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D6D3" w14:textId="77777777" w:rsidR="000A33DB" w:rsidRPr="00453D0A" w:rsidRDefault="000A33DB" w:rsidP="00453D0A">
      <w:pPr>
        <w:pStyle w:val="Body"/>
        <w:jc w:val="center"/>
        <w:rPr>
          <w:b/>
          <w:bCs/>
          <w:lang w:eastAsia="en-US"/>
        </w:rPr>
      </w:pPr>
    </w:p>
    <w:p w14:paraId="294E306D" w14:textId="77777777" w:rsidR="000A33DB" w:rsidRPr="00453D0A" w:rsidRDefault="000A33DB" w:rsidP="00453D0A">
      <w:pPr>
        <w:pStyle w:val="Body"/>
        <w:jc w:val="center"/>
        <w:rPr>
          <w:b/>
          <w:bCs/>
          <w:lang w:eastAsia="en-US"/>
        </w:rPr>
      </w:pPr>
    </w:p>
    <w:p w14:paraId="37A47BEC" w14:textId="77777777" w:rsidR="000A33DB" w:rsidRPr="00453D0A" w:rsidRDefault="001F02E8" w:rsidP="00453D0A">
      <w:pPr>
        <w:pStyle w:val="Body"/>
        <w:jc w:val="center"/>
        <w:rPr>
          <w:b/>
          <w:bCs/>
          <w:lang w:eastAsia="en-US"/>
        </w:rPr>
      </w:pPr>
      <w:r w:rsidRPr="00453D0A">
        <w:rPr>
          <w:b/>
          <w:bCs/>
          <w:lang w:eastAsia="en-US"/>
        </w:rPr>
        <w:t>CONTRACT</w:t>
      </w:r>
    </w:p>
    <w:p w14:paraId="3C32DAA9" w14:textId="77777777" w:rsidR="00B57E6D" w:rsidRPr="00453D0A" w:rsidRDefault="00B57E6D" w:rsidP="00453D0A">
      <w:pPr>
        <w:pStyle w:val="Body"/>
        <w:jc w:val="center"/>
        <w:rPr>
          <w:b/>
          <w:bCs/>
          <w:lang w:eastAsia="en-US"/>
        </w:rPr>
      </w:pPr>
    </w:p>
    <w:p w14:paraId="05FB5BA4" w14:textId="77777777" w:rsidR="000A33DB" w:rsidRPr="00453D0A" w:rsidRDefault="001123A8" w:rsidP="00453D0A">
      <w:pPr>
        <w:pStyle w:val="Body"/>
        <w:jc w:val="center"/>
        <w:rPr>
          <w:b/>
          <w:bCs/>
          <w:lang w:eastAsia="en-US"/>
        </w:rPr>
      </w:pPr>
      <w:r w:rsidRPr="00453D0A">
        <w:rPr>
          <w:b/>
          <w:bCs/>
          <w:lang w:eastAsia="en-US"/>
        </w:rPr>
        <w:t>m</w:t>
      </w:r>
      <w:r w:rsidR="00F42EFF" w:rsidRPr="00453D0A">
        <w:rPr>
          <w:b/>
          <w:bCs/>
          <w:lang w:eastAsia="en-US"/>
        </w:rPr>
        <w:t>ade</w:t>
      </w:r>
      <w:r w:rsidR="000E58C7" w:rsidRPr="00453D0A">
        <w:rPr>
          <w:b/>
          <w:bCs/>
          <w:lang w:eastAsia="en-US"/>
        </w:rPr>
        <w:t xml:space="preserve"> this</w:t>
      </w:r>
      <w:r w:rsidR="0086023B" w:rsidRPr="00453D0A">
        <w:rPr>
          <w:b/>
          <w:bCs/>
          <w:lang w:eastAsia="en-US"/>
        </w:rPr>
        <w:t xml:space="preserve">                   </w:t>
      </w:r>
      <w:r w:rsidR="00854C1B" w:rsidRPr="00453D0A">
        <w:rPr>
          <w:b/>
          <w:bCs/>
          <w:lang w:eastAsia="en-US"/>
        </w:rPr>
        <w:t xml:space="preserve"> day of</w:t>
      </w:r>
      <w:r w:rsidR="0086023B" w:rsidRPr="00453D0A">
        <w:rPr>
          <w:b/>
          <w:bCs/>
          <w:lang w:eastAsia="en-US"/>
        </w:rPr>
        <w:t xml:space="preserve">                              </w:t>
      </w:r>
      <w:r w:rsidR="00854C1B" w:rsidRPr="00453D0A">
        <w:rPr>
          <w:b/>
          <w:bCs/>
          <w:lang w:eastAsia="en-US"/>
        </w:rPr>
        <w:t xml:space="preserve"> </w:t>
      </w:r>
      <w:r w:rsidR="00854C1B" w:rsidRPr="00453D0A">
        <w:rPr>
          <w:b/>
          <w:bCs/>
          <w:highlight w:val="yellow"/>
          <w:lang w:eastAsia="en-US"/>
        </w:rPr>
        <w:t>20</w:t>
      </w:r>
      <w:r w:rsidR="007305B1" w:rsidRPr="00453D0A">
        <w:rPr>
          <w:b/>
          <w:bCs/>
          <w:highlight w:val="yellow"/>
          <w:lang w:eastAsia="en-US"/>
        </w:rPr>
        <w:t>2</w:t>
      </w:r>
      <w:r w:rsidR="007305B1" w:rsidRPr="00453D0A">
        <w:rPr>
          <w:b/>
          <w:bCs/>
          <w:lang w:eastAsia="en-US"/>
        </w:rPr>
        <w:t>3</w:t>
      </w:r>
    </w:p>
    <w:p w14:paraId="16F758AE" w14:textId="77777777" w:rsidR="000A33DB" w:rsidRPr="00453D0A" w:rsidRDefault="000A33DB" w:rsidP="00453D0A">
      <w:pPr>
        <w:pStyle w:val="Body"/>
        <w:jc w:val="center"/>
        <w:rPr>
          <w:b/>
          <w:bCs/>
          <w:lang w:eastAsia="en-US"/>
        </w:rPr>
      </w:pPr>
    </w:p>
    <w:p w14:paraId="2A11C43C" w14:textId="77777777" w:rsidR="000E58C7" w:rsidRPr="00453D0A" w:rsidRDefault="00F66B94" w:rsidP="00453D0A">
      <w:pPr>
        <w:pStyle w:val="Body"/>
        <w:contextualSpacing/>
        <w:jc w:val="center"/>
        <w:rPr>
          <w:b/>
          <w:bCs/>
          <w:lang w:eastAsia="en-US"/>
        </w:rPr>
      </w:pPr>
      <w:r w:rsidRPr="00453D0A">
        <w:rPr>
          <w:b/>
          <w:bCs/>
          <w:lang w:eastAsia="en-US"/>
        </w:rPr>
        <w:t>FOR THE</w:t>
      </w:r>
      <w:r w:rsidR="004425D0">
        <w:rPr>
          <w:b/>
          <w:bCs/>
          <w:lang w:eastAsia="en-US"/>
        </w:rPr>
        <w:t xml:space="preserve"> SINGLE / ONE-OFF</w:t>
      </w:r>
      <w:r w:rsidRPr="00453D0A">
        <w:rPr>
          <w:b/>
          <w:bCs/>
          <w:lang w:eastAsia="en-US"/>
        </w:rPr>
        <w:t xml:space="preserve"> PURCHASE OF</w:t>
      </w:r>
    </w:p>
    <w:p w14:paraId="06A1EE0B" w14:textId="77777777" w:rsidR="000A33DB" w:rsidRPr="00453D0A" w:rsidRDefault="0071143C" w:rsidP="00453D0A">
      <w:pPr>
        <w:pStyle w:val="Body"/>
        <w:jc w:val="center"/>
        <w:rPr>
          <w:b/>
          <w:bCs/>
          <w:lang w:eastAsia="en-US"/>
        </w:rPr>
      </w:pPr>
      <w:r w:rsidRPr="00453D0A">
        <w:rPr>
          <w:b/>
          <w:bCs/>
          <w:lang w:eastAsia="en-US"/>
        </w:rPr>
        <w:t>GOODS</w:t>
      </w:r>
    </w:p>
    <w:p w14:paraId="0D35D0F9" w14:textId="77777777" w:rsidR="00F66B94" w:rsidRPr="00453D0A" w:rsidRDefault="00F66B94" w:rsidP="00453D0A">
      <w:pPr>
        <w:pStyle w:val="Body"/>
        <w:jc w:val="center"/>
        <w:rPr>
          <w:b/>
          <w:bCs/>
          <w:lang w:eastAsia="en-US"/>
        </w:rPr>
      </w:pPr>
    </w:p>
    <w:p w14:paraId="649EA40A" w14:textId="77777777" w:rsidR="000A33DB" w:rsidRPr="00453D0A" w:rsidRDefault="00854C1B" w:rsidP="00453D0A">
      <w:pPr>
        <w:pStyle w:val="Body"/>
        <w:jc w:val="center"/>
        <w:rPr>
          <w:b/>
          <w:bCs/>
          <w:lang w:eastAsia="en-US"/>
        </w:rPr>
      </w:pPr>
      <w:r w:rsidRPr="00453D0A">
        <w:rPr>
          <w:b/>
          <w:bCs/>
          <w:lang w:eastAsia="en-US"/>
        </w:rPr>
        <w:t>B</w:t>
      </w:r>
      <w:r w:rsidR="006E0F55">
        <w:rPr>
          <w:b/>
          <w:bCs/>
          <w:lang w:eastAsia="en-US"/>
        </w:rPr>
        <w:t>Y</w:t>
      </w:r>
      <w:r w:rsidR="00E931CD" w:rsidRPr="00453D0A">
        <w:rPr>
          <w:b/>
          <w:bCs/>
          <w:lang w:eastAsia="en-US"/>
        </w:rPr>
        <w:t>:</w:t>
      </w:r>
    </w:p>
    <w:p w14:paraId="35080DB1" w14:textId="77777777" w:rsidR="000A33DB" w:rsidRPr="00453D0A" w:rsidRDefault="000A33DB" w:rsidP="00453D0A">
      <w:pPr>
        <w:pStyle w:val="Body"/>
        <w:jc w:val="center"/>
        <w:rPr>
          <w:b/>
          <w:bCs/>
          <w:lang w:eastAsia="en-US"/>
        </w:rPr>
      </w:pPr>
    </w:p>
    <w:p w14:paraId="11021506" w14:textId="77777777" w:rsidR="000A33DB" w:rsidRPr="00453D0A" w:rsidRDefault="0075364D" w:rsidP="00453D0A">
      <w:pPr>
        <w:pStyle w:val="Body"/>
        <w:jc w:val="center"/>
        <w:rPr>
          <w:b/>
          <w:bCs/>
          <w:lang w:eastAsia="en-US"/>
        </w:rPr>
      </w:pPr>
      <w:r w:rsidRPr="00453D0A">
        <w:rPr>
          <w:b/>
          <w:bCs/>
          <w:lang w:eastAsia="en-US"/>
        </w:rPr>
        <w:t>WREXHAM</w:t>
      </w:r>
      <w:r w:rsidR="005F6C4B" w:rsidRPr="00453D0A">
        <w:rPr>
          <w:b/>
          <w:bCs/>
          <w:lang w:eastAsia="en-US"/>
        </w:rPr>
        <w:t xml:space="preserve"> </w:t>
      </w:r>
      <w:r w:rsidRPr="00453D0A">
        <w:rPr>
          <w:b/>
          <w:bCs/>
          <w:lang w:eastAsia="en-US"/>
        </w:rPr>
        <w:t>UNIVERSITY</w:t>
      </w:r>
    </w:p>
    <w:p w14:paraId="17ED32DE" w14:textId="77777777" w:rsidR="00854C1B" w:rsidRPr="00453D0A" w:rsidRDefault="00854C1B" w:rsidP="00453D0A">
      <w:pPr>
        <w:pStyle w:val="Body"/>
        <w:jc w:val="center"/>
        <w:rPr>
          <w:b/>
          <w:bCs/>
          <w:lang w:eastAsia="en-US"/>
        </w:rPr>
      </w:pPr>
    </w:p>
    <w:p w14:paraId="01C51E28" w14:textId="77777777" w:rsidR="000A33DB" w:rsidRPr="00453D0A" w:rsidRDefault="006E0F55" w:rsidP="00453D0A">
      <w:pPr>
        <w:pStyle w:val="Body"/>
        <w:jc w:val="center"/>
        <w:rPr>
          <w:b/>
          <w:bCs/>
          <w:lang w:eastAsia="en-US"/>
        </w:rPr>
      </w:pPr>
      <w:r>
        <w:rPr>
          <w:b/>
          <w:bCs/>
          <w:lang w:eastAsia="en-US"/>
        </w:rPr>
        <w:t>FROM</w:t>
      </w:r>
    </w:p>
    <w:p w14:paraId="02229E28" w14:textId="77777777" w:rsidR="00E931CD" w:rsidRPr="00453D0A" w:rsidRDefault="00E931CD" w:rsidP="00453D0A">
      <w:pPr>
        <w:pStyle w:val="Body"/>
        <w:jc w:val="center"/>
        <w:rPr>
          <w:b/>
          <w:bCs/>
          <w:lang w:eastAsia="en-US"/>
        </w:rPr>
      </w:pPr>
    </w:p>
    <w:p w14:paraId="051A0BCD" w14:textId="77777777" w:rsidR="000A33DB" w:rsidRPr="00453D0A" w:rsidRDefault="00E931CD" w:rsidP="00453D0A">
      <w:pPr>
        <w:pStyle w:val="Body"/>
        <w:jc w:val="center"/>
        <w:rPr>
          <w:b/>
          <w:bCs/>
          <w:lang w:eastAsia="en-US"/>
        </w:rPr>
      </w:pPr>
      <w:r w:rsidRPr="00453D0A">
        <w:rPr>
          <w:b/>
          <w:bCs/>
          <w:highlight w:val="yellow"/>
        </w:rPr>
        <w:t>[COMPANY NAME]</w:t>
      </w:r>
      <w:r w:rsidRPr="00453D0A">
        <w:rPr>
          <w:b/>
          <w:bCs/>
        </w:rPr>
        <w:t xml:space="preserve"> LIMITED</w:t>
      </w:r>
    </w:p>
    <w:p w14:paraId="5343627A" w14:textId="77777777" w:rsidR="000A33DB" w:rsidRPr="00453D0A" w:rsidRDefault="000A33DB" w:rsidP="00453D0A">
      <w:pPr>
        <w:pStyle w:val="Body"/>
        <w:jc w:val="center"/>
        <w:rPr>
          <w:b/>
          <w:bCs/>
          <w:spacing w:val="-3"/>
          <w:lang w:eastAsia="en-US"/>
        </w:rPr>
      </w:pPr>
    </w:p>
    <w:p w14:paraId="5B25BE92" w14:textId="77777777" w:rsidR="00405C59" w:rsidRDefault="00405C59">
      <w:pPr>
        <w:adjustRightInd/>
        <w:jc w:val="left"/>
        <w:textAlignment w:val="auto"/>
      </w:pPr>
      <w:r>
        <w:br w:type="page"/>
      </w:r>
    </w:p>
    <w:p w14:paraId="520CC85F" w14:textId="77777777" w:rsidR="000E58C7" w:rsidRPr="00D7403A" w:rsidRDefault="000E58C7" w:rsidP="00D7403A">
      <w:pPr>
        <w:pStyle w:val="Body"/>
        <w:keepNext/>
        <w:rPr>
          <w:b/>
          <w:bCs/>
        </w:rPr>
      </w:pPr>
      <w:r w:rsidRPr="00D7403A">
        <w:rPr>
          <w:b/>
          <w:bCs/>
        </w:rPr>
        <w:lastRenderedPageBreak/>
        <w:t>CONTRACT PARTICULARS</w:t>
      </w:r>
    </w:p>
    <w:tbl>
      <w:tblPr>
        <w:tblW w:w="5000" w:type="pct"/>
        <w:tblLook w:val="04A0" w:firstRow="1" w:lastRow="0" w:firstColumn="1" w:lastColumn="0" w:noHBand="0" w:noVBand="1"/>
      </w:tblPr>
      <w:tblGrid>
        <w:gridCol w:w="2950"/>
        <w:gridCol w:w="6067"/>
      </w:tblGrid>
      <w:tr w:rsidR="000E58C7" w:rsidRPr="00B14010" w14:paraId="365F1C46"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4F6FBC7A" w14:textId="77777777" w:rsidR="000E58C7" w:rsidRPr="00B14010" w:rsidRDefault="000E58C7" w:rsidP="00A25CE2">
            <w:pPr>
              <w:spacing w:before="120" w:after="120"/>
              <w:jc w:val="left"/>
              <w:rPr>
                <w:rFonts w:cs="Arial"/>
                <w:b/>
              </w:rPr>
            </w:pPr>
            <w:r w:rsidRPr="00B14010">
              <w:rPr>
                <w:rFonts w:cs="Arial"/>
                <w:b/>
              </w:rPr>
              <w:t>Contract Title</w:t>
            </w:r>
          </w:p>
        </w:tc>
        <w:tc>
          <w:tcPr>
            <w:tcW w:w="3364" w:type="pct"/>
            <w:tcBorders>
              <w:top w:val="single" w:sz="4" w:space="0" w:color="auto"/>
              <w:left w:val="single" w:sz="4" w:space="0" w:color="auto"/>
              <w:bottom w:val="single" w:sz="4" w:space="0" w:color="auto"/>
              <w:right w:val="single" w:sz="4" w:space="0" w:color="auto"/>
            </w:tcBorders>
          </w:tcPr>
          <w:p w14:paraId="0C9E779B" w14:textId="77777777" w:rsidR="000E58C7" w:rsidRPr="00B14010" w:rsidRDefault="000E58C7" w:rsidP="009327F5">
            <w:pPr>
              <w:spacing w:before="120" w:after="120"/>
              <w:rPr>
                <w:rFonts w:cs="Arial"/>
              </w:rPr>
            </w:pPr>
            <w:r w:rsidRPr="00B14010">
              <w:rPr>
                <w:rFonts w:cs="Arial"/>
                <w:highlight w:val="yellow"/>
              </w:rPr>
              <w:t xml:space="preserve">                 </w:t>
            </w:r>
          </w:p>
        </w:tc>
      </w:tr>
      <w:tr w:rsidR="000E58C7" w:rsidRPr="00B14010" w14:paraId="20C8BDD1"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79CC6E49" w14:textId="77777777" w:rsidR="000E58C7" w:rsidRPr="00B14010" w:rsidRDefault="0075364D" w:rsidP="00A25CE2">
            <w:pPr>
              <w:spacing w:before="120" w:after="120"/>
              <w:jc w:val="left"/>
              <w:rPr>
                <w:rFonts w:cs="Arial"/>
                <w:b/>
              </w:rPr>
            </w:pPr>
            <w:r w:rsidRPr="00B14010">
              <w:rPr>
                <w:rFonts w:cs="Arial"/>
                <w:b/>
              </w:rPr>
              <w:t>University</w:t>
            </w:r>
          </w:p>
        </w:tc>
        <w:tc>
          <w:tcPr>
            <w:tcW w:w="3364" w:type="pct"/>
            <w:tcBorders>
              <w:top w:val="single" w:sz="4" w:space="0" w:color="auto"/>
              <w:left w:val="single" w:sz="4" w:space="0" w:color="auto"/>
              <w:bottom w:val="single" w:sz="4" w:space="0" w:color="auto"/>
              <w:right w:val="single" w:sz="4" w:space="0" w:color="auto"/>
            </w:tcBorders>
            <w:hideMark/>
          </w:tcPr>
          <w:p w14:paraId="32AFE3F3" w14:textId="77777777" w:rsidR="000E58C7" w:rsidRPr="00B14010" w:rsidRDefault="0075364D" w:rsidP="009327F5">
            <w:pPr>
              <w:spacing w:before="120" w:after="120"/>
              <w:rPr>
                <w:rFonts w:cs="Arial"/>
              </w:rPr>
            </w:pPr>
            <w:r w:rsidRPr="00B14010">
              <w:rPr>
                <w:rFonts w:cs="Arial"/>
                <w:b/>
              </w:rPr>
              <w:t>WREXHAM</w:t>
            </w:r>
            <w:r w:rsidR="00F44B35" w:rsidRPr="00B14010">
              <w:rPr>
                <w:rFonts w:cs="Arial"/>
                <w:b/>
              </w:rPr>
              <w:t xml:space="preserve"> </w:t>
            </w:r>
            <w:r w:rsidRPr="00B14010">
              <w:rPr>
                <w:rFonts w:cs="Arial"/>
                <w:b/>
              </w:rPr>
              <w:t>UNIVERSITY</w:t>
            </w:r>
            <w:r w:rsidR="00F42EFF" w:rsidRPr="00B14010">
              <w:rPr>
                <w:rFonts w:cs="Arial"/>
              </w:rPr>
              <w:t xml:space="preserve"> </w:t>
            </w:r>
            <w:r w:rsidR="000E58C7" w:rsidRPr="00B14010">
              <w:rPr>
                <w:rFonts w:cs="Arial"/>
              </w:rPr>
              <w:t xml:space="preserve">of </w:t>
            </w:r>
            <w:r w:rsidR="00F44B35" w:rsidRPr="00B14010">
              <w:rPr>
                <w:rFonts w:cs="Arial"/>
                <w:highlight w:val="yellow"/>
              </w:rPr>
              <w:t>[          ]</w:t>
            </w:r>
          </w:p>
        </w:tc>
      </w:tr>
      <w:tr w:rsidR="000E58C7" w:rsidRPr="00B14010" w14:paraId="64BD9A7C"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5026BAEA" w14:textId="77777777" w:rsidR="000E58C7" w:rsidRPr="00B14010" w:rsidRDefault="00206CF3" w:rsidP="00A25CE2">
            <w:pPr>
              <w:spacing w:before="120" w:after="120"/>
              <w:jc w:val="left"/>
              <w:rPr>
                <w:rFonts w:cs="Arial"/>
                <w:b/>
              </w:rPr>
            </w:pPr>
            <w:r w:rsidRPr="00B14010">
              <w:rPr>
                <w:rFonts w:cs="Arial"/>
                <w:b/>
              </w:rPr>
              <w:t>Contractor</w:t>
            </w:r>
          </w:p>
        </w:tc>
        <w:tc>
          <w:tcPr>
            <w:tcW w:w="3364" w:type="pct"/>
            <w:tcBorders>
              <w:top w:val="single" w:sz="4" w:space="0" w:color="auto"/>
              <w:left w:val="single" w:sz="4" w:space="0" w:color="auto"/>
              <w:bottom w:val="single" w:sz="4" w:space="0" w:color="auto"/>
              <w:right w:val="single" w:sz="4" w:space="0" w:color="auto"/>
            </w:tcBorders>
          </w:tcPr>
          <w:p w14:paraId="78DD817D" w14:textId="77777777" w:rsidR="000E58C7" w:rsidRPr="00B14010" w:rsidRDefault="000E58C7" w:rsidP="009327F5">
            <w:pPr>
              <w:spacing w:before="120" w:after="120"/>
              <w:rPr>
                <w:rFonts w:cs="Arial"/>
              </w:rPr>
            </w:pPr>
            <w:r w:rsidRPr="00B14010">
              <w:rPr>
                <w:rFonts w:cs="Arial"/>
                <w:highlight w:val="yellow"/>
              </w:rPr>
              <w:t>[</w:t>
            </w:r>
            <w:r w:rsidR="00F42EFF" w:rsidRPr="00B14010">
              <w:rPr>
                <w:rFonts w:cs="Arial"/>
                <w:b/>
                <w:highlight w:val="yellow"/>
              </w:rPr>
              <w:t>COMPANY NAME</w:t>
            </w:r>
            <w:r w:rsidRPr="00B14010">
              <w:rPr>
                <w:rFonts w:cs="Arial"/>
                <w:highlight w:val="yellow"/>
              </w:rPr>
              <w:t>]</w:t>
            </w:r>
            <w:r w:rsidRPr="00B14010">
              <w:rPr>
                <w:rFonts w:cs="Arial"/>
              </w:rPr>
              <w:t xml:space="preserve"> a company incorporated and registered in England and Wales with company number </w:t>
            </w:r>
            <w:r w:rsidRPr="00B14010">
              <w:rPr>
                <w:rFonts w:cs="Arial"/>
                <w:highlight w:val="yellow"/>
              </w:rPr>
              <w:t>[Number]</w:t>
            </w:r>
            <w:r w:rsidRPr="00B14010">
              <w:rPr>
                <w:rFonts w:cs="Arial"/>
              </w:rPr>
              <w:t xml:space="preserve"> with a registered office at </w:t>
            </w:r>
            <w:r w:rsidRPr="00B14010">
              <w:rPr>
                <w:rFonts w:cs="Arial"/>
                <w:highlight w:val="yellow"/>
              </w:rPr>
              <w:t>[Registered Office Address]</w:t>
            </w:r>
          </w:p>
        </w:tc>
      </w:tr>
      <w:tr w:rsidR="000E58C7" w:rsidRPr="00B14010" w14:paraId="64F6B3BC" w14:textId="77777777" w:rsidTr="00860862">
        <w:tc>
          <w:tcPr>
            <w:tcW w:w="1636" w:type="pct"/>
            <w:tcBorders>
              <w:top w:val="single" w:sz="4" w:space="0" w:color="auto"/>
              <w:left w:val="single" w:sz="4" w:space="0" w:color="auto"/>
              <w:bottom w:val="single" w:sz="4" w:space="0" w:color="auto"/>
              <w:right w:val="single" w:sz="4" w:space="0" w:color="auto"/>
            </w:tcBorders>
            <w:hideMark/>
          </w:tcPr>
          <w:p w14:paraId="58DC6D79" w14:textId="77777777" w:rsidR="000E58C7" w:rsidRPr="00B14010" w:rsidRDefault="000E58C7" w:rsidP="00A25CE2">
            <w:pPr>
              <w:spacing w:before="120" w:after="120"/>
              <w:jc w:val="left"/>
              <w:rPr>
                <w:rFonts w:cs="Arial"/>
                <w:b/>
              </w:rPr>
            </w:pPr>
            <w:r w:rsidRPr="00B14010">
              <w:rPr>
                <w:rFonts w:cs="Arial"/>
                <w:b/>
              </w:rPr>
              <w:t>Commencement Date</w:t>
            </w:r>
          </w:p>
        </w:tc>
        <w:tc>
          <w:tcPr>
            <w:tcW w:w="3364" w:type="pct"/>
            <w:tcBorders>
              <w:top w:val="single" w:sz="4" w:space="0" w:color="auto"/>
              <w:left w:val="single" w:sz="4" w:space="0" w:color="auto"/>
              <w:bottom w:val="single" w:sz="4" w:space="0" w:color="auto"/>
              <w:right w:val="single" w:sz="4" w:space="0" w:color="auto"/>
            </w:tcBorders>
          </w:tcPr>
          <w:p w14:paraId="1B60A06A" w14:textId="77777777" w:rsidR="000E58C7" w:rsidRPr="00B14010" w:rsidRDefault="000E58C7" w:rsidP="009327F5">
            <w:pPr>
              <w:spacing w:before="120" w:after="120"/>
              <w:rPr>
                <w:rFonts w:cs="Arial"/>
              </w:rPr>
            </w:pPr>
          </w:p>
        </w:tc>
      </w:tr>
    </w:tbl>
    <w:p w14:paraId="675A1A19" w14:textId="77777777" w:rsidR="000E58C7" w:rsidRPr="00B14010" w:rsidRDefault="000E58C7" w:rsidP="009327F5"/>
    <w:tbl>
      <w:tblPr>
        <w:tblW w:w="5000" w:type="pct"/>
        <w:tblLook w:val="04A0" w:firstRow="1" w:lastRow="0" w:firstColumn="1" w:lastColumn="0" w:noHBand="0" w:noVBand="1"/>
      </w:tblPr>
      <w:tblGrid>
        <w:gridCol w:w="2950"/>
        <w:gridCol w:w="6067"/>
      </w:tblGrid>
      <w:tr w:rsidR="00597F89" w:rsidRPr="00B14010" w14:paraId="679E085C" w14:textId="77777777" w:rsidTr="4794F4B6">
        <w:tc>
          <w:tcPr>
            <w:tcW w:w="1636" w:type="pct"/>
            <w:tcBorders>
              <w:top w:val="single" w:sz="4" w:space="0" w:color="auto"/>
              <w:left w:val="single" w:sz="4" w:space="0" w:color="auto"/>
              <w:bottom w:val="single" w:sz="4" w:space="0" w:color="auto"/>
              <w:right w:val="single" w:sz="4" w:space="0" w:color="auto"/>
            </w:tcBorders>
          </w:tcPr>
          <w:p w14:paraId="06A81304" w14:textId="77777777" w:rsidR="00597F89" w:rsidRPr="00B14010" w:rsidRDefault="00597F89" w:rsidP="00A25CE2">
            <w:pPr>
              <w:spacing w:before="120" w:after="120"/>
              <w:jc w:val="left"/>
              <w:rPr>
                <w:rFonts w:cs="Arial"/>
                <w:b/>
              </w:rPr>
            </w:pPr>
            <w:r w:rsidRPr="00B14010">
              <w:rPr>
                <w:rFonts w:cs="Arial"/>
                <w:b/>
              </w:rPr>
              <w:t>Goods</w:t>
            </w:r>
          </w:p>
        </w:tc>
        <w:tc>
          <w:tcPr>
            <w:tcW w:w="3364" w:type="pct"/>
            <w:tcBorders>
              <w:top w:val="single" w:sz="4" w:space="0" w:color="auto"/>
              <w:left w:val="single" w:sz="4" w:space="0" w:color="auto"/>
              <w:bottom w:val="single" w:sz="4" w:space="0" w:color="auto"/>
              <w:right w:val="single" w:sz="4" w:space="0" w:color="auto"/>
            </w:tcBorders>
          </w:tcPr>
          <w:p w14:paraId="78EE4370" w14:textId="77777777" w:rsidR="00597F89" w:rsidRPr="00B14010" w:rsidRDefault="00597F89" w:rsidP="009327F5">
            <w:pPr>
              <w:spacing w:before="120" w:after="120"/>
              <w:rPr>
                <w:rFonts w:cs="Arial"/>
              </w:rPr>
            </w:pPr>
            <w:r w:rsidRPr="00B14010">
              <w:rPr>
                <w:rFonts w:cs="Arial"/>
              </w:rPr>
              <w:t>As set out in the Specification</w:t>
            </w:r>
          </w:p>
        </w:tc>
      </w:tr>
      <w:tr w:rsidR="000E58C7" w:rsidRPr="00B14010" w14:paraId="40C60547" w14:textId="77777777" w:rsidTr="4794F4B6">
        <w:tc>
          <w:tcPr>
            <w:tcW w:w="1636" w:type="pct"/>
            <w:tcBorders>
              <w:top w:val="single" w:sz="4" w:space="0" w:color="auto"/>
              <w:left w:val="single" w:sz="4" w:space="0" w:color="auto"/>
              <w:bottom w:val="single" w:sz="4" w:space="0" w:color="auto"/>
              <w:right w:val="single" w:sz="4" w:space="0" w:color="auto"/>
            </w:tcBorders>
          </w:tcPr>
          <w:p w14:paraId="34B3A82F" w14:textId="77777777" w:rsidR="000E58C7" w:rsidRPr="00B14010" w:rsidRDefault="000E58C7" w:rsidP="00A25CE2">
            <w:pPr>
              <w:spacing w:before="120" w:after="120"/>
              <w:jc w:val="left"/>
              <w:rPr>
                <w:rFonts w:cs="Arial"/>
                <w:b/>
              </w:rPr>
            </w:pPr>
            <w:r w:rsidRPr="00B14010">
              <w:rPr>
                <w:rFonts w:cs="Arial"/>
                <w:b/>
              </w:rPr>
              <w:t xml:space="preserve">Contract Price </w:t>
            </w:r>
          </w:p>
        </w:tc>
        <w:tc>
          <w:tcPr>
            <w:tcW w:w="3364" w:type="pct"/>
            <w:tcBorders>
              <w:top w:val="single" w:sz="4" w:space="0" w:color="auto"/>
              <w:left w:val="single" w:sz="4" w:space="0" w:color="auto"/>
              <w:bottom w:val="single" w:sz="4" w:space="0" w:color="auto"/>
              <w:right w:val="single" w:sz="4" w:space="0" w:color="auto"/>
            </w:tcBorders>
          </w:tcPr>
          <w:p w14:paraId="6B47E917" w14:textId="77777777" w:rsidR="000E58C7" w:rsidRPr="00B14010" w:rsidRDefault="000E58C7" w:rsidP="009327F5">
            <w:pPr>
              <w:spacing w:before="120" w:after="120"/>
              <w:rPr>
                <w:rFonts w:cs="Arial"/>
              </w:rPr>
            </w:pPr>
            <w:r w:rsidRPr="00B14010">
              <w:rPr>
                <w:rFonts w:cs="Arial"/>
              </w:rPr>
              <w:t xml:space="preserve">£ </w:t>
            </w:r>
            <w:r w:rsidRPr="00B14010">
              <w:rPr>
                <w:rFonts w:cs="Arial"/>
                <w:highlight w:val="yellow"/>
              </w:rPr>
              <w:t>[          ]</w:t>
            </w:r>
            <w:r w:rsidRPr="00B14010">
              <w:rPr>
                <w:rFonts w:cs="Arial"/>
              </w:rPr>
              <w:t xml:space="preserve"> (exclusive of VAT)</w:t>
            </w:r>
            <w:r w:rsidR="0090177D" w:rsidRPr="00B14010">
              <w:rPr>
                <w:rFonts w:cs="Arial"/>
              </w:rPr>
              <w:t xml:space="preserve"> and /or see </w:t>
            </w:r>
            <w:r w:rsidR="000A60AC">
              <w:rPr>
                <w:rFonts w:cs="Arial"/>
              </w:rPr>
              <w:fldChar w:fldCharType="begin"/>
            </w:r>
            <w:r w:rsidR="000A60AC">
              <w:rPr>
                <w:rFonts w:cs="Arial"/>
              </w:rPr>
              <w:instrText xml:space="preserve"> REF _Ref144470164 \n \h </w:instrText>
            </w:r>
            <w:r w:rsidR="00A25CE2">
              <w:rPr>
                <w:rFonts w:cs="Arial"/>
              </w:rPr>
              <w:instrText xml:space="preserve"> \* MERGEFORMAT </w:instrText>
            </w:r>
            <w:r w:rsidR="000A60AC">
              <w:rPr>
                <w:rFonts w:cs="Arial"/>
              </w:rPr>
            </w:r>
            <w:r w:rsidR="000A60AC">
              <w:rPr>
                <w:rFonts w:cs="Arial"/>
              </w:rPr>
              <w:fldChar w:fldCharType="separate"/>
            </w:r>
            <w:r w:rsidR="000A60AC">
              <w:rPr>
                <w:rFonts w:cs="Arial"/>
              </w:rPr>
              <w:t>Schedule 3</w:t>
            </w:r>
            <w:r w:rsidR="000A60AC">
              <w:rPr>
                <w:rFonts w:cs="Arial"/>
              </w:rPr>
              <w:fldChar w:fldCharType="end"/>
            </w:r>
            <w:r w:rsidR="0090177D" w:rsidRPr="00B14010">
              <w:rPr>
                <w:rFonts w:cs="Arial"/>
              </w:rPr>
              <w:t xml:space="preserve"> </w:t>
            </w:r>
            <w:r w:rsidR="000A60AC">
              <w:rPr>
                <w:rFonts w:cs="Arial"/>
              </w:rPr>
              <w:t>(</w:t>
            </w:r>
            <w:r w:rsidR="000A60AC" w:rsidRPr="000A60AC">
              <w:rPr>
                <w:rFonts w:cs="Arial"/>
              </w:rPr>
              <w:t>Contract Price and Payment Details</w:t>
            </w:r>
            <w:r w:rsidR="000A60AC">
              <w:rPr>
                <w:rFonts w:cs="Arial"/>
              </w:rPr>
              <w:t>)</w:t>
            </w:r>
          </w:p>
        </w:tc>
      </w:tr>
      <w:tr w:rsidR="00A546C1" w:rsidRPr="00B14010" w14:paraId="44DA61CF" w14:textId="77777777" w:rsidTr="4794F4B6">
        <w:tc>
          <w:tcPr>
            <w:tcW w:w="1636" w:type="pct"/>
            <w:tcBorders>
              <w:top w:val="single" w:sz="4" w:space="0" w:color="auto"/>
              <w:left w:val="single" w:sz="4" w:space="0" w:color="auto"/>
              <w:bottom w:val="single" w:sz="4" w:space="0" w:color="auto"/>
              <w:right w:val="single" w:sz="4" w:space="0" w:color="auto"/>
            </w:tcBorders>
          </w:tcPr>
          <w:p w14:paraId="07C53A41" w14:textId="77777777" w:rsidR="00A546C1" w:rsidRPr="00B14010" w:rsidRDefault="00A546C1" w:rsidP="00A25CE2">
            <w:pPr>
              <w:spacing w:before="120" w:after="120"/>
              <w:jc w:val="left"/>
              <w:rPr>
                <w:rFonts w:cs="Arial"/>
                <w:b/>
              </w:rPr>
            </w:pPr>
            <w:r w:rsidRPr="00B14010">
              <w:rPr>
                <w:rFonts w:cs="Arial"/>
                <w:b/>
              </w:rPr>
              <w:t>Call-Off Contract</w:t>
            </w:r>
          </w:p>
        </w:tc>
        <w:tc>
          <w:tcPr>
            <w:tcW w:w="3364" w:type="pct"/>
            <w:tcBorders>
              <w:top w:val="single" w:sz="4" w:space="0" w:color="auto"/>
              <w:left w:val="single" w:sz="4" w:space="0" w:color="auto"/>
              <w:bottom w:val="single" w:sz="4" w:space="0" w:color="auto"/>
              <w:right w:val="single" w:sz="4" w:space="0" w:color="auto"/>
            </w:tcBorders>
          </w:tcPr>
          <w:p w14:paraId="345891B3" w14:textId="77777777" w:rsidR="00A546C1" w:rsidRPr="00B14010" w:rsidRDefault="0061215B" w:rsidP="009327F5">
            <w:pPr>
              <w:spacing w:before="120" w:after="120"/>
              <w:rPr>
                <w:rFonts w:cs="Arial"/>
              </w:rPr>
            </w:pPr>
            <w:r w:rsidRPr="00B14010">
              <w:rPr>
                <w:rFonts w:cs="Arial"/>
                <w:highlight w:val="yellow"/>
              </w:rPr>
              <w:t>N</w:t>
            </w:r>
            <w:r w:rsidR="00A546C1" w:rsidRPr="00B14010">
              <w:rPr>
                <w:rFonts w:cs="Arial"/>
                <w:highlight w:val="yellow"/>
              </w:rPr>
              <w:t>o</w:t>
            </w:r>
          </w:p>
        </w:tc>
      </w:tr>
      <w:tr w:rsidR="00597F89" w:rsidRPr="00B14010" w14:paraId="1C39A26F" w14:textId="77777777" w:rsidTr="4794F4B6">
        <w:tc>
          <w:tcPr>
            <w:tcW w:w="1636" w:type="pct"/>
            <w:tcBorders>
              <w:top w:val="single" w:sz="4" w:space="0" w:color="auto"/>
              <w:left w:val="single" w:sz="4" w:space="0" w:color="auto"/>
              <w:bottom w:val="single" w:sz="4" w:space="0" w:color="auto"/>
              <w:right w:val="single" w:sz="4" w:space="0" w:color="auto"/>
            </w:tcBorders>
          </w:tcPr>
          <w:p w14:paraId="08E71D9E" w14:textId="77777777" w:rsidR="00597F89" w:rsidRPr="00B14010" w:rsidRDefault="00597F89" w:rsidP="00A25CE2">
            <w:pPr>
              <w:spacing w:before="120" w:after="120"/>
              <w:jc w:val="left"/>
              <w:rPr>
                <w:rFonts w:cs="Arial"/>
                <w:b/>
              </w:rPr>
            </w:pPr>
            <w:r w:rsidRPr="00B14010">
              <w:rPr>
                <w:rFonts w:cs="Arial"/>
                <w:b/>
              </w:rPr>
              <w:t>Delivery Date</w:t>
            </w:r>
            <w:r w:rsidR="00B14010" w:rsidRPr="00B14010">
              <w:rPr>
                <w:rFonts w:cs="Arial"/>
                <w:b/>
              </w:rPr>
              <w:t>(s)</w:t>
            </w:r>
          </w:p>
        </w:tc>
        <w:tc>
          <w:tcPr>
            <w:tcW w:w="3364" w:type="pct"/>
            <w:tcBorders>
              <w:top w:val="single" w:sz="4" w:space="0" w:color="auto"/>
              <w:left w:val="single" w:sz="4" w:space="0" w:color="auto"/>
              <w:bottom w:val="single" w:sz="4" w:space="0" w:color="auto"/>
              <w:right w:val="single" w:sz="4" w:space="0" w:color="auto"/>
            </w:tcBorders>
          </w:tcPr>
          <w:p w14:paraId="2567DA97" w14:textId="77777777" w:rsidR="00597F89" w:rsidRPr="00B14010" w:rsidRDefault="00597F89" w:rsidP="009327F5">
            <w:pPr>
              <w:spacing w:before="120" w:after="120"/>
              <w:rPr>
                <w:rFonts w:cs="Arial"/>
              </w:rPr>
            </w:pPr>
          </w:p>
        </w:tc>
      </w:tr>
      <w:tr w:rsidR="003A5AB3" w:rsidRPr="00B14010" w14:paraId="5D17BF4C" w14:textId="77777777" w:rsidTr="4794F4B6">
        <w:tc>
          <w:tcPr>
            <w:tcW w:w="1636" w:type="pct"/>
            <w:tcBorders>
              <w:top w:val="single" w:sz="4" w:space="0" w:color="auto"/>
              <w:left w:val="single" w:sz="4" w:space="0" w:color="auto"/>
              <w:bottom w:val="single" w:sz="4" w:space="0" w:color="auto"/>
              <w:right w:val="single" w:sz="4" w:space="0" w:color="auto"/>
            </w:tcBorders>
          </w:tcPr>
          <w:p w14:paraId="6A192C0D" w14:textId="77777777" w:rsidR="003A5AB3" w:rsidRPr="00B14010" w:rsidRDefault="003A5AB3" w:rsidP="00A25CE2">
            <w:pPr>
              <w:spacing w:before="120" w:after="120"/>
              <w:jc w:val="left"/>
              <w:rPr>
                <w:rFonts w:cs="Arial"/>
                <w:b/>
              </w:rPr>
            </w:pPr>
            <w:r>
              <w:rPr>
                <w:rFonts w:cs="Arial"/>
                <w:b/>
              </w:rPr>
              <w:t>Grant funding deadline(s)</w:t>
            </w:r>
          </w:p>
        </w:tc>
        <w:tc>
          <w:tcPr>
            <w:tcW w:w="3364" w:type="pct"/>
            <w:tcBorders>
              <w:top w:val="single" w:sz="4" w:space="0" w:color="auto"/>
              <w:left w:val="single" w:sz="4" w:space="0" w:color="auto"/>
              <w:bottom w:val="single" w:sz="4" w:space="0" w:color="auto"/>
              <w:right w:val="single" w:sz="4" w:space="0" w:color="auto"/>
            </w:tcBorders>
          </w:tcPr>
          <w:p w14:paraId="62BBE39C" w14:textId="77777777" w:rsidR="003A5AB3" w:rsidRPr="00B14010" w:rsidRDefault="003A5AB3" w:rsidP="009327F5">
            <w:pPr>
              <w:overflowPunct w:val="0"/>
              <w:autoSpaceDE w:val="0"/>
              <w:autoSpaceDN w:val="0"/>
              <w:spacing w:before="120" w:after="120"/>
              <w:rPr>
                <w:rFonts w:cs="Arial"/>
              </w:rPr>
            </w:pPr>
          </w:p>
        </w:tc>
      </w:tr>
      <w:tr w:rsidR="00597F89" w:rsidRPr="00B14010" w14:paraId="030E4B60" w14:textId="77777777" w:rsidTr="4794F4B6">
        <w:tc>
          <w:tcPr>
            <w:tcW w:w="1636" w:type="pct"/>
            <w:tcBorders>
              <w:top w:val="single" w:sz="4" w:space="0" w:color="auto"/>
              <w:left w:val="single" w:sz="4" w:space="0" w:color="auto"/>
              <w:bottom w:val="single" w:sz="4" w:space="0" w:color="auto"/>
              <w:right w:val="single" w:sz="4" w:space="0" w:color="auto"/>
            </w:tcBorders>
          </w:tcPr>
          <w:p w14:paraId="7312A877" w14:textId="77777777" w:rsidR="00597F89" w:rsidRPr="00B14010" w:rsidRDefault="00597F89" w:rsidP="00A25CE2">
            <w:pPr>
              <w:spacing w:before="120" w:after="120"/>
              <w:jc w:val="left"/>
              <w:rPr>
                <w:rFonts w:cs="Arial"/>
                <w:b/>
              </w:rPr>
            </w:pPr>
            <w:r w:rsidRPr="00B14010">
              <w:rPr>
                <w:rFonts w:cs="Arial"/>
                <w:b/>
              </w:rPr>
              <w:t>Delivery Location</w:t>
            </w:r>
          </w:p>
        </w:tc>
        <w:tc>
          <w:tcPr>
            <w:tcW w:w="3364" w:type="pct"/>
            <w:tcBorders>
              <w:top w:val="single" w:sz="4" w:space="0" w:color="auto"/>
              <w:left w:val="single" w:sz="4" w:space="0" w:color="auto"/>
              <w:bottom w:val="single" w:sz="4" w:space="0" w:color="auto"/>
              <w:right w:val="single" w:sz="4" w:space="0" w:color="auto"/>
            </w:tcBorders>
          </w:tcPr>
          <w:p w14:paraId="2DD5BF9D" w14:textId="77777777" w:rsidR="003B6ABB" w:rsidRPr="00B14010" w:rsidRDefault="003B6ABB" w:rsidP="009327F5">
            <w:pPr>
              <w:overflowPunct w:val="0"/>
              <w:autoSpaceDE w:val="0"/>
              <w:autoSpaceDN w:val="0"/>
              <w:spacing w:before="120" w:after="120"/>
              <w:rPr>
                <w:rFonts w:cs="Arial"/>
              </w:rPr>
            </w:pPr>
            <w:r w:rsidRPr="00B14010">
              <w:rPr>
                <w:rFonts w:cs="Arial"/>
              </w:rPr>
              <w:t>Wrexham University</w:t>
            </w:r>
          </w:p>
          <w:p w14:paraId="7C24B08A" w14:textId="77777777" w:rsidR="005B2AE2" w:rsidRPr="00B14010" w:rsidRDefault="005B2AE2" w:rsidP="009327F5">
            <w:pPr>
              <w:overflowPunct w:val="0"/>
              <w:autoSpaceDE w:val="0"/>
              <w:autoSpaceDN w:val="0"/>
              <w:spacing w:before="120" w:after="120"/>
              <w:rPr>
                <w:rFonts w:cs="Arial"/>
                <w:bCs/>
              </w:rPr>
            </w:pPr>
            <w:r w:rsidRPr="00B14010">
              <w:rPr>
                <w:rFonts w:cs="Arial"/>
                <w:bCs/>
              </w:rPr>
              <w:t>Plas Coch Campus</w:t>
            </w:r>
          </w:p>
          <w:p w14:paraId="26959B6A" w14:textId="77777777" w:rsidR="003B6ABB" w:rsidRPr="00B14010" w:rsidRDefault="003B6ABB" w:rsidP="009327F5">
            <w:pPr>
              <w:spacing w:before="120" w:after="120"/>
              <w:ind w:left="5040" w:hanging="5040"/>
            </w:pPr>
            <w:r w:rsidRPr="00B14010">
              <w:t>Mold Road</w:t>
            </w:r>
          </w:p>
          <w:p w14:paraId="5477FFF5" w14:textId="77777777" w:rsidR="003B6ABB" w:rsidRPr="00B14010" w:rsidRDefault="003B6ABB" w:rsidP="009327F5">
            <w:pPr>
              <w:spacing w:before="120" w:after="120"/>
              <w:ind w:left="5040" w:hanging="5040"/>
            </w:pPr>
            <w:r w:rsidRPr="00B14010">
              <w:t>Wrexham</w:t>
            </w:r>
          </w:p>
          <w:p w14:paraId="1AA33AAA" w14:textId="77777777" w:rsidR="00597F89" w:rsidRPr="00B14010" w:rsidRDefault="003B6ABB" w:rsidP="009327F5">
            <w:pPr>
              <w:spacing w:before="120" w:after="120"/>
              <w:ind w:left="5040" w:hanging="5040"/>
              <w:rPr>
                <w:rFonts w:cs="Arial"/>
              </w:rPr>
            </w:pPr>
            <w:r w:rsidRPr="00B14010">
              <w:t>LL11 2AW</w:t>
            </w:r>
          </w:p>
        </w:tc>
      </w:tr>
      <w:tr w:rsidR="000E58C7" w:rsidRPr="00B14010" w14:paraId="0B9A2FA0" w14:textId="77777777" w:rsidTr="4794F4B6">
        <w:tc>
          <w:tcPr>
            <w:tcW w:w="1636" w:type="pct"/>
            <w:tcBorders>
              <w:top w:val="single" w:sz="4" w:space="0" w:color="auto"/>
              <w:left w:val="single" w:sz="4" w:space="0" w:color="auto"/>
              <w:bottom w:val="single" w:sz="4" w:space="0" w:color="auto"/>
              <w:right w:val="single" w:sz="4" w:space="0" w:color="auto"/>
            </w:tcBorders>
          </w:tcPr>
          <w:p w14:paraId="566E5D84" w14:textId="77777777" w:rsidR="000E58C7" w:rsidRPr="00B14010" w:rsidRDefault="000E58C7" w:rsidP="00A25CE2">
            <w:pPr>
              <w:spacing w:before="120" w:after="120"/>
              <w:jc w:val="left"/>
              <w:rPr>
                <w:rFonts w:cs="Arial"/>
                <w:b/>
              </w:rPr>
            </w:pPr>
            <w:r w:rsidRPr="00B14010">
              <w:rPr>
                <w:rFonts w:cs="Arial"/>
                <w:b/>
              </w:rPr>
              <w:t>Payment Profile</w:t>
            </w:r>
          </w:p>
        </w:tc>
        <w:tc>
          <w:tcPr>
            <w:tcW w:w="3364" w:type="pct"/>
            <w:tcBorders>
              <w:top w:val="single" w:sz="4" w:space="0" w:color="auto"/>
              <w:left w:val="single" w:sz="4" w:space="0" w:color="auto"/>
              <w:bottom w:val="single" w:sz="4" w:space="0" w:color="auto"/>
              <w:right w:val="single" w:sz="4" w:space="0" w:color="auto"/>
            </w:tcBorders>
            <w:hideMark/>
          </w:tcPr>
          <w:p w14:paraId="63068145" w14:textId="77777777" w:rsidR="000E58C7" w:rsidRPr="00B14010" w:rsidRDefault="000E58C7" w:rsidP="009327F5">
            <w:pPr>
              <w:spacing w:before="120" w:after="120"/>
              <w:rPr>
                <w:rFonts w:cs="Arial"/>
                <w:highlight w:val="yellow"/>
              </w:rPr>
            </w:pPr>
            <w:r w:rsidRPr="00B14010">
              <w:rPr>
                <w:rFonts w:cs="Arial"/>
              </w:rPr>
              <w:t xml:space="preserve">Payment in accordance with the Contract </w:t>
            </w:r>
            <w:r w:rsidR="00B14010" w:rsidRPr="00B14010">
              <w:rPr>
                <w:rFonts w:cs="Arial"/>
                <w:highlight w:val="yellow"/>
              </w:rPr>
              <w:t>and/or</w:t>
            </w:r>
            <w:r w:rsidRPr="00B14010">
              <w:rPr>
                <w:rFonts w:cs="Arial"/>
                <w:highlight w:val="yellow"/>
              </w:rPr>
              <w:t xml:space="preserve"> the Specification </w:t>
            </w:r>
          </w:p>
        </w:tc>
      </w:tr>
      <w:tr w:rsidR="008413E6" w:rsidRPr="00B14010" w14:paraId="0D69BC61" w14:textId="77777777" w:rsidTr="4794F4B6">
        <w:tc>
          <w:tcPr>
            <w:tcW w:w="1636" w:type="pct"/>
            <w:tcBorders>
              <w:top w:val="single" w:sz="4" w:space="0" w:color="auto"/>
              <w:left w:val="single" w:sz="4" w:space="0" w:color="auto"/>
              <w:bottom w:val="single" w:sz="4" w:space="0" w:color="auto"/>
              <w:right w:val="single" w:sz="4" w:space="0" w:color="auto"/>
            </w:tcBorders>
          </w:tcPr>
          <w:p w14:paraId="3521D4C2" w14:textId="77777777" w:rsidR="008413E6" w:rsidRPr="00B14010" w:rsidRDefault="008413E6" w:rsidP="00A25CE2">
            <w:pPr>
              <w:spacing w:before="120" w:after="120"/>
              <w:jc w:val="left"/>
              <w:rPr>
                <w:rFonts w:cs="Arial"/>
                <w:b/>
              </w:rPr>
            </w:pPr>
            <w:r w:rsidRPr="00B14010">
              <w:rPr>
                <w:rFonts w:cs="Arial"/>
                <w:b/>
              </w:rPr>
              <w:t>Email Address for Invoices</w:t>
            </w:r>
          </w:p>
        </w:tc>
        <w:tc>
          <w:tcPr>
            <w:tcW w:w="3364" w:type="pct"/>
            <w:tcBorders>
              <w:top w:val="single" w:sz="4" w:space="0" w:color="auto"/>
              <w:left w:val="single" w:sz="4" w:space="0" w:color="auto"/>
              <w:bottom w:val="single" w:sz="4" w:space="0" w:color="auto"/>
              <w:right w:val="single" w:sz="4" w:space="0" w:color="auto"/>
            </w:tcBorders>
          </w:tcPr>
          <w:p w14:paraId="6DEBE2D3" w14:textId="6A9D6B03" w:rsidR="007F6DC9" w:rsidRPr="00B14010" w:rsidRDefault="7434B883" w:rsidP="4794F4B6">
            <w:pPr>
              <w:spacing w:before="120" w:after="120" w:line="259" w:lineRule="auto"/>
            </w:pPr>
            <w:hyperlink r:id="rId12">
              <w:r w:rsidRPr="4794F4B6">
                <w:rPr>
                  <w:rStyle w:val="Hyperlink"/>
                  <w:rFonts w:cs="Arial"/>
                  <w:b/>
                  <w:bCs/>
                </w:rPr>
                <w:t>Accountspayable@wrexham.ac.uk</w:t>
              </w:r>
            </w:hyperlink>
            <w:r w:rsidRPr="4794F4B6">
              <w:rPr>
                <w:rFonts w:cs="Arial"/>
                <w:b/>
                <w:bCs/>
              </w:rPr>
              <w:t xml:space="preserve"> </w:t>
            </w:r>
          </w:p>
        </w:tc>
      </w:tr>
      <w:tr w:rsidR="008413E6" w:rsidRPr="00B14010" w14:paraId="5817C263" w14:textId="77777777" w:rsidTr="4794F4B6">
        <w:tc>
          <w:tcPr>
            <w:tcW w:w="1636" w:type="pct"/>
            <w:tcBorders>
              <w:top w:val="single" w:sz="4" w:space="0" w:color="auto"/>
              <w:left w:val="single" w:sz="4" w:space="0" w:color="auto"/>
              <w:bottom w:val="single" w:sz="4" w:space="0" w:color="auto"/>
              <w:right w:val="single" w:sz="4" w:space="0" w:color="auto"/>
            </w:tcBorders>
          </w:tcPr>
          <w:p w14:paraId="2C6C954E" w14:textId="77777777" w:rsidR="008413E6" w:rsidRPr="00B14010" w:rsidRDefault="008413E6" w:rsidP="00A25CE2">
            <w:pPr>
              <w:spacing w:before="120" w:after="120"/>
              <w:jc w:val="left"/>
              <w:rPr>
                <w:rFonts w:cs="Arial"/>
                <w:b/>
              </w:rPr>
            </w:pPr>
            <w:r w:rsidRPr="00B14010">
              <w:rPr>
                <w:rFonts w:cs="Arial"/>
                <w:b/>
              </w:rPr>
              <w:t>Postal Address for invoices</w:t>
            </w:r>
          </w:p>
        </w:tc>
        <w:tc>
          <w:tcPr>
            <w:tcW w:w="3364" w:type="pct"/>
            <w:tcBorders>
              <w:top w:val="single" w:sz="4" w:space="0" w:color="auto"/>
              <w:left w:val="single" w:sz="4" w:space="0" w:color="auto"/>
              <w:bottom w:val="single" w:sz="4" w:space="0" w:color="auto"/>
              <w:right w:val="single" w:sz="4" w:space="0" w:color="auto"/>
            </w:tcBorders>
          </w:tcPr>
          <w:p w14:paraId="5CA8906D" w14:textId="77777777" w:rsidR="0075364D" w:rsidRPr="00B14010" w:rsidRDefault="0075364D" w:rsidP="009327F5">
            <w:pPr>
              <w:overflowPunct w:val="0"/>
              <w:autoSpaceDE w:val="0"/>
              <w:autoSpaceDN w:val="0"/>
              <w:spacing w:before="120"/>
              <w:rPr>
                <w:rFonts w:cs="Arial"/>
                <w:b/>
              </w:rPr>
            </w:pPr>
            <w:r w:rsidRPr="00B14010">
              <w:rPr>
                <w:rFonts w:cs="Arial"/>
              </w:rPr>
              <w:t>Wrexham University</w:t>
            </w:r>
          </w:p>
          <w:p w14:paraId="49B97D30" w14:textId="77777777" w:rsidR="0075364D" w:rsidRPr="00B14010" w:rsidRDefault="0075364D" w:rsidP="009327F5">
            <w:r w:rsidRPr="00B14010">
              <w:t>PP4 Finance Office</w:t>
            </w:r>
          </w:p>
          <w:p w14:paraId="6C04813D" w14:textId="77777777" w:rsidR="0075364D" w:rsidRPr="00B14010" w:rsidRDefault="0075364D" w:rsidP="009327F5">
            <w:pPr>
              <w:ind w:left="5040" w:hanging="5040"/>
            </w:pPr>
            <w:r w:rsidRPr="00B14010">
              <w:t>Plas Coch Campus</w:t>
            </w:r>
          </w:p>
          <w:p w14:paraId="03DEE318" w14:textId="77777777" w:rsidR="0075364D" w:rsidRPr="00B14010" w:rsidRDefault="0075364D" w:rsidP="009327F5">
            <w:pPr>
              <w:ind w:left="5040" w:hanging="5040"/>
            </w:pPr>
            <w:r w:rsidRPr="00B14010">
              <w:t>Mold Road</w:t>
            </w:r>
          </w:p>
          <w:p w14:paraId="18BAD2C8" w14:textId="77777777" w:rsidR="0075364D" w:rsidRPr="00B14010" w:rsidRDefault="0075364D" w:rsidP="009327F5">
            <w:pPr>
              <w:ind w:left="5040" w:hanging="5040"/>
            </w:pPr>
            <w:r w:rsidRPr="00B14010">
              <w:t>Wrexham</w:t>
            </w:r>
          </w:p>
          <w:p w14:paraId="52350BEF" w14:textId="77777777" w:rsidR="008413E6" w:rsidRPr="00B14010" w:rsidRDefault="0075364D" w:rsidP="009327F5">
            <w:pPr>
              <w:spacing w:after="120"/>
              <w:ind w:left="5040" w:hanging="5040"/>
              <w:rPr>
                <w:rFonts w:cs="Arial"/>
              </w:rPr>
            </w:pPr>
            <w:r w:rsidRPr="00B14010">
              <w:t>LL11 2AW</w:t>
            </w:r>
          </w:p>
        </w:tc>
      </w:tr>
      <w:tr w:rsidR="000E58C7" w:rsidRPr="00B14010" w14:paraId="460E6CD1" w14:textId="77777777" w:rsidTr="4794F4B6">
        <w:tc>
          <w:tcPr>
            <w:tcW w:w="1636" w:type="pct"/>
            <w:tcBorders>
              <w:top w:val="single" w:sz="4" w:space="0" w:color="auto"/>
              <w:left w:val="single" w:sz="4" w:space="0" w:color="auto"/>
              <w:bottom w:val="single" w:sz="4" w:space="0" w:color="auto"/>
              <w:right w:val="single" w:sz="4" w:space="0" w:color="auto"/>
            </w:tcBorders>
          </w:tcPr>
          <w:p w14:paraId="228945C1" w14:textId="77777777" w:rsidR="000E58C7" w:rsidRPr="00B14010" w:rsidRDefault="000E58C7" w:rsidP="00A25CE2">
            <w:pPr>
              <w:spacing w:before="120" w:after="120"/>
              <w:jc w:val="left"/>
              <w:rPr>
                <w:rFonts w:cs="Arial"/>
                <w:b/>
              </w:rPr>
            </w:pPr>
            <w:r w:rsidRPr="00B14010">
              <w:rPr>
                <w:rFonts w:cs="Arial"/>
                <w:b/>
              </w:rPr>
              <w:t>Premises</w:t>
            </w:r>
          </w:p>
        </w:tc>
        <w:tc>
          <w:tcPr>
            <w:tcW w:w="3364" w:type="pct"/>
            <w:tcBorders>
              <w:top w:val="single" w:sz="4" w:space="0" w:color="auto"/>
              <w:left w:val="single" w:sz="4" w:space="0" w:color="auto"/>
              <w:bottom w:val="single" w:sz="4" w:space="0" w:color="auto"/>
              <w:right w:val="single" w:sz="4" w:space="0" w:color="auto"/>
            </w:tcBorders>
          </w:tcPr>
          <w:p w14:paraId="0745C546" w14:textId="77777777" w:rsidR="0008384A" w:rsidRPr="00B14010" w:rsidRDefault="0008384A" w:rsidP="009327F5">
            <w:pPr>
              <w:overflowPunct w:val="0"/>
              <w:autoSpaceDE w:val="0"/>
              <w:autoSpaceDN w:val="0"/>
              <w:spacing w:before="120"/>
              <w:rPr>
                <w:rFonts w:cs="Arial"/>
                <w:b/>
              </w:rPr>
            </w:pPr>
            <w:r w:rsidRPr="00B14010">
              <w:rPr>
                <w:rFonts w:cs="Arial"/>
              </w:rPr>
              <w:t>Wrexham University</w:t>
            </w:r>
          </w:p>
          <w:p w14:paraId="1AADBED6" w14:textId="77777777" w:rsidR="0008384A" w:rsidRPr="00B14010" w:rsidRDefault="0008384A" w:rsidP="009327F5">
            <w:r w:rsidRPr="00B14010">
              <w:t>Mold Road</w:t>
            </w:r>
          </w:p>
          <w:p w14:paraId="167ED842" w14:textId="77777777" w:rsidR="0008384A" w:rsidRPr="00B14010" w:rsidRDefault="0008384A" w:rsidP="009327F5">
            <w:r w:rsidRPr="00B14010">
              <w:t>Wrexham</w:t>
            </w:r>
          </w:p>
          <w:p w14:paraId="1B3B1E84" w14:textId="77777777" w:rsidR="000E58C7" w:rsidRPr="00B14010" w:rsidRDefault="0008384A" w:rsidP="009327F5">
            <w:pPr>
              <w:spacing w:after="120"/>
              <w:ind w:left="5040" w:hanging="5040"/>
              <w:rPr>
                <w:rFonts w:cs="Arial"/>
              </w:rPr>
            </w:pPr>
            <w:r w:rsidRPr="00B14010">
              <w:t>LL11 2AW</w:t>
            </w:r>
          </w:p>
        </w:tc>
      </w:tr>
      <w:tr w:rsidR="00D43681" w:rsidRPr="00B14010" w14:paraId="3F84FB97" w14:textId="77777777" w:rsidTr="4794F4B6">
        <w:tc>
          <w:tcPr>
            <w:tcW w:w="1636" w:type="pct"/>
            <w:tcBorders>
              <w:top w:val="single" w:sz="4" w:space="0" w:color="auto"/>
              <w:left w:val="single" w:sz="4" w:space="0" w:color="auto"/>
              <w:bottom w:val="single" w:sz="4" w:space="0" w:color="auto"/>
              <w:right w:val="single" w:sz="4" w:space="0" w:color="auto"/>
            </w:tcBorders>
          </w:tcPr>
          <w:p w14:paraId="327176FA" w14:textId="77777777" w:rsidR="00D43681" w:rsidRPr="00B14010" w:rsidRDefault="00D43681" w:rsidP="00A25CE2">
            <w:pPr>
              <w:spacing w:before="120" w:after="120"/>
              <w:jc w:val="left"/>
              <w:rPr>
                <w:rFonts w:cs="Arial"/>
                <w:b/>
              </w:rPr>
            </w:pPr>
            <w:r>
              <w:rPr>
                <w:rFonts w:cs="Arial"/>
                <w:b/>
              </w:rPr>
              <w:t>Does the Housing Grants Construction and Regeneration Act 1996 apply?</w:t>
            </w:r>
          </w:p>
        </w:tc>
        <w:tc>
          <w:tcPr>
            <w:tcW w:w="3364" w:type="pct"/>
            <w:tcBorders>
              <w:top w:val="single" w:sz="4" w:space="0" w:color="auto"/>
              <w:left w:val="single" w:sz="4" w:space="0" w:color="auto"/>
              <w:bottom w:val="single" w:sz="4" w:space="0" w:color="auto"/>
              <w:right w:val="single" w:sz="4" w:space="0" w:color="auto"/>
            </w:tcBorders>
          </w:tcPr>
          <w:p w14:paraId="45EE219F" w14:textId="77777777" w:rsidR="00D43681" w:rsidRDefault="00D43681" w:rsidP="009327F5">
            <w:pPr>
              <w:spacing w:before="120" w:after="120"/>
              <w:rPr>
                <w:rFonts w:cs="Arial"/>
                <w:iCs/>
              </w:rPr>
            </w:pPr>
            <w:r>
              <w:rPr>
                <w:rFonts w:cs="Arial"/>
                <w:iCs/>
              </w:rPr>
              <w:t>[Yes/No]</w:t>
            </w:r>
          </w:p>
          <w:p w14:paraId="5B8CB191" w14:textId="77777777" w:rsidR="00D43681" w:rsidRPr="00B14010" w:rsidRDefault="00D43681" w:rsidP="009327F5">
            <w:pPr>
              <w:spacing w:before="120" w:after="120"/>
              <w:rPr>
                <w:rFonts w:cs="Arial"/>
                <w:highlight w:val="yellow"/>
              </w:rPr>
            </w:pPr>
            <w:r>
              <w:rPr>
                <w:rFonts w:cs="Arial"/>
                <w:iCs/>
                <w:highlight w:val="yellow"/>
              </w:rPr>
              <w:t>[If Yes – the payment provisions to be used are set out in [</w:t>
            </w:r>
            <w:r w:rsidR="008110C1">
              <w:rPr>
                <w:rFonts w:cs="Arial"/>
                <w:iCs/>
                <w:highlight w:val="yellow"/>
              </w:rPr>
              <w:fldChar w:fldCharType="begin"/>
            </w:r>
            <w:r w:rsidR="008110C1">
              <w:rPr>
                <w:rFonts w:cs="Arial"/>
                <w:iCs/>
                <w:highlight w:val="yellow"/>
              </w:rPr>
              <w:instrText xml:space="preserve"> REF _Ref144472491 \n \h </w:instrText>
            </w:r>
            <w:r w:rsidR="00A25CE2">
              <w:rPr>
                <w:rFonts w:cs="Arial"/>
                <w:iCs/>
                <w:highlight w:val="yellow"/>
              </w:rPr>
              <w:instrText xml:space="preserve"> \* MERGEFORMAT </w:instrText>
            </w:r>
            <w:r w:rsidR="008110C1">
              <w:rPr>
                <w:rFonts w:cs="Arial"/>
                <w:iCs/>
                <w:highlight w:val="yellow"/>
              </w:rPr>
            </w:r>
            <w:r w:rsidR="008110C1">
              <w:rPr>
                <w:rFonts w:cs="Arial"/>
                <w:iCs/>
                <w:highlight w:val="yellow"/>
              </w:rPr>
              <w:fldChar w:fldCharType="separate"/>
            </w:r>
            <w:r w:rsidR="008110C1">
              <w:rPr>
                <w:rFonts w:cs="Arial"/>
                <w:iCs/>
                <w:highlight w:val="yellow"/>
              </w:rPr>
              <w:t>Part 2</w:t>
            </w:r>
            <w:r w:rsidR="008110C1">
              <w:rPr>
                <w:rFonts w:cs="Arial"/>
                <w:iCs/>
                <w:highlight w:val="yellow"/>
              </w:rPr>
              <w:fldChar w:fldCharType="end"/>
            </w:r>
            <w:r>
              <w:rPr>
                <w:rFonts w:cs="Arial"/>
                <w:iCs/>
                <w:highlight w:val="yellow"/>
              </w:rPr>
              <w:t xml:space="preserve"> of </w:t>
            </w:r>
            <w:r w:rsidR="00424BFD">
              <w:rPr>
                <w:rFonts w:cs="Arial"/>
                <w:iCs/>
                <w:highlight w:val="yellow"/>
              </w:rPr>
              <w:fldChar w:fldCharType="begin"/>
            </w:r>
            <w:r w:rsidR="00424BFD">
              <w:rPr>
                <w:rFonts w:cs="Arial"/>
                <w:iCs/>
                <w:highlight w:val="yellow"/>
              </w:rPr>
              <w:instrText xml:space="preserve"> REF _Ref144470164 \n \h </w:instrText>
            </w:r>
            <w:r w:rsidR="00A25CE2">
              <w:rPr>
                <w:rFonts w:cs="Arial"/>
                <w:iCs/>
                <w:highlight w:val="yellow"/>
              </w:rPr>
              <w:instrText xml:space="preserve"> \* MERGEFORMAT </w:instrText>
            </w:r>
            <w:r w:rsidR="00424BFD">
              <w:rPr>
                <w:rFonts w:cs="Arial"/>
                <w:iCs/>
                <w:highlight w:val="yellow"/>
              </w:rPr>
            </w:r>
            <w:r w:rsidR="00424BFD">
              <w:rPr>
                <w:rFonts w:cs="Arial"/>
                <w:iCs/>
                <w:highlight w:val="yellow"/>
              </w:rPr>
              <w:fldChar w:fldCharType="separate"/>
            </w:r>
            <w:r w:rsidR="00424BFD">
              <w:rPr>
                <w:rFonts w:cs="Arial"/>
                <w:iCs/>
                <w:highlight w:val="yellow"/>
              </w:rPr>
              <w:t>Schedule 3</w:t>
            </w:r>
            <w:r w:rsidR="00424BFD">
              <w:rPr>
                <w:rFonts w:cs="Arial"/>
                <w:iCs/>
                <w:highlight w:val="yellow"/>
              </w:rPr>
              <w:fldChar w:fldCharType="end"/>
            </w:r>
            <w:r>
              <w:rPr>
                <w:rFonts w:cs="Arial"/>
                <w:iCs/>
                <w:highlight w:val="yellow"/>
              </w:rPr>
              <w:t xml:space="preserve"> </w:t>
            </w:r>
            <w:r w:rsidR="00424BFD" w:rsidRPr="00F049A6">
              <w:rPr>
                <w:rFonts w:cs="Arial"/>
                <w:iCs/>
                <w:highlight w:val="yellow"/>
              </w:rPr>
              <w:t>(Contract Price and Payment Details)</w:t>
            </w:r>
            <w:r w:rsidR="00424BFD" w:rsidRPr="00424BFD">
              <w:rPr>
                <w:rFonts w:cs="Arial"/>
                <w:iCs/>
                <w:highlight w:val="yellow"/>
              </w:rPr>
              <w:t xml:space="preserve"> </w:t>
            </w:r>
            <w:r>
              <w:rPr>
                <w:rFonts w:cs="Arial"/>
                <w:iCs/>
                <w:highlight w:val="yellow"/>
              </w:rPr>
              <w:t xml:space="preserve">] </w:t>
            </w:r>
          </w:p>
        </w:tc>
      </w:tr>
      <w:tr w:rsidR="000E58C7" w:rsidRPr="00B14010" w14:paraId="6F7DC9D0" w14:textId="77777777" w:rsidTr="4794F4B6">
        <w:tc>
          <w:tcPr>
            <w:tcW w:w="1636" w:type="pct"/>
            <w:tcBorders>
              <w:top w:val="single" w:sz="4" w:space="0" w:color="auto"/>
              <w:left w:val="single" w:sz="4" w:space="0" w:color="auto"/>
              <w:bottom w:val="single" w:sz="4" w:space="0" w:color="auto"/>
              <w:right w:val="single" w:sz="4" w:space="0" w:color="auto"/>
            </w:tcBorders>
          </w:tcPr>
          <w:p w14:paraId="6BB4A99E" w14:textId="77777777" w:rsidR="000E58C7" w:rsidRPr="00B14010" w:rsidRDefault="000E58C7" w:rsidP="00A25CE2">
            <w:pPr>
              <w:spacing w:before="120" w:after="120"/>
              <w:jc w:val="left"/>
              <w:rPr>
                <w:rFonts w:cs="Arial"/>
                <w:b/>
              </w:rPr>
            </w:pPr>
            <w:r w:rsidRPr="00B14010">
              <w:rPr>
                <w:rFonts w:cs="Arial"/>
                <w:b/>
              </w:rPr>
              <w:t>Quality Standards</w:t>
            </w:r>
          </w:p>
        </w:tc>
        <w:tc>
          <w:tcPr>
            <w:tcW w:w="3364" w:type="pct"/>
            <w:tcBorders>
              <w:top w:val="single" w:sz="4" w:space="0" w:color="auto"/>
              <w:left w:val="single" w:sz="4" w:space="0" w:color="auto"/>
              <w:bottom w:val="single" w:sz="4" w:space="0" w:color="auto"/>
              <w:right w:val="single" w:sz="4" w:space="0" w:color="auto"/>
            </w:tcBorders>
          </w:tcPr>
          <w:p w14:paraId="0CDC0378" w14:textId="77777777" w:rsidR="000E58C7" w:rsidRPr="00B14010" w:rsidRDefault="000E58C7" w:rsidP="009327F5">
            <w:pPr>
              <w:spacing w:before="120" w:after="120"/>
              <w:rPr>
                <w:rFonts w:cs="Arial"/>
                <w:iCs/>
              </w:rPr>
            </w:pPr>
            <w:r w:rsidRPr="00B14010">
              <w:rPr>
                <w:rFonts w:cs="Arial"/>
                <w:iCs/>
              </w:rPr>
              <w:t>As set out in the Specification.</w:t>
            </w:r>
          </w:p>
        </w:tc>
      </w:tr>
      <w:tr w:rsidR="00832C0E" w:rsidRPr="00B14010" w14:paraId="041DD418" w14:textId="77777777" w:rsidTr="4794F4B6">
        <w:tc>
          <w:tcPr>
            <w:tcW w:w="1636" w:type="pct"/>
            <w:tcBorders>
              <w:top w:val="single" w:sz="4" w:space="0" w:color="auto"/>
              <w:left w:val="single" w:sz="4" w:space="0" w:color="auto"/>
              <w:bottom w:val="single" w:sz="4" w:space="0" w:color="auto"/>
              <w:right w:val="single" w:sz="4" w:space="0" w:color="auto"/>
            </w:tcBorders>
          </w:tcPr>
          <w:p w14:paraId="47B42BBF" w14:textId="77777777" w:rsidR="00832C0E" w:rsidRPr="00B14010" w:rsidRDefault="00832C0E" w:rsidP="00A25CE2">
            <w:pPr>
              <w:spacing w:before="120" w:after="120"/>
              <w:jc w:val="left"/>
              <w:rPr>
                <w:rFonts w:cs="Arial"/>
                <w:b/>
              </w:rPr>
            </w:pPr>
            <w:r w:rsidRPr="00B14010">
              <w:rPr>
                <w:rFonts w:cs="Arial"/>
                <w:b/>
              </w:rPr>
              <w:t>Special Terms Apply</w:t>
            </w:r>
          </w:p>
        </w:tc>
        <w:tc>
          <w:tcPr>
            <w:tcW w:w="3364" w:type="pct"/>
            <w:tcBorders>
              <w:top w:val="single" w:sz="4" w:space="0" w:color="auto"/>
              <w:left w:val="single" w:sz="4" w:space="0" w:color="auto"/>
              <w:bottom w:val="single" w:sz="4" w:space="0" w:color="auto"/>
              <w:right w:val="single" w:sz="4" w:space="0" w:color="auto"/>
            </w:tcBorders>
            <w:shd w:val="clear" w:color="auto" w:fill="FFFF00"/>
          </w:tcPr>
          <w:p w14:paraId="65FF098A" w14:textId="77777777" w:rsidR="00832C0E" w:rsidRPr="00B14010" w:rsidRDefault="00832C0E" w:rsidP="009327F5">
            <w:pPr>
              <w:spacing w:before="120" w:after="120"/>
              <w:rPr>
                <w:rFonts w:cs="Arial"/>
                <w:iCs/>
              </w:rPr>
            </w:pPr>
            <w:r w:rsidRPr="00B14010">
              <w:rPr>
                <w:rFonts w:cs="Arial"/>
                <w:iCs/>
              </w:rPr>
              <w:t>Yes/No</w:t>
            </w:r>
          </w:p>
        </w:tc>
      </w:tr>
    </w:tbl>
    <w:p w14:paraId="075E51D9" w14:textId="77777777" w:rsidR="000E58C7" w:rsidRPr="00B14010" w:rsidRDefault="000E58C7" w:rsidP="00B14010">
      <w:pPr>
        <w:rPr>
          <w:rFonts w:cs="Arial"/>
        </w:rPr>
      </w:pPr>
    </w:p>
    <w:tbl>
      <w:tblPr>
        <w:tblW w:w="5000" w:type="pct"/>
        <w:tblLook w:val="04A0" w:firstRow="1" w:lastRow="0" w:firstColumn="1" w:lastColumn="0" w:noHBand="0" w:noVBand="1"/>
      </w:tblPr>
      <w:tblGrid>
        <w:gridCol w:w="2965"/>
        <w:gridCol w:w="2615"/>
        <w:gridCol w:w="3437"/>
      </w:tblGrid>
      <w:tr w:rsidR="000E58C7" w:rsidRPr="00B14010" w14:paraId="097187BB" w14:textId="77777777" w:rsidTr="00860862">
        <w:tc>
          <w:tcPr>
            <w:tcW w:w="5000" w:type="pct"/>
            <w:gridSpan w:val="3"/>
            <w:tcBorders>
              <w:top w:val="single" w:sz="4" w:space="0" w:color="auto"/>
              <w:left w:val="single" w:sz="4" w:space="0" w:color="auto"/>
              <w:bottom w:val="single" w:sz="4" w:space="0" w:color="auto"/>
              <w:right w:val="single" w:sz="4" w:space="0" w:color="auto"/>
            </w:tcBorders>
            <w:hideMark/>
          </w:tcPr>
          <w:p w14:paraId="48769CFE" w14:textId="77777777" w:rsidR="000E58C7" w:rsidRPr="00B14010" w:rsidRDefault="000E58C7" w:rsidP="009327F5">
            <w:pPr>
              <w:spacing w:before="120" w:after="120"/>
              <w:rPr>
                <w:rFonts w:cs="Arial"/>
                <w:b/>
              </w:rPr>
            </w:pPr>
            <w:r w:rsidRPr="00B14010">
              <w:rPr>
                <w:rFonts w:cs="Arial"/>
                <w:b/>
              </w:rPr>
              <w:lastRenderedPageBreak/>
              <w:t>Authorised Officer:</w:t>
            </w:r>
          </w:p>
        </w:tc>
      </w:tr>
      <w:tr w:rsidR="000E58C7" w:rsidRPr="00B14010" w14:paraId="1AF40087" w14:textId="77777777" w:rsidTr="00A25CE2">
        <w:trPr>
          <w:trHeight w:val="101"/>
        </w:trPr>
        <w:tc>
          <w:tcPr>
            <w:tcW w:w="1644" w:type="pct"/>
            <w:tcBorders>
              <w:top w:val="single" w:sz="4" w:space="0" w:color="auto"/>
              <w:left w:val="single" w:sz="4" w:space="0" w:color="auto"/>
              <w:bottom w:val="single" w:sz="4" w:space="0" w:color="auto"/>
              <w:right w:val="single" w:sz="4" w:space="0" w:color="auto"/>
            </w:tcBorders>
            <w:hideMark/>
          </w:tcPr>
          <w:p w14:paraId="6370C109" w14:textId="77777777" w:rsidR="000E58C7" w:rsidRPr="00B14010" w:rsidRDefault="000E58C7" w:rsidP="009327F5">
            <w:pPr>
              <w:spacing w:before="120" w:after="120"/>
              <w:rPr>
                <w:rFonts w:cs="Arial"/>
                <w:b/>
              </w:rPr>
            </w:pPr>
            <w:r w:rsidRPr="00B14010">
              <w:rPr>
                <w:rFonts w:cs="Arial"/>
                <w:b/>
              </w:rPr>
              <w:t>Name</w:t>
            </w:r>
          </w:p>
        </w:tc>
        <w:tc>
          <w:tcPr>
            <w:tcW w:w="1450" w:type="pct"/>
            <w:tcBorders>
              <w:top w:val="single" w:sz="4" w:space="0" w:color="auto"/>
              <w:left w:val="single" w:sz="4" w:space="0" w:color="auto"/>
              <w:bottom w:val="single" w:sz="4" w:space="0" w:color="auto"/>
              <w:right w:val="single" w:sz="4" w:space="0" w:color="auto"/>
            </w:tcBorders>
            <w:hideMark/>
          </w:tcPr>
          <w:p w14:paraId="77AA67A2" w14:textId="77777777" w:rsidR="000E58C7" w:rsidRPr="00B14010" w:rsidRDefault="000E58C7" w:rsidP="009327F5">
            <w:pPr>
              <w:spacing w:before="120" w:after="120"/>
              <w:rPr>
                <w:rFonts w:cs="Arial"/>
                <w:b/>
              </w:rPr>
            </w:pPr>
            <w:r w:rsidRPr="00B14010">
              <w:rPr>
                <w:rFonts w:cs="Arial"/>
                <w:b/>
              </w:rPr>
              <w:t>Position</w:t>
            </w:r>
          </w:p>
        </w:tc>
        <w:tc>
          <w:tcPr>
            <w:tcW w:w="1906" w:type="pct"/>
            <w:tcBorders>
              <w:top w:val="single" w:sz="4" w:space="0" w:color="auto"/>
              <w:left w:val="single" w:sz="4" w:space="0" w:color="auto"/>
              <w:bottom w:val="single" w:sz="4" w:space="0" w:color="auto"/>
              <w:right w:val="single" w:sz="4" w:space="0" w:color="auto"/>
            </w:tcBorders>
            <w:hideMark/>
          </w:tcPr>
          <w:p w14:paraId="5F56AB3C" w14:textId="77777777" w:rsidR="000E58C7" w:rsidRPr="00B14010" w:rsidRDefault="000E58C7" w:rsidP="009327F5">
            <w:pPr>
              <w:spacing w:before="120" w:after="120"/>
              <w:rPr>
                <w:rFonts w:cs="Arial"/>
                <w:b/>
              </w:rPr>
            </w:pPr>
            <w:r w:rsidRPr="00B14010">
              <w:rPr>
                <w:rFonts w:cs="Arial"/>
                <w:b/>
              </w:rPr>
              <w:t>Contact Details</w:t>
            </w:r>
          </w:p>
        </w:tc>
      </w:tr>
      <w:tr w:rsidR="000E58C7" w:rsidRPr="00B14010" w14:paraId="228B4B7B"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1DC50BD1"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2B63236C" w14:textId="77777777" w:rsidR="000E58C7" w:rsidRPr="00B14010" w:rsidRDefault="000E58C7" w:rsidP="009327F5">
            <w:pPr>
              <w:spacing w:before="120" w:after="120"/>
              <w:rPr>
                <w:rFonts w:cs="Arial"/>
                <w:b/>
                <w:highlight w:val="yellow"/>
              </w:rPr>
            </w:pPr>
            <w:r w:rsidRPr="00B14010">
              <w:rPr>
                <w:rFonts w:cs="Arial"/>
                <w:b/>
                <w:highlight w:val="yellow"/>
              </w:rPr>
              <w:t xml:space="preserve">[At the </w:t>
            </w:r>
            <w:r w:rsidR="0075364D" w:rsidRPr="00B14010">
              <w:rPr>
                <w:rFonts w:cs="Arial"/>
                <w:b/>
                <w:highlight w:val="yellow"/>
              </w:rPr>
              <w:t>University</w:t>
            </w:r>
            <w:r w:rsidRPr="00B14010">
              <w:rPr>
                <w:rFonts w:cs="Arial"/>
                <w:b/>
                <w:highlight w:val="yellow"/>
              </w:rPr>
              <w:t>]</w:t>
            </w:r>
          </w:p>
        </w:tc>
        <w:tc>
          <w:tcPr>
            <w:tcW w:w="1906" w:type="pct"/>
            <w:tcBorders>
              <w:top w:val="single" w:sz="4" w:space="0" w:color="auto"/>
              <w:left w:val="single" w:sz="4" w:space="0" w:color="auto"/>
              <w:bottom w:val="single" w:sz="4" w:space="0" w:color="auto"/>
              <w:right w:val="single" w:sz="4" w:space="0" w:color="auto"/>
            </w:tcBorders>
          </w:tcPr>
          <w:p w14:paraId="1552BF8D" w14:textId="77777777" w:rsidR="000E58C7" w:rsidRPr="00B14010" w:rsidRDefault="000E58C7" w:rsidP="009327F5">
            <w:pPr>
              <w:spacing w:before="120" w:after="120"/>
              <w:rPr>
                <w:rFonts w:cs="Arial"/>
                <w:b/>
              </w:rPr>
            </w:pPr>
          </w:p>
        </w:tc>
      </w:tr>
      <w:tr w:rsidR="000E58C7" w:rsidRPr="00B14010" w14:paraId="036CA28E" w14:textId="77777777" w:rsidTr="00860862">
        <w:trPr>
          <w:trHeight w:val="97"/>
        </w:trPr>
        <w:tc>
          <w:tcPr>
            <w:tcW w:w="5000" w:type="pct"/>
            <w:gridSpan w:val="3"/>
            <w:tcBorders>
              <w:top w:val="single" w:sz="4" w:space="0" w:color="auto"/>
              <w:left w:val="single" w:sz="4" w:space="0" w:color="auto"/>
              <w:bottom w:val="single" w:sz="4" w:space="0" w:color="auto"/>
              <w:right w:val="single" w:sz="4" w:space="0" w:color="auto"/>
            </w:tcBorders>
          </w:tcPr>
          <w:p w14:paraId="54DB7D8E" w14:textId="77777777" w:rsidR="000E58C7" w:rsidRPr="00B14010" w:rsidRDefault="000E58C7" w:rsidP="009327F5">
            <w:pPr>
              <w:spacing w:before="120" w:after="120"/>
              <w:rPr>
                <w:rFonts w:cs="Arial"/>
                <w:b/>
              </w:rPr>
            </w:pPr>
            <w:r w:rsidRPr="00B14010">
              <w:rPr>
                <w:rFonts w:cs="Arial"/>
                <w:b/>
              </w:rPr>
              <w:t>Contract Manager:</w:t>
            </w:r>
          </w:p>
        </w:tc>
      </w:tr>
      <w:tr w:rsidR="000E58C7" w:rsidRPr="00B14010" w14:paraId="2A14F160"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79A4DFA0"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4523E640" w14:textId="77777777" w:rsidR="000E58C7" w:rsidRPr="00B14010" w:rsidRDefault="000E58C7" w:rsidP="009327F5">
            <w:pPr>
              <w:spacing w:before="120" w:after="120"/>
              <w:rPr>
                <w:rFonts w:cs="Arial"/>
                <w:b/>
                <w:highlight w:val="yellow"/>
              </w:rPr>
            </w:pPr>
            <w:r w:rsidRPr="00B14010">
              <w:rPr>
                <w:rFonts w:cs="Arial"/>
                <w:b/>
                <w:highlight w:val="yellow"/>
              </w:rPr>
              <w:t xml:space="preserve">[At the </w:t>
            </w:r>
            <w:r w:rsidR="00206CF3" w:rsidRPr="00B14010">
              <w:rPr>
                <w:rFonts w:cs="Arial"/>
                <w:b/>
                <w:highlight w:val="yellow"/>
              </w:rPr>
              <w:t>Contractor</w:t>
            </w:r>
            <w:r w:rsidRPr="00B14010">
              <w:rPr>
                <w:rFonts w:cs="Arial"/>
                <w:b/>
                <w:highlight w:val="yellow"/>
              </w:rPr>
              <w:t>]</w:t>
            </w:r>
          </w:p>
        </w:tc>
        <w:tc>
          <w:tcPr>
            <w:tcW w:w="1906" w:type="pct"/>
            <w:tcBorders>
              <w:top w:val="single" w:sz="4" w:space="0" w:color="auto"/>
              <w:left w:val="single" w:sz="4" w:space="0" w:color="auto"/>
              <w:bottom w:val="single" w:sz="4" w:space="0" w:color="auto"/>
              <w:right w:val="single" w:sz="4" w:space="0" w:color="auto"/>
            </w:tcBorders>
          </w:tcPr>
          <w:p w14:paraId="0D44F919" w14:textId="77777777" w:rsidR="000E58C7" w:rsidRPr="00B14010" w:rsidRDefault="000E58C7" w:rsidP="009327F5">
            <w:pPr>
              <w:spacing w:before="120" w:after="120"/>
              <w:rPr>
                <w:rFonts w:cs="Arial"/>
                <w:b/>
              </w:rPr>
            </w:pPr>
          </w:p>
        </w:tc>
      </w:tr>
      <w:tr w:rsidR="000E58C7" w:rsidRPr="00B14010" w14:paraId="4BEC1ED4" w14:textId="77777777" w:rsidTr="00860862">
        <w:trPr>
          <w:trHeight w:val="97"/>
        </w:trPr>
        <w:tc>
          <w:tcPr>
            <w:tcW w:w="5000" w:type="pct"/>
            <w:gridSpan w:val="3"/>
            <w:tcBorders>
              <w:top w:val="single" w:sz="4" w:space="0" w:color="auto"/>
              <w:left w:val="single" w:sz="4" w:space="0" w:color="auto"/>
              <w:bottom w:val="single" w:sz="4" w:space="0" w:color="auto"/>
              <w:right w:val="single" w:sz="4" w:space="0" w:color="auto"/>
            </w:tcBorders>
          </w:tcPr>
          <w:p w14:paraId="007CB9AF" w14:textId="77777777" w:rsidR="000E58C7" w:rsidRPr="00B14010" w:rsidRDefault="000E58C7" w:rsidP="009327F5">
            <w:pPr>
              <w:spacing w:before="120" w:after="120"/>
              <w:rPr>
                <w:rFonts w:cs="Arial"/>
                <w:b/>
              </w:rPr>
            </w:pPr>
            <w:r w:rsidRPr="00B14010">
              <w:rPr>
                <w:rFonts w:cs="Arial"/>
                <w:b/>
              </w:rPr>
              <w:t xml:space="preserve">Key Personnel </w:t>
            </w:r>
            <w:r w:rsidR="00F42EFF" w:rsidRPr="00B14010">
              <w:rPr>
                <w:rFonts w:cs="Arial"/>
                <w:b/>
                <w:highlight w:val="yellow"/>
              </w:rPr>
              <w:t>(if applicable)</w:t>
            </w:r>
          </w:p>
        </w:tc>
      </w:tr>
      <w:tr w:rsidR="000E58C7" w:rsidRPr="00B14010" w14:paraId="690072B7"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3C6783F5" w14:textId="77777777" w:rsidR="000E58C7" w:rsidRPr="00B14010" w:rsidRDefault="000E58C7" w:rsidP="009327F5">
            <w:pPr>
              <w:spacing w:before="120" w:after="120"/>
              <w:rPr>
                <w:rFonts w:cs="Arial"/>
                <w:b/>
              </w:rPr>
            </w:pPr>
            <w:r w:rsidRPr="00B14010">
              <w:rPr>
                <w:rFonts w:cs="Arial"/>
                <w:b/>
              </w:rPr>
              <w:t>Name</w:t>
            </w:r>
          </w:p>
        </w:tc>
        <w:tc>
          <w:tcPr>
            <w:tcW w:w="1450" w:type="pct"/>
            <w:tcBorders>
              <w:top w:val="single" w:sz="4" w:space="0" w:color="auto"/>
              <w:left w:val="single" w:sz="4" w:space="0" w:color="auto"/>
              <w:bottom w:val="single" w:sz="4" w:space="0" w:color="auto"/>
              <w:right w:val="single" w:sz="4" w:space="0" w:color="auto"/>
            </w:tcBorders>
          </w:tcPr>
          <w:p w14:paraId="6A3E243E" w14:textId="77777777" w:rsidR="000E58C7" w:rsidRPr="00B14010" w:rsidRDefault="000E58C7" w:rsidP="009327F5">
            <w:pPr>
              <w:spacing w:before="120" w:after="120"/>
              <w:rPr>
                <w:rFonts w:cs="Arial"/>
                <w:b/>
              </w:rPr>
            </w:pPr>
            <w:r w:rsidRPr="00B14010">
              <w:rPr>
                <w:rFonts w:cs="Arial"/>
                <w:b/>
              </w:rPr>
              <w:t>Position</w:t>
            </w:r>
          </w:p>
        </w:tc>
        <w:tc>
          <w:tcPr>
            <w:tcW w:w="1906" w:type="pct"/>
            <w:tcBorders>
              <w:top w:val="single" w:sz="4" w:space="0" w:color="auto"/>
              <w:left w:val="single" w:sz="4" w:space="0" w:color="auto"/>
              <w:bottom w:val="single" w:sz="4" w:space="0" w:color="auto"/>
              <w:right w:val="single" w:sz="4" w:space="0" w:color="auto"/>
            </w:tcBorders>
          </w:tcPr>
          <w:p w14:paraId="6D016159" w14:textId="77777777" w:rsidR="000E58C7" w:rsidRPr="00B14010" w:rsidRDefault="000E58C7" w:rsidP="009327F5">
            <w:pPr>
              <w:spacing w:before="120" w:after="120"/>
              <w:rPr>
                <w:rFonts w:cs="Arial"/>
                <w:b/>
              </w:rPr>
            </w:pPr>
            <w:r w:rsidRPr="00B14010">
              <w:rPr>
                <w:rFonts w:cs="Arial"/>
                <w:b/>
              </w:rPr>
              <w:t>Contact Details</w:t>
            </w:r>
          </w:p>
        </w:tc>
      </w:tr>
      <w:tr w:rsidR="000E58C7" w:rsidRPr="00B14010" w14:paraId="4EE4B521"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513DB929"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47F53C33" w14:textId="77777777" w:rsidR="000E58C7" w:rsidRPr="00B14010" w:rsidRDefault="000E58C7" w:rsidP="009327F5">
            <w:pPr>
              <w:spacing w:before="120" w:after="120"/>
              <w:rPr>
                <w:rFonts w:cs="Arial"/>
                <w:b/>
              </w:rPr>
            </w:pPr>
            <w:r w:rsidRPr="00B14010">
              <w:rPr>
                <w:rFonts w:cs="Arial"/>
                <w:b/>
                <w:highlight w:val="yellow"/>
              </w:rPr>
              <w:t>[At the C</w:t>
            </w:r>
            <w:r w:rsidR="00206CF3" w:rsidRPr="00B14010">
              <w:rPr>
                <w:rFonts w:cs="Arial"/>
                <w:b/>
                <w:highlight w:val="yellow"/>
              </w:rPr>
              <w:t>ontractor</w:t>
            </w:r>
            <w:r w:rsidRPr="00B14010">
              <w:rPr>
                <w:rFonts w:cs="Arial"/>
                <w:b/>
                <w:highlight w:val="yellow"/>
              </w:rPr>
              <w:t>]</w:t>
            </w:r>
          </w:p>
        </w:tc>
        <w:tc>
          <w:tcPr>
            <w:tcW w:w="1906" w:type="pct"/>
            <w:tcBorders>
              <w:top w:val="single" w:sz="4" w:space="0" w:color="auto"/>
              <w:left w:val="single" w:sz="4" w:space="0" w:color="auto"/>
              <w:bottom w:val="single" w:sz="4" w:space="0" w:color="auto"/>
              <w:right w:val="single" w:sz="4" w:space="0" w:color="auto"/>
            </w:tcBorders>
          </w:tcPr>
          <w:p w14:paraId="2613565B" w14:textId="77777777" w:rsidR="000E58C7" w:rsidRPr="00B14010" w:rsidRDefault="000E58C7" w:rsidP="009327F5">
            <w:pPr>
              <w:spacing w:before="120" w:after="120"/>
              <w:rPr>
                <w:rFonts w:cs="Arial"/>
                <w:b/>
              </w:rPr>
            </w:pPr>
          </w:p>
        </w:tc>
      </w:tr>
      <w:tr w:rsidR="000E58C7" w:rsidRPr="00B14010" w14:paraId="71A2A70E"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3705852F" w14:textId="77777777" w:rsidR="000E58C7" w:rsidRPr="00B14010" w:rsidRDefault="000E58C7" w:rsidP="009327F5">
            <w:pPr>
              <w:spacing w:before="120" w:after="120"/>
              <w:rPr>
                <w:rFonts w:cs="Arial"/>
                <w:b/>
              </w:rPr>
            </w:pPr>
          </w:p>
        </w:tc>
        <w:tc>
          <w:tcPr>
            <w:tcW w:w="1450" w:type="pct"/>
            <w:tcBorders>
              <w:top w:val="single" w:sz="4" w:space="0" w:color="auto"/>
              <w:left w:val="single" w:sz="4" w:space="0" w:color="auto"/>
              <w:bottom w:val="single" w:sz="4" w:space="0" w:color="auto"/>
              <w:right w:val="single" w:sz="4" w:space="0" w:color="auto"/>
            </w:tcBorders>
          </w:tcPr>
          <w:p w14:paraId="69D33FE0" w14:textId="77777777" w:rsidR="000E58C7" w:rsidRPr="00B14010" w:rsidRDefault="000E58C7" w:rsidP="009327F5">
            <w:pPr>
              <w:spacing w:before="120" w:after="120"/>
              <w:rPr>
                <w:rFonts w:cs="Arial"/>
                <w:b/>
              </w:rPr>
            </w:pPr>
            <w:r w:rsidRPr="00B14010">
              <w:rPr>
                <w:rFonts w:cs="Arial"/>
                <w:b/>
                <w:highlight w:val="yellow"/>
              </w:rPr>
              <w:t>[At the Con</w:t>
            </w:r>
            <w:r w:rsidR="00206CF3" w:rsidRPr="00B14010">
              <w:rPr>
                <w:rFonts w:cs="Arial"/>
                <w:b/>
                <w:highlight w:val="yellow"/>
              </w:rPr>
              <w:t>tractor</w:t>
            </w:r>
            <w:r w:rsidRPr="00B14010">
              <w:rPr>
                <w:rFonts w:cs="Arial"/>
                <w:b/>
                <w:highlight w:val="yellow"/>
              </w:rPr>
              <w:t>]</w:t>
            </w:r>
            <w:r w:rsidRPr="00B14010">
              <w:rPr>
                <w:rFonts w:cs="Arial"/>
                <w:b/>
              </w:rPr>
              <w:t xml:space="preserve"> </w:t>
            </w:r>
          </w:p>
        </w:tc>
        <w:tc>
          <w:tcPr>
            <w:tcW w:w="1906" w:type="pct"/>
            <w:tcBorders>
              <w:top w:val="single" w:sz="4" w:space="0" w:color="auto"/>
              <w:left w:val="single" w:sz="4" w:space="0" w:color="auto"/>
              <w:bottom w:val="single" w:sz="4" w:space="0" w:color="auto"/>
              <w:right w:val="single" w:sz="4" w:space="0" w:color="auto"/>
            </w:tcBorders>
          </w:tcPr>
          <w:p w14:paraId="6846727A" w14:textId="77777777" w:rsidR="000E58C7" w:rsidRPr="00B14010" w:rsidRDefault="000E58C7" w:rsidP="009327F5">
            <w:pPr>
              <w:spacing w:before="120" w:after="120"/>
              <w:rPr>
                <w:rFonts w:cs="Arial"/>
                <w:b/>
              </w:rPr>
            </w:pPr>
          </w:p>
        </w:tc>
      </w:tr>
    </w:tbl>
    <w:p w14:paraId="07EFC424" w14:textId="77777777" w:rsidR="000E58C7" w:rsidRPr="00B14010" w:rsidRDefault="000E58C7" w:rsidP="00B14010">
      <w:pPr>
        <w:rPr>
          <w:rFonts w:cs="Arial"/>
        </w:rPr>
      </w:pPr>
    </w:p>
    <w:tbl>
      <w:tblPr>
        <w:tblW w:w="5000" w:type="pct"/>
        <w:tblLook w:val="04A0" w:firstRow="1" w:lastRow="0" w:firstColumn="1" w:lastColumn="0" w:noHBand="0" w:noVBand="1"/>
      </w:tblPr>
      <w:tblGrid>
        <w:gridCol w:w="2965"/>
        <w:gridCol w:w="6052"/>
      </w:tblGrid>
      <w:tr w:rsidR="000E58C7" w:rsidRPr="00B14010" w14:paraId="1DAC5911" w14:textId="77777777" w:rsidTr="00860862">
        <w:trPr>
          <w:trHeight w:val="97"/>
        </w:trPr>
        <w:tc>
          <w:tcPr>
            <w:tcW w:w="5000" w:type="pct"/>
            <w:gridSpan w:val="2"/>
            <w:tcBorders>
              <w:top w:val="single" w:sz="4" w:space="0" w:color="auto"/>
              <w:left w:val="single" w:sz="4" w:space="0" w:color="auto"/>
              <w:bottom w:val="single" w:sz="4" w:space="0" w:color="auto"/>
              <w:right w:val="single" w:sz="4" w:space="0" w:color="auto"/>
            </w:tcBorders>
          </w:tcPr>
          <w:p w14:paraId="14445CE4" w14:textId="77777777" w:rsidR="000E58C7" w:rsidRPr="00B14010" w:rsidRDefault="000E58C7" w:rsidP="009327F5">
            <w:pPr>
              <w:spacing w:before="120" w:after="120"/>
              <w:rPr>
                <w:rFonts w:cs="Arial"/>
                <w:b/>
                <w:highlight w:val="yellow"/>
              </w:rPr>
            </w:pPr>
            <w:r w:rsidRPr="00B14010">
              <w:rPr>
                <w:rFonts w:cs="Arial"/>
                <w:b/>
              </w:rPr>
              <w:t>Contract Management</w:t>
            </w:r>
          </w:p>
        </w:tc>
      </w:tr>
      <w:tr w:rsidR="000E58C7" w:rsidRPr="00B14010" w14:paraId="749B5737" w14:textId="77777777" w:rsidTr="00A25CE2">
        <w:trPr>
          <w:trHeight w:val="97"/>
        </w:trPr>
        <w:tc>
          <w:tcPr>
            <w:tcW w:w="1644" w:type="pct"/>
            <w:tcBorders>
              <w:top w:val="single" w:sz="4" w:space="0" w:color="auto"/>
              <w:left w:val="single" w:sz="4" w:space="0" w:color="auto"/>
              <w:bottom w:val="single" w:sz="4" w:space="0" w:color="auto"/>
              <w:right w:val="single" w:sz="4" w:space="0" w:color="auto"/>
            </w:tcBorders>
          </w:tcPr>
          <w:p w14:paraId="77E1AA87" w14:textId="77777777" w:rsidR="00104B48" w:rsidRPr="00B14010" w:rsidRDefault="000E58C7" w:rsidP="00A25CE2">
            <w:pPr>
              <w:spacing w:before="120" w:after="120"/>
              <w:jc w:val="left"/>
              <w:rPr>
                <w:rFonts w:cs="Arial"/>
                <w:b/>
              </w:rPr>
            </w:pPr>
            <w:r w:rsidRPr="00B14010">
              <w:rPr>
                <w:rFonts w:cs="Arial"/>
                <w:b/>
              </w:rPr>
              <w:t>Management Information</w:t>
            </w:r>
          </w:p>
        </w:tc>
        <w:tc>
          <w:tcPr>
            <w:tcW w:w="3356" w:type="pct"/>
            <w:tcBorders>
              <w:top w:val="single" w:sz="4" w:space="0" w:color="auto"/>
              <w:left w:val="single" w:sz="4" w:space="0" w:color="auto"/>
              <w:bottom w:val="single" w:sz="4" w:space="0" w:color="auto"/>
              <w:right w:val="single" w:sz="4" w:space="0" w:color="auto"/>
            </w:tcBorders>
          </w:tcPr>
          <w:p w14:paraId="2757F694" w14:textId="77777777" w:rsidR="001C5BA0" w:rsidRPr="00B14010" w:rsidRDefault="00963526" w:rsidP="009327F5">
            <w:pPr>
              <w:spacing w:before="120" w:after="120"/>
              <w:rPr>
                <w:rFonts w:cs="Arial"/>
                <w:b/>
                <w:highlight w:val="yellow"/>
              </w:rPr>
            </w:pPr>
            <w:r w:rsidRPr="00F20D52">
              <w:rPr>
                <w:bCs/>
              </w:rPr>
              <w:t xml:space="preserve">Not </w:t>
            </w:r>
            <w:r>
              <w:rPr>
                <w:bCs/>
              </w:rPr>
              <w:t>applicable to</w:t>
            </w:r>
            <w:r w:rsidRPr="00F20D52">
              <w:rPr>
                <w:bCs/>
              </w:rPr>
              <w:t xml:space="preserve"> single purchase contracts</w:t>
            </w:r>
          </w:p>
        </w:tc>
      </w:tr>
    </w:tbl>
    <w:p w14:paraId="066DD5D1" w14:textId="77777777" w:rsidR="000E58C7" w:rsidRPr="00B14010" w:rsidRDefault="000E58C7" w:rsidP="00B14010">
      <w:pPr>
        <w:rPr>
          <w:rFonts w:cs="Arial"/>
        </w:rPr>
      </w:pPr>
    </w:p>
    <w:tbl>
      <w:tblPr>
        <w:tblW w:w="5000" w:type="pct"/>
        <w:tblLook w:val="04A0" w:firstRow="1" w:lastRow="0" w:firstColumn="1" w:lastColumn="0" w:noHBand="0" w:noVBand="1"/>
      </w:tblPr>
      <w:tblGrid>
        <w:gridCol w:w="2965"/>
        <w:gridCol w:w="6052"/>
      </w:tblGrid>
      <w:tr w:rsidR="000E58C7" w:rsidRPr="00B14010" w14:paraId="0E21E871" w14:textId="77777777" w:rsidTr="7F4E14B8">
        <w:trPr>
          <w:trHeight w:val="97"/>
        </w:trPr>
        <w:tc>
          <w:tcPr>
            <w:tcW w:w="5000" w:type="pct"/>
            <w:gridSpan w:val="2"/>
            <w:tcBorders>
              <w:top w:val="single" w:sz="4" w:space="0" w:color="auto"/>
              <w:left w:val="single" w:sz="4" w:space="0" w:color="auto"/>
              <w:bottom w:val="single" w:sz="4" w:space="0" w:color="auto"/>
              <w:right w:val="single" w:sz="4" w:space="0" w:color="auto"/>
            </w:tcBorders>
            <w:hideMark/>
          </w:tcPr>
          <w:p w14:paraId="3EB057B7" w14:textId="77777777" w:rsidR="000E58C7" w:rsidRPr="00B14010" w:rsidRDefault="000E58C7" w:rsidP="009327F5">
            <w:pPr>
              <w:spacing w:before="120" w:after="120"/>
              <w:rPr>
                <w:rFonts w:cs="Arial"/>
                <w:b/>
              </w:rPr>
            </w:pPr>
            <w:r w:rsidRPr="00B14010">
              <w:rPr>
                <w:rFonts w:cs="Arial"/>
                <w:b/>
              </w:rPr>
              <w:t xml:space="preserve">Insurance </w:t>
            </w:r>
          </w:p>
        </w:tc>
      </w:tr>
      <w:tr w:rsidR="000E58C7" w:rsidRPr="00B14010" w14:paraId="5CC67577" w14:textId="77777777" w:rsidTr="7F4E14B8">
        <w:tc>
          <w:tcPr>
            <w:tcW w:w="1644" w:type="pct"/>
            <w:tcBorders>
              <w:top w:val="single" w:sz="4" w:space="0" w:color="auto"/>
              <w:left w:val="single" w:sz="4" w:space="0" w:color="auto"/>
              <w:bottom w:val="single" w:sz="4" w:space="0" w:color="auto"/>
              <w:right w:val="single" w:sz="4" w:space="0" w:color="auto"/>
            </w:tcBorders>
            <w:hideMark/>
          </w:tcPr>
          <w:p w14:paraId="45DEEC2D" w14:textId="77777777" w:rsidR="000E58C7" w:rsidRPr="00B14010" w:rsidRDefault="000E58C7" w:rsidP="00A25CE2">
            <w:pPr>
              <w:spacing w:before="120" w:after="120"/>
              <w:jc w:val="left"/>
              <w:rPr>
                <w:rFonts w:cs="Arial"/>
                <w:b/>
              </w:rPr>
            </w:pPr>
            <w:r w:rsidRPr="00B14010">
              <w:rPr>
                <w:rFonts w:cs="Arial"/>
                <w:b/>
              </w:rPr>
              <w:t>Insurance type:</w:t>
            </w:r>
          </w:p>
        </w:tc>
        <w:tc>
          <w:tcPr>
            <w:tcW w:w="3356" w:type="pct"/>
            <w:tcBorders>
              <w:top w:val="single" w:sz="4" w:space="0" w:color="auto"/>
              <w:left w:val="single" w:sz="4" w:space="0" w:color="auto"/>
              <w:bottom w:val="single" w:sz="4" w:space="0" w:color="auto"/>
              <w:right w:val="single" w:sz="4" w:space="0" w:color="auto"/>
            </w:tcBorders>
            <w:hideMark/>
          </w:tcPr>
          <w:p w14:paraId="14174BDF" w14:textId="77777777" w:rsidR="000E58C7" w:rsidRPr="00B14010" w:rsidRDefault="000E58C7" w:rsidP="009327F5">
            <w:pPr>
              <w:spacing w:before="120" w:after="120"/>
              <w:rPr>
                <w:rFonts w:cs="Arial"/>
                <w:b/>
              </w:rPr>
            </w:pPr>
            <w:r w:rsidRPr="00B14010">
              <w:rPr>
                <w:rFonts w:cs="Arial"/>
                <w:b/>
              </w:rPr>
              <w:t>Minimum level</w:t>
            </w:r>
            <w:r w:rsidR="00AB3EA4">
              <w:rPr>
                <w:rFonts w:cs="Arial"/>
                <w:b/>
              </w:rPr>
              <w:t xml:space="preserve"> (in aggregate)</w:t>
            </w:r>
          </w:p>
        </w:tc>
      </w:tr>
      <w:tr w:rsidR="000E58C7" w:rsidRPr="00B14010" w14:paraId="2881F7EE" w14:textId="77777777" w:rsidTr="7F4E14B8">
        <w:tc>
          <w:tcPr>
            <w:tcW w:w="1644" w:type="pct"/>
            <w:tcBorders>
              <w:top w:val="single" w:sz="4" w:space="0" w:color="auto"/>
              <w:left w:val="single" w:sz="4" w:space="0" w:color="auto"/>
              <w:bottom w:val="single" w:sz="4" w:space="0" w:color="auto"/>
              <w:right w:val="single" w:sz="4" w:space="0" w:color="auto"/>
            </w:tcBorders>
            <w:hideMark/>
          </w:tcPr>
          <w:p w14:paraId="44952CB3" w14:textId="77777777" w:rsidR="000E58C7" w:rsidRPr="00B14010" w:rsidRDefault="000E58C7" w:rsidP="00A25CE2">
            <w:pPr>
              <w:spacing w:before="120" w:after="120"/>
              <w:jc w:val="left"/>
              <w:rPr>
                <w:rFonts w:cs="Arial"/>
                <w:b/>
              </w:rPr>
            </w:pPr>
            <w:r w:rsidRPr="00B14010">
              <w:rPr>
                <w:rFonts w:cs="Arial"/>
                <w:b/>
              </w:rPr>
              <w:t>Employer</w:t>
            </w:r>
            <w:r w:rsidR="00787747">
              <w:rPr>
                <w:rFonts w:cs="Arial"/>
                <w:b/>
              </w:rPr>
              <w:t>’</w:t>
            </w:r>
            <w:r w:rsidRPr="00B14010">
              <w:rPr>
                <w:rFonts w:cs="Arial"/>
                <w:b/>
              </w:rPr>
              <w:t>s Liability Insurance</w:t>
            </w:r>
          </w:p>
        </w:tc>
        <w:tc>
          <w:tcPr>
            <w:tcW w:w="3356" w:type="pct"/>
            <w:tcBorders>
              <w:top w:val="single" w:sz="4" w:space="0" w:color="auto"/>
              <w:left w:val="single" w:sz="4" w:space="0" w:color="auto"/>
              <w:bottom w:val="single" w:sz="4" w:space="0" w:color="auto"/>
              <w:right w:val="single" w:sz="4" w:space="0" w:color="auto"/>
            </w:tcBorders>
            <w:hideMark/>
          </w:tcPr>
          <w:p w14:paraId="29E09A08" w14:textId="77777777" w:rsidR="000E58C7" w:rsidRPr="002F3585" w:rsidRDefault="00F42EFF" w:rsidP="009327F5">
            <w:pPr>
              <w:spacing w:before="120" w:after="120"/>
              <w:rPr>
                <w:rFonts w:cs="Arial"/>
                <w:bCs/>
                <w:iCs/>
              </w:rPr>
            </w:pPr>
            <w:r w:rsidRPr="002F3585">
              <w:rPr>
                <w:rFonts w:cs="Arial"/>
                <w:bCs/>
                <w:iCs/>
              </w:rPr>
              <w:t>£10 Million</w:t>
            </w:r>
          </w:p>
        </w:tc>
      </w:tr>
      <w:tr w:rsidR="000E58C7" w:rsidRPr="00B14010" w14:paraId="6F08EAE0" w14:textId="77777777" w:rsidTr="7F4E14B8">
        <w:tc>
          <w:tcPr>
            <w:tcW w:w="1644" w:type="pct"/>
            <w:tcBorders>
              <w:top w:val="single" w:sz="4" w:space="0" w:color="auto"/>
              <w:left w:val="single" w:sz="4" w:space="0" w:color="auto"/>
              <w:bottom w:val="single" w:sz="4" w:space="0" w:color="auto"/>
              <w:right w:val="single" w:sz="4" w:space="0" w:color="auto"/>
            </w:tcBorders>
            <w:hideMark/>
          </w:tcPr>
          <w:p w14:paraId="1D1122D4" w14:textId="77777777" w:rsidR="000E58C7" w:rsidRPr="00B14010" w:rsidRDefault="000E58C7" w:rsidP="00A25CE2">
            <w:pPr>
              <w:spacing w:before="120" w:after="120"/>
              <w:jc w:val="left"/>
              <w:rPr>
                <w:rFonts w:cs="Arial"/>
                <w:b/>
              </w:rPr>
            </w:pPr>
            <w:r w:rsidRPr="00B14010">
              <w:rPr>
                <w:rFonts w:cs="Arial"/>
                <w:b/>
              </w:rPr>
              <w:t>Public Liability Insurance</w:t>
            </w:r>
          </w:p>
        </w:tc>
        <w:tc>
          <w:tcPr>
            <w:tcW w:w="3356" w:type="pct"/>
            <w:tcBorders>
              <w:top w:val="single" w:sz="4" w:space="0" w:color="auto"/>
              <w:left w:val="single" w:sz="4" w:space="0" w:color="auto"/>
              <w:bottom w:val="single" w:sz="4" w:space="0" w:color="auto"/>
              <w:right w:val="single" w:sz="4" w:space="0" w:color="auto"/>
            </w:tcBorders>
            <w:hideMark/>
          </w:tcPr>
          <w:p w14:paraId="3571EFCA" w14:textId="77777777" w:rsidR="000E58C7" w:rsidRPr="002F3585" w:rsidRDefault="00F42EFF" w:rsidP="009327F5">
            <w:pPr>
              <w:spacing w:before="120" w:after="120"/>
              <w:rPr>
                <w:rFonts w:cs="Arial"/>
                <w:bCs/>
                <w:iCs/>
              </w:rPr>
            </w:pPr>
            <w:r w:rsidRPr="002F3585">
              <w:rPr>
                <w:rFonts w:cs="Arial"/>
                <w:bCs/>
                <w:iCs/>
              </w:rPr>
              <w:t>£</w:t>
            </w:r>
            <w:r w:rsidR="000A33BD" w:rsidRPr="002F3585">
              <w:rPr>
                <w:rFonts w:cs="Arial"/>
                <w:bCs/>
                <w:iCs/>
              </w:rPr>
              <w:t>10</w:t>
            </w:r>
            <w:r w:rsidR="000E58C7" w:rsidRPr="002F3585">
              <w:rPr>
                <w:rFonts w:cs="Arial"/>
                <w:bCs/>
                <w:iCs/>
              </w:rPr>
              <w:t xml:space="preserve"> Million</w:t>
            </w:r>
          </w:p>
        </w:tc>
      </w:tr>
      <w:tr w:rsidR="0075364D" w:rsidRPr="00B14010" w14:paraId="0C5ACAD9" w14:textId="77777777" w:rsidTr="7F4E14B8">
        <w:tc>
          <w:tcPr>
            <w:tcW w:w="1644" w:type="pct"/>
            <w:tcBorders>
              <w:top w:val="single" w:sz="4" w:space="0" w:color="auto"/>
              <w:left w:val="single" w:sz="4" w:space="0" w:color="auto"/>
              <w:bottom w:val="single" w:sz="4" w:space="0" w:color="auto"/>
              <w:right w:val="single" w:sz="4" w:space="0" w:color="auto"/>
            </w:tcBorders>
          </w:tcPr>
          <w:p w14:paraId="4427930E" w14:textId="77777777" w:rsidR="0075364D" w:rsidRPr="00B14010" w:rsidRDefault="003A3CE8" w:rsidP="00A25CE2">
            <w:pPr>
              <w:spacing w:before="120" w:after="120"/>
              <w:jc w:val="left"/>
              <w:rPr>
                <w:rFonts w:cs="Arial"/>
                <w:b/>
              </w:rPr>
            </w:pPr>
            <w:r w:rsidRPr="00B14010">
              <w:rPr>
                <w:rFonts w:cs="Arial"/>
                <w:b/>
              </w:rPr>
              <w:t>Professional Indemnity Insurance</w:t>
            </w:r>
          </w:p>
        </w:tc>
        <w:tc>
          <w:tcPr>
            <w:tcW w:w="3356" w:type="pct"/>
            <w:tcBorders>
              <w:top w:val="single" w:sz="4" w:space="0" w:color="auto"/>
              <w:left w:val="single" w:sz="4" w:space="0" w:color="auto"/>
              <w:bottom w:val="single" w:sz="4" w:space="0" w:color="auto"/>
              <w:right w:val="single" w:sz="4" w:space="0" w:color="auto"/>
            </w:tcBorders>
          </w:tcPr>
          <w:p w14:paraId="3D414758" w14:textId="4C10F433" w:rsidR="0075364D" w:rsidRPr="002F3585" w:rsidRDefault="003A3CE8" w:rsidP="7F4E14B8">
            <w:pPr>
              <w:spacing w:before="120" w:after="120"/>
              <w:rPr>
                <w:rFonts w:cs="Arial"/>
              </w:rPr>
            </w:pPr>
            <w:r w:rsidRPr="7F4E14B8">
              <w:rPr>
                <w:rFonts w:cs="Arial"/>
              </w:rPr>
              <w:t>£</w:t>
            </w:r>
            <w:r w:rsidR="3B16C624" w:rsidRPr="7F4E14B8">
              <w:rPr>
                <w:rFonts w:cs="Arial"/>
              </w:rPr>
              <w:t>5</w:t>
            </w:r>
            <w:r w:rsidRPr="7F4E14B8">
              <w:rPr>
                <w:rFonts w:cs="Arial"/>
              </w:rPr>
              <w:t xml:space="preserve"> Million</w:t>
            </w:r>
            <w:r w:rsidR="00AB3EA4" w:rsidRPr="7F4E14B8">
              <w:rPr>
                <w:rFonts w:cs="Arial"/>
              </w:rPr>
              <w:t xml:space="preserve"> </w:t>
            </w:r>
          </w:p>
        </w:tc>
      </w:tr>
    </w:tbl>
    <w:p w14:paraId="12248C13" w14:textId="77777777" w:rsidR="000E58C7" w:rsidRPr="00B14010" w:rsidRDefault="000E58C7" w:rsidP="00B14010">
      <w:pPr>
        <w:ind w:left="851"/>
        <w:rPr>
          <w:rFonts w:cs="Arial"/>
          <w:i/>
          <w:color w:val="548DD4"/>
        </w:rPr>
      </w:pPr>
    </w:p>
    <w:tbl>
      <w:tblPr>
        <w:tblW w:w="5000" w:type="pct"/>
        <w:tblLook w:val="04A0" w:firstRow="1" w:lastRow="0" w:firstColumn="1" w:lastColumn="0" w:noHBand="0" w:noVBand="1"/>
      </w:tblPr>
      <w:tblGrid>
        <w:gridCol w:w="2965"/>
        <w:gridCol w:w="6052"/>
      </w:tblGrid>
      <w:tr w:rsidR="00832C0E" w:rsidRPr="00B14010" w14:paraId="6E2C70AC" w14:textId="77777777" w:rsidTr="00A25CE2">
        <w:tc>
          <w:tcPr>
            <w:tcW w:w="5000" w:type="pct"/>
            <w:gridSpan w:val="2"/>
            <w:tcBorders>
              <w:top w:val="single" w:sz="4" w:space="0" w:color="auto"/>
              <w:left w:val="single" w:sz="4" w:space="0" w:color="auto"/>
              <w:bottom w:val="single" w:sz="4" w:space="0" w:color="auto"/>
              <w:right w:val="single" w:sz="4" w:space="0" w:color="auto"/>
            </w:tcBorders>
          </w:tcPr>
          <w:p w14:paraId="1F1E72F2" w14:textId="77777777" w:rsidR="00832C0E" w:rsidRPr="00B14010" w:rsidRDefault="00832C0E" w:rsidP="00A25CE2">
            <w:pPr>
              <w:spacing w:before="120" w:after="120"/>
              <w:jc w:val="left"/>
              <w:rPr>
                <w:rFonts w:cs="Arial"/>
                <w:b/>
                <w:highlight w:val="yellow"/>
              </w:rPr>
            </w:pPr>
            <w:r w:rsidRPr="00B14010">
              <w:rPr>
                <w:rFonts w:cs="Arial"/>
                <w:b/>
              </w:rPr>
              <w:t>Addresses for Service</w:t>
            </w:r>
          </w:p>
        </w:tc>
      </w:tr>
      <w:tr w:rsidR="000E58C7" w:rsidRPr="00B14010" w14:paraId="3F62EBA9" w14:textId="77777777" w:rsidTr="00A25CE2">
        <w:tc>
          <w:tcPr>
            <w:tcW w:w="1644" w:type="pct"/>
            <w:tcBorders>
              <w:top w:val="single" w:sz="4" w:space="0" w:color="auto"/>
              <w:left w:val="single" w:sz="4" w:space="0" w:color="auto"/>
              <w:bottom w:val="single" w:sz="4" w:space="0" w:color="auto"/>
              <w:right w:val="single" w:sz="4" w:space="0" w:color="auto"/>
            </w:tcBorders>
            <w:hideMark/>
          </w:tcPr>
          <w:p w14:paraId="39EB709E" w14:textId="77777777" w:rsidR="000E58C7" w:rsidRPr="00B14010" w:rsidRDefault="000E58C7" w:rsidP="00A25CE2">
            <w:pPr>
              <w:spacing w:before="120" w:after="120"/>
              <w:jc w:val="left"/>
              <w:rPr>
                <w:rFonts w:cs="Arial"/>
                <w:b/>
              </w:rPr>
            </w:pPr>
            <w:r w:rsidRPr="00B14010">
              <w:rPr>
                <w:rFonts w:cs="Arial"/>
                <w:b/>
              </w:rPr>
              <w:t>Address for Official Notices (Con</w:t>
            </w:r>
            <w:r w:rsidR="00206CF3" w:rsidRPr="00B14010">
              <w:rPr>
                <w:rFonts w:cs="Arial"/>
                <w:b/>
              </w:rPr>
              <w:t>tractor</w:t>
            </w:r>
            <w:r w:rsidRPr="00B14010">
              <w:rPr>
                <w:rFonts w:cs="Arial"/>
                <w:b/>
              </w:rPr>
              <w:t>)</w:t>
            </w:r>
          </w:p>
        </w:tc>
        <w:tc>
          <w:tcPr>
            <w:tcW w:w="3356" w:type="pct"/>
            <w:tcBorders>
              <w:top w:val="single" w:sz="4" w:space="0" w:color="auto"/>
              <w:left w:val="single" w:sz="4" w:space="0" w:color="auto"/>
              <w:bottom w:val="single" w:sz="4" w:space="0" w:color="auto"/>
              <w:right w:val="single" w:sz="4" w:space="0" w:color="auto"/>
            </w:tcBorders>
          </w:tcPr>
          <w:p w14:paraId="184C3A3D" w14:textId="77777777" w:rsidR="000E58C7" w:rsidRPr="00B14010" w:rsidRDefault="000E58C7" w:rsidP="009327F5">
            <w:pPr>
              <w:spacing w:before="120" w:after="120"/>
              <w:rPr>
                <w:rFonts w:cs="Arial"/>
              </w:rPr>
            </w:pPr>
            <w:r w:rsidRPr="00B14010">
              <w:rPr>
                <w:rFonts w:cs="Arial"/>
                <w:highlight w:val="yellow"/>
              </w:rPr>
              <w:t>[       ]</w:t>
            </w:r>
            <w:r w:rsidRPr="00B14010">
              <w:rPr>
                <w:rFonts w:cs="Arial"/>
              </w:rPr>
              <w:t xml:space="preserve"> </w:t>
            </w:r>
          </w:p>
        </w:tc>
      </w:tr>
      <w:tr w:rsidR="000E58C7" w:rsidRPr="00B14010" w14:paraId="7B2F8D55" w14:textId="77777777" w:rsidTr="00A25CE2">
        <w:tc>
          <w:tcPr>
            <w:tcW w:w="1644" w:type="pct"/>
            <w:tcBorders>
              <w:top w:val="single" w:sz="4" w:space="0" w:color="auto"/>
              <w:left w:val="single" w:sz="4" w:space="0" w:color="auto"/>
              <w:bottom w:val="single" w:sz="4" w:space="0" w:color="auto"/>
              <w:right w:val="single" w:sz="4" w:space="0" w:color="auto"/>
            </w:tcBorders>
          </w:tcPr>
          <w:p w14:paraId="50F78065" w14:textId="77777777" w:rsidR="000E58C7" w:rsidRPr="00B14010" w:rsidRDefault="000E58C7" w:rsidP="00A25CE2">
            <w:pPr>
              <w:spacing w:before="120" w:after="120"/>
              <w:jc w:val="left"/>
              <w:rPr>
                <w:rFonts w:cs="Arial"/>
                <w:b/>
              </w:rPr>
            </w:pPr>
            <w:r w:rsidRPr="00B14010">
              <w:rPr>
                <w:rFonts w:cs="Arial"/>
                <w:b/>
              </w:rPr>
              <w:t>Address for Official Notices (</w:t>
            </w:r>
            <w:r w:rsidR="0075364D" w:rsidRPr="00B14010">
              <w:rPr>
                <w:rFonts w:cs="Arial"/>
                <w:b/>
              </w:rPr>
              <w:t>University</w:t>
            </w:r>
            <w:r w:rsidRPr="00B14010">
              <w:rPr>
                <w:rFonts w:cs="Arial"/>
                <w:b/>
              </w:rPr>
              <w:t>)</w:t>
            </w:r>
          </w:p>
        </w:tc>
        <w:tc>
          <w:tcPr>
            <w:tcW w:w="3356" w:type="pct"/>
            <w:tcBorders>
              <w:top w:val="single" w:sz="4" w:space="0" w:color="auto"/>
              <w:left w:val="single" w:sz="4" w:space="0" w:color="auto"/>
              <w:bottom w:val="single" w:sz="4" w:space="0" w:color="auto"/>
              <w:right w:val="single" w:sz="4" w:space="0" w:color="auto"/>
            </w:tcBorders>
          </w:tcPr>
          <w:p w14:paraId="42057FE7" w14:textId="77777777" w:rsidR="00607C16" w:rsidRPr="00B14010" w:rsidRDefault="00607C16" w:rsidP="009327F5">
            <w:pPr>
              <w:overflowPunct w:val="0"/>
              <w:autoSpaceDE w:val="0"/>
              <w:autoSpaceDN w:val="0"/>
              <w:spacing w:before="120"/>
              <w:rPr>
                <w:rFonts w:cs="Arial"/>
                <w:b/>
              </w:rPr>
            </w:pPr>
            <w:r w:rsidRPr="00B14010">
              <w:rPr>
                <w:rFonts w:cs="Arial"/>
              </w:rPr>
              <w:t>Wrexham University</w:t>
            </w:r>
          </w:p>
          <w:p w14:paraId="68089942" w14:textId="77777777" w:rsidR="00607C16" w:rsidRPr="00B14010" w:rsidRDefault="00607C16" w:rsidP="009327F5">
            <w:pPr>
              <w:ind w:left="5040" w:hanging="5040"/>
            </w:pPr>
            <w:r w:rsidRPr="00B14010">
              <w:t>Mold Road</w:t>
            </w:r>
          </w:p>
          <w:p w14:paraId="2CEC58BD" w14:textId="77777777" w:rsidR="00607C16" w:rsidRPr="00B14010" w:rsidRDefault="00607C16" w:rsidP="009327F5">
            <w:pPr>
              <w:ind w:left="5040" w:hanging="5040"/>
            </w:pPr>
            <w:r w:rsidRPr="00B14010">
              <w:t>Wrexham</w:t>
            </w:r>
          </w:p>
          <w:p w14:paraId="02150363" w14:textId="77777777" w:rsidR="000E58C7" w:rsidRPr="00B14010" w:rsidRDefault="00607C16" w:rsidP="009327F5">
            <w:pPr>
              <w:spacing w:after="120"/>
              <w:ind w:left="5040" w:hanging="5040"/>
              <w:rPr>
                <w:rFonts w:cs="Arial"/>
              </w:rPr>
            </w:pPr>
            <w:r w:rsidRPr="00B14010">
              <w:t>LL11 2AW</w:t>
            </w:r>
          </w:p>
        </w:tc>
      </w:tr>
    </w:tbl>
    <w:p w14:paraId="6A4DE1B3" w14:textId="77777777" w:rsidR="000E58C7" w:rsidRPr="00B14010" w:rsidRDefault="000E58C7" w:rsidP="009327F5"/>
    <w:p w14:paraId="48D88F7B" w14:textId="77777777" w:rsidR="00F44B35" w:rsidRPr="00B14010" w:rsidRDefault="00F44B35" w:rsidP="00B14010">
      <w:pPr>
        <w:adjustRightInd/>
        <w:textAlignment w:val="auto"/>
        <w:rPr>
          <w:rFonts w:cs="Arial"/>
          <w:b/>
        </w:rPr>
      </w:pPr>
      <w:r w:rsidRPr="00B14010">
        <w:rPr>
          <w:rFonts w:cs="Arial"/>
          <w:b/>
        </w:rPr>
        <w:br w:type="page"/>
      </w:r>
    </w:p>
    <w:p w14:paraId="37053A66" w14:textId="77777777" w:rsidR="00627896" w:rsidRPr="00B14010" w:rsidRDefault="00627896" w:rsidP="00627896">
      <w:pPr>
        <w:sectPr w:rsidR="00627896" w:rsidRPr="00B14010" w:rsidSect="005E1117">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567" w:footer="340" w:gutter="0"/>
          <w:paperSrc w:first="15" w:other="15"/>
          <w:cols w:space="708"/>
          <w:docGrid w:linePitch="326"/>
        </w:sectPr>
      </w:pPr>
    </w:p>
    <w:p w14:paraId="5E9E374A" w14:textId="77777777" w:rsidR="00F06D10" w:rsidRPr="002222E4" w:rsidRDefault="00D7403A" w:rsidP="002222E4">
      <w:pPr>
        <w:pStyle w:val="Body"/>
        <w:rPr>
          <w:b/>
          <w:bCs/>
        </w:rPr>
      </w:pPr>
      <w:r w:rsidRPr="002222E4">
        <w:rPr>
          <w:b/>
          <w:bCs/>
        </w:rPr>
        <w:lastRenderedPageBreak/>
        <w:t>THE PARTIES AGREE:</w:t>
      </w:r>
    </w:p>
    <w:p w14:paraId="76BC02B9" w14:textId="77777777" w:rsidR="00961883" w:rsidRPr="002222E4" w:rsidRDefault="00D7403A" w:rsidP="00FA6747">
      <w:pPr>
        <w:pStyle w:val="Sideheading"/>
      </w:pPr>
      <w:r w:rsidRPr="002222E4">
        <w:t xml:space="preserve">PART A - </w:t>
      </w:r>
      <w:r w:rsidR="00FA6747" w:rsidRPr="002222E4">
        <w:t xml:space="preserve">Parties, Background </w:t>
      </w:r>
      <w:r w:rsidR="00FA6747">
        <w:t>a</w:t>
      </w:r>
      <w:r w:rsidR="00FA6747" w:rsidRPr="002222E4">
        <w:t>nd Operative Provisions</w:t>
      </w:r>
    </w:p>
    <w:p w14:paraId="25C1622E" w14:textId="77777777" w:rsidR="00E931CD" w:rsidRPr="004D4B55" w:rsidRDefault="00E931CD">
      <w:pPr>
        <w:pStyle w:val="Body"/>
        <w:keepNext/>
        <w:numPr>
          <w:ilvl w:val="0"/>
          <w:numId w:val="21"/>
        </w:numPr>
        <w:rPr>
          <w:b/>
          <w:bCs/>
          <w:u w:val="single"/>
        </w:rPr>
      </w:pPr>
      <w:r w:rsidRPr="004D4B55">
        <w:rPr>
          <w:b/>
          <w:bCs/>
          <w:u w:val="single"/>
        </w:rPr>
        <w:t>PARTIES</w:t>
      </w:r>
    </w:p>
    <w:p w14:paraId="06E032A4" w14:textId="77777777" w:rsidR="008B20FE" w:rsidRPr="00A75B65" w:rsidRDefault="0075364D">
      <w:pPr>
        <w:pStyle w:val="Body"/>
        <w:numPr>
          <w:ilvl w:val="0"/>
          <w:numId w:val="22"/>
        </w:numPr>
      </w:pPr>
      <w:r w:rsidRPr="00A75B65">
        <w:rPr>
          <w:b/>
          <w:bCs/>
        </w:rPr>
        <w:t>UNIVERSITY</w:t>
      </w:r>
      <w:r w:rsidR="00E931CD" w:rsidRPr="00A75B65">
        <w:t xml:space="preserve"> (as defined in the Contract Particulars); and</w:t>
      </w:r>
    </w:p>
    <w:p w14:paraId="62036C55" w14:textId="77777777" w:rsidR="00E931CD" w:rsidRPr="00A75B65" w:rsidRDefault="000E58C7">
      <w:pPr>
        <w:pStyle w:val="Body"/>
        <w:numPr>
          <w:ilvl w:val="0"/>
          <w:numId w:val="22"/>
        </w:numPr>
      </w:pPr>
      <w:r w:rsidRPr="00A75B65">
        <w:rPr>
          <w:b/>
          <w:bCs/>
        </w:rPr>
        <w:t>CONTRACTOR</w:t>
      </w:r>
      <w:r w:rsidR="00E931CD" w:rsidRPr="00A75B65">
        <w:t xml:space="preserve"> (as defined in the Contract Particulars).</w:t>
      </w:r>
    </w:p>
    <w:p w14:paraId="385FDFE8" w14:textId="77777777" w:rsidR="00E931CD" w:rsidRPr="004D4B55" w:rsidRDefault="00E931CD">
      <w:pPr>
        <w:pStyle w:val="Body"/>
        <w:keepNext/>
        <w:numPr>
          <w:ilvl w:val="0"/>
          <w:numId w:val="21"/>
        </w:numPr>
        <w:rPr>
          <w:b/>
          <w:bCs/>
          <w:u w:val="single"/>
        </w:rPr>
      </w:pPr>
      <w:r w:rsidRPr="004D4B55">
        <w:rPr>
          <w:b/>
          <w:bCs/>
          <w:u w:val="single"/>
        </w:rPr>
        <w:t>BACKGROUND</w:t>
      </w:r>
    </w:p>
    <w:p w14:paraId="511D97C1" w14:textId="77777777" w:rsidR="00E931CD" w:rsidRPr="00A75B65" w:rsidRDefault="00E931CD">
      <w:pPr>
        <w:pStyle w:val="Body"/>
        <w:numPr>
          <w:ilvl w:val="0"/>
          <w:numId w:val="23"/>
        </w:numPr>
      </w:pPr>
      <w:bookmarkStart w:id="3" w:name="a338119"/>
      <w:r w:rsidRPr="00A75B65">
        <w:t xml:space="preserve">The </w:t>
      </w:r>
      <w:r w:rsidR="0075364D" w:rsidRPr="00A75B65">
        <w:t>University</w:t>
      </w:r>
      <w:r w:rsidRPr="00A75B65">
        <w:t xml:space="preserve"> invited potential </w:t>
      </w:r>
      <w:r w:rsidR="007436D3" w:rsidRPr="00A75B65">
        <w:t xml:space="preserve">suppliers </w:t>
      </w:r>
      <w:r w:rsidRPr="00A75B65">
        <w:t xml:space="preserve">(including the Contractor) to tender for the provision of </w:t>
      </w:r>
      <w:r w:rsidR="00CD2A99" w:rsidRPr="00A75B65">
        <w:t xml:space="preserve">the </w:t>
      </w:r>
      <w:r w:rsidR="0071143C" w:rsidRPr="00A75B65">
        <w:t>Goods</w:t>
      </w:r>
      <w:r w:rsidRPr="00A75B65">
        <w:t>.</w:t>
      </w:r>
      <w:bookmarkStart w:id="4" w:name="a291349"/>
      <w:bookmarkEnd w:id="3"/>
    </w:p>
    <w:p w14:paraId="7753A419" w14:textId="77777777" w:rsidR="00E931CD" w:rsidRPr="00A75B65" w:rsidRDefault="00E931CD">
      <w:pPr>
        <w:pStyle w:val="Body"/>
        <w:numPr>
          <w:ilvl w:val="0"/>
          <w:numId w:val="23"/>
        </w:numPr>
      </w:pPr>
      <w:r w:rsidRPr="00A75B65">
        <w:t xml:space="preserve">On the basis of the Tender and in reliance on the representations made by the Contractor therein, </w:t>
      </w:r>
      <w:bookmarkStart w:id="5" w:name="a808097"/>
      <w:bookmarkEnd w:id="4"/>
      <w:r w:rsidRPr="00A75B65">
        <w:t xml:space="preserve">the </w:t>
      </w:r>
      <w:r w:rsidR="0075364D" w:rsidRPr="00A75B65">
        <w:t>University</w:t>
      </w:r>
      <w:r w:rsidRPr="00A75B65">
        <w:t xml:space="preserve"> has selected the Contractor to provide the </w:t>
      </w:r>
      <w:r w:rsidR="0071143C" w:rsidRPr="00A75B65">
        <w:t>Goods.</w:t>
      </w:r>
    </w:p>
    <w:p w14:paraId="5ECB3CE1" w14:textId="77777777" w:rsidR="00E931CD" w:rsidRPr="00A75B65" w:rsidRDefault="00E931CD">
      <w:pPr>
        <w:pStyle w:val="Body"/>
        <w:numPr>
          <w:ilvl w:val="0"/>
          <w:numId w:val="23"/>
        </w:numPr>
      </w:pPr>
      <w:r w:rsidRPr="00A75B65">
        <w:t xml:space="preserve">The Contractor is willing and able to provide the </w:t>
      </w:r>
      <w:r w:rsidR="00D67B61" w:rsidRPr="00A75B65">
        <w:t xml:space="preserve">Goods </w:t>
      </w:r>
      <w:r w:rsidRPr="00A75B65">
        <w:t>in accordance with the terms and conditions of this Contract.</w:t>
      </w:r>
      <w:bookmarkEnd w:id="5"/>
    </w:p>
    <w:p w14:paraId="35EB6FDC" w14:textId="77777777" w:rsidR="00343DBE" w:rsidRPr="004D4B55" w:rsidRDefault="0090739A">
      <w:pPr>
        <w:pStyle w:val="Body"/>
        <w:keepNext/>
        <w:numPr>
          <w:ilvl w:val="0"/>
          <w:numId w:val="21"/>
        </w:numPr>
        <w:rPr>
          <w:b/>
          <w:bCs/>
          <w:u w:val="single"/>
        </w:rPr>
      </w:pPr>
      <w:bookmarkStart w:id="6" w:name="_NN1527"/>
      <w:bookmarkEnd w:id="6"/>
      <w:r w:rsidRPr="004D4B55">
        <w:rPr>
          <w:b/>
          <w:bCs/>
          <w:u w:val="single"/>
        </w:rPr>
        <w:t>DEFINITIONS</w:t>
      </w:r>
    </w:p>
    <w:p w14:paraId="242F28E2" w14:textId="77777777" w:rsidR="000E58C7" w:rsidRDefault="000E58C7" w:rsidP="00C23C84">
      <w:pPr>
        <w:pStyle w:val="Body1"/>
        <w:rPr>
          <w:lang w:eastAsia="en-US"/>
        </w:rPr>
      </w:pPr>
      <w:r w:rsidRPr="00B14010">
        <w:rPr>
          <w:lang w:eastAsia="en-US"/>
        </w:rPr>
        <w:t>In the Contract: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79"/>
      </w:tblGrid>
      <w:tr w:rsidR="000E58C7" w:rsidRPr="00B14010" w14:paraId="05EF8691" w14:textId="77777777" w:rsidTr="00ED1487">
        <w:tc>
          <w:tcPr>
            <w:tcW w:w="3227" w:type="dxa"/>
          </w:tcPr>
          <w:p w14:paraId="40403766" w14:textId="77777777" w:rsidR="000E58C7" w:rsidRPr="00B14010" w:rsidRDefault="000E58C7" w:rsidP="00C23C84">
            <w:pPr>
              <w:spacing w:before="120" w:after="120"/>
              <w:rPr>
                <w:rFonts w:eastAsia="Calibri" w:cs="Arial"/>
              </w:rPr>
            </w:pPr>
            <w:r w:rsidRPr="00B14010">
              <w:rPr>
                <w:rFonts w:eastAsia="Calibri" w:cs="Arial"/>
                <w:b/>
              </w:rPr>
              <w:t>Approval</w:t>
            </w:r>
          </w:p>
        </w:tc>
        <w:tc>
          <w:tcPr>
            <w:tcW w:w="6379" w:type="dxa"/>
          </w:tcPr>
          <w:p w14:paraId="7A9A20F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prior written approval of the </w:t>
            </w:r>
            <w:r w:rsidR="0075364D" w:rsidRPr="00B14010">
              <w:rPr>
                <w:rFonts w:eastAsia="Calibri" w:cs="Arial"/>
                <w:lang w:eastAsia="en-US"/>
              </w:rPr>
              <w:t>University</w:t>
            </w:r>
            <w:r w:rsidRPr="00B14010">
              <w:rPr>
                <w:rFonts w:eastAsia="Calibri" w:cs="Arial"/>
                <w:lang w:eastAsia="en-US"/>
              </w:rPr>
              <w:t>.</w:t>
            </w:r>
          </w:p>
        </w:tc>
      </w:tr>
      <w:tr w:rsidR="000E58C7" w:rsidRPr="00B14010" w14:paraId="5F56C1AC" w14:textId="77777777" w:rsidTr="00ED1487">
        <w:tc>
          <w:tcPr>
            <w:tcW w:w="3227" w:type="dxa"/>
          </w:tcPr>
          <w:p w14:paraId="510A0C44"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Auditor</w:t>
            </w:r>
          </w:p>
        </w:tc>
        <w:tc>
          <w:tcPr>
            <w:tcW w:w="6379" w:type="dxa"/>
          </w:tcPr>
          <w:p w14:paraId="09857143" w14:textId="77777777" w:rsidR="000E58C7" w:rsidRPr="00B14010" w:rsidRDefault="000E58C7" w:rsidP="00C23C84">
            <w:pPr>
              <w:spacing w:before="120" w:after="120"/>
              <w:rPr>
                <w:rFonts w:eastAsia="Calibri" w:cs="Arial"/>
              </w:rPr>
            </w:pPr>
            <w:r w:rsidRPr="00B14010">
              <w:rPr>
                <w:rFonts w:eastAsia="Calibri" w:cs="Arial"/>
              </w:rPr>
              <w:t xml:space="preserve">means an auditor appointed by the </w:t>
            </w:r>
            <w:r w:rsidR="0075364D" w:rsidRPr="00B14010">
              <w:rPr>
                <w:rFonts w:eastAsia="Calibri" w:cs="Arial"/>
              </w:rPr>
              <w:t>University</w:t>
            </w:r>
            <w:r w:rsidRPr="00B14010">
              <w:rPr>
                <w:rFonts w:eastAsia="Calibri" w:cs="Arial"/>
              </w:rPr>
              <w:t>.</w:t>
            </w:r>
          </w:p>
        </w:tc>
      </w:tr>
      <w:tr w:rsidR="000E58C7" w:rsidRPr="00B14010" w14:paraId="653740F1" w14:textId="77777777" w:rsidTr="00ED1487">
        <w:tc>
          <w:tcPr>
            <w:tcW w:w="3227" w:type="dxa"/>
          </w:tcPr>
          <w:p w14:paraId="1E50D56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Authorised Officer</w:t>
            </w:r>
          </w:p>
        </w:tc>
        <w:tc>
          <w:tcPr>
            <w:tcW w:w="6379" w:type="dxa"/>
          </w:tcPr>
          <w:p w14:paraId="1E16A150" w14:textId="77777777" w:rsidR="000E58C7" w:rsidRPr="00B14010" w:rsidRDefault="00AB3EA4" w:rsidP="00C23C84">
            <w:pPr>
              <w:spacing w:before="120" w:after="120"/>
              <w:rPr>
                <w:rFonts w:eastAsia="Calibri" w:cs="Arial"/>
              </w:rPr>
            </w:pPr>
            <w:r>
              <w:rPr>
                <w:rFonts w:eastAsia="Calibri" w:cs="Arial"/>
              </w:rPr>
              <w:t>is</w:t>
            </w:r>
            <w:r w:rsidR="000E58C7" w:rsidRPr="00B14010">
              <w:rPr>
                <w:rFonts w:eastAsia="Calibri" w:cs="Arial"/>
              </w:rPr>
              <w:t xml:space="preserve"> designated by the </w:t>
            </w:r>
            <w:r w:rsidR="0075364D" w:rsidRPr="00B14010">
              <w:rPr>
                <w:rFonts w:eastAsia="Calibri" w:cs="Arial"/>
              </w:rPr>
              <w:t>University</w:t>
            </w:r>
            <w:r>
              <w:rPr>
                <w:rFonts w:eastAsia="Calibri" w:cs="Arial"/>
              </w:rPr>
              <w:t xml:space="preserve"> and set out</w:t>
            </w:r>
            <w:r w:rsidR="000E58C7" w:rsidRPr="00B14010">
              <w:rPr>
                <w:rFonts w:eastAsia="Calibri" w:cs="Arial"/>
              </w:rPr>
              <w:t xml:space="preserve"> in the Contract Particulars.</w:t>
            </w:r>
          </w:p>
        </w:tc>
      </w:tr>
      <w:tr w:rsidR="000E58C7" w:rsidRPr="00B14010" w14:paraId="42C813D0" w14:textId="77777777" w:rsidTr="00ED1487">
        <w:tc>
          <w:tcPr>
            <w:tcW w:w="3227" w:type="dxa"/>
          </w:tcPr>
          <w:p w14:paraId="13C35750"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Change in Law</w:t>
            </w:r>
          </w:p>
        </w:tc>
        <w:tc>
          <w:tcPr>
            <w:tcW w:w="6379" w:type="dxa"/>
          </w:tcPr>
          <w:p w14:paraId="47F951E8"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color w:val="000000"/>
                <w:lang w:eastAsia="en-US"/>
              </w:rPr>
              <w:t>means the coming into effect or repeal (without enactment or consolidation) in England or Wales of any Law, or any amendments or variation to any Law, or any judgement of a relevant court of law which changes binding precedent in England or Wales (in each case after the Commencement Date).</w:t>
            </w:r>
          </w:p>
        </w:tc>
      </w:tr>
      <w:tr w:rsidR="000E58C7" w:rsidRPr="00B14010" w14:paraId="09E702BB" w14:textId="77777777" w:rsidTr="003E6798">
        <w:trPr>
          <w:trHeight w:val="764"/>
        </w:trPr>
        <w:tc>
          <w:tcPr>
            <w:tcW w:w="3227" w:type="dxa"/>
          </w:tcPr>
          <w:p w14:paraId="10ACE6E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Commencement Date</w:t>
            </w:r>
          </w:p>
        </w:tc>
        <w:tc>
          <w:tcPr>
            <w:tcW w:w="6379" w:type="dxa"/>
          </w:tcPr>
          <w:p w14:paraId="54242688" w14:textId="77777777" w:rsidR="000E58C7" w:rsidRPr="00B14010" w:rsidRDefault="00AB3EA4" w:rsidP="00C23C84">
            <w:pPr>
              <w:adjustRightInd/>
              <w:spacing w:before="120" w:after="120"/>
              <w:textAlignment w:val="auto"/>
              <w:rPr>
                <w:rFonts w:eastAsia="Calibri" w:cs="Arial"/>
                <w:lang w:eastAsia="en-US"/>
              </w:rPr>
            </w:pPr>
            <w:r>
              <w:rPr>
                <w:rFonts w:eastAsia="Calibri" w:cs="Arial"/>
                <w:lang w:eastAsia="en-US"/>
              </w:rPr>
              <w:t>is</w:t>
            </w:r>
            <w:r w:rsidR="000E58C7" w:rsidRPr="00B14010">
              <w:rPr>
                <w:rFonts w:eastAsia="Calibri" w:cs="Arial"/>
                <w:lang w:eastAsia="en-US"/>
              </w:rPr>
              <w:t xml:space="preserve"> set out in the Contract Particulars.</w:t>
            </w:r>
          </w:p>
        </w:tc>
      </w:tr>
      <w:tr w:rsidR="006F6A28" w:rsidRPr="00B14010" w14:paraId="7AE76056" w14:textId="77777777" w:rsidTr="003E6798">
        <w:trPr>
          <w:trHeight w:val="764"/>
        </w:trPr>
        <w:tc>
          <w:tcPr>
            <w:tcW w:w="3227" w:type="dxa"/>
          </w:tcPr>
          <w:p w14:paraId="7E6072CE" w14:textId="77777777" w:rsidR="006F6A28" w:rsidRPr="00B14010" w:rsidRDefault="006F6A28" w:rsidP="00C23C84">
            <w:pPr>
              <w:adjustRightInd/>
              <w:spacing w:before="120" w:after="120"/>
              <w:textAlignment w:val="auto"/>
              <w:rPr>
                <w:rFonts w:eastAsia="Calibri" w:cs="Arial"/>
                <w:b/>
                <w:lang w:eastAsia="en-US"/>
              </w:rPr>
            </w:pPr>
            <w:r w:rsidRPr="00B14010">
              <w:rPr>
                <w:rFonts w:eastAsia="Calibri" w:cs="Arial"/>
                <w:b/>
                <w:lang w:eastAsia="en-US"/>
              </w:rPr>
              <w:t>Complaint</w:t>
            </w:r>
          </w:p>
        </w:tc>
        <w:tc>
          <w:tcPr>
            <w:tcW w:w="6379" w:type="dxa"/>
          </w:tcPr>
          <w:p w14:paraId="552155DA" w14:textId="77777777" w:rsidR="006F6A28" w:rsidRPr="00B14010" w:rsidRDefault="006F6A28" w:rsidP="00C23C84">
            <w:pPr>
              <w:adjustRightInd/>
              <w:spacing w:before="120" w:after="120"/>
              <w:textAlignment w:val="auto"/>
              <w:rPr>
                <w:rFonts w:eastAsia="Calibri" w:cs="Arial"/>
                <w:lang w:eastAsia="en-US"/>
              </w:rPr>
            </w:pPr>
            <w:r w:rsidRPr="00B14010">
              <w:rPr>
                <w:rFonts w:eastAsia="Calibri" w:cs="Arial"/>
                <w:lang w:eastAsia="en-US"/>
              </w:rPr>
              <w:t>means an expression of dissatisfaction about the Contractor or the standard of Service delivered under the Contract or compliance or non</w:t>
            </w:r>
            <w:r w:rsidR="004E5289">
              <w:rPr>
                <w:rFonts w:eastAsia="Calibri" w:cs="Arial"/>
                <w:lang w:eastAsia="en-US"/>
              </w:rPr>
              <w:t> </w:t>
            </w:r>
            <w:r w:rsidRPr="00B14010">
              <w:rPr>
                <w:rFonts w:eastAsia="Calibri" w:cs="Arial"/>
                <w:lang w:eastAsia="en-US"/>
              </w:rPr>
              <w:t>compliance with a statutory obligation;</w:t>
            </w:r>
          </w:p>
        </w:tc>
      </w:tr>
      <w:tr w:rsidR="000E58C7" w:rsidRPr="00B14010" w14:paraId="0F32321C" w14:textId="77777777" w:rsidTr="00ED1487">
        <w:tc>
          <w:tcPr>
            <w:tcW w:w="3227" w:type="dxa"/>
          </w:tcPr>
          <w:p w14:paraId="1967C2C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Confidential Information</w:t>
            </w:r>
          </w:p>
        </w:tc>
        <w:tc>
          <w:tcPr>
            <w:tcW w:w="6379" w:type="dxa"/>
          </w:tcPr>
          <w:p w14:paraId="3CA7DF6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information which has been designated as confidential by either Party in writing or that ought to be considered as confidential (however it is conveyed or on whatever media it is stored) including information which would or would be likely to prejudice the commercial interests of any person,</w:t>
            </w:r>
            <w:r w:rsidR="00025D33" w:rsidRPr="00B14010">
              <w:rPr>
                <w:rFonts w:eastAsia="Calibri" w:cs="Arial"/>
                <w:lang w:eastAsia="en-US"/>
              </w:rPr>
              <w:t xml:space="preserve"> prices,</w:t>
            </w:r>
            <w:r w:rsidR="002222E4">
              <w:rPr>
                <w:rFonts w:eastAsia="Calibri" w:cs="Arial"/>
                <w:lang w:eastAsia="en-US"/>
              </w:rPr>
              <w:t xml:space="preserve"> </w:t>
            </w:r>
            <w:r w:rsidR="00025D33" w:rsidRPr="00B14010">
              <w:rPr>
                <w:rFonts w:eastAsia="Calibri" w:cs="Arial"/>
                <w:lang w:eastAsia="en-US"/>
              </w:rPr>
              <w:t>methodologies,</w:t>
            </w:r>
            <w:r w:rsidRPr="00B14010">
              <w:rPr>
                <w:rFonts w:eastAsia="Calibri" w:cs="Arial"/>
                <w:lang w:eastAsia="en-US"/>
              </w:rPr>
              <w:t xml:space="preserve"> trade secrets, Intellectual Property Rights, know-how of either Party and all Personal Data and sensitive data within the meaning of the DPA.</w:t>
            </w:r>
          </w:p>
        </w:tc>
      </w:tr>
      <w:tr w:rsidR="000E58C7" w:rsidRPr="00B14010" w14:paraId="6118F21F" w14:textId="77777777" w:rsidTr="00ED1487">
        <w:tc>
          <w:tcPr>
            <w:tcW w:w="3227" w:type="dxa"/>
          </w:tcPr>
          <w:p w14:paraId="13B91EC9"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w:t>
            </w:r>
          </w:p>
        </w:tc>
        <w:tc>
          <w:tcPr>
            <w:tcW w:w="6379" w:type="dxa"/>
          </w:tcPr>
          <w:p w14:paraId="3FDECADA"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w:t>
            </w:r>
            <w:r w:rsidR="00AB3EA4">
              <w:rPr>
                <w:rFonts w:eastAsia="Calibri" w:cs="Arial"/>
                <w:lang w:eastAsia="en-US"/>
              </w:rPr>
              <w:t>is</w:t>
            </w:r>
            <w:r w:rsidRPr="00B14010">
              <w:rPr>
                <w:rFonts w:eastAsia="Calibri" w:cs="Arial"/>
                <w:lang w:eastAsia="en-US"/>
              </w:rPr>
              <w:t xml:space="preserve"> written agreement between the </w:t>
            </w:r>
            <w:r w:rsidR="0075364D" w:rsidRPr="00B14010">
              <w:rPr>
                <w:rFonts w:eastAsia="Calibri" w:cs="Arial"/>
                <w:lang w:eastAsia="en-US"/>
              </w:rPr>
              <w:t>University</w:t>
            </w:r>
            <w:r w:rsidRPr="00B14010">
              <w:rPr>
                <w:rFonts w:eastAsia="Calibri" w:cs="Arial"/>
                <w:lang w:eastAsia="en-US"/>
              </w:rPr>
              <w:t xml:space="preserve"> and the Con</w:t>
            </w:r>
            <w:r w:rsidR="00206CF3" w:rsidRPr="00B14010">
              <w:rPr>
                <w:rFonts w:eastAsia="Calibri" w:cs="Arial"/>
                <w:lang w:eastAsia="en-US"/>
              </w:rPr>
              <w:t xml:space="preserve">tractor </w:t>
            </w:r>
            <w:r w:rsidRPr="00B14010">
              <w:rPr>
                <w:rFonts w:eastAsia="Calibri" w:cs="Arial"/>
                <w:lang w:eastAsia="en-US"/>
              </w:rPr>
              <w:t xml:space="preserve">consisting of </w:t>
            </w:r>
            <w:r w:rsidR="00D71D68">
              <w:rPr>
                <w:rFonts w:eastAsia="Calibri" w:cs="Arial"/>
                <w:lang w:eastAsia="en-US"/>
              </w:rPr>
              <w:t xml:space="preserve">this Contract, </w:t>
            </w:r>
            <w:r w:rsidRPr="00B14010">
              <w:rPr>
                <w:rFonts w:eastAsia="Calibri" w:cs="Arial"/>
                <w:lang w:eastAsia="en-US"/>
              </w:rPr>
              <w:t>the Contract Particulars</w:t>
            </w:r>
            <w:r w:rsidR="00F25CBE" w:rsidRPr="00B14010">
              <w:rPr>
                <w:rFonts w:eastAsia="Calibri" w:cs="Arial"/>
                <w:lang w:eastAsia="en-US"/>
              </w:rPr>
              <w:t xml:space="preserve">, </w:t>
            </w:r>
            <w:r w:rsidR="001123A8" w:rsidRPr="00B14010">
              <w:rPr>
                <w:rFonts w:eastAsia="Calibri" w:cs="Arial"/>
                <w:lang w:eastAsia="en-US"/>
              </w:rPr>
              <w:t>,</w:t>
            </w:r>
            <w:r w:rsidR="001973B1" w:rsidRPr="00B14010">
              <w:rPr>
                <w:rFonts w:eastAsia="Calibri" w:cs="Arial"/>
                <w:lang w:eastAsia="en-US"/>
              </w:rPr>
              <w:t xml:space="preserve"> any </w:t>
            </w:r>
            <w:r w:rsidR="00AB3EA4">
              <w:rPr>
                <w:rFonts w:eastAsia="Calibri" w:cs="Arial"/>
                <w:lang w:eastAsia="en-US"/>
              </w:rPr>
              <w:t>S</w:t>
            </w:r>
            <w:r w:rsidR="001973B1" w:rsidRPr="00B14010">
              <w:rPr>
                <w:rFonts w:eastAsia="Calibri" w:cs="Arial"/>
                <w:lang w:eastAsia="en-US"/>
              </w:rPr>
              <w:t xml:space="preserve">pecial </w:t>
            </w:r>
            <w:r w:rsidR="00AB3EA4">
              <w:rPr>
                <w:rFonts w:eastAsia="Calibri" w:cs="Arial"/>
                <w:lang w:eastAsia="en-US"/>
              </w:rPr>
              <w:t>T</w:t>
            </w:r>
            <w:r w:rsidR="001973B1" w:rsidRPr="00B14010">
              <w:rPr>
                <w:rFonts w:eastAsia="Calibri" w:cs="Arial"/>
                <w:lang w:eastAsia="en-US"/>
              </w:rPr>
              <w:t xml:space="preserve">erms, </w:t>
            </w:r>
            <w:r w:rsidR="00F25CBE" w:rsidRPr="00B14010">
              <w:rPr>
                <w:rFonts w:eastAsia="Calibri" w:cs="Arial"/>
                <w:lang w:eastAsia="en-US"/>
              </w:rPr>
              <w:t>Specification</w:t>
            </w:r>
            <w:r w:rsidR="009B342E" w:rsidRPr="00B14010">
              <w:rPr>
                <w:rFonts w:eastAsia="Calibri" w:cs="Arial"/>
                <w:lang w:eastAsia="en-US"/>
              </w:rPr>
              <w:t xml:space="preserve">, </w:t>
            </w:r>
            <w:r w:rsidR="00D71D68">
              <w:rPr>
                <w:rFonts w:eastAsia="Calibri" w:cs="Arial"/>
                <w:lang w:eastAsia="en-US"/>
              </w:rPr>
              <w:t>Contractor</w:t>
            </w:r>
            <w:r w:rsidR="00787747">
              <w:rPr>
                <w:rFonts w:eastAsia="Calibri" w:cs="Arial"/>
                <w:lang w:eastAsia="en-US"/>
              </w:rPr>
              <w:t>’</w:t>
            </w:r>
            <w:r w:rsidR="00D71D68">
              <w:rPr>
                <w:rFonts w:eastAsia="Calibri" w:cs="Arial"/>
                <w:lang w:eastAsia="en-US"/>
              </w:rPr>
              <w:t xml:space="preserve">s </w:t>
            </w:r>
            <w:r w:rsidR="009B342E" w:rsidRPr="00B14010">
              <w:rPr>
                <w:rFonts w:eastAsia="Calibri" w:cs="Arial"/>
                <w:lang w:eastAsia="en-US"/>
              </w:rPr>
              <w:t>Tender</w:t>
            </w:r>
            <w:r w:rsidR="00D71D68">
              <w:rPr>
                <w:rFonts w:eastAsia="Calibri" w:cs="Arial"/>
                <w:lang w:eastAsia="en-US"/>
              </w:rPr>
              <w:t xml:space="preserve"> response,</w:t>
            </w:r>
            <w:r w:rsidR="00F25CBE" w:rsidRPr="00B14010">
              <w:rPr>
                <w:rFonts w:eastAsia="Calibri" w:cs="Arial"/>
                <w:lang w:eastAsia="en-US"/>
              </w:rPr>
              <w:t xml:space="preserve"> and any other document referred to in the Contract Clauses</w:t>
            </w:r>
            <w:r w:rsidR="000F2F2D" w:rsidRPr="00B14010">
              <w:rPr>
                <w:rFonts w:eastAsia="Calibri" w:cs="Arial"/>
                <w:lang w:eastAsia="en-US"/>
              </w:rPr>
              <w:t>, the Schedules</w:t>
            </w:r>
            <w:r w:rsidR="00F25CBE" w:rsidRPr="00B14010">
              <w:rPr>
                <w:rFonts w:eastAsia="Calibri" w:cs="Arial"/>
                <w:lang w:eastAsia="en-US"/>
              </w:rPr>
              <w:t xml:space="preserve"> and the </w:t>
            </w:r>
            <w:r w:rsidR="009B342E" w:rsidRPr="00B14010">
              <w:rPr>
                <w:rFonts w:eastAsia="Calibri" w:cs="Arial"/>
                <w:lang w:eastAsia="en-US"/>
              </w:rPr>
              <w:t>Tender</w:t>
            </w:r>
            <w:r w:rsidR="00F25CBE" w:rsidRPr="00B14010">
              <w:rPr>
                <w:rFonts w:eastAsia="Calibri" w:cs="Arial"/>
                <w:lang w:eastAsia="en-US"/>
              </w:rPr>
              <w:t xml:space="preserve"> </w:t>
            </w:r>
          </w:p>
        </w:tc>
      </w:tr>
      <w:tr w:rsidR="000E58C7" w:rsidRPr="00B14010" w14:paraId="70B224C8" w14:textId="77777777" w:rsidTr="00ED1487">
        <w:tc>
          <w:tcPr>
            <w:tcW w:w="3227" w:type="dxa"/>
          </w:tcPr>
          <w:p w14:paraId="150D82C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 Manager</w:t>
            </w:r>
          </w:p>
        </w:tc>
        <w:tc>
          <w:tcPr>
            <w:tcW w:w="6379" w:type="dxa"/>
          </w:tcPr>
          <w:p w14:paraId="425FCFC2" w14:textId="77777777" w:rsidR="000E58C7" w:rsidRPr="00B14010" w:rsidRDefault="00AB3EA4" w:rsidP="00C23C84">
            <w:pPr>
              <w:spacing w:before="120" w:after="120"/>
              <w:rPr>
                <w:rFonts w:eastAsia="Calibri" w:cs="Arial"/>
              </w:rPr>
            </w:pPr>
            <w:r>
              <w:rPr>
                <w:rFonts w:eastAsia="Calibri" w:cs="Arial"/>
              </w:rPr>
              <w:t>is</w:t>
            </w:r>
            <w:r w:rsidR="000E58C7" w:rsidRPr="00B14010">
              <w:rPr>
                <w:rFonts w:eastAsia="Calibri" w:cs="Arial"/>
              </w:rPr>
              <w:t xml:space="preserve"> designated by the Con</w:t>
            </w:r>
            <w:r w:rsidR="00206CF3" w:rsidRPr="00B14010">
              <w:rPr>
                <w:rFonts w:eastAsia="Calibri" w:cs="Arial"/>
              </w:rPr>
              <w:t>tractor</w:t>
            </w:r>
            <w:r>
              <w:rPr>
                <w:rFonts w:eastAsia="Calibri" w:cs="Arial"/>
              </w:rPr>
              <w:t xml:space="preserve"> and set out</w:t>
            </w:r>
            <w:r w:rsidR="00206CF3" w:rsidRPr="00B14010">
              <w:rPr>
                <w:rFonts w:eastAsia="Calibri" w:cs="Arial"/>
              </w:rPr>
              <w:t xml:space="preserve"> </w:t>
            </w:r>
            <w:r w:rsidR="000E58C7" w:rsidRPr="00B14010">
              <w:rPr>
                <w:rFonts w:eastAsia="Calibri" w:cs="Arial"/>
              </w:rPr>
              <w:t>in the Contract Particulars.</w:t>
            </w:r>
          </w:p>
        </w:tc>
      </w:tr>
      <w:tr w:rsidR="000E58C7" w:rsidRPr="00B14010" w14:paraId="3EA7DEEE" w14:textId="77777777" w:rsidTr="00ED1487">
        <w:tc>
          <w:tcPr>
            <w:tcW w:w="3227" w:type="dxa"/>
          </w:tcPr>
          <w:p w14:paraId="7D3A0EA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lastRenderedPageBreak/>
              <w:t>Contract Particulars</w:t>
            </w:r>
          </w:p>
        </w:tc>
        <w:tc>
          <w:tcPr>
            <w:tcW w:w="6379" w:type="dxa"/>
          </w:tcPr>
          <w:p w14:paraId="3751229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document entitled the same and which forms part of this Contract.</w:t>
            </w:r>
          </w:p>
        </w:tc>
      </w:tr>
      <w:tr w:rsidR="000E58C7" w:rsidRPr="00B14010" w14:paraId="5A96DA00" w14:textId="77777777" w:rsidTr="00ED1487">
        <w:tc>
          <w:tcPr>
            <w:tcW w:w="3227" w:type="dxa"/>
          </w:tcPr>
          <w:p w14:paraId="49202A8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 Period</w:t>
            </w:r>
          </w:p>
        </w:tc>
        <w:tc>
          <w:tcPr>
            <w:tcW w:w="6379" w:type="dxa"/>
          </w:tcPr>
          <w:p w14:paraId="720C3D4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00AB3EA4">
              <w:rPr>
                <w:rFonts w:eastAsia="Calibri" w:cs="Arial"/>
                <w:lang w:eastAsia="en-US"/>
              </w:rPr>
              <w:t>duration of this Contract, starting on</w:t>
            </w:r>
            <w:r w:rsidR="00AB3EA4" w:rsidRPr="00B14010">
              <w:rPr>
                <w:rFonts w:eastAsia="Calibri" w:cs="Arial"/>
                <w:lang w:eastAsia="en-US"/>
              </w:rPr>
              <w:t xml:space="preserve"> </w:t>
            </w:r>
            <w:r w:rsidRPr="00B14010">
              <w:rPr>
                <w:rFonts w:eastAsia="Calibri" w:cs="Arial"/>
                <w:lang w:eastAsia="en-US"/>
              </w:rPr>
              <w:t xml:space="preserve">the Commencement Date </w:t>
            </w:r>
            <w:r w:rsidR="00AB3EA4">
              <w:rPr>
                <w:rFonts w:eastAsia="Calibri" w:cs="Arial"/>
                <w:lang w:eastAsia="en-US"/>
              </w:rPr>
              <w:t>un</w:t>
            </w:r>
            <w:r w:rsidRPr="00B14010">
              <w:rPr>
                <w:rFonts w:eastAsia="Calibri" w:cs="Arial"/>
                <w:lang w:eastAsia="en-US"/>
              </w:rPr>
              <w:t>t</w:t>
            </w:r>
            <w:r w:rsidR="00AB3EA4">
              <w:rPr>
                <w:rFonts w:eastAsia="Calibri" w:cs="Arial"/>
                <w:lang w:eastAsia="en-US"/>
              </w:rPr>
              <w:t>il</w:t>
            </w:r>
            <w:r w:rsidRPr="00B14010">
              <w:rPr>
                <w:rFonts w:eastAsia="Calibri" w:cs="Arial"/>
                <w:lang w:eastAsia="en-US"/>
              </w:rPr>
              <w:t xml:space="preserve"> the </w:t>
            </w:r>
            <w:r w:rsidR="001257BF">
              <w:rPr>
                <w:rFonts w:eastAsia="Calibri" w:cs="Arial"/>
                <w:lang w:eastAsia="en-US"/>
              </w:rPr>
              <w:t>End Date</w:t>
            </w:r>
            <w:r w:rsidR="006E0F55">
              <w:rPr>
                <w:rFonts w:eastAsia="Calibri" w:cs="Arial"/>
                <w:lang w:eastAsia="en-US"/>
              </w:rPr>
              <w:t xml:space="preserve">, set out in Clause </w:t>
            </w:r>
            <w:r w:rsidR="006E0F55">
              <w:rPr>
                <w:rFonts w:eastAsia="Calibri" w:cs="Arial"/>
                <w:lang w:eastAsia="en-US"/>
              </w:rPr>
              <w:fldChar w:fldCharType="begin"/>
            </w:r>
            <w:r w:rsidR="006E0F55">
              <w:rPr>
                <w:rFonts w:eastAsia="Calibri" w:cs="Arial"/>
                <w:lang w:eastAsia="en-US"/>
              </w:rPr>
              <w:instrText xml:space="preserve"> REF _Ref144731312 \r \h </w:instrText>
            </w:r>
            <w:r w:rsidR="006E0F55">
              <w:rPr>
                <w:rFonts w:eastAsia="Calibri" w:cs="Arial"/>
                <w:lang w:eastAsia="en-US"/>
              </w:rPr>
            </w:r>
            <w:r w:rsidR="006E0F55">
              <w:rPr>
                <w:rFonts w:eastAsia="Calibri" w:cs="Arial"/>
                <w:lang w:eastAsia="en-US"/>
              </w:rPr>
              <w:fldChar w:fldCharType="separate"/>
            </w:r>
            <w:r w:rsidR="006E0F55">
              <w:rPr>
                <w:rFonts w:eastAsia="Calibri" w:cs="Arial"/>
                <w:lang w:eastAsia="en-US"/>
              </w:rPr>
              <w:t>B1.1</w:t>
            </w:r>
            <w:r w:rsidR="006E0F55">
              <w:rPr>
                <w:rFonts w:eastAsia="Calibri" w:cs="Arial"/>
                <w:lang w:eastAsia="en-US"/>
              </w:rPr>
              <w:fldChar w:fldCharType="end"/>
            </w:r>
            <w:r w:rsidRPr="00B14010">
              <w:rPr>
                <w:rFonts w:eastAsia="Calibri" w:cs="Arial"/>
                <w:lang w:eastAsia="en-US"/>
              </w:rPr>
              <w:t>.</w:t>
            </w:r>
            <w:r w:rsidR="002A359E" w:rsidRPr="00B14010">
              <w:rPr>
                <w:rFonts w:eastAsia="Calibri" w:cs="Arial"/>
                <w:lang w:eastAsia="en-US"/>
              </w:rPr>
              <w:t xml:space="preserve"> </w:t>
            </w:r>
          </w:p>
        </w:tc>
      </w:tr>
      <w:tr w:rsidR="000E58C7" w:rsidRPr="00B14010" w14:paraId="55BC7302" w14:textId="77777777" w:rsidTr="00ED1487">
        <w:tc>
          <w:tcPr>
            <w:tcW w:w="3227" w:type="dxa"/>
          </w:tcPr>
          <w:p w14:paraId="683627B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color w:val="000000"/>
                <w:lang w:eastAsia="en-US"/>
              </w:rPr>
              <w:t>Contract Price</w:t>
            </w:r>
          </w:p>
        </w:tc>
        <w:tc>
          <w:tcPr>
            <w:tcW w:w="6379" w:type="dxa"/>
          </w:tcPr>
          <w:p w14:paraId="009E58AC"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price (exclusive of any applicable VAT), payable to the Con</w:t>
            </w:r>
            <w:r w:rsidR="00206CF3" w:rsidRPr="00B14010">
              <w:rPr>
                <w:rFonts w:eastAsia="Calibri" w:cs="Arial"/>
                <w:lang w:eastAsia="en-US"/>
              </w:rPr>
              <w:t>tractor b</w:t>
            </w:r>
            <w:r w:rsidRPr="00B14010">
              <w:rPr>
                <w:rFonts w:eastAsia="Calibri" w:cs="Arial"/>
                <w:lang w:eastAsia="en-US"/>
              </w:rPr>
              <w:t xml:space="preserve">y the </w:t>
            </w:r>
            <w:r w:rsidR="0075364D" w:rsidRPr="00B14010">
              <w:rPr>
                <w:rFonts w:eastAsia="Calibri" w:cs="Arial"/>
                <w:lang w:eastAsia="en-US"/>
              </w:rPr>
              <w:t>University</w:t>
            </w:r>
            <w:r w:rsidRPr="00B14010">
              <w:rPr>
                <w:rFonts w:eastAsia="Calibri" w:cs="Arial"/>
                <w:lang w:eastAsia="en-US"/>
              </w:rPr>
              <w:t xml:space="preserve"> under the Contract, as set out in the Contract Particulars</w:t>
            </w:r>
            <w:r w:rsidR="006276AC" w:rsidRPr="00B14010">
              <w:rPr>
                <w:rFonts w:eastAsia="Calibri" w:cs="Arial"/>
                <w:lang w:eastAsia="en-US"/>
              </w:rPr>
              <w:t xml:space="preserve"> and </w:t>
            </w:r>
            <w:r w:rsidR="005C4CC2">
              <w:rPr>
                <w:rFonts w:eastAsia="Calibri" w:cs="Arial"/>
                <w:lang w:eastAsia="en-US"/>
              </w:rPr>
              <w:fldChar w:fldCharType="begin"/>
            </w:r>
            <w:r w:rsidR="005C4CC2">
              <w:rPr>
                <w:rFonts w:eastAsia="Calibri" w:cs="Arial"/>
                <w:lang w:eastAsia="en-US"/>
              </w:rPr>
              <w:instrText xml:space="preserve"> REF _Ref144470164 \n \h </w:instrText>
            </w:r>
            <w:r w:rsidR="005C4CC2">
              <w:rPr>
                <w:rFonts w:eastAsia="Calibri" w:cs="Arial"/>
                <w:lang w:eastAsia="en-US"/>
              </w:rPr>
            </w:r>
            <w:r w:rsidR="005C4CC2">
              <w:rPr>
                <w:rFonts w:eastAsia="Calibri" w:cs="Arial"/>
                <w:lang w:eastAsia="en-US"/>
              </w:rPr>
              <w:fldChar w:fldCharType="separate"/>
            </w:r>
            <w:r w:rsidR="005C4CC2">
              <w:rPr>
                <w:rFonts w:eastAsia="Calibri" w:cs="Arial"/>
                <w:lang w:eastAsia="en-US"/>
              </w:rPr>
              <w:t>Schedule 3</w:t>
            </w:r>
            <w:r w:rsidR="005C4CC2">
              <w:rPr>
                <w:rFonts w:eastAsia="Calibri" w:cs="Arial"/>
                <w:lang w:eastAsia="en-US"/>
              </w:rPr>
              <w:fldChar w:fldCharType="end"/>
            </w:r>
            <w:r w:rsidRPr="00B14010">
              <w:rPr>
                <w:rFonts w:eastAsia="Calibri" w:cs="Arial"/>
                <w:lang w:eastAsia="en-US"/>
              </w:rPr>
              <w:t>, for the full and proper performance by the Con</w:t>
            </w:r>
            <w:r w:rsidR="00206CF3" w:rsidRPr="00B14010">
              <w:rPr>
                <w:rFonts w:eastAsia="Calibri" w:cs="Arial"/>
                <w:lang w:eastAsia="en-US"/>
              </w:rPr>
              <w:t xml:space="preserve">tractor </w:t>
            </w:r>
            <w:r w:rsidRPr="00B14010">
              <w:rPr>
                <w:rFonts w:eastAsia="Calibri" w:cs="Arial"/>
                <w:lang w:eastAsia="en-US"/>
              </w:rPr>
              <w:t>of its obligations under the Contract.</w:t>
            </w:r>
          </w:p>
        </w:tc>
      </w:tr>
      <w:tr w:rsidR="000E58C7" w:rsidRPr="00B14010" w14:paraId="6189D474" w14:textId="77777777" w:rsidTr="00ED1487">
        <w:tc>
          <w:tcPr>
            <w:tcW w:w="3227" w:type="dxa"/>
          </w:tcPr>
          <w:p w14:paraId="3994FA3B"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Contract Year</w:t>
            </w:r>
          </w:p>
        </w:tc>
        <w:tc>
          <w:tcPr>
            <w:tcW w:w="6379" w:type="dxa"/>
          </w:tcPr>
          <w:p w14:paraId="23507AF5" w14:textId="77777777" w:rsidR="000E58C7" w:rsidRPr="00B14010" w:rsidRDefault="007D1301" w:rsidP="00C23C84">
            <w:pPr>
              <w:adjustRightInd/>
              <w:spacing w:before="120" w:after="120"/>
              <w:textAlignment w:val="auto"/>
              <w:rPr>
                <w:rFonts w:eastAsia="Calibri" w:cs="Arial"/>
                <w:lang w:eastAsia="en-US"/>
              </w:rPr>
            </w:pPr>
            <w:r>
              <w:rPr>
                <w:rFonts w:eastAsia="Calibri" w:cs="Arial"/>
                <w:lang w:eastAsia="en-US"/>
              </w:rPr>
              <w:t>is</w:t>
            </w:r>
            <w:r w:rsidRPr="00B14010">
              <w:rPr>
                <w:rFonts w:eastAsia="Calibri" w:cs="Arial"/>
                <w:lang w:eastAsia="en-US"/>
              </w:rPr>
              <w:t xml:space="preserve"> </w:t>
            </w:r>
            <w:r w:rsidR="000E58C7" w:rsidRPr="00B14010">
              <w:rPr>
                <w:rFonts w:eastAsia="Calibri" w:cs="Arial"/>
                <w:lang w:eastAsia="en-US"/>
              </w:rPr>
              <w:t xml:space="preserve">a period of twelve </w:t>
            </w:r>
            <w:r w:rsidR="00C30D3E" w:rsidRPr="00B14010">
              <w:rPr>
                <w:rFonts w:eastAsia="Calibri" w:cs="Arial"/>
                <w:lang w:eastAsia="en-US"/>
              </w:rPr>
              <w:t>(</w:t>
            </w:r>
            <w:r w:rsidR="000E58C7" w:rsidRPr="00B14010">
              <w:rPr>
                <w:rFonts w:eastAsia="Calibri" w:cs="Arial"/>
                <w:lang w:eastAsia="en-US"/>
              </w:rPr>
              <w:t>12</w:t>
            </w:r>
            <w:r w:rsidR="00C30D3E" w:rsidRPr="00B14010">
              <w:rPr>
                <w:rFonts w:eastAsia="Calibri" w:cs="Arial"/>
                <w:lang w:eastAsia="en-US"/>
              </w:rPr>
              <w:t>)</w:t>
            </w:r>
            <w:r w:rsidR="000E58C7" w:rsidRPr="00B14010">
              <w:rPr>
                <w:rFonts w:eastAsia="Calibri" w:cs="Arial"/>
                <w:lang w:eastAsia="en-US"/>
              </w:rPr>
              <w:t xml:space="preserve"> </w:t>
            </w:r>
            <w:r>
              <w:rPr>
                <w:rFonts w:eastAsia="Calibri" w:cs="Arial"/>
                <w:lang w:eastAsia="en-US"/>
              </w:rPr>
              <w:t xml:space="preserve">consecutive </w:t>
            </w:r>
            <w:r w:rsidR="000E58C7" w:rsidRPr="00B14010">
              <w:rPr>
                <w:rFonts w:eastAsia="Calibri" w:cs="Arial"/>
                <w:lang w:eastAsia="en-US"/>
              </w:rPr>
              <w:t>months,  the</w:t>
            </w:r>
            <w:r>
              <w:rPr>
                <w:rFonts w:eastAsia="Calibri" w:cs="Arial"/>
                <w:lang w:eastAsia="en-US"/>
              </w:rPr>
              <w:t xml:space="preserve"> first Contract Year starting on the</w:t>
            </w:r>
            <w:r w:rsidR="000E58C7" w:rsidRPr="00B14010">
              <w:rPr>
                <w:rFonts w:eastAsia="Calibri" w:cs="Arial"/>
                <w:lang w:eastAsia="en-US"/>
              </w:rPr>
              <w:t xml:space="preserve"> Commencement Date</w:t>
            </w:r>
            <w:r>
              <w:rPr>
                <w:rFonts w:eastAsia="Calibri" w:cs="Arial"/>
                <w:lang w:eastAsia="en-US"/>
              </w:rPr>
              <w:t>, and subsequent Contract Years starting on each anniversary of the Commencement Date</w:t>
            </w:r>
            <w:r w:rsidR="000E58C7" w:rsidRPr="00B14010">
              <w:rPr>
                <w:rFonts w:eastAsia="Calibri" w:cs="Arial"/>
                <w:lang w:eastAsia="en-US"/>
              </w:rPr>
              <w:t>.</w:t>
            </w:r>
          </w:p>
        </w:tc>
      </w:tr>
      <w:tr w:rsidR="001C5BA0" w:rsidRPr="00B14010" w14:paraId="15E342F7" w14:textId="77777777" w:rsidTr="00ED1487">
        <w:tc>
          <w:tcPr>
            <w:tcW w:w="3227" w:type="dxa"/>
          </w:tcPr>
          <w:p w14:paraId="7FA862F8" w14:textId="77777777" w:rsidR="001C5BA0" w:rsidRPr="00B14010" w:rsidRDefault="001C5BA0" w:rsidP="00C23C84">
            <w:pPr>
              <w:adjustRightInd/>
              <w:spacing w:before="120" w:after="120"/>
              <w:textAlignment w:val="auto"/>
              <w:rPr>
                <w:rFonts w:eastAsia="Calibri" w:cs="Arial"/>
                <w:b/>
                <w:lang w:eastAsia="en-US"/>
              </w:rPr>
            </w:pPr>
            <w:r w:rsidRPr="00B14010">
              <w:rPr>
                <w:rFonts w:eastAsia="Calibri" w:cs="Arial"/>
                <w:b/>
                <w:lang w:eastAsia="en-US"/>
              </w:rPr>
              <w:t>Control</w:t>
            </w:r>
          </w:p>
        </w:tc>
        <w:tc>
          <w:tcPr>
            <w:tcW w:w="6379" w:type="dxa"/>
          </w:tcPr>
          <w:p w14:paraId="79E9B575" w14:textId="77777777" w:rsidR="001C5BA0" w:rsidRPr="00B14010" w:rsidRDefault="007D1301" w:rsidP="00C23C84">
            <w:pPr>
              <w:adjustRightInd/>
              <w:spacing w:before="120" w:after="120"/>
              <w:textAlignment w:val="auto"/>
              <w:rPr>
                <w:rFonts w:eastAsia="Calibri" w:cs="Arial"/>
                <w:lang w:eastAsia="en-US"/>
              </w:rPr>
            </w:pPr>
            <w:r>
              <w:rPr>
                <w:rFonts w:eastAsia="Calibri" w:cs="Arial"/>
                <w:lang w:eastAsia="en-US"/>
              </w:rPr>
              <w:t>is</w:t>
            </w:r>
            <w:r w:rsidR="001C5BA0" w:rsidRPr="00B14010">
              <w:rPr>
                <w:rFonts w:eastAsia="Calibri" w:cs="Arial"/>
                <w:lang w:eastAsia="en-US"/>
              </w:rPr>
              <w:t xml:space="preserve"> defined by section 416 of the Income and Corporation Taxes Act 1988.</w:t>
            </w:r>
          </w:p>
        </w:tc>
      </w:tr>
      <w:tr w:rsidR="006F6A28" w:rsidRPr="00B14010" w14:paraId="56D44BC7" w14:textId="77777777" w:rsidTr="00ED1487">
        <w:tc>
          <w:tcPr>
            <w:tcW w:w="3227" w:type="dxa"/>
          </w:tcPr>
          <w:p w14:paraId="4A8CC224" w14:textId="77777777" w:rsidR="006F6A28" w:rsidRPr="00B14010" w:rsidRDefault="006F6A28" w:rsidP="00C23C84">
            <w:pPr>
              <w:adjustRightInd/>
              <w:spacing w:before="120" w:after="120"/>
              <w:textAlignment w:val="auto"/>
              <w:rPr>
                <w:rFonts w:eastAsia="Calibri" w:cs="Arial"/>
                <w:b/>
                <w:lang w:eastAsia="en-US"/>
              </w:rPr>
            </w:pPr>
            <w:r w:rsidRPr="00B14010">
              <w:rPr>
                <w:rFonts w:eastAsia="Calibri" w:cs="Arial"/>
                <w:b/>
                <w:lang w:eastAsia="en-US"/>
              </w:rPr>
              <w:t>Data Loss Event</w:t>
            </w:r>
          </w:p>
        </w:tc>
        <w:tc>
          <w:tcPr>
            <w:tcW w:w="6379" w:type="dxa"/>
          </w:tcPr>
          <w:p w14:paraId="1500B2B3" w14:textId="77777777" w:rsidR="006F6A28" w:rsidRPr="00B14010" w:rsidRDefault="006F6A28" w:rsidP="00C23C84">
            <w:pPr>
              <w:adjustRightInd/>
              <w:spacing w:before="120" w:after="120"/>
              <w:textAlignment w:val="auto"/>
              <w:rPr>
                <w:rFonts w:eastAsia="Calibri" w:cs="Arial"/>
                <w:lang w:eastAsia="en-US"/>
              </w:rPr>
            </w:pPr>
            <w:r w:rsidRPr="00B14010">
              <w:rPr>
                <w:rFonts w:eastAsia="ArialMT" w:cs="Arial"/>
              </w:rPr>
              <w:t>any event that results, or may result, in unauthorised access to</w:t>
            </w:r>
            <w:r w:rsidR="009E12A1">
              <w:rPr>
                <w:rFonts w:eastAsia="ArialMT" w:cs="Arial"/>
              </w:rPr>
              <w:t>, or actual or potential loss and/or destruction of,</w:t>
            </w:r>
            <w:r w:rsidRPr="00B14010">
              <w:rPr>
                <w:rFonts w:eastAsia="ArialMT" w:cs="Arial"/>
              </w:rPr>
              <w:t xml:space="preserve"> Personal Data held by </w:t>
            </w:r>
            <w:r w:rsidR="009E12A1">
              <w:rPr>
                <w:rFonts w:eastAsia="ArialMT" w:cs="Arial"/>
              </w:rPr>
              <w:t>either Party pursuant to</w:t>
            </w:r>
            <w:r w:rsidRPr="00B14010">
              <w:rPr>
                <w:rFonts w:eastAsia="ArialMT" w:cs="Arial"/>
              </w:rPr>
              <w:t xml:space="preserve"> this </w:t>
            </w:r>
            <w:r w:rsidR="00691994" w:rsidRPr="00B14010">
              <w:rPr>
                <w:rFonts w:eastAsia="ArialMT" w:cs="Arial"/>
              </w:rPr>
              <w:t>Contract</w:t>
            </w:r>
            <w:r w:rsidRPr="00B14010">
              <w:rPr>
                <w:rFonts w:eastAsia="ArialMT" w:cs="Arial"/>
              </w:rPr>
              <w:t>;</w:t>
            </w:r>
          </w:p>
        </w:tc>
      </w:tr>
      <w:tr w:rsidR="000E58C7" w:rsidRPr="00B14010" w14:paraId="050BFFEE" w14:textId="77777777" w:rsidTr="00ED1487">
        <w:tc>
          <w:tcPr>
            <w:tcW w:w="3227" w:type="dxa"/>
          </w:tcPr>
          <w:p w14:paraId="296BE77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b/>
                <w:lang w:eastAsia="en-US"/>
              </w:rPr>
              <w:t>Data Protection Legislation</w:t>
            </w:r>
          </w:p>
        </w:tc>
        <w:tc>
          <w:tcPr>
            <w:tcW w:w="6379" w:type="dxa"/>
          </w:tcPr>
          <w:p w14:paraId="2B9B6F5D" w14:textId="77777777" w:rsidR="000E58C7" w:rsidRPr="00B14010" w:rsidRDefault="006F6A28" w:rsidP="00C23C84">
            <w:pPr>
              <w:adjustRightInd/>
              <w:spacing w:before="120" w:after="120"/>
              <w:textAlignment w:val="auto"/>
              <w:rPr>
                <w:rFonts w:eastAsia="Calibri" w:cs="Arial"/>
                <w:lang w:eastAsia="en-US"/>
              </w:rPr>
            </w:pPr>
            <w:r w:rsidRPr="00B14010">
              <w:rPr>
                <w:rFonts w:eastAsia="Calibri" w:cs="Arial"/>
              </w:rPr>
              <w:t>means the DPA</w:t>
            </w:r>
            <w:r w:rsidR="00CB2233" w:rsidRPr="00B14010">
              <w:rPr>
                <w:rFonts w:eastAsia="Calibri" w:cs="Arial"/>
              </w:rPr>
              <w:t>,</w:t>
            </w:r>
            <w:r w:rsidR="009B1B66" w:rsidRPr="00B14010">
              <w:rPr>
                <w:rFonts w:eastAsia="Calibri" w:cs="Arial"/>
              </w:rPr>
              <w:t xml:space="preserve"> </w:t>
            </w:r>
            <w:r w:rsidRPr="00B14010">
              <w:rPr>
                <w:rFonts w:eastAsia="Calibri" w:cs="Arial"/>
              </w:rPr>
              <w:t xml:space="preserve">the General Data Protection Regulation and the Law Enforcement Directive in so far as it relates to the processing of data and all applicable laws and regulations relating to processing of personal data and privacy, including </w:t>
            </w:r>
            <w:r w:rsidR="007D2CBD">
              <w:rPr>
                <w:rFonts w:eastAsia="Calibri" w:cs="Arial"/>
              </w:rPr>
              <w:t>ICO</w:t>
            </w:r>
            <w:r w:rsidRPr="00B14010">
              <w:rPr>
                <w:rFonts w:eastAsia="Calibri" w:cs="Arial"/>
              </w:rPr>
              <w:t xml:space="preserve"> guidance and codes of practice;</w:t>
            </w:r>
          </w:p>
        </w:tc>
      </w:tr>
      <w:tr w:rsidR="000E58C7" w:rsidRPr="00B14010" w14:paraId="0E7ACD12" w14:textId="77777777" w:rsidTr="00ED1487">
        <w:tc>
          <w:tcPr>
            <w:tcW w:w="3227" w:type="dxa"/>
          </w:tcPr>
          <w:p w14:paraId="38660954"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DBS</w:t>
            </w:r>
          </w:p>
        </w:tc>
        <w:tc>
          <w:tcPr>
            <w:tcW w:w="6379" w:type="dxa"/>
          </w:tcPr>
          <w:p w14:paraId="3D80BA60"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Pr="00B14010">
              <w:rPr>
                <w:rFonts w:eastAsia="Calibri" w:cs="Arial"/>
                <w:color w:val="000000"/>
                <w:lang w:eastAsia="en-US"/>
              </w:rPr>
              <w:t>Disclosure and Barring Service (established under the Protections of Freedoms Act 2012).</w:t>
            </w:r>
          </w:p>
        </w:tc>
      </w:tr>
      <w:tr w:rsidR="000E58C7" w:rsidRPr="00B14010" w14:paraId="3C5858B7" w14:textId="77777777" w:rsidTr="00ED1487">
        <w:tc>
          <w:tcPr>
            <w:tcW w:w="3227" w:type="dxa"/>
          </w:tcPr>
          <w:p w14:paraId="1819D700"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DBS Checks</w:t>
            </w:r>
          </w:p>
        </w:tc>
        <w:tc>
          <w:tcPr>
            <w:tcW w:w="6379" w:type="dxa"/>
          </w:tcPr>
          <w:p w14:paraId="3259DBF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checks conforming to the </w:t>
            </w:r>
            <w:r w:rsidR="00021005" w:rsidRPr="00B14010">
              <w:rPr>
                <w:rFonts w:eastAsia="Calibri" w:cs="Arial"/>
                <w:lang w:eastAsia="en-US"/>
              </w:rPr>
              <w:t xml:space="preserve">procedures </w:t>
            </w:r>
            <w:r w:rsidRPr="00B14010">
              <w:rPr>
                <w:rFonts w:eastAsia="Calibri" w:cs="Arial"/>
                <w:lang w:eastAsia="en-US"/>
              </w:rPr>
              <w:t>of the DBS.</w:t>
            </w:r>
          </w:p>
        </w:tc>
      </w:tr>
      <w:tr w:rsidR="000E58C7" w:rsidRPr="00B14010" w14:paraId="031064B9" w14:textId="77777777" w:rsidTr="00ED1487">
        <w:tc>
          <w:tcPr>
            <w:tcW w:w="3227" w:type="dxa"/>
          </w:tcPr>
          <w:p w14:paraId="245030FC"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Default</w:t>
            </w:r>
          </w:p>
        </w:tc>
        <w:tc>
          <w:tcPr>
            <w:tcW w:w="6379" w:type="dxa"/>
          </w:tcPr>
          <w:p w14:paraId="3373F87B"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breach of the obligations of the relevant Party (including </w:t>
            </w:r>
            <w:r w:rsidR="002D27F2" w:rsidRPr="00B14010">
              <w:rPr>
                <w:rFonts w:eastAsia="Calibri" w:cs="Arial"/>
                <w:lang w:eastAsia="en-US"/>
              </w:rPr>
              <w:t>material</w:t>
            </w:r>
            <w:r w:rsidRPr="00B14010">
              <w:rPr>
                <w:rFonts w:eastAsia="Calibri" w:cs="Arial"/>
                <w:lang w:eastAsia="en-US"/>
              </w:rPr>
              <w:t xml:space="preserve"> breach or breach of a fundamental term</w:t>
            </w:r>
            <w:r w:rsidR="002D27F2" w:rsidRPr="00B14010">
              <w:rPr>
                <w:rFonts w:eastAsia="Calibri" w:cs="Arial"/>
                <w:lang w:eastAsia="en-US"/>
              </w:rPr>
              <w:t xml:space="preserve"> or warranty</w:t>
            </w:r>
            <w:r w:rsidRPr="00B14010">
              <w:rPr>
                <w:rFonts w:eastAsia="Calibri" w:cs="Arial"/>
                <w:lang w:eastAsia="en-US"/>
              </w:rPr>
              <w:t>) or any other default, act, omission, negligence or negligent statement of the relevant Party in connection with or in relation to the subject matter of the Contract and in respect of which such Party is liable to the other.</w:t>
            </w:r>
          </w:p>
        </w:tc>
      </w:tr>
      <w:tr w:rsidR="00597F89" w:rsidRPr="00B14010" w14:paraId="400B7093" w14:textId="77777777" w:rsidTr="00ED1487">
        <w:tc>
          <w:tcPr>
            <w:tcW w:w="3227" w:type="dxa"/>
          </w:tcPr>
          <w:p w14:paraId="26F4BF1C" w14:textId="77777777" w:rsidR="00597F89" w:rsidRPr="00B14010" w:rsidRDefault="00597F89" w:rsidP="00C23C84">
            <w:pPr>
              <w:adjustRightInd/>
              <w:spacing w:before="120" w:after="120"/>
              <w:textAlignment w:val="auto"/>
              <w:rPr>
                <w:rFonts w:eastAsia="Calibri" w:cs="Arial"/>
                <w:b/>
                <w:lang w:eastAsia="en-US"/>
              </w:rPr>
            </w:pPr>
            <w:r w:rsidRPr="00B14010">
              <w:rPr>
                <w:rFonts w:eastAsia="Calibri" w:cs="Arial"/>
                <w:b/>
                <w:lang w:eastAsia="en-US"/>
              </w:rPr>
              <w:t>Delivery Date</w:t>
            </w:r>
            <w:r w:rsidR="00455C31">
              <w:rPr>
                <w:rFonts w:eastAsia="Calibri" w:cs="Arial"/>
                <w:b/>
                <w:lang w:eastAsia="en-US"/>
              </w:rPr>
              <w:t>s</w:t>
            </w:r>
          </w:p>
        </w:tc>
        <w:tc>
          <w:tcPr>
            <w:tcW w:w="6379" w:type="dxa"/>
          </w:tcPr>
          <w:p w14:paraId="16546DF8" w14:textId="77777777" w:rsidR="00597F89" w:rsidRPr="00B14010" w:rsidRDefault="00455C31" w:rsidP="00C23C84">
            <w:pPr>
              <w:adjustRightInd/>
              <w:spacing w:before="120" w:after="120"/>
              <w:textAlignment w:val="auto"/>
              <w:rPr>
                <w:rFonts w:eastAsia="Calibri" w:cs="Arial"/>
                <w:lang w:eastAsia="en-US"/>
              </w:rPr>
            </w:pPr>
            <w:r>
              <w:rPr>
                <w:rFonts w:eastAsia="Calibri" w:cs="Arial"/>
                <w:lang w:eastAsia="en-US"/>
              </w:rPr>
              <w:t>refers to</w:t>
            </w:r>
            <w:r w:rsidRPr="00B14010">
              <w:rPr>
                <w:rFonts w:eastAsia="Calibri" w:cs="Arial"/>
                <w:lang w:eastAsia="en-US"/>
              </w:rPr>
              <w:t xml:space="preserve"> </w:t>
            </w:r>
            <w:r w:rsidR="00597F89" w:rsidRPr="00B14010">
              <w:rPr>
                <w:rFonts w:eastAsia="Calibri" w:cs="Arial"/>
                <w:lang w:eastAsia="en-US"/>
              </w:rPr>
              <w:t>the date</w:t>
            </w:r>
            <w:r>
              <w:rPr>
                <w:rFonts w:eastAsia="Calibri" w:cs="Arial"/>
                <w:lang w:eastAsia="en-US"/>
              </w:rPr>
              <w:t xml:space="preserve">s </w:t>
            </w:r>
            <w:r w:rsidRPr="00B14010">
              <w:rPr>
                <w:rFonts w:eastAsia="Calibri" w:cs="Arial"/>
                <w:lang w:eastAsia="en-US"/>
              </w:rPr>
              <w:t>set out in the Contract Particulars</w:t>
            </w:r>
            <w:r>
              <w:rPr>
                <w:rFonts w:eastAsia="Calibri" w:cs="Arial"/>
                <w:lang w:eastAsia="en-US"/>
              </w:rPr>
              <w:t xml:space="preserve"> for delivery of the Goods to the Delivery Location</w:t>
            </w:r>
            <w:r w:rsidR="00B40149" w:rsidRPr="00B14010">
              <w:rPr>
                <w:rFonts w:eastAsia="Calibri" w:cs="Arial"/>
                <w:lang w:eastAsia="en-US"/>
              </w:rPr>
              <w:t>.</w:t>
            </w:r>
          </w:p>
        </w:tc>
      </w:tr>
      <w:tr w:rsidR="00B40149" w:rsidRPr="00B14010" w14:paraId="15858C3C" w14:textId="77777777" w:rsidTr="00ED1487">
        <w:tc>
          <w:tcPr>
            <w:tcW w:w="3227" w:type="dxa"/>
          </w:tcPr>
          <w:p w14:paraId="11EA9B0F" w14:textId="77777777" w:rsidR="00B40149" w:rsidRPr="00B14010" w:rsidRDefault="00B40149" w:rsidP="00C23C84">
            <w:pPr>
              <w:adjustRightInd/>
              <w:spacing w:before="120" w:after="120"/>
              <w:textAlignment w:val="auto"/>
              <w:rPr>
                <w:rFonts w:eastAsia="Calibri" w:cs="Arial"/>
                <w:b/>
                <w:lang w:eastAsia="en-US"/>
              </w:rPr>
            </w:pPr>
            <w:r w:rsidRPr="00B14010">
              <w:rPr>
                <w:rFonts w:eastAsia="Calibri" w:cs="Arial"/>
                <w:b/>
                <w:lang w:eastAsia="en-US"/>
              </w:rPr>
              <w:t>Delivery Instructions</w:t>
            </w:r>
          </w:p>
        </w:tc>
        <w:tc>
          <w:tcPr>
            <w:tcW w:w="6379" w:type="dxa"/>
          </w:tcPr>
          <w:p w14:paraId="704B5840" w14:textId="77777777" w:rsidR="00B40149" w:rsidRPr="00B14010" w:rsidRDefault="00B40149" w:rsidP="00C23C84">
            <w:pPr>
              <w:adjustRightInd/>
              <w:spacing w:before="120" w:after="120"/>
              <w:textAlignment w:val="auto"/>
              <w:rPr>
                <w:rFonts w:eastAsia="Calibri" w:cs="Arial"/>
                <w:lang w:eastAsia="en-US"/>
              </w:rPr>
            </w:pPr>
            <w:r w:rsidRPr="00B14010">
              <w:rPr>
                <w:rFonts w:eastAsia="Calibri" w:cs="Arial"/>
                <w:lang w:eastAsia="en-US"/>
              </w:rPr>
              <w:t xml:space="preserve">means instructions for the method and timing of delivery of the Goods as stipulated by the </w:t>
            </w:r>
            <w:r w:rsidR="0075364D" w:rsidRPr="00B14010">
              <w:rPr>
                <w:rFonts w:eastAsia="Calibri" w:cs="Arial"/>
                <w:lang w:eastAsia="en-US"/>
              </w:rPr>
              <w:t>University</w:t>
            </w:r>
            <w:r w:rsidRPr="00B14010">
              <w:rPr>
                <w:rFonts w:eastAsia="Calibri" w:cs="Arial"/>
                <w:lang w:eastAsia="en-US"/>
              </w:rPr>
              <w:t>.</w:t>
            </w:r>
          </w:p>
        </w:tc>
      </w:tr>
      <w:tr w:rsidR="00597F89" w:rsidRPr="00B14010" w14:paraId="38A63026" w14:textId="77777777" w:rsidTr="00ED1487">
        <w:tc>
          <w:tcPr>
            <w:tcW w:w="3227" w:type="dxa"/>
          </w:tcPr>
          <w:p w14:paraId="3F618C60" w14:textId="77777777" w:rsidR="00597F89" w:rsidRPr="00B14010" w:rsidRDefault="00597F89" w:rsidP="00C23C84">
            <w:pPr>
              <w:adjustRightInd/>
              <w:spacing w:before="120" w:after="120"/>
              <w:textAlignment w:val="auto"/>
              <w:rPr>
                <w:rFonts w:eastAsia="Calibri" w:cs="Arial"/>
                <w:b/>
                <w:lang w:eastAsia="en-US"/>
              </w:rPr>
            </w:pPr>
            <w:r w:rsidRPr="00B14010">
              <w:rPr>
                <w:rFonts w:eastAsia="Calibri" w:cs="Arial"/>
                <w:b/>
                <w:lang w:eastAsia="en-US"/>
              </w:rPr>
              <w:t>Delivery Location</w:t>
            </w:r>
          </w:p>
        </w:tc>
        <w:tc>
          <w:tcPr>
            <w:tcW w:w="6379" w:type="dxa"/>
          </w:tcPr>
          <w:p w14:paraId="1C5309A8" w14:textId="77777777" w:rsidR="00597F89" w:rsidRPr="00B14010" w:rsidRDefault="00597F89" w:rsidP="00C23C84">
            <w:pPr>
              <w:adjustRightInd/>
              <w:spacing w:before="120" w:after="120"/>
              <w:textAlignment w:val="auto"/>
              <w:rPr>
                <w:rFonts w:eastAsia="Calibri" w:cs="Arial"/>
                <w:lang w:eastAsia="en-US"/>
              </w:rPr>
            </w:pPr>
            <w:r w:rsidRPr="00B14010">
              <w:rPr>
                <w:rFonts w:eastAsia="Calibri" w:cs="Arial"/>
                <w:lang w:eastAsia="en-US"/>
              </w:rPr>
              <w:t>means the location for the delivery of the Goods as set out in the Contract Particulars.</w:t>
            </w:r>
          </w:p>
        </w:tc>
      </w:tr>
      <w:tr w:rsidR="009955BC" w:rsidRPr="00B14010" w14:paraId="153403EF" w14:textId="77777777" w:rsidTr="00ED1487">
        <w:tc>
          <w:tcPr>
            <w:tcW w:w="3227" w:type="dxa"/>
          </w:tcPr>
          <w:p w14:paraId="5A91EB88" w14:textId="77777777" w:rsidR="009955BC" w:rsidRPr="00B14010" w:rsidRDefault="009955BC" w:rsidP="00C23C84">
            <w:pPr>
              <w:adjustRightInd/>
              <w:spacing w:before="120" w:after="120"/>
              <w:textAlignment w:val="auto"/>
              <w:rPr>
                <w:rFonts w:eastAsia="Calibri" w:cs="Arial"/>
                <w:b/>
                <w:lang w:eastAsia="en-US"/>
              </w:rPr>
            </w:pPr>
            <w:r w:rsidRPr="00B14010">
              <w:rPr>
                <w:rFonts w:eastAsia="Calibri" w:cs="Arial"/>
                <w:b/>
                <w:lang w:eastAsia="en-US"/>
              </w:rPr>
              <w:t>Dispute</w:t>
            </w:r>
          </w:p>
        </w:tc>
        <w:tc>
          <w:tcPr>
            <w:tcW w:w="6379" w:type="dxa"/>
          </w:tcPr>
          <w:p w14:paraId="2B05B66B" w14:textId="77777777" w:rsidR="009955BC" w:rsidRPr="00B14010" w:rsidRDefault="00CF666E" w:rsidP="00C23C84">
            <w:pPr>
              <w:adjustRightInd/>
              <w:spacing w:before="120" w:after="120"/>
              <w:textAlignment w:val="auto"/>
              <w:rPr>
                <w:rFonts w:eastAsia="Calibri" w:cs="Arial"/>
                <w:lang w:eastAsia="en-US"/>
              </w:rPr>
            </w:pPr>
            <w:r w:rsidRPr="002222E4">
              <w:rPr>
                <w:rFonts w:eastAsia="Calibri" w:cs="Arial"/>
                <w:lang w:eastAsia="en-US"/>
              </w:rPr>
              <w:t>any dispute, difference or question of interpretation arising out of or in connection with this Contract</w:t>
            </w:r>
            <w:r w:rsidR="00455C31" w:rsidRPr="002222E4">
              <w:rPr>
                <w:rFonts w:eastAsia="Calibri" w:cs="Arial"/>
                <w:lang w:eastAsia="en-US"/>
              </w:rPr>
              <w:t xml:space="preserve"> between the Parties</w:t>
            </w:r>
            <w:r w:rsidRPr="002222E4">
              <w:rPr>
                <w:rFonts w:eastAsia="Calibri" w:cs="Arial"/>
                <w:lang w:eastAsia="en-US"/>
              </w:rPr>
              <w:t xml:space="preserve">, including any matter where this Contract directs the </w:t>
            </w:r>
            <w:r w:rsidR="00455C31" w:rsidRPr="002222E4">
              <w:rPr>
                <w:rFonts w:eastAsia="Calibri" w:cs="Arial"/>
                <w:lang w:eastAsia="en-US"/>
              </w:rPr>
              <w:t>P</w:t>
            </w:r>
            <w:r w:rsidRPr="002222E4">
              <w:rPr>
                <w:rFonts w:eastAsia="Calibri" w:cs="Arial"/>
                <w:lang w:eastAsia="en-US"/>
              </w:rPr>
              <w:t xml:space="preserve">arties to </w:t>
            </w:r>
            <w:r w:rsidR="0043584F" w:rsidRPr="002222E4">
              <w:rPr>
                <w:rFonts w:eastAsia="Calibri" w:cs="Arial"/>
                <w:lang w:eastAsia="en-US"/>
              </w:rPr>
              <w:t xml:space="preserve">Clause </w:t>
            </w:r>
            <w:r w:rsidR="00797F79">
              <w:rPr>
                <w:rFonts w:eastAsia="Calibri" w:cs="Arial"/>
                <w:lang w:eastAsia="en-US"/>
              </w:rPr>
              <w:fldChar w:fldCharType="begin"/>
            </w:r>
            <w:r w:rsidR="00797F79">
              <w:rPr>
                <w:rFonts w:eastAsia="Calibri" w:cs="Arial"/>
                <w:lang w:eastAsia="en-US"/>
              </w:rPr>
              <w:instrText xml:space="preserve"> REF _Ref144463459 \r \h </w:instrText>
            </w:r>
            <w:r w:rsidR="00797F79">
              <w:rPr>
                <w:rFonts w:eastAsia="Calibri" w:cs="Arial"/>
                <w:lang w:eastAsia="en-US"/>
              </w:rPr>
            </w:r>
            <w:r w:rsidR="00797F79">
              <w:rPr>
                <w:rFonts w:eastAsia="Calibri" w:cs="Arial"/>
                <w:lang w:eastAsia="en-US"/>
              </w:rPr>
              <w:fldChar w:fldCharType="separate"/>
            </w:r>
            <w:r w:rsidR="00797F79">
              <w:rPr>
                <w:rFonts w:eastAsia="Calibri" w:cs="Arial"/>
                <w:lang w:eastAsia="en-US"/>
              </w:rPr>
              <w:t>D7</w:t>
            </w:r>
            <w:r w:rsidR="00797F79">
              <w:rPr>
                <w:rFonts w:eastAsia="Calibri" w:cs="Arial"/>
                <w:lang w:eastAsia="en-US"/>
              </w:rPr>
              <w:fldChar w:fldCharType="end"/>
            </w:r>
            <w:r w:rsidR="000A33BD" w:rsidRPr="002222E4">
              <w:rPr>
                <w:rFonts w:eastAsia="Calibri" w:cs="Arial"/>
                <w:lang w:eastAsia="en-US"/>
              </w:rPr>
              <w:t>.</w:t>
            </w:r>
            <w:r w:rsidRPr="002222E4">
              <w:rPr>
                <w:rFonts w:eastAsia="Calibri" w:cs="Arial"/>
                <w:lang w:eastAsia="en-US"/>
              </w:rPr>
              <w:t xml:space="preserve"> </w:t>
            </w:r>
          </w:p>
        </w:tc>
      </w:tr>
      <w:tr w:rsidR="009955BC" w:rsidRPr="00B14010" w14:paraId="0C92E7E1" w14:textId="77777777" w:rsidTr="00ED1487">
        <w:tc>
          <w:tcPr>
            <w:tcW w:w="3227" w:type="dxa"/>
          </w:tcPr>
          <w:p w14:paraId="0787B23B" w14:textId="77777777" w:rsidR="009955BC" w:rsidRPr="00B14010" w:rsidRDefault="009955BC" w:rsidP="00C23C84">
            <w:pPr>
              <w:adjustRightInd/>
              <w:spacing w:before="120" w:after="120"/>
              <w:textAlignment w:val="auto"/>
              <w:rPr>
                <w:rFonts w:eastAsia="Calibri" w:cs="Arial"/>
                <w:b/>
                <w:lang w:eastAsia="en-US"/>
              </w:rPr>
            </w:pPr>
            <w:r w:rsidRPr="00B14010">
              <w:rPr>
                <w:rFonts w:eastAsia="Calibri" w:cs="Arial"/>
                <w:b/>
                <w:lang w:eastAsia="en-US"/>
              </w:rPr>
              <w:t>Dispute Notice</w:t>
            </w:r>
          </w:p>
        </w:tc>
        <w:tc>
          <w:tcPr>
            <w:tcW w:w="6379" w:type="dxa"/>
          </w:tcPr>
          <w:p w14:paraId="7BCD4311" w14:textId="77777777" w:rsidR="009955BC" w:rsidRPr="00B14010" w:rsidRDefault="00F5109E" w:rsidP="00C23C84">
            <w:pPr>
              <w:adjustRightInd/>
              <w:spacing w:before="120" w:after="120"/>
              <w:textAlignment w:val="auto"/>
              <w:rPr>
                <w:rFonts w:eastAsia="Calibri" w:cs="Arial"/>
                <w:lang w:eastAsia="en-US"/>
              </w:rPr>
            </w:pPr>
            <w:r w:rsidRPr="00B14010">
              <w:rPr>
                <w:rFonts w:eastAsia="Calibri" w:cs="Arial"/>
                <w:lang w:eastAsia="en-US"/>
              </w:rPr>
              <w:t>means a</w:t>
            </w:r>
            <w:r w:rsidR="0043584F" w:rsidRPr="00B14010">
              <w:rPr>
                <w:rFonts w:eastAsia="Calibri" w:cs="Arial"/>
                <w:lang w:eastAsia="en-US"/>
              </w:rPr>
              <w:t xml:space="preserve"> notice served pursuant to Clause </w:t>
            </w:r>
            <w:r w:rsidR="00797F79">
              <w:rPr>
                <w:rFonts w:eastAsia="Calibri" w:cs="Arial"/>
                <w:lang w:eastAsia="en-US"/>
              </w:rPr>
              <w:fldChar w:fldCharType="begin"/>
            </w:r>
            <w:r w:rsidR="00797F79">
              <w:rPr>
                <w:rFonts w:eastAsia="Calibri" w:cs="Arial"/>
                <w:lang w:eastAsia="en-US"/>
              </w:rPr>
              <w:instrText xml:space="preserve"> REF _Ref144463473 \w \h </w:instrText>
            </w:r>
            <w:r w:rsidR="00797F79">
              <w:rPr>
                <w:rFonts w:eastAsia="Calibri" w:cs="Arial"/>
                <w:lang w:eastAsia="en-US"/>
              </w:rPr>
            </w:r>
            <w:r w:rsidR="00797F79">
              <w:rPr>
                <w:rFonts w:eastAsia="Calibri" w:cs="Arial"/>
                <w:lang w:eastAsia="en-US"/>
              </w:rPr>
              <w:fldChar w:fldCharType="separate"/>
            </w:r>
            <w:r w:rsidR="00797F79">
              <w:rPr>
                <w:rFonts w:eastAsia="Calibri" w:cs="Arial"/>
                <w:lang w:eastAsia="en-US"/>
              </w:rPr>
              <w:t>D7.1a)</w:t>
            </w:r>
            <w:r w:rsidR="00797F79">
              <w:rPr>
                <w:rFonts w:eastAsia="Calibri" w:cs="Arial"/>
                <w:lang w:eastAsia="en-US"/>
              </w:rPr>
              <w:fldChar w:fldCharType="end"/>
            </w:r>
            <w:r w:rsidRPr="00B14010">
              <w:rPr>
                <w:rFonts w:eastAsia="Calibri" w:cs="Arial"/>
                <w:lang w:eastAsia="en-US"/>
              </w:rPr>
              <w:t>.</w:t>
            </w:r>
          </w:p>
        </w:tc>
      </w:tr>
      <w:tr w:rsidR="000E58C7" w:rsidRPr="00B14010" w14:paraId="7FCBAAB3" w14:textId="77777777" w:rsidTr="00ED1487">
        <w:tc>
          <w:tcPr>
            <w:tcW w:w="3227" w:type="dxa"/>
          </w:tcPr>
          <w:p w14:paraId="7AD64A39"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DPA</w:t>
            </w:r>
          </w:p>
        </w:tc>
        <w:tc>
          <w:tcPr>
            <w:tcW w:w="6379" w:type="dxa"/>
          </w:tcPr>
          <w:p w14:paraId="09EA6259" w14:textId="77777777" w:rsidR="000E58C7" w:rsidRPr="00B14010" w:rsidRDefault="007D1301" w:rsidP="00C23C84">
            <w:pPr>
              <w:adjustRightInd/>
              <w:spacing w:before="120" w:after="120"/>
              <w:textAlignment w:val="auto"/>
              <w:rPr>
                <w:rFonts w:eastAsia="Calibri" w:cs="Arial"/>
                <w:lang w:eastAsia="en-US"/>
              </w:rPr>
            </w:pPr>
            <w:r>
              <w:rPr>
                <w:rFonts w:eastAsia="Calibri" w:cs="Arial"/>
                <w:lang w:eastAsia="en-US"/>
              </w:rPr>
              <w:t>stands for</w:t>
            </w:r>
            <w:r w:rsidR="00755082" w:rsidRPr="00B14010">
              <w:rPr>
                <w:rFonts w:eastAsia="Calibri" w:cs="Arial"/>
                <w:lang w:eastAsia="en-US"/>
              </w:rPr>
              <w:t xml:space="preserve"> </w:t>
            </w:r>
            <w:r w:rsidR="00755082" w:rsidRPr="00B14010">
              <w:rPr>
                <w:rFonts w:eastAsia="ArialMT" w:cs="Arial"/>
              </w:rPr>
              <w:t>the Data Protection Act 2018.</w:t>
            </w:r>
          </w:p>
        </w:tc>
      </w:tr>
      <w:tr w:rsidR="000E58C7" w:rsidRPr="00B14010" w14:paraId="5430B90A" w14:textId="77777777" w:rsidTr="00ED1487">
        <w:tc>
          <w:tcPr>
            <w:tcW w:w="3227" w:type="dxa"/>
          </w:tcPr>
          <w:p w14:paraId="436081F9"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EIR</w:t>
            </w:r>
          </w:p>
        </w:tc>
        <w:tc>
          <w:tcPr>
            <w:tcW w:w="6379" w:type="dxa"/>
          </w:tcPr>
          <w:p w14:paraId="68670B7D"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Environmental Information Regulations 2004 (SI 2004/3391), together with any guidance and codes of practice issued </w:t>
            </w:r>
            <w:r w:rsidRPr="00B14010">
              <w:rPr>
                <w:rFonts w:eastAsia="Calibri" w:cs="Arial"/>
                <w:lang w:eastAsia="en-US"/>
              </w:rPr>
              <w:lastRenderedPageBreak/>
              <w:t xml:space="preserve">by the </w:t>
            </w:r>
            <w:r w:rsidR="007D2CBD">
              <w:rPr>
                <w:rFonts w:eastAsia="Calibri" w:cs="Arial"/>
                <w:lang w:eastAsia="en-US"/>
              </w:rPr>
              <w:t>ICO</w:t>
            </w:r>
            <w:r w:rsidRPr="00B14010">
              <w:rPr>
                <w:rFonts w:eastAsia="Calibri" w:cs="Arial"/>
                <w:lang w:eastAsia="en-US"/>
              </w:rPr>
              <w:t xml:space="preserve"> or relevant government department in relation to such regulations.</w:t>
            </w:r>
          </w:p>
        </w:tc>
      </w:tr>
      <w:tr w:rsidR="007D1301" w:rsidRPr="00B14010" w14:paraId="730FF468" w14:textId="77777777" w:rsidTr="00ED1487">
        <w:tc>
          <w:tcPr>
            <w:tcW w:w="3227" w:type="dxa"/>
          </w:tcPr>
          <w:p w14:paraId="6C378D6C" w14:textId="77777777" w:rsidR="007D1301" w:rsidRPr="00B14010" w:rsidRDefault="007D1301" w:rsidP="00C23C84">
            <w:pPr>
              <w:adjustRightInd/>
              <w:spacing w:before="120" w:after="120"/>
              <w:textAlignment w:val="auto"/>
              <w:rPr>
                <w:rFonts w:eastAsia="Calibri" w:cs="Arial"/>
                <w:b/>
                <w:lang w:eastAsia="en-US"/>
              </w:rPr>
            </w:pPr>
            <w:r>
              <w:rPr>
                <w:rFonts w:eastAsia="Calibri" w:cs="Arial"/>
                <w:b/>
                <w:lang w:eastAsia="en-US"/>
              </w:rPr>
              <w:lastRenderedPageBreak/>
              <w:t>End Date</w:t>
            </w:r>
          </w:p>
        </w:tc>
        <w:tc>
          <w:tcPr>
            <w:tcW w:w="6379" w:type="dxa"/>
          </w:tcPr>
          <w:p w14:paraId="2A394B71" w14:textId="77777777" w:rsidR="007D1301" w:rsidRPr="00B14010" w:rsidRDefault="007D1301" w:rsidP="00C23C84">
            <w:pPr>
              <w:adjustRightInd/>
              <w:spacing w:before="120" w:after="120"/>
              <w:textAlignment w:val="auto"/>
              <w:rPr>
                <w:rFonts w:eastAsia="Calibri" w:cs="Arial"/>
                <w:lang w:eastAsia="en-US"/>
              </w:rPr>
            </w:pPr>
            <w:r>
              <w:rPr>
                <w:rFonts w:eastAsia="Calibri" w:cs="Arial"/>
                <w:lang w:eastAsia="en-US"/>
              </w:rPr>
              <w:t>is the date this Contract actually ends, for any reason;</w:t>
            </w:r>
          </w:p>
        </w:tc>
      </w:tr>
      <w:tr w:rsidR="000E58C7" w:rsidRPr="00B14010" w14:paraId="7317CE13" w14:textId="77777777" w:rsidTr="00ED1487">
        <w:tc>
          <w:tcPr>
            <w:tcW w:w="3227" w:type="dxa"/>
          </w:tcPr>
          <w:p w14:paraId="46202920"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 xml:space="preserve">Equipment </w:t>
            </w:r>
          </w:p>
        </w:tc>
        <w:tc>
          <w:tcPr>
            <w:tcW w:w="6379" w:type="dxa"/>
          </w:tcPr>
          <w:p w14:paraId="5AD6877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00206CF3" w:rsidRPr="00B14010">
              <w:rPr>
                <w:rFonts w:eastAsia="Calibri" w:cs="Arial"/>
                <w:lang w:eastAsia="en-US"/>
              </w:rPr>
              <w:t>Contractor</w:t>
            </w:r>
            <w:r w:rsidR="00787747">
              <w:rPr>
                <w:rFonts w:eastAsia="Calibri" w:cs="Arial"/>
                <w:lang w:eastAsia="en-US"/>
              </w:rPr>
              <w:t>’</w:t>
            </w:r>
            <w:r w:rsidR="00206CF3" w:rsidRPr="00B14010">
              <w:rPr>
                <w:rFonts w:eastAsia="Calibri" w:cs="Arial"/>
                <w:lang w:eastAsia="en-US"/>
              </w:rPr>
              <w:t xml:space="preserve">s </w:t>
            </w:r>
            <w:r w:rsidRPr="00B14010">
              <w:rPr>
                <w:rFonts w:eastAsia="Calibri" w:cs="Arial"/>
                <w:lang w:eastAsia="en-US"/>
              </w:rPr>
              <w:t>equipment, plant, materials and such other items supplied and used by the Con</w:t>
            </w:r>
            <w:r w:rsidR="00206CF3" w:rsidRPr="00B14010">
              <w:rPr>
                <w:rFonts w:eastAsia="Calibri" w:cs="Arial"/>
                <w:lang w:eastAsia="en-US"/>
              </w:rPr>
              <w:t xml:space="preserve">tractor </w:t>
            </w:r>
            <w:r w:rsidRPr="00B14010">
              <w:rPr>
                <w:rFonts w:eastAsia="Calibri" w:cs="Arial"/>
                <w:lang w:eastAsia="en-US"/>
              </w:rPr>
              <w:t>in the performance of the Contract.</w:t>
            </w:r>
          </w:p>
        </w:tc>
      </w:tr>
      <w:tr w:rsidR="000E58C7" w:rsidRPr="00B14010" w14:paraId="44727409" w14:textId="77777777" w:rsidTr="00ED1487">
        <w:tc>
          <w:tcPr>
            <w:tcW w:w="3227" w:type="dxa"/>
          </w:tcPr>
          <w:p w14:paraId="734993AE"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FOIA</w:t>
            </w:r>
          </w:p>
        </w:tc>
        <w:tc>
          <w:tcPr>
            <w:tcW w:w="6379" w:type="dxa"/>
          </w:tcPr>
          <w:p w14:paraId="68B35FE3"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Freedom of Information Act 2000 and any subordinate legislation made under this Act from time to time, together with any guidance and codes of practice issued by the </w:t>
            </w:r>
            <w:r w:rsidR="007D2CBD">
              <w:rPr>
                <w:rFonts w:eastAsia="Calibri" w:cs="Arial"/>
                <w:lang w:eastAsia="en-US"/>
              </w:rPr>
              <w:t>ICO</w:t>
            </w:r>
            <w:r w:rsidRPr="00B14010">
              <w:rPr>
                <w:rFonts w:eastAsia="Calibri" w:cs="Arial"/>
                <w:lang w:eastAsia="en-US"/>
              </w:rPr>
              <w:t xml:space="preserve"> or relevant government department in relation to such legislation.</w:t>
            </w:r>
          </w:p>
        </w:tc>
      </w:tr>
      <w:tr w:rsidR="000E58C7" w:rsidRPr="00B14010" w14:paraId="1C3E64E5" w14:textId="77777777" w:rsidTr="00ED1487">
        <w:tc>
          <w:tcPr>
            <w:tcW w:w="3227" w:type="dxa"/>
          </w:tcPr>
          <w:p w14:paraId="75DA5EAC"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Force Majeure</w:t>
            </w:r>
          </w:p>
        </w:tc>
        <w:tc>
          <w:tcPr>
            <w:tcW w:w="6379" w:type="dxa"/>
          </w:tcPr>
          <w:p w14:paraId="556EF1C8"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event or occurrence which is outside the reasonable control of</w:t>
            </w:r>
            <w:r w:rsidR="007D1301">
              <w:rPr>
                <w:rFonts w:eastAsia="Calibri" w:cs="Arial"/>
                <w:lang w:eastAsia="en-US"/>
              </w:rPr>
              <w:t xml:space="preserve"> either</w:t>
            </w:r>
            <w:r w:rsidRPr="00B14010">
              <w:rPr>
                <w:rFonts w:eastAsia="Calibri" w:cs="Arial"/>
                <w:lang w:eastAsia="en-US"/>
              </w:rPr>
              <w:t xml:space="preserve"> Party  </w:t>
            </w:r>
          </w:p>
        </w:tc>
      </w:tr>
      <w:tr w:rsidR="001332BB" w:rsidRPr="00B14010" w14:paraId="3523DFAE" w14:textId="77777777" w:rsidTr="00ED1487">
        <w:tc>
          <w:tcPr>
            <w:tcW w:w="3227" w:type="dxa"/>
          </w:tcPr>
          <w:p w14:paraId="20B15380" w14:textId="77777777" w:rsidR="001332BB" w:rsidRPr="00B14010" w:rsidRDefault="001332BB" w:rsidP="00C23C84">
            <w:pPr>
              <w:adjustRightInd/>
              <w:spacing w:before="120" w:after="120"/>
              <w:textAlignment w:val="auto"/>
              <w:rPr>
                <w:rFonts w:eastAsia="Calibri" w:cs="Arial"/>
                <w:b/>
                <w:lang w:eastAsia="en-US"/>
              </w:rPr>
            </w:pPr>
            <w:r w:rsidRPr="00B14010">
              <w:rPr>
                <w:rFonts w:eastAsia="Calibri" w:cs="Arial"/>
                <w:b/>
                <w:lang w:eastAsia="en-US"/>
              </w:rPr>
              <w:t>GDPR</w:t>
            </w:r>
          </w:p>
        </w:tc>
        <w:tc>
          <w:tcPr>
            <w:tcW w:w="6379" w:type="dxa"/>
          </w:tcPr>
          <w:p w14:paraId="4DDD12B7" w14:textId="77777777" w:rsidR="001332BB" w:rsidRPr="00B14010" w:rsidRDefault="007D1301" w:rsidP="00C23C84">
            <w:pPr>
              <w:adjustRightInd/>
              <w:spacing w:before="120" w:after="120"/>
              <w:textAlignment w:val="auto"/>
              <w:rPr>
                <w:rFonts w:eastAsia="Calibri" w:cs="Arial"/>
                <w:lang w:eastAsia="en-US"/>
              </w:rPr>
            </w:pPr>
            <w:r>
              <w:rPr>
                <w:rFonts w:eastAsia="Calibri" w:cs="Arial"/>
                <w:lang w:eastAsia="en-US"/>
              </w:rPr>
              <w:t>stands for</w:t>
            </w:r>
            <w:r w:rsidRPr="00B14010">
              <w:rPr>
                <w:rFonts w:eastAsia="Calibri" w:cs="Arial"/>
                <w:lang w:eastAsia="en-US"/>
              </w:rPr>
              <w:t xml:space="preserve"> </w:t>
            </w:r>
            <w:r w:rsidR="001332BB" w:rsidRPr="00B14010">
              <w:rPr>
                <w:rFonts w:eastAsia="Calibri" w:cs="Arial"/>
                <w:lang w:eastAsia="en-US"/>
              </w:rPr>
              <w:t>the General Data Protection Regulation (Regulation (EU) 2016/679);</w:t>
            </w:r>
          </w:p>
        </w:tc>
      </w:tr>
      <w:tr w:rsidR="00F24CEB" w:rsidRPr="00B14010" w14:paraId="0A5296C6" w14:textId="77777777" w:rsidTr="00ED1487">
        <w:tc>
          <w:tcPr>
            <w:tcW w:w="3227" w:type="dxa"/>
          </w:tcPr>
          <w:p w14:paraId="3C48F0F3" w14:textId="77777777" w:rsidR="00F24CEB" w:rsidRPr="00B14010" w:rsidRDefault="00F24CEB" w:rsidP="00C23C84">
            <w:pPr>
              <w:adjustRightInd/>
              <w:spacing w:before="120" w:after="120"/>
              <w:textAlignment w:val="auto"/>
              <w:rPr>
                <w:rFonts w:eastAsia="Calibri" w:cs="Arial"/>
                <w:b/>
                <w:lang w:eastAsia="en-US"/>
              </w:rPr>
            </w:pPr>
            <w:r w:rsidRPr="00B14010">
              <w:rPr>
                <w:rFonts w:eastAsia="Calibri" w:cs="Arial"/>
                <w:b/>
                <w:lang w:eastAsia="en-US"/>
              </w:rPr>
              <w:t>Goods</w:t>
            </w:r>
          </w:p>
        </w:tc>
        <w:tc>
          <w:tcPr>
            <w:tcW w:w="6379" w:type="dxa"/>
          </w:tcPr>
          <w:p w14:paraId="555072D7" w14:textId="77777777" w:rsidR="00F24CEB" w:rsidRPr="00B14010" w:rsidRDefault="00F24CEB" w:rsidP="00C23C84">
            <w:pPr>
              <w:adjustRightInd/>
              <w:spacing w:before="120" w:after="120"/>
              <w:textAlignment w:val="auto"/>
              <w:rPr>
                <w:rFonts w:eastAsia="Calibri" w:cs="Arial"/>
                <w:lang w:eastAsia="en-US"/>
              </w:rPr>
            </w:pPr>
            <w:r w:rsidRPr="00B14010">
              <w:t xml:space="preserve">means the goods described in the Specification to be supplied by the Contractor in accordance with the Contract </w:t>
            </w:r>
          </w:p>
        </w:tc>
      </w:tr>
      <w:tr w:rsidR="002F3585" w:rsidRPr="00B14010" w14:paraId="17CCDFEB" w14:textId="77777777" w:rsidTr="00ED1487">
        <w:tc>
          <w:tcPr>
            <w:tcW w:w="3227" w:type="dxa"/>
          </w:tcPr>
          <w:p w14:paraId="1D6ED64A" w14:textId="77777777" w:rsidR="002F3585" w:rsidRPr="00B14010" w:rsidRDefault="002F3585" w:rsidP="00C23C84">
            <w:pPr>
              <w:adjustRightInd/>
              <w:spacing w:before="120" w:after="120"/>
              <w:textAlignment w:val="auto"/>
              <w:rPr>
                <w:rFonts w:eastAsia="Calibri" w:cs="Arial"/>
                <w:b/>
                <w:lang w:eastAsia="en-US"/>
              </w:rPr>
            </w:pPr>
            <w:r>
              <w:rPr>
                <w:rFonts w:eastAsia="Calibri" w:cs="Arial"/>
                <w:b/>
                <w:lang w:eastAsia="en-US"/>
              </w:rPr>
              <w:t>Goods Warranty</w:t>
            </w:r>
          </w:p>
        </w:tc>
        <w:tc>
          <w:tcPr>
            <w:tcW w:w="6379" w:type="dxa"/>
          </w:tcPr>
          <w:p w14:paraId="401F9CBD" w14:textId="77777777" w:rsidR="002F3585" w:rsidRPr="00B14010" w:rsidRDefault="002F3585" w:rsidP="00C23C84">
            <w:pPr>
              <w:adjustRightInd/>
              <w:spacing w:before="120" w:after="120"/>
              <w:textAlignment w:val="auto"/>
            </w:pPr>
            <w:r>
              <w:t>refers to the repair, support and replacement warranties applicable to any Goods sold pursuant to this Contract, in accordance with Clause</w:t>
            </w:r>
            <w:r w:rsidR="000419B5">
              <w:t> </w:t>
            </w:r>
            <w:r w:rsidR="000419B5">
              <w:fldChar w:fldCharType="begin"/>
            </w:r>
            <w:r w:rsidR="000419B5">
              <w:instrText xml:space="preserve"> REF _Ref144463517 \w \h </w:instrText>
            </w:r>
            <w:r w:rsidR="000419B5">
              <w:fldChar w:fldCharType="separate"/>
            </w:r>
            <w:r w:rsidR="000419B5">
              <w:t>B12</w:t>
            </w:r>
            <w:r w:rsidR="000419B5">
              <w:fldChar w:fldCharType="end"/>
            </w:r>
            <w:r>
              <w:t>;</w:t>
            </w:r>
          </w:p>
        </w:tc>
      </w:tr>
      <w:tr w:rsidR="003A5AB3" w:rsidRPr="00B14010" w14:paraId="0E547A2D" w14:textId="77777777" w:rsidTr="00ED1487">
        <w:tc>
          <w:tcPr>
            <w:tcW w:w="3227" w:type="dxa"/>
          </w:tcPr>
          <w:p w14:paraId="29B70B5F" w14:textId="77777777" w:rsidR="003A5AB3" w:rsidRPr="00B14010" w:rsidRDefault="003A5AB3" w:rsidP="00C23C84">
            <w:pPr>
              <w:adjustRightInd/>
              <w:spacing w:before="120" w:after="120"/>
              <w:textAlignment w:val="auto"/>
              <w:rPr>
                <w:rFonts w:eastAsia="Calibri" w:cs="Arial"/>
                <w:b/>
                <w:lang w:eastAsia="en-US"/>
              </w:rPr>
            </w:pPr>
            <w:r>
              <w:rPr>
                <w:rFonts w:eastAsia="Calibri" w:cs="Arial"/>
                <w:b/>
                <w:lang w:eastAsia="en-US"/>
              </w:rPr>
              <w:t>Grant</w:t>
            </w:r>
          </w:p>
        </w:tc>
        <w:tc>
          <w:tcPr>
            <w:tcW w:w="6379" w:type="dxa"/>
          </w:tcPr>
          <w:p w14:paraId="6E3BFC8C" w14:textId="77777777" w:rsidR="00D850FB" w:rsidRPr="00B14010" w:rsidRDefault="00D850FB" w:rsidP="00C23C84">
            <w:pPr>
              <w:adjustRightInd/>
              <w:spacing w:before="120" w:after="120"/>
              <w:textAlignment w:val="auto"/>
              <w:rPr>
                <w:rFonts w:eastAsia="Calibri" w:cs="Arial"/>
                <w:lang w:eastAsia="en-US"/>
              </w:rPr>
            </w:pPr>
            <w:r>
              <w:rPr>
                <w:rFonts w:eastAsia="Calibri" w:cs="Arial"/>
                <w:lang w:eastAsia="en-US"/>
              </w:rPr>
              <w:t xml:space="preserve">refers, collectively, to any grant funding provided to the University to be used for payment of the Goods sold pursuant to this Contract, including funding from the Welsh Government, Higher Education Council for Wales, North Wales growth deal grants and/or research grants; </w:t>
            </w:r>
          </w:p>
        </w:tc>
      </w:tr>
      <w:tr w:rsidR="007D2CBD" w:rsidRPr="00B14010" w14:paraId="7088E5ED" w14:textId="77777777" w:rsidTr="00ED1487">
        <w:tc>
          <w:tcPr>
            <w:tcW w:w="3227" w:type="dxa"/>
          </w:tcPr>
          <w:p w14:paraId="59DFD8CD" w14:textId="77777777" w:rsidR="007D2CBD" w:rsidRPr="00B14010" w:rsidRDefault="007D2CBD" w:rsidP="00C23C84">
            <w:pPr>
              <w:adjustRightInd/>
              <w:spacing w:before="120" w:after="120"/>
              <w:textAlignment w:val="auto"/>
              <w:rPr>
                <w:rFonts w:eastAsia="Calibri" w:cs="Arial"/>
                <w:b/>
                <w:lang w:eastAsia="en-US"/>
              </w:rPr>
            </w:pPr>
            <w:r>
              <w:rPr>
                <w:rFonts w:eastAsia="Calibri" w:cs="Arial"/>
                <w:b/>
                <w:lang w:eastAsia="en-US"/>
              </w:rPr>
              <w:t>ICO</w:t>
            </w:r>
          </w:p>
        </w:tc>
        <w:tc>
          <w:tcPr>
            <w:tcW w:w="6379" w:type="dxa"/>
          </w:tcPr>
          <w:p w14:paraId="7B8D231C" w14:textId="77777777" w:rsidR="007D2CBD" w:rsidRPr="00B14010" w:rsidRDefault="007D2CBD" w:rsidP="00C23C84">
            <w:pPr>
              <w:adjustRightInd/>
              <w:spacing w:before="120" w:after="120"/>
              <w:textAlignment w:val="auto"/>
              <w:rPr>
                <w:rFonts w:eastAsia="Calibri" w:cs="Arial"/>
                <w:lang w:eastAsia="en-US"/>
              </w:rPr>
            </w:pPr>
            <w:r>
              <w:rPr>
                <w:rFonts w:eastAsia="Calibri" w:cs="Arial"/>
                <w:lang w:eastAsia="en-US"/>
              </w:rPr>
              <w:t>stands for, and refers to, the Information Commissioner</w:t>
            </w:r>
            <w:r w:rsidR="00787747">
              <w:rPr>
                <w:rFonts w:eastAsia="Calibri" w:cs="Arial"/>
                <w:lang w:eastAsia="en-US"/>
              </w:rPr>
              <w:t>’</w:t>
            </w:r>
            <w:r>
              <w:rPr>
                <w:rFonts w:eastAsia="Calibri" w:cs="Arial"/>
                <w:lang w:eastAsia="en-US"/>
              </w:rPr>
              <w:t>s Office;</w:t>
            </w:r>
          </w:p>
        </w:tc>
      </w:tr>
      <w:tr w:rsidR="000E58C7" w:rsidRPr="00B14010" w14:paraId="2FDFAAE9" w14:textId="77777777" w:rsidTr="00ED1487">
        <w:tc>
          <w:tcPr>
            <w:tcW w:w="3227" w:type="dxa"/>
          </w:tcPr>
          <w:p w14:paraId="4EE99F9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Information</w:t>
            </w:r>
          </w:p>
        </w:tc>
        <w:tc>
          <w:tcPr>
            <w:tcW w:w="6379" w:type="dxa"/>
          </w:tcPr>
          <w:p w14:paraId="739B8239"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has the meaning given under section 84 of FOIA.</w:t>
            </w:r>
          </w:p>
        </w:tc>
      </w:tr>
      <w:tr w:rsidR="000E58C7" w:rsidRPr="00B14010" w14:paraId="56FC65CA" w14:textId="77777777" w:rsidTr="00ED1487">
        <w:tc>
          <w:tcPr>
            <w:tcW w:w="3227" w:type="dxa"/>
          </w:tcPr>
          <w:p w14:paraId="32AC7D3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Intellectual Property Rights</w:t>
            </w:r>
          </w:p>
        </w:tc>
        <w:tc>
          <w:tcPr>
            <w:tcW w:w="6379" w:type="dxa"/>
          </w:tcPr>
          <w:p w14:paraId="1E4BA4C2"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and all intellectual property rights of any nature anywhere in the world whether registered, registerable or otherwise, including patents, utility models, trademarks, registered designs and domain names, applications for any of the foregoing, trade or business names, goodwill, copyright and rights in the nature of copyright, design rights, rights in databases, moral rights, know-how and any other intellectual property rights which subsist in computer software, computer programs, websites, documents, information, techniques, business methods, drawings, logos, instruction manuals, lists and procedures, marketing methods and procedures and advertising literature, including the look and feel of any websites, and </w:t>
            </w:r>
            <w:r w:rsidRPr="00B14010">
              <w:rPr>
                <w:rFonts w:eastAsia="Calibri" w:cs="Arial"/>
                <w:b/>
                <w:lang w:eastAsia="en-US"/>
              </w:rPr>
              <w:t>Intellectual Property</w:t>
            </w:r>
            <w:r w:rsidRPr="00B14010">
              <w:rPr>
                <w:rFonts w:eastAsia="Calibri" w:cs="Arial"/>
                <w:lang w:eastAsia="en-US"/>
              </w:rPr>
              <w:t xml:space="preserve"> shall refer to such materials.</w:t>
            </w:r>
          </w:p>
        </w:tc>
      </w:tr>
      <w:tr w:rsidR="000E58C7" w:rsidRPr="00B14010" w14:paraId="4C971D67" w14:textId="77777777" w:rsidTr="00ED1487">
        <w:tc>
          <w:tcPr>
            <w:tcW w:w="3227" w:type="dxa"/>
          </w:tcPr>
          <w:p w14:paraId="2BD9E2E1"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Inventions</w:t>
            </w:r>
          </w:p>
        </w:tc>
        <w:tc>
          <w:tcPr>
            <w:tcW w:w="6379" w:type="dxa"/>
          </w:tcPr>
          <w:p w14:paraId="60E1AC2D"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invention, idea, discovery, development, improvement or innovation made by the Con</w:t>
            </w:r>
            <w:r w:rsidR="00206CF3" w:rsidRPr="00B14010">
              <w:rPr>
                <w:rFonts w:eastAsia="Calibri" w:cs="Arial"/>
                <w:lang w:eastAsia="en-US"/>
              </w:rPr>
              <w:t xml:space="preserve">tractor </w:t>
            </w:r>
            <w:r w:rsidRPr="00B14010">
              <w:rPr>
                <w:rFonts w:eastAsia="Calibri" w:cs="Arial"/>
                <w:lang w:eastAsia="en-US"/>
              </w:rPr>
              <w:t>or the Key Personnel</w:t>
            </w:r>
            <w:r w:rsidR="00D67B61" w:rsidRPr="00B14010">
              <w:rPr>
                <w:rFonts w:eastAsia="Calibri" w:cs="Arial"/>
                <w:lang w:eastAsia="en-US"/>
              </w:rPr>
              <w:t xml:space="preserve"> pursuant to the Contract</w:t>
            </w:r>
            <w:r w:rsidRPr="00B14010">
              <w:rPr>
                <w:rFonts w:eastAsia="Calibri" w:cs="Arial"/>
                <w:lang w:eastAsia="en-US"/>
              </w:rPr>
              <w:t>, whether or not patentable or capable of registration, and whether or not recorded in any medium.</w:t>
            </w:r>
          </w:p>
        </w:tc>
      </w:tr>
      <w:tr w:rsidR="000E58C7" w:rsidRPr="00B14010" w14:paraId="5620A97A" w14:textId="77777777" w:rsidTr="00ED1487">
        <w:tc>
          <w:tcPr>
            <w:tcW w:w="3227" w:type="dxa"/>
          </w:tcPr>
          <w:p w14:paraId="5C4FD733"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Key Personnel</w:t>
            </w:r>
          </w:p>
        </w:tc>
        <w:tc>
          <w:tcPr>
            <w:tcW w:w="6379" w:type="dxa"/>
          </w:tcPr>
          <w:p w14:paraId="7DFFB71C"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Key Personnel identified in the Contract Particulars as being key personnel </w:t>
            </w:r>
            <w:r w:rsidR="00ED1487" w:rsidRPr="00B14010">
              <w:rPr>
                <w:rFonts w:eastAsia="Calibri" w:cs="Arial"/>
                <w:lang w:eastAsia="en-US"/>
              </w:rPr>
              <w:t xml:space="preserve">in respect of delivery of the </w:t>
            </w:r>
            <w:r w:rsidR="00D67B61" w:rsidRPr="00B14010">
              <w:rPr>
                <w:rFonts w:eastAsia="Calibri" w:cs="Arial"/>
                <w:lang w:eastAsia="en-US"/>
              </w:rPr>
              <w:t>Contract</w:t>
            </w:r>
            <w:r w:rsidRPr="00B14010">
              <w:rPr>
                <w:rFonts w:eastAsia="Calibri" w:cs="Arial"/>
                <w:lang w:eastAsia="en-US"/>
              </w:rPr>
              <w:t>.</w:t>
            </w:r>
          </w:p>
        </w:tc>
      </w:tr>
      <w:tr w:rsidR="000E58C7" w:rsidRPr="00B14010" w14:paraId="3529BDD3" w14:textId="77777777" w:rsidTr="00ED1487">
        <w:tc>
          <w:tcPr>
            <w:tcW w:w="3227" w:type="dxa"/>
          </w:tcPr>
          <w:p w14:paraId="3E129459"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Law</w:t>
            </w:r>
          </w:p>
        </w:tc>
        <w:tc>
          <w:tcPr>
            <w:tcW w:w="6379" w:type="dxa"/>
          </w:tcPr>
          <w:p w14:paraId="69D1EAC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applicable Act of Parliament, subordinate legislation within the meaning of section 21(1) of the Interpretation Act 1978, exercise of the royal prerogative, enforceable community right within the </w:t>
            </w:r>
            <w:r w:rsidRPr="00B14010">
              <w:rPr>
                <w:rFonts w:eastAsia="Calibri" w:cs="Arial"/>
                <w:lang w:eastAsia="en-US"/>
              </w:rPr>
              <w:lastRenderedPageBreak/>
              <w:t>meaning of section 2 of the European Communities Act 1972, regulatory policy, guidance or industry code, judgment of a relevant court of law, or directives or requirements of any Regulatory Body of which the Con</w:t>
            </w:r>
            <w:r w:rsidR="00206CF3" w:rsidRPr="00B14010">
              <w:rPr>
                <w:rFonts w:eastAsia="Calibri" w:cs="Arial"/>
                <w:lang w:eastAsia="en-US"/>
              </w:rPr>
              <w:t xml:space="preserve">tractor </w:t>
            </w:r>
            <w:r w:rsidRPr="00B14010">
              <w:rPr>
                <w:rFonts w:eastAsia="Calibri" w:cs="Arial"/>
                <w:lang w:eastAsia="en-US"/>
              </w:rPr>
              <w:t>is bound to comply</w:t>
            </w:r>
            <w:r w:rsidR="00C36040">
              <w:rPr>
                <w:rFonts w:eastAsia="Calibri" w:cs="Arial"/>
                <w:lang w:eastAsia="en-US"/>
              </w:rPr>
              <w:t xml:space="preserve"> or which relates to the specific nature of the Goods</w:t>
            </w:r>
            <w:r w:rsidR="00691994" w:rsidRPr="00B14010">
              <w:rPr>
                <w:rFonts w:eastAsia="Calibri" w:cs="Arial"/>
                <w:lang w:eastAsia="en-US"/>
              </w:rPr>
              <w:t>;</w:t>
            </w:r>
            <w:r w:rsidR="002A359E" w:rsidRPr="00B14010">
              <w:rPr>
                <w:rFonts w:eastAsia="Calibri" w:cs="Arial"/>
                <w:lang w:eastAsia="en-US"/>
              </w:rPr>
              <w:t xml:space="preserve"> </w:t>
            </w:r>
          </w:p>
        </w:tc>
      </w:tr>
      <w:tr w:rsidR="000E58C7" w:rsidRPr="00B14010" w14:paraId="7CF1317E" w14:textId="77777777" w:rsidTr="00ED1487">
        <w:tc>
          <w:tcPr>
            <w:tcW w:w="3227" w:type="dxa"/>
          </w:tcPr>
          <w:p w14:paraId="1D640B17"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lastRenderedPageBreak/>
              <w:t>Month</w:t>
            </w:r>
          </w:p>
        </w:tc>
        <w:tc>
          <w:tcPr>
            <w:tcW w:w="6379" w:type="dxa"/>
          </w:tcPr>
          <w:p w14:paraId="220A371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 calendar month</w:t>
            </w:r>
            <w:r w:rsidR="000F2F2D" w:rsidRPr="00B14010">
              <w:rPr>
                <w:rFonts w:eastAsia="Calibri" w:cs="Arial"/>
                <w:lang w:eastAsia="en-US"/>
              </w:rPr>
              <w:t>.</w:t>
            </w:r>
          </w:p>
        </w:tc>
      </w:tr>
      <w:tr w:rsidR="000E58C7" w:rsidRPr="00B14010" w14:paraId="4DDE397F" w14:textId="77777777" w:rsidTr="00ED1487">
        <w:tc>
          <w:tcPr>
            <w:tcW w:w="3227" w:type="dxa"/>
          </w:tcPr>
          <w:p w14:paraId="4C04A66F"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Party</w:t>
            </w:r>
          </w:p>
        </w:tc>
        <w:tc>
          <w:tcPr>
            <w:tcW w:w="6379" w:type="dxa"/>
          </w:tcPr>
          <w:p w14:paraId="6971CD4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Con</w:t>
            </w:r>
            <w:r w:rsidR="00206CF3" w:rsidRPr="00B14010">
              <w:rPr>
                <w:rFonts w:eastAsia="Calibri" w:cs="Arial"/>
                <w:lang w:eastAsia="en-US"/>
              </w:rPr>
              <w:t xml:space="preserve">tractor </w:t>
            </w:r>
            <w:r w:rsidRPr="00B14010">
              <w:rPr>
                <w:rFonts w:eastAsia="Calibri" w:cs="Arial"/>
                <w:lang w:eastAsia="en-US"/>
              </w:rPr>
              <w:t xml:space="preserve">or the </w:t>
            </w:r>
            <w:r w:rsidR="0075364D" w:rsidRPr="00B14010">
              <w:rPr>
                <w:rFonts w:eastAsia="Calibri" w:cs="Arial"/>
                <w:lang w:eastAsia="en-US"/>
              </w:rPr>
              <w:t>University</w:t>
            </w:r>
            <w:r w:rsidRPr="00B14010">
              <w:rPr>
                <w:rFonts w:eastAsia="Calibri" w:cs="Arial"/>
                <w:lang w:eastAsia="en-US"/>
              </w:rPr>
              <w:t xml:space="preserve"> and </w:t>
            </w:r>
            <w:r w:rsidRPr="00B14010">
              <w:rPr>
                <w:rFonts w:eastAsia="Calibri" w:cs="Arial"/>
                <w:b/>
                <w:lang w:eastAsia="en-US"/>
              </w:rPr>
              <w:t>Parties</w:t>
            </w:r>
            <w:r w:rsidRPr="00B14010">
              <w:rPr>
                <w:rFonts w:eastAsia="Calibri" w:cs="Arial"/>
                <w:lang w:eastAsia="en-US"/>
              </w:rPr>
              <w:t xml:space="preserve"> shall mean both the </w:t>
            </w:r>
            <w:r w:rsidR="00206CF3" w:rsidRPr="00B14010">
              <w:rPr>
                <w:rFonts w:eastAsia="Calibri" w:cs="Arial"/>
                <w:lang w:eastAsia="en-US"/>
              </w:rPr>
              <w:t xml:space="preserve">Contractor </w:t>
            </w:r>
            <w:r w:rsidRPr="00B14010">
              <w:rPr>
                <w:rFonts w:eastAsia="Calibri" w:cs="Arial"/>
                <w:lang w:eastAsia="en-US"/>
              </w:rPr>
              <w:t xml:space="preserve">and the </w:t>
            </w:r>
            <w:r w:rsidR="0075364D" w:rsidRPr="00B14010">
              <w:rPr>
                <w:rFonts w:eastAsia="Calibri" w:cs="Arial"/>
                <w:lang w:eastAsia="en-US"/>
              </w:rPr>
              <w:t>University</w:t>
            </w:r>
            <w:r w:rsidRPr="00B14010">
              <w:rPr>
                <w:rFonts w:eastAsia="Calibri" w:cs="Arial"/>
                <w:lang w:eastAsia="en-US"/>
              </w:rPr>
              <w:t>.</w:t>
            </w:r>
          </w:p>
        </w:tc>
      </w:tr>
      <w:tr w:rsidR="000E58C7" w:rsidRPr="00B14010" w14:paraId="5F34967C" w14:textId="77777777" w:rsidTr="00ED1487">
        <w:tc>
          <w:tcPr>
            <w:tcW w:w="3227" w:type="dxa"/>
          </w:tcPr>
          <w:p w14:paraId="6150A94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Premises</w:t>
            </w:r>
          </w:p>
        </w:tc>
        <w:tc>
          <w:tcPr>
            <w:tcW w:w="6379" w:type="dxa"/>
          </w:tcPr>
          <w:p w14:paraId="6E7A26E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location or the </w:t>
            </w:r>
            <w:r w:rsidR="00206CF3" w:rsidRPr="00B14010">
              <w:rPr>
                <w:rFonts w:eastAsia="Calibri" w:cs="Arial"/>
                <w:lang w:eastAsia="en-US"/>
              </w:rPr>
              <w:t xml:space="preserve">locations </w:t>
            </w:r>
            <w:r w:rsidR="00765A00" w:rsidRPr="00B14010">
              <w:rPr>
                <w:rFonts w:eastAsia="Calibri" w:cs="Arial"/>
                <w:lang w:eastAsia="en-US"/>
              </w:rPr>
              <w:t>made available to the Contractor for the purposes of the Contract</w:t>
            </w:r>
            <w:r w:rsidR="00F5109E" w:rsidRPr="00B14010">
              <w:rPr>
                <w:rFonts w:eastAsia="Calibri" w:cs="Arial"/>
                <w:lang w:eastAsia="en-US"/>
              </w:rPr>
              <w:t xml:space="preserve"> as set out in either the Contract Particulars or the Specification.</w:t>
            </w:r>
          </w:p>
        </w:tc>
      </w:tr>
      <w:tr w:rsidR="000E58C7" w:rsidRPr="00B14010" w14:paraId="33CD6DE7" w14:textId="77777777" w:rsidTr="00ED1487">
        <w:tc>
          <w:tcPr>
            <w:tcW w:w="3227" w:type="dxa"/>
          </w:tcPr>
          <w:p w14:paraId="7F7DF008"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Prohibited Act</w:t>
            </w:r>
          </w:p>
        </w:tc>
        <w:tc>
          <w:tcPr>
            <w:tcW w:w="6379" w:type="dxa"/>
          </w:tcPr>
          <w:p w14:paraId="1D6E4CB5"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the following constitute Prohibited Acts:</w:t>
            </w:r>
          </w:p>
          <w:p w14:paraId="2B818184"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(a) to directly or indirectly offer, promise or give any person working for or engaged by the </w:t>
            </w:r>
            <w:r w:rsidR="0075364D" w:rsidRPr="00B14010">
              <w:rPr>
                <w:rFonts w:eastAsia="Calibri" w:cs="Arial"/>
                <w:lang w:eastAsia="en-US"/>
              </w:rPr>
              <w:t>University</w:t>
            </w:r>
            <w:r w:rsidRPr="00B14010">
              <w:rPr>
                <w:rFonts w:eastAsia="Calibri" w:cs="Arial"/>
                <w:lang w:eastAsia="en-US"/>
              </w:rPr>
              <w:t xml:space="preserve"> a financial or other advantage to:</w:t>
            </w:r>
          </w:p>
          <w:p w14:paraId="22525C8D" w14:textId="77777777" w:rsidR="00422C19" w:rsidRPr="00B14010" w:rsidRDefault="000E58C7">
            <w:pPr>
              <w:numPr>
                <w:ilvl w:val="0"/>
                <w:numId w:val="9"/>
              </w:numPr>
              <w:adjustRightInd/>
              <w:spacing w:before="120" w:after="120"/>
              <w:textAlignment w:val="auto"/>
              <w:rPr>
                <w:rFonts w:eastAsia="Calibri" w:cs="Arial"/>
                <w:lang w:eastAsia="en-US"/>
              </w:rPr>
            </w:pPr>
            <w:r w:rsidRPr="00B14010">
              <w:rPr>
                <w:rFonts w:eastAsia="Calibri" w:cs="Arial"/>
                <w:lang w:eastAsia="en-US"/>
              </w:rPr>
              <w:t>induce that person to perform improperly a relevant function or activity; or</w:t>
            </w:r>
          </w:p>
          <w:p w14:paraId="4CB55E85" w14:textId="77777777" w:rsidR="000E58C7" w:rsidRPr="00B14010" w:rsidRDefault="000E58C7">
            <w:pPr>
              <w:numPr>
                <w:ilvl w:val="0"/>
                <w:numId w:val="9"/>
              </w:numPr>
              <w:adjustRightInd/>
              <w:spacing w:before="120" w:after="120"/>
              <w:textAlignment w:val="auto"/>
              <w:rPr>
                <w:rFonts w:eastAsia="Calibri" w:cs="Arial"/>
                <w:lang w:eastAsia="en-US"/>
              </w:rPr>
            </w:pPr>
            <w:r w:rsidRPr="00B14010">
              <w:rPr>
                <w:rFonts w:eastAsia="Calibri" w:cs="Arial"/>
                <w:lang w:eastAsia="en-US"/>
              </w:rPr>
              <w:t>rew</w:t>
            </w:r>
            <w:r w:rsidR="00422C19" w:rsidRPr="00B14010">
              <w:rPr>
                <w:rFonts w:eastAsia="Calibri" w:cs="Arial"/>
                <w:lang w:eastAsia="en-US"/>
              </w:rPr>
              <w:t xml:space="preserve">ard that person for improper </w:t>
            </w:r>
            <w:r w:rsidRPr="00B14010">
              <w:rPr>
                <w:rFonts w:eastAsia="Calibri" w:cs="Arial"/>
                <w:lang w:eastAsia="en-US"/>
              </w:rPr>
              <w:t>performance of a relevant function or activity;</w:t>
            </w:r>
          </w:p>
          <w:p w14:paraId="64F7F13A"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(b) to directly or indirectly request, agree to receive or accept any financial or other advantage as an inducement or a reward for improper performance of a relevant function or activity in connection with this Contract;</w:t>
            </w:r>
          </w:p>
          <w:p w14:paraId="16EE20E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(c) committing any offence:</w:t>
            </w:r>
          </w:p>
          <w:p w14:paraId="487107CC" w14:textId="77777777" w:rsidR="00422C19" w:rsidRPr="00B14010" w:rsidRDefault="000E58C7">
            <w:pPr>
              <w:numPr>
                <w:ilvl w:val="0"/>
                <w:numId w:val="10"/>
              </w:numPr>
              <w:adjustRightInd/>
              <w:spacing w:before="120" w:after="120"/>
              <w:textAlignment w:val="auto"/>
              <w:rPr>
                <w:rFonts w:eastAsia="Calibri" w:cs="Arial"/>
                <w:lang w:eastAsia="en-US"/>
              </w:rPr>
            </w:pPr>
            <w:r w:rsidRPr="00B14010">
              <w:rPr>
                <w:rFonts w:eastAsia="Calibri" w:cs="Arial"/>
                <w:lang w:eastAsia="en-US"/>
              </w:rPr>
              <w:t>under the Bribery Act 2010;</w:t>
            </w:r>
          </w:p>
          <w:p w14:paraId="3344FAB2" w14:textId="77777777" w:rsidR="00422C19" w:rsidRPr="00B14010" w:rsidRDefault="000E58C7">
            <w:pPr>
              <w:numPr>
                <w:ilvl w:val="0"/>
                <w:numId w:val="10"/>
              </w:numPr>
              <w:adjustRightInd/>
              <w:spacing w:before="120" w:after="120"/>
              <w:textAlignment w:val="auto"/>
              <w:rPr>
                <w:rFonts w:eastAsia="Calibri" w:cs="Arial"/>
                <w:lang w:eastAsia="en-US"/>
              </w:rPr>
            </w:pPr>
            <w:r w:rsidRPr="00B14010">
              <w:rPr>
                <w:rFonts w:eastAsia="Calibri" w:cs="Arial"/>
                <w:lang w:eastAsia="en-US"/>
              </w:rPr>
              <w:t>under the Modern Slavery Act 2015;</w:t>
            </w:r>
          </w:p>
          <w:p w14:paraId="7852537B" w14:textId="77777777" w:rsidR="00422C19" w:rsidRPr="002222E4" w:rsidRDefault="000E58C7">
            <w:pPr>
              <w:numPr>
                <w:ilvl w:val="0"/>
                <w:numId w:val="10"/>
              </w:numPr>
              <w:adjustRightInd/>
              <w:spacing w:before="120" w:after="120"/>
              <w:textAlignment w:val="auto"/>
              <w:rPr>
                <w:rFonts w:eastAsia="Calibri" w:cs="Arial"/>
                <w:lang w:eastAsia="en-US"/>
              </w:rPr>
            </w:pPr>
            <w:r w:rsidRPr="002222E4">
              <w:rPr>
                <w:rFonts w:eastAsia="Calibri" w:cs="Arial"/>
                <w:lang w:eastAsia="en-US"/>
              </w:rPr>
              <w:t>under legislation creating offences</w:t>
            </w:r>
            <w:r w:rsidR="002222E4" w:rsidRPr="002222E4">
              <w:rPr>
                <w:rFonts w:eastAsia="Calibri" w:cs="Arial"/>
                <w:lang w:eastAsia="en-US"/>
              </w:rPr>
              <w:t xml:space="preserve"> </w:t>
            </w:r>
            <w:r w:rsidRPr="002222E4">
              <w:rPr>
                <w:rFonts w:eastAsia="Calibri" w:cs="Arial"/>
                <w:lang w:eastAsia="en-US"/>
              </w:rPr>
              <w:t>concerning fraudulent acts;</w:t>
            </w:r>
          </w:p>
          <w:p w14:paraId="09598734" w14:textId="77777777" w:rsidR="002222E4" w:rsidRDefault="000E58C7">
            <w:pPr>
              <w:numPr>
                <w:ilvl w:val="0"/>
                <w:numId w:val="10"/>
              </w:numPr>
              <w:adjustRightInd/>
              <w:spacing w:before="120" w:after="120"/>
              <w:textAlignment w:val="auto"/>
              <w:rPr>
                <w:rFonts w:eastAsia="Calibri" w:cs="Arial"/>
                <w:lang w:eastAsia="en-US"/>
              </w:rPr>
            </w:pPr>
            <w:r w:rsidRPr="002222E4">
              <w:rPr>
                <w:rFonts w:eastAsia="Calibri" w:cs="Arial"/>
                <w:lang w:eastAsia="en-US"/>
              </w:rPr>
              <w:t xml:space="preserve">at common law concerning fraudulent acts relating to this Contract or any other contract with the </w:t>
            </w:r>
            <w:r w:rsidR="0075364D" w:rsidRPr="002222E4">
              <w:rPr>
                <w:rFonts w:eastAsia="Calibri" w:cs="Arial"/>
                <w:lang w:eastAsia="en-US"/>
              </w:rPr>
              <w:t>University</w:t>
            </w:r>
            <w:r w:rsidRPr="002222E4">
              <w:rPr>
                <w:rFonts w:eastAsia="Calibri" w:cs="Arial"/>
                <w:lang w:eastAsia="en-US"/>
              </w:rPr>
              <w:t>; or</w:t>
            </w:r>
          </w:p>
          <w:p w14:paraId="4AA4908F" w14:textId="77777777" w:rsidR="009523D2" w:rsidRPr="002222E4" w:rsidRDefault="000E58C7" w:rsidP="00C23C84">
            <w:pPr>
              <w:adjustRightInd/>
              <w:spacing w:before="120" w:after="120"/>
              <w:textAlignment w:val="auto"/>
              <w:rPr>
                <w:rFonts w:eastAsia="Calibri" w:cs="Arial"/>
                <w:lang w:eastAsia="en-US"/>
              </w:rPr>
            </w:pPr>
            <w:r w:rsidRPr="002222E4">
              <w:rPr>
                <w:rFonts w:eastAsia="Calibri" w:cs="Arial"/>
                <w:lang w:eastAsia="en-US"/>
              </w:rPr>
              <w:t>(d) defrauding, attempting to defraud or co</w:t>
            </w:r>
            <w:r w:rsidR="00B820A9" w:rsidRPr="002222E4">
              <w:rPr>
                <w:rFonts w:eastAsia="Calibri" w:cs="Arial"/>
                <w:lang w:eastAsia="en-US"/>
              </w:rPr>
              <w:t xml:space="preserve">nspiring to defraud the </w:t>
            </w:r>
            <w:r w:rsidR="0075364D" w:rsidRPr="002222E4">
              <w:rPr>
                <w:rFonts w:eastAsia="Calibri" w:cs="Arial"/>
                <w:lang w:eastAsia="en-US"/>
              </w:rPr>
              <w:t>University</w:t>
            </w:r>
            <w:r w:rsidR="00B820A9" w:rsidRPr="002222E4">
              <w:rPr>
                <w:rFonts w:eastAsia="Calibri" w:cs="Arial"/>
                <w:lang w:eastAsia="en-US"/>
              </w:rPr>
              <w:t>;</w:t>
            </w:r>
            <w:r w:rsidR="009523D2" w:rsidRPr="002222E4">
              <w:rPr>
                <w:rFonts w:eastAsia="Calibri" w:cs="Arial"/>
                <w:lang w:eastAsia="en-US"/>
              </w:rPr>
              <w:t xml:space="preserve"> or</w:t>
            </w:r>
          </w:p>
          <w:p w14:paraId="264AA068" w14:textId="77777777" w:rsidR="00B820A9" w:rsidRPr="00B14010" w:rsidRDefault="00B820A9" w:rsidP="00C23C84">
            <w:pPr>
              <w:adjustRightInd/>
              <w:spacing w:before="120" w:after="120"/>
              <w:textAlignment w:val="auto"/>
            </w:pPr>
            <w:r w:rsidRPr="00B14010">
              <w:t>(e) failure to comply with Section 146 of the Trade Union and Labour Relations (Consolidation) Act 1992</w:t>
            </w:r>
            <w:r w:rsidR="009523D2" w:rsidRPr="00B14010">
              <w:t>;</w:t>
            </w:r>
          </w:p>
          <w:p w14:paraId="17F8832F" w14:textId="77777777" w:rsidR="009523D2" w:rsidRPr="00B14010" w:rsidRDefault="009523D2" w:rsidP="00C23C84">
            <w:pPr>
              <w:adjustRightInd/>
              <w:spacing w:before="120" w:after="120"/>
              <w:textAlignment w:val="auto"/>
              <w:rPr>
                <w:rFonts w:eastAsia="Calibri" w:cs="Arial"/>
                <w:lang w:eastAsia="en-US"/>
              </w:rPr>
            </w:pPr>
            <w:r w:rsidRPr="00B14010">
              <w:t>(f) failure to pay the national minimum wage</w:t>
            </w:r>
            <w:r w:rsidR="006F4725" w:rsidRPr="00B14010">
              <w:t xml:space="preserve"> pursuant to The National Minimum Wage Act 1998 and regulations made thereunder</w:t>
            </w:r>
            <w:r w:rsidRPr="00B14010">
              <w:t>.</w:t>
            </w:r>
          </w:p>
        </w:tc>
      </w:tr>
      <w:tr w:rsidR="000E58C7" w:rsidRPr="00B14010" w14:paraId="131EE168" w14:textId="77777777" w:rsidTr="00ED1487">
        <w:tc>
          <w:tcPr>
            <w:tcW w:w="3227" w:type="dxa"/>
          </w:tcPr>
          <w:p w14:paraId="6AFE09DC"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 xml:space="preserve">Property </w:t>
            </w:r>
          </w:p>
        </w:tc>
        <w:tc>
          <w:tcPr>
            <w:tcW w:w="6379" w:type="dxa"/>
          </w:tcPr>
          <w:p w14:paraId="2ECD400C"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w:t>
            </w:r>
            <w:r w:rsidR="00C25A7F">
              <w:rPr>
                <w:rFonts w:eastAsia="Calibri" w:cs="Arial"/>
                <w:lang w:eastAsia="en-US"/>
              </w:rPr>
              <w:t xml:space="preserve"> tangible items of</w:t>
            </w:r>
            <w:r w:rsidRPr="00B14010">
              <w:rPr>
                <w:rFonts w:eastAsia="Calibri" w:cs="Arial"/>
                <w:lang w:eastAsia="en-US"/>
              </w:rPr>
              <w:t xml:space="preserve"> property, other than real property, issued or made available to the </w:t>
            </w:r>
            <w:r w:rsidR="00206CF3" w:rsidRPr="00B14010">
              <w:rPr>
                <w:rFonts w:eastAsia="Calibri" w:cs="Arial"/>
                <w:lang w:eastAsia="en-US"/>
              </w:rPr>
              <w:t>Contractor</w:t>
            </w:r>
            <w:r w:rsidRPr="00B14010">
              <w:rPr>
                <w:rFonts w:eastAsia="Calibri" w:cs="Arial"/>
                <w:lang w:eastAsia="en-US"/>
              </w:rPr>
              <w:t xml:space="preserve"> </w:t>
            </w:r>
            <w:r w:rsidR="00C25A7F">
              <w:rPr>
                <w:rFonts w:eastAsia="Calibri" w:cs="Arial"/>
                <w:lang w:eastAsia="en-US"/>
              </w:rPr>
              <w:t>and/</w:t>
            </w:r>
            <w:r w:rsidRPr="00B14010">
              <w:rPr>
                <w:rFonts w:eastAsia="Calibri" w:cs="Arial"/>
                <w:lang w:eastAsia="en-US"/>
              </w:rPr>
              <w:t xml:space="preserve">or the Key Personnel by the </w:t>
            </w:r>
            <w:r w:rsidR="0075364D" w:rsidRPr="00B14010">
              <w:rPr>
                <w:rFonts w:eastAsia="Calibri" w:cs="Arial"/>
                <w:lang w:eastAsia="en-US"/>
              </w:rPr>
              <w:t>University</w:t>
            </w:r>
            <w:r w:rsidRPr="00B14010">
              <w:rPr>
                <w:rFonts w:eastAsia="Calibri" w:cs="Arial"/>
                <w:lang w:eastAsia="en-US"/>
              </w:rPr>
              <w:t xml:space="preserve"> in connection with the Contract.</w:t>
            </w:r>
          </w:p>
        </w:tc>
      </w:tr>
      <w:tr w:rsidR="006F6A28" w:rsidRPr="00B14010" w14:paraId="2694859F" w14:textId="77777777" w:rsidTr="00ED1487">
        <w:tc>
          <w:tcPr>
            <w:tcW w:w="3227" w:type="dxa"/>
          </w:tcPr>
          <w:p w14:paraId="22BA0C7A" w14:textId="77777777" w:rsidR="006F6A28" w:rsidRPr="00B14010" w:rsidRDefault="006F6A28" w:rsidP="00C23C84">
            <w:pPr>
              <w:adjustRightInd/>
              <w:spacing w:before="120" w:after="120"/>
              <w:textAlignment w:val="auto"/>
              <w:rPr>
                <w:rFonts w:eastAsia="Calibri" w:cs="Arial"/>
                <w:b/>
                <w:lang w:eastAsia="en-US"/>
              </w:rPr>
            </w:pPr>
            <w:r w:rsidRPr="00B14010">
              <w:rPr>
                <w:rFonts w:eastAsia="Calibri" w:cs="Arial"/>
                <w:b/>
                <w:lang w:eastAsia="en-US"/>
              </w:rPr>
              <w:t>Protective Measures</w:t>
            </w:r>
          </w:p>
        </w:tc>
        <w:tc>
          <w:tcPr>
            <w:tcW w:w="6379" w:type="dxa"/>
          </w:tcPr>
          <w:p w14:paraId="567D78EA" w14:textId="77777777" w:rsidR="006F6A28" w:rsidRPr="00B14010" w:rsidRDefault="006F6A28" w:rsidP="00C23C84">
            <w:pPr>
              <w:autoSpaceDE w:val="0"/>
              <w:autoSpaceDN w:val="0"/>
              <w:spacing w:before="120" w:after="120"/>
              <w:rPr>
                <w:rFonts w:eastAsia="Calibri" w:cs="Arial"/>
                <w:lang w:eastAsia="en-US"/>
              </w:rPr>
            </w:pPr>
            <w:r w:rsidRPr="00B14010">
              <w:rPr>
                <w:rFonts w:eastAsia="ArialMT" w:cs="Arial"/>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0E58C7" w:rsidRPr="00B14010" w14:paraId="1C2FE958" w14:textId="77777777" w:rsidTr="00ED1487">
        <w:tc>
          <w:tcPr>
            <w:tcW w:w="3227" w:type="dxa"/>
          </w:tcPr>
          <w:p w14:paraId="2AD6EBB8"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Quality Standards</w:t>
            </w:r>
          </w:p>
        </w:tc>
        <w:tc>
          <w:tcPr>
            <w:tcW w:w="6379" w:type="dxa"/>
          </w:tcPr>
          <w:p w14:paraId="121DCC36"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quality standards published by BSI British Standards, the National Standards Body of the United Kingdom, the International Organisation for Standardisation or other reputable or equivalent body (and their successor bodies), that a skilled and experienced operator </w:t>
            </w:r>
            <w:r w:rsidRPr="00B14010">
              <w:rPr>
                <w:rFonts w:eastAsia="Calibri" w:cs="Arial"/>
                <w:lang w:eastAsia="en-US"/>
              </w:rPr>
              <w:lastRenderedPageBreak/>
              <w:t xml:space="preserve">in the same type of industry or business sector as the </w:t>
            </w:r>
            <w:r w:rsidR="00206CF3" w:rsidRPr="00B14010">
              <w:rPr>
                <w:rFonts w:eastAsia="Calibri" w:cs="Arial"/>
                <w:lang w:eastAsia="en-US"/>
              </w:rPr>
              <w:t>Contractor</w:t>
            </w:r>
            <w:r w:rsidRPr="00B14010">
              <w:rPr>
                <w:rFonts w:eastAsia="Calibri" w:cs="Arial"/>
                <w:lang w:eastAsia="en-US"/>
              </w:rPr>
              <w:t xml:space="preserve"> would reasonably and ordinarily be expected to comply with (as may be further detailed in the Contract Particulars) and any other quality standards set out in the Contract Particulars.</w:t>
            </w:r>
          </w:p>
        </w:tc>
      </w:tr>
      <w:tr w:rsidR="000E58C7" w:rsidRPr="00B14010" w14:paraId="4B60E53A" w14:textId="77777777" w:rsidTr="00ED1487">
        <w:tc>
          <w:tcPr>
            <w:tcW w:w="3227" w:type="dxa"/>
          </w:tcPr>
          <w:p w14:paraId="75179182"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lastRenderedPageBreak/>
              <w:t>Regulatory Bodies</w:t>
            </w:r>
          </w:p>
        </w:tc>
        <w:tc>
          <w:tcPr>
            <w:tcW w:w="6379" w:type="dxa"/>
          </w:tcPr>
          <w:p w14:paraId="24361F71"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w:t>
            </w:r>
            <w:r w:rsidR="0075364D" w:rsidRPr="00B14010">
              <w:rPr>
                <w:rFonts w:eastAsia="Calibri" w:cs="Arial"/>
                <w:lang w:eastAsia="en-US"/>
              </w:rPr>
              <w:t>University</w:t>
            </w:r>
            <w:r w:rsidRPr="00B14010">
              <w:rPr>
                <w:rFonts w:eastAsia="Calibri" w:cs="Arial"/>
                <w:lang w:eastAsia="en-US"/>
              </w:rPr>
              <w:t>.</w:t>
            </w:r>
          </w:p>
        </w:tc>
      </w:tr>
      <w:tr w:rsidR="000E58C7" w:rsidRPr="00B14010" w14:paraId="7776EE6C" w14:textId="77777777" w:rsidTr="00ED1487">
        <w:tc>
          <w:tcPr>
            <w:tcW w:w="3227" w:type="dxa"/>
          </w:tcPr>
          <w:p w14:paraId="5F46BE3B"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 xml:space="preserve">Replacement </w:t>
            </w:r>
            <w:r w:rsidR="00206CF3" w:rsidRPr="00B14010">
              <w:rPr>
                <w:rFonts w:eastAsia="Calibri" w:cs="Arial"/>
                <w:b/>
                <w:lang w:eastAsia="en-US"/>
              </w:rPr>
              <w:t>Contractor</w:t>
            </w:r>
          </w:p>
        </w:tc>
        <w:tc>
          <w:tcPr>
            <w:tcW w:w="6379" w:type="dxa"/>
          </w:tcPr>
          <w:p w14:paraId="37FCC74F"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any third </w:t>
            </w:r>
            <w:r w:rsidR="001C5BA0" w:rsidRPr="00B14010">
              <w:rPr>
                <w:rFonts w:eastAsia="Calibri" w:cs="Arial"/>
                <w:lang w:eastAsia="en-US"/>
              </w:rPr>
              <w:t>p</w:t>
            </w:r>
            <w:r w:rsidRPr="00B14010">
              <w:rPr>
                <w:rFonts w:eastAsia="Calibri" w:cs="Arial"/>
                <w:lang w:eastAsia="en-US"/>
              </w:rPr>
              <w:t xml:space="preserve">arty service provider appointed by the </w:t>
            </w:r>
            <w:r w:rsidR="0075364D" w:rsidRPr="00B14010">
              <w:rPr>
                <w:rFonts w:eastAsia="Calibri" w:cs="Arial"/>
                <w:lang w:eastAsia="en-US"/>
              </w:rPr>
              <w:t>University</w:t>
            </w:r>
            <w:r w:rsidRPr="00B14010">
              <w:rPr>
                <w:rFonts w:eastAsia="Calibri" w:cs="Arial"/>
                <w:lang w:eastAsia="en-US"/>
              </w:rPr>
              <w:t xml:space="preserve"> to supply any </w:t>
            </w:r>
            <w:r w:rsidR="00D67B61" w:rsidRPr="00B14010">
              <w:rPr>
                <w:rFonts w:eastAsia="Calibri" w:cs="Arial"/>
                <w:lang w:eastAsia="en-US"/>
              </w:rPr>
              <w:t xml:space="preserve">Goods </w:t>
            </w:r>
            <w:r w:rsidRPr="00B14010">
              <w:rPr>
                <w:rFonts w:eastAsia="Calibri" w:cs="Arial"/>
                <w:lang w:eastAsia="en-US"/>
              </w:rPr>
              <w:t>that are substantially the same as or sim</w:t>
            </w:r>
            <w:r w:rsidR="00206CF3" w:rsidRPr="00B14010">
              <w:rPr>
                <w:rFonts w:eastAsia="Calibri" w:cs="Arial"/>
                <w:lang w:eastAsia="en-US"/>
              </w:rPr>
              <w:t xml:space="preserve">ilar to any of the </w:t>
            </w:r>
            <w:r w:rsidR="00D67B61" w:rsidRPr="00B14010">
              <w:rPr>
                <w:rFonts w:eastAsia="Calibri" w:cs="Arial"/>
                <w:lang w:eastAsia="en-US"/>
              </w:rPr>
              <w:t>Goods</w:t>
            </w:r>
            <w:r w:rsidRPr="00B14010">
              <w:rPr>
                <w:rFonts w:eastAsia="Calibri" w:cs="Arial"/>
                <w:lang w:eastAsia="en-US"/>
              </w:rPr>
              <w:t xml:space="preserve"> and which the </w:t>
            </w:r>
            <w:r w:rsidR="0075364D" w:rsidRPr="00B14010">
              <w:rPr>
                <w:rFonts w:eastAsia="Calibri" w:cs="Arial"/>
                <w:lang w:eastAsia="en-US"/>
              </w:rPr>
              <w:t>University</w:t>
            </w:r>
            <w:r w:rsidRPr="00B14010">
              <w:rPr>
                <w:rFonts w:eastAsia="Calibri" w:cs="Arial"/>
                <w:lang w:eastAsia="en-US"/>
              </w:rPr>
              <w:t xml:space="preserve"> receives in substitution for any of the </w:t>
            </w:r>
            <w:r w:rsidR="00D67B61" w:rsidRPr="00B14010">
              <w:rPr>
                <w:rFonts w:eastAsia="Calibri" w:cs="Arial"/>
                <w:lang w:eastAsia="en-US"/>
              </w:rPr>
              <w:t xml:space="preserve">Goods </w:t>
            </w:r>
            <w:r w:rsidRPr="00B14010">
              <w:rPr>
                <w:rFonts w:eastAsia="Calibri" w:cs="Arial"/>
                <w:lang w:eastAsia="en-US"/>
              </w:rPr>
              <w:t>following the expiry, termination or partial termination of the Contract.</w:t>
            </w:r>
          </w:p>
        </w:tc>
      </w:tr>
      <w:tr w:rsidR="000E58C7" w:rsidRPr="00B14010" w14:paraId="299A01AF" w14:textId="77777777" w:rsidTr="00ED1487">
        <w:tc>
          <w:tcPr>
            <w:tcW w:w="3227" w:type="dxa"/>
          </w:tcPr>
          <w:p w14:paraId="28A5A570"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Request for Information</w:t>
            </w:r>
          </w:p>
        </w:tc>
        <w:tc>
          <w:tcPr>
            <w:tcW w:w="6379" w:type="dxa"/>
          </w:tcPr>
          <w:p w14:paraId="75C88B6E"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shall have the meaning set out in the FOIA or EIR as relevant (where the meaning set out for the term </w:t>
            </w:r>
            <w:r w:rsidR="00787747">
              <w:rPr>
                <w:rFonts w:eastAsia="Calibri" w:cs="Arial"/>
                <w:lang w:eastAsia="en-US"/>
              </w:rPr>
              <w:t>“</w:t>
            </w:r>
            <w:r w:rsidRPr="00B14010">
              <w:rPr>
                <w:rFonts w:eastAsia="Calibri" w:cs="Arial"/>
                <w:lang w:eastAsia="en-US"/>
              </w:rPr>
              <w:t>request</w:t>
            </w:r>
            <w:r w:rsidR="00787747">
              <w:rPr>
                <w:rFonts w:eastAsia="Calibri" w:cs="Arial"/>
                <w:lang w:eastAsia="en-US"/>
              </w:rPr>
              <w:t>”</w:t>
            </w:r>
            <w:r w:rsidRPr="00B14010">
              <w:rPr>
                <w:rFonts w:eastAsia="Calibri" w:cs="Arial"/>
                <w:lang w:eastAsia="en-US"/>
              </w:rPr>
              <w:t xml:space="preserve"> shall apply).</w:t>
            </w:r>
          </w:p>
        </w:tc>
      </w:tr>
      <w:tr w:rsidR="000E58C7" w:rsidRPr="00B14010" w14:paraId="698208D7" w14:textId="77777777" w:rsidTr="00ED1487">
        <w:tc>
          <w:tcPr>
            <w:tcW w:w="3227" w:type="dxa"/>
          </w:tcPr>
          <w:p w14:paraId="143F60D5" w14:textId="77777777" w:rsidR="000E58C7" w:rsidRPr="00B14010" w:rsidRDefault="007E5B9B" w:rsidP="00C23C84">
            <w:pPr>
              <w:adjustRightInd/>
              <w:spacing w:before="120" w:after="120"/>
              <w:textAlignment w:val="auto"/>
              <w:rPr>
                <w:rFonts w:eastAsia="Calibri" w:cs="Arial"/>
                <w:b/>
                <w:lang w:eastAsia="en-US"/>
              </w:rPr>
            </w:pPr>
            <w:r w:rsidRPr="00B14010">
              <w:rPr>
                <w:rFonts w:eastAsia="Calibri" w:cs="Arial"/>
                <w:b/>
                <w:lang w:eastAsia="en-US"/>
              </w:rPr>
              <w:t>Required Insurances</w:t>
            </w:r>
          </w:p>
        </w:tc>
        <w:tc>
          <w:tcPr>
            <w:tcW w:w="6379" w:type="dxa"/>
          </w:tcPr>
          <w:p w14:paraId="5E727F14"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 xml:space="preserve">means the insurances contained in </w:t>
            </w:r>
            <w:r w:rsidR="007E5588" w:rsidRPr="00B14010">
              <w:rPr>
                <w:rFonts w:eastAsia="Calibri" w:cs="Arial"/>
                <w:lang w:eastAsia="en-US"/>
              </w:rPr>
              <w:t>Clause</w:t>
            </w:r>
            <w:r w:rsidRPr="00B14010">
              <w:rPr>
                <w:rFonts w:eastAsia="Calibri" w:cs="Arial"/>
                <w:lang w:eastAsia="en-US"/>
              </w:rPr>
              <w:t xml:space="preserve"> </w:t>
            </w:r>
            <w:r w:rsidR="000419B5">
              <w:rPr>
                <w:rFonts w:eastAsia="Calibri" w:cs="Arial"/>
                <w:lang w:eastAsia="en-US"/>
              </w:rPr>
              <w:fldChar w:fldCharType="begin"/>
            </w:r>
            <w:r w:rsidR="000419B5">
              <w:rPr>
                <w:rFonts w:eastAsia="Calibri" w:cs="Arial"/>
                <w:lang w:eastAsia="en-US"/>
              </w:rPr>
              <w:instrText xml:space="preserve"> REF _Ref144463528 \w \h </w:instrText>
            </w:r>
            <w:r w:rsidR="000419B5">
              <w:rPr>
                <w:rFonts w:eastAsia="Calibri" w:cs="Arial"/>
                <w:lang w:eastAsia="en-US"/>
              </w:rPr>
            </w:r>
            <w:r w:rsidR="000419B5">
              <w:rPr>
                <w:rFonts w:eastAsia="Calibri" w:cs="Arial"/>
                <w:lang w:eastAsia="en-US"/>
              </w:rPr>
              <w:fldChar w:fldCharType="separate"/>
            </w:r>
            <w:r w:rsidR="000419B5">
              <w:rPr>
                <w:rFonts w:eastAsia="Calibri" w:cs="Arial"/>
                <w:lang w:eastAsia="en-US"/>
              </w:rPr>
              <w:t>E1</w:t>
            </w:r>
            <w:r w:rsidR="000419B5">
              <w:rPr>
                <w:rFonts w:eastAsia="Calibri" w:cs="Arial"/>
                <w:lang w:eastAsia="en-US"/>
              </w:rPr>
              <w:fldChar w:fldCharType="end"/>
            </w:r>
            <w:r w:rsidRPr="00B14010">
              <w:rPr>
                <w:rFonts w:eastAsia="Calibri" w:cs="Arial"/>
                <w:lang w:eastAsia="en-US"/>
              </w:rPr>
              <w:t xml:space="preserve"> Insurances</w:t>
            </w:r>
            <w:r w:rsidR="001B7325" w:rsidRPr="00B14010">
              <w:rPr>
                <w:rFonts w:eastAsia="Calibri" w:cs="Arial"/>
                <w:lang w:eastAsia="en-US"/>
              </w:rPr>
              <w:t xml:space="preserve"> and the Contract Particulars</w:t>
            </w:r>
            <w:r w:rsidR="00233D89" w:rsidRPr="00B14010">
              <w:rPr>
                <w:rFonts w:eastAsia="Calibri" w:cs="Arial"/>
                <w:lang w:eastAsia="en-US"/>
              </w:rPr>
              <w:t xml:space="preserve"> which shall be sufficient to provide the level of cover required for all risks which may be incurred by the Contractor in performance of its obligations under the Contract for so long as the Contractor shall have liability to the </w:t>
            </w:r>
            <w:r w:rsidR="0075364D" w:rsidRPr="00B14010">
              <w:rPr>
                <w:rFonts w:eastAsia="Calibri" w:cs="Arial"/>
                <w:lang w:eastAsia="en-US"/>
              </w:rPr>
              <w:t>University</w:t>
            </w:r>
            <w:r w:rsidRPr="00B14010">
              <w:rPr>
                <w:rFonts w:eastAsia="Calibri" w:cs="Arial"/>
                <w:lang w:eastAsia="en-US"/>
              </w:rPr>
              <w:t>.</w:t>
            </w:r>
          </w:p>
        </w:tc>
      </w:tr>
      <w:tr w:rsidR="00CD4903" w:rsidRPr="00B14010" w14:paraId="319A8299" w14:textId="77777777" w:rsidTr="00ED1487">
        <w:tc>
          <w:tcPr>
            <w:tcW w:w="3227" w:type="dxa"/>
          </w:tcPr>
          <w:p w14:paraId="3C9A137F" w14:textId="77777777" w:rsidR="00CD4903" w:rsidRPr="00B14010" w:rsidRDefault="00114751" w:rsidP="00C23C84">
            <w:pPr>
              <w:adjustRightInd/>
              <w:spacing w:before="120" w:after="120"/>
              <w:textAlignment w:val="auto"/>
              <w:rPr>
                <w:rFonts w:eastAsia="Calibri" w:cs="Arial"/>
                <w:b/>
                <w:lang w:eastAsia="en-US"/>
              </w:rPr>
            </w:pPr>
            <w:r w:rsidRPr="00B14010">
              <w:rPr>
                <w:rFonts w:eastAsia="Calibri" w:cs="Arial"/>
                <w:b/>
                <w:lang w:eastAsia="en-US"/>
              </w:rPr>
              <w:t>Specification</w:t>
            </w:r>
          </w:p>
        </w:tc>
        <w:tc>
          <w:tcPr>
            <w:tcW w:w="6379" w:type="dxa"/>
          </w:tcPr>
          <w:p w14:paraId="7DEABE7B" w14:textId="77777777" w:rsidR="00CD4903"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 xml:space="preserve">means the </w:t>
            </w:r>
            <w:r w:rsidR="00793B88" w:rsidRPr="00B14010">
              <w:rPr>
                <w:rFonts w:ascii="Arial" w:eastAsia="Calibri" w:hAnsi="Arial" w:cs="Arial"/>
                <w:sz w:val="20"/>
              </w:rPr>
              <w:t xml:space="preserve">description of the </w:t>
            </w:r>
            <w:r w:rsidR="00597F89" w:rsidRPr="00B14010">
              <w:rPr>
                <w:rFonts w:ascii="Arial" w:eastAsia="Calibri" w:hAnsi="Arial" w:cs="Arial"/>
                <w:sz w:val="20"/>
              </w:rPr>
              <w:t xml:space="preserve">Goods </w:t>
            </w:r>
            <w:r w:rsidR="00793B88" w:rsidRPr="00B14010">
              <w:rPr>
                <w:rFonts w:ascii="Arial" w:eastAsia="Calibri" w:hAnsi="Arial" w:cs="Arial"/>
                <w:sz w:val="20"/>
              </w:rPr>
              <w:t xml:space="preserve">required by the </w:t>
            </w:r>
            <w:r w:rsidR="0075364D" w:rsidRPr="00B14010">
              <w:rPr>
                <w:rFonts w:ascii="Arial" w:eastAsia="Calibri" w:hAnsi="Arial" w:cs="Arial"/>
                <w:sz w:val="20"/>
              </w:rPr>
              <w:t>University</w:t>
            </w:r>
            <w:r w:rsidR="00793B88" w:rsidRPr="00B14010">
              <w:rPr>
                <w:rFonts w:ascii="Arial" w:eastAsia="Calibri" w:hAnsi="Arial" w:cs="Arial"/>
                <w:sz w:val="20"/>
              </w:rPr>
              <w:t xml:space="preserve"> as issued in the invitation to submit a tender</w:t>
            </w:r>
            <w:r w:rsidRPr="00B14010">
              <w:rPr>
                <w:rFonts w:ascii="Arial" w:eastAsia="Calibri" w:hAnsi="Arial" w:cs="Arial"/>
                <w:sz w:val="20"/>
              </w:rPr>
              <w:t xml:space="preserve"> and/or any other document issued by the </w:t>
            </w:r>
            <w:r w:rsidR="0075364D" w:rsidRPr="00B14010">
              <w:rPr>
                <w:rFonts w:ascii="Arial" w:eastAsia="Calibri" w:hAnsi="Arial" w:cs="Arial"/>
                <w:sz w:val="20"/>
              </w:rPr>
              <w:t>University</w:t>
            </w:r>
            <w:r w:rsidR="00206CF3" w:rsidRPr="00B14010">
              <w:rPr>
                <w:rFonts w:ascii="Arial" w:eastAsia="Calibri" w:hAnsi="Arial" w:cs="Arial"/>
                <w:sz w:val="20"/>
              </w:rPr>
              <w:t xml:space="preserve"> stipulating the </w:t>
            </w:r>
            <w:r w:rsidR="00597F89" w:rsidRPr="00B14010">
              <w:rPr>
                <w:rFonts w:ascii="Arial" w:eastAsia="Calibri" w:hAnsi="Arial" w:cs="Arial"/>
                <w:sz w:val="20"/>
              </w:rPr>
              <w:t>Goods</w:t>
            </w:r>
            <w:r w:rsidRPr="00B14010">
              <w:rPr>
                <w:rFonts w:ascii="Arial" w:eastAsia="Calibri" w:hAnsi="Arial" w:cs="Arial"/>
                <w:sz w:val="20"/>
              </w:rPr>
              <w:t xml:space="preserve"> that are required from the </w:t>
            </w:r>
            <w:r w:rsidR="00206CF3" w:rsidRPr="00B14010">
              <w:rPr>
                <w:rFonts w:ascii="Arial" w:eastAsia="Calibri" w:hAnsi="Arial" w:cs="Arial"/>
                <w:sz w:val="20"/>
              </w:rPr>
              <w:t xml:space="preserve">Contractor </w:t>
            </w:r>
            <w:r w:rsidRPr="00B14010">
              <w:rPr>
                <w:rFonts w:ascii="Arial" w:eastAsia="Calibri" w:hAnsi="Arial" w:cs="Arial"/>
                <w:sz w:val="20"/>
              </w:rPr>
              <w:t xml:space="preserve">and attached at </w:t>
            </w:r>
            <w:r w:rsidR="005C4CC2">
              <w:rPr>
                <w:rFonts w:ascii="Arial" w:eastAsia="Calibri" w:hAnsi="Arial" w:cs="Arial"/>
                <w:b/>
                <w:sz w:val="20"/>
              </w:rPr>
              <w:fldChar w:fldCharType="begin"/>
            </w:r>
            <w:r w:rsidR="005C4CC2">
              <w:rPr>
                <w:rFonts w:ascii="Arial" w:eastAsia="Calibri" w:hAnsi="Arial" w:cs="Arial"/>
                <w:sz w:val="20"/>
              </w:rPr>
              <w:instrText xml:space="preserve"> REF _Ref144472070 \n \h </w:instrText>
            </w:r>
            <w:r w:rsidR="005C4CC2">
              <w:rPr>
                <w:rFonts w:ascii="Arial" w:eastAsia="Calibri" w:hAnsi="Arial" w:cs="Arial"/>
                <w:b/>
                <w:sz w:val="20"/>
              </w:rPr>
            </w:r>
            <w:r w:rsidR="005C4CC2">
              <w:rPr>
                <w:rFonts w:ascii="Arial" w:eastAsia="Calibri" w:hAnsi="Arial" w:cs="Arial"/>
                <w:b/>
                <w:sz w:val="20"/>
              </w:rPr>
              <w:fldChar w:fldCharType="separate"/>
            </w:r>
            <w:r w:rsidR="005C4CC2">
              <w:rPr>
                <w:rFonts w:ascii="Arial" w:eastAsia="Calibri" w:hAnsi="Arial" w:cs="Arial"/>
                <w:sz w:val="20"/>
              </w:rPr>
              <w:t>Schedule 1</w:t>
            </w:r>
            <w:r w:rsidR="005C4CC2">
              <w:rPr>
                <w:rFonts w:ascii="Arial" w:eastAsia="Calibri" w:hAnsi="Arial" w:cs="Arial"/>
                <w:b/>
                <w:sz w:val="20"/>
              </w:rPr>
              <w:fldChar w:fldCharType="end"/>
            </w:r>
            <w:r w:rsidRPr="00B14010">
              <w:rPr>
                <w:rFonts w:ascii="Arial" w:eastAsia="Calibri" w:hAnsi="Arial" w:cs="Arial"/>
                <w:sz w:val="20"/>
              </w:rPr>
              <w:t>.</w:t>
            </w:r>
          </w:p>
        </w:tc>
      </w:tr>
      <w:tr w:rsidR="00602619" w:rsidRPr="00B14010" w14:paraId="2CB604EC" w14:textId="77777777" w:rsidTr="00ED1487">
        <w:tc>
          <w:tcPr>
            <w:tcW w:w="3227" w:type="dxa"/>
          </w:tcPr>
          <w:p w14:paraId="0F9102A0" w14:textId="77777777" w:rsidR="00602619" w:rsidRPr="00B14010" w:rsidRDefault="00602619" w:rsidP="00C23C84">
            <w:pPr>
              <w:adjustRightInd/>
              <w:spacing w:before="120" w:after="120"/>
              <w:textAlignment w:val="auto"/>
              <w:rPr>
                <w:rFonts w:eastAsia="Calibri" w:cs="Arial"/>
                <w:b/>
                <w:lang w:eastAsia="en-US"/>
              </w:rPr>
            </w:pPr>
            <w:r w:rsidRPr="00B14010">
              <w:rPr>
                <w:rFonts w:eastAsia="Calibri" w:cs="Arial"/>
                <w:b/>
                <w:lang w:eastAsia="en-US"/>
              </w:rPr>
              <w:t>Staff</w:t>
            </w:r>
          </w:p>
        </w:tc>
        <w:tc>
          <w:tcPr>
            <w:tcW w:w="6379" w:type="dxa"/>
          </w:tcPr>
          <w:p w14:paraId="491E5BD6" w14:textId="77777777" w:rsidR="00602619" w:rsidRPr="00B14010" w:rsidRDefault="00602619" w:rsidP="00C23C84">
            <w:pPr>
              <w:pStyle w:val="Bodysubclause"/>
              <w:spacing w:before="120" w:line="240" w:lineRule="auto"/>
              <w:ind w:left="0"/>
              <w:rPr>
                <w:rFonts w:ascii="Arial" w:eastAsia="Calibri" w:hAnsi="Arial" w:cs="Arial"/>
                <w:sz w:val="20"/>
              </w:rPr>
            </w:pPr>
            <w:r w:rsidRPr="00B14010">
              <w:rPr>
                <w:rFonts w:ascii="Arial" w:hAnsi="Arial" w:cs="Arial"/>
                <w:sz w:val="20"/>
              </w:rPr>
              <w:t>means all persons (whether on a voluntary basis or not), including Key Personnel, employed or engaged by the Contractor</w:t>
            </w:r>
            <w:r w:rsidR="00D8329B">
              <w:rPr>
                <w:rFonts w:ascii="Arial" w:hAnsi="Arial" w:cs="Arial"/>
                <w:sz w:val="20"/>
              </w:rPr>
              <w:t xml:space="preserve"> or any Sub-Contractor</w:t>
            </w:r>
            <w:r w:rsidRPr="00B14010">
              <w:rPr>
                <w:rFonts w:ascii="Arial" w:hAnsi="Arial" w:cs="Arial"/>
                <w:sz w:val="20"/>
              </w:rPr>
              <w:t xml:space="preserve"> to perform its obligations under the Contract together with the Contractor</w:t>
            </w:r>
            <w:r w:rsidR="00787747">
              <w:rPr>
                <w:rFonts w:ascii="Arial" w:hAnsi="Arial" w:cs="Arial"/>
                <w:sz w:val="20"/>
              </w:rPr>
              <w:t>’</w:t>
            </w:r>
            <w:r w:rsidRPr="00B14010">
              <w:rPr>
                <w:rFonts w:ascii="Arial" w:hAnsi="Arial" w:cs="Arial"/>
                <w:sz w:val="20"/>
              </w:rPr>
              <w:t>s agents, suppliers and Sub-Contractors and employees or agents of Sub-Contractors used in the performance of its obligations under the Contract.</w:t>
            </w:r>
          </w:p>
        </w:tc>
      </w:tr>
      <w:tr w:rsidR="00114751" w:rsidRPr="00B14010" w14:paraId="64853061" w14:textId="77777777" w:rsidTr="00ED1487">
        <w:tc>
          <w:tcPr>
            <w:tcW w:w="3227" w:type="dxa"/>
          </w:tcPr>
          <w:p w14:paraId="5DE7A5F4" w14:textId="77777777" w:rsidR="00114751" w:rsidRPr="00B14010" w:rsidRDefault="00114751" w:rsidP="00C23C84">
            <w:pPr>
              <w:adjustRightInd/>
              <w:spacing w:before="120" w:after="120"/>
              <w:textAlignment w:val="auto"/>
              <w:rPr>
                <w:rFonts w:eastAsia="Calibri" w:cs="Arial"/>
                <w:b/>
              </w:rPr>
            </w:pPr>
            <w:r w:rsidRPr="00B14010">
              <w:rPr>
                <w:rFonts w:eastAsia="Calibri" w:cs="Arial"/>
                <w:b/>
                <w:lang w:eastAsia="en-US"/>
              </w:rPr>
              <w:t>Staff Vetting Procedures</w:t>
            </w:r>
          </w:p>
        </w:tc>
        <w:tc>
          <w:tcPr>
            <w:tcW w:w="6379" w:type="dxa"/>
          </w:tcPr>
          <w:p w14:paraId="1AD661C7"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means the </w:t>
            </w:r>
            <w:r w:rsidR="0075364D" w:rsidRPr="00B14010">
              <w:rPr>
                <w:rFonts w:eastAsia="Calibri" w:cs="Arial"/>
                <w:lang w:eastAsia="en-US"/>
              </w:rPr>
              <w:t>University</w:t>
            </w:r>
            <w:r w:rsidR="00787747">
              <w:rPr>
                <w:rFonts w:eastAsia="Calibri" w:cs="Arial"/>
                <w:lang w:eastAsia="en-US"/>
              </w:rPr>
              <w:t>’</w:t>
            </w:r>
            <w:r w:rsidRPr="00B14010">
              <w:rPr>
                <w:rFonts w:eastAsia="Calibri" w:cs="Arial"/>
                <w:lang w:eastAsia="en-US"/>
              </w:rPr>
              <w:t>s procedures and departmental policies for the vetting, as appropriate, of personnel for:</w:t>
            </w:r>
          </w:p>
          <w:p w14:paraId="2D71C47E"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(a) eligibility to work in the UK;</w:t>
            </w:r>
          </w:p>
          <w:p w14:paraId="008BEE45"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(b) the handling of information of a sensitive or confidential nature;</w:t>
            </w:r>
          </w:p>
          <w:p w14:paraId="13406E0A"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(c) the handling of information which is subject to any relevant security measure; </w:t>
            </w:r>
          </w:p>
          <w:p w14:paraId="29CA261D" w14:textId="77777777" w:rsidR="00114751"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(d) </w:t>
            </w:r>
            <w:r w:rsidR="00C40095" w:rsidRPr="00B14010">
              <w:rPr>
                <w:rFonts w:eastAsia="Calibri" w:cs="Arial"/>
                <w:lang w:eastAsia="en-US"/>
              </w:rPr>
              <w:t>where indicated in the Specification,</w:t>
            </w:r>
            <w:r w:rsidR="00F5109E" w:rsidRPr="00B14010">
              <w:rPr>
                <w:rFonts w:eastAsia="Calibri" w:cs="Arial"/>
                <w:lang w:eastAsia="en-US"/>
              </w:rPr>
              <w:t xml:space="preserve"> </w:t>
            </w:r>
            <w:r w:rsidRPr="00B14010">
              <w:rPr>
                <w:rFonts w:eastAsia="Calibri" w:cs="Arial"/>
                <w:lang w:eastAsia="en-US"/>
              </w:rPr>
              <w:t>the carrying out of regulated activity within the meaning of the Safeguarding Vulnerable Groups Act 2006; and/or</w:t>
            </w:r>
          </w:p>
          <w:p w14:paraId="4B24F985" w14:textId="77777777" w:rsidR="00114751"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(e) where indicated on the Specification, DBS Checks.</w:t>
            </w:r>
          </w:p>
        </w:tc>
      </w:tr>
      <w:tr w:rsidR="000E58C7" w:rsidRPr="00B14010" w14:paraId="715677C1" w14:textId="77777777" w:rsidTr="00ED1487">
        <w:tc>
          <w:tcPr>
            <w:tcW w:w="3227" w:type="dxa"/>
          </w:tcPr>
          <w:p w14:paraId="649DDF4A" w14:textId="77777777" w:rsidR="000E58C7" w:rsidRPr="00B14010" w:rsidRDefault="00114751" w:rsidP="00C23C84">
            <w:pPr>
              <w:adjustRightInd/>
              <w:spacing w:before="120" w:after="120"/>
              <w:textAlignment w:val="auto"/>
              <w:rPr>
                <w:rFonts w:eastAsia="Calibri" w:cs="Arial"/>
                <w:b/>
                <w:lang w:eastAsia="en-US"/>
              </w:rPr>
            </w:pPr>
            <w:r w:rsidRPr="00B14010">
              <w:rPr>
                <w:rFonts w:eastAsia="Calibri" w:cs="Arial"/>
                <w:b/>
              </w:rPr>
              <w:t>Sub-Contract:</w:t>
            </w:r>
          </w:p>
        </w:tc>
        <w:tc>
          <w:tcPr>
            <w:tcW w:w="6379" w:type="dxa"/>
          </w:tcPr>
          <w:p w14:paraId="178C02DC" w14:textId="77777777" w:rsidR="000E58C7"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 xml:space="preserve">means any contract between the Contractor and a third party under which the Contractor agrees to source the provision of any of the </w:t>
            </w:r>
            <w:r w:rsidR="00D67B61" w:rsidRPr="00B14010">
              <w:rPr>
                <w:rFonts w:ascii="Arial" w:eastAsia="Calibri" w:hAnsi="Arial" w:cs="Arial"/>
                <w:sz w:val="20"/>
              </w:rPr>
              <w:t xml:space="preserve">Goods </w:t>
            </w:r>
            <w:r w:rsidRPr="00B14010">
              <w:rPr>
                <w:rFonts w:ascii="Arial" w:eastAsia="Calibri" w:hAnsi="Arial" w:cs="Arial"/>
                <w:sz w:val="20"/>
              </w:rPr>
              <w:t>from that third party.</w:t>
            </w:r>
          </w:p>
        </w:tc>
      </w:tr>
      <w:tr w:rsidR="00114751" w:rsidRPr="00B14010" w14:paraId="0F328825" w14:textId="77777777" w:rsidTr="00ED1487">
        <w:tc>
          <w:tcPr>
            <w:tcW w:w="3227" w:type="dxa"/>
          </w:tcPr>
          <w:p w14:paraId="1D3D0C0B" w14:textId="77777777" w:rsidR="00114751" w:rsidRPr="00B14010" w:rsidRDefault="00114751" w:rsidP="00C23C84">
            <w:pPr>
              <w:adjustRightInd/>
              <w:spacing w:before="120" w:after="120"/>
              <w:textAlignment w:val="auto"/>
              <w:rPr>
                <w:rFonts w:eastAsia="Calibri" w:cs="Arial"/>
                <w:b/>
                <w:lang w:eastAsia="en-US"/>
              </w:rPr>
            </w:pPr>
            <w:r w:rsidRPr="00B14010">
              <w:rPr>
                <w:rFonts w:eastAsia="Calibri" w:cs="Arial"/>
                <w:b/>
              </w:rPr>
              <w:t>Sub-Contractor</w:t>
            </w:r>
          </w:p>
        </w:tc>
        <w:tc>
          <w:tcPr>
            <w:tcW w:w="6379" w:type="dxa"/>
          </w:tcPr>
          <w:p w14:paraId="4A03CF3F" w14:textId="77777777" w:rsidR="00114751"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means a contractor that enters into a Sub-Contract with the Contractor.</w:t>
            </w:r>
          </w:p>
        </w:tc>
      </w:tr>
      <w:tr w:rsidR="000E58C7" w:rsidRPr="00B14010" w14:paraId="37208C6B" w14:textId="77777777" w:rsidTr="00ED1487">
        <w:tc>
          <w:tcPr>
            <w:tcW w:w="3227" w:type="dxa"/>
          </w:tcPr>
          <w:p w14:paraId="209DA845"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Tender</w:t>
            </w:r>
          </w:p>
        </w:tc>
        <w:tc>
          <w:tcPr>
            <w:tcW w:w="6379" w:type="dxa"/>
          </w:tcPr>
          <w:p w14:paraId="5B4D14B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the document or documents submitted by the Con</w:t>
            </w:r>
            <w:r w:rsidR="00206CF3" w:rsidRPr="00B14010">
              <w:rPr>
                <w:rFonts w:eastAsia="Calibri" w:cs="Arial"/>
                <w:lang w:eastAsia="en-US"/>
              </w:rPr>
              <w:t xml:space="preserve">tractor </w:t>
            </w:r>
            <w:r w:rsidRPr="00B14010">
              <w:rPr>
                <w:rFonts w:eastAsia="Calibri" w:cs="Arial"/>
                <w:lang w:eastAsia="en-US"/>
              </w:rPr>
              <w:t xml:space="preserve">to the </w:t>
            </w:r>
            <w:r w:rsidR="0075364D" w:rsidRPr="00B14010">
              <w:rPr>
                <w:rFonts w:eastAsia="Calibri" w:cs="Arial"/>
                <w:lang w:eastAsia="en-US"/>
              </w:rPr>
              <w:t>University</w:t>
            </w:r>
            <w:r w:rsidRPr="00B14010">
              <w:rPr>
                <w:rFonts w:eastAsia="Calibri" w:cs="Arial"/>
                <w:lang w:eastAsia="en-US"/>
              </w:rPr>
              <w:t xml:space="preserve"> in response to the Specification as provided at </w:t>
            </w:r>
            <w:r w:rsidR="005C4CC2">
              <w:rPr>
                <w:rFonts w:eastAsia="Calibri" w:cs="Arial"/>
                <w:b/>
                <w:lang w:eastAsia="en-US"/>
              </w:rPr>
              <w:fldChar w:fldCharType="begin"/>
            </w:r>
            <w:r w:rsidR="005C4CC2">
              <w:rPr>
                <w:rFonts w:eastAsia="Calibri" w:cs="Arial"/>
                <w:lang w:eastAsia="en-US"/>
              </w:rPr>
              <w:instrText xml:space="preserve"> REF _Ref144472076 \n \h </w:instrText>
            </w:r>
            <w:r w:rsidR="005C4CC2">
              <w:rPr>
                <w:rFonts w:eastAsia="Calibri" w:cs="Arial"/>
                <w:b/>
                <w:lang w:eastAsia="en-US"/>
              </w:rPr>
            </w:r>
            <w:r w:rsidR="005C4CC2">
              <w:rPr>
                <w:rFonts w:eastAsia="Calibri" w:cs="Arial"/>
                <w:b/>
                <w:lang w:eastAsia="en-US"/>
              </w:rPr>
              <w:fldChar w:fldCharType="separate"/>
            </w:r>
            <w:r w:rsidR="005C4CC2">
              <w:rPr>
                <w:rFonts w:eastAsia="Calibri" w:cs="Arial"/>
                <w:lang w:eastAsia="en-US"/>
              </w:rPr>
              <w:t>Schedule 2</w:t>
            </w:r>
            <w:r w:rsidR="005C4CC2">
              <w:rPr>
                <w:rFonts w:eastAsia="Calibri" w:cs="Arial"/>
                <w:b/>
                <w:lang w:eastAsia="en-US"/>
              </w:rPr>
              <w:fldChar w:fldCharType="end"/>
            </w:r>
            <w:r w:rsidR="00F5109E" w:rsidRPr="00B14010">
              <w:rPr>
                <w:rFonts w:eastAsia="Calibri" w:cs="Arial"/>
                <w:b/>
                <w:lang w:eastAsia="en-US"/>
              </w:rPr>
              <w:t>.</w:t>
            </w:r>
          </w:p>
        </w:tc>
      </w:tr>
      <w:tr w:rsidR="00114751" w:rsidRPr="00B14010" w14:paraId="0BCEC4F5" w14:textId="77777777" w:rsidTr="00ED1487">
        <w:tc>
          <w:tcPr>
            <w:tcW w:w="3227" w:type="dxa"/>
          </w:tcPr>
          <w:p w14:paraId="76B7B9D6" w14:textId="77777777" w:rsidR="00114751" w:rsidRPr="00B14010" w:rsidRDefault="00114751" w:rsidP="00C23C84">
            <w:pPr>
              <w:adjustRightInd/>
              <w:spacing w:before="120" w:after="120"/>
              <w:textAlignment w:val="auto"/>
              <w:rPr>
                <w:rFonts w:eastAsia="Calibri" w:cs="Arial"/>
                <w:b/>
                <w:lang w:eastAsia="en-US"/>
              </w:rPr>
            </w:pPr>
            <w:r w:rsidRPr="00B14010">
              <w:rPr>
                <w:rFonts w:eastAsia="Calibri" w:cs="Arial"/>
                <w:b/>
              </w:rPr>
              <w:lastRenderedPageBreak/>
              <w:t>TUPE</w:t>
            </w:r>
          </w:p>
        </w:tc>
        <w:tc>
          <w:tcPr>
            <w:tcW w:w="6379" w:type="dxa"/>
          </w:tcPr>
          <w:p w14:paraId="01614633" w14:textId="77777777" w:rsidR="00114751" w:rsidRPr="00B14010" w:rsidRDefault="00114751" w:rsidP="00C23C84">
            <w:pPr>
              <w:pStyle w:val="Bodysubclause"/>
              <w:spacing w:before="120" w:line="240" w:lineRule="auto"/>
              <w:ind w:left="0"/>
              <w:rPr>
                <w:rFonts w:ascii="Arial" w:eastAsia="Calibri" w:hAnsi="Arial" w:cs="Arial"/>
                <w:sz w:val="20"/>
              </w:rPr>
            </w:pPr>
            <w:r w:rsidRPr="00B14010">
              <w:rPr>
                <w:rFonts w:ascii="Arial" w:eastAsia="Calibri" w:hAnsi="Arial" w:cs="Arial"/>
                <w:sz w:val="20"/>
              </w:rPr>
              <w:t>means the Transfer of Undertakings (Protection of Employment) Regulations 2006 (as amended).</w:t>
            </w:r>
          </w:p>
        </w:tc>
      </w:tr>
      <w:tr w:rsidR="000E58C7" w:rsidRPr="00B14010" w14:paraId="2E47BAEE" w14:textId="77777777" w:rsidTr="00ED1487">
        <w:tc>
          <w:tcPr>
            <w:tcW w:w="3227" w:type="dxa"/>
          </w:tcPr>
          <w:p w14:paraId="1666A7DA"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VAT</w:t>
            </w:r>
          </w:p>
        </w:tc>
        <w:tc>
          <w:tcPr>
            <w:tcW w:w="6379" w:type="dxa"/>
          </w:tcPr>
          <w:p w14:paraId="7B4201B0"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value added tax in accordance with the provisions of the Value Added Tax Act 1994</w:t>
            </w:r>
            <w:r w:rsidR="00F5109E" w:rsidRPr="00B14010">
              <w:rPr>
                <w:rFonts w:eastAsia="Calibri" w:cs="Arial"/>
                <w:lang w:eastAsia="en-US"/>
              </w:rPr>
              <w:t>.</w:t>
            </w:r>
          </w:p>
        </w:tc>
      </w:tr>
      <w:tr w:rsidR="002F3585" w:rsidRPr="00B14010" w14:paraId="73DC0444" w14:textId="77777777" w:rsidTr="00ED1487">
        <w:tc>
          <w:tcPr>
            <w:tcW w:w="3227" w:type="dxa"/>
          </w:tcPr>
          <w:p w14:paraId="10DB139B" w14:textId="77777777" w:rsidR="002F3585" w:rsidRPr="00B14010" w:rsidRDefault="002F3585" w:rsidP="00C23C84">
            <w:pPr>
              <w:adjustRightInd/>
              <w:spacing w:before="120" w:after="120"/>
              <w:textAlignment w:val="auto"/>
              <w:rPr>
                <w:rFonts w:eastAsia="Calibri" w:cs="Arial"/>
                <w:b/>
                <w:lang w:eastAsia="en-US"/>
              </w:rPr>
            </w:pPr>
            <w:r>
              <w:rPr>
                <w:rFonts w:eastAsia="Calibri" w:cs="Arial"/>
                <w:b/>
                <w:lang w:eastAsia="en-US"/>
              </w:rPr>
              <w:t>Warranty Period</w:t>
            </w:r>
          </w:p>
        </w:tc>
        <w:tc>
          <w:tcPr>
            <w:tcW w:w="6379" w:type="dxa"/>
          </w:tcPr>
          <w:p w14:paraId="3F8BDE4D" w14:textId="77777777" w:rsidR="002F3585" w:rsidRPr="00B14010" w:rsidRDefault="002F3585" w:rsidP="00C23C84">
            <w:pPr>
              <w:adjustRightInd/>
              <w:spacing w:before="120" w:after="120"/>
              <w:textAlignment w:val="auto"/>
              <w:rPr>
                <w:rFonts w:eastAsia="Calibri" w:cs="Arial"/>
                <w:lang w:eastAsia="en-US"/>
              </w:rPr>
            </w:pPr>
            <w:r>
              <w:rPr>
                <w:rFonts w:eastAsia="Calibri" w:cs="Arial"/>
                <w:lang w:eastAsia="en-US"/>
              </w:rPr>
              <w:t>refers to the validity period for any Goods Warranty</w:t>
            </w:r>
            <w:r w:rsidR="00A864B6">
              <w:rPr>
                <w:rFonts w:eastAsia="Calibri" w:cs="Arial"/>
                <w:lang w:eastAsia="en-US"/>
              </w:rPr>
              <w:t xml:space="preserve"> which is 12 months after the actual delivery date</w:t>
            </w:r>
            <w:r>
              <w:rPr>
                <w:rFonts w:eastAsia="Calibri" w:cs="Arial"/>
                <w:lang w:eastAsia="en-US"/>
              </w:rPr>
              <w:t xml:space="preserve">, as set out in Clause </w:t>
            </w:r>
            <w:r w:rsidR="000419B5">
              <w:rPr>
                <w:rFonts w:eastAsia="Calibri" w:cs="Arial"/>
                <w:lang w:eastAsia="en-US"/>
              </w:rPr>
              <w:fldChar w:fldCharType="begin"/>
            </w:r>
            <w:r w:rsidR="000419B5">
              <w:rPr>
                <w:rFonts w:eastAsia="Calibri" w:cs="Arial"/>
                <w:lang w:eastAsia="en-US"/>
              </w:rPr>
              <w:instrText xml:space="preserve"> REF _Ref144463517 \w \h </w:instrText>
            </w:r>
            <w:r w:rsidR="000419B5">
              <w:rPr>
                <w:rFonts w:eastAsia="Calibri" w:cs="Arial"/>
                <w:lang w:eastAsia="en-US"/>
              </w:rPr>
            </w:r>
            <w:r w:rsidR="000419B5">
              <w:rPr>
                <w:rFonts w:eastAsia="Calibri" w:cs="Arial"/>
                <w:lang w:eastAsia="en-US"/>
              </w:rPr>
              <w:fldChar w:fldCharType="separate"/>
            </w:r>
            <w:r w:rsidR="000419B5">
              <w:rPr>
                <w:rFonts w:eastAsia="Calibri" w:cs="Arial"/>
                <w:lang w:eastAsia="en-US"/>
              </w:rPr>
              <w:t>B12</w:t>
            </w:r>
            <w:r w:rsidR="000419B5">
              <w:rPr>
                <w:rFonts w:eastAsia="Calibri" w:cs="Arial"/>
                <w:lang w:eastAsia="en-US"/>
              </w:rPr>
              <w:fldChar w:fldCharType="end"/>
            </w:r>
            <w:r>
              <w:rPr>
                <w:rFonts w:eastAsia="Calibri" w:cs="Arial"/>
                <w:lang w:eastAsia="en-US"/>
              </w:rPr>
              <w:t>.</w:t>
            </w:r>
          </w:p>
        </w:tc>
      </w:tr>
      <w:tr w:rsidR="000E58C7" w:rsidRPr="00B14010" w14:paraId="6384BDA8" w14:textId="77777777" w:rsidTr="00ED1487">
        <w:tc>
          <w:tcPr>
            <w:tcW w:w="3227" w:type="dxa"/>
          </w:tcPr>
          <w:p w14:paraId="5A9C8BCE"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Working Day</w:t>
            </w:r>
          </w:p>
        </w:tc>
        <w:tc>
          <w:tcPr>
            <w:tcW w:w="6379" w:type="dxa"/>
          </w:tcPr>
          <w:p w14:paraId="42AC3547" w14:textId="77777777" w:rsidR="000E58C7" w:rsidRPr="00B14010" w:rsidRDefault="000E58C7" w:rsidP="00C23C84">
            <w:pPr>
              <w:adjustRightInd/>
              <w:spacing w:before="120" w:after="120"/>
              <w:textAlignment w:val="auto"/>
              <w:rPr>
                <w:rFonts w:eastAsia="Calibri" w:cs="Arial"/>
                <w:lang w:eastAsia="en-US"/>
              </w:rPr>
            </w:pPr>
            <w:r w:rsidRPr="00B14010">
              <w:rPr>
                <w:rFonts w:eastAsia="Calibri" w:cs="Arial"/>
                <w:lang w:eastAsia="en-US"/>
              </w:rPr>
              <w:t>means any day other than a Saturday or Sunday or public holiday in England and Wales.</w:t>
            </w:r>
          </w:p>
        </w:tc>
      </w:tr>
      <w:tr w:rsidR="000E58C7" w:rsidRPr="00B14010" w14:paraId="09597222" w14:textId="77777777" w:rsidTr="00ED1487">
        <w:tc>
          <w:tcPr>
            <w:tcW w:w="3227" w:type="dxa"/>
          </w:tcPr>
          <w:p w14:paraId="766CC034" w14:textId="77777777" w:rsidR="000E58C7" w:rsidRPr="00B14010" w:rsidRDefault="000E58C7" w:rsidP="00C23C84">
            <w:pPr>
              <w:adjustRightInd/>
              <w:spacing w:before="120" w:after="120"/>
              <w:textAlignment w:val="auto"/>
              <w:rPr>
                <w:rFonts w:eastAsia="Calibri" w:cs="Arial"/>
                <w:b/>
                <w:lang w:eastAsia="en-US"/>
              </w:rPr>
            </w:pPr>
            <w:r w:rsidRPr="00B14010">
              <w:rPr>
                <w:rFonts w:eastAsia="Calibri" w:cs="Arial"/>
                <w:b/>
                <w:lang w:eastAsia="en-US"/>
              </w:rPr>
              <w:t>Works</w:t>
            </w:r>
          </w:p>
        </w:tc>
        <w:tc>
          <w:tcPr>
            <w:tcW w:w="6379" w:type="dxa"/>
          </w:tcPr>
          <w:p w14:paraId="4516737E" w14:textId="77777777" w:rsidR="000E58C7" w:rsidRPr="00B14010" w:rsidRDefault="00114751" w:rsidP="00C23C84">
            <w:pPr>
              <w:adjustRightInd/>
              <w:spacing w:before="120" w:after="120"/>
              <w:textAlignment w:val="auto"/>
              <w:rPr>
                <w:rFonts w:eastAsia="Calibri" w:cs="Arial"/>
                <w:lang w:eastAsia="en-US"/>
              </w:rPr>
            </w:pPr>
            <w:r w:rsidRPr="00B14010">
              <w:rPr>
                <w:rFonts w:eastAsia="Calibri" w:cs="Arial"/>
                <w:lang w:eastAsia="en-US"/>
              </w:rPr>
              <w:t xml:space="preserve">means </w:t>
            </w:r>
            <w:r w:rsidR="000E58C7" w:rsidRPr="00B14010">
              <w:rPr>
                <w:rFonts w:eastAsia="Calibri" w:cs="Arial"/>
                <w:lang w:eastAsia="en-US"/>
              </w:rPr>
              <w:t>all records, reports, documents, papers, drawings, designs, transparencies, photos, graphics, logos, typographical arrangements, software, and all other materials in whatever form, including hard copy and electronic form, prepared by the Con</w:t>
            </w:r>
            <w:r w:rsidR="007E5588" w:rsidRPr="00B14010">
              <w:rPr>
                <w:rFonts w:eastAsia="Calibri" w:cs="Arial"/>
                <w:lang w:eastAsia="en-US"/>
              </w:rPr>
              <w:t xml:space="preserve">tractor </w:t>
            </w:r>
            <w:r w:rsidR="000E58C7" w:rsidRPr="00B14010">
              <w:rPr>
                <w:rFonts w:eastAsia="Calibri" w:cs="Arial"/>
                <w:lang w:eastAsia="en-US"/>
              </w:rPr>
              <w:t>or the Key Personnel in t</w:t>
            </w:r>
            <w:r w:rsidR="007E5588" w:rsidRPr="00B14010">
              <w:rPr>
                <w:rFonts w:eastAsia="Calibri" w:cs="Arial"/>
                <w:lang w:eastAsia="en-US"/>
              </w:rPr>
              <w:t xml:space="preserve">he </w:t>
            </w:r>
            <w:r w:rsidR="00D67B61" w:rsidRPr="00B14010">
              <w:rPr>
                <w:rFonts w:eastAsia="Calibri" w:cs="Arial"/>
                <w:lang w:eastAsia="en-US"/>
              </w:rPr>
              <w:t>supply</w:t>
            </w:r>
            <w:r w:rsidR="007E5588" w:rsidRPr="00B14010">
              <w:rPr>
                <w:rFonts w:eastAsia="Calibri" w:cs="Arial"/>
                <w:lang w:eastAsia="en-US"/>
              </w:rPr>
              <w:t xml:space="preserve"> of the</w:t>
            </w:r>
            <w:r w:rsidR="00D67B61" w:rsidRPr="00B14010">
              <w:rPr>
                <w:rFonts w:eastAsia="Calibri" w:cs="Arial"/>
                <w:lang w:eastAsia="en-US"/>
              </w:rPr>
              <w:t xml:space="preserve"> Goods</w:t>
            </w:r>
            <w:r w:rsidR="000E58C7" w:rsidRPr="00B14010">
              <w:rPr>
                <w:rFonts w:eastAsia="Calibri" w:cs="Arial"/>
                <w:lang w:eastAsia="en-US"/>
              </w:rPr>
              <w:t>.</w:t>
            </w:r>
          </w:p>
        </w:tc>
      </w:tr>
    </w:tbl>
    <w:p w14:paraId="477C2F29" w14:textId="77777777" w:rsidR="00343DBE" w:rsidRPr="00B14010" w:rsidRDefault="00343DBE" w:rsidP="002222E4"/>
    <w:p w14:paraId="022A0334" w14:textId="77777777" w:rsidR="00343DBE" w:rsidRPr="004D4B55" w:rsidRDefault="008B20FE">
      <w:pPr>
        <w:pStyle w:val="Body"/>
        <w:keepNext/>
        <w:numPr>
          <w:ilvl w:val="0"/>
          <w:numId w:val="21"/>
        </w:numPr>
        <w:rPr>
          <w:b/>
          <w:bCs/>
          <w:u w:val="single"/>
        </w:rPr>
      </w:pPr>
      <w:r w:rsidRPr="004D4B55">
        <w:rPr>
          <w:b/>
          <w:bCs/>
          <w:u w:val="single"/>
        </w:rPr>
        <w:t>INTERPRETATION</w:t>
      </w:r>
      <w:bookmarkStart w:id="7" w:name="_NN1528"/>
      <w:bookmarkEnd w:id="7"/>
    </w:p>
    <w:p w14:paraId="20C9840F" w14:textId="77777777" w:rsidR="00997CDF" w:rsidRPr="004C3345" w:rsidRDefault="008B20FE">
      <w:pPr>
        <w:pStyle w:val="Body"/>
        <w:numPr>
          <w:ilvl w:val="1"/>
          <w:numId w:val="21"/>
        </w:numPr>
      </w:pPr>
      <w:r w:rsidRPr="004C3345">
        <w:t>The interpretation and construction of the Co</w:t>
      </w:r>
      <w:r w:rsidR="00997CDF" w:rsidRPr="004C3345">
        <w:t>ntract shall be subject to the f</w:t>
      </w:r>
      <w:r w:rsidRPr="004C3345">
        <w:t>ollowing provisions:</w:t>
      </w:r>
    </w:p>
    <w:p w14:paraId="6DDC06B2" w14:textId="77777777" w:rsidR="00997CDF" w:rsidRPr="004C3345" w:rsidRDefault="008B20FE">
      <w:pPr>
        <w:pStyle w:val="Body"/>
        <w:numPr>
          <w:ilvl w:val="2"/>
          <w:numId w:val="21"/>
        </w:numPr>
      </w:pPr>
      <w:r w:rsidRPr="004C3345">
        <w:t xml:space="preserve">reference to a </w:t>
      </w:r>
      <w:r w:rsidR="007E5588" w:rsidRPr="004C3345">
        <w:t>Clause</w:t>
      </w:r>
      <w:r w:rsidRPr="004C3345">
        <w:t xml:space="preserve"> is a reference to the whole of that </w:t>
      </w:r>
      <w:r w:rsidR="007E5588" w:rsidRPr="004C3345">
        <w:t>Clause</w:t>
      </w:r>
      <w:r w:rsidRPr="004C3345">
        <w:t xml:space="preserve"> unless stated otherwise;</w:t>
      </w:r>
    </w:p>
    <w:p w14:paraId="2CF9C3F1" w14:textId="77777777" w:rsidR="00997CDF" w:rsidRPr="004C3345" w:rsidRDefault="008B20FE">
      <w:pPr>
        <w:pStyle w:val="Body"/>
        <w:numPr>
          <w:ilvl w:val="2"/>
          <w:numId w:val="21"/>
        </w:numPr>
      </w:pPr>
      <w:r w:rsidRPr="004C3345">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04DEAFF9" w14:textId="77777777" w:rsidR="00997CDF" w:rsidRPr="004C3345" w:rsidRDefault="008B20FE">
      <w:pPr>
        <w:pStyle w:val="Body"/>
        <w:numPr>
          <w:ilvl w:val="2"/>
          <w:numId w:val="21"/>
        </w:numPr>
      </w:pPr>
      <w:r w:rsidRPr="004C3345">
        <w:t xml:space="preserve">the words </w:t>
      </w:r>
      <w:r w:rsidR="00787747">
        <w:t>“</w:t>
      </w:r>
      <w:r w:rsidRPr="004C3345">
        <w:t>include</w:t>
      </w:r>
      <w:r w:rsidR="00787747">
        <w:t>”</w:t>
      </w:r>
      <w:r w:rsidRPr="004C3345">
        <w:t xml:space="preserve">, </w:t>
      </w:r>
      <w:r w:rsidR="00787747">
        <w:t>“</w:t>
      </w:r>
      <w:r w:rsidRPr="004C3345">
        <w:t>includes</w:t>
      </w:r>
      <w:r w:rsidR="00787747">
        <w:t>”</w:t>
      </w:r>
      <w:r w:rsidRPr="004C3345">
        <w:t xml:space="preserve"> and </w:t>
      </w:r>
      <w:r w:rsidR="00787747">
        <w:t>“</w:t>
      </w:r>
      <w:r w:rsidRPr="004C3345">
        <w:t>including</w:t>
      </w:r>
      <w:r w:rsidR="00787747">
        <w:t>”</w:t>
      </w:r>
      <w:r w:rsidRPr="004C3345">
        <w:t xml:space="preserve"> are to be construed as if they were immediately followed by the words </w:t>
      </w:r>
      <w:r w:rsidR="00787747">
        <w:t>“</w:t>
      </w:r>
      <w:r w:rsidRPr="004C3345">
        <w:t>without limitation</w:t>
      </w:r>
      <w:r w:rsidR="00787747">
        <w:t>”</w:t>
      </w:r>
      <w:r w:rsidRPr="004C3345">
        <w:t xml:space="preserve">; </w:t>
      </w:r>
    </w:p>
    <w:p w14:paraId="6E119881" w14:textId="77777777" w:rsidR="00997CDF" w:rsidRPr="004C3345" w:rsidRDefault="008B20FE">
      <w:pPr>
        <w:pStyle w:val="Body"/>
        <w:numPr>
          <w:ilvl w:val="2"/>
          <w:numId w:val="21"/>
        </w:numPr>
      </w:pPr>
      <w:r w:rsidRPr="004C3345">
        <w:t>headings are included in the Contract for ease of reference only and shall not affect the interpretation or construction of the Contract;</w:t>
      </w:r>
    </w:p>
    <w:p w14:paraId="34147DC8" w14:textId="77777777" w:rsidR="00997CDF" w:rsidRPr="004C3345" w:rsidRDefault="008B20FE">
      <w:pPr>
        <w:pStyle w:val="Body"/>
        <w:numPr>
          <w:ilvl w:val="2"/>
          <w:numId w:val="21"/>
        </w:numPr>
      </w:pPr>
      <w:r w:rsidRPr="004C3345">
        <w:t xml:space="preserve">the Contract Particulars form part </w:t>
      </w:r>
      <w:r w:rsidR="00997CDF" w:rsidRPr="004C3345">
        <w:t>of the Contract and shall have e</w:t>
      </w:r>
      <w:r w:rsidRPr="004C3345">
        <w:t>ffect as if set out in full in the body of the Contract and any reference to the Contract shall include the Contract Particulars;</w:t>
      </w:r>
    </w:p>
    <w:p w14:paraId="112A314F" w14:textId="77777777" w:rsidR="00997CDF" w:rsidRPr="004C3345" w:rsidRDefault="008B20FE">
      <w:pPr>
        <w:pStyle w:val="Body"/>
        <w:numPr>
          <w:ilvl w:val="2"/>
          <w:numId w:val="21"/>
        </w:numPr>
      </w:pPr>
      <w:r w:rsidRPr="004C3345">
        <w:t xml:space="preserve">the </w:t>
      </w:r>
      <w:r w:rsidR="00EB7B7D" w:rsidRPr="004C3345">
        <w:t xml:space="preserve">Schedules </w:t>
      </w:r>
      <w:r w:rsidRPr="004C3345">
        <w:t xml:space="preserve">form part of the Contract and shall have effect as if set out in full in the body of the Contract and any reference to the Contract shall include the </w:t>
      </w:r>
      <w:r w:rsidR="00EB7B7D" w:rsidRPr="004C3345">
        <w:t>Schedules</w:t>
      </w:r>
      <w:r w:rsidRPr="004C3345">
        <w:t>;</w:t>
      </w:r>
    </w:p>
    <w:p w14:paraId="1AB25A66" w14:textId="77777777" w:rsidR="00997CDF" w:rsidRPr="004C3345" w:rsidRDefault="008B20FE">
      <w:pPr>
        <w:pStyle w:val="Body"/>
        <w:numPr>
          <w:ilvl w:val="2"/>
          <w:numId w:val="21"/>
        </w:numPr>
      </w:pPr>
      <w:r w:rsidRPr="004C3345">
        <w:t xml:space="preserve">references in the Contract to any </w:t>
      </w:r>
      <w:r w:rsidR="007E5588" w:rsidRPr="004C3345">
        <w:t>Clause</w:t>
      </w:r>
      <w:r w:rsidRPr="004C3345">
        <w:t xml:space="preserve"> or </w:t>
      </w:r>
      <w:r w:rsidR="00F42EFF" w:rsidRPr="004C3345">
        <w:t xml:space="preserve">Schedule </w:t>
      </w:r>
      <w:r w:rsidRPr="004C3345">
        <w:t xml:space="preserve">without further designation shall be construed as a reference to the </w:t>
      </w:r>
      <w:r w:rsidR="007E5588" w:rsidRPr="004C3345">
        <w:t>Clause</w:t>
      </w:r>
      <w:r w:rsidRPr="004C3345">
        <w:t xml:space="preserve"> or </w:t>
      </w:r>
      <w:r w:rsidR="00F42EFF" w:rsidRPr="004C3345">
        <w:t xml:space="preserve">Schedule </w:t>
      </w:r>
      <w:r w:rsidRPr="004C3345">
        <w:t>to the Contract so numbered</w:t>
      </w:r>
      <w:r w:rsidR="00F5109E" w:rsidRPr="004C3345">
        <w:t>;</w:t>
      </w:r>
      <w:r w:rsidR="00D67B61" w:rsidRPr="004C3345">
        <w:t xml:space="preserve"> and</w:t>
      </w:r>
      <w:r w:rsidRPr="004C3345">
        <w:t xml:space="preserve"> </w:t>
      </w:r>
    </w:p>
    <w:p w14:paraId="4742C575" w14:textId="77777777" w:rsidR="00021005" w:rsidRPr="004C3345" w:rsidRDefault="008B20FE">
      <w:pPr>
        <w:pStyle w:val="Body"/>
        <w:numPr>
          <w:ilvl w:val="2"/>
          <w:numId w:val="21"/>
        </w:numPr>
      </w:pPr>
      <w:r w:rsidRPr="004C3345">
        <w:t xml:space="preserve">references in the Contract to any paragraph or sub-paragraph without further designation shall be construed as a reference to the paragraph or sub-paragraph of the relevant </w:t>
      </w:r>
      <w:r w:rsidR="00F42EFF" w:rsidRPr="004C3345">
        <w:t xml:space="preserve">Schedule </w:t>
      </w:r>
      <w:r w:rsidRPr="004C3345">
        <w:t>to the Contract so numbered</w:t>
      </w:r>
      <w:r w:rsidR="00D67B61" w:rsidRPr="004C3345">
        <w:t>.</w:t>
      </w:r>
      <w:r w:rsidR="00021005" w:rsidRPr="004C3345">
        <w:t xml:space="preserve"> </w:t>
      </w:r>
    </w:p>
    <w:p w14:paraId="679E0181" w14:textId="77777777" w:rsidR="002031EC" w:rsidRDefault="002F3585">
      <w:pPr>
        <w:pStyle w:val="Body"/>
        <w:numPr>
          <w:ilvl w:val="1"/>
          <w:numId w:val="21"/>
        </w:numPr>
        <w:rPr>
          <w:rFonts w:cs="Arial"/>
        </w:rPr>
      </w:pPr>
      <w:r w:rsidRPr="006F4810">
        <w:t>Terms</w:t>
      </w:r>
      <w:r w:rsidRPr="002F3585">
        <w:rPr>
          <w:rFonts w:cs="Arial"/>
        </w:rPr>
        <w:t xml:space="preserve"> used relating to </w:t>
      </w:r>
      <w:r w:rsidRPr="002F3585">
        <w:rPr>
          <w:rFonts w:cs="Arial"/>
          <w:b/>
        </w:rPr>
        <w:t>data privacy/protection</w:t>
      </w:r>
      <w:r w:rsidRPr="002F3585">
        <w:rPr>
          <w:rFonts w:cs="Arial"/>
        </w:rPr>
        <w:t xml:space="preserve"> (but not separately defined) such as </w:t>
      </w:r>
      <w:r w:rsidRPr="002F3585">
        <w:rPr>
          <w:rFonts w:cs="Arial"/>
          <w:b/>
        </w:rPr>
        <w:t>personal data, data processor and data subject</w:t>
      </w:r>
      <w:r w:rsidRPr="002F3585">
        <w:rPr>
          <w:rFonts w:cs="Arial"/>
        </w:rPr>
        <w:t>, shall have the meaning(s) given to them in applicable Data Protection L</w:t>
      </w:r>
      <w:r>
        <w:rPr>
          <w:rFonts w:cs="Arial"/>
        </w:rPr>
        <w:t>egi</w:t>
      </w:r>
      <w:r w:rsidRPr="002F3585">
        <w:rPr>
          <w:rFonts w:cs="Arial"/>
        </w:rPr>
        <w:t>s</w:t>
      </w:r>
      <w:r>
        <w:rPr>
          <w:rFonts w:cs="Arial"/>
        </w:rPr>
        <w:t>lation</w:t>
      </w:r>
      <w:r w:rsidRPr="002F3585">
        <w:rPr>
          <w:rFonts w:cs="Arial"/>
        </w:rPr>
        <w:t>.</w:t>
      </w:r>
    </w:p>
    <w:p w14:paraId="33AC9033" w14:textId="77777777" w:rsidR="00A12281" w:rsidRPr="00B14010" w:rsidRDefault="00A12281">
      <w:pPr>
        <w:pStyle w:val="Body"/>
        <w:numPr>
          <w:ilvl w:val="1"/>
          <w:numId w:val="21"/>
        </w:numPr>
        <w:rPr>
          <w:rFonts w:cs="Arial"/>
        </w:rPr>
      </w:pPr>
      <w:r w:rsidRPr="00A12281">
        <w:rPr>
          <w:rFonts w:cs="Arial"/>
        </w:rPr>
        <w:t>An</w:t>
      </w:r>
      <w:r>
        <w:rPr>
          <w:rFonts w:cs="Arial"/>
        </w:rPr>
        <w:t>y</w:t>
      </w:r>
      <w:r w:rsidRPr="00A12281">
        <w:rPr>
          <w:rFonts w:cs="Arial"/>
        </w:rPr>
        <w:t xml:space="preserve"> obligation on the</w:t>
      </w:r>
      <w:r>
        <w:rPr>
          <w:rFonts w:cs="Arial"/>
        </w:rPr>
        <w:t xml:space="preserve"> Contractor</w:t>
      </w:r>
      <w:r w:rsidRPr="00A12281">
        <w:rPr>
          <w:rFonts w:cs="Arial"/>
        </w:rPr>
        <w:t xml:space="preserve"> to do, or to refrain from doing, any act or thing shall include an obligation upon the</w:t>
      </w:r>
      <w:r>
        <w:rPr>
          <w:rFonts w:cs="Arial"/>
        </w:rPr>
        <w:t xml:space="preserve"> Contractor</w:t>
      </w:r>
      <w:r w:rsidRPr="00A12281">
        <w:rPr>
          <w:rFonts w:cs="Arial"/>
        </w:rPr>
        <w:t xml:space="preserve"> to procure that all Sub-contractors and </w:t>
      </w:r>
      <w:r>
        <w:rPr>
          <w:rFonts w:cs="Arial"/>
        </w:rPr>
        <w:t>Key</w:t>
      </w:r>
      <w:r w:rsidRPr="00A12281">
        <w:rPr>
          <w:rFonts w:cs="Arial"/>
        </w:rPr>
        <w:t xml:space="preserve"> Personnel also do, or refrain from doing, such act or thing.</w:t>
      </w:r>
    </w:p>
    <w:p w14:paraId="7E24C24D" w14:textId="77777777" w:rsidR="005248E3" w:rsidRPr="004D4B55" w:rsidRDefault="00A574CA">
      <w:pPr>
        <w:pStyle w:val="Body"/>
        <w:keepNext/>
        <w:numPr>
          <w:ilvl w:val="0"/>
          <w:numId w:val="21"/>
        </w:numPr>
        <w:rPr>
          <w:b/>
          <w:bCs/>
          <w:u w:val="single"/>
        </w:rPr>
      </w:pPr>
      <w:r w:rsidRPr="004D4B55">
        <w:rPr>
          <w:b/>
          <w:bCs/>
          <w:u w:val="single"/>
        </w:rPr>
        <w:lastRenderedPageBreak/>
        <w:t>OFFICIAL NOT</w:t>
      </w:r>
      <w:r w:rsidR="001010D7" w:rsidRPr="004D4B55">
        <w:rPr>
          <w:b/>
          <w:bCs/>
          <w:u w:val="single"/>
        </w:rPr>
        <w:t>I</w:t>
      </w:r>
      <w:r w:rsidRPr="004D4B55">
        <w:rPr>
          <w:b/>
          <w:bCs/>
          <w:u w:val="single"/>
        </w:rPr>
        <w:t>CES</w:t>
      </w:r>
    </w:p>
    <w:p w14:paraId="633EF2A4" w14:textId="77777777" w:rsidR="005248E3" w:rsidRPr="00B14010" w:rsidRDefault="00997CDF">
      <w:pPr>
        <w:pStyle w:val="Body"/>
        <w:numPr>
          <w:ilvl w:val="1"/>
          <w:numId w:val="21"/>
        </w:numPr>
        <w:rPr>
          <w:rFonts w:cs="Arial"/>
        </w:rPr>
      </w:pPr>
      <w:r w:rsidRPr="006F4810">
        <w:t>Except</w:t>
      </w:r>
      <w:r w:rsidRPr="00B14010">
        <w:rPr>
          <w:rFonts w:cs="Arial"/>
        </w:rPr>
        <w:t xml:space="preserve"> as otherwise expressly provided within the Contract, no notice or other communication from one Party to the other shall have any validity under the Contract unless made in writing by or on behalf of the Party sending the communication</w:t>
      </w:r>
      <w:r w:rsidR="00A574CA" w:rsidRPr="00B14010">
        <w:rPr>
          <w:rFonts w:cs="Arial"/>
        </w:rPr>
        <w:t>.</w:t>
      </w:r>
    </w:p>
    <w:p w14:paraId="00EF625C" w14:textId="77777777" w:rsidR="005248E3" w:rsidRPr="00B14010" w:rsidRDefault="00997CDF">
      <w:pPr>
        <w:pStyle w:val="Body"/>
        <w:numPr>
          <w:ilvl w:val="1"/>
          <w:numId w:val="21"/>
        </w:numPr>
        <w:rPr>
          <w:rFonts w:cs="Arial"/>
        </w:rPr>
      </w:pPr>
      <w:r w:rsidRPr="00B14010">
        <w:rPr>
          <w:rFonts w:cs="Arial"/>
        </w:rPr>
        <w:t xml:space="preserve">Any </w:t>
      </w:r>
      <w:r w:rsidRPr="006F4810">
        <w:t>notice</w:t>
      </w:r>
      <w:r w:rsidRPr="00B14010">
        <w:rPr>
          <w:rFonts w:cs="Arial"/>
        </w:rPr>
        <w:t xml:space="preserve"> or other communication which is to be given by either Party to the other shall be given by letter (sent by hand, registered post or by the recorded delivery service). Such letters shall be addressed to the other Party in the manner referred to in this </w:t>
      </w:r>
      <w:r w:rsidR="007E5588" w:rsidRPr="00B14010">
        <w:rPr>
          <w:rFonts w:cs="Arial"/>
        </w:rPr>
        <w:t>Clause</w:t>
      </w:r>
      <w:r w:rsidRPr="00B14010">
        <w:rPr>
          <w:rFonts w:cs="Arial"/>
        </w:rPr>
        <w:t>. Provided the relevant communication is not returned as undelivered, the notice or communication shall either be deemed to have been given:</w:t>
      </w:r>
    </w:p>
    <w:p w14:paraId="7A9D22A8" w14:textId="77777777" w:rsidR="005248E3" w:rsidRPr="006F4810" w:rsidRDefault="00997CDF">
      <w:pPr>
        <w:pStyle w:val="Body"/>
        <w:numPr>
          <w:ilvl w:val="2"/>
          <w:numId w:val="21"/>
        </w:numPr>
      </w:pPr>
      <w:r w:rsidRPr="006F4810">
        <w:t>on the Working Day for letters sent by hand; or</w:t>
      </w:r>
    </w:p>
    <w:p w14:paraId="794792EC" w14:textId="77777777" w:rsidR="005248E3" w:rsidRPr="006F4810" w:rsidRDefault="00997CDF">
      <w:pPr>
        <w:pStyle w:val="Body"/>
        <w:numPr>
          <w:ilvl w:val="2"/>
          <w:numId w:val="21"/>
        </w:numPr>
      </w:pPr>
      <w:r w:rsidRPr="006F4810">
        <w:t xml:space="preserve">two </w:t>
      </w:r>
      <w:r w:rsidR="002459CF" w:rsidRPr="006F4810">
        <w:t>(</w:t>
      </w:r>
      <w:r w:rsidR="00ED1487" w:rsidRPr="006F4810">
        <w:t>2</w:t>
      </w:r>
      <w:r w:rsidR="002459CF" w:rsidRPr="006F4810">
        <w:t>)</w:t>
      </w:r>
      <w:r w:rsidR="00ED1487" w:rsidRPr="006F4810">
        <w:t xml:space="preserve"> </w:t>
      </w:r>
      <w:r w:rsidRPr="006F4810">
        <w:t xml:space="preserve">Working Days after the day on which the letter was posted; or </w:t>
      </w:r>
    </w:p>
    <w:p w14:paraId="49DC51E8" w14:textId="77777777" w:rsidR="005248E3" w:rsidRPr="006F4810" w:rsidRDefault="00997CDF">
      <w:pPr>
        <w:pStyle w:val="Body"/>
        <w:numPr>
          <w:ilvl w:val="2"/>
          <w:numId w:val="21"/>
        </w:numPr>
      </w:pPr>
      <w:r w:rsidRPr="006F4810">
        <w:t>sooner where the other Party ackno</w:t>
      </w:r>
      <w:r w:rsidR="00A574CA" w:rsidRPr="006F4810">
        <w:t>wledges receipt of such letter.</w:t>
      </w:r>
    </w:p>
    <w:p w14:paraId="243F19F5" w14:textId="77777777" w:rsidR="005248E3" w:rsidRPr="00B14010" w:rsidRDefault="00981152">
      <w:pPr>
        <w:pStyle w:val="Body"/>
        <w:numPr>
          <w:ilvl w:val="1"/>
          <w:numId w:val="21"/>
        </w:numPr>
        <w:rPr>
          <w:rFonts w:cs="Arial"/>
        </w:rPr>
      </w:pPr>
      <w:r w:rsidRPr="00B14010">
        <w:rPr>
          <w:rFonts w:cs="Arial"/>
        </w:rPr>
        <w:t xml:space="preserve">The </w:t>
      </w:r>
      <w:r w:rsidRPr="006F4810">
        <w:t>address</w:t>
      </w:r>
      <w:r w:rsidRPr="00B14010">
        <w:rPr>
          <w:rFonts w:cs="Arial"/>
        </w:rPr>
        <w:t xml:space="preserve"> to send notices to </w:t>
      </w:r>
      <w:r w:rsidR="00997CDF" w:rsidRPr="00B14010">
        <w:rPr>
          <w:rFonts w:cs="Arial"/>
        </w:rPr>
        <w:t>each Party shall be:</w:t>
      </w:r>
    </w:p>
    <w:p w14:paraId="23D39C54" w14:textId="77777777" w:rsidR="005248E3" w:rsidRPr="006F4810" w:rsidRDefault="00997CDF">
      <w:pPr>
        <w:pStyle w:val="Body"/>
        <w:numPr>
          <w:ilvl w:val="2"/>
          <w:numId w:val="21"/>
        </w:numPr>
      </w:pPr>
      <w:r w:rsidRPr="006F4810">
        <w:t xml:space="preserve">for the </w:t>
      </w:r>
      <w:r w:rsidR="0075364D" w:rsidRPr="006F4810">
        <w:t>University</w:t>
      </w:r>
      <w:r w:rsidRPr="006F4810">
        <w:t>: the address set out in the Contract Particulars; and</w:t>
      </w:r>
    </w:p>
    <w:p w14:paraId="08211192" w14:textId="77777777" w:rsidR="005248E3" w:rsidRPr="006F4810" w:rsidRDefault="00997CDF">
      <w:pPr>
        <w:pStyle w:val="Body"/>
        <w:numPr>
          <w:ilvl w:val="2"/>
          <w:numId w:val="21"/>
        </w:numPr>
      </w:pPr>
      <w:r w:rsidRPr="006F4810">
        <w:t>for the Contractor: the address set out in the Contract Particulars</w:t>
      </w:r>
      <w:r w:rsidR="00A574CA" w:rsidRPr="006F4810">
        <w:t>.</w:t>
      </w:r>
    </w:p>
    <w:p w14:paraId="77ABB35A" w14:textId="77777777" w:rsidR="00997CDF" w:rsidRPr="00B14010" w:rsidRDefault="00997CDF">
      <w:pPr>
        <w:pStyle w:val="Body"/>
        <w:numPr>
          <w:ilvl w:val="1"/>
          <w:numId w:val="21"/>
        </w:numPr>
        <w:rPr>
          <w:rFonts w:cs="Arial"/>
        </w:rPr>
      </w:pPr>
      <w:r w:rsidRPr="00B14010">
        <w:rPr>
          <w:rFonts w:cs="Arial"/>
        </w:rPr>
        <w:t xml:space="preserve">Either </w:t>
      </w:r>
      <w:r w:rsidRPr="006F4810">
        <w:t>Party</w:t>
      </w:r>
      <w:r w:rsidRPr="00B14010">
        <w:rPr>
          <w:rFonts w:cs="Arial"/>
        </w:rPr>
        <w:t xml:space="preserve"> may change its address for service by serving a notice in accordance with this </w:t>
      </w:r>
      <w:r w:rsidR="007E5588" w:rsidRPr="00B14010">
        <w:rPr>
          <w:rFonts w:cs="Arial"/>
        </w:rPr>
        <w:t>Clause</w:t>
      </w:r>
      <w:r w:rsidR="00ED1487" w:rsidRPr="00B14010">
        <w:rPr>
          <w:rFonts w:cs="Arial"/>
        </w:rPr>
        <w:t>.</w:t>
      </w:r>
      <w:r w:rsidR="005D1D77" w:rsidRPr="00B14010">
        <w:rPr>
          <w:rFonts w:cs="Arial"/>
        </w:rPr>
        <w:t xml:space="preserve"> </w:t>
      </w:r>
    </w:p>
    <w:p w14:paraId="110C6F12" w14:textId="77777777" w:rsidR="00997CDF" w:rsidRPr="004D4B55" w:rsidRDefault="00997CDF">
      <w:pPr>
        <w:pStyle w:val="Body"/>
        <w:keepNext/>
        <w:numPr>
          <w:ilvl w:val="0"/>
          <w:numId w:val="21"/>
        </w:numPr>
        <w:rPr>
          <w:b/>
          <w:bCs/>
          <w:u w:val="single"/>
        </w:rPr>
      </w:pPr>
      <w:r w:rsidRPr="004D4B55">
        <w:rPr>
          <w:b/>
          <w:bCs/>
          <w:u w:val="single"/>
        </w:rPr>
        <w:t>ENTIRE AGREEMENT</w:t>
      </w:r>
      <w:r w:rsidR="005D1D77" w:rsidRPr="004D4B55">
        <w:rPr>
          <w:b/>
          <w:bCs/>
          <w:u w:val="single"/>
        </w:rPr>
        <w:t xml:space="preserve"> AND CONFLICT</w:t>
      </w:r>
    </w:p>
    <w:p w14:paraId="250DC442" w14:textId="77777777" w:rsidR="005D1D77" w:rsidRPr="00B14010" w:rsidRDefault="005D1D77">
      <w:pPr>
        <w:pStyle w:val="Body"/>
        <w:numPr>
          <w:ilvl w:val="1"/>
          <w:numId w:val="21"/>
        </w:numPr>
        <w:rPr>
          <w:rFonts w:cs="Arial"/>
          <w:lang w:eastAsia="en-US"/>
        </w:rPr>
      </w:pPr>
      <w:r w:rsidRPr="00B14010">
        <w:rPr>
          <w:rFonts w:cs="Arial"/>
          <w:lang w:eastAsia="en-US"/>
        </w:rPr>
        <w:t>Th</w:t>
      </w:r>
      <w:r w:rsidR="002F3585">
        <w:rPr>
          <w:rFonts w:cs="Arial"/>
          <w:lang w:eastAsia="en-US"/>
        </w:rPr>
        <w:t>e</w:t>
      </w:r>
      <w:r w:rsidRPr="00B14010">
        <w:rPr>
          <w:rFonts w:cs="Arial"/>
          <w:lang w:eastAsia="en-US"/>
        </w:rPr>
        <w:t xml:space="preserve"> </w:t>
      </w:r>
      <w:r w:rsidRPr="006F4810">
        <w:t>Contract</w:t>
      </w:r>
      <w:r w:rsidR="002F3585">
        <w:rPr>
          <w:rFonts w:cs="Arial"/>
          <w:lang w:eastAsia="en-US"/>
        </w:rPr>
        <w:t>, and all documents comprising the Contract,</w:t>
      </w:r>
      <w:r w:rsidRPr="00B14010">
        <w:rPr>
          <w:rFonts w:cs="Arial"/>
          <w:lang w:eastAsia="en-US"/>
        </w:rPr>
        <w:t xml:space="preserve"> constitutes the entire agreement between the </w:t>
      </w:r>
      <w:r w:rsidR="00504055" w:rsidRPr="00B14010">
        <w:rPr>
          <w:rFonts w:cs="Arial"/>
          <w:lang w:eastAsia="en-US"/>
        </w:rPr>
        <w:t>P</w:t>
      </w:r>
      <w:r w:rsidRPr="00B14010">
        <w:rPr>
          <w:rFonts w:cs="Arial"/>
          <w:lang w:eastAsia="en-US"/>
        </w:rPr>
        <w:t xml:space="preserve">arties </w:t>
      </w:r>
      <w:r w:rsidR="002F3585">
        <w:rPr>
          <w:rFonts w:cs="Arial"/>
          <w:lang w:eastAsia="en-US"/>
        </w:rPr>
        <w:t xml:space="preserve">relating to the purchase of the Goods </w:t>
      </w:r>
      <w:r w:rsidRPr="00B14010">
        <w:rPr>
          <w:rFonts w:cs="Arial"/>
          <w:lang w:eastAsia="en-US"/>
        </w:rPr>
        <w:t xml:space="preserve">and supersedes and extinguishes all previous agreements, promises, assurances, warranties, representations and understandings between them, whether written or oral, relating to </w:t>
      </w:r>
      <w:r w:rsidR="006A5904" w:rsidRPr="00B14010">
        <w:rPr>
          <w:rFonts w:cs="Arial"/>
          <w:lang w:eastAsia="en-US"/>
        </w:rPr>
        <w:t xml:space="preserve">the Contract save that any variation agreed pursuant to Clause </w:t>
      </w:r>
      <w:r w:rsidR="000419B5">
        <w:rPr>
          <w:rFonts w:cs="Arial"/>
          <w:lang w:eastAsia="en-US"/>
        </w:rPr>
        <w:fldChar w:fldCharType="begin"/>
      </w:r>
      <w:r w:rsidR="000419B5">
        <w:rPr>
          <w:rFonts w:cs="Arial"/>
          <w:lang w:eastAsia="en-US"/>
        </w:rPr>
        <w:instrText xml:space="preserve"> REF _Ref144463502 \w \h </w:instrText>
      </w:r>
      <w:r w:rsidR="000419B5">
        <w:rPr>
          <w:rFonts w:cs="Arial"/>
          <w:lang w:eastAsia="en-US"/>
        </w:rPr>
      </w:r>
      <w:r w:rsidR="000419B5">
        <w:rPr>
          <w:rFonts w:cs="Arial"/>
          <w:lang w:eastAsia="en-US"/>
        </w:rPr>
        <w:fldChar w:fldCharType="separate"/>
      </w:r>
      <w:r w:rsidR="000419B5">
        <w:rPr>
          <w:rFonts w:cs="Arial"/>
          <w:lang w:eastAsia="en-US"/>
        </w:rPr>
        <w:t>B1.2</w:t>
      </w:r>
      <w:r w:rsidR="000419B5">
        <w:rPr>
          <w:rFonts w:cs="Arial"/>
          <w:lang w:eastAsia="en-US"/>
        </w:rPr>
        <w:fldChar w:fldCharType="end"/>
      </w:r>
      <w:r w:rsidR="002459CF" w:rsidRPr="00B14010">
        <w:rPr>
          <w:rFonts w:cs="Arial"/>
          <w:lang w:eastAsia="en-US"/>
        </w:rPr>
        <w:t xml:space="preserve"> (Contract Period)</w:t>
      </w:r>
      <w:r w:rsidR="006A5904" w:rsidRPr="00B14010">
        <w:rPr>
          <w:rFonts w:cs="Arial"/>
          <w:lang w:eastAsia="en-US"/>
        </w:rPr>
        <w:t xml:space="preserve"> or Clause </w:t>
      </w:r>
      <w:r w:rsidR="000419B5">
        <w:rPr>
          <w:rFonts w:cs="Arial"/>
          <w:lang w:eastAsia="en-US"/>
        </w:rPr>
        <w:fldChar w:fldCharType="begin"/>
      </w:r>
      <w:r w:rsidR="000419B5">
        <w:rPr>
          <w:rFonts w:cs="Arial"/>
          <w:lang w:eastAsia="en-US"/>
        </w:rPr>
        <w:instrText xml:space="preserve"> REF _Ref144463574 \w \h </w:instrText>
      </w:r>
      <w:r w:rsidR="000419B5">
        <w:rPr>
          <w:rFonts w:cs="Arial"/>
          <w:lang w:eastAsia="en-US"/>
        </w:rPr>
      </w:r>
      <w:r w:rsidR="000419B5">
        <w:rPr>
          <w:rFonts w:cs="Arial"/>
          <w:lang w:eastAsia="en-US"/>
        </w:rPr>
        <w:fldChar w:fldCharType="separate"/>
      </w:r>
      <w:r w:rsidR="000419B5">
        <w:rPr>
          <w:rFonts w:cs="Arial"/>
          <w:lang w:eastAsia="en-US"/>
        </w:rPr>
        <w:t>H1</w:t>
      </w:r>
      <w:r w:rsidR="000419B5">
        <w:rPr>
          <w:rFonts w:cs="Arial"/>
          <w:lang w:eastAsia="en-US"/>
        </w:rPr>
        <w:fldChar w:fldCharType="end"/>
      </w:r>
      <w:r w:rsidR="000419B5">
        <w:rPr>
          <w:rFonts w:cs="Arial"/>
          <w:lang w:eastAsia="en-US"/>
        </w:rPr>
        <w:t xml:space="preserve"> </w:t>
      </w:r>
      <w:r w:rsidR="002459CF" w:rsidRPr="00B14010">
        <w:rPr>
          <w:rFonts w:cs="Arial"/>
          <w:lang w:eastAsia="en-US"/>
        </w:rPr>
        <w:t>(Contract Variation)</w:t>
      </w:r>
      <w:r w:rsidR="006A5904" w:rsidRPr="00B14010">
        <w:rPr>
          <w:rFonts w:cs="Arial"/>
          <w:lang w:eastAsia="en-US"/>
        </w:rPr>
        <w:t xml:space="preserve"> shall be deemed to be part of this Contract.</w:t>
      </w:r>
    </w:p>
    <w:p w14:paraId="1C2ECCBB" w14:textId="77777777" w:rsidR="005D1D77" w:rsidRPr="00B14010" w:rsidRDefault="005D1D77">
      <w:pPr>
        <w:pStyle w:val="Body"/>
        <w:numPr>
          <w:ilvl w:val="1"/>
          <w:numId w:val="21"/>
        </w:numPr>
        <w:rPr>
          <w:rFonts w:cs="Arial"/>
          <w:lang w:eastAsia="en-US"/>
        </w:rPr>
      </w:pPr>
      <w:r w:rsidRPr="00B14010">
        <w:rPr>
          <w:rFonts w:cs="Arial"/>
          <w:lang w:eastAsia="en-US"/>
        </w:rPr>
        <w:t xml:space="preserve">Each </w:t>
      </w:r>
      <w:r w:rsidR="00504055" w:rsidRPr="00B14010">
        <w:rPr>
          <w:rFonts w:cs="Arial"/>
          <w:lang w:eastAsia="en-US"/>
        </w:rPr>
        <w:t>P</w:t>
      </w:r>
      <w:r w:rsidRPr="00B14010">
        <w:rPr>
          <w:rFonts w:cs="Arial"/>
          <w:lang w:eastAsia="en-US"/>
        </w:rPr>
        <w:t xml:space="preserve">arty agrees that it shall have no remedies in respect of any statement, representation, </w:t>
      </w:r>
      <w:r w:rsidRPr="006F4810">
        <w:t>assurance</w:t>
      </w:r>
      <w:r w:rsidRPr="00B14010">
        <w:rPr>
          <w:rFonts w:cs="Arial"/>
          <w:lang w:eastAsia="en-US"/>
        </w:rPr>
        <w:t xml:space="preserve"> or warranty (whether made innocently or negligently) that is not set out in this Contract. </w:t>
      </w:r>
      <w:bookmarkStart w:id="8" w:name="a670490"/>
    </w:p>
    <w:p w14:paraId="4A70D09D" w14:textId="77777777" w:rsidR="00A52586" w:rsidRPr="006F4810" w:rsidRDefault="005D1D77">
      <w:pPr>
        <w:pStyle w:val="Body"/>
        <w:numPr>
          <w:ilvl w:val="1"/>
          <w:numId w:val="21"/>
        </w:numPr>
      </w:pPr>
      <w:r w:rsidRPr="006F4810">
        <w:t xml:space="preserve">In the event of and only to the extent of any conflict between the Contract Particulars, the </w:t>
      </w:r>
      <w:r w:rsidR="007E5588" w:rsidRPr="006F4810">
        <w:t>Clause</w:t>
      </w:r>
      <w:r w:rsidRPr="006F4810">
        <w:t xml:space="preserve">s of the Contract and any document referred to in those </w:t>
      </w:r>
      <w:r w:rsidR="007E5588" w:rsidRPr="006F4810">
        <w:t>Clause</w:t>
      </w:r>
      <w:r w:rsidRPr="006F4810">
        <w:t>s, the conflict shall be resolved in accordance with:</w:t>
      </w:r>
      <w:bookmarkEnd w:id="8"/>
    </w:p>
    <w:p w14:paraId="64FFF717" w14:textId="77777777" w:rsidR="000F2F2D" w:rsidRPr="006F4810" w:rsidRDefault="005D1D77">
      <w:pPr>
        <w:pStyle w:val="Body"/>
        <w:numPr>
          <w:ilvl w:val="2"/>
          <w:numId w:val="21"/>
        </w:numPr>
      </w:pPr>
      <w:r w:rsidRPr="006F4810">
        <w:t xml:space="preserve">the </w:t>
      </w:r>
      <w:r w:rsidR="007E5588" w:rsidRPr="006F4810">
        <w:t>Clause</w:t>
      </w:r>
      <w:r w:rsidRPr="006F4810">
        <w:t>s of the Contract</w:t>
      </w:r>
      <w:r w:rsidR="00A52586" w:rsidRPr="006F4810">
        <w:t>;</w:t>
      </w:r>
    </w:p>
    <w:p w14:paraId="4AB72850" w14:textId="77777777" w:rsidR="00ED1487" w:rsidRPr="006F4810" w:rsidRDefault="00F24CEB">
      <w:pPr>
        <w:pStyle w:val="Body"/>
        <w:numPr>
          <w:ilvl w:val="2"/>
          <w:numId w:val="21"/>
        </w:numPr>
      </w:pPr>
      <w:r w:rsidRPr="006F4810">
        <w:t>t</w:t>
      </w:r>
      <w:r w:rsidR="00981152" w:rsidRPr="006F4810">
        <w:t>he Contract Particulars</w:t>
      </w:r>
      <w:r w:rsidR="005D1D77" w:rsidRPr="006F4810">
        <w:t>;</w:t>
      </w:r>
    </w:p>
    <w:p w14:paraId="6F9261AC" w14:textId="77777777" w:rsidR="00ED1487" w:rsidRPr="006F4810" w:rsidRDefault="00981152">
      <w:pPr>
        <w:pStyle w:val="Body"/>
        <w:numPr>
          <w:ilvl w:val="2"/>
          <w:numId w:val="21"/>
        </w:numPr>
      </w:pPr>
      <w:r w:rsidRPr="006F4810">
        <w:t>the Specification;</w:t>
      </w:r>
    </w:p>
    <w:p w14:paraId="5DB9F0CE" w14:textId="77777777" w:rsidR="00CB371B" w:rsidRPr="006F4810" w:rsidRDefault="005D1D77">
      <w:pPr>
        <w:pStyle w:val="Body"/>
        <w:numPr>
          <w:ilvl w:val="2"/>
          <w:numId w:val="21"/>
        </w:numPr>
      </w:pPr>
      <w:r w:rsidRPr="006F4810">
        <w:t xml:space="preserve">any other document referred to in the </w:t>
      </w:r>
      <w:r w:rsidR="007E5588" w:rsidRPr="006F4810">
        <w:t>Clause</w:t>
      </w:r>
      <w:r w:rsidRPr="006F4810">
        <w:t>s of the Contract</w:t>
      </w:r>
      <w:r w:rsidR="000419B5">
        <w:t>;</w:t>
      </w:r>
      <w:r w:rsidR="00F24CEB" w:rsidRPr="006F4810">
        <w:t xml:space="preserve"> and</w:t>
      </w:r>
    </w:p>
    <w:p w14:paraId="4157E946" w14:textId="77777777" w:rsidR="00997CDF" w:rsidRPr="006F4810" w:rsidRDefault="00F24CEB">
      <w:pPr>
        <w:pStyle w:val="Body"/>
        <w:numPr>
          <w:ilvl w:val="2"/>
          <w:numId w:val="21"/>
        </w:numPr>
      </w:pPr>
      <w:r w:rsidRPr="006F4810">
        <w:t>t</w:t>
      </w:r>
      <w:r w:rsidR="000F2F2D" w:rsidRPr="006F4810">
        <w:t xml:space="preserve">he </w:t>
      </w:r>
      <w:r w:rsidR="005D1D77" w:rsidRPr="006F4810">
        <w:t>Contractor</w:t>
      </w:r>
      <w:r w:rsidR="00787747">
        <w:t>’</w:t>
      </w:r>
      <w:r w:rsidR="005D1D77" w:rsidRPr="006F4810">
        <w:t>s Tender</w:t>
      </w:r>
      <w:r w:rsidR="00F55B84" w:rsidRPr="006F4810">
        <w:t xml:space="preserve"> response</w:t>
      </w:r>
      <w:r w:rsidR="005D1D77" w:rsidRPr="006F4810">
        <w:t>.</w:t>
      </w:r>
    </w:p>
    <w:p w14:paraId="649D057C" w14:textId="77777777" w:rsidR="00343DBE" w:rsidRPr="00B14010" w:rsidRDefault="00343DBE" w:rsidP="00994977">
      <w:pPr>
        <w:pStyle w:val="Sideheading"/>
      </w:pPr>
      <w:r w:rsidRPr="00B14010">
        <w:t xml:space="preserve">Part </w:t>
      </w:r>
      <w:r w:rsidR="00FB1CC8">
        <w:t>B</w:t>
      </w:r>
      <w:r w:rsidRPr="00B14010">
        <w:t xml:space="preserve"> - Provision of </w:t>
      </w:r>
      <w:r w:rsidR="00FB1CC8" w:rsidRPr="00B14010">
        <w:t>Goods</w:t>
      </w:r>
    </w:p>
    <w:p w14:paraId="76E844D4" w14:textId="77777777" w:rsidR="005B13C2" w:rsidRPr="003A52AD" w:rsidRDefault="003A52AD">
      <w:pPr>
        <w:pStyle w:val="Body"/>
        <w:keepNext/>
        <w:numPr>
          <w:ilvl w:val="0"/>
          <w:numId w:val="24"/>
        </w:numPr>
        <w:rPr>
          <w:b/>
        </w:rPr>
      </w:pPr>
      <w:bookmarkStart w:id="9" w:name="_Hlt63047569"/>
      <w:bookmarkEnd w:id="9"/>
      <w:r w:rsidRPr="003A52AD">
        <w:rPr>
          <w:b/>
        </w:rPr>
        <w:t>CONTRACT PERIOD</w:t>
      </w:r>
      <w:bookmarkStart w:id="10" w:name="_NN1532"/>
      <w:bookmarkEnd w:id="10"/>
    </w:p>
    <w:p w14:paraId="47A5709A" w14:textId="77777777" w:rsidR="005B13C2" w:rsidRPr="00F049A6" w:rsidRDefault="002F3585" w:rsidP="00F049A6">
      <w:pPr>
        <w:pStyle w:val="Body"/>
        <w:numPr>
          <w:ilvl w:val="1"/>
          <w:numId w:val="24"/>
        </w:numPr>
        <w:rPr>
          <w:bCs/>
        </w:rPr>
      </w:pPr>
      <w:bookmarkStart w:id="11" w:name="_Ref144731312"/>
      <w:r w:rsidRPr="004D4B55">
        <w:rPr>
          <w:bCs/>
        </w:rPr>
        <w:t xml:space="preserve">This Contract applies to single purchases of Goods. This Contract starts </w:t>
      </w:r>
      <w:r w:rsidR="005B13C2" w:rsidRPr="004D4B55">
        <w:rPr>
          <w:bCs/>
        </w:rPr>
        <w:t>on the Commen</w:t>
      </w:r>
      <w:r w:rsidR="00A16FF3" w:rsidRPr="004D4B55">
        <w:rPr>
          <w:bCs/>
        </w:rPr>
        <w:t xml:space="preserve">cement Date and, </w:t>
      </w:r>
      <w:r w:rsidR="005B13C2" w:rsidRPr="004D4B55">
        <w:rPr>
          <w:bCs/>
        </w:rPr>
        <w:t>unless terminated earlier in accordance with any</w:t>
      </w:r>
      <w:r w:rsidR="00A16FF3" w:rsidRPr="004D4B55">
        <w:rPr>
          <w:bCs/>
        </w:rPr>
        <w:t xml:space="preserve"> provisions within the Contract</w:t>
      </w:r>
      <w:r w:rsidR="00F049A6">
        <w:rPr>
          <w:bCs/>
        </w:rPr>
        <w:t xml:space="preserve"> and</w:t>
      </w:r>
      <w:r w:rsidR="005B13C2" w:rsidRPr="004D4B55">
        <w:rPr>
          <w:bCs/>
        </w:rPr>
        <w:t xml:space="preserve"> shall remain in force until</w:t>
      </w:r>
      <w:r w:rsidR="004020A0" w:rsidRPr="004D4B55">
        <w:rPr>
          <w:bCs/>
        </w:rPr>
        <w:t xml:space="preserve"> </w:t>
      </w:r>
      <w:r w:rsidR="00885B39" w:rsidRPr="00F049A6">
        <w:rPr>
          <w:bCs/>
        </w:rPr>
        <w:t>the last da</w:t>
      </w:r>
      <w:r w:rsidR="00F049A6">
        <w:rPr>
          <w:bCs/>
        </w:rPr>
        <w:t>y</w:t>
      </w:r>
      <w:r w:rsidR="00885B39" w:rsidRPr="00F049A6">
        <w:rPr>
          <w:bCs/>
        </w:rPr>
        <w:t xml:space="preserve"> of the Warranty Period applicable to the last remaining, valid Goods Warranty</w:t>
      </w:r>
      <w:r w:rsidR="005B13C2" w:rsidRPr="00F049A6">
        <w:rPr>
          <w:bCs/>
        </w:rPr>
        <w:t>.</w:t>
      </w:r>
      <w:bookmarkEnd w:id="11"/>
      <w:r w:rsidR="005B13C2" w:rsidRPr="00F049A6">
        <w:rPr>
          <w:bCs/>
        </w:rPr>
        <w:t xml:space="preserve"> </w:t>
      </w:r>
    </w:p>
    <w:p w14:paraId="30DD99E4" w14:textId="77777777" w:rsidR="002A359E" w:rsidRPr="004D4B55" w:rsidRDefault="00C1649F">
      <w:pPr>
        <w:pStyle w:val="Body"/>
        <w:numPr>
          <w:ilvl w:val="1"/>
          <w:numId w:val="24"/>
        </w:numPr>
        <w:rPr>
          <w:bCs/>
        </w:rPr>
      </w:pPr>
      <w:r w:rsidRPr="004D4B55">
        <w:rPr>
          <w:bCs/>
        </w:rPr>
        <w:lastRenderedPageBreak/>
        <w:t xml:space="preserve">This is not intended by the Parties to be an agency contract. Subject always to Clause </w:t>
      </w:r>
      <w:r w:rsidR="000419B5">
        <w:rPr>
          <w:bCs/>
        </w:rPr>
        <w:fldChar w:fldCharType="begin"/>
      </w:r>
      <w:r w:rsidR="000419B5">
        <w:rPr>
          <w:bCs/>
        </w:rPr>
        <w:instrText xml:space="preserve"> REF _Ref144463627 \w \h </w:instrText>
      </w:r>
      <w:r w:rsidR="000419B5">
        <w:rPr>
          <w:bCs/>
        </w:rPr>
      </w:r>
      <w:r w:rsidR="000419B5">
        <w:rPr>
          <w:bCs/>
        </w:rPr>
        <w:fldChar w:fldCharType="separate"/>
      </w:r>
      <w:r w:rsidR="000419B5">
        <w:rPr>
          <w:bCs/>
        </w:rPr>
        <w:t>D6.5</w:t>
      </w:r>
      <w:r w:rsidR="000419B5">
        <w:rPr>
          <w:bCs/>
        </w:rPr>
        <w:fldChar w:fldCharType="end"/>
      </w:r>
      <w:r w:rsidRPr="004D4B55">
        <w:rPr>
          <w:bCs/>
        </w:rPr>
        <w:t>, t</w:t>
      </w:r>
      <w:r w:rsidR="005B13C2" w:rsidRPr="004D4B55">
        <w:rPr>
          <w:bCs/>
        </w:rPr>
        <w:t xml:space="preserve">he Contractor shall not be entitled to be paid any compensation from the </w:t>
      </w:r>
      <w:r w:rsidR="0075364D" w:rsidRPr="004D4B55">
        <w:rPr>
          <w:bCs/>
        </w:rPr>
        <w:t>University</w:t>
      </w:r>
      <w:r w:rsidR="005B13C2" w:rsidRPr="004D4B55">
        <w:rPr>
          <w:bCs/>
        </w:rPr>
        <w:t xml:space="preserve"> </w:t>
      </w:r>
      <w:r w:rsidRPr="004D4B55">
        <w:rPr>
          <w:bCs/>
        </w:rPr>
        <w:t xml:space="preserve">simply because </w:t>
      </w:r>
      <w:r w:rsidR="005B13C2" w:rsidRPr="004D4B55">
        <w:rPr>
          <w:bCs/>
        </w:rPr>
        <w:t xml:space="preserve"> this Contract</w:t>
      </w:r>
      <w:r w:rsidRPr="004D4B55">
        <w:rPr>
          <w:bCs/>
        </w:rPr>
        <w:t xml:space="preserve"> has terminated or expired</w:t>
      </w:r>
      <w:r w:rsidR="005B13C2" w:rsidRPr="004D4B55">
        <w:rPr>
          <w:bCs/>
        </w:rPr>
        <w:t>.</w:t>
      </w:r>
      <w:r w:rsidR="002A359E" w:rsidRPr="004D4B55">
        <w:rPr>
          <w:bCs/>
        </w:rPr>
        <w:t xml:space="preserve"> </w:t>
      </w:r>
    </w:p>
    <w:p w14:paraId="4065806B" w14:textId="77777777" w:rsidR="005B13C2" w:rsidRPr="004D4B55" w:rsidRDefault="005B13C2">
      <w:pPr>
        <w:pStyle w:val="Body"/>
        <w:keepNext/>
        <w:numPr>
          <w:ilvl w:val="0"/>
          <w:numId w:val="24"/>
        </w:numPr>
        <w:rPr>
          <w:b/>
          <w:bCs/>
          <w:u w:val="single"/>
        </w:rPr>
      </w:pPr>
      <w:r w:rsidRPr="004D4B55">
        <w:rPr>
          <w:b/>
          <w:bCs/>
          <w:u w:val="single"/>
        </w:rPr>
        <w:t>PERFORMANCE</w:t>
      </w:r>
    </w:p>
    <w:p w14:paraId="10FC5261" w14:textId="77777777" w:rsidR="005B13C2" w:rsidRPr="004D4B55" w:rsidRDefault="005B13C2">
      <w:pPr>
        <w:pStyle w:val="Body"/>
        <w:numPr>
          <w:ilvl w:val="1"/>
          <w:numId w:val="24"/>
        </w:numPr>
        <w:rPr>
          <w:bCs/>
        </w:rPr>
      </w:pPr>
      <w:r w:rsidRPr="004D4B55">
        <w:rPr>
          <w:bCs/>
        </w:rPr>
        <w:t xml:space="preserve">The Contractor shall supply the </w:t>
      </w:r>
      <w:r w:rsidR="00F86C8C" w:rsidRPr="004D4B55">
        <w:rPr>
          <w:bCs/>
        </w:rPr>
        <w:t>Goods</w:t>
      </w:r>
      <w:r w:rsidRPr="004D4B55">
        <w:rPr>
          <w:bCs/>
        </w:rPr>
        <w:t xml:space="preserve"> in accordance with the Specification and the Tender for the </w:t>
      </w:r>
      <w:r w:rsidR="00182F90" w:rsidRPr="004D4B55">
        <w:rPr>
          <w:bCs/>
        </w:rPr>
        <w:t xml:space="preserve">Contract </w:t>
      </w:r>
      <w:r w:rsidRPr="004D4B55">
        <w:rPr>
          <w:bCs/>
        </w:rPr>
        <w:t>Price.</w:t>
      </w:r>
      <w:r w:rsidR="005819D2" w:rsidRPr="004D4B55">
        <w:rPr>
          <w:bCs/>
        </w:rPr>
        <w:t xml:space="preserve"> This Contract applies to the provision of the Goods either directly by the Contractor, or indirectly through a Sub-Contractor appointed in accordance with this Contract.</w:t>
      </w:r>
    </w:p>
    <w:p w14:paraId="3AF10DFC" w14:textId="77777777" w:rsidR="00335F02" w:rsidRPr="004D4B55" w:rsidRDefault="005B13C2">
      <w:pPr>
        <w:pStyle w:val="Body"/>
        <w:numPr>
          <w:ilvl w:val="1"/>
          <w:numId w:val="24"/>
        </w:numPr>
        <w:rPr>
          <w:bCs/>
        </w:rPr>
      </w:pPr>
      <w:r w:rsidRPr="004D4B55">
        <w:rPr>
          <w:bCs/>
        </w:rPr>
        <w:t xml:space="preserve">The Contractor acknowledges that it has made its own enquiries to satisfy itself as to the accuracy and adequacy of any information supplied to it by or on behalf of the </w:t>
      </w:r>
      <w:r w:rsidR="0075364D" w:rsidRPr="004D4B55">
        <w:rPr>
          <w:bCs/>
        </w:rPr>
        <w:t>University</w:t>
      </w:r>
      <w:r w:rsidR="002A359E" w:rsidRPr="004D4B55">
        <w:rPr>
          <w:bCs/>
        </w:rPr>
        <w:t>, including any information relating to the environmental performance requirements of the Goods,</w:t>
      </w:r>
      <w:r w:rsidRPr="004D4B55">
        <w:rPr>
          <w:bCs/>
        </w:rPr>
        <w:t xml:space="preserve"> before submitting its Tender so as to be satisfied in relation to all matters connected with the performance of its obligations under the Contract.</w:t>
      </w:r>
    </w:p>
    <w:p w14:paraId="4CB23F9B" w14:textId="77777777" w:rsidR="00335F02" w:rsidRPr="004D4B55" w:rsidRDefault="00335F02">
      <w:pPr>
        <w:pStyle w:val="Body"/>
        <w:numPr>
          <w:ilvl w:val="1"/>
          <w:numId w:val="24"/>
        </w:numPr>
        <w:rPr>
          <w:bCs/>
        </w:rPr>
      </w:pPr>
      <w:r w:rsidRPr="004D4B55">
        <w:rPr>
          <w:bCs/>
        </w:rPr>
        <w:t xml:space="preserve">The Contractor shall be responsible for the accuracy of all drawings, documents and information supplied to the </w:t>
      </w:r>
      <w:r w:rsidR="0075364D" w:rsidRPr="004D4B55">
        <w:rPr>
          <w:bCs/>
        </w:rPr>
        <w:t>University</w:t>
      </w:r>
      <w:r w:rsidRPr="004D4B55">
        <w:rPr>
          <w:bCs/>
        </w:rPr>
        <w:t xml:space="preserve"> by the Contractor in connection with the supply of the </w:t>
      </w:r>
      <w:r w:rsidR="00F86C8C" w:rsidRPr="004D4B55">
        <w:rPr>
          <w:bCs/>
        </w:rPr>
        <w:t>Goods</w:t>
      </w:r>
      <w:r w:rsidR="00C1649F" w:rsidRPr="004D4B55">
        <w:rPr>
          <w:bCs/>
        </w:rPr>
        <w:t>. Where there are any errors or misinformation contained in any such documents or drawings relating to the Goods,</w:t>
      </w:r>
      <w:r w:rsidRPr="004D4B55">
        <w:rPr>
          <w:bCs/>
        </w:rPr>
        <w:t xml:space="preserve"> and  the </w:t>
      </w:r>
      <w:r w:rsidR="0075364D" w:rsidRPr="004D4B55">
        <w:rPr>
          <w:bCs/>
        </w:rPr>
        <w:t>University</w:t>
      </w:r>
      <w:r w:rsidR="00C1649F" w:rsidRPr="004D4B55">
        <w:rPr>
          <w:bCs/>
        </w:rPr>
        <w:t xml:space="preserve"> directly incurs</w:t>
      </w:r>
      <w:r w:rsidRPr="004D4B55">
        <w:rPr>
          <w:bCs/>
        </w:rPr>
        <w:t xml:space="preserve"> any extra costs</w:t>
      </w:r>
      <w:r w:rsidR="00C1649F" w:rsidRPr="004D4B55">
        <w:rPr>
          <w:bCs/>
        </w:rPr>
        <w:t xml:space="preserve"> due to such</w:t>
      </w:r>
      <w:r w:rsidRPr="004D4B55">
        <w:rPr>
          <w:bCs/>
        </w:rPr>
        <w:t xml:space="preserve"> errors</w:t>
      </w:r>
      <w:r w:rsidR="00C1649F" w:rsidRPr="004D4B55">
        <w:rPr>
          <w:bCs/>
        </w:rPr>
        <w:t xml:space="preserve"> (including where Goods need to connect to the University</w:t>
      </w:r>
      <w:r w:rsidR="00787747">
        <w:rPr>
          <w:bCs/>
        </w:rPr>
        <w:t>’</w:t>
      </w:r>
      <w:r w:rsidR="00C1649F" w:rsidRPr="004D4B55">
        <w:rPr>
          <w:bCs/>
        </w:rPr>
        <w:t>s utilities supplies), the Contractor shall reimburse the University such additional costs (whether directly or by reduction in the payable Contract Price)</w:t>
      </w:r>
      <w:r w:rsidRPr="004D4B55">
        <w:rPr>
          <w:bCs/>
        </w:rPr>
        <w:t>.</w:t>
      </w:r>
      <w:r w:rsidR="002A359E" w:rsidRPr="004D4B55">
        <w:rPr>
          <w:bCs/>
        </w:rPr>
        <w:t xml:space="preserve"> </w:t>
      </w:r>
    </w:p>
    <w:p w14:paraId="6D3F0CF3" w14:textId="77777777" w:rsidR="005B13C2" w:rsidRPr="004D4B55" w:rsidRDefault="005B13C2">
      <w:pPr>
        <w:pStyle w:val="Body"/>
        <w:numPr>
          <w:ilvl w:val="1"/>
          <w:numId w:val="24"/>
        </w:numPr>
        <w:rPr>
          <w:bCs/>
        </w:rPr>
      </w:pPr>
      <w:r w:rsidRPr="004D4B55">
        <w:rPr>
          <w:bCs/>
        </w:rPr>
        <w:t xml:space="preserve">The Contractor shall: </w:t>
      </w:r>
    </w:p>
    <w:p w14:paraId="26E0B8D8" w14:textId="77777777" w:rsidR="003A5AB3" w:rsidRPr="004D4B55" w:rsidRDefault="005B13C2">
      <w:pPr>
        <w:pStyle w:val="Body"/>
        <w:numPr>
          <w:ilvl w:val="2"/>
          <w:numId w:val="24"/>
        </w:numPr>
        <w:rPr>
          <w:bCs/>
        </w:rPr>
      </w:pPr>
      <w:r w:rsidRPr="00B14010">
        <w:rPr>
          <w:rFonts w:cs="Arial"/>
        </w:rPr>
        <w:t>comply with the Quality St</w:t>
      </w:r>
      <w:r w:rsidR="00ED1487" w:rsidRPr="00B14010">
        <w:rPr>
          <w:rFonts w:cs="Arial"/>
        </w:rPr>
        <w:t xml:space="preserve">andards, and, where applicable, shall </w:t>
      </w:r>
      <w:r w:rsidRPr="00B14010">
        <w:rPr>
          <w:rFonts w:cs="Arial"/>
        </w:rPr>
        <w:t xml:space="preserve">maintain accreditation with </w:t>
      </w:r>
      <w:r w:rsidRPr="004D4B55">
        <w:rPr>
          <w:bCs/>
        </w:rPr>
        <w:t>the relevant Quality Standards authorisation body</w:t>
      </w:r>
      <w:r w:rsidR="003A5AB3" w:rsidRPr="004D4B55">
        <w:rPr>
          <w:bCs/>
        </w:rPr>
        <w:t xml:space="preserve"> (providing such confirmation to the University on request)</w:t>
      </w:r>
      <w:r w:rsidRPr="004D4B55">
        <w:rPr>
          <w:bCs/>
        </w:rPr>
        <w:t>;</w:t>
      </w:r>
    </w:p>
    <w:p w14:paraId="162005F8" w14:textId="77777777" w:rsidR="00C1649F" w:rsidRPr="004D4B55" w:rsidRDefault="005B13C2">
      <w:pPr>
        <w:pStyle w:val="Body"/>
        <w:numPr>
          <w:ilvl w:val="2"/>
          <w:numId w:val="24"/>
        </w:numPr>
        <w:rPr>
          <w:bCs/>
        </w:rPr>
      </w:pPr>
      <w:r w:rsidRPr="004D4B55">
        <w:rPr>
          <w:bCs/>
        </w:rPr>
        <w:t xml:space="preserve">to </w:t>
      </w:r>
      <w:r w:rsidR="00D67B61" w:rsidRPr="004D4B55">
        <w:rPr>
          <w:bCs/>
        </w:rPr>
        <w:t xml:space="preserve">the extent that the standard for the Goods </w:t>
      </w:r>
      <w:r w:rsidRPr="004D4B55">
        <w:rPr>
          <w:bCs/>
        </w:rPr>
        <w:t xml:space="preserve">has not been specified in the Contract, seek confirmation from the </w:t>
      </w:r>
      <w:r w:rsidR="0075364D" w:rsidRPr="004D4B55">
        <w:rPr>
          <w:bCs/>
        </w:rPr>
        <w:t>University</w:t>
      </w:r>
      <w:r w:rsidRPr="004D4B55">
        <w:rPr>
          <w:bCs/>
        </w:rPr>
        <w:t xml:space="preserve"> as to the relevant standard of the </w:t>
      </w:r>
      <w:r w:rsidR="00F86C8C" w:rsidRPr="004D4B55">
        <w:rPr>
          <w:bCs/>
        </w:rPr>
        <w:t>Goods</w:t>
      </w:r>
      <w:r w:rsidRPr="004D4B55">
        <w:rPr>
          <w:bCs/>
        </w:rPr>
        <w:t xml:space="preserve"> </w:t>
      </w:r>
      <w:r w:rsidR="002A359E" w:rsidRPr="004D4B55">
        <w:rPr>
          <w:bCs/>
        </w:rPr>
        <w:t xml:space="preserve">and if relevant, environmental performance requirements of the Goods, </w:t>
      </w:r>
      <w:r w:rsidRPr="004D4B55">
        <w:rPr>
          <w:bCs/>
        </w:rPr>
        <w:t>before</w:t>
      </w:r>
      <w:r w:rsidR="00A16FF3" w:rsidRPr="004D4B55">
        <w:rPr>
          <w:bCs/>
        </w:rPr>
        <w:t xml:space="preserve"> </w:t>
      </w:r>
      <w:r w:rsidRPr="004D4B55">
        <w:rPr>
          <w:bCs/>
        </w:rPr>
        <w:t>supply</w:t>
      </w:r>
      <w:r w:rsidR="003A5AB3" w:rsidRPr="004D4B55">
        <w:rPr>
          <w:bCs/>
        </w:rPr>
        <w:t>ing</w:t>
      </w:r>
      <w:r w:rsidRPr="004D4B55">
        <w:rPr>
          <w:bCs/>
        </w:rPr>
        <w:t xml:space="preserve"> the </w:t>
      </w:r>
      <w:r w:rsidR="00F86C8C" w:rsidRPr="004D4B55">
        <w:rPr>
          <w:bCs/>
        </w:rPr>
        <w:t>Goods</w:t>
      </w:r>
      <w:r w:rsidRPr="004D4B55">
        <w:rPr>
          <w:bCs/>
        </w:rPr>
        <w:t>; and</w:t>
      </w:r>
    </w:p>
    <w:p w14:paraId="6591CA37" w14:textId="77777777" w:rsidR="005B13C2" w:rsidRPr="004D4B55" w:rsidRDefault="005B13C2">
      <w:pPr>
        <w:pStyle w:val="Body"/>
        <w:numPr>
          <w:ilvl w:val="2"/>
          <w:numId w:val="24"/>
        </w:numPr>
        <w:rPr>
          <w:bCs/>
        </w:rPr>
      </w:pPr>
      <w:r w:rsidRPr="004D4B55">
        <w:rPr>
          <w:bCs/>
        </w:rPr>
        <w:t xml:space="preserve">at all times perform its obligations under the Contract in accordance with the Law and </w:t>
      </w:r>
      <w:r w:rsidR="009E12A1" w:rsidRPr="004D4B55">
        <w:rPr>
          <w:bCs/>
        </w:rPr>
        <w:t>g</w:t>
      </w:r>
      <w:r w:rsidRPr="004D4B55">
        <w:rPr>
          <w:bCs/>
        </w:rPr>
        <w:t xml:space="preserve">ood </w:t>
      </w:r>
      <w:r w:rsidR="009E12A1" w:rsidRPr="004D4B55">
        <w:rPr>
          <w:bCs/>
        </w:rPr>
        <w:t>i</w:t>
      </w:r>
      <w:r w:rsidRPr="004D4B55">
        <w:rPr>
          <w:bCs/>
        </w:rPr>
        <w:t xml:space="preserve">ndustry </w:t>
      </w:r>
      <w:r w:rsidR="009E12A1" w:rsidRPr="004D4B55">
        <w:rPr>
          <w:bCs/>
        </w:rPr>
        <w:t>p</w:t>
      </w:r>
      <w:r w:rsidRPr="004D4B55">
        <w:rPr>
          <w:bCs/>
        </w:rPr>
        <w:t>ractice.</w:t>
      </w:r>
    </w:p>
    <w:p w14:paraId="250798FE" w14:textId="77777777" w:rsidR="003A5AB3" w:rsidRPr="004D4B55" w:rsidRDefault="005B13C2">
      <w:pPr>
        <w:pStyle w:val="Body"/>
        <w:numPr>
          <w:ilvl w:val="1"/>
          <w:numId w:val="24"/>
        </w:numPr>
        <w:rPr>
          <w:bCs/>
        </w:rPr>
      </w:pPr>
      <w:r w:rsidRPr="004D4B55">
        <w:rPr>
          <w:bCs/>
        </w:rPr>
        <w:t xml:space="preserve">The Contractor shall ensure that all Staff supplying the </w:t>
      </w:r>
      <w:r w:rsidR="00F86C8C" w:rsidRPr="004D4B55">
        <w:rPr>
          <w:bCs/>
        </w:rPr>
        <w:t>Goods</w:t>
      </w:r>
      <w:r w:rsidR="003A5AB3" w:rsidRPr="004D4B55">
        <w:rPr>
          <w:bCs/>
        </w:rPr>
        <w:t>:</w:t>
      </w:r>
    </w:p>
    <w:p w14:paraId="2F85092A" w14:textId="77777777" w:rsidR="003A5AB3" w:rsidRPr="004D4B55" w:rsidRDefault="005B13C2">
      <w:pPr>
        <w:pStyle w:val="Body"/>
        <w:numPr>
          <w:ilvl w:val="2"/>
          <w:numId w:val="24"/>
        </w:numPr>
        <w:rPr>
          <w:bCs/>
        </w:rPr>
      </w:pPr>
      <w:r w:rsidRPr="004D4B55">
        <w:rPr>
          <w:bCs/>
        </w:rPr>
        <w:t xml:space="preserve">shall do so with all due skill, care and diligence and shall possess such qualifications, skills and experience as are necessary for the proper supply of the </w:t>
      </w:r>
      <w:r w:rsidR="00D67B61" w:rsidRPr="004D4B55">
        <w:rPr>
          <w:bCs/>
        </w:rPr>
        <w:t xml:space="preserve">Goods </w:t>
      </w:r>
      <w:r w:rsidR="00182F90" w:rsidRPr="004D4B55">
        <w:rPr>
          <w:bCs/>
        </w:rPr>
        <w:t xml:space="preserve">in accordance with </w:t>
      </w:r>
      <w:r w:rsidR="009E12A1" w:rsidRPr="004D4B55">
        <w:rPr>
          <w:bCs/>
        </w:rPr>
        <w:t>g</w:t>
      </w:r>
      <w:r w:rsidR="00182F90" w:rsidRPr="004D4B55">
        <w:rPr>
          <w:bCs/>
        </w:rPr>
        <w:t xml:space="preserve">ood </w:t>
      </w:r>
      <w:r w:rsidR="009E12A1" w:rsidRPr="004D4B55">
        <w:rPr>
          <w:bCs/>
        </w:rPr>
        <w:t>i</w:t>
      </w:r>
      <w:r w:rsidR="00182F90" w:rsidRPr="004D4B55">
        <w:rPr>
          <w:bCs/>
        </w:rPr>
        <w:t xml:space="preserve">ndustry </w:t>
      </w:r>
      <w:r w:rsidR="009E12A1" w:rsidRPr="004D4B55">
        <w:rPr>
          <w:bCs/>
        </w:rPr>
        <w:t>p</w:t>
      </w:r>
      <w:r w:rsidR="00182F90" w:rsidRPr="004D4B55">
        <w:rPr>
          <w:bCs/>
        </w:rPr>
        <w:t>ractice</w:t>
      </w:r>
      <w:r w:rsidR="003A5AB3" w:rsidRPr="004D4B55">
        <w:rPr>
          <w:bCs/>
        </w:rPr>
        <w:t>; and</w:t>
      </w:r>
    </w:p>
    <w:p w14:paraId="1DBD4F46" w14:textId="77777777" w:rsidR="005B13C2" w:rsidRPr="004D4B55" w:rsidRDefault="003A5AB3">
      <w:pPr>
        <w:pStyle w:val="Body"/>
        <w:numPr>
          <w:ilvl w:val="2"/>
          <w:numId w:val="24"/>
        </w:numPr>
        <w:rPr>
          <w:bCs/>
        </w:rPr>
      </w:pPr>
      <w:r w:rsidRPr="004D4B55">
        <w:rPr>
          <w:bCs/>
        </w:rPr>
        <w:t>have the right to work in the UK and are paid in accordance with national minimum wage Laws.</w:t>
      </w:r>
    </w:p>
    <w:p w14:paraId="0297010E" w14:textId="77777777" w:rsidR="002A359E" w:rsidRDefault="00335F02">
      <w:pPr>
        <w:pStyle w:val="Body"/>
        <w:numPr>
          <w:ilvl w:val="1"/>
          <w:numId w:val="24"/>
        </w:numPr>
        <w:rPr>
          <w:rFonts w:cs="Arial"/>
          <w:snapToGrid w:val="0"/>
        </w:rPr>
      </w:pPr>
      <w:r w:rsidRPr="00B14010">
        <w:rPr>
          <w:rFonts w:cs="Arial"/>
          <w:snapToGrid w:val="0"/>
        </w:rPr>
        <w:t xml:space="preserve">Timely supply of the </w:t>
      </w:r>
      <w:r w:rsidR="00F86C8C" w:rsidRPr="00B14010">
        <w:rPr>
          <w:rFonts w:cs="Arial"/>
          <w:snapToGrid w:val="0"/>
        </w:rPr>
        <w:t>Goods</w:t>
      </w:r>
      <w:r w:rsidRPr="00B14010">
        <w:rPr>
          <w:rFonts w:cs="Arial"/>
          <w:snapToGrid w:val="0"/>
        </w:rPr>
        <w:t xml:space="preserve"> shall be of the essence of the Contract</w:t>
      </w:r>
      <w:r w:rsidR="003A5AB3">
        <w:rPr>
          <w:rFonts w:cs="Arial"/>
          <w:snapToGrid w:val="0"/>
        </w:rPr>
        <w:t xml:space="preserve"> only where the University notifies the Contractor of specific deadlines necessary for the University to secure Grant funding for the purchase of the Goods and/or the relevant project for which the Goods are required</w:t>
      </w:r>
      <w:r w:rsidRPr="00B14010">
        <w:rPr>
          <w:rFonts w:cs="Arial"/>
          <w:snapToGrid w:val="0"/>
        </w:rPr>
        <w:t>.</w:t>
      </w:r>
      <w:r w:rsidR="002A359E" w:rsidRPr="00B14010">
        <w:rPr>
          <w:rFonts w:cs="Arial"/>
          <w:snapToGrid w:val="0"/>
        </w:rPr>
        <w:t xml:space="preserve"> </w:t>
      </w:r>
      <w:r w:rsidR="00D850FB">
        <w:rPr>
          <w:rFonts w:cs="Arial"/>
          <w:snapToGrid w:val="0"/>
        </w:rPr>
        <w:t>Where time is of the essence, and the relevant deadline for Delivery of the Goods is missed, the:</w:t>
      </w:r>
    </w:p>
    <w:p w14:paraId="76103AA4" w14:textId="77777777" w:rsidR="00D850FB" w:rsidRPr="004D4B55" w:rsidRDefault="00D850FB">
      <w:pPr>
        <w:pStyle w:val="Body"/>
        <w:numPr>
          <w:ilvl w:val="2"/>
          <w:numId w:val="24"/>
        </w:numPr>
        <w:rPr>
          <w:bCs/>
        </w:rPr>
      </w:pPr>
      <w:r w:rsidRPr="004D4B55">
        <w:rPr>
          <w:bCs/>
        </w:rPr>
        <w:t>University may refuse to accept Delivery of the Goods;</w:t>
      </w:r>
    </w:p>
    <w:p w14:paraId="67A6AD80" w14:textId="77777777" w:rsidR="00D850FB" w:rsidRPr="004D4B55" w:rsidRDefault="00D850FB">
      <w:pPr>
        <w:pStyle w:val="Body"/>
        <w:numPr>
          <w:ilvl w:val="2"/>
          <w:numId w:val="24"/>
        </w:numPr>
        <w:rPr>
          <w:bCs/>
        </w:rPr>
      </w:pPr>
      <w:r w:rsidRPr="004D4B55">
        <w:rPr>
          <w:bCs/>
        </w:rPr>
        <w:t>University shall not be liable to pay for work done by the Contractor to the relevant date; and</w:t>
      </w:r>
    </w:p>
    <w:p w14:paraId="005AE517" w14:textId="77777777" w:rsidR="00D850FB" w:rsidRPr="004D4B55" w:rsidRDefault="00D850FB">
      <w:pPr>
        <w:pStyle w:val="Body"/>
        <w:numPr>
          <w:ilvl w:val="2"/>
          <w:numId w:val="24"/>
        </w:numPr>
        <w:rPr>
          <w:bCs/>
        </w:rPr>
      </w:pPr>
      <w:r w:rsidRPr="004D4B55">
        <w:rPr>
          <w:bCs/>
        </w:rPr>
        <w:t xml:space="preserve">provisions of </w:t>
      </w:r>
      <w:r w:rsidR="000419B5">
        <w:rPr>
          <w:bCs/>
        </w:rPr>
        <w:t>C</w:t>
      </w:r>
      <w:r w:rsidRPr="004D4B55">
        <w:rPr>
          <w:bCs/>
        </w:rPr>
        <w:t xml:space="preserve">lause </w:t>
      </w:r>
      <w:r w:rsidR="000419B5">
        <w:rPr>
          <w:bCs/>
        </w:rPr>
        <w:fldChar w:fldCharType="begin"/>
      </w:r>
      <w:r w:rsidR="000419B5">
        <w:rPr>
          <w:bCs/>
        </w:rPr>
        <w:instrText xml:space="preserve"> REF _Ref144296447 \w \h </w:instrText>
      </w:r>
      <w:r w:rsidR="000419B5">
        <w:rPr>
          <w:bCs/>
        </w:rPr>
      </w:r>
      <w:r w:rsidR="000419B5">
        <w:rPr>
          <w:bCs/>
        </w:rPr>
        <w:fldChar w:fldCharType="separate"/>
      </w:r>
      <w:r w:rsidR="00F20D52">
        <w:rPr>
          <w:bCs/>
        </w:rPr>
        <w:t>E2.3b)</w:t>
      </w:r>
      <w:r w:rsidR="000419B5">
        <w:rPr>
          <w:bCs/>
        </w:rPr>
        <w:fldChar w:fldCharType="end"/>
      </w:r>
      <w:r w:rsidRPr="004D4B55">
        <w:rPr>
          <w:bCs/>
        </w:rPr>
        <w:t xml:space="preserve"> may apply.</w:t>
      </w:r>
    </w:p>
    <w:p w14:paraId="3A1351D0" w14:textId="77777777" w:rsidR="00335F02" w:rsidRPr="00B14010" w:rsidRDefault="003A5AB3">
      <w:pPr>
        <w:pStyle w:val="Body"/>
        <w:numPr>
          <w:ilvl w:val="1"/>
          <w:numId w:val="24"/>
        </w:numPr>
        <w:rPr>
          <w:rFonts w:cs="Arial"/>
          <w:snapToGrid w:val="0"/>
        </w:rPr>
      </w:pPr>
      <w:r>
        <w:rPr>
          <w:rFonts w:cs="Arial"/>
          <w:snapToGrid w:val="0"/>
        </w:rPr>
        <w:t>Delivery of</w:t>
      </w:r>
      <w:r w:rsidR="00335F02" w:rsidRPr="00B14010">
        <w:rPr>
          <w:rFonts w:cs="Arial"/>
          <w:snapToGrid w:val="0"/>
        </w:rPr>
        <w:t xml:space="preserve"> the </w:t>
      </w:r>
      <w:r w:rsidR="00E41FA9" w:rsidRPr="00B14010">
        <w:rPr>
          <w:rFonts w:cs="Arial"/>
          <w:snapToGrid w:val="0"/>
        </w:rPr>
        <w:t>Goods</w:t>
      </w:r>
      <w:r>
        <w:rPr>
          <w:rFonts w:cs="Arial"/>
          <w:snapToGrid w:val="0"/>
        </w:rPr>
        <w:t xml:space="preserve"> must be to the correct </w:t>
      </w:r>
      <w:r w:rsidR="00D850FB">
        <w:rPr>
          <w:rFonts w:cs="Arial"/>
          <w:snapToGrid w:val="0"/>
        </w:rPr>
        <w:t>Delivery L</w:t>
      </w:r>
      <w:r>
        <w:rPr>
          <w:rFonts w:cs="Arial"/>
          <w:snapToGrid w:val="0"/>
        </w:rPr>
        <w:t>ocation within</w:t>
      </w:r>
      <w:r w:rsidR="00335F02" w:rsidRPr="00B14010">
        <w:rPr>
          <w:rFonts w:cs="Arial"/>
          <w:snapToGrid w:val="0"/>
        </w:rPr>
        <w:t xml:space="preserve"> the Premises</w:t>
      </w:r>
      <w:r>
        <w:rPr>
          <w:rFonts w:cs="Arial"/>
          <w:snapToGrid w:val="0"/>
        </w:rPr>
        <w:t xml:space="preserve"> (as notified to the </w:t>
      </w:r>
      <w:r w:rsidRPr="004D4B55">
        <w:rPr>
          <w:bCs/>
        </w:rPr>
        <w:t>Contractor</w:t>
      </w:r>
      <w:r w:rsidR="00EE5A9F">
        <w:rPr>
          <w:rFonts w:cs="Arial"/>
          <w:snapToGrid w:val="0"/>
        </w:rPr>
        <w:t xml:space="preserve"> in the Delivery Instructions</w:t>
      </w:r>
      <w:r>
        <w:rPr>
          <w:rFonts w:cs="Arial"/>
          <w:snapToGrid w:val="0"/>
        </w:rPr>
        <w:t>)</w:t>
      </w:r>
      <w:r w:rsidR="002F62D2">
        <w:rPr>
          <w:rFonts w:cs="Arial"/>
          <w:snapToGrid w:val="0"/>
        </w:rPr>
        <w:t xml:space="preserve"> and include unloading and stacking appropriately, where required</w:t>
      </w:r>
      <w:r w:rsidR="00335F02" w:rsidRPr="00B14010">
        <w:rPr>
          <w:rFonts w:cs="Arial"/>
          <w:snapToGrid w:val="0"/>
        </w:rPr>
        <w:t>.</w:t>
      </w:r>
      <w:r>
        <w:rPr>
          <w:rFonts w:cs="Arial"/>
          <w:snapToGrid w:val="0"/>
        </w:rPr>
        <w:t xml:space="preserve"> The University shall be responsible for ensuring all necessary access permissions are </w:t>
      </w:r>
      <w:r>
        <w:rPr>
          <w:rFonts w:cs="Arial"/>
          <w:snapToGrid w:val="0"/>
        </w:rPr>
        <w:lastRenderedPageBreak/>
        <w:t>granted to the Contractor to enable delivery</w:t>
      </w:r>
      <w:r w:rsidR="002F62D2">
        <w:rPr>
          <w:rFonts w:cs="Arial"/>
          <w:snapToGrid w:val="0"/>
        </w:rPr>
        <w:t xml:space="preserve"> to the Premises</w:t>
      </w:r>
      <w:r>
        <w:rPr>
          <w:rFonts w:cs="Arial"/>
          <w:snapToGrid w:val="0"/>
        </w:rPr>
        <w:t>.</w:t>
      </w:r>
      <w:r w:rsidR="00A12281">
        <w:rPr>
          <w:rFonts w:cs="Arial"/>
          <w:snapToGrid w:val="0"/>
        </w:rPr>
        <w:t xml:space="preserve"> </w:t>
      </w:r>
      <w:r w:rsidR="00A12281" w:rsidRPr="00490973">
        <w:t xml:space="preserve">All third party carriers engaged </w:t>
      </w:r>
      <w:r w:rsidR="00A12281">
        <w:t xml:space="preserve">by the Contractor or any Sub-Contractor </w:t>
      </w:r>
      <w:r w:rsidR="00A12281" w:rsidRPr="00490973">
        <w:t xml:space="preserve">to deliver the Goods shall at no time be an agent of the </w:t>
      </w:r>
      <w:r w:rsidR="00A12281">
        <w:t>University.</w:t>
      </w:r>
      <w:r w:rsidR="002A359E" w:rsidRPr="00B14010">
        <w:rPr>
          <w:rFonts w:cs="Arial"/>
          <w:snapToGrid w:val="0"/>
        </w:rPr>
        <w:t xml:space="preserve"> </w:t>
      </w:r>
    </w:p>
    <w:p w14:paraId="123663B8" w14:textId="77777777" w:rsidR="00335F02" w:rsidRPr="00B14010" w:rsidRDefault="00343DBE">
      <w:pPr>
        <w:pStyle w:val="Body"/>
        <w:numPr>
          <w:ilvl w:val="1"/>
          <w:numId w:val="24"/>
        </w:numPr>
        <w:rPr>
          <w:rFonts w:cs="Arial"/>
          <w:snapToGrid w:val="0"/>
        </w:rPr>
      </w:pPr>
      <w:r w:rsidRPr="00B14010">
        <w:rPr>
          <w:rFonts w:cs="Arial"/>
        </w:rPr>
        <w:t xml:space="preserve">If the Contractor at any time becomes aware of any act or omission, or proposed act or omission by the </w:t>
      </w:r>
      <w:r w:rsidR="0075364D" w:rsidRPr="00B14010">
        <w:rPr>
          <w:rFonts w:cs="Arial"/>
        </w:rPr>
        <w:t>University</w:t>
      </w:r>
      <w:r w:rsidRPr="00B14010">
        <w:rPr>
          <w:rFonts w:cs="Arial"/>
        </w:rPr>
        <w:t xml:space="preserve"> which prevents or hinders, or may prevent or hinder the Contractor from </w:t>
      </w:r>
      <w:r w:rsidR="00E41FA9" w:rsidRPr="00B14010">
        <w:rPr>
          <w:rFonts w:cs="Arial"/>
        </w:rPr>
        <w:t>supplying</w:t>
      </w:r>
      <w:r w:rsidRPr="00B14010">
        <w:rPr>
          <w:rFonts w:cs="Arial"/>
        </w:rPr>
        <w:t xml:space="preserve"> the </w:t>
      </w:r>
      <w:r w:rsidR="00E41FA9" w:rsidRPr="00B14010">
        <w:rPr>
          <w:rFonts w:cs="Arial"/>
        </w:rPr>
        <w:t>Goods</w:t>
      </w:r>
      <w:r w:rsidRPr="00B14010">
        <w:rPr>
          <w:rFonts w:cs="Arial"/>
        </w:rPr>
        <w:t xml:space="preserve"> in accordance with the Contract, the Contractor shall inform the </w:t>
      </w:r>
      <w:r w:rsidR="0075364D" w:rsidRPr="00B14010">
        <w:rPr>
          <w:rFonts w:cs="Arial"/>
        </w:rPr>
        <w:t>University</w:t>
      </w:r>
      <w:r w:rsidRPr="00B14010">
        <w:rPr>
          <w:rFonts w:cs="Arial"/>
        </w:rPr>
        <w:t xml:space="preserve"> and the </w:t>
      </w:r>
      <w:r w:rsidR="0075364D" w:rsidRPr="00B14010">
        <w:rPr>
          <w:rFonts w:cs="Arial"/>
        </w:rPr>
        <w:t>University</w:t>
      </w:r>
      <w:r w:rsidRPr="00B14010">
        <w:rPr>
          <w:rFonts w:cs="Arial"/>
        </w:rPr>
        <w:t xml:space="preserve"> may, at its absolute discretion, extend the period of the Contract accordingly. </w:t>
      </w:r>
    </w:p>
    <w:p w14:paraId="4B9C52D3" w14:textId="77777777" w:rsidR="00343DBE" w:rsidRPr="00F20D52" w:rsidRDefault="00343DBE" w:rsidP="00F20D52">
      <w:pPr>
        <w:pStyle w:val="Body"/>
        <w:numPr>
          <w:ilvl w:val="1"/>
          <w:numId w:val="24"/>
        </w:numPr>
        <w:rPr>
          <w:rFonts w:cs="Arial"/>
          <w:snapToGrid w:val="0"/>
        </w:rPr>
      </w:pPr>
      <w:r w:rsidRPr="00B14010">
        <w:rPr>
          <w:rFonts w:cs="Arial"/>
        </w:rPr>
        <w:t>If the Contractor at any time becomes aware o</w:t>
      </w:r>
      <w:r w:rsidR="000D04A5" w:rsidRPr="00B14010">
        <w:rPr>
          <w:rFonts w:cs="Arial"/>
        </w:rPr>
        <w:t>f</w:t>
      </w:r>
      <w:r w:rsidR="00F20D52" w:rsidRPr="00F20D52">
        <w:rPr>
          <w:bCs/>
        </w:rPr>
        <w:t xml:space="preserve"> </w:t>
      </w:r>
      <w:r w:rsidR="00F20D52" w:rsidRPr="004D4B55">
        <w:rPr>
          <w:bCs/>
        </w:rPr>
        <w:t>any material matter which prevents or hinders, or may prevent or hinder the Contractor from supplying the Goods in accordance with the Contract or any Contract deadlines</w:t>
      </w:r>
      <w:r w:rsidR="00F20D52" w:rsidRPr="00F20D52">
        <w:rPr>
          <w:bCs/>
        </w:rPr>
        <w:t xml:space="preserve"> </w:t>
      </w:r>
      <w:r w:rsidR="00F20D52" w:rsidRPr="004D4B55">
        <w:rPr>
          <w:bCs/>
        </w:rPr>
        <w:t>the Contractor shall inform the University immediately</w:t>
      </w:r>
      <w:r w:rsidR="00F20D52">
        <w:rPr>
          <w:rFonts w:cs="Arial"/>
        </w:rPr>
        <w:t>.</w:t>
      </w:r>
    </w:p>
    <w:p w14:paraId="47223F58" w14:textId="77777777" w:rsidR="003A5AB3" w:rsidRDefault="003A5AB3">
      <w:pPr>
        <w:pStyle w:val="Body"/>
        <w:numPr>
          <w:ilvl w:val="1"/>
          <w:numId w:val="24"/>
        </w:numPr>
        <w:rPr>
          <w:rFonts w:cs="Arial"/>
        </w:rPr>
      </w:pPr>
      <w:r>
        <w:rPr>
          <w:rFonts w:cs="Arial"/>
        </w:rPr>
        <w:t>Where this Contract is for purchases of Goods in a single batch only, this Contract is non-exclusive, and the Contractor is free to supply goods and related services to other customers at any time</w:t>
      </w:r>
      <w:r w:rsidR="00EE5A9F">
        <w:rPr>
          <w:rFonts w:cs="Arial"/>
        </w:rPr>
        <w:t xml:space="preserve"> and the University can purchase the Goods from third parties</w:t>
      </w:r>
      <w:r>
        <w:rPr>
          <w:rFonts w:cs="Arial"/>
        </w:rPr>
        <w:t xml:space="preserve">. </w:t>
      </w:r>
    </w:p>
    <w:p w14:paraId="07E4F2E1" w14:textId="77777777" w:rsidR="00967AE6" w:rsidRPr="00B14010" w:rsidRDefault="00F20D52">
      <w:pPr>
        <w:pStyle w:val="Body"/>
        <w:numPr>
          <w:ilvl w:val="1"/>
          <w:numId w:val="24"/>
        </w:numPr>
        <w:rPr>
          <w:rFonts w:cs="Arial"/>
        </w:rPr>
      </w:pPr>
      <w:bookmarkStart w:id="12" w:name="_Ref144463999"/>
      <w:r>
        <w:rPr>
          <w:rFonts w:cs="Arial"/>
        </w:rPr>
        <w:t>T</w:t>
      </w:r>
      <w:r w:rsidR="00335F02" w:rsidRPr="00B14010">
        <w:rPr>
          <w:rFonts w:cs="Arial"/>
        </w:rPr>
        <w:t xml:space="preserve">he Contractor shall be an independent service provider and nothing in the Contract shall create a contract of employment, a relationship of agency or partnership or a joint venture between the Parties and, accordingly, neither Party shall be authorised to act in the name of, </w:t>
      </w:r>
      <w:r w:rsidR="00EE5A9F">
        <w:rPr>
          <w:rFonts w:cs="Arial"/>
        </w:rPr>
        <w:t>n</w:t>
      </w:r>
      <w:r w:rsidR="00335F02" w:rsidRPr="00B14010">
        <w:rPr>
          <w:rFonts w:cs="Arial"/>
        </w:rPr>
        <w:t xml:space="preserve">or on behalf of, </w:t>
      </w:r>
      <w:r w:rsidR="00EE5A9F">
        <w:rPr>
          <w:rFonts w:cs="Arial"/>
        </w:rPr>
        <w:t>n</w:t>
      </w:r>
      <w:r w:rsidR="00335F02" w:rsidRPr="00B14010">
        <w:rPr>
          <w:rFonts w:cs="Arial"/>
        </w:rPr>
        <w:t>or otherwise bind the other Party except as expressly permitted by th</w:t>
      </w:r>
      <w:r w:rsidR="00EE5A9F">
        <w:rPr>
          <w:rFonts w:cs="Arial"/>
        </w:rPr>
        <w:t>is</w:t>
      </w:r>
      <w:r w:rsidR="00335F02" w:rsidRPr="00B14010">
        <w:rPr>
          <w:rFonts w:cs="Arial"/>
        </w:rPr>
        <w:t xml:space="preserve"> Contract.</w:t>
      </w:r>
      <w:bookmarkEnd w:id="12"/>
    </w:p>
    <w:p w14:paraId="75466865" w14:textId="77777777" w:rsidR="00E41FA9" w:rsidRPr="00B14010" w:rsidRDefault="002A359E">
      <w:pPr>
        <w:pStyle w:val="Body"/>
        <w:numPr>
          <w:ilvl w:val="1"/>
          <w:numId w:val="24"/>
        </w:numPr>
        <w:rPr>
          <w:rFonts w:cs="Arial"/>
        </w:rPr>
      </w:pPr>
      <w:r w:rsidRPr="00B14010">
        <w:t xml:space="preserve">Subject to </w:t>
      </w:r>
      <w:r w:rsidR="00F20D52">
        <w:fldChar w:fldCharType="begin"/>
      </w:r>
      <w:r w:rsidR="00F20D52">
        <w:instrText xml:space="preserve"> REF _Ref144463738 \r \h </w:instrText>
      </w:r>
      <w:r w:rsidR="00F20D52">
        <w:fldChar w:fldCharType="separate"/>
      </w:r>
      <w:r w:rsidR="00F20D52">
        <w:t>B2.19</w:t>
      </w:r>
      <w:r w:rsidR="00F20D52">
        <w:fldChar w:fldCharType="end"/>
      </w:r>
      <w:r w:rsidR="00F20D52">
        <w:t xml:space="preserve">, </w:t>
      </w:r>
      <w:r w:rsidRPr="00B14010">
        <w:t xml:space="preserve">the </w:t>
      </w:r>
      <w:r w:rsidR="00E41FA9" w:rsidRPr="00B14010">
        <w:t>Goods shall be delivered in accordance with any Delivery Instructions. If no time for delivery is stated in the Delivery Instructions</w:t>
      </w:r>
      <w:r w:rsidR="00B64427">
        <w:t>,</w:t>
      </w:r>
      <w:r w:rsidR="00E41FA9" w:rsidRPr="00B14010">
        <w:t xml:space="preserve"> Goods shall be delivered </w:t>
      </w:r>
      <w:r w:rsidR="00E41FA9" w:rsidRPr="00B14010">
        <w:rPr>
          <w:snapToGrid w:val="0"/>
        </w:rPr>
        <w:t xml:space="preserve">between 9a.m. and 5p.m. on a </w:t>
      </w:r>
      <w:r w:rsidR="006E267D" w:rsidRPr="00B14010">
        <w:rPr>
          <w:snapToGrid w:val="0"/>
        </w:rPr>
        <w:t>Working</w:t>
      </w:r>
      <w:r w:rsidR="00E41FA9" w:rsidRPr="00B14010">
        <w:rPr>
          <w:snapToGrid w:val="0"/>
        </w:rPr>
        <w:t xml:space="preserve"> Day.</w:t>
      </w:r>
    </w:p>
    <w:p w14:paraId="291FCF8C" w14:textId="77777777" w:rsidR="002A359E" w:rsidRPr="00B14010" w:rsidRDefault="00E41FA9">
      <w:pPr>
        <w:pStyle w:val="Body"/>
        <w:numPr>
          <w:ilvl w:val="1"/>
          <w:numId w:val="24"/>
        </w:numPr>
        <w:rPr>
          <w:rFonts w:cs="Arial"/>
        </w:rPr>
      </w:pPr>
      <w:r w:rsidRPr="00B14010">
        <w:t xml:space="preserve">Where the Goods are delivered by the Contractor, the point of delivery shall be </w:t>
      </w:r>
      <w:r w:rsidR="004704B1" w:rsidRPr="00B14010">
        <w:t>at the time</w:t>
      </w:r>
      <w:r w:rsidRPr="00B14010">
        <w:t xml:space="preserve"> the</w:t>
      </w:r>
      <w:r w:rsidR="004704B1" w:rsidRPr="00B14010">
        <w:t xml:space="preserve"> </w:t>
      </w:r>
      <w:r w:rsidR="004704B1" w:rsidRPr="004D4B55">
        <w:rPr>
          <w:bCs/>
        </w:rPr>
        <w:t>Goods</w:t>
      </w:r>
      <w:r w:rsidRPr="00B14010">
        <w:t xml:space="preserve"> are removed from the transporting vehicle and delivered in accordance with the Delivery Instructions.  Where the Goods are collected by the </w:t>
      </w:r>
      <w:r w:rsidR="0075364D" w:rsidRPr="00B14010">
        <w:t>University</w:t>
      </w:r>
      <w:r w:rsidRPr="00B14010">
        <w:t xml:space="preserve"> from the Contractor, the point of delivery shall be when they are loaded onto the </w:t>
      </w:r>
      <w:r w:rsidR="0075364D" w:rsidRPr="00B14010">
        <w:t>University</w:t>
      </w:r>
      <w:r w:rsidR="00787747">
        <w:t>’</w:t>
      </w:r>
      <w:r w:rsidRPr="00B14010">
        <w:t>s vehicle.</w:t>
      </w:r>
      <w:r w:rsidR="002A359E" w:rsidRPr="00B14010">
        <w:t xml:space="preserve"> </w:t>
      </w:r>
    </w:p>
    <w:p w14:paraId="4469F438" w14:textId="77777777" w:rsidR="00E41FA9" w:rsidRPr="00B14010" w:rsidRDefault="00E41FA9">
      <w:pPr>
        <w:pStyle w:val="Body"/>
        <w:numPr>
          <w:ilvl w:val="1"/>
          <w:numId w:val="24"/>
        </w:numPr>
        <w:rPr>
          <w:rFonts w:cs="Arial"/>
        </w:rPr>
      </w:pPr>
      <w:r w:rsidRPr="00B14010">
        <w:rPr>
          <w:rFonts w:cs="Arial"/>
        </w:rPr>
        <w:t xml:space="preserve">The </w:t>
      </w:r>
      <w:r w:rsidRPr="004D4B55">
        <w:rPr>
          <w:bCs/>
        </w:rPr>
        <w:t>issue</w:t>
      </w:r>
      <w:r w:rsidRPr="00B14010">
        <w:rPr>
          <w:rFonts w:cs="Arial"/>
        </w:rPr>
        <w:t xml:space="preserve"> by the </w:t>
      </w:r>
      <w:r w:rsidR="0075364D" w:rsidRPr="00B14010">
        <w:rPr>
          <w:rFonts w:cs="Arial"/>
        </w:rPr>
        <w:t>University</w:t>
      </w:r>
      <w:r w:rsidRPr="00B14010">
        <w:rPr>
          <w:rFonts w:cs="Arial"/>
        </w:rPr>
        <w:t xml:space="preserve"> of a receipt note for the Goods shall not constitute any acknowledgement of the condition or nature of those Goods. The </w:t>
      </w:r>
      <w:r w:rsidR="0075364D" w:rsidRPr="00B14010">
        <w:rPr>
          <w:rFonts w:cs="Arial"/>
        </w:rPr>
        <w:t>University</w:t>
      </w:r>
      <w:r w:rsidRPr="00B14010">
        <w:rPr>
          <w:rFonts w:cs="Arial"/>
        </w:rPr>
        <w:t xml:space="preserve"> shall not be deemed to have accepted any Goods until it has had </w:t>
      </w:r>
      <w:r w:rsidR="002F62D2">
        <w:rPr>
          <w:rFonts w:cs="Arial"/>
        </w:rPr>
        <w:t>3 Working Days</w:t>
      </w:r>
      <w:r w:rsidRPr="00B14010">
        <w:rPr>
          <w:rFonts w:cs="Arial"/>
        </w:rPr>
        <w:t xml:space="preserve"> to inspect them following delivery.</w:t>
      </w:r>
      <w:r w:rsidR="002F62D2">
        <w:rPr>
          <w:rFonts w:cs="Arial"/>
        </w:rPr>
        <w:t xml:space="preserve"> Failure by the University to notify the Contractor of apparent defects on inspection within 3 Working Days shall be deemed to constitute acceptance. Restoration of latent defects in the Goods by the Contractor shall be in accordance with the relevant Goods Warranty.</w:t>
      </w:r>
      <w:r w:rsidR="002A359E" w:rsidRPr="00B14010">
        <w:rPr>
          <w:rFonts w:cs="Arial"/>
        </w:rPr>
        <w:t xml:space="preserve"> </w:t>
      </w:r>
    </w:p>
    <w:p w14:paraId="2FCAD153" w14:textId="77777777" w:rsidR="00E41FA9" w:rsidRPr="00B14010" w:rsidRDefault="00E41FA9">
      <w:pPr>
        <w:pStyle w:val="Body"/>
        <w:numPr>
          <w:ilvl w:val="1"/>
          <w:numId w:val="24"/>
        </w:numPr>
        <w:rPr>
          <w:rFonts w:cs="Arial"/>
        </w:rPr>
      </w:pPr>
      <w:r w:rsidRPr="00B14010">
        <w:rPr>
          <w:rFonts w:cs="Arial"/>
        </w:rPr>
        <w:t xml:space="preserve">All </w:t>
      </w:r>
      <w:r w:rsidRPr="004D4B55">
        <w:rPr>
          <w:bCs/>
        </w:rPr>
        <w:t>Goods</w:t>
      </w:r>
      <w:r w:rsidRPr="00B14010">
        <w:rPr>
          <w:rFonts w:cs="Arial"/>
        </w:rPr>
        <w:t xml:space="preserve"> shall be </w:t>
      </w:r>
      <w:r w:rsidR="00A12281">
        <w:rPr>
          <w:rFonts w:cs="Arial"/>
        </w:rPr>
        <w:t xml:space="preserve">new, </w:t>
      </w:r>
      <w:r w:rsidRPr="00B14010">
        <w:rPr>
          <w:rFonts w:cs="Arial"/>
        </w:rPr>
        <w:t xml:space="preserve">properly packaged to survive transit without damage, clearly and legibly labelled and addressed. </w:t>
      </w:r>
      <w:r w:rsidR="002F62D2">
        <w:rPr>
          <w:rFonts w:cs="Arial"/>
        </w:rPr>
        <w:t>Costs</w:t>
      </w:r>
      <w:r w:rsidRPr="00B14010">
        <w:rPr>
          <w:rFonts w:cs="Arial"/>
        </w:rPr>
        <w:t xml:space="preserve"> for any pallets, packages or containers in which Goods are supplied</w:t>
      </w:r>
      <w:r w:rsidR="002F62D2">
        <w:rPr>
          <w:rFonts w:cs="Arial"/>
        </w:rPr>
        <w:t xml:space="preserve"> shall be included in the Contract Price</w:t>
      </w:r>
      <w:r w:rsidRPr="00B14010">
        <w:rPr>
          <w:rFonts w:cs="Arial"/>
        </w:rPr>
        <w:t>.</w:t>
      </w:r>
    </w:p>
    <w:p w14:paraId="12CD33D9" w14:textId="77777777" w:rsidR="00E41FA9" w:rsidRPr="00B14010" w:rsidRDefault="00E41FA9">
      <w:pPr>
        <w:pStyle w:val="Body"/>
        <w:numPr>
          <w:ilvl w:val="1"/>
          <w:numId w:val="24"/>
        </w:numPr>
        <w:rPr>
          <w:rFonts w:cs="Arial"/>
        </w:rPr>
      </w:pPr>
      <w:r w:rsidRPr="00B14010">
        <w:rPr>
          <w:rFonts w:cs="Arial"/>
        </w:rPr>
        <w:t xml:space="preserve">Unless </w:t>
      </w:r>
      <w:r w:rsidRPr="004D4B55">
        <w:rPr>
          <w:bCs/>
        </w:rPr>
        <w:t>expressly</w:t>
      </w:r>
      <w:r w:rsidRPr="00B14010">
        <w:rPr>
          <w:rFonts w:cs="Arial"/>
        </w:rPr>
        <w:t xml:space="preserve"> agreed</w:t>
      </w:r>
      <w:r w:rsidR="00C03B72">
        <w:rPr>
          <w:rFonts w:cs="Arial"/>
        </w:rPr>
        <w:t xml:space="preserve"> or specified in the Delivery Instructions</w:t>
      </w:r>
      <w:r w:rsidRPr="00B14010">
        <w:rPr>
          <w:rFonts w:cs="Arial"/>
        </w:rPr>
        <w:t xml:space="preserve">, the </w:t>
      </w:r>
      <w:r w:rsidR="0075364D" w:rsidRPr="00B14010">
        <w:rPr>
          <w:rFonts w:cs="Arial"/>
        </w:rPr>
        <w:t>University</w:t>
      </w:r>
      <w:r w:rsidRPr="00B14010">
        <w:rPr>
          <w:rFonts w:cs="Arial"/>
        </w:rPr>
        <w:t xml:space="preserve"> shall not accept delivery by instalments. If the </w:t>
      </w:r>
      <w:r w:rsidR="0075364D" w:rsidRPr="00B14010">
        <w:rPr>
          <w:rFonts w:cs="Arial"/>
        </w:rPr>
        <w:t>University</w:t>
      </w:r>
      <w:r w:rsidRPr="00B14010">
        <w:rPr>
          <w:rFonts w:cs="Arial"/>
        </w:rPr>
        <w:t xml:space="preserve"> does specify or agree to delivery by instalments, delivery of any one instalment not in accordance with the Delivery Instructions shall, without prejudice to any other rights or remedies of the </w:t>
      </w:r>
      <w:r w:rsidR="0075364D" w:rsidRPr="00B14010">
        <w:rPr>
          <w:rFonts w:cs="Arial"/>
        </w:rPr>
        <w:t>University</w:t>
      </w:r>
      <w:r w:rsidRPr="00B14010">
        <w:rPr>
          <w:rFonts w:cs="Arial"/>
        </w:rPr>
        <w:t xml:space="preserve">, entitle the </w:t>
      </w:r>
      <w:r w:rsidR="0075364D" w:rsidRPr="00B14010">
        <w:rPr>
          <w:rFonts w:cs="Arial"/>
        </w:rPr>
        <w:t>University</w:t>
      </w:r>
      <w:r w:rsidRPr="00B14010">
        <w:rPr>
          <w:rFonts w:cs="Arial"/>
        </w:rPr>
        <w:t xml:space="preserve"> to terminate the whole of any unfulfilled part of the Contract </w:t>
      </w:r>
      <w:r w:rsidR="00C03B72">
        <w:rPr>
          <w:rFonts w:cs="Arial"/>
        </w:rPr>
        <w:t xml:space="preserve">on written notice </w:t>
      </w:r>
      <w:r w:rsidRPr="00B14010">
        <w:rPr>
          <w:rFonts w:cs="Arial"/>
        </w:rPr>
        <w:t>without further liability to the Contractor.</w:t>
      </w:r>
    </w:p>
    <w:p w14:paraId="654AC560" w14:textId="77777777" w:rsidR="00852BD8" w:rsidRPr="00B14010" w:rsidRDefault="00852BD8">
      <w:pPr>
        <w:pStyle w:val="Body"/>
        <w:numPr>
          <w:ilvl w:val="1"/>
          <w:numId w:val="24"/>
        </w:numPr>
        <w:rPr>
          <w:rFonts w:cs="Arial"/>
        </w:rPr>
      </w:pPr>
      <w:r w:rsidRPr="00B14010">
        <w:rPr>
          <w:rFonts w:cs="Arial"/>
        </w:rPr>
        <w:t xml:space="preserve">Risk in any Goods shall pass to the </w:t>
      </w:r>
      <w:r w:rsidR="0075364D" w:rsidRPr="00B14010">
        <w:rPr>
          <w:rFonts w:cs="Arial"/>
        </w:rPr>
        <w:t>University</w:t>
      </w:r>
      <w:r w:rsidRPr="00B14010">
        <w:rPr>
          <w:rFonts w:cs="Arial"/>
        </w:rPr>
        <w:t xml:space="preserve"> upon delivery</w:t>
      </w:r>
      <w:r w:rsidR="002F62D2">
        <w:rPr>
          <w:rFonts w:cs="Arial"/>
        </w:rPr>
        <w:t xml:space="preserve"> to the Premises in accordance with the Delivery Instructions,</w:t>
      </w:r>
      <w:r w:rsidRPr="00B14010">
        <w:rPr>
          <w:rFonts w:cs="Arial"/>
        </w:rPr>
        <w:t xml:space="preserve"> without prejudice to any rights of rejection which may accrue to the </w:t>
      </w:r>
      <w:r w:rsidR="0075364D" w:rsidRPr="00B14010">
        <w:rPr>
          <w:rFonts w:cs="Arial"/>
        </w:rPr>
        <w:t>University</w:t>
      </w:r>
      <w:r w:rsidRPr="00B14010">
        <w:rPr>
          <w:rFonts w:cs="Arial"/>
        </w:rPr>
        <w:t xml:space="preserve"> under the Contract or otherwise.</w:t>
      </w:r>
    </w:p>
    <w:p w14:paraId="0082E0E6" w14:textId="77777777" w:rsidR="00852BD8" w:rsidRPr="00B14010" w:rsidRDefault="002A359E">
      <w:pPr>
        <w:pStyle w:val="Body"/>
        <w:numPr>
          <w:ilvl w:val="1"/>
          <w:numId w:val="24"/>
        </w:numPr>
        <w:rPr>
          <w:rFonts w:cs="Arial"/>
        </w:rPr>
      </w:pPr>
      <w:r w:rsidRPr="00B14010">
        <w:rPr>
          <w:rFonts w:cs="Arial"/>
        </w:rPr>
        <w:t>The Contractor warrants that it has</w:t>
      </w:r>
      <w:r w:rsidR="002F62D2">
        <w:rPr>
          <w:rFonts w:cs="Arial"/>
        </w:rPr>
        <w:t xml:space="preserve"> full,</w:t>
      </w:r>
      <w:r w:rsidRPr="00B14010">
        <w:rPr>
          <w:rFonts w:cs="Arial"/>
        </w:rPr>
        <w:t xml:space="preserve"> unencumbered title to the Goods </w:t>
      </w:r>
      <w:r w:rsidR="002F62D2">
        <w:rPr>
          <w:rFonts w:cs="Arial"/>
        </w:rPr>
        <w:t xml:space="preserve">(free from liens or </w:t>
      </w:r>
      <w:r w:rsidR="002F62D2" w:rsidRPr="004D4B55">
        <w:rPr>
          <w:bCs/>
        </w:rPr>
        <w:t>charges</w:t>
      </w:r>
      <w:r w:rsidR="002F62D2">
        <w:rPr>
          <w:rFonts w:cs="Arial"/>
        </w:rPr>
        <w:t xml:space="preserve">) </w:t>
      </w:r>
      <w:r w:rsidRPr="00B14010">
        <w:rPr>
          <w:rFonts w:cs="Arial"/>
        </w:rPr>
        <w:t xml:space="preserve">and that the title </w:t>
      </w:r>
      <w:r w:rsidR="00852BD8" w:rsidRPr="00B14010">
        <w:rPr>
          <w:rFonts w:cs="Arial"/>
        </w:rPr>
        <w:t xml:space="preserve">in any Goods shall pass to the </w:t>
      </w:r>
      <w:r w:rsidR="0075364D" w:rsidRPr="00B14010">
        <w:rPr>
          <w:rFonts w:cs="Arial"/>
        </w:rPr>
        <w:t>University</w:t>
      </w:r>
      <w:r w:rsidR="00852BD8" w:rsidRPr="00B14010">
        <w:rPr>
          <w:rFonts w:cs="Arial"/>
        </w:rPr>
        <w:t xml:space="preserve"> upon payment</w:t>
      </w:r>
      <w:r w:rsidR="002F62D2">
        <w:rPr>
          <w:rFonts w:cs="Arial"/>
        </w:rPr>
        <w:t xml:space="preserve"> for the Goods in full</w:t>
      </w:r>
      <w:r w:rsidR="00852BD8" w:rsidRPr="00B14010">
        <w:rPr>
          <w:rFonts w:cs="Arial"/>
        </w:rPr>
        <w:t>.</w:t>
      </w:r>
      <w:r w:rsidRPr="00B14010">
        <w:rPr>
          <w:rFonts w:cs="Arial"/>
        </w:rPr>
        <w:t xml:space="preserve"> </w:t>
      </w:r>
    </w:p>
    <w:p w14:paraId="37FA960C" w14:textId="77777777" w:rsidR="002A359E" w:rsidRPr="00B14010" w:rsidRDefault="002A359E">
      <w:pPr>
        <w:pStyle w:val="Body"/>
        <w:numPr>
          <w:ilvl w:val="1"/>
          <w:numId w:val="24"/>
        </w:numPr>
        <w:rPr>
          <w:rFonts w:cs="Arial"/>
        </w:rPr>
      </w:pPr>
      <w:bookmarkStart w:id="13" w:name="_Ref144463738"/>
      <w:r w:rsidRPr="00B14010">
        <w:rPr>
          <w:rFonts w:cs="Arial"/>
        </w:rPr>
        <w:t xml:space="preserve">If the Goods are being supplied for incorporation in a wider project, </w:t>
      </w:r>
      <w:r w:rsidR="0048788F">
        <w:rPr>
          <w:rFonts w:cs="Arial"/>
        </w:rPr>
        <w:t xml:space="preserve">the University will notify </w:t>
      </w:r>
      <w:r w:rsidRPr="00B14010">
        <w:rPr>
          <w:rFonts w:cs="Arial"/>
        </w:rPr>
        <w:t xml:space="preserve">the </w:t>
      </w:r>
      <w:r w:rsidRPr="004D4B55">
        <w:rPr>
          <w:bCs/>
        </w:rPr>
        <w:t>Contractor</w:t>
      </w:r>
      <w:r w:rsidRPr="00B14010">
        <w:rPr>
          <w:rFonts w:cs="Arial"/>
        </w:rPr>
        <w:t xml:space="preserve"> </w:t>
      </w:r>
      <w:r w:rsidR="0048788F">
        <w:rPr>
          <w:rFonts w:cs="Arial"/>
        </w:rPr>
        <w:t xml:space="preserve">and the Contractor </w:t>
      </w:r>
      <w:r w:rsidRPr="00B14010">
        <w:rPr>
          <w:rFonts w:cs="Arial"/>
        </w:rPr>
        <w:t>will liaise with the University</w:t>
      </w:r>
      <w:r w:rsidR="00787747">
        <w:rPr>
          <w:rFonts w:cs="Arial"/>
        </w:rPr>
        <w:t>’</w:t>
      </w:r>
      <w:r w:rsidRPr="00B14010">
        <w:rPr>
          <w:rFonts w:cs="Arial"/>
        </w:rPr>
        <w:t xml:space="preserve">s </w:t>
      </w:r>
      <w:r w:rsidR="0048788F">
        <w:rPr>
          <w:rFonts w:cs="Arial"/>
        </w:rPr>
        <w:t>and/or any third party</w:t>
      </w:r>
      <w:r w:rsidR="00787747">
        <w:rPr>
          <w:rFonts w:cs="Arial"/>
        </w:rPr>
        <w:t>’</w:t>
      </w:r>
      <w:r w:rsidR="0048788F">
        <w:rPr>
          <w:rFonts w:cs="Arial"/>
        </w:rPr>
        <w:t xml:space="preserve">s </w:t>
      </w:r>
      <w:r w:rsidRPr="00B14010">
        <w:rPr>
          <w:rFonts w:cs="Arial"/>
        </w:rPr>
        <w:t xml:space="preserve">employees, consultants, contractors and their sub-contractors or any other person involved in the wider project (the </w:t>
      </w:r>
      <w:r w:rsidR="00787747">
        <w:rPr>
          <w:rFonts w:cs="Arial"/>
        </w:rPr>
        <w:t>“</w:t>
      </w:r>
      <w:r w:rsidRPr="00B14010">
        <w:rPr>
          <w:rFonts w:cs="Arial"/>
        </w:rPr>
        <w:t>Project Team</w:t>
      </w:r>
      <w:r w:rsidR="00787747">
        <w:rPr>
          <w:rFonts w:cs="Arial"/>
        </w:rPr>
        <w:t>”</w:t>
      </w:r>
      <w:r w:rsidRPr="00B14010">
        <w:rPr>
          <w:rFonts w:cs="Arial"/>
        </w:rPr>
        <w:t>) in the spirit of good faith and collaboration to ensure that:</w:t>
      </w:r>
      <w:bookmarkEnd w:id="13"/>
    </w:p>
    <w:p w14:paraId="235B1092" w14:textId="77777777" w:rsidR="002A359E" w:rsidRPr="00B14010" w:rsidRDefault="00F20D52">
      <w:pPr>
        <w:pStyle w:val="Body"/>
        <w:numPr>
          <w:ilvl w:val="2"/>
          <w:numId w:val="24"/>
        </w:numPr>
        <w:rPr>
          <w:rFonts w:cs="Arial"/>
        </w:rPr>
      </w:pPr>
      <w:r>
        <w:rPr>
          <w:rFonts w:cs="Arial"/>
        </w:rPr>
        <w:lastRenderedPageBreak/>
        <w:t>d</w:t>
      </w:r>
      <w:r w:rsidR="002A359E" w:rsidRPr="00B14010">
        <w:rPr>
          <w:rFonts w:cs="Arial"/>
        </w:rPr>
        <w:t>esigns and specifications of the Goods are delivered to any member of the Project Team as may be necessary to enable the incorporation of the Goods within the wider project as soon as reasonably practicable;</w:t>
      </w:r>
    </w:p>
    <w:p w14:paraId="7797778B" w14:textId="77777777" w:rsidR="002A359E" w:rsidRPr="00B14010" w:rsidRDefault="00F20D52">
      <w:pPr>
        <w:pStyle w:val="Body"/>
        <w:numPr>
          <w:ilvl w:val="2"/>
          <w:numId w:val="24"/>
        </w:numPr>
        <w:rPr>
          <w:rFonts w:cs="Arial"/>
        </w:rPr>
      </w:pPr>
      <w:r>
        <w:rPr>
          <w:rFonts w:cs="Arial"/>
        </w:rPr>
        <w:t>n</w:t>
      </w:r>
      <w:r w:rsidR="002A359E" w:rsidRPr="00B14010">
        <w:rPr>
          <w:rFonts w:cs="Arial"/>
        </w:rPr>
        <w:t xml:space="preserve">otwithstanding </w:t>
      </w:r>
      <w:r w:rsidR="00494A08">
        <w:rPr>
          <w:rFonts w:cs="Arial"/>
        </w:rPr>
        <w:t xml:space="preserve">Clause </w:t>
      </w:r>
      <w:r w:rsidR="00494A08">
        <w:rPr>
          <w:rFonts w:cs="Arial"/>
        </w:rPr>
        <w:fldChar w:fldCharType="begin"/>
      </w:r>
      <w:r w:rsidR="00494A08">
        <w:rPr>
          <w:rFonts w:cs="Arial"/>
        </w:rPr>
        <w:instrText xml:space="preserve"> REF _Ref144463999 \w \h </w:instrText>
      </w:r>
      <w:r w:rsidR="00494A08">
        <w:rPr>
          <w:rFonts w:cs="Arial"/>
        </w:rPr>
      </w:r>
      <w:r w:rsidR="00494A08">
        <w:rPr>
          <w:rFonts w:cs="Arial"/>
        </w:rPr>
        <w:fldChar w:fldCharType="separate"/>
      </w:r>
      <w:r w:rsidR="00494A08">
        <w:rPr>
          <w:rFonts w:cs="Arial"/>
        </w:rPr>
        <w:t>B2.13</w:t>
      </w:r>
      <w:r w:rsidR="00494A08">
        <w:rPr>
          <w:rFonts w:cs="Arial"/>
        </w:rPr>
        <w:fldChar w:fldCharType="end"/>
      </w:r>
      <w:r w:rsidR="002A359E" w:rsidRPr="00B14010">
        <w:rPr>
          <w:rFonts w:cs="Arial"/>
        </w:rPr>
        <w:t xml:space="preserve">, the Goods </w:t>
      </w:r>
      <w:r>
        <w:rPr>
          <w:rFonts w:cs="Arial"/>
        </w:rPr>
        <w:t xml:space="preserve">are delivered </w:t>
      </w:r>
      <w:r w:rsidR="002A359E" w:rsidRPr="00B14010">
        <w:rPr>
          <w:rFonts w:cs="Arial"/>
        </w:rPr>
        <w:t xml:space="preserve">to the </w:t>
      </w:r>
      <w:r w:rsidR="0048788F">
        <w:rPr>
          <w:rFonts w:cs="Arial"/>
        </w:rPr>
        <w:t>Delivery Location</w:t>
      </w:r>
      <w:r w:rsidR="002A359E" w:rsidRPr="00B14010">
        <w:rPr>
          <w:rFonts w:cs="Arial"/>
        </w:rPr>
        <w:t xml:space="preserve"> at a time reasonably requested by any member of the Project Team; and</w:t>
      </w:r>
    </w:p>
    <w:p w14:paraId="08D20CC8" w14:textId="77777777" w:rsidR="002A359E" w:rsidRPr="00B14010" w:rsidRDefault="00F20D52">
      <w:pPr>
        <w:pStyle w:val="Body"/>
        <w:numPr>
          <w:ilvl w:val="2"/>
          <w:numId w:val="24"/>
        </w:numPr>
        <w:rPr>
          <w:rFonts w:cs="Arial"/>
        </w:rPr>
      </w:pPr>
      <w:r>
        <w:rPr>
          <w:rFonts w:cs="Arial"/>
        </w:rPr>
        <w:t>the Contractor l</w:t>
      </w:r>
      <w:r w:rsidR="002A359E" w:rsidRPr="00B14010">
        <w:rPr>
          <w:rFonts w:cs="Arial"/>
        </w:rPr>
        <w:t>iaise</w:t>
      </w:r>
      <w:r>
        <w:rPr>
          <w:rFonts w:cs="Arial"/>
        </w:rPr>
        <w:t>s</w:t>
      </w:r>
      <w:r w:rsidR="002A359E" w:rsidRPr="00B14010">
        <w:rPr>
          <w:rFonts w:cs="Arial"/>
        </w:rPr>
        <w:t xml:space="preserve"> and co-operate</w:t>
      </w:r>
      <w:r>
        <w:rPr>
          <w:rFonts w:cs="Arial"/>
        </w:rPr>
        <w:t>s</w:t>
      </w:r>
      <w:r w:rsidR="002A359E" w:rsidRPr="00B14010">
        <w:rPr>
          <w:rFonts w:cs="Arial"/>
        </w:rPr>
        <w:t xml:space="preserve"> with any member of the Project Team to resolve any issues that would prevent the Goods being incorporated into the works safely and efficiently.</w:t>
      </w:r>
    </w:p>
    <w:p w14:paraId="7D40FCBD" w14:textId="77777777" w:rsidR="002A359E" w:rsidRPr="00B14010" w:rsidRDefault="002A359E">
      <w:pPr>
        <w:pStyle w:val="Body"/>
        <w:numPr>
          <w:ilvl w:val="1"/>
          <w:numId w:val="24"/>
        </w:numPr>
        <w:rPr>
          <w:rFonts w:cs="Arial"/>
        </w:rPr>
      </w:pPr>
      <w:bookmarkStart w:id="14" w:name="_NN1534"/>
      <w:bookmarkEnd w:id="14"/>
      <w:r w:rsidRPr="00B14010">
        <w:rPr>
          <w:rFonts w:cs="Arial"/>
        </w:rPr>
        <w:t xml:space="preserve">The Contractor acknowledges that it will not be entitled to any additional payments as a result of its compliance with either </w:t>
      </w:r>
      <w:r w:rsidR="00494A08">
        <w:rPr>
          <w:rFonts w:cs="Arial"/>
        </w:rPr>
        <w:t>C</w:t>
      </w:r>
      <w:r w:rsidRPr="00B14010">
        <w:rPr>
          <w:rFonts w:cs="Arial"/>
        </w:rPr>
        <w:t xml:space="preserve">lause </w:t>
      </w:r>
      <w:r w:rsidR="00525213">
        <w:rPr>
          <w:rFonts w:cs="Arial"/>
        </w:rPr>
        <w:fldChar w:fldCharType="begin"/>
      </w:r>
      <w:r w:rsidR="00525213">
        <w:rPr>
          <w:rFonts w:cs="Arial"/>
        </w:rPr>
        <w:instrText xml:space="preserve"> REF _Ref144463738 \w \h </w:instrText>
      </w:r>
      <w:r w:rsidR="00525213">
        <w:rPr>
          <w:rFonts w:cs="Arial"/>
        </w:rPr>
      </w:r>
      <w:r w:rsidR="00525213">
        <w:rPr>
          <w:rFonts w:cs="Arial"/>
        </w:rPr>
        <w:fldChar w:fldCharType="separate"/>
      </w:r>
      <w:r w:rsidR="00F20D52">
        <w:rPr>
          <w:rFonts w:cs="Arial"/>
        </w:rPr>
        <w:t>B2.19</w:t>
      </w:r>
      <w:r w:rsidR="00525213">
        <w:rPr>
          <w:rFonts w:cs="Arial"/>
        </w:rPr>
        <w:fldChar w:fldCharType="end"/>
      </w:r>
      <w:r w:rsidRPr="00B14010">
        <w:rPr>
          <w:rFonts w:cs="Arial"/>
        </w:rPr>
        <w:t xml:space="preserve"> or any reasonable request of any member of the Project Team</w:t>
      </w:r>
      <w:r w:rsidR="0048788F">
        <w:rPr>
          <w:rFonts w:cs="Arial"/>
        </w:rPr>
        <w:t>.</w:t>
      </w:r>
    </w:p>
    <w:p w14:paraId="412CE5AE" w14:textId="77777777" w:rsidR="009E556F" w:rsidRPr="004D4B55" w:rsidRDefault="00B07761">
      <w:pPr>
        <w:pStyle w:val="Body"/>
        <w:keepNext/>
        <w:numPr>
          <w:ilvl w:val="0"/>
          <w:numId w:val="24"/>
        </w:numPr>
        <w:rPr>
          <w:rFonts w:cs="Arial"/>
          <w:b/>
          <w:bCs/>
          <w:u w:val="single"/>
        </w:rPr>
      </w:pPr>
      <w:r w:rsidRPr="004D4B55">
        <w:rPr>
          <w:b/>
          <w:bCs/>
          <w:u w:val="single"/>
        </w:rPr>
        <w:t>CONTRACT MANAGER, KEY PERSONNEL AND STAFF</w:t>
      </w:r>
    </w:p>
    <w:p w14:paraId="72742A56" w14:textId="77777777" w:rsidR="00F1225B" w:rsidRPr="004D4B55" w:rsidRDefault="00FF6058">
      <w:pPr>
        <w:pStyle w:val="Body"/>
        <w:numPr>
          <w:ilvl w:val="1"/>
          <w:numId w:val="24"/>
        </w:numPr>
        <w:rPr>
          <w:rFonts w:cs="Arial"/>
        </w:rPr>
      </w:pPr>
      <w:r w:rsidRPr="0048788F">
        <w:rPr>
          <w:rFonts w:cs="Arial"/>
        </w:rPr>
        <w:t>The Contractor shall appoint the Contract Manager</w:t>
      </w:r>
      <w:r w:rsidR="00F1225B" w:rsidRPr="0048788F">
        <w:rPr>
          <w:rFonts w:cs="Arial"/>
        </w:rPr>
        <w:t>.</w:t>
      </w:r>
      <w:r w:rsidR="00ED1487" w:rsidRPr="00772288">
        <w:rPr>
          <w:rFonts w:cs="Arial"/>
        </w:rPr>
        <w:t xml:space="preserve"> </w:t>
      </w:r>
      <w:r w:rsidR="00F1225B" w:rsidRPr="00863FA5">
        <w:rPr>
          <w:rFonts w:cs="Arial"/>
        </w:rPr>
        <w:t>The Contract Manager shall be competent in the subject matter of this Contract and</w:t>
      </w:r>
      <w:r w:rsidR="005E126F" w:rsidRPr="00863FA5">
        <w:rPr>
          <w:rFonts w:cs="Arial"/>
        </w:rPr>
        <w:t xml:space="preserve">, with the exception of </w:t>
      </w:r>
      <w:r w:rsidR="001C6C1C" w:rsidRPr="00863FA5">
        <w:rPr>
          <w:rFonts w:cs="Arial"/>
        </w:rPr>
        <w:t xml:space="preserve">a </w:t>
      </w:r>
      <w:r w:rsidR="005E126F" w:rsidRPr="00863FA5">
        <w:rPr>
          <w:rFonts w:cs="Arial"/>
        </w:rPr>
        <w:t>Disput</w:t>
      </w:r>
      <w:r w:rsidR="001C6C1C" w:rsidRPr="00863FA5">
        <w:rPr>
          <w:rFonts w:cs="Arial"/>
        </w:rPr>
        <w:t>e</w:t>
      </w:r>
      <w:r w:rsidR="005E126F" w:rsidRPr="00863FA5">
        <w:rPr>
          <w:rFonts w:cs="Arial"/>
        </w:rPr>
        <w:t>,</w:t>
      </w:r>
      <w:r w:rsidR="00F1225B" w:rsidRPr="00863FA5">
        <w:rPr>
          <w:rFonts w:cs="Arial"/>
        </w:rPr>
        <w:t xml:space="preserve"> shall be able to make decisions under the Contract without the need for the matter to be escalated within the Contractor</w:t>
      </w:r>
      <w:r w:rsidR="00787747">
        <w:rPr>
          <w:rFonts w:cs="Arial"/>
        </w:rPr>
        <w:t>’</w:t>
      </w:r>
      <w:r w:rsidR="001B7C4C" w:rsidRPr="00863FA5">
        <w:rPr>
          <w:rFonts w:cs="Arial"/>
        </w:rPr>
        <w:t xml:space="preserve">s </w:t>
      </w:r>
      <w:r w:rsidR="00F1225B" w:rsidRPr="00863FA5">
        <w:rPr>
          <w:rFonts w:cs="Arial"/>
        </w:rPr>
        <w:t>business. This will not limit in any way any other of the Contractor</w:t>
      </w:r>
      <w:r w:rsidR="00787747">
        <w:rPr>
          <w:rFonts w:cs="Arial"/>
        </w:rPr>
        <w:t>’</w:t>
      </w:r>
      <w:r w:rsidR="00F1225B" w:rsidRPr="00863FA5">
        <w:rPr>
          <w:rFonts w:cs="Arial"/>
        </w:rPr>
        <w:t>s rights or obligations</w:t>
      </w:r>
      <w:r w:rsidR="00F1225B" w:rsidRPr="004D4B55">
        <w:rPr>
          <w:rFonts w:cs="Arial"/>
        </w:rPr>
        <w:t>.</w:t>
      </w:r>
    </w:p>
    <w:p w14:paraId="6D89152F" w14:textId="77777777" w:rsidR="00705097" w:rsidRPr="00B14010" w:rsidRDefault="00705097">
      <w:pPr>
        <w:pStyle w:val="Body"/>
        <w:numPr>
          <w:ilvl w:val="1"/>
          <w:numId w:val="24"/>
        </w:numPr>
        <w:rPr>
          <w:rFonts w:cs="Arial"/>
        </w:rPr>
      </w:pPr>
      <w:r w:rsidRPr="00B14010">
        <w:rPr>
          <w:rFonts w:cs="Arial"/>
        </w:rPr>
        <w:t xml:space="preserve">The </w:t>
      </w:r>
      <w:r w:rsidR="0075364D" w:rsidRPr="00B14010">
        <w:rPr>
          <w:rFonts w:cs="Arial"/>
        </w:rPr>
        <w:t>University</w:t>
      </w:r>
      <w:r w:rsidRPr="00B14010">
        <w:rPr>
          <w:rFonts w:cs="Arial"/>
        </w:rPr>
        <w:t xml:space="preserve"> may, by written notice, refuse to admit onto or withdraw permission to remain on the Premises any member of Staff whose admission or continued presence </w:t>
      </w:r>
      <w:r w:rsidR="00C3258A" w:rsidRPr="00B14010">
        <w:rPr>
          <w:rFonts w:cs="Arial"/>
        </w:rPr>
        <w:t>would, in the reasonable op</w:t>
      </w:r>
      <w:r w:rsidR="00A55A50" w:rsidRPr="00B14010">
        <w:rPr>
          <w:rFonts w:cs="Arial"/>
        </w:rPr>
        <w:t xml:space="preserve">inion of the </w:t>
      </w:r>
      <w:r w:rsidR="0075364D" w:rsidRPr="00B14010">
        <w:rPr>
          <w:rFonts w:cs="Arial"/>
        </w:rPr>
        <w:t>University</w:t>
      </w:r>
      <w:r w:rsidR="005E126F" w:rsidRPr="00B14010">
        <w:rPr>
          <w:rFonts w:cs="Arial"/>
        </w:rPr>
        <w:t>,</w:t>
      </w:r>
      <w:r w:rsidR="00A55A50" w:rsidRPr="00B14010">
        <w:rPr>
          <w:rFonts w:cs="Arial"/>
        </w:rPr>
        <w:t xml:space="preserve"> be undesir</w:t>
      </w:r>
      <w:r w:rsidR="00C3258A" w:rsidRPr="00B14010">
        <w:rPr>
          <w:rFonts w:cs="Arial"/>
        </w:rPr>
        <w:t>able.</w:t>
      </w:r>
    </w:p>
    <w:p w14:paraId="3EFE944D" w14:textId="77777777" w:rsidR="00DA661D" w:rsidRPr="00B14010" w:rsidRDefault="00DA661D">
      <w:pPr>
        <w:pStyle w:val="Body"/>
        <w:numPr>
          <w:ilvl w:val="1"/>
          <w:numId w:val="24"/>
        </w:numPr>
        <w:rPr>
          <w:rFonts w:cs="Arial"/>
        </w:rPr>
      </w:pPr>
      <w:r w:rsidRPr="00B14010">
        <w:rPr>
          <w:rFonts w:cs="Arial"/>
        </w:rPr>
        <w:t xml:space="preserve">At the </w:t>
      </w:r>
      <w:r w:rsidR="0075364D" w:rsidRPr="00B14010">
        <w:rPr>
          <w:rFonts w:cs="Arial"/>
        </w:rPr>
        <w:t>University</w:t>
      </w:r>
      <w:r w:rsidR="00787747">
        <w:rPr>
          <w:rFonts w:cs="Arial"/>
        </w:rPr>
        <w:t>’</w:t>
      </w:r>
      <w:r w:rsidRPr="00B14010">
        <w:rPr>
          <w:rFonts w:cs="Arial"/>
        </w:rPr>
        <w:t xml:space="preserve">s written request, the Contractor shall provide a list of the names of all persons who may require admission to the Premises, giving such particulars as the </w:t>
      </w:r>
      <w:r w:rsidR="0075364D" w:rsidRPr="00B14010">
        <w:rPr>
          <w:rFonts w:cs="Arial"/>
        </w:rPr>
        <w:t>University</w:t>
      </w:r>
      <w:r w:rsidRPr="00B14010">
        <w:rPr>
          <w:rFonts w:cs="Arial"/>
        </w:rPr>
        <w:t xml:space="preserve"> may reasonably require.</w:t>
      </w:r>
    </w:p>
    <w:p w14:paraId="478C1AED" w14:textId="77777777" w:rsidR="00DA661D" w:rsidRPr="00B14010" w:rsidRDefault="00DA661D">
      <w:pPr>
        <w:pStyle w:val="Body"/>
        <w:numPr>
          <w:ilvl w:val="1"/>
          <w:numId w:val="24"/>
        </w:numPr>
        <w:rPr>
          <w:rFonts w:cs="Arial"/>
        </w:rPr>
      </w:pPr>
      <w:r w:rsidRPr="00B14010">
        <w:rPr>
          <w:rFonts w:cs="Arial"/>
        </w:rPr>
        <w:t>The Contractor</w:t>
      </w:r>
      <w:r w:rsidR="005E126F" w:rsidRPr="00B14010">
        <w:rPr>
          <w:rFonts w:cs="Arial"/>
        </w:rPr>
        <w:t xml:space="preserve"> shall procure that all</w:t>
      </w:r>
      <w:r w:rsidR="001F02E8" w:rsidRPr="00B14010">
        <w:rPr>
          <w:rFonts w:cs="Arial"/>
        </w:rPr>
        <w:t xml:space="preserve"> </w:t>
      </w:r>
      <w:r w:rsidRPr="00B14010">
        <w:rPr>
          <w:rFonts w:cs="Arial"/>
        </w:rPr>
        <w:t>Staff comply with such rules, regulations and requirements as may be in force and</w:t>
      </w:r>
      <w:r w:rsidR="00A16FF3" w:rsidRPr="00B14010">
        <w:rPr>
          <w:rFonts w:cs="Arial"/>
        </w:rPr>
        <w:t>/or</w:t>
      </w:r>
      <w:r w:rsidRPr="00B14010">
        <w:rPr>
          <w:rFonts w:cs="Arial"/>
        </w:rPr>
        <w:t xml:space="preserve"> notified to the Contractor from time to time including those rules or requirements specifically, for example security, in connection with the Premises.</w:t>
      </w:r>
    </w:p>
    <w:p w14:paraId="64F1BE7A" w14:textId="77777777" w:rsidR="00E5673B" w:rsidRPr="00B14010" w:rsidRDefault="00DA661D">
      <w:pPr>
        <w:pStyle w:val="Body"/>
        <w:numPr>
          <w:ilvl w:val="1"/>
          <w:numId w:val="24"/>
        </w:numPr>
        <w:rPr>
          <w:rFonts w:cs="Arial"/>
        </w:rPr>
      </w:pPr>
      <w:r w:rsidRPr="00B14010">
        <w:rPr>
          <w:rFonts w:cs="Arial"/>
        </w:rPr>
        <w:t>The Contractor warrants that it has complied with the Staff Vetting Procedures in respect of all Staff at the Commencement Date</w:t>
      </w:r>
      <w:r w:rsidR="004020A0">
        <w:rPr>
          <w:rFonts w:cs="Arial"/>
        </w:rPr>
        <w:t>, and will continue to comply with the Staff Vetting Procedures during the Contract Period</w:t>
      </w:r>
      <w:r w:rsidRPr="00B14010">
        <w:rPr>
          <w:rFonts w:cs="Arial"/>
        </w:rPr>
        <w:t>.</w:t>
      </w:r>
    </w:p>
    <w:p w14:paraId="292539FE" w14:textId="77777777" w:rsidR="00D86461" w:rsidRPr="004D4B55" w:rsidRDefault="00EB4325">
      <w:pPr>
        <w:pStyle w:val="Body"/>
        <w:keepNext/>
        <w:numPr>
          <w:ilvl w:val="0"/>
          <w:numId w:val="24"/>
        </w:numPr>
        <w:rPr>
          <w:b/>
          <w:u w:val="single"/>
        </w:rPr>
      </w:pPr>
      <w:r w:rsidRPr="004D4B55">
        <w:rPr>
          <w:b/>
          <w:u w:val="single"/>
        </w:rPr>
        <w:t xml:space="preserve">LICENCE TO OCCUPY AND SECURITY OF </w:t>
      </w:r>
      <w:r w:rsidR="006804D7" w:rsidRPr="004D4B55">
        <w:rPr>
          <w:b/>
          <w:u w:val="single"/>
        </w:rPr>
        <w:t xml:space="preserve">THE </w:t>
      </w:r>
      <w:r w:rsidRPr="004D4B55">
        <w:rPr>
          <w:b/>
          <w:u w:val="single"/>
        </w:rPr>
        <w:t>PREMISES</w:t>
      </w:r>
    </w:p>
    <w:p w14:paraId="142E9FCA" w14:textId="77777777" w:rsidR="00EB4325" w:rsidRPr="00B14010" w:rsidRDefault="00EB4325">
      <w:pPr>
        <w:pStyle w:val="Body"/>
        <w:numPr>
          <w:ilvl w:val="1"/>
          <w:numId w:val="24"/>
        </w:numPr>
        <w:rPr>
          <w:rFonts w:cs="Arial"/>
        </w:rPr>
      </w:pPr>
      <w:bookmarkStart w:id="15" w:name="_Ref144464021"/>
      <w:r w:rsidRPr="00B14010">
        <w:rPr>
          <w:rFonts w:cs="Arial"/>
        </w:rPr>
        <w:t xml:space="preserve">The Contractor shall </w:t>
      </w:r>
      <w:r w:rsidR="00051B30">
        <w:rPr>
          <w:rFonts w:cs="Arial"/>
        </w:rPr>
        <w:t xml:space="preserve">only </w:t>
      </w:r>
      <w:r w:rsidRPr="00B14010">
        <w:rPr>
          <w:rFonts w:cs="Arial"/>
        </w:rPr>
        <w:t xml:space="preserve">have the use of such Premises as licensee </w:t>
      </w:r>
      <w:r w:rsidR="00051B30">
        <w:rPr>
          <w:rFonts w:cs="Arial"/>
        </w:rPr>
        <w:t xml:space="preserve">as necessary for, and in connection with, the delivery of the Goods (and any related installation) or performance of any Goods Warranty, </w:t>
      </w:r>
      <w:r w:rsidRPr="00B14010">
        <w:rPr>
          <w:rFonts w:cs="Arial"/>
        </w:rPr>
        <w:t>and shall vacate the same on completion</w:t>
      </w:r>
      <w:r w:rsidR="00051B30">
        <w:rPr>
          <w:rFonts w:cs="Arial"/>
        </w:rPr>
        <w:t xml:space="preserve"> of delivery or the relevant services in connection with any Goods Warranty, </w:t>
      </w:r>
      <w:r w:rsidR="001B7C4C" w:rsidRPr="00B14010">
        <w:rPr>
          <w:rFonts w:cs="Arial"/>
        </w:rPr>
        <w:t>or</w:t>
      </w:r>
      <w:r w:rsidR="00051B30">
        <w:rPr>
          <w:rFonts w:cs="Arial"/>
        </w:rPr>
        <w:t xml:space="preserve"> otherwise</w:t>
      </w:r>
      <w:r w:rsidR="001B7C4C" w:rsidRPr="00B14010">
        <w:rPr>
          <w:rFonts w:cs="Arial"/>
        </w:rPr>
        <w:t xml:space="preserve"> upon being given notice to do so by the </w:t>
      </w:r>
      <w:r w:rsidR="0075364D" w:rsidRPr="00B14010">
        <w:rPr>
          <w:rFonts w:cs="Arial"/>
        </w:rPr>
        <w:t>University</w:t>
      </w:r>
      <w:r w:rsidR="001B7C4C" w:rsidRPr="00B14010">
        <w:rPr>
          <w:rFonts w:cs="Arial"/>
        </w:rPr>
        <w:t xml:space="preserve"> at any time during the Contract Period</w:t>
      </w:r>
      <w:r w:rsidRPr="00B14010">
        <w:rPr>
          <w:rFonts w:cs="Arial"/>
        </w:rPr>
        <w:t>.</w:t>
      </w:r>
      <w:bookmarkEnd w:id="15"/>
    </w:p>
    <w:p w14:paraId="5BB4CC0B" w14:textId="77777777" w:rsidR="00BF3466" w:rsidRPr="00B14010" w:rsidRDefault="00BF3466">
      <w:pPr>
        <w:pStyle w:val="Body"/>
        <w:numPr>
          <w:ilvl w:val="1"/>
          <w:numId w:val="24"/>
        </w:numPr>
        <w:rPr>
          <w:rFonts w:cs="Arial"/>
        </w:rPr>
      </w:pPr>
      <w:r w:rsidRPr="00B14010">
        <w:rPr>
          <w:rFonts w:cs="Arial"/>
        </w:rPr>
        <w:t>The Contractor shall pay for the cost of making good any damage</w:t>
      </w:r>
      <w:r w:rsidR="00BF11BB">
        <w:rPr>
          <w:rFonts w:cs="Arial"/>
        </w:rPr>
        <w:t xml:space="preserve"> to the Premises</w:t>
      </w:r>
      <w:r w:rsidRPr="00B14010">
        <w:rPr>
          <w:rFonts w:cs="Arial"/>
        </w:rPr>
        <w:t xml:space="preserve"> caused by the Contractor or its Staff other than fair wear and tear. </w:t>
      </w:r>
      <w:r w:rsidR="000F38A7">
        <w:rPr>
          <w:rFonts w:cs="Arial"/>
        </w:rPr>
        <w:t>D</w:t>
      </w:r>
      <w:r w:rsidRPr="00B14010">
        <w:rPr>
          <w:rFonts w:cs="Arial"/>
        </w:rPr>
        <w:t>amage includes damage to the fabric of the buildings, plant, fixed equipment or fittings.</w:t>
      </w:r>
      <w:r w:rsidR="00A41477" w:rsidRPr="00B14010">
        <w:rPr>
          <w:rFonts w:cs="Arial"/>
        </w:rPr>
        <w:t xml:space="preserve"> </w:t>
      </w:r>
    </w:p>
    <w:p w14:paraId="42049CA9" w14:textId="77777777" w:rsidR="00E52BEF" w:rsidRPr="00B14010" w:rsidRDefault="00E52BEF">
      <w:pPr>
        <w:pStyle w:val="Body"/>
        <w:numPr>
          <w:ilvl w:val="1"/>
          <w:numId w:val="24"/>
        </w:numPr>
        <w:rPr>
          <w:rFonts w:cs="Arial"/>
        </w:rPr>
      </w:pPr>
      <w:r w:rsidRPr="00B14010">
        <w:rPr>
          <w:rFonts w:cs="Arial"/>
        </w:rPr>
        <w:t>The Contractor s</w:t>
      </w:r>
      <w:r w:rsidR="00A16FF3" w:rsidRPr="00B14010">
        <w:rPr>
          <w:rFonts w:cs="Arial"/>
        </w:rPr>
        <w:t xml:space="preserve">hall comply with </w:t>
      </w:r>
      <w:r w:rsidR="00D21DC2" w:rsidRPr="00B14010">
        <w:rPr>
          <w:rFonts w:cs="Arial"/>
        </w:rPr>
        <w:t>all security</w:t>
      </w:r>
      <w:r w:rsidRPr="00B14010">
        <w:rPr>
          <w:rFonts w:cs="Arial"/>
        </w:rPr>
        <w:t xml:space="preserve"> requirements of the </w:t>
      </w:r>
      <w:r w:rsidR="0075364D" w:rsidRPr="00B14010">
        <w:rPr>
          <w:rFonts w:cs="Arial"/>
        </w:rPr>
        <w:t>University</w:t>
      </w:r>
      <w:r w:rsidRPr="00B14010">
        <w:rPr>
          <w:rFonts w:cs="Arial"/>
        </w:rPr>
        <w:t xml:space="preserve"> while on the Premises and shall ensure that all Staff </w:t>
      </w:r>
      <w:r w:rsidR="00D21DC2" w:rsidRPr="00B14010">
        <w:rPr>
          <w:rFonts w:cs="Arial"/>
        </w:rPr>
        <w:t>compl</w:t>
      </w:r>
      <w:r w:rsidR="00AE343F" w:rsidRPr="00B14010">
        <w:rPr>
          <w:rFonts w:cs="Arial"/>
        </w:rPr>
        <w:t>y</w:t>
      </w:r>
      <w:r w:rsidRPr="00B14010">
        <w:rPr>
          <w:rFonts w:cs="Arial"/>
        </w:rPr>
        <w:t xml:space="preserve"> with such requirements.</w:t>
      </w:r>
      <w:r w:rsidR="00803785" w:rsidRPr="00B14010">
        <w:rPr>
          <w:rFonts w:cs="Arial"/>
        </w:rPr>
        <w:t xml:space="preserve"> The Contractor shall be responsible for the security of its own assets</w:t>
      </w:r>
      <w:r w:rsidR="00D85235" w:rsidRPr="00B14010">
        <w:rPr>
          <w:rFonts w:cs="Arial"/>
        </w:rPr>
        <w:t>, Equipment</w:t>
      </w:r>
      <w:r w:rsidR="00803785" w:rsidRPr="00B14010">
        <w:rPr>
          <w:rFonts w:cs="Arial"/>
        </w:rPr>
        <w:t xml:space="preserve"> and information used at the Premises and the </w:t>
      </w:r>
      <w:r w:rsidR="0075364D" w:rsidRPr="00B14010">
        <w:rPr>
          <w:rFonts w:cs="Arial"/>
        </w:rPr>
        <w:t>University</w:t>
      </w:r>
      <w:r w:rsidR="00803785" w:rsidRPr="00B14010">
        <w:rPr>
          <w:rFonts w:cs="Arial"/>
        </w:rPr>
        <w:t xml:space="preserve"> shall have no liability whatsoever howsoever arising in respect of any loss, damage, corruption, injury,</w:t>
      </w:r>
      <w:r w:rsidR="00464A63" w:rsidRPr="00B14010">
        <w:rPr>
          <w:rFonts w:cs="Arial"/>
        </w:rPr>
        <w:t xml:space="preserve"> </w:t>
      </w:r>
      <w:r w:rsidR="00803785" w:rsidRPr="00B14010">
        <w:rPr>
          <w:rFonts w:cs="Arial"/>
        </w:rPr>
        <w:t>cost or expense in respect of such assets</w:t>
      </w:r>
      <w:r w:rsidR="00D85235" w:rsidRPr="00B14010">
        <w:rPr>
          <w:rFonts w:cs="Arial"/>
        </w:rPr>
        <w:t>, Equipment</w:t>
      </w:r>
      <w:r w:rsidR="00803785" w:rsidRPr="00B14010">
        <w:rPr>
          <w:rFonts w:cs="Arial"/>
        </w:rPr>
        <w:t xml:space="preserve"> or information. </w:t>
      </w:r>
    </w:p>
    <w:p w14:paraId="45FAD0FE" w14:textId="77777777" w:rsidR="006804D7" w:rsidRPr="00AB1688" w:rsidRDefault="006804D7">
      <w:pPr>
        <w:pStyle w:val="Body"/>
        <w:keepNext/>
        <w:numPr>
          <w:ilvl w:val="0"/>
          <w:numId w:val="24"/>
        </w:numPr>
        <w:rPr>
          <w:b/>
          <w:u w:val="single"/>
        </w:rPr>
      </w:pPr>
      <w:r w:rsidRPr="00AB1688">
        <w:rPr>
          <w:b/>
          <w:u w:val="single"/>
        </w:rPr>
        <w:t>PROPERTY</w:t>
      </w:r>
    </w:p>
    <w:p w14:paraId="423072B2" w14:textId="77777777" w:rsidR="006804D7" w:rsidRPr="00B14010" w:rsidRDefault="00CC1543">
      <w:pPr>
        <w:pStyle w:val="Body"/>
        <w:numPr>
          <w:ilvl w:val="1"/>
          <w:numId w:val="24"/>
        </w:numPr>
        <w:rPr>
          <w:rFonts w:cs="Arial"/>
        </w:rPr>
      </w:pPr>
      <w:r w:rsidRPr="00B14010">
        <w:rPr>
          <w:rFonts w:cs="Arial"/>
        </w:rPr>
        <w:t xml:space="preserve">Any Property shall be and remain the </w:t>
      </w:r>
      <w:r w:rsidR="00C25A7F">
        <w:rPr>
          <w:rFonts w:cs="Arial"/>
        </w:rPr>
        <w:t>p</w:t>
      </w:r>
      <w:r w:rsidRPr="00B14010">
        <w:rPr>
          <w:rFonts w:cs="Arial"/>
        </w:rPr>
        <w:t xml:space="preserve">roperty of the </w:t>
      </w:r>
      <w:r w:rsidR="0075364D" w:rsidRPr="00B14010">
        <w:rPr>
          <w:rFonts w:cs="Arial"/>
        </w:rPr>
        <w:t>University</w:t>
      </w:r>
      <w:r w:rsidRPr="00B14010">
        <w:rPr>
          <w:rFonts w:cs="Arial"/>
        </w:rPr>
        <w:t xml:space="preserve"> and the Contractor irrevocably licences the </w:t>
      </w:r>
      <w:r w:rsidR="0075364D" w:rsidRPr="00B14010">
        <w:rPr>
          <w:rFonts w:cs="Arial"/>
        </w:rPr>
        <w:t>University</w:t>
      </w:r>
      <w:r w:rsidRPr="00B14010">
        <w:rPr>
          <w:rFonts w:cs="Arial"/>
        </w:rPr>
        <w:t xml:space="preserve"> and its agents to enter upon any premises of the Contractor during normal </w:t>
      </w:r>
      <w:r w:rsidRPr="00B14010">
        <w:rPr>
          <w:rFonts w:cs="Arial"/>
        </w:rPr>
        <w:lastRenderedPageBreak/>
        <w:t>business hours and on reasonable notice to recover any such Property.</w:t>
      </w:r>
      <w:r w:rsidR="00CE6DA4" w:rsidRPr="00B14010">
        <w:rPr>
          <w:rFonts w:cs="Arial"/>
        </w:rPr>
        <w:t xml:space="preserve"> The Property shall be returned to the </w:t>
      </w:r>
      <w:r w:rsidR="0075364D" w:rsidRPr="00B14010">
        <w:rPr>
          <w:rFonts w:cs="Arial"/>
        </w:rPr>
        <w:t>University</w:t>
      </w:r>
      <w:r w:rsidR="00CE6DA4" w:rsidRPr="00B14010">
        <w:rPr>
          <w:rFonts w:cs="Arial"/>
        </w:rPr>
        <w:t xml:space="preserve"> at the Contractor</w:t>
      </w:r>
      <w:r w:rsidR="00787747">
        <w:rPr>
          <w:rFonts w:cs="Arial"/>
        </w:rPr>
        <w:t>’</w:t>
      </w:r>
      <w:r w:rsidR="00CE6DA4" w:rsidRPr="00B14010">
        <w:rPr>
          <w:rFonts w:cs="Arial"/>
        </w:rPr>
        <w:t xml:space="preserve">s cost on or before the </w:t>
      </w:r>
      <w:r w:rsidR="00C25A7F">
        <w:rPr>
          <w:rFonts w:cs="Arial"/>
        </w:rPr>
        <w:t>End Date</w:t>
      </w:r>
      <w:r w:rsidR="00CE6DA4" w:rsidRPr="00B14010">
        <w:rPr>
          <w:rFonts w:cs="Arial"/>
        </w:rPr>
        <w:t>.</w:t>
      </w:r>
    </w:p>
    <w:p w14:paraId="57ACE902" w14:textId="77777777" w:rsidR="00B45245" w:rsidRPr="00B14010" w:rsidRDefault="00B45245">
      <w:pPr>
        <w:pStyle w:val="Body"/>
        <w:numPr>
          <w:ilvl w:val="1"/>
          <w:numId w:val="24"/>
        </w:numPr>
        <w:rPr>
          <w:rFonts w:cs="Arial"/>
        </w:rPr>
      </w:pPr>
      <w:r w:rsidRPr="00B14010">
        <w:rPr>
          <w:rFonts w:cs="Arial"/>
        </w:rPr>
        <w:t xml:space="preserve">The Contractor shall promptly notify the </w:t>
      </w:r>
      <w:r w:rsidR="0075364D" w:rsidRPr="00B14010">
        <w:rPr>
          <w:rFonts w:cs="Arial"/>
        </w:rPr>
        <w:t>University</w:t>
      </w:r>
      <w:r w:rsidRPr="00B14010">
        <w:rPr>
          <w:rFonts w:cs="Arial"/>
        </w:rPr>
        <w:t xml:space="preserve"> </w:t>
      </w:r>
      <w:r w:rsidR="00C25A7F">
        <w:rPr>
          <w:rFonts w:cs="Arial"/>
        </w:rPr>
        <w:t>if</w:t>
      </w:r>
      <w:r w:rsidRPr="00B14010">
        <w:rPr>
          <w:rFonts w:cs="Arial"/>
        </w:rPr>
        <w:t xml:space="preserve"> any defects, loss or damage aris</w:t>
      </w:r>
      <w:r w:rsidR="00C25A7F">
        <w:rPr>
          <w:rFonts w:cs="Arial"/>
        </w:rPr>
        <w:t>e</w:t>
      </w:r>
      <w:r w:rsidRPr="00B14010">
        <w:rPr>
          <w:rFonts w:cs="Arial"/>
        </w:rPr>
        <w:t xml:space="preserve"> in </w:t>
      </w:r>
      <w:r w:rsidR="00C25A7F">
        <w:rPr>
          <w:rFonts w:cs="Arial"/>
        </w:rPr>
        <w:t xml:space="preserve">relation </w:t>
      </w:r>
      <w:r w:rsidRPr="00B14010">
        <w:rPr>
          <w:rFonts w:cs="Arial"/>
        </w:rPr>
        <w:t>to the Property.</w:t>
      </w:r>
    </w:p>
    <w:p w14:paraId="1F73E378" w14:textId="77777777" w:rsidR="00CE6DA4" w:rsidRPr="00B14010" w:rsidRDefault="00B45245">
      <w:pPr>
        <w:pStyle w:val="Body"/>
        <w:numPr>
          <w:ilvl w:val="1"/>
          <w:numId w:val="24"/>
        </w:numPr>
        <w:rPr>
          <w:rFonts w:cs="Arial"/>
        </w:rPr>
      </w:pPr>
      <w:r w:rsidRPr="00B14010">
        <w:rPr>
          <w:rFonts w:cs="Arial"/>
        </w:rPr>
        <w:t xml:space="preserve">The Contractor shall be liable for all loss </w:t>
      </w:r>
      <w:r w:rsidR="002722EB" w:rsidRPr="00B14010">
        <w:rPr>
          <w:rFonts w:cs="Arial"/>
        </w:rPr>
        <w:t>of</w:t>
      </w:r>
      <w:r w:rsidRPr="00B14010">
        <w:rPr>
          <w:rFonts w:cs="Arial"/>
        </w:rPr>
        <w:t xml:space="preserve"> or damage to, the Property (excluding fair wear and tear) unless such loss or damage was caused by the </w:t>
      </w:r>
      <w:r w:rsidR="0075364D" w:rsidRPr="00B14010">
        <w:rPr>
          <w:rFonts w:cs="Arial"/>
        </w:rPr>
        <w:t>University</w:t>
      </w:r>
      <w:r w:rsidRPr="00B14010">
        <w:rPr>
          <w:rFonts w:cs="Arial"/>
        </w:rPr>
        <w:t>.</w:t>
      </w:r>
      <w:r w:rsidR="00CE6DA4" w:rsidRPr="00B14010">
        <w:rPr>
          <w:rFonts w:cs="Arial"/>
        </w:rPr>
        <w:t xml:space="preserve"> </w:t>
      </w:r>
    </w:p>
    <w:p w14:paraId="3BEA4218" w14:textId="77777777" w:rsidR="00B53E0A" w:rsidRPr="00D2212E" w:rsidRDefault="00AE0334">
      <w:pPr>
        <w:pStyle w:val="Body"/>
        <w:keepNext/>
        <w:numPr>
          <w:ilvl w:val="0"/>
          <w:numId w:val="24"/>
        </w:numPr>
        <w:rPr>
          <w:b/>
          <w:u w:val="single"/>
        </w:rPr>
      </w:pPr>
      <w:r w:rsidRPr="00D2212E">
        <w:rPr>
          <w:b/>
          <w:u w:val="single"/>
        </w:rPr>
        <w:t>EQUIPMENT</w:t>
      </w:r>
    </w:p>
    <w:p w14:paraId="24F661D8" w14:textId="77777777" w:rsidR="00967AE6" w:rsidRPr="00D2212E" w:rsidRDefault="006871B8">
      <w:pPr>
        <w:pStyle w:val="Body"/>
        <w:numPr>
          <w:ilvl w:val="1"/>
          <w:numId w:val="24"/>
        </w:numPr>
        <w:rPr>
          <w:rFonts w:cs="Arial"/>
        </w:rPr>
      </w:pPr>
      <w:r w:rsidRPr="00D2212E">
        <w:rPr>
          <w:rFonts w:cs="Arial"/>
        </w:rPr>
        <w:t xml:space="preserve">Except as otherwise specified in the Specification, the Contractor shall provide the </w:t>
      </w:r>
      <w:r w:rsidR="00AE0334" w:rsidRPr="00D2212E">
        <w:rPr>
          <w:rFonts w:cs="Arial"/>
        </w:rPr>
        <w:t>E</w:t>
      </w:r>
      <w:r w:rsidR="008B4143" w:rsidRPr="00D2212E">
        <w:rPr>
          <w:rFonts w:cs="Arial"/>
        </w:rPr>
        <w:t xml:space="preserve">quipment to </w:t>
      </w:r>
      <w:r w:rsidR="00982EB9" w:rsidRPr="00D2212E">
        <w:rPr>
          <w:rFonts w:cs="Arial"/>
        </w:rPr>
        <w:t>supply</w:t>
      </w:r>
      <w:r w:rsidR="008B4143" w:rsidRPr="00D2212E">
        <w:rPr>
          <w:rFonts w:cs="Arial"/>
        </w:rPr>
        <w:t xml:space="preserve"> the </w:t>
      </w:r>
      <w:r w:rsidR="00982EB9" w:rsidRPr="00D2212E">
        <w:rPr>
          <w:rFonts w:cs="Arial"/>
        </w:rPr>
        <w:t>Goods</w:t>
      </w:r>
      <w:r w:rsidR="00AE0334" w:rsidRPr="00D2212E">
        <w:rPr>
          <w:rFonts w:cs="Arial"/>
        </w:rPr>
        <w:t xml:space="preserve"> at its own cost. Such E</w:t>
      </w:r>
      <w:r w:rsidRPr="00D2212E">
        <w:rPr>
          <w:rFonts w:cs="Arial"/>
        </w:rPr>
        <w:t xml:space="preserve">quipment </w:t>
      </w:r>
      <w:r w:rsidR="00922991" w:rsidRPr="00D2212E">
        <w:rPr>
          <w:rFonts w:cs="Arial"/>
        </w:rPr>
        <w:t>shall</w:t>
      </w:r>
      <w:r w:rsidRPr="00D2212E">
        <w:rPr>
          <w:rFonts w:cs="Arial"/>
        </w:rPr>
        <w:t xml:space="preserve"> be fit for purpose, well maintained (in accordance with the manufacturer</w:t>
      </w:r>
      <w:r w:rsidR="00787747" w:rsidRPr="00D2212E">
        <w:rPr>
          <w:rFonts w:cs="Arial"/>
        </w:rPr>
        <w:t>’</w:t>
      </w:r>
      <w:r w:rsidRPr="00D2212E">
        <w:rPr>
          <w:rFonts w:cs="Arial"/>
        </w:rPr>
        <w:t xml:space="preserve">s servicing and </w:t>
      </w:r>
      <w:r w:rsidR="00E36FFA" w:rsidRPr="00D2212E">
        <w:rPr>
          <w:rFonts w:cs="Arial"/>
        </w:rPr>
        <w:t>maintenance requirements),</w:t>
      </w:r>
      <w:r w:rsidRPr="00D2212E">
        <w:rPr>
          <w:rFonts w:cs="Arial"/>
        </w:rPr>
        <w:t xml:space="preserve"> insured</w:t>
      </w:r>
      <w:r w:rsidR="00E36FFA" w:rsidRPr="00D2212E">
        <w:rPr>
          <w:rFonts w:cs="Arial"/>
        </w:rPr>
        <w:t xml:space="preserve"> and, where necessary, fulfilling any Qua</w:t>
      </w:r>
      <w:r w:rsidR="00F63C42" w:rsidRPr="00D2212E">
        <w:rPr>
          <w:rFonts w:cs="Arial"/>
        </w:rPr>
        <w:t>lity Standards and/or the</w:t>
      </w:r>
      <w:r w:rsidR="00A16FF3" w:rsidRPr="00D2212E">
        <w:rPr>
          <w:rFonts w:cs="Arial"/>
        </w:rPr>
        <w:t xml:space="preserve"> requirements contained in the</w:t>
      </w:r>
      <w:r w:rsidR="00F63C42" w:rsidRPr="00D2212E">
        <w:rPr>
          <w:rFonts w:cs="Arial"/>
        </w:rPr>
        <w:t xml:space="preserve"> Specifi</w:t>
      </w:r>
      <w:r w:rsidR="00E36FFA" w:rsidRPr="00D2212E">
        <w:rPr>
          <w:rFonts w:cs="Arial"/>
        </w:rPr>
        <w:t>cation</w:t>
      </w:r>
      <w:r w:rsidRPr="00D2212E">
        <w:rPr>
          <w:rFonts w:cs="Arial"/>
        </w:rPr>
        <w:t>.</w:t>
      </w:r>
    </w:p>
    <w:p w14:paraId="1B146E1E" w14:textId="77777777" w:rsidR="00803397" w:rsidRPr="00B14010" w:rsidRDefault="00A16FF3">
      <w:pPr>
        <w:pStyle w:val="Body"/>
        <w:numPr>
          <w:ilvl w:val="1"/>
          <w:numId w:val="24"/>
        </w:numPr>
        <w:rPr>
          <w:rFonts w:cs="Arial"/>
        </w:rPr>
      </w:pPr>
      <w:r w:rsidRPr="00B14010">
        <w:rPr>
          <w:rFonts w:cs="Arial"/>
        </w:rPr>
        <w:t>W</w:t>
      </w:r>
      <w:r w:rsidR="006871B8" w:rsidRPr="00B14010">
        <w:rPr>
          <w:rFonts w:cs="Arial"/>
        </w:rPr>
        <w:t xml:space="preserve">hen using </w:t>
      </w:r>
      <w:r w:rsidR="00AE0334" w:rsidRPr="00D2212E">
        <w:rPr>
          <w:rFonts w:cs="Arial"/>
        </w:rPr>
        <w:t>any E</w:t>
      </w:r>
      <w:r w:rsidR="006871B8" w:rsidRPr="00D2212E">
        <w:rPr>
          <w:rFonts w:cs="Arial"/>
        </w:rPr>
        <w:t>quipment</w:t>
      </w:r>
      <w:r w:rsidRPr="00D2212E">
        <w:rPr>
          <w:rFonts w:cs="Arial"/>
        </w:rPr>
        <w:t>, the Contractor</w:t>
      </w:r>
      <w:r w:rsidR="00AE0334" w:rsidRPr="00D2212E">
        <w:rPr>
          <w:rFonts w:cs="Arial"/>
        </w:rPr>
        <w:t xml:space="preserve"> </w:t>
      </w:r>
      <w:r w:rsidR="006871B8" w:rsidRPr="00D2212E">
        <w:rPr>
          <w:rFonts w:cs="Arial"/>
        </w:rPr>
        <w:t>shall have due</w:t>
      </w:r>
      <w:r w:rsidR="006871B8" w:rsidRPr="00B14010">
        <w:rPr>
          <w:rFonts w:cs="Arial"/>
        </w:rPr>
        <w:t xml:space="preserve"> </w:t>
      </w:r>
      <w:r w:rsidR="00B53E0A" w:rsidRPr="00B14010">
        <w:rPr>
          <w:rFonts w:cs="Arial"/>
        </w:rPr>
        <w:t xml:space="preserve">regard </w:t>
      </w:r>
      <w:r w:rsidR="00CE6DA4" w:rsidRPr="00B14010">
        <w:rPr>
          <w:rFonts w:cs="Arial"/>
        </w:rPr>
        <w:t>where relevant to</w:t>
      </w:r>
      <w:r w:rsidR="00B53E0A" w:rsidRPr="00B14010">
        <w:rPr>
          <w:rFonts w:cs="Arial"/>
        </w:rPr>
        <w:t xml:space="preserve"> </w:t>
      </w:r>
      <w:r w:rsidR="006871B8" w:rsidRPr="00B14010">
        <w:rPr>
          <w:rFonts w:cs="Arial"/>
        </w:rPr>
        <w:t>fuel economy</w:t>
      </w:r>
      <w:r w:rsidR="00CE6DA4" w:rsidRPr="00B14010">
        <w:rPr>
          <w:rFonts w:cs="Arial"/>
        </w:rPr>
        <w:t xml:space="preserve"> and</w:t>
      </w:r>
      <w:r w:rsidR="006871B8" w:rsidRPr="00B14010">
        <w:rPr>
          <w:rFonts w:cs="Arial"/>
        </w:rPr>
        <w:t xml:space="preserve"> energy saving</w:t>
      </w:r>
      <w:r w:rsidR="002E584B" w:rsidRPr="00B14010">
        <w:rPr>
          <w:rFonts w:cs="Arial"/>
        </w:rPr>
        <w:t xml:space="preserve"> and</w:t>
      </w:r>
      <w:r w:rsidR="00AE0334" w:rsidRPr="00B14010">
        <w:rPr>
          <w:rFonts w:cs="Arial"/>
        </w:rPr>
        <w:t xml:space="preserve"> ensure the Equipment is used in </w:t>
      </w:r>
      <w:r w:rsidR="004A3F9A" w:rsidRPr="00B14010">
        <w:rPr>
          <w:rFonts w:cs="Arial"/>
        </w:rPr>
        <w:t xml:space="preserve">a </w:t>
      </w:r>
      <w:r w:rsidR="00AE0334" w:rsidRPr="00B14010">
        <w:rPr>
          <w:rFonts w:cs="Arial"/>
        </w:rPr>
        <w:t>safe manner and in conformance to</w:t>
      </w:r>
      <w:r w:rsidR="006871B8" w:rsidRPr="00B14010">
        <w:rPr>
          <w:rFonts w:cs="Arial"/>
        </w:rPr>
        <w:t xml:space="preserve"> the proper control requirements. This</w:t>
      </w:r>
      <w:r w:rsidR="00B53E0A" w:rsidRPr="00B14010">
        <w:rPr>
          <w:rFonts w:cs="Arial"/>
        </w:rPr>
        <w:t xml:space="preserve"> shall include clearly and accurately labelling containers to</w:t>
      </w:r>
      <w:r w:rsidR="006871B8" w:rsidRPr="00B14010">
        <w:rPr>
          <w:rFonts w:cs="Arial"/>
        </w:rPr>
        <w:t xml:space="preserve"> indicate their contents and ensuring</w:t>
      </w:r>
      <w:r w:rsidR="00B53E0A" w:rsidRPr="00B14010">
        <w:rPr>
          <w:rFonts w:cs="Arial"/>
        </w:rPr>
        <w:t xml:space="preserve"> that </w:t>
      </w:r>
      <w:r w:rsidR="00CE6DA4" w:rsidRPr="00B14010">
        <w:rPr>
          <w:rFonts w:cs="Arial"/>
        </w:rPr>
        <w:t>the</w:t>
      </w:r>
      <w:r w:rsidR="00B53E0A" w:rsidRPr="00B14010">
        <w:rPr>
          <w:rFonts w:cs="Arial"/>
        </w:rPr>
        <w:t xml:space="preserve"> </w:t>
      </w:r>
      <w:r w:rsidR="006871B8" w:rsidRPr="00B14010">
        <w:rPr>
          <w:rFonts w:cs="Arial"/>
        </w:rPr>
        <w:t xml:space="preserve">Staff </w:t>
      </w:r>
      <w:r w:rsidR="00B53E0A" w:rsidRPr="00B14010">
        <w:rPr>
          <w:rFonts w:cs="Arial"/>
        </w:rPr>
        <w:t>are proper</w:t>
      </w:r>
      <w:r w:rsidR="00360F46" w:rsidRPr="00B14010">
        <w:rPr>
          <w:rFonts w:cs="Arial"/>
        </w:rPr>
        <w:t>ly instructed in such matters. </w:t>
      </w:r>
    </w:p>
    <w:p w14:paraId="79D135C8" w14:textId="77777777" w:rsidR="00360F46" w:rsidRPr="00B14010" w:rsidRDefault="00E36FFA">
      <w:pPr>
        <w:pStyle w:val="Body"/>
        <w:numPr>
          <w:ilvl w:val="1"/>
          <w:numId w:val="24"/>
        </w:numPr>
        <w:rPr>
          <w:rFonts w:cs="Arial"/>
        </w:rPr>
      </w:pPr>
      <w:r w:rsidRPr="00B14010">
        <w:rPr>
          <w:rFonts w:cs="Arial"/>
        </w:rPr>
        <w:t xml:space="preserve">The Contractor shall be responsible for the security of all </w:t>
      </w:r>
      <w:r w:rsidR="00AE0334" w:rsidRPr="00B14010">
        <w:rPr>
          <w:rFonts w:cs="Arial"/>
        </w:rPr>
        <w:t xml:space="preserve">Equipment </w:t>
      </w:r>
      <w:r w:rsidRPr="00B14010">
        <w:rPr>
          <w:rFonts w:cs="Arial"/>
        </w:rPr>
        <w:t xml:space="preserve">used by the Contractor in connection with the </w:t>
      </w:r>
      <w:r w:rsidR="00852BD8" w:rsidRPr="00B14010">
        <w:rPr>
          <w:rFonts w:cs="Arial"/>
        </w:rPr>
        <w:t>Contract</w:t>
      </w:r>
      <w:r w:rsidRPr="00B14010">
        <w:rPr>
          <w:rFonts w:cs="Arial"/>
        </w:rPr>
        <w:t xml:space="preserve">. The </w:t>
      </w:r>
      <w:r w:rsidR="0075364D" w:rsidRPr="00B14010">
        <w:rPr>
          <w:rFonts w:cs="Arial"/>
        </w:rPr>
        <w:t>University</w:t>
      </w:r>
      <w:r w:rsidR="009510C9" w:rsidRPr="00B14010">
        <w:rPr>
          <w:rFonts w:cs="Arial"/>
        </w:rPr>
        <w:t xml:space="preserve"> shall not be held liable </w:t>
      </w:r>
      <w:r w:rsidR="00F63C42" w:rsidRPr="00B14010">
        <w:rPr>
          <w:rFonts w:cs="Arial"/>
        </w:rPr>
        <w:t>for loss, damage or injury in respect of the same.</w:t>
      </w:r>
    </w:p>
    <w:p w14:paraId="6A094565" w14:textId="77777777" w:rsidR="00F63C42" w:rsidRPr="00B14010" w:rsidRDefault="00F63C42">
      <w:pPr>
        <w:pStyle w:val="Body"/>
        <w:numPr>
          <w:ilvl w:val="1"/>
          <w:numId w:val="24"/>
        </w:numPr>
        <w:rPr>
          <w:rFonts w:cs="Arial"/>
        </w:rPr>
      </w:pPr>
      <w:r w:rsidRPr="00B14010">
        <w:rPr>
          <w:rFonts w:cs="Arial"/>
        </w:rPr>
        <w:t xml:space="preserve">At the </w:t>
      </w:r>
      <w:r w:rsidR="00AE0334" w:rsidRPr="00B14010">
        <w:rPr>
          <w:rFonts w:cs="Arial"/>
        </w:rPr>
        <w:t>end of the Contract any Equipment</w:t>
      </w:r>
      <w:r w:rsidRPr="00B14010">
        <w:rPr>
          <w:rFonts w:cs="Arial"/>
        </w:rPr>
        <w:t xml:space="preserve"> remaining on the Premises shall</w:t>
      </w:r>
      <w:r w:rsidR="00A97FB1" w:rsidRPr="00B14010">
        <w:rPr>
          <w:rFonts w:cs="Arial"/>
        </w:rPr>
        <w:t xml:space="preserve">, subject to </w:t>
      </w:r>
      <w:r w:rsidR="00C30D3E" w:rsidRPr="00B14010">
        <w:rPr>
          <w:rFonts w:cs="Arial"/>
        </w:rPr>
        <w:t>Clause</w:t>
      </w:r>
      <w:r w:rsidR="00F53730">
        <w:rPr>
          <w:rFonts w:cs="Arial"/>
        </w:rPr>
        <w:t>s </w:t>
      </w:r>
      <w:r w:rsidR="00494A08">
        <w:rPr>
          <w:rFonts w:cs="Arial"/>
        </w:rPr>
        <w:fldChar w:fldCharType="begin"/>
      </w:r>
      <w:r w:rsidR="00494A08">
        <w:rPr>
          <w:rFonts w:cs="Arial"/>
        </w:rPr>
        <w:instrText xml:space="preserve"> REF _Ref144464087 \w \h </w:instrText>
      </w:r>
      <w:r w:rsidR="00494A08">
        <w:rPr>
          <w:rFonts w:cs="Arial"/>
        </w:rPr>
      </w:r>
      <w:r w:rsidR="00494A08">
        <w:rPr>
          <w:rFonts w:cs="Arial"/>
        </w:rPr>
        <w:fldChar w:fldCharType="separate"/>
      </w:r>
      <w:r w:rsidR="00494A08">
        <w:rPr>
          <w:rFonts w:cs="Arial"/>
        </w:rPr>
        <w:t>D6.5f)</w:t>
      </w:r>
      <w:r w:rsidR="00494A08">
        <w:rPr>
          <w:rFonts w:cs="Arial"/>
        </w:rPr>
        <w:fldChar w:fldCharType="end"/>
      </w:r>
      <w:r w:rsidR="00225B63" w:rsidRPr="00B14010">
        <w:rPr>
          <w:rFonts w:cs="Arial"/>
        </w:rPr>
        <w:t xml:space="preserve"> and </w:t>
      </w:r>
      <w:r w:rsidR="00494A08">
        <w:rPr>
          <w:rFonts w:cs="Arial"/>
        </w:rPr>
        <w:fldChar w:fldCharType="begin"/>
      </w:r>
      <w:r w:rsidR="00494A08">
        <w:rPr>
          <w:rFonts w:cs="Arial"/>
        </w:rPr>
        <w:instrText xml:space="preserve"> REF _Ref144464093 \w \h </w:instrText>
      </w:r>
      <w:r w:rsidR="00494A08">
        <w:rPr>
          <w:rFonts w:cs="Arial"/>
        </w:rPr>
      </w:r>
      <w:r w:rsidR="00494A08">
        <w:rPr>
          <w:rFonts w:cs="Arial"/>
        </w:rPr>
        <w:fldChar w:fldCharType="separate"/>
      </w:r>
      <w:r w:rsidR="00494A08">
        <w:rPr>
          <w:rFonts w:cs="Arial"/>
        </w:rPr>
        <w:t>D6.5g)</w:t>
      </w:r>
      <w:r w:rsidR="00494A08">
        <w:rPr>
          <w:rFonts w:cs="Arial"/>
        </w:rPr>
        <w:fldChar w:fldCharType="end"/>
      </w:r>
      <w:r w:rsidR="00ED1487" w:rsidRPr="00B14010">
        <w:rPr>
          <w:rFonts w:cs="Arial"/>
        </w:rPr>
        <w:t xml:space="preserve">, </w:t>
      </w:r>
      <w:r w:rsidRPr="00B14010">
        <w:rPr>
          <w:rFonts w:cs="Arial"/>
        </w:rPr>
        <w:t>be removed at the Contractor</w:t>
      </w:r>
      <w:r w:rsidR="00787747">
        <w:rPr>
          <w:rFonts w:cs="Arial"/>
        </w:rPr>
        <w:t>’</w:t>
      </w:r>
      <w:r w:rsidRPr="00B14010">
        <w:rPr>
          <w:rFonts w:cs="Arial"/>
        </w:rPr>
        <w:t>s expense.</w:t>
      </w:r>
    </w:p>
    <w:p w14:paraId="00B82AC2" w14:textId="77777777" w:rsidR="00F3675E" w:rsidRPr="00D2212E" w:rsidRDefault="00F3675E">
      <w:pPr>
        <w:pStyle w:val="Body"/>
        <w:keepNext/>
        <w:numPr>
          <w:ilvl w:val="0"/>
          <w:numId w:val="24"/>
        </w:numPr>
        <w:rPr>
          <w:b/>
          <w:u w:val="single"/>
        </w:rPr>
      </w:pPr>
      <w:r w:rsidRPr="00D2212E">
        <w:rPr>
          <w:b/>
          <w:u w:val="single"/>
        </w:rPr>
        <w:t>ENVIRONMENTAL REQUIREMENTS</w:t>
      </w:r>
      <w:r w:rsidR="003E5434" w:rsidRPr="00D2212E">
        <w:rPr>
          <w:b/>
          <w:u w:val="single"/>
        </w:rPr>
        <w:t xml:space="preserve"> AND SOCIAL VALUES</w:t>
      </w:r>
    </w:p>
    <w:p w14:paraId="344CF9A4" w14:textId="77777777" w:rsidR="00F3675E" w:rsidRPr="00B14010" w:rsidRDefault="00F3675E">
      <w:pPr>
        <w:pStyle w:val="Body"/>
        <w:numPr>
          <w:ilvl w:val="1"/>
          <w:numId w:val="24"/>
        </w:numPr>
        <w:rPr>
          <w:rFonts w:cs="Arial"/>
        </w:rPr>
      </w:pPr>
      <w:r w:rsidRPr="00B14010">
        <w:rPr>
          <w:rFonts w:cs="Arial"/>
        </w:rPr>
        <w:t>The Contractor shall be required to deliver any agreed social value elements in accordance</w:t>
      </w:r>
      <w:r w:rsidR="009A6884" w:rsidRPr="00B14010">
        <w:rPr>
          <w:rFonts w:cs="Arial"/>
        </w:rPr>
        <w:t xml:space="preserve"> with the Well-being of Future Generations (Wales) Act 2015</w:t>
      </w:r>
      <w:r w:rsidRPr="00B14010">
        <w:rPr>
          <w:rFonts w:cs="Arial"/>
        </w:rPr>
        <w:t xml:space="preserve"> </w:t>
      </w:r>
      <w:r w:rsidR="009A6884" w:rsidRPr="00B14010">
        <w:rPr>
          <w:rFonts w:cs="Arial"/>
        </w:rPr>
        <w:t>and the</w:t>
      </w:r>
      <w:r w:rsidRPr="00B14010">
        <w:rPr>
          <w:rFonts w:cs="Arial"/>
        </w:rPr>
        <w:t xml:space="preserve"> Specification</w:t>
      </w:r>
      <w:r w:rsidR="00827F4B" w:rsidRPr="00B14010">
        <w:rPr>
          <w:rFonts w:cs="Arial"/>
        </w:rPr>
        <w:t>.</w:t>
      </w:r>
      <w:r w:rsidRPr="00B14010">
        <w:rPr>
          <w:rFonts w:cs="Arial"/>
        </w:rPr>
        <w:t xml:space="preserve">  </w:t>
      </w:r>
    </w:p>
    <w:p w14:paraId="0811E605" w14:textId="77777777" w:rsidR="00F3675E" w:rsidRDefault="00F3675E">
      <w:pPr>
        <w:pStyle w:val="Body"/>
        <w:numPr>
          <w:ilvl w:val="1"/>
          <w:numId w:val="24"/>
        </w:numPr>
        <w:rPr>
          <w:rFonts w:cs="Arial"/>
        </w:rPr>
      </w:pPr>
      <w:r w:rsidRPr="00B14010">
        <w:rPr>
          <w:rFonts w:cs="Arial"/>
        </w:rPr>
        <w:t>The Contractor sha</w:t>
      </w:r>
      <w:r w:rsidR="002E584B" w:rsidRPr="00B14010">
        <w:rPr>
          <w:rFonts w:cs="Arial"/>
        </w:rPr>
        <w:t xml:space="preserve">ll </w:t>
      </w:r>
      <w:r w:rsidR="00225B63" w:rsidRPr="00B14010">
        <w:rPr>
          <w:rFonts w:cs="Arial"/>
        </w:rPr>
        <w:t xml:space="preserve">where relevant to the Specification </w:t>
      </w:r>
      <w:r w:rsidR="002E584B" w:rsidRPr="00B14010">
        <w:rPr>
          <w:rFonts w:cs="Arial"/>
        </w:rPr>
        <w:t xml:space="preserve">co-operate with the </w:t>
      </w:r>
      <w:r w:rsidR="0075364D" w:rsidRPr="00B14010">
        <w:rPr>
          <w:rFonts w:cs="Arial"/>
        </w:rPr>
        <w:t>University</w:t>
      </w:r>
      <w:r w:rsidR="002E584B" w:rsidRPr="00B14010">
        <w:rPr>
          <w:rFonts w:cs="Arial"/>
        </w:rPr>
        <w:t xml:space="preserve"> </w:t>
      </w:r>
      <w:r w:rsidRPr="00B14010">
        <w:rPr>
          <w:rFonts w:cs="Arial"/>
        </w:rPr>
        <w:t xml:space="preserve">in relation to the economic, social and environmental well-being of the </w:t>
      </w:r>
      <w:r w:rsidR="0075364D" w:rsidRPr="00B14010">
        <w:rPr>
          <w:rFonts w:cs="Arial"/>
        </w:rPr>
        <w:t>University</w:t>
      </w:r>
      <w:r w:rsidR="00787747">
        <w:rPr>
          <w:rFonts w:cs="Arial"/>
        </w:rPr>
        <w:t>’</w:t>
      </w:r>
      <w:r w:rsidR="009A6884" w:rsidRPr="00B14010">
        <w:rPr>
          <w:rFonts w:cs="Arial"/>
        </w:rPr>
        <w:t xml:space="preserve">s area </w:t>
      </w:r>
      <w:r w:rsidRPr="00B14010">
        <w:rPr>
          <w:rFonts w:cs="Arial"/>
        </w:rPr>
        <w:t xml:space="preserve">and shall accordingly notify the </w:t>
      </w:r>
      <w:r w:rsidR="0075364D" w:rsidRPr="00B14010">
        <w:rPr>
          <w:rFonts w:cs="Arial"/>
        </w:rPr>
        <w:t>University</w:t>
      </w:r>
      <w:r w:rsidRPr="00B14010">
        <w:rPr>
          <w:rFonts w:cs="Arial"/>
        </w:rPr>
        <w:t xml:space="preserve"> of any best practice ideas which may improve the same.</w:t>
      </w:r>
    </w:p>
    <w:p w14:paraId="31B1F9D7" w14:textId="77777777" w:rsidR="002A359E" w:rsidRPr="00B14010" w:rsidRDefault="002A359E">
      <w:pPr>
        <w:pStyle w:val="Body"/>
        <w:numPr>
          <w:ilvl w:val="1"/>
          <w:numId w:val="24"/>
        </w:numPr>
        <w:rPr>
          <w:rFonts w:cs="Arial"/>
        </w:rPr>
      </w:pPr>
      <w:r w:rsidRPr="00B14010">
        <w:rPr>
          <w:rFonts w:cs="Arial"/>
        </w:rPr>
        <w:t xml:space="preserve">The Contractor warrants </w:t>
      </w:r>
      <w:r w:rsidR="00C03B72">
        <w:rPr>
          <w:rFonts w:cs="Arial"/>
        </w:rPr>
        <w:t>for the Contract Period</w:t>
      </w:r>
      <w:r w:rsidR="001257BF">
        <w:rPr>
          <w:rFonts w:cs="Arial"/>
        </w:rPr>
        <w:t xml:space="preserve"> and for 3 years following the End Date,</w:t>
      </w:r>
      <w:r w:rsidR="00C03B72">
        <w:rPr>
          <w:rFonts w:cs="Arial"/>
        </w:rPr>
        <w:t xml:space="preserve"> </w:t>
      </w:r>
      <w:r w:rsidRPr="00B14010">
        <w:rPr>
          <w:rFonts w:cs="Arial"/>
        </w:rPr>
        <w:t>that in addition to any environmental performance requirements stated in the Specification, the Goods shall comply with any environmental performance requirements set out either by the University or the Contractor in writing prior to the Co</w:t>
      </w:r>
      <w:r w:rsidR="00A864B6">
        <w:rPr>
          <w:rFonts w:cs="Arial"/>
        </w:rPr>
        <w:t>mme</w:t>
      </w:r>
      <w:r w:rsidRPr="00B14010">
        <w:rPr>
          <w:rFonts w:cs="Arial"/>
        </w:rPr>
        <w:t>n</w:t>
      </w:r>
      <w:r w:rsidR="00A864B6">
        <w:rPr>
          <w:rFonts w:cs="Arial"/>
        </w:rPr>
        <w:t>cement Date</w:t>
      </w:r>
      <w:r w:rsidRPr="00B14010">
        <w:rPr>
          <w:rFonts w:cs="Arial"/>
        </w:rPr>
        <w:t>.</w:t>
      </w:r>
      <w:r w:rsidR="00FC575B" w:rsidRPr="00B14010">
        <w:rPr>
          <w:rFonts w:cs="Arial"/>
        </w:rPr>
        <w:t xml:space="preserve"> </w:t>
      </w:r>
    </w:p>
    <w:p w14:paraId="13CA68CA" w14:textId="77777777" w:rsidR="00F3675E" w:rsidRPr="00D2212E" w:rsidRDefault="00F3675E">
      <w:pPr>
        <w:pStyle w:val="Body"/>
        <w:keepNext/>
        <w:numPr>
          <w:ilvl w:val="0"/>
          <w:numId w:val="24"/>
        </w:numPr>
        <w:rPr>
          <w:b/>
          <w:u w:val="single"/>
        </w:rPr>
      </w:pPr>
      <w:r w:rsidRPr="00D2212E">
        <w:rPr>
          <w:b/>
          <w:u w:val="single"/>
        </w:rPr>
        <w:t>HEALTH AND SAFETY</w:t>
      </w:r>
    </w:p>
    <w:p w14:paraId="5722C7A3" w14:textId="77777777" w:rsidR="00F3675E" w:rsidRPr="00B14010" w:rsidRDefault="00F3675E">
      <w:pPr>
        <w:pStyle w:val="Body"/>
        <w:numPr>
          <w:ilvl w:val="1"/>
          <w:numId w:val="24"/>
        </w:numPr>
        <w:rPr>
          <w:rFonts w:cs="Arial"/>
        </w:rPr>
      </w:pPr>
      <w:r w:rsidRPr="00B14010">
        <w:rPr>
          <w:rFonts w:cs="Arial"/>
        </w:rPr>
        <w:t>While on the Premises, the Contractor shall comply with any health and safety measures</w:t>
      </w:r>
      <w:r w:rsidR="001257BF">
        <w:rPr>
          <w:rFonts w:cs="Arial"/>
        </w:rPr>
        <w:t xml:space="preserve"> and Laws</w:t>
      </w:r>
      <w:r w:rsidRPr="00B14010">
        <w:rPr>
          <w:rFonts w:cs="Arial"/>
        </w:rPr>
        <w:t xml:space="preserve"> implemented by</w:t>
      </w:r>
      <w:r w:rsidR="001257BF">
        <w:rPr>
          <w:rFonts w:cs="Arial"/>
        </w:rPr>
        <w:t>, or applicable to,</w:t>
      </w:r>
      <w:r w:rsidRPr="00B14010">
        <w:rPr>
          <w:rFonts w:cs="Arial"/>
        </w:rPr>
        <w:t xml:space="preserve"> the </w:t>
      </w:r>
      <w:r w:rsidR="0075364D" w:rsidRPr="00B14010">
        <w:rPr>
          <w:rFonts w:cs="Arial"/>
        </w:rPr>
        <w:t>University</w:t>
      </w:r>
      <w:r w:rsidRPr="00B14010">
        <w:rPr>
          <w:rFonts w:cs="Arial"/>
        </w:rPr>
        <w:t xml:space="preserve"> in respect of the Staff and any other persons working there.</w:t>
      </w:r>
    </w:p>
    <w:p w14:paraId="6C51ADE3" w14:textId="77777777" w:rsidR="002D78FD" w:rsidRPr="00B14010" w:rsidRDefault="002D78FD">
      <w:pPr>
        <w:pStyle w:val="Body"/>
        <w:numPr>
          <w:ilvl w:val="1"/>
          <w:numId w:val="24"/>
        </w:numPr>
        <w:rPr>
          <w:rFonts w:cs="Arial"/>
        </w:rPr>
      </w:pPr>
      <w:r w:rsidRPr="00B14010">
        <w:rPr>
          <w:rFonts w:cs="Arial"/>
        </w:rPr>
        <w:t xml:space="preserve">The Contractor shall promptly notify the </w:t>
      </w:r>
      <w:r w:rsidR="0075364D" w:rsidRPr="00B14010">
        <w:rPr>
          <w:rFonts w:cs="Arial"/>
        </w:rPr>
        <w:t>University</w:t>
      </w:r>
      <w:r w:rsidRPr="00B14010">
        <w:rPr>
          <w:rFonts w:cs="Arial"/>
        </w:rPr>
        <w:t xml:space="preserve"> of any health and safety hazards which may arise in connection with the performance of its obligations under the Contract. </w:t>
      </w:r>
    </w:p>
    <w:p w14:paraId="1488D4C1" w14:textId="77777777" w:rsidR="002D78FD" w:rsidRPr="00B14010" w:rsidRDefault="002D78FD">
      <w:pPr>
        <w:pStyle w:val="Body"/>
        <w:numPr>
          <w:ilvl w:val="1"/>
          <w:numId w:val="24"/>
        </w:numPr>
        <w:rPr>
          <w:rFonts w:cs="Arial"/>
        </w:rPr>
      </w:pPr>
      <w:r w:rsidRPr="00B14010">
        <w:rPr>
          <w:rFonts w:cs="Arial"/>
        </w:rPr>
        <w:t xml:space="preserve">The Contractor shall notify the </w:t>
      </w:r>
      <w:r w:rsidR="0075364D" w:rsidRPr="00B14010">
        <w:rPr>
          <w:rFonts w:cs="Arial"/>
        </w:rPr>
        <w:t>University</w:t>
      </w:r>
      <w:r w:rsidRPr="00B14010">
        <w:rPr>
          <w:rFonts w:cs="Arial"/>
        </w:rPr>
        <w:t xml:space="preserve"> immediately in the event of any incident occurring in the performance of its obligations under the Contract on the Premises where that incident causes any personal injury or damage to property.</w:t>
      </w:r>
    </w:p>
    <w:p w14:paraId="6056AA2E" w14:textId="77777777" w:rsidR="009A23B2" w:rsidRPr="00B14010" w:rsidRDefault="009A23B2">
      <w:pPr>
        <w:pStyle w:val="Body"/>
        <w:numPr>
          <w:ilvl w:val="1"/>
          <w:numId w:val="24"/>
        </w:numPr>
        <w:rPr>
          <w:rFonts w:cs="Arial"/>
        </w:rPr>
      </w:pPr>
      <w:r w:rsidRPr="00B14010">
        <w:rPr>
          <w:rFonts w:cs="Arial"/>
        </w:rPr>
        <w:t>The Contractor shall comply with the requirements of the Health and Safety at Work etc Act 1974 and any other acts, orders, regulations and codes of practice relating to health and safety, which may apply to Staff and other persons working on the Premises in the performance of its obligations under the Contract.</w:t>
      </w:r>
    </w:p>
    <w:p w14:paraId="77CB9E25" w14:textId="77777777" w:rsidR="00B8695E" w:rsidRPr="00B14010" w:rsidRDefault="009A23B2">
      <w:pPr>
        <w:pStyle w:val="Body"/>
        <w:numPr>
          <w:ilvl w:val="1"/>
          <w:numId w:val="24"/>
        </w:numPr>
        <w:rPr>
          <w:rFonts w:cs="Arial"/>
        </w:rPr>
      </w:pPr>
      <w:r w:rsidRPr="00B14010">
        <w:rPr>
          <w:rFonts w:cs="Arial"/>
        </w:rPr>
        <w:lastRenderedPageBreak/>
        <w:t xml:space="preserve">The Contractor shall ensure that its health and safety policy statement (as required by the Health and Safety at Work etc Act 1974) is made available to the </w:t>
      </w:r>
      <w:r w:rsidR="0075364D" w:rsidRPr="00B14010">
        <w:rPr>
          <w:rFonts w:cs="Arial"/>
        </w:rPr>
        <w:t>University</w:t>
      </w:r>
      <w:r w:rsidRPr="00B14010">
        <w:rPr>
          <w:rFonts w:cs="Arial"/>
        </w:rPr>
        <w:t xml:space="preserve"> on request.</w:t>
      </w:r>
      <w:bookmarkStart w:id="16" w:name="a53388"/>
      <w:bookmarkStart w:id="17" w:name="_Toc440378488"/>
    </w:p>
    <w:p w14:paraId="597EDFCF" w14:textId="77777777" w:rsidR="00B8695E" w:rsidRDefault="001C5E77">
      <w:pPr>
        <w:pStyle w:val="Body"/>
        <w:keepNext/>
        <w:numPr>
          <w:ilvl w:val="0"/>
          <w:numId w:val="24"/>
        </w:numPr>
        <w:rPr>
          <w:b/>
          <w:u w:val="single"/>
        </w:rPr>
      </w:pPr>
      <w:bookmarkStart w:id="18" w:name="_Ref144470297"/>
      <w:r w:rsidRPr="00D2212E">
        <w:rPr>
          <w:b/>
          <w:u w:val="single"/>
        </w:rPr>
        <w:t xml:space="preserve">PROVISION OF </w:t>
      </w:r>
      <w:r w:rsidR="005E29CB" w:rsidRPr="00D2212E">
        <w:rPr>
          <w:b/>
          <w:u w:val="single"/>
        </w:rPr>
        <w:t xml:space="preserve">MANAGEMENT </w:t>
      </w:r>
      <w:r w:rsidRPr="00D2212E">
        <w:rPr>
          <w:b/>
          <w:u w:val="single"/>
        </w:rPr>
        <w:t>INFORMATION AND MEETINGS</w:t>
      </w:r>
      <w:bookmarkEnd w:id="16"/>
      <w:bookmarkEnd w:id="17"/>
      <w:bookmarkEnd w:id="18"/>
    </w:p>
    <w:p w14:paraId="735CF777" w14:textId="77777777" w:rsidR="00F20D52" w:rsidRPr="00F20D52" w:rsidRDefault="00F20D52" w:rsidP="00F20D52">
      <w:pPr>
        <w:pStyle w:val="Body"/>
        <w:keepNext/>
        <w:ind w:left="720"/>
        <w:rPr>
          <w:bCs/>
        </w:rPr>
      </w:pPr>
      <w:r w:rsidRPr="00F20D52">
        <w:rPr>
          <w:bCs/>
        </w:rPr>
        <w:t xml:space="preserve">Not </w:t>
      </w:r>
      <w:r>
        <w:rPr>
          <w:bCs/>
        </w:rPr>
        <w:t>applicable to</w:t>
      </w:r>
      <w:r w:rsidRPr="00F20D52">
        <w:rPr>
          <w:bCs/>
        </w:rPr>
        <w:t xml:space="preserve"> single purchase contracts.</w:t>
      </w:r>
    </w:p>
    <w:p w14:paraId="508E8651" w14:textId="77777777" w:rsidR="00B8695E" w:rsidRPr="00D2212E" w:rsidRDefault="001C5E77">
      <w:pPr>
        <w:pStyle w:val="Body"/>
        <w:keepNext/>
        <w:numPr>
          <w:ilvl w:val="0"/>
          <w:numId w:val="24"/>
        </w:numPr>
        <w:rPr>
          <w:b/>
          <w:u w:val="single"/>
        </w:rPr>
      </w:pPr>
      <w:bookmarkStart w:id="19" w:name="a125100"/>
      <w:bookmarkStart w:id="20" w:name="_Toc440378489"/>
      <w:bookmarkStart w:id="21" w:name="_Ref144470302"/>
      <w:r w:rsidRPr="00D2212E">
        <w:rPr>
          <w:b/>
          <w:u w:val="single"/>
        </w:rPr>
        <w:t>MONITORING OF CONTRACT PERFORMANCE</w:t>
      </w:r>
      <w:bookmarkEnd w:id="19"/>
      <w:bookmarkEnd w:id="20"/>
      <w:bookmarkEnd w:id="21"/>
    </w:p>
    <w:p w14:paraId="06C3B575" w14:textId="77777777" w:rsidR="00B8695E" w:rsidRPr="00B14010" w:rsidRDefault="00F20D52" w:rsidP="00AD5A27">
      <w:pPr>
        <w:pStyle w:val="Body1"/>
      </w:pPr>
      <w:r w:rsidRPr="00F20D52">
        <w:rPr>
          <w:bCs/>
        </w:rPr>
        <w:t xml:space="preserve">Not </w:t>
      </w:r>
      <w:r>
        <w:rPr>
          <w:bCs/>
        </w:rPr>
        <w:t>applicable to</w:t>
      </w:r>
      <w:r w:rsidRPr="00F20D52">
        <w:rPr>
          <w:bCs/>
        </w:rPr>
        <w:t xml:space="preserve"> single purchase contracts</w:t>
      </w:r>
      <w:r w:rsidR="001C5E77" w:rsidRPr="00B14010">
        <w:t>.</w:t>
      </w:r>
    </w:p>
    <w:p w14:paraId="1D150FCA" w14:textId="77777777" w:rsidR="00B8695E" w:rsidRPr="00D2212E" w:rsidRDefault="0075364D">
      <w:pPr>
        <w:pStyle w:val="Body"/>
        <w:keepNext/>
        <w:numPr>
          <w:ilvl w:val="0"/>
          <w:numId w:val="24"/>
        </w:numPr>
        <w:rPr>
          <w:b/>
          <w:u w:val="single"/>
        </w:rPr>
      </w:pPr>
      <w:r w:rsidRPr="00D2212E">
        <w:rPr>
          <w:b/>
          <w:u w:val="single"/>
        </w:rPr>
        <w:t>UNIVERSITY</w:t>
      </w:r>
      <w:r w:rsidR="00787747" w:rsidRPr="00D2212E">
        <w:rPr>
          <w:b/>
          <w:u w:val="single"/>
        </w:rPr>
        <w:t>’</w:t>
      </w:r>
      <w:r w:rsidR="00CE1C49" w:rsidRPr="00D2212E">
        <w:rPr>
          <w:b/>
          <w:u w:val="single"/>
        </w:rPr>
        <w:t>S OBLIGATIONS</w:t>
      </w:r>
    </w:p>
    <w:p w14:paraId="4C0B7A65" w14:textId="77777777" w:rsidR="002A359E" w:rsidRPr="00B14010" w:rsidRDefault="00F20D52" w:rsidP="00AD5A27">
      <w:pPr>
        <w:pStyle w:val="Body1"/>
        <w:rPr>
          <w:rFonts w:cs="Arial"/>
          <w:b/>
        </w:rPr>
      </w:pPr>
      <w:r w:rsidRPr="00F20D52">
        <w:rPr>
          <w:bCs/>
        </w:rPr>
        <w:t xml:space="preserve">Not </w:t>
      </w:r>
      <w:r>
        <w:rPr>
          <w:bCs/>
        </w:rPr>
        <w:t>applicable to</w:t>
      </w:r>
      <w:r w:rsidRPr="00F20D52">
        <w:rPr>
          <w:bCs/>
        </w:rPr>
        <w:t xml:space="preserve"> single purchase contracts</w:t>
      </w:r>
      <w:r w:rsidR="00A864B6">
        <w:rPr>
          <w:rFonts w:cs="Arial"/>
        </w:rPr>
        <w:t>.</w:t>
      </w:r>
    </w:p>
    <w:p w14:paraId="6F634F80" w14:textId="77777777" w:rsidR="00B8695E" w:rsidRPr="00D2212E" w:rsidRDefault="00E12442">
      <w:pPr>
        <w:pStyle w:val="Body"/>
        <w:keepNext/>
        <w:numPr>
          <w:ilvl w:val="0"/>
          <w:numId w:val="24"/>
        </w:numPr>
        <w:rPr>
          <w:b/>
          <w:u w:val="single"/>
        </w:rPr>
      </w:pPr>
      <w:bookmarkStart w:id="22" w:name="_Ref144463517"/>
      <w:r w:rsidRPr="00D2212E">
        <w:rPr>
          <w:b/>
          <w:u w:val="single"/>
        </w:rPr>
        <w:t xml:space="preserve">GOODS </w:t>
      </w:r>
      <w:r w:rsidR="00CF2EC6" w:rsidRPr="00D2212E">
        <w:rPr>
          <w:b/>
          <w:u w:val="single"/>
        </w:rPr>
        <w:t>WARRANTY</w:t>
      </w:r>
      <w:r w:rsidRPr="00D2212E">
        <w:rPr>
          <w:b/>
          <w:u w:val="single"/>
        </w:rPr>
        <w:t xml:space="preserve"> &amp; WARRANTY PERIOD</w:t>
      </w:r>
      <w:bookmarkEnd w:id="22"/>
    </w:p>
    <w:p w14:paraId="4FEDE765" w14:textId="77777777" w:rsidR="000C647C" w:rsidRPr="00042903" w:rsidRDefault="00CF2EC6">
      <w:pPr>
        <w:pStyle w:val="Body"/>
        <w:numPr>
          <w:ilvl w:val="1"/>
          <w:numId w:val="24"/>
        </w:numPr>
        <w:rPr>
          <w:rFonts w:cs="Arial"/>
        </w:rPr>
      </w:pPr>
      <w:bookmarkStart w:id="23" w:name="_Ref144464154"/>
      <w:r w:rsidRPr="00B14010">
        <w:rPr>
          <w:rFonts w:cs="Arial"/>
        </w:rPr>
        <w:t>The Contractor warrants and represents that:</w:t>
      </w:r>
      <w:bookmarkEnd w:id="23"/>
    </w:p>
    <w:p w14:paraId="74D2FE4E" w14:textId="77777777" w:rsidR="00E12442" w:rsidRPr="00042903" w:rsidRDefault="00CF2EC6">
      <w:pPr>
        <w:pStyle w:val="Body"/>
        <w:numPr>
          <w:ilvl w:val="2"/>
          <w:numId w:val="24"/>
        </w:numPr>
        <w:rPr>
          <w:rFonts w:cs="Arial"/>
        </w:rPr>
      </w:pPr>
      <w:r w:rsidRPr="00B14010">
        <w:rPr>
          <w:rFonts w:cs="Arial"/>
        </w:rPr>
        <w:t>it has full capacity</w:t>
      </w:r>
      <w:r w:rsidR="00D45C63">
        <w:rPr>
          <w:rFonts w:cs="Arial"/>
        </w:rPr>
        <w:t>,</w:t>
      </w:r>
      <w:r w:rsidRPr="00B14010">
        <w:rPr>
          <w:rFonts w:cs="Arial"/>
        </w:rPr>
        <w:t xml:space="preserve"> authority and all necessary consents to </w:t>
      </w:r>
      <w:r w:rsidR="000C647C" w:rsidRPr="00B14010">
        <w:rPr>
          <w:rFonts w:cs="Arial"/>
        </w:rPr>
        <w:t xml:space="preserve">enter into and perform </w:t>
      </w:r>
      <w:r w:rsidRPr="00B14010">
        <w:rPr>
          <w:rFonts w:cs="Arial"/>
        </w:rPr>
        <w:t>the Contract;</w:t>
      </w:r>
    </w:p>
    <w:p w14:paraId="5D72F6C3" w14:textId="77777777" w:rsidR="00042903" w:rsidRDefault="00CF2EC6">
      <w:pPr>
        <w:pStyle w:val="Body"/>
        <w:numPr>
          <w:ilvl w:val="2"/>
          <w:numId w:val="24"/>
        </w:numPr>
        <w:rPr>
          <w:rFonts w:cs="Arial"/>
        </w:rPr>
      </w:pPr>
      <w:r w:rsidRPr="000C48D9">
        <w:rPr>
          <w:rFonts w:cs="Arial"/>
        </w:rPr>
        <w:t xml:space="preserve">the Contract is </w:t>
      </w:r>
      <w:r w:rsidR="005D2EDE" w:rsidRPr="000C48D9">
        <w:rPr>
          <w:rFonts w:cs="Arial"/>
        </w:rPr>
        <w:t xml:space="preserve">signed or </w:t>
      </w:r>
      <w:r w:rsidRPr="000C48D9">
        <w:rPr>
          <w:rFonts w:cs="Arial"/>
        </w:rPr>
        <w:t>executed</w:t>
      </w:r>
      <w:r w:rsidR="005D2EDE" w:rsidRPr="000C48D9">
        <w:rPr>
          <w:rFonts w:cs="Arial"/>
        </w:rPr>
        <w:t xml:space="preserve"> (as the case may be)</w:t>
      </w:r>
      <w:r w:rsidR="009D5AB0" w:rsidRPr="000C48D9">
        <w:rPr>
          <w:rFonts w:cs="Arial"/>
        </w:rPr>
        <w:t xml:space="preserve"> </w:t>
      </w:r>
      <w:r w:rsidRPr="000C48D9">
        <w:rPr>
          <w:rFonts w:cs="Arial"/>
        </w:rPr>
        <w:t>by a duly authorised representative</w:t>
      </w:r>
      <w:r w:rsidR="00C20295" w:rsidRPr="000C48D9">
        <w:rPr>
          <w:rFonts w:cs="Arial"/>
        </w:rPr>
        <w:t xml:space="preserve"> or duly authorised representa</w:t>
      </w:r>
      <w:r w:rsidR="005D2EDE" w:rsidRPr="000C48D9">
        <w:rPr>
          <w:rFonts w:cs="Arial"/>
        </w:rPr>
        <w:t>tives (as the case may be)</w:t>
      </w:r>
      <w:r w:rsidRPr="000C48D9">
        <w:rPr>
          <w:rFonts w:cs="Arial"/>
        </w:rPr>
        <w:t xml:space="preserve"> of the Contractor</w:t>
      </w:r>
      <w:r w:rsidR="00B8695E" w:rsidRPr="000C48D9">
        <w:rPr>
          <w:rFonts w:cs="Arial"/>
        </w:rPr>
        <w:t>;</w:t>
      </w:r>
    </w:p>
    <w:p w14:paraId="1E717D92" w14:textId="77777777" w:rsidR="00E12442" w:rsidRPr="00042903" w:rsidRDefault="00B8695E">
      <w:pPr>
        <w:pStyle w:val="Body"/>
        <w:numPr>
          <w:ilvl w:val="2"/>
          <w:numId w:val="24"/>
        </w:numPr>
        <w:rPr>
          <w:rFonts w:cs="Arial"/>
        </w:rPr>
      </w:pPr>
      <w:r w:rsidRPr="000C48D9">
        <w:rPr>
          <w:rFonts w:cs="Arial"/>
        </w:rPr>
        <w:t>i</w:t>
      </w:r>
      <w:r w:rsidR="00CF2EC6" w:rsidRPr="000C48D9">
        <w:rPr>
          <w:rFonts w:cs="Arial"/>
        </w:rPr>
        <w:t>n entering the Contract it has n</w:t>
      </w:r>
      <w:r w:rsidR="002E584B" w:rsidRPr="000C48D9">
        <w:rPr>
          <w:rFonts w:cs="Arial"/>
        </w:rPr>
        <w:t>ot committed any Prohibited Act;</w:t>
      </w:r>
    </w:p>
    <w:p w14:paraId="02EAFEA5" w14:textId="77777777" w:rsidR="000C647C" w:rsidRPr="00042903" w:rsidRDefault="00CF2EC6">
      <w:pPr>
        <w:pStyle w:val="Body"/>
        <w:numPr>
          <w:ilvl w:val="2"/>
          <w:numId w:val="24"/>
        </w:numPr>
        <w:rPr>
          <w:rFonts w:cs="Arial"/>
        </w:rPr>
      </w:pPr>
      <w:r w:rsidRPr="00B14010">
        <w:rPr>
          <w:rFonts w:cs="Arial"/>
        </w:rPr>
        <w:t>as at the Commencement Date, all in</w:t>
      </w:r>
      <w:r w:rsidR="002E584B" w:rsidRPr="00B14010">
        <w:rPr>
          <w:rFonts w:cs="Arial"/>
        </w:rPr>
        <w:t xml:space="preserve">formation, </w:t>
      </w:r>
      <w:r w:rsidR="000C647C" w:rsidRPr="00B14010">
        <w:rPr>
          <w:rFonts w:cs="Arial"/>
        </w:rPr>
        <w:t xml:space="preserve">statements and representations </w:t>
      </w:r>
      <w:r w:rsidRPr="00B14010">
        <w:rPr>
          <w:rFonts w:cs="Arial"/>
        </w:rPr>
        <w:t>contained in the Tender are true, accurate</w:t>
      </w:r>
      <w:r w:rsidR="000C647C" w:rsidRPr="00B14010">
        <w:rPr>
          <w:rFonts w:cs="Arial"/>
        </w:rPr>
        <w:t xml:space="preserve"> and not misleading and it will </w:t>
      </w:r>
      <w:r w:rsidR="00827F4B" w:rsidRPr="00B14010">
        <w:rPr>
          <w:rFonts w:cs="Arial"/>
        </w:rPr>
        <w:t>advise</w:t>
      </w:r>
      <w:r w:rsidR="00D21DC2" w:rsidRPr="00B14010">
        <w:rPr>
          <w:rFonts w:cs="Arial"/>
        </w:rPr>
        <w:t xml:space="preserve"> </w:t>
      </w:r>
      <w:r w:rsidRPr="00B14010">
        <w:rPr>
          <w:rFonts w:cs="Arial"/>
        </w:rPr>
        <w:t>the</w:t>
      </w:r>
      <w:r w:rsidR="000C647C" w:rsidRPr="00B14010">
        <w:rPr>
          <w:rFonts w:cs="Arial"/>
        </w:rPr>
        <w:t xml:space="preserve"> </w:t>
      </w:r>
      <w:r w:rsidR="0075364D" w:rsidRPr="00B14010">
        <w:rPr>
          <w:rFonts w:cs="Arial"/>
        </w:rPr>
        <w:t>University</w:t>
      </w:r>
      <w:r w:rsidRPr="00B14010">
        <w:rPr>
          <w:rFonts w:cs="Arial"/>
        </w:rPr>
        <w:t xml:space="preserve"> of any fact, matter or circumstance of which it may become aware during the Contract Period which would render any</w:t>
      </w:r>
      <w:r w:rsidR="00827F4B" w:rsidRPr="00B14010">
        <w:rPr>
          <w:rFonts w:cs="Arial"/>
        </w:rPr>
        <w:t xml:space="preserve"> such information, statement or</w:t>
      </w:r>
      <w:r w:rsidR="000C647C" w:rsidRPr="00B14010">
        <w:rPr>
          <w:rFonts w:cs="Arial"/>
        </w:rPr>
        <w:t xml:space="preserve"> </w:t>
      </w:r>
      <w:r w:rsidRPr="00B14010">
        <w:rPr>
          <w:rFonts w:cs="Arial"/>
        </w:rPr>
        <w:t>representation to be false or misleading;</w:t>
      </w:r>
    </w:p>
    <w:p w14:paraId="0C37A0B0" w14:textId="77777777" w:rsidR="00E12442" w:rsidRPr="00042903" w:rsidRDefault="00CF2EC6">
      <w:pPr>
        <w:pStyle w:val="Body"/>
        <w:numPr>
          <w:ilvl w:val="2"/>
          <w:numId w:val="24"/>
        </w:numPr>
        <w:rPr>
          <w:rFonts w:cs="Arial"/>
        </w:rPr>
      </w:pPr>
      <w:r w:rsidRPr="00B14010">
        <w:rPr>
          <w:rFonts w:cs="Arial"/>
        </w:rPr>
        <w:t>no claim is being asserted an</w:t>
      </w:r>
      <w:r w:rsidR="00827F4B" w:rsidRPr="00B14010">
        <w:rPr>
          <w:rFonts w:cs="Arial"/>
        </w:rPr>
        <w:t>d</w:t>
      </w:r>
      <w:r w:rsidRPr="00B14010">
        <w:rPr>
          <w:rFonts w:cs="Arial"/>
        </w:rPr>
        <w:t xml:space="preserve"> no litigation, arbitration or administrative proceeding i</w:t>
      </w:r>
      <w:r w:rsidR="000C647C" w:rsidRPr="00B14010">
        <w:rPr>
          <w:rFonts w:cs="Arial"/>
        </w:rPr>
        <w:t xml:space="preserve">s </w:t>
      </w:r>
      <w:r w:rsidRPr="00B14010">
        <w:rPr>
          <w:rFonts w:cs="Arial"/>
        </w:rPr>
        <w:t>presently in progress or, to the best of its knowledge an</w:t>
      </w:r>
      <w:r w:rsidR="000C647C" w:rsidRPr="00B14010">
        <w:rPr>
          <w:rFonts w:cs="Arial"/>
        </w:rPr>
        <w:t xml:space="preserve">d belief, pending or threatened </w:t>
      </w:r>
      <w:r w:rsidRPr="00B14010">
        <w:rPr>
          <w:rFonts w:cs="Arial"/>
        </w:rPr>
        <w:t xml:space="preserve">against it or its assets which will or might affect its ability to perform its obligations under </w:t>
      </w:r>
      <w:r w:rsidR="000C647C" w:rsidRPr="00B14010">
        <w:rPr>
          <w:rFonts w:cs="Arial"/>
        </w:rPr>
        <w:t xml:space="preserve">this </w:t>
      </w:r>
      <w:r w:rsidRPr="00B14010">
        <w:rPr>
          <w:rFonts w:cs="Arial"/>
        </w:rPr>
        <w:t>Contract;</w:t>
      </w:r>
    </w:p>
    <w:p w14:paraId="4D1C41E0" w14:textId="77777777" w:rsidR="000C647C" w:rsidRPr="00042903" w:rsidRDefault="00CF2EC6">
      <w:pPr>
        <w:pStyle w:val="Body"/>
        <w:numPr>
          <w:ilvl w:val="2"/>
          <w:numId w:val="24"/>
        </w:numPr>
        <w:rPr>
          <w:rFonts w:cs="Arial"/>
        </w:rPr>
      </w:pPr>
      <w:r w:rsidRPr="00B14010">
        <w:rPr>
          <w:rFonts w:cs="Arial"/>
        </w:rPr>
        <w:t xml:space="preserve">it is not subject to any contractual obligation, compliance with which is likely to </w:t>
      </w:r>
      <w:r w:rsidR="000C647C" w:rsidRPr="00B14010">
        <w:rPr>
          <w:rFonts w:cs="Arial"/>
        </w:rPr>
        <w:t xml:space="preserve">have an </w:t>
      </w:r>
      <w:r w:rsidR="00205C77" w:rsidRPr="00B14010">
        <w:rPr>
          <w:rFonts w:cs="Arial"/>
        </w:rPr>
        <w:t>adverse e</w:t>
      </w:r>
      <w:r w:rsidR="0096095B" w:rsidRPr="00B14010">
        <w:rPr>
          <w:rFonts w:cs="Arial"/>
        </w:rPr>
        <w:t>ffect on its ability to perform its obligations under the Contract;</w:t>
      </w:r>
    </w:p>
    <w:p w14:paraId="50181936" w14:textId="77777777" w:rsidR="000C647C" w:rsidRPr="00042903" w:rsidRDefault="0096095B">
      <w:pPr>
        <w:pStyle w:val="Body"/>
        <w:numPr>
          <w:ilvl w:val="2"/>
          <w:numId w:val="24"/>
        </w:numPr>
        <w:rPr>
          <w:rFonts w:cs="Arial"/>
        </w:rPr>
      </w:pPr>
      <w:r w:rsidRPr="00B14010">
        <w:rPr>
          <w:rFonts w:cs="Arial"/>
        </w:rPr>
        <w:t>no proceedings or other steps have been taken a</w:t>
      </w:r>
      <w:r w:rsidR="00827F4B" w:rsidRPr="00B14010">
        <w:rPr>
          <w:rFonts w:cs="Arial"/>
        </w:rPr>
        <w:t>nd not discharged (nor, to the b</w:t>
      </w:r>
      <w:r w:rsidR="000C647C" w:rsidRPr="00B14010">
        <w:rPr>
          <w:rFonts w:cs="Arial"/>
        </w:rPr>
        <w:t xml:space="preserve">est of its </w:t>
      </w:r>
      <w:r w:rsidRPr="00B14010">
        <w:rPr>
          <w:rFonts w:cs="Arial"/>
        </w:rPr>
        <w:t>knowledge, are threatened) for the winding up of the Contr</w:t>
      </w:r>
      <w:r w:rsidR="000C647C" w:rsidRPr="00B14010">
        <w:rPr>
          <w:rFonts w:cs="Arial"/>
        </w:rPr>
        <w:t xml:space="preserve">actor or for its dissolution or </w:t>
      </w:r>
      <w:r w:rsidRPr="00B14010">
        <w:rPr>
          <w:rFonts w:cs="Arial"/>
        </w:rPr>
        <w:t>for the appointment of a receiver, administrative</w:t>
      </w:r>
      <w:r w:rsidR="002E584B" w:rsidRPr="00B14010">
        <w:rPr>
          <w:rFonts w:cs="Arial"/>
        </w:rPr>
        <w:t xml:space="preserve"> re</w:t>
      </w:r>
      <w:r w:rsidR="00B8695E" w:rsidRPr="00B14010">
        <w:rPr>
          <w:rFonts w:cs="Arial"/>
        </w:rPr>
        <w:t xml:space="preserve">ceiver, liquidator, manager, </w:t>
      </w:r>
      <w:r w:rsidRPr="00B14010">
        <w:rPr>
          <w:rFonts w:cs="Arial"/>
        </w:rPr>
        <w:t>administrator or similar officer in relation to any of the Contractor</w:t>
      </w:r>
      <w:r w:rsidR="00787747">
        <w:rPr>
          <w:rFonts w:cs="Arial"/>
        </w:rPr>
        <w:t>’</w:t>
      </w:r>
      <w:r w:rsidRPr="00B14010">
        <w:rPr>
          <w:rFonts w:cs="Arial"/>
        </w:rPr>
        <w:t>s assets or revenue;</w:t>
      </w:r>
    </w:p>
    <w:p w14:paraId="478C1E49" w14:textId="77777777" w:rsidR="000C647C" w:rsidRPr="00042903" w:rsidRDefault="0096095B">
      <w:pPr>
        <w:pStyle w:val="Body"/>
        <w:numPr>
          <w:ilvl w:val="2"/>
          <w:numId w:val="24"/>
        </w:numPr>
        <w:rPr>
          <w:rFonts w:cs="Arial"/>
        </w:rPr>
      </w:pPr>
      <w:r w:rsidRPr="00B14010">
        <w:rPr>
          <w:rFonts w:cs="Arial"/>
        </w:rPr>
        <w:t>it owns, has obtained or is able to obtain, valid licences for a</w:t>
      </w:r>
      <w:r w:rsidR="000C647C" w:rsidRPr="00B14010">
        <w:rPr>
          <w:rFonts w:cs="Arial"/>
        </w:rPr>
        <w:t xml:space="preserve">ll Intellectual Property Rights </w:t>
      </w:r>
      <w:r w:rsidRPr="00B14010">
        <w:rPr>
          <w:rFonts w:cs="Arial"/>
        </w:rPr>
        <w:t>that are ne</w:t>
      </w:r>
      <w:r w:rsidR="002E584B" w:rsidRPr="00B14010">
        <w:rPr>
          <w:rFonts w:cs="Arial"/>
        </w:rPr>
        <w:t xml:space="preserve">cessary for the performance of </w:t>
      </w:r>
      <w:r w:rsidRPr="00B14010">
        <w:rPr>
          <w:rFonts w:cs="Arial"/>
        </w:rPr>
        <w:t>its</w:t>
      </w:r>
      <w:r w:rsidR="002E584B" w:rsidRPr="00B14010">
        <w:rPr>
          <w:rFonts w:cs="Arial"/>
        </w:rPr>
        <w:t xml:space="preserve"> obligations under the Contract;</w:t>
      </w:r>
    </w:p>
    <w:p w14:paraId="65729F0C" w14:textId="77777777" w:rsidR="000C647C" w:rsidRPr="00042903" w:rsidRDefault="0096095B">
      <w:pPr>
        <w:pStyle w:val="Body"/>
        <w:numPr>
          <w:ilvl w:val="2"/>
          <w:numId w:val="24"/>
        </w:numPr>
        <w:rPr>
          <w:rFonts w:cs="Arial"/>
        </w:rPr>
      </w:pPr>
      <w:r w:rsidRPr="00B14010">
        <w:rPr>
          <w:rFonts w:cs="Arial"/>
        </w:rPr>
        <w:t xml:space="preserve">the </w:t>
      </w:r>
      <w:r w:rsidR="00852BD8" w:rsidRPr="00B14010">
        <w:rPr>
          <w:rFonts w:cs="Arial"/>
        </w:rPr>
        <w:t>Contract</w:t>
      </w:r>
      <w:r w:rsidRPr="00B14010">
        <w:rPr>
          <w:rFonts w:cs="Arial"/>
        </w:rPr>
        <w:t xml:space="preserve"> shall be p</w:t>
      </w:r>
      <w:r w:rsidR="00852BD8" w:rsidRPr="00B14010">
        <w:rPr>
          <w:rFonts w:cs="Arial"/>
        </w:rPr>
        <w:t>erformed</w:t>
      </w:r>
      <w:r w:rsidRPr="00B14010">
        <w:rPr>
          <w:rFonts w:cs="Arial"/>
        </w:rPr>
        <w:t xml:space="preserve"> in a proper,</w:t>
      </w:r>
      <w:r w:rsidR="002E584B" w:rsidRPr="00B14010">
        <w:rPr>
          <w:rFonts w:cs="Arial"/>
        </w:rPr>
        <w:t xml:space="preserve"> skilful and workmanlike manner;</w:t>
      </w:r>
    </w:p>
    <w:p w14:paraId="794C88F7" w14:textId="77777777" w:rsidR="000C647C" w:rsidRPr="00042903" w:rsidRDefault="00852BD8">
      <w:pPr>
        <w:pStyle w:val="Body"/>
        <w:numPr>
          <w:ilvl w:val="2"/>
          <w:numId w:val="24"/>
        </w:numPr>
        <w:rPr>
          <w:rFonts w:cs="Arial"/>
        </w:rPr>
      </w:pPr>
      <w:r w:rsidRPr="00B14010">
        <w:rPr>
          <w:rFonts w:cs="Arial"/>
        </w:rPr>
        <w:t xml:space="preserve">the Contract shall be performed </w:t>
      </w:r>
      <w:r w:rsidR="0096095B" w:rsidRPr="00B14010">
        <w:rPr>
          <w:rFonts w:cs="Arial"/>
        </w:rPr>
        <w:t>by a suf</w:t>
      </w:r>
      <w:r w:rsidR="000C647C" w:rsidRPr="00B14010">
        <w:rPr>
          <w:rFonts w:cs="Arial"/>
        </w:rPr>
        <w:t xml:space="preserve">ficient number of appropriately </w:t>
      </w:r>
      <w:r w:rsidR="0096095B" w:rsidRPr="00B14010">
        <w:rPr>
          <w:rFonts w:cs="Arial"/>
        </w:rPr>
        <w:t>experienced, qualified and tra</w:t>
      </w:r>
      <w:r w:rsidR="00742D31" w:rsidRPr="00B14010">
        <w:rPr>
          <w:rFonts w:cs="Arial"/>
        </w:rPr>
        <w:t>ined Staff with all due skill, c</w:t>
      </w:r>
      <w:r w:rsidR="0096095B" w:rsidRPr="00B14010">
        <w:rPr>
          <w:rFonts w:cs="Arial"/>
        </w:rPr>
        <w:t>are and diligence;</w:t>
      </w:r>
    </w:p>
    <w:p w14:paraId="082F645E" w14:textId="77777777" w:rsidR="000C647C" w:rsidRPr="00042903" w:rsidRDefault="0096095B">
      <w:pPr>
        <w:pStyle w:val="Body"/>
        <w:numPr>
          <w:ilvl w:val="2"/>
          <w:numId w:val="24"/>
        </w:numPr>
        <w:rPr>
          <w:rFonts w:cs="Arial"/>
        </w:rPr>
      </w:pPr>
      <w:r w:rsidRPr="00B14010">
        <w:rPr>
          <w:rFonts w:cs="Arial"/>
        </w:rPr>
        <w:t>it shall at all times comply with the Quality Standard</w:t>
      </w:r>
      <w:r w:rsidR="000C647C" w:rsidRPr="00B14010">
        <w:rPr>
          <w:rFonts w:cs="Arial"/>
        </w:rPr>
        <w:t xml:space="preserve">s and, where appropriate, shall </w:t>
      </w:r>
      <w:r w:rsidRPr="00B14010">
        <w:rPr>
          <w:rFonts w:cs="Arial"/>
        </w:rPr>
        <w:t>maintain accreditation with the relevant Quality Standards authorisations body; and</w:t>
      </w:r>
    </w:p>
    <w:p w14:paraId="1D2A2EB6" w14:textId="77777777" w:rsidR="00343DBE" w:rsidRPr="00042903" w:rsidRDefault="00827F4B">
      <w:pPr>
        <w:pStyle w:val="Body"/>
        <w:numPr>
          <w:ilvl w:val="2"/>
          <w:numId w:val="24"/>
        </w:numPr>
        <w:rPr>
          <w:rFonts w:cs="Arial"/>
        </w:rPr>
      </w:pPr>
      <w:r w:rsidRPr="00B14010">
        <w:rPr>
          <w:rFonts w:cs="Arial"/>
        </w:rPr>
        <w:t>it shall at all times</w:t>
      </w:r>
      <w:r w:rsidR="0096095B" w:rsidRPr="00B14010">
        <w:rPr>
          <w:rFonts w:cs="Arial"/>
        </w:rPr>
        <w:t xml:space="preserve"> perform its obligations under the Cont</w:t>
      </w:r>
      <w:r w:rsidR="000C647C" w:rsidRPr="00B14010">
        <w:rPr>
          <w:rFonts w:cs="Arial"/>
        </w:rPr>
        <w:t xml:space="preserve">ract in accordance with Law and </w:t>
      </w:r>
      <w:r w:rsidR="009E12A1">
        <w:rPr>
          <w:rFonts w:cs="Arial"/>
        </w:rPr>
        <w:t>g</w:t>
      </w:r>
      <w:r w:rsidR="00B8695E" w:rsidRPr="00B14010">
        <w:rPr>
          <w:rFonts w:cs="Arial"/>
        </w:rPr>
        <w:t xml:space="preserve">ood </w:t>
      </w:r>
      <w:r w:rsidR="009E12A1">
        <w:rPr>
          <w:rFonts w:cs="Arial"/>
        </w:rPr>
        <w:t>i</w:t>
      </w:r>
      <w:r w:rsidR="00B8695E" w:rsidRPr="00B14010">
        <w:rPr>
          <w:rFonts w:cs="Arial"/>
        </w:rPr>
        <w:t xml:space="preserve">ndustry </w:t>
      </w:r>
      <w:r w:rsidR="009E12A1">
        <w:rPr>
          <w:rFonts w:cs="Arial"/>
        </w:rPr>
        <w:t>p</w:t>
      </w:r>
      <w:r w:rsidR="00B8695E" w:rsidRPr="00B14010">
        <w:rPr>
          <w:rFonts w:cs="Arial"/>
        </w:rPr>
        <w:t>ractice.</w:t>
      </w:r>
    </w:p>
    <w:p w14:paraId="764EB74F" w14:textId="77777777" w:rsidR="00852BD8" w:rsidRPr="00042903" w:rsidRDefault="00852BD8">
      <w:pPr>
        <w:pStyle w:val="Body"/>
        <w:numPr>
          <w:ilvl w:val="1"/>
          <w:numId w:val="24"/>
        </w:numPr>
        <w:rPr>
          <w:rFonts w:cs="Arial"/>
        </w:rPr>
      </w:pPr>
      <w:bookmarkStart w:id="24" w:name="_Ref144464146"/>
      <w:r w:rsidRPr="00042903">
        <w:rPr>
          <w:rFonts w:cs="Arial"/>
        </w:rPr>
        <w:lastRenderedPageBreak/>
        <w:t xml:space="preserve">The Contractor </w:t>
      </w:r>
      <w:r w:rsidR="00A864B6" w:rsidRPr="00042903">
        <w:rPr>
          <w:rFonts w:cs="Arial"/>
        </w:rPr>
        <w:t xml:space="preserve">shall offer a Goods Warranty </w:t>
      </w:r>
      <w:r w:rsidRPr="00042903">
        <w:rPr>
          <w:rFonts w:cs="Arial"/>
        </w:rPr>
        <w:t xml:space="preserve">to the </w:t>
      </w:r>
      <w:r w:rsidR="0075364D" w:rsidRPr="00042903">
        <w:rPr>
          <w:rFonts w:cs="Arial"/>
        </w:rPr>
        <w:t>University</w:t>
      </w:r>
      <w:r w:rsidR="00A864B6" w:rsidRPr="00042903">
        <w:rPr>
          <w:rFonts w:cs="Arial"/>
        </w:rPr>
        <w:t xml:space="preserve"> for the Warranty Period</w:t>
      </w:r>
      <w:r w:rsidR="00A12281" w:rsidRPr="00042903">
        <w:rPr>
          <w:rFonts w:cs="Arial"/>
        </w:rPr>
        <w:t>, in addition to any warranty offered by the manufacturer of the relevant Goods</w:t>
      </w:r>
      <w:r w:rsidR="00A864B6" w:rsidRPr="00042903">
        <w:rPr>
          <w:rFonts w:cs="Arial"/>
        </w:rPr>
        <w:t>. Such Goods Warranty shall ensure</w:t>
      </w:r>
      <w:r w:rsidRPr="00042903">
        <w:rPr>
          <w:rFonts w:cs="Arial"/>
        </w:rPr>
        <w:t xml:space="preserve"> that the Goods will:</w:t>
      </w:r>
      <w:bookmarkEnd w:id="24"/>
    </w:p>
    <w:p w14:paraId="44DB3E92" w14:textId="77777777" w:rsidR="00852BD8" w:rsidRPr="00042903" w:rsidRDefault="0083351B">
      <w:pPr>
        <w:pStyle w:val="Body"/>
        <w:numPr>
          <w:ilvl w:val="2"/>
          <w:numId w:val="24"/>
        </w:numPr>
        <w:rPr>
          <w:rFonts w:cs="Arial"/>
        </w:rPr>
      </w:pPr>
      <w:r w:rsidRPr="00042903">
        <w:rPr>
          <w:rFonts w:cs="Arial"/>
        </w:rPr>
        <w:t>b</w:t>
      </w:r>
      <w:r w:rsidR="00852BD8" w:rsidRPr="00042903">
        <w:rPr>
          <w:rFonts w:cs="Arial"/>
        </w:rPr>
        <w:t>e free from defects in design, material and workmanship</w:t>
      </w:r>
      <w:r w:rsidR="004704B1" w:rsidRPr="00042903">
        <w:rPr>
          <w:rFonts w:cs="Arial"/>
        </w:rPr>
        <w:t xml:space="preserve"> and remain so for </w:t>
      </w:r>
      <w:r w:rsidR="00A864B6" w:rsidRPr="00042903">
        <w:rPr>
          <w:rFonts w:cs="Arial"/>
        </w:rPr>
        <w:t>each Warranty Period</w:t>
      </w:r>
      <w:r w:rsidR="00852BD8" w:rsidRPr="00042903">
        <w:rPr>
          <w:rFonts w:cs="Arial"/>
        </w:rPr>
        <w:t xml:space="preserve">; </w:t>
      </w:r>
    </w:p>
    <w:p w14:paraId="29FC3E08" w14:textId="77777777" w:rsidR="00852BD8" w:rsidRPr="00042903" w:rsidRDefault="00852BD8">
      <w:pPr>
        <w:pStyle w:val="Body"/>
        <w:numPr>
          <w:ilvl w:val="2"/>
          <w:numId w:val="24"/>
        </w:numPr>
        <w:rPr>
          <w:rFonts w:cs="Arial"/>
        </w:rPr>
      </w:pPr>
      <w:r w:rsidRPr="00042903">
        <w:rPr>
          <w:rFonts w:cs="Arial"/>
        </w:rPr>
        <w:t>be so formulated, designed, constructed, finished and packaged as to be safe and without risk to health</w:t>
      </w:r>
      <w:r w:rsidR="0083351B" w:rsidRPr="00042903">
        <w:rPr>
          <w:rFonts w:cs="Arial"/>
        </w:rPr>
        <w:t>;</w:t>
      </w:r>
    </w:p>
    <w:p w14:paraId="4CE48E53" w14:textId="77777777" w:rsidR="00852BD8" w:rsidRPr="00042903" w:rsidRDefault="00852BD8">
      <w:pPr>
        <w:pStyle w:val="Body"/>
        <w:numPr>
          <w:ilvl w:val="2"/>
          <w:numId w:val="24"/>
        </w:numPr>
        <w:rPr>
          <w:rFonts w:cs="Arial"/>
        </w:rPr>
      </w:pPr>
      <w:r w:rsidRPr="00042903">
        <w:rPr>
          <w:rFonts w:cs="Arial"/>
        </w:rPr>
        <w:t xml:space="preserve">of satisfactory quality within the meaning of the Sale of Goods Act 1979 and fit for </w:t>
      </w:r>
      <w:r w:rsidR="00B2562B" w:rsidRPr="00042903">
        <w:rPr>
          <w:rFonts w:cs="Arial"/>
        </w:rPr>
        <w:t xml:space="preserve">any </w:t>
      </w:r>
      <w:r w:rsidRPr="00042903">
        <w:rPr>
          <w:rFonts w:cs="Arial"/>
        </w:rPr>
        <w:t xml:space="preserve">purpose required by the Specification or the </w:t>
      </w:r>
      <w:r w:rsidR="00B2562B" w:rsidRPr="00042903">
        <w:rPr>
          <w:rFonts w:cs="Arial"/>
        </w:rPr>
        <w:t>Tender;</w:t>
      </w:r>
      <w:r w:rsidRPr="00042903">
        <w:rPr>
          <w:rFonts w:cs="Arial"/>
        </w:rPr>
        <w:t xml:space="preserve"> </w:t>
      </w:r>
    </w:p>
    <w:p w14:paraId="7734E2B0" w14:textId="77777777" w:rsidR="004704B1" w:rsidRPr="00042903" w:rsidRDefault="00852BD8">
      <w:pPr>
        <w:pStyle w:val="Body"/>
        <w:numPr>
          <w:ilvl w:val="2"/>
          <w:numId w:val="24"/>
        </w:numPr>
        <w:rPr>
          <w:rFonts w:cs="Arial"/>
        </w:rPr>
      </w:pPr>
      <w:r w:rsidRPr="00042903">
        <w:rPr>
          <w:rFonts w:cs="Arial"/>
        </w:rPr>
        <w:t xml:space="preserve">provided in accordance with the Contract, correspond with the Specification and any </w:t>
      </w:r>
      <w:r w:rsidR="002A359E" w:rsidRPr="00042903">
        <w:rPr>
          <w:rFonts w:cs="Arial"/>
        </w:rPr>
        <w:t xml:space="preserve">environmental performance requirements made known to the Contractor or that the Contractor has stated will be achieved, </w:t>
      </w:r>
      <w:r w:rsidRPr="00042903">
        <w:rPr>
          <w:rFonts w:cs="Arial"/>
        </w:rPr>
        <w:t>drawings, samples or descriptions provided by the Contractor</w:t>
      </w:r>
      <w:r w:rsidR="009D5AB0" w:rsidRPr="00042903">
        <w:rPr>
          <w:rFonts w:cs="Arial"/>
        </w:rPr>
        <w:t>;</w:t>
      </w:r>
      <w:r w:rsidR="004704B1" w:rsidRPr="00042903">
        <w:rPr>
          <w:rFonts w:cs="Arial"/>
        </w:rPr>
        <w:t xml:space="preserve"> and</w:t>
      </w:r>
    </w:p>
    <w:p w14:paraId="42E9604A" w14:textId="77777777" w:rsidR="00852BD8" w:rsidRPr="00042903" w:rsidRDefault="00042903">
      <w:pPr>
        <w:pStyle w:val="Body"/>
        <w:numPr>
          <w:ilvl w:val="2"/>
          <w:numId w:val="24"/>
        </w:numPr>
        <w:rPr>
          <w:rFonts w:cs="Arial"/>
        </w:rPr>
      </w:pPr>
      <w:r w:rsidRPr="00042903">
        <w:rPr>
          <w:rFonts w:cs="Arial"/>
        </w:rPr>
        <w:t>th</w:t>
      </w:r>
      <w:r w:rsidR="004704B1" w:rsidRPr="00042903">
        <w:rPr>
          <w:rFonts w:cs="Arial"/>
        </w:rPr>
        <w:t xml:space="preserve">e Contractor acknowledges and agrees that the approval by the </w:t>
      </w:r>
      <w:r w:rsidR="0075364D" w:rsidRPr="00042903">
        <w:rPr>
          <w:rFonts w:cs="Arial"/>
        </w:rPr>
        <w:t>University</w:t>
      </w:r>
      <w:r w:rsidR="004704B1" w:rsidRPr="00042903">
        <w:rPr>
          <w:rFonts w:cs="Arial"/>
        </w:rPr>
        <w:t xml:space="preserve"> of any designs provided by the Contractor shall not relieve the Contractor of any of its obligations under this Clause </w:t>
      </w:r>
      <w:r w:rsidR="0073015C">
        <w:rPr>
          <w:rFonts w:cs="Arial"/>
        </w:rPr>
        <w:fldChar w:fldCharType="begin"/>
      </w:r>
      <w:r w:rsidR="0073015C">
        <w:rPr>
          <w:rFonts w:cs="Arial"/>
        </w:rPr>
        <w:instrText xml:space="preserve"> REF _Ref144464146 \w \h </w:instrText>
      </w:r>
      <w:r w:rsidR="0073015C">
        <w:rPr>
          <w:rFonts w:cs="Arial"/>
        </w:rPr>
      </w:r>
      <w:r w:rsidR="0073015C">
        <w:rPr>
          <w:rFonts w:cs="Arial"/>
        </w:rPr>
        <w:fldChar w:fldCharType="separate"/>
      </w:r>
      <w:r w:rsidR="0073015C">
        <w:rPr>
          <w:rFonts w:cs="Arial"/>
        </w:rPr>
        <w:t>B12.2</w:t>
      </w:r>
      <w:r w:rsidR="0073015C">
        <w:rPr>
          <w:rFonts w:cs="Arial"/>
        </w:rPr>
        <w:fldChar w:fldCharType="end"/>
      </w:r>
      <w:r w:rsidR="004704B1" w:rsidRPr="00042903">
        <w:rPr>
          <w:rFonts w:cs="Arial"/>
        </w:rPr>
        <w:t>.</w:t>
      </w:r>
    </w:p>
    <w:p w14:paraId="0E1FD585" w14:textId="77777777" w:rsidR="0083351B" w:rsidRPr="00DC78E1" w:rsidRDefault="00B2562B">
      <w:pPr>
        <w:pStyle w:val="Body"/>
        <w:numPr>
          <w:ilvl w:val="1"/>
          <w:numId w:val="24"/>
        </w:numPr>
        <w:rPr>
          <w:rFonts w:cs="Arial"/>
        </w:rPr>
      </w:pPr>
      <w:bookmarkStart w:id="25" w:name="_Ref144464167"/>
      <w:r>
        <w:rPr>
          <w:rFonts w:cs="Arial"/>
        </w:rPr>
        <w:t>I</w:t>
      </w:r>
      <w:r w:rsidR="0083351B" w:rsidRPr="00DC78E1">
        <w:rPr>
          <w:rFonts w:cs="Arial"/>
        </w:rPr>
        <w:t>f any of the Goods supplied are not in accordance with the Contract</w:t>
      </w:r>
      <w:r w:rsidRPr="00DC78E1">
        <w:rPr>
          <w:rFonts w:cs="Arial"/>
        </w:rPr>
        <w:t xml:space="preserve"> or the Specification</w:t>
      </w:r>
      <w:r w:rsidR="0083351B" w:rsidRPr="00DC78E1">
        <w:rPr>
          <w:rFonts w:cs="Arial"/>
        </w:rPr>
        <w:t xml:space="preserve">, the </w:t>
      </w:r>
      <w:r w:rsidR="0075364D" w:rsidRPr="00DC78E1">
        <w:rPr>
          <w:rFonts w:cs="Arial"/>
        </w:rPr>
        <w:t>University</w:t>
      </w:r>
      <w:r w:rsidR="0083351B" w:rsidRPr="00DC78E1">
        <w:rPr>
          <w:rFonts w:cs="Arial"/>
        </w:rPr>
        <w:t xml:space="preserve"> shall be entitled to</w:t>
      </w:r>
      <w:r w:rsidRPr="00DC78E1">
        <w:rPr>
          <w:rFonts w:cs="Arial"/>
        </w:rPr>
        <w:t xml:space="preserve"> require the Contractor to repair the Goods or to supply replacement  Goods in accordance with the Goods Warranty as soon as reasonably practicable and in any event within fourteen (14) </w:t>
      </w:r>
      <w:r w:rsidR="00EF1F9B">
        <w:rPr>
          <w:rFonts w:cs="Arial"/>
        </w:rPr>
        <w:t>W</w:t>
      </w:r>
      <w:r w:rsidRPr="00DC78E1">
        <w:rPr>
          <w:rFonts w:cs="Arial"/>
        </w:rPr>
        <w:t xml:space="preserve">orking </w:t>
      </w:r>
      <w:r w:rsidR="00EF1F9B">
        <w:rPr>
          <w:rFonts w:cs="Arial"/>
        </w:rPr>
        <w:t>D</w:t>
      </w:r>
      <w:r w:rsidRPr="00DC78E1">
        <w:rPr>
          <w:rFonts w:cs="Arial"/>
        </w:rPr>
        <w:t>ays of a request to do so.</w:t>
      </w:r>
      <w:bookmarkEnd w:id="25"/>
    </w:p>
    <w:p w14:paraId="764F1299" w14:textId="77777777" w:rsidR="00597F89" w:rsidRPr="00DC78E1" w:rsidRDefault="00252BF4">
      <w:pPr>
        <w:pStyle w:val="Body"/>
        <w:numPr>
          <w:ilvl w:val="1"/>
          <w:numId w:val="24"/>
        </w:numPr>
        <w:rPr>
          <w:rFonts w:cs="Arial"/>
        </w:rPr>
      </w:pPr>
      <w:r w:rsidRPr="00B14010">
        <w:rPr>
          <w:rFonts w:cs="Arial"/>
        </w:rPr>
        <w:t xml:space="preserve">The Contractor acknowledges that any breach of the warranties in Clause </w:t>
      </w:r>
      <w:r w:rsidR="0073015C">
        <w:rPr>
          <w:rFonts w:cs="Arial"/>
        </w:rPr>
        <w:fldChar w:fldCharType="begin"/>
      </w:r>
      <w:r w:rsidR="0073015C">
        <w:rPr>
          <w:rFonts w:cs="Arial"/>
        </w:rPr>
        <w:instrText xml:space="preserve"> REF _Ref144464154 \w \h </w:instrText>
      </w:r>
      <w:r w:rsidR="0073015C">
        <w:rPr>
          <w:rFonts w:cs="Arial"/>
        </w:rPr>
      </w:r>
      <w:r w:rsidR="0073015C">
        <w:rPr>
          <w:rFonts w:cs="Arial"/>
        </w:rPr>
        <w:fldChar w:fldCharType="separate"/>
      </w:r>
      <w:r w:rsidR="0073015C">
        <w:rPr>
          <w:rFonts w:cs="Arial"/>
        </w:rPr>
        <w:t>B12.1</w:t>
      </w:r>
      <w:r w:rsidR="0073015C">
        <w:rPr>
          <w:rFonts w:cs="Arial"/>
        </w:rPr>
        <w:fldChar w:fldCharType="end"/>
      </w:r>
      <w:r w:rsidRPr="00B14010">
        <w:rPr>
          <w:rFonts w:cs="Arial"/>
        </w:rPr>
        <w:t xml:space="preserve"> </w:t>
      </w:r>
      <w:r w:rsidR="0083351B" w:rsidRPr="00B14010">
        <w:rPr>
          <w:rFonts w:cs="Arial"/>
        </w:rPr>
        <w:t xml:space="preserve">and/or </w:t>
      </w:r>
      <w:r w:rsidR="0073015C">
        <w:rPr>
          <w:rFonts w:cs="Arial"/>
        </w:rPr>
        <w:fldChar w:fldCharType="begin"/>
      </w:r>
      <w:r w:rsidR="0073015C">
        <w:rPr>
          <w:rFonts w:cs="Arial"/>
        </w:rPr>
        <w:instrText xml:space="preserve"> REF _Ref144464146 \w \h </w:instrText>
      </w:r>
      <w:r w:rsidR="0073015C">
        <w:rPr>
          <w:rFonts w:cs="Arial"/>
        </w:rPr>
      </w:r>
      <w:r w:rsidR="0073015C">
        <w:rPr>
          <w:rFonts w:cs="Arial"/>
        </w:rPr>
        <w:fldChar w:fldCharType="separate"/>
      </w:r>
      <w:r w:rsidR="0073015C">
        <w:rPr>
          <w:rFonts w:cs="Arial"/>
        </w:rPr>
        <w:t>B12.2</w:t>
      </w:r>
      <w:r w:rsidR="0073015C">
        <w:rPr>
          <w:rFonts w:cs="Arial"/>
        </w:rPr>
        <w:fldChar w:fldCharType="end"/>
      </w:r>
      <w:r w:rsidR="0083351B" w:rsidRPr="00B14010">
        <w:rPr>
          <w:rFonts w:cs="Arial"/>
        </w:rPr>
        <w:t xml:space="preserve"> and/or </w:t>
      </w:r>
      <w:r w:rsidR="0073015C">
        <w:rPr>
          <w:rFonts w:cs="Arial"/>
        </w:rPr>
        <w:fldChar w:fldCharType="begin"/>
      </w:r>
      <w:r w:rsidR="0073015C">
        <w:rPr>
          <w:rFonts w:cs="Arial"/>
        </w:rPr>
        <w:instrText xml:space="preserve"> REF _Ref144464167 \w \h </w:instrText>
      </w:r>
      <w:r w:rsidR="0073015C">
        <w:rPr>
          <w:rFonts w:cs="Arial"/>
        </w:rPr>
      </w:r>
      <w:r w:rsidR="0073015C">
        <w:rPr>
          <w:rFonts w:cs="Arial"/>
        </w:rPr>
        <w:fldChar w:fldCharType="separate"/>
      </w:r>
      <w:r w:rsidR="0073015C">
        <w:rPr>
          <w:rFonts w:cs="Arial"/>
        </w:rPr>
        <w:t>B12.3</w:t>
      </w:r>
      <w:r w:rsidR="0073015C">
        <w:rPr>
          <w:rFonts w:cs="Arial"/>
        </w:rPr>
        <w:fldChar w:fldCharType="end"/>
      </w:r>
      <w:r w:rsidR="0083351B" w:rsidRPr="00B14010">
        <w:rPr>
          <w:rFonts w:cs="Arial"/>
        </w:rPr>
        <w:t xml:space="preserve"> </w:t>
      </w:r>
      <w:r w:rsidRPr="00DC78E1">
        <w:rPr>
          <w:rFonts w:cs="Arial"/>
        </w:rPr>
        <w:t>shall</w:t>
      </w:r>
      <w:r w:rsidRPr="00B14010">
        <w:rPr>
          <w:rFonts w:cs="Arial"/>
        </w:rPr>
        <w:t xml:space="preserve"> be remedied by the Contractor at no cost to the </w:t>
      </w:r>
      <w:r w:rsidR="0075364D" w:rsidRPr="00B14010">
        <w:rPr>
          <w:rFonts w:cs="Arial"/>
        </w:rPr>
        <w:t>University</w:t>
      </w:r>
      <w:r w:rsidRPr="00B14010">
        <w:rPr>
          <w:rFonts w:cs="Arial"/>
        </w:rPr>
        <w:t xml:space="preserve"> and within such period of time notified to the Contractor by the </w:t>
      </w:r>
      <w:r w:rsidR="0075364D" w:rsidRPr="00B14010">
        <w:rPr>
          <w:rFonts w:cs="Arial"/>
        </w:rPr>
        <w:t>University</w:t>
      </w:r>
      <w:r w:rsidRPr="00B14010">
        <w:rPr>
          <w:rFonts w:cs="Arial"/>
        </w:rPr>
        <w:t xml:space="preserve">. Failure to comply with the time limit specified by the </w:t>
      </w:r>
      <w:r w:rsidR="0075364D" w:rsidRPr="00B14010">
        <w:rPr>
          <w:rFonts w:cs="Arial"/>
        </w:rPr>
        <w:t>University</w:t>
      </w:r>
      <w:r w:rsidRPr="00B14010">
        <w:rPr>
          <w:rFonts w:cs="Arial"/>
        </w:rPr>
        <w:t xml:space="preserve"> pursuant to this Clause </w:t>
      </w:r>
      <w:r w:rsidR="0073015C">
        <w:rPr>
          <w:rFonts w:cs="Arial"/>
        </w:rPr>
        <w:fldChar w:fldCharType="begin"/>
      </w:r>
      <w:r w:rsidR="0073015C">
        <w:rPr>
          <w:rFonts w:cs="Arial"/>
        </w:rPr>
        <w:instrText xml:space="preserve"> REF _Ref144463517 \w \h </w:instrText>
      </w:r>
      <w:r w:rsidR="0073015C">
        <w:rPr>
          <w:rFonts w:cs="Arial"/>
        </w:rPr>
      </w:r>
      <w:r w:rsidR="0073015C">
        <w:rPr>
          <w:rFonts w:cs="Arial"/>
        </w:rPr>
        <w:fldChar w:fldCharType="separate"/>
      </w:r>
      <w:r w:rsidR="0073015C">
        <w:rPr>
          <w:rFonts w:cs="Arial"/>
        </w:rPr>
        <w:t>B12</w:t>
      </w:r>
      <w:r w:rsidR="0073015C">
        <w:rPr>
          <w:rFonts w:cs="Arial"/>
        </w:rPr>
        <w:fldChar w:fldCharType="end"/>
      </w:r>
      <w:r w:rsidRPr="00B14010">
        <w:rPr>
          <w:rFonts w:cs="Arial"/>
        </w:rPr>
        <w:t xml:space="preserve">. shall constitute a material breach of this Contract and this Contract may be terminated by the </w:t>
      </w:r>
      <w:r w:rsidR="0075364D" w:rsidRPr="00B14010">
        <w:rPr>
          <w:rFonts w:cs="Arial"/>
        </w:rPr>
        <w:t>University</w:t>
      </w:r>
      <w:r w:rsidRPr="00B14010">
        <w:rPr>
          <w:rFonts w:cs="Arial"/>
        </w:rPr>
        <w:t xml:space="preserve"> pursuant to Clause </w:t>
      </w:r>
      <w:r w:rsidR="0073015C">
        <w:rPr>
          <w:rFonts w:cs="Arial"/>
        </w:rPr>
        <w:fldChar w:fldCharType="begin"/>
      </w:r>
      <w:r w:rsidR="0073015C">
        <w:rPr>
          <w:rFonts w:cs="Arial"/>
        </w:rPr>
        <w:instrText xml:space="preserve"> REF _Ref144464182 \w \h </w:instrText>
      </w:r>
      <w:r w:rsidR="0073015C">
        <w:rPr>
          <w:rFonts w:cs="Arial"/>
        </w:rPr>
      </w:r>
      <w:r w:rsidR="0073015C">
        <w:rPr>
          <w:rFonts w:cs="Arial"/>
        </w:rPr>
        <w:fldChar w:fldCharType="separate"/>
      </w:r>
      <w:r w:rsidR="0073015C">
        <w:rPr>
          <w:rFonts w:cs="Arial"/>
        </w:rPr>
        <w:t>D3.1</w:t>
      </w:r>
      <w:r w:rsidR="0073015C">
        <w:rPr>
          <w:rFonts w:cs="Arial"/>
        </w:rPr>
        <w:fldChar w:fldCharType="end"/>
      </w:r>
      <w:r w:rsidR="002833FF">
        <w:rPr>
          <w:rFonts w:cs="Arial"/>
        </w:rPr>
        <w:t xml:space="preserve"> </w:t>
      </w:r>
      <w:r w:rsidR="00D402A8" w:rsidRPr="00B14010">
        <w:rPr>
          <w:rFonts w:cs="Arial"/>
        </w:rPr>
        <w:t>(Termination on Default)</w:t>
      </w:r>
      <w:r w:rsidR="00852BD8" w:rsidRPr="00B14010">
        <w:rPr>
          <w:rFonts w:cs="Arial"/>
        </w:rPr>
        <w:t>.</w:t>
      </w:r>
      <w:r w:rsidR="008F1943" w:rsidRPr="00DC78E1">
        <w:rPr>
          <w:rFonts w:cs="Arial"/>
        </w:rPr>
        <w:t xml:space="preserve"> </w:t>
      </w:r>
    </w:p>
    <w:p w14:paraId="52897C21" w14:textId="77777777" w:rsidR="00A12281" w:rsidRPr="00B14010" w:rsidRDefault="00A12281">
      <w:pPr>
        <w:pStyle w:val="Body"/>
        <w:numPr>
          <w:ilvl w:val="1"/>
          <w:numId w:val="24"/>
        </w:numPr>
        <w:rPr>
          <w:rFonts w:cs="Arial"/>
        </w:rPr>
      </w:pPr>
      <w:r w:rsidRPr="00DC78E1">
        <w:rPr>
          <w:rFonts w:cs="Arial"/>
        </w:rPr>
        <w:t>The Contractor shall notify the University if it considers that any of the requirements of this Contract in relation to the Goods (such as the Quality Standards) do not conform to, or align with, the Specifications.</w:t>
      </w:r>
    </w:p>
    <w:p w14:paraId="7F6BE443" w14:textId="77777777" w:rsidR="00343DBE" w:rsidRPr="00FA6747" w:rsidRDefault="00FA6747" w:rsidP="00FA6747">
      <w:pPr>
        <w:pStyle w:val="Sideheading"/>
      </w:pPr>
      <w:r w:rsidRPr="00FA6747">
        <w:t>Part C</w:t>
      </w:r>
      <w:r w:rsidR="00343DBE" w:rsidRPr="00FA6747">
        <w:t xml:space="preserve"> </w:t>
      </w:r>
      <w:r w:rsidR="00DC78E1" w:rsidRPr="00FA6747">
        <w:t>-</w:t>
      </w:r>
      <w:r w:rsidR="00C5120E" w:rsidRPr="00FA6747">
        <w:t xml:space="preserve"> </w:t>
      </w:r>
      <w:r w:rsidRPr="00FA6747">
        <w:t xml:space="preserve">Contract Price </w:t>
      </w:r>
      <w:r>
        <w:t>a</w:t>
      </w:r>
      <w:r w:rsidRPr="00FA6747">
        <w:t>nd Payment</w:t>
      </w:r>
    </w:p>
    <w:p w14:paraId="6920DC38" w14:textId="77777777" w:rsidR="00033078" w:rsidRDefault="007E688B">
      <w:pPr>
        <w:pStyle w:val="Body"/>
        <w:keepNext/>
        <w:numPr>
          <w:ilvl w:val="0"/>
          <w:numId w:val="25"/>
        </w:numPr>
        <w:rPr>
          <w:b/>
          <w:u w:val="single"/>
        </w:rPr>
      </w:pPr>
      <w:bookmarkStart w:id="26" w:name="_Hlt63047626"/>
      <w:bookmarkEnd w:id="26"/>
      <w:r w:rsidRPr="00FD4B0B">
        <w:rPr>
          <w:b/>
          <w:u w:val="single"/>
        </w:rPr>
        <w:t xml:space="preserve">CONTRACT </w:t>
      </w:r>
      <w:r w:rsidR="00343DBE" w:rsidRPr="00FD4B0B">
        <w:rPr>
          <w:b/>
          <w:u w:val="single"/>
        </w:rPr>
        <w:t>PRICE</w:t>
      </w:r>
      <w:bookmarkStart w:id="27" w:name="_NN1540"/>
      <w:bookmarkEnd w:id="27"/>
    </w:p>
    <w:p w14:paraId="2CAD302E" w14:textId="77777777" w:rsidR="00577F4F" w:rsidRPr="00FD4B0B" w:rsidRDefault="005E09AA">
      <w:pPr>
        <w:pStyle w:val="Body"/>
        <w:numPr>
          <w:ilvl w:val="1"/>
          <w:numId w:val="25"/>
        </w:numPr>
        <w:rPr>
          <w:bCs/>
        </w:rPr>
      </w:pPr>
      <w:r w:rsidRPr="00FD4B0B">
        <w:rPr>
          <w:bCs/>
        </w:rPr>
        <w:t xml:space="preserve">The </w:t>
      </w:r>
      <w:r w:rsidR="005D2EDE" w:rsidRPr="00FD4B0B">
        <w:rPr>
          <w:bCs/>
        </w:rPr>
        <w:t xml:space="preserve">Contract </w:t>
      </w:r>
      <w:r w:rsidRPr="00FD4B0B">
        <w:rPr>
          <w:bCs/>
        </w:rPr>
        <w:t xml:space="preserve">Price </w:t>
      </w:r>
      <w:r w:rsidR="00360B1D" w:rsidRPr="00FD4B0B">
        <w:rPr>
          <w:bCs/>
        </w:rPr>
        <w:t xml:space="preserve">for the </w:t>
      </w:r>
      <w:r w:rsidR="00D67B61" w:rsidRPr="00FD4B0B">
        <w:rPr>
          <w:bCs/>
        </w:rPr>
        <w:t xml:space="preserve">Goods </w:t>
      </w:r>
      <w:r w:rsidR="00360B1D" w:rsidRPr="00FD4B0B">
        <w:rPr>
          <w:bCs/>
        </w:rPr>
        <w:t>shall be</w:t>
      </w:r>
      <w:r w:rsidR="00030C2D" w:rsidRPr="00FD4B0B">
        <w:rPr>
          <w:bCs/>
        </w:rPr>
        <w:t xml:space="preserve"> fixed for the Contract Period (irrespective of currency fluctuations), and represent</w:t>
      </w:r>
      <w:r w:rsidR="00360B1D" w:rsidRPr="00FD4B0B">
        <w:rPr>
          <w:bCs/>
        </w:rPr>
        <w:t xml:space="preserve"> the ful</w:t>
      </w:r>
      <w:r w:rsidR="00674583" w:rsidRPr="00FD4B0B">
        <w:rPr>
          <w:bCs/>
        </w:rPr>
        <w:t xml:space="preserve">l and exclusive remuneration due to </w:t>
      </w:r>
      <w:r w:rsidR="00360B1D" w:rsidRPr="00FD4B0B">
        <w:rPr>
          <w:bCs/>
        </w:rPr>
        <w:t xml:space="preserve">the </w:t>
      </w:r>
      <w:r w:rsidR="002C55FC" w:rsidRPr="00FD4B0B">
        <w:rPr>
          <w:bCs/>
        </w:rPr>
        <w:t>Contractor</w:t>
      </w:r>
      <w:r w:rsidR="00360B1D" w:rsidRPr="00FD4B0B">
        <w:rPr>
          <w:bCs/>
        </w:rPr>
        <w:t xml:space="preserve"> in respect of the provision of the </w:t>
      </w:r>
      <w:r w:rsidR="00A83351" w:rsidRPr="00FD4B0B">
        <w:rPr>
          <w:bCs/>
        </w:rPr>
        <w:t>Goods</w:t>
      </w:r>
      <w:r w:rsidR="00360B1D" w:rsidRPr="00FD4B0B">
        <w:rPr>
          <w:bCs/>
        </w:rPr>
        <w:t xml:space="preserve">. Unless otherwise agreed </w:t>
      </w:r>
      <w:r w:rsidR="0069442D" w:rsidRPr="00FD4B0B">
        <w:rPr>
          <w:bCs/>
        </w:rPr>
        <w:t xml:space="preserve">in writing by the </w:t>
      </w:r>
      <w:r w:rsidR="0075364D" w:rsidRPr="00FD4B0B">
        <w:rPr>
          <w:bCs/>
        </w:rPr>
        <w:t>University</w:t>
      </w:r>
      <w:r w:rsidR="0069442D" w:rsidRPr="00FD4B0B">
        <w:rPr>
          <w:bCs/>
        </w:rPr>
        <w:t xml:space="preserve">, the </w:t>
      </w:r>
      <w:r w:rsidR="007E688B" w:rsidRPr="00FD4B0B">
        <w:rPr>
          <w:bCs/>
        </w:rPr>
        <w:t xml:space="preserve">Contract </w:t>
      </w:r>
      <w:r w:rsidR="00C022A3" w:rsidRPr="00FD4B0B">
        <w:rPr>
          <w:bCs/>
        </w:rPr>
        <w:t xml:space="preserve">Price </w:t>
      </w:r>
      <w:r w:rsidR="00360B1D" w:rsidRPr="00FD4B0B">
        <w:rPr>
          <w:bCs/>
        </w:rPr>
        <w:t xml:space="preserve">shall include every cost and expense of the </w:t>
      </w:r>
      <w:r w:rsidR="002C55FC" w:rsidRPr="00FD4B0B">
        <w:rPr>
          <w:bCs/>
        </w:rPr>
        <w:t>Contractor</w:t>
      </w:r>
      <w:r w:rsidR="00360B1D" w:rsidRPr="00FD4B0B">
        <w:rPr>
          <w:bCs/>
        </w:rPr>
        <w:t xml:space="preserve"> directly or indirectly incurred in connection with the </w:t>
      </w:r>
      <w:r w:rsidR="00A83351" w:rsidRPr="00FD4B0B">
        <w:rPr>
          <w:bCs/>
        </w:rPr>
        <w:t xml:space="preserve">supply </w:t>
      </w:r>
      <w:r w:rsidR="00360B1D" w:rsidRPr="00FD4B0B">
        <w:rPr>
          <w:bCs/>
        </w:rPr>
        <w:t xml:space="preserve">of the </w:t>
      </w:r>
      <w:r w:rsidR="00A83351" w:rsidRPr="00FD4B0B">
        <w:rPr>
          <w:bCs/>
        </w:rPr>
        <w:t>Goods</w:t>
      </w:r>
      <w:r w:rsidR="00492BC3" w:rsidRPr="00FD4B0B">
        <w:rPr>
          <w:bCs/>
        </w:rPr>
        <w:t>, such Contract Price shall be fixed for the Contract Period and paid in GBP£</w:t>
      </w:r>
      <w:r w:rsidR="00030C2D" w:rsidRPr="00FD4B0B">
        <w:rPr>
          <w:bCs/>
        </w:rPr>
        <w:t xml:space="preserve"> in accordance with Clause </w:t>
      </w:r>
      <w:r w:rsidR="001D75B4">
        <w:rPr>
          <w:bCs/>
        </w:rPr>
        <w:fldChar w:fldCharType="begin"/>
      </w:r>
      <w:r w:rsidR="001D75B4">
        <w:rPr>
          <w:bCs/>
        </w:rPr>
        <w:instrText xml:space="preserve"> REF _Ref144464219 \w \h </w:instrText>
      </w:r>
      <w:r w:rsidR="001D75B4">
        <w:rPr>
          <w:bCs/>
        </w:rPr>
      </w:r>
      <w:r w:rsidR="001D75B4">
        <w:rPr>
          <w:bCs/>
        </w:rPr>
        <w:fldChar w:fldCharType="separate"/>
      </w:r>
      <w:r w:rsidR="001D75B4">
        <w:rPr>
          <w:bCs/>
        </w:rPr>
        <w:t>C4.3</w:t>
      </w:r>
      <w:r w:rsidR="001D75B4">
        <w:rPr>
          <w:bCs/>
        </w:rPr>
        <w:fldChar w:fldCharType="end"/>
      </w:r>
      <w:r w:rsidR="00360B1D" w:rsidRPr="00FD4B0B">
        <w:rPr>
          <w:bCs/>
        </w:rPr>
        <w:t>.</w:t>
      </w:r>
    </w:p>
    <w:p w14:paraId="0B1E1467" w14:textId="77777777" w:rsidR="00FD53D7" w:rsidRPr="00FD4B0B" w:rsidRDefault="00D60B54">
      <w:pPr>
        <w:pStyle w:val="Body"/>
        <w:numPr>
          <w:ilvl w:val="1"/>
          <w:numId w:val="25"/>
        </w:numPr>
        <w:rPr>
          <w:bCs/>
        </w:rPr>
      </w:pPr>
      <w:r w:rsidRPr="00FD4B0B">
        <w:rPr>
          <w:bCs/>
        </w:rPr>
        <w:t>Unless otherwise specified</w:t>
      </w:r>
      <w:r w:rsidR="00742D31" w:rsidRPr="00FD4B0B">
        <w:rPr>
          <w:bCs/>
        </w:rPr>
        <w:t xml:space="preserve"> in the Specification, the C</w:t>
      </w:r>
      <w:r w:rsidRPr="00FD4B0B">
        <w:rPr>
          <w:bCs/>
        </w:rPr>
        <w:t>ontract Particulars</w:t>
      </w:r>
      <w:r w:rsidR="00742D31" w:rsidRPr="00FD4B0B">
        <w:rPr>
          <w:bCs/>
        </w:rPr>
        <w:t xml:space="preserve"> or in accordance with </w:t>
      </w:r>
      <w:r w:rsidR="00981152" w:rsidRPr="00FD4B0B">
        <w:rPr>
          <w:bCs/>
        </w:rPr>
        <w:t xml:space="preserve">this Contract (including </w:t>
      </w:r>
      <w:r w:rsidR="007E5588" w:rsidRPr="00FD4B0B">
        <w:rPr>
          <w:bCs/>
        </w:rPr>
        <w:t>Clause</w:t>
      </w:r>
      <w:r w:rsidR="00981152" w:rsidRPr="00FD4B0B">
        <w:rPr>
          <w:bCs/>
        </w:rPr>
        <w:t xml:space="preserve"> </w:t>
      </w:r>
      <w:r w:rsidR="001D75B4">
        <w:rPr>
          <w:bCs/>
        </w:rPr>
        <w:fldChar w:fldCharType="begin"/>
      </w:r>
      <w:r w:rsidR="001D75B4">
        <w:rPr>
          <w:bCs/>
        </w:rPr>
        <w:instrText xml:space="preserve"> REF _Ref144464245 \w \h </w:instrText>
      </w:r>
      <w:r w:rsidR="001D75B4">
        <w:rPr>
          <w:bCs/>
        </w:rPr>
      </w:r>
      <w:r w:rsidR="001D75B4">
        <w:rPr>
          <w:bCs/>
        </w:rPr>
        <w:fldChar w:fldCharType="separate"/>
      </w:r>
      <w:r w:rsidR="001D75B4">
        <w:rPr>
          <w:bCs/>
        </w:rPr>
        <w:t>G4</w:t>
      </w:r>
      <w:r w:rsidR="001D75B4">
        <w:rPr>
          <w:bCs/>
        </w:rPr>
        <w:fldChar w:fldCharType="end"/>
      </w:r>
      <w:r w:rsidR="00981152" w:rsidRPr="00FD4B0B">
        <w:rPr>
          <w:bCs/>
        </w:rPr>
        <w:t xml:space="preserve"> Law and</w:t>
      </w:r>
      <w:r w:rsidR="00742D31" w:rsidRPr="00FD4B0B">
        <w:rPr>
          <w:bCs/>
        </w:rPr>
        <w:t xml:space="preserve"> Change in Law)</w:t>
      </w:r>
      <w:r w:rsidRPr="00FD4B0B">
        <w:rPr>
          <w:bCs/>
        </w:rPr>
        <w:t xml:space="preserve"> the </w:t>
      </w:r>
      <w:r w:rsidR="007E688B" w:rsidRPr="00FD4B0B">
        <w:rPr>
          <w:bCs/>
        </w:rPr>
        <w:t xml:space="preserve">Contract </w:t>
      </w:r>
      <w:r w:rsidRPr="00FD4B0B">
        <w:rPr>
          <w:bCs/>
        </w:rPr>
        <w:t>P</w:t>
      </w:r>
      <w:r w:rsidR="00033078" w:rsidRPr="00FD4B0B">
        <w:rPr>
          <w:bCs/>
        </w:rPr>
        <w:t xml:space="preserve">rice shall remain fixed for the Contract </w:t>
      </w:r>
      <w:r w:rsidR="000B0CD6" w:rsidRPr="00FD4B0B">
        <w:rPr>
          <w:bCs/>
        </w:rPr>
        <w:t>Period i</w:t>
      </w:r>
      <w:r w:rsidR="00DD6186" w:rsidRPr="00FD4B0B">
        <w:rPr>
          <w:bCs/>
        </w:rPr>
        <w:t xml:space="preserve">n </w:t>
      </w:r>
      <w:r w:rsidR="005F5ECB" w:rsidRPr="00FD4B0B">
        <w:rPr>
          <w:bCs/>
        </w:rPr>
        <w:t>respect</w:t>
      </w:r>
      <w:r w:rsidR="00DD6186" w:rsidRPr="00FD4B0B">
        <w:rPr>
          <w:bCs/>
        </w:rPr>
        <w:t xml:space="preserve"> of the</w:t>
      </w:r>
      <w:r w:rsidR="00D67B61" w:rsidRPr="00FD4B0B">
        <w:rPr>
          <w:bCs/>
        </w:rPr>
        <w:t xml:space="preserve"> Contract</w:t>
      </w:r>
      <w:r w:rsidR="00827F4B" w:rsidRPr="00FD4B0B">
        <w:rPr>
          <w:bCs/>
        </w:rPr>
        <w:t>.</w:t>
      </w:r>
    </w:p>
    <w:p w14:paraId="1C017608" w14:textId="77777777" w:rsidR="00261CE6" w:rsidRPr="00FD4B0B" w:rsidRDefault="00CE65A6">
      <w:pPr>
        <w:pStyle w:val="Body"/>
        <w:numPr>
          <w:ilvl w:val="1"/>
          <w:numId w:val="25"/>
        </w:numPr>
        <w:rPr>
          <w:bCs/>
        </w:rPr>
      </w:pPr>
      <w:r w:rsidRPr="00FD4B0B">
        <w:rPr>
          <w:bCs/>
        </w:rPr>
        <w:t xml:space="preserve">If any additional changes to the Specification are deemed necessary and are authorised in writing by the Authorised Officer, any revisions to the </w:t>
      </w:r>
      <w:r w:rsidR="007E688B" w:rsidRPr="00FD4B0B">
        <w:rPr>
          <w:bCs/>
        </w:rPr>
        <w:t xml:space="preserve">Contract </w:t>
      </w:r>
      <w:r w:rsidRPr="00FD4B0B">
        <w:rPr>
          <w:bCs/>
        </w:rPr>
        <w:t>Price shall be amended in the Contract Particulars</w:t>
      </w:r>
      <w:r w:rsidR="00147657" w:rsidRPr="00FD4B0B">
        <w:rPr>
          <w:bCs/>
        </w:rPr>
        <w:t>.</w:t>
      </w:r>
      <w:r w:rsidRPr="00FD4B0B">
        <w:rPr>
          <w:bCs/>
        </w:rPr>
        <w:t xml:space="preserve"> </w:t>
      </w:r>
    </w:p>
    <w:p w14:paraId="7F19D6BC" w14:textId="77777777" w:rsidR="0096487E" w:rsidRPr="00FD4B0B" w:rsidRDefault="0096487E">
      <w:pPr>
        <w:pStyle w:val="Body"/>
        <w:keepNext/>
        <w:numPr>
          <w:ilvl w:val="0"/>
          <w:numId w:val="25"/>
        </w:numPr>
        <w:rPr>
          <w:b/>
          <w:u w:val="single"/>
        </w:rPr>
      </w:pPr>
      <w:r w:rsidRPr="00FD4B0B">
        <w:rPr>
          <w:b/>
          <w:u w:val="single"/>
        </w:rPr>
        <w:lastRenderedPageBreak/>
        <w:t>VAT</w:t>
      </w:r>
    </w:p>
    <w:p w14:paraId="1D4FF597" w14:textId="77777777" w:rsidR="0096487E" w:rsidRPr="008C024E" w:rsidRDefault="0096487E">
      <w:pPr>
        <w:pStyle w:val="Body"/>
        <w:numPr>
          <w:ilvl w:val="1"/>
          <w:numId w:val="25"/>
        </w:numPr>
        <w:rPr>
          <w:bCs/>
        </w:rPr>
      </w:pPr>
      <w:r w:rsidRPr="008C024E">
        <w:rPr>
          <w:bCs/>
        </w:rPr>
        <w:t xml:space="preserve">The Contractor shall, where it is VAT registered, be entitled to charge the </w:t>
      </w:r>
      <w:r w:rsidR="0075364D" w:rsidRPr="008C024E">
        <w:rPr>
          <w:bCs/>
        </w:rPr>
        <w:t>University</w:t>
      </w:r>
      <w:r w:rsidRPr="008C024E">
        <w:rPr>
          <w:bCs/>
        </w:rPr>
        <w:t xml:space="preserve"> VAT in relation to the </w:t>
      </w:r>
      <w:r w:rsidR="00D67B61" w:rsidRPr="008C024E">
        <w:rPr>
          <w:bCs/>
        </w:rPr>
        <w:t xml:space="preserve">Goods </w:t>
      </w:r>
      <w:r w:rsidRPr="008C024E">
        <w:rPr>
          <w:bCs/>
        </w:rPr>
        <w:t xml:space="preserve">provided to the </w:t>
      </w:r>
      <w:r w:rsidR="0075364D" w:rsidRPr="008C024E">
        <w:rPr>
          <w:bCs/>
        </w:rPr>
        <w:t>University</w:t>
      </w:r>
      <w:r w:rsidRPr="008C024E">
        <w:rPr>
          <w:bCs/>
        </w:rPr>
        <w:t>.</w:t>
      </w:r>
      <w:r w:rsidR="00154999" w:rsidRPr="008C024E">
        <w:rPr>
          <w:bCs/>
        </w:rPr>
        <w:t xml:space="preserve"> The Contract Price shall be deemed to include VAT, where applicable.</w:t>
      </w:r>
    </w:p>
    <w:p w14:paraId="1F8D6F1C" w14:textId="77777777" w:rsidR="0096487E" w:rsidRPr="008C024E" w:rsidRDefault="00A72204">
      <w:pPr>
        <w:pStyle w:val="Body"/>
        <w:numPr>
          <w:ilvl w:val="1"/>
          <w:numId w:val="25"/>
        </w:numPr>
        <w:rPr>
          <w:bCs/>
        </w:rPr>
      </w:pPr>
      <w:bookmarkStart w:id="28" w:name="_Ref144464264"/>
      <w:r w:rsidRPr="008C024E">
        <w:rPr>
          <w:bCs/>
        </w:rPr>
        <w:t xml:space="preserve">The Contractor shall indemnify the </w:t>
      </w:r>
      <w:r w:rsidR="0075364D" w:rsidRPr="008C024E">
        <w:rPr>
          <w:bCs/>
        </w:rPr>
        <w:t>University</w:t>
      </w:r>
      <w:r w:rsidRPr="008C024E">
        <w:rPr>
          <w:bCs/>
        </w:rPr>
        <w:t xml:space="preserve"> on a continuing basis against any liability, including any interest, penalties or costs </w:t>
      </w:r>
      <w:r w:rsidR="00D402A8" w:rsidRPr="008C024E">
        <w:rPr>
          <w:bCs/>
        </w:rPr>
        <w:t>incurred</w:t>
      </w:r>
      <w:r w:rsidRPr="008C024E">
        <w:rPr>
          <w:bCs/>
        </w:rPr>
        <w:t xml:space="preserve"> which is levied, demanded or assessed on the </w:t>
      </w:r>
      <w:r w:rsidR="0075364D" w:rsidRPr="008C024E">
        <w:rPr>
          <w:bCs/>
        </w:rPr>
        <w:t>University</w:t>
      </w:r>
      <w:r w:rsidRPr="008C024E">
        <w:rPr>
          <w:bCs/>
        </w:rPr>
        <w:t xml:space="preserve"> at any time in respect of the Contractor</w:t>
      </w:r>
      <w:r w:rsidR="00787747" w:rsidRPr="008C024E">
        <w:rPr>
          <w:bCs/>
        </w:rPr>
        <w:t>’</w:t>
      </w:r>
      <w:r w:rsidRPr="008C024E">
        <w:rPr>
          <w:bCs/>
        </w:rPr>
        <w:t>s failure to account for or to pay any VAT</w:t>
      </w:r>
      <w:r w:rsidR="00225B63" w:rsidRPr="008C024E">
        <w:rPr>
          <w:bCs/>
        </w:rPr>
        <w:t xml:space="preserve"> or other liability</w:t>
      </w:r>
      <w:r w:rsidRPr="008C024E">
        <w:rPr>
          <w:bCs/>
        </w:rPr>
        <w:t xml:space="preserve"> relating to payments made to the Contractor under the Contract. Any amounts due under this </w:t>
      </w:r>
      <w:r w:rsidR="007E5588" w:rsidRPr="008C024E">
        <w:rPr>
          <w:bCs/>
        </w:rPr>
        <w:t>Clause</w:t>
      </w:r>
      <w:r w:rsidRPr="008C024E">
        <w:rPr>
          <w:bCs/>
        </w:rPr>
        <w:t xml:space="preserve"> </w:t>
      </w:r>
      <w:r w:rsidR="004E5DB4">
        <w:rPr>
          <w:bCs/>
        </w:rPr>
        <w:fldChar w:fldCharType="begin"/>
      </w:r>
      <w:r w:rsidR="004E5DB4">
        <w:rPr>
          <w:bCs/>
        </w:rPr>
        <w:instrText xml:space="preserve"> REF _Ref144464264 \w \h </w:instrText>
      </w:r>
      <w:r w:rsidR="004E5DB4">
        <w:rPr>
          <w:bCs/>
        </w:rPr>
      </w:r>
      <w:r w:rsidR="004E5DB4">
        <w:rPr>
          <w:bCs/>
        </w:rPr>
        <w:fldChar w:fldCharType="separate"/>
      </w:r>
      <w:r w:rsidR="004E5DB4">
        <w:rPr>
          <w:bCs/>
        </w:rPr>
        <w:t>C2.2</w:t>
      </w:r>
      <w:r w:rsidR="004E5DB4">
        <w:rPr>
          <w:bCs/>
        </w:rPr>
        <w:fldChar w:fldCharType="end"/>
      </w:r>
      <w:r w:rsidR="0014502C" w:rsidRPr="008C024E">
        <w:rPr>
          <w:bCs/>
        </w:rPr>
        <w:t xml:space="preserve"> </w:t>
      </w:r>
      <w:r w:rsidRPr="008C024E">
        <w:rPr>
          <w:bCs/>
        </w:rPr>
        <w:t xml:space="preserve">shall be paid by the Contractor to the </w:t>
      </w:r>
      <w:r w:rsidR="0075364D" w:rsidRPr="008C024E">
        <w:rPr>
          <w:bCs/>
        </w:rPr>
        <w:t>University</w:t>
      </w:r>
      <w:r w:rsidRPr="008C024E">
        <w:rPr>
          <w:bCs/>
        </w:rPr>
        <w:t xml:space="preserve"> not less than </w:t>
      </w:r>
      <w:r w:rsidR="00225B63" w:rsidRPr="008C024E">
        <w:rPr>
          <w:bCs/>
        </w:rPr>
        <w:t>twenty</w:t>
      </w:r>
      <w:r w:rsidR="000C647C" w:rsidRPr="008C024E">
        <w:rPr>
          <w:bCs/>
        </w:rPr>
        <w:t xml:space="preserve"> </w:t>
      </w:r>
      <w:r w:rsidR="00147657" w:rsidRPr="008C024E">
        <w:rPr>
          <w:bCs/>
        </w:rPr>
        <w:t xml:space="preserve">(20) </w:t>
      </w:r>
      <w:r w:rsidRPr="008C024E">
        <w:rPr>
          <w:bCs/>
        </w:rPr>
        <w:t xml:space="preserve">Working Days before the date on which the </w:t>
      </w:r>
      <w:r w:rsidR="00225B63" w:rsidRPr="008C024E">
        <w:rPr>
          <w:bCs/>
        </w:rPr>
        <w:t>VAT</w:t>
      </w:r>
      <w:r w:rsidRPr="008C024E">
        <w:rPr>
          <w:bCs/>
        </w:rPr>
        <w:t xml:space="preserve"> or other liability is payable by the </w:t>
      </w:r>
      <w:r w:rsidR="0075364D" w:rsidRPr="008C024E">
        <w:rPr>
          <w:bCs/>
        </w:rPr>
        <w:t>University</w:t>
      </w:r>
      <w:r w:rsidRPr="008C024E">
        <w:rPr>
          <w:bCs/>
        </w:rPr>
        <w:t>.</w:t>
      </w:r>
      <w:bookmarkEnd w:id="28"/>
    </w:p>
    <w:p w14:paraId="0FEC4311" w14:textId="77777777" w:rsidR="00D27114" w:rsidRPr="00FD4B0B" w:rsidRDefault="00CE65A6">
      <w:pPr>
        <w:pStyle w:val="Body"/>
        <w:keepNext/>
        <w:numPr>
          <w:ilvl w:val="0"/>
          <w:numId w:val="25"/>
        </w:numPr>
        <w:rPr>
          <w:b/>
          <w:u w:val="single"/>
        </w:rPr>
      </w:pPr>
      <w:r w:rsidRPr="00FD4B0B">
        <w:rPr>
          <w:b/>
          <w:u w:val="single"/>
        </w:rPr>
        <w:t>INVOICING</w:t>
      </w:r>
    </w:p>
    <w:p w14:paraId="75D597FF" w14:textId="77777777" w:rsidR="007F1194" w:rsidRPr="008C024E" w:rsidRDefault="00D240B4">
      <w:pPr>
        <w:pStyle w:val="Body"/>
        <w:numPr>
          <w:ilvl w:val="1"/>
          <w:numId w:val="25"/>
        </w:numPr>
        <w:rPr>
          <w:bCs/>
        </w:rPr>
      </w:pPr>
      <w:bookmarkStart w:id="29" w:name="_Ref144464280"/>
      <w:r w:rsidRPr="008C024E">
        <w:rPr>
          <w:bCs/>
        </w:rPr>
        <w:t xml:space="preserve">Unless otherwise specified in the Specification or the Contract Particulars, </w:t>
      </w:r>
      <w:r w:rsidR="00742D31" w:rsidRPr="008C024E">
        <w:rPr>
          <w:bCs/>
        </w:rPr>
        <w:t>t</w:t>
      </w:r>
      <w:r w:rsidR="004E6B83" w:rsidRPr="008C024E">
        <w:rPr>
          <w:bCs/>
        </w:rPr>
        <w:t xml:space="preserve">he Contractor shall invoice the </w:t>
      </w:r>
      <w:r w:rsidR="0075364D" w:rsidRPr="008C024E">
        <w:rPr>
          <w:bCs/>
        </w:rPr>
        <w:t>University</w:t>
      </w:r>
      <w:r w:rsidR="004E6B83" w:rsidRPr="008C024E">
        <w:rPr>
          <w:bCs/>
        </w:rPr>
        <w:t xml:space="preserve"> for payment of the Cont</w:t>
      </w:r>
      <w:r w:rsidR="00742D31" w:rsidRPr="008C024E">
        <w:rPr>
          <w:bCs/>
        </w:rPr>
        <w:t xml:space="preserve">ract Price </w:t>
      </w:r>
      <w:r w:rsidR="00635E78" w:rsidRPr="008C024E">
        <w:rPr>
          <w:bCs/>
        </w:rPr>
        <w:t>in accordance with</w:t>
      </w:r>
      <w:r w:rsidR="00656CF2" w:rsidRPr="008C024E">
        <w:rPr>
          <w:bCs/>
        </w:rPr>
        <w:t xml:space="preserve"> </w:t>
      </w:r>
      <w:r w:rsidR="005C4CC2">
        <w:rPr>
          <w:bCs/>
        </w:rPr>
        <w:fldChar w:fldCharType="begin"/>
      </w:r>
      <w:r w:rsidR="005C4CC2">
        <w:rPr>
          <w:bCs/>
        </w:rPr>
        <w:instrText xml:space="preserve"> REF _Ref144470164 \n \h </w:instrText>
      </w:r>
      <w:r w:rsidR="005C4CC2">
        <w:rPr>
          <w:bCs/>
        </w:rPr>
      </w:r>
      <w:r w:rsidR="005C4CC2">
        <w:rPr>
          <w:bCs/>
        </w:rPr>
        <w:fldChar w:fldCharType="separate"/>
      </w:r>
      <w:r w:rsidR="005C4CC2">
        <w:rPr>
          <w:bCs/>
        </w:rPr>
        <w:t>Schedule 3</w:t>
      </w:r>
      <w:r w:rsidR="005C4CC2">
        <w:rPr>
          <w:bCs/>
        </w:rPr>
        <w:fldChar w:fldCharType="end"/>
      </w:r>
      <w:r w:rsidR="001073AA" w:rsidRPr="008C024E">
        <w:rPr>
          <w:bCs/>
        </w:rPr>
        <w:t xml:space="preserve"> </w:t>
      </w:r>
      <w:r w:rsidR="004E6B83" w:rsidRPr="008C024E">
        <w:rPr>
          <w:bCs/>
        </w:rPr>
        <w:t>(or such other frequency as agreed between the Parties in writing)</w:t>
      </w:r>
      <w:r w:rsidR="007F1194" w:rsidRPr="008C024E">
        <w:rPr>
          <w:bCs/>
        </w:rPr>
        <w:t>.</w:t>
      </w:r>
      <w:bookmarkEnd w:id="29"/>
      <w:r w:rsidR="007F1194" w:rsidRPr="008C024E">
        <w:rPr>
          <w:bCs/>
        </w:rPr>
        <w:t xml:space="preserve">  </w:t>
      </w:r>
    </w:p>
    <w:p w14:paraId="1E351404" w14:textId="77777777" w:rsidR="00803397" w:rsidRPr="008C024E" w:rsidRDefault="007F1194">
      <w:pPr>
        <w:pStyle w:val="Body"/>
        <w:numPr>
          <w:ilvl w:val="1"/>
          <w:numId w:val="25"/>
        </w:numPr>
        <w:rPr>
          <w:bCs/>
        </w:rPr>
      </w:pPr>
      <w:r w:rsidRPr="008C024E">
        <w:rPr>
          <w:bCs/>
        </w:rPr>
        <w:t xml:space="preserve">Every invoice shall include the purchase order number provided by the </w:t>
      </w:r>
      <w:r w:rsidR="0075364D" w:rsidRPr="008C024E">
        <w:rPr>
          <w:bCs/>
        </w:rPr>
        <w:t>University</w:t>
      </w:r>
      <w:r w:rsidRPr="008C024E">
        <w:rPr>
          <w:bCs/>
        </w:rPr>
        <w:t xml:space="preserve">. Invoices </w:t>
      </w:r>
      <w:r w:rsidR="001073AA" w:rsidRPr="008C024E">
        <w:rPr>
          <w:bCs/>
        </w:rPr>
        <w:t>shall</w:t>
      </w:r>
      <w:r w:rsidRPr="008C024E">
        <w:rPr>
          <w:bCs/>
        </w:rPr>
        <w:t xml:space="preserve"> not be processed by the </w:t>
      </w:r>
      <w:r w:rsidR="0075364D" w:rsidRPr="008C024E">
        <w:rPr>
          <w:bCs/>
        </w:rPr>
        <w:t>University</w:t>
      </w:r>
      <w:r w:rsidRPr="008C024E">
        <w:rPr>
          <w:bCs/>
        </w:rPr>
        <w:t xml:space="preserve"> </w:t>
      </w:r>
      <w:r w:rsidR="00863FA5" w:rsidRPr="008C024E">
        <w:rPr>
          <w:bCs/>
        </w:rPr>
        <w:t xml:space="preserve">until </w:t>
      </w:r>
      <w:r w:rsidRPr="008C024E">
        <w:rPr>
          <w:bCs/>
        </w:rPr>
        <w:t>a purchase order number</w:t>
      </w:r>
      <w:r w:rsidR="00863FA5" w:rsidRPr="008C024E">
        <w:rPr>
          <w:bCs/>
        </w:rPr>
        <w:t xml:space="preserve"> is provided</w:t>
      </w:r>
      <w:r w:rsidRPr="008C024E">
        <w:rPr>
          <w:bCs/>
        </w:rPr>
        <w:t xml:space="preserve">. </w:t>
      </w:r>
    </w:p>
    <w:p w14:paraId="754D9306" w14:textId="77777777" w:rsidR="007F1194" w:rsidRPr="008C024E" w:rsidRDefault="004E6B83">
      <w:pPr>
        <w:pStyle w:val="Body"/>
        <w:numPr>
          <w:ilvl w:val="1"/>
          <w:numId w:val="25"/>
        </w:numPr>
        <w:rPr>
          <w:bCs/>
        </w:rPr>
      </w:pPr>
      <w:bookmarkStart w:id="30" w:name="_Ref144464273"/>
      <w:r w:rsidRPr="008C024E">
        <w:rPr>
          <w:bCs/>
        </w:rPr>
        <w:t xml:space="preserve">If, following a request by the </w:t>
      </w:r>
      <w:r w:rsidR="0075364D" w:rsidRPr="008C024E">
        <w:rPr>
          <w:bCs/>
        </w:rPr>
        <w:t>University</w:t>
      </w:r>
      <w:r w:rsidRPr="008C024E">
        <w:rPr>
          <w:bCs/>
        </w:rPr>
        <w:t>,</w:t>
      </w:r>
      <w:r w:rsidR="00C11DDA" w:rsidRPr="008C024E">
        <w:rPr>
          <w:bCs/>
        </w:rPr>
        <w:t xml:space="preserve"> the Contractor fails without due cause to provide verifiable records to e</w:t>
      </w:r>
      <w:r w:rsidRPr="008C024E">
        <w:rPr>
          <w:bCs/>
        </w:rPr>
        <w:t xml:space="preserve">vidence to the reasonable satisfaction of the Authorised Officer the due payment of the </w:t>
      </w:r>
      <w:r w:rsidR="007E688B" w:rsidRPr="008C024E">
        <w:rPr>
          <w:bCs/>
        </w:rPr>
        <w:t xml:space="preserve">Contract </w:t>
      </w:r>
      <w:r w:rsidR="00C11DDA" w:rsidRPr="008C024E">
        <w:rPr>
          <w:bCs/>
        </w:rPr>
        <w:t xml:space="preserve">Price then the </w:t>
      </w:r>
      <w:r w:rsidR="0075364D" w:rsidRPr="008C024E">
        <w:rPr>
          <w:bCs/>
        </w:rPr>
        <w:t>University</w:t>
      </w:r>
      <w:r w:rsidR="00C11DDA" w:rsidRPr="008C024E">
        <w:rPr>
          <w:bCs/>
        </w:rPr>
        <w:t xml:space="preserve"> shall be entitled to withhold </w:t>
      </w:r>
      <w:r w:rsidRPr="008C024E">
        <w:rPr>
          <w:bCs/>
        </w:rPr>
        <w:t>payment. O</w:t>
      </w:r>
      <w:r w:rsidR="00C11DDA" w:rsidRPr="008C024E">
        <w:rPr>
          <w:bCs/>
        </w:rPr>
        <w:t>nce</w:t>
      </w:r>
      <w:r w:rsidRPr="008C024E">
        <w:rPr>
          <w:bCs/>
        </w:rPr>
        <w:t xml:space="preserve"> evidence is</w:t>
      </w:r>
      <w:r w:rsidR="00C11DDA" w:rsidRPr="008C024E">
        <w:rPr>
          <w:bCs/>
        </w:rPr>
        <w:t xml:space="preserve"> provided the </w:t>
      </w:r>
      <w:r w:rsidR="0075364D" w:rsidRPr="008C024E">
        <w:rPr>
          <w:bCs/>
        </w:rPr>
        <w:t>University</w:t>
      </w:r>
      <w:r w:rsidR="00C11DDA" w:rsidRPr="008C024E">
        <w:rPr>
          <w:bCs/>
        </w:rPr>
        <w:t xml:space="preserve"> shall verify the accuracy of the i</w:t>
      </w:r>
      <w:r w:rsidRPr="008C024E">
        <w:rPr>
          <w:bCs/>
        </w:rPr>
        <w:t xml:space="preserve">nvoice without undue delay. </w:t>
      </w:r>
      <w:r w:rsidR="00D30A16" w:rsidRPr="008C024E">
        <w:rPr>
          <w:bCs/>
        </w:rPr>
        <w:t xml:space="preserve">Any undue delay by the </w:t>
      </w:r>
      <w:r w:rsidR="0075364D" w:rsidRPr="008C024E">
        <w:rPr>
          <w:bCs/>
        </w:rPr>
        <w:t>University</w:t>
      </w:r>
      <w:r w:rsidR="00D30A16" w:rsidRPr="008C024E">
        <w:rPr>
          <w:bCs/>
        </w:rPr>
        <w:t xml:space="preserve"> in verifying invoices pursuant to this Clause </w:t>
      </w:r>
      <w:r w:rsidR="004E5DB4">
        <w:rPr>
          <w:bCs/>
        </w:rPr>
        <w:fldChar w:fldCharType="begin"/>
      </w:r>
      <w:r w:rsidR="004E5DB4">
        <w:rPr>
          <w:bCs/>
        </w:rPr>
        <w:instrText xml:space="preserve"> REF _Ref144464273 \w \h </w:instrText>
      </w:r>
      <w:r w:rsidR="004E5DB4">
        <w:rPr>
          <w:bCs/>
        </w:rPr>
      </w:r>
      <w:r w:rsidR="004E5DB4">
        <w:rPr>
          <w:bCs/>
        </w:rPr>
        <w:fldChar w:fldCharType="separate"/>
      </w:r>
      <w:r w:rsidR="004E5DB4">
        <w:rPr>
          <w:bCs/>
        </w:rPr>
        <w:t>C3.3</w:t>
      </w:r>
      <w:r w:rsidR="004E5DB4">
        <w:rPr>
          <w:bCs/>
        </w:rPr>
        <w:fldChar w:fldCharType="end"/>
      </w:r>
      <w:r w:rsidR="00D30A16" w:rsidRPr="008C024E">
        <w:rPr>
          <w:bCs/>
        </w:rPr>
        <w:t xml:space="preserve"> shall not be sufficient justification for failing to regard an invoice as valid and undisputed.</w:t>
      </w:r>
      <w:bookmarkEnd w:id="30"/>
    </w:p>
    <w:p w14:paraId="3C0E4883" w14:textId="77777777" w:rsidR="00D240B4" w:rsidRPr="008C024E" w:rsidRDefault="00A83351">
      <w:pPr>
        <w:pStyle w:val="Body"/>
        <w:numPr>
          <w:ilvl w:val="1"/>
          <w:numId w:val="25"/>
        </w:numPr>
        <w:rPr>
          <w:bCs/>
        </w:rPr>
      </w:pPr>
      <w:r w:rsidRPr="008C024E">
        <w:rPr>
          <w:bCs/>
        </w:rPr>
        <w:t xml:space="preserve">Each invoice shall contain the information specified in the Specification and shall as a minimum state the purchase order number and a breakdown of the Goods supplied by the Contractor to the </w:t>
      </w:r>
      <w:r w:rsidR="0075364D" w:rsidRPr="008C024E">
        <w:rPr>
          <w:bCs/>
        </w:rPr>
        <w:t>University</w:t>
      </w:r>
      <w:r w:rsidRPr="008C024E">
        <w:rPr>
          <w:bCs/>
        </w:rPr>
        <w:t xml:space="preserve">. The </w:t>
      </w:r>
      <w:r w:rsidR="0075364D" w:rsidRPr="008C024E">
        <w:rPr>
          <w:bCs/>
        </w:rPr>
        <w:t>University</w:t>
      </w:r>
      <w:r w:rsidRPr="008C024E">
        <w:rPr>
          <w:bCs/>
        </w:rPr>
        <w:t xml:space="preserve"> shall be entitled to request further information in order to verify whether an invoice is valid and undisputed and the Contractor shall supply any such information requested within</w:t>
      </w:r>
      <w:r w:rsidR="009D5AB0" w:rsidRPr="008C024E">
        <w:rPr>
          <w:bCs/>
        </w:rPr>
        <w:t xml:space="preserve"> seven</w:t>
      </w:r>
      <w:r w:rsidRPr="008C024E">
        <w:rPr>
          <w:bCs/>
        </w:rPr>
        <w:t xml:space="preserve"> </w:t>
      </w:r>
      <w:r w:rsidR="009D5AB0" w:rsidRPr="008C024E">
        <w:rPr>
          <w:bCs/>
        </w:rPr>
        <w:t>(</w:t>
      </w:r>
      <w:r w:rsidRPr="008C024E">
        <w:rPr>
          <w:bCs/>
        </w:rPr>
        <w:t>7</w:t>
      </w:r>
      <w:r w:rsidR="009D5AB0" w:rsidRPr="008C024E">
        <w:rPr>
          <w:bCs/>
        </w:rPr>
        <w:t>)</w:t>
      </w:r>
      <w:r w:rsidRPr="008C024E">
        <w:rPr>
          <w:bCs/>
        </w:rPr>
        <w:t xml:space="preserve"> days of the </w:t>
      </w:r>
      <w:r w:rsidR="0075364D" w:rsidRPr="008C024E">
        <w:rPr>
          <w:bCs/>
        </w:rPr>
        <w:t>University</w:t>
      </w:r>
      <w:r w:rsidRPr="008C024E">
        <w:rPr>
          <w:bCs/>
        </w:rPr>
        <w:t xml:space="preserve"> making a request. VAT and any other tax payable shall be stated separately on invoices and shall be stated to be a net extra charge</w:t>
      </w:r>
      <w:r w:rsidR="008C024E" w:rsidRPr="008C024E">
        <w:rPr>
          <w:bCs/>
        </w:rPr>
        <w:t>.</w:t>
      </w:r>
    </w:p>
    <w:p w14:paraId="0B00A2D5" w14:textId="77777777" w:rsidR="00454396" w:rsidRPr="008C024E" w:rsidRDefault="007F1194">
      <w:pPr>
        <w:pStyle w:val="Body"/>
        <w:numPr>
          <w:ilvl w:val="1"/>
          <w:numId w:val="25"/>
        </w:numPr>
        <w:rPr>
          <w:bCs/>
        </w:rPr>
      </w:pPr>
      <w:bookmarkStart w:id="31" w:name="_Ref144464304"/>
      <w:r w:rsidRPr="008C024E">
        <w:rPr>
          <w:bCs/>
        </w:rPr>
        <w:t>Where the Cont</w:t>
      </w:r>
      <w:r w:rsidR="007B0565" w:rsidRPr="008C024E">
        <w:rPr>
          <w:bCs/>
        </w:rPr>
        <w:t>r</w:t>
      </w:r>
      <w:r w:rsidRPr="008C024E">
        <w:rPr>
          <w:bCs/>
        </w:rPr>
        <w:t xml:space="preserve">actor </w:t>
      </w:r>
      <w:r w:rsidR="001073AA" w:rsidRPr="008C024E">
        <w:rPr>
          <w:bCs/>
        </w:rPr>
        <w:t xml:space="preserve">enters </w:t>
      </w:r>
      <w:r w:rsidRPr="008C024E">
        <w:rPr>
          <w:bCs/>
        </w:rPr>
        <w:t xml:space="preserve">into </w:t>
      </w:r>
      <w:r w:rsidR="001073AA" w:rsidRPr="008C024E">
        <w:rPr>
          <w:bCs/>
        </w:rPr>
        <w:t>a S</w:t>
      </w:r>
      <w:r w:rsidRPr="008C024E">
        <w:rPr>
          <w:bCs/>
        </w:rPr>
        <w:t>ub-Contract in connection with the provision of the</w:t>
      </w:r>
      <w:r w:rsidR="00DA26C2" w:rsidRPr="008C024E">
        <w:rPr>
          <w:bCs/>
        </w:rPr>
        <w:t xml:space="preserve"> </w:t>
      </w:r>
      <w:r w:rsidR="00D67B61" w:rsidRPr="008C024E">
        <w:rPr>
          <w:bCs/>
        </w:rPr>
        <w:t>Goods</w:t>
      </w:r>
      <w:r w:rsidRPr="008C024E">
        <w:rPr>
          <w:bCs/>
        </w:rPr>
        <w:t>,</w:t>
      </w:r>
      <w:r w:rsidR="007B0565" w:rsidRPr="008C024E">
        <w:rPr>
          <w:bCs/>
        </w:rPr>
        <w:t xml:space="preserve"> it must seek Approval by providing details of the relevant Sub-Contractor and their role in connection with the Contract, and</w:t>
      </w:r>
      <w:r w:rsidRPr="008C024E">
        <w:rPr>
          <w:bCs/>
        </w:rPr>
        <w:t xml:space="preserve"> it shall ensure that </w:t>
      </w:r>
      <w:r w:rsidR="001073AA" w:rsidRPr="008C024E">
        <w:rPr>
          <w:bCs/>
        </w:rPr>
        <w:t>a</w:t>
      </w:r>
      <w:r w:rsidR="007B0565" w:rsidRPr="008C024E">
        <w:rPr>
          <w:bCs/>
        </w:rPr>
        <w:t>ny</w:t>
      </w:r>
      <w:r w:rsidR="001073AA" w:rsidRPr="008C024E">
        <w:rPr>
          <w:bCs/>
        </w:rPr>
        <w:t xml:space="preserve"> </w:t>
      </w:r>
      <w:r w:rsidRPr="008C024E">
        <w:rPr>
          <w:bCs/>
        </w:rPr>
        <w:t>Sub-Contract</w:t>
      </w:r>
      <w:r w:rsidR="00D30A16" w:rsidRPr="008C024E">
        <w:rPr>
          <w:bCs/>
        </w:rPr>
        <w:t xml:space="preserve"> </w:t>
      </w:r>
      <w:r w:rsidR="0096487E" w:rsidRPr="008C024E">
        <w:rPr>
          <w:bCs/>
        </w:rPr>
        <w:t>contain</w:t>
      </w:r>
      <w:r w:rsidR="007B0565" w:rsidRPr="008C024E">
        <w:rPr>
          <w:bCs/>
        </w:rPr>
        <w:t>s</w:t>
      </w:r>
      <w:r w:rsidR="0096487E" w:rsidRPr="008C024E">
        <w:rPr>
          <w:bCs/>
        </w:rPr>
        <w:t xml:space="preserve"> provisions havi</w:t>
      </w:r>
      <w:r w:rsidR="00205C77" w:rsidRPr="008C024E">
        <w:rPr>
          <w:bCs/>
        </w:rPr>
        <w:t>ng the same e</w:t>
      </w:r>
      <w:r w:rsidR="00A2571E" w:rsidRPr="008C024E">
        <w:rPr>
          <w:bCs/>
        </w:rPr>
        <w:t xml:space="preserve">ffect as </w:t>
      </w:r>
      <w:r w:rsidR="00C30D3E" w:rsidRPr="008C024E">
        <w:rPr>
          <w:bCs/>
        </w:rPr>
        <w:t>Clause</w:t>
      </w:r>
      <w:r w:rsidR="00A2571E" w:rsidRPr="008C024E">
        <w:rPr>
          <w:bCs/>
        </w:rPr>
        <w:t xml:space="preserve">s </w:t>
      </w:r>
      <w:r w:rsidR="004E5DB4">
        <w:rPr>
          <w:bCs/>
        </w:rPr>
        <w:fldChar w:fldCharType="begin"/>
      </w:r>
      <w:r w:rsidR="004E5DB4">
        <w:rPr>
          <w:bCs/>
        </w:rPr>
        <w:instrText xml:space="preserve"> REF _Ref144464280 \w \h </w:instrText>
      </w:r>
      <w:r w:rsidR="004E5DB4">
        <w:rPr>
          <w:bCs/>
        </w:rPr>
      </w:r>
      <w:r w:rsidR="004E5DB4">
        <w:rPr>
          <w:bCs/>
        </w:rPr>
        <w:fldChar w:fldCharType="separate"/>
      </w:r>
      <w:r w:rsidR="004E5DB4">
        <w:rPr>
          <w:bCs/>
        </w:rPr>
        <w:t>C3.1</w:t>
      </w:r>
      <w:r w:rsidR="004E5DB4">
        <w:rPr>
          <w:bCs/>
        </w:rPr>
        <w:fldChar w:fldCharType="end"/>
      </w:r>
      <w:r w:rsidR="000C647C" w:rsidRPr="008C024E">
        <w:rPr>
          <w:bCs/>
        </w:rPr>
        <w:t xml:space="preserve"> to </w:t>
      </w:r>
      <w:r w:rsidR="004E5DB4">
        <w:rPr>
          <w:bCs/>
        </w:rPr>
        <w:fldChar w:fldCharType="begin"/>
      </w:r>
      <w:r w:rsidR="004E5DB4">
        <w:rPr>
          <w:bCs/>
        </w:rPr>
        <w:instrText xml:space="preserve"> REF _Ref144464273 \w \h </w:instrText>
      </w:r>
      <w:r w:rsidR="004E5DB4">
        <w:rPr>
          <w:bCs/>
        </w:rPr>
      </w:r>
      <w:r w:rsidR="004E5DB4">
        <w:rPr>
          <w:bCs/>
        </w:rPr>
        <w:fldChar w:fldCharType="separate"/>
      </w:r>
      <w:r w:rsidR="004E5DB4">
        <w:rPr>
          <w:bCs/>
        </w:rPr>
        <w:t>C3.3</w:t>
      </w:r>
      <w:r w:rsidR="004E5DB4">
        <w:rPr>
          <w:bCs/>
        </w:rPr>
        <w:fldChar w:fldCharType="end"/>
      </w:r>
      <w:r w:rsidR="00454396" w:rsidRPr="008C024E">
        <w:rPr>
          <w:bCs/>
        </w:rPr>
        <w:t xml:space="preserve">, </w:t>
      </w:r>
      <w:r w:rsidR="004E5DB4">
        <w:rPr>
          <w:bCs/>
        </w:rPr>
        <w:fldChar w:fldCharType="begin"/>
      </w:r>
      <w:r w:rsidR="004E5DB4">
        <w:rPr>
          <w:bCs/>
        </w:rPr>
        <w:instrText xml:space="preserve"> REF _Ref144464289 \w \h </w:instrText>
      </w:r>
      <w:r w:rsidR="004E5DB4">
        <w:rPr>
          <w:bCs/>
        </w:rPr>
      </w:r>
      <w:r w:rsidR="004E5DB4">
        <w:rPr>
          <w:bCs/>
        </w:rPr>
        <w:fldChar w:fldCharType="separate"/>
      </w:r>
      <w:r w:rsidR="004E5DB4">
        <w:rPr>
          <w:bCs/>
        </w:rPr>
        <w:t>C3.6</w:t>
      </w:r>
      <w:r w:rsidR="004E5DB4">
        <w:rPr>
          <w:bCs/>
        </w:rPr>
        <w:fldChar w:fldCharType="end"/>
      </w:r>
      <w:r w:rsidR="00CC75BB" w:rsidRPr="008C024E">
        <w:rPr>
          <w:bCs/>
        </w:rPr>
        <w:t xml:space="preserve"> and </w:t>
      </w:r>
      <w:r w:rsidR="004E5DB4">
        <w:rPr>
          <w:bCs/>
        </w:rPr>
        <w:fldChar w:fldCharType="begin"/>
      </w:r>
      <w:r w:rsidR="004E5DB4">
        <w:rPr>
          <w:bCs/>
        </w:rPr>
        <w:instrText xml:space="preserve"> REF _Ref144464294 \w \h </w:instrText>
      </w:r>
      <w:r w:rsidR="004E5DB4">
        <w:rPr>
          <w:bCs/>
        </w:rPr>
      </w:r>
      <w:r w:rsidR="004E5DB4">
        <w:rPr>
          <w:bCs/>
        </w:rPr>
        <w:fldChar w:fldCharType="separate"/>
      </w:r>
      <w:r w:rsidR="004E5DB4">
        <w:rPr>
          <w:bCs/>
        </w:rPr>
        <w:t>C4.1</w:t>
      </w:r>
      <w:r w:rsidR="004E5DB4">
        <w:rPr>
          <w:bCs/>
        </w:rPr>
        <w:fldChar w:fldCharType="end"/>
      </w:r>
      <w:r w:rsidR="0096487E" w:rsidRPr="008C024E">
        <w:rPr>
          <w:bCs/>
        </w:rPr>
        <w:t>.</w:t>
      </w:r>
      <w:r w:rsidR="00950AA7" w:rsidRPr="008C024E">
        <w:rPr>
          <w:bCs/>
        </w:rPr>
        <w:t xml:space="preserve"> This Clause </w:t>
      </w:r>
      <w:r w:rsidR="004E5DB4">
        <w:rPr>
          <w:bCs/>
        </w:rPr>
        <w:fldChar w:fldCharType="begin"/>
      </w:r>
      <w:r w:rsidR="004E5DB4">
        <w:rPr>
          <w:bCs/>
        </w:rPr>
        <w:instrText xml:space="preserve"> REF _Ref144464304 \w \h </w:instrText>
      </w:r>
      <w:r w:rsidR="004E5DB4">
        <w:rPr>
          <w:bCs/>
        </w:rPr>
      </w:r>
      <w:r w:rsidR="004E5DB4">
        <w:rPr>
          <w:bCs/>
        </w:rPr>
        <w:fldChar w:fldCharType="separate"/>
      </w:r>
      <w:r w:rsidR="004E5DB4">
        <w:rPr>
          <w:bCs/>
        </w:rPr>
        <w:t>C3.5</w:t>
      </w:r>
      <w:r w:rsidR="004E5DB4">
        <w:rPr>
          <w:bCs/>
        </w:rPr>
        <w:fldChar w:fldCharType="end"/>
      </w:r>
      <w:r w:rsidR="00950AA7" w:rsidRPr="008C024E">
        <w:rPr>
          <w:bCs/>
        </w:rPr>
        <w:t xml:space="preserve"> is without prejudice to any terms for earlier payment that may be agreed between the Contractor and any Sub-Contractor.</w:t>
      </w:r>
      <w:bookmarkEnd w:id="31"/>
      <w:r w:rsidR="00454396" w:rsidRPr="008C024E">
        <w:rPr>
          <w:bCs/>
        </w:rPr>
        <w:t xml:space="preserve"> </w:t>
      </w:r>
    </w:p>
    <w:p w14:paraId="327385AB" w14:textId="77777777" w:rsidR="00454396" w:rsidRPr="008C024E" w:rsidRDefault="00454396">
      <w:pPr>
        <w:pStyle w:val="Body"/>
        <w:numPr>
          <w:ilvl w:val="1"/>
          <w:numId w:val="25"/>
        </w:numPr>
        <w:rPr>
          <w:bCs/>
        </w:rPr>
      </w:pPr>
      <w:bookmarkStart w:id="32" w:name="_Ref144464289"/>
      <w:r w:rsidRPr="008C024E">
        <w:rPr>
          <w:bCs/>
        </w:rPr>
        <w:t xml:space="preserve">Where the Contractor has submitted an invoice to the University requesting payment for any Goods that have not yet been delivered to the Premises, the Contractor acknowledges that it is a condition precedent to receiving payment for any Goods not delivered to the Premises that a vesting certificate in the form at </w:t>
      </w:r>
      <w:r w:rsidRPr="00EF1F9B">
        <w:rPr>
          <w:bCs/>
        </w:rPr>
        <w:t xml:space="preserve">Schedule </w:t>
      </w:r>
      <w:r w:rsidR="00D6599B">
        <w:rPr>
          <w:bCs/>
        </w:rPr>
        <w:t>6</w:t>
      </w:r>
      <w:r w:rsidRPr="008C024E">
        <w:rPr>
          <w:bCs/>
        </w:rPr>
        <w:t xml:space="preserve"> is provided and the conditions specified in paragraph 10 of the draft vesting certificate are complied with.</w:t>
      </w:r>
      <w:bookmarkEnd w:id="32"/>
    </w:p>
    <w:p w14:paraId="14DBC51E" w14:textId="77777777" w:rsidR="00D240B4" w:rsidRPr="00FD4B0B" w:rsidRDefault="00D240B4">
      <w:pPr>
        <w:pStyle w:val="Body"/>
        <w:keepNext/>
        <w:numPr>
          <w:ilvl w:val="0"/>
          <w:numId w:val="25"/>
        </w:numPr>
        <w:rPr>
          <w:b/>
          <w:u w:val="single"/>
        </w:rPr>
      </w:pPr>
      <w:r w:rsidRPr="00FD4B0B">
        <w:rPr>
          <w:b/>
          <w:u w:val="single"/>
        </w:rPr>
        <w:t>PAYMENT</w:t>
      </w:r>
    </w:p>
    <w:p w14:paraId="4E25DB20" w14:textId="77777777" w:rsidR="00D240B4" w:rsidRPr="002A4F06" w:rsidRDefault="00D240B4">
      <w:pPr>
        <w:pStyle w:val="Body"/>
        <w:numPr>
          <w:ilvl w:val="1"/>
          <w:numId w:val="25"/>
        </w:numPr>
        <w:rPr>
          <w:bCs/>
        </w:rPr>
      </w:pPr>
      <w:bookmarkStart w:id="33" w:name="_Ref144464294"/>
      <w:r w:rsidRPr="002A4F06">
        <w:rPr>
          <w:bCs/>
        </w:rPr>
        <w:t>Unless otherwise agreed</w:t>
      </w:r>
      <w:r w:rsidR="00A72204" w:rsidRPr="002A4F06">
        <w:rPr>
          <w:bCs/>
        </w:rPr>
        <w:t xml:space="preserve"> and subject to the terms of this Contract</w:t>
      </w:r>
      <w:r w:rsidRPr="002A4F06">
        <w:rPr>
          <w:bCs/>
        </w:rPr>
        <w:t>,</w:t>
      </w:r>
      <w:r w:rsidR="00B81259" w:rsidRPr="002A4F06">
        <w:rPr>
          <w:bCs/>
        </w:rPr>
        <w:t xml:space="preserve"> or where </w:t>
      </w:r>
      <w:r w:rsidR="008110C1">
        <w:rPr>
          <w:bCs/>
        </w:rPr>
        <w:fldChar w:fldCharType="begin"/>
      </w:r>
      <w:r w:rsidR="008110C1">
        <w:rPr>
          <w:bCs/>
        </w:rPr>
        <w:instrText xml:space="preserve"> REF _Ref144472491 \n \h </w:instrText>
      </w:r>
      <w:r w:rsidR="008110C1">
        <w:rPr>
          <w:bCs/>
        </w:rPr>
      </w:r>
      <w:r w:rsidR="008110C1">
        <w:rPr>
          <w:bCs/>
        </w:rPr>
        <w:fldChar w:fldCharType="separate"/>
      </w:r>
      <w:r w:rsidR="008110C1">
        <w:rPr>
          <w:bCs/>
        </w:rPr>
        <w:t>Part 2</w:t>
      </w:r>
      <w:r w:rsidR="008110C1">
        <w:rPr>
          <w:bCs/>
        </w:rPr>
        <w:fldChar w:fldCharType="end"/>
      </w:r>
      <w:r w:rsidR="00B81259" w:rsidRPr="002A4F06">
        <w:rPr>
          <w:bCs/>
        </w:rPr>
        <w:t xml:space="preserve"> (Periodic Payment) to </w:t>
      </w:r>
      <w:r w:rsidR="005C4CC2">
        <w:rPr>
          <w:bCs/>
        </w:rPr>
        <w:fldChar w:fldCharType="begin"/>
      </w:r>
      <w:r w:rsidR="005C4CC2">
        <w:rPr>
          <w:bCs/>
        </w:rPr>
        <w:instrText xml:space="preserve"> REF _Ref144470164 \n \h </w:instrText>
      </w:r>
      <w:r w:rsidR="005C4CC2">
        <w:rPr>
          <w:bCs/>
        </w:rPr>
      </w:r>
      <w:r w:rsidR="005C4CC2">
        <w:rPr>
          <w:bCs/>
        </w:rPr>
        <w:fldChar w:fldCharType="separate"/>
      </w:r>
      <w:r w:rsidR="005C4CC2">
        <w:rPr>
          <w:bCs/>
        </w:rPr>
        <w:t>Schedule 3</w:t>
      </w:r>
      <w:r w:rsidR="005C4CC2">
        <w:rPr>
          <w:bCs/>
        </w:rPr>
        <w:fldChar w:fldCharType="end"/>
      </w:r>
      <w:r w:rsidR="00B81259" w:rsidRPr="002A4F06">
        <w:rPr>
          <w:bCs/>
        </w:rPr>
        <w:t xml:space="preserve"> </w:t>
      </w:r>
      <w:r w:rsidR="00492BC3" w:rsidRPr="002A4F06">
        <w:rPr>
          <w:bCs/>
        </w:rPr>
        <w:t>applies (where stated on the Contract Particulars)</w:t>
      </w:r>
      <w:r w:rsidRPr="002A4F06">
        <w:rPr>
          <w:bCs/>
        </w:rPr>
        <w:t xml:space="preserve"> the </w:t>
      </w:r>
      <w:r w:rsidR="0075364D" w:rsidRPr="002A4F06">
        <w:rPr>
          <w:bCs/>
        </w:rPr>
        <w:t>University</w:t>
      </w:r>
      <w:r w:rsidRPr="002A4F06">
        <w:rPr>
          <w:bCs/>
        </w:rPr>
        <w:t xml:space="preserve"> shall pay </w:t>
      </w:r>
      <w:r w:rsidR="005A7276" w:rsidRPr="002A4F06">
        <w:rPr>
          <w:bCs/>
        </w:rPr>
        <w:t xml:space="preserve">for </w:t>
      </w:r>
      <w:r w:rsidR="00D67B61" w:rsidRPr="002A4F06">
        <w:rPr>
          <w:bCs/>
        </w:rPr>
        <w:t xml:space="preserve">Goods </w:t>
      </w:r>
      <w:r w:rsidR="00B81259" w:rsidRPr="002A4F06">
        <w:rPr>
          <w:bCs/>
        </w:rPr>
        <w:t>from D</w:t>
      </w:r>
      <w:r w:rsidR="005A7276" w:rsidRPr="002A4F06">
        <w:rPr>
          <w:bCs/>
        </w:rPr>
        <w:t>eliver</w:t>
      </w:r>
      <w:r w:rsidR="00B81259" w:rsidRPr="002A4F06">
        <w:rPr>
          <w:bCs/>
        </w:rPr>
        <w:t>y, in accordance with any agreed milestones,</w:t>
      </w:r>
      <w:r w:rsidR="00454396" w:rsidRPr="002A4F06">
        <w:rPr>
          <w:bCs/>
        </w:rPr>
        <w:t xml:space="preserve"> or C3.6</w:t>
      </w:r>
      <w:r w:rsidR="00B81259" w:rsidRPr="002A4F06">
        <w:rPr>
          <w:bCs/>
        </w:rPr>
        <w:t xml:space="preserve"> applies</w:t>
      </w:r>
      <w:r w:rsidR="00D67B61" w:rsidRPr="002A4F06">
        <w:rPr>
          <w:bCs/>
        </w:rPr>
        <w:t>.</w:t>
      </w:r>
      <w:r w:rsidR="005A7276" w:rsidRPr="002A4F06">
        <w:rPr>
          <w:bCs/>
        </w:rPr>
        <w:t xml:space="preserve"> </w:t>
      </w:r>
      <w:r w:rsidR="00D67B61" w:rsidRPr="002A4F06">
        <w:rPr>
          <w:bCs/>
        </w:rPr>
        <w:t xml:space="preserve">The </w:t>
      </w:r>
      <w:r w:rsidR="0075364D" w:rsidRPr="002A4F06">
        <w:rPr>
          <w:bCs/>
        </w:rPr>
        <w:t>University</w:t>
      </w:r>
      <w:r w:rsidR="00D67B61" w:rsidRPr="002A4F06">
        <w:rPr>
          <w:bCs/>
        </w:rPr>
        <w:t xml:space="preserve"> shall pay v</w:t>
      </w:r>
      <w:r w:rsidR="00D30A16" w:rsidRPr="002A4F06">
        <w:rPr>
          <w:bCs/>
        </w:rPr>
        <w:t>alid and</w:t>
      </w:r>
      <w:r w:rsidR="005A7276" w:rsidRPr="002A4F06">
        <w:rPr>
          <w:bCs/>
        </w:rPr>
        <w:t xml:space="preserve"> </w:t>
      </w:r>
      <w:r w:rsidRPr="002A4F06">
        <w:rPr>
          <w:bCs/>
        </w:rPr>
        <w:t>undisputed sums due to the Contractor</w:t>
      </w:r>
      <w:r w:rsidR="00742D31" w:rsidRPr="002A4F06">
        <w:rPr>
          <w:bCs/>
        </w:rPr>
        <w:t xml:space="preserve"> in cleared funds within thirty</w:t>
      </w:r>
      <w:r w:rsidR="007F1194" w:rsidRPr="002A4F06">
        <w:rPr>
          <w:bCs/>
        </w:rPr>
        <w:t xml:space="preserve"> </w:t>
      </w:r>
      <w:r w:rsidR="00F265D5" w:rsidRPr="002A4F06">
        <w:rPr>
          <w:bCs/>
        </w:rPr>
        <w:t>(</w:t>
      </w:r>
      <w:r w:rsidR="000C647C" w:rsidRPr="002A4F06">
        <w:rPr>
          <w:bCs/>
        </w:rPr>
        <w:t>30</w:t>
      </w:r>
      <w:r w:rsidR="00F265D5" w:rsidRPr="002A4F06">
        <w:rPr>
          <w:bCs/>
        </w:rPr>
        <w:t>)</w:t>
      </w:r>
      <w:r w:rsidR="000C647C" w:rsidRPr="002A4F06">
        <w:rPr>
          <w:bCs/>
        </w:rPr>
        <w:t xml:space="preserve"> </w:t>
      </w:r>
      <w:r w:rsidR="007F1194" w:rsidRPr="002A4F06">
        <w:rPr>
          <w:bCs/>
        </w:rPr>
        <w:t xml:space="preserve">days of receipt of a </w:t>
      </w:r>
      <w:r w:rsidR="00147657" w:rsidRPr="002A4F06">
        <w:rPr>
          <w:bCs/>
        </w:rPr>
        <w:t xml:space="preserve">valid and undisputed </w:t>
      </w:r>
      <w:r w:rsidR="007F1194" w:rsidRPr="002A4F06">
        <w:rPr>
          <w:bCs/>
        </w:rPr>
        <w:t>invoice</w:t>
      </w:r>
      <w:r w:rsidRPr="002A4F06">
        <w:rPr>
          <w:bCs/>
        </w:rPr>
        <w:t>.</w:t>
      </w:r>
      <w:bookmarkEnd w:id="33"/>
    </w:p>
    <w:p w14:paraId="1D54428E" w14:textId="77777777" w:rsidR="007F1194" w:rsidRPr="002A4F06" w:rsidRDefault="00154999">
      <w:pPr>
        <w:pStyle w:val="Body"/>
        <w:numPr>
          <w:ilvl w:val="1"/>
          <w:numId w:val="25"/>
        </w:numPr>
        <w:rPr>
          <w:bCs/>
        </w:rPr>
      </w:pPr>
      <w:r w:rsidRPr="002A4F06">
        <w:rPr>
          <w:bCs/>
        </w:rPr>
        <w:t>If</w:t>
      </w:r>
      <w:r w:rsidR="007F1194" w:rsidRPr="002A4F06">
        <w:rPr>
          <w:bCs/>
        </w:rPr>
        <w:t xml:space="preserve"> the </w:t>
      </w:r>
      <w:r w:rsidR="0075364D" w:rsidRPr="002A4F06">
        <w:rPr>
          <w:bCs/>
        </w:rPr>
        <w:t>University</w:t>
      </w:r>
      <w:r w:rsidR="007F1194" w:rsidRPr="002A4F06">
        <w:rPr>
          <w:bCs/>
        </w:rPr>
        <w:t xml:space="preserve"> requires additional information from the Contractor to verify and validate an invoice received from the Contractor, payment of </w:t>
      </w:r>
      <w:r w:rsidR="00D30A16" w:rsidRPr="002A4F06">
        <w:rPr>
          <w:bCs/>
        </w:rPr>
        <w:t xml:space="preserve">valid and </w:t>
      </w:r>
      <w:r w:rsidR="007F1194" w:rsidRPr="002A4F06">
        <w:rPr>
          <w:bCs/>
        </w:rPr>
        <w:t>undisputed sums</w:t>
      </w:r>
      <w:r w:rsidR="00742D31" w:rsidRPr="002A4F06">
        <w:rPr>
          <w:bCs/>
        </w:rPr>
        <w:t xml:space="preserve"> shall be made within thirty</w:t>
      </w:r>
      <w:r w:rsidR="007F1194" w:rsidRPr="002A4F06">
        <w:rPr>
          <w:bCs/>
        </w:rPr>
        <w:t xml:space="preserve"> </w:t>
      </w:r>
      <w:r w:rsidR="00F265D5" w:rsidRPr="002A4F06">
        <w:rPr>
          <w:bCs/>
        </w:rPr>
        <w:t>(</w:t>
      </w:r>
      <w:r w:rsidR="000C647C" w:rsidRPr="002A4F06">
        <w:rPr>
          <w:bCs/>
        </w:rPr>
        <w:t>30</w:t>
      </w:r>
      <w:r w:rsidR="00F265D5" w:rsidRPr="002A4F06">
        <w:rPr>
          <w:bCs/>
        </w:rPr>
        <w:t>)</w:t>
      </w:r>
      <w:r w:rsidR="000C647C" w:rsidRPr="002A4F06">
        <w:rPr>
          <w:bCs/>
        </w:rPr>
        <w:t xml:space="preserve"> </w:t>
      </w:r>
      <w:r w:rsidR="007F1194" w:rsidRPr="002A4F06">
        <w:rPr>
          <w:bCs/>
        </w:rPr>
        <w:t>days of receipt of such supporting documentation from the Contractor</w:t>
      </w:r>
      <w:r w:rsidR="00A83351" w:rsidRPr="002A4F06">
        <w:rPr>
          <w:bCs/>
        </w:rPr>
        <w:t xml:space="preserve"> and provided that the </w:t>
      </w:r>
      <w:r w:rsidR="0075364D" w:rsidRPr="002A4F06">
        <w:rPr>
          <w:bCs/>
        </w:rPr>
        <w:t>University</w:t>
      </w:r>
      <w:r w:rsidR="00A83351" w:rsidRPr="002A4F06">
        <w:rPr>
          <w:bCs/>
        </w:rPr>
        <w:t xml:space="preserve"> shall be satisfied that the invoice is valid and undisputed. The </w:t>
      </w:r>
      <w:r w:rsidR="0075364D" w:rsidRPr="002A4F06">
        <w:rPr>
          <w:bCs/>
        </w:rPr>
        <w:t>University</w:t>
      </w:r>
      <w:r w:rsidR="00A83351" w:rsidRPr="002A4F06">
        <w:rPr>
          <w:bCs/>
        </w:rPr>
        <w:t xml:space="preserve"> shall be entitled </w:t>
      </w:r>
      <w:r w:rsidR="00A83351" w:rsidRPr="002A4F06">
        <w:rPr>
          <w:bCs/>
        </w:rPr>
        <w:lastRenderedPageBreak/>
        <w:t xml:space="preserve">to continue to request information to verify the invoice until such time as the </w:t>
      </w:r>
      <w:r w:rsidR="0075364D" w:rsidRPr="002A4F06">
        <w:rPr>
          <w:bCs/>
        </w:rPr>
        <w:t>University</w:t>
      </w:r>
      <w:r w:rsidR="00A83351" w:rsidRPr="002A4F06">
        <w:rPr>
          <w:bCs/>
        </w:rPr>
        <w:t xml:space="preserve"> shall be satisfied that the invoice is valid and undisputed.</w:t>
      </w:r>
    </w:p>
    <w:p w14:paraId="4489F297" w14:textId="77777777" w:rsidR="00D240B4" w:rsidRPr="002A4F06" w:rsidRDefault="00A83351">
      <w:pPr>
        <w:pStyle w:val="Body"/>
        <w:numPr>
          <w:ilvl w:val="1"/>
          <w:numId w:val="25"/>
        </w:numPr>
        <w:rPr>
          <w:bCs/>
        </w:rPr>
      </w:pPr>
      <w:bookmarkStart w:id="34" w:name="_Ref144464219"/>
      <w:r w:rsidRPr="002A4F06">
        <w:rPr>
          <w:bCs/>
        </w:rPr>
        <w:t xml:space="preserve">The </w:t>
      </w:r>
      <w:r w:rsidR="0075364D" w:rsidRPr="002A4F06">
        <w:rPr>
          <w:bCs/>
        </w:rPr>
        <w:t>University</w:t>
      </w:r>
      <w:r w:rsidRPr="002A4F06">
        <w:rPr>
          <w:bCs/>
        </w:rPr>
        <w:t xml:space="preserve"> at its discretion shall make all payments to the Contractor via the bankers</w:t>
      </w:r>
      <w:r w:rsidR="00787747" w:rsidRPr="002A4F06">
        <w:rPr>
          <w:bCs/>
        </w:rPr>
        <w:t>’</w:t>
      </w:r>
      <w:r w:rsidRPr="002A4F06">
        <w:rPr>
          <w:bCs/>
        </w:rPr>
        <w:t xml:space="preserve"> automated clearing service (BACS)</w:t>
      </w:r>
      <w:r w:rsidR="00154999" w:rsidRPr="002A4F06">
        <w:rPr>
          <w:bCs/>
        </w:rPr>
        <w:t xml:space="preserve"> to the Contractor</w:t>
      </w:r>
      <w:r w:rsidR="00787747" w:rsidRPr="002A4F06">
        <w:rPr>
          <w:bCs/>
        </w:rPr>
        <w:t>’</w:t>
      </w:r>
      <w:r w:rsidR="00154999" w:rsidRPr="002A4F06">
        <w:rPr>
          <w:bCs/>
        </w:rPr>
        <w:t>s nominated bank account</w:t>
      </w:r>
      <w:r w:rsidRPr="002A4F06">
        <w:rPr>
          <w:bCs/>
        </w:rPr>
        <w:t>.</w:t>
      </w:r>
      <w:bookmarkEnd w:id="34"/>
    </w:p>
    <w:p w14:paraId="7B2C5CC0" w14:textId="77777777" w:rsidR="00454396" w:rsidRPr="002A4F06" w:rsidRDefault="00C11DDA">
      <w:pPr>
        <w:pStyle w:val="Body"/>
        <w:numPr>
          <w:ilvl w:val="1"/>
          <w:numId w:val="25"/>
        </w:numPr>
        <w:rPr>
          <w:bCs/>
        </w:rPr>
      </w:pPr>
      <w:bookmarkStart w:id="35" w:name="_Ref144464358"/>
      <w:r w:rsidRPr="002A4F06">
        <w:rPr>
          <w:bCs/>
        </w:rPr>
        <w:t xml:space="preserve">Except for reasons beyond the </w:t>
      </w:r>
      <w:r w:rsidR="0075364D" w:rsidRPr="002A4F06">
        <w:rPr>
          <w:bCs/>
        </w:rPr>
        <w:t>University</w:t>
      </w:r>
      <w:r w:rsidR="00787747" w:rsidRPr="002A4F06">
        <w:rPr>
          <w:bCs/>
        </w:rPr>
        <w:t>’</w:t>
      </w:r>
      <w:r w:rsidRPr="002A4F06">
        <w:rPr>
          <w:bCs/>
        </w:rPr>
        <w:t>s cont</w:t>
      </w:r>
      <w:r w:rsidR="00D240B4" w:rsidRPr="002A4F06">
        <w:rPr>
          <w:bCs/>
        </w:rPr>
        <w:t xml:space="preserve">rol, where the </w:t>
      </w:r>
      <w:r w:rsidR="0075364D" w:rsidRPr="002A4F06">
        <w:rPr>
          <w:bCs/>
        </w:rPr>
        <w:t>University</w:t>
      </w:r>
      <w:r w:rsidR="00D240B4" w:rsidRPr="002A4F06">
        <w:rPr>
          <w:bCs/>
        </w:rPr>
        <w:t xml:space="preserve"> has not </w:t>
      </w:r>
      <w:r w:rsidRPr="002A4F06">
        <w:rPr>
          <w:bCs/>
        </w:rPr>
        <w:t>made</w:t>
      </w:r>
      <w:r w:rsidR="00154999" w:rsidRPr="002A4F06">
        <w:rPr>
          <w:bCs/>
        </w:rPr>
        <w:t xml:space="preserve"> any undisputed</w:t>
      </w:r>
      <w:r w:rsidRPr="002A4F06">
        <w:rPr>
          <w:bCs/>
        </w:rPr>
        <w:t xml:space="preserve"> payment to the Contractor by the d</w:t>
      </w:r>
      <w:r w:rsidR="00D240B4" w:rsidRPr="002A4F06">
        <w:rPr>
          <w:bCs/>
        </w:rPr>
        <w:t xml:space="preserve">ue date, the </w:t>
      </w:r>
      <w:r w:rsidR="0075364D" w:rsidRPr="002A4F06">
        <w:rPr>
          <w:bCs/>
        </w:rPr>
        <w:t>University</w:t>
      </w:r>
      <w:r w:rsidRPr="002A4F06">
        <w:rPr>
          <w:bCs/>
        </w:rPr>
        <w:t xml:space="preserve"> shall </w:t>
      </w:r>
      <w:r w:rsidR="00D240B4" w:rsidRPr="002A4F06">
        <w:rPr>
          <w:bCs/>
        </w:rPr>
        <w:t xml:space="preserve">pay interest to the </w:t>
      </w:r>
      <w:r w:rsidRPr="002A4F06">
        <w:rPr>
          <w:bCs/>
        </w:rPr>
        <w:t xml:space="preserve">Contractor on any amount outstanding at </w:t>
      </w:r>
      <w:r w:rsidR="007D3E7B" w:rsidRPr="002A4F06">
        <w:rPr>
          <w:bCs/>
        </w:rPr>
        <w:t>the</w:t>
      </w:r>
      <w:r w:rsidR="00154999" w:rsidRPr="002A4F06">
        <w:rPr>
          <w:bCs/>
        </w:rPr>
        <w:t xml:space="preserve"> Bank of England</w:t>
      </w:r>
      <w:r w:rsidR="00787747" w:rsidRPr="002A4F06">
        <w:rPr>
          <w:bCs/>
        </w:rPr>
        <w:t>’</w:t>
      </w:r>
      <w:r w:rsidR="00154999" w:rsidRPr="002A4F06">
        <w:rPr>
          <w:bCs/>
        </w:rPr>
        <w:t>s</w:t>
      </w:r>
      <w:r w:rsidR="007D3E7B" w:rsidRPr="002A4F06">
        <w:rPr>
          <w:bCs/>
        </w:rPr>
        <w:t xml:space="preserve"> base</w:t>
      </w:r>
      <w:r w:rsidR="00154999" w:rsidRPr="002A4F06">
        <w:rPr>
          <w:bCs/>
        </w:rPr>
        <w:t xml:space="preserve"> lending</w:t>
      </w:r>
      <w:r w:rsidR="007D3E7B" w:rsidRPr="002A4F06">
        <w:rPr>
          <w:bCs/>
        </w:rPr>
        <w:t xml:space="preserve"> rate</w:t>
      </w:r>
      <w:r w:rsidR="00154999" w:rsidRPr="002A4F06">
        <w:rPr>
          <w:bCs/>
        </w:rPr>
        <w:t xml:space="preserve"> (from time to time), such interest shall accrue daily and be compounded monthly until payment is made, whether before or after judgement.</w:t>
      </w:r>
      <w:bookmarkEnd w:id="35"/>
      <w:r w:rsidR="00154999" w:rsidRPr="002A4F06">
        <w:rPr>
          <w:bCs/>
        </w:rPr>
        <w:t xml:space="preserve"> </w:t>
      </w:r>
    </w:p>
    <w:p w14:paraId="6FEF200B" w14:textId="77777777" w:rsidR="00A72204" w:rsidRPr="002A4F06" w:rsidRDefault="00A72204">
      <w:pPr>
        <w:pStyle w:val="Body"/>
        <w:numPr>
          <w:ilvl w:val="1"/>
          <w:numId w:val="25"/>
        </w:numPr>
        <w:rPr>
          <w:bCs/>
        </w:rPr>
      </w:pPr>
      <w:r w:rsidRPr="002A4F06">
        <w:rPr>
          <w:bCs/>
        </w:rPr>
        <w:t xml:space="preserve">Wherever under the Contract </w:t>
      </w:r>
      <w:r w:rsidR="006A0D0B" w:rsidRPr="002A4F06">
        <w:rPr>
          <w:bCs/>
        </w:rPr>
        <w:t xml:space="preserve">or any other contract between the Parties </w:t>
      </w:r>
      <w:r w:rsidRPr="002A4F06">
        <w:rPr>
          <w:bCs/>
        </w:rPr>
        <w:t xml:space="preserve">any sum of money is recoverable from or payable by the Contractor (including any sum which the Contractor is liable to pay to the </w:t>
      </w:r>
      <w:r w:rsidR="0075364D" w:rsidRPr="002A4F06">
        <w:rPr>
          <w:bCs/>
        </w:rPr>
        <w:t>University</w:t>
      </w:r>
      <w:r w:rsidRPr="002A4F06">
        <w:rPr>
          <w:bCs/>
        </w:rPr>
        <w:t xml:space="preserve"> in respect of any breach of the Contract), the </w:t>
      </w:r>
      <w:r w:rsidR="0075364D" w:rsidRPr="002A4F06">
        <w:rPr>
          <w:bCs/>
        </w:rPr>
        <w:t>University</w:t>
      </w:r>
      <w:r w:rsidRPr="002A4F06">
        <w:rPr>
          <w:bCs/>
        </w:rPr>
        <w:t xml:space="preserve"> may unilaterally deduct that sum from any sum then due, or which at any later time may become due to the Contractor</w:t>
      </w:r>
      <w:r w:rsidR="00DB0F2C" w:rsidRPr="002A4F06">
        <w:rPr>
          <w:bCs/>
        </w:rPr>
        <w:t>,</w:t>
      </w:r>
      <w:r w:rsidRPr="002A4F06">
        <w:rPr>
          <w:bCs/>
        </w:rPr>
        <w:t xml:space="preserve"> under the Contract.</w:t>
      </w:r>
    </w:p>
    <w:p w14:paraId="43AD2E39" w14:textId="77777777" w:rsidR="00A83351" w:rsidRPr="002A4F06" w:rsidRDefault="00A83351">
      <w:pPr>
        <w:pStyle w:val="Body"/>
        <w:numPr>
          <w:ilvl w:val="1"/>
          <w:numId w:val="25"/>
        </w:numPr>
        <w:rPr>
          <w:bCs/>
        </w:rPr>
      </w:pPr>
      <w:bookmarkStart w:id="36" w:name="a424820"/>
      <w:bookmarkStart w:id="37" w:name="_Toc440378499"/>
      <w:r w:rsidRPr="002A4F06">
        <w:rPr>
          <w:bCs/>
        </w:rPr>
        <w:t xml:space="preserve">The </w:t>
      </w:r>
      <w:r w:rsidR="0075364D" w:rsidRPr="002A4F06">
        <w:rPr>
          <w:bCs/>
        </w:rPr>
        <w:t>University</w:t>
      </w:r>
      <w:r w:rsidRPr="002A4F06">
        <w:rPr>
          <w:bCs/>
        </w:rPr>
        <w:t xml:space="preserve"> shall not be liable to pay the Contractor for Goods supplied in excess of those stated in the </w:t>
      </w:r>
      <w:r w:rsidR="002031EC" w:rsidRPr="002A4F06">
        <w:rPr>
          <w:bCs/>
        </w:rPr>
        <w:t>Specification or the Contract Price</w:t>
      </w:r>
      <w:r w:rsidRPr="002A4F06">
        <w:rPr>
          <w:bCs/>
        </w:rPr>
        <w:t>.</w:t>
      </w:r>
    </w:p>
    <w:p w14:paraId="65D30DA8" w14:textId="77777777" w:rsidR="00C91420" w:rsidRPr="002A4F06" w:rsidRDefault="00C91420">
      <w:pPr>
        <w:pStyle w:val="Body"/>
        <w:numPr>
          <w:ilvl w:val="1"/>
          <w:numId w:val="25"/>
        </w:numPr>
        <w:rPr>
          <w:bCs/>
        </w:rPr>
      </w:pPr>
      <w:r w:rsidRPr="002A4F06">
        <w:rPr>
          <w:bCs/>
        </w:rPr>
        <w:t>The Contractor acknowledges that the nature of how the University is funded means that the University is duty bound to ensure that contractors in its supply chains are paid fairly and promptly</w:t>
      </w:r>
      <w:r w:rsidR="00B81259" w:rsidRPr="002A4F06">
        <w:rPr>
          <w:bCs/>
        </w:rPr>
        <w:t xml:space="preserve"> and, in any event, within 30 days of the end of the Month in which the relevant goods, services or components were provided to the Contractor and/or the University</w:t>
      </w:r>
      <w:r w:rsidRPr="002A4F06">
        <w:rPr>
          <w:bCs/>
        </w:rPr>
        <w:t xml:space="preserve">. Where any Sub-Contractor is appointed, the Contractor must always ensure that the relevant Sub-Contractor is paid promptly and in accordance with the terms of any Sub-Contract. </w:t>
      </w:r>
    </w:p>
    <w:p w14:paraId="6CBFD4C6" w14:textId="77777777" w:rsidR="001C5E77" w:rsidRPr="00FD4B0B" w:rsidRDefault="001C5E77">
      <w:pPr>
        <w:pStyle w:val="Body"/>
        <w:keepNext/>
        <w:numPr>
          <w:ilvl w:val="0"/>
          <w:numId w:val="25"/>
        </w:numPr>
        <w:rPr>
          <w:b/>
          <w:u w:val="single"/>
        </w:rPr>
      </w:pPr>
      <w:bookmarkStart w:id="38" w:name="_Ref144465114"/>
      <w:r w:rsidRPr="00FD4B0B">
        <w:rPr>
          <w:b/>
          <w:u w:val="single"/>
        </w:rPr>
        <w:t>TAXATION, NATIONAL INSURANCE AND EMPLOYMENT LIABILIT</w:t>
      </w:r>
      <w:bookmarkEnd w:id="36"/>
      <w:bookmarkEnd w:id="37"/>
      <w:r w:rsidR="00827F4B" w:rsidRPr="00FD4B0B">
        <w:rPr>
          <w:b/>
          <w:u w:val="single"/>
        </w:rPr>
        <w:t>IES</w:t>
      </w:r>
      <w:bookmarkEnd w:id="38"/>
    </w:p>
    <w:p w14:paraId="16529B9B" w14:textId="77777777" w:rsidR="001C5E77" w:rsidRPr="00B14010" w:rsidRDefault="00EF1F9B" w:rsidP="008C024E">
      <w:pPr>
        <w:pStyle w:val="Body1"/>
      </w:pPr>
      <w:r w:rsidRPr="00EF1F9B">
        <w:rPr>
          <w:bCs/>
        </w:rPr>
        <w:t>Not applicable to single purchase contracts</w:t>
      </w:r>
      <w:r w:rsidR="001C5E77" w:rsidRPr="00B14010">
        <w:t>.</w:t>
      </w:r>
    </w:p>
    <w:p w14:paraId="7A283D88" w14:textId="77777777" w:rsidR="00742D31" w:rsidRPr="00FD4B0B" w:rsidRDefault="00FD4B0B" w:rsidP="00FD4B0B">
      <w:pPr>
        <w:pStyle w:val="Sideheading"/>
      </w:pPr>
      <w:r w:rsidRPr="00FD4B0B">
        <w:t>Part D - Termination and Consequences of Termination</w:t>
      </w:r>
    </w:p>
    <w:p w14:paraId="74CD7B65" w14:textId="77777777" w:rsidR="00742D31" w:rsidRPr="00FD4B0B" w:rsidRDefault="00742D31">
      <w:pPr>
        <w:pStyle w:val="Body"/>
        <w:keepNext/>
        <w:numPr>
          <w:ilvl w:val="0"/>
          <w:numId w:val="26"/>
        </w:numPr>
        <w:rPr>
          <w:b/>
          <w:u w:val="single"/>
        </w:rPr>
      </w:pPr>
      <w:bookmarkStart w:id="39" w:name="_Ref144464364"/>
      <w:r w:rsidRPr="00FD4B0B">
        <w:rPr>
          <w:b/>
          <w:u w:val="single"/>
        </w:rPr>
        <w:t xml:space="preserve">TERMINATION ON INSOLVENCY </w:t>
      </w:r>
      <w:r w:rsidR="009D5AB0" w:rsidRPr="00FD4B0B">
        <w:rPr>
          <w:b/>
          <w:u w:val="single"/>
        </w:rPr>
        <w:t>OR RELATED EVENTS</w:t>
      </w:r>
      <w:bookmarkEnd w:id="39"/>
    </w:p>
    <w:p w14:paraId="0A03CE9A" w14:textId="77777777" w:rsidR="0074596F" w:rsidRPr="00F738FD" w:rsidRDefault="00EF1F9B" w:rsidP="00EF1F9B">
      <w:pPr>
        <w:pStyle w:val="Body"/>
        <w:ind w:firstLine="720"/>
        <w:rPr>
          <w:bCs/>
        </w:rPr>
      </w:pPr>
      <w:r w:rsidRPr="00EF1F9B">
        <w:rPr>
          <w:bCs/>
        </w:rPr>
        <w:t>Not applicable to single purchase contracts</w:t>
      </w:r>
    </w:p>
    <w:p w14:paraId="4F1995A1" w14:textId="77777777" w:rsidR="001300E5" w:rsidRPr="00DD12E8" w:rsidRDefault="001300E5">
      <w:pPr>
        <w:pStyle w:val="Body"/>
        <w:keepNext/>
        <w:numPr>
          <w:ilvl w:val="0"/>
          <w:numId w:val="26"/>
        </w:numPr>
        <w:rPr>
          <w:b/>
          <w:u w:val="single"/>
        </w:rPr>
      </w:pPr>
      <w:r w:rsidRPr="00DD12E8">
        <w:rPr>
          <w:b/>
          <w:u w:val="single"/>
        </w:rPr>
        <w:t>TERMINATION ON CHANGE OF CONTROL</w:t>
      </w:r>
    </w:p>
    <w:p w14:paraId="238E175C" w14:textId="77777777" w:rsidR="000C647C" w:rsidRPr="00FC11F9" w:rsidRDefault="00391B24">
      <w:pPr>
        <w:pStyle w:val="Body"/>
        <w:numPr>
          <w:ilvl w:val="1"/>
          <w:numId w:val="26"/>
        </w:numPr>
        <w:rPr>
          <w:bCs/>
        </w:rPr>
      </w:pPr>
      <w:bookmarkStart w:id="40" w:name="_Ref144465028"/>
      <w:r w:rsidRPr="00FC11F9">
        <w:rPr>
          <w:bCs/>
        </w:rPr>
        <w:t xml:space="preserve">The Contractor shall notify the </w:t>
      </w:r>
      <w:r w:rsidR="0075364D" w:rsidRPr="00FC11F9">
        <w:rPr>
          <w:bCs/>
        </w:rPr>
        <w:t>University</w:t>
      </w:r>
      <w:r w:rsidRPr="00FC11F9">
        <w:rPr>
          <w:bCs/>
        </w:rPr>
        <w:t xml:space="preserve"> immediately if the Contract</w:t>
      </w:r>
      <w:r w:rsidR="00483A5B" w:rsidRPr="00FC11F9">
        <w:rPr>
          <w:bCs/>
        </w:rPr>
        <w:t>or undergoes a change of Control</w:t>
      </w:r>
      <w:r w:rsidR="000C647C" w:rsidRPr="00FC11F9">
        <w:rPr>
          <w:bCs/>
        </w:rPr>
        <w:t xml:space="preserve">. </w:t>
      </w:r>
      <w:r w:rsidRPr="00FC11F9">
        <w:rPr>
          <w:bCs/>
        </w:rPr>
        <w:t xml:space="preserve">The </w:t>
      </w:r>
      <w:r w:rsidR="0075364D" w:rsidRPr="00FC11F9">
        <w:rPr>
          <w:bCs/>
        </w:rPr>
        <w:t>University</w:t>
      </w:r>
      <w:r w:rsidRPr="00FC11F9">
        <w:rPr>
          <w:bCs/>
        </w:rPr>
        <w:t xml:space="preserve"> may terminate the Contract by notice in writing with immediate effect within six </w:t>
      </w:r>
      <w:r w:rsidR="00F265D5" w:rsidRPr="00FC11F9">
        <w:rPr>
          <w:bCs/>
        </w:rPr>
        <w:t>(</w:t>
      </w:r>
      <w:r w:rsidR="000C647C" w:rsidRPr="00FC11F9">
        <w:rPr>
          <w:bCs/>
        </w:rPr>
        <w:t>6</w:t>
      </w:r>
      <w:r w:rsidR="00F265D5" w:rsidRPr="00FC11F9">
        <w:rPr>
          <w:bCs/>
        </w:rPr>
        <w:t>)</w:t>
      </w:r>
      <w:r w:rsidR="000C647C" w:rsidRPr="00FC11F9">
        <w:rPr>
          <w:bCs/>
        </w:rPr>
        <w:t xml:space="preserve"> </w:t>
      </w:r>
      <w:r w:rsidRPr="00FC11F9">
        <w:rPr>
          <w:bCs/>
        </w:rPr>
        <w:t>Months of:</w:t>
      </w:r>
      <w:bookmarkEnd w:id="40"/>
    </w:p>
    <w:p w14:paraId="1D22DE0B" w14:textId="77777777" w:rsidR="00F27A4E" w:rsidRPr="00FC11F9" w:rsidRDefault="00391B24">
      <w:pPr>
        <w:pStyle w:val="Body"/>
        <w:numPr>
          <w:ilvl w:val="2"/>
          <w:numId w:val="26"/>
        </w:numPr>
        <w:rPr>
          <w:bCs/>
        </w:rPr>
      </w:pPr>
      <w:r w:rsidRPr="00FC11F9">
        <w:rPr>
          <w:bCs/>
        </w:rPr>
        <w:t xml:space="preserve">being notified that a </w:t>
      </w:r>
      <w:r w:rsidR="005E126F" w:rsidRPr="00FC11F9">
        <w:rPr>
          <w:bCs/>
        </w:rPr>
        <w:t>c</w:t>
      </w:r>
      <w:r w:rsidRPr="00FC11F9">
        <w:rPr>
          <w:bCs/>
        </w:rPr>
        <w:t>hange of Control has occurred; or</w:t>
      </w:r>
    </w:p>
    <w:p w14:paraId="5DAD199F" w14:textId="77777777" w:rsidR="00483A5B" w:rsidRPr="00FC11F9" w:rsidRDefault="00391B24">
      <w:pPr>
        <w:pStyle w:val="Body"/>
        <w:numPr>
          <w:ilvl w:val="2"/>
          <w:numId w:val="26"/>
        </w:numPr>
        <w:rPr>
          <w:bCs/>
        </w:rPr>
      </w:pPr>
      <w:r w:rsidRPr="00FC11F9">
        <w:rPr>
          <w:bCs/>
        </w:rPr>
        <w:t xml:space="preserve">where no notification has been made, the date that the </w:t>
      </w:r>
      <w:r w:rsidR="0075364D" w:rsidRPr="00FC11F9">
        <w:rPr>
          <w:bCs/>
        </w:rPr>
        <w:t>University</w:t>
      </w:r>
      <w:r w:rsidRPr="00FC11F9">
        <w:rPr>
          <w:bCs/>
        </w:rPr>
        <w:t xml:space="preserve"> becomes aware of the </w:t>
      </w:r>
      <w:r w:rsidR="005E126F" w:rsidRPr="00FC11F9">
        <w:rPr>
          <w:bCs/>
        </w:rPr>
        <w:t>c</w:t>
      </w:r>
      <w:r w:rsidRPr="00FC11F9">
        <w:rPr>
          <w:bCs/>
        </w:rPr>
        <w:t>hange of Control,</w:t>
      </w:r>
    </w:p>
    <w:p w14:paraId="54BCC97E" w14:textId="77777777" w:rsidR="00E06514" w:rsidRPr="00B14010" w:rsidRDefault="00391B24" w:rsidP="00FC11F9">
      <w:pPr>
        <w:pStyle w:val="Body1"/>
      </w:pPr>
      <w:r w:rsidRPr="00B14010">
        <w:t xml:space="preserve">but shall not be permitted to terminate where Approval was granted before the </w:t>
      </w:r>
      <w:r w:rsidR="005E126F" w:rsidRPr="00B14010">
        <w:t>c</w:t>
      </w:r>
      <w:r w:rsidRPr="00B14010">
        <w:t>hange of Control.</w:t>
      </w:r>
    </w:p>
    <w:p w14:paraId="698AD3B8" w14:textId="77777777" w:rsidR="00483A5B" w:rsidRPr="00DD12E8" w:rsidRDefault="00E06514">
      <w:pPr>
        <w:pStyle w:val="Body"/>
        <w:keepNext/>
        <w:numPr>
          <w:ilvl w:val="0"/>
          <w:numId w:val="26"/>
        </w:numPr>
        <w:rPr>
          <w:b/>
          <w:u w:val="single"/>
        </w:rPr>
      </w:pPr>
      <w:bookmarkStart w:id="41" w:name="_Ref144464369"/>
      <w:r w:rsidRPr="00DD12E8">
        <w:rPr>
          <w:b/>
          <w:u w:val="single"/>
        </w:rPr>
        <w:t>TERMINATION ON DEFAULT</w:t>
      </w:r>
      <w:bookmarkEnd w:id="41"/>
    </w:p>
    <w:p w14:paraId="0DE917BB" w14:textId="77777777" w:rsidR="000C647C" w:rsidRPr="00B14010" w:rsidRDefault="00E753B8">
      <w:pPr>
        <w:pStyle w:val="Body"/>
        <w:numPr>
          <w:ilvl w:val="1"/>
          <w:numId w:val="26"/>
        </w:numPr>
        <w:rPr>
          <w:rFonts w:cs="Arial"/>
          <w:u w:val="single"/>
        </w:rPr>
      </w:pPr>
      <w:bookmarkStart w:id="42" w:name="_Ref144464182"/>
      <w:r w:rsidRPr="00B14010">
        <w:rPr>
          <w:rFonts w:cs="Arial"/>
        </w:rPr>
        <w:t xml:space="preserve">Without prejudice to Clause </w:t>
      </w:r>
      <w:r w:rsidR="004E5DB4">
        <w:rPr>
          <w:rFonts w:cs="Arial"/>
        </w:rPr>
        <w:fldChar w:fldCharType="begin"/>
      </w:r>
      <w:r w:rsidR="004E5DB4">
        <w:rPr>
          <w:rFonts w:cs="Arial"/>
        </w:rPr>
        <w:instrText xml:space="preserve"> REF _Ref144464325 \w \h </w:instrText>
      </w:r>
      <w:r w:rsidR="004E5DB4">
        <w:rPr>
          <w:rFonts w:cs="Arial"/>
        </w:rPr>
      </w:r>
      <w:r w:rsidR="004E5DB4">
        <w:rPr>
          <w:rFonts w:cs="Arial"/>
        </w:rPr>
        <w:fldChar w:fldCharType="separate"/>
      </w:r>
      <w:r w:rsidR="004E5DB4">
        <w:rPr>
          <w:rFonts w:cs="Arial"/>
        </w:rPr>
        <w:t>D3.2</w:t>
      </w:r>
      <w:r w:rsidR="004E5DB4">
        <w:rPr>
          <w:rFonts w:cs="Arial"/>
        </w:rPr>
        <w:fldChar w:fldCharType="end"/>
      </w:r>
      <w:r w:rsidRPr="00B14010">
        <w:rPr>
          <w:rFonts w:cs="Arial"/>
        </w:rPr>
        <w:t xml:space="preserve"> t</w:t>
      </w:r>
      <w:r w:rsidR="00752026" w:rsidRPr="00B14010">
        <w:rPr>
          <w:rFonts w:cs="Arial"/>
        </w:rPr>
        <w:t xml:space="preserve">he </w:t>
      </w:r>
      <w:r w:rsidR="0075364D" w:rsidRPr="00B14010">
        <w:rPr>
          <w:rFonts w:cs="Arial"/>
        </w:rPr>
        <w:t>University</w:t>
      </w:r>
      <w:r w:rsidR="00752026" w:rsidRPr="00B14010">
        <w:rPr>
          <w:rFonts w:cs="Arial"/>
        </w:rPr>
        <w:t xml:space="preserve"> may terminate the Contract by giving written notice to the Contractor </w:t>
      </w:r>
      <w:r w:rsidRPr="00B14010">
        <w:rPr>
          <w:rFonts w:cs="Arial"/>
        </w:rPr>
        <w:t>w</w:t>
      </w:r>
      <w:r w:rsidR="000C647C" w:rsidRPr="00B14010">
        <w:rPr>
          <w:rFonts w:cs="Arial"/>
        </w:rPr>
        <w:t xml:space="preserve">ith immediate </w:t>
      </w:r>
      <w:r w:rsidR="00752026" w:rsidRPr="00B14010">
        <w:rPr>
          <w:rFonts w:cs="Arial"/>
        </w:rPr>
        <w:t xml:space="preserve">effect if the Contractor commits a </w:t>
      </w:r>
      <w:r w:rsidR="00DD0673" w:rsidRPr="00B14010">
        <w:rPr>
          <w:rFonts w:cs="Arial"/>
        </w:rPr>
        <w:t xml:space="preserve">Default </w:t>
      </w:r>
      <w:r w:rsidR="00752026" w:rsidRPr="00B14010">
        <w:rPr>
          <w:rFonts w:cs="Arial"/>
        </w:rPr>
        <w:t>and</w:t>
      </w:r>
      <w:r w:rsidR="00C91420">
        <w:rPr>
          <w:rFonts w:cs="Arial"/>
        </w:rPr>
        <w:t xml:space="preserve"> the</w:t>
      </w:r>
      <w:r w:rsidR="00752026" w:rsidRPr="00B14010">
        <w:rPr>
          <w:rFonts w:cs="Arial"/>
        </w:rPr>
        <w:t>:</w:t>
      </w:r>
      <w:bookmarkEnd w:id="42"/>
    </w:p>
    <w:p w14:paraId="42402B43" w14:textId="77777777" w:rsidR="000A33DB" w:rsidRPr="000A33DB" w:rsidRDefault="00752026">
      <w:pPr>
        <w:pStyle w:val="Body"/>
        <w:numPr>
          <w:ilvl w:val="2"/>
          <w:numId w:val="26"/>
        </w:numPr>
        <w:rPr>
          <w:rFonts w:cs="Arial"/>
        </w:rPr>
      </w:pPr>
      <w:bookmarkStart w:id="43" w:name="_Ref144464342"/>
      <w:r w:rsidRPr="00DD12E8">
        <w:rPr>
          <w:rFonts w:cs="Arial"/>
        </w:rPr>
        <w:t xml:space="preserve">Contractor has not remedied the </w:t>
      </w:r>
      <w:r w:rsidR="00DD0673" w:rsidRPr="00DD12E8">
        <w:rPr>
          <w:rFonts w:cs="Arial"/>
        </w:rPr>
        <w:t xml:space="preserve">Default </w:t>
      </w:r>
      <w:r w:rsidRPr="00DD12E8">
        <w:rPr>
          <w:rFonts w:cs="Arial"/>
        </w:rPr>
        <w:t xml:space="preserve">to </w:t>
      </w:r>
      <w:r w:rsidR="000C647C" w:rsidRPr="00DD12E8">
        <w:rPr>
          <w:rFonts w:cs="Arial"/>
        </w:rPr>
        <w:t xml:space="preserve">the satisfaction of the </w:t>
      </w:r>
      <w:r w:rsidR="0075364D" w:rsidRPr="00DD12E8">
        <w:rPr>
          <w:rFonts w:cs="Arial"/>
        </w:rPr>
        <w:t>University</w:t>
      </w:r>
      <w:r w:rsidR="000C647C" w:rsidRPr="00DD12E8">
        <w:rPr>
          <w:rFonts w:cs="Arial"/>
        </w:rPr>
        <w:t xml:space="preserve"> </w:t>
      </w:r>
      <w:r w:rsidR="00FD0115" w:rsidRPr="00DD12E8">
        <w:rPr>
          <w:rFonts w:cs="Arial"/>
        </w:rPr>
        <w:t>within twenty</w:t>
      </w:r>
      <w:r w:rsidRPr="00DD12E8">
        <w:rPr>
          <w:rFonts w:cs="Arial"/>
        </w:rPr>
        <w:t xml:space="preserve"> </w:t>
      </w:r>
      <w:r w:rsidR="00F265D5" w:rsidRPr="00DD12E8">
        <w:rPr>
          <w:rFonts w:cs="Arial"/>
        </w:rPr>
        <w:t>(</w:t>
      </w:r>
      <w:r w:rsidR="000C647C" w:rsidRPr="00DD12E8">
        <w:rPr>
          <w:rFonts w:cs="Arial"/>
        </w:rPr>
        <w:t>20</w:t>
      </w:r>
      <w:r w:rsidR="00F265D5" w:rsidRPr="00DD12E8">
        <w:rPr>
          <w:rFonts w:cs="Arial"/>
        </w:rPr>
        <w:t>)</w:t>
      </w:r>
      <w:r w:rsidR="000C647C" w:rsidRPr="00DD12E8">
        <w:rPr>
          <w:rFonts w:cs="Arial"/>
        </w:rPr>
        <w:t xml:space="preserve"> </w:t>
      </w:r>
      <w:r w:rsidRPr="00DD12E8">
        <w:rPr>
          <w:rFonts w:cs="Arial"/>
        </w:rPr>
        <w:t xml:space="preserve">Working Days, or such other period as may be specified by the </w:t>
      </w:r>
      <w:r w:rsidR="0075364D" w:rsidRPr="00DD12E8">
        <w:rPr>
          <w:rFonts w:cs="Arial"/>
        </w:rPr>
        <w:t>University</w:t>
      </w:r>
      <w:r w:rsidRPr="00DD12E8">
        <w:rPr>
          <w:rFonts w:cs="Arial"/>
        </w:rPr>
        <w:t xml:space="preserve">, after issue of </w:t>
      </w:r>
      <w:r w:rsidR="003449F4" w:rsidRPr="00DD12E8">
        <w:rPr>
          <w:rFonts w:cs="Arial"/>
        </w:rPr>
        <w:t xml:space="preserve">a notice </w:t>
      </w:r>
      <w:r w:rsidRPr="00DD12E8">
        <w:rPr>
          <w:rFonts w:cs="Arial"/>
        </w:rPr>
        <w:t xml:space="preserve">specifying the </w:t>
      </w:r>
      <w:r w:rsidR="00DD0673" w:rsidRPr="00DD12E8">
        <w:rPr>
          <w:rFonts w:cs="Arial"/>
        </w:rPr>
        <w:t>Default</w:t>
      </w:r>
      <w:r w:rsidR="000C647C" w:rsidRPr="00DD12E8">
        <w:rPr>
          <w:rFonts w:cs="Arial"/>
        </w:rPr>
        <w:t xml:space="preserve"> and requesting it to </w:t>
      </w:r>
      <w:r w:rsidRPr="00DD12E8">
        <w:rPr>
          <w:rFonts w:cs="Arial"/>
        </w:rPr>
        <w:t>be remedied; or</w:t>
      </w:r>
      <w:bookmarkEnd w:id="43"/>
    </w:p>
    <w:p w14:paraId="32C88A60" w14:textId="77777777" w:rsidR="00FD0115" w:rsidRPr="000A33DB" w:rsidRDefault="00DD0673">
      <w:pPr>
        <w:pStyle w:val="Body"/>
        <w:numPr>
          <w:ilvl w:val="2"/>
          <w:numId w:val="26"/>
        </w:numPr>
        <w:rPr>
          <w:rFonts w:cs="Arial"/>
        </w:rPr>
      </w:pPr>
      <w:r w:rsidRPr="00DD12E8">
        <w:rPr>
          <w:rFonts w:cs="Arial"/>
        </w:rPr>
        <w:t>Default</w:t>
      </w:r>
      <w:r w:rsidR="00752026" w:rsidRPr="00DD12E8">
        <w:rPr>
          <w:rFonts w:cs="Arial"/>
        </w:rPr>
        <w:t xml:space="preserve"> is not, in the opinion of the </w:t>
      </w:r>
      <w:r w:rsidR="0075364D" w:rsidRPr="00DD12E8">
        <w:rPr>
          <w:rFonts w:cs="Arial"/>
        </w:rPr>
        <w:t>University</w:t>
      </w:r>
      <w:r w:rsidR="00752026" w:rsidRPr="00DD12E8">
        <w:rPr>
          <w:rFonts w:cs="Arial"/>
        </w:rPr>
        <w:t>, capable of remedy</w:t>
      </w:r>
      <w:r w:rsidR="000807FC" w:rsidRPr="00DD12E8">
        <w:rPr>
          <w:rFonts w:cs="Arial"/>
        </w:rPr>
        <w:t>.</w:t>
      </w:r>
    </w:p>
    <w:p w14:paraId="527140F7" w14:textId="77777777" w:rsidR="000C647C" w:rsidRPr="00B14010" w:rsidRDefault="002D27F2">
      <w:pPr>
        <w:pStyle w:val="Body"/>
        <w:numPr>
          <w:ilvl w:val="1"/>
          <w:numId w:val="26"/>
        </w:numPr>
        <w:rPr>
          <w:rFonts w:cs="Arial"/>
        </w:rPr>
      </w:pPr>
      <w:bookmarkStart w:id="44" w:name="_Ref144464325"/>
      <w:r w:rsidRPr="00B14010">
        <w:rPr>
          <w:rFonts w:cs="Arial"/>
        </w:rPr>
        <w:lastRenderedPageBreak/>
        <w:t xml:space="preserve">Notwithstanding </w:t>
      </w:r>
      <w:r w:rsidR="00147657" w:rsidRPr="00B14010">
        <w:rPr>
          <w:rFonts w:cs="Arial"/>
        </w:rPr>
        <w:t xml:space="preserve">Clause </w:t>
      </w:r>
      <w:r w:rsidR="004E5DB4">
        <w:rPr>
          <w:rFonts w:cs="Arial"/>
        </w:rPr>
        <w:fldChar w:fldCharType="begin"/>
      </w:r>
      <w:r w:rsidR="004E5DB4">
        <w:rPr>
          <w:rFonts w:cs="Arial"/>
        </w:rPr>
        <w:instrText xml:space="preserve"> REF _Ref144464182 \w \h </w:instrText>
      </w:r>
      <w:r w:rsidR="004E5DB4">
        <w:rPr>
          <w:rFonts w:cs="Arial"/>
        </w:rPr>
      </w:r>
      <w:r w:rsidR="004E5DB4">
        <w:rPr>
          <w:rFonts w:cs="Arial"/>
        </w:rPr>
        <w:fldChar w:fldCharType="separate"/>
      </w:r>
      <w:r w:rsidR="004E5DB4">
        <w:rPr>
          <w:rFonts w:cs="Arial"/>
        </w:rPr>
        <w:t>D3.1</w:t>
      </w:r>
      <w:r w:rsidR="004E5DB4">
        <w:rPr>
          <w:rFonts w:cs="Arial"/>
        </w:rPr>
        <w:fldChar w:fldCharType="end"/>
      </w:r>
      <w:r w:rsidR="00147657" w:rsidRPr="00B14010">
        <w:rPr>
          <w:rFonts w:cs="Arial"/>
        </w:rPr>
        <w:t xml:space="preserve"> t</w:t>
      </w:r>
      <w:r w:rsidR="007A3762" w:rsidRPr="00B14010">
        <w:rPr>
          <w:rFonts w:cs="Arial"/>
        </w:rPr>
        <w:t xml:space="preserve">he </w:t>
      </w:r>
      <w:r w:rsidR="0075364D" w:rsidRPr="00B14010">
        <w:rPr>
          <w:rFonts w:cs="Arial"/>
        </w:rPr>
        <w:t>University</w:t>
      </w:r>
      <w:r w:rsidR="007A3762" w:rsidRPr="00B14010">
        <w:rPr>
          <w:rFonts w:cs="Arial"/>
        </w:rPr>
        <w:t xml:space="preserve"> may terminate the Contract by giving written notice to the Contractor with immediate</w:t>
      </w:r>
      <w:r w:rsidR="000C647C" w:rsidRPr="00B14010">
        <w:rPr>
          <w:rFonts w:cs="Arial"/>
        </w:rPr>
        <w:t xml:space="preserve"> </w:t>
      </w:r>
      <w:r w:rsidR="007A3762" w:rsidRPr="00B14010">
        <w:rPr>
          <w:rFonts w:cs="Arial"/>
        </w:rPr>
        <w:t>effect if:</w:t>
      </w:r>
      <w:bookmarkEnd w:id="44"/>
      <w:r w:rsidR="007A3762" w:rsidRPr="00B14010">
        <w:rPr>
          <w:rFonts w:cs="Arial"/>
        </w:rPr>
        <w:t xml:space="preserve"> </w:t>
      </w:r>
    </w:p>
    <w:p w14:paraId="5DD6377E" w14:textId="77777777" w:rsidR="000A33DB" w:rsidRDefault="007A3762">
      <w:pPr>
        <w:pStyle w:val="Body"/>
        <w:numPr>
          <w:ilvl w:val="2"/>
          <w:numId w:val="26"/>
        </w:numPr>
        <w:rPr>
          <w:rFonts w:cs="Arial"/>
        </w:rPr>
      </w:pPr>
      <w:r w:rsidRPr="00B14010">
        <w:rPr>
          <w:rFonts w:cs="Arial"/>
        </w:rPr>
        <w:t>the Contractor repeatedly breaches any of the terms of this Contract in suc</w:t>
      </w:r>
      <w:r w:rsidR="000C647C" w:rsidRPr="00B14010">
        <w:rPr>
          <w:rFonts w:cs="Arial"/>
        </w:rPr>
        <w:t xml:space="preserve">h a manner as </w:t>
      </w:r>
      <w:r w:rsidRPr="00B14010">
        <w:rPr>
          <w:rFonts w:cs="Arial"/>
        </w:rPr>
        <w:t>to reasonably justify the opinion that its conduct is inconsiste</w:t>
      </w:r>
      <w:r w:rsidR="000C647C" w:rsidRPr="00B14010">
        <w:rPr>
          <w:rFonts w:cs="Arial"/>
        </w:rPr>
        <w:t xml:space="preserve">nt with it having the intention </w:t>
      </w:r>
      <w:r w:rsidRPr="00B14010">
        <w:rPr>
          <w:rFonts w:cs="Arial"/>
        </w:rPr>
        <w:t xml:space="preserve">or ability to give effect to the terms of this Contract; </w:t>
      </w:r>
      <w:r w:rsidR="000807FC" w:rsidRPr="00B14010">
        <w:rPr>
          <w:rFonts w:cs="Arial"/>
        </w:rPr>
        <w:t>or</w:t>
      </w:r>
    </w:p>
    <w:p w14:paraId="7E1BCEF6" w14:textId="77777777" w:rsidR="000A33DB" w:rsidRDefault="007A3762">
      <w:pPr>
        <w:pStyle w:val="Body"/>
        <w:numPr>
          <w:ilvl w:val="2"/>
          <w:numId w:val="26"/>
        </w:numPr>
        <w:rPr>
          <w:rFonts w:cs="Arial"/>
        </w:rPr>
      </w:pPr>
      <w:r w:rsidRPr="00B14010">
        <w:rPr>
          <w:rFonts w:cs="Arial"/>
        </w:rPr>
        <w:t>if any of the provisions of Regulation 73(1) of the Public Contracts Regulatio</w:t>
      </w:r>
      <w:r w:rsidR="000C647C" w:rsidRPr="00B14010">
        <w:rPr>
          <w:rFonts w:cs="Arial"/>
        </w:rPr>
        <w:t xml:space="preserve">ns 2015 </w:t>
      </w:r>
      <w:r w:rsidR="000807FC" w:rsidRPr="00B14010">
        <w:rPr>
          <w:rFonts w:cs="Arial"/>
        </w:rPr>
        <w:t xml:space="preserve">(the </w:t>
      </w:r>
      <w:r w:rsidR="00787747">
        <w:rPr>
          <w:rFonts w:cs="Arial"/>
        </w:rPr>
        <w:t>“</w:t>
      </w:r>
      <w:r w:rsidR="000807FC" w:rsidRPr="00B14010">
        <w:rPr>
          <w:rFonts w:cs="Arial"/>
        </w:rPr>
        <w:t>Regulations</w:t>
      </w:r>
      <w:r w:rsidR="00787747">
        <w:rPr>
          <w:rFonts w:cs="Arial"/>
        </w:rPr>
        <w:t>”</w:t>
      </w:r>
      <w:r w:rsidR="000807FC" w:rsidRPr="00B14010">
        <w:rPr>
          <w:rFonts w:cs="Arial"/>
        </w:rPr>
        <w:t xml:space="preserve">) </w:t>
      </w:r>
      <w:r w:rsidRPr="00B14010">
        <w:rPr>
          <w:rFonts w:cs="Arial"/>
        </w:rPr>
        <w:t>apply</w:t>
      </w:r>
      <w:r w:rsidR="000807FC" w:rsidRPr="00B14010">
        <w:rPr>
          <w:rFonts w:cs="Arial"/>
        </w:rPr>
        <w:t xml:space="preserve"> </w:t>
      </w:r>
      <w:r w:rsidR="002D27F2" w:rsidRPr="00B14010">
        <w:rPr>
          <w:rFonts w:cs="Arial"/>
        </w:rPr>
        <w:t>or would apply if the Contract had been</w:t>
      </w:r>
      <w:r w:rsidR="000807FC" w:rsidRPr="00B14010">
        <w:rPr>
          <w:rFonts w:cs="Arial"/>
        </w:rPr>
        <w:t xml:space="preserve"> a public contract awarded pursuant to the Regulations</w:t>
      </w:r>
      <w:r w:rsidRPr="00B14010">
        <w:rPr>
          <w:rFonts w:cs="Arial"/>
        </w:rPr>
        <w:t>;</w:t>
      </w:r>
      <w:r w:rsidR="000807FC" w:rsidRPr="00B14010">
        <w:rPr>
          <w:rFonts w:cs="Arial"/>
        </w:rPr>
        <w:t xml:space="preserve"> or</w:t>
      </w:r>
    </w:p>
    <w:p w14:paraId="0BDFACAE" w14:textId="77777777" w:rsidR="00963526" w:rsidRPr="00B14010" w:rsidRDefault="007A3762" w:rsidP="00963526">
      <w:pPr>
        <w:pStyle w:val="Body"/>
        <w:numPr>
          <w:ilvl w:val="2"/>
          <w:numId w:val="26"/>
        </w:numPr>
        <w:rPr>
          <w:rFonts w:cs="Arial"/>
        </w:rPr>
      </w:pPr>
      <w:r w:rsidRPr="00B14010">
        <w:rPr>
          <w:rFonts w:cs="Arial"/>
        </w:rPr>
        <w:t>any warranty given</w:t>
      </w:r>
      <w:r w:rsidR="00B61E28" w:rsidRPr="00B14010">
        <w:rPr>
          <w:rFonts w:cs="Arial"/>
        </w:rPr>
        <w:t xml:space="preserve"> by the Contractor in</w:t>
      </w:r>
      <w:r w:rsidRPr="00B14010">
        <w:rPr>
          <w:rFonts w:cs="Arial"/>
        </w:rPr>
        <w:t xml:space="preserve"> this Contract is fo</w:t>
      </w:r>
      <w:r w:rsidR="00FD0115" w:rsidRPr="00B14010">
        <w:rPr>
          <w:rFonts w:cs="Arial"/>
        </w:rPr>
        <w:t>und to be untrue or misleading</w:t>
      </w:r>
      <w:r w:rsidR="00963526">
        <w:rPr>
          <w:rFonts w:cs="Arial"/>
        </w:rPr>
        <w:t>.</w:t>
      </w:r>
    </w:p>
    <w:p w14:paraId="1EF045B0" w14:textId="77777777" w:rsidR="000A33DB" w:rsidRDefault="007A3762">
      <w:pPr>
        <w:pStyle w:val="Body"/>
        <w:numPr>
          <w:ilvl w:val="1"/>
          <w:numId w:val="26"/>
        </w:numPr>
        <w:rPr>
          <w:rFonts w:cs="Arial"/>
        </w:rPr>
      </w:pPr>
      <w:r w:rsidRPr="00B14010">
        <w:rPr>
          <w:rFonts w:cs="Arial"/>
        </w:rPr>
        <w:t xml:space="preserve">If the </w:t>
      </w:r>
      <w:r w:rsidR="0075364D" w:rsidRPr="00B14010">
        <w:rPr>
          <w:rFonts w:cs="Arial"/>
        </w:rPr>
        <w:t>University</w:t>
      </w:r>
      <w:r w:rsidRPr="00B14010">
        <w:rPr>
          <w:rFonts w:cs="Arial"/>
        </w:rPr>
        <w:t xml:space="preserve"> fails to pay the Contractor </w:t>
      </w:r>
      <w:r w:rsidR="000807FC" w:rsidRPr="00B14010">
        <w:rPr>
          <w:rFonts w:cs="Arial"/>
        </w:rPr>
        <w:t xml:space="preserve">valid and </w:t>
      </w:r>
      <w:r w:rsidRPr="00B14010">
        <w:rPr>
          <w:rFonts w:cs="Arial"/>
        </w:rPr>
        <w:t xml:space="preserve">undisputed sums when due, the Contractor shall notify the </w:t>
      </w:r>
      <w:r w:rsidR="0075364D" w:rsidRPr="00B14010">
        <w:rPr>
          <w:rFonts w:cs="Arial"/>
        </w:rPr>
        <w:t>University</w:t>
      </w:r>
      <w:r w:rsidRPr="00B14010">
        <w:rPr>
          <w:rFonts w:cs="Arial"/>
        </w:rPr>
        <w:t xml:space="preserve"> in writing of such failure to pay. If the </w:t>
      </w:r>
      <w:r w:rsidR="0075364D" w:rsidRPr="00B14010">
        <w:rPr>
          <w:rFonts w:cs="Arial"/>
        </w:rPr>
        <w:t>University</w:t>
      </w:r>
      <w:r w:rsidRPr="00B14010">
        <w:rPr>
          <w:rFonts w:cs="Arial"/>
        </w:rPr>
        <w:t xml:space="preserve"> fails to p</w:t>
      </w:r>
      <w:r w:rsidR="00B61E28" w:rsidRPr="00B14010">
        <w:rPr>
          <w:rFonts w:cs="Arial"/>
        </w:rPr>
        <w:t xml:space="preserve">ay such </w:t>
      </w:r>
      <w:r w:rsidR="000807FC" w:rsidRPr="00B14010">
        <w:rPr>
          <w:rFonts w:cs="Arial"/>
        </w:rPr>
        <w:t xml:space="preserve">valid and </w:t>
      </w:r>
      <w:r w:rsidR="00B61E28" w:rsidRPr="00B14010">
        <w:rPr>
          <w:rFonts w:cs="Arial"/>
        </w:rPr>
        <w:t>undisputed su</w:t>
      </w:r>
      <w:r w:rsidR="00971C65" w:rsidRPr="00B14010">
        <w:rPr>
          <w:rFonts w:cs="Arial"/>
        </w:rPr>
        <w:t xml:space="preserve">ms within </w:t>
      </w:r>
      <w:r w:rsidR="00F27A4E">
        <w:rPr>
          <w:rFonts w:cs="Arial"/>
        </w:rPr>
        <w:t>5</w:t>
      </w:r>
      <w:r w:rsidR="009D5AB0" w:rsidRPr="00B14010">
        <w:rPr>
          <w:rFonts w:cs="Arial"/>
        </w:rPr>
        <w:t xml:space="preserve"> </w:t>
      </w:r>
      <w:r w:rsidRPr="00B14010">
        <w:rPr>
          <w:rFonts w:cs="Arial"/>
        </w:rPr>
        <w:t xml:space="preserve">Working Days of the date of such written notice, the Contractor may </w:t>
      </w:r>
      <w:r w:rsidR="00F27A4E">
        <w:rPr>
          <w:rFonts w:cs="Arial"/>
        </w:rPr>
        <w:t>suspend ongoing performance of this</w:t>
      </w:r>
      <w:r w:rsidRPr="00B14010">
        <w:rPr>
          <w:rFonts w:cs="Arial"/>
        </w:rPr>
        <w:t xml:space="preserve"> Contract in writing with immediate effect</w:t>
      </w:r>
      <w:r w:rsidR="00F27A4E">
        <w:rPr>
          <w:rFonts w:cs="Arial"/>
        </w:rPr>
        <w:t xml:space="preserve"> without liability to the University until such time as payment is made</w:t>
      </w:r>
      <w:r w:rsidRPr="00B14010">
        <w:rPr>
          <w:rFonts w:cs="Arial"/>
        </w:rPr>
        <w:t>,</w:t>
      </w:r>
      <w:r w:rsidR="00F27A4E">
        <w:rPr>
          <w:rFonts w:cs="Arial"/>
        </w:rPr>
        <w:t xml:space="preserve"> in addition to the Contractor</w:t>
      </w:r>
      <w:r w:rsidR="00787747">
        <w:rPr>
          <w:rFonts w:cs="Arial"/>
        </w:rPr>
        <w:t>’</w:t>
      </w:r>
      <w:r w:rsidR="00F27A4E">
        <w:rPr>
          <w:rFonts w:cs="Arial"/>
        </w:rPr>
        <w:t xml:space="preserve">s right to charge interest on such undisputed sums in accordance with Clause </w:t>
      </w:r>
      <w:r w:rsidR="00290E35">
        <w:rPr>
          <w:rFonts w:cs="Arial"/>
        </w:rPr>
        <w:fldChar w:fldCharType="begin"/>
      </w:r>
      <w:r w:rsidR="00290E35">
        <w:rPr>
          <w:rFonts w:cs="Arial"/>
        </w:rPr>
        <w:instrText xml:space="preserve"> REF _Ref144464358 \w \h </w:instrText>
      </w:r>
      <w:r w:rsidR="00290E35">
        <w:rPr>
          <w:rFonts w:cs="Arial"/>
        </w:rPr>
      </w:r>
      <w:r w:rsidR="00290E35">
        <w:rPr>
          <w:rFonts w:cs="Arial"/>
        </w:rPr>
        <w:fldChar w:fldCharType="separate"/>
      </w:r>
      <w:r w:rsidR="00290E35">
        <w:rPr>
          <w:rFonts w:cs="Arial"/>
        </w:rPr>
        <w:t>C4.4</w:t>
      </w:r>
      <w:r w:rsidR="00290E35">
        <w:rPr>
          <w:rFonts w:cs="Arial"/>
        </w:rPr>
        <w:fldChar w:fldCharType="end"/>
      </w:r>
      <w:r w:rsidRPr="00B14010">
        <w:rPr>
          <w:rFonts w:cs="Arial"/>
        </w:rPr>
        <w:t xml:space="preserve"> </w:t>
      </w:r>
      <w:r w:rsidR="000807FC" w:rsidRPr="00B14010">
        <w:rPr>
          <w:rFonts w:cs="Arial"/>
        </w:rPr>
        <w:t>provided</w:t>
      </w:r>
      <w:r w:rsidRPr="00B14010">
        <w:rPr>
          <w:rFonts w:cs="Arial"/>
        </w:rPr>
        <w:t xml:space="preserve"> that such right of </w:t>
      </w:r>
      <w:r w:rsidR="00F27A4E">
        <w:rPr>
          <w:rFonts w:cs="Arial"/>
        </w:rPr>
        <w:t>suspension</w:t>
      </w:r>
      <w:r w:rsidR="00F27A4E" w:rsidRPr="00B14010">
        <w:rPr>
          <w:rFonts w:cs="Arial"/>
        </w:rPr>
        <w:t xml:space="preserve"> </w:t>
      </w:r>
      <w:r w:rsidRPr="00B14010">
        <w:rPr>
          <w:rFonts w:cs="Arial"/>
        </w:rPr>
        <w:t xml:space="preserve">shall not apply where the failure to pay is due to the </w:t>
      </w:r>
      <w:r w:rsidR="0075364D" w:rsidRPr="00B14010">
        <w:rPr>
          <w:rFonts w:cs="Arial"/>
        </w:rPr>
        <w:t>University</w:t>
      </w:r>
      <w:r w:rsidRPr="00B14010">
        <w:rPr>
          <w:rFonts w:cs="Arial"/>
        </w:rPr>
        <w:t xml:space="preserve"> exerc</w:t>
      </w:r>
      <w:r w:rsidR="00971C65" w:rsidRPr="00B14010">
        <w:rPr>
          <w:rFonts w:cs="Arial"/>
        </w:rPr>
        <w:t>ising its rights under this Contract to recover sums from the Contractor.</w:t>
      </w:r>
      <w:r w:rsidR="00454396" w:rsidRPr="00B14010">
        <w:rPr>
          <w:rFonts w:cs="Arial"/>
        </w:rPr>
        <w:t xml:space="preserve"> </w:t>
      </w:r>
    </w:p>
    <w:p w14:paraId="02AE2671" w14:textId="77777777" w:rsidR="000A33DB" w:rsidRDefault="009955BC">
      <w:pPr>
        <w:pStyle w:val="Body"/>
        <w:numPr>
          <w:ilvl w:val="1"/>
          <w:numId w:val="26"/>
        </w:numPr>
        <w:rPr>
          <w:rFonts w:cs="Arial"/>
        </w:rPr>
      </w:pPr>
      <w:r w:rsidRPr="00B14010">
        <w:rPr>
          <w:rFonts w:cs="Arial"/>
        </w:rPr>
        <w:t xml:space="preserve">In </w:t>
      </w:r>
      <w:r w:rsidRPr="000A33DB">
        <w:rPr>
          <w:bCs/>
        </w:rPr>
        <w:t>respect</w:t>
      </w:r>
      <w:r w:rsidRPr="00B14010">
        <w:rPr>
          <w:rFonts w:cs="Arial"/>
        </w:rPr>
        <w:t xml:space="preserve"> of any right of the </w:t>
      </w:r>
      <w:r w:rsidR="0075364D" w:rsidRPr="00B14010">
        <w:rPr>
          <w:rFonts w:cs="Arial"/>
        </w:rPr>
        <w:t>University</w:t>
      </w:r>
      <w:r w:rsidRPr="00B14010">
        <w:rPr>
          <w:rFonts w:cs="Arial"/>
        </w:rPr>
        <w:t xml:space="preserve"> to terminate the Contract pursuant to Clause</w:t>
      </w:r>
      <w:r w:rsidR="002569F5">
        <w:rPr>
          <w:rFonts w:cs="Arial"/>
        </w:rPr>
        <w:t>s</w:t>
      </w:r>
      <w:r w:rsidRPr="00B14010">
        <w:rPr>
          <w:rFonts w:cs="Arial"/>
        </w:rPr>
        <w:t xml:space="preserve"> </w:t>
      </w:r>
      <w:r w:rsidR="00290E35">
        <w:rPr>
          <w:rFonts w:cs="Arial"/>
        </w:rPr>
        <w:fldChar w:fldCharType="begin"/>
      </w:r>
      <w:r w:rsidR="00290E35">
        <w:rPr>
          <w:rFonts w:cs="Arial"/>
        </w:rPr>
        <w:instrText xml:space="preserve"> REF _Ref144464364 \w \h </w:instrText>
      </w:r>
      <w:r w:rsidR="00290E35">
        <w:rPr>
          <w:rFonts w:cs="Arial"/>
        </w:rPr>
      </w:r>
      <w:r w:rsidR="00290E35">
        <w:rPr>
          <w:rFonts w:cs="Arial"/>
        </w:rPr>
        <w:fldChar w:fldCharType="separate"/>
      </w:r>
      <w:r w:rsidR="00290E35">
        <w:rPr>
          <w:rFonts w:cs="Arial"/>
        </w:rPr>
        <w:t>D1</w:t>
      </w:r>
      <w:r w:rsidR="00290E35">
        <w:rPr>
          <w:rFonts w:cs="Arial"/>
        </w:rPr>
        <w:fldChar w:fldCharType="end"/>
      </w:r>
      <w:r w:rsidR="002569F5">
        <w:rPr>
          <w:rFonts w:cs="Arial"/>
        </w:rPr>
        <w:t xml:space="preserve"> to</w:t>
      </w:r>
      <w:r w:rsidR="00AB0F6B" w:rsidRPr="00B14010">
        <w:rPr>
          <w:rFonts w:cs="Arial"/>
        </w:rPr>
        <w:t xml:space="preserve"> </w:t>
      </w:r>
      <w:r w:rsidR="00290E35">
        <w:rPr>
          <w:rFonts w:cs="Arial"/>
        </w:rPr>
        <w:fldChar w:fldCharType="begin"/>
      </w:r>
      <w:r w:rsidR="00290E35">
        <w:rPr>
          <w:rFonts w:cs="Arial"/>
        </w:rPr>
        <w:instrText xml:space="preserve"> REF _Ref144464369 \w \h </w:instrText>
      </w:r>
      <w:r w:rsidR="00290E35">
        <w:rPr>
          <w:rFonts w:cs="Arial"/>
        </w:rPr>
      </w:r>
      <w:r w:rsidR="00290E35">
        <w:rPr>
          <w:rFonts w:cs="Arial"/>
        </w:rPr>
        <w:fldChar w:fldCharType="separate"/>
      </w:r>
      <w:r w:rsidR="00290E35">
        <w:rPr>
          <w:rFonts w:cs="Arial"/>
        </w:rPr>
        <w:t>D3</w:t>
      </w:r>
      <w:r w:rsidR="00290E35">
        <w:rPr>
          <w:rFonts w:cs="Arial"/>
        </w:rPr>
        <w:fldChar w:fldCharType="end"/>
      </w:r>
      <w:r w:rsidRPr="00B14010">
        <w:rPr>
          <w:rFonts w:cs="Arial"/>
        </w:rPr>
        <w:t xml:space="preserve">, the </w:t>
      </w:r>
      <w:r w:rsidR="0075364D" w:rsidRPr="00B14010">
        <w:rPr>
          <w:rFonts w:cs="Arial"/>
        </w:rPr>
        <w:t>University</w:t>
      </w:r>
      <w:r w:rsidRPr="00B14010">
        <w:rPr>
          <w:rFonts w:cs="Arial"/>
        </w:rPr>
        <w:t xml:space="preserve"> may in its absolute discretion elect to terminate the Contract in whole or in part.</w:t>
      </w:r>
    </w:p>
    <w:p w14:paraId="6E0564AF" w14:textId="77777777" w:rsidR="000A33DB" w:rsidRDefault="00B61E28">
      <w:pPr>
        <w:pStyle w:val="Body"/>
        <w:keepNext/>
        <w:numPr>
          <w:ilvl w:val="0"/>
          <w:numId w:val="26"/>
        </w:numPr>
        <w:rPr>
          <w:b/>
          <w:u w:val="single"/>
        </w:rPr>
      </w:pPr>
      <w:r w:rsidRPr="00DD12E8">
        <w:rPr>
          <w:b/>
          <w:u w:val="single"/>
        </w:rPr>
        <w:t>TERMINATION FOR CONVENIENCE</w:t>
      </w:r>
    </w:p>
    <w:p w14:paraId="5FF49126" w14:textId="77777777" w:rsidR="00A10076" w:rsidRPr="00A10076" w:rsidRDefault="00A10076" w:rsidP="00A10076">
      <w:pPr>
        <w:pStyle w:val="Body"/>
        <w:keepNext/>
        <w:ind w:left="720"/>
      </w:pPr>
      <w:r w:rsidRPr="00A10076">
        <w:t>Not applicable to single purchase contracts</w:t>
      </w:r>
    </w:p>
    <w:p w14:paraId="44714E39" w14:textId="77777777" w:rsidR="000A33DB" w:rsidRDefault="001F587F">
      <w:pPr>
        <w:pStyle w:val="Body"/>
        <w:keepNext/>
        <w:numPr>
          <w:ilvl w:val="0"/>
          <w:numId w:val="26"/>
        </w:numPr>
        <w:rPr>
          <w:b/>
          <w:u w:val="single"/>
        </w:rPr>
      </w:pPr>
      <w:bookmarkStart w:id="45" w:name="_Ref144464568"/>
      <w:r w:rsidRPr="00DD12E8">
        <w:rPr>
          <w:b/>
          <w:u w:val="single"/>
        </w:rPr>
        <w:t xml:space="preserve">TERMINATION </w:t>
      </w:r>
      <w:r w:rsidR="00D1317D" w:rsidRPr="00DD12E8">
        <w:rPr>
          <w:b/>
          <w:u w:val="single"/>
        </w:rPr>
        <w:t>EVENTS</w:t>
      </w:r>
      <w:bookmarkEnd w:id="45"/>
    </w:p>
    <w:p w14:paraId="49D2BE5E" w14:textId="77777777" w:rsidR="000A33DB" w:rsidRDefault="0052197F">
      <w:pPr>
        <w:pStyle w:val="Body"/>
        <w:numPr>
          <w:ilvl w:val="1"/>
          <w:numId w:val="26"/>
        </w:numPr>
        <w:rPr>
          <w:rFonts w:cs="Arial"/>
          <w:lang w:eastAsia="en-US"/>
        </w:rPr>
      </w:pPr>
      <w:bookmarkStart w:id="46" w:name="_Ref144464574"/>
      <w:r w:rsidRPr="000A33DB">
        <w:rPr>
          <w:bCs/>
        </w:rPr>
        <w:t>Without</w:t>
      </w:r>
      <w:r w:rsidRPr="00B14010">
        <w:rPr>
          <w:rFonts w:cs="Arial"/>
          <w:lang w:eastAsia="en-US"/>
        </w:rPr>
        <w:t xml:space="preserve"> affecting any other right or remedy </w:t>
      </w:r>
      <w:r w:rsidR="008503BA" w:rsidRPr="00B14010">
        <w:rPr>
          <w:rFonts w:cs="Arial"/>
          <w:lang w:eastAsia="en-US"/>
        </w:rPr>
        <w:t>available</w:t>
      </w:r>
      <w:r w:rsidRPr="00B14010">
        <w:rPr>
          <w:rFonts w:cs="Arial"/>
          <w:lang w:eastAsia="en-US"/>
        </w:rPr>
        <w:t xml:space="preserve"> to it, the </w:t>
      </w:r>
      <w:r w:rsidR="0075364D" w:rsidRPr="00B14010">
        <w:rPr>
          <w:rFonts w:cs="Arial"/>
          <w:lang w:eastAsia="en-US"/>
        </w:rPr>
        <w:t>University</w:t>
      </w:r>
      <w:r w:rsidRPr="00B14010">
        <w:rPr>
          <w:rFonts w:cs="Arial"/>
          <w:lang w:eastAsia="en-US"/>
        </w:rPr>
        <w:t xml:space="preserve"> may terminate this Contract with immediate effect by giving written notice to the Contractor if:</w:t>
      </w:r>
      <w:bookmarkEnd w:id="46"/>
    </w:p>
    <w:p w14:paraId="34DDF7F0" w14:textId="77777777" w:rsidR="000A33DB" w:rsidRDefault="0052197F" w:rsidP="00D863BD">
      <w:pPr>
        <w:pStyle w:val="Body"/>
        <w:numPr>
          <w:ilvl w:val="2"/>
          <w:numId w:val="26"/>
        </w:numPr>
        <w:rPr>
          <w:rFonts w:cs="Arial"/>
          <w:lang w:eastAsia="en-US"/>
        </w:rPr>
      </w:pPr>
      <w:r w:rsidRPr="00B14010">
        <w:rPr>
          <w:rFonts w:cs="Arial"/>
          <w:lang w:eastAsia="en-US"/>
        </w:rPr>
        <w:t xml:space="preserve">the Contractor is convicted of a criminal offence which the </w:t>
      </w:r>
      <w:r w:rsidR="0075364D" w:rsidRPr="00B14010">
        <w:rPr>
          <w:rFonts w:cs="Arial"/>
          <w:lang w:eastAsia="en-US"/>
        </w:rPr>
        <w:t>University</w:t>
      </w:r>
      <w:r w:rsidRPr="00B14010">
        <w:rPr>
          <w:rFonts w:cs="Arial"/>
          <w:lang w:eastAsia="en-US"/>
        </w:rPr>
        <w:t xml:space="preserve"> deems relevant to the performance of the</w:t>
      </w:r>
      <w:r w:rsidR="00B37E1D" w:rsidRPr="00B14010">
        <w:rPr>
          <w:rFonts w:cs="Arial"/>
          <w:lang w:eastAsia="en-US"/>
        </w:rPr>
        <w:t xml:space="preserve"> Contract</w:t>
      </w:r>
      <w:r w:rsidRPr="00B14010">
        <w:rPr>
          <w:rFonts w:cs="Arial"/>
          <w:lang w:eastAsia="en-US"/>
        </w:rPr>
        <w:t>;</w:t>
      </w:r>
      <w:r w:rsidR="00352A99" w:rsidRPr="00B14010">
        <w:rPr>
          <w:rFonts w:cs="Arial"/>
          <w:lang w:eastAsia="en-US"/>
        </w:rPr>
        <w:t xml:space="preserve"> or</w:t>
      </w:r>
    </w:p>
    <w:p w14:paraId="427D7938" w14:textId="77777777" w:rsidR="000A33DB" w:rsidRDefault="008503BA" w:rsidP="00D863BD">
      <w:pPr>
        <w:pStyle w:val="Body"/>
        <w:numPr>
          <w:ilvl w:val="2"/>
          <w:numId w:val="26"/>
        </w:numPr>
        <w:rPr>
          <w:rFonts w:cs="Arial"/>
          <w:lang w:eastAsia="en-US"/>
        </w:rPr>
      </w:pPr>
      <w:r w:rsidRPr="00B14010">
        <w:rPr>
          <w:rFonts w:cs="Arial"/>
          <w:lang w:eastAsia="en-US"/>
        </w:rPr>
        <w:t xml:space="preserve">there is a risk or a belief by the </w:t>
      </w:r>
      <w:r w:rsidR="0075364D" w:rsidRPr="00B14010">
        <w:rPr>
          <w:rFonts w:cs="Arial"/>
          <w:lang w:eastAsia="en-US"/>
        </w:rPr>
        <w:t>University</w:t>
      </w:r>
      <w:r w:rsidRPr="00B14010">
        <w:rPr>
          <w:rFonts w:cs="Arial"/>
          <w:lang w:eastAsia="en-US"/>
        </w:rPr>
        <w:t xml:space="preserve">, that reputational damage to the </w:t>
      </w:r>
      <w:r w:rsidR="0075364D" w:rsidRPr="00B14010">
        <w:rPr>
          <w:rFonts w:cs="Arial"/>
          <w:lang w:eastAsia="en-US"/>
        </w:rPr>
        <w:t>University</w:t>
      </w:r>
      <w:r w:rsidRPr="00B14010">
        <w:rPr>
          <w:rFonts w:cs="Arial"/>
          <w:lang w:eastAsia="en-US"/>
        </w:rPr>
        <w:t xml:space="preserve"> will occur as a re</w:t>
      </w:r>
      <w:r w:rsidR="00352A99" w:rsidRPr="00B14010">
        <w:rPr>
          <w:rFonts w:cs="Arial"/>
          <w:lang w:eastAsia="en-US"/>
        </w:rPr>
        <w:t>sult of the Contract continuing: or</w:t>
      </w:r>
    </w:p>
    <w:p w14:paraId="62A03AAC" w14:textId="77777777" w:rsidR="000A33DB" w:rsidRDefault="006E5CA7">
      <w:pPr>
        <w:pStyle w:val="Body"/>
        <w:numPr>
          <w:ilvl w:val="2"/>
          <w:numId w:val="26"/>
        </w:numPr>
        <w:rPr>
          <w:rFonts w:cs="Arial"/>
          <w:lang w:eastAsia="en-US"/>
        </w:rPr>
      </w:pPr>
      <w:r w:rsidRPr="00B14010">
        <w:rPr>
          <w:rFonts w:cs="Arial"/>
          <w:lang w:eastAsia="en-US"/>
        </w:rPr>
        <w:t xml:space="preserve">pursuant to </w:t>
      </w:r>
      <w:r w:rsidR="00E824A8" w:rsidRPr="00B14010">
        <w:rPr>
          <w:rFonts w:cs="Arial"/>
          <w:lang w:eastAsia="en-US"/>
        </w:rPr>
        <w:t xml:space="preserve">Clause </w:t>
      </w:r>
      <w:r w:rsidR="00290E35">
        <w:rPr>
          <w:rFonts w:cs="Arial"/>
          <w:lang w:eastAsia="en-US"/>
        </w:rPr>
        <w:fldChar w:fldCharType="begin"/>
      </w:r>
      <w:r w:rsidR="00290E35">
        <w:rPr>
          <w:rFonts w:cs="Arial"/>
          <w:lang w:eastAsia="en-US"/>
        </w:rPr>
        <w:instrText xml:space="preserve"> REF _Ref144464146 \w \h </w:instrText>
      </w:r>
      <w:r w:rsidR="00290E35">
        <w:rPr>
          <w:rFonts w:cs="Arial"/>
          <w:lang w:eastAsia="en-US"/>
        </w:rPr>
      </w:r>
      <w:r w:rsidR="00290E35">
        <w:rPr>
          <w:rFonts w:cs="Arial"/>
          <w:lang w:eastAsia="en-US"/>
        </w:rPr>
        <w:fldChar w:fldCharType="separate"/>
      </w:r>
      <w:r w:rsidR="00290E35">
        <w:rPr>
          <w:rFonts w:cs="Arial"/>
          <w:lang w:eastAsia="en-US"/>
        </w:rPr>
        <w:t>B12.2</w:t>
      </w:r>
      <w:r w:rsidR="00290E35">
        <w:rPr>
          <w:rFonts w:cs="Arial"/>
          <w:lang w:eastAsia="en-US"/>
        </w:rPr>
        <w:fldChar w:fldCharType="end"/>
      </w:r>
      <w:r w:rsidRPr="00B14010">
        <w:rPr>
          <w:rFonts w:cs="Arial"/>
          <w:lang w:eastAsia="en-US"/>
        </w:rPr>
        <w:t>;</w:t>
      </w:r>
      <w:r w:rsidR="009D5AB0" w:rsidRPr="00B14010">
        <w:rPr>
          <w:rFonts w:cs="Arial"/>
          <w:lang w:eastAsia="en-US"/>
        </w:rPr>
        <w:t xml:space="preserve"> </w:t>
      </w:r>
      <w:r w:rsidRPr="00B14010">
        <w:rPr>
          <w:rFonts w:cs="Arial"/>
          <w:lang w:eastAsia="en-US"/>
        </w:rPr>
        <w:t>or</w:t>
      </w:r>
    </w:p>
    <w:p w14:paraId="37F7D6D0" w14:textId="77777777" w:rsidR="000A33DB" w:rsidRDefault="008503BA">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_Ref144464410 \w \h </w:instrText>
      </w:r>
      <w:r w:rsidR="00290E35">
        <w:rPr>
          <w:rFonts w:cs="Arial"/>
          <w:lang w:eastAsia="en-US"/>
        </w:rPr>
      </w:r>
      <w:r w:rsidR="00290E35">
        <w:rPr>
          <w:rFonts w:cs="Arial"/>
          <w:lang w:eastAsia="en-US"/>
        </w:rPr>
        <w:fldChar w:fldCharType="separate"/>
      </w:r>
      <w:r w:rsidR="00290E35">
        <w:rPr>
          <w:rFonts w:cs="Arial"/>
          <w:lang w:eastAsia="en-US"/>
        </w:rPr>
        <w:t>G3.7</w:t>
      </w:r>
      <w:r w:rsidR="00290E35">
        <w:rPr>
          <w:rFonts w:cs="Arial"/>
          <w:lang w:eastAsia="en-US"/>
        </w:rPr>
        <w:fldChar w:fldCharType="end"/>
      </w:r>
      <w:r w:rsidR="00352A99" w:rsidRPr="00B14010">
        <w:rPr>
          <w:rFonts w:cs="Arial"/>
          <w:lang w:eastAsia="en-US"/>
        </w:rPr>
        <w:t xml:space="preserve"> of the Contract and the </w:t>
      </w:r>
      <w:r w:rsidR="0075364D" w:rsidRPr="00B14010">
        <w:rPr>
          <w:rFonts w:cs="Arial"/>
          <w:lang w:eastAsia="en-US"/>
        </w:rPr>
        <w:t>University</w:t>
      </w:r>
      <w:r w:rsidR="00352A99" w:rsidRPr="00B14010">
        <w:rPr>
          <w:rFonts w:cs="Arial"/>
          <w:lang w:eastAsia="en-US"/>
        </w:rPr>
        <w:t xml:space="preserve"> elects to terminate the Contract </w:t>
      </w:r>
      <w:r w:rsidR="00E824A8" w:rsidRPr="00B14010">
        <w:rPr>
          <w:rFonts w:cs="Arial"/>
          <w:lang w:eastAsia="en-US"/>
        </w:rPr>
        <w:t xml:space="preserve">following </w:t>
      </w:r>
      <w:r w:rsidR="00352A99" w:rsidRPr="00B14010">
        <w:rPr>
          <w:rFonts w:cs="Arial"/>
          <w:lang w:eastAsia="en-US"/>
        </w:rPr>
        <w:t xml:space="preserve">the procedure in Clause </w:t>
      </w:r>
      <w:r w:rsidR="00290E35">
        <w:rPr>
          <w:rFonts w:cs="Arial"/>
          <w:lang w:eastAsia="en-US"/>
        </w:rPr>
        <w:fldChar w:fldCharType="begin"/>
      </w:r>
      <w:r w:rsidR="00290E35">
        <w:rPr>
          <w:rFonts w:cs="Arial"/>
          <w:lang w:eastAsia="en-US"/>
        </w:rPr>
        <w:instrText xml:space="preserve"> REF _Ref144464415 \w \h </w:instrText>
      </w:r>
      <w:r w:rsidR="00290E35">
        <w:rPr>
          <w:rFonts w:cs="Arial"/>
          <w:lang w:eastAsia="en-US"/>
        </w:rPr>
      </w:r>
      <w:r w:rsidR="00290E35">
        <w:rPr>
          <w:rFonts w:cs="Arial"/>
          <w:lang w:eastAsia="en-US"/>
        </w:rPr>
        <w:fldChar w:fldCharType="separate"/>
      </w:r>
      <w:r w:rsidR="00290E35">
        <w:rPr>
          <w:rFonts w:cs="Arial"/>
          <w:lang w:eastAsia="en-US"/>
        </w:rPr>
        <w:t>G3.8</w:t>
      </w:r>
      <w:r w:rsidR="00290E35">
        <w:rPr>
          <w:rFonts w:cs="Arial"/>
          <w:lang w:eastAsia="en-US"/>
        </w:rPr>
        <w:fldChar w:fldCharType="end"/>
      </w:r>
      <w:r w:rsidR="00352A99" w:rsidRPr="00B14010">
        <w:rPr>
          <w:rFonts w:cs="Arial"/>
          <w:lang w:eastAsia="en-US"/>
        </w:rPr>
        <w:t xml:space="preserve"> (Prevention of Prohibited Acts, Fraud, Bribery and Corruption); or</w:t>
      </w:r>
    </w:p>
    <w:p w14:paraId="39F8CCD8" w14:textId="77777777" w:rsidR="000A33DB" w:rsidRDefault="00352A99">
      <w:pPr>
        <w:pStyle w:val="Body"/>
        <w:numPr>
          <w:ilvl w:val="2"/>
          <w:numId w:val="26"/>
        </w:numPr>
        <w:rPr>
          <w:rFonts w:cs="Arial"/>
          <w:lang w:eastAsia="en-US"/>
        </w:rPr>
      </w:pPr>
      <w:bookmarkStart w:id="47" w:name="_Ref144465535"/>
      <w:r w:rsidRPr="00B14010">
        <w:rPr>
          <w:rFonts w:cs="Arial"/>
          <w:lang w:eastAsia="en-US"/>
        </w:rPr>
        <w:t xml:space="preserve">the Contract has been subject to a substantial variation which does not </w:t>
      </w:r>
      <w:r w:rsidR="00851F3E" w:rsidRPr="00B14010">
        <w:rPr>
          <w:rFonts w:cs="Arial"/>
          <w:lang w:eastAsia="en-US"/>
        </w:rPr>
        <w:t xml:space="preserve">comply with </w:t>
      </w:r>
      <w:r w:rsidRPr="00B14010">
        <w:rPr>
          <w:rFonts w:cs="Arial"/>
          <w:lang w:eastAsia="en-US"/>
        </w:rPr>
        <w:t xml:space="preserve">any of the </w:t>
      </w:r>
      <w:r w:rsidR="00851F3E" w:rsidRPr="00B14010">
        <w:rPr>
          <w:rFonts w:cs="Arial"/>
          <w:lang w:eastAsia="en-US"/>
        </w:rPr>
        <w:t>principles</w:t>
      </w:r>
      <w:r w:rsidRPr="00B14010">
        <w:rPr>
          <w:rFonts w:cs="Arial"/>
          <w:lang w:eastAsia="en-US"/>
        </w:rPr>
        <w:t xml:space="preserve"> of variation in Clause </w:t>
      </w:r>
      <w:r w:rsidR="00290E35">
        <w:rPr>
          <w:rFonts w:cs="Arial"/>
          <w:lang w:eastAsia="en-US"/>
        </w:rPr>
        <w:fldChar w:fldCharType="begin"/>
      </w:r>
      <w:r w:rsidR="00290E35">
        <w:rPr>
          <w:rFonts w:cs="Arial"/>
          <w:lang w:eastAsia="en-US"/>
        </w:rPr>
        <w:instrText xml:space="preserve"> REF _Ref144464424 \w \h </w:instrText>
      </w:r>
      <w:r w:rsidR="00290E35">
        <w:rPr>
          <w:rFonts w:cs="Arial"/>
          <w:lang w:eastAsia="en-US"/>
        </w:rPr>
      </w:r>
      <w:r w:rsidR="00290E35">
        <w:rPr>
          <w:rFonts w:cs="Arial"/>
          <w:lang w:eastAsia="en-US"/>
        </w:rPr>
        <w:fldChar w:fldCharType="separate"/>
      </w:r>
      <w:r w:rsidR="00290E35">
        <w:rPr>
          <w:rFonts w:cs="Arial"/>
          <w:lang w:eastAsia="en-US"/>
        </w:rPr>
        <w:t>H1.3</w:t>
      </w:r>
      <w:r w:rsidR="00290E35">
        <w:rPr>
          <w:rFonts w:cs="Arial"/>
          <w:lang w:eastAsia="en-US"/>
        </w:rPr>
        <w:fldChar w:fldCharType="end"/>
      </w:r>
      <w:r w:rsidRPr="00B14010">
        <w:rPr>
          <w:rFonts w:cs="Arial"/>
          <w:lang w:eastAsia="en-US"/>
        </w:rPr>
        <w:t xml:space="preserve"> and the </w:t>
      </w:r>
      <w:r w:rsidR="0075364D" w:rsidRPr="00B14010">
        <w:rPr>
          <w:rFonts w:cs="Arial"/>
          <w:lang w:eastAsia="en-US"/>
        </w:rPr>
        <w:t>University</w:t>
      </w:r>
      <w:r w:rsidRPr="00B14010">
        <w:rPr>
          <w:rFonts w:cs="Arial"/>
          <w:lang w:eastAsia="en-US"/>
        </w:rPr>
        <w:t xml:space="preserve"> elects to terminate the Contract pursuant to Clause </w:t>
      </w:r>
      <w:r w:rsidR="00290E35">
        <w:rPr>
          <w:rFonts w:cs="Arial"/>
          <w:lang w:eastAsia="en-US"/>
        </w:rPr>
        <w:fldChar w:fldCharType="begin"/>
      </w:r>
      <w:r w:rsidR="00290E35">
        <w:rPr>
          <w:rFonts w:cs="Arial"/>
          <w:lang w:eastAsia="en-US"/>
        </w:rPr>
        <w:instrText xml:space="preserve"> REF _Ref144464432 \w \h </w:instrText>
      </w:r>
      <w:r w:rsidR="00290E35">
        <w:rPr>
          <w:rFonts w:cs="Arial"/>
          <w:lang w:eastAsia="en-US"/>
        </w:rPr>
      </w:r>
      <w:r w:rsidR="00290E35">
        <w:rPr>
          <w:rFonts w:cs="Arial"/>
          <w:lang w:eastAsia="en-US"/>
        </w:rPr>
        <w:fldChar w:fldCharType="separate"/>
      </w:r>
      <w:r w:rsidR="00290E35">
        <w:rPr>
          <w:rFonts w:cs="Arial"/>
          <w:lang w:eastAsia="en-US"/>
        </w:rPr>
        <w:t>H1.7</w:t>
      </w:r>
      <w:r w:rsidR="00290E35">
        <w:rPr>
          <w:rFonts w:cs="Arial"/>
          <w:lang w:eastAsia="en-US"/>
        </w:rPr>
        <w:fldChar w:fldCharType="end"/>
      </w:r>
      <w:r w:rsidRPr="00B14010">
        <w:rPr>
          <w:rFonts w:cs="Arial"/>
          <w:lang w:eastAsia="en-US"/>
        </w:rPr>
        <w:t xml:space="preserve"> or Clause </w:t>
      </w:r>
      <w:r w:rsidR="00290E35">
        <w:rPr>
          <w:rFonts w:cs="Arial"/>
          <w:lang w:eastAsia="en-US"/>
        </w:rPr>
        <w:fldChar w:fldCharType="begin"/>
      </w:r>
      <w:r w:rsidR="00290E35">
        <w:rPr>
          <w:rFonts w:cs="Arial"/>
          <w:lang w:eastAsia="en-US"/>
        </w:rPr>
        <w:instrText xml:space="preserve"> REF _Ref144464441 \w \h </w:instrText>
      </w:r>
      <w:r w:rsidR="00290E35">
        <w:rPr>
          <w:rFonts w:cs="Arial"/>
          <w:lang w:eastAsia="en-US"/>
        </w:rPr>
      </w:r>
      <w:r w:rsidR="00290E35">
        <w:rPr>
          <w:rFonts w:cs="Arial"/>
          <w:lang w:eastAsia="en-US"/>
        </w:rPr>
        <w:fldChar w:fldCharType="separate"/>
      </w:r>
      <w:r w:rsidR="00290E35">
        <w:rPr>
          <w:rFonts w:cs="Arial"/>
          <w:lang w:eastAsia="en-US"/>
        </w:rPr>
        <w:t>H1.5b)</w:t>
      </w:r>
      <w:r w:rsidR="00290E35">
        <w:rPr>
          <w:rFonts w:cs="Arial"/>
          <w:lang w:eastAsia="en-US"/>
        </w:rPr>
        <w:fldChar w:fldCharType="end"/>
      </w:r>
      <w:r w:rsidR="00290E35">
        <w:rPr>
          <w:rFonts w:cs="Arial"/>
          <w:lang w:eastAsia="en-US"/>
        </w:rPr>
        <w:t xml:space="preserve"> </w:t>
      </w:r>
      <w:r w:rsidRPr="00B14010">
        <w:rPr>
          <w:rFonts w:cs="Arial"/>
          <w:lang w:eastAsia="en-US"/>
        </w:rPr>
        <w:t>(Contract Variation); or</w:t>
      </w:r>
      <w:bookmarkEnd w:id="47"/>
    </w:p>
    <w:p w14:paraId="18D747CC" w14:textId="77777777" w:rsidR="000A33DB" w:rsidRDefault="00352A99">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_Ref144464453 \w \h </w:instrText>
      </w:r>
      <w:r w:rsidR="00290E35">
        <w:rPr>
          <w:rFonts w:cs="Arial"/>
          <w:lang w:eastAsia="en-US"/>
        </w:rPr>
      </w:r>
      <w:r w:rsidR="00290E35">
        <w:rPr>
          <w:rFonts w:cs="Arial"/>
          <w:lang w:eastAsia="en-US"/>
        </w:rPr>
        <w:fldChar w:fldCharType="separate"/>
      </w:r>
      <w:r w:rsidR="00290E35">
        <w:rPr>
          <w:rFonts w:cs="Arial"/>
          <w:lang w:eastAsia="en-US"/>
        </w:rPr>
        <w:t>H7.3</w:t>
      </w:r>
      <w:r w:rsidR="00290E35">
        <w:rPr>
          <w:rFonts w:cs="Arial"/>
          <w:lang w:eastAsia="en-US"/>
        </w:rPr>
        <w:fldChar w:fldCharType="end"/>
      </w:r>
      <w:r w:rsidRPr="00B14010">
        <w:rPr>
          <w:rFonts w:cs="Arial"/>
          <w:lang w:eastAsia="en-US"/>
        </w:rPr>
        <w:t xml:space="preserve"> (Force Majeure); or</w:t>
      </w:r>
    </w:p>
    <w:p w14:paraId="15EA21F9" w14:textId="77777777" w:rsidR="000A33DB" w:rsidRDefault="00352A99">
      <w:pPr>
        <w:pStyle w:val="Body"/>
        <w:numPr>
          <w:ilvl w:val="2"/>
          <w:numId w:val="26"/>
        </w:numPr>
        <w:rPr>
          <w:rFonts w:cs="Arial"/>
          <w:lang w:eastAsia="en-US"/>
        </w:rPr>
      </w:pPr>
      <w:r w:rsidRPr="00B14010">
        <w:rPr>
          <w:rFonts w:cs="Arial"/>
          <w:lang w:eastAsia="en-US"/>
        </w:rPr>
        <w:t xml:space="preserve">pursuant to Clause </w:t>
      </w:r>
      <w:r w:rsidR="00290E35">
        <w:rPr>
          <w:rFonts w:cs="Arial"/>
          <w:lang w:eastAsia="en-US"/>
        </w:rPr>
        <w:fldChar w:fldCharType="begin"/>
      </w:r>
      <w:r w:rsidR="00290E35">
        <w:rPr>
          <w:rFonts w:cs="Arial"/>
          <w:lang w:eastAsia="en-US"/>
        </w:rPr>
        <w:instrText xml:space="preserve"> REF _Ref144464460 \w \h </w:instrText>
      </w:r>
      <w:r w:rsidR="00290E35">
        <w:rPr>
          <w:rFonts w:cs="Arial"/>
          <w:lang w:eastAsia="en-US"/>
        </w:rPr>
      </w:r>
      <w:r w:rsidR="00290E35">
        <w:rPr>
          <w:rFonts w:cs="Arial"/>
          <w:lang w:eastAsia="en-US"/>
        </w:rPr>
        <w:fldChar w:fldCharType="separate"/>
      </w:r>
      <w:r w:rsidR="00290E35">
        <w:rPr>
          <w:rFonts w:cs="Arial"/>
          <w:lang w:eastAsia="en-US"/>
        </w:rPr>
        <w:t>H9.3</w:t>
      </w:r>
      <w:r w:rsidR="00290E35">
        <w:rPr>
          <w:rFonts w:cs="Arial"/>
          <w:lang w:eastAsia="en-US"/>
        </w:rPr>
        <w:fldChar w:fldCharType="end"/>
      </w:r>
      <w:r w:rsidRPr="00B14010">
        <w:rPr>
          <w:rFonts w:cs="Arial"/>
          <w:lang w:eastAsia="en-US"/>
        </w:rPr>
        <w:t xml:space="preserve"> (Conflict of Interest</w:t>
      </w:r>
      <w:r w:rsidR="00557BF2" w:rsidRPr="00B14010">
        <w:rPr>
          <w:rFonts w:cs="Arial"/>
          <w:lang w:eastAsia="en-US"/>
        </w:rPr>
        <w:t>)</w:t>
      </w:r>
      <w:r w:rsidR="00324BBC" w:rsidRPr="00B14010">
        <w:rPr>
          <w:rFonts w:cs="Arial"/>
          <w:lang w:eastAsia="en-US"/>
        </w:rPr>
        <w:t>; or</w:t>
      </w:r>
      <w:r w:rsidRPr="00B14010">
        <w:rPr>
          <w:rFonts w:cs="Arial"/>
          <w:lang w:eastAsia="en-US"/>
        </w:rPr>
        <w:t xml:space="preserve"> </w:t>
      </w:r>
    </w:p>
    <w:p w14:paraId="5225FE29" w14:textId="77777777" w:rsidR="000A33DB" w:rsidRDefault="00324BBC">
      <w:pPr>
        <w:pStyle w:val="Body"/>
        <w:numPr>
          <w:ilvl w:val="2"/>
          <w:numId w:val="26"/>
        </w:numPr>
        <w:rPr>
          <w:rFonts w:cs="Arial"/>
          <w:lang w:eastAsia="en-US"/>
        </w:rPr>
      </w:pPr>
      <w:r w:rsidRPr="00B14010">
        <w:rPr>
          <w:rFonts w:cs="Arial"/>
          <w:lang w:eastAsia="en-US"/>
        </w:rPr>
        <w:t xml:space="preserve">pursuant to Clause </w:t>
      </w:r>
      <w:r w:rsidRPr="00A10076">
        <w:rPr>
          <w:rFonts w:cs="Arial"/>
          <w:lang w:eastAsia="en-US"/>
        </w:rPr>
        <w:t>F3.9</w:t>
      </w:r>
      <w:r w:rsidR="00557BF2" w:rsidRPr="00B14010">
        <w:rPr>
          <w:rFonts w:cs="Arial"/>
          <w:lang w:eastAsia="en-US"/>
        </w:rPr>
        <w:t xml:space="preserve"> (Data Protection)</w:t>
      </w:r>
      <w:r w:rsidR="00B2717D" w:rsidRPr="00B14010">
        <w:rPr>
          <w:rFonts w:cs="Arial"/>
          <w:lang w:eastAsia="en-US"/>
        </w:rPr>
        <w:t>;or</w:t>
      </w:r>
    </w:p>
    <w:p w14:paraId="16944749" w14:textId="77777777" w:rsidR="000A33DB" w:rsidRDefault="00B2717D">
      <w:pPr>
        <w:pStyle w:val="Body"/>
        <w:numPr>
          <w:ilvl w:val="2"/>
          <w:numId w:val="26"/>
        </w:numPr>
        <w:rPr>
          <w:rFonts w:cs="Arial"/>
          <w:lang w:eastAsia="en-US"/>
        </w:rPr>
      </w:pPr>
      <w:r w:rsidRPr="00B14010">
        <w:rPr>
          <w:rFonts w:cs="Arial"/>
          <w:lang w:eastAsia="en-US"/>
        </w:rPr>
        <w:t>The Contractor, at the time that the Tender was awarded, had been convicted of any one or more of the mandatory grounds for exclusion from participation in the Tender as set out in Regulation 57 of PCR 2015; and</w:t>
      </w:r>
    </w:p>
    <w:p w14:paraId="517F6D92" w14:textId="77777777" w:rsidR="000A33DB" w:rsidRDefault="00B2717D">
      <w:pPr>
        <w:pStyle w:val="Body"/>
        <w:numPr>
          <w:ilvl w:val="2"/>
          <w:numId w:val="26"/>
        </w:numPr>
        <w:rPr>
          <w:rFonts w:cs="Arial"/>
          <w:lang w:eastAsia="en-US"/>
        </w:rPr>
      </w:pPr>
      <w:r w:rsidRPr="00B14010">
        <w:rPr>
          <w:rFonts w:cs="Arial"/>
          <w:lang w:eastAsia="en-US"/>
        </w:rPr>
        <w:lastRenderedPageBreak/>
        <w:t xml:space="preserve">The Tender should not have been awarded to the Contractor in view of a serious infringement of the obligations under the Treaty on European Union and the Treaty on the Functioning of the European Union (the TFEU) and the Public Contracts Directive 2014/24/EU that has been declared by the Court of Justice of the European Union in a procedure under Article 258 of the TFEU. </w:t>
      </w:r>
    </w:p>
    <w:p w14:paraId="209B60C5" w14:textId="77777777" w:rsidR="000A33DB" w:rsidRDefault="00B61E28">
      <w:pPr>
        <w:pStyle w:val="Body"/>
        <w:keepNext/>
        <w:numPr>
          <w:ilvl w:val="0"/>
          <w:numId w:val="26"/>
        </w:numPr>
        <w:rPr>
          <w:b/>
          <w:u w:val="single"/>
        </w:rPr>
      </w:pPr>
      <w:bookmarkStart w:id="48" w:name="_Ref144464882"/>
      <w:r w:rsidRPr="00DD12E8">
        <w:rPr>
          <w:b/>
          <w:u w:val="single"/>
        </w:rPr>
        <w:t>CONSEQUENCES OF TERMINATION OR EXPIRY</w:t>
      </w:r>
      <w:bookmarkEnd w:id="48"/>
    </w:p>
    <w:p w14:paraId="03DC1A2C" w14:textId="77777777" w:rsidR="000A33DB" w:rsidRDefault="00B600F5">
      <w:pPr>
        <w:pStyle w:val="Body"/>
        <w:numPr>
          <w:ilvl w:val="1"/>
          <w:numId w:val="26"/>
        </w:numPr>
        <w:rPr>
          <w:rFonts w:cs="Arial"/>
          <w:lang w:eastAsia="en-US"/>
        </w:rPr>
      </w:pPr>
      <w:bookmarkStart w:id="49" w:name="_Ref144464559"/>
      <w:r w:rsidRPr="00B14010">
        <w:rPr>
          <w:rFonts w:cs="Arial"/>
          <w:lang w:eastAsia="en-US"/>
        </w:rPr>
        <w:t xml:space="preserve">Subject to </w:t>
      </w:r>
      <w:r w:rsidR="00C30D3E" w:rsidRPr="00B14010">
        <w:rPr>
          <w:rFonts w:cs="Arial"/>
          <w:lang w:eastAsia="en-US"/>
        </w:rPr>
        <w:t>Clause</w:t>
      </w:r>
      <w:r w:rsidR="00E74B95" w:rsidRPr="00B14010">
        <w:rPr>
          <w:rFonts w:cs="Arial"/>
          <w:lang w:eastAsia="en-US"/>
        </w:rPr>
        <w:t xml:space="preserve">s </w:t>
      </w:r>
      <w:r w:rsidR="00290E35">
        <w:rPr>
          <w:rFonts w:cs="Arial"/>
          <w:lang w:eastAsia="en-US"/>
        </w:rPr>
        <w:fldChar w:fldCharType="begin"/>
      </w:r>
      <w:r w:rsidR="00290E35">
        <w:rPr>
          <w:rFonts w:cs="Arial"/>
          <w:lang w:eastAsia="en-US"/>
        </w:rPr>
        <w:instrText xml:space="preserve"> REF _Ref144464512 \w \h </w:instrText>
      </w:r>
      <w:r w:rsidR="00290E35">
        <w:rPr>
          <w:rFonts w:cs="Arial"/>
          <w:lang w:eastAsia="en-US"/>
        </w:rPr>
      </w:r>
      <w:r w:rsidR="00290E35">
        <w:rPr>
          <w:rFonts w:cs="Arial"/>
          <w:lang w:eastAsia="en-US"/>
        </w:rPr>
        <w:fldChar w:fldCharType="separate"/>
      </w:r>
      <w:r w:rsidR="00290E35">
        <w:rPr>
          <w:rFonts w:cs="Arial"/>
          <w:lang w:eastAsia="en-US"/>
        </w:rPr>
        <w:t>D6.2</w:t>
      </w:r>
      <w:r w:rsidR="00290E35">
        <w:rPr>
          <w:rFonts w:cs="Arial"/>
          <w:lang w:eastAsia="en-US"/>
        </w:rPr>
        <w:fldChar w:fldCharType="end"/>
      </w:r>
      <w:r w:rsidR="00643460" w:rsidRPr="00B14010">
        <w:rPr>
          <w:rFonts w:cs="Arial"/>
          <w:lang w:eastAsia="en-US"/>
        </w:rPr>
        <w:t xml:space="preserve"> and </w:t>
      </w:r>
      <w:r w:rsidR="00290E35">
        <w:rPr>
          <w:rFonts w:cs="Arial"/>
          <w:lang w:eastAsia="en-US"/>
        </w:rPr>
        <w:fldChar w:fldCharType="begin"/>
      </w:r>
      <w:r w:rsidR="00290E35">
        <w:rPr>
          <w:rFonts w:cs="Arial"/>
          <w:lang w:eastAsia="en-US"/>
        </w:rPr>
        <w:instrText xml:space="preserve"> REF _Ref144464517 \w \h </w:instrText>
      </w:r>
      <w:r w:rsidR="00290E35">
        <w:rPr>
          <w:rFonts w:cs="Arial"/>
          <w:lang w:eastAsia="en-US"/>
        </w:rPr>
      </w:r>
      <w:r w:rsidR="00290E35">
        <w:rPr>
          <w:rFonts w:cs="Arial"/>
          <w:lang w:eastAsia="en-US"/>
        </w:rPr>
        <w:fldChar w:fldCharType="separate"/>
      </w:r>
      <w:r w:rsidR="00290E35">
        <w:rPr>
          <w:rFonts w:cs="Arial"/>
          <w:lang w:eastAsia="en-US"/>
        </w:rPr>
        <w:t>D6.3</w:t>
      </w:r>
      <w:r w:rsidR="00290E35">
        <w:rPr>
          <w:rFonts w:cs="Arial"/>
          <w:lang w:eastAsia="en-US"/>
        </w:rPr>
        <w:fldChar w:fldCharType="end"/>
      </w:r>
      <w:r w:rsidR="00E74B95" w:rsidRPr="00290E35">
        <w:rPr>
          <w:rFonts w:cs="Arial"/>
          <w:bCs/>
          <w:lang w:eastAsia="en-US"/>
        </w:rPr>
        <w:t xml:space="preserve">, </w:t>
      </w:r>
      <w:r w:rsidR="00B61E28" w:rsidRPr="00B14010">
        <w:rPr>
          <w:rFonts w:cs="Arial"/>
          <w:lang w:eastAsia="en-US"/>
        </w:rPr>
        <w:t xml:space="preserve">where the </w:t>
      </w:r>
      <w:r w:rsidR="0075364D" w:rsidRPr="00B14010">
        <w:rPr>
          <w:rFonts w:cs="Arial"/>
          <w:lang w:eastAsia="en-US"/>
        </w:rPr>
        <w:t>University</w:t>
      </w:r>
      <w:r w:rsidR="00B61E28" w:rsidRPr="00B14010">
        <w:rPr>
          <w:rFonts w:cs="Arial"/>
          <w:lang w:eastAsia="en-US"/>
        </w:rPr>
        <w:t xml:space="preserve"> termi</w:t>
      </w:r>
      <w:r w:rsidR="0058340B" w:rsidRPr="00B14010">
        <w:rPr>
          <w:rFonts w:cs="Arial"/>
          <w:lang w:eastAsia="en-US"/>
        </w:rPr>
        <w:t>nates the Contract in whole or in part</w:t>
      </w:r>
      <w:r w:rsidR="00B61E28" w:rsidRPr="00B14010">
        <w:rPr>
          <w:rFonts w:cs="Arial"/>
          <w:lang w:eastAsia="en-US"/>
        </w:rPr>
        <w:t xml:space="preserve">, the </w:t>
      </w:r>
      <w:r w:rsidR="0075364D" w:rsidRPr="00B14010">
        <w:rPr>
          <w:rFonts w:cs="Arial"/>
          <w:lang w:eastAsia="en-US"/>
        </w:rPr>
        <w:t>University</w:t>
      </w:r>
      <w:r w:rsidR="006A0D0B" w:rsidRPr="00B14010">
        <w:rPr>
          <w:rFonts w:cs="Arial"/>
          <w:lang w:eastAsia="en-US"/>
        </w:rPr>
        <w:t xml:space="preserve"> </w:t>
      </w:r>
      <w:r w:rsidR="00B61E28" w:rsidRPr="00B14010">
        <w:rPr>
          <w:rFonts w:cs="Arial"/>
          <w:lang w:eastAsia="en-US"/>
        </w:rPr>
        <w:t>shall</w:t>
      </w:r>
      <w:r w:rsidR="0058340B" w:rsidRPr="00B14010">
        <w:rPr>
          <w:rFonts w:cs="Arial"/>
          <w:lang w:eastAsia="en-US"/>
        </w:rPr>
        <w:t xml:space="preserve"> be liable to pay to the Contractor only such elements of the </w:t>
      </w:r>
      <w:r w:rsidR="00DB0F2C" w:rsidRPr="00B14010">
        <w:rPr>
          <w:rFonts w:cs="Arial"/>
          <w:lang w:eastAsia="en-US"/>
        </w:rPr>
        <w:t xml:space="preserve">Contract </w:t>
      </w:r>
      <w:r w:rsidR="0058340B" w:rsidRPr="00B14010">
        <w:rPr>
          <w:rFonts w:cs="Arial"/>
          <w:lang w:eastAsia="en-US"/>
        </w:rPr>
        <w:t xml:space="preserve">Price, if any, that have been properly incurred </w:t>
      </w:r>
      <w:r w:rsidR="006A0D0B" w:rsidRPr="00B14010">
        <w:rPr>
          <w:rFonts w:cs="Arial"/>
          <w:lang w:eastAsia="en-US"/>
        </w:rPr>
        <w:t xml:space="preserve">or accrued </w:t>
      </w:r>
      <w:r w:rsidR="0058340B" w:rsidRPr="00B14010">
        <w:rPr>
          <w:rFonts w:cs="Arial"/>
          <w:lang w:eastAsia="en-US"/>
        </w:rPr>
        <w:t>in accordance with the Contract or the affected part of the Contract prior to the time of termination</w:t>
      </w:r>
      <w:r w:rsidR="004B2A48">
        <w:rPr>
          <w:rFonts w:cs="Arial"/>
          <w:lang w:eastAsia="en-US"/>
        </w:rPr>
        <w:t xml:space="preserve"> </w:t>
      </w:r>
      <w:r w:rsidR="00B61E28" w:rsidRPr="00B14010">
        <w:rPr>
          <w:rFonts w:cs="Arial"/>
          <w:lang w:eastAsia="en-US"/>
        </w:rPr>
        <w:t xml:space="preserve">provided that the Contractor </w:t>
      </w:r>
      <w:r w:rsidR="006A0D0B" w:rsidRPr="00B14010">
        <w:rPr>
          <w:rFonts w:cs="Arial"/>
          <w:lang w:eastAsia="en-US"/>
        </w:rPr>
        <w:t xml:space="preserve">evidences the same to the satisfaction of the </w:t>
      </w:r>
      <w:r w:rsidR="0075364D" w:rsidRPr="00B14010">
        <w:rPr>
          <w:rFonts w:cs="Arial"/>
          <w:lang w:eastAsia="en-US"/>
        </w:rPr>
        <w:t>University</w:t>
      </w:r>
      <w:r w:rsidR="006A0D0B" w:rsidRPr="00B14010">
        <w:rPr>
          <w:rFonts w:cs="Arial"/>
          <w:lang w:eastAsia="en-US"/>
        </w:rPr>
        <w:t>. If the termination or partial termination is not immediate then the Contractor shall take</w:t>
      </w:r>
      <w:r w:rsidR="00B61E28" w:rsidRPr="00B14010">
        <w:rPr>
          <w:rFonts w:cs="Arial"/>
          <w:lang w:eastAsia="en-US"/>
        </w:rPr>
        <w:t xml:space="preserve"> all reasonable steps to mitigate </w:t>
      </w:r>
      <w:r w:rsidR="0058340B" w:rsidRPr="00B14010">
        <w:rPr>
          <w:rFonts w:cs="Arial"/>
          <w:lang w:eastAsia="en-US"/>
        </w:rPr>
        <w:t xml:space="preserve">any </w:t>
      </w:r>
      <w:r w:rsidR="00B61E28" w:rsidRPr="00B14010">
        <w:rPr>
          <w:rFonts w:cs="Arial"/>
          <w:lang w:eastAsia="en-US"/>
        </w:rPr>
        <w:t xml:space="preserve">such </w:t>
      </w:r>
      <w:r w:rsidR="006A0D0B" w:rsidRPr="00B14010">
        <w:rPr>
          <w:rFonts w:cs="Arial"/>
          <w:lang w:eastAsia="en-US"/>
        </w:rPr>
        <w:t>costs</w:t>
      </w:r>
      <w:r w:rsidR="00B61E28" w:rsidRPr="00B14010">
        <w:rPr>
          <w:rFonts w:cs="Arial"/>
          <w:lang w:eastAsia="en-US"/>
        </w:rPr>
        <w:t>. Where the Contractor holds insurance, the Contractor shall reduce its unavoidable costs by any insurance sums available.</w:t>
      </w:r>
      <w:bookmarkEnd w:id="49"/>
      <w:r w:rsidR="00B61E28" w:rsidRPr="00B14010">
        <w:rPr>
          <w:rFonts w:cs="Arial"/>
          <w:lang w:eastAsia="en-US"/>
        </w:rPr>
        <w:t xml:space="preserve"> </w:t>
      </w:r>
    </w:p>
    <w:p w14:paraId="2DE4AABB" w14:textId="77777777" w:rsidR="000A33DB" w:rsidRDefault="00154999">
      <w:pPr>
        <w:pStyle w:val="Body"/>
        <w:numPr>
          <w:ilvl w:val="1"/>
          <w:numId w:val="26"/>
        </w:numPr>
        <w:rPr>
          <w:rFonts w:cs="Arial"/>
        </w:rPr>
      </w:pPr>
      <w:bookmarkStart w:id="50" w:name="_Ref144464512"/>
      <w:r w:rsidRPr="000A33DB">
        <w:rPr>
          <w:bCs/>
        </w:rPr>
        <w:t>Subject</w:t>
      </w:r>
      <w:r w:rsidRPr="00154999">
        <w:rPr>
          <w:rFonts w:cs="Arial"/>
          <w:lang w:eastAsia="en-US"/>
        </w:rPr>
        <w:t xml:space="preserve"> to </w:t>
      </w:r>
      <w:r w:rsidR="00D863BD">
        <w:rPr>
          <w:rFonts w:cs="Arial"/>
          <w:lang w:eastAsia="en-US"/>
        </w:rPr>
        <w:t>C</w:t>
      </w:r>
      <w:r w:rsidRPr="00154999">
        <w:rPr>
          <w:rFonts w:cs="Arial"/>
          <w:lang w:eastAsia="en-US"/>
        </w:rPr>
        <w:t xml:space="preserve">lause </w:t>
      </w:r>
      <w:r w:rsidR="00D863BD">
        <w:rPr>
          <w:rFonts w:cs="Arial"/>
          <w:lang w:eastAsia="en-US"/>
        </w:rPr>
        <w:fldChar w:fldCharType="begin"/>
      </w:r>
      <w:r w:rsidR="00D863BD">
        <w:rPr>
          <w:rFonts w:cs="Arial"/>
          <w:lang w:eastAsia="en-US"/>
        </w:rPr>
        <w:instrText xml:space="preserve"> REF _Ref144464542 \w \h </w:instrText>
      </w:r>
      <w:r w:rsidR="00D863BD">
        <w:rPr>
          <w:rFonts w:cs="Arial"/>
          <w:lang w:eastAsia="en-US"/>
        </w:rPr>
      </w:r>
      <w:r w:rsidR="00D863BD">
        <w:rPr>
          <w:rFonts w:cs="Arial"/>
          <w:lang w:eastAsia="en-US"/>
        </w:rPr>
        <w:fldChar w:fldCharType="separate"/>
      </w:r>
      <w:r w:rsidR="00D863BD">
        <w:rPr>
          <w:rFonts w:cs="Arial"/>
          <w:lang w:eastAsia="en-US"/>
        </w:rPr>
        <w:t>E2</w:t>
      </w:r>
      <w:r w:rsidR="00D863BD">
        <w:rPr>
          <w:rFonts w:cs="Arial"/>
          <w:lang w:eastAsia="en-US"/>
        </w:rPr>
        <w:fldChar w:fldCharType="end"/>
      </w:r>
      <w:r w:rsidRPr="00154999">
        <w:rPr>
          <w:rFonts w:cs="Arial"/>
          <w:lang w:eastAsia="en-US"/>
        </w:rPr>
        <w:t xml:space="preserve"> (Indemnity and Liability), treat the Contract as discharged by the Contractor</w:t>
      </w:r>
      <w:r w:rsidR="00787747">
        <w:rPr>
          <w:rFonts w:cs="Arial"/>
          <w:lang w:eastAsia="en-US"/>
        </w:rPr>
        <w:t>’</w:t>
      </w:r>
      <w:r w:rsidRPr="00154999">
        <w:rPr>
          <w:rFonts w:cs="Arial"/>
          <w:lang w:eastAsia="en-US"/>
        </w:rPr>
        <w:t>s breach and require the repayment of a proportion of the Contract Price which has been paid together with payment of any additional expenditure over and above the Contract Price reasonably incurred by the University in obtaining replacement Goods</w:t>
      </w:r>
      <w:bookmarkEnd w:id="50"/>
    </w:p>
    <w:p w14:paraId="387689DF" w14:textId="77777777" w:rsidR="00643460" w:rsidRPr="00B14010" w:rsidRDefault="00B61E28">
      <w:pPr>
        <w:pStyle w:val="Body"/>
        <w:numPr>
          <w:ilvl w:val="1"/>
          <w:numId w:val="26"/>
        </w:numPr>
        <w:rPr>
          <w:rFonts w:cs="Arial"/>
        </w:rPr>
      </w:pPr>
      <w:bookmarkStart w:id="51" w:name="_Ref144464517"/>
      <w:r w:rsidRPr="00B14010">
        <w:rPr>
          <w:rFonts w:cs="Arial"/>
          <w:lang w:eastAsia="en-US"/>
        </w:rPr>
        <w:t xml:space="preserve">The </w:t>
      </w:r>
      <w:r w:rsidR="0075364D" w:rsidRPr="00B14010">
        <w:rPr>
          <w:rFonts w:cs="Arial"/>
          <w:lang w:eastAsia="en-US"/>
        </w:rPr>
        <w:t>University</w:t>
      </w:r>
      <w:r w:rsidRPr="00B14010">
        <w:rPr>
          <w:rFonts w:cs="Arial"/>
          <w:lang w:eastAsia="en-US"/>
        </w:rPr>
        <w:t xml:space="preserve"> shall not be liable under </w:t>
      </w:r>
      <w:r w:rsidR="00C30D3E" w:rsidRPr="00B14010">
        <w:rPr>
          <w:rFonts w:cs="Arial"/>
          <w:lang w:eastAsia="en-US"/>
        </w:rPr>
        <w:t xml:space="preserve">Clause </w:t>
      </w:r>
      <w:r w:rsidR="00D863BD">
        <w:rPr>
          <w:rFonts w:cs="Arial"/>
          <w:lang w:eastAsia="en-US"/>
        </w:rPr>
        <w:fldChar w:fldCharType="begin"/>
      </w:r>
      <w:r w:rsidR="00D863BD">
        <w:rPr>
          <w:rFonts w:cs="Arial"/>
          <w:lang w:eastAsia="en-US"/>
        </w:rPr>
        <w:instrText xml:space="preserve"> REF _Ref144464559 \w \h </w:instrText>
      </w:r>
      <w:r w:rsidR="00D863BD">
        <w:rPr>
          <w:rFonts w:cs="Arial"/>
          <w:lang w:eastAsia="en-US"/>
        </w:rPr>
      </w:r>
      <w:r w:rsidR="00D863BD">
        <w:rPr>
          <w:rFonts w:cs="Arial"/>
          <w:lang w:eastAsia="en-US"/>
        </w:rPr>
        <w:fldChar w:fldCharType="separate"/>
      </w:r>
      <w:r w:rsidR="00D863BD">
        <w:rPr>
          <w:rFonts w:cs="Arial"/>
          <w:lang w:eastAsia="en-US"/>
        </w:rPr>
        <w:t>D6.1</w:t>
      </w:r>
      <w:r w:rsidR="00D863BD">
        <w:rPr>
          <w:rFonts w:cs="Arial"/>
          <w:lang w:eastAsia="en-US"/>
        </w:rPr>
        <w:fldChar w:fldCharType="end"/>
      </w:r>
      <w:r w:rsidR="00643460" w:rsidRPr="00B14010">
        <w:rPr>
          <w:rFonts w:cs="Arial"/>
          <w:lang w:eastAsia="en-US"/>
        </w:rPr>
        <w:t xml:space="preserve"> </w:t>
      </w:r>
      <w:r w:rsidRPr="00B14010">
        <w:rPr>
          <w:rFonts w:cs="Arial"/>
          <w:lang w:eastAsia="en-US"/>
        </w:rPr>
        <w:t>to pay any sum that</w:t>
      </w:r>
      <w:r w:rsidR="004B2A48">
        <w:rPr>
          <w:rFonts w:cs="Arial"/>
          <w:lang w:eastAsia="en-US"/>
        </w:rPr>
        <w:t xml:space="preserve"> </w:t>
      </w:r>
      <w:r w:rsidR="004B2A48" w:rsidRPr="00B14010">
        <w:rPr>
          <w:rFonts w:cs="Arial"/>
          <w:lang w:eastAsia="en-US"/>
        </w:rPr>
        <w:t>when added to any sums paid or due to the Contractor under the Contract, exceeds the total sum that would have been payable to the Contractor if the Contract had not been terminated</w:t>
      </w:r>
      <w:r w:rsidR="004B2A48">
        <w:rPr>
          <w:rFonts w:cs="Arial"/>
          <w:lang w:eastAsia="en-US"/>
        </w:rPr>
        <w:t>.</w:t>
      </w:r>
      <w:bookmarkEnd w:id="51"/>
    </w:p>
    <w:p w14:paraId="369403DB" w14:textId="77777777" w:rsidR="000A33DB" w:rsidRDefault="00DF6EDE">
      <w:pPr>
        <w:pStyle w:val="Body"/>
        <w:numPr>
          <w:ilvl w:val="1"/>
          <w:numId w:val="26"/>
        </w:numPr>
        <w:rPr>
          <w:rFonts w:cs="Arial"/>
          <w:lang w:eastAsia="en-US"/>
        </w:rPr>
      </w:pPr>
      <w:r w:rsidRPr="00B14010">
        <w:rPr>
          <w:rFonts w:cs="Arial"/>
          <w:lang w:eastAsia="en-US"/>
        </w:rPr>
        <w:t xml:space="preserve">The </w:t>
      </w:r>
      <w:r w:rsidR="0075364D" w:rsidRPr="000A33DB">
        <w:rPr>
          <w:bCs/>
        </w:rPr>
        <w:t>University</w:t>
      </w:r>
      <w:r w:rsidRPr="00B14010">
        <w:rPr>
          <w:rFonts w:cs="Arial"/>
          <w:lang w:eastAsia="en-US"/>
        </w:rPr>
        <w:t xml:space="preserve"> shall</w:t>
      </w:r>
      <w:r w:rsidR="00A50C3A" w:rsidRPr="00B14010">
        <w:rPr>
          <w:rFonts w:cs="Arial"/>
          <w:lang w:eastAsia="en-US"/>
        </w:rPr>
        <w:t>:</w:t>
      </w:r>
      <w:r w:rsidRPr="00B14010">
        <w:rPr>
          <w:rFonts w:cs="Arial"/>
          <w:lang w:eastAsia="en-US"/>
        </w:rPr>
        <w:t xml:space="preserve"> </w:t>
      </w:r>
    </w:p>
    <w:p w14:paraId="6764CC36" w14:textId="77777777" w:rsidR="000A33DB" w:rsidRDefault="00DF6EDE">
      <w:pPr>
        <w:pStyle w:val="Body"/>
        <w:numPr>
          <w:ilvl w:val="2"/>
          <w:numId w:val="26"/>
        </w:numPr>
        <w:rPr>
          <w:rFonts w:cs="Arial"/>
          <w:lang w:eastAsia="en-US"/>
        </w:rPr>
      </w:pPr>
      <w:r w:rsidRPr="00B14010">
        <w:rPr>
          <w:rFonts w:cs="Arial"/>
          <w:lang w:eastAsia="en-US"/>
        </w:rPr>
        <w:t>be entitled to rec</w:t>
      </w:r>
      <w:r w:rsidR="00A50C3A" w:rsidRPr="00B14010">
        <w:rPr>
          <w:rFonts w:cs="Arial"/>
          <w:lang w:eastAsia="en-US"/>
        </w:rPr>
        <w:t>over from the Contractor (or its</w:t>
      </w:r>
      <w:r w:rsidRPr="00B14010">
        <w:rPr>
          <w:rFonts w:cs="Arial"/>
          <w:lang w:eastAsia="en-US"/>
        </w:rPr>
        <w:t xml:space="preserve"> representative</w:t>
      </w:r>
      <w:r w:rsidR="00643460" w:rsidRPr="00B14010">
        <w:rPr>
          <w:rFonts w:cs="Arial"/>
          <w:lang w:eastAsia="en-US"/>
        </w:rPr>
        <w:t xml:space="preserve"> as the case may be) such </w:t>
      </w:r>
      <w:r w:rsidR="00A50C3A" w:rsidRPr="00B14010">
        <w:rPr>
          <w:rFonts w:cs="Arial"/>
          <w:lang w:eastAsia="en-US"/>
        </w:rPr>
        <w:t>elements of the</w:t>
      </w:r>
      <w:r w:rsidR="009955BC" w:rsidRPr="00B14010">
        <w:rPr>
          <w:rFonts w:cs="Arial"/>
          <w:lang w:eastAsia="en-US"/>
        </w:rPr>
        <w:t xml:space="preserve"> Contract</w:t>
      </w:r>
      <w:r w:rsidR="00A50C3A" w:rsidRPr="00B14010">
        <w:rPr>
          <w:rFonts w:cs="Arial"/>
          <w:lang w:eastAsia="en-US"/>
        </w:rPr>
        <w:t xml:space="preserve"> Price, if any, that have been paid in adv</w:t>
      </w:r>
      <w:r w:rsidR="00643460" w:rsidRPr="00B14010">
        <w:rPr>
          <w:rFonts w:cs="Arial"/>
          <w:lang w:eastAsia="en-US"/>
        </w:rPr>
        <w:t xml:space="preserve">ance for </w:t>
      </w:r>
      <w:r w:rsidR="00EF4609" w:rsidRPr="00B14010">
        <w:rPr>
          <w:rFonts w:cs="Arial"/>
          <w:lang w:eastAsia="en-US"/>
        </w:rPr>
        <w:t>Goods</w:t>
      </w:r>
      <w:r w:rsidR="00643460" w:rsidRPr="00B14010">
        <w:rPr>
          <w:rFonts w:cs="Arial"/>
          <w:lang w:eastAsia="en-US"/>
        </w:rPr>
        <w:t xml:space="preserve"> that have not </w:t>
      </w:r>
      <w:r w:rsidR="00A50C3A" w:rsidRPr="00B14010">
        <w:rPr>
          <w:rFonts w:cs="Arial"/>
          <w:lang w:eastAsia="en-US"/>
        </w:rPr>
        <w:t xml:space="preserve">been delivered at the </w:t>
      </w:r>
      <w:r w:rsidR="004B2A48">
        <w:rPr>
          <w:rFonts w:cs="Arial"/>
          <w:lang w:eastAsia="en-US"/>
        </w:rPr>
        <w:t>End Date</w:t>
      </w:r>
      <w:r w:rsidR="00A50C3A" w:rsidRPr="00B14010">
        <w:rPr>
          <w:rFonts w:cs="Arial"/>
          <w:lang w:eastAsia="en-US"/>
        </w:rPr>
        <w:t>;</w:t>
      </w:r>
    </w:p>
    <w:p w14:paraId="20FB23C9" w14:textId="77777777" w:rsidR="00643460" w:rsidRPr="000A33DB" w:rsidRDefault="00A50C3A">
      <w:pPr>
        <w:pStyle w:val="Body"/>
        <w:numPr>
          <w:ilvl w:val="2"/>
          <w:numId w:val="26"/>
        </w:numPr>
        <w:rPr>
          <w:rFonts w:cs="Arial"/>
          <w:lang w:eastAsia="en-US"/>
        </w:rPr>
      </w:pPr>
      <w:r w:rsidRPr="000A33DB">
        <w:rPr>
          <w:rFonts w:cs="Arial"/>
          <w:lang w:eastAsia="en-US"/>
        </w:rPr>
        <w:t xml:space="preserve">be entitled to recover from the Contractor as a debt </w:t>
      </w:r>
      <w:r w:rsidR="00643460" w:rsidRPr="000A33DB">
        <w:rPr>
          <w:rFonts w:cs="Arial"/>
          <w:lang w:eastAsia="en-US"/>
        </w:rPr>
        <w:t xml:space="preserve">the cost reasonably incurred of </w:t>
      </w:r>
      <w:r w:rsidRPr="000A33DB">
        <w:rPr>
          <w:rFonts w:cs="Arial"/>
          <w:lang w:eastAsia="en-US"/>
        </w:rPr>
        <w:t>making other arrangements, including those associate</w:t>
      </w:r>
      <w:r w:rsidR="00643460" w:rsidRPr="000A33DB">
        <w:rPr>
          <w:rFonts w:cs="Arial"/>
          <w:lang w:eastAsia="en-US"/>
        </w:rPr>
        <w:t xml:space="preserve">d with appointing a Replacement </w:t>
      </w:r>
      <w:r w:rsidRPr="000A33DB">
        <w:rPr>
          <w:rFonts w:cs="Arial"/>
          <w:lang w:eastAsia="en-US"/>
        </w:rPr>
        <w:t>Contractor, and any additional expenditure incurre</w:t>
      </w:r>
      <w:r w:rsidR="00643460" w:rsidRPr="000A33DB">
        <w:rPr>
          <w:rFonts w:cs="Arial"/>
          <w:lang w:eastAsia="en-US"/>
        </w:rPr>
        <w:t xml:space="preserve">d by the </w:t>
      </w:r>
      <w:r w:rsidR="0075364D" w:rsidRPr="000A33DB">
        <w:rPr>
          <w:rFonts w:cs="Arial"/>
          <w:lang w:eastAsia="en-US"/>
        </w:rPr>
        <w:t>University</w:t>
      </w:r>
      <w:r w:rsidR="00643460" w:rsidRPr="000A33DB">
        <w:rPr>
          <w:rFonts w:cs="Arial"/>
          <w:lang w:eastAsia="en-US"/>
        </w:rPr>
        <w:t xml:space="preserve"> throughout the </w:t>
      </w:r>
      <w:r w:rsidRPr="000A33DB">
        <w:rPr>
          <w:rFonts w:cs="Arial"/>
          <w:lang w:eastAsia="en-US"/>
        </w:rPr>
        <w:t>remainder of the Contract Period</w:t>
      </w:r>
      <w:r w:rsidR="00324BBC" w:rsidRPr="000A33DB">
        <w:rPr>
          <w:rFonts w:cs="Arial"/>
          <w:lang w:eastAsia="en-US"/>
        </w:rPr>
        <w:t xml:space="preserve"> provided that t</w:t>
      </w:r>
      <w:r w:rsidRPr="000A33DB">
        <w:rPr>
          <w:rFonts w:cs="Arial"/>
          <w:lang w:eastAsia="en-US"/>
        </w:rPr>
        <w:t xml:space="preserve">he </w:t>
      </w:r>
      <w:r w:rsidR="0075364D" w:rsidRPr="000A33DB">
        <w:rPr>
          <w:rFonts w:cs="Arial"/>
          <w:lang w:eastAsia="en-US"/>
        </w:rPr>
        <w:t>University</w:t>
      </w:r>
      <w:r w:rsidRPr="000A33DB">
        <w:rPr>
          <w:rFonts w:cs="Arial"/>
          <w:lang w:eastAsia="en-US"/>
        </w:rPr>
        <w:t xml:space="preserve"> shall take all reasonable steps to mitigate such additional expenditure;</w:t>
      </w:r>
    </w:p>
    <w:p w14:paraId="5D98ACA3" w14:textId="77777777" w:rsidR="000A33DB" w:rsidRDefault="00A50C3A">
      <w:pPr>
        <w:pStyle w:val="Body"/>
        <w:numPr>
          <w:ilvl w:val="2"/>
          <w:numId w:val="26"/>
        </w:numPr>
        <w:rPr>
          <w:rFonts w:cs="Arial"/>
          <w:lang w:eastAsia="en-US"/>
        </w:rPr>
      </w:pPr>
      <w:r w:rsidRPr="00B14010">
        <w:rPr>
          <w:rFonts w:cs="Arial"/>
          <w:lang w:eastAsia="en-US"/>
        </w:rPr>
        <w:t xml:space="preserve">include </w:t>
      </w:r>
      <w:r w:rsidR="00571E27" w:rsidRPr="00B14010">
        <w:rPr>
          <w:rFonts w:cs="Arial"/>
          <w:lang w:eastAsia="en-US"/>
        </w:rPr>
        <w:t>costs associated with the time spent by its officers in terminating the Contr</w:t>
      </w:r>
      <w:r w:rsidR="00643460" w:rsidRPr="00B14010">
        <w:rPr>
          <w:rFonts w:cs="Arial"/>
          <w:lang w:eastAsia="en-US"/>
        </w:rPr>
        <w:t xml:space="preserve">act and </w:t>
      </w:r>
      <w:r w:rsidR="00571E27" w:rsidRPr="00B14010">
        <w:rPr>
          <w:rFonts w:cs="Arial"/>
          <w:lang w:eastAsia="en-US"/>
        </w:rPr>
        <w:t xml:space="preserve">making alternative arrangements for the supply of </w:t>
      </w:r>
      <w:r w:rsidR="00EF4609" w:rsidRPr="00B14010">
        <w:rPr>
          <w:rFonts w:cs="Arial"/>
          <w:lang w:eastAsia="en-US"/>
        </w:rPr>
        <w:t>the Goods</w:t>
      </w:r>
      <w:r w:rsidR="00643460" w:rsidRPr="00B14010">
        <w:rPr>
          <w:rFonts w:cs="Arial"/>
          <w:lang w:eastAsia="en-US"/>
        </w:rPr>
        <w:t xml:space="preserve"> or any part of them when </w:t>
      </w:r>
      <w:r w:rsidR="00571E27" w:rsidRPr="00B14010">
        <w:rPr>
          <w:rFonts w:cs="Arial"/>
          <w:lang w:eastAsia="en-US"/>
        </w:rPr>
        <w:t>asses</w:t>
      </w:r>
      <w:r w:rsidR="00E74B95" w:rsidRPr="00B14010">
        <w:rPr>
          <w:rFonts w:cs="Arial"/>
          <w:lang w:eastAsia="en-US"/>
        </w:rPr>
        <w:t>sing the costs</w:t>
      </w:r>
      <w:r w:rsidR="00571E27" w:rsidRPr="00B14010">
        <w:rPr>
          <w:rFonts w:cs="Arial"/>
          <w:lang w:eastAsia="en-US"/>
        </w:rPr>
        <w:t xml:space="preserve">; </w:t>
      </w:r>
    </w:p>
    <w:p w14:paraId="4523C228" w14:textId="77777777" w:rsidR="000A33DB" w:rsidRDefault="00154999">
      <w:pPr>
        <w:pStyle w:val="Body"/>
        <w:numPr>
          <w:ilvl w:val="2"/>
          <w:numId w:val="26"/>
        </w:numPr>
        <w:rPr>
          <w:rFonts w:cs="Arial"/>
          <w:lang w:eastAsia="en-US"/>
        </w:rPr>
      </w:pPr>
      <w:r>
        <w:rPr>
          <w:rFonts w:cs="Arial"/>
          <w:lang w:eastAsia="en-US"/>
        </w:rPr>
        <w:t>if</w:t>
      </w:r>
      <w:r w:rsidR="00571E27" w:rsidRPr="00B14010">
        <w:rPr>
          <w:rFonts w:cs="Arial"/>
          <w:lang w:eastAsia="en-US"/>
        </w:rPr>
        <w:t xml:space="preserve"> any sum of money owed by the Contra</w:t>
      </w:r>
      <w:r w:rsidR="00643460" w:rsidRPr="00B14010">
        <w:rPr>
          <w:rFonts w:cs="Arial"/>
          <w:lang w:eastAsia="en-US"/>
        </w:rPr>
        <w:t xml:space="preserve">ctor to the </w:t>
      </w:r>
      <w:r w:rsidR="0075364D" w:rsidRPr="00B14010">
        <w:rPr>
          <w:rFonts w:cs="Arial"/>
          <w:lang w:eastAsia="en-US"/>
        </w:rPr>
        <w:t>University</w:t>
      </w:r>
      <w:r w:rsidR="00643460" w:rsidRPr="00B14010">
        <w:rPr>
          <w:rFonts w:cs="Arial"/>
          <w:lang w:eastAsia="en-US"/>
        </w:rPr>
        <w:t xml:space="preserve"> exceeds any s</w:t>
      </w:r>
      <w:r w:rsidR="00571E27" w:rsidRPr="00B14010">
        <w:rPr>
          <w:rFonts w:cs="Arial"/>
          <w:lang w:eastAsia="en-US"/>
        </w:rPr>
        <w:t xml:space="preserve">um of money owed by the </w:t>
      </w:r>
      <w:r w:rsidR="0075364D" w:rsidRPr="00B14010">
        <w:rPr>
          <w:rFonts w:cs="Arial"/>
          <w:lang w:eastAsia="en-US"/>
        </w:rPr>
        <w:t>University</w:t>
      </w:r>
      <w:r w:rsidR="00571E27" w:rsidRPr="00B14010">
        <w:rPr>
          <w:rFonts w:cs="Arial"/>
          <w:lang w:eastAsia="en-US"/>
        </w:rPr>
        <w:t xml:space="preserve"> to the Contractor under</w:t>
      </w:r>
      <w:r w:rsidR="00643460" w:rsidRPr="00B14010">
        <w:rPr>
          <w:rFonts w:cs="Arial"/>
          <w:lang w:eastAsia="en-US"/>
        </w:rPr>
        <w:t xml:space="preserve"> this Contract then the </w:t>
      </w:r>
      <w:r w:rsidR="0075364D" w:rsidRPr="00B14010">
        <w:rPr>
          <w:rFonts w:cs="Arial"/>
          <w:lang w:eastAsia="en-US"/>
        </w:rPr>
        <w:t>University</w:t>
      </w:r>
      <w:r w:rsidR="00643460" w:rsidRPr="00B14010">
        <w:rPr>
          <w:rFonts w:cs="Arial"/>
          <w:lang w:eastAsia="en-US"/>
        </w:rPr>
        <w:t xml:space="preserve"> </w:t>
      </w:r>
      <w:r w:rsidR="00571E27" w:rsidRPr="00B14010">
        <w:rPr>
          <w:rFonts w:cs="Arial"/>
          <w:lang w:eastAsia="en-US"/>
        </w:rPr>
        <w:t>shall, at its sole discretion, be entitled to deduct that sum from any current or future contract between the Parties;</w:t>
      </w:r>
      <w:r w:rsidR="00EB1B0D" w:rsidRPr="00B14010">
        <w:rPr>
          <w:rFonts w:cs="Arial"/>
          <w:lang w:eastAsia="en-US"/>
        </w:rPr>
        <w:t xml:space="preserve"> </w:t>
      </w:r>
      <w:r w:rsidR="007B1815" w:rsidRPr="00B14010">
        <w:rPr>
          <w:rFonts w:cs="Arial"/>
          <w:lang w:eastAsia="en-US"/>
        </w:rPr>
        <w:t xml:space="preserve">and </w:t>
      </w:r>
    </w:p>
    <w:p w14:paraId="07DC4350" w14:textId="77777777" w:rsidR="000A33DB" w:rsidRDefault="00571E27">
      <w:pPr>
        <w:pStyle w:val="Body"/>
        <w:numPr>
          <w:ilvl w:val="2"/>
          <w:numId w:val="26"/>
        </w:numPr>
        <w:rPr>
          <w:rFonts w:cs="Arial"/>
          <w:lang w:eastAsia="en-US"/>
        </w:rPr>
      </w:pPr>
      <w:r w:rsidRPr="00B14010">
        <w:rPr>
          <w:rFonts w:cs="Arial"/>
          <w:lang w:eastAsia="en-US"/>
        </w:rPr>
        <w:t>be entitled to recover any debt owed by the Contractor</w:t>
      </w:r>
      <w:r w:rsidR="00502BF5" w:rsidRPr="00B14010">
        <w:rPr>
          <w:rFonts w:cs="Arial"/>
          <w:lang w:eastAsia="en-US"/>
        </w:rPr>
        <w:t xml:space="preserve"> to the </w:t>
      </w:r>
      <w:r w:rsidR="0075364D" w:rsidRPr="00B14010">
        <w:rPr>
          <w:rFonts w:cs="Arial"/>
          <w:lang w:eastAsia="en-US"/>
        </w:rPr>
        <w:t>University</w:t>
      </w:r>
      <w:r w:rsidRPr="00B14010">
        <w:rPr>
          <w:rFonts w:cs="Arial"/>
          <w:lang w:eastAsia="en-US"/>
        </w:rPr>
        <w:t xml:space="preserve"> through the courts</w:t>
      </w:r>
      <w:r w:rsidR="009955BC" w:rsidRPr="00B14010">
        <w:rPr>
          <w:rFonts w:cs="Arial"/>
          <w:lang w:eastAsia="en-US"/>
        </w:rPr>
        <w:t xml:space="preserve"> of England and Wales or any other relevant jurisdiction</w:t>
      </w:r>
      <w:r w:rsidRPr="00B14010">
        <w:rPr>
          <w:rFonts w:cs="Arial"/>
          <w:lang w:eastAsia="en-US"/>
        </w:rPr>
        <w:t>.</w:t>
      </w:r>
    </w:p>
    <w:p w14:paraId="280F122E" w14:textId="77777777" w:rsidR="000A33DB" w:rsidRDefault="00171F4C">
      <w:pPr>
        <w:pStyle w:val="Body"/>
        <w:numPr>
          <w:ilvl w:val="1"/>
          <w:numId w:val="26"/>
        </w:numPr>
        <w:rPr>
          <w:rFonts w:cs="Arial"/>
        </w:rPr>
      </w:pPr>
      <w:bookmarkStart w:id="52" w:name="_Ref144463627"/>
      <w:r w:rsidRPr="00B14010">
        <w:rPr>
          <w:rFonts w:cs="Arial"/>
        </w:rPr>
        <w:t xml:space="preserve">On </w:t>
      </w:r>
      <w:r w:rsidRPr="000A33DB">
        <w:rPr>
          <w:bCs/>
        </w:rPr>
        <w:t>termination</w:t>
      </w:r>
      <w:r w:rsidRPr="00B14010">
        <w:rPr>
          <w:rFonts w:cs="Arial"/>
        </w:rPr>
        <w:t xml:space="preserve"> of the Contract for any reason</w:t>
      </w:r>
      <w:r w:rsidR="004B2A48">
        <w:rPr>
          <w:rFonts w:cs="Arial"/>
        </w:rPr>
        <w:t>, and where the relevant project to which the Goods are required is also complete or otherwise terminated,</w:t>
      </w:r>
      <w:r w:rsidRPr="00B14010">
        <w:rPr>
          <w:rFonts w:cs="Arial"/>
        </w:rPr>
        <w:t xml:space="preserve"> the Contractor shall:</w:t>
      </w:r>
      <w:bookmarkStart w:id="53" w:name="a503634"/>
      <w:bookmarkEnd w:id="52"/>
      <w:r w:rsidR="00454396" w:rsidRPr="00B14010">
        <w:rPr>
          <w:rFonts w:cs="Arial"/>
        </w:rPr>
        <w:t xml:space="preserve"> </w:t>
      </w:r>
    </w:p>
    <w:p w14:paraId="65393870" w14:textId="77777777" w:rsidR="000A33DB" w:rsidRDefault="00171F4C">
      <w:pPr>
        <w:pStyle w:val="Body"/>
        <w:numPr>
          <w:ilvl w:val="2"/>
          <w:numId w:val="26"/>
        </w:numPr>
        <w:rPr>
          <w:rFonts w:cs="Arial"/>
          <w:lang w:eastAsia="en-US"/>
        </w:rPr>
      </w:pPr>
      <w:r w:rsidRPr="00B14010">
        <w:rPr>
          <w:rFonts w:cs="Arial"/>
          <w:lang w:eastAsia="en-US"/>
        </w:rPr>
        <w:t xml:space="preserve">immediately return to the </w:t>
      </w:r>
      <w:r w:rsidR="0075364D" w:rsidRPr="00B14010">
        <w:rPr>
          <w:rFonts w:cs="Arial"/>
          <w:lang w:eastAsia="en-US"/>
        </w:rPr>
        <w:t>University</w:t>
      </w:r>
      <w:r w:rsidRPr="00B14010">
        <w:rPr>
          <w:rFonts w:cs="Arial"/>
          <w:lang w:eastAsia="en-US"/>
        </w:rPr>
        <w:t xml:space="preserve"> all Confidential </w:t>
      </w:r>
      <w:r w:rsidR="00643460" w:rsidRPr="00B14010">
        <w:rPr>
          <w:rFonts w:cs="Arial"/>
          <w:lang w:eastAsia="en-US"/>
        </w:rPr>
        <w:t>Information</w:t>
      </w:r>
      <w:r w:rsidR="00A01E84" w:rsidRPr="00B14010">
        <w:rPr>
          <w:rFonts w:cs="Arial"/>
          <w:lang w:eastAsia="en-US"/>
        </w:rPr>
        <w:t xml:space="preserve">, the </w:t>
      </w:r>
      <w:r w:rsidR="0075364D" w:rsidRPr="00B14010">
        <w:rPr>
          <w:rFonts w:cs="Arial"/>
          <w:lang w:eastAsia="en-US"/>
        </w:rPr>
        <w:t>University</w:t>
      </w:r>
      <w:r w:rsidR="00787747">
        <w:rPr>
          <w:rFonts w:cs="Arial"/>
          <w:lang w:eastAsia="en-US"/>
        </w:rPr>
        <w:t>’</w:t>
      </w:r>
      <w:r w:rsidR="00A01E84" w:rsidRPr="00B14010">
        <w:rPr>
          <w:rFonts w:cs="Arial"/>
          <w:lang w:eastAsia="en-US"/>
        </w:rPr>
        <w:t>s Intellectual Property</w:t>
      </w:r>
      <w:r w:rsidR="00623F2F" w:rsidRPr="00B14010">
        <w:rPr>
          <w:rFonts w:cs="Arial"/>
          <w:lang w:eastAsia="en-US"/>
        </w:rPr>
        <w:t xml:space="preserve"> and</w:t>
      </w:r>
      <w:r w:rsidR="00643460" w:rsidRPr="00B14010">
        <w:rPr>
          <w:rFonts w:cs="Arial"/>
          <w:lang w:eastAsia="en-US"/>
        </w:rPr>
        <w:t xml:space="preserve"> Personal Data </w:t>
      </w:r>
      <w:r w:rsidR="00623F2F" w:rsidRPr="00B14010">
        <w:rPr>
          <w:rFonts w:cs="Arial"/>
          <w:lang w:eastAsia="en-US"/>
        </w:rPr>
        <w:t xml:space="preserve">belonging to the </w:t>
      </w:r>
      <w:r w:rsidR="0075364D" w:rsidRPr="00B14010">
        <w:rPr>
          <w:rFonts w:cs="Arial"/>
          <w:lang w:eastAsia="en-US"/>
        </w:rPr>
        <w:t>University</w:t>
      </w:r>
      <w:r w:rsidR="00623F2F" w:rsidRPr="00B14010">
        <w:rPr>
          <w:rFonts w:cs="Arial"/>
          <w:lang w:eastAsia="en-US"/>
        </w:rPr>
        <w:t xml:space="preserve"> and </w:t>
      </w:r>
      <w:r w:rsidRPr="00B14010">
        <w:rPr>
          <w:rFonts w:cs="Arial"/>
          <w:lang w:eastAsia="en-US"/>
        </w:rPr>
        <w:t xml:space="preserve">in its possession or in the possession or under the control of any permitted </w:t>
      </w:r>
      <w:r w:rsidR="009955BC" w:rsidRPr="00B14010">
        <w:rPr>
          <w:rFonts w:cs="Arial"/>
          <w:lang w:eastAsia="en-US"/>
        </w:rPr>
        <w:t>c</w:t>
      </w:r>
      <w:r w:rsidRPr="00B14010">
        <w:rPr>
          <w:rFonts w:cs="Arial"/>
          <w:lang w:eastAsia="en-US"/>
        </w:rPr>
        <w:t>ontractors or Sub-Contractors, which was obtained or produced in providing the</w:t>
      </w:r>
      <w:bookmarkStart w:id="54" w:name="a642491"/>
      <w:bookmarkEnd w:id="53"/>
      <w:r w:rsidR="00B37E1D" w:rsidRPr="00B14010">
        <w:rPr>
          <w:rFonts w:cs="Arial"/>
          <w:lang w:eastAsia="en-US"/>
        </w:rPr>
        <w:t xml:space="preserve"> Goods</w:t>
      </w:r>
      <w:r w:rsidRPr="00B14010">
        <w:rPr>
          <w:rFonts w:cs="Arial"/>
          <w:lang w:eastAsia="en-US"/>
        </w:rPr>
        <w:t>;</w:t>
      </w:r>
    </w:p>
    <w:p w14:paraId="5F3716B3" w14:textId="77777777" w:rsidR="000A33DB" w:rsidRDefault="00171F4C">
      <w:pPr>
        <w:pStyle w:val="Body"/>
        <w:numPr>
          <w:ilvl w:val="2"/>
          <w:numId w:val="26"/>
        </w:numPr>
        <w:rPr>
          <w:rFonts w:cs="Arial"/>
          <w:lang w:eastAsia="en-US"/>
        </w:rPr>
      </w:pPr>
      <w:r w:rsidRPr="00B14010">
        <w:rPr>
          <w:rFonts w:cs="Arial"/>
          <w:lang w:eastAsia="en-US"/>
        </w:rPr>
        <w:t xml:space="preserve">immediately deliver to the </w:t>
      </w:r>
      <w:r w:rsidR="0075364D" w:rsidRPr="00B14010">
        <w:rPr>
          <w:rFonts w:cs="Arial"/>
          <w:lang w:eastAsia="en-US"/>
        </w:rPr>
        <w:t>University</w:t>
      </w:r>
      <w:r w:rsidRPr="00B14010">
        <w:rPr>
          <w:rFonts w:cs="Arial"/>
          <w:lang w:eastAsia="en-US"/>
        </w:rPr>
        <w:t xml:space="preserve"> all Property (including materials, documents, information and access keys) provided to the Contractor under</w:t>
      </w:r>
      <w:r w:rsidR="00E74B95" w:rsidRPr="00B14010">
        <w:rPr>
          <w:rFonts w:cs="Arial"/>
          <w:lang w:eastAsia="en-US"/>
        </w:rPr>
        <w:t xml:space="preserve"> </w:t>
      </w:r>
      <w:r w:rsidR="007E5588" w:rsidRPr="00B14010">
        <w:rPr>
          <w:rFonts w:cs="Arial"/>
          <w:lang w:eastAsia="en-US"/>
        </w:rPr>
        <w:t>Clause</w:t>
      </w:r>
      <w:r w:rsidR="00E74B95" w:rsidRPr="00B14010">
        <w:rPr>
          <w:rFonts w:cs="Arial"/>
          <w:lang w:eastAsia="en-US"/>
        </w:rPr>
        <w:t xml:space="preserve"> </w:t>
      </w:r>
      <w:r w:rsidR="00D863BD">
        <w:rPr>
          <w:rFonts w:cs="Arial"/>
          <w:lang w:eastAsia="en-US"/>
        </w:rPr>
        <w:fldChar w:fldCharType="begin"/>
      </w:r>
      <w:r w:rsidR="00D863BD">
        <w:rPr>
          <w:rFonts w:cs="Arial"/>
          <w:lang w:eastAsia="en-US"/>
        </w:rPr>
        <w:instrText xml:space="preserve"> REF _Ref144464568 \w \h </w:instrText>
      </w:r>
      <w:r w:rsidR="00D863BD">
        <w:rPr>
          <w:rFonts w:cs="Arial"/>
          <w:lang w:eastAsia="en-US"/>
        </w:rPr>
      </w:r>
      <w:r w:rsidR="00D863BD">
        <w:rPr>
          <w:rFonts w:cs="Arial"/>
          <w:lang w:eastAsia="en-US"/>
        </w:rPr>
        <w:fldChar w:fldCharType="separate"/>
      </w:r>
      <w:r w:rsidR="00D863BD">
        <w:rPr>
          <w:rFonts w:cs="Arial"/>
          <w:lang w:eastAsia="en-US"/>
        </w:rPr>
        <w:t>D5</w:t>
      </w:r>
      <w:r w:rsidR="00D863BD">
        <w:rPr>
          <w:rFonts w:cs="Arial"/>
          <w:lang w:eastAsia="en-US"/>
        </w:rPr>
        <w:fldChar w:fldCharType="end"/>
      </w:r>
      <w:r w:rsidR="00E74B95" w:rsidRPr="00B14010">
        <w:rPr>
          <w:rFonts w:cs="Arial"/>
          <w:lang w:eastAsia="en-US"/>
        </w:rPr>
        <w:t xml:space="preserve"> </w:t>
      </w:r>
      <w:r w:rsidR="001300E5" w:rsidRPr="00B14010">
        <w:rPr>
          <w:rFonts w:cs="Arial"/>
          <w:lang w:eastAsia="en-US"/>
        </w:rPr>
        <w:t>(</w:t>
      </w:r>
      <w:r w:rsidR="00E74B95" w:rsidRPr="00B14010">
        <w:rPr>
          <w:rFonts w:cs="Arial"/>
          <w:lang w:eastAsia="en-US"/>
        </w:rPr>
        <w:t>Property</w:t>
      </w:r>
      <w:r w:rsidR="001300E5" w:rsidRPr="00B14010">
        <w:rPr>
          <w:rFonts w:cs="Arial"/>
          <w:lang w:eastAsia="en-US"/>
        </w:rPr>
        <w:t>)</w:t>
      </w:r>
      <w:r w:rsidR="009955BC" w:rsidRPr="001148A4">
        <w:rPr>
          <w:rFonts w:cs="Arial"/>
          <w:lang w:eastAsia="en-US"/>
        </w:rPr>
        <w:t>.</w:t>
      </w:r>
      <w:r w:rsidRPr="00B14010">
        <w:rPr>
          <w:rFonts w:cs="Arial"/>
          <w:lang w:eastAsia="en-US"/>
        </w:rPr>
        <w:t xml:space="preserve"> Such property shall be handed back in good working order </w:t>
      </w:r>
      <w:r w:rsidR="009955BC" w:rsidRPr="00B14010">
        <w:rPr>
          <w:rFonts w:cs="Arial"/>
          <w:lang w:eastAsia="en-US"/>
        </w:rPr>
        <w:t xml:space="preserve">and in accordance with Clause </w:t>
      </w:r>
      <w:r w:rsidR="00D863BD">
        <w:rPr>
          <w:rFonts w:cs="Arial"/>
          <w:lang w:eastAsia="en-US"/>
        </w:rPr>
        <w:fldChar w:fldCharType="begin"/>
      </w:r>
      <w:r w:rsidR="00D863BD">
        <w:rPr>
          <w:rFonts w:cs="Arial"/>
          <w:lang w:eastAsia="en-US"/>
        </w:rPr>
        <w:instrText xml:space="preserve"> REF _Ref144464574 \w \h </w:instrText>
      </w:r>
      <w:r w:rsidR="00D863BD">
        <w:rPr>
          <w:rFonts w:cs="Arial"/>
          <w:lang w:eastAsia="en-US"/>
        </w:rPr>
      </w:r>
      <w:r w:rsidR="00D863BD">
        <w:rPr>
          <w:rFonts w:cs="Arial"/>
          <w:lang w:eastAsia="en-US"/>
        </w:rPr>
        <w:fldChar w:fldCharType="separate"/>
      </w:r>
      <w:r w:rsidR="00D863BD">
        <w:rPr>
          <w:rFonts w:cs="Arial"/>
          <w:lang w:eastAsia="en-US"/>
        </w:rPr>
        <w:t>D5.1</w:t>
      </w:r>
      <w:r w:rsidR="00D863BD">
        <w:rPr>
          <w:rFonts w:cs="Arial"/>
          <w:lang w:eastAsia="en-US"/>
        </w:rPr>
        <w:fldChar w:fldCharType="end"/>
      </w:r>
      <w:r w:rsidRPr="00B14010">
        <w:rPr>
          <w:rFonts w:cs="Arial"/>
          <w:lang w:eastAsia="en-US"/>
        </w:rPr>
        <w:t>;</w:t>
      </w:r>
      <w:bookmarkStart w:id="55" w:name="a225920"/>
      <w:bookmarkEnd w:id="54"/>
    </w:p>
    <w:p w14:paraId="5F6EAE16" w14:textId="77777777" w:rsidR="000A33DB" w:rsidRDefault="00171F4C">
      <w:pPr>
        <w:pStyle w:val="Body"/>
        <w:numPr>
          <w:ilvl w:val="2"/>
          <w:numId w:val="26"/>
        </w:numPr>
        <w:rPr>
          <w:rFonts w:cs="Arial"/>
          <w:lang w:eastAsia="en-US"/>
        </w:rPr>
      </w:pPr>
      <w:r w:rsidRPr="00B14010">
        <w:rPr>
          <w:rFonts w:cs="Arial"/>
          <w:lang w:eastAsia="en-US"/>
        </w:rPr>
        <w:lastRenderedPageBreak/>
        <w:t xml:space="preserve">assist and co-operate with the </w:t>
      </w:r>
      <w:r w:rsidR="0075364D" w:rsidRPr="00B14010">
        <w:rPr>
          <w:rFonts w:cs="Arial"/>
          <w:lang w:eastAsia="en-US"/>
        </w:rPr>
        <w:t>University</w:t>
      </w:r>
      <w:r w:rsidRPr="00B14010">
        <w:rPr>
          <w:rFonts w:cs="Arial"/>
          <w:lang w:eastAsia="en-US"/>
        </w:rPr>
        <w:t xml:space="preserve"> to ensure an orderly t</w:t>
      </w:r>
      <w:r w:rsidR="00643460" w:rsidRPr="00B14010">
        <w:rPr>
          <w:rFonts w:cs="Arial"/>
          <w:lang w:eastAsia="en-US"/>
        </w:rPr>
        <w:t xml:space="preserve">ransition of the </w:t>
      </w:r>
      <w:r w:rsidR="00EF4609" w:rsidRPr="00B14010">
        <w:rPr>
          <w:rFonts w:cs="Arial"/>
          <w:lang w:eastAsia="en-US"/>
        </w:rPr>
        <w:t xml:space="preserve">Contract </w:t>
      </w:r>
      <w:r w:rsidRPr="00B14010">
        <w:rPr>
          <w:rFonts w:cs="Arial"/>
          <w:lang w:eastAsia="en-US"/>
        </w:rPr>
        <w:t>to any Replacement Contractor and/or the completion of any work in progress;</w:t>
      </w:r>
    </w:p>
    <w:p w14:paraId="341972C3" w14:textId="77777777" w:rsidR="000A33DB" w:rsidRDefault="00171F4C">
      <w:pPr>
        <w:pStyle w:val="Body"/>
        <w:numPr>
          <w:ilvl w:val="2"/>
          <w:numId w:val="26"/>
        </w:numPr>
        <w:rPr>
          <w:rFonts w:cs="Arial"/>
          <w:lang w:eastAsia="en-US"/>
        </w:rPr>
      </w:pPr>
      <w:bookmarkStart w:id="56" w:name="a475635"/>
      <w:bookmarkEnd w:id="55"/>
      <w:r w:rsidRPr="00B14010">
        <w:rPr>
          <w:rFonts w:cs="Arial"/>
          <w:lang w:eastAsia="en-US"/>
        </w:rPr>
        <w:t>promptly provide all information concerning the provis</w:t>
      </w:r>
      <w:r w:rsidR="00643460" w:rsidRPr="00B14010">
        <w:rPr>
          <w:rFonts w:cs="Arial"/>
          <w:lang w:eastAsia="en-US"/>
        </w:rPr>
        <w:t xml:space="preserve">ion of the </w:t>
      </w:r>
      <w:r w:rsidR="00B37E1D" w:rsidRPr="00B14010">
        <w:rPr>
          <w:rFonts w:cs="Arial"/>
          <w:lang w:eastAsia="en-US"/>
        </w:rPr>
        <w:t xml:space="preserve">Goods </w:t>
      </w:r>
      <w:r w:rsidR="00643460" w:rsidRPr="00B14010">
        <w:rPr>
          <w:rFonts w:cs="Arial"/>
          <w:lang w:eastAsia="en-US"/>
        </w:rPr>
        <w:t xml:space="preserve">which may </w:t>
      </w:r>
      <w:r w:rsidRPr="00B14010">
        <w:rPr>
          <w:rFonts w:cs="Arial"/>
          <w:lang w:eastAsia="en-US"/>
        </w:rPr>
        <w:t xml:space="preserve">reasonably be requested by the </w:t>
      </w:r>
      <w:r w:rsidR="0075364D" w:rsidRPr="00B14010">
        <w:rPr>
          <w:rFonts w:cs="Arial"/>
          <w:lang w:eastAsia="en-US"/>
        </w:rPr>
        <w:t>University</w:t>
      </w:r>
      <w:r w:rsidRPr="00B14010">
        <w:rPr>
          <w:rFonts w:cs="Arial"/>
          <w:lang w:eastAsia="en-US"/>
        </w:rPr>
        <w:t xml:space="preserve"> for the purposes of adequately understa</w:t>
      </w:r>
      <w:r w:rsidR="00643460" w:rsidRPr="00B14010">
        <w:rPr>
          <w:rFonts w:cs="Arial"/>
          <w:lang w:eastAsia="en-US"/>
        </w:rPr>
        <w:t xml:space="preserve">nding </w:t>
      </w:r>
      <w:r w:rsidRPr="00B14010">
        <w:rPr>
          <w:rFonts w:cs="Arial"/>
          <w:lang w:eastAsia="en-US"/>
        </w:rPr>
        <w:t xml:space="preserve">the manner in which the </w:t>
      </w:r>
      <w:r w:rsidR="00B37E1D" w:rsidRPr="00B14010">
        <w:rPr>
          <w:rFonts w:cs="Arial"/>
          <w:lang w:eastAsia="en-US"/>
        </w:rPr>
        <w:t>Goods</w:t>
      </w:r>
      <w:r w:rsidRPr="00B14010">
        <w:rPr>
          <w:rFonts w:cs="Arial"/>
          <w:lang w:eastAsia="en-US"/>
        </w:rPr>
        <w:t xml:space="preserve"> have been provided or for the purpose of allowing the </w:t>
      </w:r>
      <w:r w:rsidR="0075364D" w:rsidRPr="00B14010">
        <w:rPr>
          <w:rFonts w:cs="Arial"/>
          <w:lang w:eastAsia="en-US"/>
        </w:rPr>
        <w:t>University</w:t>
      </w:r>
      <w:r w:rsidRPr="00B14010">
        <w:rPr>
          <w:rFonts w:cs="Arial"/>
          <w:lang w:eastAsia="en-US"/>
        </w:rPr>
        <w:t xml:space="preserve"> or the Replacement Contractor to conduct due diligence;</w:t>
      </w:r>
    </w:p>
    <w:p w14:paraId="4F54647A" w14:textId="77777777" w:rsidR="000A33DB" w:rsidRDefault="00171F4C">
      <w:pPr>
        <w:pStyle w:val="Body"/>
        <w:numPr>
          <w:ilvl w:val="2"/>
          <w:numId w:val="26"/>
        </w:numPr>
        <w:rPr>
          <w:rFonts w:cs="Arial"/>
          <w:lang w:eastAsia="en-US"/>
        </w:rPr>
      </w:pPr>
      <w:r w:rsidRPr="00B14010">
        <w:rPr>
          <w:rFonts w:cs="Arial"/>
          <w:lang w:eastAsia="en-US"/>
        </w:rPr>
        <w:t xml:space="preserve">grant a licence to the </w:t>
      </w:r>
      <w:r w:rsidR="0075364D" w:rsidRPr="00B14010">
        <w:rPr>
          <w:rFonts w:cs="Arial"/>
          <w:lang w:eastAsia="en-US"/>
        </w:rPr>
        <w:t>University</w:t>
      </w:r>
      <w:r w:rsidRPr="00B14010">
        <w:rPr>
          <w:rFonts w:cs="Arial"/>
          <w:lang w:eastAsia="en-US"/>
        </w:rPr>
        <w:t xml:space="preserve"> or its appointed agents t</w:t>
      </w:r>
      <w:r w:rsidR="008A544E" w:rsidRPr="00B14010">
        <w:rPr>
          <w:rFonts w:cs="Arial"/>
          <w:lang w:eastAsia="en-US"/>
        </w:rPr>
        <w:t>o enter (for the purpose of</w:t>
      </w:r>
      <w:r w:rsidR="00643460" w:rsidRPr="00B14010">
        <w:rPr>
          <w:rFonts w:cs="Arial"/>
          <w:lang w:eastAsia="en-US"/>
        </w:rPr>
        <w:t xml:space="preserve"> </w:t>
      </w:r>
      <w:r w:rsidRPr="00B14010">
        <w:rPr>
          <w:rFonts w:cs="Arial"/>
          <w:lang w:eastAsia="en-US"/>
        </w:rPr>
        <w:t xml:space="preserve">recovery) any premises </w:t>
      </w:r>
      <w:r w:rsidR="008A544E" w:rsidRPr="00B14010">
        <w:rPr>
          <w:rFonts w:cs="Arial"/>
          <w:lang w:eastAsia="en-US"/>
        </w:rPr>
        <w:t>of the Contractor where any of the aforementioned</w:t>
      </w:r>
      <w:r w:rsidR="00643460" w:rsidRPr="00B14010">
        <w:rPr>
          <w:rFonts w:cs="Arial"/>
          <w:lang w:eastAsia="en-US"/>
        </w:rPr>
        <w:t xml:space="preserve"> items in this </w:t>
      </w:r>
      <w:r w:rsidR="007E5588" w:rsidRPr="00B14010">
        <w:rPr>
          <w:rFonts w:cs="Arial"/>
          <w:lang w:eastAsia="en-US"/>
        </w:rPr>
        <w:t>Clause</w:t>
      </w:r>
      <w:r w:rsidRPr="00B14010">
        <w:rPr>
          <w:rFonts w:cs="Arial"/>
          <w:lang w:eastAsia="en-US"/>
        </w:rPr>
        <w:t xml:space="preserve"> </w:t>
      </w:r>
      <w:r w:rsidR="00603146" w:rsidRPr="00B14010">
        <w:rPr>
          <w:rFonts w:cs="Arial"/>
          <w:lang w:eastAsia="en-US"/>
        </w:rPr>
        <w:t xml:space="preserve">may be </w:t>
      </w:r>
      <w:r w:rsidRPr="00B14010">
        <w:rPr>
          <w:rFonts w:cs="Arial"/>
          <w:lang w:eastAsia="en-US"/>
        </w:rPr>
        <w:t>held</w:t>
      </w:r>
      <w:bookmarkEnd w:id="56"/>
      <w:r w:rsidR="007D0EA1" w:rsidRPr="00B14010">
        <w:rPr>
          <w:rFonts w:cs="Arial"/>
          <w:lang w:eastAsia="en-US"/>
        </w:rPr>
        <w:t>;</w:t>
      </w:r>
    </w:p>
    <w:p w14:paraId="739F7AA7" w14:textId="77777777" w:rsidR="000A33DB" w:rsidRDefault="007D0EA1">
      <w:pPr>
        <w:pStyle w:val="Body"/>
        <w:numPr>
          <w:ilvl w:val="2"/>
          <w:numId w:val="26"/>
        </w:numPr>
        <w:rPr>
          <w:rFonts w:cs="Arial"/>
          <w:lang w:eastAsia="en-US"/>
        </w:rPr>
      </w:pPr>
      <w:bookmarkStart w:id="57" w:name="_Ref144464087"/>
      <w:r w:rsidRPr="00B14010">
        <w:rPr>
          <w:rFonts w:cs="Arial"/>
          <w:lang w:eastAsia="en-US"/>
        </w:rPr>
        <w:t xml:space="preserve">permit the </w:t>
      </w:r>
      <w:r w:rsidR="0075364D" w:rsidRPr="00B14010">
        <w:rPr>
          <w:rFonts w:cs="Arial"/>
          <w:lang w:eastAsia="en-US"/>
        </w:rPr>
        <w:t>University</w:t>
      </w:r>
      <w:r w:rsidRPr="00B14010">
        <w:rPr>
          <w:rFonts w:cs="Arial"/>
          <w:lang w:eastAsia="en-US"/>
        </w:rPr>
        <w:t xml:space="preserve"> to acquire such of the Equipme</w:t>
      </w:r>
      <w:r w:rsidR="00643460" w:rsidRPr="00B14010">
        <w:rPr>
          <w:rFonts w:cs="Arial"/>
          <w:lang w:eastAsia="en-US"/>
        </w:rPr>
        <w:t xml:space="preserve">nt owned by the Contractor in </w:t>
      </w:r>
      <w:r w:rsidRPr="00B14010">
        <w:rPr>
          <w:rFonts w:cs="Arial"/>
          <w:lang w:eastAsia="en-US"/>
        </w:rPr>
        <w:t xml:space="preserve">accordance with the provisions of the Specification.  </w:t>
      </w:r>
      <w:r w:rsidR="00643460" w:rsidRPr="00B14010">
        <w:rPr>
          <w:rFonts w:cs="Arial"/>
          <w:lang w:eastAsia="en-US"/>
        </w:rPr>
        <w:t xml:space="preserve">If no such mechanism has been </w:t>
      </w:r>
      <w:r w:rsidRPr="00B14010">
        <w:rPr>
          <w:rFonts w:cs="Arial"/>
          <w:lang w:eastAsia="en-US"/>
        </w:rPr>
        <w:t xml:space="preserve">provided, then the </w:t>
      </w:r>
      <w:r w:rsidR="0075364D" w:rsidRPr="00B14010">
        <w:rPr>
          <w:rFonts w:cs="Arial"/>
          <w:lang w:eastAsia="en-US"/>
        </w:rPr>
        <w:t>University</w:t>
      </w:r>
      <w:r w:rsidRPr="00B14010">
        <w:rPr>
          <w:rFonts w:cs="Arial"/>
          <w:lang w:eastAsia="en-US"/>
        </w:rPr>
        <w:t xml:space="preserve"> may elect to purchase the Property at market valuation or book value (whichever is the lesser);</w:t>
      </w:r>
      <w:bookmarkEnd w:id="57"/>
    </w:p>
    <w:p w14:paraId="48314CCF" w14:textId="77777777" w:rsidR="00EC705F" w:rsidRPr="00EC705F" w:rsidRDefault="00454396" w:rsidP="00F10322">
      <w:pPr>
        <w:pStyle w:val="Body"/>
        <w:numPr>
          <w:ilvl w:val="2"/>
          <w:numId w:val="26"/>
        </w:numPr>
        <w:rPr>
          <w:rFonts w:cs="Arial"/>
          <w:lang w:eastAsia="en-US"/>
        </w:rPr>
      </w:pPr>
      <w:bookmarkStart w:id="58" w:name="_Ref144464093"/>
      <w:r w:rsidRPr="00EC705F">
        <w:rPr>
          <w:rFonts w:cs="Arial"/>
          <w:lang w:eastAsia="en-US"/>
        </w:rPr>
        <w:t xml:space="preserve">immediately deliver to the University all Goods the Contractor is currently storing on behalf of the University pursuant </w:t>
      </w:r>
      <w:r w:rsidR="00CB2B24" w:rsidRPr="00EC705F">
        <w:rPr>
          <w:rFonts w:cs="Arial"/>
          <w:lang w:eastAsia="en-US"/>
        </w:rPr>
        <w:t xml:space="preserve">to </w:t>
      </w:r>
      <w:r w:rsidR="00D33420" w:rsidRPr="00EC705F">
        <w:rPr>
          <w:rFonts w:cs="Arial"/>
          <w:lang w:eastAsia="en-US"/>
        </w:rPr>
        <w:t>C</w:t>
      </w:r>
      <w:r w:rsidRPr="00EC705F">
        <w:rPr>
          <w:rFonts w:cs="Arial"/>
          <w:lang w:eastAsia="en-US"/>
        </w:rPr>
        <w:t xml:space="preserve">lause </w:t>
      </w:r>
      <w:r w:rsidR="00EC705F">
        <w:rPr>
          <w:rFonts w:cs="Arial"/>
          <w:highlight w:val="cyan"/>
          <w:lang w:eastAsia="en-US"/>
        </w:rPr>
        <w:fldChar w:fldCharType="begin"/>
      </w:r>
      <w:r w:rsidR="00EC705F">
        <w:rPr>
          <w:rFonts w:cs="Arial"/>
          <w:lang w:eastAsia="en-US"/>
        </w:rPr>
        <w:instrText xml:space="preserve"> REF _Ref144464289 \w \h </w:instrText>
      </w:r>
      <w:r w:rsidR="00EC705F">
        <w:rPr>
          <w:rFonts w:cs="Arial"/>
          <w:highlight w:val="cyan"/>
          <w:lang w:eastAsia="en-US"/>
        </w:rPr>
      </w:r>
      <w:r w:rsidR="00EC705F">
        <w:rPr>
          <w:rFonts w:cs="Arial"/>
          <w:highlight w:val="cyan"/>
          <w:lang w:eastAsia="en-US"/>
        </w:rPr>
        <w:fldChar w:fldCharType="separate"/>
      </w:r>
      <w:r w:rsidR="00EC705F">
        <w:rPr>
          <w:rFonts w:cs="Arial"/>
          <w:lang w:eastAsia="en-US"/>
        </w:rPr>
        <w:t>C3.6</w:t>
      </w:r>
      <w:r w:rsidR="00EC705F">
        <w:rPr>
          <w:rFonts w:cs="Arial"/>
          <w:highlight w:val="cyan"/>
          <w:lang w:eastAsia="en-US"/>
        </w:rPr>
        <w:fldChar w:fldCharType="end"/>
      </w:r>
      <w:r w:rsidRPr="00EC705F">
        <w:rPr>
          <w:rFonts w:cs="Arial"/>
          <w:lang w:eastAsia="en-US"/>
        </w:rPr>
        <w:t>.</w:t>
      </w:r>
      <w:bookmarkEnd w:id="58"/>
    </w:p>
    <w:p w14:paraId="265C69A8" w14:textId="77777777" w:rsidR="000A33DB" w:rsidRDefault="00571E27">
      <w:pPr>
        <w:pStyle w:val="Body"/>
        <w:numPr>
          <w:ilvl w:val="1"/>
          <w:numId w:val="26"/>
        </w:numPr>
        <w:rPr>
          <w:rFonts w:cs="Arial"/>
          <w:lang w:eastAsia="en-US"/>
        </w:rPr>
      </w:pPr>
      <w:r w:rsidRPr="00B14010">
        <w:rPr>
          <w:rFonts w:cs="Arial"/>
          <w:lang w:eastAsia="en-US"/>
        </w:rPr>
        <w:t xml:space="preserve">Except </w:t>
      </w:r>
      <w:r w:rsidRPr="000A33DB">
        <w:rPr>
          <w:bCs/>
        </w:rPr>
        <w:t>as</w:t>
      </w:r>
      <w:r w:rsidRPr="00B14010">
        <w:rPr>
          <w:rFonts w:cs="Arial"/>
          <w:lang w:eastAsia="en-US"/>
        </w:rPr>
        <w:t xml:space="preserve"> otherwise expressly provided in the Contract</w:t>
      </w:r>
      <w:r w:rsidR="00DB0F2C" w:rsidRPr="00B14010">
        <w:rPr>
          <w:rFonts w:cs="Arial"/>
          <w:lang w:eastAsia="en-US"/>
        </w:rPr>
        <w:t>,</w:t>
      </w:r>
      <w:r w:rsidRPr="00B14010">
        <w:rPr>
          <w:rFonts w:cs="Arial"/>
          <w:lang w:eastAsia="en-US"/>
        </w:rPr>
        <w:t xml:space="preserve"> termination or expiry of the Contract shall be without prejudice to any rights, remedies or obligations accrued under the Contract before termination or expiration and nothing in the Contract shall prejudice the right of either Party to recover any amount outstanding at </w:t>
      </w:r>
      <w:r w:rsidR="007D1301">
        <w:rPr>
          <w:rFonts w:cs="Arial"/>
          <w:lang w:eastAsia="en-US"/>
        </w:rPr>
        <w:t>the End Date</w:t>
      </w:r>
      <w:r w:rsidRPr="00B14010">
        <w:rPr>
          <w:rFonts w:cs="Arial"/>
          <w:lang w:eastAsia="en-US"/>
        </w:rPr>
        <w:t>.</w:t>
      </w:r>
    </w:p>
    <w:p w14:paraId="424E1E4F" w14:textId="77777777" w:rsidR="000A33DB" w:rsidRDefault="00DE2F5E">
      <w:pPr>
        <w:pStyle w:val="Body"/>
        <w:keepNext/>
        <w:numPr>
          <w:ilvl w:val="0"/>
          <w:numId w:val="26"/>
        </w:numPr>
        <w:rPr>
          <w:b/>
          <w:u w:val="single"/>
        </w:rPr>
      </w:pPr>
      <w:bookmarkStart w:id="59" w:name="_Ref144463459"/>
      <w:r w:rsidRPr="00DD12E8">
        <w:rPr>
          <w:b/>
          <w:u w:val="single"/>
        </w:rPr>
        <w:t>DISPUTE RESOLUTION PROCEDURE</w:t>
      </w:r>
      <w:bookmarkEnd w:id="59"/>
      <w:r w:rsidR="003449F4" w:rsidRPr="00DD12E8">
        <w:rPr>
          <w:b/>
          <w:u w:val="single"/>
        </w:rPr>
        <w:t xml:space="preserve"> </w:t>
      </w:r>
    </w:p>
    <w:p w14:paraId="49ED9317" w14:textId="77777777" w:rsidR="000A33DB" w:rsidRDefault="008A544E">
      <w:pPr>
        <w:pStyle w:val="Body"/>
        <w:numPr>
          <w:ilvl w:val="1"/>
          <w:numId w:val="26"/>
        </w:numPr>
        <w:rPr>
          <w:rFonts w:cs="Arial"/>
        </w:rPr>
      </w:pPr>
      <w:r w:rsidRPr="00B14010">
        <w:rPr>
          <w:rFonts w:cs="Arial"/>
          <w:lang w:eastAsia="en-US"/>
        </w:rPr>
        <w:t>I</w:t>
      </w:r>
      <w:r w:rsidR="001630A9" w:rsidRPr="00B14010">
        <w:rPr>
          <w:rFonts w:cs="Arial"/>
        </w:rPr>
        <w:t xml:space="preserve">f a </w:t>
      </w:r>
      <w:r w:rsidR="009D5AB0" w:rsidRPr="00B14010">
        <w:rPr>
          <w:rFonts w:cs="Arial"/>
        </w:rPr>
        <w:t>D</w:t>
      </w:r>
      <w:r w:rsidR="001630A9" w:rsidRPr="00B14010">
        <w:rPr>
          <w:rFonts w:cs="Arial"/>
        </w:rPr>
        <w:t xml:space="preserve">ispute arises out of or in connection with this Contract or the performance, validity or </w:t>
      </w:r>
      <w:r w:rsidR="001630A9" w:rsidRPr="000A33DB">
        <w:rPr>
          <w:bCs/>
        </w:rPr>
        <w:t>enfo</w:t>
      </w:r>
      <w:r w:rsidRPr="000A33DB">
        <w:rPr>
          <w:bCs/>
        </w:rPr>
        <w:t>rceability</w:t>
      </w:r>
      <w:r w:rsidRPr="00B14010">
        <w:rPr>
          <w:rFonts w:cs="Arial"/>
        </w:rPr>
        <w:t xml:space="preserve"> of it then </w:t>
      </w:r>
      <w:r w:rsidR="001630A9" w:rsidRPr="00B14010">
        <w:rPr>
          <w:rFonts w:cs="Arial"/>
        </w:rPr>
        <w:t xml:space="preserve">the </w:t>
      </w:r>
      <w:r w:rsidR="00324BBC" w:rsidRPr="00B14010">
        <w:rPr>
          <w:rFonts w:cs="Arial"/>
        </w:rPr>
        <w:t>P</w:t>
      </w:r>
      <w:r w:rsidR="001630A9" w:rsidRPr="00B14010">
        <w:rPr>
          <w:rFonts w:cs="Arial"/>
        </w:rPr>
        <w:t xml:space="preserve">arties shall follow the procedure set out in this </w:t>
      </w:r>
      <w:r w:rsidR="007E5588" w:rsidRPr="00B14010">
        <w:rPr>
          <w:rFonts w:cs="Arial"/>
        </w:rPr>
        <w:t>Clause</w:t>
      </w:r>
      <w:r w:rsidR="001630A9" w:rsidRPr="00B14010">
        <w:rPr>
          <w:rFonts w:cs="Arial"/>
        </w:rPr>
        <w:t>:</w:t>
      </w:r>
    </w:p>
    <w:p w14:paraId="3A30C3C1" w14:textId="77777777" w:rsidR="000A33DB" w:rsidRDefault="001630A9">
      <w:pPr>
        <w:pStyle w:val="Body"/>
        <w:numPr>
          <w:ilvl w:val="2"/>
          <w:numId w:val="26"/>
        </w:numPr>
        <w:rPr>
          <w:rFonts w:cs="Arial"/>
          <w:lang w:eastAsia="en-US"/>
        </w:rPr>
      </w:pPr>
      <w:bookmarkStart w:id="60" w:name="_Ref144463473"/>
      <w:r w:rsidRPr="00B14010">
        <w:rPr>
          <w:rFonts w:cs="Arial"/>
          <w:lang w:eastAsia="en-US"/>
        </w:rPr>
        <w:t xml:space="preserve">either </w:t>
      </w:r>
      <w:r w:rsidR="00324BBC" w:rsidRPr="00B14010">
        <w:rPr>
          <w:rFonts w:cs="Arial"/>
          <w:lang w:eastAsia="en-US"/>
        </w:rPr>
        <w:t>P</w:t>
      </w:r>
      <w:r w:rsidRPr="00B14010">
        <w:rPr>
          <w:rFonts w:cs="Arial"/>
          <w:lang w:eastAsia="en-US"/>
        </w:rPr>
        <w:t xml:space="preserve">arty shall </w:t>
      </w:r>
      <w:r w:rsidR="009D5AB0" w:rsidRPr="00B14010">
        <w:rPr>
          <w:rFonts w:cs="Arial"/>
          <w:lang w:eastAsia="en-US"/>
        </w:rPr>
        <w:t>send</w:t>
      </w:r>
      <w:r w:rsidRPr="00B14010">
        <w:rPr>
          <w:rFonts w:cs="Arial"/>
          <w:lang w:eastAsia="en-US"/>
        </w:rPr>
        <w:t xml:space="preserve"> to the other the Dispute</w:t>
      </w:r>
      <w:r w:rsidR="009D5AB0" w:rsidRPr="00B14010">
        <w:rPr>
          <w:rFonts w:cs="Arial"/>
          <w:lang w:eastAsia="en-US"/>
        </w:rPr>
        <w:t xml:space="preserve"> Notice</w:t>
      </w:r>
      <w:r w:rsidRPr="00B14010">
        <w:rPr>
          <w:rFonts w:cs="Arial"/>
          <w:lang w:eastAsia="en-US"/>
        </w:rPr>
        <w:t>, setting out its nature and full particulars, together with relevant supporting documents. On service of the Dispute Notice, the</w:t>
      </w:r>
      <w:r w:rsidR="008A544E" w:rsidRPr="00B14010">
        <w:rPr>
          <w:rFonts w:cs="Arial"/>
          <w:lang w:eastAsia="en-US"/>
        </w:rPr>
        <w:t xml:space="preserve"> Authorised Officer and the Contract Manager</w:t>
      </w:r>
      <w:r w:rsidRPr="00B14010">
        <w:rPr>
          <w:rFonts w:cs="Arial"/>
          <w:lang w:eastAsia="en-US"/>
        </w:rPr>
        <w:t xml:space="preserve"> shall attempt in good faith to resolve the Dispute;</w:t>
      </w:r>
      <w:r w:rsidR="008A544E" w:rsidRPr="00B14010">
        <w:rPr>
          <w:rFonts w:cs="Arial"/>
          <w:lang w:eastAsia="en-US"/>
        </w:rPr>
        <w:t xml:space="preserve"> and</w:t>
      </w:r>
      <w:bookmarkEnd w:id="60"/>
    </w:p>
    <w:p w14:paraId="7BD29A40" w14:textId="77777777" w:rsidR="000A33DB" w:rsidRDefault="001630A9">
      <w:pPr>
        <w:pStyle w:val="Body"/>
        <w:numPr>
          <w:ilvl w:val="2"/>
          <w:numId w:val="26"/>
        </w:numPr>
        <w:rPr>
          <w:rFonts w:cs="Arial"/>
          <w:lang w:eastAsia="en-US"/>
        </w:rPr>
      </w:pPr>
      <w:r w:rsidRPr="00B14010">
        <w:rPr>
          <w:rFonts w:cs="Arial"/>
          <w:lang w:eastAsia="en-US"/>
        </w:rPr>
        <w:t xml:space="preserve">if the </w:t>
      </w:r>
      <w:r w:rsidR="008A544E" w:rsidRPr="00B14010">
        <w:rPr>
          <w:rFonts w:cs="Arial"/>
          <w:lang w:eastAsia="en-US"/>
        </w:rPr>
        <w:t xml:space="preserve">Authorised Officer and the Contract Manager </w:t>
      </w:r>
      <w:r w:rsidRPr="00B14010">
        <w:rPr>
          <w:rFonts w:cs="Arial"/>
          <w:lang w:eastAsia="en-US"/>
        </w:rPr>
        <w:t>are for any reason unable</w:t>
      </w:r>
      <w:r w:rsidR="00643460" w:rsidRPr="00B14010">
        <w:rPr>
          <w:rFonts w:cs="Arial"/>
          <w:lang w:eastAsia="en-US"/>
        </w:rPr>
        <w:t xml:space="preserve"> to resolve </w:t>
      </w:r>
      <w:r w:rsidR="008A544E" w:rsidRPr="00B14010">
        <w:rPr>
          <w:rFonts w:cs="Arial"/>
          <w:lang w:eastAsia="en-US"/>
        </w:rPr>
        <w:t xml:space="preserve">the Dispute within </w:t>
      </w:r>
      <w:r w:rsidR="00643460" w:rsidRPr="00B14010">
        <w:rPr>
          <w:rFonts w:cs="Arial"/>
          <w:lang w:eastAsia="en-US"/>
        </w:rPr>
        <w:t xml:space="preserve">twenty </w:t>
      </w:r>
      <w:r w:rsidR="006C5BCC" w:rsidRPr="00B14010">
        <w:rPr>
          <w:rFonts w:cs="Arial"/>
          <w:lang w:eastAsia="en-US"/>
        </w:rPr>
        <w:t>(</w:t>
      </w:r>
      <w:r w:rsidR="008A544E" w:rsidRPr="00B14010">
        <w:rPr>
          <w:rFonts w:cs="Arial"/>
          <w:lang w:eastAsia="en-US"/>
        </w:rPr>
        <w:t>20</w:t>
      </w:r>
      <w:r w:rsidR="006C5BCC" w:rsidRPr="00B14010">
        <w:rPr>
          <w:rFonts w:cs="Arial"/>
          <w:lang w:eastAsia="en-US"/>
        </w:rPr>
        <w:t>)</w:t>
      </w:r>
      <w:r w:rsidR="008A544E" w:rsidRPr="00B14010">
        <w:rPr>
          <w:rFonts w:cs="Arial"/>
          <w:lang w:eastAsia="en-US"/>
        </w:rPr>
        <w:t xml:space="preserve"> Working Days </w:t>
      </w:r>
      <w:r w:rsidRPr="00B14010">
        <w:rPr>
          <w:rFonts w:cs="Arial"/>
          <w:lang w:eastAsia="en-US"/>
        </w:rPr>
        <w:t>of service of the Dispu</w:t>
      </w:r>
      <w:r w:rsidR="00643460" w:rsidRPr="00B14010">
        <w:rPr>
          <w:rFonts w:cs="Arial"/>
          <w:lang w:eastAsia="en-US"/>
        </w:rPr>
        <w:t xml:space="preserve">te Notice, the Dispute shall be </w:t>
      </w:r>
      <w:r w:rsidRPr="00B14010">
        <w:rPr>
          <w:rFonts w:cs="Arial"/>
          <w:lang w:eastAsia="en-US"/>
        </w:rPr>
        <w:t xml:space="preserve">referred to </w:t>
      </w:r>
      <w:r w:rsidR="008A544E" w:rsidRPr="00B14010">
        <w:rPr>
          <w:rFonts w:cs="Arial"/>
          <w:lang w:eastAsia="en-US"/>
        </w:rPr>
        <w:t>their respective senior managers</w:t>
      </w:r>
      <w:r w:rsidRPr="00B14010">
        <w:rPr>
          <w:rFonts w:cs="Arial"/>
          <w:lang w:eastAsia="en-US"/>
        </w:rPr>
        <w:t xml:space="preserve"> who shall attempt in good faith to resolve it; and</w:t>
      </w:r>
    </w:p>
    <w:p w14:paraId="597492F8" w14:textId="77777777" w:rsidR="000A33DB" w:rsidRDefault="001630A9">
      <w:pPr>
        <w:pStyle w:val="Body"/>
        <w:numPr>
          <w:ilvl w:val="2"/>
          <w:numId w:val="26"/>
        </w:numPr>
        <w:rPr>
          <w:rFonts w:cs="Arial"/>
          <w:lang w:eastAsia="en-US"/>
        </w:rPr>
      </w:pPr>
      <w:r w:rsidRPr="00B14010">
        <w:rPr>
          <w:rFonts w:cs="Arial"/>
          <w:lang w:eastAsia="en-US"/>
        </w:rPr>
        <w:t xml:space="preserve">if the Dispute </w:t>
      </w:r>
      <w:r w:rsidR="008A544E" w:rsidRPr="00B14010">
        <w:rPr>
          <w:rFonts w:cs="Arial"/>
          <w:lang w:eastAsia="en-US"/>
        </w:rPr>
        <w:t xml:space="preserve">is not resolved within </w:t>
      </w:r>
      <w:r w:rsidR="0034091E" w:rsidRPr="00B14010">
        <w:rPr>
          <w:rFonts w:cs="Arial"/>
          <w:lang w:eastAsia="en-US"/>
        </w:rPr>
        <w:t>t</w:t>
      </w:r>
      <w:r w:rsidR="006C5BCC" w:rsidRPr="00B14010">
        <w:rPr>
          <w:rFonts w:cs="Arial"/>
          <w:lang w:eastAsia="en-US"/>
        </w:rPr>
        <w:t>wenty (</w:t>
      </w:r>
      <w:r w:rsidR="008A544E" w:rsidRPr="00B14010">
        <w:rPr>
          <w:rFonts w:cs="Arial"/>
          <w:lang w:eastAsia="en-US"/>
        </w:rPr>
        <w:t>20</w:t>
      </w:r>
      <w:r w:rsidR="006C5BCC" w:rsidRPr="00B14010">
        <w:rPr>
          <w:rFonts w:cs="Arial"/>
          <w:lang w:eastAsia="en-US"/>
        </w:rPr>
        <w:t>)</w:t>
      </w:r>
      <w:r w:rsidR="008A544E" w:rsidRPr="00B14010">
        <w:rPr>
          <w:rFonts w:cs="Arial"/>
          <w:lang w:eastAsia="en-US"/>
        </w:rPr>
        <w:t xml:space="preserve"> Working D</w:t>
      </w:r>
      <w:r w:rsidRPr="00B14010">
        <w:rPr>
          <w:rFonts w:cs="Arial"/>
          <w:lang w:eastAsia="en-US"/>
        </w:rPr>
        <w:t>ays of it being referred to the</w:t>
      </w:r>
      <w:r w:rsidR="00643460" w:rsidRPr="00B14010">
        <w:rPr>
          <w:rFonts w:cs="Arial"/>
          <w:lang w:eastAsia="en-US"/>
        </w:rPr>
        <w:t xml:space="preserve"> senior managers, </w:t>
      </w:r>
      <w:r w:rsidRPr="00B14010">
        <w:rPr>
          <w:rFonts w:cs="Arial"/>
          <w:lang w:eastAsia="en-US"/>
        </w:rPr>
        <w:t>the</w:t>
      </w:r>
      <w:r w:rsidR="00643460" w:rsidRPr="00B14010">
        <w:rPr>
          <w:rFonts w:cs="Arial"/>
          <w:lang w:eastAsia="en-US"/>
        </w:rPr>
        <w:t xml:space="preserve"> </w:t>
      </w:r>
      <w:r w:rsidR="00324BBC" w:rsidRPr="00B14010">
        <w:rPr>
          <w:rFonts w:cs="Arial"/>
          <w:lang w:eastAsia="en-US"/>
        </w:rPr>
        <w:t>P</w:t>
      </w:r>
      <w:r w:rsidRPr="00B14010">
        <w:rPr>
          <w:rFonts w:cs="Arial"/>
          <w:lang w:eastAsia="en-US"/>
        </w:rPr>
        <w:t>arties will attempt to settle it by mediation in accordance with</w:t>
      </w:r>
      <w:r w:rsidR="006E2639" w:rsidRPr="00B14010">
        <w:rPr>
          <w:rFonts w:cs="Arial"/>
          <w:lang w:eastAsia="en-US"/>
        </w:rPr>
        <w:t xml:space="preserve"> the policies adopted by the Civil Mediation </w:t>
      </w:r>
      <w:r w:rsidR="0075364D" w:rsidRPr="00B14010">
        <w:rPr>
          <w:rFonts w:cs="Arial"/>
          <w:lang w:eastAsia="en-US"/>
        </w:rPr>
        <w:t>University</w:t>
      </w:r>
      <w:r w:rsidRPr="00B14010">
        <w:rPr>
          <w:rFonts w:cs="Arial"/>
          <w:lang w:eastAsia="en-US"/>
        </w:rPr>
        <w:t xml:space="preserve">. Unless otherwise agreed between the parties, the mediator shall </w:t>
      </w:r>
      <w:r w:rsidR="006E2639" w:rsidRPr="00B14010">
        <w:rPr>
          <w:rFonts w:cs="Arial"/>
          <w:lang w:eastAsia="en-US"/>
        </w:rPr>
        <w:t>be nominated by</w:t>
      </w:r>
      <w:r w:rsidR="00D22581" w:rsidRPr="00B14010">
        <w:rPr>
          <w:rFonts w:cs="Arial"/>
          <w:lang w:eastAsia="en-US"/>
        </w:rPr>
        <w:t xml:space="preserve"> the</w:t>
      </w:r>
      <w:r w:rsidR="006E2639" w:rsidRPr="00B14010">
        <w:rPr>
          <w:rFonts w:cs="Arial"/>
          <w:lang w:eastAsia="en-US"/>
        </w:rPr>
        <w:t xml:space="preserve"> Civil Mediation </w:t>
      </w:r>
      <w:r w:rsidR="0075364D" w:rsidRPr="00B14010">
        <w:rPr>
          <w:rFonts w:cs="Arial"/>
          <w:lang w:eastAsia="en-US"/>
        </w:rPr>
        <w:t>University</w:t>
      </w:r>
      <w:r w:rsidRPr="00B14010">
        <w:rPr>
          <w:rFonts w:cs="Arial"/>
          <w:lang w:eastAsia="en-US"/>
        </w:rPr>
        <w:t xml:space="preserve">. To initiate the mediation, a </w:t>
      </w:r>
      <w:r w:rsidR="00324BBC" w:rsidRPr="00B14010">
        <w:rPr>
          <w:rFonts w:cs="Arial"/>
          <w:lang w:eastAsia="en-US"/>
        </w:rPr>
        <w:t>P</w:t>
      </w:r>
      <w:r w:rsidRPr="00B14010">
        <w:rPr>
          <w:rFonts w:cs="Arial"/>
          <w:lang w:eastAsia="en-US"/>
        </w:rPr>
        <w:t xml:space="preserve">arty </w:t>
      </w:r>
      <w:r w:rsidR="00623F2F" w:rsidRPr="00B14010">
        <w:rPr>
          <w:rFonts w:cs="Arial"/>
          <w:lang w:eastAsia="en-US"/>
        </w:rPr>
        <w:t>shall</w:t>
      </w:r>
      <w:r w:rsidRPr="00B14010">
        <w:rPr>
          <w:rFonts w:cs="Arial"/>
          <w:lang w:eastAsia="en-US"/>
        </w:rPr>
        <w:t xml:space="preserve"> serve notice in </w:t>
      </w:r>
      <w:r w:rsidR="006E2639" w:rsidRPr="00B14010">
        <w:rPr>
          <w:rFonts w:cs="Arial"/>
          <w:lang w:eastAsia="en-US"/>
        </w:rPr>
        <w:t>writing</w:t>
      </w:r>
      <w:r w:rsidRPr="00B14010">
        <w:rPr>
          <w:rFonts w:cs="Arial"/>
          <w:lang w:eastAsia="en-US"/>
        </w:rPr>
        <w:t xml:space="preserve"> to the other </w:t>
      </w:r>
      <w:r w:rsidR="00C36040">
        <w:rPr>
          <w:rFonts w:cs="Arial"/>
          <w:lang w:eastAsia="en-US"/>
        </w:rPr>
        <w:t>P</w:t>
      </w:r>
      <w:r w:rsidRPr="00B14010">
        <w:rPr>
          <w:rFonts w:cs="Arial"/>
          <w:lang w:eastAsia="en-US"/>
        </w:rPr>
        <w:t>arty, requesting a mediation. The</w:t>
      </w:r>
      <w:r w:rsidR="00643460" w:rsidRPr="00B14010">
        <w:rPr>
          <w:rFonts w:cs="Arial"/>
          <w:lang w:eastAsia="en-US"/>
        </w:rPr>
        <w:t xml:space="preserve"> Parties </w:t>
      </w:r>
      <w:r w:rsidR="00ED08D7" w:rsidRPr="00B14010">
        <w:rPr>
          <w:rFonts w:cs="Arial"/>
          <w:lang w:eastAsia="en-US"/>
        </w:rPr>
        <w:t>shall</w:t>
      </w:r>
      <w:r w:rsidR="00643460" w:rsidRPr="00B14010">
        <w:rPr>
          <w:rFonts w:cs="Arial"/>
          <w:lang w:eastAsia="en-US"/>
        </w:rPr>
        <w:t xml:space="preserve"> endeavour </w:t>
      </w:r>
      <w:r w:rsidR="00F833C1" w:rsidRPr="00B14010">
        <w:rPr>
          <w:rFonts w:cs="Arial"/>
          <w:lang w:eastAsia="en-US"/>
        </w:rPr>
        <w:t xml:space="preserve">to </w:t>
      </w:r>
      <w:r w:rsidR="00ED08D7" w:rsidRPr="00B14010">
        <w:rPr>
          <w:rFonts w:cs="Arial"/>
          <w:lang w:eastAsia="en-US"/>
        </w:rPr>
        <w:t>commence</w:t>
      </w:r>
      <w:r w:rsidR="00643460" w:rsidRPr="00B14010">
        <w:rPr>
          <w:rFonts w:cs="Arial"/>
          <w:lang w:eastAsia="en-US"/>
        </w:rPr>
        <w:t xml:space="preserve"> </w:t>
      </w:r>
      <w:r w:rsidR="00261C44" w:rsidRPr="00B14010">
        <w:rPr>
          <w:rFonts w:cs="Arial"/>
          <w:lang w:eastAsia="en-US"/>
        </w:rPr>
        <w:t>t</w:t>
      </w:r>
      <w:r w:rsidR="006E2639" w:rsidRPr="00B14010">
        <w:rPr>
          <w:rFonts w:cs="Arial"/>
          <w:lang w:eastAsia="en-US"/>
        </w:rPr>
        <w:t xml:space="preserve">he mediation no </w:t>
      </w:r>
      <w:r w:rsidRPr="00B14010">
        <w:rPr>
          <w:rFonts w:cs="Arial"/>
          <w:lang w:eastAsia="en-US"/>
        </w:rPr>
        <w:t xml:space="preserve">later </w:t>
      </w:r>
      <w:r w:rsidR="006E2639" w:rsidRPr="00B14010">
        <w:rPr>
          <w:rFonts w:cs="Arial"/>
          <w:lang w:eastAsia="en-US"/>
        </w:rPr>
        <w:t xml:space="preserve">than </w:t>
      </w:r>
      <w:r w:rsidR="005C6DFC" w:rsidRPr="00B14010">
        <w:rPr>
          <w:rFonts w:cs="Arial"/>
          <w:lang w:eastAsia="en-US"/>
        </w:rPr>
        <w:t xml:space="preserve">thirty </w:t>
      </w:r>
      <w:r w:rsidR="006C5BCC" w:rsidRPr="00B14010">
        <w:rPr>
          <w:rFonts w:cs="Arial"/>
          <w:lang w:eastAsia="en-US"/>
        </w:rPr>
        <w:t>(</w:t>
      </w:r>
      <w:r w:rsidR="006E2639" w:rsidRPr="00B14010">
        <w:rPr>
          <w:rFonts w:cs="Arial"/>
          <w:lang w:eastAsia="en-US"/>
        </w:rPr>
        <w:t>30</w:t>
      </w:r>
      <w:r w:rsidR="006C5BCC" w:rsidRPr="00B14010">
        <w:rPr>
          <w:rFonts w:cs="Arial"/>
          <w:lang w:eastAsia="en-US"/>
        </w:rPr>
        <w:t>)</w:t>
      </w:r>
      <w:r w:rsidR="006E2639" w:rsidRPr="00B14010">
        <w:rPr>
          <w:rFonts w:cs="Arial"/>
          <w:lang w:eastAsia="en-US"/>
        </w:rPr>
        <w:t xml:space="preserve"> Working Days after the date of the </w:t>
      </w:r>
      <w:r w:rsidR="00324BBC" w:rsidRPr="00B14010">
        <w:rPr>
          <w:rFonts w:cs="Arial"/>
          <w:lang w:eastAsia="en-US"/>
        </w:rPr>
        <w:t>request for mediation</w:t>
      </w:r>
      <w:r w:rsidRPr="00B14010">
        <w:rPr>
          <w:rFonts w:cs="Arial"/>
          <w:lang w:eastAsia="en-US"/>
        </w:rPr>
        <w:t xml:space="preserve">.   </w:t>
      </w:r>
    </w:p>
    <w:p w14:paraId="68370889" w14:textId="77777777" w:rsidR="000A33DB" w:rsidRDefault="001630A9">
      <w:pPr>
        <w:pStyle w:val="Body"/>
        <w:numPr>
          <w:ilvl w:val="1"/>
          <w:numId w:val="26"/>
        </w:numPr>
        <w:rPr>
          <w:rFonts w:cs="Arial"/>
        </w:rPr>
      </w:pPr>
      <w:r w:rsidRPr="00B14010">
        <w:rPr>
          <w:rFonts w:cs="Arial"/>
        </w:rPr>
        <w:t xml:space="preserve">The commencement of </w:t>
      </w:r>
      <w:r w:rsidR="006C5BCC" w:rsidRPr="00B14010">
        <w:rPr>
          <w:rFonts w:cs="Arial"/>
        </w:rPr>
        <w:t xml:space="preserve">a Dispute or </w:t>
      </w:r>
      <w:r w:rsidRPr="00B14010">
        <w:rPr>
          <w:rFonts w:cs="Arial"/>
        </w:rPr>
        <w:t>mediation shall not</w:t>
      </w:r>
      <w:r w:rsidR="00885B39">
        <w:rPr>
          <w:rFonts w:cs="Arial"/>
        </w:rPr>
        <w:t xml:space="preserve"> entitle either Party to suspend performance of the rest of this Contract (unless prevented by the very nature of the Dispute) or</w:t>
      </w:r>
      <w:r w:rsidRPr="00B14010">
        <w:rPr>
          <w:rFonts w:cs="Arial"/>
        </w:rPr>
        <w:t xml:space="preserve"> prevent the </w:t>
      </w:r>
      <w:r w:rsidR="00456760">
        <w:rPr>
          <w:rFonts w:cs="Arial"/>
        </w:rPr>
        <w:t>P</w:t>
      </w:r>
      <w:r w:rsidRPr="00B14010">
        <w:rPr>
          <w:rFonts w:cs="Arial"/>
        </w:rPr>
        <w:t>arties commencing or c</w:t>
      </w:r>
      <w:r w:rsidR="008A544E" w:rsidRPr="00B14010">
        <w:rPr>
          <w:rFonts w:cs="Arial"/>
        </w:rPr>
        <w:t>ontinuing court</w:t>
      </w:r>
      <w:r w:rsidRPr="00B14010">
        <w:rPr>
          <w:rFonts w:cs="Arial"/>
        </w:rPr>
        <w:t xml:space="preserve"> proceedings in relat</w:t>
      </w:r>
      <w:r w:rsidR="00FF2EC1" w:rsidRPr="00B14010">
        <w:rPr>
          <w:rFonts w:cs="Arial"/>
        </w:rPr>
        <w:t xml:space="preserve">ion to the Dispute </w:t>
      </w:r>
      <w:r w:rsidR="009928F6" w:rsidRPr="00B14010">
        <w:rPr>
          <w:rFonts w:cs="Arial"/>
        </w:rPr>
        <w:t>an</w:t>
      </w:r>
      <w:r w:rsidR="008503BA" w:rsidRPr="00B14010">
        <w:rPr>
          <w:rFonts w:cs="Arial"/>
        </w:rPr>
        <w:t>d</w:t>
      </w:r>
      <w:r w:rsidR="00641AE5" w:rsidRPr="00B14010">
        <w:rPr>
          <w:rFonts w:cs="Arial"/>
        </w:rPr>
        <w:t xml:space="preserve"> </w:t>
      </w:r>
      <w:r w:rsidR="007E5588" w:rsidRPr="00B14010">
        <w:rPr>
          <w:rFonts w:cs="Arial"/>
        </w:rPr>
        <w:t>Clause</w:t>
      </w:r>
      <w:r w:rsidR="00FF2EC1" w:rsidRPr="00B14010">
        <w:rPr>
          <w:rFonts w:cs="Arial"/>
        </w:rPr>
        <w:t xml:space="preserve"> </w:t>
      </w:r>
      <w:r w:rsidR="00323AB6">
        <w:rPr>
          <w:rFonts w:cs="Arial"/>
        </w:rPr>
        <w:fldChar w:fldCharType="begin"/>
      </w:r>
      <w:r w:rsidR="00323AB6">
        <w:rPr>
          <w:rFonts w:cs="Arial"/>
        </w:rPr>
        <w:instrText xml:space="preserve"> REF _Ref144464809 \w \h </w:instrText>
      </w:r>
      <w:r w:rsidR="00323AB6">
        <w:rPr>
          <w:rFonts w:cs="Arial"/>
        </w:rPr>
      </w:r>
      <w:r w:rsidR="00323AB6">
        <w:rPr>
          <w:rFonts w:cs="Arial"/>
        </w:rPr>
        <w:fldChar w:fldCharType="separate"/>
      </w:r>
      <w:r w:rsidR="00323AB6">
        <w:rPr>
          <w:rFonts w:cs="Arial"/>
        </w:rPr>
        <w:t>H12</w:t>
      </w:r>
      <w:r w:rsidR="00323AB6">
        <w:rPr>
          <w:rFonts w:cs="Arial"/>
        </w:rPr>
        <w:fldChar w:fldCharType="end"/>
      </w:r>
      <w:r w:rsidR="00FF2EC1" w:rsidRPr="00B14010">
        <w:rPr>
          <w:rFonts w:cs="Arial"/>
        </w:rPr>
        <w:t xml:space="preserve"> </w:t>
      </w:r>
      <w:r w:rsidR="008503BA" w:rsidRPr="00B14010">
        <w:rPr>
          <w:rFonts w:cs="Arial"/>
        </w:rPr>
        <w:t>(</w:t>
      </w:r>
      <w:r w:rsidR="00FF2EC1" w:rsidRPr="00B14010">
        <w:rPr>
          <w:rFonts w:cs="Arial"/>
        </w:rPr>
        <w:t>Governing Law and Jurisdiction</w:t>
      </w:r>
      <w:r w:rsidR="008503BA" w:rsidRPr="00B14010">
        <w:rPr>
          <w:rFonts w:cs="Arial"/>
        </w:rPr>
        <w:t>)</w:t>
      </w:r>
      <w:r w:rsidRPr="00B14010">
        <w:rPr>
          <w:rFonts w:cs="Arial"/>
        </w:rPr>
        <w:t xml:space="preserve"> shall apply at all times.</w:t>
      </w:r>
      <w:r w:rsidR="00454396" w:rsidRPr="00B14010">
        <w:rPr>
          <w:rFonts w:cs="Arial"/>
        </w:rPr>
        <w:t xml:space="preserve"> </w:t>
      </w:r>
    </w:p>
    <w:p w14:paraId="224F64CF" w14:textId="77777777" w:rsidR="00364218" w:rsidRPr="00DD12E8" w:rsidRDefault="00343DBE">
      <w:pPr>
        <w:pStyle w:val="Body"/>
        <w:keepNext/>
        <w:numPr>
          <w:ilvl w:val="0"/>
          <w:numId w:val="26"/>
        </w:numPr>
        <w:rPr>
          <w:b/>
          <w:u w:val="single"/>
        </w:rPr>
      </w:pPr>
      <w:r w:rsidRPr="00DD12E8">
        <w:rPr>
          <w:b/>
          <w:u w:val="single"/>
        </w:rPr>
        <w:t>SURVIVAL</w:t>
      </w:r>
      <w:bookmarkStart w:id="61" w:name="_NN1545"/>
      <w:bookmarkEnd w:id="61"/>
    </w:p>
    <w:p w14:paraId="5ADB2866" w14:textId="77777777" w:rsidR="00E74B95" w:rsidRPr="00F71B7E" w:rsidRDefault="00E74B95">
      <w:pPr>
        <w:pStyle w:val="Body"/>
        <w:numPr>
          <w:ilvl w:val="1"/>
          <w:numId w:val="26"/>
        </w:numPr>
        <w:rPr>
          <w:bCs/>
        </w:rPr>
      </w:pPr>
      <w:r w:rsidRPr="00F71B7E">
        <w:rPr>
          <w:bCs/>
        </w:rPr>
        <w:t xml:space="preserve">The </w:t>
      </w:r>
      <w:r w:rsidR="007E5588" w:rsidRPr="00F71B7E">
        <w:rPr>
          <w:bCs/>
        </w:rPr>
        <w:t>Clause</w:t>
      </w:r>
      <w:r w:rsidR="00364218" w:rsidRPr="00F71B7E">
        <w:rPr>
          <w:bCs/>
        </w:rPr>
        <w:t xml:space="preserve">s </w:t>
      </w:r>
      <w:r w:rsidRPr="00F71B7E">
        <w:rPr>
          <w:bCs/>
        </w:rPr>
        <w:t xml:space="preserve">which </w:t>
      </w:r>
      <w:r w:rsidR="00364218" w:rsidRPr="00F71B7E">
        <w:rPr>
          <w:bCs/>
        </w:rPr>
        <w:t>shall survive expiry or termination of this Contract</w:t>
      </w:r>
      <w:r w:rsidRPr="00F71B7E">
        <w:rPr>
          <w:bCs/>
        </w:rPr>
        <w:t xml:space="preserve"> </w:t>
      </w:r>
      <w:r w:rsidR="00641AE5" w:rsidRPr="00F71B7E">
        <w:rPr>
          <w:bCs/>
        </w:rPr>
        <w:t>are:</w:t>
      </w:r>
    </w:p>
    <w:p w14:paraId="24A9AAAC" w14:textId="77777777" w:rsidR="00324BBC" w:rsidRPr="00B14010"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_Ref144464882 \w \h </w:instrText>
      </w:r>
      <w:r w:rsidR="00F303E2">
        <w:rPr>
          <w:lang w:eastAsia="en-US"/>
        </w:rPr>
      </w:r>
      <w:r w:rsidR="00F303E2">
        <w:rPr>
          <w:lang w:eastAsia="en-US"/>
        </w:rPr>
        <w:fldChar w:fldCharType="separate"/>
      </w:r>
      <w:r w:rsidR="00F303E2">
        <w:rPr>
          <w:lang w:eastAsia="en-US"/>
        </w:rPr>
        <w:t>D6</w:t>
      </w:r>
      <w:r w:rsidR="00F303E2">
        <w:rPr>
          <w:lang w:eastAsia="en-US"/>
        </w:rPr>
        <w:fldChar w:fldCharType="end"/>
      </w:r>
      <w:r w:rsidR="00E74B95" w:rsidRPr="00B14010">
        <w:rPr>
          <w:lang w:eastAsia="en-US"/>
        </w:rPr>
        <w:t xml:space="preserve"> </w:t>
      </w:r>
      <w:r w:rsidR="00364218" w:rsidRPr="00B14010">
        <w:rPr>
          <w:lang w:eastAsia="en-US"/>
        </w:rPr>
        <w:t>Consequ</w:t>
      </w:r>
      <w:r w:rsidR="00E74B95" w:rsidRPr="00B14010">
        <w:rPr>
          <w:lang w:eastAsia="en-US"/>
        </w:rPr>
        <w:t>ences of Termination and Expiry</w:t>
      </w:r>
      <w:r w:rsidR="00364218" w:rsidRPr="00B14010">
        <w:rPr>
          <w:lang w:eastAsia="en-US"/>
        </w:rPr>
        <w:t xml:space="preserve">; </w:t>
      </w:r>
    </w:p>
    <w:p w14:paraId="1C054541"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_Ref144463459 \w \h </w:instrText>
      </w:r>
      <w:r w:rsidR="00F303E2">
        <w:rPr>
          <w:lang w:eastAsia="en-US"/>
        </w:rPr>
      </w:r>
      <w:r w:rsidR="00F303E2">
        <w:rPr>
          <w:lang w:eastAsia="en-US"/>
        </w:rPr>
        <w:fldChar w:fldCharType="separate"/>
      </w:r>
      <w:r w:rsidR="00F303E2">
        <w:rPr>
          <w:lang w:eastAsia="en-US"/>
        </w:rPr>
        <w:t>D7</w:t>
      </w:r>
      <w:r w:rsidR="00F303E2">
        <w:rPr>
          <w:lang w:eastAsia="en-US"/>
        </w:rPr>
        <w:fldChar w:fldCharType="end"/>
      </w:r>
      <w:r w:rsidR="00E74B95" w:rsidRPr="00B14010">
        <w:rPr>
          <w:lang w:eastAsia="en-US"/>
        </w:rPr>
        <w:t xml:space="preserve"> </w:t>
      </w:r>
      <w:r w:rsidR="00364218" w:rsidRPr="00B14010">
        <w:rPr>
          <w:lang w:eastAsia="en-US"/>
        </w:rPr>
        <w:t>Dispute Resolution Procedure</w:t>
      </w:r>
      <w:r w:rsidR="00C05673" w:rsidRPr="00B14010">
        <w:rPr>
          <w:lang w:eastAsia="en-US"/>
        </w:rPr>
        <w:t xml:space="preserve">; </w:t>
      </w:r>
    </w:p>
    <w:p w14:paraId="113E8E01" w14:textId="77777777" w:rsidR="00E74B95" w:rsidRPr="00B14010" w:rsidRDefault="007E5588" w:rsidP="00F71B7E">
      <w:pPr>
        <w:pStyle w:val="Body1"/>
        <w:rPr>
          <w:lang w:eastAsia="en-US"/>
        </w:rPr>
      </w:pPr>
      <w:r w:rsidRPr="00B14010">
        <w:rPr>
          <w:lang w:eastAsia="en-US"/>
        </w:rPr>
        <w:lastRenderedPageBreak/>
        <w:t>Clause</w:t>
      </w:r>
      <w:r w:rsidR="00961EB5" w:rsidRPr="00B14010">
        <w:rPr>
          <w:lang w:eastAsia="en-US"/>
        </w:rPr>
        <w:t xml:space="preserve"> </w:t>
      </w:r>
      <w:r w:rsidR="00F303E2">
        <w:rPr>
          <w:lang w:eastAsia="en-US"/>
        </w:rPr>
        <w:fldChar w:fldCharType="begin"/>
      </w:r>
      <w:r w:rsidR="00F303E2">
        <w:rPr>
          <w:lang w:eastAsia="en-US"/>
        </w:rPr>
        <w:instrText xml:space="preserve"> REF _Ref144464542 \w \h </w:instrText>
      </w:r>
      <w:r w:rsidR="00F303E2">
        <w:rPr>
          <w:lang w:eastAsia="en-US"/>
        </w:rPr>
      </w:r>
      <w:r w:rsidR="00F303E2">
        <w:rPr>
          <w:lang w:eastAsia="en-US"/>
        </w:rPr>
        <w:fldChar w:fldCharType="separate"/>
      </w:r>
      <w:r w:rsidR="00F303E2">
        <w:rPr>
          <w:lang w:eastAsia="en-US"/>
        </w:rPr>
        <w:t>E2</w:t>
      </w:r>
      <w:r w:rsidR="00F303E2">
        <w:rPr>
          <w:lang w:eastAsia="en-US"/>
        </w:rPr>
        <w:fldChar w:fldCharType="end"/>
      </w:r>
      <w:r w:rsidR="00961EB5" w:rsidRPr="00B14010">
        <w:rPr>
          <w:lang w:eastAsia="en-US"/>
        </w:rPr>
        <w:t xml:space="preserve"> </w:t>
      </w:r>
      <w:r w:rsidR="00E74B95" w:rsidRPr="00B14010">
        <w:rPr>
          <w:lang w:eastAsia="en-US"/>
        </w:rPr>
        <w:t>Liability</w:t>
      </w:r>
    </w:p>
    <w:p w14:paraId="27DA8977"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_Ref144464901 \w \h </w:instrText>
      </w:r>
      <w:r w:rsidR="00F303E2">
        <w:rPr>
          <w:lang w:eastAsia="en-US"/>
        </w:rPr>
      </w:r>
      <w:r w:rsidR="00F303E2">
        <w:rPr>
          <w:lang w:eastAsia="en-US"/>
        </w:rPr>
        <w:fldChar w:fldCharType="separate"/>
      </w:r>
      <w:r w:rsidR="00F303E2">
        <w:rPr>
          <w:lang w:eastAsia="en-US"/>
        </w:rPr>
        <w:t>F1</w:t>
      </w:r>
      <w:r w:rsidR="00F303E2">
        <w:rPr>
          <w:lang w:eastAsia="en-US"/>
        </w:rPr>
        <w:fldChar w:fldCharType="end"/>
      </w:r>
      <w:r w:rsidR="00E74B95" w:rsidRPr="00B14010">
        <w:rPr>
          <w:lang w:eastAsia="en-US"/>
        </w:rPr>
        <w:t xml:space="preserve"> </w:t>
      </w:r>
      <w:r w:rsidR="00364218" w:rsidRPr="00B14010">
        <w:rPr>
          <w:lang w:eastAsia="en-US"/>
        </w:rPr>
        <w:t>Intellectual Property</w:t>
      </w:r>
      <w:r w:rsidR="00C05673" w:rsidRPr="00B14010">
        <w:rPr>
          <w:lang w:eastAsia="en-US"/>
        </w:rPr>
        <w:t xml:space="preserve">; </w:t>
      </w:r>
    </w:p>
    <w:p w14:paraId="05D8708D"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_Ref144464906 \w \h </w:instrText>
      </w:r>
      <w:r w:rsidR="00F303E2">
        <w:rPr>
          <w:lang w:eastAsia="en-US"/>
        </w:rPr>
      </w:r>
      <w:r w:rsidR="00F303E2">
        <w:rPr>
          <w:lang w:eastAsia="en-US"/>
        </w:rPr>
        <w:fldChar w:fldCharType="separate"/>
      </w:r>
      <w:r w:rsidR="00F303E2">
        <w:rPr>
          <w:lang w:eastAsia="en-US"/>
        </w:rPr>
        <w:t>F2</w:t>
      </w:r>
      <w:r w:rsidR="00F303E2">
        <w:rPr>
          <w:lang w:eastAsia="en-US"/>
        </w:rPr>
        <w:fldChar w:fldCharType="end"/>
      </w:r>
      <w:r w:rsidR="00E74B95" w:rsidRPr="00B14010">
        <w:rPr>
          <w:lang w:eastAsia="en-US"/>
        </w:rPr>
        <w:t xml:space="preserve"> Confidentiality and Publicity</w:t>
      </w:r>
      <w:r w:rsidR="00364218" w:rsidRPr="00B14010">
        <w:rPr>
          <w:lang w:eastAsia="en-US"/>
        </w:rPr>
        <w:t xml:space="preserve">; </w:t>
      </w:r>
    </w:p>
    <w:p w14:paraId="5B628E4A"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_Ref144464910 \w \h </w:instrText>
      </w:r>
      <w:r w:rsidR="00F303E2">
        <w:rPr>
          <w:lang w:eastAsia="en-US"/>
        </w:rPr>
      </w:r>
      <w:r w:rsidR="00F303E2">
        <w:rPr>
          <w:lang w:eastAsia="en-US"/>
        </w:rPr>
        <w:fldChar w:fldCharType="separate"/>
      </w:r>
      <w:r w:rsidR="00F303E2">
        <w:rPr>
          <w:lang w:eastAsia="en-US"/>
        </w:rPr>
        <w:t>F3</w:t>
      </w:r>
      <w:r w:rsidR="00F303E2">
        <w:rPr>
          <w:lang w:eastAsia="en-US"/>
        </w:rPr>
        <w:fldChar w:fldCharType="end"/>
      </w:r>
      <w:r w:rsidR="00E74B95" w:rsidRPr="00B14010">
        <w:rPr>
          <w:lang w:eastAsia="en-US"/>
        </w:rPr>
        <w:t xml:space="preserve"> Data Protection;</w:t>
      </w:r>
      <w:r w:rsidR="00364218" w:rsidRPr="00B14010">
        <w:rPr>
          <w:lang w:eastAsia="en-US"/>
        </w:rPr>
        <w:t xml:space="preserve"> </w:t>
      </w:r>
    </w:p>
    <w:p w14:paraId="6EF98825"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_Ref144464914 \w \h </w:instrText>
      </w:r>
      <w:r w:rsidR="00F303E2">
        <w:rPr>
          <w:lang w:eastAsia="en-US"/>
        </w:rPr>
      </w:r>
      <w:r w:rsidR="00F303E2">
        <w:rPr>
          <w:lang w:eastAsia="en-US"/>
        </w:rPr>
        <w:fldChar w:fldCharType="separate"/>
      </w:r>
      <w:r w:rsidR="00F303E2">
        <w:rPr>
          <w:lang w:eastAsia="en-US"/>
        </w:rPr>
        <w:t>F4</w:t>
      </w:r>
      <w:r w:rsidR="00F303E2">
        <w:rPr>
          <w:lang w:eastAsia="en-US"/>
        </w:rPr>
        <w:fldChar w:fldCharType="end"/>
      </w:r>
      <w:r w:rsidR="00E74B95" w:rsidRPr="00B14010">
        <w:rPr>
          <w:lang w:eastAsia="en-US"/>
        </w:rPr>
        <w:t xml:space="preserve"> Freedom of Information</w:t>
      </w:r>
      <w:r w:rsidR="00961EB5" w:rsidRPr="00B14010">
        <w:rPr>
          <w:lang w:eastAsia="en-US"/>
        </w:rPr>
        <w:t xml:space="preserve"> and Environmental Information Regulations</w:t>
      </w:r>
      <w:r w:rsidR="00364218" w:rsidRPr="00B14010">
        <w:rPr>
          <w:lang w:eastAsia="en-US"/>
        </w:rPr>
        <w:t>;</w:t>
      </w:r>
    </w:p>
    <w:p w14:paraId="75E8D66B" w14:textId="77777777" w:rsidR="008503BA" w:rsidRPr="00B14010"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_Ref144464918 \w \h </w:instrText>
      </w:r>
      <w:r w:rsidR="00F303E2">
        <w:rPr>
          <w:lang w:eastAsia="en-US"/>
        </w:rPr>
      </w:r>
      <w:r w:rsidR="00F303E2">
        <w:rPr>
          <w:lang w:eastAsia="en-US"/>
        </w:rPr>
        <w:fldChar w:fldCharType="separate"/>
      </w:r>
      <w:r w:rsidR="00F303E2">
        <w:rPr>
          <w:lang w:eastAsia="en-US"/>
        </w:rPr>
        <w:t>F6</w:t>
      </w:r>
      <w:r w:rsidR="00F303E2">
        <w:rPr>
          <w:lang w:eastAsia="en-US"/>
        </w:rPr>
        <w:fldChar w:fldCharType="end"/>
      </w:r>
      <w:r w:rsidR="00E74B95" w:rsidRPr="00B14010">
        <w:rPr>
          <w:lang w:eastAsia="en-US"/>
        </w:rPr>
        <w:t xml:space="preserve"> </w:t>
      </w:r>
      <w:r w:rsidR="00364218" w:rsidRPr="00B14010">
        <w:rPr>
          <w:lang w:eastAsia="en-US"/>
        </w:rPr>
        <w:t>Record Keeping</w:t>
      </w:r>
      <w:r w:rsidR="00E74B95" w:rsidRPr="00B14010">
        <w:rPr>
          <w:lang w:eastAsia="en-US"/>
        </w:rPr>
        <w:t>, Audit Access</w:t>
      </w:r>
      <w:r w:rsidR="00364218" w:rsidRPr="00B14010">
        <w:rPr>
          <w:lang w:eastAsia="en-US"/>
        </w:rPr>
        <w:t xml:space="preserve"> a</w:t>
      </w:r>
      <w:r w:rsidR="00E74B95" w:rsidRPr="00B14010">
        <w:rPr>
          <w:lang w:eastAsia="en-US"/>
        </w:rPr>
        <w:t>nd Monitoring</w:t>
      </w:r>
      <w:r w:rsidR="00C05673" w:rsidRPr="00B14010">
        <w:rPr>
          <w:lang w:eastAsia="en-US"/>
        </w:rPr>
        <w:t xml:space="preserve">; </w:t>
      </w:r>
    </w:p>
    <w:p w14:paraId="0076C521" w14:textId="77777777" w:rsidR="00885B39" w:rsidRDefault="008503BA" w:rsidP="00F71B7E">
      <w:pPr>
        <w:pStyle w:val="Body1"/>
        <w:rPr>
          <w:lang w:eastAsia="en-US"/>
        </w:rPr>
      </w:pPr>
      <w:r w:rsidRPr="00B14010">
        <w:rPr>
          <w:lang w:eastAsia="en-US"/>
        </w:rPr>
        <w:t xml:space="preserve">Clause </w:t>
      </w:r>
      <w:r w:rsidR="00F303E2">
        <w:rPr>
          <w:lang w:eastAsia="en-US"/>
        </w:rPr>
        <w:fldChar w:fldCharType="begin"/>
      </w:r>
      <w:r w:rsidR="00F303E2">
        <w:rPr>
          <w:lang w:eastAsia="en-US"/>
        </w:rPr>
        <w:instrText xml:space="preserve"> REF _Ref144464925 \w \h </w:instrText>
      </w:r>
      <w:r w:rsidR="00F303E2">
        <w:rPr>
          <w:lang w:eastAsia="en-US"/>
        </w:rPr>
      </w:r>
      <w:r w:rsidR="00F303E2">
        <w:rPr>
          <w:lang w:eastAsia="en-US"/>
        </w:rPr>
        <w:fldChar w:fldCharType="separate"/>
      </w:r>
      <w:r w:rsidR="00F303E2">
        <w:rPr>
          <w:lang w:eastAsia="en-US"/>
        </w:rPr>
        <w:t>G3</w:t>
      </w:r>
      <w:r w:rsidR="00F303E2">
        <w:rPr>
          <w:lang w:eastAsia="en-US"/>
        </w:rPr>
        <w:fldChar w:fldCharType="end"/>
      </w:r>
      <w:r w:rsidRPr="00B14010">
        <w:rPr>
          <w:lang w:eastAsia="en-US"/>
        </w:rPr>
        <w:t xml:space="preserve"> Prevention of Prohibited Acts, Fraud, Bribery and Corruption;</w:t>
      </w:r>
    </w:p>
    <w:p w14:paraId="67753902" w14:textId="77777777" w:rsidR="00885B39" w:rsidRDefault="007E5588" w:rsidP="00F71B7E">
      <w:pPr>
        <w:pStyle w:val="Body1"/>
        <w:rPr>
          <w:lang w:eastAsia="en-US"/>
        </w:rPr>
      </w:pPr>
      <w:r w:rsidRPr="00B14010">
        <w:rPr>
          <w:lang w:eastAsia="en-US"/>
        </w:rPr>
        <w:t>Clause</w:t>
      </w:r>
      <w:r w:rsidR="00E74B95" w:rsidRPr="00B14010">
        <w:rPr>
          <w:lang w:eastAsia="en-US"/>
        </w:rPr>
        <w:t xml:space="preserve"> </w:t>
      </w:r>
      <w:r w:rsidR="00F303E2">
        <w:rPr>
          <w:lang w:eastAsia="en-US"/>
        </w:rPr>
        <w:fldChar w:fldCharType="begin"/>
      </w:r>
      <w:r w:rsidR="00F303E2">
        <w:rPr>
          <w:lang w:eastAsia="en-US"/>
        </w:rPr>
        <w:instrText xml:space="preserve"> REF _Ref144464937 \w \h </w:instrText>
      </w:r>
      <w:r w:rsidR="00F303E2">
        <w:rPr>
          <w:lang w:eastAsia="en-US"/>
        </w:rPr>
      </w:r>
      <w:r w:rsidR="00F303E2">
        <w:rPr>
          <w:lang w:eastAsia="en-US"/>
        </w:rPr>
        <w:fldChar w:fldCharType="separate"/>
      </w:r>
      <w:r w:rsidR="00F303E2">
        <w:rPr>
          <w:lang w:eastAsia="en-US"/>
        </w:rPr>
        <w:t>H5</w:t>
      </w:r>
      <w:r w:rsidR="00F303E2">
        <w:rPr>
          <w:lang w:eastAsia="en-US"/>
        </w:rPr>
        <w:fldChar w:fldCharType="end"/>
      </w:r>
      <w:r w:rsidR="00E74B95" w:rsidRPr="00B14010">
        <w:rPr>
          <w:lang w:eastAsia="en-US"/>
        </w:rPr>
        <w:t xml:space="preserve"> Severance</w:t>
      </w:r>
      <w:r w:rsidR="00C05673" w:rsidRPr="00B14010">
        <w:rPr>
          <w:lang w:eastAsia="en-US"/>
        </w:rPr>
        <w:t>;</w:t>
      </w:r>
    </w:p>
    <w:p w14:paraId="17190082" w14:textId="77777777" w:rsidR="00885B39" w:rsidRDefault="007E5588" w:rsidP="00F71B7E">
      <w:pPr>
        <w:pStyle w:val="Body1"/>
      </w:pPr>
      <w:r w:rsidRPr="00B14010">
        <w:rPr>
          <w:lang w:eastAsia="en-US"/>
        </w:rPr>
        <w:t>Clause</w:t>
      </w:r>
      <w:r w:rsidR="00961EB5" w:rsidRPr="00B14010">
        <w:rPr>
          <w:lang w:eastAsia="en-US"/>
        </w:rPr>
        <w:t xml:space="preserve"> </w:t>
      </w:r>
      <w:r w:rsidR="00F303E2">
        <w:rPr>
          <w:lang w:eastAsia="en-US"/>
        </w:rPr>
        <w:fldChar w:fldCharType="begin"/>
      </w:r>
      <w:r w:rsidR="00F303E2">
        <w:rPr>
          <w:lang w:eastAsia="en-US"/>
        </w:rPr>
        <w:instrText xml:space="preserve"> REF _Ref144464944 \w \h </w:instrText>
      </w:r>
      <w:r w:rsidR="00F303E2">
        <w:rPr>
          <w:lang w:eastAsia="en-US"/>
        </w:rPr>
      </w:r>
      <w:r w:rsidR="00F303E2">
        <w:rPr>
          <w:lang w:eastAsia="en-US"/>
        </w:rPr>
        <w:fldChar w:fldCharType="separate"/>
      </w:r>
      <w:r w:rsidR="00F303E2">
        <w:rPr>
          <w:lang w:eastAsia="en-US"/>
        </w:rPr>
        <w:t>H11</w:t>
      </w:r>
      <w:r w:rsidR="00F303E2">
        <w:rPr>
          <w:lang w:eastAsia="en-US"/>
        </w:rPr>
        <w:fldChar w:fldCharType="end"/>
      </w:r>
      <w:r w:rsidR="00C05673" w:rsidRPr="00B14010">
        <w:rPr>
          <w:lang w:eastAsia="en-US"/>
        </w:rPr>
        <w:t xml:space="preserve"> </w:t>
      </w:r>
      <w:r w:rsidR="00577F4F" w:rsidRPr="00B14010">
        <w:t xml:space="preserve">Non </w:t>
      </w:r>
      <w:r w:rsidR="00C05673" w:rsidRPr="00B14010">
        <w:t>Solici</w:t>
      </w:r>
      <w:r w:rsidR="00E74B95" w:rsidRPr="00B14010">
        <w:t>tation</w:t>
      </w:r>
      <w:r w:rsidR="00C05673" w:rsidRPr="00B14010">
        <w:t xml:space="preserve">; </w:t>
      </w:r>
      <w:r w:rsidR="00E74B95" w:rsidRPr="00B14010">
        <w:t>and</w:t>
      </w:r>
    </w:p>
    <w:p w14:paraId="3535470E" w14:textId="77777777" w:rsidR="00EF1305" w:rsidRPr="00B14010" w:rsidRDefault="007E5588" w:rsidP="00F71B7E">
      <w:pPr>
        <w:pStyle w:val="Body1"/>
        <w:rPr>
          <w:lang w:eastAsia="en-US"/>
        </w:rPr>
      </w:pPr>
      <w:r w:rsidRPr="00B14010">
        <w:rPr>
          <w:lang w:eastAsia="en-US"/>
        </w:rPr>
        <w:t>Clause</w:t>
      </w:r>
      <w:r w:rsidR="00364218" w:rsidRPr="00B14010">
        <w:rPr>
          <w:lang w:eastAsia="en-US"/>
        </w:rPr>
        <w:t xml:space="preserve"> </w:t>
      </w:r>
      <w:r w:rsidR="00F303E2">
        <w:rPr>
          <w:lang w:eastAsia="en-US"/>
        </w:rPr>
        <w:fldChar w:fldCharType="begin"/>
      </w:r>
      <w:r w:rsidR="00F303E2">
        <w:rPr>
          <w:lang w:eastAsia="en-US"/>
        </w:rPr>
        <w:instrText xml:space="preserve"> REF _Ref144464809 \w \h </w:instrText>
      </w:r>
      <w:r w:rsidR="00F303E2">
        <w:rPr>
          <w:lang w:eastAsia="en-US"/>
        </w:rPr>
      </w:r>
      <w:r w:rsidR="00F303E2">
        <w:rPr>
          <w:lang w:eastAsia="en-US"/>
        </w:rPr>
        <w:fldChar w:fldCharType="separate"/>
      </w:r>
      <w:r w:rsidR="00F303E2">
        <w:rPr>
          <w:lang w:eastAsia="en-US"/>
        </w:rPr>
        <w:t>H12</w:t>
      </w:r>
      <w:r w:rsidR="00F303E2">
        <w:rPr>
          <w:lang w:eastAsia="en-US"/>
        </w:rPr>
        <w:fldChar w:fldCharType="end"/>
      </w:r>
      <w:r w:rsidR="00C05673" w:rsidRPr="00B14010">
        <w:rPr>
          <w:lang w:eastAsia="en-US"/>
        </w:rPr>
        <w:t xml:space="preserve"> </w:t>
      </w:r>
      <w:r w:rsidR="00E74B95" w:rsidRPr="00B14010">
        <w:rPr>
          <w:lang w:eastAsia="en-US"/>
        </w:rPr>
        <w:t>Governing Law and Jurisdiction</w:t>
      </w:r>
    </w:p>
    <w:p w14:paraId="57F3B708" w14:textId="77777777" w:rsidR="008624F4" w:rsidRPr="00514EF2" w:rsidRDefault="00514EF2" w:rsidP="00514EF2">
      <w:pPr>
        <w:pStyle w:val="Sideheading"/>
      </w:pPr>
      <w:r w:rsidRPr="00514EF2">
        <w:t>Part E</w:t>
      </w:r>
      <w:r w:rsidR="008624F4" w:rsidRPr="00514EF2">
        <w:t xml:space="preserve"> </w:t>
      </w:r>
      <w:r w:rsidR="00DD12E8" w:rsidRPr="00514EF2">
        <w:t>-</w:t>
      </w:r>
      <w:r w:rsidR="008624F4" w:rsidRPr="00514EF2">
        <w:t xml:space="preserve"> </w:t>
      </w:r>
      <w:r w:rsidRPr="00514EF2">
        <w:t xml:space="preserve">Insurance </w:t>
      </w:r>
      <w:r>
        <w:t>a</w:t>
      </w:r>
      <w:r w:rsidRPr="00514EF2">
        <w:t>nd Liabilities</w:t>
      </w:r>
    </w:p>
    <w:p w14:paraId="3BC18AAB" w14:textId="77777777" w:rsidR="00EF1305" w:rsidRPr="00A95789" w:rsidRDefault="00EA629D">
      <w:pPr>
        <w:pStyle w:val="Body"/>
        <w:keepNext/>
        <w:numPr>
          <w:ilvl w:val="0"/>
          <w:numId w:val="27"/>
        </w:numPr>
        <w:rPr>
          <w:b/>
          <w:u w:val="single"/>
        </w:rPr>
      </w:pPr>
      <w:bookmarkStart w:id="62" w:name="_Ref144463528"/>
      <w:r w:rsidRPr="00A95789">
        <w:rPr>
          <w:b/>
          <w:u w:val="single"/>
        </w:rPr>
        <w:t>I</w:t>
      </w:r>
      <w:r w:rsidR="00343DBE" w:rsidRPr="00A95789">
        <w:rPr>
          <w:b/>
          <w:u w:val="single"/>
        </w:rPr>
        <w:t>NSURANCE</w:t>
      </w:r>
      <w:bookmarkStart w:id="63" w:name="_NN1547"/>
      <w:bookmarkEnd w:id="62"/>
      <w:bookmarkEnd w:id="63"/>
    </w:p>
    <w:p w14:paraId="0AF19705" w14:textId="77777777" w:rsidR="000A33DB" w:rsidRPr="004901F5" w:rsidRDefault="001D19B0">
      <w:pPr>
        <w:pStyle w:val="Body"/>
        <w:numPr>
          <w:ilvl w:val="1"/>
          <w:numId w:val="27"/>
        </w:numPr>
        <w:rPr>
          <w:bCs/>
        </w:rPr>
      </w:pPr>
      <w:bookmarkStart w:id="64" w:name="_Ref144464975"/>
      <w:r w:rsidRPr="004901F5">
        <w:rPr>
          <w:bCs/>
        </w:rPr>
        <w:t xml:space="preserve">The Contractor shall at its own cost effect and maintain with a reputable insurance company </w:t>
      </w:r>
      <w:r w:rsidR="001B7325" w:rsidRPr="004901F5">
        <w:rPr>
          <w:bCs/>
        </w:rPr>
        <w:t xml:space="preserve">the Required Insurances </w:t>
      </w:r>
      <w:r w:rsidRPr="004901F5">
        <w:rPr>
          <w:bCs/>
        </w:rPr>
        <w:t>with, as a minimum, the levels of cover</w:t>
      </w:r>
      <w:r w:rsidR="0043584F" w:rsidRPr="004901F5">
        <w:rPr>
          <w:bCs/>
        </w:rPr>
        <w:t xml:space="preserve"> as set out in the Contract Particulars</w:t>
      </w:r>
      <w:r w:rsidR="00885B39" w:rsidRPr="004901F5">
        <w:rPr>
          <w:bCs/>
        </w:rPr>
        <w:t xml:space="preserve"> for the Contract Period, the duration of any Warranty Period following the End Date, and for 12 months after the expiry of the last Warranty Period</w:t>
      </w:r>
      <w:r w:rsidR="0043584F" w:rsidRPr="004901F5">
        <w:rPr>
          <w:bCs/>
        </w:rPr>
        <w:t>.</w:t>
      </w:r>
      <w:r w:rsidR="00454396" w:rsidRPr="004901F5">
        <w:rPr>
          <w:bCs/>
        </w:rPr>
        <w:t xml:space="preserve"> </w:t>
      </w:r>
      <w:r w:rsidR="0043584F" w:rsidRPr="004901F5">
        <w:rPr>
          <w:bCs/>
        </w:rPr>
        <w:t>The Contractor shall similarly cause any Sub-Contractor to take out and maintain such insurance</w:t>
      </w:r>
      <w:r w:rsidR="0064502D" w:rsidRPr="004901F5">
        <w:rPr>
          <w:bCs/>
        </w:rPr>
        <w:t xml:space="preserve"> </w:t>
      </w:r>
      <w:r w:rsidR="0043584F" w:rsidRPr="004901F5">
        <w:rPr>
          <w:bCs/>
        </w:rPr>
        <w:t>and shall remain responsible for ensuring that any Sub</w:t>
      </w:r>
      <w:r w:rsidR="00CE0231">
        <w:rPr>
          <w:bCs/>
        </w:rPr>
        <w:noBreakHyphen/>
      </w:r>
      <w:r w:rsidR="0043584F" w:rsidRPr="004901F5">
        <w:rPr>
          <w:bCs/>
        </w:rPr>
        <w:t xml:space="preserve">Contractor </w:t>
      </w:r>
      <w:r w:rsidR="0064502D" w:rsidRPr="004901F5">
        <w:rPr>
          <w:bCs/>
        </w:rPr>
        <w:t xml:space="preserve">maintains insurance commensurate with the Required Insurances </w:t>
      </w:r>
      <w:r w:rsidR="0043584F" w:rsidRPr="004901F5">
        <w:rPr>
          <w:bCs/>
        </w:rPr>
        <w:t xml:space="preserve">for the duration of the </w:t>
      </w:r>
      <w:r w:rsidR="00D26039" w:rsidRPr="004901F5">
        <w:rPr>
          <w:bCs/>
        </w:rPr>
        <w:t>Contract</w:t>
      </w:r>
      <w:r w:rsidR="0064502D" w:rsidRPr="004901F5">
        <w:rPr>
          <w:bCs/>
        </w:rPr>
        <w:t xml:space="preserve">. The obligations in this Clause </w:t>
      </w:r>
      <w:r w:rsidR="00CE0231">
        <w:rPr>
          <w:bCs/>
        </w:rPr>
        <w:fldChar w:fldCharType="begin"/>
      </w:r>
      <w:r w:rsidR="00CE0231">
        <w:rPr>
          <w:bCs/>
        </w:rPr>
        <w:instrText xml:space="preserve"> REF _Ref144464975 \w \h </w:instrText>
      </w:r>
      <w:r w:rsidR="00CE0231">
        <w:rPr>
          <w:bCs/>
        </w:rPr>
      </w:r>
      <w:r w:rsidR="00CE0231">
        <w:rPr>
          <w:bCs/>
        </w:rPr>
        <w:fldChar w:fldCharType="separate"/>
      </w:r>
      <w:r w:rsidR="00CE0231">
        <w:rPr>
          <w:bCs/>
        </w:rPr>
        <w:t>E1.1</w:t>
      </w:r>
      <w:r w:rsidR="00CE0231">
        <w:rPr>
          <w:bCs/>
        </w:rPr>
        <w:fldChar w:fldCharType="end"/>
      </w:r>
      <w:r w:rsidR="0064502D" w:rsidRPr="004901F5">
        <w:rPr>
          <w:bCs/>
        </w:rPr>
        <w:t xml:space="preserve"> </w:t>
      </w:r>
      <w:r w:rsidR="007F5D35" w:rsidRPr="004901F5">
        <w:rPr>
          <w:bCs/>
        </w:rPr>
        <w:t>shall not affect the Contractor</w:t>
      </w:r>
      <w:r w:rsidR="00787747" w:rsidRPr="004901F5">
        <w:rPr>
          <w:bCs/>
        </w:rPr>
        <w:t>’</w:t>
      </w:r>
      <w:r w:rsidR="007F5D35" w:rsidRPr="004901F5">
        <w:rPr>
          <w:bCs/>
        </w:rPr>
        <w:t xml:space="preserve">s liability for the acts and omissions of Sub-Contractors pursuant to Clause </w:t>
      </w:r>
      <w:r w:rsidR="00CE0231">
        <w:rPr>
          <w:bCs/>
        </w:rPr>
        <w:fldChar w:fldCharType="begin"/>
      </w:r>
      <w:r w:rsidR="00CE0231">
        <w:rPr>
          <w:bCs/>
        </w:rPr>
        <w:instrText xml:space="preserve"> REF _Ref144464984 \w \h </w:instrText>
      </w:r>
      <w:r w:rsidR="00CE0231">
        <w:rPr>
          <w:bCs/>
        </w:rPr>
      </w:r>
      <w:r w:rsidR="00CE0231">
        <w:rPr>
          <w:bCs/>
        </w:rPr>
        <w:fldChar w:fldCharType="separate"/>
      </w:r>
      <w:r w:rsidR="00CE0231">
        <w:rPr>
          <w:bCs/>
        </w:rPr>
        <w:t>H6.3</w:t>
      </w:r>
      <w:r w:rsidR="00CE0231">
        <w:rPr>
          <w:bCs/>
        </w:rPr>
        <w:fldChar w:fldCharType="end"/>
      </w:r>
      <w:r w:rsidR="0043584F" w:rsidRPr="004901F5">
        <w:rPr>
          <w:bCs/>
        </w:rPr>
        <w:t>.</w:t>
      </w:r>
      <w:bookmarkEnd w:id="64"/>
    </w:p>
    <w:p w14:paraId="713B4692" w14:textId="77777777" w:rsidR="000A33DB" w:rsidRPr="004901F5" w:rsidRDefault="001D19B0">
      <w:pPr>
        <w:pStyle w:val="Body"/>
        <w:numPr>
          <w:ilvl w:val="1"/>
          <w:numId w:val="27"/>
        </w:numPr>
        <w:rPr>
          <w:bCs/>
        </w:rPr>
      </w:pPr>
      <w:r w:rsidRPr="004901F5">
        <w:rPr>
          <w:bCs/>
        </w:rPr>
        <w:t xml:space="preserve">The cover </w:t>
      </w:r>
      <w:r w:rsidR="007E5588" w:rsidRPr="004901F5">
        <w:rPr>
          <w:bCs/>
        </w:rPr>
        <w:t xml:space="preserve">under the Required Insurances shall be </w:t>
      </w:r>
      <w:r w:rsidRPr="004901F5">
        <w:rPr>
          <w:bCs/>
        </w:rPr>
        <w:t xml:space="preserve">in respect of all risks which </w:t>
      </w:r>
      <w:r w:rsidR="007E5588" w:rsidRPr="004901F5">
        <w:rPr>
          <w:bCs/>
        </w:rPr>
        <w:t xml:space="preserve">may be </w:t>
      </w:r>
      <w:r w:rsidRPr="004901F5">
        <w:rPr>
          <w:bCs/>
        </w:rPr>
        <w:t>incurred by the Contractor, arising out of the Contractor</w:t>
      </w:r>
      <w:r w:rsidR="00787747" w:rsidRPr="004901F5">
        <w:rPr>
          <w:bCs/>
        </w:rPr>
        <w:t>’</w:t>
      </w:r>
      <w:r w:rsidRPr="004901F5">
        <w:rPr>
          <w:bCs/>
        </w:rPr>
        <w:t xml:space="preserve">s performance of </w:t>
      </w:r>
      <w:r w:rsidR="007E5588" w:rsidRPr="004901F5">
        <w:rPr>
          <w:bCs/>
        </w:rPr>
        <w:t xml:space="preserve">the Contract, </w:t>
      </w:r>
      <w:r w:rsidRPr="004901F5">
        <w:rPr>
          <w:bCs/>
        </w:rPr>
        <w:t xml:space="preserve">including death or personal injury, loss of or damage to property or </w:t>
      </w:r>
      <w:r w:rsidR="007E5588" w:rsidRPr="004901F5">
        <w:rPr>
          <w:bCs/>
        </w:rPr>
        <w:t>any other loss</w:t>
      </w:r>
      <w:r w:rsidR="00233D89" w:rsidRPr="004901F5">
        <w:rPr>
          <w:bCs/>
        </w:rPr>
        <w:t xml:space="preserve"> and shall be for an unlimited number of claims in any one (1) period of insurance</w:t>
      </w:r>
      <w:r w:rsidR="007E5588" w:rsidRPr="004901F5">
        <w:rPr>
          <w:bCs/>
        </w:rPr>
        <w:t xml:space="preserve">. Such </w:t>
      </w:r>
      <w:r w:rsidRPr="004901F5">
        <w:rPr>
          <w:bCs/>
        </w:rPr>
        <w:t xml:space="preserve">policies shall include cover in respect of any financial loss </w:t>
      </w:r>
      <w:r w:rsidR="007E5588" w:rsidRPr="004901F5">
        <w:rPr>
          <w:bCs/>
        </w:rPr>
        <w:t xml:space="preserve">arising from any advice given </w:t>
      </w:r>
      <w:r w:rsidRPr="004901F5">
        <w:rPr>
          <w:bCs/>
        </w:rPr>
        <w:t>or omitted to be given by the Contractor.</w:t>
      </w:r>
    </w:p>
    <w:p w14:paraId="0A0F523E" w14:textId="77777777" w:rsidR="000A33DB" w:rsidRPr="004901F5" w:rsidRDefault="001D19B0">
      <w:pPr>
        <w:pStyle w:val="Body"/>
        <w:numPr>
          <w:ilvl w:val="1"/>
          <w:numId w:val="27"/>
        </w:numPr>
        <w:rPr>
          <w:bCs/>
        </w:rPr>
      </w:pPr>
      <w:r w:rsidRPr="004901F5">
        <w:rPr>
          <w:bCs/>
        </w:rPr>
        <w:t xml:space="preserve">The Contractor shall give the </w:t>
      </w:r>
      <w:r w:rsidR="0075364D" w:rsidRPr="004901F5">
        <w:rPr>
          <w:bCs/>
        </w:rPr>
        <w:t>University</w:t>
      </w:r>
      <w:r w:rsidRPr="004901F5">
        <w:rPr>
          <w:bCs/>
        </w:rPr>
        <w:t>, on request, copies of all insurance policies consisting of the Required Insurances or a broker</w:t>
      </w:r>
      <w:r w:rsidR="00787747" w:rsidRPr="004901F5">
        <w:rPr>
          <w:bCs/>
        </w:rPr>
        <w:t>’</w:t>
      </w:r>
      <w:r w:rsidRPr="004901F5">
        <w:rPr>
          <w:bCs/>
        </w:rPr>
        <w:t>s verification of insurance to demonstrate that the Required Insurances are in place, together with receipts or other evidence of payment of the latest premiums due under those policies.</w:t>
      </w:r>
    </w:p>
    <w:p w14:paraId="08D2CA1A" w14:textId="77777777" w:rsidR="000A33DB" w:rsidRPr="004901F5" w:rsidRDefault="001D19B0">
      <w:pPr>
        <w:pStyle w:val="Body"/>
        <w:numPr>
          <w:ilvl w:val="1"/>
          <w:numId w:val="27"/>
        </w:numPr>
        <w:rPr>
          <w:bCs/>
        </w:rPr>
      </w:pPr>
      <w:r w:rsidRPr="004901F5">
        <w:rPr>
          <w:bCs/>
        </w:rPr>
        <w:t>If</w:t>
      </w:r>
      <w:r w:rsidR="00456760" w:rsidRPr="004901F5">
        <w:rPr>
          <w:bCs/>
        </w:rPr>
        <w:t xml:space="preserve"> </w:t>
      </w:r>
      <w:r w:rsidRPr="004901F5">
        <w:rPr>
          <w:bCs/>
        </w:rPr>
        <w:t xml:space="preserve">the Contractor fails to give effect to and maintain the Required Insurances, the </w:t>
      </w:r>
      <w:r w:rsidR="0075364D" w:rsidRPr="004901F5">
        <w:rPr>
          <w:bCs/>
        </w:rPr>
        <w:t>University</w:t>
      </w:r>
      <w:r w:rsidRPr="004901F5">
        <w:rPr>
          <w:bCs/>
        </w:rPr>
        <w:t xml:space="preserve"> may make alternative arrangements to protect its interests and may recover the costs of such arrangements from the Contractor. </w:t>
      </w:r>
    </w:p>
    <w:p w14:paraId="199FF60E" w14:textId="77777777" w:rsidR="000A33DB" w:rsidRPr="004901F5" w:rsidRDefault="001D19B0">
      <w:pPr>
        <w:pStyle w:val="Body"/>
        <w:numPr>
          <w:ilvl w:val="1"/>
          <w:numId w:val="27"/>
        </w:numPr>
        <w:rPr>
          <w:bCs/>
        </w:rPr>
      </w:pPr>
      <w:r w:rsidRPr="004901F5">
        <w:rPr>
          <w:bCs/>
        </w:rPr>
        <w:t>The terms of any</w:t>
      </w:r>
      <w:r w:rsidR="00456760" w:rsidRPr="004901F5">
        <w:rPr>
          <w:bCs/>
        </w:rPr>
        <w:t xml:space="preserve"> Required</w:t>
      </w:r>
      <w:r w:rsidRPr="004901F5">
        <w:rPr>
          <w:bCs/>
        </w:rPr>
        <w:t xml:space="preserve"> </w:t>
      </w:r>
      <w:r w:rsidR="00456760" w:rsidRPr="004901F5">
        <w:rPr>
          <w:bCs/>
        </w:rPr>
        <w:t>I</w:t>
      </w:r>
      <w:r w:rsidRPr="004901F5">
        <w:rPr>
          <w:bCs/>
        </w:rPr>
        <w:t>nsurance</w:t>
      </w:r>
      <w:r w:rsidR="00456760" w:rsidRPr="004901F5">
        <w:rPr>
          <w:bCs/>
        </w:rPr>
        <w:t>s</w:t>
      </w:r>
      <w:r w:rsidRPr="004901F5">
        <w:rPr>
          <w:bCs/>
        </w:rPr>
        <w:t xml:space="preserve"> shall not relieve the Contractor of any liabilities under the Contract.</w:t>
      </w:r>
    </w:p>
    <w:p w14:paraId="28AF29D0" w14:textId="77777777" w:rsidR="000A33DB" w:rsidRPr="004901F5" w:rsidRDefault="008B5543">
      <w:pPr>
        <w:pStyle w:val="Body"/>
        <w:numPr>
          <w:ilvl w:val="1"/>
          <w:numId w:val="27"/>
        </w:numPr>
        <w:rPr>
          <w:bCs/>
        </w:rPr>
      </w:pPr>
      <w:r w:rsidRPr="004901F5">
        <w:rPr>
          <w:bCs/>
        </w:rPr>
        <w:t xml:space="preserve">The Contractor shall at all times take reasonable steps to minimise and mitigate any loss for which the </w:t>
      </w:r>
      <w:r w:rsidR="0075364D" w:rsidRPr="004901F5">
        <w:rPr>
          <w:bCs/>
        </w:rPr>
        <w:t>University</w:t>
      </w:r>
      <w:r w:rsidRPr="004901F5">
        <w:rPr>
          <w:bCs/>
        </w:rPr>
        <w:t xml:space="preserve"> is entitled to bring a claim against the Contractor.</w:t>
      </w:r>
    </w:p>
    <w:p w14:paraId="62E3E947" w14:textId="77777777" w:rsidR="000A33DB" w:rsidRPr="004901F5" w:rsidRDefault="008B5543">
      <w:pPr>
        <w:pStyle w:val="Body"/>
        <w:numPr>
          <w:ilvl w:val="1"/>
          <w:numId w:val="27"/>
        </w:numPr>
        <w:rPr>
          <w:bCs/>
        </w:rPr>
      </w:pPr>
      <w:r w:rsidRPr="004901F5">
        <w:rPr>
          <w:bCs/>
        </w:rPr>
        <w:t xml:space="preserve">The Contractor shall not take any action or fail to take any reasonable action or permit anything to occur in relation to it which would entitle any insurer to refuse to pay any claim under any insurance policy maintained pursuant to Clause </w:t>
      </w:r>
      <w:r w:rsidR="00D54E88">
        <w:rPr>
          <w:bCs/>
        </w:rPr>
        <w:fldChar w:fldCharType="begin"/>
      </w:r>
      <w:r w:rsidR="00D54E88">
        <w:rPr>
          <w:bCs/>
        </w:rPr>
        <w:instrText xml:space="preserve"> REF _Ref144464975 \w \h </w:instrText>
      </w:r>
      <w:r w:rsidR="00D54E88">
        <w:rPr>
          <w:bCs/>
        </w:rPr>
      </w:r>
      <w:r w:rsidR="00D54E88">
        <w:rPr>
          <w:bCs/>
        </w:rPr>
        <w:fldChar w:fldCharType="separate"/>
      </w:r>
      <w:r w:rsidR="00D54E88">
        <w:rPr>
          <w:bCs/>
        </w:rPr>
        <w:t>E1.1</w:t>
      </w:r>
      <w:r w:rsidR="00D54E88">
        <w:rPr>
          <w:bCs/>
        </w:rPr>
        <w:fldChar w:fldCharType="end"/>
      </w:r>
      <w:r w:rsidRPr="004901F5">
        <w:rPr>
          <w:bCs/>
        </w:rPr>
        <w:t xml:space="preserve">. </w:t>
      </w:r>
    </w:p>
    <w:p w14:paraId="5C792507" w14:textId="77777777" w:rsidR="000A33DB" w:rsidRPr="004901F5" w:rsidRDefault="00233D89">
      <w:pPr>
        <w:pStyle w:val="Body"/>
        <w:numPr>
          <w:ilvl w:val="1"/>
          <w:numId w:val="27"/>
        </w:numPr>
        <w:rPr>
          <w:bCs/>
        </w:rPr>
      </w:pPr>
      <w:r w:rsidRPr="004901F5">
        <w:rPr>
          <w:bCs/>
        </w:rPr>
        <w:t xml:space="preserve">Self-insurance shall not be accepted unless previously </w:t>
      </w:r>
      <w:r w:rsidR="00456760" w:rsidRPr="004901F5">
        <w:rPr>
          <w:bCs/>
        </w:rPr>
        <w:t>Approved</w:t>
      </w:r>
      <w:r w:rsidR="002F5E3C" w:rsidRPr="004901F5">
        <w:rPr>
          <w:bCs/>
        </w:rPr>
        <w:t>.</w:t>
      </w:r>
    </w:p>
    <w:p w14:paraId="2E8E6E63" w14:textId="77777777" w:rsidR="000A33DB" w:rsidRPr="004901F5" w:rsidRDefault="00233D89">
      <w:pPr>
        <w:pStyle w:val="Body"/>
        <w:numPr>
          <w:ilvl w:val="1"/>
          <w:numId w:val="27"/>
        </w:numPr>
        <w:rPr>
          <w:bCs/>
        </w:rPr>
      </w:pPr>
      <w:r w:rsidRPr="004901F5">
        <w:rPr>
          <w:bCs/>
        </w:rPr>
        <w:lastRenderedPageBreak/>
        <w:t xml:space="preserve">The </w:t>
      </w:r>
      <w:r w:rsidR="0075364D" w:rsidRPr="004901F5">
        <w:rPr>
          <w:bCs/>
        </w:rPr>
        <w:t>University</w:t>
      </w:r>
      <w:r w:rsidRPr="004901F5">
        <w:rPr>
          <w:bCs/>
        </w:rPr>
        <w:t xml:space="preserve"> reserves the right at its sole discretion to reasonably require that the minimum </w:t>
      </w:r>
      <w:r w:rsidR="00456760" w:rsidRPr="004901F5">
        <w:rPr>
          <w:bCs/>
        </w:rPr>
        <w:t>Required I</w:t>
      </w:r>
      <w:r w:rsidRPr="004901F5">
        <w:rPr>
          <w:bCs/>
        </w:rPr>
        <w:t>nsurance</w:t>
      </w:r>
      <w:r w:rsidR="00456760" w:rsidRPr="004901F5">
        <w:rPr>
          <w:bCs/>
        </w:rPr>
        <w:t>s</w:t>
      </w:r>
      <w:r w:rsidRPr="004901F5">
        <w:rPr>
          <w:bCs/>
        </w:rPr>
        <w:t xml:space="preserve"> </w:t>
      </w:r>
      <w:r w:rsidR="00456760" w:rsidRPr="004901F5">
        <w:rPr>
          <w:bCs/>
        </w:rPr>
        <w:t>are</w:t>
      </w:r>
      <w:r w:rsidRPr="004901F5">
        <w:rPr>
          <w:bCs/>
        </w:rPr>
        <w:t xml:space="preserve"> revised.  </w:t>
      </w:r>
    </w:p>
    <w:p w14:paraId="292D9492" w14:textId="77777777" w:rsidR="000A33DB" w:rsidRPr="004901F5" w:rsidRDefault="00233D89">
      <w:pPr>
        <w:pStyle w:val="Body"/>
        <w:numPr>
          <w:ilvl w:val="1"/>
          <w:numId w:val="27"/>
        </w:numPr>
        <w:rPr>
          <w:bCs/>
        </w:rPr>
      </w:pPr>
      <w:r w:rsidRPr="004901F5">
        <w:rPr>
          <w:bCs/>
        </w:rPr>
        <w:t xml:space="preserve">Failure by the Contractor to comply with its obligations </w:t>
      </w:r>
      <w:r w:rsidR="00CB2B24" w:rsidRPr="004901F5">
        <w:rPr>
          <w:bCs/>
        </w:rPr>
        <w:t xml:space="preserve">to maintain the Required Insurances </w:t>
      </w:r>
      <w:r w:rsidRPr="004901F5">
        <w:rPr>
          <w:bCs/>
        </w:rPr>
        <w:t>under this Clause</w:t>
      </w:r>
      <w:r w:rsidR="00CB2B24" w:rsidRPr="004901F5">
        <w:rPr>
          <w:bCs/>
        </w:rPr>
        <w:t xml:space="preserve"> </w:t>
      </w:r>
      <w:r w:rsidR="00D54E88">
        <w:rPr>
          <w:bCs/>
        </w:rPr>
        <w:fldChar w:fldCharType="begin"/>
      </w:r>
      <w:r w:rsidR="00D54E88">
        <w:rPr>
          <w:bCs/>
        </w:rPr>
        <w:instrText xml:space="preserve"> REF _Ref144463528 \w \h </w:instrText>
      </w:r>
      <w:r w:rsidR="00D54E88">
        <w:rPr>
          <w:bCs/>
        </w:rPr>
      </w:r>
      <w:r w:rsidR="00D54E88">
        <w:rPr>
          <w:bCs/>
        </w:rPr>
        <w:fldChar w:fldCharType="separate"/>
      </w:r>
      <w:r w:rsidR="00D54E88">
        <w:rPr>
          <w:bCs/>
        </w:rPr>
        <w:t>E1</w:t>
      </w:r>
      <w:r w:rsidR="00D54E88">
        <w:rPr>
          <w:bCs/>
        </w:rPr>
        <w:fldChar w:fldCharType="end"/>
      </w:r>
      <w:r w:rsidRPr="004901F5">
        <w:rPr>
          <w:bCs/>
        </w:rPr>
        <w:t xml:space="preserve"> may be regarded as a </w:t>
      </w:r>
      <w:r w:rsidR="00324BBC" w:rsidRPr="004901F5">
        <w:rPr>
          <w:bCs/>
        </w:rPr>
        <w:t>m</w:t>
      </w:r>
      <w:r w:rsidRPr="004901F5">
        <w:rPr>
          <w:bCs/>
        </w:rPr>
        <w:t xml:space="preserve">aterial </w:t>
      </w:r>
      <w:r w:rsidR="00324BBC" w:rsidRPr="004901F5">
        <w:rPr>
          <w:bCs/>
        </w:rPr>
        <w:t>b</w:t>
      </w:r>
      <w:r w:rsidRPr="004901F5">
        <w:rPr>
          <w:bCs/>
        </w:rPr>
        <w:t>reach of this Contract</w:t>
      </w:r>
      <w:r w:rsidR="00324BBC" w:rsidRPr="004901F5">
        <w:rPr>
          <w:bCs/>
        </w:rPr>
        <w:t xml:space="preserve"> and Clause </w:t>
      </w:r>
      <w:r w:rsidR="00D54E88">
        <w:rPr>
          <w:bCs/>
        </w:rPr>
        <w:fldChar w:fldCharType="begin"/>
      </w:r>
      <w:r w:rsidR="00D54E88">
        <w:rPr>
          <w:bCs/>
        </w:rPr>
        <w:instrText xml:space="preserve"> REF _Ref144464369 \w \h </w:instrText>
      </w:r>
      <w:r w:rsidR="00D54E88">
        <w:rPr>
          <w:bCs/>
        </w:rPr>
      </w:r>
      <w:r w:rsidR="00D54E88">
        <w:rPr>
          <w:bCs/>
        </w:rPr>
        <w:fldChar w:fldCharType="separate"/>
      </w:r>
      <w:r w:rsidR="00D54E88">
        <w:rPr>
          <w:bCs/>
        </w:rPr>
        <w:t>D3</w:t>
      </w:r>
      <w:r w:rsidR="00D54E88">
        <w:rPr>
          <w:bCs/>
        </w:rPr>
        <w:fldChar w:fldCharType="end"/>
      </w:r>
      <w:r w:rsidR="00324BBC" w:rsidRPr="004901F5">
        <w:rPr>
          <w:bCs/>
        </w:rPr>
        <w:t xml:space="preserve"> shall apply</w:t>
      </w:r>
      <w:r w:rsidR="009D5AB0" w:rsidRPr="004901F5">
        <w:rPr>
          <w:bCs/>
        </w:rPr>
        <w:t>.</w:t>
      </w:r>
    </w:p>
    <w:p w14:paraId="54A97F40" w14:textId="77777777" w:rsidR="00EC3F3E" w:rsidRPr="00FA09F3" w:rsidRDefault="006E5347">
      <w:pPr>
        <w:pStyle w:val="Body"/>
        <w:keepNext/>
        <w:numPr>
          <w:ilvl w:val="0"/>
          <w:numId w:val="27"/>
        </w:numPr>
        <w:rPr>
          <w:b/>
          <w:u w:val="single"/>
        </w:rPr>
      </w:pPr>
      <w:bookmarkStart w:id="65" w:name="_Ref144464542"/>
      <w:r w:rsidRPr="00FA09F3">
        <w:rPr>
          <w:b/>
          <w:u w:val="single"/>
        </w:rPr>
        <w:t>LIABILITY</w:t>
      </w:r>
      <w:bookmarkEnd w:id="65"/>
    </w:p>
    <w:p w14:paraId="0583AEC4" w14:textId="77777777" w:rsidR="005C6DFC" w:rsidRPr="004901F5" w:rsidRDefault="0018379C">
      <w:pPr>
        <w:pStyle w:val="Body"/>
        <w:numPr>
          <w:ilvl w:val="1"/>
          <w:numId w:val="27"/>
        </w:numPr>
        <w:rPr>
          <w:bCs/>
        </w:rPr>
      </w:pPr>
      <w:bookmarkStart w:id="66" w:name="a196150"/>
      <w:bookmarkStart w:id="67" w:name="main"/>
      <w:r w:rsidRPr="004901F5">
        <w:rPr>
          <w:bCs/>
        </w:rPr>
        <w:t>Nothing in the Contract</w:t>
      </w:r>
      <w:r w:rsidR="004146FF" w:rsidRPr="004901F5">
        <w:rPr>
          <w:bCs/>
        </w:rPr>
        <w:t xml:space="preserve"> </w:t>
      </w:r>
      <w:r w:rsidRPr="004901F5">
        <w:rPr>
          <w:bCs/>
        </w:rPr>
        <w:t>shall be construed to limit or exclude either Party</w:t>
      </w:r>
      <w:r w:rsidR="00787747" w:rsidRPr="004901F5">
        <w:rPr>
          <w:bCs/>
        </w:rPr>
        <w:t>’</w:t>
      </w:r>
      <w:r w:rsidRPr="004901F5">
        <w:rPr>
          <w:bCs/>
        </w:rPr>
        <w:t xml:space="preserve">s </w:t>
      </w:r>
      <w:r w:rsidR="004146FF" w:rsidRPr="004901F5">
        <w:rPr>
          <w:bCs/>
        </w:rPr>
        <w:t>liability for:</w:t>
      </w:r>
      <w:bookmarkEnd w:id="66"/>
    </w:p>
    <w:p w14:paraId="27D459FD" w14:textId="77777777" w:rsidR="005C6DFC" w:rsidRPr="004901F5" w:rsidRDefault="0018379C">
      <w:pPr>
        <w:pStyle w:val="Body"/>
        <w:numPr>
          <w:ilvl w:val="2"/>
          <w:numId w:val="27"/>
        </w:numPr>
        <w:rPr>
          <w:bCs/>
        </w:rPr>
      </w:pPr>
      <w:r w:rsidRPr="004901F5">
        <w:rPr>
          <w:bCs/>
        </w:rPr>
        <w:t>death or personal injury caused by its negligence;</w:t>
      </w:r>
      <w:r w:rsidR="009D5AB0" w:rsidRPr="004901F5">
        <w:rPr>
          <w:bCs/>
        </w:rPr>
        <w:t xml:space="preserve"> or</w:t>
      </w:r>
    </w:p>
    <w:p w14:paraId="188D0F03" w14:textId="77777777" w:rsidR="005C6DFC" w:rsidRPr="004901F5" w:rsidRDefault="006A35EB">
      <w:pPr>
        <w:pStyle w:val="Body"/>
        <w:numPr>
          <w:ilvl w:val="2"/>
          <w:numId w:val="27"/>
        </w:numPr>
        <w:rPr>
          <w:bCs/>
        </w:rPr>
      </w:pPr>
      <w:r w:rsidRPr="004901F5">
        <w:rPr>
          <w:bCs/>
        </w:rPr>
        <w:t>f</w:t>
      </w:r>
      <w:r w:rsidR="0018379C" w:rsidRPr="004901F5">
        <w:rPr>
          <w:bCs/>
        </w:rPr>
        <w:t>raud or fraudulent misrepresentation;</w:t>
      </w:r>
      <w:r w:rsidR="009D5AB0" w:rsidRPr="004901F5">
        <w:rPr>
          <w:bCs/>
        </w:rPr>
        <w:t xml:space="preserve"> or</w:t>
      </w:r>
    </w:p>
    <w:p w14:paraId="7685A03B" w14:textId="77777777" w:rsidR="005C6DFC" w:rsidRPr="004901F5" w:rsidRDefault="0018379C">
      <w:pPr>
        <w:pStyle w:val="Body"/>
        <w:numPr>
          <w:ilvl w:val="2"/>
          <w:numId w:val="27"/>
        </w:numPr>
        <w:rPr>
          <w:bCs/>
        </w:rPr>
      </w:pPr>
      <w:r w:rsidRPr="004901F5">
        <w:rPr>
          <w:bCs/>
        </w:rPr>
        <w:t xml:space="preserve">any breach of any </w:t>
      </w:r>
      <w:r w:rsidR="0036434C" w:rsidRPr="004901F5">
        <w:rPr>
          <w:bCs/>
        </w:rPr>
        <w:t xml:space="preserve">applicable </w:t>
      </w:r>
      <w:r w:rsidRPr="004901F5">
        <w:rPr>
          <w:bCs/>
        </w:rPr>
        <w:t>obligations implied by section</w:t>
      </w:r>
      <w:r w:rsidR="0036434C" w:rsidRPr="004901F5">
        <w:rPr>
          <w:bCs/>
        </w:rPr>
        <w:t>s</w:t>
      </w:r>
      <w:r w:rsidRPr="004901F5">
        <w:rPr>
          <w:bCs/>
        </w:rPr>
        <w:t xml:space="preserve"> 12 of the Sale of Goods Act 1979 or 2 of the Supply</w:t>
      </w:r>
      <w:r w:rsidR="00B04BA4" w:rsidRPr="004901F5">
        <w:rPr>
          <w:bCs/>
        </w:rPr>
        <w:t xml:space="preserve"> of Goods and Services Act 1982</w:t>
      </w:r>
      <w:r w:rsidR="0036434C" w:rsidRPr="004901F5">
        <w:rPr>
          <w:bCs/>
        </w:rPr>
        <w:t xml:space="preserve"> (to the extent relevant)</w:t>
      </w:r>
      <w:r w:rsidR="007E5588" w:rsidRPr="004901F5">
        <w:rPr>
          <w:bCs/>
        </w:rPr>
        <w:t xml:space="preserve">; </w:t>
      </w:r>
    </w:p>
    <w:p w14:paraId="7F60F5D6" w14:textId="77777777" w:rsidR="00B04BA4" w:rsidRPr="004901F5" w:rsidRDefault="005D7D3D">
      <w:pPr>
        <w:pStyle w:val="Body"/>
        <w:numPr>
          <w:ilvl w:val="1"/>
          <w:numId w:val="27"/>
        </w:numPr>
        <w:rPr>
          <w:bCs/>
        </w:rPr>
      </w:pPr>
      <w:r w:rsidRPr="004901F5">
        <w:rPr>
          <w:bCs/>
        </w:rPr>
        <w:t xml:space="preserve">Subject to Clause </w:t>
      </w:r>
      <w:r w:rsidR="00D54E88">
        <w:rPr>
          <w:bCs/>
        </w:rPr>
        <w:fldChar w:fldCharType="begin"/>
      </w:r>
      <w:r w:rsidR="00D54E88">
        <w:rPr>
          <w:bCs/>
        </w:rPr>
        <w:instrText xml:space="preserve"> REF _Ref144465028 \w \h </w:instrText>
      </w:r>
      <w:r w:rsidR="00D54E88">
        <w:rPr>
          <w:bCs/>
        </w:rPr>
      </w:r>
      <w:r w:rsidR="00D54E88">
        <w:rPr>
          <w:bCs/>
        </w:rPr>
        <w:fldChar w:fldCharType="separate"/>
      </w:r>
      <w:r w:rsidR="00D54E88">
        <w:rPr>
          <w:bCs/>
        </w:rPr>
        <w:t>D2.1</w:t>
      </w:r>
      <w:r w:rsidR="00D54E88">
        <w:rPr>
          <w:bCs/>
        </w:rPr>
        <w:fldChar w:fldCharType="end"/>
      </w:r>
      <w:r w:rsidRPr="004901F5">
        <w:rPr>
          <w:bCs/>
        </w:rPr>
        <w:t>, the Contractor</w:t>
      </w:r>
      <w:r w:rsidR="00787747" w:rsidRPr="004901F5">
        <w:rPr>
          <w:bCs/>
        </w:rPr>
        <w:t>’</w:t>
      </w:r>
      <w:r w:rsidRPr="004901F5">
        <w:rPr>
          <w:bCs/>
        </w:rPr>
        <w:t xml:space="preserve">s total aggregate liability in respect of the indemnities in Clauses </w:t>
      </w:r>
      <w:r w:rsidR="00D54E88">
        <w:rPr>
          <w:bCs/>
          <w:highlight w:val="cyan"/>
        </w:rPr>
        <w:fldChar w:fldCharType="begin"/>
      </w:r>
      <w:r w:rsidR="00D54E88">
        <w:rPr>
          <w:bCs/>
        </w:rPr>
        <w:instrText xml:space="preserve"> REF _Ref144464264 \w \h </w:instrText>
      </w:r>
      <w:r w:rsidR="00D54E88">
        <w:rPr>
          <w:bCs/>
          <w:highlight w:val="cyan"/>
        </w:rPr>
      </w:r>
      <w:r w:rsidR="00D54E88">
        <w:rPr>
          <w:bCs/>
          <w:highlight w:val="cyan"/>
        </w:rPr>
        <w:fldChar w:fldCharType="separate"/>
      </w:r>
      <w:r w:rsidR="00D54E88">
        <w:rPr>
          <w:bCs/>
        </w:rPr>
        <w:t>C2.2</w:t>
      </w:r>
      <w:r w:rsidR="00D54E88">
        <w:rPr>
          <w:bCs/>
          <w:highlight w:val="cyan"/>
        </w:rPr>
        <w:fldChar w:fldCharType="end"/>
      </w:r>
      <w:r w:rsidRPr="004901F5">
        <w:rPr>
          <w:bCs/>
        </w:rPr>
        <w:t xml:space="preserve"> (VAT)</w:t>
      </w:r>
      <w:r w:rsidR="00266489" w:rsidRPr="004901F5">
        <w:rPr>
          <w:bCs/>
        </w:rPr>
        <w:t xml:space="preserve">, </w:t>
      </w:r>
      <w:r w:rsidR="00D54E88">
        <w:rPr>
          <w:bCs/>
        </w:rPr>
        <w:fldChar w:fldCharType="begin"/>
      </w:r>
      <w:r w:rsidR="00D54E88">
        <w:rPr>
          <w:bCs/>
        </w:rPr>
        <w:instrText xml:space="preserve"> REF _Ref144465114 \w \h </w:instrText>
      </w:r>
      <w:r w:rsidR="00D54E88">
        <w:rPr>
          <w:bCs/>
        </w:rPr>
      </w:r>
      <w:r w:rsidR="00D54E88">
        <w:rPr>
          <w:bCs/>
        </w:rPr>
        <w:fldChar w:fldCharType="separate"/>
      </w:r>
      <w:r w:rsidR="00D54E88">
        <w:rPr>
          <w:bCs/>
        </w:rPr>
        <w:t>C5</w:t>
      </w:r>
      <w:r w:rsidR="00D54E88">
        <w:rPr>
          <w:bCs/>
        </w:rPr>
        <w:fldChar w:fldCharType="end"/>
      </w:r>
      <w:r w:rsidR="00266489" w:rsidRPr="004901F5">
        <w:rPr>
          <w:bCs/>
        </w:rPr>
        <w:t xml:space="preserve"> (Taxation, National Insurance and Employment Liability), Clause </w:t>
      </w:r>
      <w:r w:rsidR="00D54E88">
        <w:rPr>
          <w:bCs/>
        </w:rPr>
        <w:fldChar w:fldCharType="begin"/>
      </w:r>
      <w:r w:rsidR="00D54E88">
        <w:rPr>
          <w:bCs/>
        </w:rPr>
        <w:instrText xml:space="preserve"> REF _Ref144465127 \w \h </w:instrText>
      </w:r>
      <w:r w:rsidR="00D54E88">
        <w:rPr>
          <w:bCs/>
        </w:rPr>
      </w:r>
      <w:r w:rsidR="00D54E88">
        <w:rPr>
          <w:bCs/>
        </w:rPr>
        <w:fldChar w:fldCharType="separate"/>
      </w:r>
      <w:r w:rsidR="00D54E88">
        <w:rPr>
          <w:bCs/>
        </w:rPr>
        <w:t>F1.5</w:t>
      </w:r>
      <w:r w:rsidR="00D54E88">
        <w:rPr>
          <w:bCs/>
        </w:rPr>
        <w:fldChar w:fldCharType="end"/>
      </w:r>
      <w:r w:rsidR="00266489" w:rsidRPr="004901F5">
        <w:rPr>
          <w:bCs/>
        </w:rPr>
        <w:t xml:space="preserve"> (In</w:t>
      </w:r>
      <w:r w:rsidR="00993EE2" w:rsidRPr="004901F5">
        <w:rPr>
          <w:bCs/>
        </w:rPr>
        <w:t xml:space="preserve">tellectual Property), Clause </w:t>
      </w:r>
      <w:r w:rsidR="00D54E88">
        <w:rPr>
          <w:bCs/>
        </w:rPr>
        <w:fldChar w:fldCharType="begin"/>
      </w:r>
      <w:r w:rsidR="00D54E88">
        <w:rPr>
          <w:bCs/>
        </w:rPr>
        <w:instrText xml:space="preserve"> REF _Ref144464910 \w \h </w:instrText>
      </w:r>
      <w:r w:rsidR="00D54E88">
        <w:rPr>
          <w:bCs/>
        </w:rPr>
      </w:r>
      <w:r w:rsidR="00D54E88">
        <w:rPr>
          <w:bCs/>
        </w:rPr>
        <w:fldChar w:fldCharType="separate"/>
      </w:r>
      <w:r w:rsidR="00D54E88">
        <w:rPr>
          <w:bCs/>
        </w:rPr>
        <w:t>F3</w:t>
      </w:r>
      <w:r w:rsidR="00D54E88">
        <w:rPr>
          <w:bCs/>
        </w:rPr>
        <w:fldChar w:fldCharType="end"/>
      </w:r>
      <w:r w:rsidR="00993EE2" w:rsidRPr="004901F5">
        <w:rPr>
          <w:bCs/>
        </w:rPr>
        <w:t xml:space="preserve"> and </w:t>
      </w:r>
      <w:r w:rsidR="00D54E88">
        <w:rPr>
          <w:bCs/>
        </w:rPr>
        <w:fldChar w:fldCharType="begin"/>
      </w:r>
      <w:r w:rsidR="00D54E88">
        <w:rPr>
          <w:bCs/>
        </w:rPr>
        <w:instrText xml:space="preserve"> REF _Ref144465146 \w \h </w:instrText>
      </w:r>
      <w:r w:rsidR="00D54E88">
        <w:rPr>
          <w:bCs/>
        </w:rPr>
      </w:r>
      <w:r w:rsidR="00D54E88">
        <w:rPr>
          <w:bCs/>
        </w:rPr>
        <w:fldChar w:fldCharType="separate"/>
      </w:r>
      <w:r w:rsidR="00B4102E">
        <w:rPr>
          <w:bCs/>
        </w:rPr>
        <w:t>Schedule 5</w:t>
      </w:r>
      <w:r w:rsidR="00D54E88">
        <w:rPr>
          <w:bCs/>
        </w:rPr>
        <w:fldChar w:fldCharType="end"/>
      </w:r>
      <w:r w:rsidR="00266489" w:rsidRPr="004901F5">
        <w:rPr>
          <w:bCs/>
        </w:rPr>
        <w:t xml:space="preserve"> (Data Protection) (and in each case, whether before or after the making of a demand</w:t>
      </w:r>
      <w:r w:rsidR="00993EE2" w:rsidRPr="004901F5">
        <w:rPr>
          <w:bCs/>
        </w:rPr>
        <w:t xml:space="preserve"> </w:t>
      </w:r>
      <w:r w:rsidR="00266489" w:rsidRPr="004901F5">
        <w:rPr>
          <w:bCs/>
        </w:rPr>
        <w:t xml:space="preserve">pursuant to the indemnities therein) shall be unlimited. </w:t>
      </w:r>
    </w:p>
    <w:p w14:paraId="45C3FD11" w14:textId="77777777" w:rsidR="0036434C" w:rsidRPr="004901F5" w:rsidRDefault="00683BDA">
      <w:pPr>
        <w:pStyle w:val="Body"/>
        <w:numPr>
          <w:ilvl w:val="1"/>
          <w:numId w:val="27"/>
        </w:numPr>
        <w:rPr>
          <w:bCs/>
        </w:rPr>
      </w:pPr>
      <w:bookmarkStart w:id="68" w:name="_Ref144465266"/>
      <w:r w:rsidRPr="004901F5">
        <w:rPr>
          <w:bCs/>
        </w:rPr>
        <w:t>T</w:t>
      </w:r>
      <w:r w:rsidR="0018379C" w:rsidRPr="004901F5">
        <w:rPr>
          <w:bCs/>
        </w:rPr>
        <w:t xml:space="preserve">he Contractor shall indemnify and keep indemnified the </w:t>
      </w:r>
      <w:r w:rsidR="0075364D" w:rsidRPr="004901F5">
        <w:rPr>
          <w:bCs/>
        </w:rPr>
        <w:t>University</w:t>
      </w:r>
      <w:r w:rsidR="0018379C" w:rsidRPr="004901F5">
        <w:rPr>
          <w:bCs/>
        </w:rPr>
        <w:t xml:space="preserve"> in full from and against all claims, proceedings, actions, damages, costs, expenses and any other liabilities </w:t>
      </w:r>
      <w:r w:rsidR="005333DB" w:rsidRPr="004901F5">
        <w:rPr>
          <w:bCs/>
        </w:rPr>
        <w:t xml:space="preserve">arising </w:t>
      </w:r>
      <w:r w:rsidR="0018379C" w:rsidRPr="004901F5">
        <w:rPr>
          <w:bCs/>
        </w:rPr>
        <w:t>out of</w:t>
      </w:r>
      <w:r w:rsidR="0036434C" w:rsidRPr="004901F5">
        <w:rPr>
          <w:bCs/>
        </w:rPr>
        <w:t>:</w:t>
      </w:r>
      <w:bookmarkEnd w:id="68"/>
    </w:p>
    <w:p w14:paraId="0AD0456D" w14:textId="77777777" w:rsidR="0036434C" w:rsidRPr="004901F5" w:rsidRDefault="0036434C">
      <w:pPr>
        <w:pStyle w:val="Body"/>
        <w:numPr>
          <w:ilvl w:val="2"/>
          <w:numId w:val="27"/>
        </w:numPr>
        <w:rPr>
          <w:bCs/>
        </w:rPr>
      </w:pPr>
      <w:r w:rsidRPr="004901F5">
        <w:rPr>
          <w:bCs/>
        </w:rPr>
        <w:t>damage to the Premises by Staff;</w:t>
      </w:r>
    </w:p>
    <w:p w14:paraId="73042EAD" w14:textId="77777777" w:rsidR="0036434C" w:rsidRPr="004901F5" w:rsidRDefault="0036434C">
      <w:pPr>
        <w:pStyle w:val="Body"/>
        <w:numPr>
          <w:ilvl w:val="2"/>
          <w:numId w:val="27"/>
        </w:numPr>
        <w:rPr>
          <w:bCs/>
        </w:rPr>
      </w:pPr>
      <w:bookmarkStart w:id="69" w:name="_Ref144296447"/>
      <w:r w:rsidRPr="004901F5">
        <w:rPr>
          <w:bCs/>
        </w:rPr>
        <w:t>late delivery of the Goods where any applicable Grant funding deadlines are missed;</w:t>
      </w:r>
      <w:bookmarkEnd w:id="69"/>
      <w:r w:rsidRPr="004901F5">
        <w:rPr>
          <w:bCs/>
        </w:rPr>
        <w:t xml:space="preserve"> </w:t>
      </w:r>
    </w:p>
    <w:p w14:paraId="027F9903" w14:textId="77777777" w:rsidR="0036434C" w:rsidRPr="004901F5" w:rsidRDefault="0036434C">
      <w:pPr>
        <w:pStyle w:val="Body"/>
        <w:numPr>
          <w:ilvl w:val="2"/>
          <w:numId w:val="27"/>
        </w:numPr>
        <w:rPr>
          <w:bCs/>
        </w:rPr>
      </w:pPr>
      <w:r w:rsidRPr="004901F5">
        <w:rPr>
          <w:bCs/>
        </w:rPr>
        <w:t xml:space="preserve">wilful abandonment of the Contract by the Contractor at any time; </w:t>
      </w:r>
      <w:r w:rsidR="006D6334" w:rsidRPr="004901F5">
        <w:rPr>
          <w:bCs/>
        </w:rPr>
        <w:t>and</w:t>
      </w:r>
    </w:p>
    <w:p w14:paraId="741DCCCC" w14:textId="77777777" w:rsidR="006D6334" w:rsidRPr="004901F5" w:rsidRDefault="0036434C">
      <w:pPr>
        <w:pStyle w:val="Body"/>
        <w:numPr>
          <w:ilvl w:val="2"/>
          <w:numId w:val="27"/>
        </w:numPr>
        <w:rPr>
          <w:bCs/>
        </w:rPr>
      </w:pPr>
      <w:r w:rsidRPr="004901F5">
        <w:rPr>
          <w:bCs/>
        </w:rPr>
        <w:t xml:space="preserve">any claim by any third party that the supply of the Goods to </w:t>
      </w:r>
      <w:r w:rsidR="006D6334" w:rsidRPr="004901F5">
        <w:rPr>
          <w:bCs/>
        </w:rPr>
        <w:t>the University infringes the Intellectual Property Rights belonging to that third party, and where such Goods have been supplied in contravention of such third party</w:t>
      </w:r>
      <w:r w:rsidR="00787747" w:rsidRPr="004901F5">
        <w:rPr>
          <w:bCs/>
        </w:rPr>
        <w:t>’</w:t>
      </w:r>
      <w:r w:rsidR="006D6334" w:rsidRPr="004901F5">
        <w:rPr>
          <w:bCs/>
        </w:rPr>
        <w:t>s Intellectual Property Rights</w:t>
      </w:r>
      <w:r w:rsidR="0018379C" w:rsidRPr="004901F5">
        <w:rPr>
          <w:bCs/>
        </w:rPr>
        <w:t>.</w:t>
      </w:r>
    </w:p>
    <w:p w14:paraId="36469D9B" w14:textId="77777777" w:rsidR="0018379C" w:rsidRPr="004901F5" w:rsidRDefault="0018379C">
      <w:pPr>
        <w:pStyle w:val="Body"/>
        <w:numPr>
          <w:ilvl w:val="1"/>
          <w:numId w:val="27"/>
        </w:numPr>
        <w:rPr>
          <w:bCs/>
        </w:rPr>
      </w:pPr>
      <w:r w:rsidRPr="004901F5">
        <w:rPr>
          <w:bCs/>
        </w:rPr>
        <w:t xml:space="preserve">The Contractor shall not be responsible for any injury, loss, damage, cost or expense if and to the extent that it is caused by the negligence or wilful misconduct of the </w:t>
      </w:r>
      <w:r w:rsidR="0075364D" w:rsidRPr="004901F5">
        <w:rPr>
          <w:bCs/>
        </w:rPr>
        <w:t>University</w:t>
      </w:r>
      <w:r w:rsidRPr="004901F5">
        <w:rPr>
          <w:bCs/>
        </w:rPr>
        <w:t xml:space="preserve"> or by breach by the </w:t>
      </w:r>
      <w:r w:rsidR="0075364D" w:rsidRPr="004901F5">
        <w:rPr>
          <w:bCs/>
        </w:rPr>
        <w:t>University</w:t>
      </w:r>
      <w:r w:rsidRPr="004901F5">
        <w:rPr>
          <w:bCs/>
        </w:rPr>
        <w:t xml:space="preserve"> of its obligations under the Contract.</w:t>
      </w:r>
      <w:r w:rsidR="00454396" w:rsidRPr="004901F5">
        <w:rPr>
          <w:bCs/>
        </w:rPr>
        <w:t xml:space="preserve"> </w:t>
      </w:r>
    </w:p>
    <w:p w14:paraId="4E1918A7" w14:textId="77777777" w:rsidR="0018379C" w:rsidRPr="004901F5" w:rsidRDefault="0018379C">
      <w:pPr>
        <w:pStyle w:val="Body"/>
        <w:numPr>
          <w:ilvl w:val="1"/>
          <w:numId w:val="27"/>
        </w:numPr>
        <w:rPr>
          <w:bCs/>
        </w:rPr>
      </w:pPr>
      <w:bookmarkStart w:id="70" w:name="a798666"/>
      <w:r w:rsidRPr="004901F5">
        <w:rPr>
          <w:bCs/>
        </w:rPr>
        <w:t xml:space="preserve">Subject to </w:t>
      </w:r>
      <w:r w:rsidR="00360BCC" w:rsidRPr="004901F5">
        <w:rPr>
          <w:bCs/>
        </w:rPr>
        <w:t>Clause</w:t>
      </w:r>
      <w:r w:rsidRPr="004901F5">
        <w:rPr>
          <w:bCs/>
        </w:rPr>
        <w:t xml:space="preserve"> </w:t>
      </w:r>
      <w:r w:rsidR="00B4102E">
        <w:rPr>
          <w:bCs/>
        </w:rPr>
        <w:fldChar w:fldCharType="begin"/>
      </w:r>
      <w:r w:rsidR="00B4102E">
        <w:rPr>
          <w:bCs/>
        </w:rPr>
        <w:instrText xml:space="preserve"> REF a196150 \w \h </w:instrText>
      </w:r>
      <w:r w:rsidR="00B4102E">
        <w:rPr>
          <w:bCs/>
        </w:rPr>
      </w:r>
      <w:r w:rsidR="00B4102E">
        <w:rPr>
          <w:bCs/>
        </w:rPr>
        <w:fldChar w:fldCharType="separate"/>
      </w:r>
      <w:r w:rsidR="00B4102E">
        <w:rPr>
          <w:bCs/>
        </w:rPr>
        <w:t>E2.1</w:t>
      </w:r>
      <w:r w:rsidR="00B4102E">
        <w:rPr>
          <w:bCs/>
        </w:rPr>
        <w:fldChar w:fldCharType="end"/>
      </w:r>
      <w:r w:rsidR="005C6DFC" w:rsidRPr="004901F5">
        <w:rPr>
          <w:bCs/>
        </w:rPr>
        <w:t xml:space="preserve"> </w:t>
      </w:r>
      <w:r w:rsidR="00360BCC" w:rsidRPr="004901F5">
        <w:rPr>
          <w:bCs/>
        </w:rPr>
        <w:t>and Clause</w:t>
      </w:r>
      <w:r w:rsidR="005C6DFC" w:rsidRPr="004901F5">
        <w:rPr>
          <w:bCs/>
        </w:rPr>
        <w:t xml:space="preserve"> </w:t>
      </w:r>
      <w:r w:rsidR="00B4102E">
        <w:rPr>
          <w:bCs/>
        </w:rPr>
        <w:fldChar w:fldCharType="begin"/>
      </w:r>
      <w:r w:rsidR="00B4102E">
        <w:rPr>
          <w:bCs/>
        </w:rPr>
        <w:instrText xml:space="preserve"> REF _Ref144465266 \w \h </w:instrText>
      </w:r>
      <w:r w:rsidR="00B4102E">
        <w:rPr>
          <w:bCs/>
        </w:rPr>
      </w:r>
      <w:r w:rsidR="00B4102E">
        <w:rPr>
          <w:bCs/>
        </w:rPr>
        <w:fldChar w:fldCharType="separate"/>
      </w:r>
      <w:r w:rsidR="00B4102E">
        <w:rPr>
          <w:bCs/>
        </w:rPr>
        <w:t>E2.3</w:t>
      </w:r>
      <w:r w:rsidR="00B4102E">
        <w:rPr>
          <w:bCs/>
        </w:rPr>
        <w:fldChar w:fldCharType="end"/>
      </w:r>
      <w:r w:rsidRPr="004901F5">
        <w:rPr>
          <w:bCs/>
        </w:rPr>
        <w:t xml:space="preserve">, the liability of the </w:t>
      </w:r>
      <w:r w:rsidR="0075364D" w:rsidRPr="004901F5">
        <w:rPr>
          <w:bCs/>
        </w:rPr>
        <w:t>University</w:t>
      </w:r>
      <w:r w:rsidRPr="004901F5">
        <w:rPr>
          <w:bCs/>
        </w:rPr>
        <w:t xml:space="preserve"> will be limited to the amount paid to the Contractor for the </w:t>
      </w:r>
      <w:r w:rsidR="002F5E3C" w:rsidRPr="004901F5">
        <w:rPr>
          <w:bCs/>
        </w:rPr>
        <w:t>Goods</w:t>
      </w:r>
      <w:r w:rsidRPr="004901F5">
        <w:rPr>
          <w:bCs/>
        </w:rPr>
        <w:t xml:space="preserve"> provided</w:t>
      </w:r>
      <w:r w:rsidR="005333DB" w:rsidRPr="004901F5">
        <w:rPr>
          <w:bCs/>
        </w:rPr>
        <w:t xml:space="preserve"> in the previous Contract Year</w:t>
      </w:r>
      <w:r w:rsidR="009D5AB0" w:rsidRPr="004901F5">
        <w:rPr>
          <w:bCs/>
        </w:rPr>
        <w:t xml:space="preserve"> or if there is no previous Contract Year the amount paid in the current Contract Year</w:t>
      </w:r>
      <w:r w:rsidRPr="004901F5">
        <w:rPr>
          <w:bCs/>
        </w:rPr>
        <w:t>.</w:t>
      </w:r>
    </w:p>
    <w:p w14:paraId="33D3943D" w14:textId="77777777" w:rsidR="008A20AE" w:rsidRPr="004901F5" w:rsidRDefault="00683BDA">
      <w:pPr>
        <w:pStyle w:val="Body"/>
        <w:numPr>
          <w:ilvl w:val="1"/>
          <w:numId w:val="27"/>
        </w:numPr>
        <w:rPr>
          <w:bCs/>
        </w:rPr>
      </w:pPr>
      <w:bookmarkStart w:id="71" w:name="a368822"/>
      <w:bookmarkEnd w:id="70"/>
      <w:r w:rsidRPr="004901F5">
        <w:rPr>
          <w:bCs/>
        </w:rPr>
        <w:t>I</w:t>
      </w:r>
      <w:r w:rsidR="0018379C" w:rsidRPr="004901F5">
        <w:rPr>
          <w:bCs/>
        </w:rPr>
        <w:t xml:space="preserve">n no event shall either Party be liable to </w:t>
      </w:r>
      <w:r w:rsidR="008B5543" w:rsidRPr="004901F5">
        <w:rPr>
          <w:bCs/>
        </w:rPr>
        <w:t>the other for any:</w:t>
      </w:r>
      <w:r w:rsidR="007E5588" w:rsidRPr="004901F5">
        <w:rPr>
          <w:bCs/>
        </w:rPr>
        <w:t xml:space="preserve"> </w:t>
      </w:r>
      <w:bookmarkEnd w:id="71"/>
    </w:p>
    <w:p w14:paraId="56EAAC45" w14:textId="77777777" w:rsidR="007E5588" w:rsidRPr="004901F5" w:rsidRDefault="0018379C">
      <w:pPr>
        <w:pStyle w:val="Body"/>
        <w:numPr>
          <w:ilvl w:val="2"/>
          <w:numId w:val="27"/>
        </w:numPr>
        <w:rPr>
          <w:bCs/>
        </w:rPr>
      </w:pPr>
      <w:r w:rsidRPr="004901F5">
        <w:rPr>
          <w:bCs/>
        </w:rPr>
        <w:t>loss of profits;</w:t>
      </w:r>
    </w:p>
    <w:p w14:paraId="03DFB12E" w14:textId="77777777" w:rsidR="007E5588" w:rsidRPr="004901F5" w:rsidRDefault="0018379C">
      <w:pPr>
        <w:pStyle w:val="Body"/>
        <w:numPr>
          <w:ilvl w:val="2"/>
          <w:numId w:val="27"/>
        </w:numPr>
        <w:rPr>
          <w:bCs/>
        </w:rPr>
      </w:pPr>
      <w:r w:rsidRPr="004901F5">
        <w:rPr>
          <w:bCs/>
        </w:rPr>
        <w:t>loss of business</w:t>
      </w:r>
      <w:r w:rsidR="008A20AE" w:rsidRPr="004901F5">
        <w:rPr>
          <w:bCs/>
        </w:rPr>
        <w:t>;</w:t>
      </w:r>
    </w:p>
    <w:p w14:paraId="379CEA95" w14:textId="77777777" w:rsidR="007E5588" w:rsidRPr="004901F5" w:rsidRDefault="0018379C">
      <w:pPr>
        <w:pStyle w:val="Body"/>
        <w:numPr>
          <w:ilvl w:val="2"/>
          <w:numId w:val="27"/>
        </w:numPr>
        <w:rPr>
          <w:bCs/>
        </w:rPr>
      </w:pPr>
      <w:r w:rsidRPr="004901F5">
        <w:rPr>
          <w:bCs/>
        </w:rPr>
        <w:t>loss of revenue; or</w:t>
      </w:r>
    </w:p>
    <w:p w14:paraId="19E02ACD" w14:textId="77777777" w:rsidR="0018379C" w:rsidRPr="004901F5" w:rsidRDefault="0018379C">
      <w:pPr>
        <w:pStyle w:val="Body"/>
        <w:numPr>
          <w:ilvl w:val="2"/>
          <w:numId w:val="27"/>
        </w:numPr>
        <w:rPr>
          <w:bCs/>
        </w:rPr>
      </w:pPr>
      <w:r w:rsidRPr="004901F5">
        <w:rPr>
          <w:bCs/>
        </w:rPr>
        <w:t>loss of or damage to goodwill.</w:t>
      </w:r>
    </w:p>
    <w:p w14:paraId="47D6B7B0" w14:textId="77777777" w:rsidR="008A20AE" w:rsidRPr="004901F5" w:rsidRDefault="0018379C">
      <w:pPr>
        <w:pStyle w:val="Body"/>
        <w:numPr>
          <w:ilvl w:val="1"/>
          <w:numId w:val="27"/>
        </w:numPr>
        <w:rPr>
          <w:bCs/>
        </w:rPr>
      </w:pPr>
      <w:r w:rsidRPr="004901F5">
        <w:rPr>
          <w:bCs/>
        </w:rPr>
        <w:t xml:space="preserve">The </w:t>
      </w:r>
      <w:r w:rsidR="0075364D" w:rsidRPr="004901F5">
        <w:rPr>
          <w:bCs/>
        </w:rPr>
        <w:t>University</w:t>
      </w:r>
      <w:r w:rsidRPr="004901F5">
        <w:rPr>
          <w:bCs/>
        </w:rPr>
        <w:t xml:space="preserve"> may, among other things, recover as a direct loss:</w:t>
      </w:r>
    </w:p>
    <w:p w14:paraId="1351C424" w14:textId="77777777" w:rsidR="007E5588" w:rsidRPr="004901F5" w:rsidRDefault="0018379C">
      <w:pPr>
        <w:pStyle w:val="Body"/>
        <w:numPr>
          <w:ilvl w:val="2"/>
          <w:numId w:val="27"/>
        </w:numPr>
        <w:rPr>
          <w:bCs/>
        </w:rPr>
      </w:pPr>
      <w:r w:rsidRPr="004901F5">
        <w:rPr>
          <w:bCs/>
        </w:rPr>
        <w:t>any additional operational and/or administrative expenses</w:t>
      </w:r>
      <w:r w:rsidR="00360BCC" w:rsidRPr="004901F5">
        <w:rPr>
          <w:bCs/>
        </w:rPr>
        <w:t xml:space="preserve"> including fines</w:t>
      </w:r>
      <w:r w:rsidRPr="004901F5">
        <w:rPr>
          <w:bCs/>
        </w:rPr>
        <w:t xml:space="preserve"> arising from the </w:t>
      </w:r>
      <w:r w:rsidR="00360BCC" w:rsidRPr="004901F5">
        <w:rPr>
          <w:bCs/>
        </w:rPr>
        <w:t>Contractor</w:t>
      </w:r>
      <w:r w:rsidR="00787747" w:rsidRPr="004901F5">
        <w:rPr>
          <w:bCs/>
        </w:rPr>
        <w:t>’</w:t>
      </w:r>
      <w:r w:rsidR="00360BCC" w:rsidRPr="004901F5">
        <w:rPr>
          <w:bCs/>
        </w:rPr>
        <w:t>s Default;</w:t>
      </w:r>
    </w:p>
    <w:p w14:paraId="42DE4D74" w14:textId="77777777" w:rsidR="007E5588" w:rsidRPr="004901F5" w:rsidRDefault="0018379C">
      <w:pPr>
        <w:pStyle w:val="Body"/>
        <w:numPr>
          <w:ilvl w:val="2"/>
          <w:numId w:val="27"/>
        </w:numPr>
        <w:rPr>
          <w:bCs/>
        </w:rPr>
      </w:pPr>
      <w:r w:rsidRPr="004901F5">
        <w:rPr>
          <w:bCs/>
        </w:rPr>
        <w:t xml:space="preserve">any wasted expenditure or charges rendered unnecessary and/or incurred by the </w:t>
      </w:r>
      <w:r w:rsidR="0075364D" w:rsidRPr="004901F5">
        <w:rPr>
          <w:bCs/>
        </w:rPr>
        <w:t>University</w:t>
      </w:r>
      <w:r w:rsidR="007E5588" w:rsidRPr="004901F5">
        <w:rPr>
          <w:bCs/>
        </w:rPr>
        <w:t xml:space="preserve"> arising </w:t>
      </w:r>
      <w:r w:rsidRPr="004901F5">
        <w:rPr>
          <w:bCs/>
        </w:rPr>
        <w:t>from the Contractor</w:t>
      </w:r>
      <w:r w:rsidR="00787747" w:rsidRPr="004901F5">
        <w:rPr>
          <w:bCs/>
        </w:rPr>
        <w:t>’</w:t>
      </w:r>
      <w:r w:rsidRPr="004901F5">
        <w:rPr>
          <w:bCs/>
        </w:rPr>
        <w:t>s Default; an</w:t>
      </w:r>
      <w:r w:rsidR="007E5588" w:rsidRPr="004901F5">
        <w:rPr>
          <w:bCs/>
        </w:rPr>
        <w:t>d</w:t>
      </w:r>
    </w:p>
    <w:p w14:paraId="654E33B4" w14:textId="77777777" w:rsidR="0018379C" w:rsidRPr="004901F5" w:rsidRDefault="0018379C">
      <w:pPr>
        <w:pStyle w:val="Body"/>
        <w:numPr>
          <w:ilvl w:val="2"/>
          <w:numId w:val="27"/>
        </w:numPr>
        <w:rPr>
          <w:bCs/>
        </w:rPr>
      </w:pPr>
      <w:r w:rsidRPr="004901F5">
        <w:rPr>
          <w:bCs/>
        </w:rPr>
        <w:lastRenderedPageBreak/>
        <w:t>the additional cost of any replacement services for the remainder of the</w:t>
      </w:r>
      <w:r w:rsidR="007E5588" w:rsidRPr="004901F5">
        <w:rPr>
          <w:bCs/>
        </w:rPr>
        <w:t xml:space="preserve"> Contract Period </w:t>
      </w:r>
      <w:r w:rsidRPr="004901F5">
        <w:rPr>
          <w:bCs/>
        </w:rPr>
        <w:t>following termination of the Contract as a result of a Default by the Contractor.</w:t>
      </w:r>
    </w:p>
    <w:p w14:paraId="0422750F" w14:textId="77777777" w:rsidR="00396868" w:rsidRPr="004901F5" w:rsidRDefault="0018379C">
      <w:pPr>
        <w:pStyle w:val="Body"/>
        <w:numPr>
          <w:ilvl w:val="1"/>
          <w:numId w:val="27"/>
        </w:numPr>
        <w:rPr>
          <w:bCs/>
        </w:rPr>
      </w:pPr>
      <w:r w:rsidRPr="004901F5">
        <w:rPr>
          <w:bCs/>
        </w:rPr>
        <w:t xml:space="preserve">Nothing in the Contract shall impose any liability on the </w:t>
      </w:r>
      <w:r w:rsidR="0075364D" w:rsidRPr="004901F5">
        <w:rPr>
          <w:bCs/>
        </w:rPr>
        <w:t>University</w:t>
      </w:r>
      <w:r w:rsidRPr="004901F5">
        <w:rPr>
          <w:bCs/>
        </w:rPr>
        <w:t xml:space="preserve"> in respect of any liability incurred by the Contractor to any other person, but this shall not be taken to exclude or limit any liability of the </w:t>
      </w:r>
      <w:r w:rsidR="0075364D" w:rsidRPr="004901F5">
        <w:rPr>
          <w:bCs/>
        </w:rPr>
        <w:t>University</w:t>
      </w:r>
      <w:r w:rsidRPr="004901F5">
        <w:rPr>
          <w:bCs/>
        </w:rPr>
        <w:t xml:space="preserve"> to the Contractor that may arise</w:t>
      </w:r>
      <w:r w:rsidR="00360BCC" w:rsidRPr="004901F5">
        <w:rPr>
          <w:bCs/>
        </w:rPr>
        <w:t xml:space="preserve"> in Law</w:t>
      </w:r>
      <w:r w:rsidRPr="004901F5">
        <w:rPr>
          <w:bCs/>
        </w:rPr>
        <w:t xml:space="preserve"> by virtue of either a breach of the Contract or by negligence on the part of the </w:t>
      </w:r>
      <w:r w:rsidR="0075364D" w:rsidRPr="004901F5">
        <w:rPr>
          <w:bCs/>
        </w:rPr>
        <w:t>University</w:t>
      </w:r>
      <w:r w:rsidRPr="004901F5">
        <w:rPr>
          <w:bCs/>
        </w:rPr>
        <w:t xml:space="preserve">, or the </w:t>
      </w:r>
      <w:r w:rsidR="0075364D" w:rsidRPr="004901F5">
        <w:rPr>
          <w:bCs/>
        </w:rPr>
        <w:t>University</w:t>
      </w:r>
      <w:r w:rsidR="00787747" w:rsidRPr="004901F5">
        <w:rPr>
          <w:bCs/>
        </w:rPr>
        <w:t>’</w:t>
      </w:r>
      <w:r w:rsidRPr="004901F5">
        <w:rPr>
          <w:bCs/>
        </w:rPr>
        <w:t>s employees, servants or agents.</w:t>
      </w:r>
      <w:bookmarkEnd w:id="67"/>
    </w:p>
    <w:p w14:paraId="38F16CCF" w14:textId="77777777" w:rsidR="0066436E" w:rsidRPr="004901F5" w:rsidRDefault="00396868">
      <w:pPr>
        <w:pStyle w:val="Body"/>
        <w:numPr>
          <w:ilvl w:val="1"/>
          <w:numId w:val="27"/>
        </w:numPr>
        <w:rPr>
          <w:bCs/>
        </w:rPr>
      </w:pPr>
      <w:r w:rsidRPr="004901F5">
        <w:rPr>
          <w:bCs/>
        </w:rPr>
        <w:t xml:space="preserve">Under this Clause </w:t>
      </w:r>
      <w:r w:rsidR="00B4102E">
        <w:rPr>
          <w:bCs/>
        </w:rPr>
        <w:fldChar w:fldCharType="begin"/>
      </w:r>
      <w:r w:rsidR="00B4102E">
        <w:rPr>
          <w:bCs/>
        </w:rPr>
        <w:instrText xml:space="preserve"> REF _Ref144464542 \w \h </w:instrText>
      </w:r>
      <w:r w:rsidR="00B4102E">
        <w:rPr>
          <w:bCs/>
        </w:rPr>
      </w:r>
      <w:r w:rsidR="00B4102E">
        <w:rPr>
          <w:bCs/>
        </w:rPr>
        <w:fldChar w:fldCharType="separate"/>
      </w:r>
      <w:r w:rsidR="00B4102E">
        <w:rPr>
          <w:bCs/>
        </w:rPr>
        <w:t>E2</w:t>
      </w:r>
      <w:r w:rsidR="00B4102E">
        <w:rPr>
          <w:bCs/>
        </w:rPr>
        <w:fldChar w:fldCharType="end"/>
      </w:r>
      <w:r w:rsidRPr="004901F5">
        <w:rPr>
          <w:bCs/>
        </w:rPr>
        <w:t xml:space="preserve"> </w:t>
      </w:r>
      <w:r w:rsidR="001F4774">
        <w:rPr>
          <w:bCs/>
        </w:rPr>
        <w:t>(</w:t>
      </w:r>
      <w:r w:rsidRPr="00F049A6">
        <w:rPr>
          <w:bCs/>
        </w:rPr>
        <w:t>Liability</w:t>
      </w:r>
      <w:r w:rsidR="001F4774">
        <w:rPr>
          <w:bCs/>
        </w:rPr>
        <w:t>)</w:t>
      </w:r>
      <w:r w:rsidRPr="004901F5">
        <w:rPr>
          <w:bCs/>
        </w:rPr>
        <w:t xml:space="preserve"> the Contractor shall be responsible as against the </w:t>
      </w:r>
      <w:r w:rsidR="0075364D" w:rsidRPr="004901F5">
        <w:rPr>
          <w:bCs/>
        </w:rPr>
        <w:t>University</w:t>
      </w:r>
      <w:r w:rsidRPr="004901F5">
        <w:rPr>
          <w:bCs/>
        </w:rPr>
        <w:t xml:space="preserve"> for the acts or omissions of Staff </w:t>
      </w:r>
      <w:r w:rsidR="00683BDA" w:rsidRPr="004901F5">
        <w:rPr>
          <w:bCs/>
        </w:rPr>
        <w:t>and any Sub-Contractor</w:t>
      </w:r>
      <w:r w:rsidR="00810481" w:rsidRPr="004901F5">
        <w:rPr>
          <w:bCs/>
        </w:rPr>
        <w:t xml:space="preserve"> </w:t>
      </w:r>
      <w:r w:rsidRPr="004901F5">
        <w:rPr>
          <w:bCs/>
        </w:rPr>
        <w:t>as if they were the acts or omissions of the Contractor.</w:t>
      </w:r>
    </w:p>
    <w:p w14:paraId="20E8090F" w14:textId="77777777" w:rsidR="001010D7" w:rsidRPr="00FA09F3" w:rsidRDefault="00FA09F3" w:rsidP="00FA09F3">
      <w:pPr>
        <w:pStyle w:val="Sideheading"/>
      </w:pPr>
      <w:r w:rsidRPr="00FA09F3">
        <w:t xml:space="preserve">Part F - Protection </w:t>
      </w:r>
      <w:r>
        <w:t>o</w:t>
      </w:r>
      <w:r w:rsidRPr="00FA09F3">
        <w:t>f Information</w:t>
      </w:r>
      <w:bookmarkStart w:id="72" w:name="_Hlt62987121"/>
      <w:bookmarkStart w:id="73" w:name="_Hlt62987139"/>
      <w:bookmarkEnd w:id="72"/>
      <w:bookmarkEnd w:id="73"/>
    </w:p>
    <w:p w14:paraId="00B03F59" w14:textId="77777777" w:rsidR="000A33DB" w:rsidRPr="00FA09F3" w:rsidRDefault="00343DBE">
      <w:pPr>
        <w:pStyle w:val="Body"/>
        <w:keepNext/>
        <w:numPr>
          <w:ilvl w:val="0"/>
          <w:numId w:val="28"/>
        </w:numPr>
        <w:rPr>
          <w:b/>
          <w:u w:val="single"/>
        </w:rPr>
      </w:pPr>
      <w:bookmarkStart w:id="74" w:name="_Ref144464901"/>
      <w:r w:rsidRPr="00FA09F3">
        <w:rPr>
          <w:b/>
          <w:u w:val="single"/>
        </w:rPr>
        <w:t>INTELLECTUAL PROPERTY</w:t>
      </w:r>
      <w:bookmarkStart w:id="75" w:name="_NN1550"/>
      <w:bookmarkEnd w:id="74"/>
      <w:bookmarkEnd w:id="75"/>
    </w:p>
    <w:p w14:paraId="047AE3F8" w14:textId="77777777" w:rsidR="000A33DB" w:rsidRPr="009F7BDE" w:rsidRDefault="002F0B97">
      <w:pPr>
        <w:pStyle w:val="Body"/>
        <w:numPr>
          <w:ilvl w:val="1"/>
          <w:numId w:val="28"/>
        </w:numPr>
        <w:rPr>
          <w:bCs/>
        </w:rPr>
      </w:pPr>
      <w:r w:rsidRPr="009F7BDE">
        <w:rPr>
          <w:bCs/>
        </w:rPr>
        <w:t xml:space="preserve">The </w:t>
      </w:r>
      <w:r w:rsidR="0075364D" w:rsidRPr="009F7BDE">
        <w:rPr>
          <w:bCs/>
        </w:rPr>
        <w:t>University</w:t>
      </w:r>
      <w:r w:rsidRPr="009F7BDE">
        <w:rPr>
          <w:bCs/>
        </w:rPr>
        <w:t xml:space="preserve"> shall retain ownership of all </w:t>
      </w:r>
      <w:r w:rsidR="00AB5ABE" w:rsidRPr="009F7BDE">
        <w:rPr>
          <w:bCs/>
        </w:rPr>
        <w:t xml:space="preserve">its </w:t>
      </w:r>
      <w:r w:rsidRPr="009F7BDE">
        <w:rPr>
          <w:bCs/>
        </w:rPr>
        <w:t xml:space="preserve">Intellectual Property Rights in any </w:t>
      </w:r>
      <w:r w:rsidR="00343DBE" w:rsidRPr="009F7BDE">
        <w:rPr>
          <w:bCs/>
        </w:rPr>
        <w:t xml:space="preserve">specifications, instructions, plans, data, </w:t>
      </w:r>
      <w:r w:rsidR="006F44AD" w:rsidRPr="009F7BDE">
        <w:rPr>
          <w:bCs/>
        </w:rPr>
        <w:t>d</w:t>
      </w:r>
      <w:r w:rsidR="00343DBE" w:rsidRPr="009F7BDE">
        <w:rPr>
          <w:bCs/>
        </w:rPr>
        <w:t>rawings, databases, patents, patterns, models, designs or other material</w:t>
      </w:r>
      <w:r w:rsidRPr="009F7BDE">
        <w:rPr>
          <w:bCs/>
        </w:rPr>
        <w:t xml:space="preserve"> provided to the Contractor by the </w:t>
      </w:r>
      <w:r w:rsidR="0075364D" w:rsidRPr="009F7BDE">
        <w:rPr>
          <w:bCs/>
        </w:rPr>
        <w:t>University</w:t>
      </w:r>
      <w:r w:rsidRPr="009F7BDE">
        <w:rPr>
          <w:bCs/>
        </w:rPr>
        <w:t>.</w:t>
      </w:r>
    </w:p>
    <w:p w14:paraId="79886221" w14:textId="77777777" w:rsidR="000A33DB" w:rsidRPr="009F7BDE" w:rsidRDefault="003071E2">
      <w:pPr>
        <w:pStyle w:val="Body"/>
        <w:numPr>
          <w:ilvl w:val="1"/>
          <w:numId w:val="28"/>
        </w:numPr>
        <w:rPr>
          <w:bCs/>
        </w:rPr>
      </w:pPr>
      <w:r w:rsidRPr="009F7BDE">
        <w:rPr>
          <w:bCs/>
        </w:rPr>
        <w:t xml:space="preserve">The Contractor hereby grants, or shall procure the direct grant, to the </w:t>
      </w:r>
      <w:r w:rsidR="0075364D" w:rsidRPr="009F7BDE">
        <w:rPr>
          <w:bCs/>
        </w:rPr>
        <w:t>University</w:t>
      </w:r>
      <w:r w:rsidRPr="009F7BDE">
        <w:rPr>
          <w:bCs/>
        </w:rPr>
        <w:t xml:space="preserve"> (at no cost to the </w:t>
      </w:r>
      <w:r w:rsidR="0075364D" w:rsidRPr="009F7BDE">
        <w:rPr>
          <w:bCs/>
        </w:rPr>
        <w:t>University</w:t>
      </w:r>
      <w:r w:rsidRPr="009F7BDE">
        <w:rPr>
          <w:bCs/>
        </w:rPr>
        <w:t xml:space="preserve">) of a perpetual, royalty free, irrevocable and non-exclusive licence of its Intellectual Property Rights, and shall allow the </w:t>
      </w:r>
      <w:r w:rsidR="0075364D" w:rsidRPr="009F7BDE">
        <w:rPr>
          <w:bCs/>
        </w:rPr>
        <w:t>University</w:t>
      </w:r>
      <w:r w:rsidRPr="009F7BDE">
        <w:rPr>
          <w:bCs/>
        </w:rPr>
        <w:t xml:space="preserve"> to use the Intellectual Property Rights for any purpose relating to the exercise of the business or function of the </w:t>
      </w:r>
      <w:r w:rsidR="0075364D" w:rsidRPr="009F7BDE">
        <w:rPr>
          <w:bCs/>
        </w:rPr>
        <w:t>University</w:t>
      </w:r>
      <w:r w:rsidRPr="009F7BDE">
        <w:rPr>
          <w:bCs/>
        </w:rPr>
        <w:t xml:space="preserve"> provided in each case that such rights shall not extend to the commercial exploitation of the Contractor</w:t>
      </w:r>
      <w:r w:rsidR="00787747" w:rsidRPr="009F7BDE">
        <w:rPr>
          <w:bCs/>
        </w:rPr>
        <w:t>’</w:t>
      </w:r>
      <w:r w:rsidRPr="009F7BDE">
        <w:rPr>
          <w:bCs/>
        </w:rPr>
        <w:t>s Intellectual Property Rights.  This licence shall</w:t>
      </w:r>
      <w:r w:rsidR="007A6B0C" w:rsidRPr="009F7BDE">
        <w:rPr>
          <w:bCs/>
        </w:rPr>
        <w:t xml:space="preserve"> </w:t>
      </w:r>
      <w:r w:rsidRPr="009F7BDE">
        <w:rPr>
          <w:bCs/>
        </w:rPr>
        <w:t>include the right to sub-licence to a third party (including</w:t>
      </w:r>
      <w:r w:rsidR="00CD629A" w:rsidRPr="009F7BDE">
        <w:rPr>
          <w:bCs/>
        </w:rPr>
        <w:t xml:space="preserve"> </w:t>
      </w:r>
      <w:r w:rsidRPr="009F7BDE">
        <w:rPr>
          <w:bCs/>
        </w:rPr>
        <w:t xml:space="preserve">any </w:t>
      </w:r>
      <w:r w:rsidR="006D62B7" w:rsidRPr="009F7BDE">
        <w:rPr>
          <w:bCs/>
        </w:rPr>
        <w:t>R</w:t>
      </w:r>
      <w:r w:rsidRPr="009F7BDE">
        <w:rPr>
          <w:bCs/>
        </w:rPr>
        <w:t xml:space="preserve">eplacement Contractor or other third party invited by the </w:t>
      </w:r>
      <w:r w:rsidR="0075364D" w:rsidRPr="009F7BDE">
        <w:rPr>
          <w:bCs/>
        </w:rPr>
        <w:t>University</w:t>
      </w:r>
      <w:r w:rsidRPr="009F7BDE">
        <w:rPr>
          <w:bCs/>
        </w:rPr>
        <w:t xml:space="preserve"> to participate in a tendering process for the award of a contract to deliver replacement services).</w:t>
      </w:r>
    </w:p>
    <w:p w14:paraId="00298ACE" w14:textId="77777777" w:rsidR="000A33DB" w:rsidRPr="009F7BDE" w:rsidRDefault="003071E2">
      <w:pPr>
        <w:pStyle w:val="Body"/>
        <w:numPr>
          <w:ilvl w:val="1"/>
          <w:numId w:val="28"/>
        </w:numPr>
        <w:rPr>
          <w:bCs/>
        </w:rPr>
      </w:pPr>
      <w:r w:rsidRPr="009F7BDE">
        <w:rPr>
          <w:bCs/>
        </w:rPr>
        <w:t>The Contractor shall obtain necessary approvals before using any material, in relation to the performance of the Contract which is or may be subject to any third party Intellectual Property Rights.</w:t>
      </w:r>
      <w:bookmarkStart w:id="76" w:name="a831213"/>
    </w:p>
    <w:p w14:paraId="54BEA9F8" w14:textId="77777777" w:rsidR="000A33DB" w:rsidRPr="009F7BDE" w:rsidRDefault="003071E2">
      <w:pPr>
        <w:pStyle w:val="Body"/>
        <w:numPr>
          <w:ilvl w:val="1"/>
          <w:numId w:val="28"/>
        </w:numPr>
        <w:rPr>
          <w:bCs/>
        </w:rPr>
      </w:pPr>
      <w:r w:rsidRPr="009F7BDE">
        <w:rPr>
          <w:bCs/>
        </w:rPr>
        <w:t xml:space="preserve">The Contractor shall indemnify the </w:t>
      </w:r>
      <w:r w:rsidR="0075364D" w:rsidRPr="009F7BDE">
        <w:rPr>
          <w:bCs/>
        </w:rPr>
        <w:t>University</w:t>
      </w:r>
      <w:r w:rsidRPr="009F7BDE">
        <w:rPr>
          <w:bCs/>
        </w:rPr>
        <w:t xml:space="preserve"> against all claims, demands, actions, costs, expenses (including legal costs and disbursements on a solicitor and client basis), losses and damages arising from or incurred by reason of any infringement or alleged infringement (including the defence of such alleged infringement) of any Intellectual Property Rights </w:t>
      </w:r>
      <w:r w:rsidR="00CD629A" w:rsidRPr="009F7BDE">
        <w:rPr>
          <w:bCs/>
        </w:rPr>
        <w:t>connected with</w:t>
      </w:r>
      <w:r w:rsidRPr="009F7BDE">
        <w:rPr>
          <w:bCs/>
        </w:rPr>
        <w:t xml:space="preserve"> the </w:t>
      </w:r>
      <w:r w:rsidR="00B37E1D" w:rsidRPr="009F7BDE">
        <w:rPr>
          <w:bCs/>
        </w:rPr>
        <w:t>Goods</w:t>
      </w:r>
      <w:r w:rsidRPr="009F7BDE">
        <w:rPr>
          <w:bCs/>
        </w:rPr>
        <w:t xml:space="preserve">, except to the extent that they have been caused by or contributed to by the </w:t>
      </w:r>
      <w:r w:rsidR="0075364D" w:rsidRPr="009F7BDE">
        <w:rPr>
          <w:bCs/>
        </w:rPr>
        <w:t>University</w:t>
      </w:r>
      <w:r w:rsidR="00787747" w:rsidRPr="009F7BDE">
        <w:rPr>
          <w:bCs/>
        </w:rPr>
        <w:t>’</w:t>
      </w:r>
      <w:r w:rsidRPr="009F7BDE">
        <w:rPr>
          <w:bCs/>
        </w:rPr>
        <w:t>s acts or omissions.</w:t>
      </w:r>
      <w:bookmarkEnd w:id="76"/>
    </w:p>
    <w:p w14:paraId="318B8495" w14:textId="77777777" w:rsidR="000A33DB" w:rsidRPr="009F7BDE" w:rsidRDefault="00343DBE">
      <w:pPr>
        <w:pStyle w:val="Body"/>
        <w:numPr>
          <w:ilvl w:val="1"/>
          <w:numId w:val="28"/>
        </w:numPr>
        <w:rPr>
          <w:bCs/>
        </w:rPr>
      </w:pPr>
      <w:bookmarkStart w:id="77" w:name="_Ref144465127"/>
      <w:r w:rsidRPr="009F7BDE">
        <w:rPr>
          <w:bCs/>
        </w:rPr>
        <w:t xml:space="preserve">At the termination of the Contract the Contractor shall at the request of the </w:t>
      </w:r>
      <w:r w:rsidR="0075364D" w:rsidRPr="009F7BDE">
        <w:rPr>
          <w:bCs/>
        </w:rPr>
        <w:t>University</w:t>
      </w:r>
      <w:r w:rsidRPr="009F7BDE">
        <w:rPr>
          <w:bCs/>
        </w:rPr>
        <w:t xml:space="preserve"> immediately return to the </w:t>
      </w:r>
      <w:r w:rsidR="0075364D" w:rsidRPr="009F7BDE">
        <w:rPr>
          <w:bCs/>
        </w:rPr>
        <w:t>University</w:t>
      </w:r>
      <w:r w:rsidRPr="009F7BDE">
        <w:rPr>
          <w:bCs/>
        </w:rPr>
        <w:t xml:space="preserve"> all materials, work or records held in relation to the </w:t>
      </w:r>
      <w:r w:rsidR="002F5E3C" w:rsidRPr="009F7BDE">
        <w:rPr>
          <w:bCs/>
        </w:rPr>
        <w:t>Contract</w:t>
      </w:r>
      <w:r w:rsidRPr="009F7BDE">
        <w:rPr>
          <w:bCs/>
        </w:rPr>
        <w:t>, including any back-up media.</w:t>
      </w:r>
      <w:bookmarkEnd w:id="77"/>
    </w:p>
    <w:p w14:paraId="506A2929" w14:textId="77777777" w:rsidR="000A33DB" w:rsidRPr="00FA09F3" w:rsidRDefault="001010D7">
      <w:pPr>
        <w:pStyle w:val="Body"/>
        <w:keepNext/>
        <w:numPr>
          <w:ilvl w:val="0"/>
          <w:numId w:val="28"/>
        </w:numPr>
        <w:rPr>
          <w:b/>
          <w:u w:val="single"/>
        </w:rPr>
      </w:pPr>
      <w:bookmarkStart w:id="78" w:name="_Ref144464906"/>
      <w:r w:rsidRPr="00FA09F3">
        <w:rPr>
          <w:b/>
          <w:u w:val="single"/>
        </w:rPr>
        <w:t>C</w:t>
      </w:r>
      <w:r w:rsidR="00343DBE" w:rsidRPr="00FA09F3">
        <w:rPr>
          <w:b/>
          <w:u w:val="single"/>
        </w:rPr>
        <w:t>ONFIDENTIALITY AND PUBLICITY</w:t>
      </w:r>
      <w:bookmarkStart w:id="79" w:name="_NN1551"/>
      <w:bookmarkStart w:id="80" w:name="a564926"/>
      <w:bookmarkEnd w:id="78"/>
      <w:bookmarkEnd w:id="79"/>
    </w:p>
    <w:p w14:paraId="13B9EC5A" w14:textId="77777777" w:rsidR="000A33DB" w:rsidRPr="009F7BDE" w:rsidRDefault="00A20DAD">
      <w:pPr>
        <w:pStyle w:val="Body"/>
        <w:numPr>
          <w:ilvl w:val="1"/>
          <w:numId w:val="28"/>
        </w:numPr>
        <w:rPr>
          <w:bCs/>
        </w:rPr>
      </w:pPr>
      <w:bookmarkStart w:id="81" w:name="_Ref144465285"/>
      <w:r w:rsidRPr="009F7BDE">
        <w:rPr>
          <w:bCs/>
        </w:rPr>
        <w:t>Subject t</w:t>
      </w:r>
      <w:r w:rsidR="005D3F0A" w:rsidRPr="009F7BDE">
        <w:rPr>
          <w:bCs/>
        </w:rPr>
        <w:t xml:space="preserve">o </w:t>
      </w:r>
      <w:r w:rsidR="00C30D3E" w:rsidRPr="009F7BDE">
        <w:rPr>
          <w:bCs/>
        </w:rPr>
        <w:t xml:space="preserve">Clause </w:t>
      </w:r>
      <w:r w:rsidR="00B4102E">
        <w:rPr>
          <w:bCs/>
        </w:rPr>
        <w:fldChar w:fldCharType="begin"/>
      </w:r>
      <w:r w:rsidR="00B4102E">
        <w:rPr>
          <w:bCs/>
        </w:rPr>
        <w:instrText xml:space="preserve"> REF _Ref144465280 \w \h </w:instrText>
      </w:r>
      <w:r w:rsidR="00B4102E">
        <w:rPr>
          <w:bCs/>
        </w:rPr>
      </w:r>
      <w:r w:rsidR="00B4102E">
        <w:rPr>
          <w:bCs/>
        </w:rPr>
        <w:fldChar w:fldCharType="separate"/>
      </w:r>
      <w:r w:rsidR="00B4102E">
        <w:rPr>
          <w:bCs/>
        </w:rPr>
        <w:t>F2.2</w:t>
      </w:r>
      <w:r w:rsidR="00B4102E">
        <w:rPr>
          <w:bCs/>
        </w:rPr>
        <w:fldChar w:fldCharType="end"/>
      </w:r>
      <w:r w:rsidRPr="009F7BDE">
        <w:rPr>
          <w:bCs/>
        </w:rPr>
        <w:t xml:space="preserve">, the </w:t>
      </w:r>
      <w:r w:rsidR="006A35EB" w:rsidRPr="009F7BDE">
        <w:rPr>
          <w:bCs/>
        </w:rPr>
        <w:t>P</w:t>
      </w:r>
      <w:r w:rsidRPr="009F7BDE">
        <w:rPr>
          <w:bCs/>
        </w:rPr>
        <w:t>arties shall keep confidential the Confidential Information of the other Party and shall use all reasonable endeavours to prevent their Staff, Sub-Contractors and/or representatives from making any disclosure to any person of any matters relating thereto</w:t>
      </w:r>
      <w:r w:rsidR="00205C77" w:rsidRPr="009F7BDE">
        <w:rPr>
          <w:bCs/>
        </w:rPr>
        <w:t xml:space="preserve"> both during the Contract Period and for a period of 6 years following </w:t>
      </w:r>
      <w:r w:rsidR="007D1301" w:rsidRPr="009F7BDE">
        <w:rPr>
          <w:bCs/>
        </w:rPr>
        <w:t>the End Date</w:t>
      </w:r>
      <w:r w:rsidRPr="009F7BDE">
        <w:rPr>
          <w:bCs/>
        </w:rPr>
        <w:t>.</w:t>
      </w:r>
      <w:bookmarkStart w:id="82" w:name="a979869"/>
      <w:bookmarkEnd w:id="80"/>
      <w:bookmarkEnd w:id="81"/>
    </w:p>
    <w:p w14:paraId="5EAD0618" w14:textId="77777777" w:rsidR="000A33DB" w:rsidRPr="009F7BDE" w:rsidRDefault="00C30D3E">
      <w:pPr>
        <w:pStyle w:val="Body"/>
        <w:numPr>
          <w:ilvl w:val="1"/>
          <w:numId w:val="28"/>
        </w:numPr>
        <w:rPr>
          <w:bCs/>
        </w:rPr>
      </w:pPr>
      <w:bookmarkStart w:id="83" w:name="_Ref144465280"/>
      <w:r w:rsidRPr="009F7BDE">
        <w:rPr>
          <w:bCs/>
        </w:rPr>
        <w:t>C</w:t>
      </w:r>
      <w:r w:rsidR="00EB7B7D" w:rsidRPr="009F7BDE">
        <w:rPr>
          <w:bCs/>
        </w:rPr>
        <w:t>lause</w:t>
      </w:r>
      <w:r w:rsidR="00A20DAD" w:rsidRPr="009F7BDE">
        <w:rPr>
          <w:bCs/>
        </w:rPr>
        <w:t xml:space="preserve"> </w:t>
      </w:r>
      <w:r w:rsidR="00B4102E">
        <w:rPr>
          <w:bCs/>
        </w:rPr>
        <w:fldChar w:fldCharType="begin"/>
      </w:r>
      <w:r w:rsidR="00B4102E">
        <w:rPr>
          <w:bCs/>
        </w:rPr>
        <w:instrText xml:space="preserve"> REF _Ref144465285 \w \h </w:instrText>
      </w:r>
      <w:r w:rsidR="00B4102E">
        <w:rPr>
          <w:bCs/>
        </w:rPr>
      </w:r>
      <w:r w:rsidR="00B4102E">
        <w:rPr>
          <w:bCs/>
        </w:rPr>
        <w:fldChar w:fldCharType="separate"/>
      </w:r>
      <w:r w:rsidR="00B4102E">
        <w:rPr>
          <w:bCs/>
        </w:rPr>
        <w:t>F2.1</w:t>
      </w:r>
      <w:r w:rsidR="00B4102E">
        <w:rPr>
          <w:bCs/>
        </w:rPr>
        <w:fldChar w:fldCharType="end"/>
      </w:r>
      <w:r w:rsidR="004117E1" w:rsidRPr="009F7BDE">
        <w:rPr>
          <w:bCs/>
        </w:rPr>
        <w:t xml:space="preserve"> </w:t>
      </w:r>
      <w:r w:rsidR="0066436E" w:rsidRPr="009F7BDE">
        <w:rPr>
          <w:bCs/>
        </w:rPr>
        <w:t>sha</w:t>
      </w:r>
      <w:r w:rsidR="00A20DAD" w:rsidRPr="009F7BDE">
        <w:rPr>
          <w:bCs/>
        </w:rPr>
        <w:t>ll not apply to any disclosure of information:</w:t>
      </w:r>
      <w:bookmarkEnd w:id="82"/>
      <w:bookmarkEnd w:id="83"/>
    </w:p>
    <w:p w14:paraId="2ECFB8E9" w14:textId="77777777" w:rsidR="000A33DB" w:rsidRPr="009F7BDE" w:rsidRDefault="00A20DAD">
      <w:pPr>
        <w:pStyle w:val="Body"/>
        <w:numPr>
          <w:ilvl w:val="2"/>
          <w:numId w:val="28"/>
        </w:numPr>
        <w:rPr>
          <w:bCs/>
        </w:rPr>
      </w:pPr>
      <w:r w:rsidRPr="009F7BDE">
        <w:rPr>
          <w:bCs/>
        </w:rPr>
        <w:t>required by any appli</w:t>
      </w:r>
      <w:r w:rsidR="00665AEC" w:rsidRPr="009F7BDE">
        <w:rPr>
          <w:bCs/>
        </w:rPr>
        <w:t xml:space="preserve">cable law, provided that </w:t>
      </w:r>
      <w:r w:rsidR="007E5588" w:rsidRPr="009F7BDE">
        <w:rPr>
          <w:bCs/>
        </w:rPr>
        <w:t>Clause</w:t>
      </w:r>
      <w:r w:rsidR="00665AEC" w:rsidRPr="009F7BDE">
        <w:rPr>
          <w:bCs/>
        </w:rPr>
        <w:t xml:space="preserve"> </w:t>
      </w:r>
      <w:r w:rsidR="00B4102E">
        <w:rPr>
          <w:bCs/>
        </w:rPr>
        <w:fldChar w:fldCharType="begin"/>
      </w:r>
      <w:r w:rsidR="00B4102E">
        <w:rPr>
          <w:bCs/>
        </w:rPr>
        <w:instrText xml:space="preserve"> REF _Ref144464914 \w \h </w:instrText>
      </w:r>
      <w:r w:rsidR="00B4102E">
        <w:rPr>
          <w:bCs/>
        </w:rPr>
      </w:r>
      <w:r w:rsidR="00B4102E">
        <w:rPr>
          <w:bCs/>
        </w:rPr>
        <w:fldChar w:fldCharType="separate"/>
      </w:r>
      <w:r w:rsidR="00B4102E">
        <w:rPr>
          <w:bCs/>
        </w:rPr>
        <w:t>F4</w:t>
      </w:r>
      <w:r w:rsidR="00B4102E">
        <w:rPr>
          <w:bCs/>
        </w:rPr>
        <w:fldChar w:fldCharType="end"/>
      </w:r>
      <w:r w:rsidR="00665AEC" w:rsidRPr="009F7BDE">
        <w:rPr>
          <w:bCs/>
        </w:rPr>
        <w:t xml:space="preserve"> </w:t>
      </w:r>
      <w:r w:rsidR="005E091B" w:rsidRPr="009F7BDE">
        <w:rPr>
          <w:bCs/>
        </w:rPr>
        <w:t>(</w:t>
      </w:r>
      <w:r w:rsidR="00665AEC" w:rsidRPr="009F7BDE">
        <w:rPr>
          <w:bCs/>
        </w:rPr>
        <w:t>Freedom of Information and Environment</w:t>
      </w:r>
      <w:r w:rsidR="00827F4B" w:rsidRPr="009F7BDE">
        <w:rPr>
          <w:bCs/>
        </w:rPr>
        <w:t>al</w:t>
      </w:r>
      <w:r w:rsidR="00665AEC" w:rsidRPr="009F7BDE">
        <w:rPr>
          <w:bCs/>
        </w:rPr>
        <w:t xml:space="preserve"> Information Regulations</w:t>
      </w:r>
      <w:r w:rsidR="007A6B0C" w:rsidRPr="009F7BDE">
        <w:rPr>
          <w:bCs/>
        </w:rPr>
        <w:t>)</w:t>
      </w:r>
      <w:r w:rsidR="00665AEC" w:rsidRPr="009F7BDE">
        <w:rPr>
          <w:bCs/>
        </w:rPr>
        <w:t xml:space="preserve"> </w:t>
      </w:r>
      <w:r w:rsidRPr="009F7BDE">
        <w:rPr>
          <w:bCs/>
        </w:rPr>
        <w:t xml:space="preserve">shall apply to any </w:t>
      </w:r>
      <w:r w:rsidR="00665AEC" w:rsidRPr="009F7BDE">
        <w:rPr>
          <w:bCs/>
        </w:rPr>
        <w:t>disclosure r</w:t>
      </w:r>
      <w:r w:rsidRPr="009F7BDE">
        <w:rPr>
          <w:bCs/>
        </w:rPr>
        <w:t xml:space="preserve">equired under the FOIA or the </w:t>
      </w:r>
      <w:r w:rsidR="00AB5ABE" w:rsidRPr="009F7BDE">
        <w:rPr>
          <w:bCs/>
        </w:rPr>
        <w:t>EIR</w:t>
      </w:r>
      <w:r w:rsidRPr="009F7BDE">
        <w:rPr>
          <w:bCs/>
        </w:rPr>
        <w:t>;</w:t>
      </w:r>
    </w:p>
    <w:p w14:paraId="71F59596" w14:textId="77777777" w:rsidR="007E5588" w:rsidRPr="009F7BDE" w:rsidRDefault="00A20DAD">
      <w:pPr>
        <w:pStyle w:val="Body"/>
        <w:numPr>
          <w:ilvl w:val="2"/>
          <w:numId w:val="28"/>
        </w:numPr>
        <w:rPr>
          <w:bCs/>
        </w:rPr>
      </w:pPr>
      <w:r w:rsidRPr="009F7BDE">
        <w:rPr>
          <w:bCs/>
        </w:rPr>
        <w:t>that is reasonably required by persons engaged by a Party in the performance of such Party</w:t>
      </w:r>
      <w:r w:rsidR="00787747" w:rsidRPr="009F7BDE">
        <w:rPr>
          <w:bCs/>
        </w:rPr>
        <w:t>’</w:t>
      </w:r>
      <w:r w:rsidRPr="009F7BDE">
        <w:rPr>
          <w:bCs/>
        </w:rPr>
        <w:t>s obligations under this Contract;</w:t>
      </w:r>
    </w:p>
    <w:p w14:paraId="75789E9D" w14:textId="77777777" w:rsidR="0066436E" w:rsidRPr="009F7BDE" w:rsidRDefault="00A20DAD">
      <w:pPr>
        <w:pStyle w:val="Body"/>
        <w:numPr>
          <w:ilvl w:val="2"/>
          <w:numId w:val="28"/>
        </w:numPr>
        <w:rPr>
          <w:bCs/>
        </w:rPr>
      </w:pPr>
      <w:r w:rsidRPr="009F7BDE">
        <w:rPr>
          <w:bCs/>
        </w:rPr>
        <w:t xml:space="preserve">that is reasonably required by the </w:t>
      </w:r>
      <w:r w:rsidR="0075364D" w:rsidRPr="009F7BDE">
        <w:rPr>
          <w:bCs/>
        </w:rPr>
        <w:t>University</w:t>
      </w:r>
      <w:r w:rsidRPr="009F7BDE">
        <w:rPr>
          <w:bCs/>
        </w:rPr>
        <w:t>;</w:t>
      </w:r>
    </w:p>
    <w:p w14:paraId="2F69E872" w14:textId="77777777" w:rsidR="007E5588" w:rsidRPr="009F7BDE" w:rsidRDefault="00A20DAD">
      <w:pPr>
        <w:pStyle w:val="Body"/>
        <w:numPr>
          <w:ilvl w:val="2"/>
          <w:numId w:val="28"/>
        </w:numPr>
        <w:rPr>
          <w:bCs/>
        </w:rPr>
      </w:pPr>
      <w:r w:rsidRPr="009F7BDE">
        <w:rPr>
          <w:bCs/>
        </w:rPr>
        <w:lastRenderedPageBreak/>
        <w:t xml:space="preserve">where a </w:t>
      </w:r>
      <w:r w:rsidR="00CF44A4" w:rsidRPr="009F7BDE">
        <w:rPr>
          <w:bCs/>
        </w:rPr>
        <w:t>P</w:t>
      </w:r>
      <w:r w:rsidRPr="009F7BDE">
        <w:rPr>
          <w:bCs/>
        </w:rPr>
        <w:t xml:space="preserve">arty can demonstrate that such information is already generally available and in the public domain otherwise than as a result of a breach of </w:t>
      </w:r>
      <w:r w:rsidR="00360BCC" w:rsidRPr="009F7BDE">
        <w:rPr>
          <w:bCs/>
        </w:rPr>
        <w:t xml:space="preserve">Clause </w:t>
      </w:r>
      <w:r w:rsidR="00B4102E">
        <w:rPr>
          <w:bCs/>
        </w:rPr>
        <w:fldChar w:fldCharType="begin"/>
      </w:r>
      <w:r w:rsidR="00B4102E">
        <w:rPr>
          <w:bCs/>
        </w:rPr>
        <w:instrText xml:space="preserve"> REF _Ref144465285 \w \h </w:instrText>
      </w:r>
      <w:r w:rsidR="00B4102E">
        <w:rPr>
          <w:bCs/>
        </w:rPr>
      </w:r>
      <w:r w:rsidR="00B4102E">
        <w:rPr>
          <w:bCs/>
        </w:rPr>
        <w:fldChar w:fldCharType="separate"/>
      </w:r>
      <w:r w:rsidR="00B4102E">
        <w:rPr>
          <w:bCs/>
        </w:rPr>
        <w:t>F2.1</w:t>
      </w:r>
      <w:r w:rsidR="00B4102E">
        <w:rPr>
          <w:bCs/>
        </w:rPr>
        <w:fldChar w:fldCharType="end"/>
      </w:r>
      <w:r w:rsidR="00665AEC" w:rsidRPr="009F7BDE">
        <w:rPr>
          <w:bCs/>
        </w:rPr>
        <w:t>;</w:t>
      </w:r>
    </w:p>
    <w:p w14:paraId="0D071730" w14:textId="77777777" w:rsidR="007E5588" w:rsidRPr="009F7BDE" w:rsidRDefault="00A20DAD">
      <w:pPr>
        <w:pStyle w:val="Body"/>
        <w:numPr>
          <w:ilvl w:val="2"/>
          <w:numId w:val="28"/>
        </w:numPr>
        <w:rPr>
          <w:bCs/>
        </w:rPr>
      </w:pPr>
      <w:r w:rsidRPr="009F7BDE">
        <w:rPr>
          <w:bCs/>
        </w:rPr>
        <w:t xml:space="preserve">by the </w:t>
      </w:r>
      <w:r w:rsidR="0075364D" w:rsidRPr="009F7BDE">
        <w:rPr>
          <w:bCs/>
        </w:rPr>
        <w:t>University</w:t>
      </w:r>
      <w:r w:rsidRPr="009F7BDE">
        <w:rPr>
          <w:bCs/>
        </w:rPr>
        <w:t xml:space="preserve"> of any document to which it is a party and which the </w:t>
      </w:r>
      <w:r w:rsidR="00C36040" w:rsidRPr="009F7BDE">
        <w:rPr>
          <w:bCs/>
        </w:rPr>
        <w:t>P</w:t>
      </w:r>
      <w:r w:rsidRPr="009F7BDE">
        <w:rPr>
          <w:bCs/>
        </w:rPr>
        <w:t>arties have agreed contains no Confidential Information;</w:t>
      </w:r>
    </w:p>
    <w:p w14:paraId="641141A2" w14:textId="77777777" w:rsidR="007E5588" w:rsidRPr="009F7BDE" w:rsidRDefault="00A20DAD">
      <w:pPr>
        <w:pStyle w:val="Body"/>
        <w:numPr>
          <w:ilvl w:val="2"/>
          <w:numId w:val="28"/>
        </w:numPr>
        <w:rPr>
          <w:bCs/>
        </w:rPr>
      </w:pPr>
      <w:r w:rsidRPr="009F7BDE">
        <w:rPr>
          <w:bCs/>
        </w:rPr>
        <w:t>to en</w:t>
      </w:r>
      <w:r w:rsidR="00665AEC" w:rsidRPr="009F7BDE">
        <w:rPr>
          <w:bCs/>
        </w:rPr>
        <w:t xml:space="preserve">able a determination </w:t>
      </w:r>
      <w:r w:rsidRPr="009F7BDE">
        <w:rPr>
          <w:bCs/>
        </w:rPr>
        <w:t>under</w:t>
      </w:r>
      <w:r w:rsidR="00AB5ABE" w:rsidRPr="009F7BDE">
        <w:rPr>
          <w:bCs/>
        </w:rPr>
        <w:t xml:space="preserve"> </w:t>
      </w:r>
      <w:r w:rsidR="007E5588" w:rsidRPr="009F7BDE">
        <w:rPr>
          <w:bCs/>
        </w:rPr>
        <w:t>Clause</w:t>
      </w:r>
      <w:r w:rsidR="00AB5ABE" w:rsidRPr="009F7BDE">
        <w:rPr>
          <w:bCs/>
        </w:rPr>
        <w:t xml:space="preserve"> </w:t>
      </w:r>
      <w:r w:rsidR="00B4102E">
        <w:rPr>
          <w:bCs/>
        </w:rPr>
        <w:fldChar w:fldCharType="begin"/>
      </w:r>
      <w:r w:rsidR="00B4102E">
        <w:rPr>
          <w:bCs/>
        </w:rPr>
        <w:instrText xml:space="preserve"> REF _Ref144463459 \w \h </w:instrText>
      </w:r>
      <w:r w:rsidR="00B4102E">
        <w:rPr>
          <w:bCs/>
        </w:rPr>
      </w:r>
      <w:r w:rsidR="00B4102E">
        <w:rPr>
          <w:bCs/>
        </w:rPr>
        <w:fldChar w:fldCharType="separate"/>
      </w:r>
      <w:r w:rsidR="00B4102E">
        <w:rPr>
          <w:bCs/>
        </w:rPr>
        <w:t>D7</w:t>
      </w:r>
      <w:r w:rsidR="00B4102E">
        <w:rPr>
          <w:bCs/>
        </w:rPr>
        <w:fldChar w:fldCharType="end"/>
      </w:r>
      <w:r w:rsidR="00665AEC" w:rsidRPr="009F7BDE">
        <w:rPr>
          <w:bCs/>
        </w:rPr>
        <w:t xml:space="preserve"> </w:t>
      </w:r>
      <w:r w:rsidR="005E091B" w:rsidRPr="009F7BDE">
        <w:rPr>
          <w:bCs/>
        </w:rPr>
        <w:t>(</w:t>
      </w:r>
      <w:r w:rsidR="00665AEC" w:rsidRPr="009F7BDE">
        <w:rPr>
          <w:bCs/>
        </w:rPr>
        <w:t>Dispute Resolution Procedure</w:t>
      </w:r>
      <w:r w:rsidR="00A464E2" w:rsidRPr="009F7BDE">
        <w:rPr>
          <w:bCs/>
        </w:rPr>
        <w:t>)</w:t>
      </w:r>
      <w:r w:rsidRPr="009F7BDE">
        <w:rPr>
          <w:bCs/>
        </w:rPr>
        <w:t>;</w:t>
      </w:r>
    </w:p>
    <w:p w14:paraId="050FE2B6" w14:textId="77777777" w:rsidR="007E5588" w:rsidRPr="009F7BDE" w:rsidRDefault="00A20DAD">
      <w:pPr>
        <w:pStyle w:val="Body"/>
        <w:numPr>
          <w:ilvl w:val="2"/>
          <w:numId w:val="28"/>
        </w:numPr>
        <w:rPr>
          <w:bCs/>
        </w:rPr>
      </w:pPr>
      <w:r w:rsidRPr="009F7BDE">
        <w:rPr>
          <w:bCs/>
        </w:rPr>
        <w:t xml:space="preserve">which is already lawfully in the possession of the receiving </w:t>
      </w:r>
      <w:r w:rsidR="00CF44A4" w:rsidRPr="009F7BDE">
        <w:rPr>
          <w:bCs/>
        </w:rPr>
        <w:t>P</w:t>
      </w:r>
      <w:r w:rsidRPr="009F7BDE">
        <w:rPr>
          <w:bCs/>
        </w:rPr>
        <w:t xml:space="preserve">arty, before its disclosure by the disclosing </w:t>
      </w:r>
      <w:r w:rsidR="00CF44A4" w:rsidRPr="009F7BDE">
        <w:rPr>
          <w:bCs/>
        </w:rPr>
        <w:t>P</w:t>
      </w:r>
      <w:r w:rsidRPr="009F7BDE">
        <w:rPr>
          <w:bCs/>
        </w:rPr>
        <w:t xml:space="preserve">arty, and the disclosing </w:t>
      </w:r>
      <w:r w:rsidR="00CF44A4" w:rsidRPr="009F7BDE">
        <w:rPr>
          <w:bCs/>
        </w:rPr>
        <w:t>P</w:t>
      </w:r>
      <w:r w:rsidRPr="009F7BDE">
        <w:rPr>
          <w:bCs/>
        </w:rPr>
        <w:t>arty is not under any obligation of confidence in respect of that information;</w:t>
      </w:r>
    </w:p>
    <w:p w14:paraId="4D790116" w14:textId="77777777" w:rsidR="007E5588" w:rsidRPr="009F7BDE" w:rsidRDefault="00A20DAD">
      <w:pPr>
        <w:pStyle w:val="Body"/>
        <w:numPr>
          <w:ilvl w:val="2"/>
          <w:numId w:val="28"/>
        </w:numPr>
        <w:rPr>
          <w:bCs/>
        </w:rPr>
      </w:pPr>
      <w:r w:rsidRPr="009F7BDE">
        <w:rPr>
          <w:bCs/>
        </w:rPr>
        <w:t xml:space="preserve">by the </w:t>
      </w:r>
      <w:r w:rsidR="0075364D" w:rsidRPr="009F7BDE">
        <w:rPr>
          <w:bCs/>
        </w:rPr>
        <w:t>University</w:t>
      </w:r>
      <w:r w:rsidRPr="009F7BDE">
        <w:rPr>
          <w:bCs/>
        </w:rPr>
        <w:t xml:space="preserve"> to any other department, office or agency of the government, provided that the </w:t>
      </w:r>
      <w:r w:rsidR="0075364D" w:rsidRPr="009F7BDE">
        <w:rPr>
          <w:bCs/>
        </w:rPr>
        <w:t>University</w:t>
      </w:r>
      <w:r w:rsidRPr="009F7BDE">
        <w:rPr>
          <w:bCs/>
        </w:rPr>
        <w:t xml:space="preserve"> informs the recipient of any duty of confidence owed in respect of the Confidential Information; and</w:t>
      </w:r>
    </w:p>
    <w:p w14:paraId="362B7FD6" w14:textId="77777777" w:rsidR="00A20DAD" w:rsidRPr="009F7BDE" w:rsidRDefault="00A20DAD">
      <w:pPr>
        <w:pStyle w:val="Body"/>
        <w:numPr>
          <w:ilvl w:val="2"/>
          <w:numId w:val="28"/>
        </w:numPr>
        <w:rPr>
          <w:bCs/>
        </w:rPr>
      </w:pPr>
      <w:r w:rsidRPr="009F7BDE">
        <w:rPr>
          <w:bCs/>
        </w:rPr>
        <w:t xml:space="preserve">by the </w:t>
      </w:r>
      <w:r w:rsidR="0075364D" w:rsidRPr="009F7BDE">
        <w:rPr>
          <w:bCs/>
        </w:rPr>
        <w:t>University</w:t>
      </w:r>
      <w:r w:rsidRPr="009F7BDE">
        <w:rPr>
          <w:bCs/>
        </w:rPr>
        <w:t xml:space="preserve"> relating to this Contract and in respect of which the Contractor has given its prior written consent to disclosure.</w:t>
      </w:r>
    </w:p>
    <w:p w14:paraId="3DD3FC39" w14:textId="77777777" w:rsidR="00A20DAD" w:rsidRPr="009F7BDE" w:rsidRDefault="00A20DAD">
      <w:pPr>
        <w:pStyle w:val="Body"/>
        <w:numPr>
          <w:ilvl w:val="1"/>
          <w:numId w:val="28"/>
        </w:numPr>
        <w:rPr>
          <w:bCs/>
        </w:rPr>
      </w:pPr>
      <w:r w:rsidRPr="009F7BDE">
        <w:rPr>
          <w:bCs/>
        </w:rPr>
        <w:t xml:space="preserve">On or before the </w:t>
      </w:r>
      <w:r w:rsidR="007D1301" w:rsidRPr="009F7BDE">
        <w:rPr>
          <w:bCs/>
        </w:rPr>
        <w:t>E</w:t>
      </w:r>
      <w:r w:rsidR="00885317">
        <w:rPr>
          <w:bCs/>
        </w:rPr>
        <w:t>nd</w:t>
      </w:r>
      <w:r w:rsidR="007D1301" w:rsidRPr="009F7BDE">
        <w:rPr>
          <w:bCs/>
        </w:rPr>
        <w:t xml:space="preserve"> Date</w:t>
      </w:r>
      <w:r w:rsidRPr="009F7BDE">
        <w:rPr>
          <w:bCs/>
        </w:rPr>
        <w:t>, the Contractor shall ensure that all documents and/or computer records in its possession, custody or control which contain Confidential Information or relate to persona</w:t>
      </w:r>
      <w:r w:rsidR="00AB5ABE" w:rsidRPr="009F7BDE">
        <w:rPr>
          <w:bCs/>
        </w:rPr>
        <w:t xml:space="preserve">l information of the </w:t>
      </w:r>
      <w:r w:rsidR="0075364D" w:rsidRPr="009F7BDE">
        <w:rPr>
          <w:bCs/>
        </w:rPr>
        <w:t>University</w:t>
      </w:r>
      <w:r w:rsidR="00787747" w:rsidRPr="009F7BDE">
        <w:rPr>
          <w:bCs/>
        </w:rPr>
        <w:t>’</w:t>
      </w:r>
      <w:r w:rsidR="00AB5ABE" w:rsidRPr="009F7BDE">
        <w:rPr>
          <w:bCs/>
        </w:rPr>
        <w:t>s</w:t>
      </w:r>
      <w:r w:rsidRPr="009F7BDE">
        <w:rPr>
          <w:bCs/>
        </w:rPr>
        <w:t xml:space="preserve"> employees, rate-payers or service users, are delivered up to the </w:t>
      </w:r>
      <w:r w:rsidR="0075364D" w:rsidRPr="009F7BDE">
        <w:rPr>
          <w:bCs/>
        </w:rPr>
        <w:t>University</w:t>
      </w:r>
      <w:r w:rsidRPr="009F7BDE">
        <w:rPr>
          <w:bCs/>
        </w:rPr>
        <w:t xml:space="preserve"> and</w:t>
      </w:r>
      <w:r w:rsidR="00580C3D" w:rsidRPr="009F7BDE">
        <w:rPr>
          <w:bCs/>
        </w:rPr>
        <w:t>/or securely destroyed</w:t>
      </w:r>
      <w:r w:rsidRPr="009F7BDE">
        <w:rPr>
          <w:bCs/>
        </w:rPr>
        <w:t>.</w:t>
      </w:r>
    </w:p>
    <w:p w14:paraId="087FFB7D" w14:textId="77777777" w:rsidR="000A33DB" w:rsidRPr="009F7BDE" w:rsidRDefault="001E23AA">
      <w:pPr>
        <w:pStyle w:val="Body"/>
        <w:numPr>
          <w:ilvl w:val="1"/>
          <w:numId w:val="28"/>
        </w:numPr>
        <w:rPr>
          <w:bCs/>
        </w:rPr>
      </w:pPr>
      <w:r w:rsidRPr="009F7BDE">
        <w:rPr>
          <w:bCs/>
        </w:rPr>
        <w:t xml:space="preserve">The Contractor shall not make any press announcements or publicise the Contract in any way without the </w:t>
      </w:r>
      <w:r w:rsidR="0075364D" w:rsidRPr="009F7BDE">
        <w:rPr>
          <w:bCs/>
        </w:rPr>
        <w:t>University</w:t>
      </w:r>
      <w:r w:rsidR="00787747" w:rsidRPr="009F7BDE">
        <w:rPr>
          <w:bCs/>
        </w:rPr>
        <w:t>’</w:t>
      </w:r>
      <w:r w:rsidRPr="009F7BDE">
        <w:rPr>
          <w:bCs/>
        </w:rPr>
        <w:t>s Approval</w:t>
      </w:r>
      <w:r w:rsidR="00A20DAD" w:rsidRPr="009F7BDE">
        <w:rPr>
          <w:bCs/>
        </w:rPr>
        <w:t>.</w:t>
      </w:r>
    </w:p>
    <w:p w14:paraId="30DFA9A7" w14:textId="77777777" w:rsidR="000A33DB" w:rsidRPr="009F7BDE" w:rsidRDefault="001E23AA">
      <w:pPr>
        <w:pStyle w:val="Body"/>
        <w:numPr>
          <w:ilvl w:val="1"/>
          <w:numId w:val="28"/>
        </w:numPr>
        <w:rPr>
          <w:bCs/>
        </w:rPr>
      </w:pPr>
      <w:r w:rsidRPr="009F7BDE">
        <w:rPr>
          <w:bCs/>
        </w:rPr>
        <w:t xml:space="preserve">The </w:t>
      </w:r>
      <w:r w:rsidR="0075364D" w:rsidRPr="009F7BDE">
        <w:rPr>
          <w:bCs/>
        </w:rPr>
        <w:t>University</w:t>
      </w:r>
      <w:r w:rsidRPr="009F7BDE">
        <w:rPr>
          <w:bCs/>
        </w:rPr>
        <w:t xml:space="preserve"> shall be entitled to publicise the Contract in accordance with any legal obligation on the </w:t>
      </w:r>
      <w:r w:rsidR="0075364D" w:rsidRPr="009F7BDE">
        <w:rPr>
          <w:bCs/>
        </w:rPr>
        <w:t>University</w:t>
      </w:r>
      <w:r w:rsidRPr="009F7BDE">
        <w:rPr>
          <w:bCs/>
        </w:rPr>
        <w:t xml:space="preserve">, including </w:t>
      </w:r>
      <w:r w:rsidR="00A20DAD" w:rsidRPr="009F7BDE">
        <w:rPr>
          <w:bCs/>
        </w:rPr>
        <w:t>pursuant</w:t>
      </w:r>
      <w:r w:rsidR="00AB5ABE" w:rsidRPr="009F7BDE">
        <w:rPr>
          <w:bCs/>
        </w:rPr>
        <w:t xml:space="preserve"> to</w:t>
      </w:r>
      <w:r w:rsidR="00A20DAD" w:rsidRPr="009F7BDE">
        <w:rPr>
          <w:bCs/>
        </w:rPr>
        <w:t xml:space="preserve"> FOIA, EIR or to </w:t>
      </w:r>
      <w:r w:rsidRPr="009F7BDE">
        <w:rPr>
          <w:bCs/>
        </w:rPr>
        <w:t>any examination of the Contract by the Auditor.</w:t>
      </w:r>
    </w:p>
    <w:p w14:paraId="0F7C2AD6" w14:textId="77777777" w:rsidR="000A33DB" w:rsidRPr="009F7BDE" w:rsidRDefault="001E23AA">
      <w:pPr>
        <w:pStyle w:val="Body"/>
        <w:numPr>
          <w:ilvl w:val="1"/>
          <w:numId w:val="28"/>
        </w:numPr>
        <w:rPr>
          <w:bCs/>
        </w:rPr>
      </w:pPr>
      <w:r w:rsidRPr="009F7BDE">
        <w:rPr>
          <w:bCs/>
        </w:rPr>
        <w:t xml:space="preserve">The Contractor shall not do anything, or cause anything to be done, which may damage the reputation of the </w:t>
      </w:r>
      <w:r w:rsidR="0075364D" w:rsidRPr="009F7BDE">
        <w:rPr>
          <w:bCs/>
        </w:rPr>
        <w:t>University</w:t>
      </w:r>
      <w:r w:rsidRPr="009F7BDE">
        <w:rPr>
          <w:bCs/>
        </w:rPr>
        <w:t xml:space="preserve"> or bring the </w:t>
      </w:r>
      <w:r w:rsidR="0075364D" w:rsidRPr="009F7BDE">
        <w:rPr>
          <w:bCs/>
        </w:rPr>
        <w:t>University</w:t>
      </w:r>
      <w:r w:rsidRPr="009F7BDE">
        <w:rPr>
          <w:bCs/>
        </w:rPr>
        <w:t xml:space="preserve"> into disrepute.</w:t>
      </w:r>
    </w:p>
    <w:p w14:paraId="29840BF1" w14:textId="77777777" w:rsidR="00E70C4D" w:rsidRPr="00FA09F3" w:rsidRDefault="00343DBE">
      <w:pPr>
        <w:pStyle w:val="Body"/>
        <w:keepNext/>
        <w:numPr>
          <w:ilvl w:val="0"/>
          <w:numId w:val="28"/>
        </w:numPr>
        <w:rPr>
          <w:b/>
          <w:u w:val="single"/>
        </w:rPr>
      </w:pPr>
      <w:bookmarkStart w:id="84" w:name="_Ref144464910"/>
      <w:r w:rsidRPr="00FA09F3">
        <w:rPr>
          <w:b/>
          <w:u w:val="single"/>
        </w:rPr>
        <w:t>DATA PROTECTION</w:t>
      </w:r>
      <w:bookmarkStart w:id="85" w:name="_NN1552"/>
      <w:bookmarkEnd w:id="84"/>
      <w:bookmarkEnd w:id="85"/>
    </w:p>
    <w:p w14:paraId="49CAD8DE" w14:textId="77777777" w:rsidR="000A33DB" w:rsidRPr="009F7BDE" w:rsidRDefault="00560D05">
      <w:pPr>
        <w:pStyle w:val="Body"/>
        <w:numPr>
          <w:ilvl w:val="1"/>
          <w:numId w:val="28"/>
        </w:numPr>
        <w:rPr>
          <w:bCs/>
        </w:rPr>
      </w:pPr>
      <w:r w:rsidRPr="009F7BDE">
        <w:rPr>
          <w:rFonts w:cs="Arial"/>
          <w:bCs/>
          <w:lang w:eastAsia="en-US"/>
        </w:rPr>
        <w:t xml:space="preserve">This Contract governs the sale and purchase of Goods from the Contractor to the University. As </w:t>
      </w:r>
      <w:r w:rsidRPr="009F7BDE">
        <w:rPr>
          <w:bCs/>
        </w:rPr>
        <w:t xml:space="preserve">such, the only personal data that the Parties consider will be processed between them in connection with this Contract will be personal data belonging to staff of either Party (including the Staff) as necessary to perform this Contract. </w:t>
      </w:r>
      <w:r w:rsidR="00BF19F3" w:rsidRPr="009F7BDE">
        <w:rPr>
          <w:bCs/>
        </w:rPr>
        <w:t xml:space="preserve">With respect to the Data Protection Legislation, </w:t>
      </w:r>
      <w:r w:rsidRPr="009F7BDE">
        <w:rPr>
          <w:bCs/>
        </w:rPr>
        <w:t xml:space="preserve">each </w:t>
      </w:r>
      <w:r w:rsidR="00BF19F3" w:rsidRPr="009F7BDE">
        <w:rPr>
          <w:bCs/>
        </w:rPr>
        <w:t>Part</w:t>
      </w:r>
      <w:r w:rsidRPr="009F7BDE">
        <w:rPr>
          <w:bCs/>
        </w:rPr>
        <w:t>y shall process personal data belonging to, or originating from, the other Party strictly as necessary to perform this Contract</w:t>
      </w:r>
      <w:r w:rsidR="004425D0">
        <w:rPr>
          <w:bCs/>
        </w:rPr>
        <w:t xml:space="preserve"> </w:t>
      </w:r>
      <w:r w:rsidRPr="009F7BDE">
        <w:rPr>
          <w:bCs/>
        </w:rPr>
        <w:t>and any Warranty Period only.</w:t>
      </w:r>
      <w:r w:rsidR="00BF19F3" w:rsidRPr="009F7BDE">
        <w:rPr>
          <w:bCs/>
        </w:rPr>
        <w:t>.</w:t>
      </w:r>
      <w:r w:rsidRPr="009F7BDE">
        <w:rPr>
          <w:bCs/>
        </w:rPr>
        <w:t xml:space="preserve"> Personal data shall be limited to names and contact details only. </w:t>
      </w:r>
    </w:p>
    <w:p w14:paraId="05EE9EF5" w14:textId="77777777" w:rsidR="000A33DB" w:rsidRPr="009F7BDE" w:rsidRDefault="00BF19F3">
      <w:pPr>
        <w:pStyle w:val="Body"/>
        <w:numPr>
          <w:ilvl w:val="1"/>
          <w:numId w:val="28"/>
        </w:numPr>
        <w:rPr>
          <w:bCs/>
        </w:rPr>
      </w:pPr>
      <w:r w:rsidRPr="009F7BDE">
        <w:rPr>
          <w:bCs/>
        </w:rPr>
        <w:t xml:space="preserve">The Contractor shall (and shall ensure that any sub-contractor or third party shall) comply at all times with the Data Protection Legislation and the obligations of a Data Processor in respect of Personal Data belonging to the </w:t>
      </w:r>
      <w:r w:rsidR="0075364D" w:rsidRPr="009F7BDE">
        <w:rPr>
          <w:bCs/>
        </w:rPr>
        <w:t>University</w:t>
      </w:r>
      <w:r w:rsidRPr="009F7BDE">
        <w:rPr>
          <w:bCs/>
        </w:rPr>
        <w:t xml:space="preserve"> and shall not perform its obligations under this Contract in any such way as to cause the </w:t>
      </w:r>
      <w:r w:rsidR="0075364D" w:rsidRPr="009F7BDE">
        <w:rPr>
          <w:bCs/>
        </w:rPr>
        <w:t>University</w:t>
      </w:r>
      <w:r w:rsidRPr="009F7BDE">
        <w:rPr>
          <w:bCs/>
        </w:rPr>
        <w:t xml:space="preserve"> to breach its obligations under the Data Protection Legislation.</w:t>
      </w:r>
    </w:p>
    <w:p w14:paraId="2E54DC78" w14:textId="77777777" w:rsidR="000A33DB" w:rsidRPr="00FA09F3" w:rsidRDefault="00FE34F2">
      <w:pPr>
        <w:pStyle w:val="Body"/>
        <w:keepNext/>
        <w:numPr>
          <w:ilvl w:val="0"/>
          <w:numId w:val="28"/>
        </w:numPr>
        <w:rPr>
          <w:b/>
          <w:u w:val="single"/>
        </w:rPr>
      </w:pPr>
      <w:bookmarkStart w:id="86" w:name="_Ref144464914"/>
      <w:r w:rsidRPr="00FA09F3">
        <w:rPr>
          <w:b/>
          <w:u w:val="single"/>
        </w:rPr>
        <w:t>FREEDOM OF INFORMATION</w:t>
      </w:r>
      <w:r w:rsidR="002A754E" w:rsidRPr="00FA09F3">
        <w:rPr>
          <w:b/>
          <w:u w:val="single"/>
        </w:rPr>
        <w:t xml:space="preserve"> AND ENVIRONMENTAL INFORMATION REGULATIONS</w:t>
      </w:r>
      <w:bookmarkEnd w:id="86"/>
    </w:p>
    <w:p w14:paraId="089ABBAB" w14:textId="77777777" w:rsidR="000A33DB" w:rsidRPr="00821F2F" w:rsidRDefault="00674FE4">
      <w:pPr>
        <w:pStyle w:val="Body"/>
        <w:numPr>
          <w:ilvl w:val="1"/>
          <w:numId w:val="28"/>
        </w:numPr>
        <w:rPr>
          <w:bCs/>
        </w:rPr>
      </w:pPr>
      <w:r w:rsidRPr="00821F2F">
        <w:rPr>
          <w:bCs/>
        </w:rPr>
        <w:t xml:space="preserve">The Contractor acknowledges that the </w:t>
      </w:r>
      <w:r w:rsidR="0075364D" w:rsidRPr="00821F2F">
        <w:rPr>
          <w:bCs/>
        </w:rPr>
        <w:t>University</w:t>
      </w:r>
      <w:r w:rsidRPr="00821F2F">
        <w:rPr>
          <w:bCs/>
        </w:rPr>
        <w:t xml:space="preserve"> is subject to the requirements of the FOIA and the EIR. The Contractor shall:  </w:t>
      </w:r>
    </w:p>
    <w:p w14:paraId="331E3AF5" w14:textId="77777777" w:rsidR="000A33DB" w:rsidRPr="00821F2F" w:rsidRDefault="00674FE4">
      <w:pPr>
        <w:pStyle w:val="Body"/>
        <w:numPr>
          <w:ilvl w:val="2"/>
          <w:numId w:val="28"/>
        </w:numPr>
        <w:rPr>
          <w:bCs/>
        </w:rPr>
      </w:pPr>
      <w:r w:rsidRPr="00821F2F">
        <w:rPr>
          <w:bCs/>
        </w:rPr>
        <w:t xml:space="preserve">provide all necessary assistance and cooperation as reasonably requested by the </w:t>
      </w:r>
      <w:r w:rsidR="0075364D" w:rsidRPr="00821F2F">
        <w:rPr>
          <w:bCs/>
        </w:rPr>
        <w:t>University</w:t>
      </w:r>
      <w:r w:rsidRPr="00821F2F">
        <w:rPr>
          <w:bCs/>
        </w:rPr>
        <w:t xml:space="preserve"> to enable the </w:t>
      </w:r>
      <w:r w:rsidR="0075364D" w:rsidRPr="00821F2F">
        <w:rPr>
          <w:bCs/>
        </w:rPr>
        <w:t>University</w:t>
      </w:r>
      <w:r w:rsidRPr="00821F2F">
        <w:rPr>
          <w:bCs/>
        </w:rPr>
        <w:t xml:space="preserve"> to comply with its obl</w:t>
      </w:r>
      <w:r w:rsidR="00A212E6" w:rsidRPr="00821F2F">
        <w:rPr>
          <w:bCs/>
        </w:rPr>
        <w:t>igations under the FOIA and EIR</w:t>
      </w:r>
      <w:r w:rsidRPr="00821F2F">
        <w:rPr>
          <w:bCs/>
        </w:rPr>
        <w:t xml:space="preserve">;  </w:t>
      </w:r>
    </w:p>
    <w:p w14:paraId="29C88672" w14:textId="77777777" w:rsidR="000A33DB" w:rsidRPr="00821F2F" w:rsidRDefault="00674FE4">
      <w:pPr>
        <w:pStyle w:val="Body"/>
        <w:numPr>
          <w:ilvl w:val="2"/>
          <w:numId w:val="28"/>
        </w:numPr>
        <w:rPr>
          <w:bCs/>
        </w:rPr>
      </w:pPr>
      <w:r w:rsidRPr="00821F2F">
        <w:rPr>
          <w:bCs/>
        </w:rPr>
        <w:t xml:space="preserve">transfer to the </w:t>
      </w:r>
      <w:r w:rsidR="0075364D" w:rsidRPr="00821F2F">
        <w:rPr>
          <w:bCs/>
        </w:rPr>
        <w:t>University</w:t>
      </w:r>
      <w:r w:rsidRPr="00821F2F">
        <w:rPr>
          <w:bCs/>
        </w:rPr>
        <w:t xml:space="preserve"> all Requests for Information relating to this Contract that it receives as soon as pract</w:t>
      </w:r>
      <w:r w:rsidR="002A754E" w:rsidRPr="00821F2F">
        <w:rPr>
          <w:bCs/>
        </w:rPr>
        <w:t>icable and in any event within two</w:t>
      </w:r>
      <w:r w:rsidRPr="00821F2F">
        <w:rPr>
          <w:bCs/>
        </w:rPr>
        <w:t xml:space="preserve"> </w:t>
      </w:r>
      <w:r w:rsidR="00FC00CF" w:rsidRPr="00821F2F">
        <w:rPr>
          <w:bCs/>
        </w:rPr>
        <w:t xml:space="preserve">(2) </w:t>
      </w:r>
      <w:r w:rsidRPr="00821F2F">
        <w:rPr>
          <w:bCs/>
        </w:rPr>
        <w:t>Working Days of receipt;</w:t>
      </w:r>
    </w:p>
    <w:p w14:paraId="0CDA9B29" w14:textId="77777777" w:rsidR="000A33DB" w:rsidRPr="00821F2F" w:rsidRDefault="00674FE4">
      <w:pPr>
        <w:pStyle w:val="Body"/>
        <w:numPr>
          <w:ilvl w:val="2"/>
          <w:numId w:val="28"/>
        </w:numPr>
        <w:rPr>
          <w:bCs/>
        </w:rPr>
      </w:pPr>
      <w:r w:rsidRPr="00821F2F">
        <w:rPr>
          <w:bCs/>
        </w:rPr>
        <w:lastRenderedPageBreak/>
        <w:t xml:space="preserve">provide the </w:t>
      </w:r>
      <w:r w:rsidR="0075364D" w:rsidRPr="00821F2F">
        <w:rPr>
          <w:bCs/>
        </w:rPr>
        <w:t>University</w:t>
      </w:r>
      <w:r w:rsidRPr="00821F2F">
        <w:rPr>
          <w:bCs/>
        </w:rPr>
        <w:t xml:space="preserve"> with a copy of all Information belonging to the </w:t>
      </w:r>
      <w:r w:rsidR="0075364D" w:rsidRPr="00821F2F">
        <w:rPr>
          <w:bCs/>
        </w:rPr>
        <w:t>University</w:t>
      </w:r>
      <w:r w:rsidRPr="00821F2F">
        <w:rPr>
          <w:bCs/>
        </w:rPr>
        <w:t xml:space="preserve"> requested in the Request </w:t>
      </w:r>
      <w:r w:rsidR="00CF44A4" w:rsidRPr="00821F2F">
        <w:rPr>
          <w:bCs/>
        </w:rPr>
        <w:t>f</w:t>
      </w:r>
      <w:r w:rsidRPr="00821F2F">
        <w:rPr>
          <w:bCs/>
        </w:rPr>
        <w:t>or Information which is in its possession or control in the form tha</w:t>
      </w:r>
      <w:r w:rsidR="002A754E" w:rsidRPr="00821F2F">
        <w:rPr>
          <w:bCs/>
        </w:rPr>
        <w:t xml:space="preserve">t the </w:t>
      </w:r>
      <w:r w:rsidR="0075364D" w:rsidRPr="00821F2F">
        <w:rPr>
          <w:bCs/>
        </w:rPr>
        <w:t>University</w:t>
      </w:r>
      <w:r w:rsidR="002A754E" w:rsidRPr="00821F2F">
        <w:rPr>
          <w:bCs/>
        </w:rPr>
        <w:t xml:space="preserve"> requires within five </w:t>
      </w:r>
      <w:r w:rsidR="00FC00CF" w:rsidRPr="00821F2F">
        <w:rPr>
          <w:bCs/>
        </w:rPr>
        <w:t>(</w:t>
      </w:r>
      <w:r w:rsidR="00D50D36" w:rsidRPr="00821F2F">
        <w:rPr>
          <w:bCs/>
        </w:rPr>
        <w:t>5</w:t>
      </w:r>
      <w:r w:rsidR="00FC00CF" w:rsidRPr="00821F2F">
        <w:rPr>
          <w:bCs/>
        </w:rPr>
        <w:t>)</w:t>
      </w:r>
      <w:r w:rsidR="00D50D36" w:rsidRPr="00821F2F">
        <w:rPr>
          <w:bCs/>
        </w:rPr>
        <w:t xml:space="preserve"> </w:t>
      </w:r>
      <w:r w:rsidRPr="00821F2F">
        <w:rPr>
          <w:bCs/>
        </w:rPr>
        <w:t xml:space="preserve">Working Days (or such other period as the </w:t>
      </w:r>
      <w:r w:rsidR="0075364D" w:rsidRPr="00821F2F">
        <w:rPr>
          <w:bCs/>
        </w:rPr>
        <w:t>University</w:t>
      </w:r>
      <w:r w:rsidRPr="00821F2F">
        <w:rPr>
          <w:bCs/>
        </w:rPr>
        <w:t xml:space="preserve"> may reasonably specify) of the </w:t>
      </w:r>
      <w:r w:rsidR="0075364D" w:rsidRPr="00821F2F">
        <w:rPr>
          <w:bCs/>
        </w:rPr>
        <w:t>University</w:t>
      </w:r>
      <w:r w:rsidR="00787747" w:rsidRPr="00821F2F">
        <w:rPr>
          <w:bCs/>
        </w:rPr>
        <w:t>’</w:t>
      </w:r>
      <w:r w:rsidRPr="00821F2F">
        <w:rPr>
          <w:bCs/>
        </w:rPr>
        <w:t xml:space="preserve">s request for such Information; and  </w:t>
      </w:r>
    </w:p>
    <w:p w14:paraId="397F1BE8" w14:textId="77777777" w:rsidR="000A33DB" w:rsidRPr="00821F2F" w:rsidRDefault="00674FE4">
      <w:pPr>
        <w:pStyle w:val="Body"/>
        <w:numPr>
          <w:ilvl w:val="2"/>
          <w:numId w:val="28"/>
        </w:numPr>
        <w:rPr>
          <w:bCs/>
        </w:rPr>
      </w:pPr>
      <w:r w:rsidRPr="00821F2F">
        <w:rPr>
          <w:bCs/>
        </w:rPr>
        <w:t xml:space="preserve">not respond directly to a Request </w:t>
      </w:r>
      <w:r w:rsidR="00CF44A4" w:rsidRPr="00821F2F">
        <w:rPr>
          <w:bCs/>
        </w:rPr>
        <w:t>f</w:t>
      </w:r>
      <w:r w:rsidRPr="00821F2F">
        <w:rPr>
          <w:bCs/>
        </w:rPr>
        <w:t xml:space="preserve">or </w:t>
      </w:r>
      <w:r w:rsidR="00B812D2" w:rsidRPr="00821F2F">
        <w:rPr>
          <w:bCs/>
        </w:rPr>
        <w:t xml:space="preserve">Information </w:t>
      </w:r>
      <w:r w:rsidR="002A754E" w:rsidRPr="00821F2F">
        <w:rPr>
          <w:bCs/>
        </w:rPr>
        <w:t>without Approval</w:t>
      </w:r>
      <w:r w:rsidRPr="00821F2F">
        <w:rPr>
          <w:bCs/>
        </w:rPr>
        <w:t>.</w:t>
      </w:r>
    </w:p>
    <w:p w14:paraId="5C5E6CF8" w14:textId="77777777" w:rsidR="000A33DB" w:rsidRPr="00821F2F" w:rsidRDefault="00674FE4">
      <w:pPr>
        <w:pStyle w:val="Body"/>
        <w:numPr>
          <w:ilvl w:val="1"/>
          <w:numId w:val="28"/>
        </w:numPr>
        <w:rPr>
          <w:bCs/>
        </w:rPr>
      </w:pPr>
      <w:r w:rsidRPr="00821F2F">
        <w:rPr>
          <w:bCs/>
        </w:rPr>
        <w:t xml:space="preserve">The Contractor acknowledges that the </w:t>
      </w:r>
      <w:r w:rsidR="0075364D" w:rsidRPr="00821F2F">
        <w:rPr>
          <w:bCs/>
        </w:rPr>
        <w:t>University</w:t>
      </w:r>
      <w:r w:rsidRPr="00821F2F">
        <w:rPr>
          <w:bCs/>
        </w:rPr>
        <w:t xml:space="preserve"> may be </w:t>
      </w:r>
      <w:r w:rsidR="00A212E6" w:rsidRPr="00821F2F">
        <w:rPr>
          <w:bCs/>
        </w:rPr>
        <w:t>required under the FOIA and EIR</w:t>
      </w:r>
      <w:r w:rsidR="00827F4B" w:rsidRPr="00821F2F">
        <w:rPr>
          <w:bCs/>
        </w:rPr>
        <w:t xml:space="preserve"> to disclose i</w:t>
      </w:r>
      <w:r w:rsidRPr="00821F2F">
        <w:rPr>
          <w:bCs/>
        </w:rPr>
        <w:t xml:space="preserve">nformation (including Confidential Information) without consulting or obtaining consent from the Contractor. The </w:t>
      </w:r>
      <w:r w:rsidR="0075364D" w:rsidRPr="00821F2F">
        <w:rPr>
          <w:bCs/>
        </w:rPr>
        <w:t>University</w:t>
      </w:r>
      <w:r w:rsidRPr="00821F2F">
        <w:rPr>
          <w:bCs/>
        </w:rPr>
        <w:t xml:space="preserve"> shall take reasonable steps to notify the Contractor of a Request </w:t>
      </w:r>
      <w:r w:rsidR="00CF44A4" w:rsidRPr="00821F2F">
        <w:rPr>
          <w:bCs/>
        </w:rPr>
        <w:t>f</w:t>
      </w:r>
      <w:r w:rsidRPr="00821F2F">
        <w:rPr>
          <w:bCs/>
        </w:rPr>
        <w:t>or Information (in accordance with the Secretary of State</w:t>
      </w:r>
      <w:r w:rsidR="00787747" w:rsidRPr="00821F2F">
        <w:rPr>
          <w:bCs/>
        </w:rPr>
        <w:t>’</w:t>
      </w:r>
      <w:r w:rsidRPr="00821F2F">
        <w:rPr>
          <w:bCs/>
        </w:rPr>
        <w:t xml:space="preserve">s section 45 Code of Practice on the Discharge of the Functions of Public Authorities under Part 1 of the FOIA) to the extent that it is permissible and reasonably practical for it to do so but (notwithstanding any other provision in this </w:t>
      </w:r>
      <w:r w:rsidR="00D26039" w:rsidRPr="00821F2F">
        <w:rPr>
          <w:bCs/>
        </w:rPr>
        <w:t>Contract</w:t>
      </w:r>
      <w:r w:rsidRPr="00821F2F">
        <w:rPr>
          <w:bCs/>
        </w:rPr>
        <w:t xml:space="preserve">) the </w:t>
      </w:r>
      <w:r w:rsidR="0075364D" w:rsidRPr="00821F2F">
        <w:rPr>
          <w:bCs/>
        </w:rPr>
        <w:t>University</w:t>
      </w:r>
      <w:r w:rsidRPr="00821F2F">
        <w:rPr>
          <w:bCs/>
        </w:rPr>
        <w:t xml:space="preserve"> shall be responsible for determining in its absolute discretion whether any information is exempt from disclosure in accordan</w:t>
      </w:r>
      <w:r w:rsidR="00A212E6" w:rsidRPr="00821F2F">
        <w:rPr>
          <w:bCs/>
        </w:rPr>
        <w:t>ce with the FOIA and/or the EIR</w:t>
      </w:r>
      <w:r w:rsidRPr="00821F2F">
        <w:rPr>
          <w:bCs/>
        </w:rPr>
        <w:t xml:space="preserve">. </w:t>
      </w:r>
      <w:bookmarkStart w:id="87" w:name="a1015958"/>
      <w:bookmarkStart w:id="88" w:name="_Toc440378479"/>
    </w:p>
    <w:p w14:paraId="2D875032" w14:textId="77777777" w:rsidR="000A33DB" w:rsidRPr="00FA09F3" w:rsidRDefault="00CB2029">
      <w:pPr>
        <w:pStyle w:val="Body"/>
        <w:keepNext/>
        <w:numPr>
          <w:ilvl w:val="0"/>
          <w:numId w:val="28"/>
        </w:numPr>
        <w:rPr>
          <w:b/>
          <w:u w:val="single"/>
        </w:rPr>
      </w:pPr>
      <w:bookmarkStart w:id="89" w:name="_Ref144465329"/>
      <w:r w:rsidRPr="00FA09F3">
        <w:rPr>
          <w:b/>
          <w:u w:val="single"/>
        </w:rPr>
        <w:t>DISCRIMINATION</w:t>
      </w:r>
      <w:bookmarkEnd w:id="87"/>
      <w:bookmarkEnd w:id="88"/>
      <w:bookmarkEnd w:id="89"/>
    </w:p>
    <w:p w14:paraId="3B1C496F" w14:textId="77777777" w:rsidR="000A33DB" w:rsidRPr="004D56F7" w:rsidRDefault="00CB2029">
      <w:pPr>
        <w:pStyle w:val="Body"/>
        <w:numPr>
          <w:ilvl w:val="1"/>
          <w:numId w:val="28"/>
        </w:numPr>
        <w:rPr>
          <w:bCs/>
        </w:rPr>
      </w:pPr>
      <w:r w:rsidRPr="004D56F7">
        <w:rPr>
          <w:bCs/>
        </w:rPr>
        <w:t xml:space="preserve">The Contractor shall not unlawfully discriminate within the meaning and scope of any </w:t>
      </w:r>
      <w:r w:rsidR="00A92CBE" w:rsidRPr="004D56F7">
        <w:rPr>
          <w:bCs/>
        </w:rPr>
        <w:t>L</w:t>
      </w:r>
      <w:r w:rsidRPr="004D56F7">
        <w:rPr>
          <w:bCs/>
        </w:rPr>
        <w:t>aw.</w:t>
      </w:r>
      <w:r w:rsidR="00454396" w:rsidRPr="004D56F7">
        <w:rPr>
          <w:bCs/>
        </w:rPr>
        <w:t xml:space="preserve"> </w:t>
      </w:r>
    </w:p>
    <w:p w14:paraId="4739F4CD" w14:textId="77777777" w:rsidR="000A33DB" w:rsidRPr="004D56F7" w:rsidRDefault="00CB2029">
      <w:pPr>
        <w:pStyle w:val="Body"/>
        <w:numPr>
          <w:ilvl w:val="1"/>
          <w:numId w:val="28"/>
        </w:numPr>
        <w:rPr>
          <w:bCs/>
        </w:rPr>
      </w:pPr>
      <w:r w:rsidRPr="004D56F7">
        <w:rPr>
          <w:bCs/>
        </w:rPr>
        <w:t xml:space="preserve">The Contractor shall take all reasonable steps to secure the observance of </w:t>
      </w:r>
      <w:r w:rsidR="007E5588" w:rsidRPr="004D56F7">
        <w:rPr>
          <w:bCs/>
        </w:rPr>
        <w:t>Clause</w:t>
      </w:r>
      <w:r w:rsidR="00DC1F79" w:rsidRPr="004D56F7">
        <w:rPr>
          <w:bCs/>
        </w:rPr>
        <w:t xml:space="preserve"> </w:t>
      </w:r>
      <w:r w:rsidR="00B4102E">
        <w:rPr>
          <w:bCs/>
        </w:rPr>
        <w:fldChar w:fldCharType="begin"/>
      </w:r>
      <w:r w:rsidR="00B4102E">
        <w:rPr>
          <w:bCs/>
        </w:rPr>
        <w:instrText xml:space="preserve"> REF _Ref144465329 \w \h </w:instrText>
      </w:r>
      <w:r w:rsidR="00B4102E">
        <w:rPr>
          <w:bCs/>
        </w:rPr>
      </w:r>
      <w:r w:rsidR="00B4102E">
        <w:rPr>
          <w:bCs/>
        </w:rPr>
        <w:fldChar w:fldCharType="separate"/>
      </w:r>
      <w:r w:rsidR="00B4102E">
        <w:rPr>
          <w:bCs/>
        </w:rPr>
        <w:t>F5</w:t>
      </w:r>
      <w:r w:rsidR="00B4102E">
        <w:rPr>
          <w:bCs/>
        </w:rPr>
        <w:fldChar w:fldCharType="end"/>
      </w:r>
      <w:r w:rsidR="00DC1F79" w:rsidRPr="004D56F7">
        <w:rPr>
          <w:bCs/>
        </w:rPr>
        <w:t xml:space="preserve"> </w:t>
      </w:r>
      <w:r w:rsidR="00A464E2" w:rsidRPr="004D56F7">
        <w:rPr>
          <w:bCs/>
        </w:rPr>
        <w:t>(</w:t>
      </w:r>
      <w:r w:rsidR="00DC1F79" w:rsidRPr="004D56F7">
        <w:rPr>
          <w:bCs/>
        </w:rPr>
        <w:t>Discrimination</w:t>
      </w:r>
      <w:r w:rsidR="00A464E2" w:rsidRPr="004D56F7">
        <w:rPr>
          <w:bCs/>
        </w:rPr>
        <w:t>)</w:t>
      </w:r>
      <w:r w:rsidR="00DC1F79" w:rsidRPr="004D56F7">
        <w:rPr>
          <w:bCs/>
        </w:rPr>
        <w:t xml:space="preserve"> </w:t>
      </w:r>
      <w:r w:rsidRPr="004D56F7">
        <w:rPr>
          <w:bCs/>
        </w:rPr>
        <w:t>by</w:t>
      </w:r>
      <w:r w:rsidR="009928F6" w:rsidRPr="004D56F7">
        <w:rPr>
          <w:bCs/>
        </w:rPr>
        <w:t xml:space="preserve"> its </w:t>
      </w:r>
      <w:r w:rsidR="001F02E8" w:rsidRPr="004D56F7">
        <w:rPr>
          <w:bCs/>
        </w:rPr>
        <w:t>Staff</w:t>
      </w:r>
      <w:r w:rsidRPr="004D56F7">
        <w:rPr>
          <w:bCs/>
        </w:rPr>
        <w:t>.</w:t>
      </w:r>
    </w:p>
    <w:p w14:paraId="15712F45" w14:textId="77777777" w:rsidR="000A33DB" w:rsidRPr="00FA09F3" w:rsidRDefault="00BF304C">
      <w:pPr>
        <w:pStyle w:val="Body"/>
        <w:keepNext/>
        <w:numPr>
          <w:ilvl w:val="0"/>
          <w:numId w:val="28"/>
        </w:numPr>
        <w:rPr>
          <w:b/>
          <w:u w:val="single"/>
        </w:rPr>
      </w:pPr>
      <w:bookmarkStart w:id="90" w:name="_Ref144464918"/>
      <w:r w:rsidRPr="00FA09F3">
        <w:rPr>
          <w:b/>
          <w:u w:val="single"/>
        </w:rPr>
        <w:t xml:space="preserve">RECORD KEEPING, AUDIT ACCESS AND </w:t>
      </w:r>
      <w:r w:rsidR="00343DBE" w:rsidRPr="00FA09F3">
        <w:rPr>
          <w:b/>
          <w:u w:val="single"/>
        </w:rPr>
        <w:t>MONITORING</w:t>
      </w:r>
      <w:bookmarkStart w:id="91" w:name="_NN1554"/>
      <w:bookmarkEnd w:id="90"/>
      <w:bookmarkEnd w:id="91"/>
    </w:p>
    <w:p w14:paraId="322F38E4" w14:textId="77777777" w:rsidR="000A33DB" w:rsidRPr="004D56F7" w:rsidRDefault="00BF304C">
      <w:pPr>
        <w:pStyle w:val="Body"/>
        <w:numPr>
          <w:ilvl w:val="1"/>
          <w:numId w:val="28"/>
        </w:numPr>
        <w:rPr>
          <w:bCs/>
        </w:rPr>
      </w:pPr>
      <w:bookmarkStart w:id="92" w:name="a380323"/>
      <w:r w:rsidRPr="004D56F7">
        <w:rPr>
          <w:bCs/>
        </w:rPr>
        <w:t xml:space="preserve">The Contractor shall keep and maintain </w:t>
      </w:r>
      <w:r w:rsidR="004A1599" w:rsidRPr="004D56F7">
        <w:rPr>
          <w:bCs/>
        </w:rPr>
        <w:t xml:space="preserve">in accordance with good accountancy practice </w:t>
      </w:r>
      <w:r w:rsidRPr="004D56F7">
        <w:rPr>
          <w:bCs/>
        </w:rPr>
        <w:t xml:space="preserve">until six years after the </w:t>
      </w:r>
      <w:r w:rsidR="004A1599" w:rsidRPr="004D56F7">
        <w:rPr>
          <w:bCs/>
        </w:rPr>
        <w:t>End Date</w:t>
      </w:r>
      <w:r w:rsidRPr="004D56F7">
        <w:rPr>
          <w:bCs/>
        </w:rPr>
        <w:t xml:space="preserve"> (or as long a period as may either be agreed between the Parties or as required by Law), full and accurate records and accounts of the operation of the Contract including the </w:t>
      </w:r>
      <w:r w:rsidR="002F5E3C" w:rsidRPr="004D56F7">
        <w:rPr>
          <w:bCs/>
        </w:rPr>
        <w:t>Goods</w:t>
      </w:r>
      <w:r w:rsidRPr="004D56F7">
        <w:rPr>
          <w:bCs/>
        </w:rPr>
        <w:t xml:space="preserve"> provided under it, th</w:t>
      </w:r>
      <w:r w:rsidR="004A1599" w:rsidRPr="004D56F7">
        <w:rPr>
          <w:bCs/>
        </w:rPr>
        <w:t>is</w:t>
      </w:r>
      <w:r w:rsidRPr="004D56F7">
        <w:rPr>
          <w:bCs/>
        </w:rPr>
        <w:t xml:space="preserve"> Contract and the amounts paid by the </w:t>
      </w:r>
      <w:r w:rsidR="0075364D" w:rsidRPr="004D56F7">
        <w:rPr>
          <w:bCs/>
        </w:rPr>
        <w:t>University</w:t>
      </w:r>
      <w:r w:rsidRPr="004D56F7">
        <w:rPr>
          <w:bCs/>
        </w:rPr>
        <w:t>.</w:t>
      </w:r>
      <w:bookmarkEnd w:id="92"/>
    </w:p>
    <w:p w14:paraId="58A65FF6" w14:textId="77777777" w:rsidR="000A33DB" w:rsidRPr="004D56F7" w:rsidRDefault="00BF304C">
      <w:pPr>
        <w:pStyle w:val="Body"/>
        <w:numPr>
          <w:ilvl w:val="1"/>
          <w:numId w:val="28"/>
        </w:numPr>
        <w:rPr>
          <w:bCs/>
        </w:rPr>
      </w:pPr>
      <w:r w:rsidRPr="004D56F7">
        <w:rPr>
          <w:bCs/>
        </w:rPr>
        <w:t xml:space="preserve">The Contractor shall on request afford the </w:t>
      </w:r>
      <w:r w:rsidR="0075364D" w:rsidRPr="004D56F7">
        <w:rPr>
          <w:bCs/>
        </w:rPr>
        <w:t>University</w:t>
      </w:r>
      <w:r w:rsidRPr="004D56F7">
        <w:rPr>
          <w:bCs/>
        </w:rPr>
        <w:t xml:space="preserve">, the </w:t>
      </w:r>
      <w:r w:rsidR="0075364D" w:rsidRPr="004D56F7">
        <w:rPr>
          <w:bCs/>
        </w:rPr>
        <w:t>University</w:t>
      </w:r>
      <w:r w:rsidR="00787747" w:rsidRPr="004D56F7">
        <w:rPr>
          <w:bCs/>
        </w:rPr>
        <w:t>’</w:t>
      </w:r>
      <w:r w:rsidRPr="004D56F7">
        <w:rPr>
          <w:bCs/>
        </w:rPr>
        <w:t xml:space="preserve">s representatives and/or the Auditor such access to such records and accounts as may be required by the </w:t>
      </w:r>
      <w:r w:rsidR="0075364D" w:rsidRPr="004D56F7">
        <w:rPr>
          <w:bCs/>
        </w:rPr>
        <w:t>University</w:t>
      </w:r>
      <w:r w:rsidRPr="004D56F7">
        <w:rPr>
          <w:bCs/>
        </w:rPr>
        <w:t xml:space="preserve"> from time to time.</w:t>
      </w:r>
    </w:p>
    <w:p w14:paraId="01BC581B" w14:textId="77777777" w:rsidR="000A33DB" w:rsidRPr="004D56F7" w:rsidRDefault="00BF304C">
      <w:pPr>
        <w:pStyle w:val="Body"/>
        <w:numPr>
          <w:ilvl w:val="1"/>
          <w:numId w:val="28"/>
        </w:numPr>
        <w:rPr>
          <w:bCs/>
        </w:rPr>
      </w:pPr>
      <w:r w:rsidRPr="004D56F7">
        <w:rPr>
          <w:bCs/>
        </w:rPr>
        <w:t>T</w:t>
      </w:r>
      <w:r w:rsidR="00DB5BBA" w:rsidRPr="004D56F7">
        <w:rPr>
          <w:bCs/>
        </w:rPr>
        <w:t>he Contractor shall provide</w:t>
      </w:r>
      <w:r w:rsidRPr="004D56F7">
        <w:rPr>
          <w:bCs/>
        </w:rPr>
        <w:t xml:space="preserve"> such records and accounts (together with copies of the Contractor</w:t>
      </w:r>
      <w:r w:rsidR="00787747" w:rsidRPr="004D56F7">
        <w:rPr>
          <w:bCs/>
        </w:rPr>
        <w:t>’</w:t>
      </w:r>
      <w:r w:rsidRPr="004D56F7">
        <w:rPr>
          <w:bCs/>
        </w:rPr>
        <w:t xml:space="preserve">s published accounts) </w:t>
      </w:r>
      <w:r w:rsidR="002A754E" w:rsidRPr="004D56F7">
        <w:rPr>
          <w:bCs/>
        </w:rPr>
        <w:t xml:space="preserve">requested under this </w:t>
      </w:r>
      <w:r w:rsidR="007E5588" w:rsidRPr="004D56F7">
        <w:rPr>
          <w:bCs/>
        </w:rPr>
        <w:t>Clause</w:t>
      </w:r>
      <w:r w:rsidR="00D50D36" w:rsidRPr="004D56F7">
        <w:rPr>
          <w:bCs/>
        </w:rPr>
        <w:t xml:space="preserve"> </w:t>
      </w:r>
      <w:r w:rsidRPr="004D56F7">
        <w:rPr>
          <w:bCs/>
        </w:rPr>
        <w:t xml:space="preserve">during the Contract Period and for a period of six </w:t>
      </w:r>
      <w:r w:rsidR="00602619" w:rsidRPr="004D56F7">
        <w:rPr>
          <w:bCs/>
        </w:rPr>
        <w:t>(</w:t>
      </w:r>
      <w:r w:rsidR="00D50D36" w:rsidRPr="004D56F7">
        <w:rPr>
          <w:bCs/>
        </w:rPr>
        <w:t>6</w:t>
      </w:r>
      <w:r w:rsidR="00602619" w:rsidRPr="004D56F7">
        <w:rPr>
          <w:bCs/>
        </w:rPr>
        <w:t>)</w:t>
      </w:r>
      <w:r w:rsidR="00D50D36" w:rsidRPr="004D56F7">
        <w:rPr>
          <w:bCs/>
        </w:rPr>
        <w:t xml:space="preserve"> </w:t>
      </w:r>
      <w:r w:rsidRPr="004D56F7">
        <w:rPr>
          <w:bCs/>
        </w:rPr>
        <w:t xml:space="preserve">years after the </w:t>
      </w:r>
      <w:r w:rsidR="004A1599" w:rsidRPr="004D56F7">
        <w:rPr>
          <w:bCs/>
        </w:rPr>
        <w:t>End Date</w:t>
      </w:r>
      <w:r w:rsidRPr="004D56F7">
        <w:rPr>
          <w:bCs/>
        </w:rPr>
        <w:t xml:space="preserve"> to the </w:t>
      </w:r>
      <w:r w:rsidR="0075364D" w:rsidRPr="004D56F7">
        <w:rPr>
          <w:bCs/>
        </w:rPr>
        <w:t>University</w:t>
      </w:r>
      <w:r w:rsidRPr="004D56F7">
        <w:rPr>
          <w:bCs/>
        </w:rPr>
        <w:t xml:space="preserve"> and/or the Auditor.</w:t>
      </w:r>
    </w:p>
    <w:p w14:paraId="318CC153" w14:textId="77777777" w:rsidR="000A33DB" w:rsidRPr="004D56F7" w:rsidRDefault="00BF304C">
      <w:pPr>
        <w:pStyle w:val="Body"/>
        <w:numPr>
          <w:ilvl w:val="1"/>
          <w:numId w:val="28"/>
        </w:numPr>
        <w:rPr>
          <w:bCs/>
        </w:rPr>
      </w:pPr>
      <w:r w:rsidRPr="004D56F7">
        <w:rPr>
          <w:bCs/>
        </w:rPr>
        <w:t xml:space="preserve">The </w:t>
      </w:r>
      <w:r w:rsidR="0075364D" w:rsidRPr="004D56F7">
        <w:rPr>
          <w:bCs/>
        </w:rPr>
        <w:t>University</w:t>
      </w:r>
      <w:r w:rsidRPr="004D56F7">
        <w:rPr>
          <w:bCs/>
        </w:rPr>
        <w:t xml:space="preserve"> shall use reasonable endeavours to ensure that the conduct of each audit does not unreasonably disrupt the Contractor or delay the </w:t>
      </w:r>
      <w:r w:rsidR="002F5E3C" w:rsidRPr="004D56F7">
        <w:rPr>
          <w:bCs/>
        </w:rPr>
        <w:t xml:space="preserve">supply </w:t>
      </w:r>
      <w:r w:rsidRPr="004D56F7">
        <w:rPr>
          <w:bCs/>
        </w:rPr>
        <w:t xml:space="preserve">of the </w:t>
      </w:r>
      <w:r w:rsidR="002F5E3C" w:rsidRPr="004D56F7">
        <w:rPr>
          <w:bCs/>
        </w:rPr>
        <w:t>Goods</w:t>
      </w:r>
      <w:r w:rsidRPr="004D56F7">
        <w:rPr>
          <w:bCs/>
        </w:rPr>
        <w:t>, except insofar as the Contractor accepts an</w:t>
      </w:r>
      <w:r w:rsidR="002A754E" w:rsidRPr="004D56F7">
        <w:rPr>
          <w:bCs/>
        </w:rPr>
        <w:t>d acknowledges</w:t>
      </w:r>
      <w:r w:rsidRPr="004D56F7">
        <w:rPr>
          <w:bCs/>
        </w:rPr>
        <w:t xml:space="preserve"> the conduct of audits carried out by the Auditor is outside of the control of the </w:t>
      </w:r>
      <w:r w:rsidR="0075364D" w:rsidRPr="004D56F7">
        <w:rPr>
          <w:bCs/>
        </w:rPr>
        <w:t>University</w:t>
      </w:r>
      <w:r w:rsidRPr="004D56F7">
        <w:rPr>
          <w:bCs/>
        </w:rPr>
        <w:t>.</w:t>
      </w:r>
    </w:p>
    <w:p w14:paraId="7FE16BDC" w14:textId="77777777" w:rsidR="000A33DB" w:rsidRPr="004D56F7" w:rsidRDefault="001E68A9">
      <w:pPr>
        <w:pStyle w:val="Body"/>
        <w:numPr>
          <w:ilvl w:val="1"/>
          <w:numId w:val="28"/>
        </w:numPr>
        <w:rPr>
          <w:bCs/>
        </w:rPr>
      </w:pPr>
      <w:r w:rsidRPr="004D56F7">
        <w:rPr>
          <w:bCs/>
        </w:rPr>
        <w:t>T</w:t>
      </w:r>
      <w:r w:rsidR="00BF304C" w:rsidRPr="004D56F7">
        <w:rPr>
          <w:bCs/>
        </w:rPr>
        <w:t xml:space="preserve">he Contractor shall on demand provide the Auditor (and/or representatives of the </w:t>
      </w:r>
      <w:r w:rsidR="0075364D" w:rsidRPr="004D56F7">
        <w:rPr>
          <w:bCs/>
        </w:rPr>
        <w:t>University</w:t>
      </w:r>
      <w:r w:rsidR="00BF304C" w:rsidRPr="004D56F7">
        <w:rPr>
          <w:bCs/>
        </w:rPr>
        <w:t>) with all reasonable co-operation and assistance in relation to each audit, including:</w:t>
      </w:r>
    </w:p>
    <w:p w14:paraId="05F3DE8C" w14:textId="77777777" w:rsidR="00D50D36" w:rsidRPr="004D56F7" w:rsidRDefault="00BF304C">
      <w:pPr>
        <w:pStyle w:val="Body"/>
        <w:numPr>
          <w:ilvl w:val="2"/>
          <w:numId w:val="28"/>
        </w:numPr>
        <w:rPr>
          <w:bCs/>
        </w:rPr>
      </w:pPr>
      <w:r w:rsidRPr="004D56F7">
        <w:rPr>
          <w:bCs/>
        </w:rPr>
        <w:t xml:space="preserve">all information requested by the </w:t>
      </w:r>
      <w:r w:rsidR="0075364D" w:rsidRPr="004D56F7">
        <w:rPr>
          <w:bCs/>
        </w:rPr>
        <w:t>University</w:t>
      </w:r>
      <w:r w:rsidRPr="004D56F7">
        <w:rPr>
          <w:bCs/>
        </w:rPr>
        <w:t xml:space="preserve"> within the scope of the audit;</w:t>
      </w:r>
    </w:p>
    <w:p w14:paraId="77AD4BA4" w14:textId="77777777" w:rsidR="000A33DB" w:rsidRPr="004D56F7" w:rsidRDefault="00BF304C">
      <w:pPr>
        <w:pStyle w:val="Body"/>
        <w:numPr>
          <w:ilvl w:val="2"/>
          <w:numId w:val="28"/>
        </w:numPr>
        <w:rPr>
          <w:bCs/>
        </w:rPr>
      </w:pPr>
      <w:r w:rsidRPr="004D56F7">
        <w:rPr>
          <w:bCs/>
        </w:rPr>
        <w:t>reasonable access to sites controlled by the Contract</w:t>
      </w:r>
      <w:r w:rsidR="00D50D36" w:rsidRPr="004D56F7">
        <w:rPr>
          <w:bCs/>
        </w:rPr>
        <w:t xml:space="preserve">or and to Equipment used in the </w:t>
      </w:r>
      <w:r w:rsidR="002F5E3C" w:rsidRPr="004D56F7">
        <w:rPr>
          <w:bCs/>
        </w:rPr>
        <w:t xml:space="preserve">supply </w:t>
      </w:r>
      <w:r w:rsidRPr="004D56F7">
        <w:rPr>
          <w:bCs/>
        </w:rPr>
        <w:t xml:space="preserve">of the </w:t>
      </w:r>
      <w:r w:rsidR="002F5E3C" w:rsidRPr="004D56F7">
        <w:rPr>
          <w:bCs/>
        </w:rPr>
        <w:t>Goods</w:t>
      </w:r>
      <w:r w:rsidRPr="004D56F7">
        <w:rPr>
          <w:bCs/>
        </w:rPr>
        <w:t>; and</w:t>
      </w:r>
    </w:p>
    <w:p w14:paraId="4E3BC7EA" w14:textId="77777777" w:rsidR="000A33DB" w:rsidRPr="004D56F7" w:rsidRDefault="002A754E">
      <w:pPr>
        <w:pStyle w:val="Body"/>
        <w:numPr>
          <w:ilvl w:val="2"/>
          <w:numId w:val="28"/>
        </w:numPr>
        <w:rPr>
          <w:bCs/>
        </w:rPr>
      </w:pPr>
      <w:r w:rsidRPr="004D56F7">
        <w:rPr>
          <w:bCs/>
        </w:rPr>
        <w:t>access to Staff.</w:t>
      </w:r>
    </w:p>
    <w:p w14:paraId="6671473A" w14:textId="77777777" w:rsidR="000A33DB" w:rsidRPr="004D56F7" w:rsidRDefault="008D3BA5">
      <w:pPr>
        <w:pStyle w:val="Body"/>
        <w:numPr>
          <w:ilvl w:val="1"/>
          <w:numId w:val="28"/>
        </w:numPr>
        <w:rPr>
          <w:bCs/>
        </w:rPr>
      </w:pPr>
      <w:r w:rsidRPr="004D56F7">
        <w:rPr>
          <w:bCs/>
        </w:rPr>
        <w:t>Each Party</w:t>
      </w:r>
      <w:r w:rsidR="00BF304C" w:rsidRPr="004D56F7">
        <w:rPr>
          <w:bCs/>
        </w:rPr>
        <w:t xml:space="preserve"> shall bear their own respective costs and expenses incurred in respect of compliance with their obligati</w:t>
      </w:r>
      <w:r w:rsidR="002F7DFB" w:rsidRPr="004D56F7">
        <w:rPr>
          <w:bCs/>
        </w:rPr>
        <w:t xml:space="preserve">ons under this </w:t>
      </w:r>
      <w:r w:rsidR="007E5588" w:rsidRPr="004D56F7">
        <w:rPr>
          <w:bCs/>
        </w:rPr>
        <w:t>Clause</w:t>
      </w:r>
      <w:r w:rsidRPr="004D56F7">
        <w:rPr>
          <w:bCs/>
        </w:rPr>
        <w:t xml:space="preserve"> </w:t>
      </w:r>
      <w:r w:rsidR="00B4102E">
        <w:rPr>
          <w:bCs/>
        </w:rPr>
        <w:fldChar w:fldCharType="begin"/>
      </w:r>
      <w:r w:rsidR="00B4102E">
        <w:rPr>
          <w:bCs/>
        </w:rPr>
        <w:instrText xml:space="preserve"> REF _Ref144464918 \w \h </w:instrText>
      </w:r>
      <w:r w:rsidR="00B4102E">
        <w:rPr>
          <w:bCs/>
        </w:rPr>
      </w:r>
      <w:r w:rsidR="00B4102E">
        <w:rPr>
          <w:bCs/>
        </w:rPr>
        <w:fldChar w:fldCharType="separate"/>
      </w:r>
      <w:r w:rsidR="00B4102E">
        <w:rPr>
          <w:bCs/>
        </w:rPr>
        <w:t>F6</w:t>
      </w:r>
      <w:r w:rsidR="00B4102E">
        <w:rPr>
          <w:bCs/>
        </w:rPr>
        <w:fldChar w:fldCharType="end"/>
      </w:r>
      <w:r w:rsidR="00D50D36" w:rsidRPr="004D56F7">
        <w:rPr>
          <w:bCs/>
        </w:rPr>
        <w:t xml:space="preserve"> </w:t>
      </w:r>
      <w:r w:rsidR="00BF304C" w:rsidRPr="004D56F7">
        <w:rPr>
          <w:bCs/>
        </w:rPr>
        <w:t xml:space="preserve">unless the audit reveals a material Default by the Contractor in which case the Contractor shall reimburse the </w:t>
      </w:r>
      <w:r w:rsidR="0075364D" w:rsidRPr="004D56F7">
        <w:rPr>
          <w:bCs/>
        </w:rPr>
        <w:t>University</w:t>
      </w:r>
      <w:r w:rsidR="00BF304C" w:rsidRPr="004D56F7">
        <w:rPr>
          <w:bCs/>
        </w:rPr>
        <w:t xml:space="preserve"> for the </w:t>
      </w:r>
      <w:r w:rsidR="0075364D" w:rsidRPr="004D56F7">
        <w:rPr>
          <w:bCs/>
        </w:rPr>
        <w:t>University</w:t>
      </w:r>
      <w:r w:rsidR="00787747" w:rsidRPr="004D56F7">
        <w:rPr>
          <w:bCs/>
        </w:rPr>
        <w:t>’</w:t>
      </w:r>
      <w:r w:rsidR="00BF304C" w:rsidRPr="004D56F7">
        <w:rPr>
          <w:bCs/>
        </w:rPr>
        <w:t xml:space="preserve">s </w:t>
      </w:r>
      <w:r w:rsidRPr="004D56F7">
        <w:rPr>
          <w:bCs/>
        </w:rPr>
        <w:t xml:space="preserve">direct </w:t>
      </w:r>
      <w:r w:rsidR="00BF304C" w:rsidRPr="004D56F7">
        <w:rPr>
          <w:bCs/>
        </w:rPr>
        <w:t>costs incurred in relation to th</w:t>
      </w:r>
      <w:r w:rsidRPr="004D56F7">
        <w:rPr>
          <w:bCs/>
        </w:rPr>
        <w:t>at specific</w:t>
      </w:r>
      <w:r w:rsidR="00BF304C" w:rsidRPr="004D56F7">
        <w:rPr>
          <w:bCs/>
        </w:rPr>
        <w:t xml:space="preserve"> audit.</w:t>
      </w:r>
    </w:p>
    <w:p w14:paraId="22C67981" w14:textId="77777777" w:rsidR="000A33DB" w:rsidRPr="00FA09F3" w:rsidRDefault="00D5632E">
      <w:pPr>
        <w:pStyle w:val="Body"/>
        <w:keepNext/>
        <w:numPr>
          <w:ilvl w:val="0"/>
          <w:numId w:val="28"/>
        </w:numPr>
        <w:rPr>
          <w:b/>
          <w:u w:val="single"/>
        </w:rPr>
      </w:pPr>
      <w:bookmarkStart w:id="93" w:name="a86450"/>
      <w:bookmarkStart w:id="94" w:name="_Toc440378487"/>
      <w:r w:rsidRPr="00FA09F3">
        <w:rPr>
          <w:b/>
          <w:u w:val="single"/>
        </w:rPr>
        <w:lastRenderedPageBreak/>
        <w:t>REPLACEMENT OF CORRUPTED DATA</w:t>
      </w:r>
      <w:bookmarkEnd w:id="93"/>
      <w:bookmarkEnd w:id="94"/>
    </w:p>
    <w:p w14:paraId="332FFFE3" w14:textId="77777777" w:rsidR="004425D0" w:rsidRDefault="004425D0" w:rsidP="004425D0">
      <w:pPr>
        <w:pStyle w:val="Sideheading"/>
        <w:ind w:firstLine="720"/>
        <w:rPr>
          <w:rFonts w:ascii="Arial" w:hAnsi="Arial"/>
          <w:b w:val="0"/>
          <w:caps w:val="0"/>
        </w:rPr>
      </w:pPr>
      <w:r w:rsidRPr="004425D0">
        <w:rPr>
          <w:rFonts w:ascii="Arial" w:hAnsi="Arial"/>
          <w:b w:val="0"/>
          <w:bCs/>
          <w:caps w:val="0"/>
        </w:rPr>
        <w:t>Not applicable to single purchase contracts</w:t>
      </w:r>
      <w:r w:rsidRPr="004425D0">
        <w:rPr>
          <w:rFonts w:ascii="Arial" w:hAnsi="Arial"/>
          <w:b w:val="0"/>
          <w:caps w:val="0"/>
        </w:rPr>
        <w:t xml:space="preserve"> </w:t>
      </w:r>
    </w:p>
    <w:p w14:paraId="53787FE1" w14:textId="77777777" w:rsidR="000A33DB" w:rsidRPr="00284579" w:rsidRDefault="00284579" w:rsidP="00284579">
      <w:pPr>
        <w:pStyle w:val="Sideheading"/>
      </w:pPr>
      <w:r w:rsidRPr="00284579">
        <w:t xml:space="preserve">Part G - Obligations </w:t>
      </w:r>
      <w:r>
        <w:t>i</w:t>
      </w:r>
      <w:r w:rsidRPr="00284579">
        <w:t>ncluding Statutory Obligations</w:t>
      </w:r>
    </w:p>
    <w:p w14:paraId="50CEC177" w14:textId="77777777" w:rsidR="000A33DB" w:rsidRPr="00284579" w:rsidRDefault="00343DBE">
      <w:pPr>
        <w:pStyle w:val="Body"/>
        <w:keepNext/>
        <w:numPr>
          <w:ilvl w:val="0"/>
          <w:numId w:val="29"/>
        </w:numPr>
        <w:rPr>
          <w:b/>
          <w:u w:val="single"/>
        </w:rPr>
      </w:pPr>
      <w:bookmarkStart w:id="95" w:name="_Hlt62987146"/>
      <w:bookmarkStart w:id="96" w:name="_Hlt63047647"/>
      <w:bookmarkStart w:id="97" w:name="_Hlt62987218"/>
      <w:bookmarkEnd w:id="95"/>
      <w:bookmarkEnd w:id="96"/>
      <w:bookmarkEnd w:id="97"/>
      <w:r w:rsidRPr="00284579">
        <w:rPr>
          <w:b/>
          <w:u w:val="single"/>
        </w:rPr>
        <w:t>HEALTH AND SAFETY</w:t>
      </w:r>
      <w:bookmarkStart w:id="98" w:name="_NN1556"/>
      <w:bookmarkEnd w:id="98"/>
    </w:p>
    <w:p w14:paraId="26E0CD32" w14:textId="77777777" w:rsidR="000A33DB" w:rsidRPr="00284579" w:rsidRDefault="00343DBE" w:rsidP="00FA09F3">
      <w:pPr>
        <w:pStyle w:val="Body1"/>
      </w:pPr>
      <w:r w:rsidRPr="00B14010">
        <w:t>The Contractor shall comply</w:t>
      </w:r>
      <w:r w:rsidR="00FD3A36" w:rsidRPr="00B14010">
        <w:t>, and it shall procure that all Staff shall comply,</w:t>
      </w:r>
      <w:r w:rsidRPr="00B14010">
        <w:t xml:space="preserve"> with all health and safety legislation in force and </w:t>
      </w:r>
      <w:r w:rsidR="00AE6358" w:rsidRPr="00B14010">
        <w:t xml:space="preserve">any </w:t>
      </w:r>
      <w:r w:rsidRPr="00B14010">
        <w:t>health and safety policies of the</w:t>
      </w:r>
      <w:r w:rsidR="00FA09F3">
        <w:t xml:space="preserve"> </w:t>
      </w:r>
      <w:r w:rsidR="0075364D" w:rsidRPr="00B14010">
        <w:t>University</w:t>
      </w:r>
      <w:r w:rsidR="00AE6358" w:rsidRPr="00B14010">
        <w:t xml:space="preserve"> as supplied b</w:t>
      </w:r>
      <w:r w:rsidR="00D50D36" w:rsidRPr="00B14010">
        <w:t>y the Authorised Officer.</w:t>
      </w:r>
    </w:p>
    <w:p w14:paraId="192CBE46" w14:textId="77777777" w:rsidR="000A33DB" w:rsidRPr="00EF3177" w:rsidRDefault="00343DBE">
      <w:pPr>
        <w:pStyle w:val="Body"/>
        <w:keepNext/>
        <w:numPr>
          <w:ilvl w:val="0"/>
          <w:numId w:val="29"/>
        </w:numPr>
        <w:rPr>
          <w:b/>
          <w:u w:val="single"/>
        </w:rPr>
      </w:pPr>
      <w:r w:rsidRPr="00EF3177">
        <w:rPr>
          <w:b/>
          <w:u w:val="single"/>
        </w:rPr>
        <w:t>CORPORATE REQUIREMENTS</w:t>
      </w:r>
      <w:bookmarkStart w:id="99" w:name="_NN1557"/>
      <w:bookmarkEnd w:id="99"/>
    </w:p>
    <w:p w14:paraId="648C455D" w14:textId="77777777" w:rsidR="00343DBE" w:rsidRPr="009007BD" w:rsidRDefault="00602619">
      <w:pPr>
        <w:pStyle w:val="Body"/>
        <w:numPr>
          <w:ilvl w:val="1"/>
          <w:numId w:val="29"/>
        </w:numPr>
        <w:rPr>
          <w:bCs/>
        </w:rPr>
      </w:pPr>
      <w:r w:rsidRPr="009007BD">
        <w:rPr>
          <w:bCs/>
        </w:rPr>
        <w:t>Where identified to the Contractor as being relevant to the Contract, t</w:t>
      </w:r>
      <w:r w:rsidR="0010233C" w:rsidRPr="009007BD">
        <w:rPr>
          <w:bCs/>
        </w:rPr>
        <w:t xml:space="preserve">he Contractor </w:t>
      </w:r>
      <w:r w:rsidR="00343DBE" w:rsidRPr="009007BD">
        <w:rPr>
          <w:bCs/>
        </w:rPr>
        <w:t xml:space="preserve">shall </w:t>
      </w:r>
      <w:r w:rsidR="00D50D36" w:rsidRPr="009007BD">
        <w:rPr>
          <w:bCs/>
        </w:rPr>
        <w:t xml:space="preserve">be obliged </w:t>
      </w:r>
      <w:r w:rsidR="0010233C" w:rsidRPr="009007BD">
        <w:rPr>
          <w:bCs/>
        </w:rPr>
        <w:t>to comply with</w:t>
      </w:r>
      <w:r w:rsidRPr="009007BD">
        <w:rPr>
          <w:bCs/>
        </w:rPr>
        <w:t>, and shall ensure that Staff shall comply with,</w:t>
      </w:r>
      <w:r w:rsidR="00205C77" w:rsidRPr="009007BD">
        <w:rPr>
          <w:bCs/>
        </w:rPr>
        <w:t xml:space="preserve"> such relevant policies of the </w:t>
      </w:r>
      <w:r w:rsidR="0075364D" w:rsidRPr="009007BD">
        <w:rPr>
          <w:bCs/>
        </w:rPr>
        <w:t>University</w:t>
      </w:r>
      <w:r w:rsidRPr="009007BD">
        <w:rPr>
          <w:bCs/>
        </w:rPr>
        <w:t xml:space="preserve"> </w:t>
      </w:r>
      <w:r w:rsidR="00D50D36" w:rsidRPr="009007BD">
        <w:rPr>
          <w:bCs/>
        </w:rPr>
        <w:t xml:space="preserve">in addition to </w:t>
      </w:r>
      <w:r w:rsidR="00205C77" w:rsidRPr="009007BD">
        <w:rPr>
          <w:bCs/>
        </w:rPr>
        <w:t>any policies</w:t>
      </w:r>
      <w:r w:rsidR="00217487" w:rsidRPr="009007BD">
        <w:rPr>
          <w:bCs/>
        </w:rPr>
        <w:t xml:space="preserve"> available</w:t>
      </w:r>
      <w:r w:rsidR="009928F6" w:rsidRPr="009007BD">
        <w:rPr>
          <w:bCs/>
        </w:rPr>
        <w:t xml:space="preserve"> from time to time</w:t>
      </w:r>
      <w:r w:rsidR="00217487" w:rsidRPr="009007BD">
        <w:rPr>
          <w:bCs/>
        </w:rPr>
        <w:t xml:space="preserve"> on the </w:t>
      </w:r>
      <w:r w:rsidR="0075364D" w:rsidRPr="009007BD">
        <w:rPr>
          <w:bCs/>
        </w:rPr>
        <w:t>University</w:t>
      </w:r>
      <w:r w:rsidR="00787747" w:rsidRPr="009007BD">
        <w:rPr>
          <w:bCs/>
        </w:rPr>
        <w:t>’</w:t>
      </w:r>
      <w:r w:rsidR="00217487" w:rsidRPr="009007BD">
        <w:rPr>
          <w:bCs/>
        </w:rPr>
        <w:t xml:space="preserve">s website which may </w:t>
      </w:r>
      <w:r w:rsidRPr="009007BD">
        <w:rPr>
          <w:bCs/>
        </w:rPr>
        <w:t>b</w:t>
      </w:r>
      <w:r w:rsidR="00217487" w:rsidRPr="009007BD">
        <w:rPr>
          <w:bCs/>
        </w:rPr>
        <w:t>e relevant</w:t>
      </w:r>
      <w:r w:rsidR="00B812D2" w:rsidRPr="009007BD">
        <w:rPr>
          <w:bCs/>
        </w:rPr>
        <w:t xml:space="preserve"> to</w:t>
      </w:r>
      <w:r w:rsidR="00343DBE" w:rsidRPr="009007BD">
        <w:rPr>
          <w:bCs/>
        </w:rPr>
        <w:t>:</w:t>
      </w:r>
    </w:p>
    <w:p w14:paraId="744DFAFE" w14:textId="77777777" w:rsidR="000A33DB" w:rsidRPr="009007BD" w:rsidRDefault="00890E98">
      <w:pPr>
        <w:pStyle w:val="Body"/>
        <w:numPr>
          <w:ilvl w:val="2"/>
          <w:numId w:val="29"/>
        </w:numPr>
        <w:rPr>
          <w:bCs/>
        </w:rPr>
      </w:pPr>
      <w:r w:rsidRPr="009007BD">
        <w:rPr>
          <w:bCs/>
        </w:rPr>
        <w:t>equality</w:t>
      </w:r>
      <w:r w:rsidR="007B5B83" w:rsidRPr="009007BD">
        <w:rPr>
          <w:bCs/>
        </w:rPr>
        <w:t>, social value</w:t>
      </w:r>
      <w:r w:rsidRPr="009007BD">
        <w:rPr>
          <w:bCs/>
        </w:rPr>
        <w:t xml:space="preserve"> and diversity policies;</w:t>
      </w:r>
    </w:p>
    <w:p w14:paraId="6EA2C5ED" w14:textId="77777777" w:rsidR="000A33DB" w:rsidRPr="009007BD" w:rsidRDefault="00890E98">
      <w:pPr>
        <w:pStyle w:val="Body"/>
        <w:numPr>
          <w:ilvl w:val="2"/>
          <w:numId w:val="29"/>
        </w:numPr>
        <w:rPr>
          <w:bCs/>
        </w:rPr>
      </w:pPr>
      <w:r w:rsidRPr="009007BD">
        <w:rPr>
          <w:bCs/>
        </w:rPr>
        <w:t>health and safety policies;</w:t>
      </w:r>
    </w:p>
    <w:p w14:paraId="7590056A" w14:textId="77777777" w:rsidR="000A33DB" w:rsidRPr="009007BD" w:rsidRDefault="00890E98">
      <w:pPr>
        <w:pStyle w:val="Body"/>
        <w:numPr>
          <w:ilvl w:val="2"/>
          <w:numId w:val="29"/>
        </w:numPr>
        <w:rPr>
          <w:bCs/>
        </w:rPr>
      </w:pPr>
      <w:r w:rsidRPr="009007BD">
        <w:rPr>
          <w:bCs/>
        </w:rPr>
        <w:t>safeguarding policies;</w:t>
      </w:r>
    </w:p>
    <w:p w14:paraId="312C9823" w14:textId="77777777" w:rsidR="000A33DB" w:rsidRPr="009007BD" w:rsidRDefault="00890E98">
      <w:pPr>
        <w:pStyle w:val="Body"/>
        <w:numPr>
          <w:ilvl w:val="2"/>
          <w:numId w:val="29"/>
        </w:numPr>
        <w:rPr>
          <w:bCs/>
        </w:rPr>
      </w:pPr>
      <w:r w:rsidRPr="009007BD">
        <w:rPr>
          <w:bCs/>
        </w:rPr>
        <w:t>sustainability policies;</w:t>
      </w:r>
    </w:p>
    <w:p w14:paraId="16D54E75" w14:textId="77777777" w:rsidR="000A33DB" w:rsidRPr="009007BD" w:rsidRDefault="00890E98">
      <w:pPr>
        <w:pStyle w:val="Body"/>
        <w:numPr>
          <w:ilvl w:val="2"/>
          <w:numId w:val="29"/>
        </w:numPr>
        <w:rPr>
          <w:bCs/>
        </w:rPr>
      </w:pPr>
      <w:r w:rsidRPr="009007BD">
        <w:rPr>
          <w:bCs/>
        </w:rPr>
        <w:t>information security rules;</w:t>
      </w:r>
    </w:p>
    <w:p w14:paraId="102FACE2" w14:textId="77777777" w:rsidR="000A33DB" w:rsidRPr="009007BD" w:rsidRDefault="00890E98">
      <w:pPr>
        <w:pStyle w:val="Body"/>
        <w:numPr>
          <w:ilvl w:val="2"/>
          <w:numId w:val="29"/>
        </w:numPr>
        <w:rPr>
          <w:bCs/>
        </w:rPr>
      </w:pPr>
      <w:r w:rsidRPr="009007BD">
        <w:rPr>
          <w:bCs/>
        </w:rPr>
        <w:t>whistleblowing and/or confidential reporting policies;</w:t>
      </w:r>
      <w:r w:rsidR="0010233C" w:rsidRPr="009007BD">
        <w:rPr>
          <w:bCs/>
        </w:rPr>
        <w:t xml:space="preserve"> </w:t>
      </w:r>
    </w:p>
    <w:p w14:paraId="10080D6E" w14:textId="77777777" w:rsidR="000A33DB" w:rsidRPr="009007BD" w:rsidRDefault="00343DBE">
      <w:pPr>
        <w:pStyle w:val="Body"/>
        <w:numPr>
          <w:ilvl w:val="2"/>
          <w:numId w:val="29"/>
        </w:numPr>
        <w:rPr>
          <w:bCs/>
        </w:rPr>
      </w:pPr>
      <w:r w:rsidRPr="009007BD">
        <w:rPr>
          <w:bCs/>
        </w:rPr>
        <w:t>all site rules relevant to the fulfilment of the Contractor</w:t>
      </w:r>
      <w:r w:rsidR="00787747" w:rsidRPr="009007BD">
        <w:rPr>
          <w:bCs/>
        </w:rPr>
        <w:t>’</w:t>
      </w:r>
      <w:r w:rsidRPr="009007BD">
        <w:rPr>
          <w:bCs/>
        </w:rPr>
        <w:t xml:space="preserve">s obligations in the </w:t>
      </w:r>
      <w:r w:rsidR="002F5E3C" w:rsidRPr="009007BD">
        <w:rPr>
          <w:bCs/>
        </w:rPr>
        <w:t>supply</w:t>
      </w:r>
      <w:r w:rsidR="00D50D36" w:rsidRPr="009007BD">
        <w:rPr>
          <w:bCs/>
        </w:rPr>
        <w:t xml:space="preserve"> of </w:t>
      </w:r>
      <w:r w:rsidR="0010233C" w:rsidRPr="009007BD">
        <w:rPr>
          <w:bCs/>
        </w:rPr>
        <w:t xml:space="preserve">the </w:t>
      </w:r>
      <w:r w:rsidR="002F5E3C" w:rsidRPr="009007BD">
        <w:rPr>
          <w:bCs/>
        </w:rPr>
        <w:t>Goods</w:t>
      </w:r>
      <w:r w:rsidR="0010233C" w:rsidRPr="009007BD">
        <w:rPr>
          <w:bCs/>
        </w:rPr>
        <w:t xml:space="preserve">; </w:t>
      </w:r>
    </w:p>
    <w:p w14:paraId="1FF7F8B3" w14:textId="77777777" w:rsidR="000A33DB" w:rsidRPr="009007BD" w:rsidRDefault="005729A1">
      <w:pPr>
        <w:pStyle w:val="Body"/>
        <w:numPr>
          <w:ilvl w:val="2"/>
          <w:numId w:val="29"/>
        </w:numPr>
        <w:rPr>
          <w:bCs/>
        </w:rPr>
      </w:pPr>
      <w:r w:rsidRPr="009007BD">
        <w:rPr>
          <w:bCs/>
        </w:rPr>
        <w:t>Modern Slavery;</w:t>
      </w:r>
      <w:r w:rsidR="00BD346D" w:rsidRPr="009007BD">
        <w:rPr>
          <w:bCs/>
        </w:rPr>
        <w:t xml:space="preserve"> </w:t>
      </w:r>
      <w:r w:rsidR="0010233C" w:rsidRPr="009007BD">
        <w:rPr>
          <w:bCs/>
        </w:rPr>
        <w:t xml:space="preserve"> </w:t>
      </w:r>
    </w:p>
    <w:p w14:paraId="070CA64D" w14:textId="77777777" w:rsidR="000A33DB" w:rsidRPr="009007BD" w:rsidRDefault="007A0DB5">
      <w:pPr>
        <w:pStyle w:val="Body"/>
        <w:numPr>
          <w:ilvl w:val="2"/>
          <w:numId w:val="29"/>
        </w:numPr>
        <w:rPr>
          <w:bCs/>
        </w:rPr>
      </w:pPr>
      <w:r w:rsidRPr="009007BD">
        <w:rPr>
          <w:bCs/>
        </w:rPr>
        <w:t>rules preventing bribery by person</w:t>
      </w:r>
      <w:r w:rsidR="00787747" w:rsidRPr="009007BD">
        <w:rPr>
          <w:bCs/>
        </w:rPr>
        <w:t>’</w:t>
      </w:r>
      <w:r w:rsidRPr="009007BD">
        <w:rPr>
          <w:bCs/>
        </w:rPr>
        <w:t>s associated wit</w:t>
      </w:r>
      <w:r w:rsidR="00D50D36" w:rsidRPr="009007BD">
        <w:rPr>
          <w:bCs/>
        </w:rPr>
        <w:t xml:space="preserve">h the </w:t>
      </w:r>
      <w:r w:rsidR="0075364D" w:rsidRPr="009007BD">
        <w:rPr>
          <w:bCs/>
        </w:rPr>
        <w:t>University</w:t>
      </w:r>
      <w:r w:rsidR="00D50D36" w:rsidRPr="009007BD">
        <w:rPr>
          <w:bCs/>
        </w:rPr>
        <w:t xml:space="preserve"> and the </w:t>
      </w:r>
      <w:r w:rsidR="0075364D" w:rsidRPr="009007BD">
        <w:rPr>
          <w:bCs/>
        </w:rPr>
        <w:t>University</w:t>
      </w:r>
      <w:r w:rsidR="00787747" w:rsidRPr="009007BD">
        <w:rPr>
          <w:bCs/>
        </w:rPr>
        <w:t>’</w:t>
      </w:r>
      <w:r w:rsidR="00D50D36" w:rsidRPr="009007BD">
        <w:rPr>
          <w:bCs/>
        </w:rPr>
        <w:t xml:space="preserve">s </w:t>
      </w:r>
      <w:r w:rsidRPr="009007BD">
        <w:rPr>
          <w:bCs/>
        </w:rPr>
        <w:t>procedures to prevent briber</w:t>
      </w:r>
      <w:r w:rsidR="00F803E6" w:rsidRPr="009007BD">
        <w:rPr>
          <w:bCs/>
        </w:rPr>
        <w:t xml:space="preserve">y by persons associated with </w:t>
      </w:r>
      <w:r w:rsidR="00D50D36" w:rsidRPr="009007BD">
        <w:rPr>
          <w:bCs/>
        </w:rPr>
        <w:t>Contractors delivering services t</w:t>
      </w:r>
      <w:r w:rsidR="00F803E6" w:rsidRPr="009007BD">
        <w:rPr>
          <w:bCs/>
        </w:rPr>
        <w:t xml:space="preserve">o the </w:t>
      </w:r>
      <w:r w:rsidR="0075364D" w:rsidRPr="009007BD">
        <w:rPr>
          <w:bCs/>
        </w:rPr>
        <w:t>University</w:t>
      </w:r>
      <w:r w:rsidR="00B46A36" w:rsidRPr="009007BD">
        <w:rPr>
          <w:bCs/>
        </w:rPr>
        <w:t>;</w:t>
      </w:r>
      <w:r w:rsidR="00F50E20" w:rsidRPr="009007BD">
        <w:rPr>
          <w:bCs/>
        </w:rPr>
        <w:t xml:space="preserve"> and</w:t>
      </w:r>
    </w:p>
    <w:p w14:paraId="0B547F17" w14:textId="77777777" w:rsidR="00B46A36" w:rsidRPr="009007BD" w:rsidRDefault="00B46A36">
      <w:pPr>
        <w:pStyle w:val="Body"/>
        <w:numPr>
          <w:ilvl w:val="2"/>
          <w:numId w:val="29"/>
        </w:numPr>
        <w:rPr>
          <w:bCs/>
        </w:rPr>
      </w:pPr>
      <w:r w:rsidRPr="009007BD">
        <w:rPr>
          <w:bCs/>
        </w:rPr>
        <w:t>Ethical Code of Employment.</w:t>
      </w:r>
    </w:p>
    <w:p w14:paraId="439C41CA" w14:textId="77777777" w:rsidR="000A33DB" w:rsidRPr="003334D3" w:rsidRDefault="00B75D38">
      <w:pPr>
        <w:pStyle w:val="Body"/>
        <w:keepNext/>
        <w:numPr>
          <w:ilvl w:val="0"/>
          <w:numId w:val="29"/>
        </w:numPr>
        <w:rPr>
          <w:b/>
          <w:u w:val="single"/>
        </w:rPr>
      </w:pPr>
      <w:bookmarkStart w:id="100" w:name="_Hlt62987255"/>
      <w:bookmarkStart w:id="101" w:name="_Hlt62987262"/>
      <w:bookmarkStart w:id="102" w:name="_Hlt63047657"/>
      <w:bookmarkStart w:id="103" w:name="_Hlt62987325"/>
      <w:bookmarkStart w:id="104" w:name="FOI"/>
      <w:bookmarkStart w:id="105" w:name="criminal"/>
      <w:bookmarkStart w:id="106" w:name="_Hlt62987334"/>
      <w:bookmarkStart w:id="107" w:name="_Hlt99877415"/>
      <w:bookmarkStart w:id="108" w:name="_Hlt63047666"/>
      <w:bookmarkStart w:id="109" w:name="_Hlt99877454"/>
      <w:bookmarkStart w:id="110" w:name="_Ref144464925"/>
      <w:bookmarkEnd w:id="100"/>
      <w:bookmarkEnd w:id="101"/>
      <w:bookmarkEnd w:id="102"/>
      <w:bookmarkEnd w:id="103"/>
      <w:bookmarkEnd w:id="104"/>
      <w:bookmarkEnd w:id="105"/>
      <w:bookmarkEnd w:id="106"/>
      <w:bookmarkEnd w:id="107"/>
      <w:bookmarkEnd w:id="108"/>
      <w:bookmarkEnd w:id="109"/>
      <w:r w:rsidRPr="003334D3">
        <w:rPr>
          <w:b/>
          <w:u w:val="single"/>
        </w:rPr>
        <w:t>PREVENTION OF</w:t>
      </w:r>
      <w:r w:rsidR="00B236D6" w:rsidRPr="003334D3">
        <w:rPr>
          <w:b/>
          <w:u w:val="single"/>
        </w:rPr>
        <w:t xml:space="preserve"> </w:t>
      </w:r>
      <w:r w:rsidR="002B2F33" w:rsidRPr="003334D3">
        <w:rPr>
          <w:b/>
          <w:u w:val="single"/>
        </w:rPr>
        <w:t>PROHIBITED ACTS,</w:t>
      </w:r>
      <w:r w:rsidRPr="003334D3">
        <w:rPr>
          <w:b/>
          <w:u w:val="single"/>
        </w:rPr>
        <w:t xml:space="preserve"> FRAUD</w:t>
      </w:r>
      <w:r w:rsidR="00CC1C12" w:rsidRPr="003334D3">
        <w:rPr>
          <w:b/>
          <w:u w:val="single"/>
        </w:rPr>
        <w:t>,</w:t>
      </w:r>
      <w:r w:rsidRPr="003334D3">
        <w:rPr>
          <w:b/>
          <w:u w:val="single"/>
        </w:rPr>
        <w:t xml:space="preserve"> BRIBERY AND CORRUPTION</w:t>
      </w:r>
      <w:bookmarkStart w:id="111" w:name="a321672"/>
      <w:bookmarkEnd w:id="110"/>
    </w:p>
    <w:p w14:paraId="5C94B135" w14:textId="77777777" w:rsidR="000A33DB" w:rsidRPr="001D0FBB" w:rsidRDefault="00B75D38">
      <w:pPr>
        <w:pStyle w:val="Body"/>
        <w:numPr>
          <w:ilvl w:val="1"/>
          <w:numId w:val="29"/>
        </w:numPr>
        <w:rPr>
          <w:bCs/>
        </w:rPr>
      </w:pPr>
      <w:r w:rsidRPr="001D0FBB">
        <w:rPr>
          <w:bCs/>
        </w:rPr>
        <w:t>The Contractor:</w:t>
      </w:r>
      <w:bookmarkEnd w:id="111"/>
    </w:p>
    <w:p w14:paraId="4F5F1B64" w14:textId="77777777" w:rsidR="005679E5" w:rsidRPr="001D0FBB" w:rsidRDefault="00B75D38">
      <w:pPr>
        <w:pStyle w:val="Body"/>
        <w:numPr>
          <w:ilvl w:val="2"/>
          <w:numId w:val="29"/>
        </w:numPr>
        <w:rPr>
          <w:bCs/>
        </w:rPr>
      </w:pPr>
      <w:r w:rsidRPr="001D0FBB">
        <w:rPr>
          <w:bCs/>
        </w:rPr>
        <w:t>shall not, and shall procure that the Staff</w:t>
      </w:r>
      <w:r w:rsidR="001D301B" w:rsidRPr="001D0FBB">
        <w:rPr>
          <w:bCs/>
        </w:rPr>
        <w:t>, the Key Personnel and any Sub-Contractor,</w:t>
      </w:r>
      <w:r w:rsidRPr="001D0FBB">
        <w:rPr>
          <w:bCs/>
        </w:rPr>
        <w:t xml:space="preserve"> </w:t>
      </w:r>
      <w:r w:rsidR="00D50D36" w:rsidRPr="001D0FBB">
        <w:rPr>
          <w:bCs/>
        </w:rPr>
        <w:t xml:space="preserve">shall not, in </w:t>
      </w:r>
      <w:r w:rsidRPr="001D0FBB">
        <w:rPr>
          <w:bCs/>
        </w:rPr>
        <w:t>connection with this Contract</w:t>
      </w:r>
      <w:r w:rsidR="005A6DF6" w:rsidRPr="001D0FBB">
        <w:rPr>
          <w:bCs/>
        </w:rPr>
        <w:t>,</w:t>
      </w:r>
      <w:r w:rsidRPr="001D0FBB">
        <w:rPr>
          <w:bCs/>
        </w:rPr>
        <w:t xml:space="preserve"> commit a Prohibited Act; and</w:t>
      </w:r>
    </w:p>
    <w:p w14:paraId="0EAA9CB4" w14:textId="77777777" w:rsidR="000A33DB" w:rsidRPr="001D0FBB" w:rsidRDefault="00B75D38">
      <w:pPr>
        <w:pStyle w:val="Body"/>
        <w:numPr>
          <w:ilvl w:val="2"/>
          <w:numId w:val="29"/>
        </w:numPr>
        <w:rPr>
          <w:bCs/>
        </w:rPr>
      </w:pPr>
      <w:r w:rsidRPr="001D0FBB">
        <w:rPr>
          <w:bCs/>
        </w:rPr>
        <w:t>warrants, represents and undertakes that it is not aware of any financial or other advantage being given to any person working for or enga</w:t>
      </w:r>
      <w:r w:rsidR="00D50D36" w:rsidRPr="001D0FBB">
        <w:rPr>
          <w:bCs/>
        </w:rPr>
        <w:t xml:space="preserve">ged by the </w:t>
      </w:r>
      <w:r w:rsidR="0075364D" w:rsidRPr="001D0FBB">
        <w:rPr>
          <w:bCs/>
        </w:rPr>
        <w:t>University</w:t>
      </w:r>
      <w:r w:rsidR="00D50D36" w:rsidRPr="001D0FBB">
        <w:rPr>
          <w:bCs/>
        </w:rPr>
        <w:t xml:space="preserve">, or that an </w:t>
      </w:r>
      <w:r w:rsidRPr="001D0FBB">
        <w:rPr>
          <w:bCs/>
        </w:rPr>
        <w:t>agreement has been reached to that effect, in connection with the execution of thi</w:t>
      </w:r>
      <w:r w:rsidR="00D50D36" w:rsidRPr="001D0FBB">
        <w:rPr>
          <w:bCs/>
        </w:rPr>
        <w:t xml:space="preserve">s </w:t>
      </w:r>
      <w:r w:rsidRPr="001D0FBB">
        <w:rPr>
          <w:bCs/>
        </w:rPr>
        <w:t>Contract</w:t>
      </w:r>
      <w:r w:rsidR="001D301B" w:rsidRPr="001D0FBB">
        <w:rPr>
          <w:bCs/>
        </w:rPr>
        <w:t xml:space="preserve"> or any decision relating to</w:t>
      </w:r>
      <w:r w:rsidRPr="001D0FBB">
        <w:rPr>
          <w:bCs/>
        </w:rPr>
        <w:t xml:space="preserve"> </w:t>
      </w:r>
      <w:r w:rsidR="001D301B" w:rsidRPr="001D0FBB">
        <w:rPr>
          <w:bCs/>
        </w:rPr>
        <w:t xml:space="preserve">the Tender </w:t>
      </w:r>
      <w:r w:rsidRPr="001D0FBB">
        <w:rPr>
          <w:bCs/>
        </w:rPr>
        <w:t>excluding any arrangement of which full details</w:t>
      </w:r>
      <w:r w:rsidR="00D50D36" w:rsidRPr="001D0FBB">
        <w:rPr>
          <w:bCs/>
        </w:rPr>
        <w:t xml:space="preserve"> have been disclosed in writing t</w:t>
      </w:r>
      <w:r w:rsidRPr="001D0FBB">
        <w:rPr>
          <w:bCs/>
        </w:rPr>
        <w:t xml:space="preserve">o the </w:t>
      </w:r>
      <w:r w:rsidR="0075364D" w:rsidRPr="001D0FBB">
        <w:rPr>
          <w:bCs/>
        </w:rPr>
        <w:t>University</w:t>
      </w:r>
      <w:r w:rsidRPr="001D0FBB">
        <w:rPr>
          <w:bCs/>
        </w:rPr>
        <w:t xml:space="preserve"> before execution of this Contract.</w:t>
      </w:r>
    </w:p>
    <w:p w14:paraId="424A62E8" w14:textId="77777777" w:rsidR="000A33DB" w:rsidRPr="001D0FBB" w:rsidRDefault="00B75D38">
      <w:pPr>
        <w:pStyle w:val="Body"/>
        <w:numPr>
          <w:ilvl w:val="1"/>
          <w:numId w:val="29"/>
        </w:numPr>
        <w:rPr>
          <w:bCs/>
        </w:rPr>
      </w:pPr>
      <w:r w:rsidRPr="001D0FBB">
        <w:rPr>
          <w:bCs/>
        </w:rPr>
        <w:t xml:space="preserve">The Contractor shall have </w:t>
      </w:r>
      <w:r w:rsidR="00900EC3" w:rsidRPr="001D0FBB">
        <w:rPr>
          <w:bCs/>
        </w:rPr>
        <w:t xml:space="preserve">a </w:t>
      </w:r>
      <w:r w:rsidRPr="001D0FBB">
        <w:rPr>
          <w:bCs/>
        </w:rPr>
        <w:t>policy</w:t>
      </w:r>
      <w:r w:rsidR="00900EC3" w:rsidRPr="001D0FBB">
        <w:rPr>
          <w:bCs/>
        </w:rPr>
        <w:t xml:space="preserve"> or policies</w:t>
      </w:r>
      <w:r w:rsidRPr="001D0FBB">
        <w:rPr>
          <w:bCs/>
        </w:rPr>
        <w:t xml:space="preserve"> (which shall be disclosed to the </w:t>
      </w:r>
      <w:r w:rsidR="0075364D" w:rsidRPr="001D0FBB">
        <w:rPr>
          <w:bCs/>
        </w:rPr>
        <w:t>University</w:t>
      </w:r>
      <w:r w:rsidRPr="001D0FBB">
        <w:rPr>
          <w:bCs/>
        </w:rPr>
        <w:t xml:space="preserve"> on request) to prevent any Staff from committing a Prohibited Act and shall enforce it where appropriate.</w:t>
      </w:r>
    </w:p>
    <w:p w14:paraId="3AC13CFE" w14:textId="77777777" w:rsidR="000A33DB" w:rsidRPr="001D0FBB" w:rsidRDefault="00B75D38">
      <w:pPr>
        <w:pStyle w:val="Body"/>
        <w:numPr>
          <w:ilvl w:val="1"/>
          <w:numId w:val="29"/>
        </w:numPr>
        <w:rPr>
          <w:bCs/>
        </w:rPr>
      </w:pPr>
      <w:r w:rsidRPr="001D0FBB">
        <w:rPr>
          <w:bCs/>
        </w:rPr>
        <w:t>The Contractor warrants that it has not paid a commission</w:t>
      </w:r>
      <w:r w:rsidR="001D301B" w:rsidRPr="001D0FBB">
        <w:rPr>
          <w:bCs/>
        </w:rPr>
        <w:t>, fee or other amount,</w:t>
      </w:r>
      <w:r w:rsidRPr="001D0FBB">
        <w:rPr>
          <w:bCs/>
        </w:rPr>
        <w:t xml:space="preserve"> nor agreed to pay any </w:t>
      </w:r>
      <w:r w:rsidR="001D301B" w:rsidRPr="001D0FBB">
        <w:rPr>
          <w:bCs/>
        </w:rPr>
        <w:t xml:space="preserve">such </w:t>
      </w:r>
      <w:r w:rsidRPr="001D0FBB">
        <w:rPr>
          <w:bCs/>
        </w:rPr>
        <w:t xml:space="preserve">commission </w:t>
      </w:r>
      <w:r w:rsidR="001D301B" w:rsidRPr="001D0FBB">
        <w:rPr>
          <w:bCs/>
        </w:rPr>
        <w:t xml:space="preserve">or fee </w:t>
      </w:r>
      <w:r w:rsidRPr="001D0FBB">
        <w:rPr>
          <w:bCs/>
        </w:rPr>
        <w:t xml:space="preserve">to any </w:t>
      </w:r>
      <w:r w:rsidR="00FD3A36" w:rsidRPr="001D0FBB">
        <w:rPr>
          <w:bCs/>
        </w:rPr>
        <w:t>e</w:t>
      </w:r>
      <w:r w:rsidRPr="001D0FBB">
        <w:rPr>
          <w:bCs/>
        </w:rPr>
        <w:t xml:space="preserve">mployee or representative of the </w:t>
      </w:r>
      <w:r w:rsidR="0075364D" w:rsidRPr="001D0FBB">
        <w:rPr>
          <w:bCs/>
        </w:rPr>
        <w:t>University</w:t>
      </w:r>
      <w:r w:rsidRPr="001D0FBB">
        <w:rPr>
          <w:bCs/>
        </w:rPr>
        <w:t xml:space="preserve"> by the Contractor or on the Contractor</w:t>
      </w:r>
      <w:r w:rsidR="00787747" w:rsidRPr="001D0FBB">
        <w:rPr>
          <w:bCs/>
        </w:rPr>
        <w:t>’</w:t>
      </w:r>
      <w:r w:rsidRPr="001D0FBB">
        <w:rPr>
          <w:bCs/>
        </w:rPr>
        <w:t>s behalf.</w:t>
      </w:r>
    </w:p>
    <w:p w14:paraId="224DA688" w14:textId="77777777" w:rsidR="000A33DB" w:rsidRPr="001D0FBB" w:rsidRDefault="00B75D38">
      <w:pPr>
        <w:pStyle w:val="Body"/>
        <w:numPr>
          <w:ilvl w:val="1"/>
          <w:numId w:val="29"/>
        </w:numPr>
        <w:rPr>
          <w:bCs/>
        </w:rPr>
      </w:pPr>
      <w:r w:rsidRPr="001D0FBB">
        <w:rPr>
          <w:bCs/>
        </w:rPr>
        <w:lastRenderedPageBreak/>
        <w:t>If any breach of this</w:t>
      </w:r>
      <w:r w:rsidR="00B236D6" w:rsidRPr="001D0FBB">
        <w:rPr>
          <w:bCs/>
        </w:rPr>
        <w:t xml:space="preserve"> </w:t>
      </w:r>
      <w:r w:rsidR="007E5588" w:rsidRPr="001D0FBB">
        <w:rPr>
          <w:bCs/>
        </w:rPr>
        <w:t>Clause</w:t>
      </w:r>
      <w:r w:rsidR="00B236D6" w:rsidRPr="001D0FBB">
        <w:rPr>
          <w:bCs/>
        </w:rPr>
        <w:t xml:space="preserve"> i</w:t>
      </w:r>
      <w:r w:rsidRPr="001D0FBB">
        <w:rPr>
          <w:bCs/>
        </w:rPr>
        <w:t xml:space="preserve">s suspected or known, the Contractor </w:t>
      </w:r>
      <w:r w:rsidR="00C30D3E" w:rsidRPr="001D0FBB">
        <w:rPr>
          <w:bCs/>
        </w:rPr>
        <w:t>shall</w:t>
      </w:r>
      <w:r w:rsidRPr="001D0FBB">
        <w:rPr>
          <w:bCs/>
        </w:rPr>
        <w:t xml:space="preserve"> notify the </w:t>
      </w:r>
      <w:r w:rsidR="0075364D" w:rsidRPr="001D0FBB">
        <w:rPr>
          <w:bCs/>
        </w:rPr>
        <w:t>University</w:t>
      </w:r>
      <w:r w:rsidRPr="001D0FBB">
        <w:rPr>
          <w:bCs/>
        </w:rPr>
        <w:t xml:space="preserve"> immediately.</w:t>
      </w:r>
    </w:p>
    <w:p w14:paraId="17FA631C" w14:textId="77777777" w:rsidR="000A33DB" w:rsidRPr="001D0FBB" w:rsidRDefault="00B75D38">
      <w:pPr>
        <w:pStyle w:val="Body"/>
        <w:numPr>
          <w:ilvl w:val="1"/>
          <w:numId w:val="29"/>
        </w:numPr>
        <w:rPr>
          <w:bCs/>
        </w:rPr>
      </w:pPr>
      <w:r w:rsidRPr="001D0FBB">
        <w:rPr>
          <w:bCs/>
        </w:rPr>
        <w:t xml:space="preserve">If the Contractor notifies the </w:t>
      </w:r>
      <w:r w:rsidR="0075364D" w:rsidRPr="001D0FBB">
        <w:rPr>
          <w:bCs/>
        </w:rPr>
        <w:t>University</w:t>
      </w:r>
      <w:r w:rsidRPr="001D0FBB">
        <w:rPr>
          <w:bCs/>
        </w:rPr>
        <w:t xml:space="preserve"> that it suspects or knows that there may be a breach of</w:t>
      </w:r>
      <w:r w:rsidR="00C30D3E" w:rsidRPr="001D0FBB">
        <w:rPr>
          <w:bCs/>
        </w:rPr>
        <w:t xml:space="preserve"> this</w:t>
      </w:r>
      <w:r w:rsidRPr="001D0FBB">
        <w:rPr>
          <w:bCs/>
        </w:rPr>
        <w:t xml:space="preserve"> </w:t>
      </w:r>
      <w:r w:rsidR="007E5588" w:rsidRPr="001D0FBB">
        <w:rPr>
          <w:bCs/>
        </w:rPr>
        <w:t>Clause</w:t>
      </w:r>
      <w:r w:rsidR="009928F6" w:rsidRPr="001D0FBB">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Pr="001D0FBB">
        <w:rPr>
          <w:bCs/>
        </w:rPr>
        <w:t xml:space="preserve">, the Contractor </w:t>
      </w:r>
      <w:r w:rsidR="00C30D3E" w:rsidRPr="001D0FBB">
        <w:rPr>
          <w:bCs/>
        </w:rPr>
        <w:t>shall</w:t>
      </w:r>
      <w:r w:rsidRPr="001D0FBB">
        <w:rPr>
          <w:bCs/>
        </w:rPr>
        <w:t xml:space="preserve"> respond promptly to the </w:t>
      </w:r>
      <w:r w:rsidR="0075364D" w:rsidRPr="001D0FBB">
        <w:rPr>
          <w:bCs/>
        </w:rPr>
        <w:t>University</w:t>
      </w:r>
      <w:r w:rsidR="00787747" w:rsidRPr="001D0FBB">
        <w:rPr>
          <w:bCs/>
        </w:rPr>
        <w:t>’</w:t>
      </w:r>
      <w:r w:rsidRPr="001D0FBB">
        <w:rPr>
          <w:bCs/>
        </w:rPr>
        <w:t xml:space="preserve">s enquiries, co-operate with any investigation, and allow the </w:t>
      </w:r>
      <w:r w:rsidR="0075364D" w:rsidRPr="001D0FBB">
        <w:rPr>
          <w:bCs/>
        </w:rPr>
        <w:t>University</w:t>
      </w:r>
      <w:r w:rsidRPr="001D0FBB">
        <w:rPr>
          <w:bCs/>
        </w:rPr>
        <w:t xml:space="preserve"> to audit books, records and any other relevant documents. This obligation shall continue for 6 years following the expiry or termination of this Contract.</w:t>
      </w:r>
    </w:p>
    <w:p w14:paraId="7BB8E962" w14:textId="77777777" w:rsidR="000A33DB" w:rsidRPr="001D0FBB" w:rsidRDefault="00B75D38">
      <w:pPr>
        <w:pStyle w:val="Body"/>
        <w:numPr>
          <w:ilvl w:val="1"/>
          <w:numId w:val="29"/>
        </w:numPr>
        <w:rPr>
          <w:bCs/>
        </w:rPr>
      </w:pPr>
      <w:r w:rsidRPr="001D0FBB">
        <w:rPr>
          <w:bCs/>
        </w:rPr>
        <w:t>The Contractor shall:</w:t>
      </w:r>
    </w:p>
    <w:p w14:paraId="7FDE47FD" w14:textId="77777777" w:rsidR="00D50D36" w:rsidRPr="001D0FBB" w:rsidRDefault="00B75D38">
      <w:pPr>
        <w:pStyle w:val="Body"/>
        <w:numPr>
          <w:ilvl w:val="2"/>
          <w:numId w:val="29"/>
        </w:numPr>
        <w:rPr>
          <w:bCs/>
        </w:rPr>
      </w:pPr>
      <w:r w:rsidRPr="001D0FBB">
        <w:rPr>
          <w:bCs/>
        </w:rPr>
        <w:t xml:space="preserve">if requested, provide the </w:t>
      </w:r>
      <w:r w:rsidR="0075364D" w:rsidRPr="001D0FBB">
        <w:rPr>
          <w:bCs/>
        </w:rPr>
        <w:t>University</w:t>
      </w:r>
      <w:r w:rsidRPr="001D0FBB">
        <w:rPr>
          <w:bCs/>
        </w:rPr>
        <w:t xml:space="preserve"> with any reasonable assistance, at the </w:t>
      </w:r>
      <w:r w:rsidR="0075364D" w:rsidRPr="001D0FBB">
        <w:rPr>
          <w:bCs/>
        </w:rPr>
        <w:t>University</w:t>
      </w:r>
      <w:r w:rsidR="00787747" w:rsidRPr="001D0FBB">
        <w:rPr>
          <w:bCs/>
        </w:rPr>
        <w:t>’</w:t>
      </w:r>
      <w:r w:rsidRPr="001D0FBB">
        <w:rPr>
          <w:bCs/>
        </w:rPr>
        <w:t xml:space="preserve">s reasonable cost, to enable the </w:t>
      </w:r>
      <w:r w:rsidR="0075364D" w:rsidRPr="001D0FBB">
        <w:rPr>
          <w:bCs/>
        </w:rPr>
        <w:t>University</w:t>
      </w:r>
      <w:r w:rsidRPr="001D0FBB">
        <w:rPr>
          <w:bCs/>
        </w:rPr>
        <w:t xml:space="preserve"> to perform any activity required by any relevant </w:t>
      </w:r>
      <w:r w:rsidR="002B2F33" w:rsidRPr="001D0FBB">
        <w:rPr>
          <w:bCs/>
        </w:rPr>
        <w:t xml:space="preserve">Regulatory Body, </w:t>
      </w:r>
      <w:r w:rsidRPr="001D0FBB">
        <w:rPr>
          <w:bCs/>
        </w:rPr>
        <w:t>government or agency in any relevant jurisdiction for the purpose of compliance with the Bribery Act 2010; and</w:t>
      </w:r>
    </w:p>
    <w:p w14:paraId="0D7CAAA0" w14:textId="77777777" w:rsidR="000A33DB" w:rsidRPr="001D0FBB" w:rsidRDefault="002B2F33">
      <w:pPr>
        <w:pStyle w:val="Body"/>
        <w:numPr>
          <w:ilvl w:val="2"/>
          <w:numId w:val="29"/>
        </w:numPr>
        <w:rPr>
          <w:bCs/>
        </w:rPr>
      </w:pPr>
      <w:r w:rsidRPr="001D0FBB">
        <w:rPr>
          <w:bCs/>
        </w:rPr>
        <w:t>within fifteen</w:t>
      </w:r>
      <w:r w:rsidR="00B75D38" w:rsidRPr="001D0FBB">
        <w:rPr>
          <w:bCs/>
        </w:rPr>
        <w:t xml:space="preserve"> </w:t>
      </w:r>
      <w:r w:rsidR="00C30D3E" w:rsidRPr="001D0FBB">
        <w:rPr>
          <w:bCs/>
        </w:rPr>
        <w:t>(</w:t>
      </w:r>
      <w:r w:rsidR="00D50D36" w:rsidRPr="001D0FBB">
        <w:rPr>
          <w:bCs/>
        </w:rPr>
        <w:t>15</w:t>
      </w:r>
      <w:r w:rsidR="00C30D3E" w:rsidRPr="001D0FBB">
        <w:rPr>
          <w:bCs/>
        </w:rPr>
        <w:t>)</w:t>
      </w:r>
      <w:r w:rsidR="00D50D36" w:rsidRPr="001D0FBB">
        <w:rPr>
          <w:bCs/>
        </w:rPr>
        <w:t xml:space="preserve"> </w:t>
      </w:r>
      <w:r w:rsidR="00B75D38" w:rsidRPr="001D0FBB">
        <w:rPr>
          <w:bCs/>
        </w:rPr>
        <w:t xml:space="preserve">Working Days of the Commencement Date, and annually thereafter, certify to the </w:t>
      </w:r>
      <w:r w:rsidR="0075364D" w:rsidRPr="001D0FBB">
        <w:rPr>
          <w:bCs/>
        </w:rPr>
        <w:t>University</w:t>
      </w:r>
      <w:r w:rsidR="00B75D38" w:rsidRPr="001D0FBB">
        <w:rPr>
          <w:bCs/>
        </w:rPr>
        <w:t xml:space="preserve"> in writing (such certification to be signed by an officer of the Contractor) compliance with this </w:t>
      </w:r>
      <w:r w:rsidR="007E5588" w:rsidRPr="001D0FBB">
        <w:rPr>
          <w:bCs/>
        </w:rPr>
        <w:t>Clause</w:t>
      </w:r>
      <w:r w:rsidR="004D547D" w:rsidRPr="001D0FBB">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00B236D6" w:rsidRPr="001D0FBB">
        <w:rPr>
          <w:bCs/>
        </w:rPr>
        <w:t xml:space="preserve"> </w:t>
      </w:r>
      <w:r w:rsidR="00A464E2" w:rsidRPr="001D0FBB">
        <w:rPr>
          <w:bCs/>
        </w:rPr>
        <w:t>(</w:t>
      </w:r>
      <w:r w:rsidR="00B236D6" w:rsidRPr="001D0FBB">
        <w:rPr>
          <w:bCs/>
        </w:rPr>
        <w:t>Prevention of Prohibited Acts, Fraud, Bribery and Corruption</w:t>
      </w:r>
      <w:r w:rsidR="00A464E2" w:rsidRPr="001D0FBB">
        <w:rPr>
          <w:bCs/>
        </w:rPr>
        <w:t>)</w:t>
      </w:r>
      <w:r w:rsidR="00B236D6" w:rsidRPr="001D0FBB">
        <w:rPr>
          <w:bCs/>
        </w:rPr>
        <w:t xml:space="preserve"> </w:t>
      </w:r>
      <w:r w:rsidR="00B75D38" w:rsidRPr="001D0FBB">
        <w:rPr>
          <w:bCs/>
        </w:rPr>
        <w:t xml:space="preserve">by the Contractor and all persons associated with it or other persons who are supplying </w:t>
      </w:r>
      <w:r w:rsidR="001D301B" w:rsidRPr="001D0FBB">
        <w:rPr>
          <w:bCs/>
        </w:rPr>
        <w:t>G</w:t>
      </w:r>
      <w:r w:rsidR="00B75D38" w:rsidRPr="001D0FBB">
        <w:rPr>
          <w:bCs/>
        </w:rPr>
        <w:t xml:space="preserve">oods in connection with this Contract. The Contractor shall provide such supporting evidence of compliance as the </w:t>
      </w:r>
      <w:r w:rsidR="0075364D" w:rsidRPr="001D0FBB">
        <w:rPr>
          <w:bCs/>
        </w:rPr>
        <w:t>University</w:t>
      </w:r>
      <w:r w:rsidR="00B75D38" w:rsidRPr="001D0FBB">
        <w:rPr>
          <w:bCs/>
        </w:rPr>
        <w:t xml:space="preserve"> may reasonably request.</w:t>
      </w:r>
    </w:p>
    <w:p w14:paraId="02AA7D64" w14:textId="77777777" w:rsidR="000A33DB" w:rsidRPr="001D0FBB" w:rsidRDefault="00B236D6">
      <w:pPr>
        <w:pStyle w:val="Body"/>
        <w:numPr>
          <w:ilvl w:val="1"/>
          <w:numId w:val="29"/>
        </w:numPr>
        <w:rPr>
          <w:bCs/>
        </w:rPr>
      </w:pPr>
      <w:bookmarkStart w:id="112" w:name="_Ref144464410"/>
      <w:r w:rsidRPr="001D0FBB">
        <w:rPr>
          <w:bCs/>
        </w:rPr>
        <w:t xml:space="preserve">The </w:t>
      </w:r>
      <w:r w:rsidR="0075364D" w:rsidRPr="001D0FBB">
        <w:rPr>
          <w:bCs/>
        </w:rPr>
        <w:t>University</w:t>
      </w:r>
      <w:r w:rsidRPr="001D0FBB">
        <w:rPr>
          <w:bCs/>
        </w:rPr>
        <w:t xml:space="preserve"> may terminate this Contract by written notice with immediate effect if the Contractor</w:t>
      </w:r>
      <w:r w:rsidR="00C30D3E" w:rsidRPr="001D0FBB">
        <w:rPr>
          <w:bCs/>
        </w:rPr>
        <w:t xml:space="preserve"> or</w:t>
      </w:r>
      <w:r w:rsidRPr="001D0FBB">
        <w:rPr>
          <w:bCs/>
        </w:rPr>
        <w:t xml:space="preserve"> its Staff (in all cases whether or not acting with the Contractor</w:t>
      </w:r>
      <w:r w:rsidR="00787747" w:rsidRPr="001D0FBB">
        <w:rPr>
          <w:bCs/>
        </w:rPr>
        <w:t>’</w:t>
      </w:r>
      <w:r w:rsidRPr="001D0FBB">
        <w:rPr>
          <w:bCs/>
        </w:rPr>
        <w:t xml:space="preserve">s knowledge) breaches </w:t>
      </w:r>
      <w:r w:rsidR="00E72F51" w:rsidRPr="001D0FBB">
        <w:rPr>
          <w:bCs/>
        </w:rPr>
        <w:t xml:space="preserve">any provisions of </w:t>
      </w:r>
      <w:r w:rsidR="00D50D36" w:rsidRPr="001D0FBB">
        <w:rPr>
          <w:bCs/>
        </w:rPr>
        <w:t xml:space="preserve">this </w:t>
      </w:r>
      <w:r w:rsidR="007E5588" w:rsidRPr="001D0FBB">
        <w:rPr>
          <w:bCs/>
        </w:rPr>
        <w:t>Clause</w:t>
      </w:r>
      <w:r w:rsidR="00E72F51" w:rsidRPr="001D0FBB">
        <w:rPr>
          <w:bCs/>
        </w:rPr>
        <w:t xml:space="preserve"> </w:t>
      </w:r>
      <w:r w:rsidR="00B4102E">
        <w:rPr>
          <w:bCs/>
        </w:rPr>
        <w:fldChar w:fldCharType="begin"/>
      </w:r>
      <w:r w:rsidR="00B4102E">
        <w:rPr>
          <w:bCs/>
        </w:rPr>
        <w:instrText xml:space="preserve"> REF _Ref144464925 \w \h </w:instrText>
      </w:r>
      <w:r w:rsidR="00B4102E">
        <w:rPr>
          <w:bCs/>
        </w:rPr>
      </w:r>
      <w:r w:rsidR="00B4102E">
        <w:rPr>
          <w:bCs/>
        </w:rPr>
        <w:fldChar w:fldCharType="separate"/>
      </w:r>
      <w:r w:rsidR="00B4102E">
        <w:rPr>
          <w:bCs/>
        </w:rPr>
        <w:t>G3</w:t>
      </w:r>
      <w:r w:rsidR="00B4102E">
        <w:rPr>
          <w:bCs/>
        </w:rPr>
        <w:fldChar w:fldCharType="end"/>
      </w:r>
      <w:r w:rsidR="00D50D36" w:rsidRPr="001D0FBB">
        <w:rPr>
          <w:bCs/>
        </w:rPr>
        <w:t>.</w:t>
      </w:r>
      <w:bookmarkEnd w:id="112"/>
    </w:p>
    <w:p w14:paraId="619920D2" w14:textId="77777777" w:rsidR="000A33DB" w:rsidRPr="001D0FBB" w:rsidRDefault="00B75D38">
      <w:pPr>
        <w:pStyle w:val="Body"/>
        <w:numPr>
          <w:ilvl w:val="1"/>
          <w:numId w:val="29"/>
        </w:numPr>
        <w:rPr>
          <w:bCs/>
        </w:rPr>
      </w:pPr>
      <w:bookmarkStart w:id="113" w:name="_Ref144464415"/>
      <w:r w:rsidRPr="001D0FBB">
        <w:rPr>
          <w:bCs/>
        </w:rPr>
        <w:t xml:space="preserve">Any notice of termination under </w:t>
      </w:r>
      <w:r w:rsidR="00D50D36" w:rsidRPr="001D0FBB">
        <w:rPr>
          <w:bCs/>
        </w:rPr>
        <w:t xml:space="preserve">this </w:t>
      </w:r>
      <w:r w:rsidR="007E5588" w:rsidRPr="001D0FBB">
        <w:rPr>
          <w:bCs/>
        </w:rPr>
        <w:t>Clause</w:t>
      </w:r>
      <w:r w:rsidR="00D50D36" w:rsidRPr="001D0FBB">
        <w:rPr>
          <w:bCs/>
        </w:rPr>
        <w:t xml:space="preserve"> </w:t>
      </w:r>
      <w:r w:rsidRPr="001D0FBB">
        <w:rPr>
          <w:bCs/>
        </w:rPr>
        <w:t>must specify:</w:t>
      </w:r>
      <w:bookmarkEnd w:id="113"/>
    </w:p>
    <w:p w14:paraId="4A8CFAAC" w14:textId="77777777" w:rsidR="000A33DB" w:rsidRPr="001D0FBB" w:rsidRDefault="00B75D38">
      <w:pPr>
        <w:pStyle w:val="Body"/>
        <w:numPr>
          <w:ilvl w:val="2"/>
          <w:numId w:val="29"/>
        </w:numPr>
        <w:rPr>
          <w:bCs/>
        </w:rPr>
      </w:pPr>
      <w:r w:rsidRPr="001D0FBB">
        <w:rPr>
          <w:bCs/>
        </w:rPr>
        <w:t>the nature of the Prohibited Act;</w:t>
      </w:r>
    </w:p>
    <w:p w14:paraId="1D7975EC" w14:textId="77777777" w:rsidR="00D50D36" w:rsidRPr="001D0FBB" w:rsidRDefault="00B75D38">
      <w:pPr>
        <w:pStyle w:val="Body"/>
        <w:numPr>
          <w:ilvl w:val="2"/>
          <w:numId w:val="29"/>
        </w:numPr>
        <w:rPr>
          <w:bCs/>
        </w:rPr>
      </w:pPr>
      <w:r w:rsidRPr="001D0FBB">
        <w:rPr>
          <w:bCs/>
        </w:rPr>
        <w:t xml:space="preserve">the identity of the party whom the </w:t>
      </w:r>
      <w:r w:rsidR="0075364D" w:rsidRPr="001D0FBB">
        <w:rPr>
          <w:bCs/>
        </w:rPr>
        <w:t>University</w:t>
      </w:r>
      <w:r w:rsidRPr="001D0FBB">
        <w:rPr>
          <w:bCs/>
        </w:rPr>
        <w:t xml:space="preserve"> believes has committed the Prohibited Act; and</w:t>
      </w:r>
    </w:p>
    <w:p w14:paraId="57ADA59E" w14:textId="77777777" w:rsidR="000A33DB" w:rsidRPr="001D0FBB" w:rsidRDefault="00B75D38">
      <w:pPr>
        <w:pStyle w:val="Body"/>
        <w:numPr>
          <w:ilvl w:val="2"/>
          <w:numId w:val="29"/>
        </w:numPr>
        <w:rPr>
          <w:bCs/>
        </w:rPr>
      </w:pPr>
      <w:r w:rsidRPr="001D0FBB">
        <w:rPr>
          <w:bCs/>
        </w:rPr>
        <w:t>the date on which this Contract will terminate.</w:t>
      </w:r>
    </w:p>
    <w:p w14:paraId="3BB771CB" w14:textId="77777777" w:rsidR="000A33DB" w:rsidRPr="001D0FBB" w:rsidRDefault="00B75D38">
      <w:pPr>
        <w:pStyle w:val="Body"/>
        <w:numPr>
          <w:ilvl w:val="1"/>
          <w:numId w:val="29"/>
        </w:numPr>
        <w:rPr>
          <w:bCs/>
        </w:rPr>
      </w:pPr>
      <w:r w:rsidRPr="001D0FBB">
        <w:rPr>
          <w:bCs/>
        </w:rPr>
        <w:t xml:space="preserve">Notwithstanding </w:t>
      </w:r>
      <w:r w:rsidR="007E5588" w:rsidRPr="001D0FBB">
        <w:rPr>
          <w:bCs/>
        </w:rPr>
        <w:t>Clause</w:t>
      </w:r>
      <w:r w:rsidR="00B236D6" w:rsidRPr="001D0FBB">
        <w:rPr>
          <w:bCs/>
        </w:rPr>
        <w:t xml:space="preserve"> </w:t>
      </w:r>
      <w:r w:rsidR="00B4102E">
        <w:rPr>
          <w:bCs/>
        </w:rPr>
        <w:fldChar w:fldCharType="begin"/>
      </w:r>
      <w:r w:rsidR="00B4102E">
        <w:rPr>
          <w:bCs/>
        </w:rPr>
        <w:instrText xml:space="preserve"> REF _Ref144463459 \w \h </w:instrText>
      </w:r>
      <w:r w:rsidR="00B4102E">
        <w:rPr>
          <w:bCs/>
        </w:rPr>
      </w:r>
      <w:r w:rsidR="00B4102E">
        <w:rPr>
          <w:bCs/>
        </w:rPr>
        <w:fldChar w:fldCharType="separate"/>
      </w:r>
      <w:r w:rsidR="00B4102E">
        <w:rPr>
          <w:bCs/>
        </w:rPr>
        <w:t>D7</w:t>
      </w:r>
      <w:r w:rsidR="00B4102E">
        <w:rPr>
          <w:bCs/>
        </w:rPr>
        <w:fldChar w:fldCharType="end"/>
      </w:r>
      <w:r w:rsidR="00B236D6" w:rsidRPr="001D0FBB">
        <w:rPr>
          <w:bCs/>
        </w:rPr>
        <w:t xml:space="preserve"> </w:t>
      </w:r>
      <w:r w:rsidRPr="001D0FBB">
        <w:rPr>
          <w:bCs/>
        </w:rPr>
        <w:t xml:space="preserve">any </w:t>
      </w:r>
      <w:r w:rsidR="0012548D" w:rsidRPr="001D0FBB">
        <w:rPr>
          <w:bCs/>
        </w:rPr>
        <w:t>D</w:t>
      </w:r>
      <w:r w:rsidRPr="001D0FBB">
        <w:rPr>
          <w:bCs/>
        </w:rPr>
        <w:t>ispute</w:t>
      </w:r>
      <w:r w:rsidR="00D50D36" w:rsidRPr="001D0FBB">
        <w:rPr>
          <w:bCs/>
        </w:rPr>
        <w:t xml:space="preserve"> relating to </w:t>
      </w:r>
      <w:r w:rsidRPr="001D0FBB">
        <w:rPr>
          <w:bCs/>
        </w:rPr>
        <w:t xml:space="preserve">the interpretation of </w:t>
      </w:r>
      <w:r w:rsidR="00D50D36" w:rsidRPr="001D0FBB">
        <w:rPr>
          <w:bCs/>
        </w:rPr>
        <w:t xml:space="preserve">this </w:t>
      </w:r>
      <w:r w:rsidR="007E5588" w:rsidRPr="001D0FBB">
        <w:rPr>
          <w:bCs/>
        </w:rPr>
        <w:t>Clause</w:t>
      </w:r>
      <w:r w:rsidR="00D50D36" w:rsidRPr="001D0FBB">
        <w:rPr>
          <w:bCs/>
        </w:rPr>
        <w:t xml:space="preserve"> or </w:t>
      </w:r>
      <w:r w:rsidRPr="001D0FBB">
        <w:rPr>
          <w:bCs/>
        </w:rPr>
        <w:t>the amount or value of any gift, consideration or commission,</w:t>
      </w:r>
      <w:r w:rsidR="00D50D36" w:rsidRPr="001D0FBB">
        <w:rPr>
          <w:bCs/>
        </w:rPr>
        <w:t xml:space="preserve"> </w:t>
      </w:r>
      <w:r w:rsidRPr="001D0FBB">
        <w:rPr>
          <w:bCs/>
        </w:rPr>
        <w:t xml:space="preserve">shall be determined by the </w:t>
      </w:r>
      <w:r w:rsidR="0075364D" w:rsidRPr="001D0FBB">
        <w:rPr>
          <w:bCs/>
        </w:rPr>
        <w:t>University</w:t>
      </w:r>
      <w:r w:rsidRPr="001D0FBB">
        <w:rPr>
          <w:bCs/>
        </w:rPr>
        <w:t xml:space="preserve"> and its decision shall be final and conclusive.</w:t>
      </w:r>
    </w:p>
    <w:p w14:paraId="079558F5" w14:textId="77777777" w:rsidR="00B75D38" w:rsidRPr="001D0FBB" w:rsidRDefault="00B236D6">
      <w:pPr>
        <w:pStyle w:val="Body"/>
        <w:numPr>
          <w:ilvl w:val="1"/>
          <w:numId w:val="29"/>
        </w:numPr>
        <w:rPr>
          <w:bCs/>
        </w:rPr>
      </w:pPr>
      <w:r w:rsidRPr="001D0FBB">
        <w:rPr>
          <w:bCs/>
        </w:rPr>
        <w:t xml:space="preserve">Any termination under </w:t>
      </w:r>
      <w:r w:rsidR="00D50D36" w:rsidRPr="001D0FBB">
        <w:rPr>
          <w:bCs/>
        </w:rPr>
        <w:t xml:space="preserve">this </w:t>
      </w:r>
      <w:r w:rsidR="007E5588" w:rsidRPr="001D0FBB">
        <w:rPr>
          <w:bCs/>
        </w:rPr>
        <w:t>Clause</w:t>
      </w:r>
      <w:r w:rsidR="00D50D36" w:rsidRPr="001D0FBB">
        <w:rPr>
          <w:bCs/>
        </w:rPr>
        <w:t xml:space="preserve"> </w:t>
      </w:r>
      <w:r w:rsidR="00B75D38" w:rsidRPr="001D0FBB">
        <w:rPr>
          <w:bCs/>
        </w:rPr>
        <w:t xml:space="preserve">shall be without prejudice to any right or remedy that has already accrued, or subsequently accrues, to the </w:t>
      </w:r>
      <w:r w:rsidR="0075364D" w:rsidRPr="001D0FBB">
        <w:rPr>
          <w:bCs/>
        </w:rPr>
        <w:t>University</w:t>
      </w:r>
      <w:r w:rsidR="00B75D38" w:rsidRPr="001D0FBB">
        <w:rPr>
          <w:bCs/>
        </w:rPr>
        <w:t>.</w:t>
      </w:r>
    </w:p>
    <w:p w14:paraId="07826B2D" w14:textId="77777777" w:rsidR="000A33DB" w:rsidRPr="001D0FBB" w:rsidRDefault="00B75D38">
      <w:pPr>
        <w:pStyle w:val="Body"/>
        <w:numPr>
          <w:ilvl w:val="1"/>
          <w:numId w:val="29"/>
        </w:numPr>
        <w:rPr>
          <w:bCs/>
        </w:rPr>
      </w:pPr>
      <w:r w:rsidRPr="001D0FBB">
        <w:rPr>
          <w:bCs/>
        </w:rPr>
        <w:t xml:space="preserve">If there is any breach of this </w:t>
      </w:r>
      <w:r w:rsidR="00D50D36" w:rsidRPr="001D0FBB">
        <w:rPr>
          <w:bCs/>
        </w:rPr>
        <w:t xml:space="preserve">Clause </w:t>
      </w:r>
      <w:r w:rsidRPr="001D0FBB">
        <w:rPr>
          <w:bCs/>
        </w:rPr>
        <w:t xml:space="preserve">by the Contractor the </w:t>
      </w:r>
      <w:r w:rsidR="0075364D" w:rsidRPr="001D0FBB">
        <w:rPr>
          <w:bCs/>
        </w:rPr>
        <w:t>University</w:t>
      </w:r>
      <w:r w:rsidRPr="001D0FBB">
        <w:rPr>
          <w:bCs/>
        </w:rPr>
        <w:t xml:space="preserve"> may </w:t>
      </w:r>
      <w:r w:rsidR="001D301B" w:rsidRPr="001D0FBB">
        <w:rPr>
          <w:bCs/>
        </w:rPr>
        <w:t xml:space="preserve">separately and additionally </w:t>
      </w:r>
      <w:r w:rsidRPr="001D0FBB">
        <w:rPr>
          <w:bCs/>
        </w:rPr>
        <w:t>report the incident to the relevant Regulatory Body.</w:t>
      </w:r>
    </w:p>
    <w:p w14:paraId="31564B5B" w14:textId="77777777" w:rsidR="000A33DB" w:rsidRPr="003334D3" w:rsidRDefault="00343DBE">
      <w:pPr>
        <w:pStyle w:val="Body"/>
        <w:keepNext/>
        <w:numPr>
          <w:ilvl w:val="0"/>
          <w:numId w:val="29"/>
        </w:numPr>
        <w:rPr>
          <w:b/>
          <w:u w:val="single"/>
        </w:rPr>
      </w:pPr>
      <w:bookmarkStart w:id="114" w:name="_Ref144464245"/>
      <w:r w:rsidRPr="003334D3">
        <w:rPr>
          <w:b/>
          <w:u w:val="single"/>
        </w:rPr>
        <w:t>LAW AND CHANGE IN LAW</w:t>
      </w:r>
      <w:bookmarkStart w:id="115" w:name="_NN1558"/>
      <w:bookmarkEnd w:id="114"/>
      <w:bookmarkEnd w:id="115"/>
    </w:p>
    <w:p w14:paraId="5695A9C4" w14:textId="77777777" w:rsidR="000A33DB" w:rsidRPr="00EE182E" w:rsidRDefault="00343DBE">
      <w:pPr>
        <w:pStyle w:val="Body"/>
        <w:numPr>
          <w:ilvl w:val="1"/>
          <w:numId w:val="29"/>
        </w:numPr>
        <w:rPr>
          <w:bCs/>
        </w:rPr>
      </w:pPr>
      <w:r w:rsidRPr="00EE182E">
        <w:rPr>
          <w:bCs/>
        </w:rPr>
        <w:t xml:space="preserve">The Contractor shall comply at all times with </w:t>
      </w:r>
      <w:r w:rsidR="000F38A7" w:rsidRPr="00EE182E">
        <w:rPr>
          <w:bCs/>
        </w:rPr>
        <w:t xml:space="preserve">applicable </w:t>
      </w:r>
      <w:r w:rsidRPr="00EE182E">
        <w:rPr>
          <w:bCs/>
        </w:rPr>
        <w:t>Law</w:t>
      </w:r>
      <w:r w:rsidR="000F38A7" w:rsidRPr="00EE182E">
        <w:rPr>
          <w:bCs/>
        </w:rPr>
        <w:t>s</w:t>
      </w:r>
      <w:r w:rsidRPr="00EE182E">
        <w:rPr>
          <w:bCs/>
        </w:rPr>
        <w:t xml:space="preserve"> in its performance of the Contract.</w:t>
      </w:r>
    </w:p>
    <w:p w14:paraId="469E9786" w14:textId="77777777" w:rsidR="000A33DB" w:rsidRPr="00EE182E" w:rsidRDefault="003D7B52">
      <w:pPr>
        <w:pStyle w:val="Body"/>
        <w:numPr>
          <w:ilvl w:val="1"/>
          <w:numId w:val="29"/>
        </w:numPr>
        <w:rPr>
          <w:bCs/>
        </w:rPr>
      </w:pPr>
      <w:r w:rsidRPr="00EE182E">
        <w:rPr>
          <w:bCs/>
        </w:rPr>
        <w:t>If a</w:t>
      </w:r>
      <w:r w:rsidR="00343DBE" w:rsidRPr="00EE182E">
        <w:rPr>
          <w:bCs/>
        </w:rPr>
        <w:t xml:space="preserve"> Change in Law</w:t>
      </w:r>
      <w:r w:rsidR="000F38A7" w:rsidRPr="00EE182E">
        <w:rPr>
          <w:bCs/>
        </w:rPr>
        <w:t xml:space="preserve"> </w:t>
      </w:r>
      <w:r w:rsidR="00343DBE" w:rsidRPr="00EE182E">
        <w:rPr>
          <w:bCs/>
        </w:rPr>
        <w:t xml:space="preserve">has a direct effect upon the </w:t>
      </w:r>
      <w:r w:rsidR="00387751" w:rsidRPr="00EE182E">
        <w:rPr>
          <w:bCs/>
        </w:rPr>
        <w:t xml:space="preserve">Contract </w:t>
      </w:r>
      <w:r w:rsidR="00343DBE" w:rsidRPr="00EE182E">
        <w:rPr>
          <w:bCs/>
        </w:rPr>
        <w:t xml:space="preserve">Price the </w:t>
      </w:r>
      <w:r w:rsidR="00554691" w:rsidRPr="00EE182E">
        <w:rPr>
          <w:bCs/>
        </w:rPr>
        <w:t xml:space="preserve">Contractor may notify the </w:t>
      </w:r>
      <w:r w:rsidR="0075364D" w:rsidRPr="00EE182E">
        <w:rPr>
          <w:bCs/>
        </w:rPr>
        <w:t>University</w:t>
      </w:r>
      <w:r w:rsidR="00554691" w:rsidRPr="00EE182E">
        <w:rPr>
          <w:bCs/>
        </w:rPr>
        <w:t xml:space="preserve"> in writing of the full implication of the Change in Law</w:t>
      </w:r>
      <w:r w:rsidRPr="00EE182E">
        <w:rPr>
          <w:bCs/>
        </w:rPr>
        <w:t xml:space="preserve">, </w:t>
      </w:r>
      <w:r w:rsidR="00554691" w:rsidRPr="00EE182E">
        <w:rPr>
          <w:bCs/>
        </w:rPr>
        <w:t xml:space="preserve">how it will impact on the </w:t>
      </w:r>
      <w:r w:rsidR="00DD2036" w:rsidRPr="00EE182E">
        <w:rPr>
          <w:bCs/>
        </w:rPr>
        <w:t xml:space="preserve">Contract </w:t>
      </w:r>
      <w:r w:rsidR="00554691" w:rsidRPr="00EE182E">
        <w:rPr>
          <w:bCs/>
        </w:rPr>
        <w:t>Price and request a price change.</w:t>
      </w:r>
      <w:r w:rsidR="00454396" w:rsidRPr="00EE182E">
        <w:rPr>
          <w:bCs/>
        </w:rPr>
        <w:t xml:space="preserve"> </w:t>
      </w:r>
    </w:p>
    <w:p w14:paraId="4D27C8EB" w14:textId="77777777" w:rsidR="000A33DB" w:rsidRPr="00EE182E" w:rsidRDefault="00554691">
      <w:pPr>
        <w:pStyle w:val="Body"/>
        <w:numPr>
          <w:ilvl w:val="1"/>
          <w:numId w:val="29"/>
        </w:numPr>
        <w:rPr>
          <w:bCs/>
        </w:rPr>
      </w:pPr>
      <w:r w:rsidRPr="00EE182E">
        <w:rPr>
          <w:bCs/>
        </w:rPr>
        <w:t>If the request for a change</w:t>
      </w:r>
      <w:r w:rsidR="003D7B52" w:rsidRPr="00EE182E">
        <w:rPr>
          <w:bCs/>
        </w:rPr>
        <w:t xml:space="preserve"> </w:t>
      </w:r>
      <w:r w:rsidR="005B7221" w:rsidRPr="00EE182E">
        <w:rPr>
          <w:bCs/>
        </w:rPr>
        <w:t xml:space="preserve">in the Contract Price </w:t>
      </w:r>
      <w:r w:rsidR="003D7B52" w:rsidRPr="00EE182E">
        <w:rPr>
          <w:bCs/>
        </w:rPr>
        <w:t xml:space="preserve">pursuant to this </w:t>
      </w:r>
      <w:r w:rsidR="007E5588" w:rsidRPr="00EE182E">
        <w:rPr>
          <w:bCs/>
        </w:rPr>
        <w:t>Clause</w:t>
      </w:r>
      <w:r w:rsidR="002E2BB8" w:rsidRPr="00EE182E">
        <w:rPr>
          <w:bCs/>
        </w:rPr>
        <w:t xml:space="preserve"> </w:t>
      </w:r>
      <w:r w:rsidR="00B4102E">
        <w:rPr>
          <w:bCs/>
        </w:rPr>
        <w:fldChar w:fldCharType="begin"/>
      </w:r>
      <w:r w:rsidR="00B4102E">
        <w:rPr>
          <w:bCs/>
        </w:rPr>
        <w:instrText xml:space="preserve"> REF _Ref144464245 \w \h </w:instrText>
      </w:r>
      <w:r w:rsidR="00B4102E">
        <w:rPr>
          <w:bCs/>
        </w:rPr>
      </w:r>
      <w:r w:rsidR="00B4102E">
        <w:rPr>
          <w:bCs/>
        </w:rPr>
        <w:fldChar w:fldCharType="separate"/>
      </w:r>
      <w:r w:rsidR="00B4102E">
        <w:rPr>
          <w:bCs/>
        </w:rPr>
        <w:t>G4</w:t>
      </w:r>
      <w:r w:rsidR="00B4102E">
        <w:rPr>
          <w:bCs/>
        </w:rPr>
        <w:fldChar w:fldCharType="end"/>
      </w:r>
      <w:r w:rsidR="002E2BB8" w:rsidRPr="00EE182E">
        <w:rPr>
          <w:bCs/>
        </w:rPr>
        <w:t xml:space="preserve"> </w:t>
      </w:r>
      <w:r w:rsidR="00A464E2" w:rsidRPr="00EE182E">
        <w:rPr>
          <w:bCs/>
        </w:rPr>
        <w:t>(</w:t>
      </w:r>
      <w:r w:rsidR="002E2BB8" w:rsidRPr="00EE182E">
        <w:rPr>
          <w:bCs/>
        </w:rPr>
        <w:t>Law and Change in Law</w:t>
      </w:r>
      <w:r w:rsidR="00A464E2" w:rsidRPr="00EE182E">
        <w:rPr>
          <w:bCs/>
        </w:rPr>
        <w:t>)</w:t>
      </w:r>
      <w:r w:rsidRPr="00EE182E">
        <w:rPr>
          <w:bCs/>
        </w:rPr>
        <w:t xml:space="preserve"> is refused or is not acted upon b</w:t>
      </w:r>
      <w:r w:rsidR="003D7B52" w:rsidRPr="00EE182E">
        <w:rPr>
          <w:bCs/>
        </w:rPr>
        <w:t xml:space="preserve">y the </w:t>
      </w:r>
      <w:r w:rsidR="0075364D" w:rsidRPr="00EE182E">
        <w:rPr>
          <w:bCs/>
        </w:rPr>
        <w:t>University</w:t>
      </w:r>
      <w:r w:rsidR="003D7B52" w:rsidRPr="00EE182E">
        <w:rPr>
          <w:bCs/>
        </w:rPr>
        <w:t xml:space="preserve"> within </w:t>
      </w:r>
      <w:r w:rsidR="004D547D" w:rsidRPr="00EE182E">
        <w:rPr>
          <w:bCs/>
        </w:rPr>
        <w:t xml:space="preserve">seven </w:t>
      </w:r>
      <w:r w:rsidR="00C30D3E" w:rsidRPr="00EE182E">
        <w:rPr>
          <w:bCs/>
        </w:rPr>
        <w:t>(</w:t>
      </w:r>
      <w:r w:rsidR="00D50D36" w:rsidRPr="00EE182E">
        <w:rPr>
          <w:bCs/>
        </w:rPr>
        <w:t>7</w:t>
      </w:r>
      <w:r w:rsidR="00C30D3E" w:rsidRPr="00EE182E">
        <w:rPr>
          <w:bCs/>
        </w:rPr>
        <w:t>)</w:t>
      </w:r>
      <w:r w:rsidR="00D50D36" w:rsidRPr="00EE182E">
        <w:rPr>
          <w:bCs/>
        </w:rPr>
        <w:t xml:space="preserve"> </w:t>
      </w:r>
      <w:r w:rsidR="004D547D" w:rsidRPr="00EE182E">
        <w:rPr>
          <w:bCs/>
        </w:rPr>
        <w:t>Working Days</w:t>
      </w:r>
      <w:r w:rsidRPr="00EE182E">
        <w:rPr>
          <w:bCs/>
        </w:rPr>
        <w:t xml:space="preserve"> </w:t>
      </w:r>
      <w:r w:rsidR="00A40B85" w:rsidRPr="00EE182E">
        <w:rPr>
          <w:bCs/>
        </w:rPr>
        <w:t>of noti</w:t>
      </w:r>
      <w:r w:rsidR="002E2BB8" w:rsidRPr="00EE182E">
        <w:rPr>
          <w:bCs/>
        </w:rPr>
        <w:t>fication</w:t>
      </w:r>
      <w:r w:rsidR="003D7B52" w:rsidRPr="00EE182E">
        <w:rPr>
          <w:bCs/>
        </w:rPr>
        <w:t>,</w:t>
      </w:r>
      <w:r w:rsidR="00A40B85" w:rsidRPr="00EE182E">
        <w:rPr>
          <w:bCs/>
        </w:rPr>
        <w:t xml:space="preserve"> </w:t>
      </w:r>
      <w:r w:rsidRPr="00EE182E">
        <w:rPr>
          <w:bCs/>
        </w:rPr>
        <w:t xml:space="preserve">the Contractor may request a meeting and </w:t>
      </w:r>
      <w:r w:rsidR="00DD2036" w:rsidRPr="00EE182E">
        <w:rPr>
          <w:bCs/>
        </w:rPr>
        <w:t xml:space="preserve">the </w:t>
      </w:r>
      <w:r w:rsidR="00F71760" w:rsidRPr="00EE182E">
        <w:rPr>
          <w:bCs/>
        </w:rPr>
        <w:t>Parties</w:t>
      </w:r>
      <w:r w:rsidR="004D547D" w:rsidRPr="00EE182E">
        <w:rPr>
          <w:bCs/>
        </w:rPr>
        <w:t xml:space="preserve"> shall meet within ten Working Days</w:t>
      </w:r>
      <w:r w:rsidR="00343DBE" w:rsidRPr="00EE182E">
        <w:rPr>
          <w:bCs/>
        </w:rPr>
        <w:t xml:space="preserve"> of </w:t>
      </w:r>
      <w:r w:rsidRPr="00EE182E">
        <w:rPr>
          <w:bCs/>
        </w:rPr>
        <w:t>this request to discuss the full implication</w:t>
      </w:r>
      <w:r w:rsidR="004621EB" w:rsidRPr="00EE182E">
        <w:rPr>
          <w:bCs/>
        </w:rPr>
        <w:t>s</w:t>
      </w:r>
      <w:r w:rsidRPr="00EE182E">
        <w:rPr>
          <w:bCs/>
        </w:rPr>
        <w:t xml:space="preserve"> of </w:t>
      </w:r>
      <w:r w:rsidR="00343DBE" w:rsidRPr="00EE182E">
        <w:rPr>
          <w:bCs/>
        </w:rPr>
        <w:t>the Change in Law</w:t>
      </w:r>
      <w:r w:rsidR="003D7B52" w:rsidRPr="00EE182E">
        <w:rPr>
          <w:bCs/>
        </w:rPr>
        <w:t xml:space="preserve"> on the </w:t>
      </w:r>
      <w:r w:rsidR="00DD2036" w:rsidRPr="00EE182E">
        <w:rPr>
          <w:bCs/>
        </w:rPr>
        <w:t xml:space="preserve">Contract </w:t>
      </w:r>
      <w:r w:rsidR="003D7B52" w:rsidRPr="00EE182E">
        <w:rPr>
          <w:bCs/>
        </w:rPr>
        <w:t>Price.</w:t>
      </w:r>
      <w:r w:rsidRPr="00EE182E">
        <w:rPr>
          <w:bCs/>
        </w:rPr>
        <w:t xml:space="preserve"> </w:t>
      </w:r>
      <w:r w:rsidR="00343DBE" w:rsidRPr="00EE182E">
        <w:rPr>
          <w:bCs/>
        </w:rPr>
        <w:t xml:space="preserve">If the </w:t>
      </w:r>
      <w:r w:rsidR="00F71760" w:rsidRPr="00EE182E">
        <w:rPr>
          <w:bCs/>
        </w:rPr>
        <w:t>Parties</w:t>
      </w:r>
      <w:r w:rsidR="004D547D" w:rsidRPr="00EE182E">
        <w:rPr>
          <w:bCs/>
        </w:rPr>
        <w:t xml:space="preserve">, within ten </w:t>
      </w:r>
      <w:r w:rsidR="00C30D3E" w:rsidRPr="00EE182E">
        <w:rPr>
          <w:bCs/>
        </w:rPr>
        <w:t xml:space="preserve">(10) </w:t>
      </w:r>
      <w:r w:rsidR="00925D48" w:rsidRPr="00EE182E">
        <w:rPr>
          <w:bCs/>
        </w:rPr>
        <w:t>W</w:t>
      </w:r>
      <w:r w:rsidR="004D547D" w:rsidRPr="00EE182E">
        <w:rPr>
          <w:bCs/>
        </w:rPr>
        <w:t>orking Days</w:t>
      </w:r>
      <w:r w:rsidR="00343DBE" w:rsidRPr="00EE182E">
        <w:rPr>
          <w:bCs/>
        </w:rPr>
        <w:t xml:space="preserve"> of this meeting, have not agreed the occurrence or the impact of the Change in Law</w:t>
      </w:r>
      <w:bookmarkStart w:id="116" w:name="_DV_M176"/>
      <w:bookmarkEnd w:id="116"/>
      <w:r w:rsidR="003D7B52" w:rsidRPr="00EE182E">
        <w:rPr>
          <w:bCs/>
        </w:rPr>
        <w:t>, the Parties will need to follow the Dispute Resolution Procedure</w:t>
      </w:r>
      <w:r w:rsidR="00343DBE" w:rsidRPr="00EE182E">
        <w:rPr>
          <w:bCs/>
        </w:rPr>
        <w:t>.</w:t>
      </w:r>
      <w:bookmarkStart w:id="117" w:name="_DV_M179"/>
      <w:bookmarkEnd w:id="117"/>
    </w:p>
    <w:p w14:paraId="0A53C607" w14:textId="77777777" w:rsidR="000A33DB" w:rsidRPr="00EE182E" w:rsidRDefault="00343DBE">
      <w:pPr>
        <w:pStyle w:val="Body"/>
        <w:numPr>
          <w:ilvl w:val="1"/>
          <w:numId w:val="29"/>
        </w:numPr>
        <w:rPr>
          <w:bCs/>
        </w:rPr>
      </w:pPr>
      <w:r w:rsidRPr="00EE182E">
        <w:rPr>
          <w:bCs/>
        </w:rPr>
        <w:lastRenderedPageBreak/>
        <w:t xml:space="preserve">Any agreed additional sums payable as a result of the operation of </w:t>
      </w:r>
      <w:r w:rsidR="00554691" w:rsidRPr="00EE182E">
        <w:rPr>
          <w:bCs/>
        </w:rPr>
        <w:t>this</w:t>
      </w:r>
      <w:r w:rsidR="002E2BB8" w:rsidRPr="00EE182E">
        <w:rPr>
          <w:bCs/>
        </w:rPr>
        <w:t xml:space="preserve"> </w:t>
      </w:r>
      <w:r w:rsidR="007E5588" w:rsidRPr="00EE182E">
        <w:rPr>
          <w:bCs/>
        </w:rPr>
        <w:t>Clause</w:t>
      </w:r>
      <w:r w:rsidR="00554691" w:rsidRPr="00EE182E">
        <w:rPr>
          <w:bCs/>
        </w:rPr>
        <w:t xml:space="preserve"> shall result in an amended </w:t>
      </w:r>
      <w:r w:rsidR="00DD2036" w:rsidRPr="00EE182E">
        <w:rPr>
          <w:bCs/>
        </w:rPr>
        <w:t xml:space="preserve">Contract </w:t>
      </w:r>
      <w:r w:rsidR="0094484D" w:rsidRPr="00EE182E">
        <w:rPr>
          <w:bCs/>
        </w:rPr>
        <w:t>Price</w:t>
      </w:r>
      <w:r w:rsidR="00217487" w:rsidRPr="00EE182E">
        <w:rPr>
          <w:bCs/>
        </w:rPr>
        <w:t xml:space="preserve"> provided that such variation to the Contract is in accordance with </w:t>
      </w:r>
      <w:r w:rsidR="00A464E2" w:rsidRPr="00EE182E">
        <w:rPr>
          <w:bCs/>
        </w:rPr>
        <w:t>Clause</w:t>
      </w:r>
      <w:r w:rsidR="00B4102E">
        <w:rPr>
          <w:bCs/>
        </w:rPr>
        <w:t> </w:t>
      </w:r>
      <w:r w:rsidR="00B4102E">
        <w:rPr>
          <w:bCs/>
        </w:rPr>
        <w:fldChar w:fldCharType="begin"/>
      </w:r>
      <w:r w:rsidR="00B4102E">
        <w:rPr>
          <w:bCs/>
        </w:rPr>
        <w:instrText xml:space="preserve"> REF _Ref144463574 \w \h </w:instrText>
      </w:r>
      <w:r w:rsidR="00B4102E">
        <w:rPr>
          <w:bCs/>
        </w:rPr>
      </w:r>
      <w:r w:rsidR="00B4102E">
        <w:rPr>
          <w:bCs/>
        </w:rPr>
        <w:fldChar w:fldCharType="separate"/>
      </w:r>
      <w:r w:rsidR="00B4102E">
        <w:rPr>
          <w:bCs/>
        </w:rPr>
        <w:t>H1</w:t>
      </w:r>
      <w:r w:rsidR="00B4102E">
        <w:rPr>
          <w:bCs/>
        </w:rPr>
        <w:fldChar w:fldCharType="end"/>
      </w:r>
      <w:r w:rsidR="00217487" w:rsidRPr="00EE182E">
        <w:rPr>
          <w:bCs/>
        </w:rPr>
        <w:t xml:space="preserve"> </w:t>
      </w:r>
      <w:r w:rsidR="00B4102E">
        <w:rPr>
          <w:bCs/>
        </w:rPr>
        <w:t xml:space="preserve">(Contract </w:t>
      </w:r>
      <w:r w:rsidR="00217487" w:rsidRPr="00EE182E">
        <w:rPr>
          <w:bCs/>
        </w:rPr>
        <w:t>Variation</w:t>
      </w:r>
      <w:r w:rsidR="00A464E2" w:rsidRPr="00EE182E">
        <w:rPr>
          <w:bCs/>
        </w:rPr>
        <w:t>)</w:t>
      </w:r>
      <w:r w:rsidR="0094484D" w:rsidRPr="00EE182E">
        <w:rPr>
          <w:bCs/>
        </w:rPr>
        <w:t>.</w:t>
      </w:r>
      <w:r w:rsidRPr="00EE182E">
        <w:rPr>
          <w:bCs/>
        </w:rPr>
        <w:t xml:space="preserve"> </w:t>
      </w:r>
      <w:r w:rsidR="000F38A7" w:rsidRPr="00EE182E">
        <w:rPr>
          <w:bCs/>
        </w:rPr>
        <w:t>N</w:t>
      </w:r>
      <w:r w:rsidRPr="00EE182E">
        <w:rPr>
          <w:bCs/>
        </w:rPr>
        <w:t xml:space="preserve">othing in this Contract is intended to allow the Contractor double recovery of any increase in costs. </w:t>
      </w:r>
    </w:p>
    <w:p w14:paraId="4AE0A82D" w14:textId="77777777" w:rsidR="000A33DB" w:rsidRPr="003334D3" w:rsidRDefault="00343DBE">
      <w:pPr>
        <w:pStyle w:val="Body"/>
        <w:keepNext/>
        <w:numPr>
          <w:ilvl w:val="0"/>
          <w:numId w:val="29"/>
        </w:numPr>
        <w:rPr>
          <w:b/>
          <w:u w:val="single"/>
        </w:rPr>
      </w:pPr>
      <w:bookmarkStart w:id="118" w:name="_Ref144464930"/>
      <w:r w:rsidRPr="003334D3">
        <w:rPr>
          <w:b/>
          <w:u w:val="single"/>
        </w:rPr>
        <w:t>TUPE</w:t>
      </w:r>
      <w:r w:rsidR="009C7594" w:rsidRPr="003334D3">
        <w:rPr>
          <w:b/>
          <w:u w:val="single"/>
        </w:rPr>
        <w:t>, PENSIONS</w:t>
      </w:r>
      <w:r w:rsidRPr="003334D3">
        <w:rPr>
          <w:b/>
          <w:u w:val="single"/>
        </w:rPr>
        <w:t xml:space="preserve"> AND RE-TENDERING</w:t>
      </w:r>
      <w:bookmarkEnd w:id="118"/>
    </w:p>
    <w:p w14:paraId="27A09194" w14:textId="77777777" w:rsidR="000A33DB" w:rsidRPr="00EE182E" w:rsidRDefault="004425D0" w:rsidP="004425D0">
      <w:pPr>
        <w:pStyle w:val="Body"/>
        <w:ind w:left="720"/>
        <w:rPr>
          <w:bCs/>
        </w:rPr>
      </w:pPr>
      <w:r w:rsidRPr="00F20D52">
        <w:rPr>
          <w:bCs/>
        </w:rPr>
        <w:t xml:space="preserve">Not </w:t>
      </w:r>
      <w:r>
        <w:rPr>
          <w:bCs/>
        </w:rPr>
        <w:t>applicable to</w:t>
      </w:r>
      <w:r w:rsidRPr="00F20D52">
        <w:rPr>
          <w:bCs/>
        </w:rPr>
        <w:t xml:space="preserve"> single purchase contracts</w:t>
      </w:r>
      <w:r w:rsidR="00F2098C" w:rsidRPr="00EE182E">
        <w:rPr>
          <w:bCs/>
        </w:rPr>
        <w:t>.</w:t>
      </w:r>
    </w:p>
    <w:p w14:paraId="55FD9C54" w14:textId="77777777" w:rsidR="000A33DB" w:rsidRPr="00956258" w:rsidRDefault="00956258" w:rsidP="00956258">
      <w:pPr>
        <w:pStyle w:val="Sideheading"/>
      </w:pPr>
      <w:bookmarkStart w:id="119" w:name="_Hlt62987153"/>
      <w:bookmarkStart w:id="120" w:name="_Hlt63047663"/>
      <w:bookmarkEnd w:id="119"/>
      <w:bookmarkEnd w:id="120"/>
      <w:r w:rsidRPr="00956258">
        <w:t xml:space="preserve">Part </w:t>
      </w:r>
      <w:r w:rsidR="00343DBE" w:rsidRPr="00956258">
        <w:t xml:space="preserve">H </w:t>
      </w:r>
      <w:r w:rsidRPr="00956258">
        <w:t xml:space="preserve">- General Provisions </w:t>
      </w:r>
    </w:p>
    <w:p w14:paraId="7D6319E1" w14:textId="77777777" w:rsidR="000A33DB" w:rsidRPr="00956258" w:rsidRDefault="00343DBE">
      <w:pPr>
        <w:pStyle w:val="Body"/>
        <w:keepNext/>
        <w:numPr>
          <w:ilvl w:val="0"/>
          <w:numId w:val="30"/>
        </w:numPr>
        <w:rPr>
          <w:b/>
          <w:u w:val="single"/>
        </w:rPr>
      </w:pPr>
      <w:bookmarkStart w:id="121" w:name="_Ref144463574"/>
      <w:r w:rsidRPr="00956258">
        <w:rPr>
          <w:b/>
          <w:u w:val="single"/>
        </w:rPr>
        <w:t>CONTRACT VARIATION</w:t>
      </w:r>
      <w:bookmarkStart w:id="122" w:name="_NN1560"/>
      <w:bookmarkEnd w:id="121"/>
      <w:bookmarkEnd w:id="122"/>
    </w:p>
    <w:p w14:paraId="5DE4C4FF" w14:textId="77777777" w:rsidR="000A33DB" w:rsidRPr="00477FE7" w:rsidRDefault="001D301B">
      <w:pPr>
        <w:pStyle w:val="Body"/>
        <w:numPr>
          <w:ilvl w:val="1"/>
          <w:numId w:val="30"/>
        </w:numPr>
        <w:rPr>
          <w:bCs/>
        </w:rPr>
      </w:pPr>
      <w:r w:rsidRPr="00477FE7">
        <w:rPr>
          <w:bCs/>
        </w:rPr>
        <w:t xml:space="preserve">Unless expressly </w:t>
      </w:r>
      <w:r w:rsidR="00F50E20" w:rsidRPr="00477FE7">
        <w:rPr>
          <w:bCs/>
        </w:rPr>
        <w:t>reserved</w:t>
      </w:r>
      <w:r w:rsidRPr="00477FE7">
        <w:rPr>
          <w:bCs/>
        </w:rPr>
        <w:t>, n</w:t>
      </w:r>
      <w:r w:rsidR="006E5731" w:rsidRPr="00477FE7">
        <w:rPr>
          <w:bCs/>
        </w:rPr>
        <w:t xml:space="preserve">o variation or modification to the Contract is valid unless it is in writing and signed by the </w:t>
      </w:r>
      <w:r w:rsidR="0075364D" w:rsidRPr="00477FE7">
        <w:rPr>
          <w:bCs/>
        </w:rPr>
        <w:t>University</w:t>
      </w:r>
      <w:r w:rsidR="006E5731" w:rsidRPr="00477FE7">
        <w:rPr>
          <w:bCs/>
        </w:rPr>
        <w:t xml:space="preserve"> and the Contractor.</w:t>
      </w:r>
    </w:p>
    <w:p w14:paraId="2C665902" w14:textId="77777777" w:rsidR="000A33DB" w:rsidRPr="00477FE7" w:rsidRDefault="00343DBE">
      <w:pPr>
        <w:pStyle w:val="Body"/>
        <w:numPr>
          <w:ilvl w:val="1"/>
          <w:numId w:val="30"/>
        </w:numPr>
        <w:rPr>
          <w:bCs/>
        </w:rPr>
      </w:pPr>
      <w:r w:rsidRPr="00477FE7">
        <w:rPr>
          <w:bCs/>
        </w:rPr>
        <w:t xml:space="preserve">The </w:t>
      </w:r>
      <w:r w:rsidR="0075364D" w:rsidRPr="00477FE7">
        <w:rPr>
          <w:bCs/>
        </w:rPr>
        <w:t>University</w:t>
      </w:r>
      <w:r w:rsidRPr="00477FE7">
        <w:rPr>
          <w:bCs/>
        </w:rPr>
        <w:t xml:space="preserve"> shall be entitled to issue to t</w:t>
      </w:r>
      <w:r w:rsidR="006E5731" w:rsidRPr="00477FE7">
        <w:rPr>
          <w:bCs/>
        </w:rPr>
        <w:t>he Contractor in writing a variation request</w:t>
      </w:r>
      <w:r w:rsidRPr="00477FE7">
        <w:rPr>
          <w:bCs/>
        </w:rPr>
        <w:t xml:space="preserve"> requiring the addition, suspension, reduction or cessation of provision of any </w:t>
      </w:r>
      <w:r w:rsidR="00B37E1D" w:rsidRPr="00477FE7">
        <w:rPr>
          <w:bCs/>
        </w:rPr>
        <w:t>Goods</w:t>
      </w:r>
      <w:r w:rsidRPr="00477FE7">
        <w:rPr>
          <w:bCs/>
        </w:rPr>
        <w:t xml:space="preserve"> and/or the provision of </w:t>
      </w:r>
      <w:r w:rsidR="00B37E1D" w:rsidRPr="00477FE7">
        <w:rPr>
          <w:bCs/>
        </w:rPr>
        <w:t xml:space="preserve">Goods </w:t>
      </w:r>
      <w:r w:rsidR="00C30D3E" w:rsidRPr="00477FE7">
        <w:rPr>
          <w:bCs/>
        </w:rPr>
        <w:t>in an emergency</w:t>
      </w:r>
      <w:r w:rsidRPr="00477FE7">
        <w:rPr>
          <w:bCs/>
        </w:rPr>
        <w:t xml:space="preserve">. </w:t>
      </w:r>
    </w:p>
    <w:p w14:paraId="6D716A8E" w14:textId="77777777" w:rsidR="000A33DB" w:rsidRPr="00477FE7" w:rsidRDefault="00F95934">
      <w:pPr>
        <w:pStyle w:val="Body"/>
        <w:numPr>
          <w:ilvl w:val="1"/>
          <w:numId w:val="30"/>
        </w:numPr>
        <w:rPr>
          <w:bCs/>
        </w:rPr>
      </w:pPr>
      <w:bookmarkStart w:id="123" w:name="_Ref144464424"/>
      <w:r w:rsidRPr="00477FE7">
        <w:rPr>
          <w:bCs/>
        </w:rPr>
        <w:t>Any variation to the Contract shall adhere to the following principles:</w:t>
      </w:r>
      <w:bookmarkEnd w:id="123"/>
    </w:p>
    <w:p w14:paraId="3311B8B5" w14:textId="77777777" w:rsidR="000A33DB" w:rsidRPr="00477FE7" w:rsidRDefault="00897989">
      <w:pPr>
        <w:pStyle w:val="Body"/>
        <w:numPr>
          <w:ilvl w:val="2"/>
          <w:numId w:val="30"/>
        </w:numPr>
        <w:rPr>
          <w:bCs/>
        </w:rPr>
      </w:pPr>
      <w:r w:rsidRPr="00477FE7">
        <w:rPr>
          <w:bCs/>
        </w:rPr>
        <w:t xml:space="preserve">the scope and nature of possible modifications or options and conditions of use stated in the </w:t>
      </w:r>
      <w:r w:rsidR="00560C14" w:rsidRPr="00477FE7">
        <w:rPr>
          <w:bCs/>
        </w:rPr>
        <w:t>Specification</w:t>
      </w:r>
      <w:r w:rsidRPr="00477FE7">
        <w:rPr>
          <w:bCs/>
        </w:rPr>
        <w:t>;</w:t>
      </w:r>
    </w:p>
    <w:p w14:paraId="49E7B99E" w14:textId="77777777" w:rsidR="000A33DB" w:rsidRPr="00477FE7" w:rsidRDefault="00897989">
      <w:pPr>
        <w:pStyle w:val="Body"/>
        <w:numPr>
          <w:ilvl w:val="2"/>
          <w:numId w:val="30"/>
        </w:numPr>
        <w:rPr>
          <w:bCs/>
        </w:rPr>
      </w:pPr>
      <w:r w:rsidRPr="00477FE7">
        <w:rPr>
          <w:bCs/>
        </w:rPr>
        <w:t xml:space="preserve">the </w:t>
      </w:r>
      <w:r w:rsidR="00560C14" w:rsidRPr="00477FE7">
        <w:rPr>
          <w:bCs/>
        </w:rPr>
        <w:t xml:space="preserve">variation </w:t>
      </w:r>
      <w:r w:rsidRPr="00477FE7">
        <w:rPr>
          <w:bCs/>
        </w:rPr>
        <w:t xml:space="preserve">shall not alter the overall nature of the </w:t>
      </w:r>
      <w:r w:rsidR="00B37E1D" w:rsidRPr="00477FE7">
        <w:rPr>
          <w:bCs/>
        </w:rPr>
        <w:t>Contract</w:t>
      </w:r>
      <w:r w:rsidR="00C82344" w:rsidRPr="00477FE7">
        <w:rPr>
          <w:bCs/>
        </w:rPr>
        <w:t>;</w:t>
      </w:r>
      <w:r w:rsidR="00B37E1D" w:rsidRPr="00477FE7">
        <w:rPr>
          <w:bCs/>
        </w:rPr>
        <w:t xml:space="preserve"> </w:t>
      </w:r>
      <w:r w:rsidRPr="00477FE7">
        <w:rPr>
          <w:bCs/>
        </w:rPr>
        <w:t xml:space="preserve">and </w:t>
      </w:r>
    </w:p>
    <w:p w14:paraId="59C8AF46" w14:textId="77777777" w:rsidR="000A33DB" w:rsidRPr="00477FE7" w:rsidRDefault="00897989">
      <w:pPr>
        <w:pStyle w:val="Body"/>
        <w:numPr>
          <w:ilvl w:val="2"/>
          <w:numId w:val="30"/>
        </w:numPr>
        <w:rPr>
          <w:bCs/>
        </w:rPr>
      </w:pPr>
      <w:r w:rsidRPr="00477FE7">
        <w:rPr>
          <w:bCs/>
        </w:rPr>
        <w:t xml:space="preserve">the requirements of Regulation 72 of the </w:t>
      </w:r>
      <w:r w:rsidR="003E6798" w:rsidRPr="00477FE7">
        <w:rPr>
          <w:bCs/>
        </w:rPr>
        <w:t xml:space="preserve">Public Contract </w:t>
      </w:r>
      <w:r w:rsidRPr="00477FE7">
        <w:rPr>
          <w:bCs/>
        </w:rPr>
        <w:t xml:space="preserve">Regulations </w:t>
      </w:r>
      <w:r w:rsidR="003E6798" w:rsidRPr="00477FE7">
        <w:rPr>
          <w:bCs/>
        </w:rPr>
        <w:t xml:space="preserve">2015 </w:t>
      </w:r>
      <w:r w:rsidR="0051223D" w:rsidRPr="00477FE7">
        <w:rPr>
          <w:bCs/>
        </w:rPr>
        <w:t>(</w:t>
      </w:r>
      <w:r w:rsidR="003E6798" w:rsidRPr="00477FE7">
        <w:rPr>
          <w:bCs/>
        </w:rPr>
        <w:t xml:space="preserve">as amended) </w:t>
      </w:r>
      <w:r w:rsidRPr="00477FE7">
        <w:rPr>
          <w:bCs/>
        </w:rPr>
        <w:t>(where relevant)</w:t>
      </w:r>
      <w:r w:rsidR="003E6798" w:rsidRPr="00477FE7">
        <w:rPr>
          <w:bCs/>
        </w:rPr>
        <w:t>.</w:t>
      </w:r>
    </w:p>
    <w:p w14:paraId="02F8F836" w14:textId="77777777" w:rsidR="000A33DB" w:rsidRPr="00477FE7" w:rsidRDefault="00343DBE">
      <w:pPr>
        <w:pStyle w:val="Body"/>
        <w:numPr>
          <w:ilvl w:val="1"/>
          <w:numId w:val="30"/>
        </w:numPr>
        <w:rPr>
          <w:bCs/>
        </w:rPr>
      </w:pPr>
      <w:r w:rsidRPr="00477FE7">
        <w:rPr>
          <w:bCs/>
        </w:rPr>
        <w:t xml:space="preserve">The Contractor shall </w:t>
      </w:r>
      <w:r w:rsidR="006E5731" w:rsidRPr="00477FE7">
        <w:rPr>
          <w:bCs/>
        </w:rPr>
        <w:t xml:space="preserve">notify the </w:t>
      </w:r>
      <w:r w:rsidR="0075364D" w:rsidRPr="00477FE7">
        <w:rPr>
          <w:bCs/>
        </w:rPr>
        <w:t>University</w:t>
      </w:r>
      <w:r w:rsidR="006E5731" w:rsidRPr="00477FE7">
        <w:rPr>
          <w:bCs/>
        </w:rPr>
        <w:t xml:space="preserve"> of the associated proposed </w:t>
      </w:r>
      <w:r w:rsidRPr="00477FE7">
        <w:rPr>
          <w:bCs/>
        </w:rPr>
        <w:t>charge</w:t>
      </w:r>
      <w:r w:rsidR="006E5731" w:rsidRPr="00477FE7">
        <w:rPr>
          <w:bCs/>
        </w:rPr>
        <w:t>, calculated</w:t>
      </w:r>
      <w:r w:rsidRPr="00477FE7">
        <w:rPr>
          <w:bCs/>
        </w:rPr>
        <w:t xml:space="preserve"> in accordance with</w:t>
      </w:r>
      <w:r w:rsidR="006E5731" w:rsidRPr="00477FE7">
        <w:rPr>
          <w:bCs/>
        </w:rPr>
        <w:t xml:space="preserve"> and pro-rata</w:t>
      </w:r>
      <w:r w:rsidRPr="00477FE7">
        <w:rPr>
          <w:bCs/>
        </w:rPr>
        <w:t xml:space="preserve"> the rates and prices used to calculate the </w:t>
      </w:r>
      <w:r w:rsidR="00C91C24" w:rsidRPr="00477FE7">
        <w:rPr>
          <w:bCs/>
        </w:rPr>
        <w:t xml:space="preserve">Contract </w:t>
      </w:r>
      <w:r w:rsidRPr="00477FE7">
        <w:rPr>
          <w:bCs/>
        </w:rPr>
        <w:t>Price</w:t>
      </w:r>
      <w:r w:rsidR="006E5731" w:rsidRPr="00477FE7">
        <w:rPr>
          <w:bCs/>
        </w:rPr>
        <w:t>, for effecting the requested variation</w:t>
      </w:r>
      <w:r w:rsidRPr="00477FE7">
        <w:rPr>
          <w:bCs/>
        </w:rPr>
        <w:t>.</w:t>
      </w:r>
    </w:p>
    <w:p w14:paraId="2456D2B0" w14:textId="77777777" w:rsidR="000A33DB" w:rsidRPr="00477FE7" w:rsidRDefault="006E5731">
      <w:pPr>
        <w:pStyle w:val="Body"/>
        <w:numPr>
          <w:ilvl w:val="1"/>
          <w:numId w:val="30"/>
        </w:numPr>
        <w:rPr>
          <w:bCs/>
        </w:rPr>
      </w:pPr>
      <w:r w:rsidRPr="00477FE7">
        <w:rPr>
          <w:bCs/>
        </w:rPr>
        <w:t xml:space="preserve">If the Contractor is unable to provide </w:t>
      </w:r>
      <w:r w:rsidR="00B37E1D" w:rsidRPr="00477FE7">
        <w:rPr>
          <w:bCs/>
        </w:rPr>
        <w:t xml:space="preserve">or meet </w:t>
      </w:r>
      <w:r w:rsidRPr="00477FE7">
        <w:rPr>
          <w:bCs/>
        </w:rPr>
        <w:t xml:space="preserve">the variation to the </w:t>
      </w:r>
      <w:r w:rsidR="00B37E1D" w:rsidRPr="00477FE7">
        <w:rPr>
          <w:bCs/>
        </w:rPr>
        <w:t xml:space="preserve">Contract </w:t>
      </w:r>
      <w:r w:rsidRPr="00477FE7">
        <w:rPr>
          <w:bCs/>
        </w:rPr>
        <w:t>or where the Parties are unable to</w:t>
      </w:r>
      <w:r w:rsidR="002B2F33" w:rsidRPr="00477FE7">
        <w:rPr>
          <w:bCs/>
        </w:rPr>
        <w:t xml:space="preserve"> agree a change to the </w:t>
      </w:r>
      <w:r w:rsidR="00DD2036" w:rsidRPr="00477FE7">
        <w:rPr>
          <w:bCs/>
        </w:rPr>
        <w:t xml:space="preserve">Contract </w:t>
      </w:r>
      <w:r w:rsidRPr="00477FE7">
        <w:rPr>
          <w:bCs/>
        </w:rPr>
        <w:t xml:space="preserve">Price, the </w:t>
      </w:r>
      <w:r w:rsidR="0075364D" w:rsidRPr="00477FE7">
        <w:rPr>
          <w:bCs/>
        </w:rPr>
        <w:t>University</w:t>
      </w:r>
      <w:r w:rsidRPr="00477FE7">
        <w:rPr>
          <w:bCs/>
        </w:rPr>
        <w:t xml:space="preserve"> may:</w:t>
      </w:r>
    </w:p>
    <w:p w14:paraId="31DD5DB7" w14:textId="77777777" w:rsidR="00D50D36" w:rsidRPr="00477FE7" w:rsidRDefault="006E5731">
      <w:pPr>
        <w:pStyle w:val="Body"/>
        <w:numPr>
          <w:ilvl w:val="2"/>
          <w:numId w:val="30"/>
        </w:numPr>
        <w:rPr>
          <w:bCs/>
        </w:rPr>
      </w:pPr>
      <w:r w:rsidRPr="00477FE7">
        <w:rPr>
          <w:bCs/>
        </w:rPr>
        <w:t xml:space="preserve">agree that the Parties continue to perform their obligations </w:t>
      </w:r>
      <w:r w:rsidR="00D50D36" w:rsidRPr="00477FE7">
        <w:rPr>
          <w:bCs/>
        </w:rPr>
        <w:t xml:space="preserve">under the Contract without the </w:t>
      </w:r>
      <w:r w:rsidRPr="00477FE7">
        <w:rPr>
          <w:bCs/>
        </w:rPr>
        <w:t>variation; or</w:t>
      </w:r>
    </w:p>
    <w:p w14:paraId="146113AB" w14:textId="77777777" w:rsidR="000A33DB" w:rsidRPr="00477FE7" w:rsidRDefault="006E5731">
      <w:pPr>
        <w:pStyle w:val="Body"/>
        <w:numPr>
          <w:ilvl w:val="2"/>
          <w:numId w:val="30"/>
        </w:numPr>
        <w:rPr>
          <w:bCs/>
        </w:rPr>
      </w:pPr>
      <w:bookmarkStart w:id="124" w:name="_Ref144464441"/>
      <w:r w:rsidRPr="00477FE7">
        <w:rPr>
          <w:bCs/>
        </w:rPr>
        <w:t>terminate the Contract with immediate effect.</w:t>
      </w:r>
      <w:bookmarkEnd w:id="124"/>
    </w:p>
    <w:p w14:paraId="6B3C46F5" w14:textId="77777777" w:rsidR="000A33DB" w:rsidRPr="00477FE7" w:rsidRDefault="006E5731">
      <w:pPr>
        <w:pStyle w:val="Body"/>
        <w:numPr>
          <w:ilvl w:val="1"/>
          <w:numId w:val="30"/>
        </w:numPr>
        <w:rPr>
          <w:bCs/>
        </w:rPr>
      </w:pPr>
      <w:r w:rsidRPr="00477FE7">
        <w:rPr>
          <w:bCs/>
        </w:rPr>
        <w:t>If t</w:t>
      </w:r>
      <w:r w:rsidR="00981152" w:rsidRPr="00477FE7">
        <w:rPr>
          <w:bCs/>
        </w:rPr>
        <w:t>he Parties agree a variation</w:t>
      </w:r>
      <w:r w:rsidRPr="00477FE7">
        <w:rPr>
          <w:bCs/>
        </w:rPr>
        <w:t>, the C</w:t>
      </w:r>
      <w:r w:rsidR="00981152" w:rsidRPr="00477FE7">
        <w:rPr>
          <w:bCs/>
        </w:rPr>
        <w:t>ontractor shall carry out such v</w:t>
      </w:r>
      <w:r w:rsidRPr="00477FE7">
        <w:rPr>
          <w:bCs/>
        </w:rPr>
        <w:t>ariation and be bound by the same provisions so far as</w:t>
      </w:r>
      <w:r w:rsidR="00981152" w:rsidRPr="00477FE7">
        <w:rPr>
          <w:bCs/>
        </w:rPr>
        <w:t xml:space="preserve"> is applicable, as though such v</w:t>
      </w:r>
      <w:r w:rsidRPr="00477FE7">
        <w:rPr>
          <w:bCs/>
        </w:rPr>
        <w:t>ariation was stated in the Contract.</w:t>
      </w:r>
    </w:p>
    <w:p w14:paraId="027B1BEB" w14:textId="77777777" w:rsidR="000A33DB" w:rsidRPr="00477FE7" w:rsidRDefault="00F95934">
      <w:pPr>
        <w:pStyle w:val="Body"/>
        <w:numPr>
          <w:ilvl w:val="1"/>
          <w:numId w:val="30"/>
        </w:numPr>
        <w:rPr>
          <w:bCs/>
        </w:rPr>
      </w:pPr>
      <w:bookmarkStart w:id="125" w:name="_Ref144464432"/>
      <w:r w:rsidRPr="00477FE7">
        <w:rPr>
          <w:bCs/>
        </w:rPr>
        <w:t xml:space="preserve">Notwithstanding any provision in this </w:t>
      </w:r>
      <w:r w:rsidR="0066726C">
        <w:rPr>
          <w:bCs/>
        </w:rPr>
        <w:t>C</w:t>
      </w:r>
      <w:r w:rsidRPr="00477FE7">
        <w:rPr>
          <w:bCs/>
        </w:rPr>
        <w:t xml:space="preserve">lause </w:t>
      </w:r>
      <w:r w:rsidR="0066726C">
        <w:rPr>
          <w:bCs/>
        </w:rPr>
        <w:fldChar w:fldCharType="begin"/>
      </w:r>
      <w:r w:rsidR="0066726C">
        <w:rPr>
          <w:bCs/>
        </w:rPr>
        <w:instrText xml:space="preserve"> REF _Ref144463574 \w \h </w:instrText>
      </w:r>
      <w:r w:rsidR="0066726C">
        <w:rPr>
          <w:bCs/>
        </w:rPr>
      </w:r>
      <w:r w:rsidR="0066726C">
        <w:rPr>
          <w:bCs/>
        </w:rPr>
        <w:fldChar w:fldCharType="separate"/>
      </w:r>
      <w:r w:rsidR="0066726C">
        <w:rPr>
          <w:bCs/>
        </w:rPr>
        <w:t>H1</w:t>
      </w:r>
      <w:r w:rsidR="0066726C">
        <w:rPr>
          <w:bCs/>
        </w:rPr>
        <w:fldChar w:fldCharType="end"/>
      </w:r>
      <w:r w:rsidRPr="00477FE7">
        <w:rPr>
          <w:bCs/>
        </w:rPr>
        <w:t xml:space="preserve"> the </w:t>
      </w:r>
      <w:r w:rsidR="0075364D" w:rsidRPr="00477FE7">
        <w:rPr>
          <w:bCs/>
        </w:rPr>
        <w:t>University</w:t>
      </w:r>
      <w:r w:rsidRPr="00477FE7">
        <w:rPr>
          <w:bCs/>
        </w:rPr>
        <w:t xml:space="preserve"> may decide in its absolute discretion acting reasonably that it shall instead of processing a variation of the Contract proceed with termination pursuant to </w:t>
      </w:r>
      <w:r w:rsidR="00CC135C" w:rsidRPr="00477FE7">
        <w:rPr>
          <w:bCs/>
        </w:rPr>
        <w:t>C</w:t>
      </w:r>
      <w:r w:rsidRPr="00477FE7">
        <w:rPr>
          <w:bCs/>
        </w:rPr>
        <w:t>lause</w:t>
      </w:r>
      <w:r w:rsidR="00A54E56" w:rsidRPr="00477FE7">
        <w:rPr>
          <w:bCs/>
        </w:rPr>
        <w:t xml:space="preserve"> </w:t>
      </w:r>
      <w:r w:rsidR="0066726C">
        <w:rPr>
          <w:bCs/>
        </w:rPr>
        <w:fldChar w:fldCharType="begin"/>
      </w:r>
      <w:r w:rsidR="0066726C">
        <w:rPr>
          <w:bCs/>
        </w:rPr>
        <w:instrText xml:space="preserve"> REF _Ref144465535 \w \h </w:instrText>
      </w:r>
      <w:r w:rsidR="0066726C">
        <w:rPr>
          <w:bCs/>
        </w:rPr>
      </w:r>
      <w:r w:rsidR="0066726C">
        <w:rPr>
          <w:bCs/>
        </w:rPr>
        <w:fldChar w:fldCharType="separate"/>
      </w:r>
      <w:r w:rsidR="0066726C">
        <w:rPr>
          <w:bCs/>
        </w:rPr>
        <w:t>D5.1e)</w:t>
      </w:r>
      <w:r w:rsidR="0066726C">
        <w:rPr>
          <w:bCs/>
        </w:rPr>
        <w:fldChar w:fldCharType="end"/>
      </w:r>
      <w:r w:rsidR="002F5E3C" w:rsidRPr="00477FE7">
        <w:rPr>
          <w:bCs/>
        </w:rPr>
        <w:t>.</w:t>
      </w:r>
      <w:bookmarkEnd w:id="125"/>
    </w:p>
    <w:p w14:paraId="47EAC409" w14:textId="77777777" w:rsidR="000A33DB" w:rsidRPr="00477FE7" w:rsidRDefault="00C87387">
      <w:pPr>
        <w:pStyle w:val="Body"/>
        <w:keepNext/>
        <w:numPr>
          <w:ilvl w:val="0"/>
          <w:numId w:val="30"/>
        </w:numPr>
        <w:rPr>
          <w:b/>
          <w:u w:val="single"/>
        </w:rPr>
      </w:pPr>
      <w:r w:rsidRPr="00477FE7">
        <w:rPr>
          <w:b/>
          <w:u w:val="single"/>
        </w:rPr>
        <w:t>RIGHTS AND REMEDIES</w:t>
      </w:r>
    </w:p>
    <w:p w14:paraId="146F79EC" w14:textId="77777777" w:rsidR="000A33DB" w:rsidRDefault="00C87387" w:rsidP="00477FE7">
      <w:pPr>
        <w:pStyle w:val="Body1"/>
      </w:pPr>
      <w:r w:rsidRPr="00B14010">
        <w:t>The rights and remedies provided under this Contract are in addition to, and not exclusive of, any rights or remedies provided by law</w:t>
      </w:r>
      <w:r w:rsidR="00643084" w:rsidRPr="00B14010">
        <w:t>.</w:t>
      </w:r>
    </w:p>
    <w:p w14:paraId="13A50564" w14:textId="77777777" w:rsidR="000A33DB" w:rsidRPr="00477FE7" w:rsidRDefault="00C87387">
      <w:pPr>
        <w:pStyle w:val="Body"/>
        <w:keepNext/>
        <w:numPr>
          <w:ilvl w:val="0"/>
          <w:numId w:val="30"/>
        </w:numPr>
        <w:rPr>
          <w:b/>
          <w:u w:val="single"/>
        </w:rPr>
      </w:pPr>
      <w:r w:rsidRPr="00477FE7">
        <w:rPr>
          <w:b/>
          <w:u w:val="single"/>
        </w:rPr>
        <w:t>THIRD PARTY RIGHTS</w:t>
      </w:r>
    </w:p>
    <w:p w14:paraId="3CCC78B6" w14:textId="77777777" w:rsidR="000A33DB" w:rsidRPr="00024FA5" w:rsidRDefault="005203DA">
      <w:pPr>
        <w:pStyle w:val="Body"/>
        <w:numPr>
          <w:ilvl w:val="1"/>
          <w:numId w:val="30"/>
        </w:numPr>
        <w:rPr>
          <w:bCs/>
        </w:rPr>
      </w:pPr>
      <w:r w:rsidRPr="00024FA5">
        <w:rPr>
          <w:bCs/>
        </w:rPr>
        <w:t xml:space="preserve">A person who is not a </w:t>
      </w:r>
      <w:r w:rsidR="00C36040" w:rsidRPr="00024FA5">
        <w:rPr>
          <w:bCs/>
        </w:rPr>
        <w:t>P</w:t>
      </w:r>
      <w:r w:rsidRPr="00024FA5">
        <w:rPr>
          <w:bCs/>
        </w:rPr>
        <w:t xml:space="preserve">arty shall have </w:t>
      </w:r>
      <w:r w:rsidR="00C36040" w:rsidRPr="00024FA5">
        <w:rPr>
          <w:bCs/>
        </w:rPr>
        <w:t>no</w:t>
      </w:r>
      <w:r w:rsidRPr="00024FA5">
        <w:rPr>
          <w:bCs/>
        </w:rPr>
        <w:t xml:space="preserve"> rights under the Contracts (Rights of Third Parties) Act 1999 to enforce any term of this Contract.  </w:t>
      </w:r>
    </w:p>
    <w:p w14:paraId="0B3FBE7B" w14:textId="77777777" w:rsidR="000A33DB" w:rsidRPr="00024FA5" w:rsidRDefault="005203DA">
      <w:pPr>
        <w:pStyle w:val="Body"/>
        <w:numPr>
          <w:ilvl w:val="1"/>
          <w:numId w:val="30"/>
        </w:numPr>
        <w:rPr>
          <w:bCs/>
        </w:rPr>
      </w:pPr>
      <w:r w:rsidRPr="00024FA5">
        <w:rPr>
          <w:bCs/>
        </w:rPr>
        <w:t xml:space="preserve">The rights of </w:t>
      </w:r>
      <w:r w:rsidR="00C36040" w:rsidRPr="00024FA5">
        <w:rPr>
          <w:bCs/>
        </w:rPr>
        <w:t>either Party</w:t>
      </w:r>
      <w:r w:rsidRPr="00024FA5">
        <w:rPr>
          <w:bCs/>
        </w:rPr>
        <w:t xml:space="preserve"> to terminate, rescind or agree any variation, waiver or settlement under this Contract are not subject to the consent of any other person.</w:t>
      </w:r>
    </w:p>
    <w:p w14:paraId="277B186D" w14:textId="77777777" w:rsidR="000A33DB" w:rsidRPr="00477FE7" w:rsidRDefault="00C87387">
      <w:pPr>
        <w:pStyle w:val="Body"/>
        <w:keepNext/>
        <w:numPr>
          <w:ilvl w:val="0"/>
          <w:numId w:val="30"/>
        </w:numPr>
        <w:rPr>
          <w:b/>
          <w:u w:val="single"/>
        </w:rPr>
      </w:pPr>
      <w:r w:rsidRPr="00477FE7">
        <w:rPr>
          <w:b/>
          <w:u w:val="single"/>
        </w:rPr>
        <w:lastRenderedPageBreak/>
        <w:t>WAIVER</w:t>
      </w:r>
    </w:p>
    <w:p w14:paraId="3864D9BA" w14:textId="77777777" w:rsidR="000A33DB" w:rsidRPr="00024FA5" w:rsidRDefault="00C87387">
      <w:pPr>
        <w:pStyle w:val="Body"/>
        <w:numPr>
          <w:ilvl w:val="1"/>
          <w:numId w:val="30"/>
        </w:numPr>
        <w:rPr>
          <w:bCs/>
        </w:rPr>
      </w:pPr>
      <w:r w:rsidRPr="00024FA5">
        <w:rPr>
          <w:bCs/>
        </w:rPr>
        <w:t>A</w:t>
      </w:r>
      <w:r w:rsidR="005203DA" w:rsidRPr="00024FA5">
        <w:rPr>
          <w:bCs/>
        </w:rPr>
        <w:t xml:space="preserve"> failure or delay by a </w:t>
      </w:r>
      <w:r w:rsidR="00C36040" w:rsidRPr="00024FA5">
        <w:rPr>
          <w:bCs/>
        </w:rPr>
        <w:t>P</w:t>
      </w:r>
      <w:r w:rsidR="005203DA" w:rsidRPr="00024FA5">
        <w:rPr>
          <w:bCs/>
        </w:rPr>
        <w:t xml:space="preserve">arty to exercise any right or remedy provided under this Contract or by law shall not constitute a waiver of that or any other right or remedy, nor shall it prevent or restrict any further exercise of that or any other right or remedy. No single or partial exercise of any right or remedy provided under this Contract or by law shall prevent or restrict the further exercise of that or any other right or remedy. </w:t>
      </w:r>
    </w:p>
    <w:p w14:paraId="10017D07" w14:textId="77777777" w:rsidR="000A33DB" w:rsidRPr="00024FA5" w:rsidRDefault="005203DA">
      <w:pPr>
        <w:pStyle w:val="Body"/>
        <w:numPr>
          <w:ilvl w:val="1"/>
          <w:numId w:val="30"/>
        </w:numPr>
        <w:rPr>
          <w:bCs/>
        </w:rPr>
      </w:pPr>
      <w:r w:rsidRPr="00024FA5">
        <w:rPr>
          <w:bCs/>
        </w:rPr>
        <w:t>A waiver of any right or remedy under this Contract or by law is only effective if given in writing and served in accordance with the notice provisions and shall not be deemed a waiver of any subsequent breach or default.</w:t>
      </w:r>
    </w:p>
    <w:p w14:paraId="242641D2" w14:textId="77777777" w:rsidR="000A33DB" w:rsidRPr="00477FE7" w:rsidRDefault="00C87387">
      <w:pPr>
        <w:pStyle w:val="Body"/>
        <w:keepNext/>
        <w:numPr>
          <w:ilvl w:val="0"/>
          <w:numId w:val="30"/>
        </w:numPr>
        <w:rPr>
          <w:b/>
          <w:u w:val="single"/>
        </w:rPr>
      </w:pPr>
      <w:bookmarkStart w:id="126" w:name="_Ref144464937"/>
      <w:r w:rsidRPr="00477FE7">
        <w:rPr>
          <w:b/>
          <w:u w:val="single"/>
        </w:rPr>
        <w:t>SEVERANCE</w:t>
      </w:r>
      <w:bookmarkEnd w:id="126"/>
    </w:p>
    <w:p w14:paraId="6AB7EBAE" w14:textId="77777777" w:rsidR="000A33DB" w:rsidRDefault="005203DA" w:rsidP="00477FE7">
      <w:pPr>
        <w:pStyle w:val="Body1"/>
      </w:pPr>
      <w:r w:rsidRPr="00B14010">
        <w:t xml:space="preserve">If any provision or part-provision of this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7E5588" w:rsidRPr="00B14010">
        <w:t>Clause</w:t>
      </w:r>
      <w:r w:rsidRPr="00B14010">
        <w:t xml:space="preserve"> </w:t>
      </w:r>
      <w:r w:rsidR="000C6E31">
        <w:rPr>
          <w:bCs/>
        </w:rPr>
        <w:fldChar w:fldCharType="begin"/>
      </w:r>
      <w:r w:rsidR="000C6E31">
        <w:instrText xml:space="preserve"> REF _Ref144464937 \w \h </w:instrText>
      </w:r>
      <w:r w:rsidR="000C6E31">
        <w:rPr>
          <w:bCs/>
        </w:rPr>
      </w:r>
      <w:r w:rsidR="000C6E31">
        <w:rPr>
          <w:bCs/>
        </w:rPr>
        <w:fldChar w:fldCharType="separate"/>
      </w:r>
      <w:r w:rsidR="000C6E31">
        <w:t>H5</w:t>
      </w:r>
      <w:r w:rsidR="000C6E31">
        <w:rPr>
          <w:bCs/>
        </w:rPr>
        <w:fldChar w:fldCharType="end"/>
      </w:r>
      <w:r w:rsidR="002E2BB8" w:rsidRPr="000C6E31">
        <w:rPr>
          <w:bCs/>
        </w:rPr>
        <w:t xml:space="preserve"> </w:t>
      </w:r>
      <w:r w:rsidRPr="00B14010">
        <w:t>shall not affect the validity and enforceability of the rest of this Contract.</w:t>
      </w:r>
    </w:p>
    <w:p w14:paraId="2CD95C9C" w14:textId="77777777" w:rsidR="000A33DB" w:rsidRPr="00477FE7" w:rsidRDefault="002F3F64">
      <w:pPr>
        <w:pStyle w:val="Body"/>
        <w:keepNext/>
        <w:numPr>
          <w:ilvl w:val="0"/>
          <w:numId w:val="30"/>
        </w:numPr>
        <w:rPr>
          <w:b/>
          <w:u w:val="single"/>
        </w:rPr>
      </w:pPr>
      <w:r w:rsidRPr="00477FE7">
        <w:rPr>
          <w:b/>
          <w:u w:val="single"/>
        </w:rPr>
        <w:t>ASSIGNMENT, SUB-CONTRACTING AND RESPONSIBILITY</w:t>
      </w:r>
    </w:p>
    <w:p w14:paraId="29C2A3D1" w14:textId="77777777" w:rsidR="000A33DB" w:rsidRPr="00024FA5" w:rsidRDefault="005B765A">
      <w:pPr>
        <w:pStyle w:val="Body"/>
        <w:numPr>
          <w:ilvl w:val="1"/>
          <w:numId w:val="30"/>
        </w:numPr>
        <w:rPr>
          <w:bCs/>
        </w:rPr>
      </w:pPr>
      <w:r w:rsidRPr="00024FA5">
        <w:rPr>
          <w:bCs/>
        </w:rPr>
        <w:t xml:space="preserve">The Contractor shall not assign, novate, sub-contract or in any other way dispose of the Contract </w:t>
      </w:r>
      <w:r w:rsidR="002B2F33" w:rsidRPr="00024FA5">
        <w:rPr>
          <w:bCs/>
        </w:rPr>
        <w:t xml:space="preserve">or any part of it without </w:t>
      </w:r>
      <w:r w:rsidRPr="00024FA5">
        <w:rPr>
          <w:bCs/>
        </w:rPr>
        <w:t xml:space="preserve">Approval. </w:t>
      </w:r>
    </w:p>
    <w:p w14:paraId="2B1345EB" w14:textId="77777777" w:rsidR="000A33DB" w:rsidRPr="00024FA5" w:rsidRDefault="00B53894">
      <w:pPr>
        <w:pStyle w:val="Body"/>
        <w:numPr>
          <w:ilvl w:val="1"/>
          <w:numId w:val="30"/>
        </w:numPr>
        <w:rPr>
          <w:bCs/>
        </w:rPr>
      </w:pPr>
      <w:r w:rsidRPr="00024FA5">
        <w:rPr>
          <w:bCs/>
        </w:rPr>
        <w:t xml:space="preserve">Where the </w:t>
      </w:r>
      <w:r w:rsidR="0075364D" w:rsidRPr="00024FA5">
        <w:rPr>
          <w:bCs/>
        </w:rPr>
        <w:t>University</w:t>
      </w:r>
      <w:r w:rsidRPr="00024FA5">
        <w:rPr>
          <w:bCs/>
        </w:rPr>
        <w:t xml:space="preserve"> has provide</w:t>
      </w:r>
      <w:r w:rsidR="002B2F33" w:rsidRPr="00024FA5">
        <w:rPr>
          <w:bCs/>
        </w:rPr>
        <w:t>d</w:t>
      </w:r>
      <w:r w:rsidRPr="00024FA5">
        <w:rPr>
          <w:bCs/>
        </w:rPr>
        <w:t xml:space="preserve"> Approval </w:t>
      </w:r>
      <w:r w:rsidR="005B765A" w:rsidRPr="00024FA5">
        <w:rPr>
          <w:bCs/>
        </w:rPr>
        <w:t>to Sub-Contracts, cop</w:t>
      </w:r>
      <w:r w:rsidR="002B2F33" w:rsidRPr="00024FA5">
        <w:rPr>
          <w:bCs/>
        </w:rPr>
        <w:t xml:space="preserve">ies of each Sub-Contract shall </w:t>
      </w:r>
      <w:r w:rsidR="005B765A" w:rsidRPr="00024FA5">
        <w:rPr>
          <w:bCs/>
        </w:rPr>
        <w:t xml:space="preserve">(and/or any additional information requested by the </w:t>
      </w:r>
      <w:r w:rsidR="0075364D" w:rsidRPr="00024FA5">
        <w:rPr>
          <w:bCs/>
        </w:rPr>
        <w:t>University</w:t>
      </w:r>
      <w:r w:rsidR="005B765A" w:rsidRPr="00024FA5">
        <w:rPr>
          <w:bCs/>
        </w:rPr>
        <w:t xml:space="preserve"> in relation to the Sub-Contractor</w:t>
      </w:r>
      <w:r w:rsidR="00643084" w:rsidRPr="00024FA5">
        <w:rPr>
          <w:bCs/>
        </w:rPr>
        <w:t xml:space="preserve"> shall</w:t>
      </w:r>
      <w:r w:rsidR="005B765A" w:rsidRPr="00024FA5">
        <w:rPr>
          <w:bCs/>
        </w:rPr>
        <w:t>)</w:t>
      </w:r>
      <w:r w:rsidR="005C00AF" w:rsidRPr="00024FA5">
        <w:rPr>
          <w:bCs/>
        </w:rPr>
        <w:t xml:space="preserve"> </w:t>
      </w:r>
      <w:r w:rsidR="002B2F33" w:rsidRPr="00024FA5">
        <w:rPr>
          <w:bCs/>
        </w:rPr>
        <w:t>be supplied to</w:t>
      </w:r>
      <w:r w:rsidR="005B765A" w:rsidRPr="00024FA5">
        <w:rPr>
          <w:bCs/>
        </w:rPr>
        <w:t xml:space="preserve"> </w:t>
      </w:r>
      <w:r w:rsidR="00643084" w:rsidRPr="00024FA5">
        <w:rPr>
          <w:bCs/>
        </w:rPr>
        <w:t xml:space="preserve">the </w:t>
      </w:r>
      <w:r w:rsidR="0075364D" w:rsidRPr="00024FA5">
        <w:rPr>
          <w:bCs/>
        </w:rPr>
        <w:t>University</w:t>
      </w:r>
      <w:r w:rsidR="005B765A" w:rsidRPr="00024FA5">
        <w:rPr>
          <w:bCs/>
        </w:rPr>
        <w:t xml:space="preserve"> as soon as reasonably practicable</w:t>
      </w:r>
      <w:r w:rsidR="002B2F33" w:rsidRPr="00024FA5">
        <w:rPr>
          <w:bCs/>
        </w:rPr>
        <w:t xml:space="preserve"> following a request from the </w:t>
      </w:r>
      <w:r w:rsidR="0075364D" w:rsidRPr="00024FA5">
        <w:rPr>
          <w:bCs/>
        </w:rPr>
        <w:t>University</w:t>
      </w:r>
      <w:r w:rsidR="002B2F33" w:rsidRPr="00024FA5">
        <w:rPr>
          <w:bCs/>
        </w:rPr>
        <w:t xml:space="preserve"> in relation to the same</w:t>
      </w:r>
      <w:r w:rsidR="005B765A" w:rsidRPr="00024FA5">
        <w:rPr>
          <w:bCs/>
        </w:rPr>
        <w:t>.</w:t>
      </w:r>
    </w:p>
    <w:p w14:paraId="1D6E1CAB" w14:textId="77777777" w:rsidR="000A33DB" w:rsidRPr="00024FA5" w:rsidRDefault="005B765A">
      <w:pPr>
        <w:pStyle w:val="Body"/>
        <w:numPr>
          <w:ilvl w:val="1"/>
          <w:numId w:val="30"/>
        </w:numPr>
        <w:rPr>
          <w:bCs/>
        </w:rPr>
      </w:pPr>
      <w:bookmarkStart w:id="127" w:name="_Ref144464984"/>
      <w:r w:rsidRPr="00024FA5">
        <w:rPr>
          <w:bCs/>
        </w:rPr>
        <w:t>Sub-contracting any part of the Contract shall not relieve the Contractor of any of its obligations or duties under the Contract.</w:t>
      </w:r>
      <w:bookmarkEnd w:id="127"/>
    </w:p>
    <w:p w14:paraId="244E8CDC" w14:textId="77777777" w:rsidR="000A33DB" w:rsidRPr="00024FA5" w:rsidRDefault="005B765A">
      <w:pPr>
        <w:pStyle w:val="Body"/>
        <w:numPr>
          <w:ilvl w:val="1"/>
          <w:numId w:val="30"/>
        </w:numPr>
        <w:rPr>
          <w:bCs/>
        </w:rPr>
      </w:pPr>
      <w:r w:rsidRPr="00024FA5">
        <w:rPr>
          <w:bCs/>
        </w:rPr>
        <w:t xml:space="preserve">The Contractor shall be </w:t>
      </w:r>
      <w:r w:rsidR="001D301B" w:rsidRPr="00024FA5">
        <w:rPr>
          <w:bCs/>
        </w:rPr>
        <w:t xml:space="preserve">fully </w:t>
      </w:r>
      <w:r w:rsidRPr="00024FA5">
        <w:rPr>
          <w:bCs/>
        </w:rPr>
        <w:t xml:space="preserve">responsible for </w:t>
      </w:r>
      <w:r w:rsidR="001D301B" w:rsidRPr="00024FA5">
        <w:rPr>
          <w:bCs/>
        </w:rPr>
        <w:t>all</w:t>
      </w:r>
      <w:r w:rsidRPr="00024FA5">
        <w:rPr>
          <w:bCs/>
        </w:rPr>
        <w:t xml:space="preserve"> acts and omissions of its Sub-Contractors.</w:t>
      </w:r>
    </w:p>
    <w:p w14:paraId="747EAB5C" w14:textId="77777777" w:rsidR="000A33DB" w:rsidRPr="00024FA5" w:rsidRDefault="005B765A">
      <w:pPr>
        <w:pStyle w:val="Body"/>
        <w:numPr>
          <w:ilvl w:val="1"/>
          <w:numId w:val="30"/>
        </w:numPr>
        <w:rPr>
          <w:bCs/>
        </w:rPr>
      </w:pPr>
      <w:bookmarkStart w:id="128" w:name="_Ref144465616"/>
      <w:r w:rsidRPr="00024FA5">
        <w:rPr>
          <w:bCs/>
        </w:rPr>
        <w:t xml:space="preserve">The </w:t>
      </w:r>
      <w:r w:rsidR="0075364D" w:rsidRPr="00024FA5">
        <w:rPr>
          <w:bCs/>
        </w:rPr>
        <w:t>University</w:t>
      </w:r>
      <w:r w:rsidRPr="00024FA5">
        <w:rPr>
          <w:bCs/>
        </w:rPr>
        <w:t xml:space="preserve"> shall have the absolute right </w:t>
      </w:r>
      <w:r w:rsidR="007C5841" w:rsidRPr="00024FA5">
        <w:rPr>
          <w:bCs/>
        </w:rPr>
        <w:t xml:space="preserve">(on written notice) </w:t>
      </w:r>
      <w:r w:rsidRPr="00024FA5">
        <w:rPr>
          <w:bCs/>
        </w:rPr>
        <w:t>to require the Contractor to replace a</w:t>
      </w:r>
      <w:r w:rsidR="00C82344" w:rsidRPr="00024FA5">
        <w:rPr>
          <w:bCs/>
        </w:rPr>
        <w:t>ny appointed</w:t>
      </w:r>
      <w:r w:rsidRPr="00024FA5">
        <w:rPr>
          <w:bCs/>
        </w:rPr>
        <w:t xml:space="preserve"> Sub-Contractor </w:t>
      </w:r>
      <w:r w:rsidR="007C5841" w:rsidRPr="00024FA5">
        <w:rPr>
          <w:bCs/>
        </w:rPr>
        <w:t>(in such timeframes as the University considers appropriate) where the Sub-Contractor places the Contractor in breach of the Contractor</w:t>
      </w:r>
      <w:r w:rsidR="00787747" w:rsidRPr="00024FA5">
        <w:rPr>
          <w:bCs/>
        </w:rPr>
        <w:t>’</w:t>
      </w:r>
      <w:r w:rsidR="007C5841" w:rsidRPr="00024FA5">
        <w:rPr>
          <w:bCs/>
        </w:rPr>
        <w:t>s obligations pursuant to this Contract</w:t>
      </w:r>
      <w:r w:rsidRPr="00024FA5">
        <w:rPr>
          <w:bCs/>
        </w:rPr>
        <w:t>.</w:t>
      </w:r>
      <w:r w:rsidR="007C5841" w:rsidRPr="00024FA5">
        <w:rPr>
          <w:bCs/>
        </w:rPr>
        <w:t xml:space="preserve"> The Contractor must ensure that the right to terminate any sub-contract pursuant to this Clause </w:t>
      </w:r>
      <w:r w:rsidR="00087AC7">
        <w:rPr>
          <w:bCs/>
        </w:rPr>
        <w:fldChar w:fldCharType="begin"/>
      </w:r>
      <w:r w:rsidR="00087AC7">
        <w:rPr>
          <w:bCs/>
        </w:rPr>
        <w:instrText xml:space="preserve"> REF _Ref144465616 \w \h </w:instrText>
      </w:r>
      <w:r w:rsidR="00087AC7">
        <w:rPr>
          <w:bCs/>
        </w:rPr>
      </w:r>
      <w:r w:rsidR="00087AC7">
        <w:rPr>
          <w:bCs/>
        </w:rPr>
        <w:fldChar w:fldCharType="separate"/>
      </w:r>
      <w:r w:rsidR="00087AC7">
        <w:rPr>
          <w:bCs/>
        </w:rPr>
        <w:t>H6.5</w:t>
      </w:r>
      <w:r w:rsidR="00087AC7">
        <w:rPr>
          <w:bCs/>
        </w:rPr>
        <w:fldChar w:fldCharType="end"/>
      </w:r>
      <w:r w:rsidR="007C5841" w:rsidRPr="00024FA5">
        <w:rPr>
          <w:bCs/>
        </w:rPr>
        <w:t xml:space="preserve"> is reflected in the relevant sub-contract.</w:t>
      </w:r>
      <w:bookmarkEnd w:id="128"/>
      <w:r w:rsidR="007C5841" w:rsidRPr="00024FA5">
        <w:rPr>
          <w:bCs/>
        </w:rPr>
        <w:t xml:space="preserve"> </w:t>
      </w:r>
      <w:r w:rsidR="00454396" w:rsidRPr="00024FA5">
        <w:rPr>
          <w:bCs/>
        </w:rPr>
        <w:t xml:space="preserve"> </w:t>
      </w:r>
    </w:p>
    <w:p w14:paraId="3A80E7A7" w14:textId="77777777" w:rsidR="000A33DB" w:rsidRPr="00024FA5" w:rsidRDefault="005B765A">
      <w:pPr>
        <w:pStyle w:val="Body"/>
        <w:numPr>
          <w:ilvl w:val="1"/>
          <w:numId w:val="30"/>
        </w:numPr>
        <w:rPr>
          <w:bCs/>
        </w:rPr>
      </w:pPr>
      <w:r w:rsidRPr="00024FA5">
        <w:rPr>
          <w:bCs/>
        </w:rPr>
        <w:t xml:space="preserve">The </w:t>
      </w:r>
      <w:r w:rsidR="0075364D" w:rsidRPr="00024FA5">
        <w:rPr>
          <w:bCs/>
        </w:rPr>
        <w:t>University</w:t>
      </w:r>
      <w:r w:rsidRPr="00024FA5">
        <w:rPr>
          <w:bCs/>
        </w:rPr>
        <w:t xml:space="preserve"> may assign, novate or otherwise dispose of its rights and obligations under the Contract or any part thereof to:</w:t>
      </w:r>
    </w:p>
    <w:p w14:paraId="7E43B5A0" w14:textId="77777777" w:rsidR="00D50D36" w:rsidRPr="00024FA5" w:rsidRDefault="005B765A">
      <w:pPr>
        <w:pStyle w:val="Body"/>
        <w:numPr>
          <w:ilvl w:val="2"/>
          <w:numId w:val="30"/>
        </w:numPr>
        <w:rPr>
          <w:bCs/>
        </w:rPr>
      </w:pPr>
      <w:r w:rsidRPr="00024FA5">
        <w:rPr>
          <w:bCs/>
        </w:rPr>
        <w:t xml:space="preserve">any other body established under statute </w:t>
      </w:r>
      <w:r w:rsidR="00D50D36" w:rsidRPr="00024FA5">
        <w:rPr>
          <w:bCs/>
        </w:rPr>
        <w:t xml:space="preserve">to substantially perform any of </w:t>
      </w:r>
      <w:r w:rsidRPr="00024FA5">
        <w:rPr>
          <w:bCs/>
        </w:rPr>
        <w:t>the functions that had previously b</w:t>
      </w:r>
      <w:r w:rsidR="002B2F33" w:rsidRPr="00024FA5">
        <w:rPr>
          <w:bCs/>
        </w:rPr>
        <w:t xml:space="preserve">een performed by the </w:t>
      </w:r>
      <w:r w:rsidR="0075364D" w:rsidRPr="00024FA5">
        <w:rPr>
          <w:bCs/>
        </w:rPr>
        <w:t>University</w:t>
      </w:r>
      <w:r w:rsidR="002B2F33" w:rsidRPr="00024FA5">
        <w:rPr>
          <w:bCs/>
        </w:rPr>
        <w:t xml:space="preserve">; </w:t>
      </w:r>
    </w:p>
    <w:p w14:paraId="069BB1AA" w14:textId="77777777" w:rsidR="00D50D36" w:rsidRPr="00024FA5" w:rsidRDefault="005B765A">
      <w:pPr>
        <w:pStyle w:val="Body"/>
        <w:numPr>
          <w:ilvl w:val="2"/>
          <w:numId w:val="30"/>
        </w:numPr>
        <w:rPr>
          <w:bCs/>
        </w:rPr>
      </w:pPr>
      <w:r w:rsidRPr="00024FA5">
        <w:rPr>
          <w:bCs/>
        </w:rPr>
        <w:t xml:space="preserve">any private sector body which substantially performs the functions of the </w:t>
      </w:r>
      <w:r w:rsidR="0075364D" w:rsidRPr="00024FA5">
        <w:rPr>
          <w:bCs/>
        </w:rPr>
        <w:t>University</w:t>
      </w:r>
      <w:r w:rsidRPr="00024FA5">
        <w:rPr>
          <w:bCs/>
        </w:rPr>
        <w:t>; or</w:t>
      </w:r>
    </w:p>
    <w:p w14:paraId="1DFB8806" w14:textId="77777777" w:rsidR="000A33DB" w:rsidRPr="00024FA5" w:rsidRDefault="005B765A">
      <w:pPr>
        <w:pStyle w:val="Body"/>
        <w:numPr>
          <w:ilvl w:val="2"/>
          <w:numId w:val="30"/>
        </w:numPr>
        <w:rPr>
          <w:bCs/>
        </w:rPr>
      </w:pPr>
      <w:r w:rsidRPr="00024FA5">
        <w:rPr>
          <w:bCs/>
        </w:rPr>
        <w:t xml:space="preserve">any other body established by the </w:t>
      </w:r>
      <w:r w:rsidR="0075364D" w:rsidRPr="00024FA5">
        <w:rPr>
          <w:bCs/>
        </w:rPr>
        <w:t>University</w:t>
      </w:r>
      <w:r w:rsidRPr="00024FA5">
        <w:rPr>
          <w:bCs/>
        </w:rPr>
        <w:t xml:space="preserve"> to substantially perform any of the functions that had previousl</w:t>
      </w:r>
      <w:r w:rsidR="00B53894" w:rsidRPr="00024FA5">
        <w:rPr>
          <w:bCs/>
        </w:rPr>
        <w:t xml:space="preserve">y been performed by the </w:t>
      </w:r>
      <w:r w:rsidR="0075364D" w:rsidRPr="00024FA5">
        <w:rPr>
          <w:bCs/>
        </w:rPr>
        <w:t>University</w:t>
      </w:r>
      <w:r w:rsidRPr="00024FA5">
        <w:rPr>
          <w:bCs/>
        </w:rPr>
        <w:t>; or</w:t>
      </w:r>
    </w:p>
    <w:p w14:paraId="559E09AC" w14:textId="77777777" w:rsidR="000A33DB" w:rsidRPr="00024FA5" w:rsidRDefault="005B765A">
      <w:pPr>
        <w:pStyle w:val="Body"/>
        <w:numPr>
          <w:ilvl w:val="2"/>
          <w:numId w:val="30"/>
        </w:numPr>
        <w:rPr>
          <w:bCs/>
        </w:rPr>
      </w:pPr>
      <w:r w:rsidRPr="00024FA5">
        <w:rPr>
          <w:bCs/>
        </w:rPr>
        <w:t>as required by Law</w:t>
      </w:r>
      <w:r w:rsidR="00024FA5">
        <w:rPr>
          <w:bCs/>
        </w:rPr>
        <w:t>,</w:t>
      </w:r>
      <w:r w:rsidR="00D21DC2" w:rsidRPr="00024FA5">
        <w:rPr>
          <w:bCs/>
        </w:rPr>
        <w:t xml:space="preserve"> </w:t>
      </w:r>
    </w:p>
    <w:p w14:paraId="2AE5EDDE" w14:textId="77777777" w:rsidR="000A33DB" w:rsidRDefault="007C5841" w:rsidP="00024FA5">
      <w:pPr>
        <w:pStyle w:val="Body1"/>
      </w:pPr>
      <w:r>
        <w:t>on written notice to the Contractor, only where</w:t>
      </w:r>
      <w:r w:rsidR="005B765A" w:rsidRPr="00B14010">
        <w:t xml:space="preserve"> any such assignment, novation or other disposal shall not increase the burden of the Contractor</w:t>
      </w:r>
      <w:r w:rsidR="00787747">
        <w:t>’</w:t>
      </w:r>
      <w:r w:rsidR="005B765A" w:rsidRPr="00B14010">
        <w:t>s obligations under the Contract.</w:t>
      </w:r>
      <w:r w:rsidR="00454396" w:rsidRPr="00B14010">
        <w:t xml:space="preserve"> </w:t>
      </w:r>
    </w:p>
    <w:p w14:paraId="51E32415" w14:textId="77777777" w:rsidR="000A33DB" w:rsidRPr="00C03395" w:rsidRDefault="00950AA7">
      <w:pPr>
        <w:pStyle w:val="Body"/>
        <w:numPr>
          <w:ilvl w:val="1"/>
          <w:numId w:val="30"/>
        </w:numPr>
        <w:rPr>
          <w:bCs/>
        </w:rPr>
      </w:pPr>
      <w:r w:rsidRPr="00C03395">
        <w:rPr>
          <w:bCs/>
        </w:rPr>
        <w:t>In respect of Sub-Contractors, the following shall apply:</w:t>
      </w:r>
    </w:p>
    <w:p w14:paraId="11EC0995" w14:textId="77777777" w:rsidR="000A33DB" w:rsidRPr="00C03395" w:rsidRDefault="008965BD">
      <w:pPr>
        <w:pStyle w:val="Body"/>
        <w:numPr>
          <w:ilvl w:val="2"/>
          <w:numId w:val="30"/>
        </w:numPr>
        <w:rPr>
          <w:bCs/>
        </w:rPr>
      </w:pPr>
      <w:bookmarkStart w:id="129" w:name="_Ref144465636"/>
      <w:r w:rsidRPr="00C03395">
        <w:rPr>
          <w:bCs/>
        </w:rPr>
        <w:lastRenderedPageBreak/>
        <w:t>p</w:t>
      </w:r>
      <w:r w:rsidR="00950AA7" w:rsidRPr="00C03395">
        <w:rPr>
          <w:bCs/>
        </w:rPr>
        <w:t>rior to the Commencement Date</w:t>
      </w:r>
      <w:r w:rsidR="00810481" w:rsidRPr="00C03395">
        <w:rPr>
          <w:bCs/>
        </w:rPr>
        <w:t>,</w:t>
      </w:r>
      <w:r w:rsidR="00950AA7" w:rsidRPr="00C03395">
        <w:rPr>
          <w:bCs/>
        </w:rPr>
        <w:t xml:space="preserve"> the Contractor shall inform the </w:t>
      </w:r>
      <w:r w:rsidR="0075364D" w:rsidRPr="00C03395">
        <w:rPr>
          <w:bCs/>
        </w:rPr>
        <w:t>University</w:t>
      </w:r>
      <w:r w:rsidR="00950AA7" w:rsidRPr="00C03395">
        <w:rPr>
          <w:bCs/>
        </w:rPr>
        <w:t xml:space="preserve"> of the name,</w:t>
      </w:r>
      <w:r w:rsidRPr="00C03395">
        <w:rPr>
          <w:bCs/>
        </w:rPr>
        <w:t xml:space="preserve"> </w:t>
      </w:r>
      <w:r w:rsidR="00950AA7" w:rsidRPr="00C03395">
        <w:rPr>
          <w:bCs/>
        </w:rPr>
        <w:t>contact details,</w:t>
      </w:r>
      <w:r w:rsidRPr="00C03395">
        <w:rPr>
          <w:bCs/>
        </w:rPr>
        <w:t xml:space="preserve"> </w:t>
      </w:r>
      <w:r w:rsidR="00950AA7" w:rsidRPr="00C03395">
        <w:rPr>
          <w:bCs/>
        </w:rPr>
        <w:t>legal representatives and if relevant, the European Single Procurement Document, of each Sub-Contractor;</w:t>
      </w:r>
      <w:bookmarkEnd w:id="129"/>
      <w:r w:rsidR="00950AA7" w:rsidRPr="00C03395">
        <w:rPr>
          <w:bCs/>
        </w:rPr>
        <w:t xml:space="preserve"> </w:t>
      </w:r>
    </w:p>
    <w:p w14:paraId="27384557" w14:textId="77777777" w:rsidR="000A33DB" w:rsidRPr="00C03395" w:rsidRDefault="008965BD">
      <w:pPr>
        <w:pStyle w:val="Body"/>
        <w:numPr>
          <w:ilvl w:val="2"/>
          <w:numId w:val="30"/>
        </w:numPr>
        <w:rPr>
          <w:bCs/>
        </w:rPr>
      </w:pPr>
      <w:r w:rsidRPr="00C03395">
        <w:rPr>
          <w:bCs/>
        </w:rPr>
        <w:t>a</w:t>
      </w:r>
      <w:r w:rsidR="00950AA7" w:rsidRPr="00C03395">
        <w:rPr>
          <w:bCs/>
        </w:rPr>
        <w:t xml:space="preserve">ny changes to the information notified to the </w:t>
      </w:r>
      <w:r w:rsidR="0075364D" w:rsidRPr="00C03395">
        <w:rPr>
          <w:bCs/>
        </w:rPr>
        <w:t>University</w:t>
      </w:r>
      <w:r w:rsidR="00950AA7" w:rsidRPr="00C03395">
        <w:rPr>
          <w:bCs/>
        </w:rPr>
        <w:t xml:space="preserve"> pursuant to Clause </w:t>
      </w:r>
      <w:r w:rsidR="00087AC7">
        <w:rPr>
          <w:bCs/>
        </w:rPr>
        <w:fldChar w:fldCharType="begin"/>
      </w:r>
      <w:r w:rsidR="00087AC7">
        <w:rPr>
          <w:bCs/>
        </w:rPr>
        <w:instrText xml:space="preserve"> REF _Ref144465636 \w \h </w:instrText>
      </w:r>
      <w:r w:rsidR="00087AC7">
        <w:rPr>
          <w:bCs/>
        </w:rPr>
      </w:r>
      <w:r w:rsidR="00087AC7">
        <w:rPr>
          <w:bCs/>
        </w:rPr>
        <w:fldChar w:fldCharType="separate"/>
      </w:r>
      <w:r w:rsidR="00087AC7">
        <w:rPr>
          <w:bCs/>
        </w:rPr>
        <w:t>H6.7a)</w:t>
      </w:r>
      <w:r w:rsidR="00087AC7">
        <w:rPr>
          <w:bCs/>
        </w:rPr>
        <w:fldChar w:fldCharType="end"/>
      </w:r>
      <w:r w:rsidR="00950AA7" w:rsidRPr="00C03395">
        <w:rPr>
          <w:bCs/>
        </w:rPr>
        <w:t xml:space="preserve"> inclu</w:t>
      </w:r>
      <w:r w:rsidRPr="00C03395">
        <w:rPr>
          <w:bCs/>
        </w:rPr>
        <w:t>d</w:t>
      </w:r>
      <w:r w:rsidR="00950AA7" w:rsidRPr="00C03395">
        <w:rPr>
          <w:bCs/>
        </w:rPr>
        <w:t xml:space="preserve">ing any change to the Sub-Contractor engaged by the </w:t>
      </w:r>
      <w:r w:rsidRPr="00C03395">
        <w:rPr>
          <w:bCs/>
        </w:rPr>
        <w:t>Contractor in the provision of the</w:t>
      </w:r>
      <w:r w:rsidR="00B37E1D" w:rsidRPr="00C03395">
        <w:rPr>
          <w:bCs/>
        </w:rPr>
        <w:t xml:space="preserve"> Goods</w:t>
      </w:r>
      <w:r w:rsidR="006637C5" w:rsidRPr="00C03395">
        <w:rPr>
          <w:bCs/>
        </w:rPr>
        <w:t>;</w:t>
      </w:r>
      <w:r w:rsidRPr="00C03395">
        <w:rPr>
          <w:bCs/>
        </w:rPr>
        <w:t xml:space="preserve"> and</w:t>
      </w:r>
    </w:p>
    <w:p w14:paraId="34C8D487" w14:textId="77777777" w:rsidR="000A33DB" w:rsidRPr="00C03395" w:rsidRDefault="008965BD">
      <w:pPr>
        <w:pStyle w:val="Body"/>
        <w:numPr>
          <w:ilvl w:val="2"/>
          <w:numId w:val="30"/>
        </w:numPr>
        <w:rPr>
          <w:bCs/>
        </w:rPr>
      </w:pPr>
      <w:r w:rsidRPr="00C03395">
        <w:rPr>
          <w:bCs/>
        </w:rPr>
        <w:t xml:space="preserve">the </w:t>
      </w:r>
      <w:r w:rsidR="0075364D" w:rsidRPr="00C03395">
        <w:rPr>
          <w:bCs/>
        </w:rPr>
        <w:t>University</w:t>
      </w:r>
      <w:r w:rsidRPr="00C03395">
        <w:rPr>
          <w:bCs/>
        </w:rPr>
        <w:t xml:space="preserve"> shall have the absolute right to require the Contractor to replace a Sub-Contractor for any reason whatsoever whether or not there are compulsory or non- compulsory grounds for doing so pursuant to Regulation 57 of the Public Contracts Regulations 2015 (as amended).</w:t>
      </w:r>
    </w:p>
    <w:p w14:paraId="178E022E" w14:textId="77777777" w:rsidR="000A33DB" w:rsidRPr="00477FE7" w:rsidRDefault="00343DBE">
      <w:pPr>
        <w:pStyle w:val="Body"/>
        <w:keepNext/>
        <w:numPr>
          <w:ilvl w:val="0"/>
          <w:numId w:val="30"/>
        </w:numPr>
        <w:rPr>
          <w:b/>
          <w:u w:val="single"/>
        </w:rPr>
      </w:pPr>
      <w:r w:rsidRPr="00477FE7">
        <w:rPr>
          <w:b/>
          <w:u w:val="single"/>
        </w:rPr>
        <w:t>FORCE MAJEURE</w:t>
      </w:r>
      <w:bookmarkStart w:id="130" w:name="_NN1565"/>
      <w:bookmarkEnd w:id="130"/>
    </w:p>
    <w:p w14:paraId="3DF66EF6" w14:textId="77777777" w:rsidR="000A33DB" w:rsidRPr="00167645" w:rsidRDefault="00343DBE">
      <w:pPr>
        <w:pStyle w:val="Body"/>
        <w:numPr>
          <w:ilvl w:val="1"/>
          <w:numId w:val="30"/>
        </w:numPr>
        <w:rPr>
          <w:bCs/>
        </w:rPr>
      </w:pPr>
      <w:r w:rsidRPr="00167645">
        <w:rPr>
          <w:bCs/>
        </w:rPr>
        <w:t xml:space="preserve">Neither </w:t>
      </w:r>
      <w:r w:rsidR="00F71760" w:rsidRPr="00167645">
        <w:rPr>
          <w:bCs/>
        </w:rPr>
        <w:t>Party</w:t>
      </w:r>
      <w:r w:rsidRPr="00167645">
        <w:rPr>
          <w:bCs/>
        </w:rPr>
        <w:t xml:space="preserve"> shall be liable for failure to perform its obligations under the Contract if such failure results from</w:t>
      </w:r>
      <w:r w:rsidR="00DE2E9C" w:rsidRPr="00167645">
        <w:rPr>
          <w:bCs/>
        </w:rPr>
        <w:t xml:space="preserve"> any</w:t>
      </w:r>
      <w:r w:rsidRPr="00167645">
        <w:rPr>
          <w:bCs/>
        </w:rPr>
        <w:t xml:space="preserve"> Force Majeure</w:t>
      </w:r>
      <w:r w:rsidR="00DE2E9C" w:rsidRPr="00167645">
        <w:rPr>
          <w:bCs/>
        </w:rPr>
        <w:t xml:space="preserve"> Event</w:t>
      </w:r>
      <w:r w:rsidRPr="00167645">
        <w:rPr>
          <w:bCs/>
        </w:rPr>
        <w:t>.</w:t>
      </w:r>
    </w:p>
    <w:p w14:paraId="320B9B73" w14:textId="77777777" w:rsidR="000A33DB" w:rsidRPr="00167645" w:rsidRDefault="007C5841">
      <w:pPr>
        <w:pStyle w:val="Body"/>
        <w:numPr>
          <w:ilvl w:val="1"/>
          <w:numId w:val="30"/>
        </w:numPr>
        <w:rPr>
          <w:bCs/>
        </w:rPr>
      </w:pPr>
      <w:r w:rsidRPr="00167645">
        <w:rPr>
          <w:bCs/>
        </w:rPr>
        <w:t>Each Party</w:t>
      </w:r>
      <w:r w:rsidR="00343DBE" w:rsidRPr="00167645">
        <w:rPr>
          <w:bCs/>
        </w:rPr>
        <w:t xml:space="preserve"> shall be entitled to, totally or partially, suspend the date or dates for delivery of the </w:t>
      </w:r>
      <w:r w:rsidR="00B37E1D" w:rsidRPr="00167645">
        <w:rPr>
          <w:bCs/>
        </w:rPr>
        <w:t>Goods</w:t>
      </w:r>
      <w:r w:rsidRPr="00167645">
        <w:rPr>
          <w:bCs/>
        </w:rPr>
        <w:t xml:space="preserve"> where a Force Majeure </w:t>
      </w:r>
      <w:r w:rsidR="00DE2E9C" w:rsidRPr="00167645">
        <w:rPr>
          <w:bCs/>
        </w:rPr>
        <w:t>E</w:t>
      </w:r>
      <w:r w:rsidRPr="00167645">
        <w:rPr>
          <w:bCs/>
        </w:rPr>
        <w:t xml:space="preserve">vent has occurred, </w:t>
      </w:r>
      <w:r w:rsidR="00343DBE" w:rsidRPr="00167645">
        <w:rPr>
          <w:bCs/>
        </w:rPr>
        <w:t>until the circumstances of the Force Majeure</w:t>
      </w:r>
      <w:r w:rsidRPr="00167645">
        <w:rPr>
          <w:bCs/>
        </w:rPr>
        <w:t xml:space="preserve"> event</w:t>
      </w:r>
      <w:r w:rsidR="00343DBE" w:rsidRPr="00167645">
        <w:rPr>
          <w:bCs/>
        </w:rPr>
        <w:t xml:space="preserve"> have ceased. The suspension shall not give rise to any claim by </w:t>
      </w:r>
      <w:r w:rsidRPr="00167645">
        <w:rPr>
          <w:bCs/>
        </w:rPr>
        <w:t>either Party</w:t>
      </w:r>
      <w:r w:rsidR="00343DBE" w:rsidRPr="00167645">
        <w:rPr>
          <w:bCs/>
        </w:rPr>
        <w:t xml:space="preserve"> against the</w:t>
      </w:r>
      <w:r w:rsidRPr="00167645">
        <w:rPr>
          <w:bCs/>
        </w:rPr>
        <w:t xml:space="preserve"> other</w:t>
      </w:r>
      <w:r w:rsidR="00343DBE" w:rsidRPr="00167645">
        <w:rPr>
          <w:bCs/>
        </w:rPr>
        <w:t xml:space="preserve"> nor entitle the Contractor to terminate the Contract.</w:t>
      </w:r>
      <w:r w:rsidR="00454396" w:rsidRPr="00167645">
        <w:rPr>
          <w:bCs/>
        </w:rPr>
        <w:t xml:space="preserve"> </w:t>
      </w:r>
    </w:p>
    <w:p w14:paraId="02575A94" w14:textId="77777777" w:rsidR="000A33DB" w:rsidRPr="00167645" w:rsidRDefault="007C5841">
      <w:pPr>
        <w:pStyle w:val="Body"/>
        <w:numPr>
          <w:ilvl w:val="1"/>
          <w:numId w:val="30"/>
        </w:numPr>
        <w:rPr>
          <w:bCs/>
        </w:rPr>
      </w:pPr>
      <w:bookmarkStart w:id="131" w:name="_Ref144464453"/>
      <w:r w:rsidRPr="00167645">
        <w:rPr>
          <w:bCs/>
        </w:rPr>
        <w:t xml:space="preserve">Where a Force Majeure </w:t>
      </w:r>
      <w:r w:rsidR="00DE2E9C" w:rsidRPr="00167645">
        <w:rPr>
          <w:bCs/>
        </w:rPr>
        <w:t>E</w:t>
      </w:r>
      <w:r w:rsidRPr="00167645">
        <w:rPr>
          <w:bCs/>
        </w:rPr>
        <w:t xml:space="preserve">vent occurs, the directly affected Party shall notify the other Party in writing, setting out details of the relevant Force Majeure </w:t>
      </w:r>
      <w:r w:rsidR="00DE2E9C" w:rsidRPr="00167645">
        <w:rPr>
          <w:bCs/>
        </w:rPr>
        <w:t>E</w:t>
      </w:r>
      <w:r w:rsidRPr="00167645">
        <w:rPr>
          <w:bCs/>
        </w:rPr>
        <w:t>vent, its nature, impact and likely duration and steps it is taking to mitigate its effects (to the extent possible).</w:t>
      </w:r>
      <w:bookmarkEnd w:id="131"/>
      <w:r w:rsidRPr="00167645">
        <w:rPr>
          <w:bCs/>
        </w:rPr>
        <w:t xml:space="preserve"> </w:t>
      </w:r>
    </w:p>
    <w:p w14:paraId="6C3AA466" w14:textId="77777777" w:rsidR="000A33DB" w:rsidRPr="00167645" w:rsidRDefault="00DE2E9C">
      <w:pPr>
        <w:pStyle w:val="Body"/>
        <w:numPr>
          <w:ilvl w:val="1"/>
          <w:numId w:val="30"/>
        </w:numPr>
        <w:rPr>
          <w:bCs/>
        </w:rPr>
      </w:pPr>
      <w:r w:rsidRPr="00167645">
        <w:rPr>
          <w:bCs/>
        </w:rPr>
        <w:t xml:space="preserve">Where a Force Majeure Event threatens to cause the University to miss any deadline for Grant funding in connection with the Goods and/or relevant project for which the Goods are required, the University may notify the Contractor in writing prior to the expiry of the date in Clause </w:t>
      </w:r>
      <w:r w:rsidR="001F378A">
        <w:rPr>
          <w:bCs/>
        </w:rPr>
        <w:fldChar w:fldCharType="begin"/>
      </w:r>
      <w:r w:rsidR="001F378A">
        <w:rPr>
          <w:bCs/>
        </w:rPr>
        <w:instrText xml:space="preserve"> REF _Ref144465650 \w \h </w:instrText>
      </w:r>
      <w:r w:rsidR="001F378A">
        <w:rPr>
          <w:bCs/>
        </w:rPr>
      </w:r>
      <w:r w:rsidR="001F378A">
        <w:rPr>
          <w:bCs/>
        </w:rPr>
        <w:fldChar w:fldCharType="separate"/>
      </w:r>
      <w:r w:rsidR="001F378A">
        <w:rPr>
          <w:bCs/>
        </w:rPr>
        <w:t>H7.5</w:t>
      </w:r>
      <w:r w:rsidR="001F378A">
        <w:rPr>
          <w:bCs/>
        </w:rPr>
        <w:fldChar w:fldCharType="end"/>
      </w:r>
      <w:r w:rsidRPr="00167645">
        <w:rPr>
          <w:bCs/>
        </w:rPr>
        <w:t xml:space="preserve"> and seek alternative options (at the University</w:t>
      </w:r>
      <w:r w:rsidR="00787747" w:rsidRPr="00167645">
        <w:rPr>
          <w:bCs/>
        </w:rPr>
        <w:t>’</w:t>
      </w:r>
      <w:r w:rsidRPr="00167645">
        <w:rPr>
          <w:bCs/>
        </w:rPr>
        <w:t>s discretion) in relation to provision of the Goods.</w:t>
      </w:r>
    </w:p>
    <w:p w14:paraId="20C1C596" w14:textId="77777777" w:rsidR="000A33DB" w:rsidRPr="00167645" w:rsidRDefault="00E463A8">
      <w:pPr>
        <w:pStyle w:val="Body"/>
        <w:numPr>
          <w:ilvl w:val="1"/>
          <w:numId w:val="30"/>
        </w:numPr>
        <w:rPr>
          <w:bCs/>
        </w:rPr>
      </w:pPr>
      <w:bookmarkStart w:id="132" w:name="_Ref144465650"/>
      <w:r w:rsidRPr="00167645">
        <w:rPr>
          <w:bCs/>
        </w:rPr>
        <w:t>If a Force Majeure Event prevents either Party from performing its obligations under the Contract in any material respect for a continual p</w:t>
      </w:r>
      <w:r w:rsidR="00171F4C" w:rsidRPr="00167645">
        <w:rPr>
          <w:bCs/>
        </w:rPr>
        <w:t xml:space="preserve">eriod of </w:t>
      </w:r>
      <w:r w:rsidR="007C5841" w:rsidRPr="00167645">
        <w:rPr>
          <w:bCs/>
        </w:rPr>
        <w:t>30 consecutive</w:t>
      </w:r>
      <w:r w:rsidR="00D50D36" w:rsidRPr="00167645">
        <w:rPr>
          <w:bCs/>
        </w:rPr>
        <w:t xml:space="preserve"> </w:t>
      </w:r>
      <w:r w:rsidRPr="00167645">
        <w:rPr>
          <w:bCs/>
        </w:rPr>
        <w:t xml:space="preserve">days, </w:t>
      </w:r>
      <w:r w:rsidR="007C5841" w:rsidRPr="00167645">
        <w:rPr>
          <w:bCs/>
        </w:rPr>
        <w:t xml:space="preserve">with no reasonable prospect of resumption in the foreseeable future, </w:t>
      </w:r>
      <w:r w:rsidRPr="00167645">
        <w:rPr>
          <w:bCs/>
        </w:rPr>
        <w:t>then without prejudice to any accrued rights or remedies under the Contract, either Party may terminate the Contract by notice in writing to the other Party having immediate effect.</w:t>
      </w:r>
      <w:bookmarkEnd w:id="132"/>
    </w:p>
    <w:p w14:paraId="44C5BE85" w14:textId="77777777" w:rsidR="000A33DB" w:rsidRPr="00477FE7" w:rsidRDefault="008A770E">
      <w:pPr>
        <w:pStyle w:val="Body"/>
        <w:keepNext/>
        <w:numPr>
          <w:ilvl w:val="0"/>
          <w:numId w:val="30"/>
        </w:numPr>
        <w:rPr>
          <w:b/>
          <w:u w:val="single"/>
        </w:rPr>
      </w:pPr>
      <w:r w:rsidRPr="00477FE7">
        <w:rPr>
          <w:b/>
          <w:u w:val="single"/>
        </w:rPr>
        <w:t>DISRUPTION</w:t>
      </w:r>
      <w:r w:rsidR="002803EB" w:rsidRPr="00477FE7">
        <w:rPr>
          <w:b/>
          <w:u w:val="single"/>
        </w:rPr>
        <w:t xml:space="preserve"> AND BUSINESS CONTINUTY</w:t>
      </w:r>
    </w:p>
    <w:p w14:paraId="712AC28A" w14:textId="77777777" w:rsidR="000A33DB" w:rsidRPr="00167645" w:rsidRDefault="008A770E">
      <w:pPr>
        <w:pStyle w:val="Body"/>
        <w:numPr>
          <w:ilvl w:val="1"/>
          <w:numId w:val="30"/>
        </w:numPr>
        <w:rPr>
          <w:bCs/>
        </w:rPr>
      </w:pPr>
      <w:r w:rsidRPr="00167645">
        <w:rPr>
          <w:bCs/>
        </w:rPr>
        <w:t>The Contractor shall take reasonable care to en</w:t>
      </w:r>
      <w:r w:rsidR="00CC135C" w:rsidRPr="00167645">
        <w:rPr>
          <w:bCs/>
        </w:rPr>
        <w:t xml:space="preserve">sure that in the performance of its </w:t>
      </w:r>
      <w:r w:rsidR="008B0735" w:rsidRPr="00167645">
        <w:rPr>
          <w:bCs/>
        </w:rPr>
        <w:t>o</w:t>
      </w:r>
      <w:r w:rsidRPr="00167645">
        <w:rPr>
          <w:bCs/>
        </w:rPr>
        <w:t xml:space="preserve">bligations under the Contract it does not disrupt the operations of the </w:t>
      </w:r>
      <w:r w:rsidR="0075364D" w:rsidRPr="00167645">
        <w:rPr>
          <w:bCs/>
        </w:rPr>
        <w:t>University</w:t>
      </w:r>
      <w:r w:rsidRPr="00167645">
        <w:rPr>
          <w:bCs/>
        </w:rPr>
        <w:t xml:space="preserve">, its employees or any other Contractor employed by the </w:t>
      </w:r>
      <w:r w:rsidR="0075364D" w:rsidRPr="00167645">
        <w:rPr>
          <w:bCs/>
        </w:rPr>
        <w:t>University</w:t>
      </w:r>
      <w:r w:rsidRPr="00167645">
        <w:rPr>
          <w:bCs/>
        </w:rPr>
        <w:t>.</w:t>
      </w:r>
    </w:p>
    <w:p w14:paraId="10761A40" w14:textId="77777777" w:rsidR="000A33DB" w:rsidRPr="00167645" w:rsidRDefault="008A770E">
      <w:pPr>
        <w:pStyle w:val="Body"/>
        <w:numPr>
          <w:ilvl w:val="1"/>
          <w:numId w:val="30"/>
        </w:numPr>
        <w:rPr>
          <w:bCs/>
        </w:rPr>
      </w:pPr>
      <w:r w:rsidRPr="00167645">
        <w:rPr>
          <w:bCs/>
        </w:rPr>
        <w:t xml:space="preserve">The Contractor shall immediately inform the </w:t>
      </w:r>
      <w:r w:rsidR="0075364D" w:rsidRPr="00167645">
        <w:rPr>
          <w:bCs/>
        </w:rPr>
        <w:t>University</w:t>
      </w:r>
      <w:r w:rsidRPr="00167645">
        <w:rPr>
          <w:bCs/>
        </w:rPr>
        <w:t xml:space="preserve"> of any actual or potential industrial action, whether such action </w:t>
      </w:r>
      <w:r w:rsidR="00C30D3E" w:rsidRPr="00167645">
        <w:rPr>
          <w:bCs/>
        </w:rPr>
        <w:t xml:space="preserve">will </w:t>
      </w:r>
      <w:r w:rsidRPr="00167645">
        <w:rPr>
          <w:bCs/>
        </w:rPr>
        <w:t>be by their own employees or others, which affects or might affect its ability at any time to perform its obligations under the Contract.</w:t>
      </w:r>
    </w:p>
    <w:p w14:paraId="1DD9D54E" w14:textId="77777777" w:rsidR="000A33DB" w:rsidRPr="00477FE7" w:rsidRDefault="00641E2A">
      <w:pPr>
        <w:pStyle w:val="Body"/>
        <w:keepNext/>
        <w:numPr>
          <w:ilvl w:val="0"/>
          <w:numId w:val="30"/>
        </w:numPr>
        <w:rPr>
          <w:b/>
          <w:u w:val="single"/>
        </w:rPr>
      </w:pPr>
      <w:r w:rsidRPr="00477FE7">
        <w:rPr>
          <w:b/>
          <w:u w:val="single"/>
        </w:rPr>
        <w:t>CONFLICT OF INTEREST</w:t>
      </w:r>
      <w:bookmarkStart w:id="133" w:name="a159681"/>
    </w:p>
    <w:p w14:paraId="48D8D2D3" w14:textId="77777777" w:rsidR="000A33DB" w:rsidRPr="00167645" w:rsidRDefault="00CB2029">
      <w:pPr>
        <w:pStyle w:val="Body"/>
        <w:numPr>
          <w:ilvl w:val="1"/>
          <w:numId w:val="30"/>
        </w:numPr>
        <w:rPr>
          <w:bCs/>
        </w:rPr>
      </w:pPr>
      <w:bookmarkStart w:id="134" w:name="_Ref144465656"/>
      <w:r w:rsidRPr="00167645">
        <w:rPr>
          <w:bCs/>
        </w:rPr>
        <w:t xml:space="preserve">The Contractor shall take appropriate steps to ensure that neither the Contractor nor any Staff are placed in a position where (in the reasonable opinion of the </w:t>
      </w:r>
      <w:r w:rsidR="0075364D" w:rsidRPr="00167645">
        <w:rPr>
          <w:bCs/>
        </w:rPr>
        <w:t>University</w:t>
      </w:r>
      <w:r w:rsidRPr="00167645">
        <w:rPr>
          <w:bCs/>
        </w:rPr>
        <w:t xml:space="preserve">), there is or may be an actual conflict, or a potential conflict, between the pecuniary or personal interests of the Contractor or Staff and the duties owed to the </w:t>
      </w:r>
      <w:r w:rsidR="0075364D" w:rsidRPr="00167645">
        <w:rPr>
          <w:bCs/>
        </w:rPr>
        <w:t>University</w:t>
      </w:r>
      <w:r w:rsidRPr="00167645">
        <w:rPr>
          <w:bCs/>
        </w:rPr>
        <w:t xml:space="preserve"> under the provisions of the Contract.</w:t>
      </w:r>
      <w:bookmarkEnd w:id="133"/>
      <w:bookmarkEnd w:id="134"/>
    </w:p>
    <w:p w14:paraId="411CB90D" w14:textId="77777777" w:rsidR="00CB2029" w:rsidRPr="00167645" w:rsidRDefault="00CB2029">
      <w:pPr>
        <w:pStyle w:val="Body"/>
        <w:numPr>
          <w:ilvl w:val="1"/>
          <w:numId w:val="30"/>
        </w:numPr>
        <w:rPr>
          <w:bCs/>
        </w:rPr>
      </w:pPr>
      <w:r w:rsidRPr="00167645">
        <w:rPr>
          <w:bCs/>
        </w:rPr>
        <w:t xml:space="preserve">The Contractor shall promptly notify the </w:t>
      </w:r>
      <w:r w:rsidR="0075364D" w:rsidRPr="00167645">
        <w:rPr>
          <w:bCs/>
        </w:rPr>
        <w:t>University</w:t>
      </w:r>
      <w:r w:rsidRPr="00167645">
        <w:rPr>
          <w:bCs/>
        </w:rPr>
        <w:t xml:space="preserve"> (and provide full particulars to the </w:t>
      </w:r>
      <w:r w:rsidR="0075364D" w:rsidRPr="00167645">
        <w:rPr>
          <w:bCs/>
        </w:rPr>
        <w:t>University</w:t>
      </w:r>
      <w:r w:rsidRPr="00167645">
        <w:rPr>
          <w:bCs/>
        </w:rPr>
        <w:t xml:space="preserve">) if any conflict referred to in </w:t>
      </w:r>
      <w:r w:rsidR="00C30D3E" w:rsidRPr="00167645">
        <w:rPr>
          <w:bCs/>
        </w:rPr>
        <w:t xml:space="preserve">Clause </w:t>
      </w:r>
      <w:r w:rsidR="001F378A">
        <w:rPr>
          <w:bCs/>
        </w:rPr>
        <w:fldChar w:fldCharType="begin"/>
      </w:r>
      <w:r w:rsidR="001F378A">
        <w:rPr>
          <w:bCs/>
        </w:rPr>
        <w:instrText xml:space="preserve"> REF _Ref144465656 \w \h </w:instrText>
      </w:r>
      <w:r w:rsidR="001F378A">
        <w:rPr>
          <w:bCs/>
        </w:rPr>
      </w:r>
      <w:r w:rsidR="001F378A">
        <w:rPr>
          <w:bCs/>
        </w:rPr>
        <w:fldChar w:fldCharType="separate"/>
      </w:r>
      <w:r w:rsidR="001F378A">
        <w:rPr>
          <w:bCs/>
        </w:rPr>
        <w:t>H9.1</w:t>
      </w:r>
      <w:r w:rsidR="001F378A">
        <w:rPr>
          <w:bCs/>
        </w:rPr>
        <w:fldChar w:fldCharType="end"/>
      </w:r>
      <w:r w:rsidR="00D50D36" w:rsidRPr="00167645">
        <w:rPr>
          <w:bCs/>
        </w:rPr>
        <w:t xml:space="preserve"> </w:t>
      </w:r>
      <w:r w:rsidR="00B57E6D" w:rsidRPr="00167645">
        <w:rPr>
          <w:bCs/>
        </w:rPr>
        <w:t>a</w:t>
      </w:r>
      <w:r w:rsidRPr="00167645">
        <w:rPr>
          <w:bCs/>
        </w:rPr>
        <w:t>rises or is reasonably foreseeable.</w:t>
      </w:r>
    </w:p>
    <w:p w14:paraId="05F3FDBF" w14:textId="77777777" w:rsidR="000A33DB" w:rsidRPr="00167645" w:rsidRDefault="00CB2029">
      <w:pPr>
        <w:pStyle w:val="Body"/>
        <w:numPr>
          <w:ilvl w:val="1"/>
          <w:numId w:val="30"/>
        </w:numPr>
        <w:rPr>
          <w:bCs/>
        </w:rPr>
      </w:pPr>
      <w:bookmarkStart w:id="135" w:name="_Ref144464460"/>
      <w:r w:rsidRPr="00167645">
        <w:rPr>
          <w:bCs/>
        </w:rPr>
        <w:t xml:space="preserve">The </w:t>
      </w:r>
      <w:r w:rsidR="0075364D" w:rsidRPr="00167645">
        <w:rPr>
          <w:bCs/>
        </w:rPr>
        <w:t>University</w:t>
      </w:r>
      <w:r w:rsidRPr="00167645">
        <w:rPr>
          <w:bCs/>
        </w:rPr>
        <w:t xml:space="preserve"> reserves the right to terminate the Contract immediately by giving notice in writing to the Contractor and/or to take such other steps it deems necessary where, in the reasonable opinion of the </w:t>
      </w:r>
      <w:r w:rsidR="0075364D" w:rsidRPr="00167645">
        <w:rPr>
          <w:bCs/>
        </w:rPr>
        <w:t>University</w:t>
      </w:r>
      <w:r w:rsidRPr="00167645">
        <w:rPr>
          <w:bCs/>
        </w:rPr>
        <w:t xml:space="preserve">, there is or may be an actual conflict, or a potential conflict, between the </w:t>
      </w:r>
      <w:r w:rsidRPr="00167645">
        <w:rPr>
          <w:bCs/>
        </w:rPr>
        <w:lastRenderedPageBreak/>
        <w:t xml:space="preserve">pecuniary or personal interests of the Contractor and the duties owed to the </w:t>
      </w:r>
      <w:r w:rsidR="0075364D" w:rsidRPr="00167645">
        <w:rPr>
          <w:bCs/>
        </w:rPr>
        <w:t>University</w:t>
      </w:r>
      <w:r w:rsidRPr="00167645">
        <w:rPr>
          <w:bCs/>
        </w:rPr>
        <w:t xml:space="preserve"> under the provisions of the Contract. The actions of the </w:t>
      </w:r>
      <w:r w:rsidR="0075364D" w:rsidRPr="00167645">
        <w:rPr>
          <w:bCs/>
        </w:rPr>
        <w:t>University</w:t>
      </w:r>
      <w:r w:rsidRPr="00167645">
        <w:rPr>
          <w:bCs/>
        </w:rPr>
        <w:t xml:space="preserve"> unde</w:t>
      </w:r>
      <w:r w:rsidR="00B57E6D" w:rsidRPr="00167645">
        <w:rPr>
          <w:bCs/>
        </w:rPr>
        <w:t xml:space="preserve">r this </w:t>
      </w:r>
      <w:r w:rsidR="007E5588" w:rsidRPr="00167645">
        <w:rPr>
          <w:bCs/>
        </w:rPr>
        <w:t>Clause</w:t>
      </w:r>
      <w:r w:rsidR="00B57E6D" w:rsidRPr="00167645">
        <w:rPr>
          <w:bCs/>
        </w:rPr>
        <w:t xml:space="preserve"> </w:t>
      </w:r>
      <w:r w:rsidRPr="00167645">
        <w:rPr>
          <w:bCs/>
        </w:rPr>
        <w:t xml:space="preserve">shall not prejudice or affect any right of action or remedy which shall have accrued or shall thereafter accrue to the </w:t>
      </w:r>
      <w:r w:rsidR="0075364D" w:rsidRPr="00167645">
        <w:rPr>
          <w:bCs/>
        </w:rPr>
        <w:t>University</w:t>
      </w:r>
      <w:r w:rsidRPr="00167645">
        <w:rPr>
          <w:bCs/>
        </w:rPr>
        <w:t>.</w:t>
      </w:r>
      <w:bookmarkEnd w:id="135"/>
    </w:p>
    <w:p w14:paraId="7C5A2994" w14:textId="77777777" w:rsidR="000A33DB" w:rsidRPr="00477FE7" w:rsidRDefault="00343DBE">
      <w:pPr>
        <w:pStyle w:val="Body"/>
        <w:keepNext/>
        <w:numPr>
          <w:ilvl w:val="0"/>
          <w:numId w:val="30"/>
        </w:numPr>
        <w:rPr>
          <w:b/>
          <w:u w:val="single"/>
        </w:rPr>
      </w:pPr>
      <w:r w:rsidRPr="00477FE7">
        <w:rPr>
          <w:b/>
          <w:u w:val="single"/>
        </w:rPr>
        <w:t>COSTS AND EXPENSES</w:t>
      </w:r>
      <w:bookmarkStart w:id="136" w:name="_NN1567"/>
      <w:bookmarkEnd w:id="136"/>
    </w:p>
    <w:p w14:paraId="29F9FE84" w14:textId="77777777" w:rsidR="000A33DB" w:rsidRDefault="00343DBE" w:rsidP="00DA6157">
      <w:pPr>
        <w:pStyle w:val="Body1"/>
        <w:rPr>
          <w:u w:val="single"/>
        </w:rPr>
      </w:pPr>
      <w:r w:rsidRPr="00B14010">
        <w:t xml:space="preserve">Each of the </w:t>
      </w:r>
      <w:r w:rsidR="00F71760" w:rsidRPr="00B14010">
        <w:t>Parties</w:t>
      </w:r>
      <w:r w:rsidRPr="00B14010">
        <w:t xml:space="preserve"> will pay their own costs and expenses incurred in connection with the negotiation, preparation, execution, completion and implementation of this Contract.</w:t>
      </w:r>
      <w:bookmarkStart w:id="137" w:name="_NN1568"/>
      <w:bookmarkEnd w:id="137"/>
    </w:p>
    <w:p w14:paraId="76A5C938" w14:textId="77777777" w:rsidR="000A33DB" w:rsidRPr="00477FE7" w:rsidRDefault="00343DBE">
      <w:pPr>
        <w:pStyle w:val="Body"/>
        <w:keepNext/>
        <w:numPr>
          <w:ilvl w:val="0"/>
          <w:numId w:val="30"/>
        </w:numPr>
        <w:rPr>
          <w:b/>
          <w:u w:val="single"/>
        </w:rPr>
      </w:pPr>
      <w:bookmarkStart w:id="138" w:name="_Ref144464944"/>
      <w:r w:rsidRPr="00477FE7">
        <w:rPr>
          <w:b/>
          <w:u w:val="single"/>
        </w:rPr>
        <w:t>NON SOLICITATION</w:t>
      </w:r>
      <w:bookmarkStart w:id="139" w:name="_NN1569"/>
      <w:bookmarkEnd w:id="138"/>
      <w:bookmarkEnd w:id="139"/>
    </w:p>
    <w:p w14:paraId="51255D2F" w14:textId="77777777" w:rsidR="000A33DB" w:rsidRPr="00C83B92" w:rsidRDefault="004425D0" w:rsidP="004425D0">
      <w:pPr>
        <w:pStyle w:val="Body"/>
        <w:ind w:firstLine="720"/>
        <w:rPr>
          <w:bCs/>
        </w:rPr>
      </w:pPr>
      <w:r w:rsidRPr="004425D0">
        <w:rPr>
          <w:bCs/>
        </w:rPr>
        <w:t>Not applicable to single purchase contracts</w:t>
      </w:r>
      <w:r w:rsidR="00B53894" w:rsidRPr="00C83B92">
        <w:rPr>
          <w:bCs/>
        </w:rPr>
        <w:t>.</w:t>
      </w:r>
      <w:bookmarkStart w:id="140" w:name="_NN1570"/>
      <w:bookmarkStart w:id="141" w:name="_NN1571"/>
      <w:bookmarkStart w:id="142" w:name="a884116"/>
      <w:bookmarkStart w:id="143" w:name="_Toc440378511"/>
      <w:bookmarkEnd w:id="140"/>
      <w:bookmarkEnd w:id="141"/>
      <w:r w:rsidR="00454396" w:rsidRPr="00C83B92">
        <w:rPr>
          <w:bCs/>
        </w:rPr>
        <w:t xml:space="preserve"> </w:t>
      </w:r>
    </w:p>
    <w:p w14:paraId="2174A706" w14:textId="77777777" w:rsidR="00D41751" w:rsidRPr="00477FE7" w:rsidRDefault="00D41751">
      <w:pPr>
        <w:pStyle w:val="Body"/>
        <w:keepNext/>
        <w:numPr>
          <w:ilvl w:val="0"/>
          <w:numId w:val="30"/>
        </w:numPr>
        <w:rPr>
          <w:b/>
          <w:u w:val="single"/>
        </w:rPr>
      </w:pPr>
      <w:bookmarkStart w:id="144" w:name="_Ref144464809"/>
      <w:r w:rsidRPr="00477FE7">
        <w:rPr>
          <w:b/>
          <w:u w:val="single"/>
        </w:rPr>
        <w:t>GOVERNING LAW AND JURISDICTION</w:t>
      </w:r>
      <w:bookmarkEnd w:id="142"/>
      <w:bookmarkEnd w:id="143"/>
      <w:bookmarkEnd w:id="144"/>
    </w:p>
    <w:p w14:paraId="13384795" w14:textId="77777777" w:rsidR="00F01542" w:rsidRPr="00DA6157" w:rsidRDefault="00D41751">
      <w:pPr>
        <w:pStyle w:val="Body"/>
        <w:numPr>
          <w:ilvl w:val="1"/>
          <w:numId w:val="30"/>
        </w:numPr>
        <w:rPr>
          <w:bCs/>
        </w:rPr>
      </w:pPr>
      <w:r w:rsidRPr="00DA6157">
        <w:rPr>
          <w:bCs/>
        </w:rPr>
        <w:t xml:space="preserve">This Contract and any dispute or claim arising out of or in connection with it or its </w:t>
      </w:r>
      <w:r w:rsidR="009844BB" w:rsidRPr="00DA6157">
        <w:rPr>
          <w:bCs/>
        </w:rPr>
        <w:t xml:space="preserve">subject matter </w:t>
      </w:r>
      <w:r w:rsidRPr="00DA6157">
        <w:rPr>
          <w:bCs/>
        </w:rPr>
        <w:t>or formation (including non-contractual disputes or claims) shall be governed by and construed in accordance with the law</w:t>
      </w:r>
      <w:r w:rsidR="00D4773D" w:rsidRPr="00DA6157">
        <w:rPr>
          <w:bCs/>
        </w:rPr>
        <w:t>s</w:t>
      </w:r>
      <w:r w:rsidRPr="00DA6157">
        <w:rPr>
          <w:bCs/>
        </w:rPr>
        <w:t xml:space="preserve"> of England</w:t>
      </w:r>
      <w:r w:rsidR="005C00AF" w:rsidRPr="00DA6157">
        <w:rPr>
          <w:bCs/>
        </w:rPr>
        <w:t xml:space="preserve"> and Wales</w:t>
      </w:r>
      <w:r w:rsidRPr="00DA6157">
        <w:rPr>
          <w:bCs/>
        </w:rPr>
        <w:t xml:space="preserve">. </w:t>
      </w:r>
    </w:p>
    <w:p w14:paraId="711ECDA8" w14:textId="77777777" w:rsidR="000A33DB" w:rsidRPr="00DA6157" w:rsidRDefault="00A305F1">
      <w:pPr>
        <w:pStyle w:val="Body"/>
        <w:numPr>
          <w:ilvl w:val="1"/>
          <w:numId w:val="30"/>
        </w:numPr>
        <w:rPr>
          <w:bCs/>
        </w:rPr>
      </w:pPr>
      <w:r w:rsidRPr="00DA6157">
        <w:rPr>
          <w:bCs/>
        </w:rPr>
        <w:t>Each Party</w:t>
      </w:r>
      <w:r w:rsidR="00D41751" w:rsidRPr="00DA6157">
        <w:rPr>
          <w:bCs/>
        </w:rPr>
        <w:t xml:space="preserve"> irrevocably agrees that the courts of England and Wales shall have </w:t>
      </w:r>
      <w:r w:rsidR="009844BB" w:rsidRPr="00DA6157">
        <w:rPr>
          <w:bCs/>
        </w:rPr>
        <w:t xml:space="preserve">exclusive </w:t>
      </w:r>
      <w:r w:rsidR="00D41751" w:rsidRPr="00DA6157">
        <w:rPr>
          <w:bCs/>
        </w:rPr>
        <w:t>jurisdiction to settle any dispute or claim arising out of or in connection with this Contract or its</w:t>
      </w:r>
      <w:r w:rsidR="009844BB" w:rsidRPr="00DA6157">
        <w:rPr>
          <w:bCs/>
        </w:rPr>
        <w:t xml:space="preserve"> </w:t>
      </w:r>
      <w:r w:rsidR="00D41751" w:rsidRPr="00DA6157">
        <w:rPr>
          <w:bCs/>
        </w:rPr>
        <w:t>subject matter or formation (including non-contractual disputes or claims).</w:t>
      </w:r>
    </w:p>
    <w:p w14:paraId="45C49E84" w14:textId="77777777" w:rsidR="000A33DB" w:rsidRPr="00477FE7" w:rsidRDefault="000D4952">
      <w:pPr>
        <w:pStyle w:val="Body"/>
        <w:keepNext/>
        <w:numPr>
          <w:ilvl w:val="0"/>
          <w:numId w:val="30"/>
        </w:numPr>
        <w:rPr>
          <w:b/>
          <w:u w:val="single"/>
        </w:rPr>
      </w:pPr>
      <w:r w:rsidRPr="00477FE7">
        <w:rPr>
          <w:b/>
          <w:u w:val="single"/>
        </w:rPr>
        <w:t>WELSH LANGUAGE STANDARDS</w:t>
      </w:r>
    </w:p>
    <w:p w14:paraId="23020ACB" w14:textId="77777777" w:rsidR="000A33DB" w:rsidRDefault="000D4952" w:rsidP="00DA6157">
      <w:pPr>
        <w:pStyle w:val="Body1"/>
      </w:pPr>
      <w:r w:rsidRPr="00B14010">
        <w:t xml:space="preserve">The Contractor shall comply with the provisions of the Welsh Language Standards and any </w:t>
      </w:r>
      <w:r w:rsidR="00C91C24" w:rsidRPr="00B14010">
        <w:t xml:space="preserve">similar </w:t>
      </w:r>
      <w:r w:rsidRPr="00B14010">
        <w:t xml:space="preserve">scheme or </w:t>
      </w:r>
      <w:r w:rsidR="00C91C24" w:rsidRPr="00B14010">
        <w:t xml:space="preserve">similar </w:t>
      </w:r>
      <w:r w:rsidRPr="00B14010">
        <w:t xml:space="preserve">standards that the </w:t>
      </w:r>
      <w:r w:rsidR="0075364D" w:rsidRPr="00B14010">
        <w:t>University</w:t>
      </w:r>
      <w:r w:rsidRPr="00B14010">
        <w:t xml:space="preserve"> shall have in force from time to time.</w:t>
      </w:r>
    </w:p>
    <w:p w14:paraId="2064C33F" w14:textId="77777777" w:rsidR="00A162C1" w:rsidRPr="00477FE7" w:rsidRDefault="00A162C1">
      <w:pPr>
        <w:pStyle w:val="Body"/>
        <w:keepNext/>
        <w:numPr>
          <w:ilvl w:val="0"/>
          <w:numId w:val="31"/>
        </w:numPr>
        <w:rPr>
          <w:b/>
          <w:u w:val="single"/>
        </w:rPr>
      </w:pPr>
      <w:r w:rsidRPr="00477FE7">
        <w:rPr>
          <w:b/>
          <w:u w:val="single"/>
        </w:rPr>
        <w:t>WELL-BEING OF FUTURE GENERATIONS (WALES) ACT 2015</w:t>
      </w:r>
    </w:p>
    <w:p w14:paraId="54A315E3" w14:textId="77777777" w:rsidR="008B0735" w:rsidRPr="00FA4131" w:rsidRDefault="00A162C1">
      <w:pPr>
        <w:pStyle w:val="Body"/>
        <w:numPr>
          <w:ilvl w:val="1"/>
          <w:numId w:val="31"/>
        </w:numPr>
        <w:rPr>
          <w:bCs/>
        </w:rPr>
      </w:pPr>
      <w:r w:rsidRPr="00FA4131">
        <w:rPr>
          <w:bCs/>
        </w:rPr>
        <w:t xml:space="preserve">The Contractor acknowledges that, under the Well-being of Future Generations (Wales) Act 2015 the </w:t>
      </w:r>
      <w:r w:rsidR="0075364D" w:rsidRPr="00FA4131">
        <w:rPr>
          <w:bCs/>
        </w:rPr>
        <w:t>University</w:t>
      </w:r>
      <w:r w:rsidRPr="00FA4131">
        <w:rPr>
          <w:bCs/>
        </w:rPr>
        <w:t xml:space="preserve"> is required to consider how </w:t>
      </w:r>
      <w:r w:rsidR="007B7944" w:rsidRPr="00FA4131">
        <w:rPr>
          <w:bCs/>
        </w:rPr>
        <w:t>s</w:t>
      </w:r>
      <w:r w:rsidRPr="00FA4131">
        <w:rPr>
          <w:bCs/>
        </w:rPr>
        <w:t xml:space="preserve">ervices which the </w:t>
      </w:r>
      <w:r w:rsidR="0075364D" w:rsidRPr="00FA4131">
        <w:rPr>
          <w:bCs/>
        </w:rPr>
        <w:t>University</w:t>
      </w:r>
      <w:r w:rsidRPr="00FA4131">
        <w:rPr>
          <w:bCs/>
        </w:rPr>
        <w:t xml:space="preserve"> procures, improve the economic, social and environmental well-being of the area of the </w:t>
      </w:r>
      <w:r w:rsidR="0075364D" w:rsidRPr="00FA4131">
        <w:rPr>
          <w:bCs/>
        </w:rPr>
        <w:t>University</w:t>
      </w:r>
      <w:r w:rsidRPr="00FA4131">
        <w:rPr>
          <w:bCs/>
        </w:rPr>
        <w:t>.</w:t>
      </w:r>
    </w:p>
    <w:p w14:paraId="0F8B82AE" w14:textId="77777777" w:rsidR="00BD0D86" w:rsidRPr="00FA4131" w:rsidRDefault="00A162C1">
      <w:pPr>
        <w:pStyle w:val="Body"/>
        <w:numPr>
          <w:ilvl w:val="1"/>
          <w:numId w:val="31"/>
        </w:numPr>
        <w:rPr>
          <w:bCs/>
        </w:rPr>
      </w:pPr>
      <w:r w:rsidRPr="00FA4131">
        <w:rPr>
          <w:bCs/>
        </w:rPr>
        <w:t xml:space="preserve">The Contractor shall ensure that, in providing the </w:t>
      </w:r>
      <w:r w:rsidR="004425C8" w:rsidRPr="00FA4131">
        <w:rPr>
          <w:bCs/>
        </w:rPr>
        <w:t>Goods</w:t>
      </w:r>
      <w:r w:rsidRPr="00FA4131">
        <w:rPr>
          <w:bCs/>
        </w:rPr>
        <w:t xml:space="preserve">, it improves the economic, social and environmental well-being of the area of the </w:t>
      </w:r>
      <w:r w:rsidR="0075364D" w:rsidRPr="00FA4131">
        <w:rPr>
          <w:bCs/>
        </w:rPr>
        <w:t>University</w:t>
      </w:r>
      <w:r w:rsidRPr="00FA4131">
        <w:rPr>
          <w:bCs/>
        </w:rPr>
        <w:t xml:space="preserve"> in accordance with the requirements of the Specification and the Tender.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1B022D" w:rsidRPr="00B14010" w14:paraId="6AEAB432" w14:textId="77777777" w:rsidTr="00B81259">
        <w:tc>
          <w:tcPr>
            <w:tcW w:w="9345" w:type="dxa"/>
          </w:tcPr>
          <w:p w14:paraId="7620FF2F" w14:textId="77777777" w:rsidR="001B022D" w:rsidRPr="00E56033" w:rsidRDefault="001B022D" w:rsidP="000839B1">
            <w:pPr>
              <w:pStyle w:val="Body"/>
              <w:rPr>
                <w:b/>
                <w:bCs/>
                <w:lang w:eastAsia="en-US"/>
              </w:rPr>
            </w:pPr>
            <w:r w:rsidRPr="00E56033">
              <w:rPr>
                <w:b/>
                <w:bCs/>
                <w:lang w:eastAsia="en-US"/>
              </w:rPr>
              <w:t xml:space="preserve">In witness whereof the Parties have signed this Contract the </w:t>
            </w:r>
            <w:r w:rsidR="00B23F29" w:rsidRPr="00E56033">
              <w:rPr>
                <w:b/>
                <w:bCs/>
                <w:highlight w:val="yellow"/>
                <w:lang w:eastAsia="en-US"/>
              </w:rPr>
              <w:t xml:space="preserve">[ </w:t>
            </w:r>
            <w:r w:rsidR="00B23F29" w:rsidRPr="00E56033">
              <w:rPr>
                <w:b/>
                <w:bCs/>
                <w:lang w:eastAsia="en-US"/>
              </w:rPr>
              <w:t xml:space="preserve"> ]  day of      </w:t>
            </w:r>
            <w:r w:rsidR="00B23F29" w:rsidRPr="00E56033">
              <w:rPr>
                <w:b/>
                <w:bCs/>
                <w:highlight w:val="yellow"/>
                <w:lang w:eastAsia="en-US"/>
              </w:rPr>
              <w:t>20[</w:t>
            </w:r>
            <w:r w:rsidR="004425D0">
              <w:rPr>
                <w:b/>
                <w:bCs/>
                <w:highlight w:val="yellow"/>
                <w:lang w:eastAsia="en-US"/>
              </w:rPr>
              <w:t>2</w:t>
            </w:r>
            <w:r w:rsidR="00B23F29" w:rsidRPr="00E56033">
              <w:rPr>
                <w:b/>
                <w:bCs/>
                <w:highlight w:val="yellow"/>
                <w:lang w:eastAsia="en-US"/>
              </w:rPr>
              <w:t>]</w:t>
            </w:r>
          </w:p>
        </w:tc>
      </w:tr>
      <w:tr w:rsidR="001B022D" w:rsidRPr="00B14010" w14:paraId="5F7F4DB6" w14:textId="77777777" w:rsidTr="00B81259">
        <w:tc>
          <w:tcPr>
            <w:tcW w:w="9345" w:type="dxa"/>
          </w:tcPr>
          <w:p w14:paraId="490FC166" w14:textId="77777777" w:rsidR="000839B1" w:rsidRPr="000839B1" w:rsidRDefault="00B47589" w:rsidP="000839B1">
            <w:pPr>
              <w:pStyle w:val="Body"/>
              <w:rPr>
                <w:rFonts w:cs="Arial"/>
                <w:b/>
                <w:bCs/>
                <w:lang w:eastAsia="en-US"/>
              </w:rPr>
            </w:pPr>
            <w:r w:rsidRPr="000839B1">
              <w:rPr>
                <w:rFonts w:cs="Arial"/>
                <w:b/>
                <w:bCs/>
                <w:lang w:eastAsia="en-US"/>
              </w:rPr>
              <w:t xml:space="preserve">Signed </w:t>
            </w:r>
            <w:r w:rsidR="001B022D" w:rsidRPr="000839B1">
              <w:rPr>
                <w:rFonts w:cs="Arial"/>
                <w:b/>
                <w:bCs/>
                <w:lang w:eastAsia="en-US"/>
              </w:rPr>
              <w:t xml:space="preserve">by the </w:t>
            </w:r>
            <w:r w:rsidR="0075364D" w:rsidRPr="000839B1">
              <w:rPr>
                <w:rFonts w:cs="Arial"/>
                <w:b/>
                <w:bCs/>
                <w:lang w:eastAsia="en-US"/>
              </w:rPr>
              <w:t>University</w:t>
            </w:r>
          </w:p>
          <w:p w14:paraId="7C7B3ACC" w14:textId="77777777" w:rsidR="000A33DB" w:rsidRPr="000839B1" w:rsidRDefault="000839B1" w:rsidP="000839B1">
            <w:pPr>
              <w:pStyle w:val="Body"/>
              <w:tabs>
                <w:tab w:val="left" w:pos="4357"/>
                <w:tab w:val="left" w:pos="4633"/>
              </w:tabs>
              <w:rPr>
                <w:rFonts w:cs="Arial"/>
                <w:b/>
                <w:bCs/>
                <w:lang w:eastAsia="en-US"/>
              </w:rPr>
            </w:pPr>
            <w:r w:rsidRPr="000839B1">
              <w:rPr>
                <w:rFonts w:cs="Arial"/>
                <w:u w:val="dotted"/>
                <w:lang w:eastAsia="en-US"/>
              </w:rPr>
              <w:tab/>
            </w:r>
            <w:r>
              <w:rPr>
                <w:rFonts w:cs="Arial"/>
                <w:lang w:eastAsia="en-US"/>
              </w:rPr>
              <w:tab/>
            </w:r>
            <w:r w:rsidR="0075364D" w:rsidRPr="000839B1">
              <w:rPr>
                <w:rFonts w:cs="Arial"/>
                <w:b/>
                <w:bCs/>
                <w:lang w:eastAsia="en-US"/>
              </w:rPr>
              <w:t>WREXHAM UNIVERSITY</w:t>
            </w:r>
          </w:p>
          <w:p w14:paraId="1E8B8EA9" w14:textId="77777777" w:rsidR="000A33DB" w:rsidRPr="000839B1" w:rsidRDefault="001B022D" w:rsidP="006633A9">
            <w:pPr>
              <w:pStyle w:val="Body"/>
              <w:tabs>
                <w:tab w:val="left" w:pos="1057"/>
                <w:tab w:val="left" w:pos="5747"/>
              </w:tabs>
            </w:pPr>
            <w:r w:rsidRPr="000839B1">
              <w:t>Signature</w:t>
            </w:r>
            <w:r w:rsidR="000839B1" w:rsidRPr="000839B1">
              <w:t>:</w:t>
            </w:r>
            <w:r w:rsidR="000839B1" w:rsidRPr="000839B1">
              <w:tab/>
            </w:r>
            <w:r w:rsidR="000839B1" w:rsidRPr="000839B1">
              <w:rPr>
                <w:u w:val="dotted"/>
              </w:rPr>
              <w:tab/>
            </w:r>
          </w:p>
          <w:p w14:paraId="6AECA842" w14:textId="77777777" w:rsidR="000A33DB" w:rsidRPr="000839B1" w:rsidRDefault="001B022D" w:rsidP="006633A9">
            <w:pPr>
              <w:pStyle w:val="Body"/>
              <w:tabs>
                <w:tab w:val="left" w:pos="1057"/>
                <w:tab w:val="left" w:pos="5747"/>
              </w:tabs>
            </w:pPr>
            <w:r w:rsidRPr="000839B1">
              <w:t>Position</w:t>
            </w:r>
            <w:r w:rsidR="000839B1" w:rsidRPr="000839B1">
              <w:t>:</w:t>
            </w:r>
            <w:r w:rsidR="000839B1" w:rsidRPr="000839B1">
              <w:tab/>
            </w:r>
            <w:r w:rsidR="000839B1" w:rsidRPr="000839B1">
              <w:rPr>
                <w:u w:val="dotted"/>
              </w:rPr>
              <w:tab/>
            </w:r>
          </w:p>
          <w:p w14:paraId="13FFD507" w14:textId="77777777" w:rsidR="000A33DB" w:rsidRPr="000839B1" w:rsidRDefault="00847A1A" w:rsidP="006633A9">
            <w:pPr>
              <w:pStyle w:val="Body"/>
              <w:tabs>
                <w:tab w:val="left" w:pos="1057"/>
                <w:tab w:val="left" w:pos="5747"/>
              </w:tabs>
            </w:pPr>
            <w:r w:rsidRPr="000839B1">
              <w:t>Dated</w:t>
            </w:r>
            <w:r w:rsidR="000839B1" w:rsidRPr="000839B1">
              <w:t>:</w:t>
            </w:r>
            <w:r w:rsidR="000839B1" w:rsidRPr="000839B1">
              <w:tab/>
            </w:r>
            <w:r w:rsidR="000839B1" w:rsidRPr="000839B1">
              <w:rPr>
                <w:u w:val="dotted"/>
              </w:rPr>
              <w:tab/>
            </w:r>
          </w:p>
          <w:p w14:paraId="589C3A7E" w14:textId="77777777" w:rsidR="000A33DB" w:rsidRPr="000839B1" w:rsidRDefault="00B47589" w:rsidP="006633A9">
            <w:pPr>
              <w:pStyle w:val="Body"/>
              <w:tabs>
                <w:tab w:val="left" w:pos="1057"/>
                <w:tab w:val="left" w:pos="5747"/>
              </w:tabs>
            </w:pPr>
            <w:r w:rsidRPr="000839B1">
              <w:t>Signature</w:t>
            </w:r>
            <w:r w:rsidR="000839B1" w:rsidRPr="000839B1">
              <w:t>:</w:t>
            </w:r>
            <w:r w:rsidR="000839B1" w:rsidRPr="000839B1">
              <w:tab/>
            </w:r>
            <w:r w:rsidR="000839B1" w:rsidRPr="000839B1">
              <w:rPr>
                <w:u w:val="dotted"/>
              </w:rPr>
              <w:tab/>
            </w:r>
          </w:p>
          <w:p w14:paraId="7C7CE284" w14:textId="77777777" w:rsidR="000A33DB" w:rsidRPr="000839B1" w:rsidRDefault="00B47589" w:rsidP="006633A9">
            <w:pPr>
              <w:pStyle w:val="Body"/>
              <w:tabs>
                <w:tab w:val="left" w:pos="1057"/>
                <w:tab w:val="left" w:pos="5747"/>
              </w:tabs>
            </w:pPr>
            <w:r w:rsidRPr="000839B1">
              <w:t>Position</w:t>
            </w:r>
            <w:r w:rsidR="000839B1" w:rsidRPr="000839B1">
              <w:t>:</w:t>
            </w:r>
            <w:r w:rsidR="000839B1" w:rsidRPr="000839B1">
              <w:tab/>
            </w:r>
            <w:r w:rsidR="000839B1" w:rsidRPr="000839B1">
              <w:rPr>
                <w:u w:val="dotted"/>
              </w:rPr>
              <w:tab/>
            </w:r>
          </w:p>
          <w:p w14:paraId="5E0ACDA0" w14:textId="77777777" w:rsidR="003E6798" w:rsidRPr="00B14010" w:rsidRDefault="00847A1A" w:rsidP="000839B1">
            <w:pPr>
              <w:pStyle w:val="Body"/>
              <w:tabs>
                <w:tab w:val="left" w:pos="1057"/>
                <w:tab w:val="left" w:pos="5747"/>
              </w:tabs>
            </w:pPr>
            <w:r w:rsidRPr="000839B1">
              <w:t>Dated</w:t>
            </w:r>
            <w:r w:rsidR="000839B1" w:rsidRPr="000839B1">
              <w:t>:</w:t>
            </w:r>
            <w:r w:rsidR="000839B1" w:rsidRPr="000839B1">
              <w:tab/>
            </w:r>
            <w:r w:rsidR="000839B1" w:rsidRPr="000839B1">
              <w:rPr>
                <w:u w:val="dotted"/>
              </w:rPr>
              <w:tab/>
            </w:r>
          </w:p>
        </w:tc>
      </w:tr>
      <w:tr w:rsidR="001B022D" w:rsidRPr="00B14010" w14:paraId="2994AB14" w14:textId="77777777" w:rsidTr="00B81259">
        <w:tc>
          <w:tcPr>
            <w:tcW w:w="9345" w:type="dxa"/>
          </w:tcPr>
          <w:p w14:paraId="31D5301C" w14:textId="77777777" w:rsidR="000A33DB" w:rsidRPr="000839B1" w:rsidRDefault="001B022D" w:rsidP="000839B1">
            <w:pPr>
              <w:pStyle w:val="Body"/>
              <w:rPr>
                <w:rFonts w:cs="Arial"/>
                <w:b/>
                <w:bCs/>
                <w:lang w:eastAsia="en-US"/>
              </w:rPr>
            </w:pPr>
            <w:r w:rsidRPr="000839B1">
              <w:rPr>
                <w:rFonts w:cs="Arial"/>
                <w:b/>
                <w:bCs/>
                <w:lang w:eastAsia="en-US"/>
              </w:rPr>
              <w:t>Contractor</w:t>
            </w:r>
          </w:p>
          <w:p w14:paraId="5AA378B6" w14:textId="77777777" w:rsidR="0048212A" w:rsidRPr="000839B1" w:rsidRDefault="0048212A" w:rsidP="0048212A">
            <w:pPr>
              <w:pStyle w:val="Body"/>
              <w:tabs>
                <w:tab w:val="left" w:pos="1057"/>
                <w:tab w:val="left" w:pos="5747"/>
              </w:tabs>
            </w:pPr>
            <w:r w:rsidRPr="000839B1">
              <w:t>Signature:</w:t>
            </w:r>
            <w:r w:rsidRPr="000839B1">
              <w:tab/>
            </w:r>
            <w:r w:rsidRPr="000839B1">
              <w:rPr>
                <w:u w:val="dotted"/>
              </w:rPr>
              <w:tab/>
            </w:r>
          </w:p>
          <w:p w14:paraId="4C5AD674" w14:textId="77777777" w:rsidR="0048212A" w:rsidRDefault="0048212A" w:rsidP="0048212A">
            <w:pPr>
              <w:pStyle w:val="Body"/>
              <w:tabs>
                <w:tab w:val="left" w:pos="1057"/>
                <w:tab w:val="left" w:pos="5747"/>
              </w:tabs>
            </w:pPr>
            <w:r>
              <w:lastRenderedPageBreak/>
              <w:t>Name:</w:t>
            </w:r>
            <w:r>
              <w:tab/>
            </w:r>
            <w:r w:rsidRPr="0048212A">
              <w:rPr>
                <w:u w:val="dotted"/>
              </w:rPr>
              <w:tab/>
            </w:r>
          </w:p>
          <w:p w14:paraId="53E1EF0A" w14:textId="77777777" w:rsidR="0048212A" w:rsidRPr="000839B1" w:rsidRDefault="0048212A" w:rsidP="0048212A">
            <w:pPr>
              <w:pStyle w:val="Body"/>
              <w:tabs>
                <w:tab w:val="left" w:pos="1057"/>
                <w:tab w:val="left" w:pos="5747"/>
              </w:tabs>
            </w:pPr>
            <w:r w:rsidRPr="000839B1">
              <w:t>Position:</w:t>
            </w:r>
            <w:r w:rsidRPr="000839B1">
              <w:tab/>
            </w:r>
            <w:r w:rsidRPr="000839B1">
              <w:rPr>
                <w:u w:val="dotted"/>
              </w:rPr>
              <w:tab/>
            </w:r>
          </w:p>
          <w:p w14:paraId="1D9C36BD" w14:textId="77777777" w:rsidR="0048212A" w:rsidRPr="000839B1" w:rsidRDefault="0048212A" w:rsidP="0048212A">
            <w:pPr>
              <w:pStyle w:val="Body"/>
              <w:tabs>
                <w:tab w:val="left" w:pos="1057"/>
                <w:tab w:val="left" w:pos="5747"/>
              </w:tabs>
            </w:pPr>
            <w:r w:rsidRPr="000839B1">
              <w:t>Dated:</w:t>
            </w:r>
            <w:r w:rsidRPr="000839B1">
              <w:tab/>
            </w:r>
            <w:r w:rsidRPr="000839B1">
              <w:rPr>
                <w:u w:val="dotted"/>
              </w:rPr>
              <w:tab/>
            </w:r>
          </w:p>
          <w:p w14:paraId="0CECBDEA" w14:textId="77777777" w:rsidR="0048212A" w:rsidRPr="000839B1" w:rsidRDefault="0048212A" w:rsidP="0048212A">
            <w:pPr>
              <w:pStyle w:val="Body"/>
              <w:tabs>
                <w:tab w:val="left" w:pos="1057"/>
                <w:tab w:val="left" w:pos="5747"/>
              </w:tabs>
            </w:pPr>
            <w:r w:rsidRPr="000839B1">
              <w:t>Signature:</w:t>
            </w:r>
            <w:r w:rsidRPr="000839B1">
              <w:tab/>
            </w:r>
            <w:r w:rsidRPr="000839B1">
              <w:rPr>
                <w:u w:val="dotted"/>
              </w:rPr>
              <w:tab/>
            </w:r>
          </w:p>
          <w:p w14:paraId="713E77E5" w14:textId="77777777" w:rsidR="0048212A" w:rsidRDefault="0048212A" w:rsidP="0048212A">
            <w:pPr>
              <w:pStyle w:val="Body"/>
              <w:tabs>
                <w:tab w:val="left" w:pos="1057"/>
                <w:tab w:val="left" w:pos="5747"/>
              </w:tabs>
            </w:pPr>
            <w:r>
              <w:t>Name:</w:t>
            </w:r>
            <w:r>
              <w:tab/>
            </w:r>
            <w:r w:rsidRPr="0048212A">
              <w:rPr>
                <w:u w:val="dotted"/>
              </w:rPr>
              <w:tab/>
            </w:r>
          </w:p>
          <w:p w14:paraId="048A8DBF" w14:textId="77777777" w:rsidR="0048212A" w:rsidRPr="000839B1" w:rsidRDefault="0048212A" w:rsidP="0048212A">
            <w:pPr>
              <w:pStyle w:val="Body"/>
              <w:tabs>
                <w:tab w:val="left" w:pos="1057"/>
                <w:tab w:val="left" w:pos="5747"/>
              </w:tabs>
            </w:pPr>
            <w:r w:rsidRPr="000839B1">
              <w:t>Position:</w:t>
            </w:r>
            <w:r w:rsidRPr="000839B1">
              <w:tab/>
            </w:r>
            <w:r w:rsidRPr="000839B1">
              <w:rPr>
                <w:u w:val="dotted"/>
              </w:rPr>
              <w:tab/>
            </w:r>
          </w:p>
          <w:p w14:paraId="526C8E1C" w14:textId="77777777" w:rsidR="001B022D" w:rsidRPr="00B14010" w:rsidRDefault="0048212A" w:rsidP="0048212A">
            <w:pPr>
              <w:pStyle w:val="Body"/>
              <w:tabs>
                <w:tab w:val="left" w:pos="1057"/>
                <w:tab w:val="left" w:pos="5747"/>
              </w:tabs>
              <w:rPr>
                <w:rFonts w:cs="Arial"/>
              </w:rPr>
            </w:pPr>
            <w:r w:rsidRPr="000839B1">
              <w:t>Dated:</w:t>
            </w:r>
            <w:r w:rsidRPr="000839B1">
              <w:tab/>
            </w:r>
            <w:r w:rsidRPr="000839B1">
              <w:rPr>
                <w:u w:val="dotted"/>
              </w:rPr>
              <w:tab/>
            </w:r>
          </w:p>
        </w:tc>
      </w:tr>
    </w:tbl>
    <w:p w14:paraId="4773EF1D" w14:textId="77777777" w:rsidR="000A33DB" w:rsidRPr="000839B1" w:rsidRDefault="000A33DB" w:rsidP="000839B1"/>
    <w:p w14:paraId="45A90500" w14:textId="77777777" w:rsidR="00295CE7" w:rsidRDefault="001B022D" w:rsidP="000839B1">
      <w:r w:rsidRPr="000839B1">
        <w:br w:type="page"/>
      </w:r>
    </w:p>
    <w:p w14:paraId="0031A633" w14:textId="77777777" w:rsidR="00A90CA2" w:rsidRPr="00A90CA2" w:rsidRDefault="00D80F6F">
      <w:pPr>
        <w:pStyle w:val="Schedule1"/>
      </w:pPr>
      <w:r>
        <w:lastRenderedPageBreak/>
        <w:t xml:space="preserve"> </w:t>
      </w:r>
      <w:bookmarkStart w:id="145" w:name="_Ref144472070"/>
      <w:r w:rsidR="00A90CA2">
        <w:t xml:space="preserve">- </w:t>
      </w:r>
      <w:r w:rsidR="00A90CA2" w:rsidRPr="00A90CA2">
        <w:t>Specification (</w:t>
      </w:r>
      <w:r w:rsidR="00A90CA2" w:rsidRPr="00A90CA2">
        <w:rPr>
          <w:highlight w:val="yellow"/>
        </w:rPr>
        <w:t>ATTACH</w:t>
      </w:r>
      <w:r w:rsidR="00A90CA2" w:rsidRPr="00A90CA2">
        <w:t>)</w:t>
      </w:r>
      <w:bookmarkEnd w:id="145"/>
    </w:p>
    <w:p w14:paraId="0BC193CD" w14:textId="77777777" w:rsidR="009B40C2" w:rsidRDefault="009B40C2" w:rsidP="00A90CA2">
      <w:pPr>
        <w:pStyle w:val="Body"/>
      </w:pPr>
    </w:p>
    <w:p w14:paraId="1C4FC577" w14:textId="77777777" w:rsidR="00F419FC" w:rsidRDefault="00F419FC" w:rsidP="00A90CA2">
      <w:pPr>
        <w:pStyle w:val="Body"/>
      </w:pPr>
    </w:p>
    <w:p w14:paraId="3B572B9B" w14:textId="77777777" w:rsidR="00F419FC" w:rsidRPr="00A90CA2" w:rsidRDefault="00F419FC" w:rsidP="00A90CA2">
      <w:pPr>
        <w:pStyle w:val="Body"/>
      </w:pPr>
    </w:p>
    <w:p w14:paraId="1A30AB8C" w14:textId="77777777" w:rsidR="0059764F" w:rsidRPr="00A90CA2" w:rsidRDefault="00A90CA2">
      <w:pPr>
        <w:pStyle w:val="Schedule1"/>
      </w:pPr>
      <w:r>
        <w:lastRenderedPageBreak/>
        <w:t xml:space="preserve"> </w:t>
      </w:r>
      <w:bookmarkStart w:id="146" w:name="_Ref144472076"/>
      <w:r>
        <w:t>-</w:t>
      </w:r>
      <w:r w:rsidR="00295CE7" w:rsidRPr="00B14010">
        <w:t xml:space="preserve"> Tender</w:t>
      </w:r>
      <w:r w:rsidR="00CA44F1" w:rsidRPr="00B14010">
        <w:t xml:space="preserve"> </w:t>
      </w:r>
      <w:r w:rsidR="00CA44F1" w:rsidRPr="00A90CA2">
        <w:t>(</w:t>
      </w:r>
      <w:r w:rsidR="00CA44F1" w:rsidRPr="00A90CA2">
        <w:rPr>
          <w:highlight w:val="yellow"/>
        </w:rPr>
        <w:t>ATTACH</w:t>
      </w:r>
      <w:r w:rsidR="00CA44F1" w:rsidRPr="00A90CA2">
        <w:t>)</w:t>
      </w:r>
      <w:bookmarkEnd w:id="146"/>
    </w:p>
    <w:p w14:paraId="5831C791" w14:textId="77777777" w:rsidR="00A90CA2" w:rsidRDefault="00A90CA2" w:rsidP="00A90CA2">
      <w:pPr>
        <w:pStyle w:val="Body"/>
        <w:rPr>
          <w:highlight w:val="yellow"/>
        </w:rPr>
      </w:pPr>
    </w:p>
    <w:p w14:paraId="08C1D7E0" w14:textId="77777777" w:rsidR="000A33DB" w:rsidRPr="000A3BB1" w:rsidRDefault="0090177D">
      <w:pPr>
        <w:pStyle w:val="Schedule1"/>
      </w:pPr>
      <w:r w:rsidRPr="000A3BB1">
        <w:lastRenderedPageBreak/>
        <w:t xml:space="preserve"> </w:t>
      </w:r>
      <w:bookmarkStart w:id="147" w:name="_Ref144470164"/>
      <w:r w:rsidR="00A90CA2">
        <w:t xml:space="preserve">- </w:t>
      </w:r>
      <w:r w:rsidR="00765A00" w:rsidRPr="000A3BB1">
        <w:t>Contract Price and Payment Details</w:t>
      </w:r>
      <w:r w:rsidRPr="000A3BB1">
        <w:t xml:space="preserve"> (</w:t>
      </w:r>
      <w:r w:rsidRPr="000A3BB1">
        <w:rPr>
          <w:highlight w:val="yellow"/>
        </w:rPr>
        <w:t>Attach</w:t>
      </w:r>
      <w:r w:rsidR="00765A00" w:rsidRPr="000A3BB1">
        <w:rPr>
          <w:highlight w:val="yellow"/>
        </w:rPr>
        <w:t xml:space="preserve"> pricing schedule</w:t>
      </w:r>
      <w:r w:rsidRPr="000A3BB1">
        <w:t>)</w:t>
      </w:r>
      <w:bookmarkEnd w:id="147"/>
    </w:p>
    <w:p w14:paraId="0F8369D2" w14:textId="77777777" w:rsidR="000A33DB" w:rsidRPr="005848D8" w:rsidRDefault="00454396">
      <w:pPr>
        <w:pStyle w:val="Part"/>
        <w:keepLines w:val="0"/>
        <w:tabs>
          <w:tab w:val="clear" w:pos="567"/>
        </w:tabs>
        <w:outlineLvl w:val="1"/>
      </w:pPr>
      <w:r w:rsidRPr="005848D8">
        <w:t xml:space="preserve"> </w:t>
      </w:r>
      <w:bookmarkStart w:id="148" w:name="_Ref144472477"/>
      <w:r w:rsidR="00A90CA2" w:rsidRPr="005848D8">
        <w:t>-</w:t>
      </w:r>
      <w:r w:rsidRPr="005848D8">
        <w:t xml:space="preserve"> Submitting Invoices</w:t>
      </w:r>
      <w:bookmarkEnd w:id="148"/>
    </w:p>
    <w:p w14:paraId="3F7F4EAB" w14:textId="77777777" w:rsidR="001073AA" w:rsidRPr="00B14010" w:rsidRDefault="001073AA" w:rsidP="00A90CA2">
      <w:pPr>
        <w:pStyle w:val="Body"/>
      </w:pPr>
      <w:r w:rsidRPr="00B14010">
        <w:t>Each invoice shall be sent electronically and shall include the following information:</w:t>
      </w:r>
    </w:p>
    <w:p w14:paraId="11F9C480" w14:textId="77777777" w:rsidR="001073AA" w:rsidRPr="00A90CA2" w:rsidRDefault="001073AA">
      <w:pPr>
        <w:pStyle w:val="Sch1Number"/>
      </w:pPr>
      <w:r w:rsidRPr="00A90CA2">
        <w:t>Purchase order number;</w:t>
      </w:r>
    </w:p>
    <w:p w14:paraId="35F415D4" w14:textId="77777777" w:rsidR="001073AA" w:rsidRPr="00A90CA2" w:rsidRDefault="001073AA">
      <w:pPr>
        <w:pStyle w:val="Sch1Number"/>
        <w:rPr>
          <w:rFonts w:cs="Times New Roman"/>
        </w:rPr>
      </w:pPr>
      <w:r w:rsidRPr="00A90CA2">
        <w:rPr>
          <w:rFonts w:cs="Times New Roman"/>
        </w:rPr>
        <w:t>Quantities per item;</w:t>
      </w:r>
    </w:p>
    <w:p w14:paraId="6FF629C0" w14:textId="77777777" w:rsidR="001073AA" w:rsidRPr="00A90CA2" w:rsidRDefault="001073AA">
      <w:pPr>
        <w:pStyle w:val="Sch1Number"/>
        <w:rPr>
          <w:rFonts w:cs="Times New Roman"/>
        </w:rPr>
      </w:pPr>
      <w:r w:rsidRPr="00A90CA2">
        <w:rPr>
          <w:rFonts w:cs="Times New Roman"/>
        </w:rPr>
        <w:t>The description of goods or services provided;</w:t>
      </w:r>
    </w:p>
    <w:p w14:paraId="51AC8C61" w14:textId="77777777" w:rsidR="001073AA" w:rsidRPr="00A90CA2" w:rsidRDefault="001073AA">
      <w:pPr>
        <w:pStyle w:val="Sch1Number"/>
        <w:rPr>
          <w:rFonts w:cs="Times New Roman"/>
        </w:rPr>
      </w:pPr>
      <w:r w:rsidRPr="00A90CA2">
        <w:rPr>
          <w:rFonts w:cs="Times New Roman"/>
        </w:rPr>
        <w:t>Itemised additional costs;</w:t>
      </w:r>
    </w:p>
    <w:p w14:paraId="63925927" w14:textId="77777777" w:rsidR="001073AA" w:rsidRPr="00A90CA2" w:rsidRDefault="001073AA">
      <w:pPr>
        <w:pStyle w:val="Sch1Number"/>
        <w:rPr>
          <w:rFonts w:cs="Times New Roman"/>
        </w:rPr>
      </w:pPr>
      <w:r w:rsidRPr="00A90CA2">
        <w:rPr>
          <w:rFonts w:cs="Times New Roman"/>
        </w:rPr>
        <w:t xml:space="preserve">The price per item; </w:t>
      </w:r>
    </w:p>
    <w:p w14:paraId="007306F0" w14:textId="77777777" w:rsidR="001073AA" w:rsidRPr="00A90CA2" w:rsidRDefault="001073AA">
      <w:pPr>
        <w:pStyle w:val="Sch1Number"/>
        <w:rPr>
          <w:rFonts w:cs="Times New Roman"/>
        </w:rPr>
      </w:pPr>
      <w:r w:rsidRPr="00A90CA2">
        <w:rPr>
          <w:rFonts w:cs="Times New Roman"/>
        </w:rPr>
        <w:t>The total invoice value + VAT at the appropriate rate;</w:t>
      </w:r>
    </w:p>
    <w:p w14:paraId="57DDC987" w14:textId="77777777" w:rsidR="001073AA" w:rsidRPr="00A90CA2" w:rsidRDefault="001073AA">
      <w:pPr>
        <w:pStyle w:val="Sch1Number"/>
        <w:rPr>
          <w:rFonts w:cs="Times New Roman"/>
        </w:rPr>
      </w:pPr>
      <w:r w:rsidRPr="00A90CA2">
        <w:rPr>
          <w:rFonts w:cs="Times New Roman"/>
        </w:rPr>
        <w:t xml:space="preserve">The location/site where the goods </w:t>
      </w:r>
      <w:r w:rsidR="0071143C" w:rsidRPr="00A90CA2">
        <w:rPr>
          <w:rFonts w:cs="Times New Roman"/>
        </w:rPr>
        <w:t>are to be delivered</w:t>
      </w:r>
      <w:r w:rsidRPr="00A90CA2">
        <w:rPr>
          <w:rFonts w:cs="Times New Roman"/>
        </w:rPr>
        <w:t>;</w:t>
      </w:r>
    </w:p>
    <w:p w14:paraId="72891D8D" w14:textId="77777777" w:rsidR="001073AA" w:rsidRPr="00A90CA2" w:rsidRDefault="001073AA">
      <w:pPr>
        <w:pStyle w:val="Sch1Number"/>
        <w:rPr>
          <w:rFonts w:cs="Times New Roman"/>
        </w:rPr>
      </w:pPr>
      <w:r w:rsidRPr="00A90CA2">
        <w:rPr>
          <w:rFonts w:cs="Times New Roman"/>
        </w:rPr>
        <w:t>The name of the person who placed the order and</w:t>
      </w:r>
    </w:p>
    <w:p w14:paraId="113FA9E7" w14:textId="77777777" w:rsidR="000A33DB" w:rsidRPr="00A90CA2" w:rsidRDefault="001073AA">
      <w:pPr>
        <w:pStyle w:val="Sch1Number"/>
        <w:rPr>
          <w:rFonts w:cs="Times New Roman"/>
        </w:rPr>
      </w:pPr>
      <w:r w:rsidRPr="00A90CA2">
        <w:rPr>
          <w:rFonts w:cs="Times New Roman"/>
        </w:rPr>
        <w:t>Date of delivery.</w:t>
      </w:r>
    </w:p>
    <w:p w14:paraId="5265CA2D" w14:textId="77777777" w:rsidR="000A33DB" w:rsidRDefault="005C00AF" w:rsidP="00A90CA2">
      <w:pPr>
        <w:pStyle w:val="Body"/>
      </w:pPr>
      <w:r w:rsidRPr="00B14010">
        <w:t xml:space="preserve">Invoices and credit notes </w:t>
      </w:r>
      <w:r w:rsidR="000C40B0" w:rsidRPr="00B14010">
        <w:t>shall</w:t>
      </w:r>
      <w:r w:rsidRPr="00B14010">
        <w:t xml:space="preserve"> conform to the following criteria</w:t>
      </w:r>
      <w:r w:rsidR="000C40B0" w:rsidRPr="00B14010">
        <w:t>:</w:t>
      </w:r>
    </w:p>
    <w:p w14:paraId="2609F039" w14:textId="77777777" w:rsidR="005C00AF" w:rsidRPr="004F2C51" w:rsidRDefault="005C00AF">
      <w:pPr>
        <w:pStyle w:val="Sch1Number"/>
        <w:numPr>
          <w:ilvl w:val="1"/>
          <w:numId w:val="33"/>
        </w:numPr>
      </w:pPr>
      <w:r w:rsidRPr="004F2C51">
        <w:t xml:space="preserve">The file </w:t>
      </w:r>
      <w:r w:rsidR="000C40B0" w:rsidRPr="004F2C51">
        <w:t>shall</w:t>
      </w:r>
      <w:r w:rsidRPr="004F2C51">
        <w:t xml:space="preserve"> be in PDF format.</w:t>
      </w:r>
    </w:p>
    <w:p w14:paraId="6651864F" w14:textId="77777777" w:rsidR="005C00AF" w:rsidRPr="004F2C51" w:rsidRDefault="005C00AF">
      <w:pPr>
        <w:pStyle w:val="Sch1Number"/>
        <w:numPr>
          <w:ilvl w:val="1"/>
          <w:numId w:val="33"/>
        </w:numPr>
      </w:pPr>
      <w:r w:rsidRPr="004F2C51">
        <w:t xml:space="preserve">Each PDF </w:t>
      </w:r>
      <w:r w:rsidR="000C40B0" w:rsidRPr="004F2C51">
        <w:t>shall</w:t>
      </w:r>
      <w:r w:rsidRPr="004F2C51">
        <w:t xml:space="preserve"> contain only 1 invoice/credit note.</w:t>
      </w:r>
    </w:p>
    <w:p w14:paraId="609A691A" w14:textId="77777777" w:rsidR="005C00AF" w:rsidRPr="004F2C51" w:rsidRDefault="005C00AF">
      <w:pPr>
        <w:pStyle w:val="Sch1Number"/>
        <w:numPr>
          <w:ilvl w:val="1"/>
          <w:numId w:val="33"/>
        </w:numPr>
      </w:pPr>
      <w:r w:rsidRPr="004F2C51">
        <w:t xml:space="preserve">The PDF </w:t>
      </w:r>
      <w:r w:rsidR="000C40B0" w:rsidRPr="004F2C51">
        <w:t>shall</w:t>
      </w:r>
      <w:r w:rsidRPr="004F2C51">
        <w:t xml:space="preserve"> not have security applied</w:t>
      </w:r>
      <w:r w:rsidR="000C40B0" w:rsidRPr="004F2C51">
        <w:t>.</w:t>
      </w:r>
    </w:p>
    <w:p w14:paraId="1EBEF392" w14:textId="77777777" w:rsidR="005C00AF" w:rsidRPr="004F2C51" w:rsidRDefault="005C00AF">
      <w:pPr>
        <w:pStyle w:val="Sch1Number"/>
        <w:numPr>
          <w:ilvl w:val="1"/>
          <w:numId w:val="33"/>
        </w:numPr>
      </w:pPr>
      <w:r w:rsidRPr="004F2C51">
        <w:t>Documents other than invoices and credit notes shall not be</w:t>
      </w:r>
      <w:r w:rsidR="00DE780C" w:rsidRPr="004F2C51">
        <w:t xml:space="preserve"> included or attached</w:t>
      </w:r>
      <w:r w:rsidRPr="004F2C51">
        <w:t>.</w:t>
      </w:r>
    </w:p>
    <w:p w14:paraId="1E92FBD0" w14:textId="77777777" w:rsidR="000A33DB" w:rsidRPr="004F2C51" w:rsidRDefault="005C00AF">
      <w:pPr>
        <w:pStyle w:val="Sch1Number"/>
        <w:numPr>
          <w:ilvl w:val="1"/>
          <w:numId w:val="33"/>
        </w:numPr>
      </w:pPr>
      <w:r w:rsidRPr="004F2C51">
        <w:t>Non PDF documents such as JPEG</w:t>
      </w:r>
      <w:r w:rsidR="00787747" w:rsidRPr="004F2C51">
        <w:t>’</w:t>
      </w:r>
      <w:r w:rsidRPr="004F2C51">
        <w:t>s, Word documents, Excel spread sheets shall not be processed.</w:t>
      </w:r>
    </w:p>
    <w:p w14:paraId="07D310E4" w14:textId="77777777" w:rsidR="000A33DB" w:rsidRPr="00FF451D" w:rsidRDefault="005848D8">
      <w:pPr>
        <w:pStyle w:val="Part"/>
      </w:pPr>
      <w:r w:rsidRPr="00FF451D">
        <w:t xml:space="preserve"> </w:t>
      </w:r>
      <w:bookmarkStart w:id="149" w:name="_Ref144472491"/>
      <w:r w:rsidR="00A90CA2" w:rsidRPr="00FF451D">
        <w:t>-</w:t>
      </w:r>
      <w:r w:rsidR="00454396" w:rsidRPr="00FF451D">
        <w:t xml:space="preserve"> Periodic Payment</w:t>
      </w:r>
      <w:bookmarkEnd w:id="149"/>
    </w:p>
    <w:p w14:paraId="473BA264" w14:textId="77777777" w:rsidR="000A33DB" w:rsidRPr="00FF451D" w:rsidRDefault="00454396" w:rsidP="00A90CA2">
      <w:pPr>
        <w:pStyle w:val="Body"/>
      </w:pPr>
      <w:r w:rsidRPr="00FF451D">
        <w:t>If the Specification or Contract Particulars state that Housing Grants, Construction and Regeneration Act</w:t>
      </w:r>
      <w:r w:rsidR="0082288C" w:rsidRPr="00FF451D">
        <w:t xml:space="preserve"> </w:t>
      </w:r>
      <w:r w:rsidRPr="00FF451D">
        <w:t>compliant periodic payment terms are to apply the following shall be applicable:</w:t>
      </w:r>
    </w:p>
    <w:p w14:paraId="55D1AC92" w14:textId="77777777" w:rsidR="00454396" w:rsidRPr="00FF451D" w:rsidRDefault="00454396">
      <w:pPr>
        <w:pStyle w:val="Sch1Number"/>
        <w:numPr>
          <w:ilvl w:val="1"/>
          <w:numId w:val="34"/>
        </w:numPr>
        <w:rPr>
          <w:rFonts w:cs="Times New Roman"/>
        </w:rPr>
      </w:pPr>
      <w:bookmarkStart w:id="150" w:name="_Ref409640931"/>
      <w:r w:rsidRPr="00FF451D">
        <w:rPr>
          <w:rFonts w:cs="Times New Roman"/>
        </w:rPr>
        <w:t xml:space="preserve">The Contract Price shall be calculated and paid in instalments in accordance with the Contract Price included in the Pricing Schedule annexed as Part 4 of this </w:t>
      </w:r>
      <w:bookmarkEnd w:id="150"/>
      <w:r w:rsidR="004A0F1E" w:rsidRPr="00FF451D">
        <w:rPr>
          <w:rFonts w:cs="Times New Roman"/>
        </w:rPr>
        <w:fldChar w:fldCharType="begin"/>
      </w:r>
      <w:r w:rsidR="004A0F1E" w:rsidRPr="00FF451D">
        <w:rPr>
          <w:rFonts w:cs="Times New Roman"/>
        </w:rPr>
        <w:instrText xml:space="preserve"> REF _Ref144470164 \n \h </w:instrText>
      </w:r>
      <w:r w:rsidR="00FF451D">
        <w:rPr>
          <w:rFonts w:cs="Times New Roman"/>
        </w:rPr>
        <w:instrText xml:space="preserve"> \* MERGEFORMAT </w:instrText>
      </w:r>
      <w:r w:rsidR="004A0F1E" w:rsidRPr="00FF451D">
        <w:rPr>
          <w:rFonts w:cs="Times New Roman"/>
        </w:rPr>
      </w:r>
      <w:r w:rsidR="004A0F1E" w:rsidRPr="00FF451D">
        <w:rPr>
          <w:rFonts w:cs="Times New Roman"/>
        </w:rPr>
        <w:fldChar w:fldCharType="separate"/>
      </w:r>
      <w:r w:rsidR="004A0F1E" w:rsidRPr="00FF451D">
        <w:rPr>
          <w:rFonts w:cs="Times New Roman"/>
        </w:rPr>
        <w:t>Schedule 3</w:t>
      </w:r>
      <w:r w:rsidR="004A0F1E" w:rsidRPr="00FF451D">
        <w:rPr>
          <w:rFonts w:cs="Times New Roman"/>
        </w:rPr>
        <w:fldChar w:fldCharType="end"/>
      </w:r>
      <w:r w:rsidRPr="00FF451D">
        <w:rPr>
          <w:rFonts w:cs="Times New Roman"/>
        </w:rPr>
        <w:t>.</w:t>
      </w:r>
    </w:p>
    <w:p w14:paraId="67D63980" w14:textId="77777777" w:rsidR="00454396" w:rsidRPr="00FF451D" w:rsidRDefault="00454396">
      <w:pPr>
        <w:pStyle w:val="Sch1Number"/>
        <w:numPr>
          <w:ilvl w:val="1"/>
          <w:numId w:val="34"/>
        </w:numPr>
        <w:rPr>
          <w:rFonts w:cs="Times New Roman"/>
        </w:rPr>
      </w:pPr>
      <w:bookmarkStart w:id="151" w:name="_Ref409643235"/>
      <w:r w:rsidRPr="00FF451D">
        <w:rPr>
          <w:rFonts w:cs="Times New Roman"/>
        </w:rPr>
        <w:t xml:space="preserve">The Contractor shall submit to the University an application for each instalment of the Contract Price, together with any supporting documents that are listed in </w:t>
      </w:r>
      <w:r w:rsidR="008110C1" w:rsidRPr="00FF451D">
        <w:rPr>
          <w:rFonts w:cs="Times New Roman"/>
        </w:rPr>
        <w:fldChar w:fldCharType="begin"/>
      </w:r>
      <w:r w:rsidR="008110C1" w:rsidRPr="00FF451D">
        <w:rPr>
          <w:rFonts w:cs="Times New Roman"/>
        </w:rPr>
        <w:instrText xml:space="preserve"> REF _Ref144472477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1</w:t>
      </w:r>
      <w:r w:rsidR="008110C1" w:rsidRPr="00FF451D">
        <w:rPr>
          <w:rFonts w:cs="Times New Roman"/>
        </w:rPr>
        <w:fldChar w:fldCharType="end"/>
      </w:r>
      <w:r w:rsidRPr="00FF451D">
        <w:rPr>
          <w:rFonts w:cs="Times New Roman"/>
        </w:rPr>
        <w:t xml:space="preserve"> of this </w:t>
      </w:r>
      <w:r w:rsidR="004A0F1E" w:rsidRPr="00FF451D">
        <w:rPr>
          <w:rFonts w:cs="Times New Roman"/>
        </w:rPr>
        <w:fldChar w:fldCharType="begin"/>
      </w:r>
      <w:r w:rsidR="004A0F1E" w:rsidRPr="00FF451D">
        <w:rPr>
          <w:rFonts w:cs="Times New Roman"/>
        </w:rPr>
        <w:instrText xml:space="preserve"> REF _Ref144470164 \n \h </w:instrText>
      </w:r>
      <w:r w:rsidR="00FF451D">
        <w:rPr>
          <w:rFonts w:cs="Times New Roman"/>
        </w:rPr>
        <w:instrText xml:space="preserve"> \* MERGEFORMAT </w:instrText>
      </w:r>
      <w:r w:rsidR="004A0F1E" w:rsidRPr="00FF451D">
        <w:rPr>
          <w:rFonts w:cs="Times New Roman"/>
        </w:rPr>
      </w:r>
      <w:r w:rsidR="004A0F1E" w:rsidRPr="00FF451D">
        <w:rPr>
          <w:rFonts w:cs="Times New Roman"/>
        </w:rPr>
        <w:fldChar w:fldCharType="separate"/>
      </w:r>
      <w:r w:rsidR="004A0F1E" w:rsidRPr="00FF451D">
        <w:rPr>
          <w:rFonts w:cs="Times New Roman"/>
        </w:rPr>
        <w:t>Schedule 3</w:t>
      </w:r>
      <w:r w:rsidR="004A0F1E" w:rsidRPr="00FF451D">
        <w:rPr>
          <w:rFonts w:cs="Times New Roman"/>
        </w:rPr>
        <w:fldChar w:fldCharType="end"/>
      </w:r>
      <w:r w:rsidRPr="00FF451D">
        <w:rPr>
          <w:rFonts w:cs="Times New Roman"/>
        </w:rPr>
        <w:t xml:space="preserve"> or are reasonably necessary to consider the application. The application and supporting documents (if any) shall specify the sum that the Consultant considers will become due on the payment due date in respect of the instalment of the Contract Price, and the basis on which that sum is calculated.</w:t>
      </w:r>
      <w:bookmarkEnd w:id="151"/>
    </w:p>
    <w:p w14:paraId="2068C2E3" w14:textId="77777777" w:rsidR="00454396" w:rsidRPr="00FF451D" w:rsidRDefault="00454396">
      <w:pPr>
        <w:pStyle w:val="Sch1Number"/>
        <w:numPr>
          <w:ilvl w:val="1"/>
          <w:numId w:val="34"/>
        </w:numPr>
        <w:rPr>
          <w:rFonts w:cs="Times New Roman"/>
        </w:rPr>
      </w:pPr>
      <w:r w:rsidRPr="00FF451D">
        <w:rPr>
          <w:rFonts w:cs="Times New Roman"/>
        </w:rPr>
        <w:t>Payment shall be due on the date the University receives each invoice.</w:t>
      </w:r>
    </w:p>
    <w:p w14:paraId="6E093AB4" w14:textId="77777777" w:rsidR="00454396" w:rsidRPr="00FF451D" w:rsidRDefault="00454396">
      <w:pPr>
        <w:pStyle w:val="Sch1Number"/>
        <w:numPr>
          <w:ilvl w:val="1"/>
          <w:numId w:val="34"/>
        </w:numPr>
        <w:rPr>
          <w:rFonts w:cs="Times New Roman"/>
        </w:rPr>
      </w:pPr>
      <w:bookmarkStart w:id="152" w:name="_Ref409643209"/>
      <w:r w:rsidRPr="00FF451D">
        <w:rPr>
          <w:rFonts w:cs="Times New Roman"/>
        </w:rPr>
        <w:t>No later than ten days after payment becomes due, the University shall notify the Contractor of the sum that the University considers to</w:t>
      </w:r>
      <w:r w:rsidR="00D43681" w:rsidRPr="00FF451D">
        <w:rPr>
          <w:rFonts w:cs="Times New Roman"/>
        </w:rPr>
        <w:t xml:space="preserve"> </w:t>
      </w:r>
      <w:r w:rsidRPr="00FF451D">
        <w:rPr>
          <w:rFonts w:cs="Times New Roman"/>
        </w:rPr>
        <w:t xml:space="preserve">have been due at the payment due date in respect of the payment and the basis on which that sum is calculated (the </w:t>
      </w:r>
      <w:r w:rsidR="00787747" w:rsidRPr="00FF451D">
        <w:rPr>
          <w:rFonts w:cs="Times New Roman"/>
          <w:b/>
          <w:bCs/>
        </w:rPr>
        <w:t>“</w:t>
      </w:r>
      <w:r w:rsidRPr="00FF451D">
        <w:rPr>
          <w:rFonts w:cs="Times New Roman"/>
          <w:b/>
          <w:bCs/>
        </w:rPr>
        <w:t>Payment Notice</w:t>
      </w:r>
      <w:r w:rsidR="00787747" w:rsidRPr="00FF451D">
        <w:rPr>
          <w:rFonts w:cs="Times New Roman"/>
          <w:b/>
          <w:bCs/>
        </w:rPr>
        <w:t>”</w:t>
      </w:r>
      <w:r w:rsidRPr="00FF451D">
        <w:rPr>
          <w:rFonts w:cs="Times New Roman"/>
        </w:rPr>
        <w:t>).</w:t>
      </w:r>
      <w:bookmarkEnd w:id="152"/>
    </w:p>
    <w:p w14:paraId="731E0D17" w14:textId="77777777" w:rsidR="00454396" w:rsidRPr="00FF451D" w:rsidRDefault="00454396">
      <w:pPr>
        <w:pStyle w:val="Sch1Number"/>
        <w:numPr>
          <w:ilvl w:val="1"/>
          <w:numId w:val="34"/>
        </w:numPr>
        <w:rPr>
          <w:rFonts w:cs="Times New Roman"/>
        </w:rPr>
      </w:pPr>
      <w:r w:rsidRPr="00FF451D">
        <w:rPr>
          <w:rFonts w:cs="Times New Roman"/>
        </w:rPr>
        <w:t>The final date for payment shall be 30 days after the date on which payment becomes due.</w:t>
      </w:r>
    </w:p>
    <w:p w14:paraId="62E91561" w14:textId="77777777" w:rsidR="00454396" w:rsidRPr="00FF451D" w:rsidRDefault="00454396">
      <w:pPr>
        <w:pStyle w:val="Sch1Number"/>
        <w:numPr>
          <w:ilvl w:val="1"/>
          <w:numId w:val="34"/>
        </w:numPr>
        <w:rPr>
          <w:rFonts w:cs="Times New Roman"/>
        </w:rPr>
      </w:pPr>
      <w:bookmarkStart w:id="153" w:name="_Ref409643335"/>
      <w:r w:rsidRPr="00FF451D">
        <w:rPr>
          <w:rFonts w:cs="Times New Roman"/>
        </w:rPr>
        <w:t xml:space="preserve">Subject to clause </w:t>
      </w:r>
      <w:r w:rsidR="000A60AC" w:rsidRPr="00FF451D">
        <w:rPr>
          <w:rFonts w:cs="Times New Roman"/>
        </w:rPr>
        <w:fldChar w:fldCharType="begin"/>
      </w:r>
      <w:r w:rsidR="000A60AC" w:rsidRPr="00FF451D">
        <w:rPr>
          <w:rFonts w:cs="Times New Roman"/>
        </w:rPr>
        <w:instrText xml:space="preserve"> REF _Ref144469586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9</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and unless the University has served a notice under clause </w:t>
      </w:r>
      <w:r w:rsidR="000A60AC" w:rsidRPr="00FF451D">
        <w:rPr>
          <w:rFonts w:cs="Times New Roman"/>
        </w:rPr>
        <w:fldChar w:fldCharType="begin"/>
      </w:r>
      <w:r w:rsidR="000A60AC" w:rsidRPr="00FF451D">
        <w:rPr>
          <w:rFonts w:cs="Times New Roman"/>
        </w:rPr>
        <w:instrText xml:space="preserve"> REF _Ref409643179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7</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it shall pay the Contractor the sum referred to in the Payment </w:t>
      </w:r>
      <w:r w:rsidRPr="00FF451D">
        <w:rPr>
          <w:rFonts w:cs="Times New Roman"/>
        </w:rPr>
        <w:lastRenderedPageBreak/>
        <w:t xml:space="preserve">Notice under clause </w:t>
      </w:r>
      <w:r w:rsidR="000A60AC" w:rsidRPr="00FF451D">
        <w:rPr>
          <w:rFonts w:cs="Times New Roman"/>
        </w:rPr>
        <w:fldChar w:fldCharType="begin"/>
      </w:r>
      <w:r w:rsidR="000A60AC" w:rsidRPr="00FF451D">
        <w:rPr>
          <w:rFonts w:cs="Times New Roman"/>
        </w:rPr>
        <w:instrText xml:space="preserve"> REF _Ref409643209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4</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(or, if the Employer has not served a Payment Notice under clause </w:t>
      </w:r>
      <w:r w:rsidR="000A60AC" w:rsidRPr="00FF451D">
        <w:rPr>
          <w:rFonts w:cs="Times New Roman"/>
        </w:rPr>
        <w:fldChar w:fldCharType="begin"/>
      </w:r>
      <w:r w:rsidR="000A60AC" w:rsidRPr="00FF451D">
        <w:rPr>
          <w:rFonts w:cs="Times New Roman"/>
        </w:rPr>
        <w:instrText xml:space="preserve"> REF _Ref409643209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4</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the sum referred to in the invoice referred to in clause </w:t>
      </w:r>
      <w:r w:rsidR="000A60AC" w:rsidRPr="00FF451D">
        <w:rPr>
          <w:rFonts w:cs="Times New Roman"/>
        </w:rPr>
        <w:fldChar w:fldCharType="begin"/>
      </w:r>
      <w:r w:rsidR="000A60AC" w:rsidRPr="00FF451D">
        <w:rPr>
          <w:rFonts w:cs="Times New Roman"/>
        </w:rPr>
        <w:instrText xml:space="preserve"> REF _Ref409643235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2</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(in this clause </w:t>
      </w:r>
      <w:r w:rsidR="000A60AC" w:rsidRPr="00FF451D">
        <w:rPr>
          <w:rFonts w:cs="Times New Roman"/>
          <w:b/>
          <w:bCs/>
        </w:rPr>
        <w:fldChar w:fldCharType="begin"/>
      </w:r>
      <w:r w:rsidR="000A60AC" w:rsidRPr="00FF451D">
        <w:rPr>
          <w:rFonts w:cs="Times New Roman"/>
        </w:rPr>
        <w:instrText xml:space="preserve"> REF _Ref144469586 \n \h </w:instrText>
      </w:r>
      <w:r w:rsidR="00FF451D">
        <w:rPr>
          <w:rFonts w:cs="Times New Roman"/>
          <w:b/>
          <w:bCs/>
        </w:rPr>
        <w:instrText xml:space="preserve"> \* MERGEFORMAT </w:instrText>
      </w:r>
      <w:r w:rsidR="000A60AC" w:rsidRPr="00FF451D">
        <w:rPr>
          <w:rFonts w:cs="Times New Roman"/>
          <w:b/>
          <w:bCs/>
        </w:rPr>
      </w:r>
      <w:r w:rsidR="000A60AC" w:rsidRPr="00FF451D">
        <w:rPr>
          <w:rFonts w:cs="Times New Roman"/>
          <w:b/>
          <w:bCs/>
        </w:rPr>
        <w:fldChar w:fldCharType="separate"/>
      </w:r>
      <w:r w:rsidR="000A60AC" w:rsidRPr="00FF451D">
        <w:rPr>
          <w:rFonts w:cs="Times New Roman"/>
        </w:rPr>
        <w:t>9</w:t>
      </w:r>
      <w:r w:rsidR="000A60AC" w:rsidRPr="00FF451D">
        <w:rPr>
          <w:rFonts w:cs="Times New Roman"/>
          <w:b/>
          <w:bCs/>
        </w:rPr>
        <w:fldChar w:fldCharType="end"/>
      </w:r>
      <w:r w:rsidRPr="00FF451D">
        <w:rPr>
          <w:rFonts w:cs="Times New Roman"/>
        </w:rPr>
        <w:t xml:space="preserve">, the </w:t>
      </w:r>
      <w:r w:rsidR="00787747" w:rsidRPr="00FF451D">
        <w:rPr>
          <w:rFonts w:cs="Times New Roman"/>
          <w:b/>
          <w:bCs/>
        </w:rPr>
        <w:t>“</w:t>
      </w:r>
      <w:r w:rsidRPr="00FF451D">
        <w:rPr>
          <w:rFonts w:cs="Times New Roman"/>
          <w:b/>
          <w:bCs/>
        </w:rPr>
        <w:t>Notified Sum</w:t>
      </w:r>
      <w:r w:rsidR="00787747" w:rsidRPr="00FF451D">
        <w:rPr>
          <w:rFonts w:cs="Times New Roman"/>
          <w:b/>
          <w:bCs/>
        </w:rPr>
        <w:t>”</w:t>
      </w:r>
      <w:r w:rsidRPr="00FF451D">
        <w:rPr>
          <w:rFonts w:cs="Times New Roman"/>
        </w:rPr>
        <w:t>) on or before the final date for payment of each application.</w:t>
      </w:r>
      <w:bookmarkEnd w:id="153"/>
    </w:p>
    <w:p w14:paraId="22E604FB" w14:textId="77777777" w:rsidR="00454396" w:rsidRPr="00FF451D" w:rsidRDefault="00454396">
      <w:pPr>
        <w:pStyle w:val="Sch1Number"/>
        <w:numPr>
          <w:ilvl w:val="1"/>
          <w:numId w:val="34"/>
        </w:numPr>
        <w:rPr>
          <w:rFonts w:cs="Times New Roman"/>
        </w:rPr>
      </w:pPr>
      <w:bookmarkStart w:id="154" w:name="_Ref409643179"/>
      <w:r w:rsidRPr="00FF451D">
        <w:rPr>
          <w:rFonts w:cs="Times New Roman"/>
        </w:rPr>
        <w:t xml:space="preserve">Not less than five days before the final date for payment (in this clause </w:t>
      </w:r>
      <w:r w:rsidR="000A60AC" w:rsidRPr="00FF451D">
        <w:rPr>
          <w:rFonts w:cs="Times New Roman"/>
          <w:b/>
          <w:bCs/>
        </w:rPr>
        <w:fldChar w:fldCharType="begin"/>
      </w:r>
      <w:r w:rsidR="000A60AC" w:rsidRPr="00FF451D">
        <w:rPr>
          <w:rFonts w:cs="Times New Roman"/>
        </w:rPr>
        <w:instrText xml:space="preserve"> REF _Ref144469586 \n \h </w:instrText>
      </w:r>
      <w:r w:rsidR="00FF451D">
        <w:rPr>
          <w:rFonts w:cs="Times New Roman"/>
          <w:b/>
          <w:bCs/>
        </w:rPr>
        <w:instrText xml:space="preserve"> \* MERGEFORMAT </w:instrText>
      </w:r>
      <w:r w:rsidR="000A60AC" w:rsidRPr="00FF451D">
        <w:rPr>
          <w:rFonts w:cs="Times New Roman"/>
          <w:b/>
          <w:bCs/>
        </w:rPr>
      </w:r>
      <w:r w:rsidR="000A60AC" w:rsidRPr="00FF451D">
        <w:rPr>
          <w:rFonts w:cs="Times New Roman"/>
          <w:b/>
          <w:bCs/>
        </w:rPr>
        <w:fldChar w:fldCharType="separate"/>
      </w:r>
      <w:r w:rsidR="000A60AC" w:rsidRPr="00FF451D">
        <w:rPr>
          <w:rFonts w:cs="Times New Roman"/>
        </w:rPr>
        <w:t>9</w:t>
      </w:r>
      <w:r w:rsidR="000A60AC" w:rsidRPr="00FF451D">
        <w:rPr>
          <w:rFonts w:cs="Times New Roman"/>
          <w:b/>
          <w:bCs/>
        </w:rPr>
        <w:fldChar w:fldCharType="end"/>
      </w:r>
      <w:r w:rsidRPr="00FF451D">
        <w:rPr>
          <w:rFonts w:cs="Times New Roman"/>
        </w:rPr>
        <w:t xml:space="preserve">, the </w:t>
      </w:r>
      <w:r w:rsidR="00787747" w:rsidRPr="00FF451D">
        <w:rPr>
          <w:rFonts w:cs="Times New Roman"/>
          <w:b/>
          <w:bCs/>
        </w:rPr>
        <w:t>“</w:t>
      </w:r>
      <w:r w:rsidRPr="00FF451D">
        <w:rPr>
          <w:rFonts w:cs="Times New Roman"/>
          <w:b/>
          <w:bCs/>
        </w:rPr>
        <w:t>Prescribed Period</w:t>
      </w:r>
      <w:r w:rsidR="00787747" w:rsidRPr="00FF451D">
        <w:rPr>
          <w:rFonts w:cs="Times New Roman"/>
          <w:b/>
          <w:bCs/>
        </w:rPr>
        <w:t>”</w:t>
      </w:r>
      <w:r w:rsidRPr="00FF451D">
        <w:rPr>
          <w:rFonts w:cs="Times New Roman"/>
        </w:rPr>
        <w:t xml:space="preserve">), the University may give to the Contractor notice that it intends to pay less than the Notified Sum (in this clause </w:t>
      </w:r>
      <w:r w:rsidR="000A60AC" w:rsidRPr="00FF451D">
        <w:rPr>
          <w:rFonts w:cs="Times New Roman"/>
        </w:rPr>
        <w:fldChar w:fldCharType="begin"/>
      </w:r>
      <w:r w:rsidR="000A60AC" w:rsidRPr="00FF451D">
        <w:rPr>
          <w:rFonts w:cs="Times New Roman"/>
        </w:rPr>
        <w:instrText xml:space="preserve"> REF _Ref144469586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9</w:t>
      </w:r>
      <w:r w:rsidR="000A60AC" w:rsidRPr="00FF451D">
        <w:rPr>
          <w:rFonts w:cs="Times New Roman"/>
        </w:rPr>
        <w:fldChar w:fldCharType="end"/>
      </w:r>
      <w:r w:rsidRPr="00FF451D">
        <w:rPr>
          <w:rFonts w:cs="Times New Roman"/>
        </w:rPr>
        <w:t xml:space="preserve">, a </w:t>
      </w:r>
      <w:r w:rsidR="00787747" w:rsidRPr="00FF451D">
        <w:rPr>
          <w:rFonts w:cs="Times New Roman"/>
          <w:b/>
          <w:bCs/>
        </w:rPr>
        <w:t>“</w:t>
      </w:r>
      <w:r w:rsidRPr="00FF451D">
        <w:rPr>
          <w:rFonts w:cs="Times New Roman"/>
          <w:b/>
          <w:bCs/>
        </w:rPr>
        <w:t>Pay Less Notice</w:t>
      </w:r>
      <w:r w:rsidR="00787747" w:rsidRPr="00FF451D">
        <w:rPr>
          <w:rFonts w:cs="Times New Roman"/>
          <w:b/>
          <w:bCs/>
        </w:rPr>
        <w:t>”</w:t>
      </w:r>
      <w:r w:rsidRPr="00FF451D">
        <w:rPr>
          <w:rFonts w:cs="Times New Roman"/>
        </w:rPr>
        <w:t>). Any Pay Less Notice shall specify:</w:t>
      </w:r>
      <w:bookmarkEnd w:id="154"/>
    </w:p>
    <w:p w14:paraId="6D59C362" w14:textId="77777777" w:rsidR="00454396" w:rsidRPr="00FF451D" w:rsidRDefault="00454396">
      <w:pPr>
        <w:pStyle w:val="Sch2Number"/>
        <w:numPr>
          <w:ilvl w:val="2"/>
          <w:numId w:val="34"/>
        </w:numPr>
        <w:rPr>
          <w:rFonts w:cs="Times New Roman"/>
        </w:rPr>
      </w:pPr>
      <w:r w:rsidRPr="00FF451D">
        <w:rPr>
          <w:rFonts w:cs="Times New Roman"/>
        </w:rPr>
        <w:t>the sum that the payer considers to be due on the date the notice is served; and</w:t>
      </w:r>
    </w:p>
    <w:p w14:paraId="27A97B44" w14:textId="77777777" w:rsidR="00454396" w:rsidRPr="00FF451D" w:rsidRDefault="00454396">
      <w:pPr>
        <w:pStyle w:val="Sch2Number"/>
        <w:numPr>
          <w:ilvl w:val="2"/>
          <w:numId w:val="34"/>
        </w:numPr>
        <w:rPr>
          <w:rFonts w:cs="Times New Roman"/>
        </w:rPr>
      </w:pPr>
      <w:r w:rsidRPr="00FF451D">
        <w:rPr>
          <w:rFonts w:cs="Times New Roman"/>
        </w:rPr>
        <w:t>the basis on which that sum is calculated.</w:t>
      </w:r>
    </w:p>
    <w:p w14:paraId="2BEAB280" w14:textId="77777777" w:rsidR="000A33DB" w:rsidRPr="00FF451D" w:rsidRDefault="00454396">
      <w:pPr>
        <w:pStyle w:val="Sch1Number"/>
        <w:numPr>
          <w:ilvl w:val="1"/>
          <w:numId w:val="34"/>
        </w:numPr>
        <w:rPr>
          <w:rFonts w:cs="Times New Roman"/>
        </w:rPr>
      </w:pPr>
      <w:r w:rsidRPr="00FF451D">
        <w:rPr>
          <w:rFonts w:cs="Times New Roman"/>
        </w:rPr>
        <w:t xml:space="preserve">If the University fails to pay an amount due to the Contractor by the final date for payment and fails to give a Pay Less Notice under clause </w:t>
      </w:r>
      <w:r w:rsidR="000A60AC" w:rsidRPr="00FF451D">
        <w:rPr>
          <w:rFonts w:cs="Times New Roman"/>
        </w:rPr>
        <w:fldChar w:fldCharType="begin"/>
      </w:r>
      <w:r w:rsidR="000A60AC" w:rsidRPr="00FF451D">
        <w:rPr>
          <w:rFonts w:cs="Times New Roman"/>
        </w:rPr>
        <w:instrText xml:space="preserve"> REF _Ref409643179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7</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simple interest shall be added to the unpaid amount from the final date for payment until the actual date of payment</w:t>
      </w:r>
      <w:r w:rsidR="004D3295" w:rsidRPr="00FF451D">
        <w:rPr>
          <w:rFonts w:cs="Times New Roman"/>
        </w:rPr>
        <w:t xml:space="preserve">, calculated in accordance with Clause </w:t>
      </w:r>
      <w:r w:rsidR="000A60AC" w:rsidRPr="00FF451D">
        <w:rPr>
          <w:rFonts w:cs="Times New Roman"/>
        </w:rPr>
        <w:fldChar w:fldCharType="begin"/>
      </w:r>
      <w:r w:rsidR="000A60AC" w:rsidRPr="00FF451D">
        <w:rPr>
          <w:rFonts w:cs="Times New Roman"/>
        </w:rPr>
        <w:instrText xml:space="preserve"> REF _Ref144464358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C4.4</w:t>
      </w:r>
      <w:r w:rsidR="000A60AC" w:rsidRPr="00FF451D">
        <w:rPr>
          <w:rFonts w:cs="Times New Roman"/>
        </w:rPr>
        <w:fldChar w:fldCharType="end"/>
      </w:r>
      <w:r w:rsidRPr="00FF451D">
        <w:rPr>
          <w:rFonts w:cs="Times New Roman"/>
        </w:rPr>
        <w:t xml:space="preserve">. </w:t>
      </w:r>
    </w:p>
    <w:p w14:paraId="65CEA753" w14:textId="77777777" w:rsidR="000A33DB" w:rsidRPr="00FF451D" w:rsidRDefault="00454396">
      <w:pPr>
        <w:pStyle w:val="Sch1Number"/>
        <w:numPr>
          <w:ilvl w:val="1"/>
          <w:numId w:val="34"/>
        </w:numPr>
        <w:rPr>
          <w:rFonts w:cs="Times New Roman"/>
        </w:rPr>
      </w:pPr>
      <w:bookmarkStart w:id="155" w:name="_Ref144469586"/>
      <w:r w:rsidRPr="00FF451D">
        <w:rPr>
          <w:rFonts w:cs="Times New Roman"/>
        </w:rPr>
        <w:t xml:space="preserve">Notwithstanding clauses </w:t>
      </w:r>
      <w:r w:rsidR="000A60AC" w:rsidRPr="00FF451D">
        <w:rPr>
          <w:rFonts w:cs="Times New Roman"/>
        </w:rPr>
        <w:fldChar w:fldCharType="begin"/>
      </w:r>
      <w:r w:rsidR="000A60AC" w:rsidRPr="00FF451D">
        <w:rPr>
          <w:rFonts w:cs="Times New Roman"/>
        </w:rPr>
        <w:instrText xml:space="preserve"> REF _Ref409643335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6</w:t>
      </w:r>
      <w:r w:rsidR="000A60AC" w:rsidRPr="00FF451D">
        <w:rPr>
          <w:rFonts w:cs="Times New Roman"/>
        </w:rPr>
        <w:fldChar w:fldCharType="end"/>
      </w:r>
      <w:r w:rsidRPr="00FF451D">
        <w:rPr>
          <w:rFonts w:cs="Times New Roman"/>
        </w:rPr>
        <w:t xml:space="preserve"> and </w:t>
      </w:r>
      <w:r w:rsidR="000A60AC" w:rsidRPr="00FF451D">
        <w:rPr>
          <w:rFonts w:cs="Times New Roman"/>
        </w:rPr>
        <w:fldChar w:fldCharType="begin"/>
      </w:r>
      <w:r w:rsidR="000A60AC" w:rsidRPr="00FF451D">
        <w:rPr>
          <w:rFonts w:cs="Times New Roman"/>
        </w:rPr>
        <w:instrText xml:space="preserve"> REF _Ref409643179 \n \h </w:instrText>
      </w:r>
      <w:r w:rsidR="00FF451D">
        <w:rPr>
          <w:rFonts w:cs="Times New Roman"/>
        </w:rPr>
        <w:instrText xml:space="preserve"> \* MERGEFORMAT </w:instrText>
      </w:r>
      <w:r w:rsidR="000A60AC" w:rsidRPr="00FF451D">
        <w:rPr>
          <w:rFonts w:cs="Times New Roman"/>
        </w:rPr>
      </w:r>
      <w:r w:rsidR="000A60AC" w:rsidRPr="00FF451D">
        <w:rPr>
          <w:rFonts w:cs="Times New Roman"/>
        </w:rPr>
        <w:fldChar w:fldCharType="separate"/>
      </w:r>
      <w:r w:rsidR="000A60AC" w:rsidRPr="00FF451D">
        <w:rPr>
          <w:rFonts w:cs="Times New Roman"/>
        </w:rPr>
        <w:t>7</w:t>
      </w:r>
      <w:r w:rsidR="000A60AC" w:rsidRPr="00FF451D">
        <w:rPr>
          <w:rFonts w:cs="Times New Roman"/>
        </w:rPr>
        <w:fldChar w:fldCharType="end"/>
      </w:r>
      <w:r w:rsidRPr="00FF451D">
        <w:rPr>
          <w:rFonts w:cs="Times New Roman"/>
        </w:rPr>
        <w:t xml:space="preserve"> of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if the Contractor becomes insolvent after the Prescribed Period, the University shall not be required to pay the Contractor the Notified Sum on or before the final date for payment.</w:t>
      </w:r>
      <w:bookmarkEnd w:id="155"/>
    </w:p>
    <w:p w14:paraId="43F5F84A" w14:textId="77777777" w:rsidR="000A33DB" w:rsidRPr="00FF451D" w:rsidRDefault="00454396">
      <w:pPr>
        <w:pStyle w:val="Sch1Number"/>
        <w:numPr>
          <w:ilvl w:val="1"/>
          <w:numId w:val="34"/>
        </w:numPr>
        <w:rPr>
          <w:rFonts w:cs="Times New Roman"/>
        </w:rPr>
      </w:pPr>
      <w:r w:rsidRPr="00FF451D">
        <w:rPr>
          <w:rFonts w:cs="Times New Roman"/>
        </w:rPr>
        <w:t xml:space="preserve">Any provisions of the </w:t>
      </w:r>
      <w:r w:rsidR="004D3295" w:rsidRPr="00FF451D">
        <w:rPr>
          <w:rFonts w:cs="Times New Roman"/>
        </w:rPr>
        <w:t>Contract</w:t>
      </w:r>
      <w:r w:rsidRPr="00FF451D">
        <w:rPr>
          <w:rFonts w:cs="Times New Roman"/>
        </w:rPr>
        <w:t xml:space="preserve"> that do not conflict with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shall continue to apply.</w:t>
      </w:r>
    </w:p>
    <w:p w14:paraId="4E430041" w14:textId="77777777" w:rsidR="000A33DB" w:rsidRPr="00FF451D" w:rsidRDefault="00454396">
      <w:pPr>
        <w:pStyle w:val="Sch1Number"/>
        <w:numPr>
          <w:ilvl w:val="1"/>
          <w:numId w:val="34"/>
        </w:numPr>
        <w:rPr>
          <w:rFonts w:cs="Times New Roman"/>
        </w:rPr>
      </w:pPr>
      <w:r w:rsidRPr="00FF451D">
        <w:rPr>
          <w:rFonts w:cs="Times New Roman"/>
        </w:rPr>
        <w:t xml:space="preserve">The Contractor acknowledges that notwithstanding any of the other provisions in this </w:t>
      </w:r>
      <w:r w:rsidR="008110C1" w:rsidRPr="00FF451D">
        <w:rPr>
          <w:rFonts w:cs="Times New Roman"/>
        </w:rPr>
        <w:fldChar w:fldCharType="begin"/>
      </w:r>
      <w:r w:rsidR="008110C1" w:rsidRPr="00FF451D">
        <w:rPr>
          <w:rFonts w:cs="Times New Roman"/>
        </w:rPr>
        <w:instrText xml:space="preserve"> REF _Ref144472491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Part 2</w:t>
      </w:r>
      <w:r w:rsidR="008110C1" w:rsidRPr="00FF451D">
        <w:rPr>
          <w:rFonts w:cs="Times New Roman"/>
        </w:rPr>
        <w:fldChar w:fldCharType="end"/>
      </w:r>
      <w:r w:rsidRPr="00FF451D">
        <w:rPr>
          <w:rFonts w:cs="Times New Roman"/>
        </w:rPr>
        <w:t xml:space="preserve"> of </w:t>
      </w:r>
      <w:r w:rsidR="008110C1" w:rsidRPr="00FF451D">
        <w:rPr>
          <w:rFonts w:cs="Times New Roman"/>
        </w:rPr>
        <w:fldChar w:fldCharType="begin"/>
      </w:r>
      <w:r w:rsidR="008110C1" w:rsidRPr="00FF451D">
        <w:rPr>
          <w:rFonts w:cs="Times New Roman"/>
        </w:rPr>
        <w:instrText xml:space="preserve"> REF _Ref144470164 \n \h </w:instrText>
      </w:r>
      <w:r w:rsidR="00FF451D">
        <w:rPr>
          <w:rFonts w:cs="Times New Roman"/>
        </w:rPr>
        <w:instrText xml:space="preserve"> \* MERGEFORMAT </w:instrText>
      </w:r>
      <w:r w:rsidR="008110C1" w:rsidRPr="00FF451D">
        <w:rPr>
          <w:rFonts w:cs="Times New Roman"/>
        </w:rPr>
      </w:r>
      <w:r w:rsidR="008110C1" w:rsidRPr="00FF451D">
        <w:rPr>
          <w:rFonts w:cs="Times New Roman"/>
        </w:rPr>
        <w:fldChar w:fldCharType="separate"/>
      </w:r>
      <w:r w:rsidR="008110C1" w:rsidRPr="00FF451D">
        <w:rPr>
          <w:rFonts w:cs="Times New Roman"/>
        </w:rPr>
        <w:t>Schedule 3</w:t>
      </w:r>
      <w:r w:rsidR="008110C1" w:rsidRPr="00FF451D">
        <w:rPr>
          <w:rFonts w:cs="Times New Roman"/>
        </w:rPr>
        <w:fldChar w:fldCharType="end"/>
      </w:r>
      <w:r w:rsidRPr="00FF451D">
        <w:rPr>
          <w:rFonts w:cs="Times New Roman"/>
        </w:rPr>
        <w:t xml:space="preserve"> or any of the other provisions in the Contract, where the application contains an application for the payment of any Goods that have not yet been delivered to the Premises, it is a condition precedent to receiving payment for any such Goods not delivered to the Premises that a vesting certificate in the form at Schedule </w:t>
      </w:r>
      <w:r w:rsidR="00FF451D" w:rsidRPr="00FF451D">
        <w:rPr>
          <w:rFonts w:cs="Times New Roman"/>
        </w:rPr>
        <w:t>6</w:t>
      </w:r>
      <w:r w:rsidRPr="00FF451D">
        <w:rPr>
          <w:rFonts w:cs="Times New Roman"/>
        </w:rPr>
        <w:t xml:space="preserve"> to the contract is provided and the conditions specified in paragraph 10 of that vesting certificate are complied with. </w:t>
      </w:r>
    </w:p>
    <w:p w14:paraId="7B6DA17D" w14:textId="77777777" w:rsidR="000A33DB" w:rsidRPr="00606BF5" w:rsidRDefault="00454396">
      <w:pPr>
        <w:pStyle w:val="Part"/>
        <w:rPr>
          <w:highlight w:val="green"/>
        </w:rPr>
      </w:pPr>
      <w:r w:rsidRPr="00606BF5">
        <w:rPr>
          <w:highlight w:val="green"/>
        </w:rPr>
        <w:t xml:space="preserve"> </w:t>
      </w:r>
      <w:bookmarkStart w:id="156" w:name="_Ref144472688"/>
      <w:r w:rsidR="005D493D" w:rsidRPr="00606BF5">
        <w:rPr>
          <w:highlight w:val="green"/>
        </w:rPr>
        <w:t>-</w:t>
      </w:r>
      <w:r w:rsidRPr="00606BF5">
        <w:rPr>
          <w:highlight w:val="green"/>
        </w:rPr>
        <w:t xml:space="preserve"> Milestone Payments</w:t>
      </w:r>
      <w:bookmarkEnd w:id="156"/>
    </w:p>
    <w:p w14:paraId="37D93D7C" w14:textId="77777777" w:rsidR="00454396" w:rsidRPr="005E7FEC" w:rsidRDefault="004425D0" w:rsidP="005E7FEC">
      <w:r w:rsidRPr="00F20D52">
        <w:rPr>
          <w:bCs/>
        </w:rPr>
        <w:t xml:space="preserve">Not </w:t>
      </w:r>
      <w:r>
        <w:rPr>
          <w:bCs/>
        </w:rPr>
        <w:t>applicable to</w:t>
      </w:r>
      <w:r w:rsidRPr="00F20D52">
        <w:rPr>
          <w:bCs/>
        </w:rPr>
        <w:t xml:space="preserve"> single purchase contracts</w:t>
      </w:r>
    </w:p>
    <w:p w14:paraId="2418884E" w14:textId="77777777" w:rsidR="000A33DB" w:rsidRDefault="000A33DB" w:rsidP="005E7FEC"/>
    <w:p w14:paraId="5C31CC09" w14:textId="77777777" w:rsidR="000A33DB" w:rsidRPr="00606BF5" w:rsidRDefault="00454396">
      <w:pPr>
        <w:pStyle w:val="Part"/>
      </w:pPr>
      <w:r w:rsidRPr="00606BF5">
        <w:t xml:space="preserve"> </w:t>
      </w:r>
      <w:r w:rsidR="005E7FEC" w:rsidRPr="00606BF5">
        <w:t>-</w:t>
      </w:r>
      <w:r w:rsidRPr="00606BF5">
        <w:t xml:space="preserve"> Pricing Schedule (</w:t>
      </w:r>
      <w:r w:rsidRPr="00606BF5">
        <w:rPr>
          <w:highlight w:val="yellow"/>
        </w:rPr>
        <w:t>to be attached</w:t>
      </w:r>
      <w:r w:rsidRPr="00606BF5">
        <w:t>)</w:t>
      </w:r>
    </w:p>
    <w:p w14:paraId="7D6D5BD8" w14:textId="77777777" w:rsidR="005E7FEC" w:rsidRDefault="005E7FEC" w:rsidP="005E7FEC"/>
    <w:p w14:paraId="676960DB" w14:textId="77777777" w:rsidR="007B5B83" w:rsidRPr="00B14010" w:rsidRDefault="007B5B83" w:rsidP="00B14010">
      <w:pPr>
        <w:adjustRightInd/>
        <w:textAlignment w:val="auto"/>
        <w:rPr>
          <w:rFonts w:cs="Arial"/>
        </w:rPr>
      </w:pPr>
      <w:r w:rsidRPr="00B14010">
        <w:rPr>
          <w:rFonts w:cs="Arial"/>
        </w:rPr>
        <w:br w:type="page"/>
      </w:r>
    </w:p>
    <w:p w14:paraId="50B5A745" w14:textId="77777777" w:rsidR="00BF19F3" w:rsidRPr="000A3BB1" w:rsidRDefault="00F419FC">
      <w:pPr>
        <w:pStyle w:val="Schedule1"/>
      </w:pPr>
      <w:r>
        <w:lastRenderedPageBreak/>
        <w:t xml:space="preserve"> </w:t>
      </w:r>
      <w:bookmarkStart w:id="157" w:name="_Ref144470316"/>
      <w:r>
        <w:t>-</w:t>
      </w:r>
      <w:r w:rsidR="007B5B83" w:rsidRPr="000A3BB1">
        <w:t xml:space="preserve"> </w:t>
      </w:r>
      <w:r w:rsidR="004F2DA1" w:rsidRPr="000A3BB1">
        <w:t xml:space="preserve">Monitoring of Contract Performance, </w:t>
      </w:r>
      <w:r w:rsidR="000C40B0" w:rsidRPr="000A3BB1">
        <w:t>M</w:t>
      </w:r>
      <w:r w:rsidR="007E5B9B" w:rsidRPr="000A3BB1">
        <w:t>anagement Information and K</w:t>
      </w:r>
      <w:r w:rsidR="004F2DA1" w:rsidRPr="000A3BB1">
        <w:t xml:space="preserve">ey </w:t>
      </w:r>
      <w:r w:rsidR="007E5B9B" w:rsidRPr="000A3BB1">
        <w:t>P</w:t>
      </w:r>
      <w:r w:rsidR="004F2DA1" w:rsidRPr="000A3BB1">
        <w:t xml:space="preserve">erformance </w:t>
      </w:r>
      <w:r w:rsidR="007E5B9B" w:rsidRPr="000A3BB1">
        <w:t>I</w:t>
      </w:r>
      <w:r w:rsidR="004F2DA1" w:rsidRPr="000A3BB1">
        <w:t>ndicators</w:t>
      </w:r>
      <w:bookmarkEnd w:id="157"/>
    </w:p>
    <w:p w14:paraId="63DEE99E" w14:textId="77777777" w:rsidR="00F419FC" w:rsidRDefault="004425D0" w:rsidP="00F419FC">
      <w:pPr>
        <w:pStyle w:val="Body"/>
      </w:pPr>
      <w:r w:rsidRPr="00F20D52">
        <w:rPr>
          <w:bCs/>
        </w:rPr>
        <w:t xml:space="preserve">Not </w:t>
      </w:r>
      <w:r>
        <w:rPr>
          <w:bCs/>
        </w:rPr>
        <w:t>applicable to</w:t>
      </w:r>
      <w:r w:rsidRPr="00F20D52">
        <w:rPr>
          <w:bCs/>
        </w:rPr>
        <w:t xml:space="preserve"> single purchase contracts</w:t>
      </w:r>
    </w:p>
    <w:p w14:paraId="79B52D49" w14:textId="77777777" w:rsidR="00BF19F3" w:rsidRPr="00B14010" w:rsidRDefault="00BF19F3" w:rsidP="00F419FC">
      <w:pPr>
        <w:pStyle w:val="Body"/>
      </w:pPr>
    </w:p>
    <w:p w14:paraId="36973006" w14:textId="77777777" w:rsidR="00454396" w:rsidRPr="00F419FC" w:rsidRDefault="00F419FC">
      <w:pPr>
        <w:pStyle w:val="Schedule1"/>
      </w:pPr>
      <w:r>
        <w:lastRenderedPageBreak/>
        <w:t xml:space="preserve"> </w:t>
      </w:r>
      <w:bookmarkStart w:id="158" w:name="_Ref144465146"/>
      <w:r>
        <w:t xml:space="preserve">- </w:t>
      </w:r>
      <w:r w:rsidRPr="00B14010">
        <w:t>Data Protection</w:t>
      </w:r>
      <w:bookmarkEnd w:id="158"/>
    </w:p>
    <w:p w14:paraId="611A1C3C" w14:textId="77777777" w:rsidR="000A33DB" w:rsidRPr="00FD5A16" w:rsidRDefault="004425D0" w:rsidP="004425D0">
      <w:pPr>
        <w:pStyle w:val="Sch1Number"/>
        <w:numPr>
          <w:ilvl w:val="0"/>
          <w:numId w:val="0"/>
        </w:numPr>
        <w:ind w:left="720" w:hanging="720"/>
      </w:pPr>
      <w:r w:rsidRPr="00F20D52">
        <w:rPr>
          <w:bCs/>
        </w:rPr>
        <w:t xml:space="preserve">Not </w:t>
      </w:r>
      <w:r>
        <w:rPr>
          <w:bCs/>
        </w:rPr>
        <w:t>applicable to</w:t>
      </w:r>
      <w:r w:rsidRPr="00F20D52">
        <w:rPr>
          <w:bCs/>
        </w:rPr>
        <w:t xml:space="preserve"> single purchase contracts</w:t>
      </w:r>
      <w:r>
        <w:rPr>
          <w:bCs/>
        </w:rPr>
        <w:t>.</w:t>
      </w:r>
      <w:r w:rsidR="00BF19F3" w:rsidRPr="00FD5A16">
        <w:t xml:space="preserve"> </w:t>
      </w:r>
    </w:p>
    <w:p w14:paraId="41BA23A1" w14:textId="77777777" w:rsidR="00D6599B" w:rsidRPr="00F419FC" w:rsidRDefault="00D6599B" w:rsidP="00D6599B">
      <w:pPr>
        <w:pStyle w:val="Schedule1"/>
      </w:pPr>
      <w:r>
        <w:lastRenderedPageBreak/>
        <w:t>- Form of Vesting Certificate</w:t>
      </w:r>
    </w:p>
    <w:p w14:paraId="1CF5BEAB" w14:textId="77777777" w:rsidR="00D6599B" w:rsidRDefault="00D6599B" w:rsidP="00D6599B">
      <w:pPr>
        <w:rPr>
          <w:rFonts w:cs="Arial"/>
          <w:i/>
          <w:highlight w:val="cyan"/>
        </w:rPr>
      </w:pPr>
    </w:p>
    <w:p w14:paraId="1AA05E2C" w14:textId="77777777" w:rsidR="00D6599B" w:rsidRPr="00D6599B" w:rsidRDefault="00D6599B" w:rsidP="00D6599B">
      <w:pPr>
        <w:rPr>
          <w:rFonts w:cs="Arial"/>
          <w:i/>
        </w:rPr>
      </w:pPr>
      <w:r w:rsidRPr="00D6599B">
        <w:rPr>
          <w:rFonts w:cs="Arial"/>
          <w:i/>
        </w:rPr>
        <w:t xml:space="preserve">ON HEADED NOTEPAPER OF CONTRACTOR </w:t>
      </w:r>
    </w:p>
    <w:p w14:paraId="15496C5E" w14:textId="77777777" w:rsidR="00D6599B" w:rsidRPr="00D6599B" w:rsidRDefault="00D6599B" w:rsidP="00D6599B">
      <w:pPr>
        <w:rPr>
          <w:rFonts w:cs="Arial"/>
        </w:rPr>
      </w:pPr>
    </w:p>
    <w:p w14:paraId="3CCF1655" w14:textId="77777777" w:rsidR="00D6599B" w:rsidRPr="00D6599B" w:rsidRDefault="00D6599B" w:rsidP="00D6599B">
      <w:pPr>
        <w:rPr>
          <w:rFonts w:cs="Arial"/>
        </w:rPr>
      </w:pPr>
      <w:r w:rsidRPr="00D6599B">
        <w:rPr>
          <w:rFonts w:cs="Arial"/>
        </w:rPr>
        <w:t>[Employer’s Details and Address]</w:t>
      </w:r>
    </w:p>
    <w:p w14:paraId="6F989FF4" w14:textId="77777777" w:rsidR="00D6599B" w:rsidRPr="00D6599B" w:rsidRDefault="00D6599B" w:rsidP="00D6599B">
      <w:pPr>
        <w:rPr>
          <w:rFonts w:cs="Arial"/>
        </w:rPr>
      </w:pPr>
    </w:p>
    <w:p w14:paraId="4D3D551E" w14:textId="77777777" w:rsidR="00D6599B" w:rsidRPr="00D6599B" w:rsidRDefault="00D6599B" w:rsidP="00D6599B">
      <w:pPr>
        <w:rPr>
          <w:rFonts w:cs="Arial"/>
          <w:i/>
        </w:rPr>
      </w:pPr>
      <w:r w:rsidRPr="00D6599B">
        <w:rPr>
          <w:rFonts w:cs="Arial"/>
          <w:i/>
        </w:rPr>
        <w:t>[DATE]</w:t>
      </w:r>
    </w:p>
    <w:p w14:paraId="44F734F1" w14:textId="77777777" w:rsidR="00D6599B" w:rsidRPr="00D6599B" w:rsidRDefault="00D6599B" w:rsidP="00D6599B">
      <w:pPr>
        <w:rPr>
          <w:rFonts w:cs="Arial"/>
        </w:rPr>
      </w:pPr>
    </w:p>
    <w:p w14:paraId="5AB6E19C" w14:textId="77777777" w:rsidR="00D6599B" w:rsidRPr="00D6599B" w:rsidRDefault="00D6599B" w:rsidP="00D6599B">
      <w:pPr>
        <w:rPr>
          <w:rFonts w:cs="Arial"/>
        </w:rPr>
      </w:pPr>
      <w:r w:rsidRPr="00D6599B">
        <w:rPr>
          <w:rFonts w:cs="Arial"/>
        </w:rPr>
        <w:t>Dear Sirs,</w:t>
      </w:r>
    </w:p>
    <w:p w14:paraId="34F9F244" w14:textId="77777777" w:rsidR="00D6599B" w:rsidRPr="00D6599B" w:rsidRDefault="00D6599B" w:rsidP="00D6599B">
      <w:pPr>
        <w:pStyle w:val="HeadingTitle"/>
        <w:rPr>
          <w:rFonts w:ascii="Arial" w:hAnsi="Arial" w:cs="Arial"/>
          <w:sz w:val="20"/>
        </w:rPr>
      </w:pPr>
      <w:r w:rsidRPr="00D6599B">
        <w:rPr>
          <w:rFonts w:ascii="Arial" w:hAnsi="Arial" w:cs="Arial"/>
          <w:sz w:val="20"/>
        </w:rPr>
        <w:t>Vesting Certificate in relation to Invoice Ref [xx]</w:t>
      </w:r>
    </w:p>
    <w:p w14:paraId="73CFF750" w14:textId="77777777" w:rsidR="00D6599B" w:rsidRPr="00D6599B" w:rsidRDefault="00D6599B" w:rsidP="00D6599B">
      <w:pPr>
        <w:pStyle w:val="NormalSpaced"/>
        <w:rPr>
          <w:rFonts w:ascii="Arial" w:hAnsi="Arial" w:cs="Arial"/>
          <w:sz w:val="20"/>
        </w:rPr>
      </w:pPr>
      <w:r w:rsidRPr="00D6599B">
        <w:rPr>
          <w:rFonts w:ascii="Arial" w:hAnsi="Arial" w:cs="Arial"/>
          <w:sz w:val="20"/>
        </w:rPr>
        <w:t>In consideration of the payment of £1, receipt of which we acknowledge, we write in relation to the ownership of certain off-site plant, materials, goods and items.</w:t>
      </w:r>
    </w:p>
    <w:p w14:paraId="0C4FA563" w14:textId="77777777" w:rsidR="00D6599B" w:rsidRPr="00D6599B" w:rsidRDefault="00D6599B" w:rsidP="00D6599B">
      <w:pPr>
        <w:pStyle w:val="Headingreg"/>
        <w:numPr>
          <w:ilvl w:val="0"/>
          <w:numId w:val="38"/>
        </w:numPr>
        <w:tabs>
          <w:tab w:val="clear" w:pos="3414"/>
          <w:tab w:val="num" w:pos="0"/>
        </w:tabs>
        <w:spacing w:before="0"/>
        <w:ind w:left="0" w:firstLine="0"/>
        <w:rPr>
          <w:rFonts w:ascii="Arial" w:hAnsi="Arial" w:cs="Arial"/>
          <w:sz w:val="20"/>
        </w:rPr>
      </w:pPr>
      <w:bookmarkStart w:id="159" w:name="a277473"/>
      <w:r w:rsidRPr="00D6599B">
        <w:rPr>
          <w:rFonts w:ascii="Arial" w:hAnsi="Arial" w:cs="Arial"/>
          <w:sz w:val="20"/>
        </w:rPr>
        <w:t>This letter relates to the following:</w:t>
      </w:r>
      <w:bookmarkEnd w:id="159"/>
    </w:p>
    <w:p w14:paraId="66887B0A" w14:textId="77777777" w:rsidR="00D6599B" w:rsidRPr="00D6599B" w:rsidRDefault="00D6599B" w:rsidP="00D6599B">
      <w:pPr>
        <w:pStyle w:val="Heading2"/>
        <w:numPr>
          <w:ilvl w:val="0"/>
          <w:numId w:val="38"/>
        </w:numPr>
        <w:tabs>
          <w:tab w:val="clear" w:pos="3414"/>
          <w:tab w:val="num" w:pos="0"/>
        </w:tabs>
        <w:spacing w:before="0" w:after="0"/>
        <w:ind w:left="0" w:firstLine="0"/>
        <w:rPr>
          <w:rFonts w:cs="Arial"/>
          <w:b w:val="0"/>
          <w:bCs w:val="0"/>
          <w:i/>
          <w:iCs w:val="0"/>
          <w:szCs w:val="20"/>
        </w:rPr>
      </w:pPr>
      <w:r w:rsidRPr="00D6599B">
        <w:rPr>
          <w:rFonts w:cs="Arial"/>
          <w:b w:val="0"/>
          <w:bCs w:val="0"/>
          <w:iCs w:val="0"/>
          <w:szCs w:val="20"/>
        </w:rPr>
        <w:t>A contract for the supply of Goods between us dated [xx] (</w:t>
      </w:r>
      <w:r w:rsidRPr="00D6599B">
        <w:rPr>
          <w:rStyle w:val="Defterm"/>
          <w:rFonts w:cs="Arial"/>
          <w:b/>
          <w:bCs w:val="0"/>
          <w:iCs w:val="0"/>
          <w:sz w:val="20"/>
          <w:szCs w:val="20"/>
        </w:rPr>
        <w:t>Contract</w:t>
      </w:r>
      <w:r w:rsidRPr="00D6599B">
        <w:rPr>
          <w:rFonts w:cs="Arial"/>
          <w:b w:val="0"/>
          <w:bCs w:val="0"/>
          <w:iCs w:val="0"/>
          <w:szCs w:val="20"/>
        </w:rPr>
        <w:t>).</w:t>
      </w:r>
    </w:p>
    <w:p w14:paraId="1CE511B1" w14:textId="77777777" w:rsidR="00D6599B" w:rsidRPr="00D6599B" w:rsidRDefault="00D6599B" w:rsidP="00D6599B">
      <w:pPr>
        <w:pStyle w:val="Heading2"/>
        <w:numPr>
          <w:ilvl w:val="0"/>
          <w:numId w:val="38"/>
        </w:numPr>
        <w:tabs>
          <w:tab w:val="clear" w:pos="3414"/>
          <w:tab w:val="num" w:pos="0"/>
        </w:tabs>
        <w:spacing w:after="0"/>
        <w:ind w:left="709" w:hanging="709"/>
        <w:rPr>
          <w:rFonts w:cs="Arial"/>
          <w:b w:val="0"/>
          <w:bCs w:val="0"/>
          <w:i/>
          <w:iCs w:val="0"/>
          <w:szCs w:val="20"/>
        </w:rPr>
      </w:pPr>
      <w:r w:rsidRPr="00D6599B">
        <w:rPr>
          <w:rFonts w:cs="Arial"/>
          <w:b w:val="0"/>
          <w:bCs w:val="0"/>
          <w:iCs w:val="0"/>
          <w:szCs w:val="20"/>
        </w:rPr>
        <w:t>The Goods are to be delivered to [</w:t>
      </w:r>
      <w:r w:rsidRPr="00D6599B">
        <w:rPr>
          <w:rFonts w:cs="Arial"/>
          <w:b w:val="0"/>
          <w:bCs w:val="0"/>
          <w:iCs w:val="0"/>
          <w:szCs w:val="20"/>
        </w:rPr>
        <w:tab/>
      </w:r>
      <w:r w:rsidRPr="00D6599B">
        <w:rPr>
          <w:rFonts w:cs="Arial"/>
          <w:b w:val="0"/>
          <w:bCs w:val="0"/>
          <w:iCs w:val="0"/>
          <w:szCs w:val="20"/>
        </w:rPr>
        <w:tab/>
        <w:t>] (</w:t>
      </w:r>
      <w:r w:rsidRPr="00D6599B">
        <w:rPr>
          <w:rStyle w:val="Defterm"/>
          <w:rFonts w:cs="Arial"/>
          <w:b/>
          <w:bCs w:val="0"/>
          <w:iCs w:val="0"/>
          <w:sz w:val="20"/>
          <w:szCs w:val="20"/>
        </w:rPr>
        <w:t>Property</w:t>
      </w:r>
      <w:r w:rsidRPr="00D6599B">
        <w:rPr>
          <w:rFonts w:cs="Arial"/>
          <w:b w:val="0"/>
          <w:bCs w:val="0"/>
          <w:iCs w:val="0"/>
          <w:szCs w:val="20"/>
        </w:rPr>
        <w:t>) where they are to be incorporated into [</w:t>
      </w:r>
      <w:r w:rsidRPr="00D6599B">
        <w:rPr>
          <w:rFonts w:cs="Arial"/>
          <w:b w:val="0"/>
          <w:bCs w:val="0"/>
          <w:iCs w:val="0"/>
          <w:szCs w:val="20"/>
        </w:rPr>
        <w:tab/>
      </w:r>
      <w:r w:rsidRPr="00D6599B">
        <w:rPr>
          <w:rFonts w:cs="Arial"/>
          <w:b w:val="0"/>
          <w:bCs w:val="0"/>
          <w:iCs w:val="0"/>
          <w:szCs w:val="20"/>
        </w:rPr>
        <w:tab/>
        <w:t>] (</w:t>
      </w:r>
      <w:r w:rsidRPr="00D6599B">
        <w:rPr>
          <w:rFonts w:cs="Arial"/>
          <w:iCs w:val="0"/>
          <w:szCs w:val="20"/>
        </w:rPr>
        <w:t>Works</w:t>
      </w:r>
      <w:r w:rsidRPr="00D6599B">
        <w:rPr>
          <w:rFonts w:cs="Arial"/>
          <w:b w:val="0"/>
          <w:bCs w:val="0"/>
          <w:iCs w:val="0"/>
          <w:szCs w:val="20"/>
        </w:rPr>
        <w:t>).</w:t>
      </w:r>
    </w:p>
    <w:p w14:paraId="1AE46BB9" w14:textId="77777777" w:rsidR="00D6599B" w:rsidRPr="00D6599B" w:rsidRDefault="00D6599B" w:rsidP="00D6599B">
      <w:pPr>
        <w:pStyle w:val="Heading2"/>
        <w:numPr>
          <w:ilvl w:val="0"/>
          <w:numId w:val="38"/>
        </w:numPr>
        <w:tabs>
          <w:tab w:val="clear" w:pos="3414"/>
          <w:tab w:val="num" w:pos="0"/>
          <w:tab w:val="left" w:pos="709"/>
        </w:tabs>
        <w:spacing w:after="0"/>
        <w:ind w:left="709" w:hanging="709"/>
        <w:rPr>
          <w:rFonts w:cs="Arial"/>
          <w:b w:val="0"/>
          <w:bCs w:val="0"/>
          <w:i/>
          <w:iCs w:val="0"/>
          <w:szCs w:val="20"/>
        </w:rPr>
      </w:pPr>
      <w:r w:rsidRPr="00D6599B">
        <w:rPr>
          <w:rFonts w:cs="Arial"/>
          <w:b w:val="0"/>
          <w:bCs w:val="0"/>
          <w:iCs w:val="0"/>
          <w:szCs w:val="20"/>
        </w:rPr>
        <w:t>The items listed in the appendix to this letter (</w:t>
      </w:r>
      <w:r w:rsidRPr="00D6599B">
        <w:rPr>
          <w:rFonts w:cs="Arial"/>
          <w:iCs w:val="0"/>
          <w:szCs w:val="20"/>
        </w:rPr>
        <w:t>Listed Items</w:t>
      </w:r>
      <w:r w:rsidRPr="00D6599B">
        <w:rPr>
          <w:rFonts w:cs="Arial"/>
          <w:b w:val="0"/>
          <w:bCs w:val="0"/>
          <w:iCs w:val="0"/>
          <w:szCs w:val="20"/>
        </w:rPr>
        <w:t>), are to be stored off-site prior to their delivery to the Property for incorporation into the Works.</w:t>
      </w:r>
    </w:p>
    <w:p w14:paraId="4805696E" w14:textId="77777777" w:rsidR="00D6599B" w:rsidRPr="00D6599B" w:rsidRDefault="00D6599B" w:rsidP="00D6599B">
      <w:pPr>
        <w:pStyle w:val="Headingreg"/>
        <w:numPr>
          <w:ilvl w:val="0"/>
          <w:numId w:val="38"/>
        </w:numPr>
        <w:tabs>
          <w:tab w:val="clear" w:pos="3414"/>
          <w:tab w:val="num" w:pos="0"/>
        </w:tabs>
        <w:spacing w:after="0"/>
        <w:ind w:left="0" w:firstLine="0"/>
        <w:rPr>
          <w:rFonts w:ascii="Arial" w:hAnsi="Arial" w:cs="Arial"/>
          <w:sz w:val="20"/>
        </w:rPr>
      </w:pPr>
      <w:r w:rsidRPr="00D6599B">
        <w:rPr>
          <w:rFonts w:ascii="Arial" w:hAnsi="Arial" w:cs="Arial"/>
          <w:sz w:val="20"/>
        </w:rPr>
        <w:t>We warrant that the Listed Items:</w:t>
      </w:r>
    </w:p>
    <w:p w14:paraId="12AA76E8"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0" w:name="a428181"/>
      <w:r w:rsidRPr="00D6599B">
        <w:rPr>
          <w:rFonts w:ascii="Arial" w:hAnsi="Arial" w:cs="Arial"/>
          <w:b w:val="0"/>
          <w:bCs w:val="0"/>
          <w:sz w:val="20"/>
          <w:szCs w:val="20"/>
        </w:rPr>
        <w:t>Have been manufactured or prepared and are ready for incorporation in the Works and are intended to be incorporated in the Works.</w:t>
      </w:r>
      <w:bookmarkEnd w:id="160"/>
    </w:p>
    <w:p w14:paraId="30A062DF"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1" w:name="a885707"/>
      <w:r w:rsidRPr="00D6599B">
        <w:rPr>
          <w:rFonts w:ascii="Arial" w:hAnsi="Arial" w:cs="Arial"/>
          <w:b w:val="0"/>
          <w:bCs w:val="0"/>
          <w:sz w:val="20"/>
          <w:szCs w:val="20"/>
        </w:rPr>
        <w:t>Are our absolute and unencumbered property. However, on payment of our invoice ref [xx], under and in accordance with the Contract, they will immediately become your absolute and unencumbered property. At that time, we, our sub-contractors, suppliers, servants and agents and any other third party shall have no property in any part or all of them, no claim to part or all of them and no lien or charge over part or all of them.</w:t>
      </w:r>
      <w:bookmarkEnd w:id="161"/>
    </w:p>
    <w:p w14:paraId="13FDCE85"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2" w:name="a700080"/>
      <w:r w:rsidRPr="00D6599B">
        <w:rPr>
          <w:rFonts w:ascii="Arial" w:hAnsi="Arial" w:cs="Arial"/>
          <w:b w:val="0"/>
          <w:bCs w:val="0"/>
          <w:sz w:val="20"/>
          <w:szCs w:val="20"/>
        </w:rPr>
        <w:t>Are in accordance with the Contract. In the event that they are not in accordance with the Contract, we acknowledge that you may reject them and instruct us that they shall immediately re-vest in us and be entirely at our risk.</w:t>
      </w:r>
      <w:bookmarkEnd w:id="162"/>
    </w:p>
    <w:p w14:paraId="0AE87F10" w14:textId="77777777" w:rsidR="00D6599B" w:rsidRPr="00D6599B" w:rsidRDefault="00D6599B" w:rsidP="00D6599B">
      <w:pPr>
        <w:pStyle w:val="Heading3"/>
        <w:numPr>
          <w:ilvl w:val="0"/>
          <w:numId w:val="38"/>
        </w:numPr>
        <w:tabs>
          <w:tab w:val="clear" w:pos="3414"/>
          <w:tab w:val="num" w:pos="0"/>
        </w:tabs>
        <w:spacing w:after="0"/>
        <w:ind w:left="709" w:hanging="709"/>
        <w:rPr>
          <w:rFonts w:ascii="Arial" w:hAnsi="Arial" w:cs="Arial"/>
          <w:b w:val="0"/>
          <w:bCs w:val="0"/>
          <w:sz w:val="20"/>
          <w:szCs w:val="20"/>
        </w:rPr>
      </w:pPr>
      <w:bookmarkStart w:id="163" w:name="a789575"/>
      <w:r w:rsidRPr="00D6599B">
        <w:rPr>
          <w:rFonts w:ascii="Arial" w:hAnsi="Arial" w:cs="Arial"/>
          <w:b w:val="0"/>
          <w:bCs w:val="0"/>
          <w:sz w:val="20"/>
          <w:szCs w:val="20"/>
        </w:rPr>
        <w:t>Are, at our cost, insured against loss or damage for their full value under a policy of insurance protecting our interests and your interests, in our and your joint names for a period no shorter than the period from the date of payment of the invoice referred to at paragraph 7 to the date of delivery of the Listed Items to (or adjacent to) the Property. Upon your request, we shall provide you, your servants or agents with a copy of the relevant insurance policy and/or allow you, your servants or agents to inspect the original insurance policy that effects such insurance.</w:t>
      </w:r>
      <w:bookmarkEnd w:id="163"/>
    </w:p>
    <w:p w14:paraId="145F4BE0" w14:textId="77777777" w:rsidR="00D6599B" w:rsidRPr="00D6599B" w:rsidRDefault="00D6599B" w:rsidP="00D6599B">
      <w:pPr>
        <w:pStyle w:val="Headingreg"/>
        <w:numPr>
          <w:ilvl w:val="0"/>
          <w:numId w:val="38"/>
        </w:numPr>
        <w:tabs>
          <w:tab w:val="clear" w:pos="3414"/>
          <w:tab w:val="num" w:pos="0"/>
          <w:tab w:val="num" w:pos="709"/>
        </w:tabs>
        <w:spacing w:after="0"/>
        <w:ind w:left="709" w:hanging="709"/>
        <w:rPr>
          <w:rFonts w:ascii="Arial" w:hAnsi="Arial" w:cs="Arial"/>
          <w:sz w:val="20"/>
        </w:rPr>
      </w:pPr>
      <w:bookmarkStart w:id="164" w:name="a988475"/>
      <w:r w:rsidRPr="00D6599B">
        <w:rPr>
          <w:rFonts w:ascii="Arial" w:hAnsi="Arial" w:cs="Arial"/>
          <w:sz w:val="20"/>
        </w:rPr>
        <w:t>At the premises where the Listed Items have been manufactured or assembled or are stored, we warrant that:</w:t>
      </w:r>
      <w:bookmarkEnd w:id="164"/>
    </w:p>
    <w:p w14:paraId="26EE99A8"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lastRenderedPageBreak/>
        <w:t>They clearly identify that they are held to your order (or to the order of another person, whom you have notified to us);</w:t>
      </w:r>
    </w:p>
    <w:p w14:paraId="2A898E3C"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clearly identify that they are to be delivered to (or adjacent to) the Property.</w:t>
      </w:r>
    </w:p>
    <w:p w14:paraId="7A226338"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are set apart;</w:t>
      </w:r>
    </w:p>
    <w:p w14:paraId="144549DE" w14:textId="77777777" w:rsidR="00D6599B" w:rsidRPr="00D6599B" w:rsidRDefault="00D6599B" w:rsidP="00D6599B">
      <w:pPr>
        <w:pStyle w:val="Heading3"/>
        <w:numPr>
          <w:ilvl w:val="1"/>
          <w:numId w:val="38"/>
        </w:numPr>
        <w:tabs>
          <w:tab w:val="clear" w:pos="720"/>
          <w:tab w:val="num" w:pos="0"/>
          <w:tab w:val="num" w:pos="1560"/>
        </w:tabs>
        <w:ind w:left="1560" w:hanging="851"/>
        <w:rPr>
          <w:rFonts w:ascii="Arial" w:hAnsi="Arial" w:cs="Arial"/>
          <w:b w:val="0"/>
          <w:bCs w:val="0"/>
          <w:sz w:val="20"/>
          <w:szCs w:val="20"/>
        </w:rPr>
      </w:pPr>
      <w:r w:rsidRPr="00D6599B">
        <w:rPr>
          <w:rFonts w:ascii="Arial" w:hAnsi="Arial" w:cs="Arial"/>
          <w:b w:val="0"/>
          <w:bCs w:val="0"/>
          <w:sz w:val="20"/>
          <w:szCs w:val="20"/>
        </w:rPr>
        <w:t>They have been clearly and visibly marked, individually or in sets, in a manner agreed between us, in a way that such marks will remain legible until they are delivered to (or adjacent to) the Property; and</w:t>
      </w:r>
    </w:p>
    <w:p w14:paraId="412F7A21" w14:textId="77777777" w:rsidR="00D6599B" w:rsidRPr="00D6599B" w:rsidRDefault="00D6599B" w:rsidP="00D6599B">
      <w:pPr>
        <w:pStyle w:val="Heading3"/>
        <w:numPr>
          <w:ilvl w:val="1"/>
          <w:numId w:val="38"/>
        </w:numPr>
        <w:tabs>
          <w:tab w:val="clear" w:pos="720"/>
          <w:tab w:val="num" w:pos="0"/>
          <w:tab w:val="num" w:pos="1560"/>
        </w:tabs>
        <w:spacing w:after="0"/>
        <w:ind w:left="1560" w:hanging="851"/>
        <w:rPr>
          <w:rFonts w:ascii="Arial" w:hAnsi="Arial" w:cs="Arial"/>
          <w:b w:val="0"/>
          <w:bCs w:val="0"/>
          <w:sz w:val="20"/>
          <w:szCs w:val="20"/>
        </w:rPr>
      </w:pPr>
      <w:r w:rsidRPr="00D6599B">
        <w:rPr>
          <w:rFonts w:ascii="Arial" w:hAnsi="Arial" w:cs="Arial"/>
          <w:b w:val="0"/>
          <w:bCs w:val="0"/>
          <w:sz w:val="20"/>
          <w:szCs w:val="20"/>
        </w:rPr>
        <w:t>They will be stored to your satisfaction.</w:t>
      </w:r>
    </w:p>
    <w:p w14:paraId="556D0B78" w14:textId="77777777" w:rsidR="00D6599B" w:rsidRPr="00D6599B" w:rsidRDefault="00D6599B" w:rsidP="00D6599B">
      <w:pPr>
        <w:pStyle w:val="Headingreg"/>
        <w:numPr>
          <w:ilvl w:val="0"/>
          <w:numId w:val="38"/>
        </w:numPr>
        <w:tabs>
          <w:tab w:val="clear" w:pos="3414"/>
          <w:tab w:val="num" w:pos="0"/>
          <w:tab w:val="num" w:pos="709"/>
        </w:tabs>
        <w:spacing w:after="0"/>
        <w:ind w:left="709" w:hanging="709"/>
        <w:rPr>
          <w:rFonts w:ascii="Arial" w:hAnsi="Arial" w:cs="Arial"/>
          <w:sz w:val="20"/>
        </w:rPr>
      </w:pPr>
      <w:bookmarkStart w:id="165" w:name="a657354"/>
      <w:r w:rsidRPr="00D6599B">
        <w:rPr>
          <w:rFonts w:ascii="Arial" w:hAnsi="Arial" w:cs="Arial"/>
          <w:sz w:val="20"/>
        </w:rPr>
        <w:t>The Listed Items will be delivered to (or adjacent to) the Property to suit the agreed programme for the Works notified to us. In the event of the termination of the Contract for any reason (including, without limitation, our insolvency or breach of contract), we shall, at our cost, deliver the Listed Items to (or adjacent to) the Property or to an alternative location for the purposes of storage, as instructed by you. If we fail to promptly perform that delivery, you may enter any premises and, at our cost, collect them and take them to (or adjacent to) the Property or to any location for the purposes of storage.</w:t>
      </w:r>
      <w:bookmarkEnd w:id="165"/>
    </w:p>
    <w:p w14:paraId="535DDF5F" w14:textId="77777777" w:rsidR="00D6599B" w:rsidRPr="00D6599B" w:rsidRDefault="00D6599B" w:rsidP="00D6599B">
      <w:pPr>
        <w:rPr>
          <w:lang w:eastAsia="en-US"/>
        </w:rPr>
      </w:pPr>
    </w:p>
    <w:p w14:paraId="534F251D" w14:textId="77777777" w:rsidR="00D6599B" w:rsidRPr="00D6599B" w:rsidRDefault="00D6599B" w:rsidP="00D6599B">
      <w:pPr>
        <w:pStyle w:val="Headingreg"/>
        <w:numPr>
          <w:ilvl w:val="0"/>
          <w:numId w:val="38"/>
        </w:numPr>
        <w:tabs>
          <w:tab w:val="clear" w:pos="3414"/>
          <w:tab w:val="num" w:pos="0"/>
        </w:tabs>
        <w:spacing w:before="0"/>
        <w:ind w:left="0" w:firstLine="0"/>
        <w:rPr>
          <w:rFonts w:ascii="Arial" w:hAnsi="Arial" w:cs="Arial"/>
          <w:sz w:val="20"/>
        </w:rPr>
      </w:pPr>
      <w:bookmarkStart w:id="166" w:name="a650718"/>
      <w:r w:rsidRPr="00D6599B">
        <w:rPr>
          <w:rFonts w:ascii="Arial" w:hAnsi="Arial" w:cs="Arial"/>
          <w:sz w:val="20"/>
        </w:rPr>
        <w:t>The Listed Items may be inspected at any time by you, your servants or agents.</w:t>
      </w:r>
      <w:bookmarkEnd w:id="166"/>
    </w:p>
    <w:p w14:paraId="1E4FAF11" w14:textId="77777777" w:rsidR="00D6599B" w:rsidRPr="00D6599B" w:rsidRDefault="00D6599B" w:rsidP="00D6599B">
      <w:pPr>
        <w:pStyle w:val="Headingreg"/>
        <w:numPr>
          <w:ilvl w:val="0"/>
          <w:numId w:val="38"/>
        </w:numPr>
        <w:tabs>
          <w:tab w:val="clear" w:pos="3414"/>
          <w:tab w:val="num" w:pos="0"/>
        </w:tabs>
        <w:spacing w:before="0"/>
        <w:ind w:left="0" w:firstLine="0"/>
        <w:rPr>
          <w:rFonts w:ascii="Arial" w:hAnsi="Arial" w:cs="Arial"/>
          <w:sz w:val="20"/>
        </w:rPr>
      </w:pPr>
      <w:r w:rsidRPr="00D6599B">
        <w:rPr>
          <w:rFonts w:ascii="Arial" w:hAnsi="Arial" w:cs="Arial"/>
          <w:sz w:val="20"/>
        </w:rPr>
        <w:t>For the purposes of this letter, you and we have agreed that:</w:t>
      </w:r>
    </w:p>
    <w:p w14:paraId="71FBD75F"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7" w:name="a405048"/>
      <w:r w:rsidRPr="00D6599B">
        <w:rPr>
          <w:rFonts w:ascii="Arial" w:hAnsi="Arial" w:cs="Arial"/>
          <w:b w:val="0"/>
          <w:bCs w:val="0"/>
          <w:sz w:val="20"/>
          <w:szCs w:val="20"/>
        </w:rPr>
        <w:t>A person who is not a party to this letter shall not have any rights under or in connection with it, but you may assign the benefit of this letter to any person. Any reference to you in this letter includes your permitted assignees.</w:t>
      </w:r>
      <w:bookmarkEnd w:id="167"/>
    </w:p>
    <w:p w14:paraId="65823A31" w14:textId="77777777" w:rsidR="00D6599B" w:rsidRPr="00D6599B" w:rsidRDefault="00D6599B" w:rsidP="00D6599B">
      <w:pPr>
        <w:pStyle w:val="Heading3"/>
        <w:numPr>
          <w:ilvl w:val="0"/>
          <w:numId w:val="38"/>
        </w:numPr>
        <w:tabs>
          <w:tab w:val="clear" w:pos="3414"/>
          <w:tab w:val="num" w:pos="0"/>
        </w:tabs>
        <w:ind w:left="0" w:firstLine="0"/>
        <w:rPr>
          <w:rFonts w:ascii="Arial" w:hAnsi="Arial" w:cs="Arial"/>
          <w:b w:val="0"/>
          <w:bCs w:val="0"/>
          <w:sz w:val="20"/>
          <w:szCs w:val="20"/>
        </w:rPr>
      </w:pPr>
      <w:bookmarkStart w:id="168" w:name="a877097"/>
      <w:r w:rsidRPr="00D6599B">
        <w:rPr>
          <w:rFonts w:ascii="Arial" w:hAnsi="Arial" w:cs="Arial"/>
          <w:b w:val="0"/>
          <w:bCs w:val="0"/>
          <w:sz w:val="20"/>
          <w:szCs w:val="20"/>
        </w:rPr>
        <w:t>Any notice sent under this letter shall be sent in accordance with the Contract.</w:t>
      </w:r>
      <w:bookmarkEnd w:id="168"/>
    </w:p>
    <w:p w14:paraId="4FFF4C2E"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69" w:name="a306942"/>
      <w:r w:rsidRPr="00D6599B">
        <w:rPr>
          <w:rFonts w:ascii="Arial" w:hAnsi="Arial" w:cs="Arial"/>
          <w:b w:val="0"/>
          <w:bCs w:val="0"/>
          <w:sz w:val="20"/>
          <w:szCs w:val="20"/>
        </w:rPr>
        <w:t>In the event of any dispute or difference under this letter, that dispute or difference shall be settled in the same way as a dispute or difference under the Contract and shall be subject to the same governing law and jurisdiction as the Contract.</w:t>
      </w:r>
      <w:bookmarkEnd w:id="169"/>
    </w:p>
    <w:p w14:paraId="101A6D83"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70" w:name="a548567"/>
      <w:r w:rsidRPr="00D6599B">
        <w:rPr>
          <w:rFonts w:ascii="Arial" w:hAnsi="Arial" w:cs="Arial"/>
          <w:b w:val="0"/>
          <w:bCs w:val="0"/>
          <w:sz w:val="20"/>
          <w:szCs w:val="20"/>
        </w:rPr>
        <w:t>This letter is without prejudice to the terms of the Contract, which shall continue to be binding and of full effect and shall not be amended, waived or affected by this letter.</w:t>
      </w:r>
      <w:bookmarkEnd w:id="170"/>
    </w:p>
    <w:p w14:paraId="60E7E42C" w14:textId="77777777" w:rsidR="00D6599B" w:rsidRPr="00D6599B" w:rsidRDefault="00D6599B" w:rsidP="00D6599B">
      <w:pPr>
        <w:pStyle w:val="Heading3"/>
        <w:numPr>
          <w:ilvl w:val="0"/>
          <w:numId w:val="38"/>
        </w:numPr>
        <w:tabs>
          <w:tab w:val="clear" w:pos="3414"/>
          <w:tab w:val="num" w:pos="0"/>
        </w:tabs>
        <w:ind w:left="709" w:hanging="709"/>
        <w:rPr>
          <w:rFonts w:ascii="Arial" w:hAnsi="Arial" w:cs="Arial"/>
          <w:b w:val="0"/>
          <w:bCs w:val="0"/>
          <w:sz w:val="20"/>
          <w:szCs w:val="20"/>
        </w:rPr>
      </w:pPr>
      <w:bookmarkStart w:id="171" w:name="a311353"/>
      <w:r w:rsidRPr="00D6599B">
        <w:rPr>
          <w:rFonts w:ascii="Arial" w:hAnsi="Arial" w:cs="Arial"/>
          <w:b w:val="0"/>
          <w:bCs w:val="0"/>
          <w:sz w:val="20"/>
          <w:szCs w:val="20"/>
        </w:rPr>
        <w:t>Without prejudice to the previous paragraph of this letter, we shall indemnify and hold you harmless from all costs, claims, demands, losses and expenses of whatsoever nature arising from any breach or non-observance of any of the terms contained in this letter.</w:t>
      </w:r>
      <w:bookmarkEnd w:id="171"/>
    </w:p>
    <w:p w14:paraId="3B2964EB" w14:textId="77777777" w:rsidR="00D6599B" w:rsidRPr="00D6599B" w:rsidRDefault="00D6599B" w:rsidP="00D6599B">
      <w:pPr>
        <w:pStyle w:val="NormalSpaced"/>
        <w:rPr>
          <w:rFonts w:ascii="Arial" w:hAnsi="Arial" w:cs="Arial"/>
          <w:sz w:val="20"/>
        </w:rPr>
      </w:pPr>
      <w:r w:rsidRPr="00D6599B">
        <w:rPr>
          <w:rFonts w:ascii="Arial" w:hAnsi="Arial" w:cs="Arial"/>
          <w:sz w:val="20"/>
        </w:rPr>
        <w:t>Please acknowledge receipt and acceptance of this letter by signing, dating and returning the enclosed copy.</w:t>
      </w:r>
    </w:p>
    <w:p w14:paraId="3E116BA8" w14:textId="77777777" w:rsidR="00D6599B" w:rsidRPr="00D6599B" w:rsidRDefault="00D6599B" w:rsidP="00D6599B">
      <w:pPr>
        <w:rPr>
          <w:rFonts w:cs="Arial"/>
        </w:rPr>
      </w:pPr>
    </w:p>
    <w:p w14:paraId="3D5BCF2B" w14:textId="77777777" w:rsidR="00D6599B" w:rsidRPr="00D6599B" w:rsidRDefault="00D6599B" w:rsidP="00D6599B">
      <w:pPr>
        <w:rPr>
          <w:rFonts w:cs="Arial"/>
        </w:rPr>
      </w:pPr>
      <w:r w:rsidRPr="00D6599B">
        <w:rPr>
          <w:rFonts w:cs="Arial"/>
        </w:rPr>
        <w:t>Yours faithfully,</w:t>
      </w:r>
    </w:p>
    <w:p w14:paraId="062774E0" w14:textId="77777777" w:rsidR="00D6599B" w:rsidRPr="00D6599B" w:rsidRDefault="00D6599B" w:rsidP="00D6599B">
      <w:pPr>
        <w:pStyle w:val="XExecution"/>
        <w:jc w:val="both"/>
        <w:rPr>
          <w:rFonts w:ascii="Arial" w:hAnsi="Arial" w:cs="Arial"/>
          <w:sz w:val="20"/>
        </w:rPr>
      </w:pPr>
    </w:p>
    <w:p w14:paraId="32BB5718"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 xml:space="preserve"> ................................................................</w:t>
      </w:r>
    </w:p>
    <w:p w14:paraId="58090384" w14:textId="77777777" w:rsidR="00D6599B" w:rsidRPr="00D6599B" w:rsidRDefault="00D6599B" w:rsidP="00D6599B">
      <w:pPr>
        <w:pStyle w:val="XExecution"/>
        <w:jc w:val="both"/>
        <w:rPr>
          <w:rFonts w:ascii="Arial" w:hAnsi="Arial" w:cs="Arial"/>
          <w:b/>
          <w:sz w:val="20"/>
        </w:rPr>
      </w:pPr>
      <w:r w:rsidRPr="00D6599B">
        <w:rPr>
          <w:rFonts w:ascii="Arial" w:hAnsi="Arial" w:cs="Arial"/>
          <w:b/>
          <w:sz w:val="20"/>
        </w:rPr>
        <w:t>[</w:t>
      </w:r>
      <w:r w:rsidRPr="00D6599B">
        <w:rPr>
          <w:rFonts w:ascii="Arial" w:hAnsi="Arial" w:cs="Arial"/>
          <w:b/>
          <w:sz w:val="20"/>
        </w:rPr>
        <w:tab/>
      </w:r>
      <w:r w:rsidRPr="00D6599B">
        <w:rPr>
          <w:rFonts w:ascii="Arial" w:hAnsi="Arial" w:cs="Arial"/>
          <w:b/>
          <w:sz w:val="20"/>
        </w:rPr>
        <w:tab/>
        <w:t>]</w:t>
      </w:r>
    </w:p>
    <w:p w14:paraId="6CD8C9F3"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 xml:space="preserve"> </w:t>
      </w:r>
    </w:p>
    <w:p w14:paraId="53C857CD"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We hereby acknowledge receipt and accept the contents of this letter</w:t>
      </w:r>
    </w:p>
    <w:p w14:paraId="47DD3C4C"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 xml:space="preserve"> </w:t>
      </w:r>
    </w:p>
    <w:p w14:paraId="0D5F0DDF" w14:textId="77777777" w:rsidR="00D6599B" w:rsidRPr="00D6599B" w:rsidRDefault="00D6599B" w:rsidP="00D6599B">
      <w:pPr>
        <w:pStyle w:val="XExecution"/>
        <w:jc w:val="both"/>
        <w:rPr>
          <w:rFonts w:ascii="Arial" w:hAnsi="Arial" w:cs="Arial"/>
          <w:sz w:val="20"/>
        </w:rPr>
      </w:pPr>
      <w:r w:rsidRPr="00D6599B">
        <w:rPr>
          <w:rFonts w:ascii="Arial" w:hAnsi="Arial" w:cs="Arial"/>
          <w:sz w:val="20"/>
        </w:rPr>
        <w:t>Signed .....................................................</w:t>
      </w:r>
    </w:p>
    <w:p w14:paraId="12A3EAD2" w14:textId="77777777" w:rsidR="00D6599B" w:rsidRPr="00D6599B" w:rsidRDefault="00D6599B" w:rsidP="00D6599B">
      <w:pPr>
        <w:pStyle w:val="XExecution"/>
        <w:jc w:val="both"/>
        <w:rPr>
          <w:rFonts w:ascii="Arial" w:hAnsi="Arial" w:cs="Arial"/>
          <w:b/>
          <w:sz w:val="20"/>
        </w:rPr>
      </w:pPr>
      <w:r w:rsidRPr="00D6599B">
        <w:rPr>
          <w:rFonts w:ascii="Arial" w:hAnsi="Arial" w:cs="Arial"/>
          <w:b/>
          <w:sz w:val="20"/>
        </w:rPr>
        <w:t>[</w:t>
      </w:r>
      <w:r w:rsidRPr="00D6599B">
        <w:rPr>
          <w:rFonts w:ascii="Arial" w:hAnsi="Arial" w:cs="Arial"/>
          <w:b/>
          <w:sz w:val="20"/>
        </w:rPr>
        <w:tab/>
      </w:r>
      <w:r w:rsidRPr="00D6599B">
        <w:rPr>
          <w:rFonts w:ascii="Arial" w:hAnsi="Arial" w:cs="Arial"/>
          <w:b/>
          <w:sz w:val="20"/>
        </w:rPr>
        <w:tab/>
        <w:t>]</w:t>
      </w:r>
    </w:p>
    <w:p w14:paraId="357446B8" w14:textId="77777777" w:rsidR="00D6599B" w:rsidRPr="00D6599B" w:rsidRDefault="00D6599B" w:rsidP="00D6599B">
      <w:pPr>
        <w:pStyle w:val="XExecution"/>
        <w:jc w:val="both"/>
        <w:rPr>
          <w:rFonts w:ascii="Arial" w:hAnsi="Arial" w:cs="Arial"/>
          <w:sz w:val="20"/>
        </w:rPr>
      </w:pPr>
    </w:p>
    <w:p w14:paraId="48C9BECF" w14:textId="77777777" w:rsidR="00D6599B" w:rsidRPr="00CC445A" w:rsidRDefault="00D6599B" w:rsidP="00D6599B">
      <w:pPr>
        <w:pStyle w:val="XExecution"/>
        <w:jc w:val="both"/>
        <w:rPr>
          <w:rFonts w:ascii="Arial" w:hAnsi="Arial" w:cs="Arial"/>
          <w:sz w:val="20"/>
        </w:rPr>
      </w:pPr>
      <w:r w:rsidRPr="00D6599B">
        <w:rPr>
          <w:rFonts w:ascii="Arial" w:hAnsi="Arial" w:cs="Arial"/>
          <w:sz w:val="20"/>
        </w:rPr>
        <w:lastRenderedPageBreak/>
        <w:t xml:space="preserve"> Date ........................................................</w:t>
      </w:r>
    </w:p>
    <w:p w14:paraId="7EA9ED5A" w14:textId="77777777" w:rsidR="00D6599B" w:rsidRPr="00CC445A" w:rsidRDefault="00D6599B" w:rsidP="00D6599B">
      <w:pPr>
        <w:pStyle w:val="Appmainheadsingle"/>
        <w:jc w:val="both"/>
        <w:rPr>
          <w:sz w:val="20"/>
          <w:highlight w:val="cyan"/>
        </w:rPr>
      </w:pPr>
      <w:bookmarkStart w:id="172" w:name="a665444"/>
      <w:r w:rsidRPr="00CC445A">
        <w:rPr>
          <w:sz w:val="20"/>
          <w:highlight w:val="cyan"/>
        </w:rPr>
        <w:lastRenderedPageBreak/>
        <w:t>Listed Items</w:t>
      </w:r>
      <w:bookmarkEnd w:id="17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3"/>
        <w:gridCol w:w="1661"/>
        <w:gridCol w:w="1661"/>
      </w:tblGrid>
      <w:tr w:rsidR="00D6599B" w:rsidRPr="00CC445A" w14:paraId="0347AA16"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580393F3" w14:textId="77777777" w:rsidR="00D6599B" w:rsidRPr="00CC445A" w:rsidRDefault="00D6599B" w:rsidP="002A4A2E">
            <w:pPr>
              <w:rPr>
                <w:highlight w:val="cyan"/>
              </w:rPr>
            </w:pPr>
            <w:r w:rsidRPr="00CC445A">
              <w:rPr>
                <w:b/>
                <w:highlight w:val="cyan"/>
              </w:rPr>
              <w:t>Item</w:t>
            </w:r>
          </w:p>
        </w:tc>
        <w:tc>
          <w:tcPr>
            <w:tcW w:w="3323" w:type="dxa"/>
            <w:tcBorders>
              <w:top w:val="single" w:sz="4" w:space="0" w:color="auto"/>
              <w:left w:val="single" w:sz="4" w:space="0" w:color="auto"/>
              <w:bottom w:val="single" w:sz="4" w:space="0" w:color="auto"/>
              <w:right w:val="single" w:sz="4" w:space="0" w:color="auto"/>
            </w:tcBorders>
            <w:hideMark/>
          </w:tcPr>
          <w:p w14:paraId="1C4FADAB" w14:textId="77777777" w:rsidR="00D6599B" w:rsidRPr="00CC445A" w:rsidRDefault="00D6599B" w:rsidP="002A4A2E">
            <w:pPr>
              <w:rPr>
                <w:highlight w:val="cyan"/>
              </w:rPr>
            </w:pPr>
            <w:r w:rsidRPr="00CC445A">
              <w:rPr>
                <w:b/>
                <w:highlight w:val="cyan"/>
              </w:rPr>
              <w:t>Description</w:t>
            </w:r>
          </w:p>
        </w:tc>
        <w:tc>
          <w:tcPr>
            <w:tcW w:w="1661" w:type="dxa"/>
            <w:tcBorders>
              <w:top w:val="single" w:sz="4" w:space="0" w:color="auto"/>
              <w:left w:val="single" w:sz="4" w:space="0" w:color="auto"/>
              <w:bottom w:val="single" w:sz="4" w:space="0" w:color="auto"/>
              <w:right w:val="single" w:sz="4" w:space="0" w:color="auto"/>
            </w:tcBorders>
            <w:hideMark/>
          </w:tcPr>
          <w:p w14:paraId="37C62B2D" w14:textId="77777777" w:rsidR="00D6599B" w:rsidRPr="00CC445A" w:rsidRDefault="00D6599B" w:rsidP="002A4A2E">
            <w:pPr>
              <w:rPr>
                <w:highlight w:val="cyan"/>
              </w:rPr>
            </w:pPr>
            <w:r w:rsidRPr="00CC445A">
              <w:rPr>
                <w:b/>
                <w:highlight w:val="cyan"/>
              </w:rPr>
              <w:t>Mark</w:t>
            </w:r>
          </w:p>
        </w:tc>
        <w:tc>
          <w:tcPr>
            <w:tcW w:w="1661" w:type="dxa"/>
            <w:tcBorders>
              <w:top w:val="single" w:sz="4" w:space="0" w:color="auto"/>
              <w:left w:val="single" w:sz="4" w:space="0" w:color="auto"/>
              <w:bottom w:val="single" w:sz="4" w:space="0" w:color="auto"/>
              <w:right w:val="single" w:sz="4" w:space="0" w:color="auto"/>
            </w:tcBorders>
            <w:hideMark/>
          </w:tcPr>
          <w:p w14:paraId="48731DB6" w14:textId="77777777" w:rsidR="00D6599B" w:rsidRPr="00CC445A" w:rsidRDefault="00D6599B" w:rsidP="002A4A2E">
            <w:pPr>
              <w:rPr>
                <w:highlight w:val="cyan"/>
              </w:rPr>
            </w:pPr>
            <w:r w:rsidRPr="00CC445A">
              <w:rPr>
                <w:b/>
                <w:highlight w:val="cyan"/>
              </w:rPr>
              <w:t>Value</w:t>
            </w:r>
          </w:p>
        </w:tc>
      </w:tr>
      <w:tr w:rsidR="00D6599B" w:rsidRPr="00CC445A" w14:paraId="7D029DBD"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6F54AEBC" w14:textId="77777777" w:rsidR="00D6599B" w:rsidRPr="00CC445A" w:rsidRDefault="00D6599B" w:rsidP="002A4A2E">
            <w:pPr>
              <w:rPr>
                <w:highlight w:val="cyan"/>
              </w:rPr>
            </w:pPr>
            <w:r w:rsidRPr="00CC445A">
              <w:rPr>
                <w:highlight w:val="cyan"/>
              </w:rPr>
              <w:t>[ ]</w:t>
            </w:r>
          </w:p>
        </w:tc>
        <w:tc>
          <w:tcPr>
            <w:tcW w:w="3323" w:type="dxa"/>
            <w:tcBorders>
              <w:top w:val="single" w:sz="4" w:space="0" w:color="auto"/>
              <w:left w:val="single" w:sz="4" w:space="0" w:color="auto"/>
              <w:bottom w:val="single" w:sz="4" w:space="0" w:color="auto"/>
              <w:right w:val="single" w:sz="4" w:space="0" w:color="auto"/>
            </w:tcBorders>
            <w:hideMark/>
          </w:tcPr>
          <w:p w14:paraId="1EC04A9A"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51FABA81"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1AD1C86C" w14:textId="77777777" w:rsidR="00D6599B" w:rsidRPr="00CC445A" w:rsidRDefault="00D6599B" w:rsidP="002A4A2E">
            <w:pPr>
              <w:rPr>
                <w:highlight w:val="cyan"/>
              </w:rPr>
            </w:pPr>
            <w:r w:rsidRPr="00CC445A">
              <w:rPr>
                <w:highlight w:val="cyan"/>
              </w:rPr>
              <w:t>[ ]</w:t>
            </w:r>
          </w:p>
        </w:tc>
      </w:tr>
      <w:tr w:rsidR="00D6599B" w:rsidRPr="00CC445A" w14:paraId="49BE69BC"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686A58F0" w14:textId="77777777" w:rsidR="00D6599B" w:rsidRPr="00CC445A" w:rsidRDefault="00D6599B" w:rsidP="002A4A2E">
            <w:pPr>
              <w:rPr>
                <w:highlight w:val="cyan"/>
              </w:rPr>
            </w:pPr>
            <w:r w:rsidRPr="00CC445A">
              <w:rPr>
                <w:highlight w:val="cyan"/>
              </w:rPr>
              <w:t>[ ]</w:t>
            </w:r>
          </w:p>
        </w:tc>
        <w:tc>
          <w:tcPr>
            <w:tcW w:w="3323" w:type="dxa"/>
            <w:tcBorders>
              <w:top w:val="single" w:sz="4" w:space="0" w:color="auto"/>
              <w:left w:val="single" w:sz="4" w:space="0" w:color="auto"/>
              <w:bottom w:val="single" w:sz="4" w:space="0" w:color="auto"/>
              <w:right w:val="single" w:sz="4" w:space="0" w:color="auto"/>
            </w:tcBorders>
            <w:hideMark/>
          </w:tcPr>
          <w:p w14:paraId="52E2E400"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6551B4A8"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0A8C7703" w14:textId="77777777" w:rsidR="00D6599B" w:rsidRPr="00CC445A" w:rsidRDefault="00D6599B" w:rsidP="002A4A2E">
            <w:pPr>
              <w:rPr>
                <w:highlight w:val="cyan"/>
              </w:rPr>
            </w:pPr>
            <w:r w:rsidRPr="00CC445A">
              <w:rPr>
                <w:highlight w:val="cyan"/>
              </w:rPr>
              <w:t>[ ]</w:t>
            </w:r>
          </w:p>
        </w:tc>
      </w:tr>
      <w:tr w:rsidR="00D6599B" w:rsidRPr="00CC445A" w14:paraId="675B410B" w14:textId="77777777" w:rsidTr="002A4A2E">
        <w:tc>
          <w:tcPr>
            <w:tcW w:w="1661" w:type="dxa"/>
            <w:tcBorders>
              <w:top w:val="single" w:sz="4" w:space="0" w:color="auto"/>
              <w:left w:val="single" w:sz="4" w:space="0" w:color="auto"/>
              <w:bottom w:val="single" w:sz="4" w:space="0" w:color="auto"/>
              <w:right w:val="single" w:sz="4" w:space="0" w:color="auto"/>
            </w:tcBorders>
            <w:hideMark/>
          </w:tcPr>
          <w:p w14:paraId="28EB1B41" w14:textId="77777777" w:rsidR="00D6599B" w:rsidRPr="00CC445A" w:rsidRDefault="00D6599B" w:rsidP="002A4A2E">
            <w:pPr>
              <w:rPr>
                <w:highlight w:val="cyan"/>
              </w:rPr>
            </w:pPr>
            <w:r w:rsidRPr="00CC445A">
              <w:rPr>
                <w:highlight w:val="cyan"/>
              </w:rPr>
              <w:t>[ ]</w:t>
            </w:r>
          </w:p>
        </w:tc>
        <w:tc>
          <w:tcPr>
            <w:tcW w:w="3323" w:type="dxa"/>
            <w:tcBorders>
              <w:top w:val="single" w:sz="4" w:space="0" w:color="auto"/>
              <w:left w:val="single" w:sz="4" w:space="0" w:color="auto"/>
              <w:bottom w:val="single" w:sz="4" w:space="0" w:color="auto"/>
              <w:right w:val="single" w:sz="4" w:space="0" w:color="auto"/>
            </w:tcBorders>
            <w:hideMark/>
          </w:tcPr>
          <w:p w14:paraId="5E814ACD"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211F9189" w14:textId="77777777" w:rsidR="00D6599B" w:rsidRPr="00CC445A" w:rsidRDefault="00D6599B" w:rsidP="002A4A2E">
            <w:pPr>
              <w:rPr>
                <w:highlight w:val="cyan"/>
              </w:rPr>
            </w:pPr>
            <w:r w:rsidRPr="00CC445A">
              <w:rPr>
                <w:highlight w:val="cyan"/>
              </w:rPr>
              <w:t>[ ]</w:t>
            </w:r>
          </w:p>
        </w:tc>
        <w:tc>
          <w:tcPr>
            <w:tcW w:w="1661" w:type="dxa"/>
            <w:tcBorders>
              <w:top w:val="single" w:sz="4" w:space="0" w:color="auto"/>
              <w:left w:val="single" w:sz="4" w:space="0" w:color="auto"/>
              <w:bottom w:val="single" w:sz="4" w:space="0" w:color="auto"/>
              <w:right w:val="single" w:sz="4" w:space="0" w:color="auto"/>
            </w:tcBorders>
            <w:hideMark/>
          </w:tcPr>
          <w:p w14:paraId="531F004C" w14:textId="77777777" w:rsidR="00D6599B" w:rsidRPr="00CC445A" w:rsidRDefault="00D6599B" w:rsidP="002A4A2E">
            <w:pPr>
              <w:rPr>
                <w:highlight w:val="cyan"/>
              </w:rPr>
            </w:pPr>
            <w:r w:rsidRPr="00CC445A">
              <w:rPr>
                <w:highlight w:val="cyan"/>
              </w:rPr>
              <w:t>[ ]</w:t>
            </w:r>
          </w:p>
        </w:tc>
      </w:tr>
    </w:tbl>
    <w:p w14:paraId="32DB303E" w14:textId="77777777" w:rsidR="00D6599B" w:rsidRPr="00CC445A" w:rsidRDefault="00D6599B" w:rsidP="00D6599B">
      <w:pPr>
        <w:rPr>
          <w:lang w:eastAsia="en-US"/>
        </w:rPr>
      </w:pPr>
      <w:r w:rsidRPr="00CC445A">
        <w:rPr>
          <w:highlight w:val="cyan"/>
        </w:rPr>
        <w:t>These Listed Items are held/stored at: [LOCATION].</w:t>
      </w:r>
    </w:p>
    <w:p w14:paraId="1DD68DEC" w14:textId="77777777" w:rsidR="00D6599B" w:rsidRPr="00CC445A" w:rsidRDefault="00D6599B" w:rsidP="00D6599B">
      <w:pPr>
        <w:tabs>
          <w:tab w:val="left" w:pos="900"/>
        </w:tabs>
        <w:adjustRightInd/>
        <w:textAlignment w:val="auto"/>
        <w:rPr>
          <w:rFonts w:cs="Arial"/>
          <w:b/>
        </w:rPr>
      </w:pPr>
    </w:p>
    <w:p w14:paraId="4B0F5094" w14:textId="77777777" w:rsidR="00EF5D6E" w:rsidRPr="00FD5A16" w:rsidRDefault="00EF5D6E" w:rsidP="00FD5A16"/>
    <w:sectPr w:rsidR="00EF5D6E" w:rsidRPr="00FD5A16" w:rsidSect="007C2C1F">
      <w:headerReference w:type="even" r:id="rId19"/>
      <w:headerReference w:type="default" r:id="rId20"/>
      <w:footerReference w:type="default" r:id="rId21"/>
      <w:headerReference w:type="first" r:id="rId22"/>
      <w:pgSz w:w="11907" w:h="16840" w:code="9"/>
      <w:pgMar w:top="1418" w:right="1134" w:bottom="1087"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5A9FE" w14:textId="77777777" w:rsidR="00EE298B" w:rsidRDefault="00EE298B">
      <w:r>
        <w:separator/>
      </w:r>
    </w:p>
  </w:endnote>
  <w:endnote w:type="continuationSeparator" w:id="0">
    <w:p w14:paraId="163925A2" w14:textId="77777777" w:rsidR="00EE298B" w:rsidRDefault="00EE2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766021d7-c72b-4d4b-ae3f-90f1"/>
  <w:p w14:paraId="0B9E58AF"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542edd59-bea1-465c-8967-46c9"/>
  <w:p w14:paraId="6C0E0804"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881221af-d10b-40e6-98fe-f05a"/>
  <w:p w14:paraId="390B3546"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8AAC" w14:textId="77777777" w:rsidR="00E93E49" w:rsidRDefault="00E93E49" w:rsidP="000F0FDD">
    <w:pPr>
      <w:pStyle w:val="Footer"/>
    </w:pPr>
    <w:r>
      <w:rPr>
        <w:noProof w:val="0"/>
      </w:rPr>
      <w:fldChar w:fldCharType="begin"/>
    </w:r>
    <w:r>
      <w:instrText xml:space="preserve"> PAGE   \* MERGEFORMAT </w:instrText>
    </w:r>
    <w:r>
      <w:rPr>
        <w:noProof w:val="0"/>
      </w:rPr>
      <w:fldChar w:fldCharType="separate"/>
    </w:r>
    <w:r>
      <w:t>1</w:t>
    </w:r>
    <w:r>
      <w:fldChar w:fldCharType="end"/>
    </w:r>
  </w:p>
  <w:bookmarkStart w:id="173" w:name="_iDocIDFielde042e5e9-fe15-4d05-b713-1d79"/>
  <w:p w14:paraId="41A8AA0C" w14:textId="77777777" w:rsidR="00E93E49" w:rsidRDefault="00E93E49">
    <w:pPr>
      <w:pStyle w:val="DocID"/>
    </w:pPr>
    <w:r>
      <w:fldChar w:fldCharType="begin"/>
    </w:r>
    <w:r>
      <w:instrText xml:space="preserve">  DOCPROPERTY "CUS_DocIDChunk0" </w:instrText>
    </w:r>
    <w:r>
      <w:fldChar w:fldCharType="separate"/>
    </w:r>
    <w:r>
      <w:rPr>
        <w:noProof/>
      </w:rPr>
      <w:t>LEGAL\63437121v1</w:t>
    </w:r>
    <w:r>
      <w:fldChar w:fldCharType="end"/>
    </w:r>
    <w:bookmarkEnd w:id="1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4663" w14:textId="77777777" w:rsidR="00EE298B" w:rsidRDefault="00EE298B">
      <w:r>
        <w:separator/>
      </w:r>
    </w:p>
  </w:footnote>
  <w:footnote w:type="continuationSeparator" w:id="0">
    <w:p w14:paraId="319B9F20" w14:textId="77777777" w:rsidR="00EE298B" w:rsidRDefault="00EE2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8A95" w14:textId="77777777" w:rsidR="0004322B" w:rsidRDefault="00043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5072" w14:textId="77777777" w:rsidR="002A359E" w:rsidRDefault="002A359E" w:rsidP="00B1401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BFBC" w14:textId="77777777" w:rsidR="0004322B" w:rsidRDefault="000432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DD1F" w14:textId="77777777" w:rsidR="00EF5D6E" w:rsidRDefault="00EF5D6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A25E" w14:textId="77777777" w:rsidR="00EF5D6E" w:rsidRDefault="00EF5D6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6279" w14:textId="77777777" w:rsidR="00EF5D6E" w:rsidRDefault="00EF5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AE569FA2"/>
    <w:lvl w:ilvl="0">
      <w:start w:val="1"/>
      <w:numFmt w:val="bullet"/>
      <w:pStyle w:val="Level8"/>
      <w:lvlText w:val=""/>
      <w:lvlJc w:val="left"/>
      <w:pPr>
        <w:tabs>
          <w:tab w:val="num" w:pos="1209"/>
        </w:tabs>
        <w:ind w:left="1209" w:hanging="360"/>
      </w:pPr>
      <w:rPr>
        <w:rFonts w:ascii="Symbol" w:hAnsi="Symbol" w:hint="default"/>
      </w:rPr>
    </w:lvl>
  </w:abstractNum>
  <w:abstractNum w:abstractNumId="1" w15:restartNumberingAfterBreak="0">
    <w:nsid w:val="02F525BD"/>
    <w:multiLevelType w:val="multilevel"/>
    <w:tmpl w:val="D89C691A"/>
    <w:lvl w:ilvl="0">
      <w:start w:val="1"/>
      <w:numFmt w:val="decimal"/>
      <w:lvlText w:val="D%1."/>
      <w:lvlJc w:val="left"/>
      <w:pPr>
        <w:tabs>
          <w:tab w:val="num" w:pos="720"/>
        </w:tabs>
        <w:ind w:left="720" w:hanging="720"/>
      </w:pPr>
      <w:rPr>
        <w:rFonts w:ascii="Arial Bold" w:hAnsi="Arial Bold" w:hint="default"/>
        <w:b/>
        <w:i w:val="0"/>
        <w:sz w:val="20"/>
      </w:rPr>
    </w:lvl>
    <w:lvl w:ilvl="1">
      <w:start w:val="1"/>
      <w:numFmt w:val="decimal"/>
      <w:lvlText w:val="D%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F20C43"/>
    <w:multiLevelType w:val="multilevel"/>
    <w:tmpl w:val="61EAEAEC"/>
    <w:styleLink w:val="PartsNumbering"/>
    <w:lvl w:ilvl="0">
      <w:start w:val="1"/>
      <w:numFmt w:val="decimal"/>
      <w:pStyle w:val="Part"/>
      <w:suff w:val="nothing"/>
      <w:lvlText w:val="Part %1"/>
      <w:lvlJc w:val="left"/>
      <w:pPr>
        <w:ind w:left="862" w:hanging="862"/>
      </w:pPr>
      <w:rPr>
        <w:rFonts w:ascii="Arial Bold" w:hAnsi="Arial Bold" w:hint="default"/>
        <w:b/>
        <w:i w:val="0"/>
        <w:sz w:val="20"/>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5A12EB7"/>
    <w:multiLevelType w:val="multilevel"/>
    <w:tmpl w:val="02C0EB6C"/>
    <w:lvl w:ilvl="0">
      <w:start w:val="1"/>
      <w:numFmt w:val="decimal"/>
      <w:lvlText w:val="E%1."/>
      <w:lvlJc w:val="left"/>
      <w:pPr>
        <w:tabs>
          <w:tab w:val="num" w:pos="720"/>
        </w:tabs>
        <w:ind w:left="720" w:hanging="720"/>
      </w:pPr>
      <w:rPr>
        <w:rFonts w:ascii="Arial Bold" w:hAnsi="Arial Bold" w:hint="default"/>
        <w:b/>
        <w:i w:val="0"/>
        <w:sz w:val="20"/>
      </w:rPr>
    </w:lvl>
    <w:lvl w:ilvl="1">
      <w:start w:val="1"/>
      <w:numFmt w:val="decimal"/>
      <w:lvlText w:val="E%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580F45"/>
    <w:multiLevelType w:val="hybridMultilevel"/>
    <w:tmpl w:val="F6887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9527CC"/>
    <w:multiLevelType w:val="multilevel"/>
    <w:tmpl w:val="A0CC61C0"/>
    <w:lvl w:ilvl="0">
      <w:start w:val="1"/>
      <w:numFmt w:val="decimal"/>
      <w:lvlText w:val="F%1."/>
      <w:lvlJc w:val="left"/>
      <w:pPr>
        <w:tabs>
          <w:tab w:val="num" w:pos="720"/>
        </w:tabs>
        <w:ind w:left="720" w:hanging="720"/>
      </w:pPr>
      <w:rPr>
        <w:rFonts w:ascii="Arial Bold" w:hAnsi="Arial Bold" w:hint="default"/>
        <w:b/>
        <w:i w:val="0"/>
        <w:sz w:val="20"/>
      </w:rPr>
    </w:lvl>
    <w:lvl w:ilvl="1">
      <w:start w:val="1"/>
      <w:numFmt w:val="decimal"/>
      <w:lvlText w:val="F%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1325ED"/>
    <w:multiLevelType w:val="multilevel"/>
    <w:tmpl w:val="D8BAD670"/>
    <w:lvl w:ilvl="0">
      <w:start w:val="1"/>
      <w:numFmt w:val="decimal"/>
      <w:pStyle w:val="Level1"/>
      <w:lvlText w:val="%1."/>
      <w:lvlJc w:val="left"/>
      <w:pPr>
        <w:tabs>
          <w:tab w:val="num" w:pos="864"/>
        </w:tabs>
        <w:ind w:left="864" w:hanging="864"/>
      </w:pPr>
      <w:rPr>
        <w:rFonts w:hint="default"/>
        <w:b/>
        <w:i w:val="0"/>
      </w:rPr>
    </w:lvl>
    <w:lvl w:ilvl="1">
      <w:start w:val="1"/>
      <w:numFmt w:val="decimal"/>
      <w:lvlText w:val="%1.%2"/>
      <w:lvlJc w:val="left"/>
      <w:pPr>
        <w:tabs>
          <w:tab w:val="num" w:pos="864"/>
        </w:tabs>
        <w:ind w:left="864" w:hanging="864"/>
      </w:pPr>
      <w:rPr>
        <w:rFonts w:hint="default"/>
        <w:b w:val="0"/>
      </w:rPr>
    </w:lvl>
    <w:lvl w:ilvl="2">
      <w:start w:val="1"/>
      <w:numFmt w:val="decimal"/>
      <w:pStyle w:val="Level3"/>
      <w:lvlText w:val="%1.%2.%3"/>
      <w:lvlJc w:val="left"/>
      <w:pPr>
        <w:tabs>
          <w:tab w:val="num" w:pos="1999"/>
        </w:tabs>
        <w:ind w:left="1999" w:hanging="864"/>
      </w:pPr>
      <w:rPr>
        <w:rFonts w:hint="default"/>
        <w:b w:val="0"/>
      </w:rPr>
    </w:lvl>
    <w:lvl w:ilvl="3">
      <w:start w:val="1"/>
      <w:numFmt w:val="lowerRoman"/>
      <w:pStyle w:val="Level4"/>
      <w:lvlText w:val="%4)"/>
      <w:lvlJc w:val="left"/>
      <w:pPr>
        <w:tabs>
          <w:tab w:val="num" w:pos="2592"/>
        </w:tabs>
        <w:ind w:left="2592" w:hanging="864"/>
      </w:pPr>
      <w:rPr>
        <w:rFonts w:ascii="Arial" w:eastAsia="Times New Roman" w:hAnsi="Arial" w:cs="Arial"/>
        <w:b w:val="0"/>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15:restartNumberingAfterBreak="0">
    <w:nsid w:val="0F393CB5"/>
    <w:multiLevelType w:val="multilevel"/>
    <w:tmpl w:val="92A68BE8"/>
    <w:lvl w:ilvl="0">
      <w:start w:val="1"/>
      <w:numFmt w:val="none"/>
      <w:pStyle w:val="Level10"/>
      <w:lvlText w:val="H1."/>
      <w:lvlJc w:val="left"/>
      <w:pPr>
        <w:tabs>
          <w:tab w:val="num" w:pos="851"/>
        </w:tabs>
        <w:ind w:left="851" w:hanging="851"/>
      </w:pPr>
      <w:rPr>
        <w:rFonts w:hint="default"/>
        <w:b w:val="0"/>
        <w:i w:val="0"/>
        <w:u w:val="none"/>
      </w:rPr>
    </w:lvl>
    <w:lvl w:ilvl="1">
      <w:start w:val="1"/>
      <w:numFmt w:val="decimal"/>
      <w:pStyle w:val="Level2"/>
      <w:lvlText w:val="G%1.%2"/>
      <w:lvlJc w:val="left"/>
      <w:pPr>
        <w:tabs>
          <w:tab w:val="num" w:pos="851"/>
        </w:tabs>
        <w:ind w:left="851" w:hanging="851"/>
      </w:pPr>
      <w:rPr>
        <w:rFonts w:hint="default"/>
        <w:b w:val="0"/>
        <w:i w:val="0"/>
        <w:u w:val="none"/>
      </w:rPr>
    </w:lvl>
    <w:lvl w:ilvl="2">
      <w:start w:val="1"/>
      <w:numFmt w:val="decimal"/>
      <w:pStyle w:val="Level30"/>
      <w:lvlText w:val="G%1.%2.%3"/>
      <w:lvlJc w:val="left"/>
      <w:pPr>
        <w:tabs>
          <w:tab w:val="num" w:pos="1843"/>
        </w:tabs>
        <w:ind w:left="1843" w:hanging="992"/>
      </w:pPr>
      <w:rPr>
        <w:rFonts w:hint="default"/>
        <w:b w:val="0"/>
        <w:i w:val="0"/>
        <w:u w:val="none"/>
      </w:rPr>
    </w:lvl>
    <w:lvl w:ilvl="3">
      <w:start w:val="1"/>
      <w:numFmt w:val="decimal"/>
      <w:pStyle w:val="Level40"/>
      <w:lvlText w:val="%1.%2.%3.%4"/>
      <w:lvlJc w:val="left"/>
      <w:pPr>
        <w:tabs>
          <w:tab w:val="num" w:pos="3119"/>
        </w:tabs>
        <w:ind w:left="3119" w:hanging="1276"/>
      </w:pPr>
      <w:rPr>
        <w:rFonts w:hint="default"/>
        <w:b w:val="0"/>
        <w:i w:val="0"/>
        <w:u w:val="none"/>
      </w:rPr>
    </w:lvl>
    <w:lvl w:ilvl="4">
      <w:start w:val="1"/>
      <w:numFmt w:val="lowerLetter"/>
      <w:pStyle w:val="Level50"/>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102A6007"/>
    <w:multiLevelType w:val="multilevel"/>
    <w:tmpl w:val="54582CE8"/>
    <w:lvl w:ilvl="0">
      <w:start w:val="1"/>
      <w:numFmt w:val="decimal"/>
      <w:lvlText w:val="B%1."/>
      <w:lvlJc w:val="left"/>
      <w:pPr>
        <w:tabs>
          <w:tab w:val="num" w:pos="720"/>
        </w:tabs>
        <w:ind w:left="720" w:hanging="720"/>
      </w:pPr>
      <w:rPr>
        <w:rFonts w:ascii="Arial Bold" w:hAnsi="Arial Bold" w:hint="default"/>
        <w:b/>
        <w:i w:val="0"/>
        <w:sz w:val="20"/>
      </w:rPr>
    </w:lvl>
    <w:lvl w:ilvl="1">
      <w:start w:val="1"/>
      <w:numFmt w:val="decimal"/>
      <w:lvlText w:val="B%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1533E12"/>
    <w:multiLevelType w:val="hybridMultilevel"/>
    <w:tmpl w:val="FD287C48"/>
    <w:lvl w:ilvl="0" w:tplc="74D475BC">
      <w:start w:val="1"/>
      <w:numFmt w:val="bullet"/>
      <w:pStyle w:val="ListNumber"/>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36542C4"/>
    <w:multiLevelType w:val="multilevel"/>
    <w:tmpl w:val="7D98A624"/>
    <w:lvl w:ilvl="0">
      <w:start w:val="1"/>
      <w:numFmt w:val="decimal"/>
      <w:lvlText w:val="G%1."/>
      <w:lvlJc w:val="left"/>
      <w:pPr>
        <w:tabs>
          <w:tab w:val="num" w:pos="720"/>
        </w:tabs>
        <w:ind w:left="720" w:hanging="720"/>
      </w:pPr>
      <w:rPr>
        <w:rFonts w:ascii="Arial Bold" w:hAnsi="Arial Bold" w:hint="default"/>
        <w:b/>
        <w:i w:val="0"/>
        <w:sz w:val="20"/>
      </w:rPr>
    </w:lvl>
    <w:lvl w:ilvl="1">
      <w:start w:val="1"/>
      <w:numFmt w:val="decimal"/>
      <w:lvlText w:val="G%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7D25CF"/>
    <w:multiLevelType w:val="hybridMultilevel"/>
    <w:tmpl w:val="3B36F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4A5C46"/>
    <w:multiLevelType w:val="singleLevel"/>
    <w:tmpl w:val="76B20EBE"/>
    <w:lvl w:ilvl="0">
      <w:start w:val="1"/>
      <w:numFmt w:val="decimal"/>
      <w:pStyle w:val="Sch1Heading"/>
      <w:lvlText w:val="%1"/>
      <w:lvlJc w:val="center"/>
      <w:pPr>
        <w:tabs>
          <w:tab w:val="num" w:pos="0"/>
        </w:tabs>
        <w:ind w:left="0" w:firstLine="0"/>
      </w:pPr>
      <w:rPr>
        <w:rFonts w:hint="default"/>
        <w:vanish/>
      </w:rPr>
    </w:lvl>
  </w:abstractNum>
  <w:abstractNum w:abstractNumId="1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1AE516A"/>
    <w:multiLevelType w:val="multilevel"/>
    <w:tmpl w:val="A4D4F696"/>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31637E"/>
    <w:multiLevelType w:val="multilevel"/>
    <w:tmpl w:val="52E6C76A"/>
    <w:lvl w:ilvl="0">
      <w:start w:val="1"/>
      <w:numFmt w:val="decimal"/>
      <w:pStyle w:val="Schedule"/>
      <w:suff w:val="nothing"/>
      <w:lvlText w:val="Schedule %1"/>
      <w:lvlJc w:val="left"/>
      <w:pPr>
        <w:ind w:left="0" w:firstLine="0"/>
      </w:pPr>
      <w:rPr>
        <w:rFonts w:hint="default"/>
        <w:b/>
        <w:i w:val="0"/>
        <w:caps/>
        <w:smallCaps w:val="0"/>
        <w:u w:val="single"/>
      </w:rPr>
    </w:lvl>
    <w:lvl w:ilvl="1">
      <w:start w:val="1"/>
      <w:numFmt w:val="decimal"/>
      <w:lvlRestart w:val="0"/>
      <w:pStyle w:val="Appendix"/>
      <w:suff w:val="nothing"/>
      <w:lvlText w:val="Appendix %2"/>
      <w:lvlJc w:val="left"/>
      <w:pPr>
        <w:ind w:left="993" w:firstLine="0"/>
      </w:pPr>
      <w:rPr>
        <w:rFonts w:hint="default"/>
        <w:b/>
        <w:i w:val="0"/>
        <w:caps/>
        <w:smallCaps w:val="0"/>
        <w:u w:val="none"/>
      </w:rPr>
    </w:lvl>
    <w:lvl w:ilvl="2">
      <w:start w:val="1"/>
      <w:numFmt w:val="decimal"/>
      <w:pStyle w:val="Part0"/>
      <w:suff w:val="nothing"/>
      <w:lvlText w:val="Part %3"/>
      <w:lvlJc w:val="left"/>
      <w:pPr>
        <w:ind w:left="0" w:firstLine="0"/>
      </w:pPr>
      <w:rPr>
        <w:rFonts w:hint="default"/>
        <w:b/>
        <w:i w:val="0"/>
        <w:caps/>
        <w:smallCaps w:val="0"/>
        <w:u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39C326E"/>
    <w:multiLevelType w:val="multilevel"/>
    <w:tmpl w:val="8E04AD44"/>
    <w:styleLink w:val="NumbListSchedules"/>
    <w:lvl w:ilvl="0">
      <w:start w:val="1"/>
      <w:numFmt w:val="none"/>
      <w:suff w:val="nothing"/>
      <w:lvlText w:val="Schedules"/>
      <w:lvlJc w:val="left"/>
      <w:pPr>
        <w:ind w:left="0" w:firstLine="0"/>
      </w:pPr>
    </w:lvl>
    <w:lvl w:ilvl="1">
      <w:start w:val="1"/>
      <w:numFmt w:val="decimal"/>
      <w:suff w:val="nothing"/>
      <w:lvlText w:val="Schedule Part %2"/>
      <w:lvlJc w:val="left"/>
      <w:pPr>
        <w:ind w:left="0" w:firstLine="0"/>
      </w:pPr>
    </w:lvl>
    <w:lvl w:ilvl="2">
      <w:start w:val="1"/>
      <w:numFmt w:val="decimal"/>
      <w:lvlText w:val="%3."/>
      <w:lvlJc w:val="left"/>
      <w:pPr>
        <w:tabs>
          <w:tab w:val="num" w:pos="680"/>
        </w:tabs>
        <w:ind w:left="680" w:hanging="680"/>
      </w:pPr>
    </w:lvl>
    <w:lvl w:ilvl="3">
      <w:start w:val="1"/>
      <w:numFmt w:val="decimal"/>
      <w:lvlText w:val="%3.%4"/>
      <w:lvlJc w:val="left"/>
      <w:pPr>
        <w:tabs>
          <w:tab w:val="num" w:pos="680"/>
        </w:tabs>
        <w:ind w:left="680" w:hanging="680"/>
      </w:pPr>
    </w:lvl>
    <w:lvl w:ilvl="4">
      <w:start w:val="1"/>
      <w:numFmt w:val="decimal"/>
      <w:lvlText w:val="%3.%4.%5"/>
      <w:lvlJc w:val="left"/>
      <w:pPr>
        <w:tabs>
          <w:tab w:val="num" w:pos="1588"/>
        </w:tabs>
        <w:ind w:left="1588" w:hanging="908"/>
      </w:pPr>
    </w:lvl>
    <w:lvl w:ilvl="5">
      <w:start w:val="1"/>
      <w:numFmt w:val="lowerLetter"/>
      <w:lvlText w:val="(%6)"/>
      <w:lvlJc w:val="left"/>
      <w:pPr>
        <w:tabs>
          <w:tab w:val="num" w:pos="2041"/>
        </w:tabs>
        <w:ind w:left="2041" w:hanging="453"/>
      </w:pPr>
    </w:lvl>
    <w:lvl w:ilvl="6">
      <w:start w:val="1"/>
      <w:numFmt w:val="lowerRoman"/>
      <w:lvlText w:val="(%7)"/>
      <w:lvlJc w:val="left"/>
      <w:pPr>
        <w:tabs>
          <w:tab w:val="num" w:pos="2495"/>
        </w:tabs>
        <w:ind w:left="2495" w:hanging="454"/>
      </w:pPr>
    </w:lvl>
    <w:lvl w:ilvl="7">
      <w:start w:val="1"/>
      <w:numFmt w:val="upperLetter"/>
      <w:lvlText w:val="(%8)"/>
      <w:lvlJc w:val="left"/>
      <w:pPr>
        <w:tabs>
          <w:tab w:val="num" w:pos="2948"/>
        </w:tabs>
        <w:ind w:left="2948" w:hanging="453"/>
      </w:pPr>
    </w:lvl>
    <w:lvl w:ilvl="8">
      <w:start w:val="1"/>
      <w:numFmt w:val="none"/>
      <w:suff w:val="nothing"/>
      <w:lvlText w:val=""/>
      <w:lvlJc w:val="left"/>
      <w:pPr>
        <w:ind w:left="2948" w:firstLine="0"/>
      </w:pPr>
    </w:lvl>
  </w:abstractNum>
  <w:abstractNum w:abstractNumId="17" w15:restartNumberingAfterBreak="0">
    <w:nsid w:val="3A5634D0"/>
    <w:multiLevelType w:val="multilevel"/>
    <w:tmpl w:val="3D1CBC9A"/>
    <w:lvl w:ilvl="0">
      <w:start w:val="1"/>
      <w:numFmt w:val="decimal"/>
      <w:lvlText w:val="I%1."/>
      <w:lvlJc w:val="left"/>
      <w:pPr>
        <w:tabs>
          <w:tab w:val="num" w:pos="720"/>
        </w:tabs>
        <w:ind w:left="720" w:hanging="720"/>
      </w:pPr>
      <w:rPr>
        <w:rFonts w:ascii="Arial Bold" w:hAnsi="Arial Bold" w:hint="default"/>
        <w:b/>
        <w:i w:val="0"/>
        <w:sz w:val="20"/>
      </w:rPr>
    </w:lvl>
    <w:lvl w:ilvl="1">
      <w:start w:val="1"/>
      <w:numFmt w:val="decimal"/>
      <w:lvlText w:val="I%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5E5DB1"/>
    <w:multiLevelType w:val="multilevel"/>
    <w:tmpl w:val="CA8CE412"/>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auto"/>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auto"/>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auto"/>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auto"/>
        <w:u w:val="none" w:color="000000"/>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19" w15:restartNumberingAfterBreak="0">
    <w:nsid w:val="42DD6C90"/>
    <w:multiLevelType w:val="multilevel"/>
    <w:tmpl w:val="7EAADA9A"/>
    <w:lvl w:ilvl="0">
      <w:start w:val="1"/>
      <w:numFmt w:val="decimal"/>
      <w:pStyle w:val="ListNumber1"/>
      <w:lvlText w:val="%1."/>
      <w:lvlJc w:val="left"/>
      <w:pPr>
        <w:tabs>
          <w:tab w:val="num" w:pos="864"/>
        </w:tabs>
        <w:ind w:left="864" w:hanging="864"/>
      </w:pPr>
      <w:rPr>
        <w:b/>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4428023D"/>
    <w:multiLevelType w:val="multilevel"/>
    <w:tmpl w:val="1C80C82A"/>
    <w:lvl w:ilvl="0">
      <w:start w:val="1"/>
      <w:numFmt w:val="decimal"/>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CC44D5B"/>
    <w:multiLevelType w:val="hybridMultilevel"/>
    <w:tmpl w:val="CA049D8E"/>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23" w15:restartNumberingAfterBreak="0">
    <w:nsid w:val="51050356"/>
    <w:multiLevelType w:val="multilevel"/>
    <w:tmpl w:val="B17A0DB8"/>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24" w15:restartNumberingAfterBreak="0">
    <w:nsid w:val="538E32A3"/>
    <w:multiLevelType w:val="multilevel"/>
    <w:tmpl w:val="D102FAC8"/>
    <w:styleLink w:val="ScheduleNumbering"/>
    <w:lvl w:ilvl="0">
      <w:start w:val="1"/>
      <w:numFmt w:val="decimal"/>
      <w:pStyle w:val="Schedule1"/>
      <w:suff w:val="nothing"/>
      <w:lvlText w:val="Schedule %1"/>
      <w:lvlJc w:val="left"/>
      <w:pPr>
        <w:ind w:left="0" w:firstLine="0"/>
      </w:pPr>
      <w:rPr>
        <w:rFonts w:ascii="Arial" w:hAnsi="Arial" w:hint="default"/>
        <w:sz w:val="20"/>
        <w:u w:val="single"/>
      </w:rPr>
    </w:lvl>
    <w:lvl w:ilvl="1">
      <w:start w:val="1"/>
      <w:numFmt w:val="decimal"/>
      <w:pStyle w:val="Sch1Number"/>
      <w:lvlText w:val="%2."/>
      <w:lvlJc w:val="left"/>
      <w:pPr>
        <w:tabs>
          <w:tab w:val="num" w:pos="720"/>
        </w:tabs>
        <w:ind w:left="720" w:hanging="720"/>
      </w:pPr>
      <w:rPr>
        <w:rFonts w:ascii="Arial" w:hAnsi="Arial" w:hint="default"/>
        <w:b w:val="0"/>
        <w:i w:val="0"/>
        <w:sz w:val="20"/>
      </w:rPr>
    </w:lvl>
    <w:lvl w:ilvl="2">
      <w:start w:val="1"/>
      <w:numFmt w:val="lowerLetter"/>
      <w:pStyle w:val="Sch2Number"/>
      <w:lvlText w:val="(%3)"/>
      <w:lvlJc w:val="left"/>
      <w:pPr>
        <w:tabs>
          <w:tab w:val="num" w:pos="1440"/>
        </w:tabs>
        <w:ind w:left="1440" w:hanging="720"/>
      </w:pPr>
      <w:rPr>
        <w:rFonts w:ascii="Arial" w:hAnsi="Arial" w:hint="default"/>
        <w:b w:val="0"/>
        <w:i w:val="0"/>
        <w:sz w:val="20"/>
      </w:rPr>
    </w:lvl>
    <w:lvl w:ilvl="3">
      <w:start w:val="1"/>
      <w:numFmt w:val="lowerRoman"/>
      <w:pStyle w:val="Sch3Number"/>
      <w:lvlText w:val="(%4)"/>
      <w:lvlJc w:val="left"/>
      <w:pPr>
        <w:tabs>
          <w:tab w:val="num" w:pos="2160"/>
        </w:tabs>
        <w:ind w:left="2160" w:hanging="720"/>
      </w:pPr>
      <w:rPr>
        <w:rFonts w:ascii="Arial" w:hAnsi="Arial" w:hint="default"/>
        <w:b w:val="0"/>
        <w:i w:val="0"/>
        <w:sz w:val="20"/>
      </w:rPr>
    </w:lvl>
    <w:lvl w:ilvl="4">
      <w:start w:val="1"/>
      <w:numFmt w:val="lowerRoman"/>
      <w:pStyle w:val="Sch4Number"/>
      <w:lvlText w:val="(%5)"/>
      <w:lvlJc w:val="left"/>
      <w:pPr>
        <w:tabs>
          <w:tab w:val="num" w:pos="2880"/>
        </w:tabs>
        <w:ind w:left="2880" w:hanging="720"/>
      </w:pPr>
      <w:rPr>
        <w:rFonts w:ascii="Arial" w:hAnsi="Arial" w:hint="default"/>
        <w:b w:val="0"/>
        <w:i w:val="0"/>
        <w:sz w:val="20"/>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5" w15:restartNumberingAfterBreak="0">
    <w:nsid w:val="54161FBB"/>
    <w:multiLevelType w:val="multilevel"/>
    <w:tmpl w:val="A69EACFA"/>
    <w:lvl w:ilvl="0">
      <w:start w:val="1"/>
      <w:numFmt w:val="decimal"/>
      <w:lvlText w:val="H%1."/>
      <w:lvlJc w:val="left"/>
      <w:pPr>
        <w:tabs>
          <w:tab w:val="num" w:pos="720"/>
        </w:tabs>
        <w:ind w:left="720" w:hanging="720"/>
      </w:pPr>
      <w:rPr>
        <w:rFonts w:ascii="Arial Bold" w:hAnsi="Arial Bold" w:hint="default"/>
        <w:b/>
        <w:i w:val="0"/>
        <w:sz w:val="20"/>
      </w:rPr>
    </w:lvl>
    <w:lvl w:ilvl="1">
      <w:start w:val="1"/>
      <w:numFmt w:val="decimal"/>
      <w:lvlText w:val="H%1.%2"/>
      <w:lvlJc w:val="left"/>
      <w:pPr>
        <w:tabs>
          <w:tab w:val="num" w:pos="720"/>
        </w:tabs>
        <w:ind w:left="720" w:hanging="720"/>
      </w:pPr>
      <w:rPr>
        <w:rFonts w:ascii="Arial" w:hAnsi="Arial" w:hint="default"/>
        <w:b w:val="0"/>
        <w:i w:val="0"/>
        <w:sz w:val="2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B5934D8"/>
    <w:multiLevelType w:val="multilevel"/>
    <w:tmpl w:val="DCCC320C"/>
    <w:lvl w:ilvl="0">
      <w:start w:val="1"/>
      <w:numFmt w:val="decimal"/>
      <w:pStyle w:val="Level1Heading"/>
      <w:lvlText w:val="%1"/>
      <w:lvlJc w:val="left"/>
      <w:pPr>
        <w:tabs>
          <w:tab w:val="num" w:pos="993"/>
        </w:tabs>
        <w:ind w:left="993" w:hanging="851"/>
      </w:pPr>
      <w:rPr>
        <w:rFonts w:hint="default"/>
        <w:b w:val="0"/>
        <w:i w:val="0"/>
        <w:sz w:val="20"/>
        <w:szCs w:val="20"/>
      </w:rPr>
    </w:lvl>
    <w:lvl w:ilvl="1">
      <w:start w:val="1"/>
      <w:numFmt w:val="decimal"/>
      <w:pStyle w:val="Level2Heading"/>
      <w:lvlText w:val="%1.%2"/>
      <w:lvlJc w:val="left"/>
      <w:pPr>
        <w:tabs>
          <w:tab w:val="num" w:pos="1561"/>
        </w:tabs>
        <w:ind w:left="156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560"/>
        </w:tabs>
        <w:ind w:left="1560"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7" w15:restartNumberingAfterBreak="0">
    <w:nsid w:val="5C3B14CF"/>
    <w:multiLevelType w:val="multilevel"/>
    <w:tmpl w:val="7A22DC6C"/>
    <w:lvl w:ilvl="0">
      <w:start w:val="1"/>
      <w:numFmt w:val="decimal"/>
      <w:lvlText w:val="C%1."/>
      <w:lvlJc w:val="left"/>
      <w:pPr>
        <w:tabs>
          <w:tab w:val="num" w:pos="720"/>
        </w:tabs>
        <w:ind w:left="720" w:hanging="720"/>
      </w:pPr>
      <w:rPr>
        <w:rFonts w:ascii="Arial Bold" w:hAnsi="Arial Bold" w:hint="default"/>
        <w:b/>
        <w:i w:val="0"/>
        <w:sz w:val="20"/>
      </w:rPr>
    </w:lvl>
    <w:lvl w:ilvl="1">
      <w:start w:val="1"/>
      <w:numFmt w:val="decimal"/>
      <w:lvlText w:val="C%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6966731"/>
    <w:multiLevelType w:val="multilevel"/>
    <w:tmpl w:val="922622D6"/>
    <w:lvl w:ilvl="0">
      <w:start w:val="1"/>
      <w:numFmt w:val="upperLetter"/>
      <w:pStyle w:val="ABackground"/>
      <w:lvlText w:val="(%1)"/>
      <w:lvlJc w:val="left"/>
      <w:pPr>
        <w:tabs>
          <w:tab w:val="num" w:pos="720"/>
        </w:tabs>
        <w:ind w:left="720" w:hanging="720"/>
      </w:pPr>
      <w:rPr>
        <w:rFonts w:ascii="Arial" w:hAnsi="Arial" w:cs="Arial" w:hint="default"/>
        <w:b w:val="0"/>
        <w:i w:val="0"/>
        <w:caps/>
        <w:sz w:val="24"/>
        <w:szCs w:val="24"/>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9" w15:restartNumberingAfterBreak="0">
    <w:nsid w:val="6EB734A9"/>
    <w:multiLevelType w:val="multilevel"/>
    <w:tmpl w:val="3D1E378E"/>
    <w:lvl w:ilvl="0">
      <w:start w:val="1"/>
      <w:numFmt w:val="decimal"/>
      <w:pStyle w:val="MMS1Lev1"/>
      <w:isLgl/>
      <w:lvlText w:val="%1."/>
      <w:lvlJc w:val="left"/>
      <w:pPr>
        <w:tabs>
          <w:tab w:val="num" w:pos="1440"/>
        </w:tabs>
        <w:ind w:left="1440" w:hanging="1440"/>
      </w:pPr>
      <w:rPr>
        <w:b w:val="0"/>
        <w:i w:val="0"/>
        <w:u w:val="none"/>
      </w:rPr>
    </w:lvl>
    <w:lvl w:ilvl="1">
      <w:start w:val="1"/>
      <w:numFmt w:val="decimal"/>
      <w:pStyle w:val="MMS1Lev2"/>
      <w:isLgl/>
      <w:lvlText w:val="%1.%2"/>
      <w:lvlJc w:val="left"/>
      <w:pPr>
        <w:tabs>
          <w:tab w:val="num" w:pos="1440"/>
        </w:tabs>
        <w:ind w:left="1440" w:hanging="1440"/>
      </w:pPr>
      <w:rPr>
        <w:u w:val="none"/>
      </w:rPr>
    </w:lvl>
    <w:lvl w:ilvl="2">
      <w:start w:val="1"/>
      <w:numFmt w:val="decimal"/>
      <w:pStyle w:val="MMS1Lev3"/>
      <w:isLgl/>
      <w:lvlText w:val="%1.%2.%3"/>
      <w:lvlJc w:val="left"/>
      <w:pPr>
        <w:tabs>
          <w:tab w:val="num" w:pos="1440"/>
        </w:tabs>
        <w:ind w:left="1440" w:hanging="1440"/>
      </w:pPr>
      <w:rPr>
        <w:u w:val="none"/>
      </w:rPr>
    </w:lvl>
    <w:lvl w:ilvl="3">
      <w:start w:val="1"/>
      <w:numFmt w:val="decimal"/>
      <w:pStyle w:val="MMS1Lev4"/>
      <w:isLgl/>
      <w:lvlText w:val="%1.%2.%3.%4"/>
      <w:lvlJc w:val="left"/>
      <w:pPr>
        <w:tabs>
          <w:tab w:val="num" w:pos="1440"/>
        </w:tabs>
        <w:ind w:left="1440" w:hanging="1440"/>
      </w:pPr>
      <w:rPr>
        <w:u w:val="none"/>
      </w:rPr>
    </w:lvl>
    <w:lvl w:ilvl="4">
      <w:start w:val="1"/>
      <w:numFmt w:val="lowerLetter"/>
      <w:pStyle w:val="MMS1Lev5"/>
      <w:lvlText w:val="(%5)"/>
      <w:lvlJc w:val="left"/>
      <w:pPr>
        <w:tabs>
          <w:tab w:val="num" w:pos="2160"/>
        </w:tabs>
        <w:ind w:left="2160" w:hanging="720"/>
      </w:pPr>
      <w:rPr>
        <w:rFonts w:ascii="Times New Roman" w:hAnsi="Times New Roman" w:hint="default"/>
        <w:b w:val="0"/>
        <w:i w:val="0"/>
        <w:sz w:val="24"/>
        <w:u w:val="none"/>
      </w:rPr>
    </w:lvl>
    <w:lvl w:ilvl="5">
      <w:start w:val="1"/>
      <w:numFmt w:val="lowerRoman"/>
      <w:pStyle w:val="MMS1Lev6"/>
      <w:lvlText w:val="(%6)"/>
      <w:lvlJc w:val="left"/>
      <w:pPr>
        <w:tabs>
          <w:tab w:val="num" w:pos="2880"/>
        </w:tabs>
        <w:ind w:left="2880" w:hanging="720"/>
      </w:pPr>
      <w:rPr>
        <w:u w:val="none"/>
      </w:r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440"/>
        </w:tabs>
        <w:ind w:left="1440" w:hanging="1440"/>
      </w:pPr>
    </w:lvl>
  </w:abstractNum>
  <w:abstractNum w:abstractNumId="30" w15:restartNumberingAfterBreak="0">
    <w:nsid w:val="71040446"/>
    <w:multiLevelType w:val="multilevel"/>
    <w:tmpl w:val="00EEE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tabs>
          <w:tab w:val="num" w:pos="2880"/>
        </w:tabs>
        <w:ind w:left="2880" w:hanging="72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71777AD"/>
    <w:multiLevelType w:val="multilevel"/>
    <w:tmpl w:val="6D7CBDDC"/>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F1FE2304"/>
    <w:name w:val="main_list"/>
    <w:lvl w:ilvl="0">
      <w:start w:val="1"/>
      <w:numFmt w:val="decimal"/>
      <w:lvlText w:val="%1."/>
      <w:lvlJc w:val="left"/>
      <w:pPr>
        <w:tabs>
          <w:tab w:val="num" w:pos="3414"/>
        </w:tabs>
        <w:ind w:left="3414" w:hanging="720"/>
      </w:pPr>
      <w:rPr>
        <w:rFonts w:ascii="Arial" w:hAnsi="Arial" w:cs="Arial" w:hint="default"/>
        <w:b/>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34" w15:restartNumberingAfterBreak="0">
    <w:nsid w:val="7DDB214E"/>
    <w:multiLevelType w:val="multilevel"/>
    <w:tmpl w:val="16285C28"/>
    <w:lvl w:ilvl="0">
      <w:start w:val="1"/>
      <w:numFmt w:val="decimal"/>
      <w:lvlText w:val="A%1."/>
      <w:lvlJc w:val="left"/>
      <w:pPr>
        <w:tabs>
          <w:tab w:val="num" w:pos="720"/>
        </w:tabs>
        <w:ind w:left="720" w:hanging="720"/>
      </w:pPr>
      <w:rPr>
        <w:rFonts w:ascii="Arial Bold" w:hAnsi="Arial Bold" w:hint="default"/>
        <w:b/>
        <w:i w:val="0"/>
        <w:sz w:val="20"/>
      </w:rPr>
    </w:lvl>
    <w:lvl w:ilvl="1">
      <w:start w:val="1"/>
      <w:numFmt w:val="decimal"/>
      <w:lvlText w:val="A%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EB0756C"/>
    <w:multiLevelType w:val="multilevel"/>
    <w:tmpl w:val="F81A9990"/>
    <w:lvl w:ilvl="0">
      <w:start w:val="1"/>
      <w:numFmt w:val="decimal"/>
      <w:pStyle w:val="DWLevel1"/>
      <w:lvlText w:val="%1."/>
      <w:lvlJc w:val="left"/>
      <w:pPr>
        <w:tabs>
          <w:tab w:val="num" w:pos="709"/>
        </w:tabs>
        <w:ind w:left="709" w:hanging="709"/>
      </w:pPr>
      <w:rPr>
        <w:rFonts w:hint="default"/>
        <w:b w:val="0"/>
        <w:i w:val="0"/>
        <w:sz w:val="22"/>
        <w:szCs w:val="22"/>
      </w:rPr>
    </w:lvl>
    <w:lvl w:ilvl="1">
      <w:start w:val="1"/>
      <w:numFmt w:val="decimal"/>
      <w:pStyle w:val="DWLevel2"/>
      <w:lvlText w:val="%1.%2"/>
      <w:lvlJc w:val="left"/>
      <w:pPr>
        <w:tabs>
          <w:tab w:val="num" w:pos="709"/>
        </w:tabs>
        <w:ind w:left="709" w:hanging="709"/>
      </w:pPr>
      <w:rPr>
        <w:rFonts w:hint="default"/>
        <w:b w:val="0"/>
      </w:rPr>
    </w:lvl>
    <w:lvl w:ilvl="2">
      <w:start w:val="1"/>
      <w:numFmt w:val="decimal"/>
      <w:pStyle w:val="DWLevel3"/>
      <w:lvlText w:val="%1.%2.%3"/>
      <w:lvlJc w:val="left"/>
      <w:pPr>
        <w:tabs>
          <w:tab w:val="num" w:pos="1559"/>
        </w:tabs>
        <w:ind w:left="1559" w:hanging="850"/>
      </w:pPr>
      <w:rPr>
        <w:rFonts w:hint="default"/>
      </w:rPr>
    </w:lvl>
    <w:lvl w:ilvl="3">
      <w:start w:val="1"/>
      <w:numFmt w:val="lowerLetter"/>
      <w:pStyle w:val="DWLevel4"/>
      <w:lvlText w:val="(%4)"/>
      <w:lvlJc w:val="left"/>
      <w:pPr>
        <w:tabs>
          <w:tab w:val="num" w:pos="2268"/>
        </w:tabs>
        <w:ind w:left="2268" w:hanging="709"/>
      </w:pPr>
      <w:rPr>
        <w:rFonts w:hint="default"/>
      </w:rPr>
    </w:lvl>
    <w:lvl w:ilvl="4">
      <w:start w:val="1"/>
      <w:numFmt w:val="lowerRoman"/>
      <w:pStyle w:val="DWLevel5"/>
      <w:lvlText w:val="(%5)"/>
      <w:lvlJc w:val="left"/>
      <w:pPr>
        <w:tabs>
          <w:tab w:val="num" w:pos="2977"/>
        </w:tabs>
        <w:ind w:left="2977" w:hanging="709"/>
      </w:pPr>
      <w:rPr>
        <w:rFonts w:ascii="Arial" w:hAnsi="Arial" w:hint="default"/>
        <w:b w:val="0"/>
        <w:i w:val="0"/>
        <w:sz w:val="22"/>
        <w:szCs w:val="22"/>
      </w:rPr>
    </w:lvl>
    <w:lvl w:ilvl="5">
      <w:start w:val="1"/>
      <w:numFmt w:val="lowerLetter"/>
      <w:lvlText w:val="(%6)"/>
      <w:lvlJc w:val="left"/>
      <w:pPr>
        <w:tabs>
          <w:tab w:val="num" w:pos="3402"/>
        </w:tabs>
        <w:ind w:left="3402"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42498587">
    <w:abstractNumId w:val="12"/>
  </w:num>
  <w:num w:numId="2" w16cid:durableId="192427080">
    <w:abstractNumId w:val="7"/>
  </w:num>
  <w:num w:numId="3" w16cid:durableId="183326323">
    <w:abstractNumId w:val="33"/>
  </w:num>
  <w:num w:numId="4" w16cid:durableId="497965087">
    <w:abstractNumId w:val="19"/>
  </w:num>
  <w:num w:numId="5" w16cid:durableId="1847473559">
    <w:abstractNumId w:val="9"/>
  </w:num>
  <w:num w:numId="6" w16cid:durableId="1206328537">
    <w:abstractNumId w:val="6"/>
  </w:num>
  <w:num w:numId="7" w16cid:durableId="286468976">
    <w:abstractNumId w:val="26"/>
  </w:num>
  <w:num w:numId="8" w16cid:durableId="1653290715">
    <w:abstractNumId w:val="28"/>
  </w:num>
  <w:num w:numId="9" w16cid:durableId="1484664775">
    <w:abstractNumId w:val="11"/>
  </w:num>
  <w:num w:numId="10" w16cid:durableId="1818257063">
    <w:abstractNumId w:val="4"/>
  </w:num>
  <w:num w:numId="11" w16cid:durableId="717625906">
    <w:abstractNumId w:val="0"/>
  </w:num>
  <w:num w:numId="12" w16cid:durableId="2083989594">
    <w:abstractNumId w:val="21"/>
  </w:num>
  <w:num w:numId="13" w16cid:durableId="136071922">
    <w:abstractNumId w:val="18"/>
  </w:num>
  <w:num w:numId="14" w16cid:durableId="85419817">
    <w:abstractNumId w:val="23"/>
  </w:num>
  <w:num w:numId="15" w16cid:durableId="1061640894">
    <w:abstractNumId w:val="15"/>
  </w:num>
  <w:num w:numId="16" w16cid:durableId="536159493">
    <w:abstractNumId w:val="22"/>
  </w:num>
  <w:num w:numId="17" w16cid:durableId="1561207633">
    <w:abstractNumId w:val="29"/>
  </w:num>
  <w:num w:numId="18" w16cid:durableId="2011181187">
    <w:abstractNumId w:val="35"/>
  </w:num>
  <w:num w:numId="19" w16cid:durableId="606500568">
    <w:abstractNumId w:val="16"/>
  </w:num>
  <w:num w:numId="20" w16cid:durableId="1322542990">
    <w:abstractNumId w:val="31"/>
  </w:num>
  <w:num w:numId="21" w16cid:durableId="432894112">
    <w:abstractNumId w:val="34"/>
  </w:num>
  <w:num w:numId="22" w16cid:durableId="1634210247">
    <w:abstractNumId w:val="20"/>
  </w:num>
  <w:num w:numId="23" w16cid:durableId="334650417">
    <w:abstractNumId w:val="14"/>
  </w:num>
  <w:num w:numId="24" w16cid:durableId="770859878">
    <w:abstractNumId w:val="8"/>
  </w:num>
  <w:num w:numId="25" w16cid:durableId="1857504383">
    <w:abstractNumId w:val="27"/>
  </w:num>
  <w:num w:numId="26" w16cid:durableId="1945767196">
    <w:abstractNumId w:val="1"/>
  </w:num>
  <w:num w:numId="27" w16cid:durableId="1426224831">
    <w:abstractNumId w:val="3"/>
  </w:num>
  <w:num w:numId="28" w16cid:durableId="1741053513">
    <w:abstractNumId w:val="5"/>
  </w:num>
  <w:num w:numId="29" w16cid:durableId="729809052">
    <w:abstractNumId w:val="10"/>
  </w:num>
  <w:num w:numId="30" w16cid:durableId="2112584727">
    <w:abstractNumId w:val="25"/>
  </w:num>
  <w:num w:numId="31" w16cid:durableId="1259101687">
    <w:abstractNumId w:val="17"/>
  </w:num>
  <w:num w:numId="32" w16cid:durableId="908728795">
    <w:abstractNumId w:val="24"/>
  </w:num>
  <w:num w:numId="33" w16cid:durableId="13210777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11004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208264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0718773">
    <w:abstractNumId w:val="30"/>
  </w:num>
  <w:num w:numId="37" w16cid:durableId="369300847">
    <w:abstractNumId w:val="2"/>
  </w:num>
  <w:num w:numId="38" w16cid:durableId="15541220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79604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371"/>
    <w:rsid w:val="000029ED"/>
    <w:rsid w:val="00003986"/>
    <w:rsid w:val="00005DFD"/>
    <w:rsid w:val="000162ED"/>
    <w:rsid w:val="00016993"/>
    <w:rsid w:val="00017062"/>
    <w:rsid w:val="00020B26"/>
    <w:rsid w:val="00021005"/>
    <w:rsid w:val="00021630"/>
    <w:rsid w:val="00024FA5"/>
    <w:rsid w:val="0002568B"/>
    <w:rsid w:val="00025D33"/>
    <w:rsid w:val="00026A48"/>
    <w:rsid w:val="00030C2D"/>
    <w:rsid w:val="00033078"/>
    <w:rsid w:val="0003320B"/>
    <w:rsid w:val="00036369"/>
    <w:rsid w:val="00037720"/>
    <w:rsid w:val="0004014B"/>
    <w:rsid w:val="00041787"/>
    <w:rsid w:val="000419B5"/>
    <w:rsid w:val="00042903"/>
    <w:rsid w:val="0004322B"/>
    <w:rsid w:val="000453D1"/>
    <w:rsid w:val="0004598F"/>
    <w:rsid w:val="00046F15"/>
    <w:rsid w:val="000504C5"/>
    <w:rsid w:val="00051B30"/>
    <w:rsid w:val="00052579"/>
    <w:rsid w:val="00052E40"/>
    <w:rsid w:val="00053A06"/>
    <w:rsid w:val="000574C2"/>
    <w:rsid w:val="00057D40"/>
    <w:rsid w:val="00064DF2"/>
    <w:rsid w:val="000671AF"/>
    <w:rsid w:val="00072132"/>
    <w:rsid w:val="00072EEF"/>
    <w:rsid w:val="00075575"/>
    <w:rsid w:val="000807FC"/>
    <w:rsid w:val="00080967"/>
    <w:rsid w:val="000819A3"/>
    <w:rsid w:val="0008384A"/>
    <w:rsid w:val="000839B1"/>
    <w:rsid w:val="000867A6"/>
    <w:rsid w:val="00087AC7"/>
    <w:rsid w:val="00092DEA"/>
    <w:rsid w:val="0009495D"/>
    <w:rsid w:val="00096EC9"/>
    <w:rsid w:val="000A33BD"/>
    <w:rsid w:val="000A33DB"/>
    <w:rsid w:val="000A3BB1"/>
    <w:rsid w:val="000A4289"/>
    <w:rsid w:val="000A60AC"/>
    <w:rsid w:val="000A60DF"/>
    <w:rsid w:val="000A6DC1"/>
    <w:rsid w:val="000B0CD6"/>
    <w:rsid w:val="000B19E6"/>
    <w:rsid w:val="000B761F"/>
    <w:rsid w:val="000C1DE3"/>
    <w:rsid w:val="000C40B0"/>
    <w:rsid w:val="000C48D9"/>
    <w:rsid w:val="000C647C"/>
    <w:rsid w:val="000C6921"/>
    <w:rsid w:val="000C6E31"/>
    <w:rsid w:val="000D04A5"/>
    <w:rsid w:val="000D06DB"/>
    <w:rsid w:val="000D4952"/>
    <w:rsid w:val="000E104F"/>
    <w:rsid w:val="000E58C7"/>
    <w:rsid w:val="000F2F2D"/>
    <w:rsid w:val="000F38A7"/>
    <w:rsid w:val="001005F0"/>
    <w:rsid w:val="001010D7"/>
    <w:rsid w:val="00101208"/>
    <w:rsid w:val="001015A6"/>
    <w:rsid w:val="0010233C"/>
    <w:rsid w:val="001026A1"/>
    <w:rsid w:val="00104B48"/>
    <w:rsid w:val="001073AA"/>
    <w:rsid w:val="001123A8"/>
    <w:rsid w:val="00114751"/>
    <w:rsid w:val="001147C8"/>
    <w:rsid w:val="001148A4"/>
    <w:rsid w:val="00116271"/>
    <w:rsid w:val="00116283"/>
    <w:rsid w:val="00117BBD"/>
    <w:rsid w:val="001212B7"/>
    <w:rsid w:val="001227ED"/>
    <w:rsid w:val="00124A68"/>
    <w:rsid w:val="0012548D"/>
    <w:rsid w:val="001257BF"/>
    <w:rsid w:val="001300E5"/>
    <w:rsid w:val="001332BB"/>
    <w:rsid w:val="00133DE6"/>
    <w:rsid w:val="00143044"/>
    <w:rsid w:val="0014502C"/>
    <w:rsid w:val="001452D1"/>
    <w:rsid w:val="00145B18"/>
    <w:rsid w:val="00146FE1"/>
    <w:rsid w:val="00147657"/>
    <w:rsid w:val="00154999"/>
    <w:rsid w:val="0016150D"/>
    <w:rsid w:val="00162A18"/>
    <w:rsid w:val="001630A9"/>
    <w:rsid w:val="00163A00"/>
    <w:rsid w:val="001641DB"/>
    <w:rsid w:val="001655FC"/>
    <w:rsid w:val="00166B83"/>
    <w:rsid w:val="00167645"/>
    <w:rsid w:val="00167F39"/>
    <w:rsid w:val="00171F4C"/>
    <w:rsid w:val="001748CC"/>
    <w:rsid w:val="00177EA1"/>
    <w:rsid w:val="00182F90"/>
    <w:rsid w:val="0018379C"/>
    <w:rsid w:val="00194FD6"/>
    <w:rsid w:val="0019626D"/>
    <w:rsid w:val="001973B1"/>
    <w:rsid w:val="00197CD2"/>
    <w:rsid w:val="001A3FD2"/>
    <w:rsid w:val="001A44E9"/>
    <w:rsid w:val="001B022D"/>
    <w:rsid w:val="001B556E"/>
    <w:rsid w:val="001B5EF9"/>
    <w:rsid w:val="001B7325"/>
    <w:rsid w:val="001B7A4E"/>
    <w:rsid w:val="001B7C4C"/>
    <w:rsid w:val="001C3219"/>
    <w:rsid w:val="001C5BA0"/>
    <w:rsid w:val="001C5E77"/>
    <w:rsid w:val="001C6C1C"/>
    <w:rsid w:val="001D096F"/>
    <w:rsid w:val="001D0FBB"/>
    <w:rsid w:val="001D19B0"/>
    <w:rsid w:val="001D301B"/>
    <w:rsid w:val="001D4452"/>
    <w:rsid w:val="001D75B4"/>
    <w:rsid w:val="001E13AC"/>
    <w:rsid w:val="001E1CE0"/>
    <w:rsid w:val="001E23AA"/>
    <w:rsid w:val="001E68A9"/>
    <w:rsid w:val="001E716F"/>
    <w:rsid w:val="001F02E8"/>
    <w:rsid w:val="001F1E42"/>
    <w:rsid w:val="001F378A"/>
    <w:rsid w:val="001F4774"/>
    <w:rsid w:val="001F587F"/>
    <w:rsid w:val="00200956"/>
    <w:rsid w:val="002031EC"/>
    <w:rsid w:val="00203F47"/>
    <w:rsid w:val="00205C77"/>
    <w:rsid w:val="00206123"/>
    <w:rsid w:val="00206CF3"/>
    <w:rsid w:val="00207072"/>
    <w:rsid w:val="00214DD8"/>
    <w:rsid w:val="00214FCB"/>
    <w:rsid w:val="00217487"/>
    <w:rsid w:val="002217FE"/>
    <w:rsid w:val="002222E4"/>
    <w:rsid w:val="00224671"/>
    <w:rsid w:val="00225B63"/>
    <w:rsid w:val="00227E1E"/>
    <w:rsid w:val="00227EC4"/>
    <w:rsid w:val="00233D89"/>
    <w:rsid w:val="00235610"/>
    <w:rsid w:val="002459CF"/>
    <w:rsid w:val="00252BF4"/>
    <w:rsid w:val="002554C6"/>
    <w:rsid w:val="002569F5"/>
    <w:rsid w:val="00260747"/>
    <w:rsid w:val="002610CB"/>
    <w:rsid w:val="00261C44"/>
    <w:rsid w:val="00261CE6"/>
    <w:rsid w:val="0026262A"/>
    <w:rsid w:val="00262671"/>
    <w:rsid w:val="00263371"/>
    <w:rsid w:val="0026376C"/>
    <w:rsid w:val="00266489"/>
    <w:rsid w:val="0027183B"/>
    <w:rsid w:val="002722EB"/>
    <w:rsid w:val="00272B31"/>
    <w:rsid w:val="00274535"/>
    <w:rsid w:val="00274BCF"/>
    <w:rsid w:val="00275D4A"/>
    <w:rsid w:val="0027603F"/>
    <w:rsid w:val="002776B5"/>
    <w:rsid w:val="002803EB"/>
    <w:rsid w:val="00280A2A"/>
    <w:rsid w:val="002811F5"/>
    <w:rsid w:val="00281C97"/>
    <w:rsid w:val="002822FD"/>
    <w:rsid w:val="002829C3"/>
    <w:rsid w:val="00282FD5"/>
    <w:rsid w:val="002833FF"/>
    <w:rsid w:val="00284579"/>
    <w:rsid w:val="00290E35"/>
    <w:rsid w:val="002928D0"/>
    <w:rsid w:val="0029394E"/>
    <w:rsid w:val="00294B82"/>
    <w:rsid w:val="00295625"/>
    <w:rsid w:val="00295CE7"/>
    <w:rsid w:val="00297D1A"/>
    <w:rsid w:val="002A359E"/>
    <w:rsid w:val="002A4C67"/>
    <w:rsid w:val="002A4F06"/>
    <w:rsid w:val="002A754E"/>
    <w:rsid w:val="002A7831"/>
    <w:rsid w:val="002B2F33"/>
    <w:rsid w:val="002B462B"/>
    <w:rsid w:val="002C23ED"/>
    <w:rsid w:val="002C2C85"/>
    <w:rsid w:val="002C55FC"/>
    <w:rsid w:val="002C5B45"/>
    <w:rsid w:val="002C5EF6"/>
    <w:rsid w:val="002C6150"/>
    <w:rsid w:val="002D06C6"/>
    <w:rsid w:val="002D27CD"/>
    <w:rsid w:val="002D27F2"/>
    <w:rsid w:val="002D57AD"/>
    <w:rsid w:val="002D78FD"/>
    <w:rsid w:val="002E0110"/>
    <w:rsid w:val="002E2BB8"/>
    <w:rsid w:val="002E584B"/>
    <w:rsid w:val="002E63DB"/>
    <w:rsid w:val="002E70A7"/>
    <w:rsid w:val="002F0B97"/>
    <w:rsid w:val="002F1B1B"/>
    <w:rsid w:val="002F20A2"/>
    <w:rsid w:val="002F2DC3"/>
    <w:rsid w:val="002F3585"/>
    <w:rsid w:val="002F3F64"/>
    <w:rsid w:val="002F5E3C"/>
    <w:rsid w:val="002F62D2"/>
    <w:rsid w:val="002F7DFB"/>
    <w:rsid w:val="00302514"/>
    <w:rsid w:val="003031D7"/>
    <w:rsid w:val="003071E2"/>
    <w:rsid w:val="00310022"/>
    <w:rsid w:val="00310AB7"/>
    <w:rsid w:val="00311CC9"/>
    <w:rsid w:val="003161E4"/>
    <w:rsid w:val="00317253"/>
    <w:rsid w:val="00321ABC"/>
    <w:rsid w:val="00323892"/>
    <w:rsid w:val="00323AB6"/>
    <w:rsid w:val="00323D59"/>
    <w:rsid w:val="00323F4C"/>
    <w:rsid w:val="00324BBC"/>
    <w:rsid w:val="003255EE"/>
    <w:rsid w:val="003334D3"/>
    <w:rsid w:val="00335F02"/>
    <w:rsid w:val="003362BC"/>
    <w:rsid w:val="0034091E"/>
    <w:rsid w:val="00340E0D"/>
    <w:rsid w:val="00342482"/>
    <w:rsid w:val="003427CE"/>
    <w:rsid w:val="003436A8"/>
    <w:rsid w:val="00343DBE"/>
    <w:rsid w:val="003441EC"/>
    <w:rsid w:val="003449F4"/>
    <w:rsid w:val="003471FE"/>
    <w:rsid w:val="003517D7"/>
    <w:rsid w:val="00352A99"/>
    <w:rsid w:val="00353033"/>
    <w:rsid w:val="00360B1D"/>
    <w:rsid w:val="00360BCC"/>
    <w:rsid w:val="00360BEC"/>
    <w:rsid w:val="00360C6A"/>
    <w:rsid w:val="00360F46"/>
    <w:rsid w:val="0036145D"/>
    <w:rsid w:val="00364218"/>
    <w:rsid w:val="0036434C"/>
    <w:rsid w:val="00364EC9"/>
    <w:rsid w:val="003678BB"/>
    <w:rsid w:val="003704A4"/>
    <w:rsid w:val="00371E4F"/>
    <w:rsid w:val="00374F50"/>
    <w:rsid w:val="00387751"/>
    <w:rsid w:val="00391B24"/>
    <w:rsid w:val="00396868"/>
    <w:rsid w:val="003A3494"/>
    <w:rsid w:val="003A3CE8"/>
    <w:rsid w:val="003A4FED"/>
    <w:rsid w:val="003A52AD"/>
    <w:rsid w:val="003A5AB3"/>
    <w:rsid w:val="003B60AD"/>
    <w:rsid w:val="003B6ABB"/>
    <w:rsid w:val="003C1AB9"/>
    <w:rsid w:val="003C426F"/>
    <w:rsid w:val="003D1E58"/>
    <w:rsid w:val="003D2BE8"/>
    <w:rsid w:val="003D3DB6"/>
    <w:rsid w:val="003D7B52"/>
    <w:rsid w:val="003E452C"/>
    <w:rsid w:val="003E5434"/>
    <w:rsid w:val="003E5521"/>
    <w:rsid w:val="003E6798"/>
    <w:rsid w:val="003E6A2E"/>
    <w:rsid w:val="003E743E"/>
    <w:rsid w:val="003F1F66"/>
    <w:rsid w:val="003F3B30"/>
    <w:rsid w:val="003F478D"/>
    <w:rsid w:val="003F6DED"/>
    <w:rsid w:val="0040107D"/>
    <w:rsid w:val="004020A0"/>
    <w:rsid w:val="00404834"/>
    <w:rsid w:val="00405C59"/>
    <w:rsid w:val="00410A70"/>
    <w:rsid w:val="004117E1"/>
    <w:rsid w:val="0041255C"/>
    <w:rsid w:val="004146FF"/>
    <w:rsid w:val="00415102"/>
    <w:rsid w:val="00422C19"/>
    <w:rsid w:val="004245BC"/>
    <w:rsid w:val="00424BFD"/>
    <w:rsid w:val="00424D4B"/>
    <w:rsid w:val="00430BC5"/>
    <w:rsid w:val="0043463F"/>
    <w:rsid w:val="004353F5"/>
    <w:rsid w:val="0043584F"/>
    <w:rsid w:val="0044103D"/>
    <w:rsid w:val="004425C8"/>
    <w:rsid w:val="004425D0"/>
    <w:rsid w:val="004453D3"/>
    <w:rsid w:val="00452A73"/>
    <w:rsid w:val="00453D0A"/>
    <w:rsid w:val="00454396"/>
    <w:rsid w:val="00454431"/>
    <w:rsid w:val="0045495A"/>
    <w:rsid w:val="00455C31"/>
    <w:rsid w:val="00456760"/>
    <w:rsid w:val="004621EB"/>
    <w:rsid w:val="00463811"/>
    <w:rsid w:val="00464A63"/>
    <w:rsid w:val="004704B1"/>
    <w:rsid w:val="00470D67"/>
    <w:rsid w:val="00472893"/>
    <w:rsid w:val="00472B33"/>
    <w:rsid w:val="00477FE7"/>
    <w:rsid w:val="0048212A"/>
    <w:rsid w:val="004824E3"/>
    <w:rsid w:val="00483A5B"/>
    <w:rsid w:val="00485B42"/>
    <w:rsid w:val="00487554"/>
    <w:rsid w:val="0048788F"/>
    <w:rsid w:val="004901F5"/>
    <w:rsid w:val="00491B50"/>
    <w:rsid w:val="00492BC3"/>
    <w:rsid w:val="00493C4B"/>
    <w:rsid w:val="00494A08"/>
    <w:rsid w:val="00495791"/>
    <w:rsid w:val="004A0402"/>
    <w:rsid w:val="004A0F1E"/>
    <w:rsid w:val="004A1599"/>
    <w:rsid w:val="004A1D0C"/>
    <w:rsid w:val="004A28B2"/>
    <w:rsid w:val="004A2EF3"/>
    <w:rsid w:val="004A3F9A"/>
    <w:rsid w:val="004A6648"/>
    <w:rsid w:val="004B2A48"/>
    <w:rsid w:val="004B6C57"/>
    <w:rsid w:val="004C3345"/>
    <w:rsid w:val="004C4EB0"/>
    <w:rsid w:val="004D3295"/>
    <w:rsid w:val="004D3686"/>
    <w:rsid w:val="004D4174"/>
    <w:rsid w:val="004D4B55"/>
    <w:rsid w:val="004D547D"/>
    <w:rsid w:val="004D56F7"/>
    <w:rsid w:val="004E0D95"/>
    <w:rsid w:val="004E3E21"/>
    <w:rsid w:val="004E4339"/>
    <w:rsid w:val="004E483A"/>
    <w:rsid w:val="004E4AA0"/>
    <w:rsid w:val="004E5289"/>
    <w:rsid w:val="004E53DB"/>
    <w:rsid w:val="004E5D9D"/>
    <w:rsid w:val="004E5DB4"/>
    <w:rsid w:val="004E678D"/>
    <w:rsid w:val="004E6B83"/>
    <w:rsid w:val="004E7E4E"/>
    <w:rsid w:val="004F2C51"/>
    <w:rsid w:val="004F2DA1"/>
    <w:rsid w:val="00502BF5"/>
    <w:rsid w:val="00504055"/>
    <w:rsid w:val="00505C56"/>
    <w:rsid w:val="005072E1"/>
    <w:rsid w:val="0051223D"/>
    <w:rsid w:val="00513ABF"/>
    <w:rsid w:val="00513C2C"/>
    <w:rsid w:val="00513DBC"/>
    <w:rsid w:val="00514CDB"/>
    <w:rsid w:val="00514EF2"/>
    <w:rsid w:val="00515DB6"/>
    <w:rsid w:val="00516F36"/>
    <w:rsid w:val="00517918"/>
    <w:rsid w:val="005203DA"/>
    <w:rsid w:val="0052197F"/>
    <w:rsid w:val="005219B7"/>
    <w:rsid w:val="005248E3"/>
    <w:rsid w:val="00525213"/>
    <w:rsid w:val="00525720"/>
    <w:rsid w:val="00526CD6"/>
    <w:rsid w:val="005333DB"/>
    <w:rsid w:val="0053748D"/>
    <w:rsid w:val="0054333D"/>
    <w:rsid w:val="00544A73"/>
    <w:rsid w:val="00544FD1"/>
    <w:rsid w:val="00547AAC"/>
    <w:rsid w:val="005518EC"/>
    <w:rsid w:val="00554691"/>
    <w:rsid w:val="00554AB7"/>
    <w:rsid w:val="00557A59"/>
    <w:rsid w:val="00557BF2"/>
    <w:rsid w:val="00560C14"/>
    <w:rsid w:val="00560D05"/>
    <w:rsid w:val="005617A4"/>
    <w:rsid w:val="00564106"/>
    <w:rsid w:val="005679E5"/>
    <w:rsid w:val="0057023D"/>
    <w:rsid w:val="00571E27"/>
    <w:rsid w:val="005729A1"/>
    <w:rsid w:val="0057394E"/>
    <w:rsid w:val="00575BC0"/>
    <w:rsid w:val="00576442"/>
    <w:rsid w:val="00577F4F"/>
    <w:rsid w:val="00580C3D"/>
    <w:rsid w:val="0058145A"/>
    <w:rsid w:val="005819D2"/>
    <w:rsid w:val="0058340B"/>
    <w:rsid w:val="005848D8"/>
    <w:rsid w:val="00584BC6"/>
    <w:rsid w:val="00586BCA"/>
    <w:rsid w:val="00594405"/>
    <w:rsid w:val="00594D19"/>
    <w:rsid w:val="00595C67"/>
    <w:rsid w:val="005969E0"/>
    <w:rsid w:val="0059764F"/>
    <w:rsid w:val="00597F89"/>
    <w:rsid w:val="005A0F71"/>
    <w:rsid w:val="005A1414"/>
    <w:rsid w:val="005A2AE6"/>
    <w:rsid w:val="005A38EC"/>
    <w:rsid w:val="005A6DF6"/>
    <w:rsid w:val="005A7276"/>
    <w:rsid w:val="005B13C2"/>
    <w:rsid w:val="005B2AE2"/>
    <w:rsid w:val="005B4840"/>
    <w:rsid w:val="005B7221"/>
    <w:rsid w:val="005B765A"/>
    <w:rsid w:val="005C00AF"/>
    <w:rsid w:val="005C01E0"/>
    <w:rsid w:val="005C1DA1"/>
    <w:rsid w:val="005C4CC2"/>
    <w:rsid w:val="005C6DFC"/>
    <w:rsid w:val="005D00D5"/>
    <w:rsid w:val="005D1D77"/>
    <w:rsid w:val="005D2EDE"/>
    <w:rsid w:val="005D39D4"/>
    <w:rsid w:val="005D3F0A"/>
    <w:rsid w:val="005D493D"/>
    <w:rsid w:val="005D5D99"/>
    <w:rsid w:val="005D7D3D"/>
    <w:rsid w:val="005E0346"/>
    <w:rsid w:val="005E038F"/>
    <w:rsid w:val="005E091B"/>
    <w:rsid w:val="005E09AA"/>
    <w:rsid w:val="005E1117"/>
    <w:rsid w:val="005E126F"/>
    <w:rsid w:val="005E1E69"/>
    <w:rsid w:val="005E29CB"/>
    <w:rsid w:val="005E2EE4"/>
    <w:rsid w:val="005E6ED2"/>
    <w:rsid w:val="005E7FEC"/>
    <w:rsid w:val="005F5ECB"/>
    <w:rsid w:val="005F6C4B"/>
    <w:rsid w:val="00602619"/>
    <w:rsid w:val="00603146"/>
    <w:rsid w:val="00605986"/>
    <w:rsid w:val="006060E8"/>
    <w:rsid w:val="00606BF5"/>
    <w:rsid w:val="00607C16"/>
    <w:rsid w:val="0061215B"/>
    <w:rsid w:val="00612985"/>
    <w:rsid w:val="00621122"/>
    <w:rsid w:val="00623F2F"/>
    <w:rsid w:val="006276AC"/>
    <w:rsid w:val="00627896"/>
    <w:rsid w:val="00632AC4"/>
    <w:rsid w:val="00634DC6"/>
    <w:rsid w:val="006355FA"/>
    <w:rsid w:val="00635B47"/>
    <w:rsid w:val="00635E78"/>
    <w:rsid w:val="0064056A"/>
    <w:rsid w:val="00641210"/>
    <w:rsid w:val="00641AE5"/>
    <w:rsid w:val="00641E2A"/>
    <w:rsid w:val="00643084"/>
    <w:rsid w:val="00643460"/>
    <w:rsid w:val="006446F3"/>
    <w:rsid w:val="0064502D"/>
    <w:rsid w:val="00656CF2"/>
    <w:rsid w:val="00657DE5"/>
    <w:rsid w:val="00660B15"/>
    <w:rsid w:val="006633A9"/>
    <w:rsid w:val="006637C5"/>
    <w:rsid w:val="0066436E"/>
    <w:rsid w:val="00665338"/>
    <w:rsid w:val="00665AEC"/>
    <w:rsid w:val="0066726C"/>
    <w:rsid w:val="00672C31"/>
    <w:rsid w:val="0067450A"/>
    <w:rsid w:val="00674583"/>
    <w:rsid w:val="00674FE4"/>
    <w:rsid w:val="00676D33"/>
    <w:rsid w:val="0067702F"/>
    <w:rsid w:val="006804D7"/>
    <w:rsid w:val="00680AF6"/>
    <w:rsid w:val="00680B22"/>
    <w:rsid w:val="00683BDA"/>
    <w:rsid w:val="006840F4"/>
    <w:rsid w:val="00685D55"/>
    <w:rsid w:val="0068602F"/>
    <w:rsid w:val="00686C88"/>
    <w:rsid w:val="0068713A"/>
    <w:rsid w:val="006871B8"/>
    <w:rsid w:val="00691994"/>
    <w:rsid w:val="00691D06"/>
    <w:rsid w:val="0069442D"/>
    <w:rsid w:val="00694F74"/>
    <w:rsid w:val="00697AAC"/>
    <w:rsid w:val="006A09E7"/>
    <w:rsid w:val="006A0BFB"/>
    <w:rsid w:val="006A0D0B"/>
    <w:rsid w:val="006A35EB"/>
    <w:rsid w:val="006A5904"/>
    <w:rsid w:val="006A6972"/>
    <w:rsid w:val="006B1759"/>
    <w:rsid w:val="006B6E4F"/>
    <w:rsid w:val="006C03FC"/>
    <w:rsid w:val="006C29F4"/>
    <w:rsid w:val="006C5BCC"/>
    <w:rsid w:val="006C75C1"/>
    <w:rsid w:val="006D1CC8"/>
    <w:rsid w:val="006D4410"/>
    <w:rsid w:val="006D62B7"/>
    <w:rsid w:val="006D6334"/>
    <w:rsid w:val="006D64F5"/>
    <w:rsid w:val="006E01F7"/>
    <w:rsid w:val="006E0979"/>
    <w:rsid w:val="006E0B8C"/>
    <w:rsid w:val="006E0F55"/>
    <w:rsid w:val="006E2639"/>
    <w:rsid w:val="006E267D"/>
    <w:rsid w:val="006E4FCA"/>
    <w:rsid w:val="006E5347"/>
    <w:rsid w:val="006E5731"/>
    <w:rsid w:val="006E5CA7"/>
    <w:rsid w:val="006E70B7"/>
    <w:rsid w:val="006F23E3"/>
    <w:rsid w:val="006F24F2"/>
    <w:rsid w:val="006F44AD"/>
    <w:rsid w:val="006F4725"/>
    <w:rsid w:val="006F4810"/>
    <w:rsid w:val="006F6A28"/>
    <w:rsid w:val="00701A30"/>
    <w:rsid w:val="00705097"/>
    <w:rsid w:val="007060F6"/>
    <w:rsid w:val="0071051F"/>
    <w:rsid w:val="00710695"/>
    <w:rsid w:val="0071143C"/>
    <w:rsid w:val="007150E5"/>
    <w:rsid w:val="007158D6"/>
    <w:rsid w:val="00715CD6"/>
    <w:rsid w:val="007165B4"/>
    <w:rsid w:val="00720B1E"/>
    <w:rsid w:val="0073015C"/>
    <w:rsid w:val="007305B1"/>
    <w:rsid w:val="00730D90"/>
    <w:rsid w:val="00732B3C"/>
    <w:rsid w:val="007363E2"/>
    <w:rsid w:val="00741A57"/>
    <w:rsid w:val="00742D31"/>
    <w:rsid w:val="00742F16"/>
    <w:rsid w:val="007436D3"/>
    <w:rsid w:val="0074596F"/>
    <w:rsid w:val="00750272"/>
    <w:rsid w:val="00752026"/>
    <w:rsid w:val="00752BCF"/>
    <w:rsid w:val="0075364D"/>
    <w:rsid w:val="007545C5"/>
    <w:rsid w:val="00755082"/>
    <w:rsid w:val="0075540B"/>
    <w:rsid w:val="00756964"/>
    <w:rsid w:val="007571E7"/>
    <w:rsid w:val="00765A00"/>
    <w:rsid w:val="007701A9"/>
    <w:rsid w:val="007706DA"/>
    <w:rsid w:val="0077089A"/>
    <w:rsid w:val="00771A0B"/>
    <w:rsid w:val="00771B39"/>
    <w:rsid w:val="00772288"/>
    <w:rsid w:val="00774B42"/>
    <w:rsid w:val="00774C2B"/>
    <w:rsid w:val="0078028E"/>
    <w:rsid w:val="007838FF"/>
    <w:rsid w:val="00787747"/>
    <w:rsid w:val="007907C0"/>
    <w:rsid w:val="00792B07"/>
    <w:rsid w:val="00793B88"/>
    <w:rsid w:val="00795C3F"/>
    <w:rsid w:val="00796955"/>
    <w:rsid w:val="00796FEF"/>
    <w:rsid w:val="00797F79"/>
    <w:rsid w:val="007A0DB5"/>
    <w:rsid w:val="007A1943"/>
    <w:rsid w:val="007A2D93"/>
    <w:rsid w:val="007A3762"/>
    <w:rsid w:val="007A5A84"/>
    <w:rsid w:val="007A6B0C"/>
    <w:rsid w:val="007B0565"/>
    <w:rsid w:val="007B1815"/>
    <w:rsid w:val="007B3B66"/>
    <w:rsid w:val="007B4F0F"/>
    <w:rsid w:val="007B5B83"/>
    <w:rsid w:val="007B7944"/>
    <w:rsid w:val="007B7B8B"/>
    <w:rsid w:val="007C19B2"/>
    <w:rsid w:val="007C2C1F"/>
    <w:rsid w:val="007C5841"/>
    <w:rsid w:val="007C7984"/>
    <w:rsid w:val="007D0EA1"/>
    <w:rsid w:val="007D117C"/>
    <w:rsid w:val="007D1301"/>
    <w:rsid w:val="007D1E27"/>
    <w:rsid w:val="007D280C"/>
    <w:rsid w:val="007D2CBD"/>
    <w:rsid w:val="007D3E7B"/>
    <w:rsid w:val="007D4C6F"/>
    <w:rsid w:val="007D552D"/>
    <w:rsid w:val="007E437C"/>
    <w:rsid w:val="007E5588"/>
    <w:rsid w:val="007E5B9B"/>
    <w:rsid w:val="007E667A"/>
    <w:rsid w:val="007E688B"/>
    <w:rsid w:val="007E7C23"/>
    <w:rsid w:val="007F1043"/>
    <w:rsid w:val="007F1194"/>
    <w:rsid w:val="007F2FD0"/>
    <w:rsid w:val="007F351C"/>
    <w:rsid w:val="007F5D35"/>
    <w:rsid w:val="007F5F28"/>
    <w:rsid w:val="007F5F55"/>
    <w:rsid w:val="007F6DC9"/>
    <w:rsid w:val="008010B3"/>
    <w:rsid w:val="00803397"/>
    <w:rsid w:val="00803785"/>
    <w:rsid w:val="008063BC"/>
    <w:rsid w:val="00806840"/>
    <w:rsid w:val="00806992"/>
    <w:rsid w:val="00810481"/>
    <w:rsid w:val="008110C1"/>
    <w:rsid w:val="00813ECD"/>
    <w:rsid w:val="0082020D"/>
    <w:rsid w:val="00820B72"/>
    <w:rsid w:val="00821F2F"/>
    <w:rsid w:val="0082288C"/>
    <w:rsid w:val="00822D55"/>
    <w:rsid w:val="008254C1"/>
    <w:rsid w:val="00827450"/>
    <w:rsid w:val="00827491"/>
    <w:rsid w:val="00827F4B"/>
    <w:rsid w:val="008326DA"/>
    <w:rsid w:val="00832C0E"/>
    <w:rsid w:val="0083351B"/>
    <w:rsid w:val="00834896"/>
    <w:rsid w:val="00835A24"/>
    <w:rsid w:val="008413E6"/>
    <w:rsid w:val="008421CC"/>
    <w:rsid w:val="00842C74"/>
    <w:rsid w:val="00846158"/>
    <w:rsid w:val="008468E3"/>
    <w:rsid w:val="00847A1A"/>
    <w:rsid w:val="00847F4C"/>
    <w:rsid w:val="008503BA"/>
    <w:rsid w:val="00850BDD"/>
    <w:rsid w:val="00851F3E"/>
    <w:rsid w:val="00852BD8"/>
    <w:rsid w:val="00852F90"/>
    <w:rsid w:val="008533DA"/>
    <w:rsid w:val="00854C1B"/>
    <w:rsid w:val="0085643F"/>
    <w:rsid w:val="0086023B"/>
    <w:rsid w:val="00860862"/>
    <w:rsid w:val="008624F4"/>
    <w:rsid w:val="00863FA5"/>
    <w:rsid w:val="0086671E"/>
    <w:rsid w:val="0088127F"/>
    <w:rsid w:val="00885317"/>
    <w:rsid w:val="00885B39"/>
    <w:rsid w:val="00890E98"/>
    <w:rsid w:val="00894D72"/>
    <w:rsid w:val="008962E2"/>
    <w:rsid w:val="008965BD"/>
    <w:rsid w:val="00897989"/>
    <w:rsid w:val="008A20AE"/>
    <w:rsid w:val="008A2806"/>
    <w:rsid w:val="008A544E"/>
    <w:rsid w:val="008A770E"/>
    <w:rsid w:val="008B0354"/>
    <w:rsid w:val="008B0735"/>
    <w:rsid w:val="008B20FE"/>
    <w:rsid w:val="008B4143"/>
    <w:rsid w:val="008B5543"/>
    <w:rsid w:val="008B74DB"/>
    <w:rsid w:val="008C024E"/>
    <w:rsid w:val="008C231F"/>
    <w:rsid w:val="008C279A"/>
    <w:rsid w:val="008C31F0"/>
    <w:rsid w:val="008C3265"/>
    <w:rsid w:val="008D0E97"/>
    <w:rsid w:val="008D2C46"/>
    <w:rsid w:val="008D2C9D"/>
    <w:rsid w:val="008D3BA5"/>
    <w:rsid w:val="008D4DA2"/>
    <w:rsid w:val="008E31B3"/>
    <w:rsid w:val="008E4607"/>
    <w:rsid w:val="008F0ECC"/>
    <w:rsid w:val="008F1943"/>
    <w:rsid w:val="008F36AC"/>
    <w:rsid w:val="008F396F"/>
    <w:rsid w:val="009007BD"/>
    <w:rsid w:val="00900EC3"/>
    <w:rsid w:val="0090177D"/>
    <w:rsid w:val="00901C9B"/>
    <w:rsid w:val="00905012"/>
    <w:rsid w:val="0090739A"/>
    <w:rsid w:val="009127B6"/>
    <w:rsid w:val="00913ADF"/>
    <w:rsid w:val="00913BE8"/>
    <w:rsid w:val="00922991"/>
    <w:rsid w:val="00925D48"/>
    <w:rsid w:val="009269C9"/>
    <w:rsid w:val="00926A9B"/>
    <w:rsid w:val="00930B8C"/>
    <w:rsid w:val="00931E69"/>
    <w:rsid w:val="009327F5"/>
    <w:rsid w:val="0093500C"/>
    <w:rsid w:val="009423C1"/>
    <w:rsid w:val="009427FD"/>
    <w:rsid w:val="0094484D"/>
    <w:rsid w:val="00950095"/>
    <w:rsid w:val="00950AA7"/>
    <w:rsid w:val="00950C5B"/>
    <w:rsid w:val="009510C9"/>
    <w:rsid w:val="00951132"/>
    <w:rsid w:val="00951887"/>
    <w:rsid w:val="009523D2"/>
    <w:rsid w:val="00956258"/>
    <w:rsid w:val="0096095B"/>
    <w:rsid w:val="00961883"/>
    <w:rsid w:val="00961885"/>
    <w:rsid w:val="00961EB5"/>
    <w:rsid w:val="00963526"/>
    <w:rsid w:val="0096487E"/>
    <w:rsid w:val="009648C7"/>
    <w:rsid w:val="00967AE6"/>
    <w:rsid w:val="0097181E"/>
    <w:rsid w:val="00971C65"/>
    <w:rsid w:val="0097326C"/>
    <w:rsid w:val="0097433F"/>
    <w:rsid w:val="00974CF2"/>
    <w:rsid w:val="00976FC6"/>
    <w:rsid w:val="00977253"/>
    <w:rsid w:val="00981152"/>
    <w:rsid w:val="00982EB9"/>
    <w:rsid w:val="009844BB"/>
    <w:rsid w:val="009928BA"/>
    <w:rsid w:val="009928F6"/>
    <w:rsid w:val="00993EE2"/>
    <w:rsid w:val="00994977"/>
    <w:rsid w:val="009955BC"/>
    <w:rsid w:val="00995EF3"/>
    <w:rsid w:val="00996260"/>
    <w:rsid w:val="00997CDF"/>
    <w:rsid w:val="009A1A74"/>
    <w:rsid w:val="009A23B2"/>
    <w:rsid w:val="009A35DB"/>
    <w:rsid w:val="009A5672"/>
    <w:rsid w:val="009A668F"/>
    <w:rsid w:val="009A6884"/>
    <w:rsid w:val="009A76A5"/>
    <w:rsid w:val="009B1B66"/>
    <w:rsid w:val="009B2202"/>
    <w:rsid w:val="009B2840"/>
    <w:rsid w:val="009B342E"/>
    <w:rsid w:val="009B393B"/>
    <w:rsid w:val="009B40C2"/>
    <w:rsid w:val="009B4250"/>
    <w:rsid w:val="009B4356"/>
    <w:rsid w:val="009B69BF"/>
    <w:rsid w:val="009C0B46"/>
    <w:rsid w:val="009C40E0"/>
    <w:rsid w:val="009C7594"/>
    <w:rsid w:val="009D0D89"/>
    <w:rsid w:val="009D4BB5"/>
    <w:rsid w:val="009D5AB0"/>
    <w:rsid w:val="009D5ED6"/>
    <w:rsid w:val="009D68D6"/>
    <w:rsid w:val="009E06EC"/>
    <w:rsid w:val="009E12A1"/>
    <w:rsid w:val="009E23DE"/>
    <w:rsid w:val="009E3BD6"/>
    <w:rsid w:val="009E47EC"/>
    <w:rsid w:val="009E556F"/>
    <w:rsid w:val="009E6229"/>
    <w:rsid w:val="009E7E05"/>
    <w:rsid w:val="009F0C76"/>
    <w:rsid w:val="009F3C2B"/>
    <w:rsid w:val="009F5D44"/>
    <w:rsid w:val="009F6EA1"/>
    <w:rsid w:val="009F742C"/>
    <w:rsid w:val="009F7BDE"/>
    <w:rsid w:val="00A0071C"/>
    <w:rsid w:val="00A01E84"/>
    <w:rsid w:val="00A0573E"/>
    <w:rsid w:val="00A10076"/>
    <w:rsid w:val="00A12281"/>
    <w:rsid w:val="00A14D0D"/>
    <w:rsid w:val="00A15696"/>
    <w:rsid w:val="00A162C1"/>
    <w:rsid w:val="00A16B01"/>
    <w:rsid w:val="00A16FF3"/>
    <w:rsid w:val="00A175F7"/>
    <w:rsid w:val="00A20DAD"/>
    <w:rsid w:val="00A212E6"/>
    <w:rsid w:val="00A236CB"/>
    <w:rsid w:val="00A2571E"/>
    <w:rsid w:val="00A25CE2"/>
    <w:rsid w:val="00A26AD8"/>
    <w:rsid w:val="00A305F1"/>
    <w:rsid w:val="00A40B85"/>
    <w:rsid w:val="00A41477"/>
    <w:rsid w:val="00A464E2"/>
    <w:rsid w:val="00A4734C"/>
    <w:rsid w:val="00A50C3A"/>
    <w:rsid w:val="00A52586"/>
    <w:rsid w:val="00A5319D"/>
    <w:rsid w:val="00A546C1"/>
    <w:rsid w:val="00A54E56"/>
    <w:rsid w:val="00A55A50"/>
    <w:rsid w:val="00A573FF"/>
    <w:rsid w:val="00A574CA"/>
    <w:rsid w:val="00A578AA"/>
    <w:rsid w:val="00A6191E"/>
    <w:rsid w:val="00A61A7A"/>
    <w:rsid w:val="00A6447D"/>
    <w:rsid w:val="00A72204"/>
    <w:rsid w:val="00A729C1"/>
    <w:rsid w:val="00A72B84"/>
    <w:rsid w:val="00A75B65"/>
    <w:rsid w:val="00A75BD0"/>
    <w:rsid w:val="00A80E3B"/>
    <w:rsid w:val="00A8266D"/>
    <w:rsid w:val="00A83351"/>
    <w:rsid w:val="00A854FA"/>
    <w:rsid w:val="00A85668"/>
    <w:rsid w:val="00A864B6"/>
    <w:rsid w:val="00A90CA2"/>
    <w:rsid w:val="00A90F1B"/>
    <w:rsid w:val="00A92CBE"/>
    <w:rsid w:val="00A931DC"/>
    <w:rsid w:val="00A941DD"/>
    <w:rsid w:val="00A94C0E"/>
    <w:rsid w:val="00A95789"/>
    <w:rsid w:val="00A957E6"/>
    <w:rsid w:val="00A97AAF"/>
    <w:rsid w:val="00A97FB1"/>
    <w:rsid w:val="00AA0FD6"/>
    <w:rsid w:val="00AA3251"/>
    <w:rsid w:val="00AA4845"/>
    <w:rsid w:val="00AA77C3"/>
    <w:rsid w:val="00AA7BBD"/>
    <w:rsid w:val="00AB0F6B"/>
    <w:rsid w:val="00AB1688"/>
    <w:rsid w:val="00AB36AE"/>
    <w:rsid w:val="00AB3EA4"/>
    <w:rsid w:val="00AB4A4F"/>
    <w:rsid w:val="00AB4DF4"/>
    <w:rsid w:val="00AB5ABE"/>
    <w:rsid w:val="00AB638E"/>
    <w:rsid w:val="00AC19BE"/>
    <w:rsid w:val="00AC2185"/>
    <w:rsid w:val="00AC2A3A"/>
    <w:rsid w:val="00AC7843"/>
    <w:rsid w:val="00AD1A5F"/>
    <w:rsid w:val="00AD3E3F"/>
    <w:rsid w:val="00AD4640"/>
    <w:rsid w:val="00AD5A27"/>
    <w:rsid w:val="00AE0334"/>
    <w:rsid w:val="00AE343F"/>
    <w:rsid w:val="00AE51A1"/>
    <w:rsid w:val="00AE6358"/>
    <w:rsid w:val="00AE67D6"/>
    <w:rsid w:val="00AF15BE"/>
    <w:rsid w:val="00AF44D9"/>
    <w:rsid w:val="00AF61A2"/>
    <w:rsid w:val="00AF6985"/>
    <w:rsid w:val="00AF7B3B"/>
    <w:rsid w:val="00B00B85"/>
    <w:rsid w:val="00B04BA4"/>
    <w:rsid w:val="00B07761"/>
    <w:rsid w:val="00B10F61"/>
    <w:rsid w:val="00B11A73"/>
    <w:rsid w:val="00B11CD9"/>
    <w:rsid w:val="00B123E9"/>
    <w:rsid w:val="00B14010"/>
    <w:rsid w:val="00B145DC"/>
    <w:rsid w:val="00B207D6"/>
    <w:rsid w:val="00B20CB4"/>
    <w:rsid w:val="00B236D6"/>
    <w:rsid w:val="00B23F29"/>
    <w:rsid w:val="00B2562B"/>
    <w:rsid w:val="00B26B49"/>
    <w:rsid w:val="00B2717D"/>
    <w:rsid w:val="00B302E1"/>
    <w:rsid w:val="00B318AD"/>
    <w:rsid w:val="00B31B6F"/>
    <w:rsid w:val="00B33D2C"/>
    <w:rsid w:val="00B37E1D"/>
    <w:rsid w:val="00B40149"/>
    <w:rsid w:val="00B4102E"/>
    <w:rsid w:val="00B45245"/>
    <w:rsid w:val="00B45514"/>
    <w:rsid w:val="00B46A36"/>
    <w:rsid w:val="00B47589"/>
    <w:rsid w:val="00B47AF4"/>
    <w:rsid w:val="00B516CF"/>
    <w:rsid w:val="00B5199A"/>
    <w:rsid w:val="00B52F43"/>
    <w:rsid w:val="00B53894"/>
    <w:rsid w:val="00B53E0A"/>
    <w:rsid w:val="00B57E6D"/>
    <w:rsid w:val="00B600F5"/>
    <w:rsid w:val="00B60F6E"/>
    <w:rsid w:val="00B61ABF"/>
    <w:rsid w:val="00B61E28"/>
    <w:rsid w:val="00B64427"/>
    <w:rsid w:val="00B645D3"/>
    <w:rsid w:val="00B72AE0"/>
    <w:rsid w:val="00B72E5A"/>
    <w:rsid w:val="00B73663"/>
    <w:rsid w:val="00B75D38"/>
    <w:rsid w:val="00B81259"/>
    <w:rsid w:val="00B812D2"/>
    <w:rsid w:val="00B81922"/>
    <w:rsid w:val="00B81D5F"/>
    <w:rsid w:val="00B820A9"/>
    <w:rsid w:val="00B83D77"/>
    <w:rsid w:val="00B840EB"/>
    <w:rsid w:val="00B844BC"/>
    <w:rsid w:val="00B85F5F"/>
    <w:rsid w:val="00B8695E"/>
    <w:rsid w:val="00B86C36"/>
    <w:rsid w:val="00B86CC5"/>
    <w:rsid w:val="00B87DF4"/>
    <w:rsid w:val="00B92D48"/>
    <w:rsid w:val="00B93D18"/>
    <w:rsid w:val="00B95722"/>
    <w:rsid w:val="00BA1EBA"/>
    <w:rsid w:val="00BA3768"/>
    <w:rsid w:val="00BA7EC3"/>
    <w:rsid w:val="00BB347F"/>
    <w:rsid w:val="00BB3D9E"/>
    <w:rsid w:val="00BB3E96"/>
    <w:rsid w:val="00BB41A0"/>
    <w:rsid w:val="00BC5319"/>
    <w:rsid w:val="00BC589B"/>
    <w:rsid w:val="00BC6CE8"/>
    <w:rsid w:val="00BC6EB7"/>
    <w:rsid w:val="00BD0D86"/>
    <w:rsid w:val="00BD184B"/>
    <w:rsid w:val="00BD346D"/>
    <w:rsid w:val="00BD6147"/>
    <w:rsid w:val="00BD6608"/>
    <w:rsid w:val="00BD7D3B"/>
    <w:rsid w:val="00BE074E"/>
    <w:rsid w:val="00BE0E9D"/>
    <w:rsid w:val="00BE32B3"/>
    <w:rsid w:val="00BE4116"/>
    <w:rsid w:val="00BE5E01"/>
    <w:rsid w:val="00BE6265"/>
    <w:rsid w:val="00BF11BB"/>
    <w:rsid w:val="00BF19F3"/>
    <w:rsid w:val="00BF304C"/>
    <w:rsid w:val="00BF3466"/>
    <w:rsid w:val="00BF5801"/>
    <w:rsid w:val="00BF6772"/>
    <w:rsid w:val="00BF6CE8"/>
    <w:rsid w:val="00BF7933"/>
    <w:rsid w:val="00C00094"/>
    <w:rsid w:val="00C022A3"/>
    <w:rsid w:val="00C03395"/>
    <w:rsid w:val="00C03B72"/>
    <w:rsid w:val="00C04006"/>
    <w:rsid w:val="00C04C9A"/>
    <w:rsid w:val="00C05673"/>
    <w:rsid w:val="00C068DC"/>
    <w:rsid w:val="00C07630"/>
    <w:rsid w:val="00C10E81"/>
    <w:rsid w:val="00C11DDA"/>
    <w:rsid w:val="00C1649F"/>
    <w:rsid w:val="00C169D1"/>
    <w:rsid w:val="00C20295"/>
    <w:rsid w:val="00C23C84"/>
    <w:rsid w:val="00C25A7F"/>
    <w:rsid w:val="00C30D3E"/>
    <w:rsid w:val="00C3258A"/>
    <w:rsid w:val="00C36040"/>
    <w:rsid w:val="00C40095"/>
    <w:rsid w:val="00C40876"/>
    <w:rsid w:val="00C40A44"/>
    <w:rsid w:val="00C42C57"/>
    <w:rsid w:val="00C4445F"/>
    <w:rsid w:val="00C44688"/>
    <w:rsid w:val="00C5052E"/>
    <w:rsid w:val="00C5120E"/>
    <w:rsid w:val="00C51E68"/>
    <w:rsid w:val="00C55418"/>
    <w:rsid w:val="00C60100"/>
    <w:rsid w:val="00C62E9F"/>
    <w:rsid w:val="00C65958"/>
    <w:rsid w:val="00C703BE"/>
    <w:rsid w:val="00C73F9D"/>
    <w:rsid w:val="00C8207E"/>
    <w:rsid w:val="00C82171"/>
    <w:rsid w:val="00C82344"/>
    <w:rsid w:val="00C83B92"/>
    <w:rsid w:val="00C8572B"/>
    <w:rsid w:val="00C87387"/>
    <w:rsid w:val="00C9053F"/>
    <w:rsid w:val="00C91420"/>
    <w:rsid w:val="00C91520"/>
    <w:rsid w:val="00C91C24"/>
    <w:rsid w:val="00CA3FB5"/>
    <w:rsid w:val="00CA44F1"/>
    <w:rsid w:val="00CB0B37"/>
    <w:rsid w:val="00CB149F"/>
    <w:rsid w:val="00CB2029"/>
    <w:rsid w:val="00CB2233"/>
    <w:rsid w:val="00CB2B24"/>
    <w:rsid w:val="00CB371B"/>
    <w:rsid w:val="00CB5639"/>
    <w:rsid w:val="00CC135C"/>
    <w:rsid w:val="00CC1543"/>
    <w:rsid w:val="00CC1C12"/>
    <w:rsid w:val="00CC26A4"/>
    <w:rsid w:val="00CC36F0"/>
    <w:rsid w:val="00CC5ED4"/>
    <w:rsid w:val="00CC75BB"/>
    <w:rsid w:val="00CD09D7"/>
    <w:rsid w:val="00CD0F85"/>
    <w:rsid w:val="00CD1835"/>
    <w:rsid w:val="00CD2974"/>
    <w:rsid w:val="00CD2A99"/>
    <w:rsid w:val="00CD2E40"/>
    <w:rsid w:val="00CD43A4"/>
    <w:rsid w:val="00CD4903"/>
    <w:rsid w:val="00CD5CCA"/>
    <w:rsid w:val="00CD629A"/>
    <w:rsid w:val="00CE0231"/>
    <w:rsid w:val="00CE03FF"/>
    <w:rsid w:val="00CE1C49"/>
    <w:rsid w:val="00CE2762"/>
    <w:rsid w:val="00CE65A6"/>
    <w:rsid w:val="00CE6DA4"/>
    <w:rsid w:val="00CE6E3D"/>
    <w:rsid w:val="00CF0864"/>
    <w:rsid w:val="00CF13B1"/>
    <w:rsid w:val="00CF2224"/>
    <w:rsid w:val="00CF2EC6"/>
    <w:rsid w:val="00CF3A37"/>
    <w:rsid w:val="00CF44A4"/>
    <w:rsid w:val="00CF6007"/>
    <w:rsid w:val="00CF666E"/>
    <w:rsid w:val="00CF6D2A"/>
    <w:rsid w:val="00D04704"/>
    <w:rsid w:val="00D1286B"/>
    <w:rsid w:val="00D1317D"/>
    <w:rsid w:val="00D1462B"/>
    <w:rsid w:val="00D15B12"/>
    <w:rsid w:val="00D17CF7"/>
    <w:rsid w:val="00D21123"/>
    <w:rsid w:val="00D215FA"/>
    <w:rsid w:val="00D21DC2"/>
    <w:rsid w:val="00D2212E"/>
    <w:rsid w:val="00D22581"/>
    <w:rsid w:val="00D240B4"/>
    <w:rsid w:val="00D24D4A"/>
    <w:rsid w:val="00D259F5"/>
    <w:rsid w:val="00D26039"/>
    <w:rsid w:val="00D26C54"/>
    <w:rsid w:val="00D27114"/>
    <w:rsid w:val="00D30A16"/>
    <w:rsid w:val="00D328E6"/>
    <w:rsid w:val="00D32E5D"/>
    <w:rsid w:val="00D330E9"/>
    <w:rsid w:val="00D33420"/>
    <w:rsid w:val="00D35C31"/>
    <w:rsid w:val="00D402A8"/>
    <w:rsid w:val="00D41751"/>
    <w:rsid w:val="00D43157"/>
    <w:rsid w:val="00D43681"/>
    <w:rsid w:val="00D44A03"/>
    <w:rsid w:val="00D44AF4"/>
    <w:rsid w:val="00D45C63"/>
    <w:rsid w:val="00D460B0"/>
    <w:rsid w:val="00D4773D"/>
    <w:rsid w:val="00D50D36"/>
    <w:rsid w:val="00D514E9"/>
    <w:rsid w:val="00D51ADE"/>
    <w:rsid w:val="00D54D1D"/>
    <w:rsid w:val="00D54E88"/>
    <w:rsid w:val="00D5632E"/>
    <w:rsid w:val="00D60B54"/>
    <w:rsid w:val="00D644DE"/>
    <w:rsid w:val="00D6599B"/>
    <w:rsid w:val="00D665D1"/>
    <w:rsid w:val="00D67B61"/>
    <w:rsid w:val="00D71D68"/>
    <w:rsid w:val="00D7205A"/>
    <w:rsid w:val="00D7230B"/>
    <w:rsid w:val="00D72E96"/>
    <w:rsid w:val="00D736BB"/>
    <w:rsid w:val="00D7403A"/>
    <w:rsid w:val="00D76B0F"/>
    <w:rsid w:val="00D80F6F"/>
    <w:rsid w:val="00D8329B"/>
    <w:rsid w:val="00D850FB"/>
    <w:rsid w:val="00D85235"/>
    <w:rsid w:val="00D85738"/>
    <w:rsid w:val="00D863BD"/>
    <w:rsid w:val="00D86461"/>
    <w:rsid w:val="00DA2044"/>
    <w:rsid w:val="00DA26C2"/>
    <w:rsid w:val="00DA29D7"/>
    <w:rsid w:val="00DA5700"/>
    <w:rsid w:val="00DA6157"/>
    <w:rsid w:val="00DA661D"/>
    <w:rsid w:val="00DA7042"/>
    <w:rsid w:val="00DB0F2C"/>
    <w:rsid w:val="00DB2B41"/>
    <w:rsid w:val="00DB434E"/>
    <w:rsid w:val="00DB5553"/>
    <w:rsid w:val="00DB5A89"/>
    <w:rsid w:val="00DB5BBA"/>
    <w:rsid w:val="00DB7534"/>
    <w:rsid w:val="00DC1F79"/>
    <w:rsid w:val="00DC3453"/>
    <w:rsid w:val="00DC367F"/>
    <w:rsid w:val="00DC4D03"/>
    <w:rsid w:val="00DC78E1"/>
    <w:rsid w:val="00DD0349"/>
    <w:rsid w:val="00DD0673"/>
    <w:rsid w:val="00DD12E8"/>
    <w:rsid w:val="00DD2036"/>
    <w:rsid w:val="00DD2601"/>
    <w:rsid w:val="00DD2E25"/>
    <w:rsid w:val="00DD3504"/>
    <w:rsid w:val="00DD6186"/>
    <w:rsid w:val="00DD7888"/>
    <w:rsid w:val="00DE1B99"/>
    <w:rsid w:val="00DE2525"/>
    <w:rsid w:val="00DE2E9C"/>
    <w:rsid w:val="00DE2F5E"/>
    <w:rsid w:val="00DE7597"/>
    <w:rsid w:val="00DE780C"/>
    <w:rsid w:val="00DF3ECF"/>
    <w:rsid w:val="00DF41B6"/>
    <w:rsid w:val="00DF6EDE"/>
    <w:rsid w:val="00E00AF6"/>
    <w:rsid w:val="00E016D4"/>
    <w:rsid w:val="00E04094"/>
    <w:rsid w:val="00E05D83"/>
    <w:rsid w:val="00E05E05"/>
    <w:rsid w:val="00E06514"/>
    <w:rsid w:val="00E06FC4"/>
    <w:rsid w:val="00E12442"/>
    <w:rsid w:val="00E2327A"/>
    <w:rsid w:val="00E322FF"/>
    <w:rsid w:val="00E33861"/>
    <w:rsid w:val="00E338A3"/>
    <w:rsid w:val="00E34644"/>
    <w:rsid w:val="00E36539"/>
    <w:rsid w:val="00E36FFA"/>
    <w:rsid w:val="00E41FA9"/>
    <w:rsid w:val="00E425F1"/>
    <w:rsid w:val="00E426C8"/>
    <w:rsid w:val="00E42F42"/>
    <w:rsid w:val="00E44A46"/>
    <w:rsid w:val="00E463A8"/>
    <w:rsid w:val="00E46721"/>
    <w:rsid w:val="00E46ABC"/>
    <w:rsid w:val="00E47969"/>
    <w:rsid w:val="00E52BEF"/>
    <w:rsid w:val="00E558A4"/>
    <w:rsid w:val="00E56033"/>
    <w:rsid w:val="00E5673B"/>
    <w:rsid w:val="00E57412"/>
    <w:rsid w:val="00E62403"/>
    <w:rsid w:val="00E64BA7"/>
    <w:rsid w:val="00E65659"/>
    <w:rsid w:val="00E66F5F"/>
    <w:rsid w:val="00E66FCE"/>
    <w:rsid w:val="00E7013B"/>
    <w:rsid w:val="00E70C4D"/>
    <w:rsid w:val="00E72F51"/>
    <w:rsid w:val="00E7361E"/>
    <w:rsid w:val="00E74B95"/>
    <w:rsid w:val="00E753B8"/>
    <w:rsid w:val="00E754DB"/>
    <w:rsid w:val="00E76558"/>
    <w:rsid w:val="00E81D5E"/>
    <w:rsid w:val="00E81ED6"/>
    <w:rsid w:val="00E824A8"/>
    <w:rsid w:val="00E85111"/>
    <w:rsid w:val="00E868BF"/>
    <w:rsid w:val="00E90282"/>
    <w:rsid w:val="00E91379"/>
    <w:rsid w:val="00E931CD"/>
    <w:rsid w:val="00E93E49"/>
    <w:rsid w:val="00E945AF"/>
    <w:rsid w:val="00E9460C"/>
    <w:rsid w:val="00E94D97"/>
    <w:rsid w:val="00E970FB"/>
    <w:rsid w:val="00EA1108"/>
    <w:rsid w:val="00EA49E0"/>
    <w:rsid w:val="00EA5D96"/>
    <w:rsid w:val="00EA629D"/>
    <w:rsid w:val="00EB1B0D"/>
    <w:rsid w:val="00EB3937"/>
    <w:rsid w:val="00EB4325"/>
    <w:rsid w:val="00EB4D7E"/>
    <w:rsid w:val="00EB5F1F"/>
    <w:rsid w:val="00EB7B7D"/>
    <w:rsid w:val="00EC155E"/>
    <w:rsid w:val="00EC1DF8"/>
    <w:rsid w:val="00EC2D76"/>
    <w:rsid w:val="00EC2EA4"/>
    <w:rsid w:val="00EC37B7"/>
    <w:rsid w:val="00EC3F3E"/>
    <w:rsid w:val="00EC705F"/>
    <w:rsid w:val="00ED08D7"/>
    <w:rsid w:val="00ED1487"/>
    <w:rsid w:val="00ED2ABE"/>
    <w:rsid w:val="00ED5BB4"/>
    <w:rsid w:val="00ED7E3B"/>
    <w:rsid w:val="00EE182E"/>
    <w:rsid w:val="00EE298B"/>
    <w:rsid w:val="00EE328F"/>
    <w:rsid w:val="00EE386E"/>
    <w:rsid w:val="00EE50AB"/>
    <w:rsid w:val="00EE5497"/>
    <w:rsid w:val="00EE5802"/>
    <w:rsid w:val="00EE5A9F"/>
    <w:rsid w:val="00EE6202"/>
    <w:rsid w:val="00EF1305"/>
    <w:rsid w:val="00EF1F9B"/>
    <w:rsid w:val="00EF3177"/>
    <w:rsid w:val="00EF4609"/>
    <w:rsid w:val="00EF5D6E"/>
    <w:rsid w:val="00EF5DB1"/>
    <w:rsid w:val="00F0073A"/>
    <w:rsid w:val="00F01542"/>
    <w:rsid w:val="00F02ABB"/>
    <w:rsid w:val="00F049A6"/>
    <w:rsid w:val="00F06D10"/>
    <w:rsid w:val="00F06F5D"/>
    <w:rsid w:val="00F1225B"/>
    <w:rsid w:val="00F12EFE"/>
    <w:rsid w:val="00F12F03"/>
    <w:rsid w:val="00F2098C"/>
    <w:rsid w:val="00F20D52"/>
    <w:rsid w:val="00F2483E"/>
    <w:rsid w:val="00F24CEB"/>
    <w:rsid w:val="00F25CBE"/>
    <w:rsid w:val="00F265D5"/>
    <w:rsid w:val="00F27A4E"/>
    <w:rsid w:val="00F303E2"/>
    <w:rsid w:val="00F32844"/>
    <w:rsid w:val="00F362B5"/>
    <w:rsid w:val="00F3675E"/>
    <w:rsid w:val="00F419FC"/>
    <w:rsid w:val="00F42403"/>
    <w:rsid w:val="00F42A8F"/>
    <w:rsid w:val="00F42EAF"/>
    <w:rsid w:val="00F42EFF"/>
    <w:rsid w:val="00F44B35"/>
    <w:rsid w:val="00F47B9C"/>
    <w:rsid w:val="00F50E20"/>
    <w:rsid w:val="00F5109E"/>
    <w:rsid w:val="00F53730"/>
    <w:rsid w:val="00F5431F"/>
    <w:rsid w:val="00F55B84"/>
    <w:rsid w:val="00F60491"/>
    <w:rsid w:val="00F63C42"/>
    <w:rsid w:val="00F66B94"/>
    <w:rsid w:val="00F671ED"/>
    <w:rsid w:val="00F703F2"/>
    <w:rsid w:val="00F709A7"/>
    <w:rsid w:val="00F71760"/>
    <w:rsid w:val="00F71B7E"/>
    <w:rsid w:val="00F7209A"/>
    <w:rsid w:val="00F72BD3"/>
    <w:rsid w:val="00F73465"/>
    <w:rsid w:val="00F738FD"/>
    <w:rsid w:val="00F7419C"/>
    <w:rsid w:val="00F74F96"/>
    <w:rsid w:val="00F75717"/>
    <w:rsid w:val="00F803E6"/>
    <w:rsid w:val="00F8246A"/>
    <w:rsid w:val="00F833C1"/>
    <w:rsid w:val="00F8686F"/>
    <w:rsid w:val="00F86C8C"/>
    <w:rsid w:val="00F877C5"/>
    <w:rsid w:val="00F927D8"/>
    <w:rsid w:val="00F95934"/>
    <w:rsid w:val="00FA09F3"/>
    <w:rsid w:val="00FA1DB9"/>
    <w:rsid w:val="00FA2D8C"/>
    <w:rsid w:val="00FA4131"/>
    <w:rsid w:val="00FA48D6"/>
    <w:rsid w:val="00FA53EA"/>
    <w:rsid w:val="00FA6747"/>
    <w:rsid w:val="00FA7D4F"/>
    <w:rsid w:val="00FB0CEB"/>
    <w:rsid w:val="00FB0D01"/>
    <w:rsid w:val="00FB1CC8"/>
    <w:rsid w:val="00FB6F7B"/>
    <w:rsid w:val="00FC00CF"/>
    <w:rsid w:val="00FC0279"/>
    <w:rsid w:val="00FC11F9"/>
    <w:rsid w:val="00FC3A50"/>
    <w:rsid w:val="00FC575B"/>
    <w:rsid w:val="00FD0115"/>
    <w:rsid w:val="00FD2B61"/>
    <w:rsid w:val="00FD3A36"/>
    <w:rsid w:val="00FD4B0B"/>
    <w:rsid w:val="00FD53D7"/>
    <w:rsid w:val="00FD54CA"/>
    <w:rsid w:val="00FD5A16"/>
    <w:rsid w:val="00FD77E2"/>
    <w:rsid w:val="00FE0EFF"/>
    <w:rsid w:val="00FE34F2"/>
    <w:rsid w:val="00FE63E7"/>
    <w:rsid w:val="00FE6641"/>
    <w:rsid w:val="00FE7988"/>
    <w:rsid w:val="00FF120F"/>
    <w:rsid w:val="00FF2EC1"/>
    <w:rsid w:val="00FF451D"/>
    <w:rsid w:val="00FF4C40"/>
    <w:rsid w:val="00FF6058"/>
    <w:rsid w:val="00FF7119"/>
    <w:rsid w:val="00FF7C9F"/>
    <w:rsid w:val="00FF7F40"/>
    <w:rsid w:val="3B16C624"/>
    <w:rsid w:val="4794F4B6"/>
    <w:rsid w:val="7434B883"/>
    <w:rsid w:val="7F4E1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99097"/>
  <w15:docId w15:val="{22E1A96A-3112-4771-BD91-AA27CC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988"/>
    <w:pPr>
      <w:adjustRightInd w:val="0"/>
      <w:jc w:val="both"/>
      <w:textAlignment w:val="baseline"/>
    </w:pPr>
    <w:rPr>
      <w:rFonts w:ascii="Arial" w:hAnsi="Arial"/>
    </w:rPr>
  </w:style>
  <w:style w:type="paragraph" w:styleId="Heading1">
    <w:name w:val="heading 1"/>
    <w:basedOn w:val="Normal"/>
    <w:next w:val="Normal"/>
    <w:link w:val="Heading1Char"/>
    <w:qFormat/>
    <w:rsid w:val="00FE7988"/>
    <w:pPr>
      <w:keepNext/>
      <w:spacing w:after="240"/>
      <w:outlineLvl w:val="0"/>
    </w:pPr>
    <w:rPr>
      <w:b/>
      <w:bCs/>
      <w:kern w:val="32"/>
      <w:szCs w:val="32"/>
      <w:u w:val="single"/>
    </w:rPr>
  </w:style>
  <w:style w:type="paragraph" w:styleId="Heading2">
    <w:name w:val="heading 2"/>
    <w:basedOn w:val="Normal"/>
    <w:next w:val="Normal"/>
    <w:link w:val="Heading2Char"/>
    <w:qFormat/>
    <w:rsid w:val="005072E1"/>
    <w:pPr>
      <w:keepNext/>
      <w:spacing w:before="240" w:after="60"/>
      <w:outlineLvl w:val="1"/>
    </w:pPr>
    <w:rPr>
      <w:rFonts w:eastAsia="MS Gothic"/>
      <w:b/>
      <w:bCs/>
      <w:iCs/>
      <w:szCs w:val="28"/>
    </w:rPr>
  </w:style>
  <w:style w:type="paragraph" w:styleId="Heading3">
    <w:name w:val="heading 3"/>
    <w:aliases w:val="Heading 3 (numbered),H3,h3,Headline 3,HEADLINE 3,(F4)"/>
    <w:basedOn w:val="Normal"/>
    <w:next w:val="Normal"/>
    <w:link w:val="Heading3Char"/>
    <w:semiHidden/>
    <w:qFormat/>
    <w:rsid w:val="00E5673B"/>
    <w:pPr>
      <w:keepNext/>
      <w:spacing w:before="240" w:after="60"/>
      <w:outlineLvl w:val="2"/>
    </w:pPr>
    <w:rPr>
      <w:rFonts w:ascii="Cambria" w:hAnsi="Cambria"/>
      <w:b/>
      <w:bCs/>
      <w:sz w:val="26"/>
      <w:szCs w:val="26"/>
    </w:rPr>
  </w:style>
  <w:style w:type="paragraph" w:styleId="Heading4">
    <w:name w:val="heading 4"/>
    <w:basedOn w:val="Normal"/>
    <w:link w:val="Heading4Char"/>
    <w:semiHidden/>
    <w:qFormat/>
    <w:rsid w:val="00116283"/>
    <w:pPr>
      <w:tabs>
        <w:tab w:val="left" w:pos="2261"/>
        <w:tab w:val="num" w:pos="2421"/>
      </w:tabs>
      <w:adjustRightInd/>
      <w:spacing w:after="120" w:line="300" w:lineRule="atLeast"/>
      <w:ind w:left="2268" w:hanging="567"/>
      <w:textAlignment w:val="auto"/>
      <w:outlineLvl w:val="3"/>
    </w:pPr>
    <w:rPr>
      <w:rFonts w:ascii="Times New Roman" w:hAnsi="Times New Roman"/>
      <w:sz w:val="22"/>
      <w:lang w:eastAsia="en-US"/>
    </w:rPr>
  </w:style>
  <w:style w:type="paragraph" w:styleId="Heading5">
    <w:name w:val="heading 5"/>
    <w:basedOn w:val="Normal"/>
    <w:link w:val="Heading5Char"/>
    <w:semiHidden/>
    <w:qFormat/>
    <w:rsid w:val="00116283"/>
    <w:pPr>
      <w:tabs>
        <w:tab w:val="num" w:pos="2880"/>
      </w:tabs>
      <w:adjustRightInd/>
      <w:spacing w:after="120" w:line="300" w:lineRule="atLeast"/>
      <w:ind w:left="2880" w:hanging="720"/>
      <w:textAlignment w:val="auto"/>
      <w:outlineLvl w:val="4"/>
    </w:pPr>
    <w:rPr>
      <w:rFonts w:ascii="Times New Roman" w:hAnsi="Times New Roman"/>
      <w:sz w:val="22"/>
      <w:lang w:eastAsia="en-US"/>
    </w:rPr>
  </w:style>
  <w:style w:type="paragraph" w:styleId="Heading8">
    <w:name w:val="heading 8"/>
    <w:basedOn w:val="Normal"/>
    <w:next w:val="Normal"/>
    <w:link w:val="Heading8Char"/>
    <w:semiHidden/>
    <w:qFormat/>
    <w:rsid w:val="00EF5D6E"/>
    <w:pPr>
      <w:keepNext/>
      <w:tabs>
        <w:tab w:val="left" w:pos="540"/>
        <w:tab w:val="left" w:pos="1170"/>
        <w:tab w:val="left" w:pos="1980"/>
        <w:tab w:val="left" w:pos="2880"/>
      </w:tabs>
      <w:suppressAutoHyphens/>
      <w:adjustRightInd/>
      <w:spacing w:before="120" w:after="120" w:line="360" w:lineRule="atLeast"/>
      <w:jc w:val="center"/>
      <w:textAlignment w:val="auto"/>
      <w:outlineLvl w:val="7"/>
    </w:pPr>
    <w:rPr>
      <w:rFonts w:cs="Arial"/>
      <w:b/>
      <w:sz w:val="19"/>
    </w:rPr>
  </w:style>
  <w:style w:type="paragraph" w:styleId="Heading9">
    <w:name w:val="heading 9"/>
    <w:basedOn w:val="Normal"/>
    <w:next w:val="Normal"/>
    <w:link w:val="Heading9Char"/>
    <w:semiHidden/>
    <w:qFormat/>
    <w:rsid w:val="00EF5D6E"/>
    <w:pPr>
      <w:keepNext/>
      <w:tabs>
        <w:tab w:val="center" w:pos="4513"/>
      </w:tabs>
      <w:suppressAutoHyphens/>
      <w:adjustRightInd/>
      <w:spacing w:before="120" w:after="120" w:line="360" w:lineRule="atLeast"/>
      <w:textAlignment w:val="auto"/>
      <w:outlineLvl w:val="8"/>
    </w:pPr>
    <w:rPr>
      <w:rFonts w:cs="Arial"/>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FA48D6"/>
    <w:pPr>
      <w:spacing w:after="240"/>
    </w:pPr>
  </w:style>
  <w:style w:type="paragraph" w:styleId="Footer">
    <w:name w:val="footer"/>
    <w:basedOn w:val="Normal"/>
    <w:link w:val="FooterChar"/>
    <w:uiPriority w:val="99"/>
    <w:rsid w:val="00263371"/>
    <w:pPr>
      <w:tabs>
        <w:tab w:val="center" w:pos="4536"/>
      </w:tabs>
    </w:pPr>
    <w:rPr>
      <w:noProof/>
      <w:sz w:val="16"/>
    </w:rPr>
  </w:style>
  <w:style w:type="paragraph" w:customStyle="1" w:styleId="Level10">
    <w:name w:val="Level 1"/>
    <w:basedOn w:val="Normal"/>
    <w:semiHidden/>
    <w:rsid w:val="00263371"/>
    <w:pPr>
      <w:numPr>
        <w:numId w:val="2"/>
      </w:numPr>
      <w:outlineLvl w:val="0"/>
    </w:pPr>
  </w:style>
  <w:style w:type="paragraph" w:customStyle="1" w:styleId="Level2">
    <w:name w:val="Level 2"/>
    <w:basedOn w:val="Normal"/>
    <w:link w:val="Level2Char"/>
    <w:semiHidden/>
    <w:rsid w:val="00263371"/>
    <w:pPr>
      <w:numPr>
        <w:ilvl w:val="1"/>
        <w:numId w:val="2"/>
      </w:numPr>
      <w:outlineLvl w:val="1"/>
    </w:pPr>
  </w:style>
  <w:style w:type="paragraph" w:customStyle="1" w:styleId="Level30">
    <w:name w:val="Level 3"/>
    <w:basedOn w:val="Normal"/>
    <w:link w:val="Level3Char"/>
    <w:semiHidden/>
    <w:rsid w:val="00263371"/>
    <w:pPr>
      <w:numPr>
        <w:ilvl w:val="2"/>
        <w:numId w:val="2"/>
      </w:numPr>
      <w:outlineLvl w:val="2"/>
    </w:pPr>
  </w:style>
  <w:style w:type="paragraph" w:customStyle="1" w:styleId="Level40">
    <w:name w:val="Level 4"/>
    <w:basedOn w:val="Normal"/>
    <w:semiHidden/>
    <w:rsid w:val="00263371"/>
    <w:pPr>
      <w:numPr>
        <w:ilvl w:val="3"/>
        <w:numId w:val="2"/>
      </w:numPr>
      <w:outlineLvl w:val="3"/>
    </w:pPr>
  </w:style>
  <w:style w:type="paragraph" w:customStyle="1" w:styleId="Level50">
    <w:name w:val="Level 5"/>
    <w:basedOn w:val="Normal"/>
    <w:semiHidden/>
    <w:rsid w:val="00263371"/>
    <w:pPr>
      <w:numPr>
        <w:ilvl w:val="4"/>
        <w:numId w:val="2"/>
      </w:numPr>
      <w:outlineLvl w:val="4"/>
    </w:pPr>
  </w:style>
  <w:style w:type="character" w:styleId="PageNumber">
    <w:name w:val="page number"/>
    <w:semiHidden/>
    <w:rsid w:val="00263371"/>
    <w:rPr>
      <w:sz w:val="16"/>
    </w:rPr>
  </w:style>
  <w:style w:type="paragraph" w:customStyle="1" w:styleId="Schedule0">
    <w:name w:val="Schedule"/>
    <w:basedOn w:val="Normal"/>
    <w:uiPriority w:val="11"/>
    <w:semiHidden/>
    <w:qFormat/>
    <w:rsid w:val="00263371"/>
    <w:pPr>
      <w:keepNext/>
      <w:spacing w:after="240"/>
      <w:ind w:left="-567"/>
      <w:jc w:val="center"/>
    </w:pPr>
    <w:rPr>
      <w:b/>
      <w:caps/>
    </w:rPr>
  </w:style>
  <w:style w:type="paragraph" w:customStyle="1" w:styleId="Sideheading">
    <w:name w:val="Sideheading"/>
    <w:basedOn w:val="Body"/>
    <w:rsid w:val="00750272"/>
    <w:pPr>
      <w:keepNext/>
    </w:pPr>
    <w:rPr>
      <w:rFonts w:ascii="Arial Bold" w:hAnsi="Arial Bold"/>
      <w:b/>
      <w:caps/>
    </w:rPr>
  </w:style>
  <w:style w:type="paragraph" w:styleId="Title">
    <w:name w:val="Title"/>
    <w:basedOn w:val="Normal"/>
    <w:link w:val="TitleChar"/>
    <w:semiHidden/>
    <w:qFormat/>
    <w:rsid w:val="00263371"/>
    <w:pPr>
      <w:autoSpaceDE w:val="0"/>
      <w:autoSpaceDN w:val="0"/>
      <w:jc w:val="center"/>
    </w:pPr>
    <w:rPr>
      <w:rFonts w:cs="Arial"/>
      <w:b/>
      <w:bCs/>
      <w:u w:val="single"/>
    </w:rPr>
  </w:style>
  <w:style w:type="character" w:customStyle="1" w:styleId="Level2Char">
    <w:name w:val="Level 2 Char"/>
    <w:link w:val="Level2"/>
    <w:semiHidden/>
    <w:rsid w:val="005072E1"/>
    <w:rPr>
      <w:rFonts w:ascii="Arial" w:hAnsi="Arial"/>
    </w:rPr>
  </w:style>
  <w:style w:type="paragraph" w:customStyle="1" w:styleId="Body1">
    <w:name w:val="Body 1"/>
    <w:basedOn w:val="Normal"/>
    <w:rsid w:val="00F12F03"/>
    <w:pPr>
      <w:adjustRightInd/>
      <w:spacing w:after="240"/>
      <w:ind w:left="720"/>
      <w:textAlignment w:val="auto"/>
    </w:pPr>
  </w:style>
  <w:style w:type="paragraph" w:customStyle="1" w:styleId="Background">
    <w:name w:val="Background"/>
    <w:basedOn w:val="Body1"/>
    <w:semiHidden/>
    <w:rsid w:val="00343DBE"/>
    <w:pPr>
      <w:numPr>
        <w:numId w:val="3"/>
      </w:numPr>
    </w:pPr>
  </w:style>
  <w:style w:type="paragraph" w:customStyle="1" w:styleId="Body2">
    <w:name w:val="Body 2"/>
    <w:basedOn w:val="Normal"/>
    <w:rsid w:val="00F12F03"/>
    <w:pPr>
      <w:spacing w:after="240"/>
      <w:ind w:left="1440"/>
    </w:pPr>
  </w:style>
  <w:style w:type="character" w:customStyle="1" w:styleId="Level1asHeadingtext">
    <w:name w:val="Level 1 as Heading (text)"/>
    <w:semiHidden/>
    <w:rsid w:val="00343DBE"/>
    <w:rPr>
      <w:b/>
    </w:rPr>
  </w:style>
  <w:style w:type="paragraph" w:styleId="TOC1">
    <w:name w:val="toc 1"/>
    <w:basedOn w:val="Body"/>
    <w:next w:val="Normal"/>
    <w:uiPriority w:val="39"/>
    <w:rsid w:val="00343DBE"/>
    <w:pPr>
      <w:tabs>
        <w:tab w:val="right" w:leader="dot" w:pos="9072"/>
      </w:tabs>
      <w:adjustRightInd/>
      <w:spacing w:after="60"/>
      <w:ind w:left="851" w:right="851" w:hanging="851"/>
      <w:textAlignment w:val="auto"/>
    </w:pPr>
    <w:rPr>
      <w:caps/>
      <w:noProof/>
    </w:rPr>
  </w:style>
  <w:style w:type="paragraph" w:styleId="TOC5">
    <w:name w:val="toc 5"/>
    <w:basedOn w:val="TOC1"/>
    <w:next w:val="Normal"/>
    <w:semiHidden/>
    <w:rsid w:val="00343DBE"/>
    <w:pPr>
      <w:ind w:firstLine="0"/>
    </w:pPr>
    <w:rPr>
      <w:caps w:val="0"/>
    </w:rPr>
  </w:style>
  <w:style w:type="paragraph" w:styleId="BalloonText">
    <w:name w:val="Balloon Text"/>
    <w:basedOn w:val="Normal"/>
    <w:link w:val="BalloonTextChar"/>
    <w:semiHidden/>
    <w:rsid w:val="009E47EC"/>
    <w:rPr>
      <w:rFonts w:ascii="Tahoma" w:hAnsi="Tahoma" w:cs="Tahoma"/>
      <w:sz w:val="16"/>
      <w:szCs w:val="16"/>
    </w:rPr>
  </w:style>
  <w:style w:type="paragraph" w:customStyle="1" w:styleId="p-List1">
    <w:name w:val="p-List1"/>
    <w:semiHidden/>
    <w:rsid w:val="007B3B66"/>
    <w:pPr>
      <w:tabs>
        <w:tab w:val="left" w:pos="567"/>
      </w:tabs>
      <w:spacing w:before="120"/>
      <w:ind w:left="567" w:hanging="567"/>
    </w:pPr>
    <w:rPr>
      <w:rFonts w:ascii="Arial" w:hAnsi="Arial"/>
      <w:lang w:eastAsia="en-US"/>
    </w:rPr>
  </w:style>
  <w:style w:type="paragraph" w:customStyle="1" w:styleId="MediumGrid1-Accent21">
    <w:name w:val="Medium Grid 1 - Accent 21"/>
    <w:basedOn w:val="Normal"/>
    <w:uiPriority w:val="99"/>
    <w:semiHidden/>
    <w:qFormat/>
    <w:rsid w:val="008421CC"/>
    <w:pPr>
      <w:ind w:left="720"/>
    </w:pPr>
  </w:style>
  <w:style w:type="paragraph" w:styleId="Header">
    <w:name w:val="header"/>
    <w:basedOn w:val="Normal"/>
    <w:link w:val="HeaderChar"/>
    <w:unhideWhenUsed/>
    <w:rsid w:val="006446F3"/>
    <w:pPr>
      <w:tabs>
        <w:tab w:val="center" w:pos="4513"/>
        <w:tab w:val="right" w:pos="9026"/>
      </w:tabs>
    </w:pPr>
  </w:style>
  <w:style w:type="character" w:customStyle="1" w:styleId="HeaderChar">
    <w:name w:val="Header Char"/>
    <w:link w:val="Header"/>
    <w:rsid w:val="006446F3"/>
    <w:rPr>
      <w:rFonts w:ascii="Arial" w:hAnsi="Arial"/>
      <w:sz w:val="24"/>
    </w:rPr>
  </w:style>
  <w:style w:type="character" w:customStyle="1" w:styleId="FooterChar">
    <w:name w:val="Footer Char"/>
    <w:link w:val="Footer"/>
    <w:uiPriority w:val="99"/>
    <w:rsid w:val="006446F3"/>
    <w:rPr>
      <w:rFonts w:ascii="Arial" w:hAnsi="Arial"/>
      <w:noProof/>
      <w:sz w:val="16"/>
    </w:rPr>
  </w:style>
  <w:style w:type="character" w:styleId="CommentReference">
    <w:name w:val="annotation reference"/>
    <w:semiHidden/>
    <w:rsid w:val="009E06EC"/>
    <w:rPr>
      <w:sz w:val="16"/>
      <w:szCs w:val="16"/>
    </w:rPr>
  </w:style>
  <w:style w:type="paragraph" w:styleId="CommentText">
    <w:name w:val="annotation text"/>
    <w:basedOn w:val="Normal"/>
    <w:link w:val="CommentTextChar"/>
    <w:semiHidden/>
    <w:rsid w:val="009E06EC"/>
  </w:style>
  <w:style w:type="character" w:customStyle="1" w:styleId="CommentTextChar">
    <w:name w:val="Comment Text Char"/>
    <w:link w:val="CommentText"/>
    <w:semiHidden/>
    <w:rsid w:val="005072E1"/>
    <w:rPr>
      <w:rFonts w:ascii="Arial" w:hAnsi="Arial"/>
    </w:rPr>
  </w:style>
  <w:style w:type="paragraph" w:styleId="CommentSubject">
    <w:name w:val="annotation subject"/>
    <w:basedOn w:val="CommentText"/>
    <w:next w:val="CommentText"/>
    <w:link w:val="CommentSubjectChar"/>
    <w:semiHidden/>
    <w:rsid w:val="009E06EC"/>
    <w:rPr>
      <w:b/>
      <w:bCs/>
    </w:rPr>
  </w:style>
  <w:style w:type="character" w:customStyle="1" w:styleId="CommentSubjectChar">
    <w:name w:val="Comment Subject Char"/>
    <w:link w:val="CommentSubject"/>
    <w:semiHidden/>
    <w:rsid w:val="005072E1"/>
    <w:rPr>
      <w:rFonts w:ascii="Arial" w:hAnsi="Arial"/>
      <w:b/>
      <w:bCs/>
    </w:rPr>
  </w:style>
  <w:style w:type="paragraph" w:styleId="ListNumber2">
    <w:name w:val="List Number 2"/>
    <w:basedOn w:val="ListNumber1"/>
    <w:semiHidden/>
    <w:rsid w:val="003F3B30"/>
    <w:pPr>
      <w:numPr>
        <w:ilvl w:val="1"/>
      </w:numPr>
      <w:tabs>
        <w:tab w:val="clear" w:pos="864"/>
        <w:tab w:val="num" w:pos="851"/>
      </w:tabs>
      <w:ind w:left="851" w:hanging="851"/>
      <w:outlineLvl w:val="1"/>
    </w:pPr>
    <w:rPr>
      <w:b w:val="0"/>
      <w:caps w:val="0"/>
    </w:rPr>
  </w:style>
  <w:style w:type="paragraph" w:customStyle="1" w:styleId="ListNumber1">
    <w:name w:val="List Number 1"/>
    <w:basedOn w:val="ListNumber"/>
    <w:semiHidden/>
    <w:rsid w:val="003F3B30"/>
    <w:pPr>
      <w:numPr>
        <w:numId w:val="4"/>
      </w:numPr>
      <w:tabs>
        <w:tab w:val="clear" w:pos="864"/>
        <w:tab w:val="num" w:pos="851"/>
      </w:tabs>
      <w:adjustRightInd/>
      <w:ind w:left="851" w:hanging="851"/>
      <w:contextualSpacing w:val="0"/>
      <w:textAlignment w:val="auto"/>
    </w:pPr>
    <w:rPr>
      <w:rFonts w:ascii="Century Gothic" w:hAnsi="Century Gothic"/>
      <w:b/>
      <w:caps/>
      <w:snapToGrid w:val="0"/>
      <w:kern w:val="20"/>
      <w:lang w:eastAsia="en-US"/>
    </w:rPr>
  </w:style>
  <w:style w:type="paragraph" w:styleId="ListNumber">
    <w:name w:val="List Number"/>
    <w:basedOn w:val="Normal"/>
    <w:uiPriority w:val="99"/>
    <w:semiHidden/>
    <w:unhideWhenUsed/>
    <w:rsid w:val="003F3B30"/>
    <w:pPr>
      <w:numPr>
        <w:numId w:val="5"/>
      </w:numPr>
      <w:contextualSpacing/>
    </w:pPr>
  </w:style>
  <w:style w:type="paragraph" w:customStyle="1" w:styleId="MarginText">
    <w:name w:val="Margin Text"/>
    <w:basedOn w:val="BodyText"/>
    <w:semiHidden/>
    <w:rsid w:val="00B83D77"/>
    <w:pPr>
      <w:overflowPunct w:val="0"/>
      <w:autoSpaceDE w:val="0"/>
      <w:autoSpaceDN w:val="0"/>
      <w:spacing w:after="240" w:line="360" w:lineRule="auto"/>
    </w:pPr>
    <w:rPr>
      <w:rFonts w:ascii="Times New Roman" w:hAnsi="Times New Roman"/>
      <w:sz w:val="22"/>
      <w:szCs w:val="22"/>
      <w:lang w:eastAsia="en-US"/>
    </w:rPr>
  </w:style>
  <w:style w:type="paragraph" w:styleId="BodyText">
    <w:name w:val="Body Text"/>
    <w:basedOn w:val="Normal"/>
    <w:link w:val="BodyTextChar"/>
    <w:semiHidden/>
    <w:rsid w:val="00B83D77"/>
    <w:pPr>
      <w:spacing w:after="120"/>
    </w:pPr>
  </w:style>
  <w:style w:type="character" w:customStyle="1" w:styleId="BodyTextChar">
    <w:name w:val="Body Text Char"/>
    <w:link w:val="BodyText"/>
    <w:semiHidden/>
    <w:rsid w:val="00CB149F"/>
    <w:rPr>
      <w:rFonts w:ascii="Arial" w:hAnsi="Arial"/>
    </w:rPr>
  </w:style>
  <w:style w:type="character" w:customStyle="1" w:styleId="Heading1Char">
    <w:name w:val="Heading 1 Char"/>
    <w:link w:val="Heading1"/>
    <w:rsid w:val="00FE7988"/>
    <w:rPr>
      <w:rFonts w:ascii="Arial" w:hAnsi="Arial"/>
      <w:b/>
      <w:bCs/>
      <w:kern w:val="32"/>
      <w:szCs w:val="32"/>
      <w:u w:val="single"/>
    </w:rPr>
  </w:style>
  <w:style w:type="paragraph" w:customStyle="1" w:styleId="Conditionhead">
    <w:name w:val="Condition head"/>
    <w:basedOn w:val="Normal"/>
    <w:semiHidden/>
    <w:rsid w:val="00072132"/>
    <w:pPr>
      <w:tabs>
        <w:tab w:val="left" w:pos="-720"/>
      </w:tabs>
      <w:suppressAutoHyphens/>
      <w:adjustRightInd/>
      <w:spacing w:line="360" w:lineRule="auto"/>
      <w:textAlignment w:val="auto"/>
    </w:pPr>
    <w:rPr>
      <w:rFonts w:ascii="Times New Roman" w:hAnsi="Times New Roman"/>
      <w:b/>
      <w:lang w:eastAsia="en-US"/>
    </w:rPr>
  </w:style>
  <w:style w:type="paragraph" w:customStyle="1" w:styleId="Level1">
    <w:name w:val="Level1"/>
    <w:basedOn w:val="Normal"/>
    <w:link w:val="Level1Char"/>
    <w:semiHidden/>
    <w:rsid w:val="00F75717"/>
    <w:pPr>
      <w:numPr>
        <w:numId w:val="6"/>
      </w:numPr>
      <w:adjustRightInd/>
      <w:textAlignment w:val="auto"/>
      <w:outlineLvl w:val="0"/>
    </w:pPr>
    <w:rPr>
      <w:rFonts w:ascii="Century Gothic" w:hAnsi="Century Gothic"/>
      <w:snapToGrid w:val="0"/>
      <w:kern w:val="20"/>
      <w:lang w:eastAsia="en-US"/>
    </w:rPr>
  </w:style>
  <w:style w:type="paragraph" w:customStyle="1" w:styleId="Level3">
    <w:name w:val="Level3"/>
    <w:basedOn w:val="Normal"/>
    <w:semiHidden/>
    <w:rsid w:val="00F75717"/>
    <w:pPr>
      <w:numPr>
        <w:ilvl w:val="2"/>
        <w:numId w:val="6"/>
      </w:numPr>
      <w:tabs>
        <w:tab w:val="clear" w:pos="1999"/>
        <w:tab w:val="num" w:pos="360"/>
        <w:tab w:val="num" w:pos="720"/>
        <w:tab w:val="num" w:pos="1799"/>
      </w:tabs>
      <w:adjustRightInd/>
      <w:spacing w:after="240"/>
      <w:ind w:left="1799" w:hanging="180"/>
      <w:textAlignment w:val="auto"/>
      <w:outlineLvl w:val="2"/>
    </w:pPr>
    <w:rPr>
      <w:rFonts w:cs="Arial"/>
      <w:snapToGrid w:val="0"/>
      <w:spacing w:val="-2"/>
      <w:kern w:val="20"/>
      <w:sz w:val="22"/>
      <w:szCs w:val="22"/>
      <w:lang w:eastAsia="en-US"/>
    </w:rPr>
  </w:style>
  <w:style w:type="paragraph" w:customStyle="1" w:styleId="Level4">
    <w:name w:val="Level4"/>
    <w:basedOn w:val="Level3"/>
    <w:semiHidden/>
    <w:rsid w:val="00F75717"/>
    <w:pPr>
      <w:numPr>
        <w:ilvl w:val="3"/>
      </w:numPr>
      <w:tabs>
        <w:tab w:val="clear" w:pos="2592"/>
        <w:tab w:val="num" w:pos="360"/>
        <w:tab w:val="num" w:pos="720"/>
        <w:tab w:val="num" w:pos="2519"/>
      </w:tabs>
      <w:ind w:left="2519" w:hanging="360"/>
      <w:outlineLvl w:val="3"/>
    </w:pPr>
  </w:style>
  <w:style w:type="paragraph" w:customStyle="1" w:styleId="Level5">
    <w:name w:val="Level5"/>
    <w:basedOn w:val="Level4"/>
    <w:semiHidden/>
    <w:rsid w:val="00F75717"/>
    <w:pPr>
      <w:numPr>
        <w:ilvl w:val="4"/>
      </w:numPr>
      <w:tabs>
        <w:tab w:val="clear" w:pos="2139"/>
        <w:tab w:val="num" w:pos="360"/>
        <w:tab w:val="num" w:pos="720"/>
        <w:tab w:val="num" w:pos="1080"/>
        <w:tab w:val="num" w:pos="3239"/>
      </w:tabs>
      <w:ind w:left="3239" w:hanging="360"/>
      <w:outlineLvl w:val="4"/>
    </w:pPr>
  </w:style>
  <w:style w:type="character" w:customStyle="1" w:styleId="Level1Char">
    <w:name w:val="Level1 Char"/>
    <w:link w:val="Level1"/>
    <w:semiHidden/>
    <w:rsid w:val="005072E1"/>
    <w:rPr>
      <w:rFonts w:ascii="Century Gothic" w:hAnsi="Century Gothic"/>
      <w:snapToGrid w:val="0"/>
      <w:kern w:val="20"/>
      <w:lang w:eastAsia="en-US"/>
    </w:rPr>
  </w:style>
  <w:style w:type="table" w:styleId="TableGrid">
    <w:name w:val="Table Grid"/>
    <w:basedOn w:val="TableNormal"/>
    <w:rsid w:val="0022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BodyText"/>
    <w:next w:val="Normal"/>
    <w:semiHidden/>
    <w:rsid w:val="00EE5802"/>
    <w:pPr>
      <w:keepNext/>
      <w:numPr>
        <w:numId w:val="7"/>
      </w:numPr>
      <w:adjustRightInd/>
      <w:spacing w:before="360" w:after="200" w:line="360" w:lineRule="auto"/>
      <w:textAlignment w:val="auto"/>
      <w:outlineLvl w:val="0"/>
    </w:pPr>
    <w:rPr>
      <w:b/>
      <w:sz w:val="22"/>
      <w:lang w:eastAsia="en-US"/>
    </w:rPr>
  </w:style>
  <w:style w:type="paragraph" w:customStyle="1" w:styleId="Level2Heading">
    <w:name w:val="Level 2 Heading"/>
    <w:basedOn w:val="BodyText"/>
    <w:next w:val="BodyText2"/>
    <w:semiHidden/>
    <w:rsid w:val="00EE5802"/>
    <w:pPr>
      <w:keepNext/>
      <w:numPr>
        <w:ilvl w:val="1"/>
        <w:numId w:val="7"/>
      </w:numPr>
      <w:adjustRightInd/>
      <w:spacing w:before="360" w:after="200" w:line="360" w:lineRule="auto"/>
      <w:textAlignment w:val="auto"/>
      <w:outlineLvl w:val="1"/>
    </w:pPr>
    <w:rPr>
      <w:b/>
    </w:rPr>
  </w:style>
  <w:style w:type="paragraph" w:customStyle="1" w:styleId="Level3Number">
    <w:name w:val="Level 3 Number"/>
    <w:basedOn w:val="BodyText"/>
    <w:semiHidden/>
    <w:rsid w:val="00EE5802"/>
    <w:pPr>
      <w:numPr>
        <w:ilvl w:val="2"/>
        <w:numId w:val="7"/>
      </w:numPr>
      <w:adjustRightInd/>
      <w:spacing w:before="360" w:after="200" w:line="360" w:lineRule="auto"/>
      <w:textAlignment w:val="auto"/>
    </w:pPr>
    <w:rPr>
      <w:lang w:eastAsia="en-US"/>
    </w:rPr>
  </w:style>
  <w:style w:type="paragraph" w:customStyle="1" w:styleId="Level4Number">
    <w:name w:val="Level 4 Number"/>
    <w:basedOn w:val="BodyText"/>
    <w:semiHidden/>
    <w:rsid w:val="00EE5802"/>
    <w:pPr>
      <w:numPr>
        <w:ilvl w:val="3"/>
        <w:numId w:val="7"/>
      </w:numPr>
      <w:adjustRightInd/>
      <w:spacing w:before="360" w:after="200" w:line="360" w:lineRule="auto"/>
      <w:textAlignment w:val="auto"/>
    </w:pPr>
    <w:rPr>
      <w:lang w:eastAsia="en-US"/>
    </w:rPr>
  </w:style>
  <w:style w:type="paragraph" w:customStyle="1" w:styleId="Level5Number">
    <w:name w:val="Level 5 Number"/>
    <w:basedOn w:val="BodyText"/>
    <w:semiHidden/>
    <w:rsid w:val="00EE5802"/>
    <w:pPr>
      <w:numPr>
        <w:ilvl w:val="4"/>
        <w:numId w:val="7"/>
      </w:numPr>
      <w:adjustRightInd/>
      <w:spacing w:after="240" w:line="360" w:lineRule="auto"/>
      <w:textAlignment w:val="auto"/>
    </w:pPr>
    <w:rPr>
      <w:lang w:eastAsia="en-US"/>
    </w:rPr>
  </w:style>
  <w:style w:type="paragraph" w:customStyle="1" w:styleId="Level6Number">
    <w:name w:val="Level 6 Number"/>
    <w:basedOn w:val="BodyText"/>
    <w:semiHidden/>
    <w:rsid w:val="00EE5802"/>
    <w:pPr>
      <w:numPr>
        <w:ilvl w:val="5"/>
        <w:numId w:val="7"/>
      </w:numPr>
      <w:adjustRightInd/>
      <w:spacing w:after="240" w:line="360" w:lineRule="auto"/>
      <w:textAlignment w:val="auto"/>
    </w:pPr>
    <w:rPr>
      <w:lang w:eastAsia="en-US"/>
    </w:rPr>
  </w:style>
  <w:style w:type="paragraph" w:customStyle="1" w:styleId="Level7Number">
    <w:name w:val="Level 7 Number"/>
    <w:basedOn w:val="BodyText"/>
    <w:semiHidden/>
    <w:rsid w:val="00EE5802"/>
    <w:pPr>
      <w:numPr>
        <w:ilvl w:val="6"/>
        <w:numId w:val="7"/>
      </w:numPr>
      <w:adjustRightInd/>
      <w:spacing w:after="240" w:line="360" w:lineRule="auto"/>
      <w:textAlignment w:val="auto"/>
    </w:pPr>
    <w:rPr>
      <w:lang w:eastAsia="en-US"/>
    </w:rPr>
  </w:style>
  <w:style w:type="paragraph" w:customStyle="1" w:styleId="Level8Number">
    <w:name w:val="Level 8 Number"/>
    <w:basedOn w:val="BodyText"/>
    <w:semiHidden/>
    <w:rsid w:val="00EE5802"/>
    <w:pPr>
      <w:numPr>
        <w:ilvl w:val="7"/>
        <w:numId w:val="7"/>
      </w:numPr>
      <w:adjustRightInd/>
      <w:spacing w:after="240" w:line="360" w:lineRule="auto"/>
      <w:textAlignment w:val="auto"/>
    </w:pPr>
    <w:rPr>
      <w:lang w:eastAsia="en-US"/>
    </w:rPr>
  </w:style>
  <w:style w:type="paragraph" w:styleId="BodyText2">
    <w:name w:val="Body Text 2"/>
    <w:basedOn w:val="Normal"/>
    <w:link w:val="BodyText2Char"/>
    <w:semiHidden/>
    <w:rsid w:val="00EE5802"/>
    <w:pPr>
      <w:spacing w:after="120" w:line="480" w:lineRule="auto"/>
    </w:pPr>
  </w:style>
  <w:style w:type="character" w:customStyle="1" w:styleId="BodyText2Char">
    <w:name w:val="Body Text 2 Char"/>
    <w:link w:val="BodyText2"/>
    <w:semiHidden/>
    <w:rsid w:val="00CB149F"/>
    <w:rPr>
      <w:rFonts w:ascii="Arial" w:hAnsi="Arial"/>
    </w:rPr>
  </w:style>
  <w:style w:type="paragraph" w:customStyle="1" w:styleId="BodyText1">
    <w:name w:val="Body Text 1"/>
    <w:basedOn w:val="BodyText"/>
    <w:semiHidden/>
    <w:rsid w:val="00A0071C"/>
    <w:pPr>
      <w:adjustRightInd/>
      <w:spacing w:after="240" w:line="360" w:lineRule="auto"/>
      <w:ind w:left="851"/>
      <w:textAlignment w:val="auto"/>
    </w:pPr>
    <w:rPr>
      <w:lang w:eastAsia="en-US"/>
    </w:rPr>
  </w:style>
  <w:style w:type="character" w:customStyle="1" w:styleId="TitleChar">
    <w:name w:val="Title Char"/>
    <w:link w:val="Title"/>
    <w:semiHidden/>
    <w:rsid w:val="00FE7988"/>
    <w:rPr>
      <w:rFonts w:ascii="Arial" w:hAnsi="Arial" w:cs="Arial"/>
      <w:b/>
      <w:bCs/>
      <w:u w:val="single"/>
    </w:rPr>
  </w:style>
  <w:style w:type="paragraph" w:customStyle="1" w:styleId="Normalindent1">
    <w:name w:val="Normal indent1"/>
    <w:basedOn w:val="Normal"/>
    <w:next w:val="Normal"/>
    <w:link w:val="Normalindent1Char"/>
    <w:semiHidden/>
    <w:rsid w:val="00B85F5F"/>
    <w:pPr>
      <w:suppressAutoHyphens/>
      <w:adjustRightInd/>
      <w:ind w:left="720"/>
      <w:textAlignment w:val="auto"/>
    </w:pPr>
    <w:rPr>
      <w:lang w:eastAsia="en-US"/>
    </w:rPr>
  </w:style>
  <w:style w:type="character" w:customStyle="1" w:styleId="Normalindent1Char">
    <w:name w:val="Normal indent1 Char"/>
    <w:link w:val="Normalindent1"/>
    <w:semiHidden/>
    <w:locked/>
    <w:rsid w:val="005072E1"/>
    <w:rPr>
      <w:rFonts w:ascii="Arial" w:hAnsi="Arial"/>
      <w:lang w:eastAsia="en-US"/>
    </w:rPr>
  </w:style>
  <w:style w:type="character" w:customStyle="1" w:styleId="Heading3Char">
    <w:name w:val="Heading 3 Char"/>
    <w:aliases w:val="Heading 3 (numbered) Char,H3 Char,h3 Char,Headline 3 Char,HEADLINE 3 Char,(F4) Char"/>
    <w:link w:val="Heading3"/>
    <w:semiHidden/>
    <w:rsid w:val="005072E1"/>
    <w:rPr>
      <w:rFonts w:ascii="Cambria" w:hAnsi="Cambria"/>
      <w:b/>
      <w:bCs/>
      <w:sz w:val="26"/>
      <w:szCs w:val="26"/>
    </w:rPr>
  </w:style>
  <w:style w:type="character" w:customStyle="1" w:styleId="hvr">
    <w:name w:val="hvr"/>
    <w:semiHidden/>
    <w:rsid w:val="004824E3"/>
  </w:style>
  <w:style w:type="paragraph" w:customStyle="1" w:styleId="MediumShading1-Accent11">
    <w:name w:val="Medium Shading 1 - Accent 11"/>
    <w:link w:val="MediumShading1-Accent1Char"/>
    <w:uiPriority w:val="1"/>
    <w:semiHidden/>
    <w:qFormat/>
    <w:rsid w:val="003B60AD"/>
    <w:rPr>
      <w:rFonts w:ascii="Calibri" w:eastAsia="MS Mincho" w:hAnsi="Calibri" w:cs="Arial"/>
      <w:sz w:val="22"/>
      <w:szCs w:val="22"/>
      <w:lang w:val="en-US" w:eastAsia="ja-JP"/>
    </w:rPr>
  </w:style>
  <w:style w:type="character" w:customStyle="1" w:styleId="MediumShading1-Accent1Char">
    <w:name w:val="Medium Shading 1 - Accent 1 Char"/>
    <w:link w:val="MediumShading1-Accent11"/>
    <w:uiPriority w:val="1"/>
    <w:semiHidden/>
    <w:rsid w:val="00FE7988"/>
    <w:rPr>
      <w:rFonts w:ascii="Calibri" w:eastAsia="MS Mincho" w:hAnsi="Calibri" w:cs="Arial"/>
      <w:sz w:val="22"/>
      <w:szCs w:val="22"/>
      <w:lang w:val="en-US" w:eastAsia="ja-JP"/>
    </w:rPr>
  </w:style>
  <w:style w:type="character" w:styleId="Hyperlink">
    <w:name w:val="Hyperlink"/>
    <w:uiPriority w:val="99"/>
    <w:semiHidden/>
    <w:rsid w:val="00A61A7A"/>
    <w:rPr>
      <w:color w:val="0000FF"/>
      <w:u w:val="single"/>
    </w:rPr>
  </w:style>
  <w:style w:type="paragraph" w:styleId="NormalWeb">
    <w:name w:val="Normal (Web)"/>
    <w:basedOn w:val="Normal"/>
    <w:semiHidden/>
    <w:rsid w:val="00806840"/>
    <w:pPr>
      <w:adjustRightInd/>
      <w:spacing w:before="100" w:beforeAutospacing="1" w:after="100" w:afterAutospacing="1"/>
      <w:textAlignment w:val="auto"/>
    </w:pPr>
    <w:rPr>
      <w:rFonts w:ascii="Times New Roman" w:hAnsi="Times New Roman"/>
      <w:szCs w:val="24"/>
    </w:rPr>
  </w:style>
  <w:style w:type="paragraph" w:customStyle="1" w:styleId="1Parties">
    <w:name w:val="(1) Parties"/>
    <w:basedOn w:val="Normal"/>
    <w:semiHidden/>
    <w:rsid w:val="00E931CD"/>
    <w:pPr>
      <w:numPr>
        <w:numId w:val="20"/>
      </w:numPr>
      <w:adjustRightInd/>
      <w:spacing w:before="120" w:after="120" w:line="300" w:lineRule="atLeast"/>
      <w:textAlignment w:val="auto"/>
    </w:pPr>
    <w:rPr>
      <w:rFonts w:ascii="Times New Roman" w:hAnsi="Times New Roman"/>
      <w:sz w:val="22"/>
      <w:lang w:eastAsia="en-US"/>
    </w:rPr>
  </w:style>
  <w:style w:type="paragraph" w:customStyle="1" w:styleId="ABackground">
    <w:name w:val="(A) Background"/>
    <w:basedOn w:val="Normal"/>
    <w:semiHidden/>
    <w:rsid w:val="00E931CD"/>
    <w:pPr>
      <w:numPr>
        <w:numId w:val="8"/>
      </w:numPr>
      <w:adjustRightInd/>
      <w:spacing w:before="120" w:after="120" w:line="300" w:lineRule="atLeast"/>
      <w:textAlignment w:val="auto"/>
    </w:pPr>
    <w:rPr>
      <w:rFonts w:ascii="Times New Roman" w:hAnsi="Times New Roman"/>
      <w:sz w:val="22"/>
      <w:lang w:eastAsia="en-US"/>
    </w:rPr>
  </w:style>
  <w:style w:type="paragraph" w:customStyle="1" w:styleId="1stIntroHeadings">
    <w:name w:val="1stIntroHeadings"/>
    <w:basedOn w:val="Normal"/>
    <w:next w:val="Normal"/>
    <w:semiHidden/>
    <w:rsid w:val="00E931CD"/>
    <w:pPr>
      <w:tabs>
        <w:tab w:val="left" w:pos="709"/>
      </w:tabs>
      <w:adjustRightInd/>
      <w:spacing w:before="120" w:after="120" w:line="300" w:lineRule="atLeast"/>
      <w:textAlignment w:val="auto"/>
    </w:pPr>
    <w:rPr>
      <w:rFonts w:ascii="Times New Roman" w:hAnsi="Times New Roman"/>
      <w:b/>
      <w:smallCaps/>
      <w:lang w:eastAsia="en-US"/>
    </w:rPr>
  </w:style>
  <w:style w:type="paragraph" w:customStyle="1" w:styleId="Scha">
    <w:name w:val="Sch a)"/>
    <w:basedOn w:val="Normal"/>
    <w:semiHidden/>
    <w:rsid w:val="00E931CD"/>
    <w:pPr>
      <w:numPr>
        <w:ilvl w:val="1"/>
        <w:numId w:val="20"/>
      </w:numPr>
      <w:adjustRightInd/>
      <w:spacing w:line="300" w:lineRule="atLeast"/>
      <w:textAlignment w:val="auto"/>
    </w:pPr>
    <w:rPr>
      <w:rFonts w:ascii="Times New Roman" w:hAnsi="Times New Roman"/>
      <w:sz w:val="22"/>
      <w:lang w:eastAsia="en-US"/>
    </w:rPr>
  </w:style>
  <w:style w:type="paragraph" w:customStyle="1" w:styleId="BackSubClause">
    <w:name w:val="BackSubClause"/>
    <w:basedOn w:val="Normal"/>
    <w:semiHidden/>
    <w:rsid w:val="00E931CD"/>
    <w:pPr>
      <w:numPr>
        <w:ilvl w:val="1"/>
        <w:numId w:val="8"/>
      </w:numPr>
      <w:adjustRightInd/>
      <w:spacing w:line="300" w:lineRule="atLeast"/>
      <w:textAlignment w:val="auto"/>
    </w:pPr>
    <w:rPr>
      <w:rFonts w:ascii="Times New Roman" w:hAnsi="Times New Roman"/>
      <w:sz w:val="22"/>
      <w:lang w:eastAsia="en-US"/>
    </w:rPr>
  </w:style>
  <w:style w:type="paragraph" w:customStyle="1" w:styleId="Bodysubclause">
    <w:name w:val="Body  sub clause"/>
    <w:basedOn w:val="Normal"/>
    <w:semiHidden/>
    <w:rsid w:val="00E931CD"/>
    <w:pPr>
      <w:adjustRightInd/>
      <w:spacing w:before="240" w:after="120" w:line="300" w:lineRule="atLeast"/>
      <w:ind w:left="720"/>
      <w:textAlignment w:val="auto"/>
    </w:pPr>
    <w:rPr>
      <w:rFonts w:ascii="Times New Roman" w:hAnsi="Times New Roman"/>
      <w:sz w:val="22"/>
      <w:lang w:eastAsia="en-US"/>
    </w:rPr>
  </w:style>
  <w:style w:type="paragraph" w:customStyle="1" w:styleId="Definitions">
    <w:name w:val="Definitions"/>
    <w:basedOn w:val="Normal"/>
    <w:semiHidden/>
    <w:rsid w:val="00961883"/>
    <w:pPr>
      <w:tabs>
        <w:tab w:val="left" w:pos="709"/>
      </w:tabs>
      <w:adjustRightInd/>
      <w:spacing w:after="120" w:line="300" w:lineRule="atLeast"/>
      <w:ind w:left="720"/>
      <w:textAlignment w:val="auto"/>
    </w:pPr>
    <w:rPr>
      <w:rFonts w:ascii="Times New Roman" w:hAnsi="Times New Roman"/>
      <w:sz w:val="22"/>
      <w:lang w:eastAsia="en-US"/>
    </w:rPr>
  </w:style>
  <w:style w:type="character" w:customStyle="1" w:styleId="Defterm">
    <w:name w:val="Defterm"/>
    <w:rsid w:val="00961883"/>
    <w:rPr>
      <w:b/>
      <w:color w:val="000000"/>
      <w:sz w:val="22"/>
    </w:rPr>
  </w:style>
  <w:style w:type="character" w:customStyle="1" w:styleId="Heading2Char">
    <w:name w:val="Heading 2 Char"/>
    <w:link w:val="Heading2"/>
    <w:rsid w:val="005072E1"/>
    <w:rPr>
      <w:rFonts w:ascii="Arial" w:eastAsia="MS Gothic" w:hAnsi="Arial"/>
      <w:b/>
      <w:bCs/>
      <w:iCs/>
      <w:szCs w:val="28"/>
    </w:rPr>
  </w:style>
  <w:style w:type="paragraph" w:customStyle="1" w:styleId="ColorfulList-Accent11">
    <w:name w:val="Colorful List - Accent 11"/>
    <w:basedOn w:val="Normal"/>
    <w:uiPriority w:val="99"/>
    <w:semiHidden/>
    <w:qFormat/>
    <w:rsid w:val="00A50C3A"/>
    <w:pPr>
      <w:ind w:left="720"/>
    </w:pPr>
  </w:style>
  <w:style w:type="character" w:customStyle="1" w:styleId="Heading4Char">
    <w:name w:val="Heading 4 Char"/>
    <w:link w:val="Heading4"/>
    <w:semiHidden/>
    <w:rsid w:val="005072E1"/>
    <w:rPr>
      <w:sz w:val="22"/>
      <w:lang w:eastAsia="en-US"/>
    </w:rPr>
  </w:style>
  <w:style w:type="character" w:customStyle="1" w:styleId="Heading5Char">
    <w:name w:val="Heading 5 Char"/>
    <w:link w:val="Heading5"/>
    <w:semiHidden/>
    <w:rsid w:val="005072E1"/>
    <w:rPr>
      <w:sz w:val="22"/>
      <w:lang w:eastAsia="en-US"/>
    </w:rPr>
  </w:style>
  <w:style w:type="paragraph" w:styleId="EndnoteText">
    <w:name w:val="endnote text"/>
    <w:basedOn w:val="Normal"/>
    <w:link w:val="EndnoteTextChar"/>
    <w:semiHidden/>
    <w:rsid w:val="00CD2A99"/>
  </w:style>
  <w:style w:type="character" w:customStyle="1" w:styleId="EndnoteTextChar">
    <w:name w:val="Endnote Text Char"/>
    <w:link w:val="EndnoteText"/>
    <w:semiHidden/>
    <w:rsid w:val="005072E1"/>
    <w:rPr>
      <w:rFonts w:ascii="Arial" w:hAnsi="Arial"/>
    </w:rPr>
  </w:style>
  <w:style w:type="character" w:styleId="EndnoteReference">
    <w:name w:val="endnote reference"/>
    <w:semiHidden/>
    <w:rsid w:val="00CD2A99"/>
    <w:rPr>
      <w:vertAlign w:val="superscript"/>
    </w:rPr>
  </w:style>
  <w:style w:type="paragraph" w:styleId="FootnoteText">
    <w:name w:val="footnote text"/>
    <w:basedOn w:val="Normal"/>
    <w:link w:val="FootnoteTextChar"/>
    <w:semiHidden/>
    <w:rsid w:val="00CD2A99"/>
  </w:style>
  <w:style w:type="character" w:customStyle="1" w:styleId="FootnoteTextChar">
    <w:name w:val="Footnote Text Char"/>
    <w:link w:val="FootnoteText"/>
    <w:semiHidden/>
    <w:rsid w:val="005072E1"/>
    <w:rPr>
      <w:rFonts w:ascii="Arial" w:hAnsi="Arial"/>
    </w:rPr>
  </w:style>
  <w:style w:type="character" w:styleId="FootnoteReference">
    <w:name w:val="footnote reference"/>
    <w:semiHidden/>
    <w:rsid w:val="00CD2A99"/>
    <w:rPr>
      <w:vertAlign w:val="superscript"/>
    </w:rPr>
  </w:style>
  <w:style w:type="paragraph" w:styleId="ListParagraph">
    <w:name w:val="List Paragraph"/>
    <w:basedOn w:val="Normal"/>
    <w:link w:val="ListParagraphChar"/>
    <w:uiPriority w:val="99"/>
    <w:semiHidden/>
    <w:qFormat/>
    <w:rsid w:val="00B57E6D"/>
    <w:pPr>
      <w:ind w:left="720"/>
    </w:pPr>
  </w:style>
  <w:style w:type="table" w:customStyle="1" w:styleId="TableGrid1">
    <w:name w:val="Table Grid1"/>
    <w:basedOn w:val="TableNormal"/>
    <w:next w:val="TableGrid"/>
    <w:uiPriority w:val="59"/>
    <w:rsid w:val="000E58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Heading4Text">
    <w:name w:val="No Heading 4 Text"/>
    <w:uiPriority w:val="99"/>
    <w:semiHidden/>
    <w:rsid w:val="004146FF"/>
    <w:rPr>
      <w:rFonts w:ascii="Arial" w:hAnsi="Arial"/>
      <w:color w:val="auto"/>
      <w:sz w:val="21"/>
      <w:u w:val="none"/>
    </w:rPr>
  </w:style>
  <w:style w:type="paragraph" w:customStyle="1" w:styleId="Level8">
    <w:name w:val="Level 8"/>
    <w:basedOn w:val="Normal"/>
    <w:next w:val="Normal"/>
    <w:uiPriority w:val="99"/>
    <w:semiHidden/>
    <w:rsid w:val="004146FF"/>
    <w:pPr>
      <w:numPr>
        <w:numId w:val="11"/>
      </w:numPr>
      <w:tabs>
        <w:tab w:val="clear" w:pos="1209"/>
        <w:tab w:val="num" w:pos="0"/>
        <w:tab w:val="left" w:pos="3024"/>
        <w:tab w:val="left" w:pos="4032"/>
        <w:tab w:val="left" w:pos="5040"/>
        <w:tab w:val="left" w:pos="6048"/>
        <w:tab w:val="left" w:pos="7056"/>
        <w:tab w:val="left" w:pos="8064"/>
        <w:tab w:val="right" w:pos="9029"/>
      </w:tabs>
      <w:adjustRightInd/>
      <w:spacing w:after="240" w:line="276" w:lineRule="auto"/>
      <w:ind w:left="0" w:firstLine="0"/>
      <w:textAlignment w:val="auto"/>
      <w:outlineLvl w:val="7"/>
    </w:pPr>
    <w:rPr>
      <w:rFonts w:cs="Arial"/>
      <w:sz w:val="21"/>
      <w:szCs w:val="21"/>
    </w:rPr>
  </w:style>
  <w:style w:type="paragraph" w:styleId="BodyText3">
    <w:name w:val="Body Text 3"/>
    <w:basedOn w:val="Normal"/>
    <w:link w:val="BodyText3Char"/>
    <w:semiHidden/>
    <w:rsid w:val="001073AA"/>
    <w:pPr>
      <w:adjustRightInd/>
      <w:spacing w:after="120"/>
      <w:textAlignment w:val="auto"/>
    </w:pPr>
    <w:rPr>
      <w:rFonts w:ascii="Times New Roman" w:hAnsi="Times New Roman"/>
      <w:sz w:val="16"/>
      <w:szCs w:val="16"/>
      <w:lang w:val="en-US" w:eastAsia="en-US"/>
    </w:rPr>
  </w:style>
  <w:style w:type="character" w:customStyle="1" w:styleId="BodyText3Char">
    <w:name w:val="Body Text 3 Char"/>
    <w:basedOn w:val="DefaultParagraphFont"/>
    <w:link w:val="BodyText3"/>
    <w:semiHidden/>
    <w:rsid w:val="00CB149F"/>
    <w:rPr>
      <w:sz w:val="16"/>
      <w:szCs w:val="16"/>
      <w:lang w:val="en-US" w:eastAsia="en-US"/>
    </w:rPr>
  </w:style>
  <w:style w:type="paragraph" w:customStyle="1" w:styleId="Level20">
    <w:name w:val="Level2"/>
    <w:basedOn w:val="Level1"/>
    <w:link w:val="Level2Char0"/>
    <w:autoRedefine/>
    <w:semiHidden/>
    <w:rsid w:val="00A162C1"/>
    <w:pPr>
      <w:numPr>
        <w:numId w:val="0"/>
      </w:numPr>
      <w:spacing w:after="240"/>
      <w:ind w:left="709" w:hanging="709"/>
      <w:jc w:val="left"/>
      <w:outlineLvl w:val="1"/>
    </w:pPr>
    <w:rPr>
      <w:rFonts w:ascii="Arial" w:hAnsi="Arial" w:cs="Arial"/>
      <w:spacing w:val="-3"/>
      <w:sz w:val="22"/>
      <w:szCs w:val="22"/>
    </w:rPr>
  </w:style>
  <w:style w:type="character" w:customStyle="1" w:styleId="Level2Char0">
    <w:name w:val="Level2 Char"/>
    <w:link w:val="Level20"/>
    <w:semiHidden/>
    <w:rsid w:val="005072E1"/>
    <w:rPr>
      <w:rFonts w:ascii="Arial" w:hAnsi="Arial" w:cs="Arial"/>
      <w:snapToGrid w:val="0"/>
      <w:spacing w:val="-3"/>
      <w:kern w:val="20"/>
      <w:sz w:val="22"/>
      <w:szCs w:val="22"/>
      <w:lang w:eastAsia="en-US"/>
    </w:rPr>
  </w:style>
  <w:style w:type="character" w:customStyle="1" w:styleId="ListParagraphChar">
    <w:name w:val="List Paragraph Char"/>
    <w:link w:val="ListParagraph"/>
    <w:uiPriority w:val="99"/>
    <w:semiHidden/>
    <w:rsid w:val="00FE7988"/>
    <w:rPr>
      <w:rFonts w:ascii="Arial" w:hAnsi="Arial"/>
    </w:rPr>
  </w:style>
  <w:style w:type="character" w:customStyle="1" w:styleId="Heading8Char">
    <w:name w:val="Heading 8 Char"/>
    <w:basedOn w:val="DefaultParagraphFont"/>
    <w:link w:val="Heading8"/>
    <w:semiHidden/>
    <w:rsid w:val="005072E1"/>
    <w:rPr>
      <w:rFonts w:ascii="Arial" w:hAnsi="Arial" w:cs="Arial"/>
      <w:b/>
      <w:sz w:val="19"/>
    </w:rPr>
  </w:style>
  <w:style w:type="character" w:customStyle="1" w:styleId="Heading9Char">
    <w:name w:val="Heading 9 Char"/>
    <w:basedOn w:val="DefaultParagraphFont"/>
    <w:link w:val="Heading9"/>
    <w:semiHidden/>
    <w:rsid w:val="005072E1"/>
    <w:rPr>
      <w:rFonts w:ascii="Arial" w:hAnsi="Arial" w:cs="Arial"/>
      <w:b/>
      <w:sz w:val="19"/>
    </w:rPr>
  </w:style>
  <w:style w:type="paragraph" w:styleId="MacroText">
    <w:name w:val="macro"/>
    <w:link w:val="MacroTextChar"/>
    <w:semiHidden/>
    <w:rsid w:val="00EF5D6E"/>
    <w:pPr>
      <w:tabs>
        <w:tab w:val="left" w:pos="480"/>
        <w:tab w:val="left" w:pos="960"/>
        <w:tab w:val="left" w:pos="1440"/>
        <w:tab w:val="left" w:pos="1920"/>
        <w:tab w:val="left" w:pos="2400"/>
        <w:tab w:val="left" w:pos="2880"/>
        <w:tab w:val="left" w:pos="3360"/>
        <w:tab w:val="left" w:pos="3840"/>
        <w:tab w:val="left" w:pos="4320"/>
      </w:tabs>
    </w:pPr>
    <w:rPr>
      <w:rFonts w:ascii="Arial" w:hAnsi="Arial"/>
      <w:lang w:eastAsia="en-US"/>
    </w:rPr>
  </w:style>
  <w:style w:type="character" w:customStyle="1" w:styleId="MacroTextChar">
    <w:name w:val="Macro Text Char"/>
    <w:basedOn w:val="DefaultParagraphFont"/>
    <w:link w:val="MacroText"/>
    <w:semiHidden/>
    <w:rsid w:val="00EF5D6E"/>
    <w:rPr>
      <w:rFonts w:ascii="Arial" w:hAnsi="Arial"/>
      <w:lang w:eastAsia="en-US"/>
    </w:rPr>
  </w:style>
  <w:style w:type="paragraph" w:styleId="Index1">
    <w:name w:val="index 1"/>
    <w:basedOn w:val="Normal"/>
    <w:next w:val="Normal"/>
    <w:semiHidden/>
    <w:rsid w:val="00EF5D6E"/>
    <w:pPr>
      <w:adjustRightInd/>
      <w:ind w:left="200" w:hanging="200"/>
      <w:textAlignment w:val="auto"/>
    </w:pPr>
    <w:rPr>
      <w:rFonts w:ascii="Tahoma" w:hAnsi="Tahoma" w:cs="Arial"/>
      <w:sz w:val="22"/>
    </w:rPr>
  </w:style>
  <w:style w:type="paragraph" w:styleId="Index2">
    <w:name w:val="index 2"/>
    <w:basedOn w:val="Normal"/>
    <w:next w:val="Normal"/>
    <w:semiHidden/>
    <w:rsid w:val="00EF5D6E"/>
    <w:pPr>
      <w:adjustRightInd/>
      <w:ind w:left="400" w:hanging="200"/>
      <w:textAlignment w:val="auto"/>
    </w:pPr>
    <w:rPr>
      <w:rFonts w:ascii="Tahoma" w:hAnsi="Tahoma" w:cs="Arial"/>
      <w:sz w:val="22"/>
    </w:rPr>
  </w:style>
  <w:style w:type="paragraph" w:styleId="Index3">
    <w:name w:val="index 3"/>
    <w:basedOn w:val="Normal"/>
    <w:next w:val="Normal"/>
    <w:semiHidden/>
    <w:rsid w:val="00EF5D6E"/>
    <w:pPr>
      <w:adjustRightInd/>
      <w:ind w:left="600" w:hanging="200"/>
      <w:textAlignment w:val="auto"/>
    </w:pPr>
    <w:rPr>
      <w:rFonts w:ascii="Tahoma" w:hAnsi="Tahoma" w:cs="Arial"/>
      <w:sz w:val="22"/>
    </w:rPr>
  </w:style>
  <w:style w:type="paragraph" w:styleId="Index4">
    <w:name w:val="index 4"/>
    <w:basedOn w:val="Normal"/>
    <w:next w:val="Normal"/>
    <w:semiHidden/>
    <w:rsid w:val="00EF5D6E"/>
    <w:pPr>
      <w:adjustRightInd/>
      <w:ind w:left="800" w:hanging="200"/>
      <w:textAlignment w:val="auto"/>
    </w:pPr>
    <w:rPr>
      <w:rFonts w:ascii="Tahoma" w:hAnsi="Tahoma" w:cs="Arial"/>
      <w:sz w:val="22"/>
    </w:rPr>
  </w:style>
  <w:style w:type="paragraph" w:styleId="Index5">
    <w:name w:val="index 5"/>
    <w:basedOn w:val="Normal"/>
    <w:next w:val="Normal"/>
    <w:semiHidden/>
    <w:rsid w:val="00EF5D6E"/>
    <w:pPr>
      <w:adjustRightInd/>
      <w:ind w:left="1000" w:hanging="200"/>
      <w:textAlignment w:val="auto"/>
    </w:pPr>
    <w:rPr>
      <w:rFonts w:ascii="Tahoma" w:hAnsi="Tahoma" w:cs="Arial"/>
      <w:sz w:val="22"/>
    </w:rPr>
  </w:style>
  <w:style w:type="paragraph" w:styleId="Index6">
    <w:name w:val="index 6"/>
    <w:basedOn w:val="Normal"/>
    <w:next w:val="Normal"/>
    <w:semiHidden/>
    <w:rsid w:val="00EF5D6E"/>
    <w:pPr>
      <w:adjustRightInd/>
      <w:ind w:left="1200" w:hanging="200"/>
      <w:textAlignment w:val="auto"/>
    </w:pPr>
    <w:rPr>
      <w:rFonts w:ascii="Tahoma" w:hAnsi="Tahoma" w:cs="Arial"/>
      <w:sz w:val="22"/>
    </w:rPr>
  </w:style>
  <w:style w:type="paragraph" w:styleId="Index7">
    <w:name w:val="index 7"/>
    <w:basedOn w:val="Normal"/>
    <w:next w:val="Normal"/>
    <w:semiHidden/>
    <w:rsid w:val="00EF5D6E"/>
    <w:pPr>
      <w:adjustRightInd/>
      <w:ind w:left="1400" w:hanging="200"/>
      <w:textAlignment w:val="auto"/>
    </w:pPr>
    <w:rPr>
      <w:rFonts w:ascii="Tahoma" w:hAnsi="Tahoma" w:cs="Arial"/>
      <w:sz w:val="22"/>
    </w:rPr>
  </w:style>
  <w:style w:type="paragraph" w:styleId="Index8">
    <w:name w:val="index 8"/>
    <w:basedOn w:val="Normal"/>
    <w:next w:val="Normal"/>
    <w:semiHidden/>
    <w:rsid w:val="00EF5D6E"/>
    <w:pPr>
      <w:adjustRightInd/>
      <w:ind w:left="1600" w:hanging="200"/>
      <w:textAlignment w:val="auto"/>
    </w:pPr>
    <w:rPr>
      <w:rFonts w:ascii="Tahoma" w:hAnsi="Tahoma" w:cs="Arial"/>
      <w:sz w:val="22"/>
    </w:rPr>
  </w:style>
  <w:style w:type="paragraph" w:styleId="Index9">
    <w:name w:val="index 9"/>
    <w:basedOn w:val="Normal"/>
    <w:next w:val="Normal"/>
    <w:semiHidden/>
    <w:rsid w:val="00EF5D6E"/>
    <w:pPr>
      <w:adjustRightInd/>
      <w:ind w:left="1800" w:hanging="200"/>
      <w:textAlignment w:val="auto"/>
    </w:pPr>
    <w:rPr>
      <w:rFonts w:ascii="Tahoma" w:hAnsi="Tahoma" w:cs="Arial"/>
      <w:sz w:val="22"/>
    </w:rPr>
  </w:style>
  <w:style w:type="paragraph" w:styleId="TOC2">
    <w:name w:val="toc 2"/>
    <w:basedOn w:val="TOC1"/>
    <w:next w:val="Normal"/>
    <w:semiHidden/>
    <w:rsid w:val="00EF5D6E"/>
    <w:pPr>
      <w:tabs>
        <w:tab w:val="clear" w:pos="9072"/>
        <w:tab w:val="right" w:pos="8500"/>
      </w:tabs>
      <w:spacing w:after="240"/>
      <w:ind w:left="1702" w:right="567"/>
    </w:pPr>
    <w:rPr>
      <w:rFonts w:ascii="Tahoma" w:hAnsi="Tahoma" w:cs="Arial"/>
      <w:caps w:val="0"/>
      <w:noProof w:val="0"/>
      <w:sz w:val="22"/>
    </w:rPr>
  </w:style>
  <w:style w:type="paragraph" w:styleId="TOC3">
    <w:name w:val="toc 3"/>
    <w:basedOn w:val="TOC1"/>
    <w:next w:val="Normal"/>
    <w:semiHidden/>
    <w:rsid w:val="00EF5D6E"/>
    <w:pPr>
      <w:tabs>
        <w:tab w:val="clear" w:pos="9072"/>
        <w:tab w:val="right" w:pos="8500"/>
      </w:tabs>
      <w:spacing w:after="240"/>
      <w:ind w:left="2552" w:right="567"/>
    </w:pPr>
    <w:rPr>
      <w:rFonts w:ascii="Tahoma" w:hAnsi="Tahoma" w:cs="Arial"/>
      <w:caps w:val="0"/>
      <w:noProof w:val="0"/>
      <w:sz w:val="22"/>
    </w:rPr>
  </w:style>
  <w:style w:type="paragraph" w:styleId="TOC4">
    <w:name w:val="toc 4"/>
    <w:basedOn w:val="TOC1"/>
    <w:next w:val="Normal"/>
    <w:semiHidden/>
    <w:rsid w:val="00EF5D6E"/>
    <w:pPr>
      <w:tabs>
        <w:tab w:val="clear" w:pos="9072"/>
        <w:tab w:val="right" w:pos="8500"/>
      </w:tabs>
      <w:spacing w:after="240"/>
      <w:ind w:left="0" w:right="567" w:firstLine="0"/>
    </w:pPr>
    <w:rPr>
      <w:rFonts w:ascii="Tahoma" w:hAnsi="Tahoma" w:cs="Arial"/>
      <w:caps w:val="0"/>
      <w:noProof w:val="0"/>
      <w:sz w:val="22"/>
    </w:rPr>
  </w:style>
  <w:style w:type="paragraph" w:styleId="TOC6">
    <w:name w:val="toc 6"/>
    <w:basedOn w:val="TOC1"/>
    <w:next w:val="Normal"/>
    <w:semiHidden/>
    <w:rsid w:val="00EF5D6E"/>
    <w:pPr>
      <w:tabs>
        <w:tab w:val="clear" w:pos="9072"/>
        <w:tab w:val="right" w:pos="8500"/>
      </w:tabs>
      <w:spacing w:after="240"/>
      <w:ind w:left="1701" w:right="567" w:firstLine="0"/>
    </w:pPr>
    <w:rPr>
      <w:rFonts w:ascii="Tahoma" w:hAnsi="Tahoma" w:cs="Arial"/>
      <w:caps w:val="0"/>
      <w:noProof w:val="0"/>
      <w:sz w:val="22"/>
    </w:rPr>
  </w:style>
  <w:style w:type="paragraph" w:styleId="TOC7">
    <w:name w:val="toc 7"/>
    <w:basedOn w:val="Normal"/>
    <w:next w:val="Normal"/>
    <w:semiHidden/>
    <w:rsid w:val="00EF5D6E"/>
    <w:pPr>
      <w:adjustRightInd/>
      <w:ind w:left="1200"/>
      <w:textAlignment w:val="auto"/>
    </w:pPr>
    <w:rPr>
      <w:rFonts w:ascii="Tahoma" w:hAnsi="Tahoma" w:cs="Arial"/>
      <w:sz w:val="22"/>
    </w:rPr>
  </w:style>
  <w:style w:type="paragraph" w:styleId="TOC8">
    <w:name w:val="toc 8"/>
    <w:basedOn w:val="Normal"/>
    <w:next w:val="Normal"/>
    <w:semiHidden/>
    <w:rsid w:val="00EF5D6E"/>
    <w:pPr>
      <w:adjustRightInd/>
      <w:ind w:left="1400"/>
      <w:textAlignment w:val="auto"/>
    </w:pPr>
    <w:rPr>
      <w:rFonts w:ascii="Tahoma" w:hAnsi="Tahoma" w:cs="Arial"/>
      <w:sz w:val="22"/>
    </w:rPr>
  </w:style>
  <w:style w:type="paragraph" w:styleId="TOC9">
    <w:name w:val="toc 9"/>
    <w:basedOn w:val="Normal"/>
    <w:next w:val="Normal"/>
    <w:semiHidden/>
    <w:rsid w:val="00EF5D6E"/>
    <w:pPr>
      <w:adjustRightInd/>
      <w:ind w:left="1600"/>
      <w:textAlignment w:val="auto"/>
    </w:pPr>
    <w:rPr>
      <w:rFonts w:ascii="Tahoma" w:hAnsi="Tahoma" w:cs="Arial"/>
      <w:sz w:val="22"/>
    </w:rPr>
  </w:style>
  <w:style w:type="paragraph" w:customStyle="1" w:styleId="Appendix">
    <w:name w:val="Appendix #"/>
    <w:basedOn w:val="Body"/>
    <w:next w:val="SubHeading"/>
    <w:rsid w:val="00EF5D6E"/>
    <w:pPr>
      <w:keepNext/>
      <w:keepLines/>
      <w:numPr>
        <w:ilvl w:val="1"/>
        <w:numId w:val="15"/>
      </w:numPr>
      <w:adjustRightInd/>
      <w:jc w:val="center"/>
      <w:textAlignment w:val="auto"/>
    </w:pPr>
    <w:rPr>
      <w:rFonts w:ascii="Tahoma" w:hAnsi="Tahoma" w:cs="Arial"/>
      <w:b/>
      <w:sz w:val="22"/>
    </w:rPr>
  </w:style>
  <w:style w:type="paragraph" w:customStyle="1" w:styleId="MainHeading">
    <w:name w:val="Main Heading"/>
    <w:basedOn w:val="Body"/>
    <w:semiHidden/>
    <w:rsid w:val="00EF5D6E"/>
    <w:pPr>
      <w:keepNext/>
      <w:keepLines/>
      <w:numPr>
        <w:numId w:val="14"/>
      </w:numPr>
      <w:adjustRightInd/>
      <w:jc w:val="center"/>
      <w:textAlignment w:val="auto"/>
      <w:outlineLvl w:val="0"/>
    </w:pPr>
    <w:rPr>
      <w:rFonts w:ascii="Tahoma" w:hAnsi="Tahoma" w:cs="Arial"/>
      <w:b/>
      <w:caps/>
    </w:rPr>
  </w:style>
  <w:style w:type="paragraph" w:customStyle="1" w:styleId="Part0">
    <w:name w:val="Part #"/>
    <w:basedOn w:val="Body"/>
    <w:next w:val="SubHeading"/>
    <w:semiHidden/>
    <w:rsid w:val="00EF5D6E"/>
    <w:pPr>
      <w:keepNext/>
      <w:keepLines/>
      <w:numPr>
        <w:ilvl w:val="2"/>
        <w:numId w:val="15"/>
      </w:numPr>
      <w:adjustRightInd/>
      <w:jc w:val="center"/>
      <w:textAlignment w:val="auto"/>
    </w:pPr>
    <w:rPr>
      <w:rFonts w:ascii="Tahoma" w:hAnsi="Tahoma" w:cs="Arial"/>
      <w:sz w:val="22"/>
    </w:rPr>
  </w:style>
  <w:style w:type="paragraph" w:customStyle="1" w:styleId="Schedule">
    <w:name w:val="Schedule #"/>
    <w:basedOn w:val="Body"/>
    <w:next w:val="SubHeading"/>
    <w:semiHidden/>
    <w:rsid w:val="00A90CA2"/>
    <w:pPr>
      <w:keepNext/>
      <w:keepLines/>
      <w:pageBreakBefore/>
      <w:numPr>
        <w:numId w:val="15"/>
      </w:numPr>
      <w:adjustRightInd/>
      <w:textAlignment w:val="auto"/>
    </w:pPr>
    <w:rPr>
      <w:rFonts w:ascii="Arial Bold" w:hAnsi="Arial Bold" w:cs="Arial"/>
      <w:b/>
      <w:u w:val="single"/>
    </w:rPr>
  </w:style>
  <w:style w:type="paragraph" w:customStyle="1" w:styleId="SubHeading">
    <w:name w:val="Sub Heading"/>
    <w:basedOn w:val="Body"/>
    <w:next w:val="Body"/>
    <w:semiHidden/>
    <w:rsid w:val="00EF5D6E"/>
    <w:pPr>
      <w:keepNext/>
      <w:keepLines/>
      <w:numPr>
        <w:numId w:val="16"/>
      </w:numPr>
      <w:adjustRightInd/>
      <w:jc w:val="center"/>
      <w:textAlignment w:val="auto"/>
    </w:pPr>
    <w:rPr>
      <w:rFonts w:ascii="Tahoma" w:hAnsi="Tahoma" w:cs="Arial"/>
      <w:b/>
      <w:caps/>
      <w:sz w:val="22"/>
    </w:rPr>
  </w:style>
  <w:style w:type="character" w:customStyle="1" w:styleId="Level2asHeadingtext">
    <w:name w:val="Level 2 as Heading (text)"/>
    <w:semiHidden/>
    <w:rsid w:val="00EF5D6E"/>
    <w:rPr>
      <w:b/>
      <w:color w:val="auto"/>
    </w:rPr>
  </w:style>
  <w:style w:type="paragraph" w:customStyle="1" w:styleId="Body3">
    <w:name w:val="Body 3"/>
    <w:basedOn w:val="Normal"/>
    <w:rsid w:val="00F12F03"/>
    <w:pPr>
      <w:adjustRightInd/>
      <w:spacing w:after="240"/>
      <w:ind w:left="2160"/>
      <w:textAlignment w:val="auto"/>
    </w:pPr>
    <w:rPr>
      <w:rFonts w:cs="Arial"/>
      <w:color w:val="000000"/>
    </w:rPr>
  </w:style>
  <w:style w:type="character" w:customStyle="1" w:styleId="Level3asHeadingtext">
    <w:name w:val="Level 3 as Heading (text)"/>
    <w:semiHidden/>
    <w:rsid w:val="00EF5D6E"/>
    <w:rPr>
      <w:b/>
      <w:color w:val="auto"/>
    </w:rPr>
  </w:style>
  <w:style w:type="paragraph" w:customStyle="1" w:styleId="Body4">
    <w:name w:val="Body 4"/>
    <w:basedOn w:val="Normal"/>
    <w:rsid w:val="00F12F03"/>
    <w:pPr>
      <w:adjustRightInd/>
      <w:spacing w:after="240"/>
      <w:ind w:left="2880"/>
      <w:textAlignment w:val="auto"/>
    </w:pPr>
    <w:rPr>
      <w:rFonts w:cs="Arial"/>
      <w:color w:val="000000"/>
    </w:rPr>
  </w:style>
  <w:style w:type="paragraph" w:customStyle="1" w:styleId="Body5">
    <w:name w:val="Body 5"/>
    <w:basedOn w:val="Normal"/>
    <w:rsid w:val="00F12F03"/>
    <w:pPr>
      <w:adjustRightInd/>
      <w:spacing w:after="240"/>
      <w:ind w:left="3600"/>
      <w:textAlignment w:val="auto"/>
    </w:pPr>
    <w:rPr>
      <w:rFonts w:cs="Arial"/>
      <w:color w:val="000000"/>
    </w:rPr>
  </w:style>
  <w:style w:type="paragraph" w:customStyle="1" w:styleId="Body6">
    <w:name w:val="Body 6"/>
    <w:basedOn w:val="Body"/>
    <w:semiHidden/>
    <w:rsid w:val="00EF5D6E"/>
    <w:pPr>
      <w:adjustRightInd/>
      <w:ind w:left="4252"/>
      <w:textAlignment w:val="auto"/>
    </w:pPr>
    <w:rPr>
      <w:rFonts w:ascii="Tahoma" w:hAnsi="Tahoma" w:cs="Arial"/>
      <w:color w:val="000000"/>
      <w:sz w:val="22"/>
    </w:rPr>
  </w:style>
  <w:style w:type="paragraph" w:customStyle="1" w:styleId="Level6">
    <w:name w:val="Level 6"/>
    <w:basedOn w:val="Body6"/>
    <w:semiHidden/>
    <w:rsid w:val="00EF5D6E"/>
    <w:pPr>
      <w:tabs>
        <w:tab w:val="num" w:pos="4252"/>
      </w:tabs>
      <w:ind w:hanging="850"/>
      <w:outlineLvl w:val="5"/>
    </w:pPr>
  </w:style>
  <w:style w:type="paragraph" w:customStyle="1" w:styleId="Bullet1">
    <w:name w:val="Bullet 1"/>
    <w:basedOn w:val="Body"/>
    <w:rsid w:val="00EF5D6E"/>
    <w:pPr>
      <w:numPr>
        <w:numId w:val="13"/>
      </w:numPr>
      <w:adjustRightInd/>
      <w:textAlignment w:val="auto"/>
      <w:outlineLvl w:val="0"/>
    </w:pPr>
    <w:rPr>
      <w:rFonts w:ascii="Tahoma" w:hAnsi="Tahoma" w:cs="Arial"/>
      <w:sz w:val="22"/>
    </w:rPr>
  </w:style>
  <w:style w:type="paragraph" w:customStyle="1" w:styleId="Bullet2">
    <w:name w:val="Bullet 2"/>
    <w:basedOn w:val="Body"/>
    <w:rsid w:val="00EF5D6E"/>
    <w:pPr>
      <w:numPr>
        <w:ilvl w:val="1"/>
        <w:numId w:val="13"/>
      </w:numPr>
      <w:adjustRightInd/>
      <w:textAlignment w:val="auto"/>
      <w:outlineLvl w:val="1"/>
    </w:pPr>
    <w:rPr>
      <w:rFonts w:ascii="Tahoma" w:hAnsi="Tahoma" w:cs="Arial"/>
      <w:sz w:val="22"/>
    </w:rPr>
  </w:style>
  <w:style w:type="paragraph" w:customStyle="1" w:styleId="Bullet3">
    <w:name w:val="Bullet 3"/>
    <w:basedOn w:val="Body"/>
    <w:rsid w:val="00EF5D6E"/>
    <w:pPr>
      <w:numPr>
        <w:ilvl w:val="2"/>
        <w:numId w:val="13"/>
      </w:numPr>
      <w:adjustRightInd/>
      <w:textAlignment w:val="auto"/>
      <w:outlineLvl w:val="2"/>
    </w:pPr>
    <w:rPr>
      <w:rFonts w:ascii="Tahoma" w:hAnsi="Tahoma" w:cs="Arial"/>
      <w:sz w:val="22"/>
    </w:rPr>
  </w:style>
  <w:style w:type="paragraph" w:customStyle="1" w:styleId="Bullet4">
    <w:name w:val="Bullet 4"/>
    <w:basedOn w:val="Body"/>
    <w:rsid w:val="00EF5D6E"/>
    <w:pPr>
      <w:numPr>
        <w:ilvl w:val="3"/>
        <w:numId w:val="13"/>
      </w:numPr>
      <w:adjustRightInd/>
      <w:textAlignment w:val="auto"/>
      <w:outlineLvl w:val="3"/>
    </w:pPr>
    <w:rPr>
      <w:rFonts w:ascii="Tahoma" w:hAnsi="Tahoma" w:cs="Arial"/>
      <w:sz w:val="22"/>
    </w:rPr>
  </w:style>
  <w:style w:type="character" w:customStyle="1" w:styleId="BalloonTextChar">
    <w:name w:val="Balloon Text Char"/>
    <w:link w:val="BalloonText"/>
    <w:semiHidden/>
    <w:rsid w:val="005072E1"/>
    <w:rPr>
      <w:rFonts w:ascii="Tahoma" w:hAnsi="Tahoma" w:cs="Tahoma"/>
      <w:sz w:val="16"/>
      <w:szCs w:val="16"/>
    </w:rPr>
  </w:style>
  <w:style w:type="paragraph" w:styleId="BodyTextIndent">
    <w:name w:val="Body Text Indent"/>
    <w:basedOn w:val="Normal"/>
    <w:link w:val="BodyTextIndentChar"/>
    <w:semiHidden/>
    <w:rsid w:val="00EF5D6E"/>
    <w:pPr>
      <w:adjustRightInd/>
      <w:ind w:left="800" w:hanging="851"/>
      <w:textAlignment w:val="auto"/>
    </w:pPr>
    <w:rPr>
      <w:rFonts w:ascii="Tahoma" w:hAnsi="Tahoma" w:cs="Arial"/>
      <w:b/>
      <w:bCs/>
      <w:sz w:val="22"/>
    </w:rPr>
  </w:style>
  <w:style w:type="character" w:customStyle="1" w:styleId="BodyTextIndentChar">
    <w:name w:val="Body Text Indent Char"/>
    <w:basedOn w:val="DefaultParagraphFont"/>
    <w:link w:val="BodyTextIndent"/>
    <w:semiHidden/>
    <w:rsid w:val="00CB149F"/>
    <w:rPr>
      <w:rFonts w:ascii="Tahoma" w:hAnsi="Tahoma" w:cs="Arial"/>
      <w:b/>
      <w:bCs/>
      <w:sz w:val="22"/>
    </w:rPr>
  </w:style>
  <w:style w:type="paragraph" w:customStyle="1" w:styleId="Sched1">
    <w:name w:val="Sched1"/>
    <w:basedOn w:val="BodyText"/>
    <w:next w:val="BodyText"/>
    <w:semiHidden/>
    <w:rsid w:val="00EF5D6E"/>
    <w:pPr>
      <w:tabs>
        <w:tab w:val="left" w:pos="6480"/>
      </w:tabs>
      <w:adjustRightInd/>
      <w:spacing w:line="360" w:lineRule="auto"/>
      <w:jc w:val="center"/>
      <w:textAlignment w:val="auto"/>
    </w:pPr>
    <w:rPr>
      <w:rFonts w:ascii="Times New Roman" w:hAnsi="Times New Roman"/>
      <w:b/>
      <w:u w:val="single"/>
      <w:lang w:eastAsia="en-US"/>
    </w:rPr>
  </w:style>
  <w:style w:type="character" w:customStyle="1" w:styleId="BoldText">
    <w:name w:val="BoldText"/>
    <w:semiHidden/>
    <w:rsid w:val="00EF5D6E"/>
    <w:rPr>
      <w:b/>
    </w:rPr>
  </w:style>
  <w:style w:type="character" w:customStyle="1" w:styleId="Heading">
    <w:name w:val="Heading"/>
    <w:rsid w:val="00EF5D6E"/>
    <w:rPr>
      <w:b/>
      <w:caps/>
    </w:rPr>
  </w:style>
  <w:style w:type="character" w:styleId="FollowedHyperlink">
    <w:name w:val="FollowedHyperlink"/>
    <w:semiHidden/>
    <w:rsid w:val="00EF5D6E"/>
    <w:rPr>
      <w:color w:val="800080"/>
      <w:u w:val="single"/>
    </w:rPr>
  </w:style>
  <w:style w:type="paragraph" w:styleId="Revision">
    <w:name w:val="Revision"/>
    <w:hidden/>
    <w:uiPriority w:val="99"/>
    <w:semiHidden/>
    <w:rsid w:val="00EF5D6E"/>
    <w:rPr>
      <w:rFonts w:ascii="Tahoma" w:hAnsi="Tahoma" w:cs="Arial"/>
      <w:sz w:val="22"/>
    </w:rPr>
  </w:style>
  <w:style w:type="character" w:styleId="Strong">
    <w:name w:val="Strong"/>
    <w:semiHidden/>
    <w:qFormat/>
    <w:rsid w:val="00EF5D6E"/>
    <w:rPr>
      <w:b/>
      <w:bCs/>
    </w:rPr>
  </w:style>
  <w:style w:type="character" w:customStyle="1" w:styleId="BoldItalicText">
    <w:name w:val="BoldItalicText"/>
    <w:semiHidden/>
    <w:rsid w:val="00EF5D6E"/>
    <w:rPr>
      <w:b/>
      <w:i/>
    </w:rPr>
  </w:style>
  <w:style w:type="character" w:customStyle="1" w:styleId="BoldUnderlinedText">
    <w:name w:val="BoldUnderlinedText"/>
    <w:semiHidden/>
    <w:rsid w:val="00EF5D6E"/>
    <w:rPr>
      <w:b/>
      <w:u w:val="single"/>
    </w:rPr>
  </w:style>
  <w:style w:type="character" w:customStyle="1" w:styleId="ItalicText">
    <w:name w:val="ItalicText"/>
    <w:semiHidden/>
    <w:rsid w:val="00EF5D6E"/>
    <w:rPr>
      <w:i/>
    </w:rPr>
  </w:style>
  <w:style w:type="character" w:customStyle="1" w:styleId="UnderlinedText">
    <w:name w:val="UnderlinedText"/>
    <w:semiHidden/>
    <w:rsid w:val="00EF5D6E"/>
    <w:rPr>
      <w:u w:val="single"/>
    </w:rPr>
  </w:style>
  <w:style w:type="paragraph" w:customStyle="1" w:styleId="RightPar7">
    <w:name w:val="Right Par 7"/>
    <w:semiHidden/>
    <w:rsid w:val="00EF5D6E"/>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Arial" w:hAnsi="Arial" w:cs="Arial"/>
      <w:sz w:val="19"/>
    </w:rPr>
  </w:style>
  <w:style w:type="paragraph" w:customStyle="1" w:styleId="RightPar8">
    <w:name w:val="Right Par 8"/>
    <w:semiHidden/>
    <w:rsid w:val="00EF5D6E"/>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Arial" w:hAnsi="Arial" w:cs="Arial"/>
      <w:sz w:val="19"/>
    </w:rPr>
  </w:style>
  <w:style w:type="character" w:customStyle="1" w:styleId="BulletList">
    <w:name w:val="Bullet List"/>
    <w:semiHidden/>
    <w:rsid w:val="00EF5D6E"/>
  </w:style>
  <w:style w:type="paragraph" w:customStyle="1" w:styleId="MMS1Lev1">
    <w:name w:val="MMS1Lev1"/>
    <w:basedOn w:val="Normal"/>
    <w:semiHidden/>
    <w:rsid w:val="00EF5D6E"/>
    <w:pPr>
      <w:numPr>
        <w:numId w:val="17"/>
      </w:numPr>
      <w:adjustRightInd/>
      <w:spacing w:before="120" w:after="240" w:line="360" w:lineRule="atLeast"/>
      <w:textAlignment w:val="auto"/>
      <w:outlineLvl w:val="0"/>
    </w:pPr>
    <w:rPr>
      <w:rFonts w:cs="Arial"/>
      <w:sz w:val="19"/>
    </w:rPr>
  </w:style>
  <w:style w:type="paragraph" w:customStyle="1" w:styleId="MMS1Lev2">
    <w:name w:val="MMS1Lev2"/>
    <w:basedOn w:val="Normal"/>
    <w:semiHidden/>
    <w:rsid w:val="00EF5D6E"/>
    <w:pPr>
      <w:numPr>
        <w:ilvl w:val="1"/>
        <w:numId w:val="17"/>
      </w:numPr>
      <w:adjustRightInd/>
      <w:spacing w:before="120" w:after="240" w:line="360" w:lineRule="atLeast"/>
      <w:textAlignment w:val="auto"/>
      <w:outlineLvl w:val="1"/>
    </w:pPr>
    <w:rPr>
      <w:rFonts w:cs="Arial"/>
      <w:sz w:val="19"/>
    </w:rPr>
  </w:style>
  <w:style w:type="paragraph" w:customStyle="1" w:styleId="MMS1Lev3">
    <w:name w:val="MMS1Lev3"/>
    <w:basedOn w:val="Normal"/>
    <w:semiHidden/>
    <w:rsid w:val="00EF5D6E"/>
    <w:pPr>
      <w:numPr>
        <w:ilvl w:val="2"/>
        <w:numId w:val="17"/>
      </w:numPr>
      <w:adjustRightInd/>
      <w:spacing w:before="120" w:after="240" w:line="360" w:lineRule="atLeast"/>
      <w:textAlignment w:val="auto"/>
      <w:outlineLvl w:val="2"/>
    </w:pPr>
    <w:rPr>
      <w:rFonts w:cs="Arial"/>
      <w:sz w:val="19"/>
    </w:rPr>
  </w:style>
  <w:style w:type="paragraph" w:customStyle="1" w:styleId="MMS1Lev4">
    <w:name w:val="MMS1Lev4"/>
    <w:basedOn w:val="Normal"/>
    <w:semiHidden/>
    <w:rsid w:val="00EF5D6E"/>
    <w:pPr>
      <w:numPr>
        <w:ilvl w:val="3"/>
        <w:numId w:val="17"/>
      </w:numPr>
      <w:adjustRightInd/>
      <w:spacing w:before="120" w:after="240" w:line="360" w:lineRule="atLeast"/>
      <w:textAlignment w:val="auto"/>
      <w:outlineLvl w:val="3"/>
    </w:pPr>
    <w:rPr>
      <w:rFonts w:cs="Arial"/>
      <w:sz w:val="19"/>
    </w:rPr>
  </w:style>
  <w:style w:type="paragraph" w:customStyle="1" w:styleId="MMS1Lev5">
    <w:name w:val="MMS1Lev5"/>
    <w:basedOn w:val="Normal"/>
    <w:semiHidden/>
    <w:rsid w:val="00EF5D6E"/>
    <w:pPr>
      <w:numPr>
        <w:ilvl w:val="4"/>
        <w:numId w:val="17"/>
      </w:numPr>
      <w:adjustRightInd/>
      <w:spacing w:before="120" w:after="240" w:line="360" w:lineRule="atLeast"/>
      <w:textAlignment w:val="auto"/>
      <w:outlineLvl w:val="4"/>
    </w:pPr>
    <w:rPr>
      <w:rFonts w:cs="Arial"/>
      <w:sz w:val="19"/>
    </w:rPr>
  </w:style>
  <w:style w:type="paragraph" w:customStyle="1" w:styleId="MMS1Lev6">
    <w:name w:val="MMS1Lev6"/>
    <w:basedOn w:val="Normal"/>
    <w:semiHidden/>
    <w:rsid w:val="00EF5D6E"/>
    <w:pPr>
      <w:numPr>
        <w:ilvl w:val="5"/>
        <w:numId w:val="17"/>
      </w:numPr>
      <w:adjustRightInd/>
      <w:spacing w:before="120" w:after="240" w:line="360" w:lineRule="atLeast"/>
      <w:textAlignment w:val="auto"/>
      <w:outlineLvl w:val="5"/>
    </w:pPr>
    <w:rPr>
      <w:rFonts w:cs="Arial"/>
      <w:sz w:val="19"/>
    </w:rPr>
  </w:style>
  <w:style w:type="character" w:customStyle="1" w:styleId="DeltaViewMoveDestination">
    <w:name w:val="DeltaView Move Destination"/>
    <w:rsid w:val="00EF5D6E"/>
    <w:rPr>
      <w:color w:val="00FF00"/>
      <w:spacing w:val="0"/>
      <w:u w:val="double"/>
    </w:rPr>
  </w:style>
  <w:style w:type="paragraph" w:customStyle="1" w:styleId="DWLevel5">
    <w:name w:val="DW Level 5"/>
    <w:basedOn w:val="Normal"/>
    <w:semiHidden/>
    <w:rsid w:val="00EF5D6E"/>
    <w:pPr>
      <w:numPr>
        <w:ilvl w:val="4"/>
        <w:numId w:val="18"/>
      </w:numPr>
      <w:adjustRightInd/>
      <w:spacing w:after="240" w:line="240" w:lineRule="atLeast"/>
      <w:textAlignment w:val="auto"/>
    </w:pPr>
    <w:rPr>
      <w:sz w:val="22"/>
      <w:szCs w:val="22"/>
      <w:lang w:eastAsia="en-US"/>
    </w:rPr>
  </w:style>
  <w:style w:type="paragraph" w:customStyle="1" w:styleId="DWLevel1">
    <w:name w:val="DW Level 1"/>
    <w:basedOn w:val="Normal"/>
    <w:next w:val="DWLevel2"/>
    <w:semiHidden/>
    <w:rsid w:val="00EF5D6E"/>
    <w:pPr>
      <w:keepNext/>
      <w:numPr>
        <w:numId w:val="18"/>
      </w:numPr>
      <w:adjustRightInd/>
      <w:spacing w:before="240" w:after="240" w:line="360" w:lineRule="exact"/>
      <w:textAlignment w:val="auto"/>
    </w:pPr>
    <w:rPr>
      <w:rFonts w:cs="Arial"/>
      <w:b/>
      <w:caps/>
      <w:sz w:val="22"/>
      <w:szCs w:val="22"/>
      <w:lang w:eastAsia="en-US"/>
    </w:rPr>
  </w:style>
  <w:style w:type="paragraph" w:customStyle="1" w:styleId="DWLevel2">
    <w:name w:val="DW Level 2"/>
    <w:basedOn w:val="Normal"/>
    <w:semiHidden/>
    <w:rsid w:val="00EF5D6E"/>
    <w:pPr>
      <w:numPr>
        <w:ilvl w:val="1"/>
        <w:numId w:val="18"/>
      </w:numPr>
      <w:adjustRightInd/>
      <w:spacing w:after="240" w:line="360" w:lineRule="exact"/>
      <w:textAlignment w:val="auto"/>
    </w:pPr>
    <w:rPr>
      <w:rFonts w:cs="Arial"/>
      <w:sz w:val="22"/>
      <w:szCs w:val="22"/>
      <w:lang w:eastAsia="en-US"/>
    </w:rPr>
  </w:style>
  <w:style w:type="paragraph" w:customStyle="1" w:styleId="DWLevel3">
    <w:name w:val="DW Level 3"/>
    <w:basedOn w:val="Normal"/>
    <w:semiHidden/>
    <w:rsid w:val="00EF5D6E"/>
    <w:pPr>
      <w:numPr>
        <w:ilvl w:val="2"/>
        <w:numId w:val="18"/>
      </w:numPr>
      <w:adjustRightInd/>
      <w:spacing w:after="240" w:line="240" w:lineRule="atLeast"/>
      <w:textAlignment w:val="auto"/>
    </w:pPr>
    <w:rPr>
      <w:rFonts w:cs="Arial"/>
      <w:sz w:val="22"/>
      <w:szCs w:val="22"/>
      <w:lang w:eastAsia="en-US"/>
    </w:rPr>
  </w:style>
  <w:style w:type="paragraph" w:customStyle="1" w:styleId="DWLevel4">
    <w:name w:val="DW Level 4"/>
    <w:basedOn w:val="Normal"/>
    <w:semiHidden/>
    <w:rsid w:val="00EF5D6E"/>
    <w:pPr>
      <w:numPr>
        <w:ilvl w:val="3"/>
        <w:numId w:val="18"/>
      </w:numPr>
      <w:adjustRightInd/>
      <w:spacing w:after="240" w:line="240" w:lineRule="atLeast"/>
      <w:textAlignment w:val="auto"/>
    </w:pPr>
    <w:rPr>
      <w:rFonts w:cs="Arial"/>
      <w:sz w:val="22"/>
      <w:szCs w:val="22"/>
      <w:lang w:eastAsia="en-US"/>
    </w:rPr>
  </w:style>
  <w:style w:type="paragraph" w:customStyle="1" w:styleId="DWNormal">
    <w:name w:val="DW Normal"/>
    <w:basedOn w:val="Normal"/>
    <w:semiHidden/>
    <w:rsid w:val="00EF5D6E"/>
    <w:pPr>
      <w:adjustRightInd/>
      <w:spacing w:after="240" w:line="240" w:lineRule="atLeast"/>
      <w:textAlignment w:val="auto"/>
    </w:pPr>
    <w:rPr>
      <w:rFonts w:cs="Arial"/>
      <w:sz w:val="22"/>
      <w:szCs w:val="22"/>
    </w:rPr>
  </w:style>
  <w:style w:type="character" w:customStyle="1" w:styleId="DeltaViewInsertion">
    <w:name w:val="DeltaView Insertion"/>
    <w:rsid w:val="00EF5D6E"/>
    <w:rPr>
      <w:color w:val="0000FF"/>
      <w:spacing w:val="0"/>
      <w:u w:val="double"/>
    </w:rPr>
  </w:style>
  <w:style w:type="character" w:customStyle="1" w:styleId="DeltaViewDeletion">
    <w:name w:val="DeltaView Deletion"/>
    <w:rsid w:val="00EF5D6E"/>
    <w:rPr>
      <w:strike/>
      <w:color w:val="FF0000"/>
      <w:spacing w:val="0"/>
    </w:rPr>
  </w:style>
  <w:style w:type="character" w:customStyle="1" w:styleId="Level3Char">
    <w:name w:val="Level 3 Char"/>
    <w:link w:val="Level30"/>
    <w:semiHidden/>
    <w:rsid w:val="005072E1"/>
    <w:rPr>
      <w:rFonts w:ascii="Arial" w:hAnsi="Arial"/>
    </w:rPr>
  </w:style>
  <w:style w:type="character" w:styleId="Emphasis">
    <w:name w:val="Emphasis"/>
    <w:semiHidden/>
    <w:qFormat/>
    <w:rsid w:val="00EF5D6E"/>
    <w:rPr>
      <w:i/>
      <w:iCs/>
    </w:rPr>
  </w:style>
  <w:style w:type="character" w:customStyle="1" w:styleId="hiddennotetext1">
    <w:name w:val="hiddennotetext1"/>
    <w:semiHidden/>
    <w:rsid w:val="00EF5D6E"/>
    <w:rPr>
      <w:vanish/>
      <w:webHidden w:val="0"/>
      <w:specVanish w:val="0"/>
    </w:rPr>
  </w:style>
  <w:style w:type="character" w:customStyle="1" w:styleId="fullnotetitle">
    <w:name w:val="fullnotetitle"/>
    <w:semiHidden/>
    <w:rsid w:val="00EF5D6E"/>
  </w:style>
  <w:style w:type="character" w:customStyle="1" w:styleId="searchword1">
    <w:name w:val="searchword1"/>
    <w:semiHidden/>
    <w:rsid w:val="00EF5D6E"/>
    <w:rPr>
      <w:shd w:val="clear" w:color="auto" w:fill="FFFF00"/>
    </w:rPr>
  </w:style>
  <w:style w:type="character" w:customStyle="1" w:styleId="searchword2">
    <w:name w:val="searchword2"/>
    <w:semiHidden/>
    <w:rsid w:val="00EF5D6E"/>
    <w:rPr>
      <w:shd w:val="clear" w:color="auto" w:fill="FFFF00"/>
    </w:rPr>
  </w:style>
  <w:style w:type="character" w:customStyle="1" w:styleId="searchword3">
    <w:name w:val="searchword3"/>
    <w:semiHidden/>
    <w:rsid w:val="00EF5D6E"/>
    <w:rPr>
      <w:shd w:val="clear" w:color="auto" w:fill="FFFF00"/>
    </w:rPr>
  </w:style>
  <w:style w:type="character" w:customStyle="1" w:styleId="notetitleprint1">
    <w:name w:val="notetitleprint1"/>
    <w:semiHidden/>
    <w:rsid w:val="00EF5D6E"/>
    <w:rPr>
      <w:vanish/>
      <w:webHidden w:val="0"/>
      <w:specVanish w:val="0"/>
    </w:rPr>
  </w:style>
  <w:style w:type="character" w:customStyle="1" w:styleId="searchword4">
    <w:name w:val="searchword4"/>
    <w:semiHidden/>
    <w:rsid w:val="00EF5D6E"/>
    <w:rPr>
      <w:shd w:val="clear" w:color="auto" w:fill="FFFF00"/>
    </w:rPr>
  </w:style>
  <w:style w:type="character" w:customStyle="1" w:styleId="searchword5">
    <w:name w:val="searchword5"/>
    <w:semiHidden/>
    <w:rsid w:val="00EF5D6E"/>
    <w:rPr>
      <w:shd w:val="clear" w:color="auto" w:fill="FFFF00"/>
    </w:rPr>
  </w:style>
  <w:style w:type="character" w:customStyle="1" w:styleId="searchword6">
    <w:name w:val="searchword6"/>
    <w:semiHidden/>
    <w:rsid w:val="00EF5D6E"/>
    <w:rPr>
      <w:shd w:val="clear" w:color="auto" w:fill="FFFF00"/>
    </w:rPr>
  </w:style>
  <w:style w:type="character" w:customStyle="1" w:styleId="searchword7">
    <w:name w:val="searchword7"/>
    <w:semiHidden/>
    <w:rsid w:val="00EF5D6E"/>
    <w:rPr>
      <w:shd w:val="clear" w:color="auto" w:fill="FFFF00"/>
    </w:rPr>
  </w:style>
  <w:style w:type="character" w:customStyle="1" w:styleId="searchword8">
    <w:name w:val="searchword8"/>
    <w:semiHidden/>
    <w:rsid w:val="00EF5D6E"/>
    <w:rPr>
      <w:shd w:val="clear" w:color="auto" w:fill="FFFF00"/>
    </w:rPr>
  </w:style>
  <w:style w:type="character" w:customStyle="1" w:styleId="searchword9">
    <w:name w:val="searchword9"/>
    <w:semiHidden/>
    <w:rsid w:val="00EF5D6E"/>
    <w:rPr>
      <w:shd w:val="clear" w:color="auto" w:fill="FFFF00"/>
    </w:rPr>
  </w:style>
  <w:style w:type="paragraph" w:customStyle="1" w:styleId="Part">
    <w:name w:val="Part"/>
    <w:basedOn w:val="Normal"/>
    <w:next w:val="Sch1Number"/>
    <w:uiPriority w:val="79"/>
    <w:qFormat/>
    <w:rsid w:val="005848D8"/>
    <w:pPr>
      <w:keepNext/>
      <w:keepLines/>
      <w:numPr>
        <w:numId w:val="37"/>
      </w:numPr>
      <w:tabs>
        <w:tab w:val="left" w:pos="567"/>
      </w:tabs>
      <w:adjustRightInd/>
      <w:spacing w:after="240"/>
      <w:textAlignment w:val="auto"/>
      <w:outlineLvl w:val="0"/>
    </w:pPr>
    <w:rPr>
      <w:rFonts w:eastAsia="Calibri" w:cs="Arial"/>
      <w:b/>
      <w:lang w:eastAsia="en-US"/>
    </w:rPr>
  </w:style>
  <w:style w:type="paragraph" w:customStyle="1" w:styleId="Sch1Number">
    <w:name w:val="Sch 1 Number"/>
    <w:basedOn w:val="Normal"/>
    <w:uiPriority w:val="59"/>
    <w:qFormat/>
    <w:rsid w:val="004E5D9D"/>
    <w:pPr>
      <w:numPr>
        <w:ilvl w:val="1"/>
        <w:numId w:val="32"/>
      </w:numPr>
      <w:adjustRightInd/>
      <w:spacing w:after="240"/>
      <w:textAlignment w:val="auto"/>
    </w:pPr>
    <w:rPr>
      <w:rFonts w:eastAsia="Calibri" w:cs="Arial"/>
      <w:lang w:eastAsia="en-US"/>
    </w:rPr>
  </w:style>
  <w:style w:type="paragraph" w:customStyle="1" w:styleId="Sch2Number">
    <w:name w:val="Sch 2 Number"/>
    <w:basedOn w:val="Normal"/>
    <w:uiPriority w:val="59"/>
    <w:qFormat/>
    <w:rsid w:val="004E5D9D"/>
    <w:pPr>
      <w:numPr>
        <w:ilvl w:val="2"/>
        <w:numId w:val="32"/>
      </w:numPr>
      <w:adjustRightInd/>
      <w:spacing w:after="240"/>
      <w:textAlignment w:val="auto"/>
    </w:pPr>
    <w:rPr>
      <w:rFonts w:eastAsia="Calibri" w:cs="Arial"/>
      <w:lang w:eastAsia="en-US"/>
    </w:rPr>
  </w:style>
  <w:style w:type="paragraph" w:customStyle="1" w:styleId="Sch1Heading">
    <w:name w:val="Sch 1 Heading"/>
    <w:basedOn w:val="Sch1Number"/>
    <w:next w:val="Sch2Number"/>
    <w:uiPriority w:val="13"/>
    <w:semiHidden/>
    <w:qFormat/>
    <w:rsid w:val="00EF5D6E"/>
    <w:pPr>
      <w:keepNext/>
      <w:keepLines/>
      <w:numPr>
        <w:ilvl w:val="2"/>
        <w:numId w:val="1"/>
      </w:numPr>
      <w:tabs>
        <w:tab w:val="clear" w:pos="0"/>
        <w:tab w:val="num" w:pos="680"/>
        <w:tab w:val="left" w:pos="1276"/>
        <w:tab w:val="left" w:pos="1389"/>
      </w:tabs>
      <w:spacing w:before="240"/>
      <w:ind w:left="680" w:hanging="680"/>
      <w:jc w:val="left"/>
      <w:outlineLvl w:val="1"/>
    </w:pPr>
    <w:rPr>
      <w:b/>
    </w:rPr>
  </w:style>
  <w:style w:type="paragraph" w:customStyle="1" w:styleId="Sch5Number">
    <w:name w:val="Sch 5 Number"/>
    <w:basedOn w:val="Normal"/>
    <w:uiPriority w:val="59"/>
    <w:qFormat/>
    <w:rsid w:val="004E5D9D"/>
    <w:pPr>
      <w:numPr>
        <w:ilvl w:val="5"/>
        <w:numId w:val="32"/>
      </w:numPr>
      <w:adjustRightInd/>
      <w:spacing w:after="240"/>
      <w:textAlignment w:val="auto"/>
    </w:pPr>
    <w:rPr>
      <w:rFonts w:eastAsia="Calibri" w:cs="Arial"/>
      <w:lang w:eastAsia="en-US"/>
    </w:rPr>
  </w:style>
  <w:style w:type="paragraph" w:customStyle="1" w:styleId="Sch6Number">
    <w:name w:val="Sch 6 Number"/>
    <w:basedOn w:val="Normal"/>
    <w:uiPriority w:val="14"/>
    <w:semiHidden/>
    <w:qFormat/>
    <w:rsid w:val="00EF5D6E"/>
    <w:pPr>
      <w:tabs>
        <w:tab w:val="num" w:pos="2948"/>
      </w:tabs>
      <w:adjustRightInd/>
      <w:spacing w:after="240"/>
      <w:ind w:left="2948" w:hanging="453"/>
      <w:textAlignment w:val="auto"/>
    </w:pPr>
    <w:rPr>
      <w:rFonts w:ascii="Tahoma" w:eastAsia="Calibri" w:hAnsi="Tahoma" w:cs="Arial"/>
      <w:sz w:val="22"/>
      <w:lang w:eastAsia="en-US"/>
    </w:rPr>
  </w:style>
  <w:style w:type="paragraph" w:customStyle="1" w:styleId="Sch3Number">
    <w:name w:val="Sch 3 Number"/>
    <w:basedOn w:val="Normal"/>
    <w:uiPriority w:val="59"/>
    <w:qFormat/>
    <w:rsid w:val="004E5D9D"/>
    <w:pPr>
      <w:numPr>
        <w:ilvl w:val="3"/>
        <w:numId w:val="32"/>
      </w:numPr>
      <w:adjustRightInd/>
      <w:spacing w:after="240"/>
      <w:textAlignment w:val="auto"/>
    </w:pPr>
    <w:rPr>
      <w:rFonts w:eastAsia="Calibri" w:cs="Arial"/>
      <w:lang w:eastAsia="en-US"/>
    </w:rPr>
  </w:style>
  <w:style w:type="paragraph" w:customStyle="1" w:styleId="Sch4Number">
    <w:name w:val="Sch 4 Number"/>
    <w:basedOn w:val="Normal"/>
    <w:uiPriority w:val="59"/>
    <w:qFormat/>
    <w:rsid w:val="004E5D9D"/>
    <w:pPr>
      <w:numPr>
        <w:ilvl w:val="4"/>
        <w:numId w:val="32"/>
      </w:numPr>
      <w:adjustRightInd/>
      <w:spacing w:after="240"/>
      <w:textAlignment w:val="auto"/>
    </w:pPr>
    <w:rPr>
      <w:rFonts w:eastAsia="Calibri" w:cs="Arial"/>
      <w:lang w:eastAsia="en-US"/>
    </w:rPr>
  </w:style>
  <w:style w:type="paragraph" w:customStyle="1" w:styleId="Bodyclause">
    <w:name w:val="Body  clause"/>
    <w:basedOn w:val="Normal"/>
    <w:next w:val="Heading1"/>
    <w:semiHidden/>
    <w:rsid w:val="00EF5D6E"/>
    <w:pPr>
      <w:adjustRightInd/>
      <w:spacing w:before="120" w:after="120" w:line="300" w:lineRule="atLeast"/>
      <w:ind w:left="720"/>
      <w:textAlignment w:val="auto"/>
    </w:pPr>
    <w:rPr>
      <w:rFonts w:ascii="Times New Roman" w:hAnsi="Times New Roman"/>
      <w:sz w:val="22"/>
      <w:lang w:eastAsia="en-US"/>
    </w:rPr>
  </w:style>
  <w:style w:type="numbering" w:customStyle="1" w:styleId="NumbListSchedules">
    <w:name w:val="NumbList Schedules"/>
    <w:uiPriority w:val="99"/>
    <w:rsid w:val="00EF5D6E"/>
    <w:pPr>
      <w:numPr>
        <w:numId w:val="19"/>
      </w:numPr>
    </w:pPr>
  </w:style>
  <w:style w:type="paragraph" w:customStyle="1" w:styleId="DocID">
    <w:name w:val="DocID"/>
    <w:basedOn w:val="Footer"/>
    <w:next w:val="Footer"/>
    <w:link w:val="DocIDChar"/>
    <w:rsid w:val="009327F5"/>
    <w:pPr>
      <w:tabs>
        <w:tab w:val="clear" w:pos="4536"/>
      </w:tabs>
      <w:adjustRightInd/>
      <w:textAlignment w:val="auto"/>
    </w:pPr>
    <w:rPr>
      <w:noProof w:val="0"/>
    </w:rPr>
  </w:style>
  <w:style w:type="character" w:customStyle="1" w:styleId="DocIDChar">
    <w:name w:val="DocID Char"/>
    <w:basedOn w:val="Level2Char"/>
    <w:link w:val="DocID"/>
    <w:rsid w:val="009327F5"/>
    <w:rPr>
      <w:rFonts w:ascii="Arial" w:hAnsi="Arial"/>
      <w:sz w:val="16"/>
    </w:rPr>
  </w:style>
  <w:style w:type="paragraph" w:customStyle="1" w:styleId="Schedule1">
    <w:name w:val="Schedule 1"/>
    <w:basedOn w:val="Normal"/>
    <w:next w:val="BodyText"/>
    <w:uiPriority w:val="58"/>
    <w:qFormat/>
    <w:rsid w:val="004E5D9D"/>
    <w:pPr>
      <w:keepNext/>
      <w:pageBreakBefore/>
      <w:numPr>
        <w:numId w:val="32"/>
      </w:numPr>
      <w:adjustRightInd/>
      <w:spacing w:after="240"/>
      <w:textAlignment w:val="auto"/>
      <w:outlineLvl w:val="0"/>
    </w:pPr>
    <w:rPr>
      <w:rFonts w:eastAsiaTheme="minorHAnsi" w:cstheme="minorBidi"/>
      <w:b/>
      <w:u w:val="single"/>
      <w:lang w:eastAsia="en-US"/>
    </w:rPr>
  </w:style>
  <w:style w:type="numbering" w:customStyle="1" w:styleId="ScheduleNumbering">
    <w:name w:val="Schedule Numbering"/>
    <w:uiPriority w:val="99"/>
    <w:rsid w:val="004E5D9D"/>
    <w:pPr>
      <w:numPr>
        <w:numId w:val="32"/>
      </w:numPr>
    </w:pPr>
  </w:style>
  <w:style w:type="paragraph" w:customStyle="1" w:styleId="Sch7Number">
    <w:name w:val="Sch 7 Number"/>
    <w:basedOn w:val="Normal"/>
    <w:uiPriority w:val="59"/>
    <w:semiHidden/>
    <w:rsid w:val="00F419FC"/>
    <w:pPr>
      <w:adjustRightInd/>
      <w:spacing w:after="240"/>
      <w:textAlignment w:val="auto"/>
      <w:outlineLvl w:val="6"/>
    </w:pPr>
    <w:rPr>
      <w:rFonts w:eastAsiaTheme="minorHAnsi" w:cstheme="minorBidi"/>
      <w:sz w:val="21"/>
      <w:lang w:eastAsia="en-US"/>
    </w:rPr>
  </w:style>
  <w:style w:type="paragraph" w:customStyle="1" w:styleId="Sch8Number">
    <w:name w:val="Sch 8 Number"/>
    <w:basedOn w:val="Normal"/>
    <w:uiPriority w:val="59"/>
    <w:semiHidden/>
    <w:rsid w:val="00F419FC"/>
    <w:pPr>
      <w:adjustRightInd/>
      <w:spacing w:after="240"/>
      <w:ind w:firstLine="2126"/>
      <w:textAlignment w:val="auto"/>
      <w:outlineLvl w:val="7"/>
    </w:pPr>
    <w:rPr>
      <w:rFonts w:eastAsiaTheme="minorHAnsi" w:cstheme="minorBidi"/>
      <w:sz w:val="21"/>
      <w:lang w:eastAsia="en-US"/>
    </w:rPr>
  </w:style>
  <w:style w:type="paragraph" w:customStyle="1" w:styleId="Sch9Number">
    <w:name w:val="Sch 9 Number"/>
    <w:basedOn w:val="Normal"/>
    <w:uiPriority w:val="59"/>
    <w:semiHidden/>
    <w:rsid w:val="00F419FC"/>
    <w:pPr>
      <w:adjustRightInd/>
      <w:spacing w:after="240"/>
      <w:ind w:left="3544" w:hanging="3544"/>
      <w:textAlignment w:val="auto"/>
      <w:outlineLvl w:val="8"/>
    </w:pPr>
    <w:rPr>
      <w:rFonts w:eastAsiaTheme="minorHAnsi" w:cstheme="minorBidi"/>
      <w:sz w:val="21"/>
      <w:lang w:eastAsia="en-US"/>
    </w:rPr>
  </w:style>
  <w:style w:type="numbering" w:customStyle="1" w:styleId="PartsNumbering">
    <w:name w:val="Parts Numbering"/>
    <w:uiPriority w:val="99"/>
    <w:rsid w:val="005848D8"/>
    <w:pPr>
      <w:numPr>
        <w:numId w:val="37"/>
      </w:numPr>
    </w:pPr>
  </w:style>
  <w:style w:type="paragraph" w:customStyle="1" w:styleId="XExecution">
    <w:name w:val="X Execution"/>
    <w:basedOn w:val="Normal"/>
    <w:rsid w:val="00D6599B"/>
    <w:pPr>
      <w:tabs>
        <w:tab w:val="left" w:pos="0"/>
        <w:tab w:val="left" w:pos="3544"/>
      </w:tabs>
      <w:adjustRightInd/>
      <w:spacing w:line="300" w:lineRule="atLeast"/>
      <w:ind w:right="459"/>
      <w:jc w:val="left"/>
      <w:textAlignment w:val="auto"/>
    </w:pPr>
    <w:rPr>
      <w:rFonts w:ascii="Times New Roman" w:hAnsi="Times New Roman"/>
      <w:color w:val="000000"/>
      <w:sz w:val="22"/>
      <w:lang w:eastAsia="en-US"/>
    </w:rPr>
  </w:style>
  <w:style w:type="paragraph" w:customStyle="1" w:styleId="Appmainheadsingle">
    <w:name w:val="App main head single"/>
    <w:basedOn w:val="Normal"/>
    <w:next w:val="Normal"/>
    <w:rsid w:val="00D6599B"/>
    <w:pPr>
      <w:pageBreakBefore/>
      <w:numPr>
        <w:numId w:val="39"/>
      </w:numPr>
      <w:adjustRightInd/>
      <w:spacing w:before="240" w:after="360" w:line="300" w:lineRule="atLeast"/>
      <w:jc w:val="center"/>
      <w:textAlignment w:val="auto"/>
    </w:pPr>
    <w:rPr>
      <w:rFonts w:ascii="Times New Roman" w:hAnsi="Times New Roman"/>
      <w:b/>
      <w:sz w:val="22"/>
      <w:lang w:eastAsia="en-US"/>
    </w:rPr>
  </w:style>
  <w:style w:type="paragraph" w:customStyle="1" w:styleId="Headingreg">
    <w:name w:val="Heading reg"/>
    <w:basedOn w:val="Heading1"/>
    <w:next w:val="Normal"/>
    <w:rsid w:val="00D6599B"/>
    <w:pPr>
      <w:keepNext w:val="0"/>
      <w:tabs>
        <w:tab w:val="num" w:pos="0"/>
      </w:tabs>
      <w:adjustRightInd/>
      <w:spacing w:before="320" w:line="300" w:lineRule="atLeast"/>
      <w:textAlignment w:val="auto"/>
    </w:pPr>
    <w:rPr>
      <w:rFonts w:ascii="Times New Roman" w:hAnsi="Times New Roman"/>
      <w:b w:val="0"/>
      <w:bCs w:val="0"/>
      <w:kern w:val="28"/>
      <w:sz w:val="22"/>
      <w:szCs w:val="20"/>
      <w:u w:val="none"/>
      <w:lang w:eastAsia="en-US"/>
    </w:rPr>
  </w:style>
  <w:style w:type="paragraph" w:customStyle="1" w:styleId="HeadingTitle">
    <w:name w:val="HeadingTitle"/>
    <w:basedOn w:val="Normal"/>
    <w:rsid w:val="00D6599B"/>
    <w:pPr>
      <w:adjustRightInd/>
      <w:spacing w:before="240" w:after="240" w:line="300" w:lineRule="atLeast"/>
      <w:textAlignment w:val="auto"/>
    </w:pPr>
    <w:rPr>
      <w:rFonts w:ascii="Times New Roman" w:hAnsi="Times New Roman"/>
      <w:b/>
      <w:sz w:val="24"/>
      <w:lang w:eastAsia="en-US"/>
    </w:rPr>
  </w:style>
  <w:style w:type="paragraph" w:customStyle="1" w:styleId="NormalSpaced">
    <w:name w:val="NormalSpaced"/>
    <w:basedOn w:val="Normal"/>
    <w:next w:val="Normal"/>
    <w:rsid w:val="00D6599B"/>
    <w:pPr>
      <w:adjustRightInd/>
      <w:spacing w:after="240" w:line="300" w:lineRule="atLeast"/>
      <w:textAlignment w:val="auto"/>
    </w:pPr>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29743">
      <w:bodyDiv w:val="1"/>
      <w:marLeft w:val="0"/>
      <w:marRight w:val="0"/>
      <w:marTop w:val="0"/>
      <w:marBottom w:val="0"/>
      <w:divBdr>
        <w:top w:val="none" w:sz="0" w:space="0" w:color="auto"/>
        <w:left w:val="none" w:sz="0" w:space="0" w:color="auto"/>
        <w:bottom w:val="none" w:sz="0" w:space="0" w:color="auto"/>
        <w:right w:val="none" w:sz="0" w:space="0" w:color="auto"/>
      </w:divBdr>
    </w:div>
    <w:div w:id="862475465">
      <w:bodyDiv w:val="1"/>
      <w:marLeft w:val="0"/>
      <w:marRight w:val="0"/>
      <w:marTop w:val="0"/>
      <w:marBottom w:val="0"/>
      <w:divBdr>
        <w:top w:val="none" w:sz="0" w:space="0" w:color="auto"/>
        <w:left w:val="none" w:sz="0" w:space="0" w:color="auto"/>
        <w:bottom w:val="none" w:sz="0" w:space="0" w:color="auto"/>
        <w:right w:val="none" w:sz="0" w:space="0" w:color="auto"/>
      </w:divBdr>
    </w:div>
    <w:div w:id="912660988">
      <w:bodyDiv w:val="1"/>
      <w:marLeft w:val="0"/>
      <w:marRight w:val="0"/>
      <w:marTop w:val="0"/>
      <w:marBottom w:val="0"/>
      <w:divBdr>
        <w:top w:val="none" w:sz="0" w:space="0" w:color="auto"/>
        <w:left w:val="none" w:sz="0" w:space="0" w:color="auto"/>
        <w:bottom w:val="none" w:sz="0" w:space="0" w:color="auto"/>
        <w:right w:val="none" w:sz="0" w:space="0" w:color="auto"/>
      </w:divBdr>
    </w:div>
    <w:div w:id="945041386">
      <w:bodyDiv w:val="1"/>
      <w:marLeft w:val="0"/>
      <w:marRight w:val="0"/>
      <w:marTop w:val="0"/>
      <w:marBottom w:val="0"/>
      <w:divBdr>
        <w:top w:val="none" w:sz="0" w:space="0" w:color="auto"/>
        <w:left w:val="none" w:sz="0" w:space="0" w:color="auto"/>
        <w:bottom w:val="none" w:sz="0" w:space="0" w:color="auto"/>
        <w:right w:val="none" w:sz="0" w:space="0" w:color="auto"/>
      </w:divBdr>
    </w:div>
    <w:div w:id="1010713520">
      <w:bodyDiv w:val="1"/>
      <w:marLeft w:val="0"/>
      <w:marRight w:val="0"/>
      <w:marTop w:val="0"/>
      <w:marBottom w:val="0"/>
      <w:divBdr>
        <w:top w:val="none" w:sz="0" w:space="0" w:color="auto"/>
        <w:left w:val="none" w:sz="0" w:space="0" w:color="auto"/>
        <w:bottom w:val="none" w:sz="0" w:space="0" w:color="auto"/>
        <w:right w:val="none" w:sz="0" w:space="0" w:color="auto"/>
      </w:divBdr>
    </w:div>
    <w:div w:id="1338997734">
      <w:bodyDiv w:val="1"/>
      <w:marLeft w:val="0"/>
      <w:marRight w:val="0"/>
      <w:marTop w:val="0"/>
      <w:marBottom w:val="0"/>
      <w:divBdr>
        <w:top w:val="none" w:sz="0" w:space="0" w:color="auto"/>
        <w:left w:val="none" w:sz="0" w:space="0" w:color="auto"/>
        <w:bottom w:val="none" w:sz="0" w:space="0" w:color="auto"/>
        <w:right w:val="none" w:sz="0" w:space="0" w:color="auto"/>
      </w:divBdr>
    </w:div>
    <w:div w:id="1371570138">
      <w:bodyDiv w:val="1"/>
      <w:marLeft w:val="0"/>
      <w:marRight w:val="0"/>
      <w:marTop w:val="0"/>
      <w:marBottom w:val="0"/>
      <w:divBdr>
        <w:top w:val="none" w:sz="0" w:space="0" w:color="auto"/>
        <w:left w:val="none" w:sz="0" w:space="0" w:color="auto"/>
        <w:bottom w:val="none" w:sz="0" w:space="0" w:color="auto"/>
        <w:right w:val="none" w:sz="0" w:space="0" w:color="auto"/>
      </w:divBdr>
    </w:div>
    <w:div w:id="1620911195">
      <w:bodyDiv w:val="1"/>
      <w:marLeft w:val="0"/>
      <w:marRight w:val="0"/>
      <w:marTop w:val="0"/>
      <w:marBottom w:val="0"/>
      <w:divBdr>
        <w:top w:val="none" w:sz="0" w:space="0" w:color="auto"/>
        <w:left w:val="none" w:sz="0" w:space="0" w:color="auto"/>
        <w:bottom w:val="none" w:sz="0" w:space="0" w:color="auto"/>
        <w:right w:val="none" w:sz="0" w:space="0" w:color="auto"/>
      </w:divBdr>
    </w:div>
    <w:div w:id="1809859411">
      <w:bodyDiv w:val="1"/>
      <w:marLeft w:val="0"/>
      <w:marRight w:val="0"/>
      <w:marTop w:val="0"/>
      <w:marBottom w:val="0"/>
      <w:divBdr>
        <w:top w:val="none" w:sz="0" w:space="0" w:color="auto"/>
        <w:left w:val="none" w:sz="0" w:space="0" w:color="auto"/>
        <w:bottom w:val="none" w:sz="0" w:space="0" w:color="auto"/>
        <w:right w:val="none" w:sz="0" w:space="0" w:color="auto"/>
      </w:divBdr>
    </w:div>
    <w:div w:id="1870024566">
      <w:bodyDiv w:val="1"/>
      <w:marLeft w:val="0"/>
      <w:marRight w:val="0"/>
      <w:marTop w:val="0"/>
      <w:marBottom w:val="0"/>
      <w:divBdr>
        <w:top w:val="none" w:sz="0" w:space="0" w:color="auto"/>
        <w:left w:val="none" w:sz="0" w:space="0" w:color="auto"/>
        <w:bottom w:val="none" w:sz="0" w:space="0" w:color="auto"/>
        <w:right w:val="none" w:sz="0" w:space="0" w:color="auto"/>
      </w:divBdr>
    </w:div>
    <w:div w:id="1992052875">
      <w:bodyDiv w:val="1"/>
      <w:marLeft w:val="0"/>
      <w:marRight w:val="0"/>
      <w:marTop w:val="0"/>
      <w:marBottom w:val="0"/>
      <w:divBdr>
        <w:top w:val="none" w:sz="0" w:space="0" w:color="auto"/>
        <w:left w:val="none" w:sz="0" w:space="0" w:color="auto"/>
        <w:bottom w:val="none" w:sz="0" w:space="0" w:color="auto"/>
        <w:right w:val="none" w:sz="0" w:space="0" w:color="auto"/>
      </w:divBdr>
    </w:div>
    <w:div w:id="2006203430">
      <w:bodyDiv w:val="1"/>
      <w:marLeft w:val="0"/>
      <w:marRight w:val="0"/>
      <w:marTop w:val="0"/>
      <w:marBottom w:val="0"/>
      <w:divBdr>
        <w:top w:val="none" w:sz="0" w:space="0" w:color="auto"/>
        <w:left w:val="none" w:sz="0" w:space="0" w:color="auto"/>
        <w:bottom w:val="none" w:sz="0" w:space="0" w:color="auto"/>
        <w:right w:val="none" w:sz="0" w:space="0" w:color="auto"/>
      </w:divBdr>
      <w:divsChild>
        <w:div w:id="1705523941">
          <w:marLeft w:val="0"/>
          <w:marRight w:val="0"/>
          <w:marTop w:val="0"/>
          <w:marBottom w:val="0"/>
          <w:divBdr>
            <w:top w:val="none" w:sz="0" w:space="0" w:color="auto"/>
            <w:left w:val="none" w:sz="0" w:space="0" w:color="auto"/>
            <w:bottom w:val="none" w:sz="0" w:space="0" w:color="auto"/>
            <w:right w:val="none" w:sz="0" w:space="0" w:color="auto"/>
          </w:divBdr>
          <w:divsChild>
            <w:div w:id="128981133">
              <w:marLeft w:val="0"/>
              <w:marRight w:val="0"/>
              <w:marTop w:val="0"/>
              <w:marBottom w:val="0"/>
              <w:divBdr>
                <w:top w:val="none" w:sz="0" w:space="0" w:color="auto"/>
                <w:left w:val="none" w:sz="0" w:space="0" w:color="auto"/>
                <w:bottom w:val="none" w:sz="0" w:space="0" w:color="auto"/>
                <w:right w:val="none" w:sz="0" w:space="0" w:color="auto"/>
              </w:divBdr>
              <w:divsChild>
                <w:div w:id="1851408836">
                  <w:marLeft w:val="0"/>
                  <w:marRight w:val="0"/>
                  <w:marTop w:val="0"/>
                  <w:marBottom w:val="0"/>
                  <w:divBdr>
                    <w:top w:val="none" w:sz="0" w:space="0" w:color="auto"/>
                    <w:left w:val="none" w:sz="0" w:space="0" w:color="auto"/>
                    <w:bottom w:val="none" w:sz="0" w:space="0" w:color="auto"/>
                    <w:right w:val="none" w:sz="0" w:space="0" w:color="auto"/>
                  </w:divBdr>
                  <w:divsChild>
                    <w:div w:id="1074550996">
                      <w:marLeft w:val="0"/>
                      <w:marRight w:val="0"/>
                      <w:marTop w:val="0"/>
                      <w:marBottom w:val="0"/>
                      <w:divBdr>
                        <w:top w:val="none" w:sz="0" w:space="0" w:color="auto"/>
                        <w:left w:val="none" w:sz="0" w:space="0" w:color="auto"/>
                        <w:bottom w:val="none" w:sz="0" w:space="0" w:color="auto"/>
                        <w:right w:val="none" w:sz="0" w:space="0" w:color="auto"/>
                      </w:divBdr>
                      <w:divsChild>
                        <w:div w:id="41910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Accountspayable@wrexham.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ea29f-bc95-4f8d-a1de-d94bd31a5c37">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735B51474E5045A5D2C2DF5100F8FF" ma:contentTypeVersion="9" ma:contentTypeDescription="Create a new document." ma:contentTypeScope="" ma:versionID="739c775d9ed21eade90d9858275def3e">
  <xsd:schema xmlns:xsd="http://www.w3.org/2001/XMLSchema" xmlns:xs="http://www.w3.org/2001/XMLSchema" xmlns:p="http://schemas.microsoft.com/office/2006/metadata/properties" xmlns:ns2="75eea29f-bc95-4f8d-a1de-d94bd31a5c37" targetNamespace="http://schemas.microsoft.com/office/2006/metadata/properties" ma:root="true" ma:fieldsID="b1a4953669b0febcf62d12a14b9200be" ns2:_="">
    <xsd:import namespace="75eea29f-bc95-4f8d-a1de-d94bd31a5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ea29f-bc95-4f8d-a1de-d94bd31a5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F1335-7287-4509-93C9-9A80D8A213D2}">
  <ds:schemaRefs>
    <ds:schemaRef ds:uri="http://schemas.microsoft.com/sharepoint/v3/contenttype/forms"/>
  </ds:schemaRefs>
</ds:datastoreItem>
</file>

<file path=customXml/itemProps2.xml><?xml version="1.0" encoding="utf-8"?>
<ds:datastoreItem xmlns:ds="http://schemas.openxmlformats.org/officeDocument/2006/customXml" ds:itemID="{C74B1832-B2A9-4B19-A827-762B78EB8F06}">
  <ds:schemaRefs>
    <ds:schemaRef ds:uri="http://schemas.openxmlformats.org/officeDocument/2006/bibliography"/>
  </ds:schemaRefs>
</ds:datastoreItem>
</file>

<file path=customXml/itemProps3.xml><?xml version="1.0" encoding="utf-8"?>
<ds:datastoreItem xmlns:ds="http://schemas.openxmlformats.org/officeDocument/2006/customXml" ds:itemID="{E8533DBD-92C3-484E-99CD-BB76DAAA178D}">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75eea29f-bc95-4f8d-a1de-d94bd31a5c37"/>
    <ds:schemaRef ds:uri="http://www.w3.org/XML/1998/namespace"/>
  </ds:schemaRefs>
</ds:datastoreItem>
</file>

<file path=customXml/itemProps4.xml><?xml version="1.0" encoding="utf-8"?>
<ds:datastoreItem xmlns:ds="http://schemas.openxmlformats.org/officeDocument/2006/customXml" ds:itemID="{B470A3B5-66C3-4658-9161-A95317760875}">
  <ds:schemaRefs>
    <ds:schemaRef ds:uri="http://schemas.microsoft.com/office/2006/metadata/longProperties"/>
  </ds:schemaRefs>
</ds:datastoreItem>
</file>

<file path=customXml/itemProps5.xml><?xml version="1.0" encoding="utf-8"?>
<ds:datastoreItem xmlns:ds="http://schemas.openxmlformats.org/officeDocument/2006/customXml" ds:itemID="{B3BA6CEB-56C7-4B5A-8C7B-3AD31DC2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ea29f-bc95-4f8d-a1de-d94bd31a5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15793</Words>
  <Characters>90022</Characters>
  <Application>Microsoft Office Word</Application>
  <DocSecurity>4</DocSecurity>
  <Lines>750</Lines>
  <Paragraphs>211</Paragraphs>
  <ScaleCrop>false</ScaleCrop>
  <Company>Chester City Council</Company>
  <LinksUpToDate>false</LinksUpToDate>
  <CharactersWithSpaces>105604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Services Contract - Standard Terms and Conditions Template</dc:title>
  <dc:subject/>
  <dc:creator>Corporate Procurement</dc:creator>
  <cp:keywords/>
  <cp:lastModifiedBy>Liam James</cp:lastModifiedBy>
  <cp:revision>2</cp:revision>
  <cp:lastPrinted>2018-04-18T12:00:00Z</cp:lastPrinted>
  <dcterms:created xsi:type="dcterms:W3CDTF">2025-10-07T16:06:00Z</dcterms:created>
  <dcterms:modified xsi:type="dcterms:W3CDTF">2025-10-07T16:06:00Z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Directorate">
    <vt:lpwstr>;#ALL;#</vt:lpwstr>
  </property>
  <property fmtid="{D5CDD505-2E9C-101B-9397-08002B2CF9AE}" pid="4" name="ContentType">
    <vt:lpwstr>Document</vt:lpwstr>
  </property>
  <property fmtid="{D5CDD505-2E9C-101B-9397-08002B2CF9AE}" pid="5" name="LGCS">
    <vt:lpwstr>IM/FormsDevelopmentTemplates</vt:lpwstr>
  </property>
  <property fmtid="{D5CDD505-2E9C-101B-9397-08002B2CF9AE}" pid="6" name="Document Type2">
    <vt:lpwstr>01.05 - Forms</vt:lpwstr>
  </property>
  <property fmtid="{D5CDD505-2E9C-101B-9397-08002B2CF9AE}" pid="7" name="Sourc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xd_ProgID">
    <vt:lpwstr/>
  </property>
  <property fmtid="{D5CDD505-2E9C-101B-9397-08002B2CF9AE}" pid="12" name="display_urn:schemas-microsoft-com:office:office#Author">
    <vt:lpwstr>System Account</vt:lpwstr>
  </property>
  <property fmtid="{D5CDD505-2E9C-101B-9397-08002B2CF9AE}" pid="13" name="ContentTypeId">
    <vt:lpwstr>0x01010059735B51474E5045A5D2C2DF5100F8FF</vt:lpwstr>
  </property>
  <property fmtid="{D5CDD505-2E9C-101B-9397-08002B2CF9AE}" pid="14" name="CUS_DocIDString">
    <vt:lpwstr>LEGAL\63437121v1</vt:lpwstr>
  </property>
  <property fmtid="{D5CDD505-2E9C-101B-9397-08002B2CF9AE}" pid="15" name="CUS_DocIDChunk0">
    <vt:lpwstr>LEGAL\63437121v1</vt:lpwstr>
  </property>
  <property fmtid="{D5CDD505-2E9C-101B-9397-08002B2CF9AE}" pid="16" name="CUS_DocIDActiveBits">
    <vt:lpwstr>100352</vt:lpwstr>
  </property>
  <property fmtid="{D5CDD505-2E9C-101B-9397-08002B2CF9AE}" pid="17" name="CUS_DocIDLocation">
    <vt:lpwstr>EVERY_PAGE</vt:lpwstr>
  </property>
  <property fmtid="{D5CDD505-2E9C-101B-9397-08002B2CF9AE}" pid="18" name="CUS_DocIDReference">
    <vt:lpwstr>everyPage</vt:lpwstr>
  </property>
  <property fmtid="{D5CDD505-2E9C-101B-9397-08002B2CF9AE}" pid="19" name="MediaServiceImageTags">
    <vt:lpwstr/>
  </property>
</Properties>
</file>