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AEF14" w14:textId="0427D416" w:rsidR="00165D9B" w:rsidRPr="001E2BB4" w:rsidRDefault="00165D9B" w:rsidP="00D3177D">
      <w:pPr>
        <w:ind w:left="284"/>
        <w:rPr>
          <w:rFonts w:asciiTheme="minorHAnsi" w:hAnsiTheme="minorHAnsi" w:cstheme="minorHAnsi"/>
          <w:sz w:val="24"/>
          <w:szCs w:val="24"/>
        </w:rPr>
      </w:pPr>
    </w:p>
    <w:p w14:paraId="71529E3D" w14:textId="77777777" w:rsidR="00165D9B" w:rsidRPr="001E2BB4" w:rsidRDefault="00165D9B" w:rsidP="00D3177D">
      <w:pPr>
        <w:ind w:left="284"/>
        <w:rPr>
          <w:rFonts w:asciiTheme="minorHAnsi" w:hAnsiTheme="minorHAnsi" w:cstheme="minorHAnsi"/>
          <w:sz w:val="24"/>
          <w:szCs w:val="24"/>
        </w:rPr>
      </w:pPr>
    </w:p>
    <w:p w14:paraId="098D9169" w14:textId="77777777" w:rsidR="00165D9B" w:rsidRPr="001E2BB4" w:rsidRDefault="00165D9B" w:rsidP="00D3177D">
      <w:pPr>
        <w:ind w:left="284"/>
        <w:rPr>
          <w:rFonts w:asciiTheme="minorHAnsi" w:hAnsiTheme="minorHAnsi" w:cstheme="minorHAnsi"/>
          <w:sz w:val="24"/>
          <w:szCs w:val="24"/>
        </w:rPr>
      </w:pPr>
    </w:p>
    <w:p w14:paraId="17101761" w14:textId="77777777" w:rsidR="002F4E9A" w:rsidRPr="001E2BB4" w:rsidRDefault="002F4E9A" w:rsidP="00D3177D">
      <w:pPr>
        <w:ind w:left="284"/>
        <w:rPr>
          <w:rFonts w:asciiTheme="minorHAnsi" w:hAnsiTheme="minorHAnsi" w:cstheme="minorHAnsi"/>
          <w:b/>
          <w:sz w:val="24"/>
          <w:szCs w:val="24"/>
        </w:rPr>
      </w:pPr>
    </w:p>
    <w:p w14:paraId="0002C9DA" w14:textId="77777777" w:rsidR="00B230F9" w:rsidRPr="001E2BB4" w:rsidRDefault="00B230F9" w:rsidP="00D3177D">
      <w:pPr>
        <w:ind w:left="284"/>
        <w:jc w:val="center"/>
        <w:rPr>
          <w:rFonts w:asciiTheme="minorHAnsi" w:hAnsiTheme="minorHAnsi" w:cstheme="minorHAnsi"/>
          <w:b/>
          <w:sz w:val="24"/>
          <w:szCs w:val="24"/>
        </w:rPr>
      </w:pPr>
    </w:p>
    <w:p w14:paraId="6B6563D8" w14:textId="77777777" w:rsidR="001E2BB4" w:rsidRDefault="00056672" w:rsidP="00D3177D">
      <w:pPr>
        <w:ind w:left="284"/>
        <w:jc w:val="center"/>
        <w:rPr>
          <w:rFonts w:asciiTheme="minorHAnsi" w:eastAsia="Arial" w:hAnsiTheme="minorHAnsi" w:cstheme="minorHAnsi"/>
          <w:b/>
          <w:bCs/>
          <w:sz w:val="24"/>
          <w:szCs w:val="24"/>
        </w:rPr>
      </w:pPr>
      <w:r w:rsidRPr="001E2BB4">
        <w:rPr>
          <w:rFonts w:asciiTheme="minorHAnsi" w:eastAsia="Arial" w:hAnsiTheme="minorHAnsi" w:cstheme="minorHAnsi"/>
          <w:b/>
          <w:bCs/>
          <w:sz w:val="24"/>
          <w:szCs w:val="24"/>
        </w:rPr>
        <w:t>APPLICATION</w:t>
      </w:r>
      <w:r w:rsidR="00A109D3" w:rsidRPr="001E2BB4">
        <w:rPr>
          <w:rFonts w:asciiTheme="minorHAnsi" w:eastAsia="Arial" w:hAnsiTheme="minorHAnsi" w:cstheme="minorHAnsi"/>
          <w:b/>
          <w:bCs/>
          <w:sz w:val="24"/>
          <w:szCs w:val="24"/>
        </w:rPr>
        <w:t xml:space="preserve"> </w:t>
      </w:r>
      <w:r w:rsidR="00B230F9" w:rsidRPr="001E2BB4">
        <w:rPr>
          <w:rFonts w:asciiTheme="minorHAnsi" w:eastAsia="Arial" w:hAnsiTheme="minorHAnsi" w:cstheme="minorHAnsi"/>
          <w:b/>
          <w:bCs/>
          <w:sz w:val="24"/>
          <w:szCs w:val="24"/>
        </w:rPr>
        <w:t>FOR</w:t>
      </w:r>
      <w:r w:rsidR="00851550" w:rsidRPr="001E2BB4">
        <w:rPr>
          <w:rFonts w:asciiTheme="minorHAnsi" w:eastAsia="Arial" w:hAnsiTheme="minorHAnsi" w:cstheme="minorHAnsi"/>
          <w:b/>
          <w:bCs/>
          <w:sz w:val="24"/>
          <w:szCs w:val="24"/>
        </w:rPr>
        <w:t xml:space="preserve"> </w:t>
      </w:r>
      <w:r w:rsidR="00924E9E" w:rsidRPr="001E2BB4">
        <w:rPr>
          <w:rFonts w:asciiTheme="minorHAnsi" w:eastAsia="Arial" w:hAnsiTheme="minorHAnsi" w:cstheme="minorHAnsi"/>
          <w:b/>
          <w:bCs/>
          <w:sz w:val="24"/>
          <w:szCs w:val="24"/>
        </w:rPr>
        <w:t xml:space="preserve">SUBJECT </w:t>
      </w:r>
      <w:r w:rsidR="00A109D3" w:rsidRPr="001E2BB4">
        <w:rPr>
          <w:rFonts w:asciiTheme="minorHAnsi" w:eastAsia="Arial" w:hAnsiTheme="minorHAnsi" w:cstheme="minorHAnsi"/>
          <w:b/>
          <w:bCs/>
          <w:sz w:val="24"/>
          <w:szCs w:val="24"/>
        </w:rPr>
        <w:t>EXPERT</w:t>
      </w:r>
      <w:r w:rsidR="008A41B2" w:rsidRPr="001E2BB4">
        <w:rPr>
          <w:rFonts w:asciiTheme="minorHAnsi" w:eastAsia="Arial" w:hAnsiTheme="minorHAnsi" w:cstheme="minorHAnsi"/>
          <w:b/>
          <w:bCs/>
          <w:sz w:val="24"/>
          <w:szCs w:val="24"/>
        </w:rPr>
        <w:t xml:space="preserve"> (</w:t>
      </w:r>
      <w:r w:rsidR="00961772" w:rsidRPr="001E2BB4">
        <w:rPr>
          <w:rFonts w:asciiTheme="minorHAnsi" w:eastAsia="Arial" w:hAnsiTheme="minorHAnsi" w:cstheme="minorHAnsi"/>
          <w:b/>
          <w:bCs/>
          <w:sz w:val="24"/>
          <w:szCs w:val="24"/>
        </w:rPr>
        <w:t>QUAL</w:t>
      </w:r>
      <w:r w:rsidR="00E1427F" w:rsidRPr="001E2BB4">
        <w:rPr>
          <w:rFonts w:asciiTheme="minorHAnsi" w:eastAsia="Arial" w:hAnsiTheme="minorHAnsi" w:cstheme="minorHAnsi"/>
          <w:b/>
          <w:bCs/>
          <w:sz w:val="24"/>
          <w:szCs w:val="24"/>
        </w:rPr>
        <w:t>IFICATION REVIEWER)</w:t>
      </w:r>
      <w:r w:rsidR="00A109D3" w:rsidRPr="001E2BB4">
        <w:rPr>
          <w:rFonts w:asciiTheme="minorHAnsi" w:eastAsia="Arial" w:hAnsiTheme="minorHAnsi" w:cstheme="minorHAnsi"/>
          <w:b/>
          <w:bCs/>
          <w:sz w:val="24"/>
          <w:szCs w:val="24"/>
        </w:rPr>
        <w:t xml:space="preserve"> SERVICES </w:t>
      </w:r>
      <w:r w:rsidR="00155F7B" w:rsidRPr="001E2BB4">
        <w:rPr>
          <w:rFonts w:asciiTheme="minorHAnsi" w:eastAsia="Arial" w:hAnsiTheme="minorHAnsi" w:cstheme="minorHAnsi"/>
          <w:b/>
          <w:bCs/>
          <w:sz w:val="24"/>
          <w:szCs w:val="24"/>
        </w:rPr>
        <w:t>FOR</w:t>
      </w:r>
    </w:p>
    <w:p w14:paraId="0A608B8B" w14:textId="347E48A6" w:rsidR="003E0169" w:rsidRPr="007F6147" w:rsidRDefault="00155F7B" w:rsidP="007F6147">
      <w:pPr>
        <w:ind w:left="284"/>
        <w:jc w:val="center"/>
        <w:rPr>
          <w:rFonts w:asciiTheme="minorHAnsi" w:eastAsia="Arial" w:hAnsiTheme="minorHAnsi" w:cstheme="minorHAnsi"/>
          <w:b/>
          <w:bCs/>
          <w:sz w:val="24"/>
          <w:szCs w:val="24"/>
        </w:rPr>
      </w:pPr>
      <w:r w:rsidRPr="001E2BB4">
        <w:rPr>
          <w:rFonts w:asciiTheme="minorHAnsi" w:eastAsia="Arial" w:hAnsiTheme="minorHAnsi" w:cstheme="minorHAnsi"/>
          <w:b/>
          <w:bCs/>
          <w:sz w:val="24"/>
          <w:szCs w:val="24"/>
        </w:rPr>
        <w:t xml:space="preserve"> </w:t>
      </w:r>
      <w:r w:rsidR="00A65D83" w:rsidRPr="00DF02D9">
        <w:rPr>
          <w:rFonts w:asciiTheme="minorHAnsi" w:eastAsia="Arial" w:hAnsiTheme="minorHAnsi" w:cstheme="minorHAnsi"/>
          <w:b/>
          <w:bCs/>
          <w:sz w:val="24"/>
          <w:szCs w:val="24"/>
        </w:rPr>
        <w:t>TRAVEL AND TOURISM</w:t>
      </w:r>
      <w:r w:rsidR="003E0169" w:rsidRPr="003E0169">
        <w:rPr>
          <w:rFonts w:asciiTheme="minorHAnsi" w:eastAsia="Arial" w:hAnsiTheme="minorHAnsi" w:cstheme="minorHAnsi"/>
          <w:b/>
          <w:bCs/>
          <w:sz w:val="24"/>
          <w:szCs w:val="24"/>
        </w:rPr>
        <w:t xml:space="preserve"> AND</w:t>
      </w:r>
      <w:r w:rsidR="003E0169">
        <w:rPr>
          <w:rFonts w:asciiTheme="minorHAnsi" w:eastAsia="Arial" w:hAnsiTheme="minorHAnsi" w:cstheme="minorHAnsi"/>
          <w:b/>
          <w:bCs/>
          <w:sz w:val="24"/>
          <w:szCs w:val="24"/>
        </w:rPr>
        <w:t xml:space="preserve"> HOSPITALITY AND CATERING</w:t>
      </w:r>
      <w:r w:rsidR="007F6147">
        <w:rPr>
          <w:rFonts w:asciiTheme="minorHAnsi" w:eastAsia="Arial" w:hAnsiTheme="minorHAnsi" w:cstheme="minorHAnsi"/>
          <w:b/>
          <w:bCs/>
          <w:sz w:val="24"/>
          <w:szCs w:val="24"/>
        </w:rPr>
        <w:t xml:space="preserve"> </w:t>
      </w:r>
      <w:r w:rsidR="003E0169" w:rsidRPr="00CA1BAD">
        <w:rPr>
          <w:rFonts w:asciiTheme="minorHAnsi" w:eastAsia="Arial" w:hAnsiTheme="minorHAnsi" w:cstheme="minorHAnsi"/>
          <w:b/>
          <w:bCs/>
          <w:sz w:val="24"/>
          <w:szCs w:val="24"/>
        </w:rPr>
        <w:t>QUALIFICATIONS</w:t>
      </w:r>
    </w:p>
    <w:p w14:paraId="654D191C" w14:textId="6A7FF394" w:rsidR="00B230F9" w:rsidRPr="00E40121" w:rsidRDefault="00F85AA0" w:rsidP="00E40121">
      <w:pPr>
        <w:ind w:left="284"/>
        <w:jc w:val="center"/>
        <w:rPr>
          <w:rFonts w:asciiTheme="minorHAnsi" w:eastAsia="Arial" w:hAnsiTheme="minorHAnsi" w:cstheme="minorHAnsi"/>
          <w:b/>
          <w:bCs/>
          <w:sz w:val="24"/>
          <w:szCs w:val="24"/>
        </w:rPr>
      </w:pPr>
      <w:r w:rsidRPr="00CA1BAD">
        <w:rPr>
          <w:rFonts w:asciiTheme="minorHAnsi" w:eastAsia="Arial" w:hAnsiTheme="minorHAnsi" w:cstheme="minorHAnsi"/>
          <w:b/>
          <w:bCs/>
          <w:sz w:val="24"/>
          <w:szCs w:val="24"/>
        </w:rPr>
        <w:t>APPLICATION</w:t>
      </w:r>
      <w:r w:rsidR="00AA2EAC" w:rsidRPr="00CA1BAD">
        <w:rPr>
          <w:rFonts w:asciiTheme="minorHAnsi" w:eastAsia="Arial" w:hAnsiTheme="minorHAnsi" w:cstheme="minorHAnsi"/>
          <w:b/>
          <w:bCs/>
          <w:sz w:val="24"/>
          <w:szCs w:val="24"/>
        </w:rPr>
        <w:t xml:space="preserve"> </w:t>
      </w:r>
      <w:r w:rsidR="00B230F9" w:rsidRPr="00CA1BAD">
        <w:rPr>
          <w:rFonts w:asciiTheme="minorHAnsi" w:eastAsia="Arial" w:hAnsiTheme="minorHAnsi" w:cstheme="minorHAnsi"/>
          <w:b/>
          <w:bCs/>
          <w:sz w:val="24"/>
          <w:szCs w:val="24"/>
        </w:rPr>
        <w:t xml:space="preserve">REFERENCE: </w:t>
      </w:r>
      <w:r w:rsidR="00E40121" w:rsidRPr="00E40121">
        <w:rPr>
          <w:rFonts w:asciiTheme="minorHAnsi" w:eastAsia="Arial" w:hAnsiTheme="minorHAnsi" w:cstheme="minorHAnsi"/>
          <w:b/>
          <w:bCs/>
          <w:sz w:val="24"/>
          <w:szCs w:val="24"/>
        </w:rPr>
        <w:t>QWL252612</w:t>
      </w:r>
    </w:p>
    <w:p w14:paraId="65160947" w14:textId="77777777" w:rsidR="00A028FA" w:rsidRPr="00CA1BAD" w:rsidRDefault="00A028FA" w:rsidP="00D3177D">
      <w:pPr>
        <w:ind w:left="284"/>
        <w:rPr>
          <w:rFonts w:asciiTheme="minorHAnsi" w:hAnsiTheme="minorHAnsi" w:cstheme="minorHAnsi"/>
          <w:b/>
          <w:sz w:val="24"/>
          <w:szCs w:val="24"/>
        </w:rPr>
      </w:pPr>
    </w:p>
    <w:p w14:paraId="7D174E56" w14:textId="77777777" w:rsidR="00A109D3" w:rsidRPr="00CA1BAD" w:rsidRDefault="00A109D3" w:rsidP="00D3177D">
      <w:pPr>
        <w:tabs>
          <w:tab w:val="right" w:pos="9026"/>
        </w:tabs>
        <w:ind w:left="284"/>
        <w:rPr>
          <w:rFonts w:asciiTheme="minorHAnsi" w:hAnsiTheme="minorHAnsi" w:cstheme="minorHAnsi"/>
          <w:b/>
          <w:sz w:val="24"/>
          <w:szCs w:val="24"/>
        </w:rPr>
      </w:pPr>
      <w:r w:rsidRPr="00CA1BAD">
        <w:rPr>
          <w:rFonts w:asciiTheme="minorHAnsi" w:eastAsia="Arial" w:hAnsiTheme="minorHAnsi" w:cstheme="minorHAnsi"/>
          <w:b/>
          <w:sz w:val="24"/>
          <w:szCs w:val="24"/>
        </w:rPr>
        <w:t>Contents</w:t>
      </w:r>
      <w:r w:rsidRPr="00CA1BAD">
        <w:rPr>
          <w:rFonts w:asciiTheme="minorHAnsi" w:eastAsia="Arial" w:hAnsiTheme="minorHAnsi" w:cstheme="minorHAnsi"/>
          <w:b/>
          <w:sz w:val="24"/>
          <w:szCs w:val="24"/>
        </w:rPr>
        <w:tab/>
      </w:r>
    </w:p>
    <w:p w14:paraId="0225449D" w14:textId="77777777" w:rsidR="00A109D3" w:rsidRPr="00CA1BAD" w:rsidRDefault="00A109D3" w:rsidP="00D3177D">
      <w:pPr>
        <w:ind w:left="284"/>
        <w:rPr>
          <w:rFonts w:asciiTheme="minorHAnsi" w:hAnsiTheme="minorHAnsi" w:cstheme="minorHAnsi"/>
          <w:b/>
          <w:color w:val="FF0000"/>
          <w:sz w:val="24"/>
          <w:szCs w:val="24"/>
        </w:rPr>
      </w:pPr>
    </w:p>
    <w:p w14:paraId="6AC5E8D0" w14:textId="7B2A3C96" w:rsidR="00A109D3" w:rsidRPr="001E2BB4" w:rsidRDefault="00A109D3" w:rsidP="00D3177D">
      <w:pPr>
        <w:ind w:left="284"/>
        <w:rPr>
          <w:rFonts w:asciiTheme="minorHAnsi" w:eastAsia="Arial" w:hAnsiTheme="minorHAnsi" w:cstheme="minorHAnsi"/>
          <w:b/>
          <w:color w:val="000000" w:themeColor="text1"/>
          <w:sz w:val="24"/>
          <w:szCs w:val="24"/>
        </w:rPr>
      </w:pPr>
      <w:r w:rsidRPr="001E2BB4">
        <w:rPr>
          <w:rFonts w:asciiTheme="minorHAnsi" w:eastAsia="Arial" w:hAnsiTheme="minorHAnsi" w:cstheme="minorHAnsi"/>
          <w:b/>
          <w:color w:val="000000" w:themeColor="text1"/>
          <w:sz w:val="24"/>
          <w:szCs w:val="24"/>
        </w:rPr>
        <w:t xml:space="preserve">Section 1: Background and Instructions </w:t>
      </w:r>
    </w:p>
    <w:p w14:paraId="45817318" w14:textId="12C726DD" w:rsidR="00A109D3" w:rsidRPr="001E2BB4" w:rsidRDefault="00A109D3" w:rsidP="00D3177D">
      <w:pPr>
        <w:ind w:left="284"/>
        <w:rPr>
          <w:rFonts w:asciiTheme="minorHAnsi" w:eastAsia="Arial" w:hAnsiTheme="minorHAnsi" w:cstheme="minorHAnsi"/>
          <w:b/>
          <w:color w:val="000000" w:themeColor="text1"/>
          <w:sz w:val="24"/>
          <w:szCs w:val="24"/>
        </w:rPr>
      </w:pPr>
      <w:r w:rsidRPr="001E2BB4">
        <w:rPr>
          <w:rFonts w:asciiTheme="minorHAnsi" w:eastAsia="Arial" w:hAnsiTheme="minorHAnsi" w:cstheme="minorHAnsi"/>
          <w:b/>
          <w:color w:val="000000" w:themeColor="text1"/>
          <w:sz w:val="24"/>
          <w:szCs w:val="24"/>
        </w:rPr>
        <w:t>Section 2: Specification of services</w:t>
      </w:r>
      <w:r w:rsidR="00924E9E" w:rsidRPr="001E2BB4">
        <w:rPr>
          <w:rFonts w:asciiTheme="minorHAnsi" w:eastAsia="Arial" w:hAnsiTheme="minorHAnsi" w:cstheme="minorHAnsi"/>
          <w:b/>
          <w:color w:val="000000" w:themeColor="text1"/>
          <w:sz w:val="24"/>
          <w:szCs w:val="24"/>
        </w:rPr>
        <w:t>-</w:t>
      </w:r>
      <w:r w:rsidR="00924E9E" w:rsidRPr="001E2BB4">
        <w:rPr>
          <w:rFonts w:asciiTheme="minorHAnsi" w:hAnsiTheme="minorHAnsi" w:cstheme="minorHAnsi"/>
          <w:sz w:val="24"/>
          <w:szCs w:val="24"/>
        </w:rPr>
        <w:t xml:space="preserve"> </w:t>
      </w:r>
      <w:r w:rsidR="0055063E" w:rsidRPr="001E2BB4">
        <w:rPr>
          <w:rFonts w:asciiTheme="minorHAnsi" w:eastAsia="Arial" w:hAnsiTheme="minorHAnsi" w:cstheme="minorHAnsi"/>
          <w:b/>
          <w:bCs/>
          <w:color w:val="000000" w:themeColor="text1"/>
          <w:sz w:val="24"/>
          <w:szCs w:val="24"/>
        </w:rPr>
        <w:t>Subject Expert</w:t>
      </w:r>
      <w:r w:rsidR="0055063E" w:rsidRPr="001E2BB4">
        <w:rPr>
          <w:rFonts w:asciiTheme="minorHAnsi" w:eastAsia="Arial" w:hAnsiTheme="minorHAnsi" w:cstheme="minorHAnsi"/>
          <w:b/>
          <w:color w:val="000000" w:themeColor="text1"/>
          <w:sz w:val="24"/>
          <w:szCs w:val="24"/>
        </w:rPr>
        <w:t xml:space="preserve"> Services</w:t>
      </w:r>
    </w:p>
    <w:p w14:paraId="1229301F" w14:textId="77777777" w:rsidR="00A109D3" w:rsidRPr="001E2BB4" w:rsidRDefault="00A109D3" w:rsidP="00D3177D">
      <w:pPr>
        <w:ind w:left="284"/>
        <w:rPr>
          <w:rFonts w:asciiTheme="minorHAnsi" w:eastAsia="Arial" w:hAnsiTheme="minorHAnsi" w:cstheme="minorHAnsi"/>
          <w:b/>
          <w:color w:val="000000" w:themeColor="text1"/>
          <w:sz w:val="24"/>
          <w:szCs w:val="24"/>
        </w:rPr>
      </w:pPr>
      <w:r w:rsidRPr="001E2BB4">
        <w:rPr>
          <w:rFonts w:asciiTheme="minorHAnsi" w:eastAsia="Arial" w:hAnsiTheme="minorHAnsi" w:cstheme="minorHAnsi"/>
          <w:b/>
          <w:color w:val="000000" w:themeColor="text1"/>
          <w:sz w:val="24"/>
          <w:szCs w:val="24"/>
        </w:rPr>
        <w:t>Section 3: Evaluation criteria and scoring guide.</w:t>
      </w:r>
    </w:p>
    <w:p w14:paraId="5127C4EA" w14:textId="517A024F" w:rsidR="00A109D3" w:rsidRPr="00AF5BF3" w:rsidRDefault="00A109D3" w:rsidP="00D3177D">
      <w:pPr>
        <w:ind w:left="284"/>
        <w:rPr>
          <w:rFonts w:asciiTheme="minorHAnsi" w:eastAsia="Arial" w:hAnsiTheme="minorHAnsi" w:cstheme="minorHAnsi"/>
          <w:b/>
          <w:color w:val="000000" w:themeColor="text1"/>
          <w:sz w:val="24"/>
          <w:szCs w:val="24"/>
          <w:lang w:val="fr-FR"/>
        </w:rPr>
      </w:pPr>
      <w:r w:rsidRPr="00AF5BF3">
        <w:rPr>
          <w:rFonts w:asciiTheme="minorHAnsi" w:eastAsia="Arial" w:hAnsiTheme="minorHAnsi" w:cstheme="minorHAnsi"/>
          <w:b/>
          <w:color w:val="000000" w:themeColor="text1"/>
          <w:sz w:val="24"/>
          <w:szCs w:val="24"/>
          <w:lang w:val="fr-FR"/>
        </w:rPr>
        <w:t>Section 4: Response</w:t>
      </w:r>
      <w:r w:rsidR="00AF5BF3">
        <w:rPr>
          <w:rFonts w:asciiTheme="minorHAnsi" w:eastAsia="Arial" w:hAnsiTheme="minorHAnsi" w:cstheme="minorHAnsi"/>
          <w:b/>
          <w:color w:val="000000" w:themeColor="text1"/>
          <w:sz w:val="24"/>
          <w:szCs w:val="24"/>
          <w:lang w:val="fr-FR"/>
        </w:rPr>
        <w:t xml:space="preserve"> </w:t>
      </w:r>
      <w:r w:rsidR="00AF5BF3" w:rsidRPr="00AF5BF3">
        <w:rPr>
          <w:rFonts w:asciiTheme="minorHAnsi" w:eastAsia="Arial" w:hAnsiTheme="minorHAnsi" w:cstheme="minorHAnsi"/>
          <w:b/>
          <w:color w:val="000000" w:themeColor="text1"/>
          <w:sz w:val="24"/>
          <w:szCs w:val="24"/>
          <w:lang w:val="fr-FR"/>
        </w:rPr>
        <w:t>templa</w:t>
      </w:r>
      <w:r w:rsidR="00AF5BF3">
        <w:rPr>
          <w:rFonts w:asciiTheme="minorHAnsi" w:eastAsia="Arial" w:hAnsiTheme="minorHAnsi" w:cstheme="minorHAnsi"/>
          <w:b/>
          <w:color w:val="000000" w:themeColor="text1"/>
          <w:sz w:val="24"/>
          <w:szCs w:val="24"/>
          <w:lang w:val="fr-FR"/>
        </w:rPr>
        <w:t>te</w:t>
      </w:r>
      <w:r w:rsidRPr="00AF5BF3">
        <w:rPr>
          <w:rFonts w:asciiTheme="minorHAnsi" w:eastAsia="Arial" w:hAnsiTheme="minorHAnsi" w:cstheme="minorHAnsi"/>
          <w:b/>
          <w:color w:val="000000" w:themeColor="text1"/>
          <w:sz w:val="24"/>
          <w:szCs w:val="24"/>
          <w:lang w:val="fr-FR"/>
        </w:rPr>
        <w:t xml:space="preserve"> (separate document available </w:t>
      </w:r>
      <w:r w:rsidR="00085B00" w:rsidRPr="00AF5BF3">
        <w:rPr>
          <w:rFonts w:asciiTheme="minorHAnsi" w:eastAsia="Arial" w:hAnsiTheme="minorHAnsi" w:cstheme="minorHAnsi"/>
          <w:b/>
          <w:color w:val="000000" w:themeColor="text1"/>
          <w:sz w:val="24"/>
          <w:szCs w:val="24"/>
          <w:lang w:val="fr-FR"/>
        </w:rPr>
        <w:t>on</w:t>
      </w:r>
      <w:r w:rsidRPr="00AF5BF3">
        <w:rPr>
          <w:rFonts w:asciiTheme="minorHAnsi" w:eastAsia="Arial" w:hAnsiTheme="minorHAnsi" w:cstheme="minorHAnsi"/>
          <w:b/>
          <w:color w:val="000000" w:themeColor="text1"/>
          <w:sz w:val="24"/>
          <w:szCs w:val="24"/>
          <w:lang w:val="fr-FR"/>
        </w:rPr>
        <w:t xml:space="preserve"> Sell2Wales)</w:t>
      </w:r>
    </w:p>
    <w:p w14:paraId="509F49C1" w14:textId="45BA37B2" w:rsidR="00085B00" w:rsidRPr="001E2BB4" w:rsidRDefault="00085B00" w:rsidP="00D3177D">
      <w:pPr>
        <w:ind w:left="284"/>
        <w:rPr>
          <w:rFonts w:asciiTheme="minorHAnsi" w:eastAsia="Arial" w:hAnsiTheme="minorHAnsi" w:cstheme="minorHAnsi"/>
          <w:b/>
          <w:color w:val="000000" w:themeColor="text1"/>
          <w:sz w:val="24"/>
          <w:szCs w:val="24"/>
        </w:rPr>
      </w:pPr>
      <w:r w:rsidRPr="001E2BB4">
        <w:rPr>
          <w:rFonts w:asciiTheme="minorHAnsi" w:eastAsia="Arial" w:hAnsiTheme="minorHAnsi" w:cstheme="minorHAnsi"/>
          <w:b/>
          <w:color w:val="000000" w:themeColor="text1"/>
          <w:sz w:val="24"/>
          <w:szCs w:val="24"/>
        </w:rPr>
        <w:t xml:space="preserve">Section 5: Terms and Conditions of Contract for </w:t>
      </w:r>
      <w:r w:rsidR="000A20A6" w:rsidRPr="001E2BB4">
        <w:rPr>
          <w:rFonts w:asciiTheme="minorHAnsi" w:eastAsia="Arial" w:hAnsiTheme="minorHAnsi" w:cstheme="minorHAnsi"/>
          <w:b/>
          <w:color w:val="000000" w:themeColor="text1"/>
          <w:sz w:val="24"/>
          <w:szCs w:val="24"/>
        </w:rPr>
        <w:t>S</w:t>
      </w:r>
      <w:r w:rsidRPr="001E2BB4">
        <w:rPr>
          <w:rFonts w:asciiTheme="minorHAnsi" w:eastAsia="Arial" w:hAnsiTheme="minorHAnsi" w:cstheme="minorHAnsi"/>
          <w:b/>
          <w:color w:val="000000" w:themeColor="text1"/>
          <w:sz w:val="24"/>
          <w:szCs w:val="24"/>
        </w:rPr>
        <w:t xml:space="preserve">ubject </w:t>
      </w:r>
      <w:r w:rsidR="000A20A6" w:rsidRPr="001E2BB4">
        <w:rPr>
          <w:rFonts w:asciiTheme="minorHAnsi" w:eastAsia="Arial" w:hAnsiTheme="minorHAnsi" w:cstheme="minorHAnsi"/>
          <w:b/>
          <w:color w:val="000000" w:themeColor="text1"/>
          <w:sz w:val="24"/>
          <w:szCs w:val="24"/>
        </w:rPr>
        <w:t>E</w:t>
      </w:r>
      <w:r w:rsidRPr="001E2BB4">
        <w:rPr>
          <w:rFonts w:asciiTheme="minorHAnsi" w:eastAsia="Arial" w:hAnsiTheme="minorHAnsi" w:cstheme="minorHAnsi"/>
          <w:b/>
          <w:color w:val="000000" w:themeColor="text1"/>
          <w:sz w:val="24"/>
          <w:szCs w:val="24"/>
        </w:rPr>
        <w:t>xperts (separate document on Sell2Wales)</w:t>
      </w:r>
    </w:p>
    <w:p w14:paraId="2F58CF59" w14:textId="2BB44557" w:rsidR="001E2BB4" w:rsidRDefault="001E2BB4">
      <w:pPr>
        <w:spacing w:after="0" w:line="240" w:lineRule="auto"/>
        <w:rPr>
          <w:rFonts w:asciiTheme="minorHAnsi" w:eastAsia="Arial" w:hAnsiTheme="minorHAnsi" w:cstheme="minorHAnsi"/>
          <w:b/>
          <w:bCs/>
          <w:sz w:val="24"/>
          <w:szCs w:val="24"/>
        </w:rPr>
      </w:pPr>
      <w:r>
        <w:rPr>
          <w:rFonts w:asciiTheme="minorHAnsi" w:eastAsia="Arial" w:hAnsiTheme="minorHAnsi" w:cstheme="minorHAnsi"/>
          <w:b/>
          <w:bCs/>
          <w:sz w:val="24"/>
          <w:szCs w:val="24"/>
        </w:rPr>
        <w:br w:type="page"/>
      </w:r>
    </w:p>
    <w:p w14:paraId="3DD4D56D" w14:textId="77777777" w:rsidR="00A109D3" w:rsidRPr="001E2BB4" w:rsidRDefault="00A109D3" w:rsidP="00D3177D">
      <w:pPr>
        <w:ind w:left="284"/>
        <w:rPr>
          <w:rFonts w:asciiTheme="minorHAnsi" w:eastAsia="Arial" w:hAnsiTheme="minorHAnsi" w:cstheme="minorHAnsi"/>
          <w:b/>
          <w:bCs/>
          <w:sz w:val="24"/>
          <w:szCs w:val="24"/>
        </w:rPr>
      </w:pPr>
    </w:p>
    <w:p w14:paraId="7C7C1D32" w14:textId="36E8F7BE" w:rsidR="00A109D3" w:rsidRPr="001E2BB4" w:rsidRDefault="00E33D5C" w:rsidP="00D3177D">
      <w:pPr>
        <w:spacing w:after="0" w:line="240" w:lineRule="auto"/>
        <w:ind w:left="284"/>
        <w:rPr>
          <w:rFonts w:asciiTheme="minorHAnsi" w:eastAsia="Arial" w:hAnsiTheme="minorHAnsi" w:cstheme="minorHAnsi"/>
          <w:b/>
          <w:bCs/>
          <w:sz w:val="24"/>
          <w:szCs w:val="24"/>
        </w:rPr>
      </w:pPr>
      <w:r w:rsidRPr="001E2BB4">
        <w:rPr>
          <w:rFonts w:asciiTheme="minorHAnsi" w:eastAsia="Arial" w:hAnsiTheme="minorHAnsi" w:cstheme="minorHAnsi"/>
          <w:b/>
          <w:bCs/>
          <w:sz w:val="24"/>
          <w:szCs w:val="24"/>
        </w:rPr>
        <w:t>SECTION 1</w:t>
      </w:r>
      <w:r w:rsidR="0091563C" w:rsidRPr="001E2BB4">
        <w:rPr>
          <w:rFonts w:asciiTheme="minorHAnsi" w:eastAsia="Arial" w:hAnsiTheme="minorHAnsi" w:cstheme="minorHAnsi"/>
          <w:b/>
          <w:bCs/>
          <w:sz w:val="24"/>
          <w:szCs w:val="24"/>
        </w:rPr>
        <w:t xml:space="preserve">: </w:t>
      </w:r>
      <w:r w:rsidRPr="001E2BB4">
        <w:rPr>
          <w:rFonts w:asciiTheme="minorHAnsi" w:eastAsia="Arial" w:hAnsiTheme="minorHAnsi" w:cstheme="minorHAnsi"/>
          <w:b/>
          <w:bCs/>
          <w:sz w:val="24"/>
          <w:szCs w:val="24"/>
        </w:rPr>
        <w:t xml:space="preserve"> </w:t>
      </w:r>
      <w:r w:rsidR="0091563C" w:rsidRPr="001E2BB4">
        <w:rPr>
          <w:rFonts w:asciiTheme="minorHAnsi" w:eastAsia="Arial" w:hAnsiTheme="minorHAnsi" w:cstheme="minorHAnsi"/>
          <w:b/>
          <w:bCs/>
          <w:sz w:val="24"/>
          <w:szCs w:val="24"/>
        </w:rPr>
        <w:t xml:space="preserve"> </w:t>
      </w:r>
      <w:r w:rsidRPr="001E2BB4">
        <w:rPr>
          <w:rFonts w:asciiTheme="minorHAnsi" w:eastAsia="Arial" w:hAnsiTheme="minorHAnsi" w:cstheme="minorHAnsi"/>
          <w:b/>
          <w:bCs/>
          <w:sz w:val="24"/>
          <w:szCs w:val="24"/>
        </w:rPr>
        <w:t xml:space="preserve"> BACKGROUND AND INSTRUCTIONS TO </w:t>
      </w:r>
      <w:r w:rsidR="00085B00" w:rsidRPr="001E2BB4">
        <w:rPr>
          <w:rFonts w:asciiTheme="minorHAnsi" w:eastAsia="Arial" w:hAnsiTheme="minorHAnsi" w:cstheme="minorHAnsi"/>
          <w:b/>
          <w:bCs/>
          <w:sz w:val="24"/>
          <w:szCs w:val="24"/>
        </w:rPr>
        <w:t>APPLICANTS</w:t>
      </w:r>
    </w:p>
    <w:p w14:paraId="10010053" w14:textId="77777777" w:rsidR="00F93731" w:rsidRPr="001E2BB4" w:rsidRDefault="00F93731" w:rsidP="00D3177D">
      <w:pPr>
        <w:spacing w:after="0" w:line="240" w:lineRule="auto"/>
        <w:ind w:left="284"/>
        <w:rPr>
          <w:rFonts w:asciiTheme="minorHAnsi" w:eastAsia="Arial" w:hAnsiTheme="minorHAnsi" w:cstheme="minorHAnsi"/>
          <w:b/>
          <w:bCs/>
          <w:sz w:val="24"/>
          <w:szCs w:val="24"/>
        </w:rPr>
      </w:pPr>
    </w:p>
    <w:p w14:paraId="6B43E1FA" w14:textId="0340DB1A" w:rsidR="00A03841" w:rsidRPr="001E2BB4" w:rsidRDefault="00A03841" w:rsidP="00D3177D">
      <w:pPr>
        <w:spacing w:after="0" w:line="240" w:lineRule="auto"/>
        <w:ind w:left="284"/>
        <w:rPr>
          <w:rFonts w:asciiTheme="minorHAnsi" w:eastAsia="Arial" w:hAnsiTheme="minorHAnsi" w:cstheme="minorHAnsi"/>
          <w:b/>
          <w:bCs/>
          <w:sz w:val="24"/>
          <w:szCs w:val="24"/>
        </w:rPr>
      </w:pPr>
    </w:p>
    <w:p w14:paraId="5661E766" w14:textId="3F0B2EEB" w:rsidR="00A03841" w:rsidRPr="001E2BB4" w:rsidRDefault="0038712D" w:rsidP="00F93731">
      <w:pPr>
        <w:pStyle w:val="ListParagraph"/>
        <w:numPr>
          <w:ilvl w:val="1"/>
          <w:numId w:val="9"/>
        </w:numPr>
        <w:spacing w:after="0" w:line="240" w:lineRule="auto"/>
        <w:ind w:left="0" w:firstLine="0"/>
        <w:rPr>
          <w:rFonts w:asciiTheme="minorHAnsi" w:eastAsia="Arial" w:hAnsiTheme="minorHAnsi" w:cstheme="minorHAnsi"/>
          <w:b/>
          <w:bCs/>
          <w:sz w:val="24"/>
          <w:szCs w:val="24"/>
        </w:rPr>
      </w:pPr>
      <w:r w:rsidRPr="001E2BB4">
        <w:rPr>
          <w:rFonts w:asciiTheme="minorHAnsi" w:eastAsia="Arial" w:hAnsiTheme="minorHAnsi" w:cstheme="minorHAnsi"/>
          <w:b/>
          <w:bCs/>
          <w:sz w:val="24"/>
          <w:szCs w:val="24"/>
        </w:rPr>
        <w:t>Background</w:t>
      </w:r>
      <w:r w:rsidR="002040D0" w:rsidRPr="001E2BB4">
        <w:rPr>
          <w:rFonts w:asciiTheme="minorHAnsi" w:eastAsia="Arial" w:hAnsiTheme="minorHAnsi" w:cstheme="minorHAnsi"/>
          <w:b/>
          <w:bCs/>
          <w:sz w:val="24"/>
          <w:szCs w:val="24"/>
        </w:rPr>
        <w:t xml:space="preserve"> </w:t>
      </w:r>
      <w:r w:rsidR="009631CF" w:rsidRPr="001E2BB4">
        <w:rPr>
          <w:rFonts w:asciiTheme="minorHAnsi" w:eastAsia="Arial" w:hAnsiTheme="minorHAnsi" w:cstheme="minorHAnsi"/>
          <w:b/>
          <w:bCs/>
          <w:sz w:val="24"/>
          <w:szCs w:val="24"/>
        </w:rPr>
        <w:t xml:space="preserve">to </w:t>
      </w:r>
      <w:r w:rsidR="009E1A06" w:rsidRPr="001E2BB4">
        <w:rPr>
          <w:rFonts w:asciiTheme="minorHAnsi" w:eastAsia="Arial" w:hAnsiTheme="minorHAnsi" w:cstheme="minorHAnsi"/>
          <w:b/>
          <w:bCs/>
          <w:sz w:val="24"/>
          <w:szCs w:val="24"/>
        </w:rPr>
        <w:t>Qualifications Wales</w:t>
      </w:r>
    </w:p>
    <w:p w14:paraId="72347179" w14:textId="77777777" w:rsidR="00C16EAD" w:rsidRPr="001E2BB4" w:rsidRDefault="00C16EAD" w:rsidP="00D3177D">
      <w:pPr>
        <w:pStyle w:val="ListParagraph"/>
        <w:spacing w:after="0" w:line="240" w:lineRule="auto"/>
        <w:ind w:left="284"/>
        <w:rPr>
          <w:rFonts w:asciiTheme="minorHAnsi" w:eastAsia="Arial" w:hAnsiTheme="minorHAnsi" w:cstheme="minorHAnsi"/>
          <w:b/>
          <w:bCs/>
          <w:sz w:val="24"/>
          <w:szCs w:val="24"/>
        </w:rPr>
      </w:pPr>
    </w:p>
    <w:p w14:paraId="466C753A" w14:textId="10EF512C" w:rsidR="0097506C" w:rsidRPr="001E2BB4" w:rsidRDefault="0097506C" w:rsidP="009E1A06">
      <w:pPr>
        <w:rPr>
          <w:rFonts w:asciiTheme="minorHAnsi" w:hAnsiTheme="minorHAnsi" w:cstheme="minorHAnsi"/>
          <w:sz w:val="24"/>
          <w:szCs w:val="24"/>
        </w:rPr>
      </w:pPr>
      <w:r w:rsidRPr="001E2BB4">
        <w:rPr>
          <w:rFonts w:asciiTheme="minorHAnsi" w:hAnsiTheme="minorHAnsi" w:cstheme="minorHAnsi"/>
          <w:sz w:val="24"/>
          <w:szCs w:val="24"/>
        </w:rPr>
        <w:t>Qualifications Wales has been established through the Qualifications Wales Act 2015 as the regulator of non-degree qualifications and the qualifications system in Wales. It is a Welsh Government Sponsored Body, independent of government, and is accountable to the National Assembly for Wales.</w:t>
      </w:r>
    </w:p>
    <w:p w14:paraId="1B2FA9C2" w14:textId="6618D707" w:rsidR="00C83C4D" w:rsidRPr="001E2BB4" w:rsidRDefault="00C83C4D" w:rsidP="009E1A06">
      <w:pPr>
        <w:rPr>
          <w:rFonts w:asciiTheme="minorHAnsi" w:hAnsiTheme="minorHAnsi" w:cstheme="minorHAnsi"/>
          <w:sz w:val="24"/>
          <w:szCs w:val="24"/>
        </w:rPr>
      </w:pPr>
      <w:r w:rsidRPr="001E2BB4">
        <w:rPr>
          <w:rFonts w:asciiTheme="minorHAnsi" w:hAnsiTheme="minorHAnsi" w:cstheme="minorHAnsi"/>
          <w:sz w:val="24"/>
          <w:szCs w:val="24"/>
        </w:rPr>
        <w:t xml:space="preserve">To ensure that qualifications comply with Qualifications Wales’ requirements, and that qualifications and the Welsh qualification system are effective for meeting the reasonable needs of learners and employers in Wales, promoting public confidence in qualifications and the Welsh qualification system we regularly rely upon assistance from external subject </w:t>
      </w:r>
      <w:r w:rsidR="00864A83" w:rsidRPr="001E2BB4">
        <w:rPr>
          <w:rFonts w:asciiTheme="minorHAnsi" w:hAnsiTheme="minorHAnsi" w:cstheme="minorHAnsi"/>
          <w:sz w:val="24"/>
          <w:szCs w:val="24"/>
        </w:rPr>
        <w:t>experts, inclu</w:t>
      </w:r>
      <w:r w:rsidR="0009008B" w:rsidRPr="001E2BB4">
        <w:rPr>
          <w:rFonts w:asciiTheme="minorHAnsi" w:hAnsiTheme="minorHAnsi" w:cstheme="minorHAnsi"/>
          <w:sz w:val="24"/>
          <w:szCs w:val="24"/>
        </w:rPr>
        <w:t>d</w:t>
      </w:r>
      <w:r w:rsidR="002855D6" w:rsidRPr="001E2BB4">
        <w:rPr>
          <w:rFonts w:asciiTheme="minorHAnsi" w:hAnsiTheme="minorHAnsi" w:cstheme="minorHAnsi"/>
          <w:sz w:val="24"/>
          <w:szCs w:val="24"/>
        </w:rPr>
        <w:t>ing</w:t>
      </w:r>
      <w:r w:rsidR="0009008B" w:rsidRPr="001E2BB4">
        <w:rPr>
          <w:rFonts w:asciiTheme="minorHAnsi" w:hAnsiTheme="minorHAnsi" w:cstheme="minorHAnsi"/>
          <w:sz w:val="24"/>
          <w:szCs w:val="24"/>
        </w:rPr>
        <w:t xml:space="preserve"> assessment reviewers</w:t>
      </w:r>
      <w:r w:rsidRPr="001E2BB4">
        <w:rPr>
          <w:rFonts w:asciiTheme="minorHAnsi" w:hAnsiTheme="minorHAnsi" w:cstheme="minorHAnsi"/>
          <w:sz w:val="24"/>
          <w:szCs w:val="24"/>
        </w:rPr>
        <w:t xml:space="preserve"> to support our reform, approvals, and monitoring work.</w:t>
      </w:r>
    </w:p>
    <w:p w14:paraId="5041D0F8" w14:textId="6AB8650D" w:rsidR="00C83C4D" w:rsidRPr="001E2BB4" w:rsidRDefault="00C83C4D" w:rsidP="009E1A06">
      <w:pPr>
        <w:ind w:left="284"/>
        <w:rPr>
          <w:rFonts w:asciiTheme="minorHAnsi" w:hAnsiTheme="minorHAnsi" w:cstheme="minorHAnsi"/>
          <w:sz w:val="24"/>
          <w:szCs w:val="24"/>
        </w:rPr>
      </w:pPr>
      <w:r w:rsidRPr="001E2BB4">
        <w:rPr>
          <w:rFonts w:asciiTheme="minorHAnsi" w:hAnsiTheme="minorHAnsi" w:cstheme="minorHAnsi"/>
          <w:sz w:val="24"/>
          <w:szCs w:val="24"/>
        </w:rPr>
        <w:t xml:space="preserve"> We use </w:t>
      </w:r>
      <w:r w:rsidR="00DB2867" w:rsidRPr="001E2BB4">
        <w:rPr>
          <w:rFonts w:asciiTheme="minorHAnsi" w:hAnsiTheme="minorHAnsi" w:cstheme="minorHAnsi"/>
          <w:sz w:val="24"/>
          <w:szCs w:val="24"/>
        </w:rPr>
        <w:t>experts</w:t>
      </w:r>
      <w:r w:rsidR="0009008B" w:rsidRPr="001E2BB4">
        <w:rPr>
          <w:rFonts w:asciiTheme="minorHAnsi" w:hAnsiTheme="minorHAnsi" w:cstheme="minorHAnsi"/>
          <w:sz w:val="24"/>
          <w:szCs w:val="24"/>
        </w:rPr>
        <w:t xml:space="preserve"> </w:t>
      </w:r>
      <w:r w:rsidRPr="001E2BB4">
        <w:rPr>
          <w:rFonts w:asciiTheme="minorHAnsi" w:hAnsiTheme="minorHAnsi" w:cstheme="minorHAnsi"/>
          <w:sz w:val="24"/>
          <w:szCs w:val="24"/>
        </w:rPr>
        <w:t>such as:</w:t>
      </w:r>
    </w:p>
    <w:p w14:paraId="07FAA10D" w14:textId="77777777" w:rsidR="00C83C4D" w:rsidRPr="001E2BB4" w:rsidRDefault="00C83C4D" w:rsidP="00C83C4D">
      <w:pPr>
        <w:ind w:left="284"/>
        <w:rPr>
          <w:rFonts w:asciiTheme="minorHAnsi" w:hAnsiTheme="minorHAnsi" w:cstheme="minorHAnsi"/>
          <w:sz w:val="24"/>
          <w:szCs w:val="24"/>
        </w:rPr>
      </w:pPr>
      <w:r w:rsidRPr="001E2BB4">
        <w:rPr>
          <w:rFonts w:asciiTheme="minorHAnsi" w:hAnsiTheme="minorHAnsi" w:cstheme="minorHAnsi"/>
          <w:sz w:val="24"/>
          <w:szCs w:val="24"/>
        </w:rPr>
        <w:t>•</w:t>
      </w:r>
      <w:r w:rsidRPr="001E2BB4">
        <w:rPr>
          <w:rFonts w:asciiTheme="minorHAnsi" w:hAnsiTheme="minorHAnsi" w:cstheme="minorHAnsi"/>
          <w:sz w:val="24"/>
          <w:szCs w:val="24"/>
        </w:rPr>
        <w:tab/>
        <w:t>Experienced teachers</w:t>
      </w:r>
    </w:p>
    <w:p w14:paraId="350112DD" w14:textId="77777777" w:rsidR="00C83C4D" w:rsidRPr="001E2BB4" w:rsidRDefault="00C83C4D" w:rsidP="00C83C4D">
      <w:pPr>
        <w:ind w:left="284"/>
        <w:rPr>
          <w:rFonts w:asciiTheme="minorHAnsi" w:hAnsiTheme="minorHAnsi" w:cstheme="minorHAnsi"/>
          <w:sz w:val="24"/>
          <w:szCs w:val="24"/>
        </w:rPr>
      </w:pPr>
      <w:r w:rsidRPr="001E2BB4">
        <w:rPr>
          <w:rFonts w:asciiTheme="minorHAnsi" w:hAnsiTheme="minorHAnsi" w:cstheme="minorHAnsi"/>
          <w:sz w:val="24"/>
          <w:szCs w:val="24"/>
        </w:rPr>
        <w:t>•</w:t>
      </w:r>
      <w:r w:rsidRPr="001E2BB4">
        <w:rPr>
          <w:rFonts w:asciiTheme="minorHAnsi" w:hAnsiTheme="minorHAnsi" w:cstheme="minorHAnsi"/>
          <w:sz w:val="24"/>
          <w:szCs w:val="24"/>
        </w:rPr>
        <w:tab/>
        <w:t>Examiners</w:t>
      </w:r>
    </w:p>
    <w:p w14:paraId="053D8965" w14:textId="77777777" w:rsidR="00C83C4D" w:rsidRPr="001E2BB4" w:rsidRDefault="00C83C4D" w:rsidP="00C83C4D">
      <w:pPr>
        <w:ind w:left="284"/>
        <w:rPr>
          <w:rFonts w:asciiTheme="minorHAnsi" w:hAnsiTheme="minorHAnsi" w:cstheme="minorHAnsi"/>
          <w:sz w:val="24"/>
          <w:szCs w:val="24"/>
        </w:rPr>
      </w:pPr>
      <w:r w:rsidRPr="001E2BB4">
        <w:rPr>
          <w:rFonts w:asciiTheme="minorHAnsi" w:hAnsiTheme="minorHAnsi" w:cstheme="minorHAnsi"/>
          <w:sz w:val="24"/>
          <w:szCs w:val="24"/>
        </w:rPr>
        <w:t>•</w:t>
      </w:r>
      <w:r w:rsidRPr="001E2BB4">
        <w:rPr>
          <w:rFonts w:asciiTheme="minorHAnsi" w:hAnsiTheme="minorHAnsi" w:cstheme="minorHAnsi"/>
          <w:sz w:val="24"/>
          <w:szCs w:val="24"/>
        </w:rPr>
        <w:tab/>
        <w:t>Academics</w:t>
      </w:r>
    </w:p>
    <w:p w14:paraId="24CCAAC1" w14:textId="77777777" w:rsidR="00C83C4D" w:rsidRPr="001E2BB4" w:rsidRDefault="00C83C4D" w:rsidP="00C83C4D">
      <w:pPr>
        <w:ind w:left="284"/>
        <w:rPr>
          <w:rFonts w:asciiTheme="minorHAnsi" w:hAnsiTheme="minorHAnsi" w:cstheme="minorHAnsi"/>
          <w:sz w:val="24"/>
          <w:szCs w:val="24"/>
        </w:rPr>
      </w:pPr>
      <w:r w:rsidRPr="001E2BB4">
        <w:rPr>
          <w:rFonts w:asciiTheme="minorHAnsi" w:hAnsiTheme="minorHAnsi" w:cstheme="minorHAnsi"/>
          <w:sz w:val="24"/>
          <w:szCs w:val="24"/>
        </w:rPr>
        <w:t>•</w:t>
      </w:r>
      <w:r w:rsidRPr="001E2BB4">
        <w:rPr>
          <w:rFonts w:asciiTheme="minorHAnsi" w:hAnsiTheme="minorHAnsi" w:cstheme="minorHAnsi"/>
          <w:sz w:val="24"/>
          <w:szCs w:val="24"/>
        </w:rPr>
        <w:tab/>
        <w:t>Professionals in assessment</w:t>
      </w:r>
    </w:p>
    <w:p w14:paraId="6236E5DA" w14:textId="17082BA4" w:rsidR="0009008B" w:rsidRPr="001E2BB4" w:rsidRDefault="00C83C4D" w:rsidP="004A0D89">
      <w:pPr>
        <w:ind w:left="284"/>
        <w:rPr>
          <w:rFonts w:asciiTheme="minorHAnsi" w:hAnsiTheme="minorHAnsi" w:cstheme="minorHAnsi"/>
          <w:sz w:val="24"/>
          <w:szCs w:val="24"/>
        </w:rPr>
      </w:pPr>
      <w:r w:rsidRPr="001E2BB4">
        <w:rPr>
          <w:rFonts w:asciiTheme="minorHAnsi" w:hAnsiTheme="minorHAnsi" w:cstheme="minorHAnsi"/>
          <w:sz w:val="24"/>
          <w:szCs w:val="24"/>
        </w:rPr>
        <w:t>•</w:t>
      </w:r>
      <w:r w:rsidRPr="001E2BB4">
        <w:rPr>
          <w:rFonts w:asciiTheme="minorHAnsi" w:hAnsiTheme="minorHAnsi" w:cstheme="minorHAnsi"/>
          <w:sz w:val="24"/>
          <w:szCs w:val="24"/>
        </w:rPr>
        <w:tab/>
        <w:t>Professionals from vocational industries</w:t>
      </w:r>
    </w:p>
    <w:p w14:paraId="7DD8059D" w14:textId="3CA867EE" w:rsidR="00C83C4D" w:rsidRPr="001E2BB4" w:rsidRDefault="00C83C4D" w:rsidP="00C83C4D">
      <w:pPr>
        <w:ind w:left="284"/>
        <w:rPr>
          <w:rFonts w:asciiTheme="minorHAnsi" w:hAnsiTheme="minorHAnsi" w:cstheme="minorHAnsi"/>
          <w:sz w:val="24"/>
          <w:szCs w:val="24"/>
        </w:rPr>
      </w:pPr>
      <w:r w:rsidRPr="001E2BB4">
        <w:rPr>
          <w:rFonts w:asciiTheme="minorHAnsi" w:hAnsiTheme="minorHAnsi" w:cstheme="minorHAnsi"/>
          <w:sz w:val="24"/>
          <w:szCs w:val="24"/>
        </w:rPr>
        <w:t xml:space="preserve">The </w:t>
      </w:r>
      <w:r w:rsidR="00EF2AC9" w:rsidRPr="001E2BB4">
        <w:rPr>
          <w:rFonts w:asciiTheme="minorHAnsi" w:hAnsiTheme="minorHAnsi" w:cstheme="minorHAnsi"/>
          <w:sz w:val="24"/>
          <w:szCs w:val="24"/>
        </w:rPr>
        <w:t>experts</w:t>
      </w:r>
      <w:r w:rsidR="0009008B" w:rsidRPr="001E2BB4">
        <w:rPr>
          <w:rFonts w:asciiTheme="minorHAnsi" w:hAnsiTheme="minorHAnsi" w:cstheme="minorHAnsi"/>
          <w:sz w:val="24"/>
          <w:szCs w:val="24"/>
        </w:rPr>
        <w:t xml:space="preserve"> </w:t>
      </w:r>
      <w:r w:rsidRPr="001E2BB4">
        <w:rPr>
          <w:rFonts w:asciiTheme="minorHAnsi" w:hAnsiTheme="minorHAnsi" w:cstheme="minorHAnsi"/>
          <w:sz w:val="24"/>
          <w:szCs w:val="24"/>
        </w:rPr>
        <w:t xml:space="preserve">we use have detailed knowledge and experience of education and assessment and of how qualifications are taught and assessed. </w:t>
      </w:r>
      <w:r w:rsidRPr="001E2BB4">
        <w:rPr>
          <w:rFonts w:asciiTheme="minorHAnsi" w:hAnsiTheme="minorHAnsi" w:cstheme="minorHAnsi"/>
          <w:sz w:val="24"/>
          <w:szCs w:val="24"/>
        </w:rPr>
        <w:tab/>
      </w:r>
    </w:p>
    <w:p w14:paraId="661E16D4" w14:textId="7F44E116" w:rsidR="00C83C4D" w:rsidRPr="001E2BB4" w:rsidRDefault="00C83C4D" w:rsidP="00C83C4D">
      <w:pPr>
        <w:ind w:left="284"/>
        <w:rPr>
          <w:rFonts w:asciiTheme="minorHAnsi" w:hAnsiTheme="minorHAnsi" w:cstheme="minorHAnsi"/>
          <w:sz w:val="24"/>
          <w:szCs w:val="24"/>
        </w:rPr>
      </w:pPr>
      <w:r w:rsidRPr="001E2BB4">
        <w:rPr>
          <w:rFonts w:asciiTheme="minorHAnsi" w:hAnsiTheme="minorHAnsi" w:cstheme="minorHAnsi"/>
          <w:sz w:val="24"/>
          <w:szCs w:val="24"/>
        </w:rPr>
        <w:t>If you have the required skills, knowledge and experience and an understanding of the</w:t>
      </w:r>
      <w:r w:rsidR="00554B16">
        <w:rPr>
          <w:rFonts w:asciiTheme="minorHAnsi" w:hAnsiTheme="minorHAnsi" w:cstheme="minorHAnsi"/>
          <w:sz w:val="24"/>
          <w:szCs w:val="24"/>
        </w:rPr>
        <w:t xml:space="preserve"> </w:t>
      </w:r>
      <w:r w:rsidR="004217DC">
        <w:rPr>
          <w:rFonts w:asciiTheme="minorHAnsi" w:hAnsiTheme="minorHAnsi" w:cstheme="minorHAnsi"/>
          <w:sz w:val="24"/>
          <w:szCs w:val="24"/>
        </w:rPr>
        <w:t>t</w:t>
      </w:r>
      <w:r w:rsidR="00554B16">
        <w:rPr>
          <w:rFonts w:asciiTheme="minorHAnsi" w:hAnsiTheme="minorHAnsi" w:cstheme="minorHAnsi"/>
          <w:sz w:val="24"/>
          <w:szCs w:val="24"/>
        </w:rPr>
        <w:t xml:space="preserve">ravel and </w:t>
      </w:r>
      <w:r w:rsidR="004217DC">
        <w:rPr>
          <w:rFonts w:asciiTheme="minorHAnsi" w:hAnsiTheme="minorHAnsi" w:cstheme="minorHAnsi"/>
          <w:sz w:val="24"/>
          <w:szCs w:val="24"/>
        </w:rPr>
        <w:t>t</w:t>
      </w:r>
      <w:r w:rsidR="00554B16">
        <w:rPr>
          <w:rFonts w:asciiTheme="minorHAnsi" w:hAnsiTheme="minorHAnsi" w:cstheme="minorHAnsi"/>
          <w:sz w:val="24"/>
          <w:szCs w:val="24"/>
        </w:rPr>
        <w:t xml:space="preserve">ourism and </w:t>
      </w:r>
      <w:r w:rsidR="004217DC">
        <w:rPr>
          <w:rFonts w:asciiTheme="minorHAnsi" w:hAnsiTheme="minorHAnsi" w:cstheme="minorHAnsi"/>
          <w:sz w:val="24"/>
          <w:szCs w:val="24"/>
        </w:rPr>
        <w:t>h</w:t>
      </w:r>
      <w:r w:rsidR="00554B16">
        <w:rPr>
          <w:rFonts w:asciiTheme="minorHAnsi" w:hAnsiTheme="minorHAnsi" w:cstheme="minorHAnsi"/>
          <w:sz w:val="24"/>
          <w:szCs w:val="24"/>
        </w:rPr>
        <w:t xml:space="preserve">ospitality and </w:t>
      </w:r>
      <w:r w:rsidR="004217DC">
        <w:rPr>
          <w:rFonts w:asciiTheme="minorHAnsi" w:hAnsiTheme="minorHAnsi" w:cstheme="minorHAnsi"/>
          <w:sz w:val="24"/>
          <w:szCs w:val="24"/>
        </w:rPr>
        <w:t>c</w:t>
      </w:r>
      <w:r w:rsidR="00554B16">
        <w:rPr>
          <w:rFonts w:asciiTheme="minorHAnsi" w:hAnsiTheme="minorHAnsi" w:cstheme="minorHAnsi"/>
          <w:sz w:val="24"/>
          <w:szCs w:val="24"/>
        </w:rPr>
        <w:t>atering sectors</w:t>
      </w:r>
      <w:r w:rsidRPr="001E2BB4">
        <w:rPr>
          <w:rFonts w:asciiTheme="minorHAnsi" w:hAnsiTheme="minorHAnsi" w:cstheme="minorHAnsi"/>
          <w:sz w:val="24"/>
          <w:szCs w:val="24"/>
        </w:rPr>
        <w:t xml:space="preserve"> </w:t>
      </w:r>
      <w:r w:rsidR="004217DC">
        <w:rPr>
          <w:rFonts w:asciiTheme="minorHAnsi" w:hAnsiTheme="minorHAnsi" w:cstheme="minorHAnsi"/>
          <w:sz w:val="24"/>
          <w:szCs w:val="24"/>
        </w:rPr>
        <w:t>a</w:t>
      </w:r>
      <w:r w:rsidRPr="001E2BB4">
        <w:rPr>
          <w:rFonts w:asciiTheme="minorHAnsi" w:hAnsiTheme="minorHAnsi" w:cstheme="minorHAnsi"/>
          <w:sz w:val="24"/>
          <w:szCs w:val="24"/>
        </w:rPr>
        <w:t>nd are selected to be included on our list, we will allocate work once we have considered:</w:t>
      </w:r>
    </w:p>
    <w:p w14:paraId="2B5EA89F" w14:textId="77777777" w:rsidR="00C83C4D" w:rsidRPr="001E2BB4" w:rsidRDefault="00C83C4D" w:rsidP="00C83C4D">
      <w:pPr>
        <w:ind w:left="284"/>
        <w:rPr>
          <w:rFonts w:asciiTheme="minorHAnsi" w:hAnsiTheme="minorHAnsi" w:cstheme="minorHAnsi"/>
          <w:sz w:val="24"/>
          <w:szCs w:val="24"/>
        </w:rPr>
      </w:pPr>
      <w:r w:rsidRPr="001E2BB4">
        <w:rPr>
          <w:rFonts w:asciiTheme="minorHAnsi" w:hAnsiTheme="minorHAnsi" w:cstheme="minorHAnsi"/>
          <w:sz w:val="24"/>
          <w:szCs w:val="24"/>
        </w:rPr>
        <w:t>•</w:t>
      </w:r>
      <w:r w:rsidRPr="001E2BB4">
        <w:rPr>
          <w:rFonts w:asciiTheme="minorHAnsi" w:hAnsiTheme="minorHAnsi" w:cstheme="minorHAnsi"/>
          <w:sz w:val="24"/>
          <w:szCs w:val="24"/>
        </w:rPr>
        <w:tab/>
        <w:t>the area of expertise required.</w:t>
      </w:r>
    </w:p>
    <w:p w14:paraId="69779AED" w14:textId="77777777" w:rsidR="00C83C4D" w:rsidRPr="001E2BB4" w:rsidRDefault="00C83C4D" w:rsidP="00C83C4D">
      <w:pPr>
        <w:ind w:left="284"/>
        <w:rPr>
          <w:rFonts w:asciiTheme="minorHAnsi" w:hAnsiTheme="minorHAnsi" w:cstheme="minorHAnsi"/>
          <w:sz w:val="24"/>
          <w:szCs w:val="24"/>
        </w:rPr>
      </w:pPr>
      <w:r w:rsidRPr="001E2BB4">
        <w:rPr>
          <w:rFonts w:asciiTheme="minorHAnsi" w:hAnsiTheme="minorHAnsi" w:cstheme="minorHAnsi"/>
          <w:sz w:val="24"/>
          <w:szCs w:val="24"/>
        </w:rPr>
        <w:t>•</w:t>
      </w:r>
      <w:r w:rsidRPr="001E2BB4">
        <w:rPr>
          <w:rFonts w:asciiTheme="minorHAnsi" w:hAnsiTheme="minorHAnsi" w:cstheme="minorHAnsi"/>
          <w:sz w:val="24"/>
          <w:szCs w:val="24"/>
        </w:rPr>
        <w:tab/>
        <w:t>potential conflicts of interest.</w:t>
      </w:r>
    </w:p>
    <w:p w14:paraId="2C7F54A9" w14:textId="23A7F12D" w:rsidR="00C83C4D" w:rsidRPr="001E2BB4" w:rsidRDefault="00C83C4D" w:rsidP="00C83C4D">
      <w:pPr>
        <w:ind w:left="284"/>
        <w:rPr>
          <w:rFonts w:asciiTheme="minorHAnsi" w:hAnsiTheme="minorHAnsi" w:cstheme="minorHAnsi"/>
          <w:sz w:val="24"/>
          <w:szCs w:val="24"/>
        </w:rPr>
      </w:pPr>
      <w:r w:rsidRPr="001E2BB4">
        <w:rPr>
          <w:rFonts w:asciiTheme="minorHAnsi" w:hAnsiTheme="minorHAnsi" w:cstheme="minorHAnsi"/>
          <w:sz w:val="24"/>
          <w:szCs w:val="24"/>
        </w:rPr>
        <w:t>•</w:t>
      </w:r>
      <w:r w:rsidRPr="001E2BB4">
        <w:rPr>
          <w:rFonts w:asciiTheme="minorHAnsi" w:hAnsiTheme="minorHAnsi" w:cstheme="minorHAnsi"/>
          <w:sz w:val="24"/>
          <w:szCs w:val="24"/>
        </w:rPr>
        <w:tab/>
        <w:t xml:space="preserve">whether the </w:t>
      </w:r>
      <w:r w:rsidR="002661E7" w:rsidRPr="001E2BB4">
        <w:rPr>
          <w:rFonts w:asciiTheme="minorHAnsi" w:hAnsiTheme="minorHAnsi" w:cstheme="minorHAnsi"/>
          <w:sz w:val="24"/>
          <w:szCs w:val="24"/>
        </w:rPr>
        <w:t>expert</w:t>
      </w:r>
      <w:r w:rsidR="0009008B" w:rsidRPr="001E2BB4">
        <w:rPr>
          <w:rFonts w:asciiTheme="minorHAnsi" w:hAnsiTheme="minorHAnsi" w:cstheme="minorHAnsi"/>
          <w:sz w:val="24"/>
          <w:szCs w:val="24"/>
        </w:rPr>
        <w:t xml:space="preserve"> </w:t>
      </w:r>
      <w:r w:rsidRPr="001E2BB4">
        <w:rPr>
          <w:rFonts w:asciiTheme="minorHAnsi" w:hAnsiTheme="minorHAnsi" w:cstheme="minorHAnsi"/>
          <w:sz w:val="24"/>
          <w:szCs w:val="24"/>
        </w:rPr>
        <w:t>has previously advised in respect of the matter.</w:t>
      </w:r>
    </w:p>
    <w:p w14:paraId="2BDF93B7" w14:textId="77777777" w:rsidR="00C83C4D" w:rsidRPr="001E2BB4" w:rsidRDefault="00C83C4D" w:rsidP="00C83C4D">
      <w:pPr>
        <w:ind w:left="284"/>
        <w:rPr>
          <w:rFonts w:asciiTheme="minorHAnsi" w:hAnsiTheme="minorHAnsi" w:cstheme="minorHAnsi"/>
          <w:sz w:val="24"/>
          <w:szCs w:val="24"/>
        </w:rPr>
      </w:pPr>
      <w:r w:rsidRPr="001E2BB4">
        <w:rPr>
          <w:rFonts w:asciiTheme="minorHAnsi" w:hAnsiTheme="minorHAnsi" w:cstheme="minorHAnsi"/>
          <w:sz w:val="24"/>
          <w:szCs w:val="24"/>
        </w:rPr>
        <w:t>•</w:t>
      </w:r>
      <w:r w:rsidRPr="001E2BB4">
        <w:rPr>
          <w:rFonts w:asciiTheme="minorHAnsi" w:hAnsiTheme="minorHAnsi" w:cstheme="minorHAnsi"/>
          <w:sz w:val="24"/>
          <w:szCs w:val="24"/>
        </w:rPr>
        <w:tab/>
        <w:t xml:space="preserve">availability to complete the work. </w:t>
      </w:r>
    </w:p>
    <w:p w14:paraId="7045E18B" w14:textId="03C3FA88" w:rsidR="0097506C" w:rsidRPr="001E2BB4" w:rsidRDefault="0097506C" w:rsidP="2FC6CB32">
      <w:pPr>
        <w:rPr>
          <w:rFonts w:asciiTheme="minorHAnsi" w:hAnsiTheme="minorHAnsi" w:cstheme="minorHAnsi"/>
          <w:sz w:val="24"/>
          <w:szCs w:val="24"/>
        </w:rPr>
      </w:pPr>
      <w:r w:rsidRPr="001E2BB4">
        <w:rPr>
          <w:rFonts w:asciiTheme="minorHAnsi" w:hAnsiTheme="minorHAnsi" w:cstheme="minorHAnsi"/>
          <w:sz w:val="24"/>
          <w:szCs w:val="24"/>
        </w:rPr>
        <w:t xml:space="preserve">We are currently seeking </w:t>
      </w:r>
      <w:r w:rsidR="00D4007D" w:rsidRPr="001E2BB4">
        <w:rPr>
          <w:rFonts w:asciiTheme="minorHAnsi" w:hAnsiTheme="minorHAnsi" w:cstheme="minorHAnsi"/>
          <w:sz w:val="24"/>
          <w:szCs w:val="24"/>
        </w:rPr>
        <w:t>q</w:t>
      </w:r>
      <w:r w:rsidR="0009008B" w:rsidRPr="001E2BB4">
        <w:rPr>
          <w:rFonts w:asciiTheme="minorHAnsi" w:hAnsiTheme="minorHAnsi" w:cstheme="minorHAnsi"/>
          <w:sz w:val="24"/>
          <w:szCs w:val="24"/>
        </w:rPr>
        <w:t xml:space="preserve">ualification </w:t>
      </w:r>
      <w:r w:rsidR="180A78F0" w:rsidRPr="001E2BB4">
        <w:rPr>
          <w:rFonts w:asciiTheme="minorHAnsi" w:hAnsiTheme="minorHAnsi" w:cstheme="minorHAnsi"/>
          <w:sz w:val="24"/>
          <w:szCs w:val="24"/>
        </w:rPr>
        <w:t>reviewers (subject experts) to</w:t>
      </w:r>
      <w:r w:rsidRPr="001E2BB4">
        <w:rPr>
          <w:rFonts w:asciiTheme="minorHAnsi" w:hAnsiTheme="minorHAnsi" w:cstheme="minorHAnsi"/>
          <w:sz w:val="24"/>
          <w:szCs w:val="24"/>
        </w:rPr>
        <w:t xml:space="preserve"> work alongside our Approvals Team </w:t>
      </w:r>
      <w:r w:rsidR="00ED3D14" w:rsidRPr="001E2BB4">
        <w:rPr>
          <w:rFonts w:asciiTheme="minorHAnsi" w:hAnsiTheme="minorHAnsi" w:cstheme="minorHAnsi"/>
          <w:sz w:val="24"/>
          <w:szCs w:val="24"/>
        </w:rPr>
        <w:t xml:space="preserve">to help us approve an exciting new suite of </w:t>
      </w:r>
      <w:r w:rsidR="00363F22">
        <w:rPr>
          <w:rFonts w:asciiTheme="minorHAnsi" w:hAnsiTheme="minorHAnsi" w:cstheme="minorHAnsi"/>
          <w:sz w:val="24"/>
          <w:szCs w:val="24"/>
        </w:rPr>
        <w:t xml:space="preserve">Travel and Tourism and Hospitality and Catering </w:t>
      </w:r>
      <w:r w:rsidR="00ED3D14" w:rsidRPr="001E2BB4">
        <w:rPr>
          <w:rFonts w:asciiTheme="minorHAnsi" w:hAnsiTheme="minorHAnsi" w:cstheme="minorHAnsi"/>
          <w:sz w:val="24"/>
          <w:szCs w:val="24"/>
        </w:rPr>
        <w:t>qualifications.</w:t>
      </w:r>
      <w:r w:rsidRPr="001E2BB4">
        <w:rPr>
          <w:rFonts w:asciiTheme="minorHAnsi" w:hAnsiTheme="minorHAnsi" w:cstheme="minorHAnsi"/>
          <w:sz w:val="24"/>
          <w:szCs w:val="24"/>
        </w:rPr>
        <w:t xml:space="preserve"> </w:t>
      </w:r>
    </w:p>
    <w:p w14:paraId="506BCFCC" w14:textId="106EF0B3" w:rsidR="002669ED" w:rsidRPr="001E2BB4" w:rsidRDefault="7D18391E" w:rsidP="00EF4835">
      <w:pPr>
        <w:rPr>
          <w:rFonts w:asciiTheme="minorHAnsi" w:hAnsiTheme="minorHAnsi" w:cstheme="minorHAnsi"/>
          <w:sz w:val="24"/>
          <w:szCs w:val="24"/>
        </w:rPr>
      </w:pPr>
      <w:r w:rsidRPr="001E2BB4">
        <w:rPr>
          <w:rFonts w:asciiTheme="minorHAnsi" w:hAnsiTheme="minorHAnsi" w:cstheme="minorHAnsi"/>
          <w:sz w:val="24"/>
          <w:szCs w:val="24"/>
        </w:rPr>
        <w:t xml:space="preserve">A subject expert in the context of </w:t>
      </w:r>
      <w:r w:rsidR="0205B4DA" w:rsidRPr="001E2BB4">
        <w:rPr>
          <w:rFonts w:asciiTheme="minorHAnsi" w:hAnsiTheme="minorHAnsi" w:cstheme="minorHAnsi"/>
          <w:sz w:val="24"/>
          <w:szCs w:val="24"/>
        </w:rPr>
        <w:t>the approvals work</w:t>
      </w:r>
      <w:r w:rsidR="3155F216" w:rsidRPr="001E2BB4">
        <w:rPr>
          <w:rFonts w:asciiTheme="minorHAnsi" w:hAnsiTheme="minorHAnsi" w:cstheme="minorHAnsi"/>
          <w:sz w:val="24"/>
          <w:szCs w:val="24"/>
        </w:rPr>
        <w:t xml:space="preserve"> for the </w:t>
      </w:r>
      <w:r w:rsidR="00363F22">
        <w:rPr>
          <w:rFonts w:asciiTheme="minorHAnsi" w:hAnsiTheme="minorHAnsi" w:cstheme="minorHAnsi"/>
          <w:sz w:val="24"/>
          <w:szCs w:val="24"/>
        </w:rPr>
        <w:t xml:space="preserve">Travel and Tourism and Hospitality and Catering </w:t>
      </w:r>
      <w:r w:rsidR="3155F216" w:rsidRPr="001E2BB4">
        <w:rPr>
          <w:rFonts w:asciiTheme="minorHAnsi" w:hAnsiTheme="minorHAnsi" w:cstheme="minorHAnsi"/>
          <w:sz w:val="24"/>
          <w:szCs w:val="24"/>
        </w:rPr>
        <w:t>qualifications</w:t>
      </w:r>
      <w:r w:rsidR="700D8C3D" w:rsidRPr="001E2BB4">
        <w:rPr>
          <w:rFonts w:asciiTheme="minorHAnsi" w:hAnsiTheme="minorHAnsi" w:cstheme="minorHAnsi"/>
          <w:sz w:val="24"/>
          <w:szCs w:val="24"/>
        </w:rPr>
        <w:t xml:space="preserve"> </w:t>
      </w:r>
      <w:r w:rsidR="19D8424B" w:rsidRPr="001E2BB4">
        <w:rPr>
          <w:rFonts w:asciiTheme="minorHAnsi" w:hAnsiTheme="minorHAnsi" w:cstheme="minorHAnsi"/>
          <w:sz w:val="24"/>
          <w:szCs w:val="24"/>
        </w:rPr>
        <w:t xml:space="preserve">will undertake the role of a </w:t>
      </w:r>
      <w:r w:rsidR="5C6756BE" w:rsidRPr="001E2BB4">
        <w:rPr>
          <w:rFonts w:asciiTheme="minorHAnsi" w:hAnsiTheme="minorHAnsi" w:cstheme="minorHAnsi"/>
          <w:sz w:val="24"/>
          <w:szCs w:val="24"/>
        </w:rPr>
        <w:t>qualification reviewer</w:t>
      </w:r>
      <w:r w:rsidR="586F2660" w:rsidRPr="001E2BB4">
        <w:rPr>
          <w:rFonts w:asciiTheme="minorHAnsi" w:hAnsiTheme="minorHAnsi" w:cstheme="minorHAnsi"/>
          <w:sz w:val="24"/>
          <w:szCs w:val="24"/>
        </w:rPr>
        <w:t xml:space="preserve">. </w:t>
      </w:r>
      <w:r w:rsidR="345E89EA" w:rsidRPr="001E2BB4">
        <w:rPr>
          <w:rFonts w:asciiTheme="minorHAnsi" w:hAnsiTheme="minorHAnsi" w:cstheme="minorHAnsi"/>
          <w:sz w:val="24"/>
          <w:szCs w:val="24"/>
        </w:rPr>
        <w:t>A qualification reviewer is a professional who evaluates qualifications to ensure they meet specific standards and are fit for purpose. Their r</w:t>
      </w:r>
      <w:r w:rsidR="35E40571" w:rsidRPr="001E2BB4">
        <w:rPr>
          <w:rFonts w:asciiTheme="minorHAnsi" w:hAnsiTheme="minorHAnsi" w:cstheme="minorHAnsi"/>
          <w:sz w:val="24"/>
          <w:szCs w:val="24"/>
        </w:rPr>
        <w:t>ole</w:t>
      </w:r>
      <w:r w:rsidR="345E89EA" w:rsidRPr="001E2BB4">
        <w:rPr>
          <w:rFonts w:asciiTheme="minorHAnsi" w:hAnsiTheme="minorHAnsi" w:cstheme="minorHAnsi"/>
          <w:sz w:val="24"/>
          <w:szCs w:val="24"/>
        </w:rPr>
        <w:t xml:space="preserve"> typically include</w:t>
      </w:r>
      <w:r w:rsidR="35E40571" w:rsidRPr="001E2BB4">
        <w:rPr>
          <w:rFonts w:asciiTheme="minorHAnsi" w:hAnsiTheme="minorHAnsi" w:cstheme="minorHAnsi"/>
          <w:sz w:val="24"/>
          <w:szCs w:val="24"/>
        </w:rPr>
        <w:t>s</w:t>
      </w:r>
      <w:r w:rsidR="345E89EA" w:rsidRPr="001E2BB4">
        <w:rPr>
          <w:rFonts w:asciiTheme="minorHAnsi" w:hAnsiTheme="minorHAnsi" w:cstheme="minorHAnsi"/>
          <w:sz w:val="24"/>
          <w:szCs w:val="24"/>
        </w:rPr>
        <w:t xml:space="preserve">: </w:t>
      </w:r>
    </w:p>
    <w:p w14:paraId="67D2110F" w14:textId="76D92389" w:rsidR="009E657B" w:rsidRPr="001E2BB4" w:rsidRDefault="00EF4835" w:rsidP="002669ED">
      <w:pPr>
        <w:pStyle w:val="ListParagraph"/>
        <w:numPr>
          <w:ilvl w:val="0"/>
          <w:numId w:val="44"/>
        </w:numPr>
        <w:rPr>
          <w:rFonts w:asciiTheme="minorHAnsi" w:hAnsiTheme="minorHAnsi" w:cstheme="minorHAnsi"/>
          <w:sz w:val="24"/>
          <w:szCs w:val="24"/>
        </w:rPr>
      </w:pPr>
      <w:r w:rsidRPr="001E2BB4">
        <w:rPr>
          <w:rFonts w:asciiTheme="minorHAnsi" w:hAnsiTheme="minorHAnsi" w:cstheme="minorHAnsi"/>
          <w:sz w:val="24"/>
          <w:szCs w:val="24"/>
        </w:rPr>
        <w:lastRenderedPageBreak/>
        <w:t xml:space="preserve">Reviewing qualification specifications, including </w:t>
      </w:r>
      <w:r w:rsidR="008228D3" w:rsidRPr="001E2BB4">
        <w:rPr>
          <w:rFonts w:asciiTheme="minorHAnsi" w:hAnsiTheme="minorHAnsi" w:cstheme="minorHAnsi"/>
          <w:sz w:val="24"/>
          <w:szCs w:val="24"/>
        </w:rPr>
        <w:t>sample assessment materials</w:t>
      </w:r>
      <w:r w:rsidRPr="001E2BB4">
        <w:rPr>
          <w:rFonts w:asciiTheme="minorHAnsi" w:hAnsiTheme="minorHAnsi" w:cstheme="minorHAnsi"/>
          <w:sz w:val="24"/>
          <w:szCs w:val="24"/>
        </w:rPr>
        <w:t xml:space="preserve"> </w:t>
      </w:r>
    </w:p>
    <w:p w14:paraId="0D73501F" w14:textId="77777777" w:rsidR="008B4286" w:rsidRPr="001E2BB4" w:rsidRDefault="009E657B" w:rsidP="002669ED">
      <w:pPr>
        <w:pStyle w:val="ListParagraph"/>
        <w:numPr>
          <w:ilvl w:val="0"/>
          <w:numId w:val="44"/>
        </w:numPr>
        <w:rPr>
          <w:rFonts w:asciiTheme="minorHAnsi" w:hAnsiTheme="minorHAnsi" w:cstheme="minorHAnsi"/>
          <w:sz w:val="24"/>
          <w:szCs w:val="24"/>
        </w:rPr>
      </w:pPr>
      <w:r w:rsidRPr="001E2BB4">
        <w:rPr>
          <w:rFonts w:asciiTheme="minorHAnsi" w:hAnsiTheme="minorHAnsi" w:cstheme="minorHAnsi"/>
          <w:sz w:val="24"/>
          <w:szCs w:val="24"/>
        </w:rPr>
        <w:t>C</w:t>
      </w:r>
      <w:r w:rsidR="00EF4835" w:rsidRPr="001E2BB4">
        <w:rPr>
          <w:rFonts w:asciiTheme="minorHAnsi" w:hAnsiTheme="minorHAnsi" w:cstheme="minorHAnsi"/>
          <w:sz w:val="24"/>
          <w:szCs w:val="24"/>
        </w:rPr>
        <w:t>hecking that qualifications comply with regulatory requirements and approval criteria </w:t>
      </w:r>
    </w:p>
    <w:p w14:paraId="29E17DBD" w14:textId="77777777" w:rsidR="00D636A0" w:rsidRPr="001E2BB4" w:rsidRDefault="00EF4835" w:rsidP="002669ED">
      <w:pPr>
        <w:pStyle w:val="ListParagraph"/>
        <w:numPr>
          <w:ilvl w:val="0"/>
          <w:numId w:val="44"/>
        </w:numPr>
        <w:rPr>
          <w:rFonts w:asciiTheme="minorHAnsi" w:hAnsiTheme="minorHAnsi" w:cstheme="minorHAnsi"/>
          <w:sz w:val="24"/>
          <w:szCs w:val="24"/>
        </w:rPr>
      </w:pPr>
      <w:r w:rsidRPr="001E2BB4">
        <w:rPr>
          <w:rFonts w:asciiTheme="minorHAnsi" w:hAnsiTheme="minorHAnsi" w:cstheme="minorHAnsi"/>
          <w:sz w:val="24"/>
          <w:szCs w:val="24"/>
        </w:rPr>
        <w:t>Determining whether the qualifications effectively prepare learners for</w:t>
      </w:r>
      <w:r w:rsidR="00122F52" w:rsidRPr="001E2BB4">
        <w:rPr>
          <w:rFonts w:asciiTheme="minorHAnsi" w:hAnsiTheme="minorHAnsi" w:cstheme="minorHAnsi"/>
          <w:sz w:val="24"/>
          <w:szCs w:val="24"/>
        </w:rPr>
        <w:t xml:space="preserve"> their next stages of </w:t>
      </w:r>
      <w:r w:rsidR="00D636A0" w:rsidRPr="001E2BB4">
        <w:rPr>
          <w:rFonts w:asciiTheme="minorHAnsi" w:hAnsiTheme="minorHAnsi" w:cstheme="minorHAnsi"/>
          <w:sz w:val="24"/>
          <w:szCs w:val="24"/>
        </w:rPr>
        <w:t xml:space="preserve">progression </w:t>
      </w:r>
    </w:p>
    <w:p w14:paraId="37446B87" w14:textId="414E64B3" w:rsidR="00D77A45" w:rsidRPr="001E2BB4" w:rsidRDefault="00EF4835" w:rsidP="00BB2372">
      <w:pPr>
        <w:pStyle w:val="ListParagraph"/>
        <w:numPr>
          <w:ilvl w:val="0"/>
          <w:numId w:val="44"/>
        </w:numPr>
        <w:rPr>
          <w:rFonts w:asciiTheme="minorHAnsi" w:hAnsiTheme="minorHAnsi" w:cstheme="minorHAnsi"/>
          <w:sz w:val="24"/>
          <w:szCs w:val="24"/>
        </w:rPr>
      </w:pPr>
      <w:r w:rsidRPr="001E2BB4">
        <w:rPr>
          <w:rFonts w:asciiTheme="minorHAnsi" w:hAnsiTheme="minorHAnsi" w:cstheme="minorHAnsi"/>
          <w:sz w:val="24"/>
          <w:szCs w:val="24"/>
        </w:rPr>
        <w:t xml:space="preserve">Providing </w:t>
      </w:r>
      <w:r w:rsidR="00EC2BB9" w:rsidRPr="001E2BB4">
        <w:rPr>
          <w:rFonts w:asciiTheme="minorHAnsi" w:hAnsiTheme="minorHAnsi" w:cstheme="minorHAnsi"/>
          <w:sz w:val="24"/>
          <w:szCs w:val="24"/>
        </w:rPr>
        <w:t xml:space="preserve">constructive </w:t>
      </w:r>
      <w:r w:rsidR="00D636A0" w:rsidRPr="001E2BB4">
        <w:rPr>
          <w:rFonts w:asciiTheme="minorHAnsi" w:hAnsiTheme="minorHAnsi" w:cstheme="minorHAnsi"/>
          <w:sz w:val="24"/>
          <w:szCs w:val="24"/>
        </w:rPr>
        <w:t>f</w:t>
      </w:r>
      <w:r w:rsidRPr="001E2BB4">
        <w:rPr>
          <w:rFonts w:asciiTheme="minorHAnsi" w:hAnsiTheme="minorHAnsi" w:cstheme="minorHAnsi"/>
          <w:sz w:val="24"/>
          <w:szCs w:val="24"/>
        </w:rPr>
        <w:t xml:space="preserve">eedback </w:t>
      </w:r>
      <w:r w:rsidR="001D3953" w:rsidRPr="001E2BB4">
        <w:rPr>
          <w:rFonts w:asciiTheme="minorHAnsi" w:hAnsiTheme="minorHAnsi" w:cstheme="minorHAnsi"/>
          <w:sz w:val="24"/>
          <w:szCs w:val="24"/>
        </w:rPr>
        <w:t>that will be</w:t>
      </w:r>
      <w:r w:rsidRPr="001E2BB4">
        <w:rPr>
          <w:rFonts w:asciiTheme="minorHAnsi" w:hAnsiTheme="minorHAnsi" w:cstheme="minorHAnsi"/>
          <w:sz w:val="24"/>
          <w:szCs w:val="24"/>
        </w:rPr>
        <w:t xml:space="preserve"> </w:t>
      </w:r>
      <w:r w:rsidR="000E4F25" w:rsidRPr="001E2BB4">
        <w:rPr>
          <w:rFonts w:asciiTheme="minorHAnsi" w:hAnsiTheme="minorHAnsi" w:cstheme="minorHAnsi"/>
          <w:sz w:val="24"/>
          <w:szCs w:val="24"/>
        </w:rPr>
        <w:t>used to inform regulatory feedback to awarding bodies</w:t>
      </w:r>
      <w:r w:rsidR="006251F3" w:rsidRPr="001E2BB4">
        <w:rPr>
          <w:rFonts w:asciiTheme="minorHAnsi" w:hAnsiTheme="minorHAnsi" w:cstheme="minorHAnsi"/>
          <w:sz w:val="24"/>
          <w:szCs w:val="24"/>
        </w:rPr>
        <w:t xml:space="preserve"> </w:t>
      </w:r>
    </w:p>
    <w:p w14:paraId="1E589E99" w14:textId="472CF77F" w:rsidR="009631CF" w:rsidRPr="001E2BB4" w:rsidRDefault="0097506C" w:rsidP="00BB2372">
      <w:pPr>
        <w:rPr>
          <w:rFonts w:asciiTheme="minorHAnsi" w:hAnsiTheme="minorHAnsi" w:cstheme="minorHAnsi"/>
          <w:sz w:val="24"/>
          <w:szCs w:val="24"/>
        </w:rPr>
      </w:pPr>
      <w:r w:rsidRPr="001E2BB4">
        <w:rPr>
          <w:rFonts w:asciiTheme="minorHAnsi" w:hAnsiTheme="minorHAnsi" w:cstheme="minorHAnsi"/>
          <w:sz w:val="24"/>
          <w:szCs w:val="24"/>
        </w:rPr>
        <w:t>The purpose of this document is to provide the specification of work required and details on how to apply for the role.</w:t>
      </w:r>
    </w:p>
    <w:p w14:paraId="4C1332DD" w14:textId="77777777" w:rsidR="0038712D" w:rsidRPr="001E2BB4" w:rsidRDefault="0038712D" w:rsidP="00501BF6">
      <w:pPr>
        <w:ind w:left="284"/>
        <w:rPr>
          <w:rFonts w:asciiTheme="minorHAnsi" w:hAnsiTheme="minorHAnsi" w:cstheme="minorHAnsi"/>
          <w:sz w:val="24"/>
          <w:szCs w:val="24"/>
        </w:rPr>
      </w:pPr>
    </w:p>
    <w:p w14:paraId="335A77EE" w14:textId="2402A5E8" w:rsidR="00A03841" w:rsidRPr="001E2BB4" w:rsidRDefault="0091563C" w:rsidP="001954E9">
      <w:pPr>
        <w:pStyle w:val="ListParagraph"/>
        <w:numPr>
          <w:ilvl w:val="2"/>
          <w:numId w:val="31"/>
        </w:numPr>
        <w:rPr>
          <w:rFonts w:asciiTheme="minorHAnsi" w:hAnsiTheme="minorHAnsi" w:cstheme="minorHAnsi"/>
          <w:b/>
          <w:sz w:val="24"/>
          <w:szCs w:val="24"/>
        </w:rPr>
      </w:pPr>
      <w:r w:rsidRPr="001E2BB4">
        <w:rPr>
          <w:rFonts w:asciiTheme="minorHAnsi" w:hAnsiTheme="minorHAnsi" w:cstheme="minorHAnsi"/>
          <w:b/>
          <w:sz w:val="24"/>
          <w:szCs w:val="24"/>
        </w:rPr>
        <w:t>Application instructions</w:t>
      </w:r>
    </w:p>
    <w:p w14:paraId="7EBE882B" w14:textId="77777777" w:rsidR="001954E9" w:rsidRPr="001E2BB4" w:rsidRDefault="001954E9" w:rsidP="001954E9">
      <w:pPr>
        <w:pStyle w:val="ListParagraph"/>
        <w:rPr>
          <w:rFonts w:asciiTheme="minorHAnsi" w:hAnsiTheme="minorHAnsi" w:cstheme="minorHAnsi"/>
          <w:b/>
          <w:sz w:val="24"/>
          <w:szCs w:val="24"/>
        </w:rPr>
      </w:pPr>
    </w:p>
    <w:p w14:paraId="3F8640E9" w14:textId="69129056" w:rsidR="00A03841" w:rsidRPr="001E2BB4" w:rsidRDefault="00A03841" w:rsidP="001954E9">
      <w:pPr>
        <w:pStyle w:val="ListParagraph"/>
        <w:ind w:left="375"/>
        <w:rPr>
          <w:rFonts w:asciiTheme="minorHAnsi" w:eastAsia="Arial,Times New Roman" w:hAnsiTheme="minorHAnsi" w:cstheme="minorHAnsi"/>
          <w:sz w:val="24"/>
          <w:szCs w:val="24"/>
          <w:lang w:eastAsia="en-GB"/>
        </w:rPr>
      </w:pPr>
      <w:r w:rsidRPr="001E2BB4">
        <w:rPr>
          <w:rFonts w:asciiTheme="minorHAnsi" w:eastAsia="Arial,Times New Roman" w:hAnsiTheme="minorHAnsi" w:cstheme="minorHAnsi"/>
          <w:sz w:val="24"/>
          <w:szCs w:val="24"/>
          <w:lang w:eastAsia="en-GB"/>
        </w:rPr>
        <w:t xml:space="preserve">Before submitting your application, please ensure that you have read the instructions and the requirements carefully. </w:t>
      </w:r>
    </w:p>
    <w:p w14:paraId="1C75121F" w14:textId="77777777" w:rsidR="00A03841" w:rsidRPr="001E2BB4" w:rsidRDefault="00A03841" w:rsidP="00ED7A63">
      <w:pPr>
        <w:pStyle w:val="ListParagraph"/>
        <w:numPr>
          <w:ilvl w:val="0"/>
          <w:numId w:val="8"/>
        </w:numPr>
        <w:spacing w:line="276" w:lineRule="auto"/>
        <w:ind w:left="709" w:hanging="283"/>
        <w:rPr>
          <w:rFonts w:asciiTheme="minorHAnsi" w:eastAsia="Arial,Times New Roman" w:hAnsiTheme="minorHAnsi" w:cstheme="minorHAnsi"/>
          <w:sz w:val="24"/>
          <w:szCs w:val="24"/>
          <w:lang w:eastAsia="en-GB"/>
        </w:rPr>
      </w:pPr>
      <w:r w:rsidRPr="001E2BB4">
        <w:rPr>
          <w:rFonts w:asciiTheme="minorHAnsi" w:eastAsia="Arial,Times New Roman" w:hAnsiTheme="minorHAnsi" w:cstheme="minorHAnsi"/>
          <w:sz w:val="24"/>
          <w:szCs w:val="24"/>
          <w:lang w:eastAsia="en-GB"/>
        </w:rPr>
        <w:t xml:space="preserve">Applications will only be accepted if submitted via the opportunity advertised on Sell2Wales. </w:t>
      </w:r>
    </w:p>
    <w:p w14:paraId="5245032E" w14:textId="77777777" w:rsidR="00A03841" w:rsidRPr="001E2BB4" w:rsidRDefault="00A03841" w:rsidP="00ED7A63">
      <w:pPr>
        <w:pStyle w:val="ListParagraph"/>
        <w:numPr>
          <w:ilvl w:val="0"/>
          <w:numId w:val="8"/>
        </w:numPr>
        <w:spacing w:line="276" w:lineRule="auto"/>
        <w:ind w:left="709" w:hanging="283"/>
        <w:rPr>
          <w:rFonts w:asciiTheme="minorHAnsi" w:eastAsia="Arial,Times New Roman" w:hAnsiTheme="minorHAnsi" w:cstheme="minorHAnsi"/>
          <w:sz w:val="24"/>
          <w:szCs w:val="24"/>
          <w:lang w:eastAsia="en-GB"/>
        </w:rPr>
      </w:pPr>
      <w:r w:rsidRPr="001E2BB4">
        <w:rPr>
          <w:rFonts w:asciiTheme="minorHAnsi" w:eastAsia="Arial,Times New Roman" w:hAnsiTheme="minorHAnsi" w:cstheme="minorHAnsi"/>
          <w:sz w:val="24"/>
          <w:szCs w:val="24"/>
          <w:lang w:eastAsia="en-GB"/>
        </w:rPr>
        <w:t xml:space="preserve">The application does not constitute an offer and Qualifications Wales does not undertake to offer a contract on any application received. </w:t>
      </w:r>
    </w:p>
    <w:p w14:paraId="3C97E656" w14:textId="77777777" w:rsidR="00A03841" w:rsidRPr="001E2BB4" w:rsidRDefault="00A03841" w:rsidP="00ED7A63">
      <w:pPr>
        <w:pStyle w:val="ListParagraph"/>
        <w:numPr>
          <w:ilvl w:val="0"/>
          <w:numId w:val="8"/>
        </w:numPr>
        <w:spacing w:line="276" w:lineRule="auto"/>
        <w:ind w:left="709" w:hanging="283"/>
        <w:rPr>
          <w:rFonts w:asciiTheme="minorHAnsi" w:eastAsia="Arial,Times New Roman" w:hAnsiTheme="minorHAnsi" w:cstheme="minorHAnsi"/>
          <w:sz w:val="24"/>
          <w:szCs w:val="24"/>
          <w:lang w:eastAsia="en-GB"/>
        </w:rPr>
      </w:pPr>
      <w:r w:rsidRPr="001E2BB4">
        <w:rPr>
          <w:rFonts w:asciiTheme="minorHAnsi" w:eastAsia="Arial,Times New Roman" w:hAnsiTheme="minorHAnsi" w:cstheme="minorHAnsi"/>
          <w:sz w:val="24"/>
          <w:szCs w:val="24"/>
          <w:lang w:eastAsia="en-GB"/>
        </w:rPr>
        <w:t xml:space="preserve">Qualifications Wales reserves the right to accept any part of any application or offer. Qualifications Wales will not reimburse any costs incurred in the preparation of a response to this application or attending an interview.  </w:t>
      </w:r>
    </w:p>
    <w:p w14:paraId="2A6C36ED" w14:textId="77777777" w:rsidR="00A03841" w:rsidRPr="001E2BB4" w:rsidRDefault="00A03841" w:rsidP="00ED7A63">
      <w:pPr>
        <w:pStyle w:val="ListParagraph"/>
        <w:numPr>
          <w:ilvl w:val="0"/>
          <w:numId w:val="8"/>
        </w:numPr>
        <w:spacing w:line="276" w:lineRule="auto"/>
        <w:ind w:left="709" w:hanging="283"/>
        <w:rPr>
          <w:rFonts w:asciiTheme="minorHAnsi" w:eastAsia="Arial,Times New Roman" w:hAnsiTheme="minorHAnsi" w:cstheme="minorHAnsi"/>
          <w:sz w:val="24"/>
          <w:szCs w:val="24"/>
          <w:lang w:eastAsia="en-GB"/>
        </w:rPr>
      </w:pPr>
      <w:r w:rsidRPr="001E2BB4">
        <w:rPr>
          <w:rFonts w:asciiTheme="minorHAnsi" w:eastAsia="Arial,Times New Roman" w:hAnsiTheme="minorHAnsi" w:cstheme="minorHAnsi"/>
          <w:sz w:val="24"/>
          <w:szCs w:val="24"/>
          <w:lang w:eastAsia="en-GB"/>
        </w:rPr>
        <w:t xml:space="preserve">Applicants shall not discuss the application they intend to make other than with professional advisers or joint applicants who need to be consulted.  </w:t>
      </w:r>
    </w:p>
    <w:p w14:paraId="1483F918" w14:textId="0AE429B5" w:rsidR="00A03841" w:rsidRPr="001E2BB4" w:rsidRDefault="00A03841" w:rsidP="00ED7A63">
      <w:pPr>
        <w:pStyle w:val="ListParagraph"/>
        <w:numPr>
          <w:ilvl w:val="0"/>
          <w:numId w:val="8"/>
        </w:numPr>
        <w:spacing w:line="276" w:lineRule="auto"/>
        <w:ind w:left="709" w:hanging="283"/>
        <w:rPr>
          <w:rFonts w:asciiTheme="minorHAnsi" w:eastAsia="Arial,Times New Roman" w:hAnsiTheme="minorHAnsi" w:cstheme="minorHAnsi"/>
          <w:sz w:val="24"/>
          <w:szCs w:val="24"/>
          <w:lang w:eastAsia="en-GB"/>
        </w:rPr>
      </w:pPr>
      <w:r w:rsidRPr="001E2BB4">
        <w:rPr>
          <w:rFonts w:asciiTheme="minorHAnsi" w:eastAsia="Arial,Times New Roman" w:hAnsiTheme="minorHAnsi" w:cstheme="minorHAnsi"/>
          <w:sz w:val="24"/>
          <w:szCs w:val="24"/>
          <w:lang w:eastAsia="en-GB"/>
        </w:rPr>
        <w:t xml:space="preserve">Applications shall not be canvassed for acceptance or discussed with the media or any other organisation or member of staff or </w:t>
      </w:r>
      <w:r w:rsidR="00634F22" w:rsidRPr="001E2BB4">
        <w:rPr>
          <w:rFonts w:asciiTheme="minorHAnsi" w:eastAsia="Arial,Times New Roman" w:hAnsiTheme="minorHAnsi" w:cstheme="minorHAnsi"/>
          <w:sz w:val="24"/>
          <w:szCs w:val="24"/>
          <w:lang w:eastAsia="en-GB"/>
        </w:rPr>
        <w:t>b</w:t>
      </w:r>
      <w:r w:rsidRPr="001E2BB4">
        <w:rPr>
          <w:rFonts w:asciiTheme="minorHAnsi" w:eastAsia="Arial,Times New Roman" w:hAnsiTheme="minorHAnsi" w:cstheme="minorHAnsi"/>
          <w:sz w:val="24"/>
          <w:szCs w:val="24"/>
          <w:lang w:eastAsia="en-GB"/>
        </w:rPr>
        <w:t xml:space="preserve">oard </w:t>
      </w:r>
      <w:r w:rsidR="00634F22" w:rsidRPr="001E2BB4">
        <w:rPr>
          <w:rFonts w:asciiTheme="minorHAnsi" w:eastAsia="Arial,Times New Roman" w:hAnsiTheme="minorHAnsi" w:cstheme="minorHAnsi"/>
          <w:sz w:val="24"/>
          <w:szCs w:val="24"/>
          <w:lang w:eastAsia="en-GB"/>
        </w:rPr>
        <w:t>m</w:t>
      </w:r>
      <w:r w:rsidRPr="001E2BB4">
        <w:rPr>
          <w:rFonts w:asciiTheme="minorHAnsi" w:eastAsia="Arial,Times New Roman" w:hAnsiTheme="minorHAnsi" w:cstheme="minorHAnsi"/>
          <w:sz w:val="24"/>
          <w:szCs w:val="24"/>
          <w:lang w:eastAsia="en-GB"/>
        </w:rPr>
        <w:t xml:space="preserve">ember of Qualifications Wales. </w:t>
      </w:r>
    </w:p>
    <w:p w14:paraId="25F7BCC7" w14:textId="7759EBD6" w:rsidR="00A03841" w:rsidRPr="001E2BB4" w:rsidRDefault="00A03841" w:rsidP="00ED7A63">
      <w:pPr>
        <w:pStyle w:val="ListParagraph"/>
        <w:numPr>
          <w:ilvl w:val="0"/>
          <w:numId w:val="8"/>
        </w:numPr>
        <w:spacing w:line="276" w:lineRule="auto"/>
        <w:ind w:left="709" w:hanging="283"/>
        <w:rPr>
          <w:rFonts w:asciiTheme="minorHAnsi" w:eastAsia="Arial,Times New Roman" w:hAnsiTheme="minorHAnsi" w:cstheme="minorHAnsi"/>
          <w:sz w:val="24"/>
          <w:szCs w:val="24"/>
          <w:lang w:eastAsia="en-GB"/>
        </w:rPr>
      </w:pPr>
      <w:r w:rsidRPr="001E2BB4">
        <w:rPr>
          <w:rFonts w:asciiTheme="minorHAnsi" w:eastAsia="Arial,Times New Roman" w:hAnsiTheme="minorHAnsi" w:cstheme="minorHAnsi"/>
          <w:sz w:val="24"/>
          <w:szCs w:val="24"/>
          <w:lang w:eastAsia="en-GB"/>
        </w:rPr>
        <w:t xml:space="preserve">All proposals received shall be unconditional offers </w:t>
      </w:r>
      <w:r w:rsidR="00B72127" w:rsidRPr="001E2BB4">
        <w:rPr>
          <w:rFonts w:asciiTheme="minorHAnsi" w:eastAsia="Arial,Times New Roman" w:hAnsiTheme="minorHAnsi" w:cstheme="minorHAnsi"/>
          <w:sz w:val="24"/>
          <w:szCs w:val="24"/>
          <w:lang w:eastAsia="en-GB"/>
        </w:rPr>
        <w:t>i.e.,</w:t>
      </w:r>
      <w:r w:rsidRPr="001E2BB4">
        <w:rPr>
          <w:rFonts w:asciiTheme="minorHAnsi" w:eastAsia="Arial,Times New Roman" w:hAnsiTheme="minorHAnsi" w:cstheme="minorHAnsi"/>
          <w:sz w:val="24"/>
          <w:szCs w:val="24"/>
          <w:lang w:eastAsia="en-GB"/>
        </w:rPr>
        <w:t xml:space="preserve"> you agree to comply with all the contents of this application including the specification of </w:t>
      </w:r>
      <w:r w:rsidR="00056672" w:rsidRPr="001E2BB4">
        <w:rPr>
          <w:rFonts w:asciiTheme="minorHAnsi" w:eastAsia="Arial,Times New Roman" w:hAnsiTheme="minorHAnsi" w:cstheme="minorHAnsi"/>
          <w:sz w:val="24"/>
          <w:szCs w:val="24"/>
          <w:lang w:eastAsia="en-GB"/>
        </w:rPr>
        <w:t>services</w:t>
      </w:r>
      <w:r w:rsidRPr="001E2BB4">
        <w:rPr>
          <w:rFonts w:asciiTheme="minorHAnsi" w:eastAsia="Arial,Times New Roman" w:hAnsiTheme="minorHAnsi" w:cstheme="minorHAnsi"/>
          <w:sz w:val="24"/>
          <w:szCs w:val="24"/>
          <w:lang w:eastAsia="en-GB"/>
        </w:rPr>
        <w:t xml:space="preserve"> and the terms and conditions of contract (Q</w:t>
      </w:r>
      <w:r w:rsidR="00E71B44" w:rsidRPr="001E2BB4">
        <w:rPr>
          <w:rFonts w:asciiTheme="minorHAnsi" w:eastAsia="Arial,Times New Roman" w:hAnsiTheme="minorHAnsi" w:cstheme="minorHAnsi"/>
          <w:sz w:val="24"/>
          <w:szCs w:val="24"/>
          <w:lang w:eastAsia="en-GB"/>
        </w:rPr>
        <w:t xml:space="preserve">ualifications </w:t>
      </w:r>
      <w:r w:rsidRPr="001E2BB4">
        <w:rPr>
          <w:rFonts w:asciiTheme="minorHAnsi" w:eastAsia="Arial,Times New Roman" w:hAnsiTheme="minorHAnsi" w:cstheme="minorHAnsi"/>
          <w:sz w:val="24"/>
          <w:szCs w:val="24"/>
          <w:lang w:eastAsia="en-GB"/>
        </w:rPr>
        <w:t>W</w:t>
      </w:r>
      <w:r w:rsidR="00E71B44" w:rsidRPr="001E2BB4">
        <w:rPr>
          <w:rFonts w:asciiTheme="minorHAnsi" w:eastAsia="Arial,Times New Roman" w:hAnsiTheme="minorHAnsi" w:cstheme="minorHAnsi"/>
          <w:sz w:val="24"/>
          <w:szCs w:val="24"/>
          <w:lang w:eastAsia="en-GB"/>
        </w:rPr>
        <w:t>ales</w:t>
      </w:r>
      <w:r w:rsidRPr="001E2BB4">
        <w:rPr>
          <w:rFonts w:asciiTheme="minorHAnsi" w:eastAsia="Arial,Times New Roman" w:hAnsiTheme="minorHAnsi" w:cstheme="minorHAnsi"/>
          <w:sz w:val="24"/>
          <w:szCs w:val="24"/>
          <w:lang w:eastAsia="en-GB"/>
        </w:rPr>
        <w:t xml:space="preserve"> terms and conditions of contract for </w:t>
      </w:r>
      <w:r w:rsidR="00EB66C4" w:rsidRPr="001E2BB4">
        <w:rPr>
          <w:rFonts w:asciiTheme="minorHAnsi" w:eastAsia="Arial,Times New Roman" w:hAnsiTheme="minorHAnsi" w:cstheme="minorHAnsi"/>
          <w:sz w:val="24"/>
          <w:szCs w:val="24"/>
          <w:lang w:eastAsia="en-GB"/>
        </w:rPr>
        <w:t>subject experts</w:t>
      </w:r>
      <w:r w:rsidR="00056672" w:rsidRPr="001E2BB4">
        <w:rPr>
          <w:rFonts w:asciiTheme="minorHAnsi" w:eastAsia="Arial,Times New Roman" w:hAnsiTheme="minorHAnsi" w:cstheme="minorHAnsi"/>
          <w:sz w:val="24"/>
          <w:szCs w:val="24"/>
          <w:lang w:eastAsia="en-GB"/>
        </w:rPr>
        <w:t>)</w:t>
      </w:r>
      <w:r w:rsidRPr="001E2BB4">
        <w:rPr>
          <w:rFonts w:asciiTheme="minorHAnsi" w:eastAsia="Arial,Times New Roman" w:hAnsiTheme="minorHAnsi" w:cstheme="minorHAnsi"/>
          <w:sz w:val="24"/>
          <w:szCs w:val="24"/>
          <w:lang w:eastAsia="en-GB"/>
        </w:rPr>
        <w:t xml:space="preserve">. </w:t>
      </w:r>
    </w:p>
    <w:p w14:paraId="2C11D478" w14:textId="77777777" w:rsidR="00A03841" w:rsidRPr="001E2BB4" w:rsidRDefault="00A03841" w:rsidP="00ED7A63">
      <w:pPr>
        <w:pStyle w:val="ListParagraph"/>
        <w:numPr>
          <w:ilvl w:val="0"/>
          <w:numId w:val="8"/>
        </w:numPr>
        <w:spacing w:line="276" w:lineRule="auto"/>
        <w:ind w:left="709" w:hanging="283"/>
        <w:rPr>
          <w:rFonts w:asciiTheme="minorHAnsi" w:eastAsia="Arial,Times New Roman" w:hAnsiTheme="minorHAnsi" w:cstheme="minorHAnsi"/>
          <w:sz w:val="24"/>
          <w:szCs w:val="24"/>
          <w:lang w:eastAsia="en-GB"/>
        </w:rPr>
      </w:pPr>
      <w:r w:rsidRPr="001E2BB4">
        <w:rPr>
          <w:rFonts w:asciiTheme="minorHAnsi" w:eastAsia="Arial,Times New Roman" w:hAnsiTheme="minorHAnsi" w:cstheme="minorHAnsi"/>
          <w:sz w:val="24"/>
          <w:szCs w:val="24"/>
          <w:lang w:eastAsia="en-GB"/>
        </w:rPr>
        <w:t xml:space="preserve">Qualified applications may be rejected. Qualifications Wales’ decision as to whether an application is in an acceptable form will be final. </w:t>
      </w:r>
    </w:p>
    <w:p w14:paraId="4310BF95" w14:textId="77777777" w:rsidR="00A03841" w:rsidRPr="001E2BB4" w:rsidRDefault="00A03841" w:rsidP="00ED7A63">
      <w:pPr>
        <w:pStyle w:val="ListParagraph"/>
        <w:numPr>
          <w:ilvl w:val="0"/>
          <w:numId w:val="8"/>
        </w:numPr>
        <w:spacing w:line="276" w:lineRule="auto"/>
        <w:ind w:left="709" w:hanging="283"/>
        <w:rPr>
          <w:rFonts w:asciiTheme="minorHAnsi" w:eastAsia="Arial,Times New Roman" w:hAnsiTheme="minorHAnsi" w:cstheme="minorHAnsi"/>
          <w:sz w:val="24"/>
          <w:szCs w:val="24"/>
          <w:lang w:eastAsia="en-GB"/>
        </w:rPr>
      </w:pPr>
      <w:r w:rsidRPr="001E2BB4">
        <w:rPr>
          <w:rFonts w:asciiTheme="minorHAnsi" w:eastAsia="Arial,Times New Roman" w:hAnsiTheme="minorHAnsi" w:cstheme="minorHAnsi"/>
          <w:sz w:val="24"/>
          <w:szCs w:val="24"/>
          <w:lang w:eastAsia="en-GB"/>
        </w:rPr>
        <w:t xml:space="preserve">Applicants are responsible for all information necessary for the preparation of their application. </w:t>
      </w:r>
    </w:p>
    <w:p w14:paraId="7492959C" w14:textId="73A23CAA" w:rsidR="00A03841" w:rsidRPr="001E2BB4" w:rsidRDefault="00A03841" w:rsidP="00ED7A63">
      <w:pPr>
        <w:pStyle w:val="ListParagraph"/>
        <w:numPr>
          <w:ilvl w:val="0"/>
          <w:numId w:val="8"/>
        </w:numPr>
        <w:spacing w:line="276" w:lineRule="auto"/>
        <w:ind w:left="709" w:hanging="283"/>
        <w:rPr>
          <w:rFonts w:asciiTheme="minorHAnsi" w:eastAsia="Arial,Times New Roman" w:hAnsiTheme="minorHAnsi" w:cstheme="minorHAnsi"/>
          <w:sz w:val="24"/>
          <w:szCs w:val="24"/>
          <w:lang w:eastAsia="en-GB"/>
        </w:rPr>
      </w:pPr>
      <w:r w:rsidRPr="001E2BB4">
        <w:rPr>
          <w:rFonts w:asciiTheme="minorHAnsi" w:eastAsia="Arial,Times New Roman" w:hAnsiTheme="minorHAnsi" w:cstheme="minorHAnsi"/>
          <w:sz w:val="24"/>
          <w:szCs w:val="24"/>
          <w:lang w:eastAsia="en-GB"/>
        </w:rPr>
        <w:t xml:space="preserve">Information supplied to applicants by Qualifications Wales’ staff is supplied only for general guidance in the preparation of the proposal application. Applicants must satisfy themselves as to the accuracy of any such information and Qualifications Wales accepts no responsibility for any loss or damage of whatever kind and howsoever caused arising from the use by applicants of such information.  </w:t>
      </w:r>
    </w:p>
    <w:p w14:paraId="31FE2BF6" w14:textId="6F8B5329" w:rsidR="008627D1" w:rsidRPr="001E2BB4" w:rsidRDefault="008627D1" w:rsidP="00ED7A63">
      <w:pPr>
        <w:pStyle w:val="ListParagraph"/>
        <w:numPr>
          <w:ilvl w:val="0"/>
          <w:numId w:val="8"/>
        </w:numPr>
        <w:spacing w:line="276" w:lineRule="auto"/>
        <w:ind w:left="709" w:hanging="283"/>
        <w:rPr>
          <w:rFonts w:asciiTheme="minorHAnsi" w:eastAsia="Arial,Times New Roman" w:hAnsiTheme="minorHAnsi" w:cstheme="minorHAnsi"/>
          <w:sz w:val="24"/>
          <w:szCs w:val="24"/>
          <w:lang w:eastAsia="en-GB"/>
        </w:rPr>
      </w:pPr>
      <w:r w:rsidRPr="001E2BB4">
        <w:rPr>
          <w:rFonts w:asciiTheme="minorHAnsi" w:eastAsia="Arial,Times New Roman" w:hAnsiTheme="minorHAnsi" w:cstheme="minorHAnsi"/>
          <w:sz w:val="24"/>
          <w:szCs w:val="24"/>
          <w:lang w:eastAsia="en-GB"/>
        </w:rPr>
        <w:t xml:space="preserve">We shall retain unsuccessful application submissions including any personal information for the period stated in our </w:t>
      </w:r>
      <w:hyperlink r:id="rId17" w:history="1">
        <w:r w:rsidR="0038712D" w:rsidRPr="001E2BB4">
          <w:rPr>
            <w:rFonts w:asciiTheme="minorHAnsi" w:hAnsiTheme="minorHAnsi" w:cstheme="minorHAnsi"/>
            <w:color w:val="0000FF"/>
            <w:sz w:val="24"/>
            <w:szCs w:val="24"/>
            <w:u w:val="single"/>
          </w:rPr>
          <w:t>Privacy Policy | Qualifications Wales</w:t>
        </w:r>
      </w:hyperlink>
      <w:r w:rsidR="00B119DB" w:rsidRPr="001E2BB4">
        <w:rPr>
          <w:rFonts w:asciiTheme="minorHAnsi" w:hAnsiTheme="minorHAnsi" w:cstheme="minorHAnsi"/>
          <w:color w:val="0000FF"/>
          <w:sz w:val="24"/>
          <w:szCs w:val="24"/>
          <w:u w:val="single"/>
        </w:rPr>
        <w:t>.</w:t>
      </w:r>
      <w:r w:rsidR="0038712D" w:rsidRPr="001E2BB4">
        <w:rPr>
          <w:rFonts w:asciiTheme="minorHAnsi" w:hAnsiTheme="minorHAnsi" w:cstheme="minorHAnsi"/>
          <w:sz w:val="24"/>
          <w:szCs w:val="24"/>
        </w:rPr>
        <w:t xml:space="preserve"> </w:t>
      </w:r>
      <w:r w:rsidR="00B119DB" w:rsidRPr="001E2BB4">
        <w:rPr>
          <w:rFonts w:asciiTheme="minorHAnsi" w:hAnsiTheme="minorHAnsi" w:cstheme="minorHAnsi"/>
          <w:sz w:val="24"/>
          <w:szCs w:val="24"/>
        </w:rPr>
        <w:t>S</w:t>
      </w:r>
      <w:r w:rsidRPr="001E2BB4">
        <w:rPr>
          <w:rFonts w:asciiTheme="minorHAnsi" w:eastAsia="Arial,Times New Roman" w:hAnsiTheme="minorHAnsi" w:cstheme="minorHAnsi"/>
          <w:sz w:val="24"/>
          <w:szCs w:val="24"/>
          <w:lang w:eastAsia="en-GB"/>
        </w:rPr>
        <w:t xml:space="preserve">hould you be successful in your application, we will retain your submission including any personal information for the length of our contract with you and thereafter according to our retention schedule.  </w:t>
      </w:r>
    </w:p>
    <w:p w14:paraId="368283C0" w14:textId="77777777" w:rsidR="00A03841" w:rsidRPr="001E2BB4" w:rsidRDefault="00A03841" w:rsidP="00ED7A63">
      <w:pPr>
        <w:pStyle w:val="ListParagraph"/>
        <w:numPr>
          <w:ilvl w:val="0"/>
          <w:numId w:val="8"/>
        </w:numPr>
        <w:spacing w:line="276" w:lineRule="auto"/>
        <w:ind w:left="709" w:hanging="283"/>
        <w:rPr>
          <w:rFonts w:asciiTheme="minorHAnsi" w:eastAsia="Arial,Times New Roman" w:hAnsiTheme="minorHAnsi" w:cstheme="minorHAnsi"/>
          <w:sz w:val="24"/>
          <w:szCs w:val="24"/>
          <w:lang w:eastAsia="en-GB"/>
        </w:rPr>
      </w:pPr>
      <w:r w:rsidRPr="001E2BB4">
        <w:rPr>
          <w:rFonts w:asciiTheme="minorHAnsi" w:eastAsia="Arial,Times New Roman" w:hAnsiTheme="minorHAnsi" w:cstheme="minorHAnsi"/>
          <w:sz w:val="24"/>
          <w:szCs w:val="24"/>
          <w:lang w:eastAsia="en-GB"/>
        </w:rPr>
        <w:lastRenderedPageBreak/>
        <w:t xml:space="preserve">No application will be accepted if it is received after the date and time stated unless there is a justifiable reason for its lateness. </w:t>
      </w:r>
    </w:p>
    <w:p w14:paraId="626CD174" w14:textId="524335B0" w:rsidR="00E7493B" w:rsidRPr="001E2BB4" w:rsidRDefault="00A03841" w:rsidP="00ED7A63">
      <w:pPr>
        <w:pStyle w:val="ListParagraph"/>
        <w:numPr>
          <w:ilvl w:val="0"/>
          <w:numId w:val="8"/>
        </w:numPr>
        <w:spacing w:line="276" w:lineRule="auto"/>
        <w:ind w:left="709" w:hanging="283"/>
        <w:rPr>
          <w:rFonts w:asciiTheme="minorHAnsi" w:eastAsia="Arial,Times New Roman" w:hAnsiTheme="minorHAnsi" w:cstheme="minorHAnsi"/>
          <w:sz w:val="24"/>
          <w:szCs w:val="24"/>
          <w:lang w:eastAsia="en-GB"/>
        </w:rPr>
      </w:pPr>
      <w:r w:rsidRPr="001E2BB4">
        <w:rPr>
          <w:rFonts w:asciiTheme="minorHAnsi" w:eastAsia="Arial,Times New Roman" w:hAnsiTheme="minorHAnsi" w:cstheme="minorHAnsi"/>
          <w:sz w:val="24"/>
          <w:szCs w:val="24"/>
          <w:lang w:eastAsia="en-GB"/>
        </w:rPr>
        <w:t xml:space="preserve">All applicants shall be notified of the outcome. Applicants must not undertake work until they have received written notification that they have been awarded a contract.  </w:t>
      </w:r>
    </w:p>
    <w:p w14:paraId="2F6A88FE" w14:textId="77777777" w:rsidR="00ED7A63" w:rsidRPr="001E2BB4" w:rsidRDefault="00ED7A63" w:rsidP="00ED7A63">
      <w:pPr>
        <w:pStyle w:val="ListParagraph"/>
        <w:spacing w:line="276" w:lineRule="auto"/>
        <w:ind w:left="709"/>
        <w:rPr>
          <w:rFonts w:asciiTheme="minorHAnsi" w:eastAsia="Arial,Times New Roman" w:hAnsiTheme="minorHAnsi" w:cstheme="minorHAnsi"/>
          <w:sz w:val="24"/>
          <w:szCs w:val="24"/>
          <w:lang w:eastAsia="en-GB"/>
        </w:rPr>
      </w:pPr>
    </w:p>
    <w:p w14:paraId="74D67ECB" w14:textId="3D4E961A" w:rsidR="00A03841" w:rsidRPr="001E2BB4" w:rsidRDefault="00E3409B" w:rsidP="00D3177D">
      <w:pPr>
        <w:ind w:left="284"/>
        <w:rPr>
          <w:rFonts w:asciiTheme="minorHAnsi" w:eastAsia="Arial,Times New Roman" w:hAnsiTheme="minorHAnsi" w:cstheme="minorHAnsi"/>
          <w:b/>
          <w:sz w:val="24"/>
          <w:szCs w:val="24"/>
          <w:lang w:eastAsia="en-GB"/>
        </w:rPr>
      </w:pPr>
      <w:r w:rsidRPr="001E2BB4">
        <w:rPr>
          <w:rFonts w:asciiTheme="minorHAnsi" w:eastAsia="Arial,Times New Roman" w:hAnsiTheme="minorHAnsi" w:cstheme="minorHAnsi"/>
          <w:b/>
          <w:sz w:val="24"/>
          <w:szCs w:val="24"/>
          <w:lang w:eastAsia="en-GB"/>
        </w:rPr>
        <w:t>1.</w:t>
      </w:r>
      <w:r w:rsidR="0091563C" w:rsidRPr="001E2BB4">
        <w:rPr>
          <w:rFonts w:asciiTheme="minorHAnsi" w:eastAsia="Arial,Times New Roman" w:hAnsiTheme="minorHAnsi" w:cstheme="minorHAnsi"/>
          <w:b/>
          <w:sz w:val="24"/>
          <w:szCs w:val="24"/>
          <w:lang w:eastAsia="en-GB"/>
        </w:rPr>
        <w:t>2.2</w:t>
      </w:r>
      <w:r w:rsidRPr="001E2BB4">
        <w:rPr>
          <w:rFonts w:asciiTheme="minorHAnsi" w:eastAsia="Arial,Times New Roman" w:hAnsiTheme="minorHAnsi" w:cstheme="minorHAnsi"/>
          <w:b/>
          <w:sz w:val="24"/>
          <w:szCs w:val="24"/>
          <w:lang w:eastAsia="en-GB"/>
        </w:rPr>
        <w:t xml:space="preserve"> </w:t>
      </w:r>
      <w:r w:rsidR="00A03841" w:rsidRPr="001E2BB4">
        <w:rPr>
          <w:rFonts w:asciiTheme="minorHAnsi" w:eastAsia="Arial,Times New Roman" w:hAnsiTheme="minorHAnsi" w:cstheme="minorHAnsi"/>
          <w:b/>
          <w:sz w:val="24"/>
          <w:szCs w:val="24"/>
          <w:lang w:eastAsia="en-GB"/>
        </w:rPr>
        <w:t>Requests for Clarification</w:t>
      </w:r>
    </w:p>
    <w:p w14:paraId="580A43D7" w14:textId="372BD848" w:rsidR="00ED7A63" w:rsidRPr="001E2BB4" w:rsidRDefault="00A03841" w:rsidP="00ED7A63">
      <w:pPr>
        <w:ind w:left="284"/>
        <w:rPr>
          <w:rFonts w:asciiTheme="minorHAnsi" w:eastAsia="Arial" w:hAnsiTheme="minorHAnsi" w:cstheme="minorHAnsi"/>
          <w:color w:val="000000" w:themeColor="text1"/>
          <w:sz w:val="24"/>
          <w:szCs w:val="24"/>
        </w:rPr>
      </w:pPr>
      <w:r w:rsidRPr="001E2BB4">
        <w:rPr>
          <w:rFonts w:asciiTheme="minorHAnsi" w:eastAsia="Arial,Times New Roman" w:hAnsiTheme="minorHAnsi" w:cstheme="minorHAnsi"/>
          <w:sz w:val="24"/>
          <w:szCs w:val="24"/>
          <w:lang w:eastAsia="en-GB"/>
        </w:rPr>
        <w:t xml:space="preserve">Requests for clarification will be submitted via the Question &amp; Answer facility on the Sell2Wales portal. The deadline for asking questions </w:t>
      </w:r>
      <w:r w:rsidRPr="001E2BB4">
        <w:rPr>
          <w:rFonts w:asciiTheme="minorHAnsi" w:eastAsia="Arial,Times New Roman" w:hAnsiTheme="minorHAnsi" w:cstheme="minorHAnsi"/>
          <w:color w:val="000000" w:themeColor="text1"/>
          <w:sz w:val="24"/>
          <w:szCs w:val="24"/>
          <w:lang w:eastAsia="en-GB"/>
        </w:rPr>
        <w:t xml:space="preserve">is </w:t>
      </w:r>
      <w:r w:rsidR="006054CC">
        <w:rPr>
          <w:rFonts w:asciiTheme="minorHAnsi" w:eastAsia="Arial,Times New Roman" w:hAnsiTheme="minorHAnsi" w:cstheme="minorHAnsi"/>
          <w:color w:val="000000" w:themeColor="text1"/>
          <w:sz w:val="24"/>
          <w:szCs w:val="24"/>
          <w:lang w:eastAsia="en-GB"/>
        </w:rPr>
        <w:t xml:space="preserve">10am </w:t>
      </w:r>
      <w:r w:rsidR="0037587B">
        <w:rPr>
          <w:rFonts w:asciiTheme="minorHAnsi" w:eastAsia="Arial,Times New Roman" w:hAnsiTheme="minorHAnsi" w:cstheme="minorHAnsi"/>
          <w:color w:val="000000" w:themeColor="text1"/>
          <w:sz w:val="24"/>
          <w:szCs w:val="24"/>
          <w:lang w:eastAsia="en-GB"/>
        </w:rPr>
        <w:t>Tuesday 9 December.</w:t>
      </w:r>
    </w:p>
    <w:p w14:paraId="2DB50273" w14:textId="3196C466" w:rsidR="00535977" w:rsidRPr="001E2BB4" w:rsidRDefault="00A03841" w:rsidP="00D3177D">
      <w:pPr>
        <w:ind w:left="284"/>
        <w:rPr>
          <w:rFonts w:asciiTheme="minorHAnsi" w:eastAsia="Arial,Times New Roman" w:hAnsiTheme="minorHAnsi" w:cstheme="minorHAnsi"/>
          <w:color w:val="000000" w:themeColor="text1"/>
          <w:sz w:val="24"/>
          <w:szCs w:val="24"/>
          <w:lang w:eastAsia="en-GB"/>
        </w:rPr>
      </w:pPr>
      <w:r w:rsidRPr="001E2BB4">
        <w:rPr>
          <w:rFonts w:asciiTheme="minorHAnsi" w:eastAsia="Arial,Times New Roman" w:hAnsiTheme="minorHAnsi" w:cstheme="minorHAnsi"/>
          <w:color w:val="000000" w:themeColor="text1"/>
          <w:sz w:val="24"/>
          <w:szCs w:val="24"/>
          <w:lang w:eastAsia="en-GB"/>
        </w:rPr>
        <w:t>Responses to queries will be sent</w:t>
      </w:r>
      <w:r w:rsidR="00634F22" w:rsidRPr="001E2BB4">
        <w:rPr>
          <w:rFonts w:asciiTheme="minorHAnsi" w:eastAsia="Arial,Times New Roman" w:hAnsiTheme="minorHAnsi" w:cstheme="minorHAnsi"/>
          <w:color w:val="000000" w:themeColor="text1"/>
          <w:sz w:val="24"/>
          <w:szCs w:val="24"/>
          <w:lang w:eastAsia="en-GB"/>
        </w:rPr>
        <w:t>, via Sell2Wales,</w:t>
      </w:r>
      <w:r w:rsidRPr="001E2BB4">
        <w:rPr>
          <w:rFonts w:asciiTheme="minorHAnsi" w:eastAsia="Arial,Times New Roman" w:hAnsiTheme="minorHAnsi" w:cstheme="minorHAnsi"/>
          <w:color w:val="000000" w:themeColor="text1"/>
          <w:sz w:val="24"/>
          <w:szCs w:val="24"/>
          <w:lang w:eastAsia="en-GB"/>
        </w:rPr>
        <w:t xml:space="preserve"> to all applicants that have registered an interest.</w:t>
      </w:r>
    </w:p>
    <w:p w14:paraId="69EC4D22" w14:textId="7FBC36E2" w:rsidR="00A03841" w:rsidRPr="001E2BB4" w:rsidRDefault="00A03841" w:rsidP="00D3177D">
      <w:pPr>
        <w:ind w:left="284"/>
        <w:rPr>
          <w:rFonts w:asciiTheme="minorHAnsi" w:eastAsia="Arial,Times New Roman" w:hAnsiTheme="minorHAnsi" w:cstheme="minorHAnsi"/>
          <w:b/>
          <w:color w:val="000000" w:themeColor="text1"/>
          <w:sz w:val="24"/>
          <w:szCs w:val="24"/>
          <w:lang w:eastAsia="en-GB"/>
        </w:rPr>
      </w:pPr>
      <w:r w:rsidRPr="001E2BB4">
        <w:rPr>
          <w:rFonts w:asciiTheme="minorHAnsi" w:eastAsia="Arial,Times New Roman" w:hAnsiTheme="minorHAnsi" w:cstheme="minorHAnsi"/>
          <w:color w:val="000000" w:themeColor="text1"/>
          <w:sz w:val="24"/>
          <w:szCs w:val="24"/>
          <w:lang w:eastAsia="en-GB"/>
        </w:rPr>
        <w:t> </w:t>
      </w:r>
      <w:r w:rsidR="00E3409B" w:rsidRPr="001E2BB4">
        <w:rPr>
          <w:rFonts w:asciiTheme="minorHAnsi" w:eastAsia="Arial,Times New Roman" w:hAnsiTheme="minorHAnsi" w:cstheme="minorHAnsi"/>
          <w:b/>
          <w:bCs/>
          <w:color w:val="000000" w:themeColor="text1"/>
          <w:sz w:val="24"/>
          <w:szCs w:val="24"/>
          <w:lang w:eastAsia="en-GB"/>
        </w:rPr>
        <w:t>1.</w:t>
      </w:r>
      <w:r w:rsidR="0091563C" w:rsidRPr="001E2BB4">
        <w:rPr>
          <w:rFonts w:asciiTheme="minorHAnsi" w:eastAsia="Arial,Times New Roman" w:hAnsiTheme="minorHAnsi" w:cstheme="minorHAnsi"/>
          <w:b/>
          <w:bCs/>
          <w:color w:val="000000" w:themeColor="text1"/>
          <w:sz w:val="24"/>
          <w:szCs w:val="24"/>
          <w:lang w:eastAsia="en-GB"/>
        </w:rPr>
        <w:t>2.3</w:t>
      </w:r>
      <w:r w:rsidR="00E3409B" w:rsidRPr="001E2BB4">
        <w:rPr>
          <w:rFonts w:asciiTheme="minorHAnsi" w:eastAsia="Arial,Times New Roman" w:hAnsiTheme="minorHAnsi" w:cstheme="minorHAnsi"/>
          <w:color w:val="000000" w:themeColor="text1"/>
          <w:sz w:val="24"/>
          <w:szCs w:val="24"/>
          <w:lang w:eastAsia="en-GB"/>
        </w:rPr>
        <w:t xml:space="preserve"> </w:t>
      </w:r>
      <w:r w:rsidRPr="001E2BB4">
        <w:rPr>
          <w:rFonts w:asciiTheme="minorHAnsi" w:eastAsia="Arial,Times New Roman" w:hAnsiTheme="minorHAnsi" w:cstheme="minorHAnsi"/>
          <w:b/>
          <w:color w:val="000000" w:themeColor="text1"/>
          <w:sz w:val="24"/>
          <w:szCs w:val="24"/>
          <w:lang w:eastAsia="en-GB"/>
        </w:rPr>
        <w:t>Closing date and time for applications</w:t>
      </w:r>
    </w:p>
    <w:p w14:paraId="29580724" w14:textId="60C79984" w:rsidR="00A03841" w:rsidRPr="001E2BB4" w:rsidRDefault="00A03841" w:rsidP="00D3177D">
      <w:pPr>
        <w:ind w:left="284"/>
        <w:rPr>
          <w:rFonts w:asciiTheme="minorHAnsi" w:eastAsia="Arial,Times New Roman" w:hAnsiTheme="minorHAnsi" w:cstheme="minorHAnsi"/>
          <w:color w:val="000000" w:themeColor="text1"/>
          <w:sz w:val="24"/>
          <w:szCs w:val="24"/>
          <w:lang w:eastAsia="en-GB"/>
        </w:rPr>
      </w:pPr>
      <w:r w:rsidRPr="001E2BB4">
        <w:rPr>
          <w:rFonts w:asciiTheme="minorHAnsi" w:eastAsia="Arial,Times New Roman" w:hAnsiTheme="minorHAnsi" w:cstheme="minorHAnsi"/>
          <w:color w:val="000000" w:themeColor="text1"/>
          <w:sz w:val="24"/>
          <w:szCs w:val="24"/>
          <w:lang w:eastAsia="en-GB"/>
        </w:rPr>
        <w:t xml:space="preserve">Applications must be uploaded </w:t>
      </w:r>
      <w:r w:rsidR="00CA1BAD">
        <w:rPr>
          <w:rFonts w:asciiTheme="minorHAnsi" w:eastAsia="Arial,Times New Roman" w:hAnsiTheme="minorHAnsi" w:cstheme="minorHAnsi"/>
          <w:color w:val="000000" w:themeColor="text1"/>
          <w:sz w:val="24"/>
          <w:szCs w:val="24"/>
          <w:lang w:eastAsia="en-GB"/>
        </w:rPr>
        <w:t xml:space="preserve">using the word document response template, </w:t>
      </w:r>
      <w:r w:rsidRPr="001E2BB4">
        <w:rPr>
          <w:rFonts w:asciiTheme="minorHAnsi" w:eastAsia="Arial,Times New Roman" w:hAnsiTheme="minorHAnsi" w:cstheme="minorHAnsi"/>
          <w:color w:val="000000" w:themeColor="text1"/>
          <w:sz w:val="24"/>
          <w:szCs w:val="24"/>
          <w:lang w:eastAsia="en-GB"/>
        </w:rPr>
        <w:t xml:space="preserve">to Sell2Wales by </w:t>
      </w:r>
      <w:r w:rsidR="00B0771D">
        <w:rPr>
          <w:rFonts w:asciiTheme="minorHAnsi" w:eastAsia="Arial,Times New Roman" w:hAnsiTheme="minorHAnsi" w:cstheme="minorHAnsi"/>
          <w:color w:val="000000" w:themeColor="text1"/>
          <w:sz w:val="24"/>
          <w:szCs w:val="24"/>
          <w:lang w:eastAsia="en-GB"/>
        </w:rPr>
        <w:t xml:space="preserve">Friday </w:t>
      </w:r>
      <w:r w:rsidR="009E406B">
        <w:rPr>
          <w:rFonts w:asciiTheme="minorHAnsi" w:eastAsia="Arial,Times New Roman" w:hAnsiTheme="minorHAnsi" w:cstheme="minorHAnsi"/>
          <w:color w:val="000000" w:themeColor="text1"/>
          <w:sz w:val="24"/>
          <w:szCs w:val="24"/>
          <w:lang w:eastAsia="en-GB"/>
        </w:rPr>
        <w:t>19 December 2025.</w:t>
      </w:r>
    </w:p>
    <w:p w14:paraId="4A9869F4" w14:textId="4E88BE61" w:rsidR="00A03841" w:rsidRPr="001E2BB4" w:rsidRDefault="00E3409B" w:rsidP="0D251670">
      <w:pPr>
        <w:spacing w:line="276" w:lineRule="auto"/>
        <w:ind w:left="284"/>
        <w:rPr>
          <w:rFonts w:asciiTheme="minorHAnsi" w:eastAsia="Arial,Times New Roman" w:hAnsiTheme="minorHAnsi" w:cstheme="minorHAnsi"/>
          <w:b/>
          <w:bCs/>
          <w:sz w:val="24"/>
          <w:szCs w:val="24"/>
          <w:lang w:eastAsia="en-GB"/>
        </w:rPr>
      </w:pPr>
      <w:r w:rsidRPr="001E2BB4">
        <w:rPr>
          <w:rFonts w:asciiTheme="minorHAnsi" w:eastAsia="Arial,Times New Roman" w:hAnsiTheme="minorHAnsi" w:cstheme="minorHAnsi"/>
          <w:b/>
          <w:bCs/>
          <w:sz w:val="24"/>
          <w:szCs w:val="24"/>
          <w:lang w:eastAsia="en-GB"/>
        </w:rPr>
        <w:t>1.</w:t>
      </w:r>
      <w:r w:rsidR="00ED7A63" w:rsidRPr="001E2BB4">
        <w:rPr>
          <w:rFonts w:asciiTheme="minorHAnsi" w:eastAsia="Arial,Times New Roman" w:hAnsiTheme="minorHAnsi" w:cstheme="minorHAnsi"/>
          <w:b/>
          <w:bCs/>
          <w:sz w:val="24"/>
          <w:szCs w:val="24"/>
          <w:lang w:eastAsia="en-GB"/>
        </w:rPr>
        <w:t>2.4</w:t>
      </w:r>
      <w:r w:rsidRPr="001E2BB4">
        <w:rPr>
          <w:rFonts w:asciiTheme="minorHAnsi" w:eastAsia="Arial,Times New Roman" w:hAnsiTheme="minorHAnsi" w:cstheme="minorHAnsi"/>
          <w:b/>
          <w:bCs/>
          <w:sz w:val="24"/>
          <w:szCs w:val="24"/>
          <w:lang w:eastAsia="en-GB"/>
        </w:rPr>
        <w:t xml:space="preserve"> </w:t>
      </w:r>
      <w:r w:rsidR="00A03841" w:rsidRPr="001E2BB4">
        <w:rPr>
          <w:rFonts w:asciiTheme="minorHAnsi" w:eastAsia="Arial,Times New Roman" w:hAnsiTheme="minorHAnsi" w:cstheme="minorHAnsi"/>
          <w:b/>
          <w:bCs/>
          <w:sz w:val="24"/>
          <w:szCs w:val="24"/>
          <w:lang w:eastAsia="en-GB"/>
        </w:rPr>
        <w:t>Timetable</w:t>
      </w:r>
    </w:p>
    <w:tbl>
      <w:tblPr>
        <w:tblStyle w:val="TableGrid"/>
        <w:tblW w:w="9356" w:type="dxa"/>
        <w:tblInd w:w="137" w:type="dxa"/>
        <w:tblLook w:val="04A0" w:firstRow="1" w:lastRow="0" w:firstColumn="1" w:lastColumn="0" w:noHBand="0" w:noVBand="1"/>
      </w:tblPr>
      <w:tblGrid>
        <w:gridCol w:w="4764"/>
        <w:gridCol w:w="4592"/>
      </w:tblGrid>
      <w:tr w:rsidR="00A03841" w:rsidRPr="001E2BB4" w14:paraId="2A582FAF" w14:textId="77777777" w:rsidTr="0B44326A">
        <w:tc>
          <w:tcPr>
            <w:tcW w:w="4764" w:type="dxa"/>
            <w:shd w:val="clear" w:color="auto" w:fill="D9D9D9" w:themeFill="background1" w:themeFillShade="D9"/>
          </w:tcPr>
          <w:p w14:paraId="0C637206" w14:textId="77777777" w:rsidR="00A03841" w:rsidRPr="001E2BB4" w:rsidRDefault="00A03841" w:rsidP="00D3177D">
            <w:pPr>
              <w:pStyle w:val="ListParagraph"/>
              <w:ind w:left="284"/>
              <w:rPr>
                <w:rFonts w:asciiTheme="minorHAnsi" w:eastAsia="Arial" w:hAnsiTheme="minorHAnsi" w:cstheme="minorHAnsi"/>
                <w:b/>
                <w:sz w:val="24"/>
                <w:szCs w:val="24"/>
              </w:rPr>
            </w:pPr>
            <w:r w:rsidRPr="001E2BB4">
              <w:rPr>
                <w:rFonts w:asciiTheme="minorHAnsi" w:eastAsia="Arial" w:hAnsiTheme="minorHAnsi" w:cstheme="minorHAnsi"/>
                <w:b/>
                <w:sz w:val="24"/>
                <w:szCs w:val="24"/>
              </w:rPr>
              <w:t>Action</w:t>
            </w:r>
          </w:p>
        </w:tc>
        <w:tc>
          <w:tcPr>
            <w:tcW w:w="4592" w:type="dxa"/>
            <w:shd w:val="clear" w:color="auto" w:fill="D9D9D9" w:themeFill="background1" w:themeFillShade="D9"/>
          </w:tcPr>
          <w:p w14:paraId="5E1A19AF" w14:textId="77777777" w:rsidR="00A03841" w:rsidRPr="001E2BB4" w:rsidRDefault="00A03841" w:rsidP="00D3177D">
            <w:pPr>
              <w:pStyle w:val="ListParagraph"/>
              <w:ind w:left="284"/>
              <w:rPr>
                <w:rFonts w:asciiTheme="minorHAnsi" w:eastAsia="Arial" w:hAnsiTheme="minorHAnsi" w:cstheme="minorHAnsi"/>
                <w:b/>
                <w:sz w:val="24"/>
                <w:szCs w:val="24"/>
              </w:rPr>
            </w:pPr>
            <w:r w:rsidRPr="001E2BB4">
              <w:rPr>
                <w:rFonts w:asciiTheme="minorHAnsi" w:eastAsia="Arial" w:hAnsiTheme="minorHAnsi" w:cstheme="minorHAnsi"/>
                <w:b/>
                <w:sz w:val="24"/>
                <w:szCs w:val="24"/>
              </w:rPr>
              <w:t>Date</w:t>
            </w:r>
          </w:p>
        </w:tc>
      </w:tr>
      <w:tr w:rsidR="0031570B" w:rsidRPr="001E2BB4" w14:paraId="5FC18E07" w14:textId="77777777" w:rsidTr="0B44326A">
        <w:tc>
          <w:tcPr>
            <w:tcW w:w="4764" w:type="dxa"/>
          </w:tcPr>
          <w:p w14:paraId="2CA6A97F" w14:textId="0121C748" w:rsidR="0031570B" w:rsidRPr="001E2BB4" w:rsidRDefault="0031570B" w:rsidP="001E2BB4">
            <w:pPr>
              <w:pStyle w:val="ListParagraph"/>
              <w:ind w:left="284"/>
              <w:rPr>
                <w:rFonts w:asciiTheme="minorHAnsi" w:eastAsia="Arial" w:hAnsiTheme="minorHAnsi" w:cstheme="minorHAnsi"/>
                <w:sz w:val="24"/>
                <w:szCs w:val="24"/>
              </w:rPr>
            </w:pPr>
            <w:r w:rsidRPr="001E2BB4">
              <w:rPr>
                <w:rFonts w:asciiTheme="minorHAnsi" w:eastAsia="Arial" w:hAnsiTheme="minorHAnsi" w:cstheme="minorHAnsi"/>
                <w:sz w:val="24"/>
                <w:szCs w:val="24"/>
              </w:rPr>
              <w:t>Advertisement of Applications on Sell2Wales, and Qualifications Wales Website</w:t>
            </w:r>
          </w:p>
        </w:tc>
        <w:tc>
          <w:tcPr>
            <w:tcW w:w="4592" w:type="dxa"/>
            <w:tcBorders>
              <w:top w:val="nil"/>
              <w:left w:val="nil"/>
              <w:bottom w:val="single" w:sz="8" w:space="0" w:color="auto"/>
              <w:right w:val="single" w:sz="8" w:space="0" w:color="auto"/>
            </w:tcBorders>
          </w:tcPr>
          <w:p w14:paraId="10C13958" w14:textId="172FBCB8" w:rsidR="0031570B" w:rsidRPr="00347C70" w:rsidRDefault="004B3533" w:rsidP="4869992E">
            <w:pPr>
              <w:pStyle w:val="ListParagraph"/>
              <w:ind w:left="284"/>
              <w:rPr>
                <w:rFonts w:asciiTheme="minorHAnsi" w:eastAsia="Arial" w:hAnsiTheme="minorHAnsi" w:cstheme="minorHAnsi"/>
                <w:color w:val="000000" w:themeColor="text1"/>
                <w:sz w:val="24"/>
                <w:szCs w:val="24"/>
              </w:rPr>
            </w:pPr>
            <w:r>
              <w:rPr>
                <w:rFonts w:asciiTheme="minorHAnsi" w:eastAsia="Arial" w:hAnsiTheme="minorHAnsi" w:cstheme="minorHAnsi"/>
                <w:color w:val="000000" w:themeColor="text1"/>
                <w:sz w:val="24"/>
                <w:szCs w:val="24"/>
              </w:rPr>
              <w:t xml:space="preserve">Thursday </w:t>
            </w:r>
            <w:r w:rsidR="002D3F40">
              <w:rPr>
                <w:rFonts w:asciiTheme="minorHAnsi" w:eastAsia="Arial" w:hAnsiTheme="minorHAnsi" w:cstheme="minorHAnsi"/>
                <w:color w:val="000000" w:themeColor="text1"/>
                <w:sz w:val="24"/>
                <w:szCs w:val="24"/>
              </w:rPr>
              <w:t>2</w:t>
            </w:r>
            <w:r>
              <w:rPr>
                <w:rFonts w:asciiTheme="minorHAnsi" w:eastAsia="Arial" w:hAnsiTheme="minorHAnsi" w:cstheme="minorHAnsi"/>
                <w:color w:val="000000" w:themeColor="text1"/>
                <w:sz w:val="24"/>
                <w:szCs w:val="24"/>
              </w:rPr>
              <w:t>3</w:t>
            </w:r>
            <w:r w:rsidR="002D3F40">
              <w:rPr>
                <w:rFonts w:asciiTheme="minorHAnsi" w:eastAsia="Arial" w:hAnsiTheme="minorHAnsi" w:cstheme="minorHAnsi"/>
                <w:color w:val="000000" w:themeColor="text1"/>
                <w:sz w:val="24"/>
                <w:szCs w:val="24"/>
              </w:rPr>
              <w:t xml:space="preserve"> October</w:t>
            </w:r>
            <w:r w:rsidR="0009008B" w:rsidRPr="00347C70">
              <w:rPr>
                <w:rFonts w:asciiTheme="minorHAnsi" w:eastAsia="Arial" w:hAnsiTheme="minorHAnsi" w:cstheme="minorHAnsi"/>
                <w:color w:val="000000" w:themeColor="text1"/>
                <w:sz w:val="24"/>
                <w:szCs w:val="24"/>
              </w:rPr>
              <w:t xml:space="preserve"> 2025</w:t>
            </w:r>
          </w:p>
        </w:tc>
      </w:tr>
      <w:tr w:rsidR="0031570B" w:rsidRPr="001E2BB4" w14:paraId="2794B9A5" w14:textId="77777777" w:rsidTr="0B44326A">
        <w:tc>
          <w:tcPr>
            <w:tcW w:w="4764" w:type="dxa"/>
          </w:tcPr>
          <w:p w14:paraId="1F729111" w14:textId="7EBE5FE3" w:rsidR="0031570B" w:rsidRPr="001E2BB4" w:rsidRDefault="0031570B" w:rsidP="00D3177D">
            <w:pPr>
              <w:pStyle w:val="ListParagraph"/>
              <w:ind w:left="284"/>
              <w:jc w:val="both"/>
              <w:rPr>
                <w:rFonts w:asciiTheme="minorHAnsi" w:eastAsia="Arial" w:hAnsiTheme="minorHAnsi" w:cstheme="minorHAnsi"/>
                <w:sz w:val="24"/>
                <w:szCs w:val="24"/>
              </w:rPr>
            </w:pPr>
            <w:r w:rsidRPr="001E2BB4">
              <w:rPr>
                <w:rFonts w:asciiTheme="minorHAnsi" w:eastAsia="Arial" w:hAnsiTheme="minorHAnsi" w:cstheme="minorHAnsi"/>
                <w:sz w:val="24"/>
                <w:szCs w:val="24"/>
              </w:rPr>
              <w:t>Clarifications (via Sell2wales portal)</w:t>
            </w:r>
            <w:r w:rsidR="00634F22" w:rsidRPr="001E2BB4">
              <w:rPr>
                <w:rFonts w:asciiTheme="minorHAnsi" w:eastAsia="Arial" w:hAnsiTheme="minorHAnsi" w:cstheme="minorHAnsi"/>
                <w:sz w:val="24"/>
                <w:szCs w:val="24"/>
              </w:rPr>
              <w:t xml:space="preserve"> Deadline</w:t>
            </w:r>
          </w:p>
        </w:tc>
        <w:tc>
          <w:tcPr>
            <w:tcW w:w="4592" w:type="dxa"/>
            <w:tcBorders>
              <w:top w:val="nil"/>
              <w:left w:val="nil"/>
              <w:bottom w:val="single" w:sz="8" w:space="0" w:color="auto"/>
              <w:right w:val="single" w:sz="8" w:space="0" w:color="auto"/>
            </w:tcBorders>
          </w:tcPr>
          <w:p w14:paraId="0933E995" w14:textId="08E8F935" w:rsidR="0031570B" w:rsidRPr="00347C70" w:rsidRDefault="0037587B" w:rsidP="4869992E">
            <w:pPr>
              <w:pStyle w:val="ListParagraph"/>
              <w:ind w:left="284"/>
              <w:rPr>
                <w:rFonts w:asciiTheme="minorHAnsi" w:eastAsia="Arial" w:hAnsiTheme="minorHAnsi" w:cstheme="minorHAnsi"/>
                <w:color w:val="000000" w:themeColor="text1"/>
                <w:sz w:val="24"/>
                <w:szCs w:val="24"/>
              </w:rPr>
            </w:pPr>
            <w:r>
              <w:rPr>
                <w:rFonts w:asciiTheme="minorHAnsi" w:eastAsia="Arial" w:hAnsiTheme="minorHAnsi" w:cstheme="minorHAnsi"/>
                <w:color w:val="000000" w:themeColor="text1"/>
                <w:sz w:val="24"/>
                <w:szCs w:val="24"/>
              </w:rPr>
              <w:t>10am Tuesday 9 December</w:t>
            </w:r>
          </w:p>
        </w:tc>
      </w:tr>
      <w:tr w:rsidR="0031570B" w:rsidRPr="001E2BB4" w14:paraId="088D35EA" w14:textId="77777777" w:rsidTr="0B44326A">
        <w:tc>
          <w:tcPr>
            <w:tcW w:w="4764" w:type="dxa"/>
          </w:tcPr>
          <w:p w14:paraId="0FA2B17B" w14:textId="77777777" w:rsidR="0031570B" w:rsidRPr="001E2BB4" w:rsidRDefault="0031570B" w:rsidP="00D3177D">
            <w:pPr>
              <w:pStyle w:val="ListParagraph"/>
              <w:ind w:left="284"/>
              <w:rPr>
                <w:rFonts w:asciiTheme="minorHAnsi" w:eastAsia="Arial" w:hAnsiTheme="minorHAnsi" w:cstheme="minorHAnsi"/>
                <w:sz w:val="24"/>
                <w:szCs w:val="24"/>
              </w:rPr>
            </w:pPr>
            <w:r w:rsidRPr="001E2BB4">
              <w:rPr>
                <w:rFonts w:asciiTheme="minorHAnsi" w:eastAsia="Arial" w:hAnsiTheme="minorHAnsi" w:cstheme="minorHAnsi"/>
                <w:sz w:val="24"/>
                <w:szCs w:val="24"/>
              </w:rPr>
              <w:t>Response Deadline</w:t>
            </w:r>
          </w:p>
        </w:tc>
        <w:tc>
          <w:tcPr>
            <w:tcW w:w="4592" w:type="dxa"/>
            <w:tcBorders>
              <w:top w:val="nil"/>
              <w:left w:val="nil"/>
              <w:bottom w:val="single" w:sz="8" w:space="0" w:color="auto"/>
              <w:right w:val="single" w:sz="8" w:space="0" w:color="auto"/>
            </w:tcBorders>
          </w:tcPr>
          <w:p w14:paraId="6F7F7A8C" w14:textId="7FFAA00F" w:rsidR="0031570B" w:rsidRPr="00347C70" w:rsidRDefault="327E4179" w:rsidP="4869992E">
            <w:pPr>
              <w:pStyle w:val="ListParagraph"/>
              <w:ind w:left="284"/>
              <w:rPr>
                <w:rFonts w:asciiTheme="minorHAnsi" w:eastAsia="Arial" w:hAnsiTheme="minorHAnsi" w:cstheme="minorHAnsi"/>
                <w:color w:val="000000" w:themeColor="text1"/>
                <w:sz w:val="24"/>
                <w:szCs w:val="24"/>
              </w:rPr>
            </w:pPr>
            <w:r w:rsidRPr="00347C70">
              <w:rPr>
                <w:rFonts w:asciiTheme="minorHAnsi" w:eastAsia="Arial" w:hAnsiTheme="minorHAnsi" w:cstheme="minorHAnsi"/>
                <w:color w:val="000000" w:themeColor="text1"/>
                <w:sz w:val="24"/>
                <w:szCs w:val="24"/>
              </w:rPr>
              <w:t xml:space="preserve">10am Friday </w:t>
            </w:r>
            <w:r w:rsidR="009E406B" w:rsidRPr="00DF02D9">
              <w:rPr>
                <w:rFonts w:asciiTheme="minorHAnsi" w:eastAsia="Arial" w:hAnsiTheme="minorHAnsi" w:cstheme="minorHAnsi"/>
                <w:color w:val="000000" w:themeColor="text1"/>
                <w:sz w:val="24"/>
                <w:szCs w:val="24"/>
              </w:rPr>
              <w:t>19 December 2025</w:t>
            </w:r>
          </w:p>
        </w:tc>
      </w:tr>
      <w:tr w:rsidR="0031570B" w:rsidRPr="001E2BB4" w14:paraId="0AC4420B" w14:textId="77777777" w:rsidTr="0B44326A">
        <w:tc>
          <w:tcPr>
            <w:tcW w:w="4764" w:type="dxa"/>
          </w:tcPr>
          <w:p w14:paraId="2C59F899" w14:textId="4CE97458" w:rsidR="0031570B" w:rsidRPr="001E2BB4" w:rsidRDefault="0031570B" w:rsidP="00D3177D">
            <w:pPr>
              <w:pStyle w:val="ListParagraph"/>
              <w:ind w:left="284"/>
              <w:rPr>
                <w:rFonts w:asciiTheme="minorHAnsi" w:eastAsia="Arial" w:hAnsiTheme="minorHAnsi" w:cstheme="minorHAnsi"/>
                <w:sz w:val="24"/>
                <w:szCs w:val="24"/>
              </w:rPr>
            </w:pPr>
            <w:r w:rsidRPr="001E2BB4">
              <w:rPr>
                <w:rFonts w:asciiTheme="minorHAnsi" w:eastAsia="Arial" w:hAnsiTheme="minorHAnsi" w:cstheme="minorHAnsi"/>
                <w:sz w:val="24"/>
                <w:szCs w:val="24"/>
              </w:rPr>
              <w:t xml:space="preserve">Evaluation of applications </w:t>
            </w:r>
          </w:p>
        </w:tc>
        <w:tc>
          <w:tcPr>
            <w:tcW w:w="4592" w:type="dxa"/>
            <w:tcBorders>
              <w:top w:val="nil"/>
              <w:left w:val="nil"/>
              <w:bottom w:val="single" w:sz="8" w:space="0" w:color="auto"/>
              <w:right w:val="single" w:sz="8" w:space="0" w:color="auto"/>
            </w:tcBorders>
          </w:tcPr>
          <w:p w14:paraId="12A2CDF7" w14:textId="13577612" w:rsidR="0031570B" w:rsidRPr="00347C70" w:rsidRDefault="00A3047B" w:rsidP="091CB994">
            <w:pPr>
              <w:pStyle w:val="ListParagraph"/>
              <w:ind w:left="284"/>
              <w:rPr>
                <w:rFonts w:asciiTheme="minorHAnsi" w:eastAsia="Arial" w:hAnsiTheme="minorHAnsi" w:cstheme="minorHAnsi"/>
                <w:color w:val="000000" w:themeColor="text1"/>
                <w:sz w:val="24"/>
                <w:szCs w:val="24"/>
              </w:rPr>
            </w:pPr>
            <w:r w:rsidRPr="00DF02D9">
              <w:rPr>
                <w:rFonts w:asciiTheme="minorHAnsi" w:eastAsia="Arial" w:hAnsiTheme="minorHAnsi" w:cstheme="minorHAnsi"/>
                <w:color w:val="000000" w:themeColor="text1"/>
                <w:sz w:val="24"/>
                <w:szCs w:val="24"/>
              </w:rPr>
              <w:t xml:space="preserve">5 – </w:t>
            </w:r>
            <w:r w:rsidR="00F85E29" w:rsidRPr="00DF02D9">
              <w:rPr>
                <w:rFonts w:asciiTheme="minorHAnsi" w:eastAsia="Arial" w:hAnsiTheme="minorHAnsi" w:cstheme="minorHAnsi"/>
                <w:color w:val="000000" w:themeColor="text1"/>
                <w:sz w:val="24"/>
                <w:szCs w:val="24"/>
              </w:rPr>
              <w:t>12</w:t>
            </w:r>
            <w:r w:rsidRPr="00DF02D9">
              <w:rPr>
                <w:rFonts w:asciiTheme="minorHAnsi" w:eastAsia="Arial" w:hAnsiTheme="minorHAnsi" w:cstheme="minorHAnsi"/>
                <w:color w:val="000000" w:themeColor="text1"/>
                <w:sz w:val="24"/>
                <w:szCs w:val="24"/>
              </w:rPr>
              <w:t xml:space="preserve"> January 2026</w:t>
            </w:r>
          </w:p>
        </w:tc>
      </w:tr>
      <w:tr w:rsidR="0031570B" w:rsidRPr="001E2BB4" w14:paraId="4251ADAD" w14:textId="77777777" w:rsidTr="0B44326A">
        <w:tc>
          <w:tcPr>
            <w:tcW w:w="4764" w:type="dxa"/>
          </w:tcPr>
          <w:p w14:paraId="785E6F3C" w14:textId="77777777" w:rsidR="0031570B" w:rsidRPr="001E2BB4" w:rsidRDefault="0031570B" w:rsidP="00D3177D">
            <w:pPr>
              <w:pStyle w:val="ListParagraph"/>
              <w:ind w:left="284"/>
              <w:rPr>
                <w:rFonts w:asciiTheme="minorHAnsi" w:eastAsia="Arial" w:hAnsiTheme="minorHAnsi" w:cstheme="minorHAnsi"/>
                <w:sz w:val="24"/>
                <w:szCs w:val="24"/>
              </w:rPr>
            </w:pPr>
            <w:r w:rsidRPr="001E2BB4">
              <w:rPr>
                <w:rFonts w:asciiTheme="minorHAnsi" w:eastAsia="Arial" w:hAnsiTheme="minorHAnsi" w:cstheme="minorHAnsi"/>
                <w:sz w:val="24"/>
                <w:szCs w:val="24"/>
              </w:rPr>
              <w:t xml:space="preserve">Notification of award of contracts and feedback to unsuccessful applicants </w:t>
            </w:r>
          </w:p>
        </w:tc>
        <w:tc>
          <w:tcPr>
            <w:tcW w:w="4592" w:type="dxa"/>
            <w:tcBorders>
              <w:top w:val="nil"/>
              <w:left w:val="nil"/>
              <w:bottom w:val="single" w:sz="8" w:space="0" w:color="auto"/>
              <w:right w:val="single" w:sz="8" w:space="0" w:color="auto"/>
            </w:tcBorders>
          </w:tcPr>
          <w:p w14:paraId="366F5BC0" w14:textId="49B7BE3D" w:rsidR="0031570B" w:rsidRPr="00347C70" w:rsidRDefault="08DBC4CC" w:rsidP="5A7EA09B">
            <w:pPr>
              <w:pStyle w:val="ListParagraph"/>
              <w:ind w:left="284"/>
              <w:rPr>
                <w:rFonts w:asciiTheme="minorHAnsi" w:eastAsia="Arial" w:hAnsiTheme="minorHAnsi" w:cstheme="minorHAnsi"/>
                <w:color w:val="000000" w:themeColor="text1"/>
                <w:sz w:val="24"/>
                <w:szCs w:val="24"/>
              </w:rPr>
            </w:pPr>
            <w:r w:rsidRPr="00347C70">
              <w:rPr>
                <w:rFonts w:asciiTheme="minorHAnsi" w:eastAsia="Arial" w:hAnsiTheme="minorHAnsi" w:cstheme="minorHAnsi"/>
                <w:color w:val="000000" w:themeColor="text1"/>
                <w:sz w:val="24"/>
                <w:szCs w:val="24"/>
              </w:rPr>
              <w:t xml:space="preserve">Anticipated to be from </w:t>
            </w:r>
            <w:r w:rsidR="00581803" w:rsidRPr="00DF02D9">
              <w:rPr>
                <w:rFonts w:asciiTheme="minorHAnsi" w:eastAsia="Arial" w:hAnsiTheme="minorHAnsi" w:cstheme="minorHAnsi"/>
                <w:color w:val="000000" w:themeColor="text1"/>
                <w:sz w:val="24"/>
                <w:szCs w:val="24"/>
              </w:rPr>
              <w:t>Tuesday</w:t>
            </w:r>
            <w:r w:rsidRPr="00347C70">
              <w:rPr>
                <w:rFonts w:asciiTheme="minorHAnsi" w:eastAsia="Arial" w:hAnsiTheme="minorHAnsi" w:cstheme="minorHAnsi"/>
                <w:color w:val="000000" w:themeColor="text1"/>
                <w:sz w:val="24"/>
                <w:szCs w:val="24"/>
              </w:rPr>
              <w:t xml:space="preserve"> 1</w:t>
            </w:r>
            <w:r w:rsidR="00347C70" w:rsidRPr="00DF02D9">
              <w:rPr>
                <w:rFonts w:asciiTheme="minorHAnsi" w:eastAsia="Arial" w:hAnsiTheme="minorHAnsi" w:cstheme="minorHAnsi"/>
                <w:color w:val="000000" w:themeColor="text1"/>
                <w:sz w:val="24"/>
                <w:szCs w:val="24"/>
              </w:rPr>
              <w:t>3 January 2026</w:t>
            </w:r>
          </w:p>
          <w:p w14:paraId="59DE5AE3" w14:textId="067A5AF8" w:rsidR="001E2BB4" w:rsidRPr="00347C70" w:rsidRDefault="001E2BB4" w:rsidP="5A7EA09B">
            <w:pPr>
              <w:pStyle w:val="ListParagraph"/>
              <w:ind w:left="284"/>
              <w:rPr>
                <w:rFonts w:asciiTheme="minorHAnsi" w:eastAsia="Arial" w:hAnsiTheme="minorHAnsi" w:cstheme="minorHAnsi"/>
                <w:color w:val="000000" w:themeColor="text1"/>
                <w:sz w:val="24"/>
                <w:szCs w:val="24"/>
              </w:rPr>
            </w:pPr>
            <w:r w:rsidRPr="00347C70">
              <w:rPr>
                <w:rFonts w:asciiTheme="minorHAnsi" w:eastAsia="Arial" w:hAnsiTheme="minorHAnsi" w:cstheme="minorHAnsi"/>
                <w:color w:val="000000" w:themeColor="text1"/>
                <w:sz w:val="24"/>
                <w:szCs w:val="24"/>
              </w:rPr>
              <w:t>This may be subject to change (due to unknown volumes of applications).</w:t>
            </w:r>
          </w:p>
        </w:tc>
      </w:tr>
      <w:tr w:rsidR="0031570B" w:rsidRPr="001E2BB4" w14:paraId="7FA6CC9B" w14:textId="77777777" w:rsidTr="0B44326A">
        <w:tc>
          <w:tcPr>
            <w:tcW w:w="4764" w:type="dxa"/>
          </w:tcPr>
          <w:p w14:paraId="52809F50" w14:textId="2A43A5CE" w:rsidR="0031570B" w:rsidRPr="001E2BB4" w:rsidRDefault="00CA1BAD" w:rsidP="00D3177D">
            <w:pPr>
              <w:pStyle w:val="ListParagraph"/>
              <w:ind w:left="284"/>
              <w:rPr>
                <w:rFonts w:asciiTheme="minorHAnsi" w:eastAsia="Arial" w:hAnsiTheme="minorHAnsi" w:cstheme="minorHAnsi"/>
                <w:sz w:val="24"/>
                <w:szCs w:val="24"/>
              </w:rPr>
            </w:pPr>
            <w:r>
              <w:rPr>
                <w:rFonts w:asciiTheme="minorHAnsi" w:eastAsia="Arial" w:hAnsiTheme="minorHAnsi" w:cstheme="minorHAnsi"/>
                <w:sz w:val="24"/>
                <w:szCs w:val="24"/>
              </w:rPr>
              <w:t>8 Working</w:t>
            </w:r>
            <w:r w:rsidR="0031570B" w:rsidRPr="001E2BB4">
              <w:rPr>
                <w:rFonts w:asciiTheme="minorHAnsi" w:eastAsia="Arial" w:hAnsiTheme="minorHAnsi" w:cstheme="minorHAnsi"/>
                <w:sz w:val="24"/>
                <w:szCs w:val="24"/>
              </w:rPr>
              <w:t xml:space="preserve"> days standstill period ends</w:t>
            </w:r>
          </w:p>
        </w:tc>
        <w:tc>
          <w:tcPr>
            <w:tcW w:w="4592" w:type="dxa"/>
            <w:tcBorders>
              <w:top w:val="nil"/>
              <w:left w:val="nil"/>
              <w:bottom w:val="single" w:sz="8" w:space="0" w:color="auto"/>
              <w:right w:val="single" w:sz="8" w:space="0" w:color="auto"/>
            </w:tcBorders>
          </w:tcPr>
          <w:p w14:paraId="2B6C9542" w14:textId="035062C2" w:rsidR="0031570B" w:rsidRPr="00347C70" w:rsidRDefault="00347C70" w:rsidP="5A7EA09B">
            <w:pPr>
              <w:pStyle w:val="ListParagraph"/>
              <w:ind w:left="284"/>
              <w:rPr>
                <w:rFonts w:asciiTheme="minorHAnsi" w:eastAsia="Arial" w:hAnsiTheme="minorHAnsi" w:cstheme="minorHAnsi"/>
                <w:color w:val="000000" w:themeColor="text1"/>
                <w:sz w:val="24"/>
                <w:szCs w:val="24"/>
              </w:rPr>
            </w:pPr>
            <w:r w:rsidRPr="00DF02D9">
              <w:rPr>
                <w:rFonts w:asciiTheme="minorHAnsi" w:eastAsia="Arial" w:hAnsiTheme="minorHAnsi" w:cstheme="minorHAnsi"/>
                <w:color w:val="000000" w:themeColor="text1"/>
                <w:sz w:val="24"/>
                <w:szCs w:val="24"/>
              </w:rPr>
              <w:t>23</w:t>
            </w:r>
            <w:r w:rsidR="0140E028" w:rsidRPr="00347C70">
              <w:rPr>
                <w:rFonts w:asciiTheme="minorHAnsi" w:eastAsia="Arial" w:hAnsiTheme="minorHAnsi" w:cstheme="minorHAnsi"/>
                <w:color w:val="000000" w:themeColor="text1"/>
                <w:sz w:val="24"/>
                <w:szCs w:val="24"/>
              </w:rPr>
              <w:t xml:space="preserve"> </w:t>
            </w:r>
            <w:r w:rsidRPr="00DF02D9">
              <w:rPr>
                <w:rFonts w:asciiTheme="minorHAnsi" w:eastAsia="Arial" w:hAnsiTheme="minorHAnsi" w:cstheme="minorHAnsi"/>
                <w:color w:val="000000" w:themeColor="text1"/>
                <w:sz w:val="24"/>
                <w:szCs w:val="24"/>
              </w:rPr>
              <w:t>January 2026</w:t>
            </w:r>
          </w:p>
        </w:tc>
      </w:tr>
      <w:tr w:rsidR="0031570B" w:rsidRPr="001E2BB4" w14:paraId="03589C49" w14:textId="77777777" w:rsidTr="0B44326A">
        <w:tc>
          <w:tcPr>
            <w:tcW w:w="4764" w:type="dxa"/>
          </w:tcPr>
          <w:p w14:paraId="3D044906" w14:textId="77777777" w:rsidR="0031570B" w:rsidRPr="001E2BB4" w:rsidRDefault="0031570B" w:rsidP="00D3177D">
            <w:pPr>
              <w:pStyle w:val="ListParagraph"/>
              <w:ind w:left="284"/>
              <w:rPr>
                <w:rFonts w:asciiTheme="minorHAnsi" w:eastAsia="Arial" w:hAnsiTheme="minorHAnsi" w:cstheme="minorHAnsi"/>
                <w:sz w:val="24"/>
                <w:szCs w:val="24"/>
              </w:rPr>
            </w:pPr>
            <w:r w:rsidRPr="001E2BB4">
              <w:rPr>
                <w:rFonts w:asciiTheme="minorHAnsi" w:eastAsia="Arial" w:hAnsiTheme="minorHAnsi" w:cstheme="minorHAnsi"/>
                <w:sz w:val="24"/>
                <w:szCs w:val="24"/>
              </w:rPr>
              <w:t>Confirm award of contracts</w:t>
            </w:r>
          </w:p>
        </w:tc>
        <w:tc>
          <w:tcPr>
            <w:tcW w:w="4592" w:type="dxa"/>
            <w:tcBorders>
              <w:top w:val="nil"/>
              <w:left w:val="nil"/>
              <w:bottom w:val="single" w:sz="8" w:space="0" w:color="auto"/>
              <w:right w:val="single" w:sz="8" w:space="0" w:color="auto"/>
            </w:tcBorders>
          </w:tcPr>
          <w:p w14:paraId="6872489D" w14:textId="3CFBE65A" w:rsidR="0031570B" w:rsidRPr="00347C70" w:rsidRDefault="0205DC0A" w:rsidP="5A7EA09B">
            <w:pPr>
              <w:pStyle w:val="ListParagraph"/>
              <w:ind w:left="284"/>
              <w:rPr>
                <w:rFonts w:asciiTheme="minorHAnsi" w:eastAsia="Arial" w:hAnsiTheme="minorHAnsi" w:cstheme="minorHAnsi"/>
                <w:color w:val="000000" w:themeColor="text1"/>
                <w:sz w:val="24"/>
                <w:szCs w:val="24"/>
              </w:rPr>
            </w:pPr>
            <w:r w:rsidRPr="00347C70">
              <w:rPr>
                <w:rFonts w:asciiTheme="minorHAnsi" w:eastAsia="Arial" w:hAnsiTheme="minorHAnsi" w:cstheme="minorHAnsi"/>
                <w:color w:val="000000" w:themeColor="text1"/>
                <w:sz w:val="24"/>
                <w:szCs w:val="24"/>
              </w:rPr>
              <w:t>2</w:t>
            </w:r>
            <w:r w:rsidR="00347C70" w:rsidRPr="00DF02D9">
              <w:rPr>
                <w:rFonts w:asciiTheme="minorHAnsi" w:eastAsia="Arial" w:hAnsiTheme="minorHAnsi" w:cstheme="minorHAnsi"/>
                <w:color w:val="000000" w:themeColor="text1"/>
                <w:sz w:val="24"/>
                <w:szCs w:val="24"/>
              </w:rPr>
              <w:t>4</w:t>
            </w:r>
            <w:r w:rsidRPr="00347C70">
              <w:rPr>
                <w:rFonts w:asciiTheme="minorHAnsi" w:eastAsia="Arial" w:hAnsiTheme="minorHAnsi" w:cstheme="minorHAnsi"/>
                <w:color w:val="000000" w:themeColor="text1"/>
                <w:sz w:val="24"/>
                <w:szCs w:val="24"/>
              </w:rPr>
              <w:t xml:space="preserve"> </w:t>
            </w:r>
            <w:r w:rsidR="00B0771D">
              <w:rPr>
                <w:rFonts w:asciiTheme="minorHAnsi" w:eastAsia="Arial" w:hAnsiTheme="minorHAnsi" w:cstheme="minorHAnsi"/>
                <w:color w:val="000000" w:themeColor="text1"/>
                <w:sz w:val="24"/>
                <w:szCs w:val="24"/>
              </w:rPr>
              <w:t>January 2026</w:t>
            </w:r>
          </w:p>
        </w:tc>
      </w:tr>
      <w:tr w:rsidR="0031570B" w:rsidRPr="001E2BB4" w14:paraId="38AC0C7E" w14:textId="77777777" w:rsidTr="0B44326A">
        <w:tc>
          <w:tcPr>
            <w:tcW w:w="4764" w:type="dxa"/>
          </w:tcPr>
          <w:p w14:paraId="7970498C" w14:textId="17F2E21D" w:rsidR="0031570B" w:rsidRPr="001E2BB4" w:rsidRDefault="0031570B" w:rsidP="00D3177D">
            <w:pPr>
              <w:pStyle w:val="ListParagraph"/>
              <w:ind w:left="284"/>
              <w:rPr>
                <w:rFonts w:asciiTheme="minorHAnsi" w:eastAsia="Arial" w:hAnsiTheme="minorHAnsi" w:cstheme="minorHAnsi"/>
                <w:sz w:val="24"/>
                <w:szCs w:val="24"/>
              </w:rPr>
            </w:pPr>
            <w:r w:rsidRPr="001E2BB4">
              <w:rPr>
                <w:rFonts w:asciiTheme="minorHAnsi" w:eastAsia="Arial" w:hAnsiTheme="minorHAnsi" w:cstheme="minorHAnsi"/>
                <w:sz w:val="24"/>
                <w:szCs w:val="24"/>
              </w:rPr>
              <w:t xml:space="preserve">Contract implementation / briefing of contracted </w:t>
            </w:r>
            <w:r w:rsidR="00F3398D" w:rsidRPr="001E2BB4">
              <w:rPr>
                <w:rFonts w:asciiTheme="minorHAnsi" w:eastAsia="Arial" w:hAnsiTheme="minorHAnsi" w:cstheme="minorHAnsi"/>
                <w:sz w:val="24"/>
                <w:szCs w:val="24"/>
              </w:rPr>
              <w:t>advisors</w:t>
            </w:r>
          </w:p>
        </w:tc>
        <w:tc>
          <w:tcPr>
            <w:tcW w:w="4592" w:type="dxa"/>
            <w:tcBorders>
              <w:top w:val="nil"/>
              <w:left w:val="nil"/>
              <w:bottom w:val="single" w:sz="8" w:space="0" w:color="auto"/>
              <w:right w:val="single" w:sz="8" w:space="0" w:color="auto"/>
            </w:tcBorders>
          </w:tcPr>
          <w:p w14:paraId="63C2866E" w14:textId="30E7CF4B" w:rsidR="0031570B" w:rsidRPr="00347C70" w:rsidRDefault="006F7424" w:rsidP="00D3177D">
            <w:pPr>
              <w:pStyle w:val="ListParagraph"/>
              <w:ind w:left="284"/>
              <w:rPr>
                <w:rFonts w:asciiTheme="minorHAnsi" w:eastAsia="Arial" w:hAnsiTheme="minorHAnsi" w:cstheme="minorHAnsi"/>
                <w:color w:val="000000" w:themeColor="text1"/>
                <w:sz w:val="24"/>
                <w:szCs w:val="24"/>
              </w:rPr>
            </w:pPr>
            <w:r w:rsidRPr="00347C70">
              <w:rPr>
                <w:rFonts w:asciiTheme="minorHAnsi" w:eastAsia="Arial" w:hAnsiTheme="minorHAnsi" w:cstheme="minorHAnsi"/>
                <w:color w:val="000000" w:themeColor="text1"/>
                <w:sz w:val="24"/>
                <w:szCs w:val="24"/>
              </w:rPr>
              <w:t>TBC</w:t>
            </w:r>
            <w:r w:rsidR="0086429E" w:rsidRPr="00347C70">
              <w:rPr>
                <w:rFonts w:asciiTheme="minorHAnsi" w:eastAsia="Arial" w:hAnsiTheme="minorHAnsi" w:cstheme="minorHAnsi"/>
                <w:color w:val="000000" w:themeColor="text1"/>
                <w:sz w:val="24"/>
                <w:szCs w:val="24"/>
              </w:rPr>
              <w:t xml:space="preserve"> (exact date to be confirmed, all </w:t>
            </w:r>
            <w:r w:rsidR="008B7976" w:rsidRPr="00347C70">
              <w:rPr>
                <w:rFonts w:asciiTheme="minorHAnsi" w:eastAsia="Arial" w:hAnsiTheme="minorHAnsi" w:cstheme="minorHAnsi"/>
                <w:color w:val="000000" w:themeColor="text1"/>
                <w:sz w:val="24"/>
                <w:szCs w:val="24"/>
              </w:rPr>
              <w:t>subject experts</w:t>
            </w:r>
            <w:r w:rsidR="005421F8" w:rsidRPr="00347C70">
              <w:rPr>
                <w:rFonts w:asciiTheme="minorHAnsi" w:eastAsia="Arial" w:hAnsiTheme="minorHAnsi" w:cstheme="minorHAnsi"/>
                <w:color w:val="000000" w:themeColor="text1"/>
                <w:sz w:val="24"/>
                <w:szCs w:val="24"/>
              </w:rPr>
              <w:t xml:space="preserve"> </w:t>
            </w:r>
            <w:r w:rsidR="0086429E" w:rsidRPr="00347C70">
              <w:rPr>
                <w:rFonts w:asciiTheme="minorHAnsi" w:eastAsia="Arial" w:hAnsiTheme="minorHAnsi" w:cstheme="minorHAnsi"/>
                <w:color w:val="000000" w:themeColor="text1"/>
                <w:sz w:val="24"/>
                <w:szCs w:val="24"/>
              </w:rPr>
              <w:t xml:space="preserve">will be required to attend a one day briefing </w:t>
            </w:r>
            <w:r w:rsidR="0009008B" w:rsidRPr="00347C70">
              <w:rPr>
                <w:rFonts w:asciiTheme="minorHAnsi" w:eastAsia="Arial" w:hAnsiTheme="minorHAnsi" w:cstheme="minorHAnsi"/>
                <w:color w:val="000000" w:themeColor="text1"/>
                <w:sz w:val="24"/>
                <w:szCs w:val="24"/>
              </w:rPr>
              <w:t>prior to the work commencing</w:t>
            </w:r>
            <w:r w:rsidR="0086429E" w:rsidRPr="00347C70">
              <w:rPr>
                <w:rFonts w:asciiTheme="minorHAnsi" w:eastAsia="Arial" w:hAnsiTheme="minorHAnsi" w:cstheme="minorHAnsi"/>
                <w:color w:val="000000" w:themeColor="text1"/>
                <w:sz w:val="24"/>
                <w:szCs w:val="24"/>
              </w:rPr>
              <w:t>)</w:t>
            </w:r>
          </w:p>
        </w:tc>
      </w:tr>
    </w:tbl>
    <w:p w14:paraId="59F9CC48" w14:textId="77777777" w:rsidR="00D3177D" w:rsidRPr="001E2BB4" w:rsidRDefault="00D3177D" w:rsidP="00D3177D">
      <w:pPr>
        <w:spacing w:after="0" w:line="240" w:lineRule="auto"/>
        <w:ind w:left="284"/>
        <w:rPr>
          <w:rFonts w:asciiTheme="minorHAnsi" w:eastAsia="Arial" w:hAnsiTheme="minorHAnsi" w:cstheme="minorHAnsi"/>
          <w:b/>
          <w:bCs/>
          <w:sz w:val="24"/>
          <w:szCs w:val="24"/>
        </w:rPr>
      </w:pPr>
    </w:p>
    <w:p w14:paraId="11F41C85" w14:textId="1477C88D" w:rsidR="00D3177D" w:rsidRPr="001E2BB4" w:rsidRDefault="00D3177D" w:rsidP="0D251670">
      <w:pPr>
        <w:spacing w:after="0" w:line="276" w:lineRule="auto"/>
        <w:ind w:left="284"/>
        <w:rPr>
          <w:rFonts w:asciiTheme="minorHAnsi" w:eastAsia="Arial,Times New Roman" w:hAnsiTheme="minorHAnsi" w:cstheme="minorHAnsi"/>
          <w:sz w:val="24"/>
          <w:szCs w:val="24"/>
          <w:lang w:eastAsia="en-GB"/>
        </w:rPr>
      </w:pPr>
      <w:r w:rsidRPr="001E2BB4">
        <w:rPr>
          <w:rFonts w:asciiTheme="minorHAnsi" w:eastAsia="Arial" w:hAnsiTheme="minorHAnsi" w:cstheme="minorHAnsi"/>
          <w:b/>
          <w:bCs/>
          <w:sz w:val="24"/>
          <w:szCs w:val="24"/>
        </w:rPr>
        <w:br w:type="page"/>
      </w:r>
    </w:p>
    <w:p w14:paraId="3BD1F320" w14:textId="604818BD" w:rsidR="00D3177D" w:rsidRPr="001E2BB4" w:rsidRDefault="00D3177D">
      <w:pPr>
        <w:spacing w:after="0" w:line="240" w:lineRule="auto"/>
        <w:rPr>
          <w:rFonts w:asciiTheme="minorHAnsi" w:eastAsia="Arial" w:hAnsiTheme="minorHAnsi" w:cstheme="minorHAnsi"/>
          <w:b/>
          <w:bCs/>
          <w:sz w:val="24"/>
          <w:szCs w:val="24"/>
        </w:rPr>
      </w:pPr>
    </w:p>
    <w:p w14:paraId="53B1C97F" w14:textId="77777777" w:rsidR="00D3177D" w:rsidRPr="001E2BB4" w:rsidRDefault="00D3177D" w:rsidP="00D3177D">
      <w:pPr>
        <w:spacing w:after="0" w:line="240" w:lineRule="auto"/>
        <w:ind w:left="284"/>
        <w:rPr>
          <w:rFonts w:asciiTheme="minorHAnsi" w:eastAsia="Arial" w:hAnsiTheme="minorHAnsi" w:cstheme="minorHAnsi"/>
          <w:b/>
          <w:bCs/>
          <w:sz w:val="24"/>
          <w:szCs w:val="24"/>
        </w:rPr>
      </w:pPr>
    </w:p>
    <w:p w14:paraId="7CA762CD" w14:textId="2103DE4B" w:rsidR="00A71274" w:rsidRPr="001E2BB4" w:rsidRDefault="004463E0" w:rsidP="00D3177D">
      <w:pPr>
        <w:spacing w:after="0" w:line="240" w:lineRule="auto"/>
        <w:ind w:left="284"/>
        <w:rPr>
          <w:rFonts w:asciiTheme="minorHAnsi" w:hAnsiTheme="minorHAnsi" w:cstheme="minorHAnsi"/>
          <w:sz w:val="24"/>
          <w:szCs w:val="24"/>
        </w:rPr>
      </w:pPr>
      <w:r w:rsidRPr="001E2BB4">
        <w:rPr>
          <w:rFonts w:asciiTheme="minorHAnsi" w:eastAsia="Arial" w:hAnsiTheme="minorHAnsi" w:cstheme="minorHAnsi"/>
          <w:b/>
          <w:bCs/>
          <w:sz w:val="24"/>
          <w:szCs w:val="24"/>
        </w:rPr>
        <w:t>SECTION</w:t>
      </w:r>
      <w:r w:rsidR="00B17C5A" w:rsidRPr="001E2BB4">
        <w:rPr>
          <w:rFonts w:asciiTheme="minorHAnsi" w:eastAsia="Arial" w:hAnsiTheme="minorHAnsi" w:cstheme="minorHAnsi"/>
          <w:b/>
          <w:bCs/>
          <w:sz w:val="24"/>
          <w:szCs w:val="24"/>
        </w:rPr>
        <w:t xml:space="preserve"> </w:t>
      </w:r>
      <w:r w:rsidR="00E33D5C" w:rsidRPr="001E2BB4">
        <w:rPr>
          <w:rFonts w:asciiTheme="minorHAnsi" w:eastAsia="Arial" w:hAnsiTheme="minorHAnsi" w:cstheme="minorHAnsi"/>
          <w:b/>
          <w:bCs/>
          <w:sz w:val="24"/>
          <w:szCs w:val="24"/>
        </w:rPr>
        <w:t>2</w:t>
      </w:r>
      <w:r w:rsidRPr="001E2BB4">
        <w:rPr>
          <w:rFonts w:asciiTheme="minorHAnsi" w:eastAsia="Arial" w:hAnsiTheme="minorHAnsi" w:cstheme="minorHAnsi"/>
          <w:b/>
          <w:bCs/>
          <w:sz w:val="24"/>
          <w:szCs w:val="24"/>
        </w:rPr>
        <w:t xml:space="preserve">: </w:t>
      </w:r>
      <w:r w:rsidR="00ED7A63" w:rsidRPr="001E2BB4">
        <w:rPr>
          <w:rFonts w:asciiTheme="minorHAnsi" w:eastAsia="Arial" w:hAnsiTheme="minorHAnsi" w:cstheme="minorHAnsi"/>
          <w:b/>
          <w:bCs/>
          <w:sz w:val="24"/>
          <w:szCs w:val="24"/>
        </w:rPr>
        <w:t xml:space="preserve"> </w:t>
      </w:r>
      <w:r w:rsidR="00B230F9" w:rsidRPr="001E2BB4">
        <w:rPr>
          <w:rFonts w:asciiTheme="minorHAnsi" w:eastAsia="Arial" w:hAnsiTheme="minorHAnsi" w:cstheme="minorHAnsi"/>
          <w:b/>
          <w:bCs/>
          <w:sz w:val="24"/>
          <w:szCs w:val="24"/>
        </w:rPr>
        <w:t>SPECIFICATION OF SERVICES –</w:t>
      </w:r>
      <w:r w:rsidR="00085B00" w:rsidRPr="001E2BB4">
        <w:rPr>
          <w:rFonts w:asciiTheme="minorHAnsi" w:hAnsiTheme="minorHAnsi" w:cstheme="minorHAnsi"/>
          <w:sz w:val="24"/>
          <w:szCs w:val="24"/>
        </w:rPr>
        <w:t xml:space="preserve"> </w:t>
      </w:r>
      <w:r w:rsidR="00924E9E" w:rsidRPr="001E2BB4">
        <w:rPr>
          <w:rFonts w:asciiTheme="minorHAnsi" w:eastAsia="Arial" w:hAnsiTheme="minorHAnsi" w:cstheme="minorHAnsi"/>
          <w:b/>
          <w:bCs/>
          <w:sz w:val="24"/>
          <w:szCs w:val="24"/>
        </w:rPr>
        <w:t xml:space="preserve">SUBJECT </w:t>
      </w:r>
      <w:r w:rsidR="00085B00" w:rsidRPr="001E2BB4">
        <w:rPr>
          <w:rFonts w:asciiTheme="minorHAnsi" w:eastAsia="Arial" w:hAnsiTheme="minorHAnsi" w:cstheme="minorHAnsi"/>
          <w:b/>
          <w:bCs/>
          <w:sz w:val="24"/>
          <w:szCs w:val="24"/>
        </w:rPr>
        <w:t xml:space="preserve">EXPERT SERVICES </w:t>
      </w:r>
    </w:p>
    <w:p w14:paraId="1070AF53" w14:textId="70E7B2D9" w:rsidR="00B230F9" w:rsidRPr="001E2BB4" w:rsidRDefault="00B230F9" w:rsidP="00D3177D">
      <w:pPr>
        <w:ind w:left="284"/>
        <w:rPr>
          <w:rFonts w:asciiTheme="minorHAnsi" w:eastAsia="Arial" w:hAnsiTheme="minorHAnsi" w:cstheme="minorHAnsi"/>
          <w:b/>
          <w:sz w:val="24"/>
          <w:szCs w:val="24"/>
        </w:rPr>
      </w:pPr>
    </w:p>
    <w:p w14:paraId="5337C9F3" w14:textId="5AD8A9E5" w:rsidR="0038712D" w:rsidRPr="001E2BB4" w:rsidRDefault="009631CF" w:rsidP="00D3177D">
      <w:pPr>
        <w:ind w:left="284"/>
        <w:rPr>
          <w:rFonts w:asciiTheme="minorHAnsi" w:eastAsia="Arial" w:hAnsiTheme="minorHAnsi" w:cstheme="minorHAnsi"/>
          <w:b/>
          <w:sz w:val="24"/>
          <w:szCs w:val="24"/>
        </w:rPr>
      </w:pPr>
      <w:r w:rsidRPr="00C45E53">
        <w:rPr>
          <w:rFonts w:asciiTheme="minorHAnsi" w:eastAsia="Arial" w:hAnsiTheme="minorHAnsi" w:cstheme="minorHAnsi"/>
          <w:b/>
          <w:sz w:val="24"/>
          <w:szCs w:val="24"/>
        </w:rPr>
        <w:t xml:space="preserve">2.1 </w:t>
      </w:r>
      <w:r w:rsidR="0038712D" w:rsidRPr="00C45E53">
        <w:rPr>
          <w:rFonts w:asciiTheme="minorHAnsi" w:eastAsia="Arial" w:hAnsiTheme="minorHAnsi" w:cstheme="minorHAnsi"/>
          <w:b/>
          <w:sz w:val="24"/>
          <w:szCs w:val="24"/>
        </w:rPr>
        <w:t xml:space="preserve">General Requirements for Subject </w:t>
      </w:r>
      <w:r w:rsidR="003B3F96">
        <w:rPr>
          <w:rFonts w:asciiTheme="minorHAnsi" w:eastAsia="Arial" w:hAnsiTheme="minorHAnsi" w:cstheme="minorHAnsi"/>
          <w:b/>
          <w:sz w:val="24"/>
          <w:szCs w:val="24"/>
        </w:rPr>
        <w:t>E</w:t>
      </w:r>
      <w:r w:rsidR="0038712D" w:rsidRPr="00C45E53">
        <w:rPr>
          <w:rFonts w:asciiTheme="minorHAnsi" w:eastAsia="Arial" w:hAnsiTheme="minorHAnsi" w:cstheme="minorHAnsi"/>
          <w:b/>
          <w:sz w:val="24"/>
          <w:szCs w:val="24"/>
        </w:rPr>
        <w:t>xpert services</w:t>
      </w:r>
    </w:p>
    <w:p w14:paraId="61EFF914" w14:textId="73C04B1D" w:rsidR="00ED76E4" w:rsidRPr="001E2BB4" w:rsidRDefault="00ED76E4" w:rsidP="00ED76E4">
      <w:pPr>
        <w:ind w:left="284"/>
        <w:rPr>
          <w:rFonts w:asciiTheme="minorHAnsi" w:hAnsiTheme="minorHAnsi" w:cstheme="minorHAnsi"/>
          <w:sz w:val="24"/>
          <w:szCs w:val="24"/>
        </w:rPr>
      </w:pPr>
      <w:r w:rsidRPr="001E2BB4">
        <w:rPr>
          <w:rFonts w:asciiTheme="minorHAnsi" w:hAnsiTheme="minorHAnsi" w:cstheme="minorHAnsi"/>
          <w:sz w:val="24"/>
          <w:szCs w:val="24"/>
        </w:rPr>
        <w:t xml:space="preserve">During the life of the contract, we </w:t>
      </w:r>
      <w:r w:rsidRPr="001E2BB4">
        <w:rPr>
          <w:rFonts w:asciiTheme="minorHAnsi" w:hAnsiTheme="minorHAnsi" w:cstheme="minorHAnsi"/>
          <w:i/>
          <w:iCs/>
          <w:sz w:val="24"/>
          <w:szCs w:val="24"/>
        </w:rPr>
        <w:t>will</w:t>
      </w:r>
      <w:r w:rsidRPr="001E2BB4">
        <w:rPr>
          <w:rFonts w:asciiTheme="minorHAnsi" w:hAnsiTheme="minorHAnsi" w:cstheme="minorHAnsi"/>
          <w:sz w:val="24"/>
          <w:szCs w:val="24"/>
        </w:rPr>
        <w:t xml:space="preserve"> </w:t>
      </w:r>
      <w:r w:rsidR="00006B74" w:rsidRPr="001E2BB4">
        <w:rPr>
          <w:rFonts w:asciiTheme="minorHAnsi" w:hAnsiTheme="minorHAnsi" w:cstheme="minorHAnsi"/>
          <w:sz w:val="24"/>
          <w:szCs w:val="24"/>
        </w:rPr>
        <w:t xml:space="preserve">offer </w:t>
      </w:r>
      <w:r w:rsidR="00475422" w:rsidRPr="001E2BB4">
        <w:rPr>
          <w:rFonts w:asciiTheme="minorHAnsi" w:hAnsiTheme="minorHAnsi" w:cstheme="minorHAnsi"/>
          <w:sz w:val="24"/>
          <w:szCs w:val="24"/>
        </w:rPr>
        <w:t>approvals work</w:t>
      </w:r>
      <w:r w:rsidRPr="001E2BB4">
        <w:rPr>
          <w:rFonts w:asciiTheme="minorHAnsi" w:hAnsiTheme="minorHAnsi" w:cstheme="minorHAnsi"/>
          <w:sz w:val="24"/>
          <w:szCs w:val="24"/>
        </w:rPr>
        <w:t xml:space="preserve"> (subject to relevant expertise and the absence of any conflict of interest) in relation to:</w:t>
      </w:r>
    </w:p>
    <w:p w14:paraId="3F7343B5" w14:textId="77777777" w:rsidR="009631CF" w:rsidRPr="001E2BB4" w:rsidRDefault="009631CF" w:rsidP="009631CF">
      <w:pPr>
        <w:pStyle w:val="ListParagraph"/>
        <w:numPr>
          <w:ilvl w:val="1"/>
          <w:numId w:val="30"/>
        </w:numPr>
        <w:rPr>
          <w:rFonts w:asciiTheme="minorHAnsi" w:hAnsiTheme="minorHAnsi" w:cstheme="minorHAnsi"/>
          <w:sz w:val="24"/>
          <w:szCs w:val="24"/>
        </w:rPr>
      </w:pPr>
      <w:r w:rsidRPr="001E2BB4">
        <w:rPr>
          <w:rFonts w:asciiTheme="minorHAnsi" w:hAnsiTheme="minorHAnsi" w:cstheme="minorHAnsi"/>
          <w:sz w:val="24"/>
          <w:szCs w:val="24"/>
        </w:rPr>
        <w:t xml:space="preserve">Approvals process </w:t>
      </w:r>
    </w:p>
    <w:p w14:paraId="20C9970B" w14:textId="3C8DC4CF" w:rsidR="00B57DB3" w:rsidRPr="001E2BB4" w:rsidRDefault="00F21E26" w:rsidP="00BB2372">
      <w:pPr>
        <w:pStyle w:val="ListParagraph"/>
        <w:ind w:left="1440"/>
        <w:rPr>
          <w:rFonts w:asciiTheme="minorHAnsi" w:hAnsiTheme="minorHAnsi" w:cstheme="minorHAnsi"/>
          <w:sz w:val="24"/>
          <w:szCs w:val="24"/>
        </w:rPr>
      </w:pPr>
      <w:r w:rsidRPr="001E2BB4">
        <w:rPr>
          <w:rFonts w:asciiTheme="minorHAnsi" w:hAnsiTheme="minorHAnsi" w:cstheme="minorHAnsi"/>
          <w:sz w:val="24"/>
          <w:szCs w:val="24"/>
        </w:rPr>
        <w:t xml:space="preserve">Subject </w:t>
      </w:r>
      <w:r w:rsidR="009631CF" w:rsidRPr="001E2BB4" w:rsidDel="0099029D">
        <w:rPr>
          <w:rFonts w:asciiTheme="minorHAnsi" w:hAnsiTheme="minorHAnsi" w:cstheme="minorHAnsi"/>
          <w:sz w:val="24"/>
          <w:szCs w:val="24"/>
        </w:rPr>
        <w:t xml:space="preserve">experts </w:t>
      </w:r>
      <w:r w:rsidRPr="001E2BB4">
        <w:rPr>
          <w:rFonts w:asciiTheme="minorHAnsi" w:hAnsiTheme="minorHAnsi" w:cstheme="minorHAnsi"/>
          <w:sz w:val="24"/>
          <w:szCs w:val="24"/>
        </w:rPr>
        <w:t xml:space="preserve">(qualification </w:t>
      </w:r>
      <w:r w:rsidR="0099029D" w:rsidRPr="001E2BB4">
        <w:rPr>
          <w:rFonts w:asciiTheme="minorHAnsi" w:hAnsiTheme="minorHAnsi" w:cstheme="minorHAnsi"/>
          <w:sz w:val="24"/>
          <w:szCs w:val="24"/>
        </w:rPr>
        <w:t>reviewers</w:t>
      </w:r>
      <w:r w:rsidRPr="001E2BB4">
        <w:rPr>
          <w:rFonts w:asciiTheme="minorHAnsi" w:hAnsiTheme="minorHAnsi" w:cstheme="minorHAnsi"/>
          <w:sz w:val="24"/>
          <w:szCs w:val="24"/>
        </w:rPr>
        <w:t>)</w:t>
      </w:r>
      <w:r w:rsidR="0099029D" w:rsidRPr="001E2BB4">
        <w:rPr>
          <w:rFonts w:asciiTheme="minorHAnsi" w:hAnsiTheme="minorHAnsi" w:cstheme="minorHAnsi"/>
          <w:sz w:val="24"/>
          <w:szCs w:val="24"/>
        </w:rPr>
        <w:t xml:space="preserve"> </w:t>
      </w:r>
      <w:r w:rsidR="009631CF" w:rsidRPr="001E2BB4">
        <w:rPr>
          <w:rFonts w:asciiTheme="minorHAnsi" w:hAnsiTheme="minorHAnsi" w:cstheme="minorHAnsi"/>
          <w:sz w:val="24"/>
          <w:szCs w:val="24"/>
        </w:rPr>
        <w:t xml:space="preserve">are required to make judgements, </w:t>
      </w:r>
      <w:r w:rsidR="009631CF" w:rsidRPr="001E2BB4">
        <w:rPr>
          <w:rStyle w:val="normaltextrun"/>
          <w:rFonts w:asciiTheme="minorHAnsi" w:hAnsiTheme="minorHAnsi" w:cstheme="minorHAnsi"/>
          <w:color w:val="000000"/>
          <w:sz w:val="24"/>
          <w:szCs w:val="24"/>
          <w:bdr w:val="none" w:sz="0" w:space="0" w:color="auto" w:frame="1"/>
        </w:rPr>
        <w:t xml:space="preserve">using their own knowledge, understanding and expertise, </w:t>
      </w:r>
      <w:r w:rsidR="009631CF" w:rsidRPr="001E2BB4">
        <w:rPr>
          <w:rFonts w:asciiTheme="minorHAnsi" w:hAnsiTheme="minorHAnsi" w:cstheme="minorHAnsi"/>
          <w:sz w:val="24"/>
          <w:szCs w:val="24"/>
        </w:rPr>
        <w:t>about the quality of draft qualification specifications, sample assessment materials and other relevant documentation submitted by the awarding body, against the Approval Criteria and other relevant regulatory requirements. They each prepare an individual report and attend meeting</w:t>
      </w:r>
      <w:r w:rsidR="00120D1A" w:rsidRPr="001E2BB4">
        <w:rPr>
          <w:rFonts w:asciiTheme="minorHAnsi" w:hAnsiTheme="minorHAnsi" w:cstheme="minorHAnsi"/>
          <w:sz w:val="24"/>
          <w:szCs w:val="24"/>
        </w:rPr>
        <w:t>s</w:t>
      </w:r>
      <w:r w:rsidR="006540C7" w:rsidRPr="001E2BB4">
        <w:rPr>
          <w:rFonts w:asciiTheme="minorHAnsi" w:hAnsiTheme="minorHAnsi" w:cstheme="minorHAnsi"/>
          <w:sz w:val="24"/>
          <w:szCs w:val="24"/>
        </w:rPr>
        <w:t xml:space="preserve"> with QW</w:t>
      </w:r>
      <w:r w:rsidR="007D59FB" w:rsidRPr="001E2BB4">
        <w:rPr>
          <w:rFonts w:asciiTheme="minorHAnsi" w:hAnsiTheme="minorHAnsi" w:cstheme="minorHAnsi"/>
          <w:sz w:val="24"/>
          <w:szCs w:val="24"/>
        </w:rPr>
        <w:t>, where applicable,</w:t>
      </w:r>
      <w:r w:rsidR="009631CF" w:rsidRPr="001E2BB4">
        <w:rPr>
          <w:rFonts w:asciiTheme="minorHAnsi" w:hAnsiTheme="minorHAnsi" w:cstheme="minorHAnsi"/>
          <w:sz w:val="24"/>
          <w:szCs w:val="24"/>
        </w:rPr>
        <w:t xml:space="preserve"> to discuss the submitted materials. They may also be required to participate in discussions with awarding bodies.</w:t>
      </w:r>
      <w:r w:rsidR="00FD79C7" w:rsidRPr="001E2BB4">
        <w:rPr>
          <w:rFonts w:asciiTheme="minorHAnsi" w:hAnsiTheme="minorHAnsi" w:cstheme="minorHAnsi"/>
          <w:sz w:val="24"/>
          <w:szCs w:val="24"/>
        </w:rPr>
        <w:t xml:space="preserve"> </w:t>
      </w:r>
      <w:r w:rsidR="000A40EF" w:rsidRPr="001E2BB4">
        <w:rPr>
          <w:rFonts w:asciiTheme="minorHAnsi" w:hAnsiTheme="minorHAnsi" w:cstheme="minorHAnsi"/>
          <w:sz w:val="24"/>
          <w:szCs w:val="24"/>
        </w:rPr>
        <w:t>In addition, there may be a requirement for d</w:t>
      </w:r>
      <w:r w:rsidR="00FD79C7" w:rsidRPr="001E2BB4">
        <w:rPr>
          <w:rFonts w:asciiTheme="minorHAnsi" w:hAnsiTheme="minorHAnsi" w:cstheme="minorHAnsi"/>
          <w:sz w:val="24"/>
          <w:szCs w:val="24"/>
        </w:rPr>
        <w:t>iscrete pieces of specific work related to the approval of the qualifications</w:t>
      </w:r>
      <w:r w:rsidR="00D94CBC" w:rsidRPr="001E2BB4">
        <w:rPr>
          <w:rFonts w:asciiTheme="minorHAnsi" w:hAnsiTheme="minorHAnsi" w:cstheme="minorHAnsi"/>
          <w:sz w:val="24"/>
          <w:szCs w:val="24"/>
        </w:rPr>
        <w:t xml:space="preserve"> beyond that of the usual approval process</w:t>
      </w:r>
      <w:r w:rsidR="003216E5" w:rsidRPr="001E2BB4">
        <w:rPr>
          <w:rFonts w:asciiTheme="minorHAnsi" w:hAnsiTheme="minorHAnsi" w:cstheme="minorHAnsi"/>
          <w:sz w:val="24"/>
          <w:szCs w:val="24"/>
        </w:rPr>
        <w:t>, which will be discussed and arranged on a</w:t>
      </w:r>
      <w:r w:rsidR="00183688" w:rsidRPr="001E2BB4">
        <w:rPr>
          <w:rFonts w:asciiTheme="minorHAnsi" w:hAnsiTheme="minorHAnsi" w:cstheme="minorHAnsi"/>
          <w:sz w:val="24"/>
          <w:szCs w:val="24"/>
        </w:rPr>
        <w:t>n</w:t>
      </w:r>
      <w:r w:rsidR="003216E5" w:rsidRPr="001E2BB4">
        <w:rPr>
          <w:rFonts w:asciiTheme="minorHAnsi" w:hAnsiTheme="minorHAnsi" w:cstheme="minorHAnsi"/>
          <w:sz w:val="24"/>
          <w:szCs w:val="24"/>
        </w:rPr>
        <w:t xml:space="preserve"> individual basis</w:t>
      </w:r>
      <w:r w:rsidR="00E031DA">
        <w:rPr>
          <w:rFonts w:asciiTheme="minorHAnsi" w:hAnsiTheme="minorHAnsi" w:cstheme="minorHAnsi"/>
          <w:sz w:val="24"/>
          <w:szCs w:val="24"/>
        </w:rPr>
        <w:t>.</w:t>
      </w:r>
      <w:r w:rsidR="00FD79C7" w:rsidRPr="001E2BB4">
        <w:rPr>
          <w:rFonts w:asciiTheme="minorHAnsi" w:hAnsiTheme="minorHAnsi" w:cstheme="minorHAnsi"/>
          <w:sz w:val="24"/>
          <w:szCs w:val="24"/>
        </w:rPr>
        <w:t xml:space="preserve"> </w:t>
      </w:r>
    </w:p>
    <w:p w14:paraId="23AD2245" w14:textId="77777777" w:rsidR="00EB6498" w:rsidRPr="001E2BB4" w:rsidRDefault="00EB6498" w:rsidP="00EB6498">
      <w:pPr>
        <w:pStyle w:val="ListParagraph"/>
        <w:ind w:left="1440"/>
        <w:rPr>
          <w:rFonts w:asciiTheme="minorHAnsi" w:hAnsiTheme="minorHAnsi" w:cstheme="minorHAnsi"/>
          <w:sz w:val="24"/>
          <w:szCs w:val="24"/>
        </w:rPr>
      </w:pPr>
    </w:p>
    <w:p w14:paraId="223CB58A" w14:textId="700DFB05" w:rsidR="001724E6" w:rsidRPr="001E2BB4" w:rsidRDefault="001724E6" w:rsidP="001724E6">
      <w:pPr>
        <w:ind w:left="284"/>
        <w:rPr>
          <w:rFonts w:asciiTheme="minorHAnsi" w:hAnsiTheme="minorHAnsi" w:cstheme="minorHAnsi"/>
          <w:sz w:val="24"/>
          <w:szCs w:val="24"/>
        </w:rPr>
      </w:pPr>
      <w:r w:rsidRPr="001E2BB4">
        <w:rPr>
          <w:rFonts w:asciiTheme="minorHAnsi" w:hAnsiTheme="minorHAnsi" w:cstheme="minorHAnsi"/>
          <w:sz w:val="24"/>
          <w:szCs w:val="24"/>
        </w:rPr>
        <w:t xml:space="preserve">During the life of the contract, we </w:t>
      </w:r>
      <w:r w:rsidRPr="001E2BB4">
        <w:rPr>
          <w:rFonts w:asciiTheme="minorHAnsi" w:hAnsiTheme="minorHAnsi" w:cstheme="minorHAnsi"/>
          <w:i/>
          <w:iCs/>
          <w:sz w:val="24"/>
          <w:szCs w:val="24"/>
        </w:rPr>
        <w:t>may</w:t>
      </w:r>
      <w:r w:rsidRPr="001E2BB4">
        <w:rPr>
          <w:rFonts w:asciiTheme="minorHAnsi" w:hAnsiTheme="minorHAnsi" w:cstheme="minorHAnsi"/>
          <w:sz w:val="24"/>
          <w:szCs w:val="24"/>
        </w:rPr>
        <w:t xml:space="preserve"> offer work around the relevant subject area (subject to relevant expertise and the absence of any conflict of interest) in relation to:</w:t>
      </w:r>
    </w:p>
    <w:p w14:paraId="43F95E01" w14:textId="73738916" w:rsidR="009631CF" w:rsidRPr="001E2BB4" w:rsidRDefault="009631CF" w:rsidP="009631CF">
      <w:pPr>
        <w:pStyle w:val="ListParagraph"/>
        <w:rPr>
          <w:rFonts w:asciiTheme="minorHAnsi" w:hAnsiTheme="minorHAnsi" w:cstheme="minorHAnsi"/>
          <w:sz w:val="24"/>
          <w:szCs w:val="24"/>
        </w:rPr>
      </w:pPr>
    </w:p>
    <w:p w14:paraId="79B916A5" w14:textId="77777777" w:rsidR="009631CF" w:rsidRPr="001E2BB4" w:rsidRDefault="009631CF" w:rsidP="009631CF">
      <w:pPr>
        <w:pStyle w:val="ListParagraph"/>
        <w:numPr>
          <w:ilvl w:val="1"/>
          <w:numId w:val="30"/>
        </w:numPr>
        <w:rPr>
          <w:rFonts w:asciiTheme="minorHAnsi" w:hAnsiTheme="minorHAnsi" w:cstheme="minorHAnsi"/>
          <w:sz w:val="24"/>
          <w:szCs w:val="24"/>
        </w:rPr>
      </w:pPr>
      <w:r w:rsidRPr="001E2BB4">
        <w:rPr>
          <w:rFonts w:asciiTheme="minorHAnsi" w:hAnsiTheme="minorHAnsi" w:cstheme="minorHAnsi"/>
          <w:sz w:val="24"/>
          <w:szCs w:val="24"/>
        </w:rPr>
        <w:t>Monitoring of Qualifications</w:t>
      </w:r>
    </w:p>
    <w:p w14:paraId="4CA6A2DD" w14:textId="01E4FFA5" w:rsidR="009631CF" w:rsidRPr="001E2BB4" w:rsidRDefault="0009377A" w:rsidP="00BB2372">
      <w:pPr>
        <w:pStyle w:val="ListParagraph"/>
        <w:ind w:left="1418"/>
        <w:rPr>
          <w:rFonts w:asciiTheme="minorHAnsi" w:hAnsiTheme="minorHAnsi" w:cstheme="minorHAnsi"/>
          <w:sz w:val="24"/>
          <w:szCs w:val="24"/>
        </w:rPr>
      </w:pPr>
      <w:r w:rsidRPr="001E2BB4">
        <w:rPr>
          <w:rFonts w:asciiTheme="minorHAnsi" w:hAnsiTheme="minorHAnsi" w:cstheme="minorHAnsi"/>
          <w:sz w:val="24"/>
          <w:szCs w:val="24"/>
        </w:rPr>
        <w:t>Individuals</w:t>
      </w:r>
      <w:r w:rsidR="009631CF" w:rsidRPr="001E2BB4">
        <w:rPr>
          <w:rFonts w:asciiTheme="minorHAnsi" w:hAnsiTheme="minorHAnsi" w:cstheme="minorHAnsi"/>
          <w:sz w:val="24"/>
          <w:szCs w:val="24"/>
        </w:rPr>
        <w:t xml:space="preserve"> are required to observe (not participate) in various meetings held by the awarding body and produce a comprehensive report in the format of the template provided. Each report needs to describe the activities undertaken during each meeting, the discussions held between the attendees and the level of their agreement on the outcomes of the meeting.  Each report also describes the extent to which the awarding body’s processes have been followed and will provide judgements on whether there were any issues with the way the meeting has been conducted, either in relation to the awarding body’s stated </w:t>
      </w:r>
      <w:r w:rsidR="009631CF" w:rsidRPr="001E2BB4">
        <w:rPr>
          <w:rFonts w:asciiTheme="minorHAnsi" w:hAnsiTheme="minorHAnsi" w:cstheme="minorHAnsi"/>
          <w:sz w:val="24"/>
          <w:szCs w:val="24"/>
        </w:rPr>
        <w:tab/>
        <w:t xml:space="preserve">processes, or in relation to Qualifications Wales regulatory requirements as described in the Standard Conditions of Recognition. The </w:t>
      </w:r>
      <w:r w:rsidR="00576805" w:rsidRPr="001E2BB4">
        <w:rPr>
          <w:rFonts w:asciiTheme="minorHAnsi" w:hAnsiTheme="minorHAnsi" w:cstheme="minorHAnsi"/>
          <w:sz w:val="24"/>
          <w:szCs w:val="24"/>
        </w:rPr>
        <w:t>individual</w:t>
      </w:r>
      <w:r w:rsidR="009631CF" w:rsidRPr="001E2BB4">
        <w:rPr>
          <w:rFonts w:asciiTheme="minorHAnsi" w:hAnsiTheme="minorHAnsi" w:cstheme="minorHAnsi"/>
          <w:sz w:val="24"/>
          <w:szCs w:val="24"/>
        </w:rPr>
        <w:t xml:space="preserve"> is also expected to give their view on whether suitable subject expertise has been used during the meeting to ensure that the assessment tasks and judgements made during the marking of those tasks accurately reflect current practice.    </w:t>
      </w:r>
    </w:p>
    <w:p w14:paraId="2FC2D9EB" w14:textId="77777777" w:rsidR="009631CF" w:rsidRPr="001E2BB4" w:rsidRDefault="009631CF" w:rsidP="009631CF">
      <w:pPr>
        <w:pStyle w:val="ListParagraph"/>
        <w:ind w:left="1440"/>
        <w:rPr>
          <w:rFonts w:asciiTheme="minorHAnsi" w:hAnsiTheme="minorHAnsi" w:cstheme="minorHAnsi"/>
          <w:sz w:val="24"/>
          <w:szCs w:val="24"/>
        </w:rPr>
      </w:pPr>
    </w:p>
    <w:p w14:paraId="612ED9D8" w14:textId="03DBA44F" w:rsidR="009631CF" w:rsidRPr="001E2BB4" w:rsidDel="00B57DB3" w:rsidRDefault="009631CF" w:rsidP="009631CF">
      <w:pPr>
        <w:pStyle w:val="ListParagraph"/>
        <w:numPr>
          <w:ilvl w:val="1"/>
          <w:numId w:val="30"/>
        </w:numPr>
        <w:rPr>
          <w:rFonts w:asciiTheme="minorHAnsi" w:hAnsiTheme="minorHAnsi" w:cstheme="minorHAnsi"/>
          <w:sz w:val="24"/>
          <w:szCs w:val="24"/>
        </w:rPr>
      </w:pPr>
      <w:r w:rsidRPr="001E2BB4" w:rsidDel="00B57DB3">
        <w:rPr>
          <w:rFonts w:asciiTheme="minorHAnsi" w:hAnsiTheme="minorHAnsi" w:cstheme="minorHAnsi"/>
          <w:sz w:val="24"/>
          <w:szCs w:val="24"/>
        </w:rPr>
        <w:t xml:space="preserve">Discrete pieces of specific work related to the approval of the qualifications. </w:t>
      </w:r>
    </w:p>
    <w:p w14:paraId="5D682CA0" w14:textId="7096FA8D" w:rsidR="009631CF" w:rsidRPr="001E2BB4" w:rsidRDefault="0097506C" w:rsidP="0099029D">
      <w:pPr>
        <w:ind w:left="709"/>
        <w:rPr>
          <w:rFonts w:asciiTheme="minorHAnsi" w:hAnsiTheme="minorHAnsi" w:cstheme="minorHAnsi"/>
          <w:sz w:val="24"/>
          <w:szCs w:val="24"/>
        </w:rPr>
      </w:pPr>
      <w:r w:rsidRPr="001E2BB4">
        <w:rPr>
          <w:rFonts w:asciiTheme="minorHAnsi" w:hAnsiTheme="minorHAnsi" w:cstheme="minorHAnsi"/>
          <w:sz w:val="24"/>
          <w:szCs w:val="24"/>
        </w:rPr>
        <w:t xml:space="preserve">Work varies from a few days reviewing </w:t>
      </w:r>
      <w:r w:rsidR="2DA08FFA" w:rsidRPr="001E2BB4">
        <w:rPr>
          <w:rFonts w:asciiTheme="minorHAnsi" w:hAnsiTheme="minorHAnsi" w:cstheme="minorHAnsi"/>
          <w:sz w:val="24"/>
          <w:szCs w:val="24"/>
        </w:rPr>
        <w:t xml:space="preserve">qualification </w:t>
      </w:r>
      <w:r w:rsidRPr="001E2BB4">
        <w:rPr>
          <w:rFonts w:asciiTheme="minorHAnsi" w:hAnsiTheme="minorHAnsi" w:cstheme="minorHAnsi"/>
          <w:sz w:val="24"/>
          <w:szCs w:val="24"/>
        </w:rPr>
        <w:t>material</w:t>
      </w:r>
      <w:r w:rsidR="05ACBBEA" w:rsidRPr="001E2BB4">
        <w:rPr>
          <w:rFonts w:asciiTheme="minorHAnsi" w:hAnsiTheme="minorHAnsi" w:cstheme="minorHAnsi"/>
          <w:sz w:val="24"/>
          <w:szCs w:val="24"/>
        </w:rPr>
        <w:t>s</w:t>
      </w:r>
      <w:r w:rsidRPr="001E2BB4">
        <w:rPr>
          <w:rFonts w:asciiTheme="minorHAnsi" w:hAnsiTheme="minorHAnsi" w:cstheme="minorHAnsi"/>
          <w:sz w:val="24"/>
          <w:szCs w:val="24"/>
        </w:rPr>
        <w:t xml:space="preserve"> and attending meetings to several periods covering exam series. Some work is in groups and some individually. </w:t>
      </w:r>
      <w:r w:rsidR="00FA3451" w:rsidRPr="001E2BB4">
        <w:rPr>
          <w:rFonts w:asciiTheme="minorHAnsi" w:hAnsiTheme="minorHAnsi" w:cstheme="minorHAnsi"/>
          <w:sz w:val="24"/>
          <w:szCs w:val="24"/>
        </w:rPr>
        <w:t xml:space="preserve">Contracted </w:t>
      </w:r>
      <w:r w:rsidR="00A77756" w:rsidRPr="001E2BB4">
        <w:rPr>
          <w:rFonts w:asciiTheme="minorHAnsi" w:hAnsiTheme="minorHAnsi" w:cstheme="minorHAnsi"/>
          <w:sz w:val="24"/>
          <w:szCs w:val="24"/>
        </w:rPr>
        <w:t>experts</w:t>
      </w:r>
      <w:r w:rsidR="00E14611" w:rsidRPr="001E2BB4">
        <w:rPr>
          <w:rFonts w:asciiTheme="minorHAnsi" w:hAnsiTheme="minorHAnsi" w:cstheme="minorHAnsi"/>
          <w:sz w:val="24"/>
          <w:szCs w:val="24"/>
        </w:rPr>
        <w:t xml:space="preserve"> are paid</w:t>
      </w:r>
      <w:r w:rsidR="009631CF" w:rsidRPr="001E2BB4">
        <w:rPr>
          <w:rFonts w:asciiTheme="minorHAnsi" w:hAnsiTheme="minorHAnsi" w:cstheme="minorHAnsi"/>
          <w:sz w:val="24"/>
          <w:szCs w:val="24"/>
        </w:rPr>
        <w:t xml:space="preserve"> at a daily rate of either £300 </w:t>
      </w:r>
      <w:r w:rsidR="00636F2B" w:rsidRPr="001E2BB4">
        <w:rPr>
          <w:rFonts w:asciiTheme="minorHAnsi" w:hAnsiTheme="minorHAnsi" w:cstheme="minorHAnsi"/>
          <w:sz w:val="24"/>
          <w:szCs w:val="24"/>
        </w:rPr>
        <w:t xml:space="preserve">or £400 </w:t>
      </w:r>
      <w:r w:rsidR="00B201D0" w:rsidRPr="001E2BB4">
        <w:rPr>
          <w:rFonts w:asciiTheme="minorHAnsi" w:hAnsiTheme="minorHAnsi" w:cstheme="minorHAnsi"/>
          <w:sz w:val="24"/>
          <w:szCs w:val="24"/>
        </w:rPr>
        <w:t>(</w:t>
      </w:r>
      <w:r w:rsidR="00BC7ADB" w:rsidRPr="001E2BB4">
        <w:rPr>
          <w:rFonts w:asciiTheme="minorHAnsi" w:hAnsiTheme="minorHAnsi" w:cstheme="minorHAnsi"/>
          <w:sz w:val="24"/>
          <w:szCs w:val="24"/>
        </w:rPr>
        <w:t xml:space="preserve">inclusive of </w:t>
      </w:r>
      <w:r w:rsidR="003851EB" w:rsidRPr="001E2BB4">
        <w:rPr>
          <w:rFonts w:asciiTheme="minorHAnsi" w:hAnsiTheme="minorHAnsi" w:cstheme="minorHAnsi"/>
          <w:sz w:val="24"/>
          <w:szCs w:val="24"/>
        </w:rPr>
        <w:t>VAT</w:t>
      </w:r>
      <w:r w:rsidR="00B201D0" w:rsidRPr="001E2BB4">
        <w:rPr>
          <w:rFonts w:asciiTheme="minorHAnsi" w:hAnsiTheme="minorHAnsi" w:cstheme="minorHAnsi"/>
          <w:sz w:val="24"/>
          <w:szCs w:val="24"/>
        </w:rPr>
        <w:t>)</w:t>
      </w:r>
      <w:r w:rsidR="003851EB" w:rsidRPr="001E2BB4">
        <w:rPr>
          <w:rFonts w:asciiTheme="minorHAnsi" w:hAnsiTheme="minorHAnsi" w:cstheme="minorHAnsi"/>
          <w:sz w:val="24"/>
          <w:szCs w:val="24"/>
        </w:rPr>
        <w:t xml:space="preserve"> </w:t>
      </w:r>
      <w:r w:rsidR="009631CF" w:rsidRPr="001E2BB4">
        <w:rPr>
          <w:rFonts w:asciiTheme="minorHAnsi" w:hAnsiTheme="minorHAnsi" w:cstheme="minorHAnsi"/>
          <w:sz w:val="24"/>
          <w:szCs w:val="24"/>
        </w:rPr>
        <w:t>depending upon the complexity or technical knowledge required.</w:t>
      </w:r>
      <w:r w:rsidR="00DE054B" w:rsidRPr="001E2BB4">
        <w:rPr>
          <w:rFonts w:asciiTheme="minorHAnsi" w:hAnsiTheme="minorHAnsi" w:cstheme="minorHAnsi"/>
          <w:sz w:val="24"/>
          <w:szCs w:val="24"/>
        </w:rPr>
        <w:t xml:space="preserve"> These rates have been set </w:t>
      </w:r>
      <w:r w:rsidR="00DE054B" w:rsidRPr="001E2BB4">
        <w:rPr>
          <w:rFonts w:asciiTheme="minorHAnsi" w:hAnsiTheme="minorHAnsi" w:cstheme="minorHAnsi"/>
          <w:sz w:val="24"/>
          <w:szCs w:val="24"/>
        </w:rPr>
        <w:lastRenderedPageBreak/>
        <w:t xml:space="preserve">following extensive </w:t>
      </w:r>
      <w:r w:rsidR="49BADA15" w:rsidRPr="001E2BB4">
        <w:rPr>
          <w:rFonts w:asciiTheme="minorHAnsi" w:hAnsiTheme="minorHAnsi" w:cstheme="minorHAnsi"/>
          <w:sz w:val="24"/>
          <w:szCs w:val="24"/>
        </w:rPr>
        <w:t>benchmarking,</w:t>
      </w:r>
      <w:r w:rsidR="00DE054B" w:rsidRPr="001E2BB4">
        <w:rPr>
          <w:rFonts w:asciiTheme="minorHAnsi" w:hAnsiTheme="minorHAnsi" w:cstheme="minorHAnsi"/>
          <w:sz w:val="24"/>
          <w:szCs w:val="24"/>
        </w:rPr>
        <w:t xml:space="preserve"> and we continually monitor market rates.</w:t>
      </w:r>
      <w:r w:rsidR="00C41809" w:rsidRPr="001E2BB4">
        <w:rPr>
          <w:rFonts w:asciiTheme="minorHAnsi" w:hAnsiTheme="minorHAnsi" w:cstheme="minorHAnsi"/>
          <w:sz w:val="24"/>
          <w:szCs w:val="24"/>
        </w:rPr>
        <w:t xml:space="preserve"> Please also see additional information in relation to fees</w:t>
      </w:r>
      <w:r w:rsidR="00435270" w:rsidRPr="001E2BB4">
        <w:rPr>
          <w:rFonts w:asciiTheme="minorHAnsi" w:hAnsiTheme="minorHAnsi" w:cstheme="minorHAnsi"/>
          <w:sz w:val="24"/>
          <w:szCs w:val="24"/>
        </w:rPr>
        <w:t xml:space="preserve"> in 2.11 below.</w:t>
      </w:r>
    </w:p>
    <w:p w14:paraId="082FD5BB" w14:textId="4B4B0EBA" w:rsidR="007E16B8" w:rsidRPr="001E2BB4" w:rsidRDefault="007E16B8" w:rsidP="00DE054B">
      <w:pPr>
        <w:ind w:left="709"/>
        <w:rPr>
          <w:rFonts w:asciiTheme="minorHAnsi" w:hAnsiTheme="minorHAnsi" w:cstheme="minorHAnsi"/>
          <w:sz w:val="24"/>
          <w:szCs w:val="24"/>
        </w:rPr>
      </w:pPr>
      <w:r w:rsidRPr="001E2BB4">
        <w:rPr>
          <w:rFonts w:asciiTheme="minorHAnsi" w:hAnsiTheme="minorHAnsi" w:cstheme="minorHAnsi"/>
          <w:sz w:val="24"/>
          <w:szCs w:val="24"/>
        </w:rPr>
        <w:t xml:space="preserve">More information relating to the </w:t>
      </w:r>
      <w:r w:rsidR="00337DE8" w:rsidRPr="001E2BB4">
        <w:rPr>
          <w:rFonts w:asciiTheme="minorHAnsi" w:hAnsiTheme="minorHAnsi" w:cstheme="minorHAnsi"/>
          <w:sz w:val="24"/>
          <w:szCs w:val="24"/>
        </w:rPr>
        <w:t xml:space="preserve">procurement </w:t>
      </w:r>
      <w:r w:rsidR="00CD2D1E" w:rsidRPr="001E2BB4">
        <w:rPr>
          <w:rFonts w:asciiTheme="minorHAnsi" w:hAnsiTheme="minorHAnsi" w:cstheme="minorHAnsi"/>
          <w:sz w:val="24"/>
          <w:szCs w:val="24"/>
        </w:rPr>
        <w:t>process</w:t>
      </w:r>
      <w:r w:rsidR="00846481" w:rsidRPr="001E2BB4">
        <w:rPr>
          <w:rFonts w:asciiTheme="minorHAnsi" w:hAnsiTheme="minorHAnsi" w:cstheme="minorHAnsi"/>
          <w:sz w:val="24"/>
          <w:szCs w:val="24"/>
        </w:rPr>
        <w:t xml:space="preserve"> for</w:t>
      </w:r>
      <w:r w:rsidR="00337DE8" w:rsidRPr="001E2BB4">
        <w:rPr>
          <w:rFonts w:asciiTheme="minorHAnsi" w:hAnsiTheme="minorHAnsi" w:cstheme="minorHAnsi"/>
          <w:sz w:val="24"/>
          <w:szCs w:val="24"/>
        </w:rPr>
        <w:t xml:space="preserve"> </w:t>
      </w:r>
      <w:r w:rsidR="009E019E" w:rsidRPr="001E2BB4">
        <w:rPr>
          <w:rFonts w:asciiTheme="minorHAnsi" w:hAnsiTheme="minorHAnsi" w:cstheme="minorHAnsi"/>
          <w:sz w:val="24"/>
          <w:szCs w:val="24"/>
        </w:rPr>
        <w:t xml:space="preserve">subject experts can be found </w:t>
      </w:r>
      <w:hyperlink r:id="rId18" w:history="1">
        <w:r w:rsidR="000052F0" w:rsidRPr="001E2BB4">
          <w:rPr>
            <w:rStyle w:val="Hyperlink"/>
            <w:rFonts w:asciiTheme="minorHAnsi" w:hAnsiTheme="minorHAnsi" w:cstheme="minorHAnsi"/>
            <w:sz w:val="24"/>
            <w:szCs w:val="24"/>
          </w:rPr>
          <w:t>here.</w:t>
        </w:r>
      </w:hyperlink>
    </w:p>
    <w:p w14:paraId="044F53BE" w14:textId="2413EA80" w:rsidR="009631CF" w:rsidRPr="001E2BB4" w:rsidRDefault="009631CF" w:rsidP="00D3177D">
      <w:pPr>
        <w:ind w:left="284"/>
        <w:rPr>
          <w:rFonts w:asciiTheme="minorHAnsi" w:eastAsia="Arial" w:hAnsiTheme="minorHAnsi" w:cstheme="minorHAnsi"/>
          <w:b/>
          <w:sz w:val="24"/>
          <w:szCs w:val="24"/>
        </w:rPr>
      </w:pPr>
    </w:p>
    <w:p w14:paraId="443A8B19" w14:textId="297734D8" w:rsidR="0038712D" w:rsidRPr="001E2BB4" w:rsidRDefault="7BC2FF34" w:rsidP="0038712D">
      <w:pPr>
        <w:ind w:left="284"/>
        <w:rPr>
          <w:rFonts w:asciiTheme="minorHAnsi" w:hAnsiTheme="minorHAnsi" w:cstheme="minorHAnsi"/>
          <w:b/>
          <w:bCs/>
          <w:sz w:val="24"/>
          <w:szCs w:val="24"/>
        </w:rPr>
      </w:pPr>
      <w:r w:rsidRPr="00592E2F">
        <w:rPr>
          <w:rFonts w:asciiTheme="minorHAnsi" w:hAnsiTheme="minorHAnsi" w:cstheme="minorHAnsi"/>
          <w:b/>
          <w:bCs/>
          <w:sz w:val="24"/>
          <w:szCs w:val="24"/>
        </w:rPr>
        <w:t>2.</w:t>
      </w:r>
      <w:r w:rsidR="00C45E53" w:rsidRPr="00592E2F">
        <w:rPr>
          <w:rFonts w:asciiTheme="minorHAnsi" w:hAnsiTheme="minorHAnsi" w:cstheme="minorHAnsi"/>
          <w:b/>
          <w:bCs/>
          <w:sz w:val="24"/>
          <w:szCs w:val="24"/>
        </w:rPr>
        <w:t>2</w:t>
      </w:r>
      <w:r w:rsidRPr="00592E2F">
        <w:rPr>
          <w:rFonts w:asciiTheme="minorHAnsi" w:hAnsiTheme="minorHAnsi" w:cstheme="minorHAnsi"/>
          <w:b/>
          <w:bCs/>
          <w:sz w:val="24"/>
          <w:szCs w:val="24"/>
        </w:rPr>
        <w:t xml:space="preserve"> Conflict</w:t>
      </w:r>
      <w:r w:rsidR="0038712D" w:rsidRPr="00592E2F">
        <w:rPr>
          <w:rFonts w:asciiTheme="minorHAnsi" w:hAnsiTheme="minorHAnsi" w:cstheme="minorHAnsi"/>
          <w:b/>
          <w:bCs/>
          <w:sz w:val="24"/>
          <w:szCs w:val="24"/>
        </w:rPr>
        <w:t xml:space="preserve"> of interest</w:t>
      </w:r>
    </w:p>
    <w:p w14:paraId="14F72855" w14:textId="58B0138B" w:rsidR="0038712D" w:rsidRPr="001E2BB4" w:rsidRDefault="0038712D" w:rsidP="0038712D">
      <w:pPr>
        <w:ind w:left="284"/>
        <w:rPr>
          <w:rFonts w:asciiTheme="minorHAnsi" w:hAnsiTheme="minorHAnsi" w:cstheme="minorHAnsi"/>
          <w:sz w:val="24"/>
          <w:szCs w:val="24"/>
        </w:rPr>
      </w:pPr>
      <w:r w:rsidRPr="001E2BB4">
        <w:rPr>
          <w:rFonts w:asciiTheme="minorHAnsi" w:hAnsiTheme="minorHAnsi" w:cstheme="minorHAnsi"/>
          <w:sz w:val="24"/>
          <w:szCs w:val="24"/>
        </w:rPr>
        <w:t xml:space="preserve">Applicants must declare any potential conflict of interest deemed to be relevant to the business conducted by Qualifications Wales at the point of applying to be a </w:t>
      </w:r>
      <w:r w:rsidR="00EC48B2" w:rsidRPr="001E2BB4">
        <w:rPr>
          <w:rFonts w:asciiTheme="minorHAnsi" w:hAnsiTheme="minorHAnsi" w:cstheme="minorHAnsi"/>
          <w:sz w:val="24"/>
          <w:szCs w:val="24"/>
        </w:rPr>
        <w:t>s</w:t>
      </w:r>
      <w:r w:rsidR="009C51DA" w:rsidRPr="001E2BB4">
        <w:rPr>
          <w:rFonts w:asciiTheme="minorHAnsi" w:hAnsiTheme="minorHAnsi" w:cstheme="minorHAnsi"/>
          <w:sz w:val="24"/>
          <w:szCs w:val="24"/>
        </w:rPr>
        <w:t>ubject expert</w:t>
      </w:r>
      <w:r w:rsidRPr="001E2BB4">
        <w:rPr>
          <w:rFonts w:asciiTheme="minorHAnsi" w:hAnsiTheme="minorHAnsi" w:cstheme="minorHAnsi"/>
          <w:sz w:val="24"/>
          <w:szCs w:val="24"/>
        </w:rPr>
        <w:t xml:space="preserve"> and when they are offered new work. </w:t>
      </w:r>
      <w:r w:rsidR="00C47B61" w:rsidRPr="001E2BB4">
        <w:rPr>
          <w:rFonts w:asciiTheme="minorHAnsi" w:hAnsiTheme="minorHAnsi" w:cstheme="minorHAnsi"/>
          <w:sz w:val="24"/>
          <w:szCs w:val="24"/>
        </w:rPr>
        <w:t>Usually,</w:t>
      </w:r>
      <w:r w:rsidRPr="001E2BB4">
        <w:rPr>
          <w:rFonts w:asciiTheme="minorHAnsi" w:hAnsiTheme="minorHAnsi" w:cstheme="minorHAnsi"/>
          <w:sz w:val="24"/>
          <w:szCs w:val="24"/>
        </w:rPr>
        <w:t xml:space="preserve"> it would include work for an Awarding Body or Welsh Government on curriculum reform or reviews of </w:t>
      </w:r>
      <w:r w:rsidR="0099029D" w:rsidRPr="001E2BB4">
        <w:rPr>
          <w:rFonts w:asciiTheme="minorHAnsi" w:hAnsiTheme="minorHAnsi" w:cstheme="minorHAnsi"/>
          <w:sz w:val="24"/>
          <w:szCs w:val="24"/>
        </w:rPr>
        <w:t xml:space="preserve">general and/or </w:t>
      </w:r>
      <w:r w:rsidRPr="001E2BB4">
        <w:rPr>
          <w:rFonts w:asciiTheme="minorHAnsi" w:hAnsiTheme="minorHAnsi" w:cstheme="minorHAnsi"/>
          <w:sz w:val="24"/>
          <w:szCs w:val="24"/>
        </w:rPr>
        <w:t>vocational qualifications.</w:t>
      </w:r>
    </w:p>
    <w:p w14:paraId="68D30E15" w14:textId="089BE4DF" w:rsidR="0038712D" w:rsidRPr="001E2BB4" w:rsidRDefault="2AB6C864" w:rsidP="0038712D">
      <w:pPr>
        <w:ind w:left="284"/>
        <w:rPr>
          <w:rFonts w:asciiTheme="minorHAnsi" w:hAnsiTheme="minorHAnsi" w:cstheme="minorHAnsi"/>
          <w:b/>
          <w:bCs/>
          <w:sz w:val="24"/>
          <w:szCs w:val="24"/>
        </w:rPr>
      </w:pPr>
      <w:r w:rsidRPr="001E2BB4">
        <w:rPr>
          <w:rFonts w:asciiTheme="minorHAnsi" w:hAnsiTheme="minorHAnsi" w:cstheme="minorHAnsi"/>
          <w:b/>
          <w:bCs/>
          <w:sz w:val="24"/>
          <w:szCs w:val="24"/>
        </w:rPr>
        <w:t>2.</w:t>
      </w:r>
      <w:r w:rsidR="00C45E53">
        <w:rPr>
          <w:rFonts w:asciiTheme="minorHAnsi" w:hAnsiTheme="minorHAnsi" w:cstheme="minorHAnsi"/>
          <w:b/>
          <w:bCs/>
          <w:sz w:val="24"/>
          <w:szCs w:val="24"/>
        </w:rPr>
        <w:t>3</w:t>
      </w:r>
      <w:r w:rsidRPr="001E2BB4">
        <w:rPr>
          <w:rFonts w:asciiTheme="minorHAnsi" w:hAnsiTheme="minorHAnsi" w:cstheme="minorHAnsi"/>
          <w:b/>
          <w:bCs/>
          <w:sz w:val="24"/>
          <w:szCs w:val="24"/>
        </w:rPr>
        <w:t xml:space="preserve"> Contract</w:t>
      </w:r>
      <w:r w:rsidR="0038712D" w:rsidRPr="001E2BB4">
        <w:rPr>
          <w:rFonts w:asciiTheme="minorHAnsi" w:hAnsiTheme="minorHAnsi" w:cstheme="minorHAnsi"/>
          <w:b/>
          <w:bCs/>
          <w:sz w:val="24"/>
          <w:szCs w:val="24"/>
        </w:rPr>
        <w:t xml:space="preserve"> term</w:t>
      </w:r>
    </w:p>
    <w:p w14:paraId="03D0273B" w14:textId="20321941" w:rsidR="0038712D" w:rsidRPr="001E2BB4" w:rsidRDefault="0038712D" w:rsidP="0038712D">
      <w:pPr>
        <w:ind w:left="284"/>
        <w:rPr>
          <w:rFonts w:asciiTheme="minorHAnsi" w:hAnsiTheme="minorHAnsi" w:cstheme="minorHAnsi"/>
          <w:sz w:val="24"/>
          <w:szCs w:val="24"/>
        </w:rPr>
      </w:pPr>
      <w:r w:rsidRPr="001E2BB4">
        <w:rPr>
          <w:rFonts w:asciiTheme="minorHAnsi" w:hAnsiTheme="minorHAnsi" w:cstheme="minorHAnsi"/>
          <w:sz w:val="24"/>
          <w:szCs w:val="24"/>
        </w:rPr>
        <w:t>We award contracts for a period of three years subject to the termination and break clauses in the terms and conditions of contract, with the option to extend it up to a further year.  The contracts allow us to ‘call off’ further work across the organisation from a</w:t>
      </w:r>
      <w:r w:rsidR="003D4C29" w:rsidRPr="001E2BB4">
        <w:rPr>
          <w:rFonts w:asciiTheme="minorHAnsi" w:hAnsiTheme="minorHAnsi" w:cstheme="minorHAnsi"/>
          <w:sz w:val="24"/>
          <w:szCs w:val="24"/>
        </w:rPr>
        <w:t>n expert</w:t>
      </w:r>
      <w:r w:rsidR="0099029D" w:rsidRPr="001E2BB4">
        <w:rPr>
          <w:rFonts w:asciiTheme="minorHAnsi" w:hAnsiTheme="minorHAnsi" w:cstheme="minorHAnsi"/>
          <w:sz w:val="24"/>
          <w:szCs w:val="24"/>
        </w:rPr>
        <w:t xml:space="preserve"> </w:t>
      </w:r>
      <w:r w:rsidRPr="001E2BB4">
        <w:rPr>
          <w:rFonts w:asciiTheme="minorHAnsi" w:hAnsiTheme="minorHAnsi" w:cstheme="minorHAnsi"/>
          <w:sz w:val="24"/>
          <w:szCs w:val="24"/>
        </w:rPr>
        <w:t xml:space="preserve">depending on their skill set. We do not commit to offering further work to </w:t>
      </w:r>
      <w:r w:rsidR="0099029D" w:rsidRPr="001E2BB4">
        <w:rPr>
          <w:rFonts w:asciiTheme="minorHAnsi" w:hAnsiTheme="minorHAnsi" w:cstheme="minorHAnsi"/>
          <w:sz w:val="24"/>
          <w:szCs w:val="24"/>
        </w:rPr>
        <w:t>a</w:t>
      </w:r>
      <w:r w:rsidR="00A42341" w:rsidRPr="001E2BB4">
        <w:rPr>
          <w:rFonts w:asciiTheme="minorHAnsi" w:hAnsiTheme="minorHAnsi" w:cstheme="minorHAnsi"/>
          <w:sz w:val="24"/>
          <w:szCs w:val="24"/>
        </w:rPr>
        <w:t>n</w:t>
      </w:r>
      <w:r w:rsidR="0099029D" w:rsidRPr="001E2BB4">
        <w:rPr>
          <w:rFonts w:asciiTheme="minorHAnsi" w:hAnsiTheme="minorHAnsi" w:cstheme="minorHAnsi"/>
          <w:sz w:val="24"/>
          <w:szCs w:val="24"/>
        </w:rPr>
        <w:t xml:space="preserve"> </w:t>
      </w:r>
      <w:r w:rsidR="003D4C29" w:rsidRPr="001E2BB4">
        <w:rPr>
          <w:rFonts w:asciiTheme="minorHAnsi" w:hAnsiTheme="minorHAnsi" w:cstheme="minorHAnsi"/>
          <w:sz w:val="24"/>
          <w:szCs w:val="24"/>
        </w:rPr>
        <w:t>expert</w:t>
      </w:r>
      <w:r w:rsidRPr="001E2BB4">
        <w:rPr>
          <w:rFonts w:asciiTheme="minorHAnsi" w:hAnsiTheme="minorHAnsi" w:cstheme="minorHAnsi"/>
          <w:sz w:val="24"/>
          <w:szCs w:val="24"/>
        </w:rPr>
        <w:t xml:space="preserve"> under their contract.</w:t>
      </w:r>
    </w:p>
    <w:p w14:paraId="637DAF9D" w14:textId="4A9E051B" w:rsidR="00427B79" w:rsidRPr="001E2BB4" w:rsidRDefault="3F629BFE" w:rsidP="00D3177D">
      <w:pPr>
        <w:ind w:left="284"/>
        <w:rPr>
          <w:rFonts w:asciiTheme="minorHAnsi" w:hAnsiTheme="minorHAnsi" w:cstheme="minorHAnsi"/>
          <w:b/>
          <w:bCs/>
          <w:sz w:val="24"/>
          <w:szCs w:val="24"/>
        </w:rPr>
      </w:pPr>
      <w:r w:rsidRPr="001E2BB4">
        <w:rPr>
          <w:rFonts w:asciiTheme="minorHAnsi" w:hAnsiTheme="minorHAnsi" w:cstheme="minorHAnsi"/>
          <w:b/>
          <w:bCs/>
          <w:sz w:val="24"/>
          <w:szCs w:val="24"/>
        </w:rPr>
        <w:t>2.</w:t>
      </w:r>
      <w:r w:rsidR="00C45E53">
        <w:rPr>
          <w:rFonts w:asciiTheme="minorHAnsi" w:hAnsiTheme="minorHAnsi" w:cstheme="minorHAnsi"/>
          <w:b/>
          <w:bCs/>
          <w:sz w:val="24"/>
          <w:szCs w:val="24"/>
        </w:rPr>
        <w:t>4</w:t>
      </w:r>
      <w:r w:rsidRPr="001E2BB4">
        <w:rPr>
          <w:rFonts w:asciiTheme="minorHAnsi" w:hAnsiTheme="minorHAnsi" w:cstheme="minorHAnsi"/>
          <w:b/>
          <w:bCs/>
          <w:sz w:val="24"/>
          <w:szCs w:val="24"/>
        </w:rPr>
        <w:t xml:space="preserve"> Financial</w:t>
      </w:r>
      <w:r w:rsidR="00427B79" w:rsidRPr="001E2BB4">
        <w:rPr>
          <w:rFonts w:asciiTheme="minorHAnsi" w:hAnsiTheme="minorHAnsi" w:cstheme="minorHAnsi"/>
          <w:b/>
          <w:bCs/>
          <w:sz w:val="24"/>
          <w:szCs w:val="24"/>
        </w:rPr>
        <w:t xml:space="preserve"> Risk</w:t>
      </w:r>
    </w:p>
    <w:p w14:paraId="67C7082D" w14:textId="1E12F611" w:rsidR="00427B79" w:rsidRPr="001E2BB4" w:rsidRDefault="00427B79" w:rsidP="00D3177D">
      <w:pPr>
        <w:ind w:left="284"/>
        <w:rPr>
          <w:rFonts w:asciiTheme="minorHAnsi" w:hAnsiTheme="minorHAnsi" w:cstheme="minorHAnsi"/>
          <w:sz w:val="24"/>
          <w:szCs w:val="24"/>
        </w:rPr>
      </w:pPr>
      <w:r w:rsidRPr="001E2BB4">
        <w:rPr>
          <w:rFonts w:asciiTheme="minorHAnsi" w:hAnsiTheme="minorHAnsi" w:cstheme="minorHAnsi"/>
          <w:sz w:val="24"/>
          <w:szCs w:val="24"/>
        </w:rPr>
        <w:t xml:space="preserve">The </w:t>
      </w:r>
      <w:r w:rsidR="003D4C29" w:rsidRPr="001E2BB4">
        <w:rPr>
          <w:rFonts w:asciiTheme="minorHAnsi" w:hAnsiTheme="minorHAnsi" w:cstheme="minorHAnsi"/>
          <w:sz w:val="24"/>
          <w:szCs w:val="24"/>
        </w:rPr>
        <w:t>expert</w:t>
      </w:r>
      <w:r w:rsidR="0099029D" w:rsidRPr="001E2BB4">
        <w:rPr>
          <w:rFonts w:asciiTheme="minorHAnsi" w:hAnsiTheme="minorHAnsi" w:cstheme="minorHAnsi"/>
          <w:sz w:val="24"/>
          <w:szCs w:val="24"/>
        </w:rPr>
        <w:t xml:space="preserve"> </w:t>
      </w:r>
      <w:r w:rsidRPr="001E2BB4">
        <w:rPr>
          <w:rFonts w:asciiTheme="minorHAnsi" w:hAnsiTheme="minorHAnsi" w:cstheme="minorHAnsi"/>
          <w:sz w:val="24"/>
          <w:szCs w:val="24"/>
        </w:rPr>
        <w:t>should ensure that they have the necessary financial standing and resources to meet their obligations throughout the duration of a contract. This may include (where appropriate) considering the level of existing work commitments and the potential impact on resources that awarding a contract would have.</w:t>
      </w:r>
      <w:r w:rsidR="0038712D" w:rsidRPr="001E2BB4">
        <w:rPr>
          <w:rFonts w:asciiTheme="minorHAnsi" w:hAnsiTheme="minorHAnsi" w:cstheme="minorHAnsi"/>
          <w:sz w:val="24"/>
          <w:szCs w:val="24"/>
        </w:rPr>
        <w:t xml:space="preserve"> </w:t>
      </w:r>
      <w:r w:rsidRPr="001E2BB4">
        <w:rPr>
          <w:rFonts w:asciiTheme="minorHAnsi" w:hAnsiTheme="minorHAnsi" w:cstheme="minorHAnsi"/>
          <w:sz w:val="24"/>
          <w:szCs w:val="24"/>
        </w:rPr>
        <w:t xml:space="preserve"> In deciding to apply for a contract, applicants should also be aware and take into consideration the risks of becoming over-reliant on the business, or indeed that of any customer. In doing so, the expert should consider earnings from any other work undertaken for the Qualifications Wales as well as potential earnings from the contract in question.</w:t>
      </w:r>
      <w:r w:rsidR="0038712D" w:rsidRPr="001E2BB4">
        <w:rPr>
          <w:rFonts w:asciiTheme="minorHAnsi" w:hAnsiTheme="minorHAnsi" w:cstheme="minorHAnsi"/>
          <w:sz w:val="24"/>
          <w:szCs w:val="24"/>
        </w:rPr>
        <w:t xml:space="preserve"> </w:t>
      </w:r>
      <w:r w:rsidRPr="001E2BB4">
        <w:rPr>
          <w:rFonts w:asciiTheme="minorHAnsi" w:hAnsiTheme="minorHAnsi" w:cstheme="minorHAnsi"/>
          <w:sz w:val="24"/>
          <w:szCs w:val="24"/>
        </w:rPr>
        <w:t xml:space="preserve"> </w:t>
      </w:r>
    </w:p>
    <w:p w14:paraId="56248592" w14:textId="6D5D2C39" w:rsidR="00427B79" w:rsidRPr="001E2BB4" w:rsidRDefault="00427B79" w:rsidP="0038712D">
      <w:pPr>
        <w:spacing w:after="0"/>
        <w:ind w:left="284"/>
        <w:rPr>
          <w:rFonts w:asciiTheme="minorHAnsi" w:eastAsia="Arial" w:hAnsiTheme="minorHAnsi" w:cstheme="minorHAnsi"/>
          <w:b/>
          <w:bCs/>
          <w:sz w:val="24"/>
          <w:szCs w:val="24"/>
        </w:rPr>
      </w:pPr>
      <w:r w:rsidRPr="001E2BB4">
        <w:rPr>
          <w:rFonts w:asciiTheme="minorHAnsi" w:eastAsia="Arial" w:hAnsiTheme="minorHAnsi" w:cstheme="minorHAnsi"/>
          <w:b/>
          <w:bCs/>
          <w:sz w:val="24"/>
          <w:szCs w:val="24"/>
        </w:rPr>
        <w:t>2.</w:t>
      </w:r>
      <w:r w:rsidR="00C45E53">
        <w:rPr>
          <w:rFonts w:asciiTheme="minorHAnsi" w:eastAsia="Arial" w:hAnsiTheme="minorHAnsi" w:cstheme="minorHAnsi"/>
          <w:b/>
          <w:bCs/>
          <w:sz w:val="24"/>
          <w:szCs w:val="24"/>
        </w:rPr>
        <w:t>5</w:t>
      </w:r>
      <w:r w:rsidRPr="001E2BB4">
        <w:rPr>
          <w:rFonts w:asciiTheme="minorHAnsi" w:eastAsia="Arial" w:hAnsiTheme="minorHAnsi" w:cstheme="minorHAnsi"/>
          <w:b/>
          <w:bCs/>
          <w:sz w:val="24"/>
          <w:szCs w:val="24"/>
        </w:rPr>
        <w:t xml:space="preserve"> </w:t>
      </w:r>
      <w:r w:rsidR="0038712D" w:rsidRPr="001E2BB4">
        <w:rPr>
          <w:rFonts w:asciiTheme="minorHAnsi" w:eastAsia="Arial" w:hAnsiTheme="minorHAnsi" w:cstheme="minorHAnsi"/>
          <w:b/>
          <w:bCs/>
          <w:sz w:val="24"/>
          <w:szCs w:val="24"/>
        </w:rPr>
        <w:t xml:space="preserve">  Statement of Work process</w:t>
      </w:r>
    </w:p>
    <w:p w14:paraId="52250F06" w14:textId="5A2A1268" w:rsidR="0038712D" w:rsidRPr="001E2BB4" w:rsidRDefault="0038712D" w:rsidP="0038712D">
      <w:pPr>
        <w:pStyle w:val="ListParagraph"/>
        <w:spacing w:after="0"/>
        <w:ind w:left="284"/>
        <w:rPr>
          <w:rFonts w:asciiTheme="minorHAnsi" w:eastAsia="Arial" w:hAnsiTheme="minorHAnsi" w:cstheme="minorHAnsi"/>
          <w:sz w:val="24"/>
          <w:szCs w:val="24"/>
        </w:rPr>
      </w:pPr>
      <w:r w:rsidRPr="001E2BB4">
        <w:rPr>
          <w:rFonts w:asciiTheme="minorHAnsi" w:eastAsia="Arial" w:hAnsiTheme="minorHAnsi" w:cstheme="minorHAnsi"/>
          <w:sz w:val="24"/>
          <w:szCs w:val="24"/>
        </w:rPr>
        <w:t xml:space="preserve">The specification of services </w:t>
      </w:r>
      <w:r w:rsidR="000A20A6" w:rsidRPr="001E2BB4">
        <w:rPr>
          <w:rFonts w:asciiTheme="minorHAnsi" w:eastAsia="Arial" w:hAnsiTheme="minorHAnsi" w:cstheme="minorHAnsi"/>
          <w:sz w:val="24"/>
          <w:szCs w:val="24"/>
        </w:rPr>
        <w:t xml:space="preserve">in this </w:t>
      </w:r>
      <w:r w:rsidRPr="001E2BB4">
        <w:rPr>
          <w:rFonts w:asciiTheme="minorHAnsi" w:eastAsia="Arial" w:hAnsiTheme="minorHAnsi" w:cstheme="minorHAnsi"/>
          <w:sz w:val="24"/>
          <w:szCs w:val="24"/>
        </w:rPr>
        <w:t>section 2</w:t>
      </w:r>
      <w:r w:rsidR="00CA1BAD">
        <w:rPr>
          <w:rFonts w:asciiTheme="minorHAnsi" w:eastAsia="Arial" w:hAnsiTheme="minorHAnsi" w:cstheme="minorHAnsi"/>
          <w:sz w:val="24"/>
          <w:szCs w:val="24"/>
        </w:rPr>
        <w:t>.10</w:t>
      </w:r>
      <w:r w:rsidRPr="001E2BB4">
        <w:rPr>
          <w:rFonts w:asciiTheme="minorHAnsi" w:eastAsia="Arial" w:hAnsiTheme="minorHAnsi" w:cstheme="minorHAnsi"/>
          <w:sz w:val="24"/>
          <w:szCs w:val="24"/>
        </w:rPr>
        <w:t xml:space="preserve"> sets out our current requirement. It is possible that during </w:t>
      </w:r>
      <w:r w:rsidR="000A20A6" w:rsidRPr="001E2BB4">
        <w:rPr>
          <w:rFonts w:asciiTheme="minorHAnsi" w:eastAsia="Arial" w:hAnsiTheme="minorHAnsi" w:cstheme="minorHAnsi"/>
          <w:sz w:val="24"/>
          <w:szCs w:val="24"/>
        </w:rPr>
        <w:t>this initial requirement</w:t>
      </w:r>
      <w:r w:rsidRPr="001E2BB4">
        <w:rPr>
          <w:rFonts w:asciiTheme="minorHAnsi" w:eastAsia="Arial" w:hAnsiTheme="minorHAnsi" w:cstheme="minorHAnsi"/>
          <w:sz w:val="24"/>
          <w:szCs w:val="24"/>
        </w:rPr>
        <w:t>, changes, for example, in the nature and volume of the work and the timescale or other requirements will arise. When work is required under this contract, a Statement of Work (SOW) will be provided by Q</w:t>
      </w:r>
      <w:r w:rsidR="008D1182" w:rsidRPr="001E2BB4">
        <w:rPr>
          <w:rFonts w:asciiTheme="minorHAnsi" w:eastAsia="Arial" w:hAnsiTheme="minorHAnsi" w:cstheme="minorHAnsi"/>
          <w:sz w:val="24"/>
          <w:szCs w:val="24"/>
        </w:rPr>
        <w:t xml:space="preserve">ualifications </w:t>
      </w:r>
      <w:r w:rsidRPr="001E2BB4">
        <w:rPr>
          <w:rFonts w:asciiTheme="minorHAnsi" w:eastAsia="Arial" w:hAnsiTheme="minorHAnsi" w:cstheme="minorHAnsi"/>
          <w:sz w:val="24"/>
          <w:szCs w:val="24"/>
        </w:rPr>
        <w:t>W</w:t>
      </w:r>
      <w:r w:rsidR="008D1182" w:rsidRPr="001E2BB4">
        <w:rPr>
          <w:rFonts w:asciiTheme="minorHAnsi" w:eastAsia="Arial" w:hAnsiTheme="minorHAnsi" w:cstheme="minorHAnsi"/>
          <w:sz w:val="24"/>
          <w:szCs w:val="24"/>
        </w:rPr>
        <w:t>ales</w:t>
      </w:r>
      <w:r w:rsidRPr="001E2BB4">
        <w:rPr>
          <w:rFonts w:asciiTheme="minorHAnsi" w:eastAsia="Arial" w:hAnsiTheme="minorHAnsi" w:cstheme="minorHAnsi"/>
          <w:sz w:val="24"/>
          <w:szCs w:val="24"/>
        </w:rPr>
        <w:t xml:space="preserve"> that sets out the scope, timetable, daily rate and key contact details.</w:t>
      </w:r>
    </w:p>
    <w:p w14:paraId="1DB8A2FD" w14:textId="77777777" w:rsidR="009C1FBF" w:rsidRPr="001E2BB4" w:rsidRDefault="009C1FBF" w:rsidP="0038712D">
      <w:pPr>
        <w:pStyle w:val="ListParagraph"/>
        <w:spacing w:after="0"/>
        <w:ind w:left="284"/>
        <w:rPr>
          <w:rFonts w:asciiTheme="minorHAnsi" w:eastAsia="Arial" w:hAnsiTheme="minorHAnsi" w:cstheme="minorHAnsi"/>
          <w:sz w:val="24"/>
          <w:szCs w:val="24"/>
        </w:rPr>
      </w:pPr>
    </w:p>
    <w:p w14:paraId="081C5CF2" w14:textId="48C97C7F" w:rsidR="0038712D" w:rsidRDefault="0038712D" w:rsidP="00B11E55">
      <w:pPr>
        <w:pStyle w:val="ListParagraph"/>
        <w:spacing w:after="0"/>
        <w:ind w:left="284"/>
        <w:rPr>
          <w:rFonts w:asciiTheme="minorHAnsi" w:eastAsia="Arial" w:hAnsiTheme="minorHAnsi" w:cstheme="minorHAnsi"/>
          <w:sz w:val="24"/>
          <w:szCs w:val="24"/>
        </w:rPr>
      </w:pPr>
      <w:r w:rsidRPr="001E2BB4">
        <w:rPr>
          <w:rFonts w:asciiTheme="minorHAnsi" w:eastAsia="Arial" w:hAnsiTheme="minorHAnsi" w:cstheme="minorHAnsi"/>
          <w:sz w:val="24"/>
          <w:szCs w:val="24"/>
        </w:rPr>
        <w:t xml:space="preserve">The </w:t>
      </w:r>
      <w:r w:rsidR="006721AA" w:rsidRPr="001E2BB4">
        <w:rPr>
          <w:rFonts w:asciiTheme="minorHAnsi" w:eastAsia="Arial" w:hAnsiTheme="minorHAnsi" w:cstheme="minorHAnsi"/>
          <w:sz w:val="24"/>
          <w:szCs w:val="24"/>
        </w:rPr>
        <w:t>subject expert</w:t>
      </w:r>
      <w:r w:rsidR="0099029D" w:rsidRPr="001E2BB4">
        <w:rPr>
          <w:rFonts w:asciiTheme="minorHAnsi" w:eastAsia="Arial" w:hAnsiTheme="minorHAnsi" w:cstheme="minorHAnsi"/>
          <w:sz w:val="24"/>
          <w:szCs w:val="24"/>
        </w:rPr>
        <w:t xml:space="preserve"> </w:t>
      </w:r>
      <w:r w:rsidRPr="001E2BB4">
        <w:rPr>
          <w:rFonts w:asciiTheme="minorHAnsi" w:eastAsia="Arial" w:hAnsiTheme="minorHAnsi" w:cstheme="minorHAnsi"/>
          <w:sz w:val="24"/>
          <w:szCs w:val="24"/>
        </w:rPr>
        <w:t xml:space="preserve">will then complete the statement, confirming availability and advising of any conflicts of interest. New work will not start until the SOW has been agreed and signed by both parties and any conflicts of interests mitigated. Should the </w:t>
      </w:r>
      <w:r w:rsidR="00B11E55" w:rsidRPr="001E2BB4">
        <w:rPr>
          <w:rFonts w:asciiTheme="minorHAnsi" w:eastAsia="Arial" w:hAnsiTheme="minorHAnsi" w:cstheme="minorHAnsi"/>
          <w:sz w:val="24"/>
          <w:szCs w:val="24"/>
        </w:rPr>
        <w:t>subject expert</w:t>
      </w:r>
      <w:r w:rsidR="00D1413C" w:rsidRPr="001E2BB4">
        <w:rPr>
          <w:rFonts w:asciiTheme="minorHAnsi" w:eastAsia="Arial" w:hAnsiTheme="minorHAnsi" w:cstheme="minorHAnsi"/>
          <w:sz w:val="24"/>
          <w:szCs w:val="24"/>
        </w:rPr>
        <w:t xml:space="preserve"> </w:t>
      </w:r>
      <w:bookmarkStart w:id="0" w:name="_Int_iwbtHopI"/>
      <w:r w:rsidRPr="001E2BB4">
        <w:rPr>
          <w:rFonts w:asciiTheme="minorHAnsi" w:eastAsia="Arial" w:hAnsiTheme="minorHAnsi" w:cstheme="minorHAnsi"/>
          <w:sz w:val="24"/>
          <w:szCs w:val="24"/>
        </w:rPr>
        <w:t>advise</w:t>
      </w:r>
      <w:bookmarkEnd w:id="0"/>
      <w:r w:rsidRPr="001E2BB4">
        <w:rPr>
          <w:rFonts w:asciiTheme="minorHAnsi" w:eastAsia="Arial" w:hAnsiTheme="minorHAnsi" w:cstheme="minorHAnsi"/>
          <w:sz w:val="24"/>
          <w:szCs w:val="24"/>
        </w:rPr>
        <w:t xml:space="preserve"> of a conflict of interest, or Qualifications Wales become aware of a conflict of interest, </w:t>
      </w:r>
      <w:r w:rsidR="00C47B61" w:rsidRPr="001E2BB4">
        <w:rPr>
          <w:rFonts w:asciiTheme="minorHAnsi" w:eastAsia="Arial" w:hAnsiTheme="minorHAnsi" w:cstheme="minorHAnsi"/>
          <w:sz w:val="24"/>
          <w:szCs w:val="24"/>
        </w:rPr>
        <w:t>which</w:t>
      </w:r>
      <w:r w:rsidRPr="001E2BB4">
        <w:rPr>
          <w:rFonts w:asciiTheme="minorHAnsi" w:eastAsia="Arial" w:hAnsiTheme="minorHAnsi" w:cstheme="minorHAnsi"/>
          <w:sz w:val="24"/>
          <w:szCs w:val="24"/>
        </w:rPr>
        <w:t xml:space="preserve"> is unable to be mitigated, the work will not proceed with that </w:t>
      </w:r>
      <w:r w:rsidR="00B11E55" w:rsidRPr="001E2BB4">
        <w:rPr>
          <w:rFonts w:asciiTheme="minorHAnsi" w:eastAsia="Arial" w:hAnsiTheme="minorHAnsi" w:cstheme="minorHAnsi"/>
          <w:sz w:val="24"/>
          <w:szCs w:val="24"/>
        </w:rPr>
        <w:t>expert.</w:t>
      </w:r>
    </w:p>
    <w:p w14:paraId="0D656A82" w14:textId="77777777" w:rsidR="00CA1BAD" w:rsidRDefault="00CA1BAD" w:rsidP="00B11E55">
      <w:pPr>
        <w:pStyle w:val="ListParagraph"/>
        <w:spacing w:after="0"/>
        <w:ind w:left="284"/>
        <w:rPr>
          <w:rFonts w:asciiTheme="minorHAnsi" w:eastAsia="Arial" w:hAnsiTheme="minorHAnsi" w:cstheme="minorHAnsi"/>
          <w:sz w:val="24"/>
          <w:szCs w:val="24"/>
        </w:rPr>
      </w:pPr>
    </w:p>
    <w:p w14:paraId="38FB9F21" w14:textId="77777777" w:rsidR="00CA1BAD" w:rsidRDefault="00CA1BAD" w:rsidP="00B11E55">
      <w:pPr>
        <w:pStyle w:val="ListParagraph"/>
        <w:spacing w:after="0"/>
        <w:ind w:left="284"/>
        <w:rPr>
          <w:rFonts w:asciiTheme="minorHAnsi" w:eastAsia="Arial" w:hAnsiTheme="minorHAnsi" w:cstheme="minorHAnsi"/>
          <w:sz w:val="24"/>
          <w:szCs w:val="24"/>
        </w:rPr>
      </w:pPr>
    </w:p>
    <w:p w14:paraId="367BFAEA" w14:textId="77777777" w:rsidR="00CA1BAD" w:rsidRDefault="00CA1BAD" w:rsidP="00B11E55">
      <w:pPr>
        <w:pStyle w:val="ListParagraph"/>
        <w:spacing w:after="0"/>
        <w:ind w:left="284"/>
        <w:rPr>
          <w:rFonts w:asciiTheme="minorHAnsi" w:eastAsia="Arial" w:hAnsiTheme="minorHAnsi" w:cstheme="minorHAnsi"/>
          <w:sz w:val="24"/>
          <w:szCs w:val="24"/>
        </w:rPr>
      </w:pPr>
    </w:p>
    <w:p w14:paraId="6C1B2F6F" w14:textId="77777777" w:rsidR="00CA1BAD" w:rsidRDefault="00CA1BAD" w:rsidP="00B11E55">
      <w:pPr>
        <w:pStyle w:val="ListParagraph"/>
        <w:spacing w:after="0"/>
        <w:ind w:left="284"/>
        <w:rPr>
          <w:rFonts w:asciiTheme="minorHAnsi" w:eastAsia="Arial" w:hAnsiTheme="minorHAnsi" w:cstheme="minorHAnsi"/>
          <w:sz w:val="24"/>
          <w:szCs w:val="24"/>
        </w:rPr>
      </w:pPr>
    </w:p>
    <w:p w14:paraId="5D93D766" w14:textId="77777777" w:rsidR="001E2BB4" w:rsidRDefault="001E2BB4" w:rsidP="00B11E55">
      <w:pPr>
        <w:pStyle w:val="ListParagraph"/>
        <w:spacing w:after="0"/>
        <w:ind w:left="284"/>
        <w:rPr>
          <w:rFonts w:asciiTheme="minorHAnsi" w:eastAsia="Arial" w:hAnsiTheme="minorHAnsi" w:cstheme="minorHAnsi"/>
          <w:sz w:val="24"/>
          <w:szCs w:val="24"/>
        </w:rPr>
      </w:pPr>
    </w:p>
    <w:p w14:paraId="43266796" w14:textId="1F6792E0" w:rsidR="0038712D" w:rsidRPr="001E2BB4" w:rsidRDefault="40D40CB7" w:rsidP="2DBA131D">
      <w:pPr>
        <w:ind w:left="284"/>
        <w:rPr>
          <w:rFonts w:asciiTheme="minorHAnsi" w:eastAsia="Arial,Times New Roman" w:hAnsiTheme="minorHAnsi" w:cstheme="minorHAnsi"/>
          <w:b/>
          <w:bCs/>
          <w:sz w:val="24"/>
          <w:szCs w:val="24"/>
          <w:lang w:eastAsia="en-GB"/>
        </w:rPr>
      </w:pPr>
      <w:r w:rsidRPr="001E2BB4">
        <w:rPr>
          <w:rFonts w:asciiTheme="minorHAnsi" w:eastAsia="Arial,Arial,Times New Roman" w:hAnsiTheme="minorHAnsi" w:cstheme="minorHAnsi"/>
          <w:b/>
          <w:bCs/>
          <w:sz w:val="24"/>
          <w:szCs w:val="24"/>
          <w:lang w:eastAsia="en-GB"/>
        </w:rPr>
        <w:lastRenderedPageBreak/>
        <w:t>2.</w:t>
      </w:r>
      <w:r w:rsidR="00C45E53">
        <w:rPr>
          <w:rFonts w:asciiTheme="minorHAnsi" w:eastAsia="Arial,Arial,Times New Roman" w:hAnsiTheme="minorHAnsi" w:cstheme="minorHAnsi"/>
          <w:b/>
          <w:bCs/>
          <w:sz w:val="24"/>
          <w:szCs w:val="24"/>
          <w:lang w:eastAsia="en-GB"/>
        </w:rPr>
        <w:t>6</w:t>
      </w:r>
      <w:r w:rsidRPr="001E2BB4">
        <w:rPr>
          <w:rFonts w:asciiTheme="minorHAnsi" w:eastAsia="Arial,Arial,Times New Roman" w:hAnsiTheme="minorHAnsi" w:cstheme="minorHAnsi"/>
          <w:b/>
          <w:bCs/>
          <w:sz w:val="24"/>
          <w:szCs w:val="24"/>
          <w:lang w:eastAsia="en-GB"/>
        </w:rPr>
        <w:t xml:space="preserve"> Performance</w:t>
      </w:r>
      <w:r w:rsidR="0038712D" w:rsidRPr="001E2BB4">
        <w:rPr>
          <w:rFonts w:asciiTheme="minorHAnsi" w:eastAsia="Arial,Times New Roman" w:hAnsiTheme="minorHAnsi" w:cstheme="minorHAnsi"/>
          <w:b/>
          <w:bCs/>
          <w:sz w:val="24"/>
          <w:szCs w:val="24"/>
          <w:lang w:eastAsia="en-GB"/>
        </w:rPr>
        <w:t xml:space="preserve"> Management</w:t>
      </w:r>
    </w:p>
    <w:p w14:paraId="3360BDC2" w14:textId="164F65F2" w:rsidR="0038712D" w:rsidRPr="001E2BB4" w:rsidRDefault="00B11E55" w:rsidP="0038712D">
      <w:pPr>
        <w:ind w:left="284"/>
        <w:rPr>
          <w:rFonts w:asciiTheme="minorHAnsi" w:eastAsia="Arial,Times New Roman" w:hAnsiTheme="minorHAnsi" w:cstheme="minorHAnsi"/>
          <w:sz w:val="24"/>
          <w:szCs w:val="24"/>
          <w:lang w:eastAsia="en-GB"/>
        </w:rPr>
      </w:pPr>
      <w:r w:rsidRPr="001E2BB4">
        <w:rPr>
          <w:rFonts w:asciiTheme="minorHAnsi" w:eastAsia="Arial,Times New Roman" w:hAnsiTheme="minorHAnsi" w:cstheme="minorHAnsi"/>
          <w:sz w:val="24"/>
          <w:szCs w:val="24"/>
          <w:lang w:eastAsia="en-GB"/>
        </w:rPr>
        <w:t>Performance</w:t>
      </w:r>
      <w:r w:rsidR="0038712D" w:rsidRPr="001E2BB4">
        <w:rPr>
          <w:rFonts w:asciiTheme="minorHAnsi" w:eastAsia="Arial,Times New Roman" w:hAnsiTheme="minorHAnsi" w:cstheme="minorHAnsi"/>
          <w:sz w:val="24"/>
          <w:szCs w:val="24"/>
          <w:lang w:eastAsia="en-GB"/>
        </w:rPr>
        <w:t xml:space="preserve"> will be evaluated regularly against Key Performance Indicators and a score given. The basis of this evaluation and the scoring to be used will be agreed with successful applicants. The evaluation will be used to inform future allocation of work.  </w:t>
      </w:r>
    </w:p>
    <w:p w14:paraId="77B0D7E8" w14:textId="7969105B" w:rsidR="0038712D" w:rsidRPr="001E2BB4" w:rsidRDefault="0038712D" w:rsidP="0038712D">
      <w:pPr>
        <w:ind w:left="284"/>
        <w:rPr>
          <w:rFonts w:asciiTheme="minorHAnsi" w:eastAsia="Arial,Times New Roman" w:hAnsiTheme="minorHAnsi" w:cstheme="minorHAnsi"/>
          <w:b/>
          <w:bCs/>
          <w:sz w:val="24"/>
          <w:szCs w:val="24"/>
          <w:lang w:eastAsia="en-GB"/>
        </w:rPr>
      </w:pPr>
      <w:r w:rsidRPr="001E2BB4">
        <w:rPr>
          <w:rFonts w:asciiTheme="minorHAnsi" w:eastAsia="Arial,Times New Roman" w:hAnsiTheme="minorHAnsi" w:cstheme="minorHAnsi"/>
          <w:b/>
          <w:bCs/>
          <w:sz w:val="24"/>
          <w:szCs w:val="24"/>
          <w:lang w:eastAsia="en-GB"/>
        </w:rPr>
        <w:t xml:space="preserve"> Key Performance Indicators</w:t>
      </w:r>
    </w:p>
    <w:tbl>
      <w:tblPr>
        <w:tblStyle w:val="TableGrid1"/>
        <w:tblW w:w="8642" w:type="dxa"/>
        <w:jc w:val="center"/>
        <w:tblLook w:val="04A0" w:firstRow="1" w:lastRow="0" w:firstColumn="1" w:lastColumn="0" w:noHBand="0" w:noVBand="1"/>
      </w:tblPr>
      <w:tblGrid>
        <w:gridCol w:w="8642"/>
      </w:tblGrid>
      <w:tr w:rsidR="0038712D" w:rsidRPr="001E2BB4" w14:paraId="2AD4E588" w14:textId="77777777" w:rsidTr="00960593">
        <w:trPr>
          <w:trHeight w:val="345"/>
          <w:jc w:val="center"/>
        </w:trPr>
        <w:tc>
          <w:tcPr>
            <w:tcW w:w="8642" w:type="dxa"/>
            <w:noWrap/>
            <w:hideMark/>
          </w:tcPr>
          <w:p w14:paraId="013A0B6C" w14:textId="7171A3DC" w:rsidR="0038712D" w:rsidRPr="001E2BB4" w:rsidRDefault="0038712D" w:rsidP="00960593">
            <w:pPr>
              <w:ind w:left="284"/>
              <w:rPr>
                <w:rFonts w:cstheme="minorHAnsi"/>
                <w:sz w:val="24"/>
                <w:szCs w:val="24"/>
              </w:rPr>
            </w:pPr>
            <w:r w:rsidRPr="001E2BB4">
              <w:rPr>
                <w:rFonts w:cstheme="minorHAnsi"/>
                <w:sz w:val="24"/>
                <w:szCs w:val="24"/>
              </w:rPr>
              <w:t xml:space="preserve">Ability to </w:t>
            </w:r>
            <w:r w:rsidR="00D1413C" w:rsidRPr="001E2BB4">
              <w:rPr>
                <w:rFonts w:cstheme="minorHAnsi"/>
                <w:sz w:val="24"/>
                <w:szCs w:val="24"/>
              </w:rPr>
              <w:t xml:space="preserve">effectively </w:t>
            </w:r>
            <w:r w:rsidR="00C413F3" w:rsidRPr="001E2BB4">
              <w:rPr>
                <w:rFonts w:cstheme="minorHAnsi"/>
                <w:sz w:val="24"/>
                <w:szCs w:val="24"/>
              </w:rPr>
              <w:t xml:space="preserve">apply expertise and knowledge </w:t>
            </w:r>
            <w:r w:rsidR="00794E60" w:rsidRPr="001E2BB4">
              <w:rPr>
                <w:rFonts w:cstheme="minorHAnsi"/>
                <w:sz w:val="24"/>
                <w:szCs w:val="24"/>
              </w:rPr>
              <w:t>to</w:t>
            </w:r>
            <w:r w:rsidR="00C413F3" w:rsidRPr="001E2BB4">
              <w:rPr>
                <w:rFonts w:cstheme="minorHAnsi"/>
                <w:sz w:val="24"/>
                <w:szCs w:val="24"/>
              </w:rPr>
              <w:t xml:space="preserve"> </w:t>
            </w:r>
            <w:r w:rsidR="00D1413C" w:rsidRPr="001E2BB4">
              <w:rPr>
                <w:rFonts w:cstheme="minorHAnsi"/>
                <w:sz w:val="24"/>
                <w:szCs w:val="24"/>
              </w:rPr>
              <w:t>review materials</w:t>
            </w:r>
            <w:r w:rsidR="002C5A03" w:rsidRPr="001E2BB4">
              <w:rPr>
                <w:rFonts w:cstheme="minorHAnsi"/>
                <w:sz w:val="24"/>
                <w:szCs w:val="24"/>
              </w:rPr>
              <w:t xml:space="preserve"> </w:t>
            </w:r>
            <w:r w:rsidR="00C413F3" w:rsidRPr="001E2BB4">
              <w:rPr>
                <w:rFonts w:cstheme="minorHAnsi"/>
                <w:sz w:val="24"/>
                <w:szCs w:val="24"/>
              </w:rPr>
              <w:t>against agreed criteria</w:t>
            </w:r>
            <w:r w:rsidR="00794E60" w:rsidRPr="001E2BB4">
              <w:rPr>
                <w:rFonts w:cstheme="minorHAnsi"/>
                <w:sz w:val="24"/>
                <w:szCs w:val="24"/>
              </w:rPr>
              <w:t>,</w:t>
            </w:r>
            <w:r w:rsidR="00C413F3" w:rsidRPr="001E2BB4">
              <w:rPr>
                <w:rFonts w:cstheme="minorHAnsi"/>
                <w:sz w:val="24"/>
                <w:szCs w:val="24"/>
              </w:rPr>
              <w:t xml:space="preserve"> </w:t>
            </w:r>
            <w:r w:rsidR="002C5A03" w:rsidRPr="001E2BB4">
              <w:rPr>
                <w:rFonts w:cstheme="minorHAnsi"/>
                <w:sz w:val="24"/>
                <w:szCs w:val="24"/>
              </w:rPr>
              <w:t>at the appropriate level</w:t>
            </w:r>
            <w:r w:rsidR="00D1413C" w:rsidRPr="001E2BB4">
              <w:rPr>
                <w:rFonts w:cstheme="minorHAnsi"/>
                <w:sz w:val="24"/>
                <w:szCs w:val="24"/>
              </w:rPr>
              <w:t xml:space="preserve"> </w:t>
            </w:r>
          </w:p>
        </w:tc>
      </w:tr>
      <w:tr w:rsidR="0038712D" w:rsidRPr="001E2BB4" w14:paraId="0E6E46B3" w14:textId="77777777" w:rsidTr="00960593">
        <w:trPr>
          <w:trHeight w:val="345"/>
          <w:jc w:val="center"/>
        </w:trPr>
        <w:tc>
          <w:tcPr>
            <w:tcW w:w="8642" w:type="dxa"/>
            <w:noWrap/>
            <w:hideMark/>
          </w:tcPr>
          <w:p w14:paraId="44766E32" w14:textId="77777777" w:rsidR="0038712D" w:rsidRPr="001E2BB4" w:rsidRDefault="0038712D" w:rsidP="00960593">
            <w:pPr>
              <w:ind w:left="284"/>
              <w:rPr>
                <w:rFonts w:cstheme="minorHAnsi"/>
                <w:sz w:val="24"/>
                <w:szCs w:val="24"/>
              </w:rPr>
            </w:pPr>
            <w:r w:rsidRPr="001E2BB4">
              <w:rPr>
                <w:rFonts w:cstheme="minorHAnsi"/>
                <w:sz w:val="24"/>
                <w:szCs w:val="24"/>
              </w:rPr>
              <w:t>Ability to compose detailed, accurate and objective reports with clear reference to the necessary documents</w:t>
            </w:r>
          </w:p>
        </w:tc>
      </w:tr>
      <w:tr w:rsidR="0038712D" w:rsidRPr="001E2BB4" w14:paraId="51F2C462" w14:textId="77777777" w:rsidTr="00960593">
        <w:trPr>
          <w:trHeight w:val="345"/>
          <w:jc w:val="center"/>
        </w:trPr>
        <w:tc>
          <w:tcPr>
            <w:tcW w:w="8642" w:type="dxa"/>
            <w:noWrap/>
            <w:hideMark/>
          </w:tcPr>
          <w:p w14:paraId="379B0A9C" w14:textId="77777777" w:rsidR="0038712D" w:rsidRPr="001E2BB4" w:rsidRDefault="0038712D" w:rsidP="00960593">
            <w:pPr>
              <w:ind w:left="284"/>
              <w:rPr>
                <w:rFonts w:cstheme="minorHAnsi"/>
                <w:sz w:val="24"/>
                <w:szCs w:val="24"/>
              </w:rPr>
            </w:pPr>
            <w:r w:rsidRPr="001E2BB4">
              <w:rPr>
                <w:rFonts w:cstheme="minorHAnsi"/>
                <w:sz w:val="24"/>
                <w:szCs w:val="24"/>
              </w:rPr>
              <w:t>Professionalism at meetings (attendance as contracted, punctuality, contribution and conduct)</w:t>
            </w:r>
          </w:p>
        </w:tc>
      </w:tr>
      <w:tr w:rsidR="0038712D" w:rsidRPr="001E2BB4" w14:paraId="5A7C35EF" w14:textId="77777777" w:rsidTr="00960593">
        <w:trPr>
          <w:trHeight w:val="345"/>
          <w:jc w:val="center"/>
        </w:trPr>
        <w:tc>
          <w:tcPr>
            <w:tcW w:w="8642" w:type="dxa"/>
            <w:noWrap/>
            <w:hideMark/>
          </w:tcPr>
          <w:p w14:paraId="6964C8E7" w14:textId="77777777" w:rsidR="0038712D" w:rsidRPr="001E2BB4" w:rsidRDefault="0038712D" w:rsidP="00960593">
            <w:pPr>
              <w:ind w:left="284"/>
              <w:rPr>
                <w:rFonts w:cstheme="minorHAnsi"/>
                <w:sz w:val="24"/>
                <w:szCs w:val="24"/>
              </w:rPr>
            </w:pPr>
            <w:r w:rsidRPr="001E2BB4">
              <w:rPr>
                <w:rFonts w:cstheme="minorHAnsi"/>
                <w:sz w:val="24"/>
                <w:szCs w:val="24"/>
              </w:rPr>
              <w:t>Effective and timely report submissions and communications with QW</w:t>
            </w:r>
          </w:p>
        </w:tc>
      </w:tr>
    </w:tbl>
    <w:p w14:paraId="6A2E00DE" w14:textId="77777777" w:rsidR="0038712D" w:rsidRPr="001E2BB4" w:rsidRDefault="0038712D" w:rsidP="0038712D">
      <w:pPr>
        <w:ind w:left="284"/>
        <w:rPr>
          <w:rFonts w:asciiTheme="minorHAnsi" w:eastAsia="Arial,Times New Roman" w:hAnsiTheme="minorHAnsi" w:cstheme="minorHAnsi"/>
          <w:b/>
          <w:bCs/>
          <w:sz w:val="24"/>
          <w:szCs w:val="24"/>
          <w:lang w:eastAsia="en-GB"/>
        </w:rPr>
      </w:pPr>
    </w:p>
    <w:p w14:paraId="7AE29D80" w14:textId="681B5CC0" w:rsidR="0038712D" w:rsidRPr="001E2BB4" w:rsidRDefault="0038712D" w:rsidP="0038712D">
      <w:pPr>
        <w:ind w:left="284"/>
        <w:rPr>
          <w:rFonts w:asciiTheme="minorHAnsi" w:eastAsia="Arial,Times New Roman" w:hAnsiTheme="minorHAnsi" w:cstheme="minorHAnsi"/>
          <w:b/>
          <w:sz w:val="24"/>
          <w:szCs w:val="24"/>
          <w:lang w:eastAsia="en-GB"/>
        </w:rPr>
      </w:pPr>
      <w:r w:rsidRPr="001E2BB4">
        <w:rPr>
          <w:rFonts w:asciiTheme="minorHAnsi" w:eastAsia="Arial,Times New Roman" w:hAnsiTheme="minorHAnsi" w:cstheme="minorHAnsi"/>
          <w:b/>
          <w:sz w:val="24"/>
          <w:szCs w:val="24"/>
          <w:lang w:eastAsia="en-GB"/>
        </w:rPr>
        <w:t>2.</w:t>
      </w:r>
      <w:r w:rsidR="00C45E53">
        <w:rPr>
          <w:rFonts w:asciiTheme="minorHAnsi" w:eastAsia="Arial,Times New Roman" w:hAnsiTheme="minorHAnsi" w:cstheme="minorHAnsi"/>
          <w:b/>
          <w:sz w:val="24"/>
          <w:szCs w:val="24"/>
          <w:lang w:eastAsia="en-GB"/>
        </w:rPr>
        <w:t>7</w:t>
      </w:r>
      <w:r w:rsidRPr="001E2BB4">
        <w:rPr>
          <w:rFonts w:asciiTheme="minorHAnsi" w:eastAsia="Arial,Times New Roman" w:hAnsiTheme="minorHAnsi" w:cstheme="minorHAnsi"/>
          <w:b/>
          <w:sz w:val="24"/>
          <w:szCs w:val="24"/>
          <w:lang w:eastAsia="en-GB"/>
        </w:rPr>
        <w:t xml:space="preserve"> Confidentiality</w:t>
      </w:r>
    </w:p>
    <w:p w14:paraId="62C125B8" w14:textId="77777777" w:rsidR="0038712D" w:rsidRPr="001E2BB4" w:rsidRDefault="0038712D" w:rsidP="0038712D">
      <w:pPr>
        <w:ind w:left="284"/>
        <w:rPr>
          <w:rFonts w:asciiTheme="minorHAnsi" w:eastAsia="Arial,Times New Roman" w:hAnsiTheme="minorHAnsi" w:cstheme="minorHAnsi"/>
          <w:sz w:val="24"/>
          <w:szCs w:val="24"/>
          <w:lang w:eastAsia="en-GB"/>
        </w:rPr>
      </w:pPr>
      <w:r w:rsidRPr="001E2BB4">
        <w:rPr>
          <w:rFonts w:asciiTheme="minorHAnsi" w:eastAsia="Arial,Times New Roman" w:hAnsiTheme="minorHAnsi" w:cstheme="minorHAnsi"/>
          <w:sz w:val="24"/>
          <w:szCs w:val="24"/>
          <w:lang w:eastAsia="en-GB"/>
        </w:rPr>
        <w:t xml:space="preserve">We refer you to the contract clause regarding confidentiality. Confidentiality is of prime importance to this contract. We may require you to sign a confidentiality agreement prior to commencing work on the contract.  </w:t>
      </w:r>
    </w:p>
    <w:p w14:paraId="1E2FBCB6" w14:textId="3ED2A888" w:rsidR="009E1A06" w:rsidRPr="001E2BB4" w:rsidRDefault="00F93731" w:rsidP="009E1A06">
      <w:pPr>
        <w:ind w:left="284"/>
        <w:rPr>
          <w:rFonts w:asciiTheme="minorHAnsi" w:hAnsiTheme="minorHAnsi" w:cstheme="minorHAnsi"/>
          <w:b/>
          <w:bCs/>
          <w:sz w:val="24"/>
          <w:szCs w:val="24"/>
        </w:rPr>
      </w:pPr>
      <w:r w:rsidRPr="001E2BB4">
        <w:rPr>
          <w:rFonts w:asciiTheme="minorHAnsi" w:hAnsiTheme="minorHAnsi" w:cstheme="minorHAnsi"/>
          <w:b/>
          <w:bCs/>
          <w:sz w:val="24"/>
          <w:szCs w:val="24"/>
        </w:rPr>
        <w:t>2.</w:t>
      </w:r>
      <w:r w:rsidR="00C45E53">
        <w:rPr>
          <w:rFonts w:asciiTheme="minorHAnsi" w:hAnsiTheme="minorHAnsi" w:cstheme="minorHAnsi"/>
          <w:b/>
          <w:bCs/>
          <w:sz w:val="24"/>
          <w:szCs w:val="24"/>
        </w:rPr>
        <w:t>8</w:t>
      </w:r>
      <w:r w:rsidR="009E1A06" w:rsidRPr="001E2BB4">
        <w:rPr>
          <w:rFonts w:asciiTheme="minorHAnsi" w:hAnsiTheme="minorHAnsi" w:cstheme="minorHAnsi"/>
          <w:b/>
          <w:bCs/>
          <w:sz w:val="24"/>
          <w:szCs w:val="24"/>
        </w:rPr>
        <w:t xml:space="preserve"> </w:t>
      </w:r>
      <w:r w:rsidR="009F79D2" w:rsidRPr="001E2BB4">
        <w:rPr>
          <w:rFonts w:asciiTheme="minorHAnsi" w:hAnsiTheme="minorHAnsi" w:cstheme="minorHAnsi"/>
          <w:b/>
          <w:bCs/>
          <w:sz w:val="24"/>
          <w:szCs w:val="24"/>
        </w:rPr>
        <w:t>Background</w:t>
      </w:r>
      <w:r w:rsidR="00A536FF" w:rsidRPr="001E2BB4">
        <w:rPr>
          <w:rFonts w:asciiTheme="minorHAnsi" w:hAnsiTheme="minorHAnsi" w:cstheme="minorHAnsi"/>
          <w:b/>
          <w:bCs/>
          <w:sz w:val="24"/>
          <w:szCs w:val="24"/>
        </w:rPr>
        <w:t xml:space="preserve"> </w:t>
      </w:r>
      <w:r w:rsidR="009E1A06" w:rsidRPr="001E2BB4">
        <w:rPr>
          <w:rFonts w:asciiTheme="minorHAnsi" w:hAnsiTheme="minorHAnsi" w:cstheme="minorHAnsi"/>
          <w:b/>
          <w:bCs/>
          <w:sz w:val="24"/>
          <w:szCs w:val="24"/>
        </w:rPr>
        <w:t>to this requirement</w:t>
      </w:r>
    </w:p>
    <w:p w14:paraId="04CBCA30" w14:textId="1EE3217A" w:rsidR="006E5010" w:rsidRPr="00DF02D9" w:rsidRDefault="000B229F" w:rsidP="006E5010">
      <w:pPr>
        <w:ind w:left="284"/>
        <w:rPr>
          <w:rFonts w:asciiTheme="minorHAnsi" w:hAnsiTheme="minorHAnsi" w:cstheme="minorHAnsi"/>
          <w:sz w:val="24"/>
          <w:szCs w:val="24"/>
        </w:rPr>
      </w:pPr>
      <w:r w:rsidRPr="00DF02D9">
        <w:rPr>
          <w:rFonts w:asciiTheme="minorHAnsi" w:hAnsiTheme="minorHAnsi" w:cstheme="minorHAnsi"/>
          <w:sz w:val="24"/>
          <w:szCs w:val="24"/>
        </w:rPr>
        <w:t xml:space="preserve">In </w:t>
      </w:r>
      <w:r w:rsidR="00C722E2" w:rsidRPr="00DF02D9">
        <w:rPr>
          <w:rFonts w:asciiTheme="minorHAnsi" w:hAnsiTheme="minorHAnsi" w:cstheme="minorHAnsi"/>
          <w:sz w:val="24"/>
          <w:szCs w:val="24"/>
        </w:rPr>
        <w:t xml:space="preserve">2022, we published a sector review of qualifications and the qualifications system in </w:t>
      </w:r>
      <w:r w:rsidR="00800D40" w:rsidRPr="00DF02D9">
        <w:rPr>
          <w:rFonts w:asciiTheme="minorHAnsi" w:hAnsiTheme="minorHAnsi" w:cstheme="minorHAnsi"/>
          <w:sz w:val="24"/>
          <w:szCs w:val="24"/>
        </w:rPr>
        <w:t xml:space="preserve">Travel, Tourism, Hospitality and Catering. </w:t>
      </w:r>
      <w:r w:rsidR="006E5010" w:rsidRPr="00DF02D9">
        <w:rPr>
          <w:rFonts w:asciiTheme="minorHAnsi" w:hAnsiTheme="minorHAnsi" w:cstheme="minorHAnsi"/>
          <w:sz w:val="24"/>
          <w:szCs w:val="24"/>
        </w:rPr>
        <w:t xml:space="preserve">Our ‘Going Places’ sector review report found that the current range of post-16 Travel and Tourism qualifications offered by awarding bodies in Wales generally meet the reasonable needs of learners. </w:t>
      </w:r>
      <w:r w:rsidR="00A777B0">
        <w:rPr>
          <w:rFonts w:asciiTheme="minorHAnsi" w:hAnsiTheme="minorHAnsi" w:cstheme="minorHAnsi"/>
          <w:sz w:val="24"/>
          <w:szCs w:val="24"/>
        </w:rPr>
        <w:t>However, t</w:t>
      </w:r>
      <w:r w:rsidR="006E5010" w:rsidRPr="00DF02D9">
        <w:rPr>
          <w:rFonts w:asciiTheme="minorHAnsi" w:hAnsiTheme="minorHAnsi" w:cstheme="minorHAnsi"/>
          <w:sz w:val="24"/>
          <w:szCs w:val="24"/>
        </w:rPr>
        <w:t>he review also highlighted areas that needed updating, including: </w:t>
      </w:r>
    </w:p>
    <w:p w14:paraId="1918536E" w14:textId="77777777" w:rsidR="006E5010" w:rsidRPr="00DF02D9" w:rsidRDefault="006E5010" w:rsidP="006E5010">
      <w:pPr>
        <w:numPr>
          <w:ilvl w:val="0"/>
          <w:numId w:val="48"/>
        </w:numPr>
        <w:rPr>
          <w:rFonts w:asciiTheme="minorHAnsi" w:hAnsiTheme="minorHAnsi" w:cstheme="minorHAnsi"/>
          <w:sz w:val="24"/>
          <w:szCs w:val="24"/>
        </w:rPr>
      </w:pPr>
      <w:r w:rsidRPr="00DF02D9">
        <w:rPr>
          <w:rFonts w:asciiTheme="minorHAnsi" w:hAnsiTheme="minorHAnsi" w:cstheme="minorHAnsi"/>
          <w:sz w:val="24"/>
          <w:szCs w:val="24"/>
        </w:rPr>
        <w:t>currency of content </w:t>
      </w:r>
    </w:p>
    <w:p w14:paraId="55455B15" w14:textId="77777777" w:rsidR="006E5010" w:rsidRPr="00DF02D9" w:rsidRDefault="006E5010" w:rsidP="006E5010">
      <w:pPr>
        <w:numPr>
          <w:ilvl w:val="0"/>
          <w:numId w:val="48"/>
        </w:numPr>
        <w:rPr>
          <w:rFonts w:asciiTheme="minorHAnsi" w:hAnsiTheme="minorHAnsi" w:cstheme="minorHAnsi"/>
          <w:sz w:val="24"/>
          <w:szCs w:val="24"/>
        </w:rPr>
      </w:pPr>
      <w:r w:rsidRPr="00DF02D9">
        <w:rPr>
          <w:rFonts w:asciiTheme="minorHAnsi" w:hAnsiTheme="minorHAnsi" w:cstheme="minorHAnsi"/>
          <w:sz w:val="24"/>
          <w:szCs w:val="24"/>
        </w:rPr>
        <w:t>references to the Welsh context </w:t>
      </w:r>
    </w:p>
    <w:p w14:paraId="60C41057" w14:textId="77777777" w:rsidR="006E5010" w:rsidRPr="00DF02D9" w:rsidRDefault="006E5010" w:rsidP="006E5010">
      <w:pPr>
        <w:numPr>
          <w:ilvl w:val="0"/>
          <w:numId w:val="48"/>
        </w:numPr>
        <w:rPr>
          <w:rFonts w:asciiTheme="minorHAnsi" w:hAnsiTheme="minorHAnsi" w:cstheme="minorHAnsi"/>
          <w:sz w:val="24"/>
          <w:szCs w:val="24"/>
        </w:rPr>
      </w:pPr>
      <w:r w:rsidRPr="00DF02D9">
        <w:rPr>
          <w:rFonts w:asciiTheme="minorHAnsi" w:hAnsiTheme="minorHAnsi" w:cstheme="minorHAnsi"/>
          <w:sz w:val="24"/>
          <w:szCs w:val="24"/>
        </w:rPr>
        <w:t>greater focus on customer service skills </w:t>
      </w:r>
    </w:p>
    <w:p w14:paraId="59A1487D" w14:textId="3D6E1DE9" w:rsidR="00123D82" w:rsidRPr="00DF02D9" w:rsidRDefault="00123D82" w:rsidP="00123D82">
      <w:pPr>
        <w:rPr>
          <w:rFonts w:asciiTheme="minorHAnsi" w:hAnsiTheme="minorHAnsi" w:cstheme="minorHAnsi"/>
          <w:sz w:val="24"/>
          <w:szCs w:val="24"/>
        </w:rPr>
      </w:pPr>
      <w:r w:rsidRPr="00DF02D9">
        <w:rPr>
          <w:rFonts w:asciiTheme="minorHAnsi" w:hAnsiTheme="minorHAnsi" w:cstheme="minorHAnsi"/>
          <w:sz w:val="24"/>
          <w:szCs w:val="24"/>
        </w:rPr>
        <w:t xml:space="preserve">Our sector review report also identified some issues with the structure and range of the existing </w:t>
      </w:r>
      <w:r w:rsidR="006377B9">
        <w:rPr>
          <w:rFonts w:asciiTheme="minorHAnsi" w:hAnsiTheme="minorHAnsi" w:cstheme="minorHAnsi"/>
          <w:sz w:val="24"/>
          <w:szCs w:val="24"/>
        </w:rPr>
        <w:t>H</w:t>
      </w:r>
      <w:r w:rsidRPr="00DF02D9">
        <w:rPr>
          <w:rFonts w:asciiTheme="minorHAnsi" w:hAnsiTheme="minorHAnsi" w:cstheme="minorHAnsi"/>
          <w:sz w:val="24"/>
          <w:szCs w:val="24"/>
        </w:rPr>
        <w:t xml:space="preserve">ospitality and </w:t>
      </w:r>
      <w:r w:rsidR="006377B9">
        <w:rPr>
          <w:rFonts w:asciiTheme="minorHAnsi" w:hAnsiTheme="minorHAnsi" w:cstheme="minorHAnsi"/>
          <w:sz w:val="24"/>
          <w:szCs w:val="24"/>
        </w:rPr>
        <w:t>C</w:t>
      </w:r>
      <w:r w:rsidRPr="00DF02D9">
        <w:rPr>
          <w:rFonts w:asciiTheme="minorHAnsi" w:hAnsiTheme="minorHAnsi" w:cstheme="minorHAnsi"/>
          <w:sz w:val="24"/>
          <w:szCs w:val="24"/>
        </w:rPr>
        <w:t>atering qualifications offered in Wales.  We need a fresh and relevant suite of qualifications that address:  </w:t>
      </w:r>
    </w:p>
    <w:p w14:paraId="1B66B90E" w14:textId="77777777" w:rsidR="00123D82" w:rsidRPr="00DF02D9" w:rsidRDefault="00123D82" w:rsidP="00123D82">
      <w:pPr>
        <w:numPr>
          <w:ilvl w:val="0"/>
          <w:numId w:val="49"/>
        </w:numPr>
        <w:rPr>
          <w:rFonts w:asciiTheme="minorHAnsi" w:hAnsiTheme="minorHAnsi" w:cstheme="minorHAnsi"/>
          <w:sz w:val="24"/>
          <w:szCs w:val="24"/>
        </w:rPr>
      </w:pPr>
      <w:r w:rsidRPr="00DF02D9">
        <w:rPr>
          <w:rFonts w:asciiTheme="minorHAnsi" w:hAnsiTheme="minorHAnsi" w:cstheme="minorHAnsi"/>
          <w:sz w:val="24"/>
          <w:szCs w:val="24"/>
        </w:rPr>
        <w:t>the complex and confusing qualification structure  </w:t>
      </w:r>
    </w:p>
    <w:p w14:paraId="4ED6192A" w14:textId="77777777" w:rsidR="00123D82" w:rsidRPr="00DF02D9" w:rsidRDefault="00123D82" w:rsidP="00123D82">
      <w:pPr>
        <w:numPr>
          <w:ilvl w:val="0"/>
          <w:numId w:val="49"/>
        </w:numPr>
        <w:rPr>
          <w:rFonts w:asciiTheme="minorHAnsi" w:hAnsiTheme="minorHAnsi" w:cstheme="minorHAnsi"/>
          <w:sz w:val="24"/>
          <w:szCs w:val="24"/>
        </w:rPr>
      </w:pPr>
      <w:r w:rsidRPr="00DF02D9">
        <w:rPr>
          <w:rFonts w:asciiTheme="minorHAnsi" w:hAnsiTheme="minorHAnsi" w:cstheme="minorHAnsi"/>
          <w:sz w:val="24"/>
          <w:szCs w:val="24"/>
        </w:rPr>
        <w:t>outdated content and focus   </w:t>
      </w:r>
    </w:p>
    <w:p w14:paraId="06903A40" w14:textId="77777777" w:rsidR="00123D82" w:rsidRPr="00DF02D9" w:rsidRDefault="00123D82" w:rsidP="00123D82">
      <w:pPr>
        <w:numPr>
          <w:ilvl w:val="0"/>
          <w:numId w:val="49"/>
        </w:numPr>
        <w:rPr>
          <w:rFonts w:asciiTheme="minorHAnsi" w:hAnsiTheme="minorHAnsi" w:cstheme="minorHAnsi"/>
          <w:sz w:val="24"/>
          <w:szCs w:val="24"/>
        </w:rPr>
      </w:pPr>
      <w:r w:rsidRPr="00DF02D9">
        <w:rPr>
          <w:rFonts w:asciiTheme="minorHAnsi" w:hAnsiTheme="minorHAnsi" w:cstheme="minorHAnsi"/>
          <w:sz w:val="24"/>
          <w:szCs w:val="24"/>
        </w:rPr>
        <w:t>omission of important up-to-date content  </w:t>
      </w:r>
    </w:p>
    <w:p w14:paraId="6617627E" w14:textId="77777777" w:rsidR="00123D82" w:rsidRPr="00DF02D9" w:rsidRDefault="00123D82" w:rsidP="00123D82">
      <w:pPr>
        <w:numPr>
          <w:ilvl w:val="0"/>
          <w:numId w:val="49"/>
        </w:numPr>
        <w:rPr>
          <w:rFonts w:asciiTheme="minorHAnsi" w:hAnsiTheme="minorHAnsi" w:cstheme="minorHAnsi"/>
          <w:sz w:val="24"/>
          <w:szCs w:val="24"/>
        </w:rPr>
      </w:pPr>
      <w:r w:rsidRPr="00DF02D9">
        <w:rPr>
          <w:rFonts w:asciiTheme="minorHAnsi" w:hAnsiTheme="minorHAnsi" w:cstheme="minorHAnsi"/>
          <w:sz w:val="24"/>
          <w:szCs w:val="24"/>
        </w:rPr>
        <w:t>burdensome assessment  </w:t>
      </w:r>
    </w:p>
    <w:p w14:paraId="2A2A7349" w14:textId="77777777" w:rsidR="00123D82" w:rsidRPr="00DF02D9" w:rsidRDefault="00123D82" w:rsidP="00123D82">
      <w:pPr>
        <w:numPr>
          <w:ilvl w:val="0"/>
          <w:numId w:val="49"/>
        </w:numPr>
        <w:rPr>
          <w:rFonts w:asciiTheme="minorHAnsi" w:hAnsiTheme="minorHAnsi" w:cstheme="minorHAnsi"/>
          <w:sz w:val="24"/>
          <w:szCs w:val="24"/>
        </w:rPr>
      </w:pPr>
      <w:r w:rsidRPr="00DF02D9">
        <w:rPr>
          <w:rFonts w:asciiTheme="minorHAnsi" w:hAnsiTheme="minorHAnsi" w:cstheme="minorHAnsi"/>
          <w:sz w:val="24"/>
          <w:szCs w:val="24"/>
        </w:rPr>
        <w:t>lack of relevance to the Welsh context  </w:t>
      </w:r>
    </w:p>
    <w:p w14:paraId="59A75E2D" w14:textId="76729DB5" w:rsidR="00F7469C" w:rsidRPr="00DF02D9" w:rsidRDefault="00F7469C" w:rsidP="00F7469C">
      <w:pPr>
        <w:rPr>
          <w:rFonts w:asciiTheme="minorHAnsi" w:hAnsiTheme="minorHAnsi" w:cstheme="minorHAnsi"/>
          <w:sz w:val="24"/>
          <w:szCs w:val="24"/>
        </w:rPr>
      </w:pPr>
      <w:r w:rsidRPr="00DF02D9">
        <w:rPr>
          <w:rFonts w:asciiTheme="minorHAnsi" w:hAnsiTheme="minorHAnsi" w:cstheme="minorHAnsi"/>
          <w:sz w:val="24"/>
          <w:szCs w:val="24"/>
        </w:rPr>
        <w:lastRenderedPageBreak/>
        <w:t>Following extensive engagement, we agreed: </w:t>
      </w:r>
    </w:p>
    <w:p w14:paraId="04D4B9C5" w14:textId="51575A87" w:rsidR="00F7469C" w:rsidRPr="00DF02D9" w:rsidRDefault="00F7469C" w:rsidP="00F7469C">
      <w:pPr>
        <w:numPr>
          <w:ilvl w:val="0"/>
          <w:numId w:val="50"/>
        </w:numPr>
        <w:rPr>
          <w:rFonts w:asciiTheme="minorHAnsi" w:hAnsiTheme="minorHAnsi" w:cstheme="minorHAnsi"/>
          <w:sz w:val="24"/>
          <w:szCs w:val="24"/>
        </w:rPr>
      </w:pPr>
      <w:r w:rsidRPr="00DF02D9">
        <w:rPr>
          <w:rFonts w:asciiTheme="minorHAnsi" w:hAnsiTheme="minorHAnsi" w:cstheme="minorHAnsi"/>
          <w:sz w:val="24"/>
          <w:szCs w:val="24"/>
        </w:rPr>
        <w:t>to develop the qualifications being offered using an open market approach, where more than one awarding body can design and deliver the qualifications  </w:t>
      </w:r>
    </w:p>
    <w:p w14:paraId="3B5AC877" w14:textId="113514F6" w:rsidR="00800D40" w:rsidRPr="00DF02D9" w:rsidRDefault="00F7469C" w:rsidP="00DF02D9">
      <w:pPr>
        <w:numPr>
          <w:ilvl w:val="0"/>
          <w:numId w:val="50"/>
        </w:numPr>
        <w:rPr>
          <w:rFonts w:asciiTheme="minorHAnsi" w:hAnsiTheme="minorHAnsi" w:cstheme="minorHAnsi"/>
          <w:sz w:val="24"/>
          <w:szCs w:val="24"/>
        </w:rPr>
      </w:pPr>
      <w:r w:rsidRPr="00DF02D9">
        <w:rPr>
          <w:rFonts w:asciiTheme="minorHAnsi" w:hAnsiTheme="minorHAnsi" w:cstheme="minorHAnsi"/>
          <w:sz w:val="24"/>
          <w:szCs w:val="24"/>
        </w:rPr>
        <w:t>to establish a new streamlined suite of Made-for-Wales hospitality and catering qualifications at levels 1, 2 and 3 for both further education colleges and work-based learning </w:t>
      </w:r>
    </w:p>
    <w:p w14:paraId="0DA4AB78" w14:textId="79BA549A" w:rsidR="009E1A06" w:rsidRPr="001E2BB4" w:rsidRDefault="009E1A06" w:rsidP="00D72FDD">
      <w:pPr>
        <w:ind w:left="284"/>
        <w:rPr>
          <w:rFonts w:asciiTheme="minorHAnsi" w:hAnsiTheme="minorHAnsi" w:cstheme="minorHAnsi"/>
          <w:sz w:val="24"/>
          <w:szCs w:val="24"/>
        </w:rPr>
      </w:pPr>
      <w:r w:rsidRPr="001E2BB4">
        <w:rPr>
          <w:rFonts w:asciiTheme="minorHAnsi" w:hAnsiTheme="minorHAnsi" w:cstheme="minorHAnsi"/>
          <w:sz w:val="24"/>
          <w:szCs w:val="24"/>
        </w:rPr>
        <w:t>Qualifications Wales is looking for knowledgeable and experienced educators</w:t>
      </w:r>
      <w:r w:rsidR="00664FB2" w:rsidRPr="001E2BB4">
        <w:rPr>
          <w:rFonts w:asciiTheme="minorHAnsi" w:hAnsiTheme="minorHAnsi" w:cstheme="minorHAnsi"/>
          <w:sz w:val="24"/>
          <w:szCs w:val="24"/>
        </w:rPr>
        <w:t xml:space="preserve"> and educational professionals</w:t>
      </w:r>
      <w:r w:rsidRPr="001E2BB4">
        <w:rPr>
          <w:rFonts w:asciiTheme="minorHAnsi" w:hAnsiTheme="minorHAnsi" w:cstheme="minorHAnsi"/>
          <w:sz w:val="24"/>
          <w:szCs w:val="24"/>
        </w:rPr>
        <w:t xml:space="preserve"> </w:t>
      </w:r>
      <w:r w:rsidR="007F77AC" w:rsidRPr="001E2BB4">
        <w:rPr>
          <w:rFonts w:asciiTheme="minorHAnsi" w:hAnsiTheme="minorHAnsi" w:cstheme="minorHAnsi"/>
          <w:sz w:val="24"/>
          <w:szCs w:val="24"/>
        </w:rPr>
        <w:t>to</w:t>
      </w:r>
      <w:r w:rsidR="00664FB2" w:rsidRPr="001E2BB4">
        <w:rPr>
          <w:rFonts w:asciiTheme="minorHAnsi" w:hAnsiTheme="minorHAnsi" w:cstheme="minorHAnsi"/>
          <w:sz w:val="24"/>
          <w:szCs w:val="24"/>
        </w:rPr>
        <w:t xml:space="preserve"> work </w:t>
      </w:r>
      <w:r w:rsidRPr="001E2BB4">
        <w:rPr>
          <w:rFonts w:asciiTheme="minorHAnsi" w:hAnsiTheme="minorHAnsi" w:cstheme="minorHAnsi"/>
          <w:sz w:val="24"/>
          <w:szCs w:val="24"/>
        </w:rPr>
        <w:t xml:space="preserve">alongside our Approvals Team to help us approve </w:t>
      </w:r>
      <w:r w:rsidR="005F0ADC" w:rsidRPr="001E2BB4">
        <w:rPr>
          <w:rFonts w:asciiTheme="minorHAnsi" w:hAnsiTheme="minorHAnsi" w:cstheme="minorHAnsi"/>
          <w:sz w:val="24"/>
          <w:szCs w:val="24"/>
        </w:rPr>
        <w:t>the</w:t>
      </w:r>
      <w:r w:rsidRPr="001E2BB4">
        <w:rPr>
          <w:rFonts w:asciiTheme="minorHAnsi" w:hAnsiTheme="minorHAnsi" w:cstheme="minorHAnsi"/>
          <w:sz w:val="24"/>
          <w:szCs w:val="24"/>
        </w:rPr>
        <w:t xml:space="preserve"> new </w:t>
      </w:r>
      <w:r w:rsidR="00656CD8">
        <w:rPr>
          <w:rFonts w:asciiTheme="minorHAnsi" w:hAnsiTheme="minorHAnsi" w:cstheme="minorHAnsi"/>
          <w:sz w:val="24"/>
          <w:szCs w:val="24"/>
        </w:rPr>
        <w:t xml:space="preserve">Travel </w:t>
      </w:r>
      <w:r w:rsidR="0081462F">
        <w:rPr>
          <w:rFonts w:asciiTheme="minorHAnsi" w:hAnsiTheme="minorHAnsi" w:cstheme="minorHAnsi"/>
          <w:sz w:val="24"/>
          <w:szCs w:val="24"/>
        </w:rPr>
        <w:t>and</w:t>
      </w:r>
      <w:r w:rsidR="00656CD8">
        <w:rPr>
          <w:rFonts w:asciiTheme="minorHAnsi" w:hAnsiTheme="minorHAnsi" w:cstheme="minorHAnsi"/>
          <w:sz w:val="24"/>
          <w:szCs w:val="24"/>
        </w:rPr>
        <w:t xml:space="preserve"> Tourism and Hospitality </w:t>
      </w:r>
      <w:r w:rsidR="0081462F">
        <w:rPr>
          <w:rFonts w:asciiTheme="minorHAnsi" w:hAnsiTheme="minorHAnsi" w:cstheme="minorHAnsi"/>
          <w:sz w:val="24"/>
          <w:szCs w:val="24"/>
        </w:rPr>
        <w:t>and</w:t>
      </w:r>
      <w:r w:rsidR="00656CD8">
        <w:rPr>
          <w:rFonts w:asciiTheme="minorHAnsi" w:hAnsiTheme="minorHAnsi" w:cstheme="minorHAnsi"/>
          <w:sz w:val="24"/>
          <w:szCs w:val="24"/>
        </w:rPr>
        <w:t xml:space="preserve"> Catering </w:t>
      </w:r>
      <w:r w:rsidR="00342FEB">
        <w:rPr>
          <w:rFonts w:asciiTheme="minorHAnsi" w:hAnsiTheme="minorHAnsi" w:cstheme="minorHAnsi"/>
          <w:sz w:val="24"/>
          <w:szCs w:val="24"/>
        </w:rPr>
        <w:t>qualifications</w:t>
      </w:r>
      <w:r w:rsidRPr="001E2BB4">
        <w:rPr>
          <w:rFonts w:asciiTheme="minorHAnsi" w:hAnsiTheme="minorHAnsi" w:cstheme="minorHAnsi"/>
          <w:sz w:val="24"/>
          <w:szCs w:val="24"/>
        </w:rPr>
        <w:t xml:space="preserve">. This work will ensure that the qualifications comply with Qualifications </w:t>
      </w:r>
      <w:r w:rsidR="00703F76" w:rsidRPr="001E2BB4">
        <w:rPr>
          <w:rFonts w:asciiTheme="minorHAnsi" w:hAnsiTheme="minorHAnsi" w:cstheme="minorHAnsi"/>
          <w:sz w:val="24"/>
          <w:szCs w:val="24"/>
        </w:rPr>
        <w:t>Wales’s</w:t>
      </w:r>
      <w:r w:rsidRPr="001E2BB4">
        <w:rPr>
          <w:rFonts w:asciiTheme="minorHAnsi" w:hAnsiTheme="minorHAnsi" w:cstheme="minorHAnsi"/>
          <w:sz w:val="24"/>
          <w:szCs w:val="24"/>
        </w:rPr>
        <w:t xml:space="preserve"> Approval Criteria and </w:t>
      </w:r>
      <w:r w:rsidR="005F0ADC" w:rsidRPr="001E2BB4">
        <w:rPr>
          <w:rFonts w:asciiTheme="minorHAnsi" w:hAnsiTheme="minorHAnsi" w:cstheme="minorHAnsi"/>
          <w:sz w:val="24"/>
          <w:szCs w:val="24"/>
        </w:rPr>
        <w:t xml:space="preserve">other </w:t>
      </w:r>
      <w:r w:rsidRPr="001E2BB4">
        <w:rPr>
          <w:rFonts w:asciiTheme="minorHAnsi" w:hAnsiTheme="minorHAnsi" w:cstheme="minorHAnsi"/>
          <w:sz w:val="24"/>
          <w:szCs w:val="24"/>
        </w:rPr>
        <w:t>regulatory requirements.</w:t>
      </w:r>
    </w:p>
    <w:p w14:paraId="7A2F0B32" w14:textId="39DB2813" w:rsidR="00664FB2" w:rsidRPr="001E2BB4" w:rsidRDefault="00664FB2" w:rsidP="44F8C3A4">
      <w:pPr>
        <w:ind w:left="284"/>
        <w:rPr>
          <w:rFonts w:asciiTheme="minorHAnsi" w:hAnsiTheme="minorHAnsi" w:cstheme="minorHAnsi"/>
          <w:sz w:val="24"/>
          <w:szCs w:val="24"/>
        </w:rPr>
      </w:pPr>
      <w:r w:rsidRPr="001E2BB4">
        <w:rPr>
          <w:rFonts w:asciiTheme="minorHAnsi" w:hAnsiTheme="minorHAnsi" w:cstheme="minorHAnsi"/>
          <w:sz w:val="24"/>
          <w:szCs w:val="24"/>
        </w:rPr>
        <w:t xml:space="preserve">The role of the </w:t>
      </w:r>
      <w:r w:rsidR="006F161D" w:rsidRPr="001E2BB4">
        <w:rPr>
          <w:rFonts w:asciiTheme="minorHAnsi" w:hAnsiTheme="minorHAnsi" w:cstheme="minorHAnsi"/>
          <w:sz w:val="24"/>
          <w:szCs w:val="24"/>
        </w:rPr>
        <w:t>qualification</w:t>
      </w:r>
      <w:r w:rsidRPr="001E2BB4">
        <w:rPr>
          <w:rFonts w:asciiTheme="minorHAnsi" w:hAnsiTheme="minorHAnsi" w:cstheme="minorHAnsi"/>
          <w:sz w:val="24"/>
          <w:szCs w:val="24"/>
        </w:rPr>
        <w:t xml:space="preserve"> reviewer </w:t>
      </w:r>
      <w:r w:rsidR="7CF39779" w:rsidRPr="001E2BB4">
        <w:rPr>
          <w:rFonts w:asciiTheme="minorHAnsi" w:hAnsiTheme="minorHAnsi" w:cstheme="minorHAnsi"/>
          <w:sz w:val="24"/>
          <w:szCs w:val="24"/>
        </w:rPr>
        <w:t xml:space="preserve">(subject expert) </w:t>
      </w:r>
      <w:r w:rsidRPr="001E2BB4">
        <w:rPr>
          <w:rFonts w:asciiTheme="minorHAnsi" w:hAnsiTheme="minorHAnsi" w:cstheme="minorHAnsi"/>
          <w:sz w:val="24"/>
          <w:szCs w:val="24"/>
        </w:rPr>
        <w:t>will typically involve:</w:t>
      </w:r>
    </w:p>
    <w:p w14:paraId="2EE838E3" w14:textId="316F2DAD" w:rsidR="00664FB2" w:rsidRPr="001E2BB4" w:rsidRDefault="00664FB2" w:rsidP="0044567C">
      <w:pPr>
        <w:ind w:left="284"/>
        <w:rPr>
          <w:rFonts w:asciiTheme="minorHAnsi" w:hAnsiTheme="minorHAnsi" w:cstheme="minorHAnsi"/>
          <w:sz w:val="24"/>
          <w:szCs w:val="24"/>
        </w:rPr>
      </w:pPr>
      <w:r w:rsidRPr="001E2BB4">
        <w:rPr>
          <w:rFonts w:asciiTheme="minorHAnsi" w:hAnsiTheme="minorHAnsi" w:cstheme="minorHAnsi"/>
          <w:sz w:val="24"/>
          <w:szCs w:val="24"/>
        </w:rPr>
        <w:t xml:space="preserve">Reviewing </w:t>
      </w:r>
      <w:r w:rsidR="00073285" w:rsidRPr="001E2BB4">
        <w:rPr>
          <w:rFonts w:asciiTheme="minorHAnsi" w:hAnsiTheme="minorHAnsi" w:cstheme="minorHAnsi"/>
          <w:sz w:val="24"/>
          <w:szCs w:val="24"/>
        </w:rPr>
        <w:t xml:space="preserve">draft </w:t>
      </w:r>
      <w:r w:rsidRPr="001E2BB4">
        <w:rPr>
          <w:rFonts w:asciiTheme="minorHAnsi" w:hAnsiTheme="minorHAnsi" w:cstheme="minorHAnsi"/>
          <w:sz w:val="24"/>
          <w:szCs w:val="24"/>
        </w:rPr>
        <w:t xml:space="preserve">qualification specifications, sample assessment materials and other relevant qualification documentation to </w:t>
      </w:r>
      <w:r w:rsidR="00073285" w:rsidRPr="001E2BB4">
        <w:rPr>
          <w:rFonts w:asciiTheme="minorHAnsi" w:hAnsiTheme="minorHAnsi" w:cstheme="minorHAnsi"/>
          <w:sz w:val="24"/>
          <w:szCs w:val="24"/>
        </w:rPr>
        <w:t>evaluate</w:t>
      </w:r>
      <w:r w:rsidRPr="001E2BB4">
        <w:rPr>
          <w:rFonts w:asciiTheme="minorHAnsi" w:hAnsiTheme="minorHAnsi" w:cstheme="minorHAnsi"/>
          <w:sz w:val="24"/>
          <w:szCs w:val="24"/>
        </w:rPr>
        <w:t xml:space="preserve"> compliance with regulatory </w:t>
      </w:r>
      <w:r w:rsidR="00D15E04" w:rsidRPr="001E2BB4">
        <w:rPr>
          <w:rFonts w:asciiTheme="minorHAnsi" w:hAnsiTheme="minorHAnsi" w:cstheme="minorHAnsi"/>
          <w:sz w:val="24"/>
          <w:szCs w:val="24"/>
        </w:rPr>
        <w:t>requirements</w:t>
      </w:r>
      <w:r w:rsidRPr="001E2BB4">
        <w:rPr>
          <w:rFonts w:asciiTheme="minorHAnsi" w:hAnsiTheme="minorHAnsi" w:cstheme="minorHAnsi"/>
          <w:sz w:val="24"/>
          <w:szCs w:val="24"/>
        </w:rPr>
        <w:t>.</w:t>
      </w:r>
    </w:p>
    <w:p w14:paraId="3B9592BE" w14:textId="11382635" w:rsidR="008B033E" w:rsidRPr="001E2BB4" w:rsidRDefault="00664FB2" w:rsidP="0044567C">
      <w:pPr>
        <w:ind w:left="284"/>
        <w:rPr>
          <w:rFonts w:asciiTheme="minorHAnsi" w:hAnsiTheme="minorHAnsi" w:cstheme="minorHAnsi"/>
          <w:sz w:val="24"/>
          <w:szCs w:val="24"/>
        </w:rPr>
      </w:pPr>
      <w:r w:rsidRPr="001E2BB4">
        <w:rPr>
          <w:rFonts w:asciiTheme="minorHAnsi" w:hAnsiTheme="minorHAnsi" w:cstheme="minorHAnsi"/>
          <w:sz w:val="24"/>
          <w:szCs w:val="24"/>
        </w:rPr>
        <w:t xml:space="preserve">Determining whether the qualifications effectively </w:t>
      </w:r>
      <w:r w:rsidR="00073285" w:rsidRPr="001E2BB4">
        <w:rPr>
          <w:rFonts w:asciiTheme="minorHAnsi" w:hAnsiTheme="minorHAnsi" w:cstheme="minorHAnsi"/>
          <w:sz w:val="24"/>
          <w:szCs w:val="24"/>
        </w:rPr>
        <w:t>support</w:t>
      </w:r>
      <w:r w:rsidRPr="001E2BB4">
        <w:rPr>
          <w:rFonts w:asciiTheme="minorHAnsi" w:hAnsiTheme="minorHAnsi" w:cstheme="minorHAnsi"/>
          <w:sz w:val="24"/>
          <w:szCs w:val="24"/>
        </w:rPr>
        <w:t xml:space="preserve"> learners for progression in their learning journey. </w:t>
      </w:r>
    </w:p>
    <w:p w14:paraId="0152C9E1" w14:textId="7E8A84DF" w:rsidR="009E1A06" w:rsidRPr="001E2BB4" w:rsidRDefault="008B033E" w:rsidP="0044567C">
      <w:pPr>
        <w:ind w:left="284"/>
        <w:rPr>
          <w:rFonts w:asciiTheme="minorHAnsi" w:hAnsiTheme="minorHAnsi" w:cstheme="minorHAnsi"/>
          <w:sz w:val="24"/>
          <w:szCs w:val="24"/>
        </w:rPr>
      </w:pPr>
      <w:r w:rsidRPr="001E2BB4">
        <w:rPr>
          <w:rFonts w:asciiTheme="minorHAnsi" w:hAnsiTheme="minorHAnsi" w:cstheme="minorHAnsi"/>
          <w:sz w:val="24"/>
          <w:szCs w:val="24"/>
        </w:rPr>
        <w:t xml:space="preserve">Providing measured and constructive feedback to </w:t>
      </w:r>
      <w:r w:rsidR="00FF5FB8" w:rsidRPr="001E2BB4">
        <w:rPr>
          <w:rFonts w:asciiTheme="minorHAnsi" w:hAnsiTheme="minorHAnsi" w:cstheme="minorHAnsi"/>
          <w:sz w:val="24"/>
          <w:szCs w:val="24"/>
        </w:rPr>
        <w:t xml:space="preserve">inform </w:t>
      </w:r>
      <w:r w:rsidR="00695988" w:rsidRPr="001E2BB4">
        <w:rPr>
          <w:rFonts w:asciiTheme="minorHAnsi" w:hAnsiTheme="minorHAnsi" w:cstheme="minorHAnsi"/>
          <w:sz w:val="24"/>
          <w:szCs w:val="24"/>
        </w:rPr>
        <w:t xml:space="preserve">Qualifications </w:t>
      </w:r>
      <w:r w:rsidR="00157D7D" w:rsidRPr="001E2BB4">
        <w:rPr>
          <w:rFonts w:asciiTheme="minorHAnsi" w:hAnsiTheme="minorHAnsi" w:cstheme="minorHAnsi"/>
          <w:sz w:val="24"/>
          <w:szCs w:val="24"/>
        </w:rPr>
        <w:t>Wales’s</w:t>
      </w:r>
      <w:r w:rsidRPr="001E2BB4">
        <w:rPr>
          <w:rFonts w:asciiTheme="minorHAnsi" w:hAnsiTheme="minorHAnsi" w:cstheme="minorHAnsi"/>
          <w:sz w:val="24"/>
          <w:szCs w:val="24"/>
        </w:rPr>
        <w:t xml:space="preserve"> regulatory </w:t>
      </w:r>
      <w:r w:rsidR="00157D7D" w:rsidRPr="001E2BB4">
        <w:rPr>
          <w:rFonts w:asciiTheme="minorHAnsi" w:hAnsiTheme="minorHAnsi" w:cstheme="minorHAnsi"/>
          <w:sz w:val="24"/>
          <w:szCs w:val="24"/>
        </w:rPr>
        <w:t>feedback</w:t>
      </w:r>
      <w:r w:rsidRPr="001E2BB4">
        <w:rPr>
          <w:rFonts w:asciiTheme="minorHAnsi" w:hAnsiTheme="minorHAnsi" w:cstheme="minorHAnsi"/>
          <w:sz w:val="24"/>
          <w:szCs w:val="24"/>
        </w:rPr>
        <w:t xml:space="preserve"> </w:t>
      </w:r>
      <w:r w:rsidR="00D34C72" w:rsidRPr="001E2BB4">
        <w:rPr>
          <w:rFonts w:asciiTheme="minorHAnsi" w:hAnsiTheme="minorHAnsi" w:cstheme="minorHAnsi"/>
          <w:sz w:val="24"/>
          <w:szCs w:val="24"/>
        </w:rPr>
        <w:t>to awarding bodies</w:t>
      </w:r>
      <w:r w:rsidR="00A9440E" w:rsidRPr="001E2BB4">
        <w:rPr>
          <w:rFonts w:asciiTheme="minorHAnsi" w:hAnsiTheme="minorHAnsi" w:cstheme="minorHAnsi"/>
          <w:sz w:val="24"/>
          <w:szCs w:val="24"/>
        </w:rPr>
        <w:t>.</w:t>
      </w:r>
      <w:r w:rsidR="009E1A06" w:rsidRPr="001E2BB4">
        <w:rPr>
          <w:rFonts w:asciiTheme="minorHAnsi" w:hAnsiTheme="minorHAnsi" w:cstheme="minorHAnsi"/>
          <w:sz w:val="24"/>
          <w:szCs w:val="24"/>
        </w:rPr>
        <w:t xml:space="preserve"> </w:t>
      </w:r>
    </w:p>
    <w:p w14:paraId="60176174" w14:textId="524B8614" w:rsidR="00D466F8" w:rsidRPr="001E2BB4" w:rsidRDefault="009E1A06" w:rsidP="44F8C3A4">
      <w:pPr>
        <w:ind w:left="284"/>
        <w:rPr>
          <w:rFonts w:asciiTheme="minorHAnsi" w:hAnsiTheme="minorHAnsi" w:cstheme="minorHAnsi"/>
          <w:sz w:val="24"/>
          <w:szCs w:val="24"/>
        </w:rPr>
      </w:pPr>
      <w:r w:rsidRPr="001E2BB4">
        <w:rPr>
          <w:rFonts w:asciiTheme="minorHAnsi" w:hAnsiTheme="minorHAnsi" w:cstheme="minorHAnsi"/>
          <w:sz w:val="24"/>
          <w:szCs w:val="24"/>
        </w:rPr>
        <w:t xml:space="preserve">As a </w:t>
      </w:r>
      <w:r w:rsidR="51887695" w:rsidRPr="001E2BB4">
        <w:rPr>
          <w:rFonts w:asciiTheme="minorHAnsi" w:hAnsiTheme="minorHAnsi" w:cstheme="minorHAnsi"/>
          <w:sz w:val="24"/>
          <w:szCs w:val="24"/>
        </w:rPr>
        <w:t>qualification reviewer</w:t>
      </w:r>
      <w:r w:rsidRPr="001E2BB4">
        <w:rPr>
          <w:rFonts w:asciiTheme="minorHAnsi" w:hAnsiTheme="minorHAnsi" w:cstheme="minorHAnsi"/>
          <w:sz w:val="24"/>
          <w:szCs w:val="24"/>
        </w:rPr>
        <w:t xml:space="preserve">, you will be collaborating closely with the Qualifications Wales Approvals Team throughout the approvals process and play a supporting role in the review of the new </w:t>
      </w:r>
      <w:r w:rsidR="00FF2B06">
        <w:rPr>
          <w:rFonts w:asciiTheme="minorHAnsi" w:hAnsiTheme="minorHAnsi" w:cstheme="minorHAnsi"/>
          <w:sz w:val="24"/>
          <w:szCs w:val="24"/>
        </w:rPr>
        <w:t xml:space="preserve">Travel </w:t>
      </w:r>
      <w:r w:rsidR="00330DF5">
        <w:rPr>
          <w:rFonts w:asciiTheme="minorHAnsi" w:hAnsiTheme="minorHAnsi" w:cstheme="minorHAnsi"/>
          <w:sz w:val="24"/>
          <w:szCs w:val="24"/>
        </w:rPr>
        <w:t>and</w:t>
      </w:r>
      <w:r w:rsidR="00FF2B06">
        <w:rPr>
          <w:rFonts w:asciiTheme="minorHAnsi" w:hAnsiTheme="minorHAnsi" w:cstheme="minorHAnsi"/>
          <w:sz w:val="24"/>
          <w:szCs w:val="24"/>
        </w:rPr>
        <w:t xml:space="preserve"> Tourism and Hospitality </w:t>
      </w:r>
      <w:r w:rsidR="00330DF5">
        <w:rPr>
          <w:rFonts w:asciiTheme="minorHAnsi" w:hAnsiTheme="minorHAnsi" w:cstheme="minorHAnsi"/>
          <w:sz w:val="24"/>
          <w:szCs w:val="24"/>
        </w:rPr>
        <w:t>and</w:t>
      </w:r>
      <w:r w:rsidR="00FF2B06">
        <w:rPr>
          <w:rFonts w:asciiTheme="minorHAnsi" w:hAnsiTheme="minorHAnsi" w:cstheme="minorHAnsi"/>
          <w:sz w:val="24"/>
          <w:szCs w:val="24"/>
        </w:rPr>
        <w:t xml:space="preserve"> Catering</w:t>
      </w:r>
      <w:r w:rsidR="00980A39">
        <w:rPr>
          <w:rFonts w:asciiTheme="minorHAnsi" w:hAnsiTheme="minorHAnsi" w:cstheme="minorHAnsi"/>
          <w:sz w:val="24"/>
          <w:szCs w:val="24"/>
        </w:rPr>
        <w:t xml:space="preserve"> qualifications</w:t>
      </w:r>
      <w:r w:rsidR="00F53490">
        <w:rPr>
          <w:rFonts w:asciiTheme="minorHAnsi" w:hAnsiTheme="minorHAnsi" w:cstheme="minorHAnsi"/>
          <w:sz w:val="24"/>
          <w:szCs w:val="24"/>
        </w:rPr>
        <w:t xml:space="preserve"> </w:t>
      </w:r>
      <w:r w:rsidRPr="001E2BB4">
        <w:rPr>
          <w:rFonts w:asciiTheme="minorHAnsi" w:hAnsiTheme="minorHAnsi" w:cstheme="minorHAnsi"/>
          <w:sz w:val="24"/>
          <w:szCs w:val="24"/>
        </w:rPr>
        <w:t>developed by awarding bod</w:t>
      </w:r>
      <w:r w:rsidR="00DB50B2" w:rsidRPr="001E2BB4">
        <w:rPr>
          <w:rFonts w:asciiTheme="minorHAnsi" w:hAnsiTheme="minorHAnsi" w:cstheme="minorHAnsi"/>
          <w:sz w:val="24"/>
          <w:szCs w:val="24"/>
        </w:rPr>
        <w:t>ies</w:t>
      </w:r>
      <w:r w:rsidRPr="001E2BB4">
        <w:rPr>
          <w:rFonts w:asciiTheme="minorHAnsi" w:hAnsiTheme="minorHAnsi" w:cstheme="minorHAnsi"/>
          <w:sz w:val="24"/>
          <w:szCs w:val="24"/>
        </w:rPr>
        <w:t xml:space="preserve">. This is a unique opportunity to share your knowledge, understanding and insights and gain invaluable professional experience.  </w:t>
      </w:r>
    </w:p>
    <w:p w14:paraId="23409B09" w14:textId="1BF92132" w:rsidR="0003052B" w:rsidRPr="001E2BB4" w:rsidRDefault="00A150D5" w:rsidP="683D9254">
      <w:pPr>
        <w:pStyle w:val="NormalWeb"/>
        <w:spacing w:before="0" w:beforeAutospacing="0" w:after="0" w:afterAutospacing="0"/>
        <w:ind w:left="284"/>
        <w:rPr>
          <w:rFonts w:asciiTheme="minorHAnsi" w:hAnsiTheme="minorHAnsi" w:cstheme="minorHAnsi"/>
        </w:rPr>
      </w:pPr>
      <w:r w:rsidRPr="001E2BB4">
        <w:rPr>
          <w:rFonts w:asciiTheme="minorHAnsi" w:hAnsiTheme="minorHAnsi" w:cstheme="minorHAnsi"/>
        </w:rPr>
        <w:t xml:space="preserve">We are currently seeking </w:t>
      </w:r>
      <w:r w:rsidR="60266B6A" w:rsidRPr="001E2BB4">
        <w:rPr>
          <w:rFonts w:asciiTheme="minorHAnsi" w:hAnsiTheme="minorHAnsi" w:cstheme="minorHAnsi"/>
        </w:rPr>
        <w:t xml:space="preserve">qualification reviewers </w:t>
      </w:r>
      <w:r w:rsidR="00C95173" w:rsidRPr="001E2BB4">
        <w:rPr>
          <w:rFonts w:asciiTheme="minorHAnsi" w:hAnsiTheme="minorHAnsi" w:cstheme="minorHAnsi"/>
        </w:rPr>
        <w:t>to be allocated to</w:t>
      </w:r>
      <w:r w:rsidRPr="001E2BB4">
        <w:rPr>
          <w:rFonts w:asciiTheme="minorHAnsi" w:hAnsiTheme="minorHAnsi" w:cstheme="minorHAnsi"/>
        </w:rPr>
        <w:t xml:space="preserve"> the following </w:t>
      </w:r>
      <w:r w:rsidR="008B033E" w:rsidRPr="001E2BB4">
        <w:rPr>
          <w:rFonts w:asciiTheme="minorHAnsi" w:hAnsiTheme="minorHAnsi" w:cstheme="minorHAnsi"/>
        </w:rPr>
        <w:t>qualifications</w:t>
      </w:r>
      <w:r w:rsidR="00001BC9" w:rsidRPr="001E2BB4">
        <w:rPr>
          <w:rFonts w:asciiTheme="minorHAnsi" w:hAnsiTheme="minorHAnsi" w:cstheme="minorHAnsi"/>
        </w:rPr>
        <w:t>:</w:t>
      </w:r>
      <w:r w:rsidRPr="001E2BB4">
        <w:rPr>
          <w:rFonts w:asciiTheme="minorHAnsi" w:hAnsiTheme="minorHAnsi" w:cstheme="minorHAnsi"/>
        </w:rPr>
        <w:t xml:space="preserve"> </w:t>
      </w:r>
    </w:p>
    <w:p w14:paraId="193604B4" w14:textId="77777777" w:rsidR="00E92FF4" w:rsidRPr="001E2BB4" w:rsidRDefault="00E92FF4" w:rsidP="00D3177D">
      <w:pPr>
        <w:pStyle w:val="NormalWeb"/>
        <w:spacing w:before="0" w:beforeAutospacing="0" w:after="0" w:afterAutospacing="0"/>
        <w:ind w:left="284"/>
        <w:rPr>
          <w:rFonts w:asciiTheme="minorHAnsi" w:hAnsiTheme="minorHAnsi" w:cstheme="minorHAnsi"/>
        </w:rPr>
      </w:pPr>
    </w:p>
    <w:tbl>
      <w:tblPr>
        <w:tblStyle w:val="TableGrid"/>
        <w:tblW w:w="10632" w:type="dxa"/>
        <w:tblInd w:w="-147" w:type="dxa"/>
        <w:tblLook w:val="04A0" w:firstRow="1" w:lastRow="0" w:firstColumn="1" w:lastColumn="0" w:noHBand="0" w:noVBand="1"/>
      </w:tblPr>
      <w:tblGrid>
        <w:gridCol w:w="5104"/>
        <w:gridCol w:w="5528"/>
      </w:tblGrid>
      <w:tr w:rsidR="008A2449" w:rsidRPr="001E2BB4" w14:paraId="751F28D9" w14:textId="77777777">
        <w:tc>
          <w:tcPr>
            <w:tcW w:w="10632" w:type="dxa"/>
            <w:gridSpan w:val="2"/>
          </w:tcPr>
          <w:p w14:paraId="3596CC0F" w14:textId="18643958" w:rsidR="008A2449" w:rsidRPr="001E2BB4" w:rsidRDefault="008A2449" w:rsidP="004B5B1A">
            <w:pPr>
              <w:pStyle w:val="NormalWeb"/>
              <w:spacing w:before="0" w:beforeAutospacing="0" w:after="0" w:afterAutospacing="0"/>
              <w:ind w:left="284"/>
              <w:rPr>
                <w:rFonts w:asciiTheme="minorHAnsi" w:hAnsiTheme="minorHAnsi" w:cstheme="minorHAnsi"/>
                <w:i/>
                <w:iCs/>
              </w:rPr>
            </w:pPr>
          </w:p>
        </w:tc>
      </w:tr>
      <w:tr w:rsidR="00B80D46" w:rsidRPr="001E2BB4" w14:paraId="518C3279" w14:textId="77777777" w:rsidTr="00B80D46">
        <w:tc>
          <w:tcPr>
            <w:tcW w:w="5104" w:type="dxa"/>
          </w:tcPr>
          <w:p w14:paraId="27C69142" w14:textId="69984420" w:rsidR="006A1EF2" w:rsidRPr="001E2BB4" w:rsidRDefault="00741187" w:rsidP="00741187">
            <w:pPr>
              <w:pStyle w:val="NormalWeb"/>
              <w:spacing w:before="0" w:beforeAutospacing="0" w:after="0" w:afterAutospacing="0"/>
              <w:rPr>
                <w:rFonts w:asciiTheme="minorHAnsi" w:hAnsiTheme="minorHAnsi" w:cstheme="minorHAnsi"/>
                <w:b/>
                <w:bCs/>
              </w:rPr>
            </w:pPr>
            <w:r>
              <w:rPr>
                <w:rFonts w:asciiTheme="minorHAnsi" w:hAnsiTheme="minorHAnsi" w:cstheme="minorHAnsi"/>
                <w:b/>
                <w:bCs/>
              </w:rPr>
              <w:t>Travel and Tourism</w:t>
            </w:r>
          </w:p>
        </w:tc>
        <w:tc>
          <w:tcPr>
            <w:tcW w:w="5528" w:type="dxa"/>
          </w:tcPr>
          <w:p w14:paraId="07BF50D2" w14:textId="4AAD4B54" w:rsidR="006A1EF2" w:rsidRPr="001E2BB4" w:rsidRDefault="00741187" w:rsidP="00741187">
            <w:pPr>
              <w:pStyle w:val="NormalWeb"/>
              <w:spacing w:before="0" w:beforeAutospacing="0" w:after="0" w:afterAutospacing="0"/>
              <w:rPr>
                <w:rFonts w:asciiTheme="minorHAnsi" w:hAnsiTheme="minorHAnsi" w:cstheme="minorHAnsi"/>
                <w:b/>
                <w:bCs/>
              </w:rPr>
            </w:pPr>
            <w:r>
              <w:rPr>
                <w:rFonts w:asciiTheme="minorHAnsi" w:hAnsiTheme="minorHAnsi" w:cstheme="minorHAnsi"/>
                <w:b/>
                <w:bCs/>
              </w:rPr>
              <w:t>Hospitality and Catering</w:t>
            </w:r>
          </w:p>
        </w:tc>
      </w:tr>
      <w:tr w:rsidR="00B80D46" w:rsidRPr="001E2BB4" w14:paraId="5630AD49" w14:textId="77777777" w:rsidTr="00B80D46">
        <w:tc>
          <w:tcPr>
            <w:tcW w:w="5104" w:type="dxa"/>
          </w:tcPr>
          <w:p w14:paraId="0A792FEA" w14:textId="752FB379" w:rsidR="006A1EF2" w:rsidRPr="001E2BB4" w:rsidRDefault="0057007C" w:rsidP="004B5B1A">
            <w:pPr>
              <w:pStyle w:val="NormalWeb"/>
              <w:spacing w:before="0" w:beforeAutospacing="0" w:after="0" w:afterAutospacing="0"/>
              <w:rPr>
                <w:rFonts w:asciiTheme="minorHAnsi" w:hAnsiTheme="minorHAnsi" w:cstheme="minorHAnsi"/>
              </w:rPr>
            </w:pPr>
            <w:r>
              <w:rPr>
                <w:rFonts w:asciiTheme="minorHAnsi" w:hAnsiTheme="minorHAnsi" w:cstheme="minorHAnsi"/>
              </w:rPr>
              <w:t>Level 1 Travel and Tourism</w:t>
            </w:r>
          </w:p>
        </w:tc>
        <w:tc>
          <w:tcPr>
            <w:tcW w:w="5528" w:type="dxa"/>
          </w:tcPr>
          <w:p w14:paraId="662FE352" w14:textId="4205209E" w:rsidR="006A1EF2" w:rsidRPr="001E2BB4" w:rsidRDefault="00DB4128" w:rsidP="004B5B1A">
            <w:pPr>
              <w:pStyle w:val="NormalWeb"/>
              <w:spacing w:before="0" w:beforeAutospacing="0" w:after="0" w:afterAutospacing="0"/>
              <w:rPr>
                <w:rFonts w:asciiTheme="minorHAnsi" w:hAnsiTheme="minorHAnsi" w:cstheme="minorHAnsi"/>
              </w:rPr>
            </w:pPr>
            <w:r>
              <w:rPr>
                <w:rFonts w:asciiTheme="minorHAnsi" w:hAnsiTheme="minorHAnsi" w:cstheme="minorHAnsi"/>
              </w:rPr>
              <w:t>Level 1 Introduction to Hospitality and Catering</w:t>
            </w:r>
          </w:p>
        </w:tc>
      </w:tr>
      <w:tr w:rsidR="00B80D46" w:rsidRPr="001E2BB4" w14:paraId="31DB0B3C" w14:textId="77777777" w:rsidTr="00B80D46">
        <w:tc>
          <w:tcPr>
            <w:tcW w:w="5104" w:type="dxa"/>
          </w:tcPr>
          <w:p w14:paraId="2474A3F6" w14:textId="59C12A62" w:rsidR="006A1EF2" w:rsidRPr="001E2BB4" w:rsidRDefault="0057007C" w:rsidP="004B5B1A">
            <w:pPr>
              <w:pStyle w:val="NormalWeb"/>
              <w:spacing w:before="0" w:beforeAutospacing="0" w:after="0" w:afterAutospacing="0"/>
              <w:rPr>
                <w:rFonts w:asciiTheme="minorHAnsi" w:hAnsiTheme="minorHAnsi" w:cstheme="minorHAnsi"/>
              </w:rPr>
            </w:pPr>
            <w:r>
              <w:rPr>
                <w:rFonts w:asciiTheme="minorHAnsi" w:hAnsiTheme="minorHAnsi" w:cstheme="minorHAnsi"/>
              </w:rPr>
              <w:t>Level 1/2 Travel and Tourism</w:t>
            </w:r>
          </w:p>
        </w:tc>
        <w:tc>
          <w:tcPr>
            <w:tcW w:w="5528" w:type="dxa"/>
          </w:tcPr>
          <w:p w14:paraId="29C2D110" w14:textId="6283DB66" w:rsidR="006A1EF2" w:rsidRPr="001E2BB4" w:rsidRDefault="00DB4128" w:rsidP="00B80D46">
            <w:pPr>
              <w:pStyle w:val="NormalWeb"/>
              <w:spacing w:before="0" w:beforeAutospacing="0" w:after="0" w:afterAutospacing="0"/>
              <w:rPr>
                <w:rFonts w:asciiTheme="minorHAnsi" w:hAnsiTheme="minorHAnsi" w:cstheme="minorHAnsi"/>
              </w:rPr>
            </w:pPr>
            <w:r>
              <w:rPr>
                <w:rFonts w:asciiTheme="minorHAnsi" w:hAnsiTheme="minorHAnsi" w:cstheme="minorHAnsi"/>
              </w:rPr>
              <w:t>Level 1 Hospitality and Catering</w:t>
            </w:r>
          </w:p>
        </w:tc>
      </w:tr>
      <w:tr w:rsidR="00B80D46" w:rsidRPr="001E2BB4" w14:paraId="6D08D86D" w14:textId="77777777" w:rsidTr="00B80D46">
        <w:tc>
          <w:tcPr>
            <w:tcW w:w="5104" w:type="dxa"/>
          </w:tcPr>
          <w:p w14:paraId="3B4ACE05" w14:textId="3B66D04F" w:rsidR="006A1EF2" w:rsidRPr="001E2BB4" w:rsidRDefault="0057007C" w:rsidP="004B5B1A">
            <w:pPr>
              <w:pStyle w:val="NormalWeb"/>
              <w:spacing w:before="0" w:beforeAutospacing="0" w:after="0" w:afterAutospacing="0"/>
              <w:rPr>
                <w:rFonts w:asciiTheme="minorHAnsi" w:hAnsiTheme="minorHAnsi" w:cstheme="minorHAnsi"/>
              </w:rPr>
            </w:pPr>
            <w:r>
              <w:rPr>
                <w:rFonts w:asciiTheme="minorHAnsi" w:hAnsiTheme="minorHAnsi" w:cstheme="minorHAnsi"/>
              </w:rPr>
              <w:t>Level 2 Travel and Tourism</w:t>
            </w:r>
          </w:p>
        </w:tc>
        <w:tc>
          <w:tcPr>
            <w:tcW w:w="5528" w:type="dxa"/>
          </w:tcPr>
          <w:p w14:paraId="3FCE6BC2" w14:textId="72523825" w:rsidR="006A1EF2" w:rsidRPr="001E2BB4" w:rsidRDefault="00DB4128" w:rsidP="00B80D46">
            <w:pPr>
              <w:pStyle w:val="NormalWeb"/>
              <w:spacing w:before="0" w:beforeAutospacing="0" w:after="0" w:afterAutospacing="0"/>
              <w:rPr>
                <w:rFonts w:asciiTheme="minorHAnsi" w:hAnsiTheme="minorHAnsi" w:cstheme="minorHAnsi"/>
              </w:rPr>
            </w:pPr>
            <w:r>
              <w:rPr>
                <w:rFonts w:asciiTheme="minorHAnsi" w:hAnsiTheme="minorHAnsi" w:cstheme="minorHAnsi"/>
              </w:rPr>
              <w:t>Level 2 Food and Beverage Service</w:t>
            </w:r>
          </w:p>
        </w:tc>
      </w:tr>
      <w:tr w:rsidR="00B80D46" w:rsidRPr="001E2BB4" w14:paraId="77212F89" w14:textId="77777777" w:rsidTr="00B80D46">
        <w:tc>
          <w:tcPr>
            <w:tcW w:w="5104" w:type="dxa"/>
          </w:tcPr>
          <w:p w14:paraId="4BF1901E" w14:textId="77777777" w:rsidR="0057007C" w:rsidRDefault="0057007C" w:rsidP="004B5B1A">
            <w:pPr>
              <w:pStyle w:val="NormalWeb"/>
              <w:spacing w:before="0" w:beforeAutospacing="0" w:after="0" w:afterAutospacing="0"/>
              <w:rPr>
                <w:rFonts w:asciiTheme="minorHAnsi" w:hAnsiTheme="minorHAnsi" w:cstheme="minorHAnsi"/>
              </w:rPr>
            </w:pPr>
          </w:p>
          <w:p w14:paraId="0763BD78" w14:textId="5740CE4A" w:rsidR="006A1EF2" w:rsidRPr="001E2BB4" w:rsidRDefault="0057007C" w:rsidP="004B5B1A">
            <w:pPr>
              <w:pStyle w:val="NormalWeb"/>
              <w:spacing w:before="0" w:beforeAutospacing="0" w:after="0" w:afterAutospacing="0"/>
              <w:rPr>
                <w:rFonts w:asciiTheme="minorHAnsi" w:hAnsiTheme="minorHAnsi" w:cstheme="minorHAnsi"/>
              </w:rPr>
            </w:pPr>
            <w:r>
              <w:rPr>
                <w:rFonts w:asciiTheme="minorHAnsi" w:hAnsiTheme="minorHAnsi" w:cstheme="minorHAnsi"/>
              </w:rPr>
              <w:t>Level 3 Travel and Tourism</w:t>
            </w:r>
          </w:p>
        </w:tc>
        <w:tc>
          <w:tcPr>
            <w:tcW w:w="5528" w:type="dxa"/>
          </w:tcPr>
          <w:p w14:paraId="18685F6A" w14:textId="6C36C79E" w:rsidR="006A1EF2" w:rsidRPr="001E2BB4" w:rsidRDefault="00DB4128" w:rsidP="00B80D46">
            <w:pPr>
              <w:pStyle w:val="NormalWeb"/>
              <w:spacing w:before="0" w:beforeAutospacing="0" w:after="0" w:afterAutospacing="0"/>
              <w:rPr>
                <w:rFonts w:asciiTheme="minorHAnsi" w:hAnsiTheme="minorHAnsi" w:cstheme="minorHAnsi"/>
              </w:rPr>
            </w:pPr>
            <w:r>
              <w:rPr>
                <w:rFonts w:asciiTheme="minorHAnsi" w:hAnsiTheme="minorHAnsi" w:cstheme="minorHAnsi"/>
              </w:rPr>
              <w:t>Level 2 Occupational Entry in Food and Beverage Service</w:t>
            </w:r>
          </w:p>
        </w:tc>
      </w:tr>
      <w:tr w:rsidR="00B80D46" w:rsidRPr="001E2BB4" w14:paraId="4DC8C56D" w14:textId="77777777" w:rsidTr="00B80D46">
        <w:tc>
          <w:tcPr>
            <w:tcW w:w="5104" w:type="dxa"/>
          </w:tcPr>
          <w:p w14:paraId="4F29864B" w14:textId="49E11FF7" w:rsidR="006A1EF2" w:rsidRPr="001E2BB4" w:rsidRDefault="006A1EF2" w:rsidP="004B5B1A">
            <w:pPr>
              <w:pStyle w:val="NormalWeb"/>
              <w:spacing w:before="0" w:beforeAutospacing="0" w:after="0" w:afterAutospacing="0"/>
              <w:rPr>
                <w:rFonts w:asciiTheme="minorHAnsi" w:hAnsiTheme="minorHAnsi" w:cstheme="minorHAnsi"/>
              </w:rPr>
            </w:pPr>
          </w:p>
        </w:tc>
        <w:tc>
          <w:tcPr>
            <w:tcW w:w="5528" w:type="dxa"/>
          </w:tcPr>
          <w:p w14:paraId="0711B7E7" w14:textId="5C942763" w:rsidR="006A1EF2" w:rsidRPr="001E2BB4" w:rsidRDefault="00445922" w:rsidP="00BD528C">
            <w:pPr>
              <w:pStyle w:val="NormalWeb"/>
              <w:spacing w:before="0" w:beforeAutospacing="0" w:after="0" w:afterAutospacing="0"/>
              <w:rPr>
                <w:rFonts w:asciiTheme="minorHAnsi" w:hAnsiTheme="minorHAnsi" w:cstheme="minorHAnsi"/>
              </w:rPr>
            </w:pPr>
            <w:r>
              <w:rPr>
                <w:rFonts w:asciiTheme="minorHAnsi" w:hAnsiTheme="minorHAnsi" w:cstheme="minorHAnsi"/>
              </w:rPr>
              <w:t>Level 2 Hospitality and Catering</w:t>
            </w:r>
          </w:p>
        </w:tc>
      </w:tr>
      <w:tr w:rsidR="00B80D46" w:rsidRPr="001E2BB4" w14:paraId="3B4DFEB7" w14:textId="77777777" w:rsidTr="00B80D46">
        <w:tc>
          <w:tcPr>
            <w:tcW w:w="5104" w:type="dxa"/>
          </w:tcPr>
          <w:p w14:paraId="2A4ABC64" w14:textId="3AB7E6F1" w:rsidR="006A1EF2" w:rsidRPr="001E2BB4" w:rsidRDefault="006A1EF2" w:rsidP="004B5B1A">
            <w:pPr>
              <w:pStyle w:val="NormalWeb"/>
              <w:spacing w:before="0" w:beforeAutospacing="0" w:after="0" w:afterAutospacing="0"/>
              <w:rPr>
                <w:rFonts w:asciiTheme="minorHAnsi" w:hAnsiTheme="minorHAnsi" w:cstheme="minorHAnsi"/>
              </w:rPr>
            </w:pPr>
          </w:p>
        </w:tc>
        <w:tc>
          <w:tcPr>
            <w:tcW w:w="5528" w:type="dxa"/>
          </w:tcPr>
          <w:p w14:paraId="102A2159" w14:textId="3C238D8F" w:rsidR="006A1EF2" w:rsidRPr="001E2BB4" w:rsidRDefault="00445922" w:rsidP="00B80D46">
            <w:pPr>
              <w:pStyle w:val="NormalWeb"/>
              <w:spacing w:before="0" w:beforeAutospacing="0" w:after="0" w:afterAutospacing="0"/>
              <w:rPr>
                <w:rFonts w:asciiTheme="minorHAnsi" w:hAnsiTheme="minorHAnsi" w:cstheme="minorHAnsi"/>
              </w:rPr>
            </w:pPr>
            <w:r>
              <w:rPr>
                <w:rFonts w:asciiTheme="minorHAnsi" w:hAnsiTheme="minorHAnsi" w:cstheme="minorHAnsi"/>
              </w:rPr>
              <w:t>Level 2 Occupational Entry in Hospitality and Catering</w:t>
            </w:r>
          </w:p>
        </w:tc>
      </w:tr>
      <w:tr w:rsidR="00B80D46" w:rsidRPr="001E2BB4" w14:paraId="60703FBE" w14:textId="77777777" w:rsidTr="00B80D46">
        <w:tc>
          <w:tcPr>
            <w:tcW w:w="5104" w:type="dxa"/>
          </w:tcPr>
          <w:p w14:paraId="3A3192D7" w14:textId="34CA3279" w:rsidR="006A1EF2" w:rsidRPr="001E2BB4" w:rsidRDefault="006A1EF2" w:rsidP="004B5B1A">
            <w:pPr>
              <w:pStyle w:val="NormalWeb"/>
              <w:spacing w:before="0" w:beforeAutospacing="0" w:after="0" w:afterAutospacing="0"/>
              <w:rPr>
                <w:rFonts w:asciiTheme="minorHAnsi" w:hAnsiTheme="minorHAnsi" w:cstheme="minorHAnsi"/>
              </w:rPr>
            </w:pPr>
          </w:p>
        </w:tc>
        <w:tc>
          <w:tcPr>
            <w:tcW w:w="5528" w:type="dxa"/>
          </w:tcPr>
          <w:p w14:paraId="1ADB0C36" w14:textId="4BFF1CA8" w:rsidR="006A1EF2" w:rsidRPr="001E2BB4" w:rsidRDefault="00445922" w:rsidP="00BD528C">
            <w:pPr>
              <w:pStyle w:val="NormalWeb"/>
              <w:spacing w:before="0" w:beforeAutospacing="0" w:after="0" w:afterAutospacing="0"/>
              <w:rPr>
                <w:rFonts w:asciiTheme="minorHAnsi" w:hAnsiTheme="minorHAnsi" w:cstheme="minorHAnsi"/>
              </w:rPr>
            </w:pPr>
            <w:r>
              <w:rPr>
                <w:rFonts w:asciiTheme="minorHAnsi" w:hAnsiTheme="minorHAnsi" w:cstheme="minorHAnsi"/>
              </w:rPr>
              <w:t>Level 2 Hospitality Services</w:t>
            </w:r>
          </w:p>
        </w:tc>
      </w:tr>
      <w:tr w:rsidR="006A1EF2" w:rsidRPr="001E2BB4" w14:paraId="4F8598CB" w14:textId="77777777" w:rsidTr="00BB2372">
        <w:tc>
          <w:tcPr>
            <w:tcW w:w="5104" w:type="dxa"/>
          </w:tcPr>
          <w:p w14:paraId="4A6C5F33" w14:textId="14FB2490" w:rsidR="006A1EF2" w:rsidRPr="001E2BB4" w:rsidRDefault="006A1EF2" w:rsidP="00BB2372">
            <w:pPr>
              <w:pStyle w:val="NormalWeb"/>
              <w:spacing w:before="0" w:beforeAutospacing="0" w:after="0" w:afterAutospacing="0"/>
              <w:rPr>
                <w:rFonts w:asciiTheme="minorHAnsi" w:hAnsiTheme="minorHAnsi" w:cstheme="minorHAnsi"/>
              </w:rPr>
            </w:pPr>
          </w:p>
        </w:tc>
        <w:tc>
          <w:tcPr>
            <w:tcW w:w="5528" w:type="dxa"/>
          </w:tcPr>
          <w:p w14:paraId="3A8D0856" w14:textId="01B65F64" w:rsidR="006A1EF2" w:rsidRPr="001E2BB4" w:rsidRDefault="00445922" w:rsidP="00BD528C">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Level 2 Occupational Entry in </w:t>
            </w:r>
            <w:r w:rsidR="0033369E">
              <w:rPr>
                <w:rFonts w:asciiTheme="minorHAnsi" w:hAnsiTheme="minorHAnsi" w:cstheme="minorHAnsi"/>
              </w:rPr>
              <w:t>Hospitality Services</w:t>
            </w:r>
          </w:p>
        </w:tc>
      </w:tr>
      <w:tr w:rsidR="006A1EF2" w:rsidRPr="001E2BB4" w14:paraId="6790BF49" w14:textId="77777777" w:rsidTr="00BB2372">
        <w:tc>
          <w:tcPr>
            <w:tcW w:w="5104" w:type="dxa"/>
          </w:tcPr>
          <w:p w14:paraId="5E23AF37" w14:textId="4C761FD9" w:rsidR="006A1EF2" w:rsidRPr="001E2BB4" w:rsidRDefault="006A1EF2" w:rsidP="00BB2372">
            <w:pPr>
              <w:pStyle w:val="NormalWeb"/>
              <w:spacing w:before="0" w:beforeAutospacing="0" w:after="0" w:afterAutospacing="0"/>
              <w:rPr>
                <w:rFonts w:asciiTheme="minorHAnsi" w:hAnsiTheme="minorHAnsi" w:cstheme="minorHAnsi"/>
              </w:rPr>
            </w:pPr>
          </w:p>
        </w:tc>
        <w:tc>
          <w:tcPr>
            <w:tcW w:w="5528" w:type="dxa"/>
          </w:tcPr>
          <w:p w14:paraId="1A05B22A" w14:textId="6AB09B3A" w:rsidR="006A1EF2" w:rsidRPr="001E2BB4" w:rsidRDefault="0033369E" w:rsidP="00BD528C">
            <w:pPr>
              <w:pStyle w:val="NormalWeb"/>
              <w:spacing w:before="0" w:beforeAutospacing="0" w:after="0" w:afterAutospacing="0"/>
              <w:rPr>
                <w:rFonts w:asciiTheme="minorHAnsi" w:hAnsiTheme="minorHAnsi" w:cstheme="minorHAnsi"/>
              </w:rPr>
            </w:pPr>
            <w:r>
              <w:rPr>
                <w:rFonts w:asciiTheme="minorHAnsi" w:hAnsiTheme="minorHAnsi" w:cstheme="minorHAnsi"/>
              </w:rPr>
              <w:t>Level 2 Production Cookery</w:t>
            </w:r>
          </w:p>
        </w:tc>
      </w:tr>
      <w:tr w:rsidR="006A1EF2" w:rsidRPr="001E2BB4" w14:paraId="7C0E9210" w14:textId="77777777" w:rsidTr="00BB2372">
        <w:tc>
          <w:tcPr>
            <w:tcW w:w="5104" w:type="dxa"/>
          </w:tcPr>
          <w:p w14:paraId="1C83FA93" w14:textId="143FF749" w:rsidR="006A1EF2" w:rsidRPr="001E2BB4" w:rsidRDefault="006A1EF2" w:rsidP="00BB2372">
            <w:pPr>
              <w:pStyle w:val="NormalWeb"/>
              <w:spacing w:before="0" w:beforeAutospacing="0" w:after="0" w:afterAutospacing="0"/>
              <w:rPr>
                <w:rFonts w:asciiTheme="minorHAnsi" w:hAnsiTheme="minorHAnsi" w:cstheme="minorHAnsi"/>
              </w:rPr>
            </w:pPr>
          </w:p>
        </w:tc>
        <w:tc>
          <w:tcPr>
            <w:tcW w:w="5528" w:type="dxa"/>
          </w:tcPr>
          <w:p w14:paraId="0E30AAA1" w14:textId="74FE5E9E" w:rsidR="006A1EF2" w:rsidRPr="001E2BB4" w:rsidRDefault="0033369E" w:rsidP="00BD528C">
            <w:pPr>
              <w:pStyle w:val="NormalWeb"/>
              <w:spacing w:before="0" w:beforeAutospacing="0" w:after="0" w:afterAutospacing="0"/>
              <w:rPr>
                <w:rFonts w:asciiTheme="minorHAnsi" w:hAnsiTheme="minorHAnsi" w:cstheme="minorHAnsi"/>
              </w:rPr>
            </w:pPr>
            <w:r>
              <w:rPr>
                <w:rFonts w:asciiTheme="minorHAnsi" w:hAnsiTheme="minorHAnsi" w:cstheme="minorHAnsi"/>
              </w:rPr>
              <w:t>Level 2 Occupational Entry in Production Cookery</w:t>
            </w:r>
          </w:p>
        </w:tc>
      </w:tr>
      <w:tr w:rsidR="004B5B1A" w:rsidRPr="001E2BB4" w14:paraId="127F2D8A" w14:textId="77777777" w:rsidTr="00BB2372">
        <w:tc>
          <w:tcPr>
            <w:tcW w:w="5104" w:type="dxa"/>
          </w:tcPr>
          <w:p w14:paraId="2C153729" w14:textId="5D80CEF4" w:rsidR="004B5B1A" w:rsidRPr="001E2BB4" w:rsidRDefault="004B5B1A" w:rsidP="00BB2372">
            <w:pPr>
              <w:pStyle w:val="NormalWeb"/>
              <w:spacing w:before="0" w:beforeAutospacing="0" w:after="0" w:afterAutospacing="0"/>
              <w:rPr>
                <w:rFonts w:asciiTheme="minorHAnsi" w:hAnsiTheme="minorHAnsi" w:cstheme="minorHAnsi"/>
              </w:rPr>
            </w:pPr>
          </w:p>
        </w:tc>
        <w:tc>
          <w:tcPr>
            <w:tcW w:w="5528" w:type="dxa"/>
          </w:tcPr>
          <w:p w14:paraId="44F1FCE1" w14:textId="319054B6" w:rsidR="004B5B1A" w:rsidRPr="001E2BB4" w:rsidRDefault="0033369E" w:rsidP="00BD528C">
            <w:pPr>
              <w:pStyle w:val="NormalWeb"/>
              <w:spacing w:before="0" w:beforeAutospacing="0" w:after="0" w:afterAutospacing="0"/>
              <w:rPr>
                <w:rFonts w:asciiTheme="minorHAnsi" w:hAnsiTheme="minorHAnsi" w:cstheme="minorHAnsi"/>
              </w:rPr>
            </w:pPr>
            <w:r>
              <w:rPr>
                <w:rFonts w:asciiTheme="minorHAnsi" w:hAnsiTheme="minorHAnsi" w:cstheme="minorHAnsi"/>
              </w:rPr>
              <w:t>Level 2 Pro</w:t>
            </w:r>
            <w:r w:rsidR="00FA6756">
              <w:rPr>
                <w:rFonts w:asciiTheme="minorHAnsi" w:hAnsiTheme="minorHAnsi" w:cstheme="minorHAnsi"/>
              </w:rPr>
              <w:t>fessional Cookery or Culinary Arts</w:t>
            </w:r>
          </w:p>
        </w:tc>
      </w:tr>
      <w:tr w:rsidR="004B5B1A" w:rsidRPr="001E2BB4" w14:paraId="3FF47A91" w14:textId="77777777" w:rsidTr="00BB2372">
        <w:tc>
          <w:tcPr>
            <w:tcW w:w="5104" w:type="dxa"/>
          </w:tcPr>
          <w:p w14:paraId="18A16625" w14:textId="090E9D71" w:rsidR="004B5B1A" w:rsidRPr="001E2BB4" w:rsidRDefault="004B5B1A" w:rsidP="00BB2372">
            <w:pPr>
              <w:pStyle w:val="NormalWeb"/>
              <w:spacing w:before="0" w:beforeAutospacing="0" w:after="0" w:afterAutospacing="0"/>
              <w:rPr>
                <w:rFonts w:asciiTheme="minorHAnsi" w:hAnsiTheme="minorHAnsi" w:cstheme="minorHAnsi"/>
              </w:rPr>
            </w:pPr>
          </w:p>
        </w:tc>
        <w:tc>
          <w:tcPr>
            <w:tcW w:w="5528" w:type="dxa"/>
          </w:tcPr>
          <w:p w14:paraId="02D852FE" w14:textId="10BAAAEE" w:rsidR="004B5B1A" w:rsidRPr="001E2BB4" w:rsidRDefault="00FA6756" w:rsidP="00BD528C">
            <w:pPr>
              <w:pStyle w:val="NormalWeb"/>
              <w:spacing w:before="0" w:beforeAutospacing="0" w:after="0" w:afterAutospacing="0"/>
              <w:rPr>
                <w:rFonts w:asciiTheme="minorHAnsi" w:hAnsiTheme="minorHAnsi" w:cstheme="minorHAnsi"/>
              </w:rPr>
            </w:pPr>
            <w:r>
              <w:rPr>
                <w:rFonts w:asciiTheme="minorHAnsi" w:hAnsiTheme="minorHAnsi" w:cstheme="minorHAnsi"/>
              </w:rPr>
              <w:t>Level 2 Occupational Entry in Professional Cookery or Culinary Arts</w:t>
            </w:r>
          </w:p>
        </w:tc>
      </w:tr>
      <w:tr w:rsidR="004B5B1A" w:rsidRPr="001E2BB4" w14:paraId="5B10EFC2" w14:textId="77777777" w:rsidTr="00BB2372">
        <w:tc>
          <w:tcPr>
            <w:tcW w:w="5104" w:type="dxa"/>
          </w:tcPr>
          <w:p w14:paraId="71513B2E" w14:textId="643C2CBF" w:rsidR="004B5B1A" w:rsidRPr="001E2BB4" w:rsidRDefault="004B5B1A" w:rsidP="00BB2372">
            <w:pPr>
              <w:pStyle w:val="NormalWeb"/>
              <w:spacing w:before="0" w:beforeAutospacing="0" w:after="0" w:afterAutospacing="0"/>
              <w:rPr>
                <w:rFonts w:asciiTheme="minorHAnsi" w:hAnsiTheme="minorHAnsi" w:cstheme="minorHAnsi"/>
              </w:rPr>
            </w:pPr>
          </w:p>
        </w:tc>
        <w:tc>
          <w:tcPr>
            <w:tcW w:w="5528" w:type="dxa"/>
          </w:tcPr>
          <w:p w14:paraId="54585064" w14:textId="738D95BE" w:rsidR="004B5B1A" w:rsidRPr="001E2BB4" w:rsidRDefault="00FA6756" w:rsidP="00BD528C">
            <w:pPr>
              <w:pStyle w:val="NormalWeb"/>
              <w:spacing w:before="0" w:beforeAutospacing="0" w:after="0" w:afterAutospacing="0"/>
              <w:rPr>
                <w:rFonts w:asciiTheme="minorHAnsi" w:hAnsiTheme="minorHAnsi" w:cstheme="minorHAnsi"/>
              </w:rPr>
            </w:pPr>
            <w:r>
              <w:rPr>
                <w:rFonts w:asciiTheme="minorHAnsi" w:hAnsiTheme="minorHAnsi" w:cstheme="minorHAnsi"/>
              </w:rPr>
              <w:t>Level 3 Food and Beverage Supervision</w:t>
            </w:r>
          </w:p>
        </w:tc>
      </w:tr>
      <w:tr w:rsidR="004B5B1A" w:rsidRPr="001E2BB4" w14:paraId="50277A50" w14:textId="77777777" w:rsidTr="00BB2372">
        <w:tc>
          <w:tcPr>
            <w:tcW w:w="5104" w:type="dxa"/>
          </w:tcPr>
          <w:p w14:paraId="2F58AE70" w14:textId="19B68B9E" w:rsidR="004B5B1A" w:rsidRPr="001E2BB4" w:rsidRDefault="004B5B1A" w:rsidP="00BB2372">
            <w:pPr>
              <w:pStyle w:val="NormalWeb"/>
              <w:spacing w:before="0" w:beforeAutospacing="0" w:after="0" w:afterAutospacing="0"/>
              <w:rPr>
                <w:rFonts w:asciiTheme="minorHAnsi" w:hAnsiTheme="minorHAnsi" w:cstheme="minorHAnsi"/>
              </w:rPr>
            </w:pPr>
          </w:p>
        </w:tc>
        <w:tc>
          <w:tcPr>
            <w:tcW w:w="5528" w:type="dxa"/>
          </w:tcPr>
          <w:p w14:paraId="7828CC03" w14:textId="0B16EDF7" w:rsidR="004B5B1A" w:rsidRPr="001E2BB4" w:rsidRDefault="00FA6756" w:rsidP="00BD528C">
            <w:pPr>
              <w:pStyle w:val="NormalWeb"/>
              <w:spacing w:before="0" w:beforeAutospacing="0" w:after="0" w:afterAutospacing="0"/>
              <w:rPr>
                <w:rFonts w:asciiTheme="minorHAnsi" w:hAnsiTheme="minorHAnsi" w:cstheme="minorHAnsi"/>
              </w:rPr>
            </w:pPr>
            <w:r>
              <w:rPr>
                <w:rFonts w:asciiTheme="minorHAnsi" w:hAnsiTheme="minorHAnsi" w:cstheme="minorHAnsi"/>
              </w:rPr>
              <w:t>Level 3 Occupational Entry in Food and Beverage Supervision</w:t>
            </w:r>
          </w:p>
        </w:tc>
      </w:tr>
      <w:tr w:rsidR="00CE5905" w:rsidRPr="001E2BB4" w14:paraId="7B317FC8" w14:textId="77777777" w:rsidTr="00B80D46">
        <w:tc>
          <w:tcPr>
            <w:tcW w:w="5104" w:type="dxa"/>
          </w:tcPr>
          <w:p w14:paraId="447876C4" w14:textId="09B3CDBD" w:rsidR="00CE5905" w:rsidRPr="001E2BB4" w:rsidRDefault="00CE5905" w:rsidP="00CE5905">
            <w:pPr>
              <w:pStyle w:val="NormalWeb"/>
              <w:spacing w:before="0" w:beforeAutospacing="0" w:after="0" w:afterAutospacing="0"/>
              <w:rPr>
                <w:rFonts w:asciiTheme="minorHAnsi" w:hAnsiTheme="minorHAnsi" w:cstheme="minorHAnsi"/>
              </w:rPr>
            </w:pPr>
          </w:p>
        </w:tc>
        <w:tc>
          <w:tcPr>
            <w:tcW w:w="5528" w:type="dxa"/>
          </w:tcPr>
          <w:p w14:paraId="5C7121FB" w14:textId="2C325DF2" w:rsidR="00CE5905" w:rsidRPr="001E2BB4" w:rsidRDefault="00FA6756" w:rsidP="00CE5905">
            <w:pPr>
              <w:pStyle w:val="NormalWeb"/>
              <w:spacing w:before="0" w:beforeAutospacing="0" w:after="0" w:afterAutospacing="0"/>
              <w:rPr>
                <w:rFonts w:asciiTheme="minorHAnsi" w:hAnsiTheme="minorHAnsi" w:cstheme="minorHAnsi"/>
              </w:rPr>
            </w:pPr>
            <w:r>
              <w:rPr>
                <w:rFonts w:asciiTheme="minorHAnsi" w:hAnsiTheme="minorHAnsi" w:cstheme="minorHAnsi"/>
              </w:rPr>
              <w:t>Level 3 Hospitality Supervision</w:t>
            </w:r>
          </w:p>
        </w:tc>
      </w:tr>
      <w:tr w:rsidR="00FA6756" w:rsidRPr="001E2BB4" w14:paraId="0E5AFCEC" w14:textId="77777777" w:rsidTr="00B80D46">
        <w:tc>
          <w:tcPr>
            <w:tcW w:w="5104" w:type="dxa"/>
          </w:tcPr>
          <w:p w14:paraId="619C7243" w14:textId="77777777" w:rsidR="00FA6756" w:rsidRPr="001E2BB4" w:rsidDel="00741187" w:rsidRDefault="00FA6756" w:rsidP="00CE5905">
            <w:pPr>
              <w:pStyle w:val="NormalWeb"/>
              <w:spacing w:before="0" w:beforeAutospacing="0" w:after="0" w:afterAutospacing="0"/>
              <w:rPr>
                <w:rFonts w:asciiTheme="minorHAnsi" w:hAnsiTheme="minorHAnsi" w:cstheme="minorHAnsi"/>
              </w:rPr>
            </w:pPr>
          </w:p>
        </w:tc>
        <w:tc>
          <w:tcPr>
            <w:tcW w:w="5528" w:type="dxa"/>
          </w:tcPr>
          <w:p w14:paraId="49D869AD" w14:textId="2223DF9E" w:rsidR="00FA6756" w:rsidRDefault="00FA6756" w:rsidP="00CE5905">
            <w:pPr>
              <w:pStyle w:val="NormalWeb"/>
              <w:spacing w:before="0" w:beforeAutospacing="0" w:after="0" w:afterAutospacing="0"/>
              <w:rPr>
                <w:rFonts w:asciiTheme="minorHAnsi" w:hAnsiTheme="minorHAnsi" w:cstheme="minorHAnsi"/>
              </w:rPr>
            </w:pPr>
            <w:r>
              <w:rPr>
                <w:rFonts w:asciiTheme="minorHAnsi" w:hAnsiTheme="minorHAnsi" w:cstheme="minorHAnsi"/>
              </w:rPr>
              <w:t>Level 3 Occupational Entry in Hospitality Supervision</w:t>
            </w:r>
          </w:p>
        </w:tc>
      </w:tr>
      <w:tr w:rsidR="00FA6756" w:rsidRPr="001E2BB4" w14:paraId="17AA4AD7" w14:textId="77777777" w:rsidTr="00B80D46">
        <w:tc>
          <w:tcPr>
            <w:tcW w:w="5104" w:type="dxa"/>
          </w:tcPr>
          <w:p w14:paraId="43A05D54" w14:textId="77777777" w:rsidR="00FA6756" w:rsidRPr="001E2BB4" w:rsidDel="00741187" w:rsidRDefault="00FA6756" w:rsidP="00CE5905">
            <w:pPr>
              <w:pStyle w:val="NormalWeb"/>
              <w:spacing w:before="0" w:beforeAutospacing="0" w:after="0" w:afterAutospacing="0"/>
              <w:rPr>
                <w:rFonts w:asciiTheme="minorHAnsi" w:hAnsiTheme="minorHAnsi" w:cstheme="minorHAnsi"/>
              </w:rPr>
            </w:pPr>
          </w:p>
        </w:tc>
        <w:tc>
          <w:tcPr>
            <w:tcW w:w="5528" w:type="dxa"/>
          </w:tcPr>
          <w:p w14:paraId="7A29262B" w14:textId="2B2D22D0" w:rsidR="00FA6756" w:rsidRDefault="00FA6756" w:rsidP="00CE5905">
            <w:pPr>
              <w:pStyle w:val="NormalWeb"/>
              <w:spacing w:before="0" w:beforeAutospacing="0" w:after="0" w:afterAutospacing="0"/>
              <w:rPr>
                <w:rFonts w:asciiTheme="minorHAnsi" w:hAnsiTheme="minorHAnsi" w:cstheme="minorHAnsi"/>
              </w:rPr>
            </w:pPr>
            <w:r>
              <w:rPr>
                <w:rFonts w:asciiTheme="minorHAnsi" w:hAnsiTheme="minorHAnsi" w:cstheme="minorHAnsi"/>
              </w:rPr>
              <w:t>Level 3 Professional Cookery or Culinary Arts</w:t>
            </w:r>
          </w:p>
        </w:tc>
      </w:tr>
      <w:tr w:rsidR="00FA6756" w:rsidRPr="001E2BB4" w14:paraId="0FE7CA52" w14:textId="77777777" w:rsidTr="00B80D46">
        <w:tc>
          <w:tcPr>
            <w:tcW w:w="5104" w:type="dxa"/>
          </w:tcPr>
          <w:p w14:paraId="13C450E3" w14:textId="17672F65" w:rsidR="00FA6756" w:rsidRPr="001E2BB4" w:rsidDel="00741187" w:rsidRDefault="00FA6756" w:rsidP="00CE5905">
            <w:pPr>
              <w:pStyle w:val="NormalWeb"/>
              <w:spacing w:before="0" w:beforeAutospacing="0" w:after="0" w:afterAutospacing="0"/>
              <w:rPr>
                <w:rFonts w:asciiTheme="minorHAnsi" w:hAnsiTheme="minorHAnsi" w:cstheme="minorHAnsi"/>
              </w:rPr>
            </w:pPr>
          </w:p>
        </w:tc>
        <w:tc>
          <w:tcPr>
            <w:tcW w:w="5528" w:type="dxa"/>
          </w:tcPr>
          <w:p w14:paraId="6D5FD128" w14:textId="3A50B809" w:rsidR="00FA6756" w:rsidRDefault="00FA6756" w:rsidP="00CE5905">
            <w:pPr>
              <w:pStyle w:val="NormalWeb"/>
              <w:spacing w:before="0" w:beforeAutospacing="0" w:after="0" w:afterAutospacing="0"/>
              <w:rPr>
                <w:rFonts w:asciiTheme="minorHAnsi" w:hAnsiTheme="minorHAnsi" w:cstheme="minorHAnsi"/>
              </w:rPr>
            </w:pPr>
            <w:r>
              <w:rPr>
                <w:rFonts w:asciiTheme="minorHAnsi" w:hAnsiTheme="minorHAnsi" w:cstheme="minorHAnsi"/>
              </w:rPr>
              <w:t>Level 3 Occupational Entry in Professional Cookery or Culinary Arts</w:t>
            </w:r>
          </w:p>
        </w:tc>
      </w:tr>
    </w:tbl>
    <w:p w14:paraId="3D813318" w14:textId="77777777" w:rsidR="00E92FF4" w:rsidRPr="001E2BB4" w:rsidRDefault="00E92FF4" w:rsidP="00DF02D9">
      <w:pPr>
        <w:pStyle w:val="NormalWeb"/>
        <w:spacing w:before="0" w:beforeAutospacing="0" w:after="0" w:afterAutospacing="0"/>
        <w:rPr>
          <w:rFonts w:asciiTheme="minorHAnsi" w:hAnsiTheme="minorHAnsi" w:cstheme="minorHAnsi"/>
        </w:rPr>
      </w:pPr>
    </w:p>
    <w:p w14:paraId="599A7CE7" w14:textId="77777777" w:rsidR="00774504" w:rsidRPr="001E2BB4" w:rsidRDefault="00774504" w:rsidP="00774504">
      <w:pPr>
        <w:pStyle w:val="NormalWeb"/>
        <w:spacing w:before="0" w:beforeAutospacing="0" w:after="0" w:afterAutospacing="0"/>
        <w:rPr>
          <w:rFonts w:asciiTheme="minorHAnsi" w:hAnsiTheme="minorHAnsi" w:cstheme="minorHAnsi"/>
        </w:rPr>
      </w:pPr>
    </w:p>
    <w:p w14:paraId="1505D125" w14:textId="2DEAD001" w:rsidR="008C2245" w:rsidRPr="001E2BB4" w:rsidRDefault="00181A22" w:rsidP="00DF02D9">
      <w:pPr>
        <w:pStyle w:val="NormalWeb"/>
        <w:spacing w:before="0" w:beforeAutospacing="0" w:after="0" w:afterAutospacing="0"/>
        <w:rPr>
          <w:rFonts w:asciiTheme="minorHAnsi" w:hAnsiTheme="minorHAnsi" w:cstheme="minorHAnsi"/>
          <w:b/>
          <w:bCs/>
          <w:i/>
          <w:iCs/>
        </w:rPr>
      </w:pPr>
      <w:r w:rsidRPr="001E2BB4">
        <w:rPr>
          <w:rFonts w:asciiTheme="minorHAnsi" w:hAnsiTheme="minorHAnsi" w:cstheme="minorHAnsi"/>
          <w:b/>
          <w:bCs/>
          <w:i/>
          <w:iCs/>
        </w:rPr>
        <w:t xml:space="preserve">When applying, </w:t>
      </w:r>
      <w:r w:rsidR="00636F0B" w:rsidRPr="001E2BB4">
        <w:rPr>
          <w:rFonts w:asciiTheme="minorHAnsi" w:hAnsiTheme="minorHAnsi" w:cstheme="minorHAnsi"/>
          <w:b/>
          <w:bCs/>
          <w:i/>
          <w:iCs/>
        </w:rPr>
        <w:t xml:space="preserve">applicants will be required to indicate </w:t>
      </w:r>
      <w:r w:rsidR="004D27E4" w:rsidRPr="001E2BB4">
        <w:rPr>
          <w:rFonts w:asciiTheme="minorHAnsi" w:hAnsiTheme="minorHAnsi" w:cstheme="minorHAnsi"/>
          <w:b/>
          <w:bCs/>
          <w:i/>
          <w:iCs/>
        </w:rPr>
        <w:t>which of the following areas they</w:t>
      </w:r>
      <w:r w:rsidR="00C90BEE" w:rsidRPr="001E2BB4">
        <w:rPr>
          <w:rFonts w:asciiTheme="minorHAnsi" w:hAnsiTheme="minorHAnsi" w:cstheme="minorHAnsi"/>
          <w:b/>
          <w:bCs/>
          <w:i/>
          <w:iCs/>
        </w:rPr>
        <w:t xml:space="preserve"> have experience </w:t>
      </w:r>
      <w:r w:rsidR="00ED6631" w:rsidRPr="001E2BB4">
        <w:rPr>
          <w:rFonts w:asciiTheme="minorHAnsi" w:hAnsiTheme="minorHAnsi" w:cstheme="minorHAnsi"/>
          <w:b/>
          <w:bCs/>
          <w:i/>
          <w:iCs/>
        </w:rPr>
        <w:t>and/or expertise in</w:t>
      </w:r>
      <w:r w:rsidR="00571000" w:rsidRPr="001E2BB4">
        <w:rPr>
          <w:rFonts w:asciiTheme="minorHAnsi" w:hAnsiTheme="minorHAnsi" w:cstheme="minorHAnsi"/>
          <w:b/>
          <w:bCs/>
          <w:i/>
          <w:iCs/>
        </w:rPr>
        <w:t>:</w:t>
      </w:r>
      <w:r w:rsidR="008E4D25" w:rsidRPr="001E2BB4">
        <w:rPr>
          <w:rFonts w:asciiTheme="minorHAnsi" w:hAnsiTheme="minorHAnsi" w:cstheme="minorHAnsi"/>
          <w:b/>
          <w:bCs/>
          <w:i/>
          <w:iCs/>
        </w:rPr>
        <w:t xml:space="preserve"> </w:t>
      </w:r>
    </w:p>
    <w:p w14:paraId="71D99F8E" w14:textId="77777777" w:rsidR="008C2245" w:rsidRPr="001E2BB4" w:rsidRDefault="008C2245" w:rsidP="00B4735F">
      <w:pPr>
        <w:pStyle w:val="NormalWeb"/>
        <w:spacing w:before="0" w:beforeAutospacing="0" w:after="0" w:afterAutospacing="0"/>
        <w:ind w:left="284"/>
        <w:rPr>
          <w:rFonts w:asciiTheme="minorHAnsi" w:hAnsiTheme="minorHAnsi" w:cstheme="minorHAnsi"/>
        </w:rPr>
      </w:pPr>
    </w:p>
    <w:p w14:paraId="42221FDD" w14:textId="77777777" w:rsidR="008C2245" w:rsidRPr="001E2BB4" w:rsidRDefault="008C2245" w:rsidP="00B4735F">
      <w:pPr>
        <w:pStyle w:val="NormalWeb"/>
        <w:spacing w:before="0" w:beforeAutospacing="0" w:after="0" w:afterAutospacing="0"/>
        <w:ind w:left="284"/>
        <w:rPr>
          <w:rFonts w:asciiTheme="minorHAnsi" w:hAnsiTheme="minorHAnsi" w:cstheme="minorHAnsi"/>
        </w:rPr>
      </w:pPr>
    </w:p>
    <w:tbl>
      <w:tblPr>
        <w:tblW w:w="0" w:type="auto"/>
        <w:tblInd w:w="1200"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4489"/>
      </w:tblGrid>
      <w:tr w:rsidR="008C2245" w:rsidRPr="001E2BB4" w14:paraId="4ED4601B" w14:textId="77777777" w:rsidTr="0EEF2091">
        <w:tc>
          <w:tcPr>
            <w:tcW w:w="4489"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2C297E05" w14:textId="060C2CBD" w:rsidR="008C2245" w:rsidRPr="001E2BB4" w:rsidRDefault="00E45CDF">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 xml:space="preserve">Travel </w:t>
            </w:r>
            <w:r w:rsidR="00330DF5">
              <w:rPr>
                <w:rFonts w:asciiTheme="minorHAnsi" w:hAnsiTheme="minorHAnsi" w:cstheme="minorHAnsi"/>
              </w:rPr>
              <w:t>and</w:t>
            </w:r>
            <w:r>
              <w:rPr>
                <w:rFonts w:asciiTheme="minorHAnsi" w:hAnsiTheme="minorHAnsi" w:cstheme="minorHAnsi"/>
              </w:rPr>
              <w:t xml:space="preserve"> </w:t>
            </w:r>
            <w:r w:rsidR="003A32A5">
              <w:rPr>
                <w:rFonts w:asciiTheme="minorHAnsi" w:hAnsiTheme="minorHAnsi" w:cstheme="minorHAnsi"/>
              </w:rPr>
              <w:t>Tourism</w:t>
            </w:r>
          </w:p>
        </w:tc>
      </w:tr>
      <w:tr w:rsidR="008C2245" w:rsidRPr="001E2BB4" w14:paraId="41312B20" w14:textId="77777777" w:rsidTr="0EEF2091">
        <w:tc>
          <w:tcPr>
            <w:tcW w:w="4489"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4477C0ED" w14:textId="1C1CF5B3" w:rsidR="008C2245" w:rsidRPr="001E2BB4" w:rsidRDefault="003A32A5">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 xml:space="preserve">Hospitality </w:t>
            </w:r>
            <w:r w:rsidR="00330DF5">
              <w:rPr>
                <w:rFonts w:asciiTheme="minorHAnsi" w:hAnsiTheme="minorHAnsi" w:cstheme="minorHAnsi"/>
              </w:rPr>
              <w:t>and</w:t>
            </w:r>
            <w:r>
              <w:rPr>
                <w:rFonts w:asciiTheme="minorHAnsi" w:hAnsiTheme="minorHAnsi" w:cstheme="minorHAnsi"/>
              </w:rPr>
              <w:t xml:space="preserve"> Catering</w:t>
            </w:r>
          </w:p>
        </w:tc>
      </w:tr>
    </w:tbl>
    <w:p w14:paraId="439D6271" w14:textId="77777777" w:rsidR="008C2245" w:rsidRPr="001E2BB4" w:rsidRDefault="008C2245" w:rsidP="00B4735F">
      <w:pPr>
        <w:pStyle w:val="NormalWeb"/>
        <w:spacing w:before="0" w:beforeAutospacing="0" w:after="0" w:afterAutospacing="0"/>
        <w:ind w:left="284"/>
        <w:rPr>
          <w:rFonts w:asciiTheme="minorHAnsi" w:hAnsiTheme="minorHAnsi" w:cstheme="minorHAnsi"/>
        </w:rPr>
      </w:pPr>
    </w:p>
    <w:p w14:paraId="0482A731" w14:textId="70156320" w:rsidR="005013AA" w:rsidRPr="001E2BB4" w:rsidRDefault="005013AA" w:rsidP="1A13363E">
      <w:pPr>
        <w:pStyle w:val="NormalWeb"/>
        <w:spacing w:before="0" w:beforeAutospacing="0" w:after="0" w:afterAutospacing="0"/>
        <w:ind w:left="284"/>
        <w:rPr>
          <w:rFonts w:asciiTheme="minorHAnsi" w:hAnsiTheme="minorHAnsi" w:cstheme="minorHAnsi"/>
        </w:rPr>
      </w:pPr>
      <w:r w:rsidRPr="001E2BB4">
        <w:rPr>
          <w:rFonts w:asciiTheme="minorHAnsi" w:hAnsiTheme="minorHAnsi" w:cstheme="minorHAnsi"/>
        </w:rPr>
        <w:t xml:space="preserve">Applicants are asked to make clear within their applications, where their experience spans multiple areas. </w:t>
      </w:r>
      <w:r w:rsidR="004629A2" w:rsidRPr="001E2BB4">
        <w:rPr>
          <w:rFonts w:asciiTheme="minorHAnsi" w:hAnsiTheme="minorHAnsi" w:cstheme="minorHAnsi"/>
        </w:rPr>
        <w:t xml:space="preserve">We may ask </w:t>
      </w:r>
      <w:r w:rsidR="35A68BA9" w:rsidRPr="001E2BB4">
        <w:rPr>
          <w:rFonts w:asciiTheme="minorHAnsi" w:hAnsiTheme="minorHAnsi" w:cstheme="minorHAnsi"/>
        </w:rPr>
        <w:t>successful applicants</w:t>
      </w:r>
      <w:r w:rsidR="004629A2" w:rsidRPr="001E2BB4">
        <w:rPr>
          <w:rFonts w:asciiTheme="minorHAnsi" w:hAnsiTheme="minorHAnsi" w:cstheme="minorHAnsi"/>
        </w:rPr>
        <w:t xml:space="preserve"> to provide general input to the review of qualifications in other areas.</w:t>
      </w:r>
    </w:p>
    <w:p w14:paraId="1C91F0D6" w14:textId="77777777" w:rsidR="005013AA" w:rsidRPr="001E2BB4" w:rsidRDefault="005013AA" w:rsidP="00B4735F">
      <w:pPr>
        <w:pStyle w:val="NormalWeb"/>
        <w:spacing w:before="0" w:beforeAutospacing="0" w:after="0" w:afterAutospacing="0"/>
        <w:ind w:left="284"/>
        <w:rPr>
          <w:rFonts w:asciiTheme="minorHAnsi" w:hAnsiTheme="minorHAnsi" w:cstheme="minorHAnsi"/>
        </w:rPr>
      </w:pPr>
    </w:p>
    <w:p w14:paraId="11672349" w14:textId="6687A5F0" w:rsidR="00B4735F" w:rsidRPr="001E2BB4" w:rsidRDefault="00B4735F" w:rsidP="00B4735F">
      <w:pPr>
        <w:pStyle w:val="NormalWeb"/>
        <w:spacing w:before="0" w:beforeAutospacing="0" w:after="0" w:afterAutospacing="0"/>
        <w:ind w:left="284"/>
        <w:rPr>
          <w:rFonts w:asciiTheme="minorHAnsi" w:hAnsiTheme="minorHAnsi" w:cstheme="minorHAnsi"/>
          <w:b/>
          <w:bCs/>
          <w:i/>
          <w:iCs/>
        </w:rPr>
      </w:pPr>
      <w:r w:rsidRPr="001E2BB4">
        <w:rPr>
          <w:rFonts w:asciiTheme="minorHAnsi" w:hAnsiTheme="minorHAnsi" w:cstheme="minorHAnsi"/>
        </w:rPr>
        <w:t>Successful applicants will be required to work across multiple qualifications and/or qualification types, subject to individual availability</w:t>
      </w:r>
      <w:r w:rsidR="006F01FD" w:rsidRPr="001E2BB4">
        <w:rPr>
          <w:rFonts w:asciiTheme="minorHAnsi" w:hAnsiTheme="minorHAnsi" w:cstheme="minorHAnsi"/>
        </w:rPr>
        <w:t>,</w:t>
      </w:r>
      <w:r w:rsidR="00BF13E1" w:rsidRPr="001E2BB4">
        <w:rPr>
          <w:rFonts w:asciiTheme="minorHAnsi" w:hAnsiTheme="minorHAnsi" w:cstheme="minorHAnsi"/>
        </w:rPr>
        <w:t xml:space="preserve"> and will be notified </w:t>
      </w:r>
      <w:r w:rsidR="00935C29" w:rsidRPr="001E2BB4">
        <w:rPr>
          <w:rFonts w:asciiTheme="minorHAnsi" w:hAnsiTheme="minorHAnsi" w:cstheme="minorHAnsi"/>
        </w:rPr>
        <w:t xml:space="preserve">which qualifications </w:t>
      </w:r>
      <w:r w:rsidR="006F01FD" w:rsidRPr="001E2BB4">
        <w:rPr>
          <w:rFonts w:asciiTheme="minorHAnsi" w:hAnsiTheme="minorHAnsi" w:cstheme="minorHAnsi"/>
        </w:rPr>
        <w:t xml:space="preserve">they </w:t>
      </w:r>
      <w:r w:rsidR="00935C29" w:rsidRPr="001E2BB4">
        <w:rPr>
          <w:rFonts w:asciiTheme="minorHAnsi" w:hAnsiTheme="minorHAnsi" w:cstheme="minorHAnsi"/>
        </w:rPr>
        <w:t>have been allocated to review.</w:t>
      </w:r>
      <w:r w:rsidR="004629A2" w:rsidRPr="001E2BB4">
        <w:rPr>
          <w:rFonts w:asciiTheme="minorHAnsi" w:hAnsiTheme="minorHAnsi" w:cstheme="minorHAnsi"/>
        </w:rPr>
        <w:t xml:space="preserve"> </w:t>
      </w:r>
    </w:p>
    <w:p w14:paraId="0B2017F7" w14:textId="3CC1736C" w:rsidR="00F757FD" w:rsidRPr="001E2BB4" w:rsidRDefault="00F757FD" w:rsidP="00001BC9">
      <w:pPr>
        <w:pStyle w:val="NormalWeb"/>
        <w:spacing w:before="0" w:beforeAutospacing="0" w:after="0" w:afterAutospacing="0"/>
        <w:ind w:left="284"/>
        <w:rPr>
          <w:rFonts w:asciiTheme="minorHAnsi" w:hAnsiTheme="minorHAnsi" w:cstheme="minorHAnsi"/>
        </w:rPr>
      </w:pPr>
    </w:p>
    <w:p w14:paraId="4AC416C4" w14:textId="59E0DA13" w:rsidR="00456CD4" w:rsidRPr="001E2BB4" w:rsidRDefault="009555D5" w:rsidP="00001BC9">
      <w:pPr>
        <w:pStyle w:val="NormalWeb"/>
        <w:spacing w:before="0" w:beforeAutospacing="0" w:after="0" w:afterAutospacing="0"/>
        <w:ind w:left="284"/>
        <w:rPr>
          <w:rFonts w:asciiTheme="minorHAnsi" w:hAnsiTheme="minorHAnsi" w:cstheme="minorHAnsi"/>
        </w:rPr>
      </w:pPr>
      <w:r w:rsidRPr="001E2BB4">
        <w:rPr>
          <w:rFonts w:asciiTheme="minorHAnsi" w:hAnsiTheme="minorHAnsi" w:cstheme="minorHAnsi"/>
        </w:rPr>
        <w:t>When allocating the work to subject experts, we will endeavour to ma</w:t>
      </w:r>
      <w:r w:rsidR="007B55E7" w:rsidRPr="001E2BB4">
        <w:rPr>
          <w:rFonts w:asciiTheme="minorHAnsi" w:hAnsiTheme="minorHAnsi" w:cstheme="minorHAnsi"/>
        </w:rPr>
        <w:t xml:space="preserve">tch the </w:t>
      </w:r>
      <w:r w:rsidR="00A23814" w:rsidRPr="001E2BB4">
        <w:rPr>
          <w:rFonts w:asciiTheme="minorHAnsi" w:hAnsiTheme="minorHAnsi" w:cstheme="minorHAnsi"/>
        </w:rPr>
        <w:t>subject expert</w:t>
      </w:r>
      <w:r w:rsidR="002A029E" w:rsidRPr="001E2BB4">
        <w:rPr>
          <w:rFonts w:asciiTheme="minorHAnsi" w:hAnsiTheme="minorHAnsi" w:cstheme="minorHAnsi"/>
        </w:rPr>
        <w:t>’</w:t>
      </w:r>
      <w:r w:rsidR="00A23814" w:rsidRPr="001E2BB4">
        <w:rPr>
          <w:rFonts w:asciiTheme="minorHAnsi" w:hAnsiTheme="minorHAnsi" w:cstheme="minorHAnsi"/>
        </w:rPr>
        <w:t xml:space="preserve">s experience to </w:t>
      </w:r>
      <w:r w:rsidR="00382A32" w:rsidRPr="001E2BB4">
        <w:rPr>
          <w:rFonts w:asciiTheme="minorHAnsi" w:hAnsiTheme="minorHAnsi" w:cstheme="minorHAnsi"/>
        </w:rPr>
        <w:t>relevant areas</w:t>
      </w:r>
      <w:r w:rsidR="004F475A" w:rsidRPr="001E2BB4">
        <w:rPr>
          <w:rFonts w:asciiTheme="minorHAnsi" w:hAnsiTheme="minorHAnsi" w:cstheme="minorHAnsi"/>
        </w:rPr>
        <w:t xml:space="preserve"> of work.</w:t>
      </w:r>
      <w:r w:rsidR="00B60B59" w:rsidRPr="001E2BB4">
        <w:rPr>
          <w:rFonts w:asciiTheme="minorHAnsi" w:hAnsiTheme="minorHAnsi" w:cstheme="minorHAnsi"/>
        </w:rPr>
        <w:t xml:space="preserve"> </w:t>
      </w:r>
    </w:p>
    <w:p w14:paraId="001BB4D2" w14:textId="77777777" w:rsidR="00001BC9" w:rsidRDefault="00001BC9" w:rsidP="00BB2372">
      <w:pPr>
        <w:pStyle w:val="NormalWeb"/>
        <w:spacing w:before="0" w:beforeAutospacing="0" w:after="0" w:afterAutospacing="0"/>
        <w:rPr>
          <w:rFonts w:asciiTheme="minorHAnsi" w:hAnsiTheme="minorHAnsi" w:cstheme="minorHAnsi"/>
        </w:rPr>
      </w:pPr>
    </w:p>
    <w:p w14:paraId="10BFD787" w14:textId="77777777" w:rsidR="001E2BB4" w:rsidRDefault="001E2BB4" w:rsidP="00BB2372">
      <w:pPr>
        <w:pStyle w:val="NormalWeb"/>
        <w:spacing w:before="0" w:beforeAutospacing="0" w:after="0" w:afterAutospacing="0"/>
        <w:rPr>
          <w:rFonts w:asciiTheme="minorHAnsi" w:hAnsiTheme="minorHAnsi" w:cstheme="minorHAnsi"/>
        </w:rPr>
      </w:pPr>
    </w:p>
    <w:p w14:paraId="57CA8CD4" w14:textId="15FC9DB3" w:rsidR="00F93731" w:rsidRPr="001E2BB4" w:rsidRDefault="00F93731" w:rsidP="00962DBE">
      <w:pPr>
        <w:ind w:left="284"/>
        <w:rPr>
          <w:rFonts w:asciiTheme="minorHAnsi" w:hAnsiTheme="minorHAnsi" w:cstheme="minorHAnsi"/>
          <w:b/>
          <w:bCs/>
          <w:sz w:val="24"/>
          <w:szCs w:val="24"/>
        </w:rPr>
      </w:pPr>
      <w:r w:rsidRPr="001E2BB4">
        <w:rPr>
          <w:rFonts w:asciiTheme="minorHAnsi" w:hAnsiTheme="minorHAnsi" w:cstheme="minorHAnsi"/>
          <w:b/>
          <w:bCs/>
          <w:sz w:val="24"/>
          <w:szCs w:val="24"/>
        </w:rPr>
        <w:t>2.</w:t>
      </w:r>
      <w:r w:rsidR="00C45E53">
        <w:rPr>
          <w:rFonts w:asciiTheme="minorHAnsi" w:hAnsiTheme="minorHAnsi" w:cstheme="minorHAnsi"/>
          <w:b/>
          <w:bCs/>
          <w:sz w:val="24"/>
          <w:szCs w:val="24"/>
        </w:rPr>
        <w:t>9</w:t>
      </w:r>
      <w:r w:rsidRPr="001E2BB4">
        <w:rPr>
          <w:rFonts w:asciiTheme="minorHAnsi" w:hAnsiTheme="minorHAnsi" w:cstheme="minorHAnsi"/>
          <w:b/>
          <w:bCs/>
          <w:sz w:val="24"/>
          <w:szCs w:val="24"/>
        </w:rPr>
        <w:t xml:space="preserve"> Approval Criteria</w:t>
      </w:r>
    </w:p>
    <w:p w14:paraId="705AF03A" w14:textId="01725654" w:rsidR="00962DBE" w:rsidRDefault="0E498751" w:rsidP="00962DBE">
      <w:pPr>
        <w:ind w:left="284"/>
        <w:rPr>
          <w:rFonts w:asciiTheme="minorHAnsi" w:hAnsiTheme="minorHAnsi" w:cstheme="minorHAnsi"/>
          <w:sz w:val="24"/>
          <w:szCs w:val="24"/>
        </w:rPr>
      </w:pPr>
      <w:r w:rsidRPr="001E2BB4">
        <w:rPr>
          <w:rFonts w:asciiTheme="minorHAnsi" w:eastAsia="system-ui" w:hAnsiTheme="minorHAnsi" w:cstheme="minorHAnsi"/>
          <w:color w:val="374151"/>
          <w:sz w:val="24"/>
          <w:szCs w:val="24"/>
        </w:rPr>
        <w:t xml:space="preserve">Qualification </w:t>
      </w:r>
      <w:r w:rsidR="4DD5BD13" w:rsidRPr="001E2BB4">
        <w:rPr>
          <w:rFonts w:asciiTheme="minorHAnsi" w:eastAsia="system-ui" w:hAnsiTheme="minorHAnsi" w:cstheme="minorHAnsi"/>
          <w:color w:val="374151"/>
          <w:sz w:val="24"/>
          <w:szCs w:val="24"/>
        </w:rPr>
        <w:t>A</w:t>
      </w:r>
      <w:r w:rsidRPr="001E2BB4">
        <w:rPr>
          <w:rFonts w:asciiTheme="minorHAnsi" w:eastAsia="system-ui" w:hAnsiTheme="minorHAnsi" w:cstheme="minorHAnsi"/>
          <w:color w:val="374151"/>
          <w:sz w:val="24"/>
          <w:szCs w:val="24"/>
        </w:rPr>
        <w:t xml:space="preserve">pproval </w:t>
      </w:r>
      <w:r w:rsidR="35D46D5C" w:rsidRPr="001E2BB4">
        <w:rPr>
          <w:rFonts w:asciiTheme="minorHAnsi" w:eastAsia="system-ui" w:hAnsiTheme="minorHAnsi" w:cstheme="minorHAnsi"/>
          <w:color w:val="374151"/>
          <w:sz w:val="24"/>
          <w:szCs w:val="24"/>
        </w:rPr>
        <w:t>C</w:t>
      </w:r>
      <w:r w:rsidRPr="001E2BB4">
        <w:rPr>
          <w:rFonts w:asciiTheme="minorHAnsi" w:eastAsia="system-ui" w:hAnsiTheme="minorHAnsi" w:cstheme="minorHAnsi"/>
          <w:color w:val="374151"/>
          <w:sz w:val="24"/>
          <w:szCs w:val="24"/>
        </w:rPr>
        <w:t>riteria are the specific</w:t>
      </w:r>
      <w:r w:rsidR="007D59FB" w:rsidRPr="001E2BB4">
        <w:rPr>
          <w:rFonts w:asciiTheme="minorHAnsi" w:eastAsia="system-ui" w:hAnsiTheme="minorHAnsi" w:cstheme="minorHAnsi"/>
          <w:color w:val="374151"/>
          <w:sz w:val="24"/>
          <w:szCs w:val="24"/>
        </w:rPr>
        <w:t>, minimum</w:t>
      </w:r>
      <w:r w:rsidRPr="001E2BB4">
        <w:rPr>
          <w:rFonts w:asciiTheme="minorHAnsi" w:eastAsia="system-ui" w:hAnsiTheme="minorHAnsi" w:cstheme="minorHAnsi"/>
          <w:color w:val="374151"/>
          <w:sz w:val="24"/>
          <w:szCs w:val="24"/>
        </w:rPr>
        <w:t xml:space="preserve"> qualification requirements set by Qualifications Wales that must be met by</w:t>
      </w:r>
      <w:r w:rsidR="61570AE6" w:rsidRPr="001E2BB4">
        <w:rPr>
          <w:rFonts w:asciiTheme="minorHAnsi" w:eastAsia="system-ui" w:hAnsiTheme="minorHAnsi" w:cstheme="minorHAnsi"/>
          <w:color w:val="374151"/>
          <w:sz w:val="24"/>
          <w:szCs w:val="24"/>
        </w:rPr>
        <w:t xml:space="preserve"> the awarding body seeking</w:t>
      </w:r>
      <w:r w:rsidRPr="001E2BB4">
        <w:rPr>
          <w:rFonts w:asciiTheme="minorHAnsi" w:eastAsia="system-ui" w:hAnsiTheme="minorHAnsi" w:cstheme="minorHAnsi"/>
          <w:color w:val="374151"/>
          <w:sz w:val="24"/>
          <w:szCs w:val="24"/>
        </w:rPr>
        <w:t xml:space="preserve"> approval for offering a particular qualification. </w:t>
      </w:r>
      <w:r w:rsidR="00962DBE" w:rsidRPr="001E2BB4">
        <w:rPr>
          <w:rFonts w:asciiTheme="minorHAnsi" w:hAnsiTheme="minorHAnsi" w:cstheme="minorHAnsi"/>
          <w:sz w:val="24"/>
          <w:szCs w:val="24"/>
        </w:rPr>
        <w:t xml:space="preserve">The complete set of </w:t>
      </w:r>
      <w:r w:rsidR="003E52AA" w:rsidRPr="001E2BB4">
        <w:rPr>
          <w:rFonts w:asciiTheme="minorHAnsi" w:hAnsiTheme="minorHAnsi" w:cstheme="minorHAnsi"/>
          <w:sz w:val="24"/>
          <w:szCs w:val="24"/>
        </w:rPr>
        <w:t>A</w:t>
      </w:r>
      <w:r w:rsidR="00962DBE" w:rsidRPr="001E2BB4">
        <w:rPr>
          <w:rFonts w:asciiTheme="minorHAnsi" w:hAnsiTheme="minorHAnsi" w:cstheme="minorHAnsi"/>
          <w:sz w:val="24"/>
          <w:szCs w:val="24"/>
        </w:rPr>
        <w:t xml:space="preserve">pproval </w:t>
      </w:r>
      <w:r w:rsidR="003E52AA" w:rsidRPr="001E2BB4">
        <w:rPr>
          <w:rFonts w:asciiTheme="minorHAnsi" w:hAnsiTheme="minorHAnsi" w:cstheme="minorHAnsi"/>
          <w:sz w:val="24"/>
          <w:szCs w:val="24"/>
        </w:rPr>
        <w:t>C</w:t>
      </w:r>
      <w:r w:rsidR="00962DBE" w:rsidRPr="001E2BB4">
        <w:rPr>
          <w:rFonts w:asciiTheme="minorHAnsi" w:hAnsiTheme="minorHAnsi" w:cstheme="minorHAnsi"/>
          <w:sz w:val="24"/>
          <w:szCs w:val="24"/>
        </w:rPr>
        <w:t>riteria</w:t>
      </w:r>
      <w:r w:rsidR="003E52AA" w:rsidRPr="001E2BB4">
        <w:rPr>
          <w:rFonts w:asciiTheme="minorHAnsi" w:hAnsiTheme="minorHAnsi" w:cstheme="minorHAnsi"/>
          <w:sz w:val="24"/>
          <w:szCs w:val="24"/>
        </w:rPr>
        <w:t xml:space="preserve"> can be found here</w:t>
      </w:r>
      <w:r w:rsidR="00962DBE" w:rsidRPr="001E2BB4">
        <w:rPr>
          <w:rFonts w:asciiTheme="minorHAnsi" w:hAnsiTheme="minorHAnsi" w:cstheme="minorHAnsi"/>
          <w:sz w:val="24"/>
          <w:szCs w:val="24"/>
        </w:rPr>
        <w:t>:</w:t>
      </w:r>
    </w:p>
    <w:p w14:paraId="141ADAFB" w14:textId="54BE20BA" w:rsidR="00E21717" w:rsidRDefault="00C91293" w:rsidP="00962DBE">
      <w:pPr>
        <w:ind w:left="284"/>
        <w:rPr>
          <w:rFonts w:asciiTheme="minorHAnsi" w:eastAsia="system-ui" w:hAnsiTheme="minorHAnsi" w:cstheme="minorHAnsi"/>
          <w:color w:val="374151"/>
          <w:sz w:val="24"/>
          <w:szCs w:val="24"/>
        </w:rPr>
      </w:pPr>
      <w:hyperlink r:id="rId19" w:history="1">
        <w:r w:rsidRPr="004A388B">
          <w:rPr>
            <w:rStyle w:val="Hyperlink"/>
            <w:rFonts w:asciiTheme="minorHAnsi" w:eastAsia="system-ui" w:hAnsiTheme="minorHAnsi" w:cstheme="minorHAnsi"/>
            <w:sz w:val="24"/>
            <w:szCs w:val="24"/>
          </w:rPr>
          <w:t xml:space="preserve">Travel </w:t>
        </w:r>
        <w:r w:rsidR="00330DF5" w:rsidRPr="004A388B">
          <w:rPr>
            <w:rStyle w:val="Hyperlink"/>
            <w:rFonts w:asciiTheme="minorHAnsi" w:eastAsia="system-ui" w:hAnsiTheme="minorHAnsi" w:cstheme="minorHAnsi"/>
            <w:sz w:val="24"/>
            <w:szCs w:val="24"/>
          </w:rPr>
          <w:t>and</w:t>
        </w:r>
        <w:r w:rsidRPr="004A388B">
          <w:rPr>
            <w:rStyle w:val="Hyperlink"/>
            <w:rFonts w:asciiTheme="minorHAnsi" w:eastAsia="system-ui" w:hAnsiTheme="minorHAnsi" w:cstheme="minorHAnsi"/>
            <w:sz w:val="24"/>
            <w:szCs w:val="24"/>
          </w:rPr>
          <w:t xml:space="preserve"> Tourism</w:t>
        </w:r>
        <w:r w:rsidR="00BE7427" w:rsidRPr="004A388B">
          <w:rPr>
            <w:rStyle w:val="Hyperlink"/>
            <w:rFonts w:asciiTheme="minorHAnsi" w:eastAsia="system-ui" w:hAnsiTheme="minorHAnsi" w:cstheme="minorHAnsi"/>
            <w:sz w:val="24"/>
            <w:szCs w:val="24"/>
          </w:rPr>
          <w:t xml:space="preserve"> Approval Criteri</w:t>
        </w:r>
        <w:r w:rsidR="00560472" w:rsidRPr="004A388B">
          <w:rPr>
            <w:rStyle w:val="Hyperlink"/>
            <w:rFonts w:asciiTheme="minorHAnsi" w:eastAsia="system-ui" w:hAnsiTheme="minorHAnsi" w:cstheme="minorHAnsi"/>
            <w:sz w:val="24"/>
            <w:szCs w:val="24"/>
          </w:rPr>
          <w:t>a</w:t>
        </w:r>
      </w:hyperlink>
      <w:r w:rsidR="00560472">
        <w:rPr>
          <w:rFonts w:asciiTheme="minorHAnsi" w:eastAsia="system-ui" w:hAnsiTheme="minorHAnsi" w:cstheme="minorHAnsi"/>
          <w:color w:val="374151"/>
          <w:sz w:val="24"/>
          <w:szCs w:val="24"/>
        </w:rPr>
        <w:t xml:space="preserve"> </w:t>
      </w:r>
    </w:p>
    <w:p w14:paraId="4CD0A966" w14:textId="7F792343" w:rsidR="00C91293" w:rsidRDefault="00C91293" w:rsidP="00962DBE">
      <w:pPr>
        <w:ind w:left="284"/>
        <w:rPr>
          <w:rFonts w:asciiTheme="minorHAnsi" w:hAnsiTheme="minorHAnsi" w:cstheme="minorHAnsi"/>
          <w:sz w:val="24"/>
          <w:szCs w:val="24"/>
        </w:rPr>
      </w:pPr>
      <w:hyperlink r:id="rId20" w:history="1">
        <w:r w:rsidRPr="00BE7427">
          <w:rPr>
            <w:rStyle w:val="Hyperlink"/>
            <w:rFonts w:asciiTheme="minorHAnsi" w:hAnsiTheme="minorHAnsi" w:cstheme="minorHAnsi"/>
            <w:sz w:val="24"/>
            <w:szCs w:val="24"/>
          </w:rPr>
          <w:t xml:space="preserve">Hospitality </w:t>
        </w:r>
        <w:r w:rsidR="00330DF5">
          <w:rPr>
            <w:rStyle w:val="Hyperlink"/>
            <w:rFonts w:asciiTheme="minorHAnsi" w:hAnsiTheme="minorHAnsi" w:cstheme="minorHAnsi"/>
            <w:sz w:val="24"/>
            <w:szCs w:val="24"/>
          </w:rPr>
          <w:t>and</w:t>
        </w:r>
        <w:r w:rsidRPr="00BE7427">
          <w:rPr>
            <w:rStyle w:val="Hyperlink"/>
            <w:rFonts w:asciiTheme="minorHAnsi" w:hAnsiTheme="minorHAnsi" w:cstheme="minorHAnsi"/>
            <w:sz w:val="24"/>
            <w:szCs w:val="24"/>
          </w:rPr>
          <w:t xml:space="preserve"> Catering</w:t>
        </w:r>
        <w:r w:rsidR="003E75AE" w:rsidRPr="00BE7427">
          <w:rPr>
            <w:rStyle w:val="Hyperlink"/>
            <w:rFonts w:asciiTheme="minorHAnsi" w:hAnsiTheme="minorHAnsi" w:cstheme="minorHAnsi"/>
            <w:sz w:val="24"/>
            <w:szCs w:val="24"/>
          </w:rPr>
          <w:t xml:space="preserve"> Approval Criteri</w:t>
        </w:r>
        <w:r w:rsidR="00BE7427" w:rsidRPr="00BE7427">
          <w:rPr>
            <w:rStyle w:val="Hyperlink"/>
            <w:rFonts w:asciiTheme="minorHAnsi" w:hAnsiTheme="minorHAnsi" w:cstheme="minorHAnsi"/>
            <w:sz w:val="24"/>
            <w:szCs w:val="24"/>
          </w:rPr>
          <w:t>a</w:t>
        </w:r>
      </w:hyperlink>
      <w:r w:rsidR="00B42DBF">
        <w:rPr>
          <w:rFonts w:asciiTheme="minorHAnsi" w:hAnsiTheme="minorHAnsi" w:cstheme="minorHAnsi"/>
          <w:sz w:val="24"/>
          <w:szCs w:val="24"/>
        </w:rPr>
        <w:t xml:space="preserve"> </w:t>
      </w:r>
    </w:p>
    <w:p w14:paraId="33BBC552" w14:textId="77777777" w:rsidR="00CA1BAD" w:rsidRDefault="00CA1BAD" w:rsidP="00962DBE">
      <w:pPr>
        <w:ind w:left="284"/>
        <w:rPr>
          <w:rFonts w:asciiTheme="minorHAnsi" w:eastAsia="Times New Roman" w:hAnsiTheme="minorHAnsi" w:cstheme="minorHAnsi"/>
          <w:b/>
          <w:bCs/>
          <w:sz w:val="24"/>
          <w:szCs w:val="24"/>
        </w:rPr>
      </w:pPr>
    </w:p>
    <w:p w14:paraId="4D646C8C" w14:textId="407A6D31" w:rsidR="00962DBE" w:rsidRPr="001E2BB4" w:rsidRDefault="00962DBE" w:rsidP="00962DBE">
      <w:pPr>
        <w:ind w:left="284"/>
        <w:rPr>
          <w:rFonts w:asciiTheme="minorHAnsi" w:eastAsia="Times New Roman" w:hAnsiTheme="minorHAnsi" w:cstheme="minorHAnsi"/>
          <w:b/>
          <w:bCs/>
          <w:sz w:val="24"/>
          <w:szCs w:val="24"/>
        </w:rPr>
      </w:pPr>
      <w:r w:rsidRPr="001E2BB4">
        <w:rPr>
          <w:rFonts w:asciiTheme="minorHAnsi" w:eastAsia="Times New Roman" w:hAnsiTheme="minorHAnsi" w:cstheme="minorHAnsi"/>
          <w:b/>
          <w:bCs/>
          <w:sz w:val="24"/>
          <w:szCs w:val="24"/>
        </w:rPr>
        <w:t>2.</w:t>
      </w:r>
      <w:r w:rsidR="00C45E53">
        <w:rPr>
          <w:rFonts w:asciiTheme="minorHAnsi" w:eastAsia="Times New Roman" w:hAnsiTheme="minorHAnsi" w:cstheme="minorHAnsi"/>
          <w:b/>
          <w:bCs/>
          <w:sz w:val="24"/>
          <w:szCs w:val="24"/>
        </w:rPr>
        <w:t>10</w:t>
      </w:r>
      <w:r w:rsidR="0038712D" w:rsidRPr="001E2BB4">
        <w:rPr>
          <w:rFonts w:asciiTheme="minorHAnsi" w:eastAsia="Times New Roman" w:hAnsiTheme="minorHAnsi" w:cstheme="minorHAnsi"/>
          <w:b/>
          <w:bCs/>
          <w:sz w:val="24"/>
          <w:szCs w:val="24"/>
        </w:rPr>
        <w:t xml:space="preserve"> Work</w:t>
      </w:r>
      <w:r w:rsidRPr="001E2BB4">
        <w:rPr>
          <w:rFonts w:asciiTheme="minorHAnsi" w:eastAsia="Times New Roman" w:hAnsiTheme="minorHAnsi" w:cstheme="minorHAnsi"/>
          <w:b/>
          <w:bCs/>
          <w:sz w:val="24"/>
          <w:szCs w:val="24"/>
        </w:rPr>
        <w:t xml:space="preserve"> Requirement</w:t>
      </w:r>
      <w:r w:rsidR="0038712D" w:rsidRPr="001E2BB4">
        <w:rPr>
          <w:rFonts w:asciiTheme="minorHAnsi" w:eastAsia="Times New Roman" w:hAnsiTheme="minorHAnsi" w:cstheme="minorHAnsi"/>
          <w:b/>
          <w:bCs/>
          <w:sz w:val="24"/>
          <w:szCs w:val="24"/>
        </w:rPr>
        <w:t>s</w:t>
      </w:r>
    </w:p>
    <w:p w14:paraId="7114BE2A" w14:textId="29B1E6E4" w:rsidR="00BE6713" w:rsidRPr="001E2BB4" w:rsidRDefault="00BE6713" w:rsidP="00BE6713">
      <w:pPr>
        <w:ind w:left="284"/>
        <w:rPr>
          <w:rFonts w:asciiTheme="minorHAnsi" w:eastAsia="Times New Roman" w:hAnsiTheme="minorHAnsi" w:cstheme="minorHAnsi"/>
          <w:sz w:val="24"/>
          <w:szCs w:val="24"/>
        </w:rPr>
      </w:pPr>
      <w:r w:rsidRPr="001E2BB4">
        <w:rPr>
          <w:rFonts w:asciiTheme="minorHAnsi" w:eastAsia="Times New Roman" w:hAnsiTheme="minorHAnsi" w:cstheme="minorHAnsi"/>
          <w:sz w:val="24"/>
          <w:szCs w:val="24"/>
        </w:rPr>
        <w:t xml:space="preserve">Between </w:t>
      </w:r>
      <w:r w:rsidR="00B42DBF">
        <w:rPr>
          <w:rFonts w:asciiTheme="minorHAnsi" w:eastAsia="Times New Roman" w:hAnsiTheme="minorHAnsi" w:cstheme="minorHAnsi"/>
          <w:sz w:val="24"/>
          <w:szCs w:val="24"/>
        </w:rPr>
        <w:t>Spring</w:t>
      </w:r>
      <w:r w:rsidR="00543E15" w:rsidRPr="001E2BB4">
        <w:rPr>
          <w:rFonts w:asciiTheme="minorHAnsi" w:eastAsia="Times New Roman" w:hAnsiTheme="minorHAnsi" w:cstheme="minorHAnsi"/>
          <w:sz w:val="24"/>
          <w:szCs w:val="24"/>
        </w:rPr>
        <w:t xml:space="preserve"> </w:t>
      </w:r>
      <w:r w:rsidRPr="001E2BB4">
        <w:rPr>
          <w:rFonts w:asciiTheme="minorHAnsi" w:eastAsia="Times New Roman" w:hAnsiTheme="minorHAnsi" w:cstheme="minorHAnsi"/>
          <w:sz w:val="24"/>
          <w:szCs w:val="24"/>
        </w:rPr>
        <w:t xml:space="preserve">and </w:t>
      </w:r>
      <w:r w:rsidR="00543E15" w:rsidRPr="001E2BB4">
        <w:rPr>
          <w:rFonts w:asciiTheme="minorHAnsi" w:eastAsia="Times New Roman" w:hAnsiTheme="minorHAnsi" w:cstheme="minorHAnsi"/>
          <w:sz w:val="24"/>
          <w:szCs w:val="24"/>
        </w:rPr>
        <w:t>S</w:t>
      </w:r>
      <w:r w:rsidR="00AA6DB0" w:rsidRPr="001E2BB4">
        <w:rPr>
          <w:rFonts w:asciiTheme="minorHAnsi" w:eastAsia="Times New Roman" w:hAnsiTheme="minorHAnsi" w:cstheme="minorHAnsi"/>
          <w:sz w:val="24"/>
          <w:szCs w:val="24"/>
        </w:rPr>
        <w:t>ummer</w:t>
      </w:r>
      <w:r w:rsidR="537B2AC7" w:rsidRPr="001E2BB4">
        <w:rPr>
          <w:rFonts w:asciiTheme="minorHAnsi" w:eastAsia="Times New Roman" w:hAnsiTheme="minorHAnsi" w:cstheme="minorHAnsi"/>
          <w:sz w:val="24"/>
          <w:szCs w:val="24"/>
        </w:rPr>
        <w:t xml:space="preserve"> 202</w:t>
      </w:r>
      <w:r w:rsidR="00543E15" w:rsidRPr="001E2BB4">
        <w:rPr>
          <w:rFonts w:asciiTheme="minorHAnsi" w:eastAsia="Times New Roman" w:hAnsiTheme="minorHAnsi" w:cstheme="minorHAnsi"/>
          <w:sz w:val="24"/>
          <w:szCs w:val="24"/>
        </w:rPr>
        <w:t>6</w:t>
      </w:r>
      <w:r w:rsidRPr="001E2BB4">
        <w:rPr>
          <w:rFonts w:asciiTheme="minorHAnsi" w:eastAsia="Times New Roman" w:hAnsiTheme="minorHAnsi" w:cstheme="minorHAnsi"/>
          <w:sz w:val="24"/>
          <w:szCs w:val="24"/>
        </w:rPr>
        <w:t xml:space="preserve">, Qualifications Wales will be approving a number of new </w:t>
      </w:r>
      <w:r w:rsidR="00D77E5E">
        <w:rPr>
          <w:rFonts w:asciiTheme="minorHAnsi" w:eastAsia="Times New Roman" w:hAnsiTheme="minorHAnsi" w:cstheme="minorHAnsi"/>
          <w:sz w:val="24"/>
          <w:szCs w:val="24"/>
        </w:rPr>
        <w:t xml:space="preserve">Travel </w:t>
      </w:r>
      <w:r w:rsidR="00330DF5">
        <w:rPr>
          <w:rFonts w:asciiTheme="minorHAnsi" w:eastAsia="Times New Roman" w:hAnsiTheme="minorHAnsi" w:cstheme="minorHAnsi"/>
          <w:sz w:val="24"/>
          <w:szCs w:val="24"/>
        </w:rPr>
        <w:t>and</w:t>
      </w:r>
      <w:r w:rsidR="00D77E5E">
        <w:rPr>
          <w:rFonts w:asciiTheme="minorHAnsi" w:eastAsia="Times New Roman" w:hAnsiTheme="minorHAnsi" w:cstheme="minorHAnsi"/>
          <w:sz w:val="24"/>
          <w:szCs w:val="24"/>
        </w:rPr>
        <w:t xml:space="preserve"> Tourism and Hospitality </w:t>
      </w:r>
      <w:r w:rsidR="00330DF5">
        <w:rPr>
          <w:rFonts w:asciiTheme="minorHAnsi" w:eastAsia="Times New Roman" w:hAnsiTheme="minorHAnsi" w:cstheme="minorHAnsi"/>
          <w:sz w:val="24"/>
          <w:szCs w:val="24"/>
        </w:rPr>
        <w:t>and</w:t>
      </w:r>
      <w:r w:rsidR="00D77E5E">
        <w:rPr>
          <w:rFonts w:asciiTheme="minorHAnsi" w:eastAsia="Times New Roman" w:hAnsiTheme="minorHAnsi" w:cstheme="minorHAnsi"/>
          <w:sz w:val="24"/>
          <w:szCs w:val="24"/>
        </w:rPr>
        <w:t xml:space="preserve"> Catering</w:t>
      </w:r>
      <w:r w:rsidR="00543E15" w:rsidRPr="001E2BB4">
        <w:rPr>
          <w:rFonts w:asciiTheme="minorHAnsi" w:eastAsia="Times New Roman" w:hAnsiTheme="minorHAnsi" w:cstheme="minorHAnsi"/>
          <w:sz w:val="24"/>
          <w:szCs w:val="24"/>
        </w:rPr>
        <w:t xml:space="preserve"> </w:t>
      </w:r>
      <w:r w:rsidRPr="001E2BB4">
        <w:rPr>
          <w:rFonts w:asciiTheme="minorHAnsi" w:eastAsia="Times New Roman" w:hAnsiTheme="minorHAnsi" w:cstheme="minorHAnsi"/>
          <w:sz w:val="24"/>
          <w:szCs w:val="24"/>
        </w:rPr>
        <w:t xml:space="preserve">qualifications.   </w:t>
      </w:r>
    </w:p>
    <w:p w14:paraId="37614164" w14:textId="4E671191" w:rsidR="00BE6713" w:rsidRPr="001E2BB4" w:rsidRDefault="0012374E" w:rsidP="00BE6713">
      <w:pPr>
        <w:ind w:left="284"/>
        <w:rPr>
          <w:rFonts w:asciiTheme="minorHAnsi" w:eastAsia="Times New Roman" w:hAnsiTheme="minorHAnsi" w:cstheme="minorHAnsi"/>
          <w:sz w:val="24"/>
          <w:szCs w:val="24"/>
        </w:rPr>
      </w:pPr>
      <w:r w:rsidRPr="001E2BB4">
        <w:rPr>
          <w:rFonts w:asciiTheme="minorHAnsi" w:eastAsia="Times New Roman" w:hAnsiTheme="minorHAnsi" w:cstheme="minorHAnsi"/>
          <w:sz w:val="24"/>
          <w:szCs w:val="24"/>
        </w:rPr>
        <w:t>Subject experts</w:t>
      </w:r>
      <w:r w:rsidR="00BE6713" w:rsidRPr="001E2BB4">
        <w:rPr>
          <w:rFonts w:asciiTheme="minorHAnsi" w:eastAsia="Times New Roman" w:hAnsiTheme="minorHAnsi" w:cstheme="minorHAnsi"/>
          <w:sz w:val="24"/>
          <w:szCs w:val="24"/>
        </w:rPr>
        <w:t xml:space="preserve"> will be provided with versions of the relevant </w:t>
      </w:r>
      <w:r w:rsidR="0F3FE492" w:rsidRPr="001E2BB4">
        <w:rPr>
          <w:rFonts w:asciiTheme="minorHAnsi" w:eastAsia="Times New Roman" w:hAnsiTheme="minorHAnsi" w:cstheme="minorHAnsi"/>
          <w:sz w:val="24"/>
          <w:szCs w:val="24"/>
        </w:rPr>
        <w:t xml:space="preserve">draft </w:t>
      </w:r>
      <w:r w:rsidR="00BE6713" w:rsidRPr="001E2BB4">
        <w:rPr>
          <w:rFonts w:asciiTheme="minorHAnsi" w:eastAsia="Times New Roman" w:hAnsiTheme="minorHAnsi" w:cstheme="minorHAnsi"/>
          <w:sz w:val="24"/>
          <w:szCs w:val="24"/>
        </w:rPr>
        <w:t xml:space="preserve">specification(s) and Sample Assessment Materials (SAMs), as well as a rationale for the </w:t>
      </w:r>
      <w:r w:rsidR="00173266" w:rsidRPr="001E2BB4">
        <w:rPr>
          <w:rFonts w:asciiTheme="minorHAnsi" w:eastAsia="Times New Roman" w:hAnsiTheme="minorHAnsi" w:cstheme="minorHAnsi"/>
          <w:sz w:val="24"/>
          <w:szCs w:val="24"/>
        </w:rPr>
        <w:t xml:space="preserve">qualification </w:t>
      </w:r>
      <w:r w:rsidR="00BE6713" w:rsidRPr="001E2BB4">
        <w:rPr>
          <w:rFonts w:asciiTheme="minorHAnsi" w:eastAsia="Times New Roman" w:hAnsiTheme="minorHAnsi" w:cstheme="minorHAnsi"/>
          <w:sz w:val="24"/>
          <w:szCs w:val="24"/>
        </w:rPr>
        <w:t>design, and are required to submit a detailed report for each qualification.</w:t>
      </w:r>
    </w:p>
    <w:p w14:paraId="2D4534A4" w14:textId="59769505" w:rsidR="00BE6713" w:rsidRPr="001E2BB4" w:rsidRDefault="003F74A4" w:rsidP="00BE6713">
      <w:pPr>
        <w:ind w:left="284"/>
        <w:rPr>
          <w:rFonts w:asciiTheme="minorHAnsi" w:eastAsia="Times New Roman" w:hAnsiTheme="minorHAnsi" w:cstheme="minorHAnsi"/>
          <w:sz w:val="24"/>
          <w:szCs w:val="24"/>
        </w:rPr>
      </w:pPr>
      <w:r w:rsidRPr="001E2BB4">
        <w:rPr>
          <w:rFonts w:asciiTheme="minorHAnsi" w:eastAsia="Times New Roman" w:hAnsiTheme="minorHAnsi" w:cstheme="minorHAnsi"/>
          <w:sz w:val="24"/>
          <w:szCs w:val="24"/>
        </w:rPr>
        <w:lastRenderedPageBreak/>
        <w:t xml:space="preserve">Subject experts </w:t>
      </w:r>
      <w:r w:rsidR="00BE6713" w:rsidRPr="001E2BB4">
        <w:rPr>
          <w:rFonts w:asciiTheme="minorHAnsi" w:eastAsia="Times New Roman" w:hAnsiTheme="minorHAnsi" w:cstheme="minorHAnsi"/>
          <w:sz w:val="24"/>
          <w:szCs w:val="24"/>
        </w:rPr>
        <w:t>will also be required to attend meeting(s)</w:t>
      </w:r>
      <w:r w:rsidR="00673F15" w:rsidRPr="001E2BB4">
        <w:rPr>
          <w:rFonts w:asciiTheme="minorHAnsi" w:eastAsia="Times New Roman" w:hAnsiTheme="minorHAnsi" w:cstheme="minorHAnsi"/>
          <w:sz w:val="24"/>
          <w:szCs w:val="24"/>
        </w:rPr>
        <w:t xml:space="preserve"> with Qualifications Wales</w:t>
      </w:r>
      <w:r w:rsidR="005C6501" w:rsidRPr="001E2BB4">
        <w:rPr>
          <w:rFonts w:asciiTheme="minorHAnsi" w:eastAsia="Times New Roman" w:hAnsiTheme="minorHAnsi" w:cstheme="minorHAnsi"/>
          <w:sz w:val="24"/>
          <w:szCs w:val="24"/>
        </w:rPr>
        <w:t xml:space="preserve"> and other </w:t>
      </w:r>
      <w:r w:rsidR="006A077A" w:rsidRPr="001E2BB4">
        <w:rPr>
          <w:rFonts w:asciiTheme="minorHAnsi" w:eastAsia="Times New Roman" w:hAnsiTheme="minorHAnsi" w:cstheme="minorHAnsi"/>
          <w:sz w:val="24"/>
          <w:szCs w:val="24"/>
        </w:rPr>
        <w:t>s</w:t>
      </w:r>
      <w:r w:rsidR="005C6501" w:rsidRPr="001E2BB4">
        <w:rPr>
          <w:rFonts w:asciiTheme="minorHAnsi" w:eastAsia="Times New Roman" w:hAnsiTheme="minorHAnsi" w:cstheme="minorHAnsi"/>
          <w:sz w:val="24"/>
          <w:szCs w:val="24"/>
        </w:rPr>
        <w:t xml:space="preserve">ubject </w:t>
      </w:r>
      <w:r w:rsidR="006A077A" w:rsidRPr="001E2BB4">
        <w:rPr>
          <w:rFonts w:asciiTheme="minorHAnsi" w:eastAsia="Times New Roman" w:hAnsiTheme="minorHAnsi" w:cstheme="minorHAnsi"/>
          <w:sz w:val="24"/>
          <w:szCs w:val="24"/>
        </w:rPr>
        <w:t>e</w:t>
      </w:r>
      <w:r w:rsidR="005C6501" w:rsidRPr="001E2BB4">
        <w:rPr>
          <w:rFonts w:asciiTheme="minorHAnsi" w:eastAsia="Times New Roman" w:hAnsiTheme="minorHAnsi" w:cstheme="minorHAnsi"/>
          <w:sz w:val="24"/>
          <w:szCs w:val="24"/>
        </w:rPr>
        <w:t>xperts</w:t>
      </w:r>
      <w:r w:rsidR="007D59FB" w:rsidRPr="001E2BB4">
        <w:rPr>
          <w:rFonts w:asciiTheme="minorHAnsi" w:eastAsia="Times New Roman" w:hAnsiTheme="minorHAnsi" w:cstheme="minorHAnsi"/>
          <w:sz w:val="24"/>
          <w:szCs w:val="24"/>
        </w:rPr>
        <w:t>, where applicable,</w:t>
      </w:r>
      <w:r w:rsidR="00BE6713" w:rsidRPr="001E2BB4">
        <w:rPr>
          <w:rFonts w:asciiTheme="minorHAnsi" w:eastAsia="Times New Roman" w:hAnsiTheme="minorHAnsi" w:cstheme="minorHAnsi"/>
          <w:sz w:val="24"/>
          <w:szCs w:val="24"/>
        </w:rPr>
        <w:t xml:space="preserve"> to discuss the qualification materials</w:t>
      </w:r>
      <w:r w:rsidR="00FE0D71" w:rsidRPr="001E2BB4">
        <w:rPr>
          <w:rFonts w:asciiTheme="minorHAnsi" w:eastAsia="Times New Roman" w:hAnsiTheme="minorHAnsi" w:cstheme="minorHAnsi"/>
          <w:sz w:val="24"/>
          <w:szCs w:val="24"/>
        </w:rPr>
        <w:t xml:space="preserve">. </w:t>
      </w:r>
      <w:r w:rsidR="00BE6713" w:rsidRPr="001E2BB4">
        <w:rPr>
          <w:rFonts w:asciiTheme="minorHAnsi" w:eastAsia="Times New Roman" w:hAnsiTheme="minorHAnsi" w:cstheme="minorHAnsi"/>
          <w:sz w:val="24"/>
          <w:szCs w:val="24"/>
        </w:rPr>
        <w:t xml:space="preserve">Subject Experts may </w:t>
      </w:r>
      <w:r w:rsidR="5704AD23" w:rsidRPr="001E2BB4">
        <w:rPr>
          <w:rFonts w:asciiTheme="minorHAnsi" w:eastAsia="Times New Roman" w:hAnsiTheme="minorHAnsi" w:cstheme="minorHAnsi"/>
          <w:sz w:val="24"/>
          <w:szCs w:val="24"/>
        </w:rPr>
        <w:t>also</w:t>
      </w:r>
      <w:r w:rsidR="00BE6713" w:rsidRPr="001E2BB4">
        <w:rPr>
          <w:rFonts w:asciiTheme="minorHAnsi" w:eastAsia="Times New Roman" w:hAnsiTheme="minorHAnsi" w:cstheme="minorHAnsi"/>
          <w:sz w:val="24"/>
          <w:szCs w:val="24"/>
        </w:rPr>
        <w:t xml:space="preserve"> be required to participate in discussions with the awarding body.  </w:t>
      </w:r>
    </w:p>
    <w:p w14:paraId="3AA5E5D3" w14:textId="38FE1973" w:rsidR="00BE6713" w:rsidRPr="001E2BB4" w:rsidRDefault="00DE2163" w:rsidP="00BE6713">
      <w:pPr>
        <w:ind w:left="284"/>
        <w:rPr>
          <w:rFonts w:asciiTheme="minorHAnsi" w:eastAsia="Times New Roman" w:hAnsiTheme="minorHAnsi" w:cstheme="minorHAnsi"/>
          <w:sz w:val="24"/>
          <w:szCs w:val="24"/>
        </w:rPr>
      </w:pPr>
      <w:r w:rsidRPr="001E2BB4">
        <w:rPr>
          <w:rFonts w:asciiTheme="minorHAnsi" w:eastAsia="Times New Roman" w:hAnsiTheme="minorHAnsi" w:cstheme="minorHAnsi"/>
          <w:sz w:val="24"/>
          <w:szCs w:val="24"/>
        </w:rPr>
        <w:t xml:space="preserve">Subject experts </w:t>
      </w:r>
      <w:r w:rsidR="00BE6713" w:rsidRPr="001E2BB4">
        <w:rPr>
          <w:rFonts w:asciiTheme="minorHAnsi" w:eastAsia="Times New Roman" w:hAnsiTheme="minorHAnsi" w:cstheme="minorHAnsi"/>
          <w:sz w:val="24"/>
          <w:szCs w:val="24"/>
        </w:rPr>
        <w:t>are required to make professional</w:t>
      </w:r>
      <w:r w:rsidR="00402507" w:rsidRPr="001E2BB4">
        <w:rPr>
          <w:rFonts w:asciiTheme="minorHAnsi" w:eastAsia="Times New Roman" w:hAnsiTheme="minorHAnsi" w:cstheme="minorHAnsi"/>
          <w:sz w:val="24"/>
          <w:szCs w:val="24"/>
        </w:rPr>
        <w:t>, unbiased</w:t>
      </w:r>
      <w:r w:rsidR="00BE6713" w:rsidRPr="001E2BB4">
        <w:rPr>
          <w:rFonts w:asciiTheme="minorHAnsi" w:eastAsia="Times New Roman" w:hAnsiTheme="minorHAnsi" w:cstheme="minorHAnsi"/>
          <w:sz w:val="24"/>
          <w:szCs w:val="24"/>
        </w:rPr>
        <w:t xml:space="preserve"> judgements on the </w:t>
      </w:r>
      <w:r w:rsidR="00924E9E" w:rsidRPr="001E2BB4">
        <w:rPr>
          <w:rFonts w:asciiTheme="minorHAnsi" w:eastAsia="Times New Roman" w:hAnsiTheme="minorHAnsi" w:cstheme="minorHAnsi"/>
          <w:sz w:val="24"/>
          <w:szCs w:val="24"/>
        </w:rPr>
        <w:t xml:space="preserve">submitted </w:t>
      </w:r>
      <w:r w:rsidR="00BE6713" w:rsidRPr="001E2BB4">
        <w:rPr>
          <w:rFonts w:asciiTheme="minorHAnsi" w:eastAsia="Times New Roman" w:hAnsiTheme="minorHAnsi" w:cstheme="minorHAnsi"/>
          <w:sz w:val="24"/>
          <w:szCs w:val="24"/>
        </w:rPr>
        <w:t xml:space="preserve">specifications and SAMs using their own knowledge, understanding and expertise, and with reference to the </w:t>
      </w:r>
      <w:r w:rsidR="00924E9E" w:rsidRPr="001E2BB4">
        <w:rPr>
          <w:rFonts w:asciiTheme="minorHAnsi" w:eastAsia="Times New Roman" w:hAnsiTheme="minorHAnsi" w:cstheme="minorHAnsi"/>
          <w:sz w:val="24"/>
          <w:szCs w:val="24"/>
        </w:rPr>
        <w:t xml:space="preserve">qualification </w:t>
      </w:r>
      <w:r w:rsidR="00BE6713" w:rsidRPr="001E2BB4">
        <w:rPr>
          <w:rFonts w:asciiTheme="minorHAnsi" w:eastAsia="Times New Roman" w:hAnsiTheme="minorHAnsi" w:cstheme="minorHAnsi"/>
          <w:sz w:val="24"/>
          <w:szCs w:val="24"/>
        </w:rPr>
        <w:t>Approval Criteria</w:t>
      </w:r>
      <w:r w:rsidR="00924E9E" w:rsidRPr="001E2BB4">
        <w:rPr>
          <w:rFonts w:asciiTheme="minorHAnsi" w:eastAsia="Times New Roman" w:hAnsiTheme="minorHAnsi" w:cstheme="minorHAnsi"/>
          <w:sz w:val="24"/>
          <w:szCs w:val="24"/>
        </w:rPr>
        <w:t xml:space="preserve"> (please refer to </w:t>
      </w:r>
      <w:r w:rsidR="00543E15" w:rsidRPr="001E2BB4">
        <w:rPr>
          <w:rFonts w:asciiTheme="minorHAnsi" w:eastAsia="Times New Roman" w:hAnsiTheme="minorHAnsi" w:cstheme="minorHAnsi"/>
          <w:sz w:val="24"/>
          <w:szCs w:val="24"/>
        </w:rPr>
        <w:t>approval criteria section above</w:t>
      </w:r>
      <w:r w:rsidR="00924E9E" w:rsidRPr="001E2BB4">
        <w:rPr>
          <w:rFonts w:asciiTheme="minorHAnsi" w:eastAsia="Times New Roman" w:hAnsiTheme="minorHAnsi" w:cstheme="minorHAnsi"/>
          <w:sz w:val="24"/>
          <w:szCs w:val="24"/>
        </w:rPr>
        <w:t xml:space="preserve">) </w:t>
      </w:r>
      <w:r w:rsidR="00BE6713" w:rsidRPr="001E2BB4">
        <w:rPr>
          <w:rFonts w:asciiTheme="minorHAnsi" w:eastAsia="Times New Roman" w:hAnsiTheme="minorHAnsi" w:cstheme="minorHAnsi"/>
          <w:sz w:val="24"/>
          <w:szCs w:val="24"/>
        </w:rPr>
        <w:t>and other relevant regulat</w:t>
      </w:r>
      <w:r w:rsidR="6307405F" w:rsidRPr="001E2BB4">
        <w:rPr>
          <w:rFonts w:asciiTheme="minorHAnsi" w:eastAsia="Times New Roman" w:hAnsiTheme="minorHAnsi" w:cstheme="minorHAnsi"/>
          <w:sz w:val="24"/>
          <w:szCs w:val="24"/>
        </w:rPr>
        <w:t>ory requirements</w:t>
      </w:r>
      <w:r w:rsidR="00BE6713" w:rsidRPr="001E2BB4">
        <w:rPr>
          <w:rFonts w:asciiTheme="minorHAnsi" w:eastAsia="Times New Roman" w:hAnsiTheme="minorHAnsi" w:cstheme="minorHAnsi"/>
          <w:sz w:val="24"/>
          <w:szCs w:val="24"/>
        </w:rPr>
        <w:t xml:space="preserve">. </w:t>
      </w:r>
      <w:r w:rsidR="00094B10" w:rsidRPr="001E2BB4">
        <w:rPr>
          <w:rFonts w:asciiTheme="minorHAnsi" w:eastAsia="Times New Roman" w:hAnsiTheme="minorHAnsi" w:cstheme="minorHAnsi"/>
          <w:sz w:val="24"/>
          <w:szCs w:val="24"/>
        </w:rPr>
        <w:t>The majority of th</w:t>
      </w:r>
      <w:r w:rsidR="005C2E4D" w:rsidRPr="001E2BB4">
        <w:rPr>
          <w:rFonts w:asciiTheme="minorHAnsi" w:eastAsia="Times New Roman" w:hAnsiTheme="minorHAnsi" w:cstheme="minorHAnsi"/>
          <w:sz w:val="24"/>
          <w:szCs w:val="24"/>
        </w:rPr>
        <w:t>e review and report writing</w:t>
      </w:r>
      <w:r w:rsidR="00094B10" w:rsidRPr="001E2BB4">
        <w:rPr>
          <w:rFonts w:asciiTheme="minorHAnsi" w:eastAsia="Times New Roman" w:hAnsiTheme="minorHAnsi" w:cstheme="minorHAnsi"/>
          <w:sz w:val="24"/>
          <w:szCs w:val="24"/>
        </w:rPr>
        <w:t xml:space="preserve"> work </w:t>
      </w:r>
      <w:r w:rsidR="007D12CD" w:rsidRPr="001E2BB4">
        <w:rPr>
          <w:rFonts w:asciiTheme="minorHAnsi" w:eastAsia="Times New Roman" w:hAnsiTheme="minorHAnsi" w:cstheme="minorHAnsi"/>
          <w:sz w:val="24"/>
          <w:szCs w:val="24"/>
        </w:rPr>
        <w:t>may</w:t>
      </w:r>
      <w:r w:rsidR="00094B10" w:rsidRPr="001E2BB4">
        <w:rPr>
          <w:rFonts w:asciiTheme="minorHAnsi" w:eastAsia="Times New Roman" w:hAnsiTheme="minorHAnsi" w:cstheme="minorHAnsi"/>
          <w:sz w:val="24"/>
          <w:szCs w:val="24"/>
        </w:rPr>
        <w:t xml:space="preserve"> be undertaken at home, in </w:t>
      </w:r>
      <w:r w:rsidR="00625770" w:rsidRPr="001E2BB4">
        <w:rPr>
          <w:rFonts w:asciiTheme="minorHAnsi" w:eastAsia="Times New Roman" w:hAnsiTheme="minorHAnsi" w:cstheme="minorHAnsi"/>
          <w:sz w:val="24"/>
          <w:szCs w:val="24"/>
        </w:rPr>
        <w:t>the</w:t>
      </w:r>
      <w:r w:rsidR="00094B10" w:rsidRPr="001E2BB4">
        <w:rPr>
          <w:rFonts w:asciiTheme="minorHAnsi" w:eastAsia="Times New Roman" w:hAnsiTheme="minorHAnsi" w:cstheme="minorHAnsi"/>
          <w:sz w:val="24"/>
          <w:szCs w:val="24"/>
        </w:rPr>
        <w:t xml:space="preserve"> subject expert</w:t>
      </w:r>
      <w:r w:rsidR="00625770" w:rsidRPr="001E2BB4">
        <w:rPr>
          <w:rFonts w:asciiTheme="minorHAnsi" w:eastAsia="Times New Roman" w:hAnsiTheme="minorHAnsi" w:cstheme="minorHAnsi"/>
          <w:sz w:val="24"/>
          <w:szCs w:val="24"/>
        </w:rPr>
        <w:t>’</w:t>
      </w:r>
      <w:r w:rsidR="00094B10" w:rsidRPr="001E2BB4">
        <w:rPr>
          <w:rFonts w:asciiTheme="minorHAnsi" w:eastAsia="Times New Roman" w:hAnsiTheme="minorHAnsi" w:cstheme="minorHAnsi"/>
          <w:sz w:val="24"/>
          <w:szCs w:val="24"/>
        </w:rPr>
        <w:t>s own time.</w:t>
      </w:r>
      <w:r w:rsidR="0029350B" w:rsidRPr="001E2BB4">
        <w:rPr>
          <w:rFonts w:asciiTheme="minorHAnsi" w:eastAsia="Times New Roman" w:hAnsiTheme="minorHAnsi" w:cstheme="minorHAnsi"/>
          <w:sz w:val="24"/>
          <w:szCs w:val="24"/>
        </w:rPr>
        <w:t xml:space="preserve"> </w:t>
      </w:r>
      <w:r w:rsidR="00BE6713" w:rsidRPr="001E2BB4">
        <w:rPr>
          <w:rFonts w:asciiTheme="minorHAnsi" w:eastAsia="Times New Roman" w:hAnsiTheme="minorHAnsi" w:cstheme="minorHAnsi"/>
          <w:sz w:val="24"/>
          <w:szCs w:val="24"/>
        </w:rPr>
        <w:t>All materials, including report</w:t>
      </w:r>
      <w:r w:rsidR="00147C72" w:rsidRPr="001E2BB4">
        <w:rPr>
          <w:rFonts w:asciiTheme="minorHAnsi" w:eastAsia="Times New Roman" w:hAnsiTheme="minorHAnsi" w:cstheme="minorHAnsi"/>
          <w:sz w:val="24"/>
          <w:szCs w:val="24"/>
        </w:rPr>
        <w:t>s</w:t>
      </w:r>
      <w:r w:rsidR="00BE6713" w:rsidRPr="001E2BB4">
        <w:rPr>
          <w:rFonts w:asciiTheme="minorHAnsi" w:eastAsia="Times New Roman" w:hAnsiTheme="minorHAnsi" w:cstheme="minorHAnsi"/>
          <w:sz w:val="24"/>
          <w:szCs w:val="24"/>
        </w:rPr>
        <w:t xml:space="preserve"> and </w:t>
      </w:r>
      <w:r w:rsidR="00924E9E" w:rsidRPr="001E2BB4">
        <w:rPr>
          <w:rFonts w:asciiTheme="minorHAnsi" w:eastAsia="Times New Roman" w:hAnsiTheme="minorHAnsi" w:cstheme="minorHAnsi"/>
          <w:sz w:val="24"/>
          <w:szCs w:val="24"/>
        </w:rPr>
        <w:t xml:space="preserve">content of </w:t>
      </w:r>
      <w:r w:rsidR="00BE6713" w:rsidRPr="001E2BB4">
        <w:rPr>
          <w:rFonts w:asciiTheme="minorHAnsi" w:eastAsia="Times New Roman" w:hAnsiTheme="minorHAnsi" w:cstheme="minorHAnsi"/>
          <w:sz w:val="24"/>
          <w:szCs w:val="24"/>
        </w:rPr>
        <w:t>discussions</w:t>
      </w:r>
      <w:r w:rsidR="00095088" w:rsidRPr="001E2BB4">
        <w:rPr>
          <w:rFonts w:asciiTheme="minorHAnsi" w:eastAsia="Times New Roman" w:hAnsiTheme="minorHAnsi" w:cstheme="minorHAnsi"/>
          <w:sz w:val="24"/>
          <w:szCs w:val="24"/>
        </w:rPr>
        <w:t>,</w:t>
      </w:r>
      <w:r w:rsidR="00BE6713" w:rsidRPr="001E2BB4">
        <w:rPr>
          <w:rFonts w:asciiTheme="minorHAnsi" w:eastAsia="Times New Roman" w:hAnsiTheme="minorHAnsi" w:cstheme="minorHAnsi"/>
          <w:sz w:val="24"/>
          <w:szCs w:val="24"/>
        </w:rPr>
        <w:t xml:space="preserve"> must be treated as strictly confidential and not shared with anyone outside of </w:t>
      </w:r>
      <w:r w:rsidR="00663756" w:rsidRPr="001E2BB4">
        <w:rPr>
          <w:rFonts w:asciiTheme="minorHAnsi" w:eastAsia="Times New Roman" w:hAnsiTheme="minorHAnsi" w:cstheme="minorHAnsi"/>
          <w:sz w:val="24"/>
          <w:szCs w:val="24"/>
        </w:rPr>
        <w:t>Qualifications Wales</w:t>
      </w:r>
      <w:r w:rsidR="00BE6713" w:rsidRPr="001E2BB4">
        <w:rPr>
          <w:rFonts w:asciiTheme="minorHAnsi" w:eastAsia="Times New Roman" w:hAnsiTheme="minorHAnsi" w:cstheme="minorHAnsi"/>
          <w:sz w:val="24"/>
          <w:szCs w:val="24"/>
        </w:rPr>
        <w:t xml:space="preserve">. </w:t>
      </w:r>
    </w:p>
    <w:p w14:paraId="3F7B0DD9" w14:textId="28F382A2" w:rsidR="00BE6713" w:rsidRPr="001E2BB4" w:rsidRDefault="00B0510F" w:rsidP="00BE6713">
      <w:pPr>
        <w:ind w:left="284"/>
        <w:rPr>
          <w:rFonts w:asciiTheme="minorHAnsi" w:eastAsia="Times New Roman" w:hAnsiTheme="minorHAnsi" w:cstheme="minorHAnsi"/>
          <w:sz w:val="24"/>
          <w:szCs w:val="24"/>
        </w:rPr>
      </w:pPr>
      <w:r w:rsidRPr="001E2BB4">
        <w:rPr>
          <w:rFonts w:asciiTheme="minorHAnsi" w:eastAsia="Times New Roman" w:hAnsiTheme="minorHAnsi" w:cstheme="minorHAnsi"/>
          <w:sz w:val="24"/>
          <w:szCs w:val="24"/>
        </w:rPr>
        <w:t xml:space="preserve">A mandatory </w:t>
      </w:r>
      <w:r w:rsidR="00D77E5E">
        <w:rPr>
          <w:rFonts w:asciiTheme="minorHAnsi" w:eastAsia="Times New Roman" w:hAnsiTheme="minorHAnsi" w:cstheme="minorHAnsi"/>
          <w:sz w:val="24"/>
          <w:szCs w:val="24"/>
        </w:rPr>
        <w:t>half</w:t>
      </w:r>
      <w:r w:rsidR="401C26E7" w:rsidRPr="001E2BB4">
        <w:rPr>
          <w:rFonts w:asciiTheme="minorHAnsi" w:eastAsia="Times New Roman" w:hAnsiTheme="minorHAnsi" w:cstheme="minorHAnsi"/>
          <w:sz w:val="24"/>
          <w:szCs w:val="24"/>
        </w:rPr>
        <w:t>-day</w:t>
      </w:r>
      <w:r w:rsidR="00782F78" w:rsidRPr="001E2BB4">
        <w:rPr>
          <w:rFonts w:asciiTheme="minorHAnsi" w:eastAsia="Times New Roman" w:hAnsiTheme="minorHAnsi" w:cstheme="minorHAnsi"/>
          <w:sz w:val="24"/>
          <w:szCs w:val="24"/>
        </w:rPr>
        <w:t xml:space="preserve"> </w:t>
      </w:r>
      <w:r w:rsidR="00BE6713" w:rsidRPr="001E2BB4">
        <w:rPr>
          <w:rFonts w:asciiTheme="minorHAnsi" w:eastAsia="Times New Roman" w:hAnsiTheme="minorHAnsi" w:cstheme="minorHAnsi"/>
          <w:sz w:val="24"/>
          <w:szCs w:val="24"/>
        </w:rPr>
        <w:t xml:space="preserve">training </w:t>
      </w:r>
      <w:r w:rsidRPr="001E2BB4">
        <w:rPr>
          <w:rFonts w:asciiTheme="minorHAnsi" w:eastAsia="Times New Roman" w:hAnsiTheme="minorHAnsi" w:cstheme="minorHAnsi"/>
          <w:sz w:val="24"/>
          <w:szCs w:val="24"/>
        </w:rPr>
        <w:t>session</w:t>
      </w:r>
      <w:r w:rsidR="00BE6713" w:rsidRPr="001E2BB4">
        <w:rPr>
          <w:rFonts w:asciiTheme="minorHAnsi" w:eastAsia="Times New Roman" w:hAnsiTheme="minorHAnsi" w:cstheme="minorHAnsi"/>
          <w:sz w:val="24"/>
          <w:szCs w:val="24"/>
        </w:rPr>
        <w:t xml:space="preserve"> will be provided to ensure </w:t>
      </w:r>
      <w:r w:rsidR="0004013F" w:rsidRPr="001E2BB4">
        <w:rPr>
          <w:rFonts w:asciiTheme="minorHAnsi" w:eastAsia="Times New Roman" w:hAnsiTheme="minorHAnsi" w:cstheme="minorHAnsi"/>
          <w:sz w:val="24"/>
          <w:szCs w:val="24"/>
        </w:rPr>
        <w:t>subject experts</w:t>
      </w:r>
      <w:r w:rsidR="00BE6713" w:rsidRPr="001E2BB4">
        <w:rPr>
          <w:rFonts w:asciiTheme="minorHAnsi" w:eastAsia="Times New Roman" w:hAnsiTheme="minorHAnsi" w:cstheme="minorHAnsi"/>
          <w:sz w:val="24"/>
          <w:szCs w:val="24"/>
        </w:rPr>
        <w:t xml:space="preserve"> are briefed </w:t>
      </w:r>
      <w:r w:rsidR="00924E9E" w:rsidRPr="001E2BB4">
        <w:rPr>
          <w:rFonts w:asciiTheme="minorHAnsi" w:eastAsia="Times New Roman" w:hAnsiTheme="minorHAnsi" w:cstheme="minorHAnsi"/>
          <w:sz w:val="24"/>
          <w:szCs w:val="24"/>
        </w:rPr>
        <w:t xml:space="preserve">and confident </w:t>
      </w:r>
      <w:r w:rsidR="00BE6713" w:rsidRPr="001E2BB4">
        <w:rPr>
          <w:rFonts w:asciiTheme="minorHAnsi" w:eastAsia="Times New Roman" w:hAnsiTheme="minorHAnsi" w:cstheme="minorHAnsi"/>
          <w:sz w:val="24"/>
          <w:szCs w:val="24"/>
        </w:rPr>
        <w:t xml:space="preserve">about the context of the </w:t>
      </w:r>
      <w:r w:rsidR="00402507" w:rsidRPr="001E2BB4">
        <w:rPr>
          <w:rFonts w:asciiTheme="minorHAnsi" w:eastAsia="Times New Roman" w:hAnsiTheme="minorHAnsi" w:cstheme="minorHAnsi"/>
          <w:sz w:val="24"/>
          <w:szCs w:val="24"/>
        </w:rPr>
        <w:t>work</w:t>
      </w:r>
      <w:r w:rsidR="00BE6713" w:rsidRPr="001E2BB4">
        <w:rPr>
          <w:rFonts w:asciiTheme="minorHAnsi" w:eastAsia="Times New Roman" w:hAnsiTheme="minorHAnsi" w:cstheme="minorHAnsi"/>
          <w:sz w:val="24"/>
          <w:szCs w:val="24"/>
        </w:rPr>
        <w:t xml:space="preserve">, the relevant documentation, the remit of their role </w:t>
      </w:r>
      <w:r w:rsidR="00402507" w:rsidRPr="001E2BB4">
        <w:rPr>
          <w:rFonts w:asciiTheme="minorHAnsi" w:eastAsia="Times New Roman" w:hAnsiTheme="minorHAnsi" w:cstheme="minorHAnsi"/>
          <w:sz w:val="24"/>
          <w:szCs w:val="24"/>
        </w:rPr>
        <w:t xml:space="preserve">and responsibilities </w:t>
      </w:r>
      <w:r w:rsidR="00BE6713" w:rsidRPr="001E2BB4">
        <w:rPr>
          <w:rFonts w:asciiTheme="minorHAnsi" w:eastAsia="Times New Roman" w:hAnsiTheme="minorHAnsi" w:cstheme="minorHAnsi"/>
          <w:sz w:val="24"/>
          <w:szCs w:val="24"/>
        </w:rPr>
        <w:t xml:space="preserve">and </w:t>
      </w:r>
      <w:r w:rsidR="00402507" w:rsidRPr="001E2BB4">
        <w:rPr>
          <w:rFonts w:asciiTheme="minorHAnsi" w:eastAsia="Times New Roman" w:hAnsiTheme="minorHAnsi" w:cstheme="minorHAnsi"/>
          <w:sz w:val="24"/>
          <w:szCs w:val="24"/>
        </w:rPr>
        <w:t xml:space="preserve">the </w:t>
      </w:r>
      <w:r w:rsidR="00BE6713" w:rsidRPr="001E2BB4">
        <w:rPr>
          <w:rFonts w:asciiTheme="minorHAnsi" w:eastAsia="Times New Roman" w:hAnsiTheme="minorHAnsi" w:cstheme="minorHAnsi"/>
          <w:sz w:val="24"/>
          <w:szCs w:val="24"/>
        </w:rPr>
        <w:t xml:space="preserve">approach </w:t>
      </w:r>
      <w:r w:rsidR="00402507" w:rsidRPr="001E2BB4">
        <w:rPr>
          <w:rFonts w:asciiTheme="minorHAnsi" w:eastAsia="Times New Roman" w:hAnsiTheme="minorHAnsi" w:cstheme="minorHAnsi"/>
          <w:sz w:val="24"/>
          <w:szCs w:val="24"/>
        </w:rPr>
        <w:t xml:space="preserve">required </w:t>
      </w:r>
      <w:r w:rsidR="00BE6713" w:rsidRPr="001E2BB4">
        <w:rPr>
          <w:rFonts w:asciiTheme="minorHAnsi" w:eastAsia="Times New Roman" w:hAnsiTheme="minorHAnsi" w:cstheme="minorHAnsi"/>
          <w:sz w:val="24"/>
          <w:szCs w:val="24"/>
        </w:rPr>
        <w:t>to report writing</w:t>
      </w:r>
      <w:r w:rsidR="009E6FE0" w:rsidRPr="001E2BB4">
        <w:rPr>
          <w:rFonts w:asciiTheme="minorHAnsi" w:eastAsia="Times New Roman" w:hAnsiTheme="minorHAnsi" w:cstheme="minorHAnsi"/>
          <w:sz w:val="24"/>
          <w:szCs w:val="24"/>
        </w:rPr>
        <w:t xml:space="preserve"> and meetings.</w:t>
      </w:r>
    </w:p>
    <w:p w14:paraId="72D30D92" w14:textId="08AD82D8" w:rsidR="00BE6713" w:rsidRPr="001E2BB4" w:rsidRDefault="00524BFB" w:rsidP="00BE6713">
      <w:pPr>
        <w:ind w:left="284"/>
        <w:rPr>
          <w:rFonts w:asciiTheme="minorHAnsi" w:eastAsia="Times New Roman" w:hAnsiTheme="minorHAnsi" w:cstheme="minorHAnsi"/>
          <w:sz w:val="24"/>
          <w:szCs w:val="24"/>
        </w:rPr>
      </w:pPr>
      <w:r w:rsidRPr="001E2BB4">
        <w:rPr>
          <w:rFonts w:asciiTheme="minorHAnsi" w:eastAsia="Times New Roman" w:hAnsiTheme="minorHAnsi" w:cstheme="minorHAnsi"/>
          <w:sz w:val="24"/>
          <w:szCs w:val="24"/>
        </w:rPr>
        <w:t xml:space="preserve">Where </w:t>
      </w:r>
      <w:r w:rsidR="00BE6713" w:rsidRPr="001E2BB4">
        <w:rPr>
          <w:rFonts w:asciiTheme="minorHAnsi" w:eastAsia="Times New Roman" w:hAnsiTheme="minorHAnsi" w:cstheme="minorHAnsi"/>
          <w:sz w:val="24"/>
          <w:szCs w:val="24"/>
        </w:rPr>
        <w:t xml:space="preserve">meetings </w:t>
      </w:r>
      <w:r w:rsidRPr="001E2BB4">
        <w:rPr>
          <w:rFonts w:asciiTheme="minorHAnsi" w:eastAsia="Times New Roman" w:hAnsiTheme="minorHAnsi" w:cstheme="minorHAnsi"/>
          <w:sz w:val="24"/>
          <w:szCs w:val="24"/>
        </w:rPr>
        <w:t xml:space="preserve">are required, these </w:t>
      </w:r>
      <w:r w:rsidR="004B744B" w:rsidRPr="001E2BB4">
        <w:rPr>
          <w:rFonts w:asciiTheme="minorHAnsi" w:eastAsia="Times New Roman" w:hAnsiTheme="minorHAnsi" w:cstheme="minorHAnsi"/>
          <w:sz w:val="24"/>
          <w:szCs w:val="24"/>
        </w:rPr>
        <w:t>may</w:t>
      </w:r>
      <w:r w:rsidR="00BE6713" w:rsidRPr="001E2BB4">
        <w:rPr>
          <w:rFonts w:asciiTheme="minorHAnsi" w:eastAsia="Times New Roman" w:hAnsiTheme="minorHAnsi" w:cstheme="minorHAnsi"/>
          <w:sz w:val="24"/>
          <w:szCs w:val="24"/>
        </w:rPr>
        <w:t xml:space="preserve"> be held at Qualifications Wales office in Newport</w:t>
      </w:r>
      <w:r w:rsidR="00AC55EB" w:rsidRPr="001E2BB4">
        <w:rPr>
          <w:rFonts w:asciiTheme="minorHAnsi" w:eastAsia="Times New Roman" w:hAnsiTheme="minorHAnsi" w:cstheme="minorHAnsi"/>
          <w:sz w:val="24"/>
          <w:szCs w:val="24"/>
        </w:rPr>
        <w:t xml:space="preserve"> or alternatively as remote meetings</w:t>
      </w:r>
      <w:r w:rsidR="009E6FE0" w:rsidRPr="001E2BB4">
        <w:rPr>
          <w:rFonts w:asciiTheme="minorHAnsi" w:eastAsia="Times New Roman" w:hAnsiTheme="minorHAnsi" w:cstheme="minorHAnsi"/>
          <w:sz w:val="24"/>
          <w:szCs w:val="24"/>
        </w:rPr>
        <w:t xml:space="preserve">; </w:t>
      </w:r>
      <w:r w:rsidR="009F556F" w:rsidRPr="001E2BB4">
        <w:rPr>
          <w:rFonts w:asciiTheme="minorHAnsi" w:eastAsia="Times New Roman" w:hAnsiTheme="minorHAnsi" w:cstheme="minorHAnsi"/>
          <w:sz w:val="24"/>
          <w:szCs w:val="24"/>
        </w:rPr>
        <w:t>the</w:t>
      </w:r>
      <w:r w:rsidR="001E1860" w:rsidRPr="001E2BB4">
        <w:rPr>
          <w:rFonts w:asciiTheme="minorHAnsi" w:eastAsia="Times New Roman" w:hAnsiTheme="minorHAnsi" w:cstheme="minorHAnsi"/>
          <w:sz w:val="24"/>
          <w:szCs w:val="24"/>
        </w:rPr>
        <w:t xml:space="preserve"> format </w:t>
      </w:r>
      <w:r w:rsidR="00441124" w:rsidRPr="001E2BB4">
        <w:rPr>
          <w:rFonts w:asciiTheme="minorHAnsi" w:eastAsia="Times New Roman" w:hAnsiTheme="minorHAnsi" w:cstheme="minorHAnsi"/>
          <w:sz w:val="24"/>
          <w:szCs w:val="24"/>
        </w:rPr>
        <w:t>w</w:t>
      </w:r>
      <w:r w:rsidR="009F556F" w:rsidRPr="001E2BB4">
        <w:rPr>
          <w:rFonts w:asciiTheme="minorHAnsi" w:eastAsia="Times New Roman" w:hAnsiTheme="minorHAnsi" w:cstheme="minorHAnsi"/>
          <w:sz w:val="24"/>
          <w:szCs w:val="24"/>
        </w:rPr>
        <w:t>ill be arranged</w:t>
      </w:r>
      <w:r w:rsidR="0065558D" w:rsidRPr="001E2BB4">
        <w:rPr>
          <w:rFonts w:asciiTheme="minorHAnsi" w:eastAsia="Times New Roman" w:hAnsiTheme="minorHAnsi" w:cstheme="minorHAnsi"/>
          <w:sz w:val="24"/>
          <w:szCs w:val="24"/>
        </w:rPr>
        <w:t xml:space="preserve"> and agreed</w:t>
      </w:r>
      <w:r w:rsidR="009F556F" w:rsidRPr="001E2BB4">
        <w:rPr>
          <w:rFonts w:asciiTheme="minorHAnsi" w:eastAsia="Times New Roman" w:hAnsiTheme="minorHAnsi" w:cstheme="minorHAnsi"/>
          <w:sz w:val="24"/>
          <w:szCs w:val="24"/>
        </w:rPr>
        <w:t xml:space="preserve"> by</w:t>
      </w:r>
      <w:r w:rsidR="00B207D4" w:rsidRPr="001E2BB4">
        <w:rPr>
          <w:rFonts w:asciiTheme="minorHAnsi" w:eastAsia="Times New Roman" w:hAnsiTheme="minorHAnsi" w:cstheme="minorHAnsi"/>
          <w:sz w:val="24"/>
          <w:szCs w:val="24"/>
        </w:rPr>
        <w:t xml:space="preserve"> the approval team</w:t>
      </w:r>
      <w:r w:rsidR="009E6FE0" w:rsidRPr="001E2BB4">
        <w:rPr>
          <w:rFonts w:asciiTheme="minorHAnsi" w:eastAsia="Times New Roman" w:hAnsiTheme="minorHAnsi" w:cstheme="minorHAnsi"/>
          <w:sz w:val="24"/>
          <w:szCs w:val="24"/>
        </w:rPr>
        <w:t xml:space="preserve"> </w:t>
      </w:r>
      <w:r w:rsidR="000C0CBF" w:rsidRPr="001E2BB4">
        <w:rPr>
          <w:rFonts w:asciiTheme="minorHAnsi" w:eastAsia="Times New Roman" w:hAnsiTheme="minorHAnsi" w:cstheme="minorHAnsi"/>
          <w:sz w:val="24"/>
          <w:szCs w:val="24"/>
        </w:rPr>
        <w:t xml:space="preserve">in advance of the </w:t>
      </w:r>
      <w:r w:rsidR="00EE5312" w:rsidRPr="001E2BB4">
        <w:rPr>
          <w:rFonts w:asciiTheme="minorHAnsi" w:eastAsia="Times New Roman" w:hAnsiTheme="minorHAnsi" w:cstheme="minorHAnsi"/>
          <w:sz w:val="24"/>
          <w:szCs w:val="24"/>
        </w:rPr>
        <w:t xml:space="preserve">meeting to ensure availability </w:t>
      </w:r>
      <w:r w:rsidR="00670D50" w:rsidRPr="001E2BB4">
        <w:rPr>
          <w:rFonts w:asciiTheme="minorHAnsi" w:eastAsia="Times New Roman" w:hAnsiTheme="minorHAnsi" w:cstheme="minorHAnsi"/>
          <w:sz w:val="24"/>
          <w:szCs w:val="24"/>
        </w:rPr>
        <w:t>of attendees</w:t>
      </w:r>
      <w:r w:rsidR="009E6FE0" w:rsidRPr="001E2BB4">
        <w:rPr>
          <w:rFonts w:asciiTheme="minorHAnsi" w:eastAsia="Times New Roman" w:hAnsiTheme="minorHAnsi" w:cstheme="minorHAnsi"/>
          <w:sz w:val="24"/>
          <w:szCs w:val="24"/>
        </w:rPr>
        <w:t>.</w:t>
      </w:r>
    </w:p>
    <w:p w14:paraId="14E103E4" w14:textId="66136F88" w:rsidR="00BE6713" w:rsidRPr="001E2BB4" w:rsidRDefault="00BE6713" w:rsidP="31FB527B">
      <w:pPr>
        <w:ind w:left="284"/>
        <w:rPr>
          <w:rFonts w:asciiTheme="minorHAnsi" w:eastAsia="Times New Roman" w:hAnsiTheme="minorHAnsi" w:cstheme="minorHAnsi"/>
          <w:sz w:val="24"/>
          <w:szCs w:val="24"/>
        </w:rPr>
      </w:pPr>
      <w:r w:rsidRPr="001E2BB4">
        <w:rPr>
          <w:rFonts w:asciiTheme="minorHAnsi" w:eastAsia="Times New Roman" w:hAnsiTheme="minorHAnsi" w:cstheme="minorHAnsi"/>
          <w:sz w:val="24"/>
          <w:szCs w:val="24"/>
        </w:rPr>
        <w:t>Anticipated work is as follows:</w:t>
      </w:r>
    </w:p>
    <w:p w14:paraId="47D711BD" w14:textId="776599A8" w:rsidR="006E70A7" w:rsidRPr="001E2BB4" w:rsidRDefault="00CA1BAD" w:rsidP="31FB527B">
      <w:pPr>
        <w:ind w:left="284"/>
        <w:rPr>
          <w:rFonts w:asciiTheme="minorHAnsi" w:eastAsia="Times New Roman" w:hAnsiTheme="minorHAnsi" w:cstheme="minorHAnsi"/>
          <w:b/>
          <w:bCs/>
          <w:i/>
          <w:iCs/>
          <w:sz w:val="24"/>
          <w:szCs w:val="24"/>
        </w:rPr>
      </w:pPr>
      <w:r>
        <w:rPr>
          <w:rFonts w:asciiTheme="minorHAnsi" w:eastAsia="Times New Roman" w:hAnsiTheme="minorHAnsi" w:cstheme="minorHAnsi"/>
          <w:b/>
          <w:bCs/>
          <w:i/>
          <w:iCs/>
          <w:sz w:val="24"/>
          <w:szCs w:val="24"/>
        </w:rPr>
        <w:t xml:space="preserve">     </w:t>
      </w:r>
      <w:r w:rsidR="00354CB5" w:rsidRPr="00DF02D9">
        <w:rPr>
          <w:rFonts w:asciiTheme="minorHAnsi" w:eastAsia="Times New Roman" w:hAnsiTheme="minorHAnsi" w:cstheme="minorHAnsi"/>
          <w:b/>
          <w:bCs/>
          <w:i/>
          <w:iCs/>
          <w:sz w:val="24"/>
          <w:szCs w:val="24"/>
        </w:rPr>
        <w:t>2</w:t>
      </w:r>
      <w:r w:rsidR="00F03BF5" w:rsidRPr="00EE07F1">
        <w:rPr>
          <w:rFonts w:asciiTheme="minorHAnsi" w:eastAsia="Times New Roman" w:hAnsiTheme="minorHAnsi" w:cstheme="minorHAnsi"/>
          <w:b/>
          <w:bCs/>
          <w:i/>
          <w:iCs/>
          <w:sz w:val="24"/>
          <w:szCs w:val="24"/>
        </w:rPr>
        <w:t>-</w:t>
      </w:r>
      <w:r w:rsidR="00704974" w:rsidRPr="00DF02D9">
        <w:rPr>
          <w:rFonts w:asciiTheme="minorHAnsi" w:eastAsia="Times New Roman" w:hAnsiTheme="minorHAnsi" w:cstheme="minorHAnsi"/>
          <w:b/>
          <w:bCs/>
          <w:i/>
          <w:iCs/>
          <w:sz w:val="24"/>
          <w:szCs w:val="24"/>
        </w:rPr>
        <w:t>10</w:t>
      </w:r>
      <w:r w:rsidR="00F03BF5" w:rsidRPr="00EE07F1">
        <w:rPr>
          <w:rFonts w:asciiTheme="minorHAnsi" w:eastAsia="Times New Roman" w:hAnsiTheme="minorHAnsi" w:cstheme="minorHAnsi"/>
          <w:b/>
          <w:bCs/>
          <w:i/>
          <w:iCs/>
          <w:sz w:val="24"/>
          <w:szCs w:val="24"/>
        </w:rPr>
        <w:t xml:space="preserve"> days </w:t>
      </w:r>
      <w:r w:rsidR="002335E0" w:rsidRPr="00EE07F1">
        <w:rPr>
          <w:rFonts w:asciiTheme="minorHAnsi" w:eastAsia="Times New Roman" w:hAnsiTheme="minorHAnsi" w:cstheme="minorHAnsi"/>
          <w:b/>
          <w:bCs/>
          <w:i/>
          <w:iCs/>
          <w:sz w:val="24"/>
          <w:szCs w:val="24"/>
        </w:rPr>
        <w:t>(</w:t>
      </w:r>
      <w:r w:rsidR="00705798" w:rsidRPr="00EE07F1">
        <w:rPr>
          <w:rFonts w:asciiTheme="minorHAnsi" w:eastAsia="Times New Roman" w:hAnsiTheme="minorHAnsi" w:cstheme="minorHAnsi"/>
          <w:b/>
          <w:bCs/>
          <w:i/>
          <w:iCs/>
          <w:sz w:val="24"/>
          <w:szCs w:val="24"/>
        </w:rPr>
        <w:t>non-consecutive</w:t>
      </w:r>
      <w:r w:rsidR="002335E0" w:rsidRPr="00EE07F1">
        <w:rPr>
          <w:rFonts w:asciiTheme="minorHAnsi" w:eastAsia="Times New Roman" w:hAnsiTheme="minorHAnsi" w:cstheme="minorHAnsi"/>
          <w:b/>
          <w:bCs/>
          <w:i/>
          <w:iCs/>
          <w:sz w:val="24"/>
          <w:szCs w:val="24"/>
        </w:rPr>
        <w:t>)</w:t>
      </w:r>
      <w:r w:rsidR="00705798" w:rsidRPr="00EE07F1">
        <w:rPr>
          <w:rFonts w:asciiTheme="minorHAnsi" w:eastAsia="Times New Roman" w:hAnsiTheme="minorHAnsi" w:cstheme="minorHAnsi"/>
          <w:b/>
          <w:bCs/>
          <w:i/>
          <w:iCs/>
          <w:sz w:val="24"/>
          <w:szCs w:val="24"/>
        </w:rPr>
        <w:t xml:space="preserve"> </w:t>
      </w:r>
      <w:r w:rsidR="00F03BF5" w:rsidRPr="00EE07F1">
        <w:rPr>
          <w:rFonts w:asciiTheme="minorHAnsi" w:eastAsia="Times New Roman" w:hAnsiTheme="minorHAnsi" w:cstheme="minorHAnsi"/>
          <w:b/>
          <w:bCs/>
          <w:i/>
          <w:iCs/>
          <w:sz w:val="24"/>
          <w:szCs w:val="24"/>
        </w:rPr>
        <w:t xml:space="preserve">work </w:t>
      </w:r>
      <w:r w:rsidR="00722659" w:rsidRPr="00EE07F1">
        <w:rPr>
          <w:rFonts w:asciiTheme="minorHAnsi" w:eastAsia="Times New Roman" w:hAnsiTheme="minorHAnsi" w:cstheme="minorHAnsi"/>
          <w:b/>
          <w:bCs/>
          <w:i/>
          <w:iCs/>
          <w:sz w:val="24"/>
          <w:szCs w:val="24"/>
        </w:rPr>
        <w:t>per qualification</w:t>
      </w:r>
      <w:r w:rsidR="00722659" w:rsidRPr="001E2BB4">
        <w:rPr>
          <w:rFonts w:asciiTheme="minorHAnsi" w:eastAsia="Times New Roman" w:hAnsiTheme="minorHAnsi" w:cstheme="minorHAnsi"/>
          <w:b/>
          <w:bCs/>
          <w:i/>
          <w:iCs/>
          <w:sz w:val="24"/>
          <w:szCs w:val="24"/>
        </w:rPr>
        <w:t xml:space="preserve"> </w:t>
      </w:r>
    </w:p>
    <w:p w14:paraId="227DFCCC" w14:textId="3C4E6356" w:rsidR="00331DC5" w:rsidRDefault="00331DC5" w:rsidP="00E54A29">
      <w:pPr>
        <w:ind w:left="284"/>
        <w:rPr>
          <w:rFonts w:asciiTheme="minorHAnsi" w:eastAsia="Times New Roman" w:hAnsiTheme="minorHAnsi" w:cstheme="minorHAnsi"/>
          <w:sz w:val="24"/>
          <w:szCs w:val="24"/>
        </w:rPr>
      </w:pPr>
      <w:r w:rsidRPr="001E2BB4">
        <w:rPr>
          <w:rFonts w:asciiTheme="minorHAnsi" w:eastAsia="Times New Roman" w:hAnsiTheme="minorHAnsi" w:cstheme="minorHAnsi"/>
          <w:sz w:val="24"/>
          <w:szCs w:val="24"/>
        </w:rPr>
        <w:t xml:space="preserve">More detailed breakdowns of </w:t>
      </w:r>
      <w:r w:rsidR="00E54A29" w:rsidRPr="001E2BB4">
        <w:rPr>
          <w:rFonts w:asciiTheme="minorHAnsi" w:eastAsia="Times New Roman" w:hAnsiTheme="minorHAnsi" w:cstheme="minorHAnsi"/>
          <w:sz w:val="24"/>
          <w:szCs w:val="24"/>
        </w:rPr>
        <w:t xml:space="preserve">activities and </w:t>
      </w:r>
      <w:r w:rsidR="00D23DFA" w:rsidRPr="001E2BB4">
        <w:rPr>
          <w:rFonts w:asciiTheme="minorHAnsi" w:eastAsia="Times New Roman" w:hAnsiTheme="minorHAnsi" w:cstheme="minorHAnsi"/>
          <w:sz w:val="24"/>
          <w:szCs w:val="24"/>
        </w:rPr>
        <w:t>specific days will be outlined within the statement of work</w:t>
      </w:r>
      <w:r w:rsidR="0056473D" w:rsidRPr="001E2BB4">
        <w:rPr>
          <w:rFonts w:asciiTheme="minorHAnsi" w:eastAsia="Times New Roman" w:hAnsiTheme="minorHAnsi" w:cstheme="minorHAnsi"/>
          <w:sz w:val="24"/>
          <w:szCs w:val="24"/>
        </w:rPr>
        <w:t xml:space="preserve">, once contracts have been finalised. </w:t>
      </w:r>
    </w:p>
    <w:p w14:paraId="4FAE68FD" w14:textId="77777777" w:rsidR="00894C37" w:rsidRPr="001E2BB4" w:rsidRDefault="00894C37" w:rsidP="00E54A29">
      <w:pPr>
        <w:ind w:left="284"/>
        <w:rPr>
          <w:rFonts w:asciiTheme="minorHAnsi" w:eastAsia="Times New Roman" w:hAnsiTheme="minorHAnsi" w:cstheme="minorHAnsi"/>
          <w:sz w:val="24"/>
          <w:szCs w:val="24"/>
        </w:rPr>
      </w:pPr>
    </w:p>
    <w:p w14:paraId="3144EF31" w14:textId="1477C475" w:rsidR="002A4DB7" w:rsidRPr="001E2BB4" w:rsidRDefault="00427B79" w:rsidP="00D3177D">
      <w:pPr>
        <w:ind w:left="284"/>
        <w:rPr>
          <w:rFonts w:asciiTheme="minorHAnsi" w:hAnsiTheme="minorHAnsi" w:cstheme="minorHAnsi"/>
          <w:b/>
          <w:sz w:val="24"/>
          <w:szCs w:val="24"/>
        </w:rPr>
      </w:pPr>
      <w:r w:rsidRPr="001E2BB4">
        <w:rPr>
          <w:rFonts w:asciiTheme="minorHAnsi" w:hAnsiTheme="minorHAnsi" w:cstheme="minorHAnsi"/>
          <w:b/>
          <w:sz w:val="24"/>
          <w:szCs w:val="24"/>
        </w:rPr>
        <w:t>2.</w:t>
      </w:r>
      <w:r w:rsidR="0038712D" w:rsidRPr="001E2BB4">
        <w:rPr>
          <w:rFonts w:asciiTheme="minorHAnsi" w:hAnsiTheme="minorHAnsi" w:cstheme="minorHAnsi"/>
          <w:b/>
          <w:sz w:val="24"/>
          <w:szCs w:val="24"/>
        </w:rPr>
        <w:t>1</w:t>
      </w:r>
      <w:r w:rsidR="00C45E53">
        <w:rPr>
          <w:rFonts w:asciiTheme="minorHAnsi" w:hAnsiTheme="minorHAnsi" w:cstheme="minorHAnsi"/>
          <w:b/>
          <w:sz w:val="24"/>
          <w:szCs w:val="24"/>
        </w:rPr>
        <w:t>1</w:t>
      </w:r>
      <w:r w:rsidRPr="001E2BB4">
        <w:rPr>
          <w:rFonts w:asciiTheme="minorHAnsi" w:hAnsiTheme="minorHAnsi" w:cstheme="minorHAnsi"/>
          <w:b/>
          <w:sz w:val="24"/>
          <w:szCs w:val="24"/>
        </w:rPr>
        <w:t xml:space="preserve"> </w:t>
      </w:r>
      <w:r w:rsidR="002A4DB7" w:rsidRPr="001E2BB4">
        <w:rPr>
          <w:rFonts w:asciiTheme="minorHAnsi" w:hAnsiTheme="minorHAnsi" w:cstheme="minorHAnsi"/>
          <w:b/>
          <w:sz w:val="24"/>
          <w:szCs w:val="24"/>
        </w:rPr>
        <w:t xml:space="preserve">Qualifying </w:t>
      </w:r>
      <w:r w:rsidR="00634F22" w:rsidRPr="001E2BB4">
        <w:rPr>
          <w:rFonts w:asciiTheme="minorHAnsi" w:hAnsiTheme="minorHAnsi" w:cstheme="minorHAnsi"/>
          <w:b/>
          <w:sz w:val="24"/>
          <w:szCs w:val="24"/>
        </w:rPr>
        <w:t>C</w:t>
      </w:r>
      <w:r w:rsidR="002A4DB7" w:rsidRPr="001E2BB4">
        <w:rPr>
          <w:rFonts w:asciiTheme="minorHAnsi" w:hAnsiTheme="minorHAnsi" w:cstheme="minorHAnsi"/>
          <w:b/>
          <w:sz w:val="24"/>
          <w:szCs w:val="24"/>
        </w:rPr>
        <w:t>riteria</w:t>
      </w:r>
    </w:p>
    <w:p w14:paraId="7EF3742A" w14:textId="5F7CC05F" w:rsidR="00FD09C8" w:rsidRPr="001E2BB4" w:rsidRDefault="00FD09C8" w:rsidP="00FD09C8">
      <w:pPr>
        <w:ind w:left="284"/>
        <w:rPr>
          <w:rFonts w:asciiTheme="minorHAnsi" w:eastAsia="Arial" w:hAnsiTheme="minorHAnsi" w:cstheme="minorHAnsi"/>
          <w:sz w:val="24"/>
          <w:szCs w:val="24"/>
        </w:rPr>
      </w:pPr>
      <w:r w:rsidRPr="001E2BB4">
        <w:rPr>
          <w:rFonts w:asciiTheme="minorHAnsi" w:eastAsia="Arial" w:hAnsiTheme="minorHAnsi" w:cstheme="minorHAnsi"/>
          <w:sz w:val="24"/>
          <w:szCs w:val="24"/>
        </w:rPr>
        <w:t xml:space="preserve">Applicants who have previously worked for or are currently contracted to </w:t>
      </w:r>
      <w:r w:rsidR="007D6E47" w:rsidRPr="001E2BB4">
        <w:rPr>
          <w:rFonts w:asciiTheme="minorHAnsi" w:eastAsia="Arial" w:hAnsiTheme="minorHAnsi" w:cstheme="minorHAnsi"/>
          <w:sz w:val="24"/>
          <w:szCs w:val="24"/>
        </w:rPr>
        <w:t>an</w:t>
      </w:r>
      <w:r w:rsidRPr="001E2BB4">
        <w:rPr>
          <w:rFonts w:asciiTheme="minorHAnsi" w:eastAsia="Arial" w:hAnsiTheme="minorHAnsi" w:cstheme="minorHAnsi"/>
          <w:sz w:val="24"/>
          <w:szCs w:val="24"/>
        </w:rPr>
        <w:t xml:space="preserve"> awarding </w:t>
      </w:r>
      <w:r w:rsidR="00A12BB6" w:rsidRPr="001E2BB4">
        <w:rPr>
          <w:rFonts w:asciiTheme="minorHAnsi" w:eastAsia="Arial" w:hAnsiTheme="minorHAnsi" w:cstheme="minorHAnsi"/>
          <w:sz w:val="24"/>
          <w:szCs w:val="24"/>
        </w:rPr>
        <w:t>body</w:t>
      </w:r>
      <w:r w:rsidRPr="001E2BB4">
        <w:rPr>
          <w:rFonts w:asciiTheme="minorHAnsi" w:eastAsia="Arial" w:hAnsiTheme="minorHAnsi" w:cstheme="minorHAnsi"/>
          <w:sz w:val="24"/>
          <w:szCs w:val="24"/>
        </w:rPr>
        <w:t xml:space="preserve"> or other regulators will be considered, subject to the </w:t>
      </w:r>
      <w:r w:rsidR="00B72127" w:rsidRPr="001E2BB4">
        <w:rPr>
          <w:rFonts w:asciiTheme="minorHAnsi" w:eastAsia="Arial" w:hAnsiTheme="minorHAnsi" w:cstheme="minorHAnsi"/>
          <w:sz w:val="24"/>
          <w:szCs w:val="24"/>
        </w:rPr>
        <w:t>conflict-of-interest</w:t>
      </w:r>
      <w:r w:rsidRPr="001E2BB4">
        <w:rPr>
          <w:rFonts w:asciiTheme="minorHAnsi" w:eastAsia="Arial" w:hAnsiTheme="minorHAnsi" w:cstheme="minorHAnsi"/>
          <w:sz w:val="24"/>
          <w:szCs w:val="24"/>
        </w:rPr>
        <w:t xml:space="preserve"> declaration that they provide on application.</w:t>
      </w:r>
    </w:p>
    <w:p w14:paraId="127542C9" w14:textId="77777777" w:rsidR="00ED7A63" w:rsidRPr="001E2BB4" w:rsidRDefault="00ED7A63" w:rsidP="00FD09C8">
      <w:pPr>
        <w:ind w:left="284"/>
        <w:rPr>
          <w:rFonts w:asciiTheme="minorHAnsi" w:eastAsia="Arial" w:hAnsiTheme="minorHAnsi" w:cstheme="minorHAnsi"/>
          <w:sz w:val="24"/>
          <w:szCs w:val="24"/>
        </w:rPr>
      </w:pPr>
    </w:p>
    <w:p w14:paraId="3EB26824" w14:textId="2ED47D84" w:rsidR="00F93731" w:rsidRPr="001E2BB4" w:rsidRDefault="00F93731" w:rsidP="00F93731">
      <w:pPr>
        <w:ind w:left="284"/>
        <w:rPr>
          <w:rFonts w:asciiTheme="minorHAnsi" w:eastAsia="Arial" w:hAnsiTheme="minorHAnsi" w:cstheme="minorHAnsi"/>
          <w:b/>
          <w:bCs/>
          <w:sz w:val="24"/>
          <w:szCs w:val="24"/>
        </w:rPr>
      </w:pPr>
      <w:r w:rsidRPr="001E2BB4">
        <w:rPr>
          <w:rFonts w:asciiTheme="minorHAnsi" w:eastAsia="Arial" w:hAnsiTheme="minorHAnsi" w:cstheme="minorHAnsi"/>
          <w:b/>
          <w:bCs/>
          <w:sz w:val="24"/>
          <w:szCs w:val="24"/>
        </w:rPr>
        <w:t>2.</w:t>
      </w:r>
      <w:r w:rsidR="0038712D" w:rsidRPr="001E2BB4">
        <w:rPr>
          <w:rFonts w:asciiTheme="minorHAnsi" w:eastAsia="Arial" w:hAnsiTheme="minorHAnsi" w:cstheme="minorHAnsi"/>
          <w:b/>
          <w:bCs/>
          <w:sz w:val="24"/>
          <w:szCs w:val="24"/>
        </w:rPr>
        <w:t>1</w:t>
      </w:r>
      <w:r w:rsidR="00C45E53">
        <w:rPr>
          <w:rFonts w:asciiTheme="minorHAnsi" w:eastAsia="Arial" w:hAnsiTheme="minorHAnsi" w:cstheme="minorHAnsi"/>
          <w:b/>
          <w:bCs/>
          <w:sz w:val="24"/>
          <w:szCs w:val="24"/>
        </w:rPr>
        <w:t>2</w:t>
      </w:r>
      <w:r w:rsidRPr="001E2BB4">
        <w:rPr>
          <w:rFonts w:asciiTheme="minorHAnsi" w:eastAsia="Arial" w:hAnsiTheme="minorHAnsi" w:cstheme="minorHAnsi"/>
          <w:b/>
          <w:bCs/>
          <w:sz w:val="24"/>
          <w:szCs w:val="24"/>
        </w:rPr>
        <w:t xml:space="preserve"> Fees and Payment for Approvals </w:t>
      </w:r>
      <w:r w:rsidR="007E6032" w:rsidRPr="001E2BB4">
        <w:rPr>
          <w:rFonts w:asciiTheme="minorHAnsi" w:eastAsia="Arial" w:hAnsiTheme="minorHAnsi" w:cstheme="minorHAnsi"/>
          <w:b/>
          <w:bCs/>
          <w:sz w:val="24"/>
          <w:szCs w:val="24"/>
        </w:rPr>
        <w:t>W</w:t>
      </w:r>
      <w:r w:rsidRPr="001E2BB4">
        <w:rPr>
          <w:rFonts w:asciiTheme="minorHAnsi" w:eastAsia="Arial" w:hAnsiTheme="minorHAnsi" w:cstheme="minorHAnsi"/>
          <w:b/>
          <w:bCs/>
          <w:sz w:val="24"/>
          <w:szCs w:val="24"/>
        </w:rPr>
        <w:t>ork</w:t>
      </w:r>
    </w:p>
    <w:p w14:paraId="5D520AE3" w14:textId="77777777" w:rsidR="00F93731" w:rsidRPr="001E2BB4" w:rsidRDefault="00F93731" w:rsidP="00F93731">
      <w:pPr>
        <w:ind w:left="284"/>
        <w:rPr>
          <w:rFonts w:asciiTheme="minorHAnsi" w:eastAsia="Arial" w:hAnsiTheme="minorHAnsi" w:cstheme="minorHAnsi"/>
          <w:sz w:val="24"/>
          <w:szCs w:val="24"/>
        </w:rPr>
      </w:pPr>
      <w:r w:rsidRPr="001E2BB4">
        <w:rPr>
          <w:rFonts w:asciiTheme="minorHAnsi" w:eastAsia="Arial" w:hAnsiTheme="minorHAnsi" w:cstheme="minorHAnsi"/>
          <w:sz w:val="24"/>
          <w:szCs w:val="24"/>
        </w:rPr>
        <w:t>The fee for this work is £300 per day including any VAT. Fees will be paid upon receipt of an invoice.</w:t>
      </w:r>
    </w:p>
    <w:p w14:paraId="2F789031" w14:textId="77777777" w:rsidR="00F93731" w:rsidRPr="001E2BB4" w:rsidRDefault="00F93731" w:rsidP="00F93731">
      <w:pPr>
        <w:ind w:left="284"/>
        <w:rPr>
          <w:rFonts w:asciiTheme="minorHAnsi" w:eastAsia="Arial" w:hAnsiTheme="minorHAnsi" w:cstheme="minorHAnsi"/>
          <w:sz w:val="24"/>
          <w:szCs w:val="24"/>
        </w:rPr>
      </w:pPr>
      <w:r w:rsidRPr="001E2BB4">
        <w:rPr>
          <w:rFonts w:asciiTheme="minorHAnsi" w:eastAsia="Arial" w:hAnsiTheme="minorHAnsi" w:cstheme="minorHAnsi"/>
          <w:sz w:val="24"/>
          <w:szCs w:val="24"/>
        </w:rPr>
        <w:t>Where work is conducted remotely, the same fees apply. In the event part days are worked, or technical difficulties affecting attendance at remote meetings, time will be paid at a rate of £43 per hour worked (inclusive of VAT).</w:t>
      </w:r>
    </w:p>
    <w:p w14:paraId="3F406697" w14:textId="77777777" w:rsidR="00F93731" w:rsidRPr="001E2BB4" w:rsidRDefault="00F93731" w:rsidP="00F93731">
      <w:pPr>
        <w:ind w:left="284"/>
        <w:rPr>
          <w:rFonts w:asciiTheme="minorHAnsi" w:eastAsia="Arial" w:hAnsiTheme="minorHAnsi" w:cstheme="minorHAnsi"/>
          <w:sz w:val="24"/>
          <w:szCs w:val="24"/>
        </w:rPr>
      </w:pPr>
      <w:r w:rsidRPr="001E2BB4">
        <w:rPr>
          <w:rFonts w:asciiTheme="minorHAnsi" w:eastAsia="Arial" w:hAnsiTheme="minorHAnsi" w:cstheme="minorHAnsi"/>
          <w:sz w:val="24"/>
          <w:szCs w:val="24"/>
        </w:rPr>
        <w:t xml:space="preserve">Travel and subsistence will be reimbursed in accordance with our travel policy and will be capped at £300 per day. </w:t>
      </w:r>
    </w:p>
    <w:p w14:paraId="1F80090F" w14:textId="135623C0" w:rsidR="00F93731" w:rsidRPr="001E2BB4" w:rsidRDefault="00F93731" w:rsidP="00F93731">
      <w:pPr>
        <w:ind w:left="284"/>
        <w:rPr>
          <w:rFonts w:asciiTheme="minorHAnsi" w:eastAsia="Arial" w:hAnsiTheme="minorHAnsi" w:cstheme="minorHAnsi"/>
          <w:sz w:val="24"/>
          <w:szCs w:val="24"/>
        </w:rPr>
      </w:pPr>
      <w:r w:rsidRPr="001E2BB4">
        <w:rPr>
          <w:rFonts w:asciiTheme="minorHAnsi" w:eastAsia="Arial" w:hAnsiTheme="minorHAnsi" w:cstheme="minorHAnsi"/>
          <w:sz w:val="24"/>
          <w:szCs w:val="24"/>
        </w:rPr>
        <w:t>The expert will be fully responsible for any Income Tax and National Insurance contributions arising from payment made for the Services under the contract.</w:t>
      </w:r>
    </w:p>
    <w:p w14:paraId="10BEC24D" w14:textId="4DFEB450" w:rsidR="2EBCC73C" w:rsidRPr="001E2BB4" w:rsidRDefault="589536C0" w:rsidP="1E6985A6">
      <w:pPr>
        <w:ind w:left="284"/>
        <w:rPr>
          <w:rFonts w:asciiTheme="minorHAnsi" w:eastAsia="Arial" w:hAnsiTheme="minorHAnsi" w:cstheme="minorHAnsi"/>
          <w:sz w:val="24"/>
          <w:szCs w:val="24"/>
        </w:rPr>
      </w:pPr>
      <w:r w:rsidRPr="001E2BB4">
        <w:rPr>
          <w:rFonts w:asciiTheme="minorHAnsi" w:eastAsia="Arial" w:hAnsiTheme="minorHAnsi" w:cstheme="minorHAnsi"/>
          <w:sz w:val="24"/>
          <w:szCs w:val="24"/>
        </w:rPr>
        <w:lastRenderedPageBreak/>
        <w:t xml:space="preserve">If </w:t>
      </w:r>
      <w:r w:rsidR="2EBCC73C" w:rsidRPr="001E2BB4">
        <w:rPr>
          <w:rFonts w:asciiTheme="minorHAnsi" w:eastAsia="Arial" w:hAnsiTheme="minorHAnsi" w:cstheme="minorHAnsi"/>
          <w:sz w:val="24"/>
          <w:szCs w:val="24"/>
        </w:rPr>
        <w:t xml:space="preserve">the planned </w:t>
      </w:r>
      <w:r w:rsidR="43155CC2" w:rsidRPr="001E2BB4">
        <w:rPr>
          <w:rFonts w:asciiTheme="minorHAnsi" w:eastAsia="Arial" w:hAnsiTheme="minorHAnsi" w:cstheme="minorHAnsi"/>
          <w:sz w:val="24"/>
          <w:szCs w:val="24"/>
        </w:rPr>
        <w:t>meetings</w:t>
      </w:r>
      <w:r w:rsidR="2EBCC73C" w:rsidRPr="001E2BB4">
        <w:rPr>
          <w:rFonts w:asciiTheme="minorHAnsi" w:eastAsia="Arial" w:hAnsiTheme="minorHAnsi" w:cstheme="minorHAnsi"/>
          <w:sz w:val="24"/>
          <w:szCs w:val="24"/>
        </w:rPr>
        <w:t xml:space="preserve"> </w:t>
      </w:r>
      <w:r w:rsidR="193345AC" w:rsidRPr="001E2BB4">
        <w:rPr>
          <w:rFonts w:asciiTheme="minorHAnsi" w:eastAsia="Arial" w:hAnsiTheme="minorHAnsi" w:cstheme="minorHAnsi"/>
          <w:sz w:val="24"/>
          <w:szCs w:val="24"/>
        </w:rPr>
        <w:t>are</w:t>
      </w:r>
      <w:r w:rsidR="2EBCC73C" w:rsidRPr="001E2BB4">
        <w:rPr>
          <w:rFonts w:asciiTheme="minorHAnsi" w:eastAsia="Arial" w:hAnsiTheme="minorHAnsi" w:cstheme="minorHAnsi"/>
          <w:sz w:val="24"/>
          <w:szCs w:val="24"/>
        </w:rPr>
        <w:t xml:space="preserve"> scheduled whereby the </w:t>
      </w:r>
      <w:r w:rsidR="00DA753E" w:rsidRPr="001E2BB4">
        <w:rPr>
          <w:rFonts w:asciiTheme="minorHAnsi" w:eastAsia="Arial" w:hAnsiTheme="minorHAnsi" w:cstheme="minorHAnsi"/>
          <w:sz w:val="24"/>
          <w:szCs w:val="24"/>
        </w:rPr>
        <w:t>subject expert</w:t>
      </w:r>
      <w:r w:rsidR="2EBCC73C" w:rsidRPr="001E2BB4">
        <w:rPr>
          <w:rFonts w:asciiTheme="minorHAnsi" w:eastAsia="Arial" w:hAnsiTheme="minorHAnsi" w:cstheme="minorHAnsi"/>
          <w:sz w:val="24"/>
          <w:szCs w:val="24"/>
        </w:rPr>
        <w:t xml:space="preserve"> </w:t>
      </w:r>
      <w:r w:rsidR="363F0AB5" w:rsidRPr="001E2BB4">
        <w:rPr>
          <w:rFonts w:asciiTheme="minorHAnsi" w:eastAsia="Arial" w:hAnsiTheme="minorHAnsi" w:cstheme="minorHAnsi"/>
          <w:sz w:val="24"/>
          <w:szCs w:val="24"/>
        </w:rPr>
        <w:t>has to be released by their employer</w:t>
      </w:r>
      <w:r w:rsidR="00DA753E" w:rsidRPr="001E2BB4">
        <w:rPr>
          <w:rFonts w:asciiTheme="minorHAnsi" w:eastAsia="Arial" w:hAnsiTheme="minorHAnsi" w:cstheme="minorHAnsi"/>
          <w:sz w:val="24"/>
          <w:szCs w:val="24"/>
        </w:rPr>
        <w:t xml:space="preserve"> (school/college/centre)</w:t>
      </w:r>
      <w:r w:rsidR="363F0AB5" w:rsidRPr="001E2BB4">
        <w:rPr>
          <w:rFonts w:asciiTheme="minorHAnsi" w:eastAsia="Arial" w:hAnsiTheme="minorHAnsi" w:cstheme="minorHAnsi"/>
          <w:sz w:val="24"/>
          <w:szCs w:val="24"/>
        </w:rPr>
        <w:t xml:space="preserve"> during their normal working hours, a teacher release fee will be paid to the employer </w:t>
      </w:r>
      <w:r w:rsidR="169B0466" w:rsidRPr="001E2BB4">
        <w:rPr>
          <w:rFonts w:asciiTheme="minorHAnsi" w:eastAsia="Arial" w:hAnsiTheme="minorHAnsi" w:cstheme="minorHAnsi"/>
          <w:sz w:val="24"/>
          <w:szCs w:val="24"/>
        </w:rPr>
        <w:t xml:space="preserve">at a rate of £189 per day </w:t>
      </w:r>
      <w:r w:rsidR="2FF39110" w:rsidRPr="001E2BB4">
        <w:rPr>
          <w:rFonts w:asciiTheme="minorHAnsi" w:eastAsia="Arial" w:hAnsiTheme="minorHAnsi" w:cstheme="minorHAnsi"/>
          <w:sz w:val="24"/>
          <w:szCs w:val="24"/>
        </w:rPr>
        <w:t>(</w:t>
      </w:r>
      <w:r w:rsidR="169B0466" w:rsidRPr="001E2BB4">
        <w:rPr>
          <w:rFonts w:asciiTheme="minorHAnsi" w:eastAsia="Arial" w:hAnsiTheme="minorHAnsi" w:cstheme="minorHAnsi"/>
          <w:sz w:val="24"/>
          <w:szCs w:val="24"/>
        </w:rPr>
        <w:t>inclusive of VAT</w:t>
      </w:r>
      <w:r w:rsidR="1765B1BA" w:rsidRPr="001E2BB4">
        <w:rPr>
          <w:rFonts w:asciiTheme="minorHAnsi" w:eastAsia="Arial" w:hAnsiTheme="minorHAnsi" w:cstheme="minorHAnsi"/>
          <w:sz w:val="24"/>
          <w:szCs w:val="24"/>
        </w:rPr>
        <w:t>)</w:t>
      </w:r>
      <w:r w:rsidR="169B0466" w:rsidRPr="001E2BB4">
        <w:rPr>
          <w:rFonts w:asciiTheme="minorHAnsi" w:eastAsia="Arial" w:hAnsiTheme="minorHAnsi" w:cstheme="minorHAnsi"/>
          <w:sz w:val="24"/>
          <w:szCs w:val="24"/>
        </w:rPr>
        <w:t xml:space="preserve"> to reimburse supply cover in the absence of the </w:t>
      </w:r>
      <w:r w:rsidR="00DA753E" w:rsidRPr="001E2BB4">
        <w:rPr>
          <w:rFonts w:asciiTheme="minorHAnsi" w:eastAsia="Arial" w:hAnsiTheme="minorHAnsi" w:cstheme="minorHAnsi"/>
          <w:sz w:val="24"/>
          <w:szCs w:val="24"/>
        </w:rPr>
        <w:t>subject expert</w:t>
      </w:r>
      <w:r w:rsidR="169B0466" w:rsidRPr="001E2BB4">
        <w:rPr>
          <w:rFonts w:asciiTheme="minorHAnsi" w:eastAsia="Arial" w:hAnsiTheme="minorHAnsi" w:cstheme="minorHAnsi"/>
          <w:sz w:val="24"/>
          <w:szCs w:val="24"/>
        </w:rPr>
        <w:t>.</w:t>
      </w:r>
      <w:r w:rsidR="436641B6" w:rsidRPr="001E2BB4">
        <w:rPr>
          <w:rFonts w:asciiTheme="minorHAnsi" w:eastAsia="Arial" w:hAnsiTheme="minorHAnsi" w:cstheme="minorHAnsi"/>
          <w:sz w:val="24"/>
          <w:szCs w:val="24"/>
        </w:rPr>
        <w:t xml:space="preserve"> </w:t>
      </w:r>
      <w:r w:rsidR="436641B6" w:rsidRPr="001E2BB4">
        <w:rPr>
          <w:rFonts w:asciiTheme="minorHAnsi" w:eastAsia="Arial" w:hAnsiTheme="minorHAnsi" w:cstheme="minorHAnsi"/>
          <w:i/>
          <w:iCs/>
          <w:sz w:val="24"/>
          <w:szCs w:val="24"/>
        </w:rPr>
        <w:t>Please note, teacher release for approval work is generally only applicable for the attendance at training and/or panel meetings</w:t>
      </w:r>
      <w:r w:rsidR="2ACCA212" w:rsidRPr="001E2BB4">
        <w:rPr>
          <w:rFonts w:asciiTheme="minorHAnsi" w:eastAsia="Arial" w:hAnsiTheme="minorHAnsi" w:cstheme="minorHAnsi"/>
          <w:i/>
          <w:iCs/>
          <w:sz w:val="24"/>
          <w:szCs w:val="24"/>
        </w:rPr>
        <w:t xml:space="preserve"> if scheduled during term time</w:t>
      </w:r>
      <w:r w:rsidR="436641B6" w:rsidRPr="001E2BB4">
        <w:rPr>
          <w:rFonts w:asciiTheme="minorHAnsi" w:eastAsia="Arial" w:hAnsiTheme="minorHAnsi" w:cstheme="minorHAnsi"/>
          <w:i/>
          <w:iCs/>
          <w:sz w:val="24"/>
          <w:szCs w:val="24"/>
        </w:rPr>
        <w:t xml:space="preserve"> for the VCSE/Foundation </w:t>
      </w:r>
      <w:r w:rsidR="4F9824FF" w:rsidRPr="001E2BB4">
        <w:rPr>
          <w:rFonts w:asciiTheme="minorHAnsi" w:eastAsia="Arial" w:hAnsiTheme="minorHAnsi" w:cstheme="minorHAnsi"/>
          <w:i/>
          <w:iCs/>
          <w:sz w:val="24"/>
          <w:szCs w:val="24"/>
        </w:rPr>
        <w:t>qualifications</w:t>
      </w:r>
      <w:r w:rsidR="436641B6" w:rsidRPr="001E2BB4">
        <w:rPr>
          <w:rFonts w:asciiTheme="minorHAnsi" w:eastAsia="Arial" w:hAnsiTheme="minorHAnsi" w:cstheme="minorHAnsi"/>
          <w:i/>
          <w:iCs/>
          <w:sz w:val="24"/>
          <w:szCs w:val="24"/>
        </w:rPr>
        <w:t>.</w:t>
      </w:r>
      <w:r w:rsidR="07407B27" w:rsidRPr="001E2BB4">
        <w:rPr>
          <w:rFonts w:asciiTheme="minorHAnsi" w:eastAsia="Arial" w:hAnsiTheme="minorHAnsi" w:cstheme="minorHAnsi"/>
          <w:i/>
          <w:iCs/>
          <w:sz w:val="24"/>
          <w:szCs w:val="24"/>
        </w:rPr>
        <w:t xml:space="preserve"> All other approval work conducted such as the review of the materials and report writing will be undertaken during the reviewer's own time and will therefore be paid </w:t>
      </w:r>
      <w:r w:rsidR="008A4C6F" w:rsidRPr="001E2BB4">
        <w:rPr>
          <w:rFonts w:asciiTheme="minorHAnsi" w:eastAsia="Arial" w:hAnsiTheme="minorHAnsi" w:cstheme="minorHAnsi"/>
          <w:i/>
          <w:iCs/>
          <w:sz w:val="24"/>
          <w:szCs w:val="24"/>
        </w:rPr>
        <w:t>to the subject expert</w:t>
      </w:r>
      <w:r w:rsidR="07407B27" w:rsidRPr="001E2BB4">
        <w:rPr>
          <w:rFonts w:asciiTheme="minorHAnsi" w:eastAsia="Arial" w:hAnsiTheme="minorHAnsi" w:cstheme="minorHAnsi"/>
          <w:i/>
          <w:iCs/>
          <w:sz w:val="24"/>
          <w:szCs w:val="24"/>
        </w:rPr>
        <w:t xml:space="preserve"> at a rate of £300 per day.</w:t>
      </w:r>
      <w:r w:rsidR="436641B6" w:rsidRPr="001E2BB4">
        <w:rPr>
          <w:rFonts w:asciiTheme="minorHAnsi" w:eastAsia="Arial" w:hAnsiTheme="minorHAnsi" w:cstheme="minorHAnsi"/>
          <w:i/>
          <w:iCs/>
          <w:sz w:val="24"/>
          <w:szCs w:val="24"/>
        </w:rPr>
        <w:t xml:space="preserve"> </w:t>
      </w:r>
    </w:p>
    <w:p w14:paraId="78197BB2" w14:textId="77777777" w:rsidR="000F2C17" w:rsidRPr="001E2BB4" w:rsidRDefault="000F2C17" w:rsidP="00D3177D">
      <w:pPr>
        <w:pStyle w:val="ListParagraph"/>
        <w:ind w:left="284"/>
        <w:rPr>
          <w:rFonts w:asciiTheme="minorHAnsi" w:eastAsia="Arial" w:hAnsiTheme="minorHAnsi" w:cstheme="minorHAnsi"/>
          <w:b/>
          <w:bCs/>
          <w:sz w:val="24"/>
          <w:szCs w:val="24"/>
        </w:rPr>
      </w:pPr>
    </w:p>
    <w:p w14:paraId="6D348D4D" w14:textId="34E88C7B" w:rsidR="001B556A" w:rsidRPr="001E2BB4" w:rsidRDefault="00962DBE" w:rsidP="00962DBE">
      <w:pPr>
        <w:ind w:left="284"/>
        <w:rPr>
          <w:rFonts w:asciiTheme="minorHAnsi" w:eastAsia="Arial" w:hAnsiTheme="minorHAnsi" w:cstheme="minorHAnsi"/>
          <w:b/>
          <w:bCs/>
          <w:sz w:val="24"/>
          <w:szCs w:val="24"/>
        </w:rPr>
      </w:pPr>
      <w:r w:rsidRPr="001E2BB4">
        <w:rPr>
          <w:rFonts w:asciiTheme="minorHAnsi" w:eastAsia="Arial" w:hAnsiTheme="minorHAnsi" w:cstheme="minorHAnsi"/>
          <w:b/>
          <w:bCs/>
          <w:sz w:val="24"/>
          <w:szCs w:val="24"/>
        </w:rPr>
        <w:t>2.</w:t>
      </w:r>
      <w:r w:rsidR="001954E9" w:rsidRPr="001E2BB4">
        <w:rPr>
          <w:rFonts w:asciiTheme="minorHAnsi" w:eastAsia="Arial" w:hAnsiTheme="minorHAnsi" w:cstheme="minorHAnsi"/>
          <w:b/>
          <w:bCs/>
          <w:sz w:val="24"/>
          <w:szCs w:val="24"/>
        </w:rPr>
        <w:t>1</w:t>
      </w:r>
      <w:r w:rsidR="00C45E53">
        <w:rPr>
          <w:rFonts w:asciiTheme="minorHAnsi" w:eastAsia="Arial" w:hAnsiTheme="minorHAnsi" w:cstheme="minorHAnsi"/>
          <w:b/>
          <w:bCs/>
          <w:sz w:val="24"/>
          <w:szCs w:val="24"/>
        </w:rPr>
        <w:t>3</w:t>
      </w:r>
      <w:r w:rsidRPr="001E2BB4">
        <w:rPr>
          <w:rFonts w:asciiTheme="minorHAnsi" w:eastAsia="Arial" w:hAnsiTheme="minorHAnsi" w:cstheme="minorHAnsi"/>
          <w:b/>
          <w:bCs/>
          <w:sz w:val="24"/>
          <w:szCs w:val="24"/>
        </w:rPr>
        <w:t xml:space="preserve"> </w:t>
      </w:r>
      <w:r w:rsidR="0055063E" w:rsidRPr="001E2BB4">
        <w:rPr>
          <w:rFonts w:asciiTheme="minorHAnsi" w:eastAsia="Arial" w:hAnsiTheme="minorHAnsi" w:cstheme="minorHAnsi"/>
          <w:b/>
          <w:bCs/>
          <w:sz w:val="24"/>
          <w:szCs w:val="24"/>
        </w:rPr>
        <w:t>Time Commitment</w:t>
      </w:r>
    </w:p>
    <w:p w14:paraId="628A6E92" w14:textId="2645A9E5" w:rsidR="00295893" w:rsidRPr="001E2BB4" w:rsidRDefault="00295893" w:rsidP="00D3177D">
      <w:pPr>
        <w:ind w:left="284"/>
        <w:rPr>
          <w:rFonts w:asciiTheme="minorHAnsi" w:eastAsia="Arial" w:hAnsiTheme="minorHAnsi" w:cstheme="minorHAnsi"/>
          <w:sz w:val="24"/>
          <w:szCs w:val="24"/>
        </w:rPr>
      </w:pPr>
      <w:r w:rsidRPr="001E2BB4">
        <w:rPr>
          <w:rFonts w:asciiTheme="minorHAnsi" w:eastAsia="Arial" w:hAnsiTheme="minorHAnsi" w:cstheme="minorHAnsi"/>
          <w:sz w:val="24"/>
          <w:szCs w:val="24"/>
        </w:rPr>
        <w:t xml:space="preserve">Between </w:t>
      </w:r>
      <w:r w:rsidR="00286129">
        <w:rPr>
          <w:rFonts w:asciiTheme="minorHAnsi" w:eastAsia="Arial" w:hAnsiTheme="minorHAnsi" w:cstheme="minorHAnsi"/>
          <w:sz w:val="24"/>
          <w:szCs w:val="24"/>
        </w:rPr>
        <w:t>Spring</w:t>
      </w:r>
      <w:r w:rsidRPr="001E2BB4">
        <w:rPr>
          <w:rFonts w:asciiTheme="minorHAnsi" w:eastAsia="Arial" w:hAnsiTheme="minorHAnsi" w:cstheme="minorHAnsi"/>
          <w:sz w:val="24"/>
          <w:szCs w:val="24"/>
        </w:rPr>
        <w:t xml:space="preserve"> and S</w:t>
      </w:r>
      <w:r w:rsidR="00106DD2" w:rsidRPr="001E2BB4">
        <w:rPr>
          <w:rFonts w:asciiTheme="minorHAnsi" w:eastAsia="Arial" w:hAnsiTheme="minorHAnsi" w:cstheme="minorHAnsi"/>
          <w:sz w:val="24"/>
          <w:szCs w:val="24"/>
        </w:rPr>
        <w:t>ummer</w:t>
      </w:r>
      <w:r w:rsidRPr="001E2BB4">
        <w:rPr>
          <w:rFonts w:asciiTheme="minorHAnsi" w:eastAsia="Arial" w:hAnsiTheme="minorHAnsi" w:cstheme="minorHAnsi"/>
          <w:sz w:val="24"/>
          <w:szCs w:val="24"/>
        </w:rPr>
        <w:t xml:space="preserve"> 2026, t</w:t>
      </w:r>
      <w:r w:rsidR="00B844B6" w:rsidRPr="001E2BB4">
        <w:rPr>
          <w:rFonts w:asciiTheme="minorHAnsi" w:eastAsia="Arial" w:hAnsiTheme="minorHAnsi" w:cstheme="minorHAnsi"/>
          <w:sz w:val="24"/>
          <w:szCs w:val="24"/>
        </w:rPr>
        <w:t xml:space="preserve">he time commitment is </w:t>
      </w:r>
      <w:r w:rsidR="00FA0A49" w:rsidRPr="001E2BB4">
        <w:rPr>
          <w:rFonts w:asciiTheme="minorHAnsi" w:eastAsia="Arial" w:hAnsiTheme="minorHAnsi" w:cstheme="minorHAnsi"/>
          <w:sz w:val="24"/>
          <w:szCs w:val="24"/>
        </w:rPr>
        <w:t>likely</w:t>
      </w:r>
      <w:r w:rsidR="00B844B6" w:rsidRPr="001E2BB4">
        <w:rPr>
          <w:rFonts w:asciiTheme="minorHAnsi" w:eastAsia="Arial" w:hAnsiTheme="minorHAnsi" w:cstheme="minorHAnsi"/>
          <w:sz w:val="24"/>
          <w:szCs w:val="24"/>
        </w:rPr>
        <w:t xml:space="preserve"> to be</w:t>
      </w:r>
      <w:r w:rsidRPr="001E2BB4">
        <w:rPr>
          <w:rFonts w:asciiTheme="minorHAnsi" w:eastAsia="Arial" w:hAnsiTheme="minorHAnsi" w:cstheme="minorHAnsi"/>
          <w:sz w:val="24"/>
          <w:szCs w:val="24"/>
        </w:rPr>
        <w:t>:</w:t>
      </w:r>
    </w:p>
    <w:p w14:paraId="63294D7A" w14:textId="70FEA1ED" w:rsidR="00295893" w:rsidRPr="001E2BB4" w:rsidRDefault="006D26E6" w:rsidP="76EB07B6">
      <w:pPr>
        <w:ind w:left="284"/>
        <w:rPr>
          <w:rFonts w:asciiTheme="minorHAnsi" w:eastAsia="Arial" w:hAnsiTheme="minorHAnsi" w:cstheme="minorHAnsi"/>
          <w:sz w:val="24"/>
          <w:szCs w:val="24"/>
        </w:rPr>
      </w:pPr>
      <w:r w:rsidRPr="00DF02D9">
        <w:rPr>
          <w:rFonts w:asciiTheme="minorHAnsi" w:eastAsia="Arial" w:hAnsiTheme="minorHAnsi" w:cstheme="minorHAnsi"/>
          <w:sz w:val="24"/>
          <w:szCs w:val="24"/>
        </w:rPr>
        <w:t>Tw</w:t>
      </w:r>
      <w:r w:rsidR="00894C37">
        <w:rPr>
          <w:rFonts w:asciiTheme="minorHAnsi" w:eastAsia="Arial" w:hAnsiTheme="minorHAnsi" w:cstheme="minorHAnsi"/>
          <w:sz w:val="24"/>
          <w:szCs w:val="24"/>
        </w:rPr>
        <w:t>o</w:t>
      </w:r>
      <w:r w:rsidR="00B844B6" w:rsidRPr="006D26E6">
        <w:rPr>
          <w:rFonts w:asciiTheme="minorHAnsi" w:eastAsia="Arial" w:hAnsiTheme="minorHAnsi" w:cstheme="minorHAnsi"/>
          <w:sz w:val="24"/>
          <w:szCs w:val="24"/>
        </w:rPr>
        <w:t xml:space="preserve"> to </w:t>
      </w:r>
      <w:r w:rsidR="00155F7B" w:rsidRPr="006D26E6">
        <w:rPr>
          <w:rFonts w:asciiTheme="minorHAnsi" w:eastAsia="Arial" w:hAnsiTheme="minorHAnsi" w:cstheme="minorHAnsi"/>
          <w:sz w:val="24"/>
          <w:szCs w:val="24"/>
        </w:rPr>
        <w:t>ten</w:t>
      </w:r>
      <w:r w:rsidR="00F11E08" w:rsidRPr="006D26E6">
        <w:rPr>
          <w:rFonts w:asciiTheme="minorHAnsi" w:eastAsia="Arial" w:hAnsiTheme="minorHAnsi" w:cstheme="minorHAnsi"/>
          <w:sz w:val="24"/>
          <w:szCs w:val="24"/>
        </w:rPr>
        <w:t xml:space="preserve"> </w:t>
      </w:r>
      <w:r w:rsidR="0062509F" w:rsidRPr="006D26E6">
        <w:rPr>
          <w:rFonts w:asciiTheme="minorHAnsi" w:eastAsia="Arial" w:hAnsiTheme="minorHAnsi" w:cstheme="minorHAnsi"/>
          <w:sz w:val="24"/>
          <w:szCs w:val="24"/>
        </w:rPr>
        <w:t xml:space="preserve">non-consecutive </w:t>
      </w:r>
      <w:r w:rsidR="00F11E08" w:rsidRPr="006D26E6">
        <w:rPr>
          <w:rFonts w:asciiTheme="minorHAnsi" w:eastAsia="Arial" w:hAnsiTheme="minorHAnsi" w:cstheme="minorHAnsi"/>
          <w:sz w:val="24"/>
          <w:szCs w:val="24"/>
        </w:rPr>
        <w:t>days</w:t>
      </w:r>
      <w:r w:rsidR="00295893" w:rsidRPr="006D26E6">
        <w:rPr>
          <w:rFonts w:asciiTheme="minorHAnsi" w:eastAsia="Arial" w:hAnsiTheme="minorHAnsi" w:cstheme="minorHAnsi"/>
          <w:sz w:val="24"/>
          <w:szCs w:val="24"/>
        </w:rPr>
        <w:t xml:space="preserve"> </w:t>
      </w:r>
    </w:p>
    <w:p w14:paraId="3C352029" w14:textId="77777777" w:rsidR="00CD100D" w:rsidRPr="001E2BB4" w:rsidRDefault="00CD100D" w:rsidP="00D3177D">
      <w:pPr>
        <w:ind w:left="284"/>
        <w:rPr>
          <w:rFonts w:asciiTheme="minorHAnsi" w:eastAsia="Arial" w:hAnsiTheme="minorHAnsi" w:cstheme="minorHAnsi"/>
          <w:sz w:val="24"/>
          <w:szCs w:val="24"/>
        </w:rPr>
      </w:pPr>
    </w:p>
    <w:p w14:paraId="221AEB37" w14:textId="47316516" w:rsidR="0000383D" w:rsidRPr="001E2BB4" w:rsidRDefault="4BB00D21" w:rsidP="4FCA26C7">
      <w:pPr>
        <w:pStyle w:val="ListParagraph"/>
        <w:ind w:left="284"/>
        <w:rPr>
          <w:rFonts w:asciiTheme="minorHAnsi" w:eastAsia="Times New Roman" w:hAnsiTheme="minorHAnsi" w:cstheme="minorHAnsi"/>
          <w:b/>
          <w:bCs/>
          <w:sz w:val="24"/>
          <w:szCs w:val="24"/>
          <w:lang w:eastAsia="en-GB"/>
        </w:rPr>
      </w:pPr>
      <w:r w:rsidRPr="001E2BB4">
        <w:rPr>
          <w:rFonts w:asciiTheme="minorHAnsi" w:eastAsia="Arial,Arial,Times New Roman" w:hAnsiTheme="minorHAnsi" w:cstheme="minorHAnsi"/>
          <w:b/>
          <w:bCs/>
          <w:sz w:val="24"/>
          <w:szCs w:val="24"/>
          <w:lang w:eastAsia="en-GB"/>
        </w:rPr>
        <w:t>2.1</w:t>
      </w:r>
      <w:r w:rsidR="00C45E53">
        <w:rPr>
          <w:rFonts w:asciiTheme="minorHAnsi" w:eastAsia="Arial,Arial,Times New Roman" w:hAnsiTheme="minorHAnsi" w:cstheme="minorHAnsi"/>
          <w:b/>
          <w:bCs/>
          <w:sz w:val="24"/>
          <w:szCs w:val="24"/>
          <w:lang w:eastAsia="en-GB"/>
        </w:rPr>
        <w:t>4</w:t>
      </w:r>
      <w:r w:rsidRPr="001E2BB4">
        <w:rPr>
          <w:rFonts w:asciiTheme="minorHAnsi" w:eastAsia="Arial,Arial,Times New Roman" w:hAnsiTheme="minorHAnsi" w:cstheme="minorHAnsi"/>
          <w:b/>
          <w:bCs/>
          <w:sz w:val="24"/>
          <w:szCs w:val="24"/>
          <w:lang w:eastAsia="en-GB"/>
        </w:rPr>
        <w:t xml:space="preserve"> Point</w:t>
      </w:r>
      <w:r w:rsidR="00C74AAB" w:rsidRPr="001E2BB4">
        <w:rPr>
          <w:rFonts w:asciiTheme="minorHAnsi" w:eastAsia="Arial,Arial,Times New Roman" w:hAnsiTheme="minorHAnsi" w:cstheme="minorHAnsi"/>
          <w:b/>
          <w:bCs/>
          <w:sz w:val="24"/>
          <w:szCs w:val="24"/>
          <w:lang w:eastAsia="en-GB"/>
        </w:rPr>
        <w:t xml:space="preserve"> of contact</w:t>
      </w:r>
      <w:r w:rsidR="0000383D" w:rsidRPr="001E2BB4">
        <w:rPr>
          <w:rFonts w:asciiTheme="minorHAnsi" w:eastAsia="Arial,Arial,Times New Roman" w:hAnsiTheme="minorHAnsi" w:cstheme="minorHAnsi"/>
          <w:b/>
          <w:bCs/>
          <w:sz w:val="24"/>
          <w:szCs w:val="24"/>
          <w:lang w:eastAsia="en-GB"/>
        </w:rPr>
        <w:t xml:space="preserve">  </w:t>
      </w:r>
    </w:p>
    <w:p w14:paraId="427CC8E5" w14:textId="4A908BDC" w:rsidR="00543E15" w:rsidRPr="001E2BB4" w:rsidRDefault="0000383D" w:rsidP="00D3177D">
      <w:pPr>
        <w:spacing w:after="0" w:line="240" w:lineRule="auto"/>
        <w:ind w:left="284"/>
        <w:rPr>
          <w:rFonts w:asciiTheme="minorHAnsi" w:eastAsia="Arial,Arial,Times New Roman" w:hAnsiTheme="minorHAnsi" w:cstheme="minorHAnsi"/>
          <w:sz w:val="24"/>
          <w:szCs w:val="24"/>
          <w:lang w:eastAsia="en-GB"/>
        </w:rPr>
      </w:pPr>
      <w:r w:rsidRPr="001E2BB4">
        <w:rPr>
          <w:rFonts w:asciiTheme="minorHAnsi" w:eastAsia="Arial,Arial,Times New Roman" w:hAnsiTheme="minorHAnsi" w:cstheme="minorHAnsi"/>
          <w:sz w:val="24"/>
          <w:szCs w:val="24"/>
          <w:lang w:eastAsia="en-GB"/>
        </w:rPr>
        <w:t>The Contract Manager</w:t>
      </w:r>
      <w:r w:rsidR="00543E15" w:rsidRPr="001E2BB4">
        <w:rPr>
          <w:rFonts w:asciiTheme="minorHAnsi" w:eastAsia="Arial,Arial,Times New Roman" w:hAnsiTheme="minorHAnsi" w:cstheme="minorHAnsi"/>
          <w:sz w:val="24"/>
          <w:szCs w:val="24"/>
          <w:lang w:eastAsia="en-GB"/>
        </w:rPr>
        <w:t>s</w:t>
      </w:r>
      <w:r w:rsidRPr="001E2BB4">
        <w:rPr>
          <w:rFonts w:asciiTheme="minorHAnsi" w:eastAsia="Arial,Arial,Times New Roman" w:hAnsiTheme="minorHAnsi" w:cstheme="minorHAnsi"/>
          <w:sz w:val="24"/>
          <w:szCs w:val="24"/>
          <w:lang w:eastAsia="en-GB"/>
        </w:rPr>
        <w:t xml:space="preserve"> for </w:t>
      </w:r>
      <w:r w:rsidR="00D34C1C" w:rsidRPr="001E2BB4">
        <w:rPr>
          <w:rFonts w:asciiTheme="minorHAnsi" w:eastAsia="Arial,Arial,Times New Roman" w:hAnsiTheme="minorHAnsi" w:cstheme="minorHAnsi"/>
          <w:sz w:val="24"/>
          <w:szCs w:val="24"/>
          <w:lang w:eastAsia="en-GB"/>
        </w:rPr>
        <w:t>this approvals work w</w:t>
      </w:r>
      <w:r w:rsidRPr="001E2BB4">
        <w:rPr>
          <w:rFonts w:asciiTheme="minorHAnsi" w:eastAsia="Arial,Arial,Times New Roman" w:hAnsiTheme="minorHAnsi" w:cstheme="minorHAnsi"/>
          <w:sz w:val="24"/>
          <w:szCs w:val="24"/>
          <w:lang w:eastAsia="en-GB"/>
        </w:rPr>
        <w:t>ill be</w:t>
      </w:r>
      <w:r w:rsidR="00543E15" w:rsidRPr="001E2BB4">
        <w:rPr>
          <w:rFonts w:asciiTheme="minorHAnsi" w:eastAsia="Arial,Arial,Times New Roman" w:hAnsiTheme="minorHAnsi" w:cstheme="minorHAnsi"/>
          <w:sz w:val="24"/>
          <w:szCs w:val="24"/>
          <w:lang w:eastAsia="en-GB"/>
        </w:rPr>
        <w:t>:</w:t>
      </w:r>
    </w:p>
    <w:p w14:paraId="1A359AAA" w14:textId="23B71A68" w:rsidR="00543E15" w:rsidRPr="001E2BB4" w:rsidRDefault="00556862" w:rsidP="00D3177D">
      <w:pPr>
        <w:spacing w:after="0" w:line="240" w:lineRule="auto"/>
        <w:ind w:left="284"/>
        <w:rPr>
          <w:rFonts w:asciiTheme="minorHAnsi" w:eastAsia="Arial,Arial,Times New Roman" w:hAnsiTheme="minorHAnsi" w:cstheme="minorHAnsi"/>
          <w:sz w:val="24"/>
          <w:szCs w:val="24"/>
          <w:lang w:eastAsia="en-GB"/>
        </w:rPr>
      </w:pPr>
      <w:r w:rsidRPr="001E2BB4">
        <w:rPr>
          <w:rFonts w:asciiTheme="minorHAnsi" w:eastAsia="Arial,Arial,Times New Roman" w:hAnsiTheme="minorHAnsi" w:cstheme="minorHAnsi"/>
          <w:sz w:val="24"/>
          <w:szCs w:val="24"/>
          <w:lang w:eastAsia="en-GB"/>
        </w:rPr>
        <w:t xml:space="preserve"> </w:t>
      </w:r>
    </w:p>
    <w:p w14:paraId="7DBE65E2" w14:textId="6A5E5CA8" w:rsidR="0000383D" w:rsidRDefault="00286129" w:rsidP="00D3177D">
      <w:pPr>
        <w:spacing w:after="0" w:line="240" w:lineRule="auto"/>
        <w:ind w:left="284"/>
        <w:rPr>
          <w:rFonts w:asciiTheme="minorHAnsi" w:eastAsia="Arial,Arial,Times New Roman" w:hAnsiTheme="minorHAnsi" w:cstheme="minorHAnsi"/>
          <w:sz w:val="24"/>
          <w:szCs w:val="24"/>
          <w:lang w:eastAsia="en-GB"/>
        </w:rPr>
      </w:pPr>
      <w:hyperlink r:id="rId21" w:history="1">
        <w:r w:rsidRPr="00286129">
          <w:rPr>
            <w:rStyle w:val="Hyperlink"/>
            <w:rFonts w:asciiTheme="minorHAnsi" w:eastAsia="Arial,Arial,Times New Roman" w:hAnsiTheme="minorHAnsi" w:cstheme="minorHAnsi"/>
            <w:sz w:val="24"/>
            <w:szCs w:val="24"/>
            <w:lang w:eastAsia="en-GB"/>
          </w:rPr>
          <w:t>lisa.mitchell@qualifications.wales</w:t>
        </w:r>
      </w:hyperlink>
    </w:p>
    <w:p w14:paraId="6AF6ED14" w14:textId="7A5DB19D" w:rsidR="00E508AF" w:rsidRPr="001E2BB4" w:rsidRDefault="005E5DF9" w:rsidP="00D3177D">
      <w:pPr>
        <w:spacing w:after="0" w:line="240" w:lineRule="auto"/>
        <w:ind w:left="284"/>
        <w:rPr>
          <w:rFonts w:asciiTheme="minorHAnsi" w:eastAsia="Arial,Arial,Times New Roman" w:hAnsiTheme="minorHAnsi" w:cstheme="minorHAnsi"/>
          <w:sz w:val="24"/>
          <w:szCs w:val="24"/>
          <w:lang w:eastAsia="en-GB"/>
        </w:rPr>
      </w:pPr>
      <w:hyperlink r:id="rId22" w:history="1">
        <w:r w:rsidRPr="00810A45">
          <w:rPr>
            <w:rStyle w:val="Hyperlink"/>
            <w:rFonts w:asciiTheme="minorHAnsi" w:eastAsia="Arial,Arial,Times New Roman" w:hAnsiTheme="minorHAnsi" w:cstheme="minorHAnsi"/>
            <w:sz w:val="24"/>
            <w:szCs w:val="24"/>
            <w:lang w:eastAsia="en-GB"/>
          </w:rPr>
          <w:t>leanne.hallett@qualifications.wales</w:t>
        </w:r>
      </w:hyperlink>
      <w:r>
        <w:rPr>
          <w:rFonts w:asciiTheme="minorHAnsi" w:eastAsia="Arial,Arial,Times New Roman" w:hAnsiTheme="minorHAnsi" w:cstheme="minorHAnsi"/>
          <w:sz w:val="24"/>
          <w:szCs w:val="24"/>
          <w:lang w:eastAsia="en-GB"/>
        </w:rPr>
        <w:t xml:space="preserve"> </w:t>
      </w:r>
    </w:p>
    <w:p w14:paraId="24FE2EF4" w14:textId="77777777" w:rsidR="00543E15" w:rsidRPr="001E2BB4" w:rsidRDefault="00543E15" w:rsidP="00D3177D">
      <w:pPr>
        <w:spacing w:after="0" w:line="240" w:lineRule="auto"/>
        <w:ind w:left="284"/>
        <w:rPr>
          <w:rFonts w:asciiTheme="minorHAnsi" w:eastAsia="Arial,Arial,Times New Roman" w:hAnsiTheme="minorHAnsi" w:cstheme="minorHAnsi"/>
          <w:sz w:val="24"/>
          <w:szCs w:val="24"/>
          <w:lang w:eastAsia="en-GB"/>
        </w:rPr>
      </w:pPr>
    </w:p>
    <w:p w14:paraId="700D7073" w14:textId="1ABE011F" w:rsidR="00ED7A63" w:rsidRPr="001E2BB4" w:rsidRDefault="0000383D" w:rsidP="001954E9">
      <w:pPr>
        <w:spacing w:after="0" w:line="240" w:lineRule="auto"/>
        <w:ind w:left="284"/>
        <w:rPr>
          <w:rFonts w:asciiTheme="minorHAnsi" w:eastAsia="Arial,Arial,Times New Roman" w:hAnsiTheme="minorHAnsi" w:cstheme="minorHAnsi"/>
          <w:sz w:val="24"/>
          <w:szCs w:val="24"/>
          <w:lang w:eastAsia="en-GB"/>
        </w:rPr>
      </w:pPr>
      <w:r w:rsidRPr="001E2BB4">
        <w:rPr>
          <w:rFonts w:asciiTheme="minorHAnsi" w:eastAsia="Arial,Arial,Times New Roman" w:hAnsiTheme="minorHAnsi" w:cstheme="minorHAnsi"/>
          <w:sz w:val="24"/>
          <w:szCs w:val="24"/>
          <w:lang w:eastAsia="en-GB"/>
        </w:rPr>
        <w:t>The Contract Manager</w:t>
      </w:r>
      <w:r w:rsidR="00543E15" w:rsidRPr="001E2BB4">
        <w:rPr>
          <w:rFonts w:asciiTheme="minorHAnsi" w:eastAsia="Arial,Arial,Times New Roman" w:hAnsiTheme="minorHAnsi" w:cstheme="minorHAnsi"/>
          <w:sz w:val="24"/>
          <w:szCs w:val="24"/>
          <w:lang w:eastAsia="en-GB"/>
        </w:rPr>
        <w:t>s</w:t>
      </w:r>
      <w:r w:rsidRPr="001E2BB4">
        <w:rPr>
          <w:rFonts w:asciiTheme="minorHAnsi" w:eastAsia="Arial,Arial,Times New Roman" w:hAnsiTheme="minorHAnsi" w:cstheme="minorHAnsi"/>
          <w:sz w:val="24"/>
          <w:szCs w:val="24"/>
          <w:lang w:eastAsia="en-GB"/>
        </w:rPr>
        <w:t xml:space="preserve"> will be the point of contact for the </w:t>
      </w:r>
      <w:r w:rsidR="002335E0" w:rsidRPr="001E2BB4">
        <w:rPr>
          <w:rFonts w:asciiTheme="minorHAnsi" w:eastAsia="Arial,Arial,Times New Roman" w:hAnsiTheme="minorHAnsi" w:cstheme="minorHAnsi"/>
          <w:sz w:val="24"/>
          <w:szCs w:val="24"/>
          <w:lang w:eastAsia="en-GB"/>
        </w:rPr>
        <w:t>subject expert</w:t>
      </w:r>
      <w:r w:rsidRPr="001E2BB4">
        <w:rPr>
          <w:rFonts w:asciiTheme="minorHAnsi" w:eastAsia="Arial,Arial,Times New Roman" w:hAnsiTheme="minorHAnsi" w:cstheme="minorHAnsi"/>
          <w:sz w:val="24"/>
          <w:szCs w:val="24"/>
          <w:lang w:eastAsia="en-GB"/>
        </w:rPr>
        <w:t xml:space="preserve"> </w:t>
      </w:r>
      <w:r w:rsidR="006970B4" w:rsidRPr="001E2BB4">
        <w:rPr>
          <w:rFonts w:asciiTheme="minorHAnsi" w:eastAsia="Arial,Arial,Times New Roman" w:hAnsiTheme="minorHAnsi" w:cstheme="minorHAnsi"/>
          <w:sz w:val="24"/>
          <w:szCs w:val="24"/>
          <w:lang w:eastAsia="en-GB"/>
        </w:rPr>
        <w:t>during</w:t>
      </w:r>
      <w:r w:rsidRPr="001E2BB4">
        <w:rPr>
          <w:rFonts w:asciiTheme="minorHAnsi" w:eastAsia="Arial,Arial,Times New Roman" w:hAnsiTheme="minorHAnsi" w:cstheme="minorHAnsi"/>
          <w:sz w:val="24"/>
          <w:szCs w:val="24"/>
          <w:lang w:eastAsia="en-GB"/>
        </w:rPr>
        <w:t xml:space="preserve"> the contract.  </w:t>
      </w:r>
      <w:r w:rsidR="00574873" w:rsidRPr="001E2BB4">
        <w:rPr>
          <w:rFonts w:asciiTheme="minorHAnsi" w:eastAsia="Arial,Arial,Times New Roman" w:hAnsiTheme="minorHAnsi" w:cstheme="minorHAnsi"/>
          <w:sz w:val="24"/>
          <w:szCs w:val="24"/>
          <w:lang w:eastAsia="en-GB"/>
        </w:rPr>
        <w:t>They</w:t>
      </w:r>
      <w:r w:rsidRPr="001E2BB4">
        <w:rPr>
          <w:rFonts w:asciiTheme="minorHAnsi" w:eastAsia="Arial,Arial,Times New Roman" w:hAnsiTheme="minorHAnsi" w:cstheme="minorHAnsi"/>
          <w:sz w:val="24"/>
          <w:szCs w:val="24"/>
          <w:lang w:eastAsia="en-GB"/>
        </w:rPr>
        <w:t xml:space="preserve"> may elect to meet </w:t>
      </w:r>
      <w:r w:rsidR="00D34C1C" w:rsidRPr="001E2BB4">
        <w:rPr>
          <w:rStyle w:val="cf01"/>
          <w:rFonts w:asciiTheme="minorHAnsi" w:hAnsiTheme="minorHAnsi" w:cstheme="minorHAnsi"/>
          <w:sz w:val="24"/>
          <w:szCs w:val="24"/>
        </w:rPr>
        <w:t xml:space="preserve">the </w:t>
      </w:r>
      <w:r w:rsidR="002335E0" w:rsidRPr="001E2BB4">
        <w:rPr>
          <w:rStyle w:val="cf01"/>
          <w:rFonts w:asciiTheme="minorHAnsi" w:hAnsiTheme="minorHAnsi" w:cstheme="minorHAnsi"/>
          <w:sz w:val="24"/>
          <w:szCs w:val="24"/>
        </w:rPr>
        <w:t>subject expert</w:t>
      </w:r>
      <w:r w:rsidR="00C47B61" w:rsidRPr="001E2BB4">
        <w:rPr>
          <w:rStyle w:val="cf01"/>
          <w:rFonts w:asciiTheme="minorHAnsi" w:hAnsiTheme="minorHAnsi" w:cstheme="minorHAnsi"/>
          <w:sz w:val="24"/>
          <w:szCs w:val="24"/>
        </w:rPr>
        <w:t>,</w:t>
      </w:r>
      <w:r w:rsidR="00D34C1C" w:rsidRPr="001E2BB4">
        <w:rPr>
          <w:rStyle w:val="cf01"/>
          <w:rFonts w:asciiTheme="minorHAnsi" w:hAnsiTheme="minorHAnsi" w:cstheme="minorHAnsi"/>
          <w:sz w:val="24"/>
          <w:szCs w:val="24"/>
        </w:rPr>
        <w:t xml:space="preserve"> or another named representative (if contracted via an organisation) a</w:t>
      </w:r>
      <w:r w:rsidRPr="001E2BB4">
        <w:rPr>
          <w:rFonts w:asciiTheme="minorHAnsi" w:eastAsia="Arial,Arial,Times New Roman" w:hAnsiTheme="minorHAnsi" w:cstheme="minorHAnsi"/>
          <w:sz w:val="24"/>
          <w:szCs w:val="24"/>
          <w:lang w:eastAsia="en-GB"/>
        </w:rPr>
        <w:t xml:space="preserve">s and when necessary to discuss any issues which may have arisen during the provision of the service. </w:t>
      </w:r>
      <w:r w:rsidR="0050318D" w:rsidRPr="001E2BB4">
        <w:rPr>
          <w:rFonts w:asciiTheme="minorHAnsi" w:eastAsia="Arial,Arial,Times New Roman" w:hAnsiTheme="minorHAnsi" w:cstheme="minorHAnsi"/>
          <w:sz w:val="24"/>
          <w:szCs w:val="24"/>
          <w:lang w:eastAsia="en-GB"/>
        </w:rPr>
        <w:t xml:space="preserve"> Should you be offered further work under the contract, you will be informed of the Contract Manager for that work. </w:t>
      </w:r>
      <w:r w:rsidR="00ED7A63" w:rsidRPr="001E2BB4">
        <w:rPr>
          <w:rFonts w:asciiTheme="minorHAnsi" w:eastAsia="Arial,Arial,Times New Roman" w:hAnsiTheme="minorHAnsi" w:cstheme="minorHAnsi"/>
          <w:sz w:val="24"/>
          <w:szCs w:val="24"/>
          <w:lang w:eastAsia="en-GB"/>
        </w:rPr>
        <w:br w:type="page"/>
      </w:r>
    </w:p>
    <w:p w14:paraId="68100F39" w14:textId="77777777" w:rsidR="0037671E" w:rsidRPr="001E2BB4" w:rsidRDefault="0037671E" w:rsidP="00D3177D">
      <w:pPr>
        <w:spacing w:after="0" w:line="240" w:lineRule="auto"/>
        <w:ind w:left="284"/>
        <w:rPr>
          <w:rFonts w:asciiTheme="minorHAnsi" w:eastAsia="Arial,Arial,Times New Roman" w:hAnsiTheme="minorHAnsi" w:cstheme="minorHAnsi"/>
          <w:sz w:val="24"/>
          <w:szCs w:val="24"/>
          <w:lang w:eastAsia="en-GB"/>
        </w:rPr>
      </w:pPr>
    </w:p>
    <w:p w14:paraId="2C66A3AE" w14:textId="7BBC98FA" w:rsidR="00746A1B" w:rsidRPr="001E2BB4" w:rsidRDefault="0000383D" w:rsidP="00D3177D">
      <w:pPr>
        <w:spacing w:after="0" w:line="240" w:lineRule="auto"/>
        <w:ind w:left="284"/>
        <w:rPr>
          <w:rFonts w:asciiTheme="minorHAnsi" w:eastAsia="Arial,Arial,Times New Roman" w:hAnsiTheme="minorHAnsi" w:cstheme="minorHAnsi"/>
          <w:sz w:val="24"/>
          <w:szCs w:val="24"/>
          <w:lang w:eastAsia="en-GB"/>
        </w:rPr>
      </w:pPr>
      <w:r w:rsidRPr="001E2BB4">
        <w:rPr>
          <w:rFonts w:asciiTheme="minorHAnsi" w:eastAsia="Arial,Arial,Times New Roman" w:hAnsiTheme="minorHAnsi" w:cstheme="minorHAnsi"/>
          <w:b/>
          <w:bCs/>
          <w:sz w:val="24"/>
          <w:szCs w:val="24"/>
          <w:lang w:eastAsia="en-GB"/>
        </w:rPr>
        <w:t xml:space="preserve">SECTION </w:t>
      </w:r>
      <w:r w:rsidR="00A03841" w:rsidRPr="001E2BB4">
        <w:rPr>
          <w:rFonts w:asciiTheme="minorHAnsi" w:eastAsia="Arial,Arial,Times New Roman" w:hAnsiTheme="minorHAnsi" w:cstheme="minorHAnsi"/>
          <w:b/>
          <w:bCs/>
          <w:sz w:val="24"/>
          <w:szCs w:val="24"/>
          <w:lang w:eastAsia="en-GB"/>
        </w:rPr>
        <w:t>3</w:t>
      </w:r>
      <w:r w:rsidR="00A05557" w:rsidRPr="001E2BB4">
        <w:rPr>
          <w:rFonts w:asciiTheme="minorHAnsi" w:eastAsia="Arial,Arial,Times New Roman" w:hAnsiTheme="minorHAnsi" w:cstheme="minorHAnsi"/>
          <w:b/>
          <w:bCs/>
          <w:sz w:val="24"/>
          <w:szCs w:val="24"/>
          <w:lang w:eastAsia="en-GB"/>
        </w:rPr>
        <w:t>:</w:t>
      </w:r>
      <w:r w:rsidRPr="001E2BB4">
        <w:rPr>
          <w:rFonts w:asciiTheme="minorHAnsi" w:eastAsia="Arial,Arial,Times New Roman" w:hAnsiTheme="minorHAnsi" w:cstheme="minorHAnsi"/>
          <w:b/>
          <w:bCs/>
          <w:sz w:val="24"/>
          <w:szCs w:val="24"/>
          <w:lang w:eastAsia="en-GB"/>
        </w:rPr>
        <w:t xml:space="preserve"> </w:t>
      </w:r>
      <w:r w:rsidR="000E1D80" w:rsidRPr="001E2BB4">
        <w:rPr>
          <w:rFonts w:asciiTheme="minorHAnsi" w:eastAsia="Arial,Arial,Times New Roman" w:hAnsiTheme="minorHAnsi" w:cstheme="minorHAnsi"/>
          <w:b/>
          <w:bCs/>
          <w:sz w:val="24"/>
          <w:szCs w:val="24"/>
          <w:lang w:eastAsia="en-GB"/>
        </w:rPr>
        <w:t>EVALUATION AND SCORING GUIDE</w:t>
      </w:r>
    </w:p>
    <w:p w14:paraId="5B1B2286" w14:textId="77777777" w:rsidR="0000383D" w:rsidRPr="001E2BB4" w:rsidRDefault="0000383D" w:rsidP="00D3177D">
      <w:pPr>
        <w:spacing w:after="0" w:line="240" w:lineRule="auto"/>
        <w:ind w:left="284"/>
        <w:rPr>
          <w:rFonts w:asciiTheme="minorHAnsi" w:eastAsia="Times New Roman" w:hAnsiTheme="minorHAnsi" w:cstheme="minorHAnsi"/>
          <w:b/>
          <w:sz w:val="24"/>
          <w:szCs w:val="24"/>
          <w:lang w:eastAsia="en-GB"/>
        </w:rPr>
      </w:pPr>
    </w:p>
    <w:p w14:paraId="26693827" w14:textId="77777777" w:rsidR="009E1A06" w:rsidRPr="001E2BB4" w:rsidRDefault="009E1A06" w:rsidP="009E1A06">
      <w:pPr>
        <w:ind w:left="284"/>
        <w:jc w:val="both"/>
        <w:rPr>
          <w:rFonts w:asciiTheme="minorHAnsi" w:eastAsia="Arial" w:hAnsiTheme="minorHAnsi" w:cstheme="minorHAnsi"/>
          <w:sz w:val="24"/>
          <w:szCs w:val="24"/>
        </w:rPr>
      </w:pPr>
      <w:r w:rsidRPr="001E2BB4">
        <w:rPr>
          <w:rFonts w:asciiTheme="minorHAnsi" w:eastAsia="Arial" w:hAnsiTheme="minorHAnsi" w:cstheme="minorHAnsi"/>
          <w:sz w:val="24"/>
          <w:szCs w:val="24"/>
        </w:rPr>
        <w:t xml:space="preserve">Any application that is accepted will be awarded the contract based on scoring adequately against the evaluation criteria and weightings.   </w:t>
      </w:r>
    </w:p>
    <w:p w14:paraId="2D9BED16" w14:textId="5AD16436" w:rsidR="009E1A06" w:rsidRPr="001E2BB4" w:rsidRDefault="009E1A06" w:rsidP="009E1A06">
      <w:pPr>
        <w:ind w:left="284"/>
        <w:jc w:val="both"/>
        <w:rPr>
          <w:rFonts w:asciiTheme="minorHAnsi" w:eastAsia="Arial" w:hAnsiTheme="minorHAnsi" w:cstheme="minorHAnsi"/>
          <w:sz w:val="24"/>
          <w:szCs w:val="24"/>
        </w:rPr>
      </w:pPr>
      <w:r w:rsidRPr="001E2BB4">
        <w:rPr>
          <w:rFonts w:asciiTheme="minorHAnsi" w:eastAsia="Arial" w:hAnsiTheme="minorHAnsi" w:cstheme="minorHAnsi"/>
          <w:sz w:val="24"/>
          <w:szCs w:val="24"/>
        </w:rPr>
        <w:t>The evaluation criteria and scoring model that will be used are set out below.</w:t>
      </w:r>
    </w:p>
    <w:p w14:paraId="51E33251" w14:textId="26188B1D" w:rsidR="009E1A06" w:rsidRPr="001E2BB4" w:rsidRDefault="009E1A06" w:rsidP="009E1A06">
      <w:pPr>
        <w:ind w:left="284"/>
        <w:jc w:val="both"/>
        <w:rPr>
          <w:rFonts w:asciiTheme="minorHAnsi" w:eastAsia="Arial" w:hAnsiTheme="minorHAnsi" w:cstheme="minorHAnsi"/>
          <w:sz w:val="24"/>
          <w:szCs w:val="24"/>
        </w:rPr>
      </w:pPr>
      <w:r w:rsidRPr="001E2BB4">
        <w:rPr>
          <w:rFonts w:asciiTheme="minorHAnsi" w:eastAsia="Arial" w:hAnsiTheme="minorHAnsi" w:cstheme="minorHAnsi"/>
          <w:sz w:val="24"/>
          <w:szCs w:val="24"/>
        </w:rPr>
        <w:t>We will score each of the quality criteria on a scale of 0 to 5. To be considered, applicants normally need to score at least a 3 for each of these criteria and must be able to meet the other requirements listed in the Specification of Services.  (section 2)</w:t>
      </w:r>
    </w:p>
    <w:p w14:paraId="4139D9DC" w14:textId="0ABE0526" w:rsidR="009E1A06" w:rsidRPr="001E2BB4" w:rsidRDefault="00E24CF4" w:rsidP="599F0128">
      <w:pPr>
        <w:ind w:left="284"/>
        <w:jc w:val="both"/>
        <w:rPr>
          <w:rFonts w:asciiTheme="minorHAnsi" w:eastAsia="Arial" w:hAnsiTheme="minorHAnsi" w:cstheme="minorHAnsi"/>
          <w:sz w:val="24"/>
          <w:szCs w:val="24"/>
        </w:rPr>
      </w:pPr>
      <w:r w:rsidRPr="001E2BB4">
        <w:rPr>
          <w:rFonts w:asciiTheme="minorHAnsi" w:eastAsia="Arial" w:hAnsiTheme="minorHAnsi" w:cstheme="minorHAnsi"/>
          <w:sz w:val="24"/>
          <w:szCs w:val="24"/>
        </w:rPr>
        <w:t>Subject to meeting the minimum requirements, i</w:t>
      </w:r>
      <w:r w:rsidR="009E1A06" w:rsidRPr="001E2BB4">
        <w:rPr>
          <w:rFonts w:asciiTheme="minorHAnsi" w:eastAsia="Arial" w:hAnsiTheme="minorHAnsi" w:cstheme="minorHAnsi"/>
          <w:sz w:val="24"/>
          <w:szCs w:val="24"/>
        </w:rPr>
        <w:t xml:space="preserve">t is anticipated that </w:t>
      </w:r>
      <w:r w:rsidR="00C61E27" w:rsidRPr="001E2BB4">
        <w:rPr>
          <w:rFonts w:asciiTheme="minorHAnsi" w:eastAsia="Arial" w:hAnsiTheme="minorHAnsi" w:cstheme="minorHAnsi"/>
          <w:sz w:val="24"/>
          <w:szCs w:val="24"/>
        </w:rPr>
        <w:t xml:space="preserve">up to </w:t>
      </w:r>
      <w:r w:rsidR="00F85DF7" w:rsidRPr="001E2BB4">
        <w:rPr>
          <w:rFonts w:asciiTheme="minorHAnsi" w:eastAsia="Arial" w:hAnsiTheme="minorHAnsi" w:cstheme="minorHAnsi"/>
          <w:sz w:val="24"/>
          <w:szCs w:val="24"/>
        </w:rPr>
        <w:t>2</w:t>
      </w:r>
      <w:r w:rsidR="00FD4224" w:rsidRPr="001E2BB4">
        <w:rPr>
          <w:rFonts w:asciiTheme="minorHAnsi" w:eastAsia="Arial" w:hAnsiTheme="minorHAnsi" w:cstheme="minorHAnsi"/>
          <w:sz w:val="24"/>
          <w:szCs w:val="24"/>
        </w:rPr>
        <w:t xml:space="preserve"> top</w:t>
      </w:r>
      <w:r w:rsidR="004C6CC1" w:rsidRPr="001E2BB4">
        <w:rPr>
          <w:rFonts w:asciiTheme="minorHAnsi" w:eastAsia="Arial" w:hAnsiTheme="minorHAnsi" w:cstheme="minorHAnsi"/>
          <w:sz w:val="24"/>
          <w:szCs w:val="24"/>
        </w:rPr>
        <w:t xml:space="preserve"> </w:t>
      </w:r>
      <w:r w:rsidR="009E1A06" w:rsidRPr="001E2BB4">
        <w:rPr>
          <w:rFonts w:asciiTheme="minorHAnsi" w:eastAsia="Arial" w:hAnsiTheme="minorHAnsi" w:cstheme="minorHAnsi"/>
          <w:sz w:val="24"/>
          <w:szCs w:val="24"/>
        </w:rPr>
        <w:t>scoring applicants</w:t>
      </w:r>
      <w:r w:rsidR="00571665" w:rsidRPr="001E2BB4">
        <w:rPr>
          <w:rFonts w:asciiTheme="minorHAnsi" w:eastAsia="Arial" w:hAnsiTheme="minorHAnsi" w:cstheme="minorHAnsi"/>
          <w:sz w:val="24"/>
          <w:szCs w:val="24"/>
        </w:rPr>
        <w:t xml:space="preserve"> </w:t>
      </w:r>
      <w:r w:rsidR="007C1C38" w:rsidRPr="001E2BB4">
        <w:rPr>
          <w:rFonts w:asciiTheme="minorHAnsi" w:eastAsia="Arial" w:hAnsiTheme="minorHAnsi" w:cstheme="minorHAnsi"/>
          <w:sz w:val="24"/>
          <w:szCs w:val="24"/>
        </w:rPr>
        <w:t>per area (as listed in 2.</w:t>
      </w:r>
      <w:r w:rsidR="00CA1BAD">
        <w:rPr>
          <w:rFonts w:asciiTheme="minorHAnsi" w:eastAsia="Arial" w:hAnsiTheme="minorHAnsi" w:cstheme="minorHAnsi"/>
          <w:sz w:val="24"/>
          <w:szCs w:val="24"/>
        </w:rPr>
        <w:t>8</w:t>
      </w:r>
      <w:r w:rsidR="007C1C38" w:rsidRPr="001E2BB4">
        <w:rPr>
          <w:rFonts w:asciiTheme="minorHAnsi" w:eastAsia="Arial" w:hAnsiTheme="minorHAnsi" w:cstheme="minorHAnsi"/>
          <w:sz w:val="24"/>
          <w:szCs w:val="24"/>
        </w:rPr>
        <w:t xml:space="preserve"> above), </w:t>
      </w:r>
      <w:r w:rsidR="0017280A" w:rsidRPr="001E2BB4">
        <w:rPr>
          <w:rFonts w:asciiTheme="minorHAnsi" w:eastAsia="Arial" w:hAnsiTheme="minorHAnsi" w:cstheme="minorHAnsi"/>
          <w:sz w:val="24"/>
          <w:szCs w:val="24"/>
        </w:rPr>
        <w:t xml:space="preserve">may be </w:t>
      </w:r>
      <w:r w:rsidR="009E1A06" w:rsidRPr="001E2BB4">
        <w:rPr>
          <w:rFonts w:asciiTheme="minorHAnsi" w:eastAsia="Arial" w:hAnsiTheme="minorHAnsi" w:cstheme="minorHAnsi"/>
          <w:sz w:val="24"/>
          <w:szCs w:val="24"/>
        </w:rPr>
        <w:t>awarded a contract</w:t>
      </w:r>
      <w:r w:rsidR="00431768" w:rsidRPr="001E2BB4">
        <w:rPr>
          <w:rFonts w:asciiTheme="minorHAnsi" w:eastAsia="Arial" w:hAnsiTheme="minorHAnsi" w:cstheme="minorHAnsi"/>
          <w:sz w:val="24"/>
          <w:szCs w:val="24"/>
        </w:rPr>
        <w:t xml:space="preserve">. </w:t>
      </w:r>
      <w:r w:rsidR="5E2E8DEE" w:rsidRPr="001E2BB4">
        <w:rPr>
          <w:rFonts w:asciiTheme="minorHAnsi" w:eastAsia="Arial" w:hAnsiTheme="minorHAnsi" w:cstheme="minorHAnsi"/>
          <w:sz w:val="24"/>
          <w:szCs w:val="24"/>
        </w:rPr>
        <w:t xml:space="preserve">(we currently have some contracted experts that maybe allocated some of this work). </w:t>
      </w:r>
    </w:p>
    <w:p w14:paraId="2F16A0EB" w14:textId="3803455D" w:rsidR="009E1A06" w:rsidRPr="001E2BB4" w:rsidRDefault="00AE3D23" w:rsidP="009E1A06">
      <w:pPr>
        <w:ind w:left="284"/>
        <w:jc w:val="both"/>
        <w:rPr>
          <w:rFonts w:asciiTheme="minorHAnsi" w:eastAsia="Arial" w:hAnsiTheme="minorHAnsi" w:cstheme="minorHAnsi"/>
          <w:sz w:val="24"/>
          <w:szCs w:val="24"/>
        </w:rPr>
      </w:pPr>
      <w:r w:rsidRPr="001E2BB4">
        <w:rPr>
          <w:rFonts w:asciiTheme="minorHAnsi" w:eastAsia="Arial" w:hAnsiTheme="minorHAnsi" w:cstheme="minorHAnsi"/>
          <w:sz w:val="24"/>
          <w:szCs w:val="24"/>
        </w:rPr>
        <w:t>Successful applicant</w:t>
      </w:r>
      <w:r w:rsidR="007420C6" w:rsidRPr="001E2BB4">
        <w:rPr>
          <w:rFonts w:asciiTheme="minorHAnsi" w:eastAsia="Arial" w:hAnsiTheme="minorHAnsi" w:cstheme="minorHAnsi"/>
          <w:sz w:val="24"/>
          <w:szCs w:val="24"/>
        </w:rPr>
        <w:t>s</w:t>
      </w:r>
      <w:r w:rsidRPr="001E2BB4">
        <w:rPr>
          <w:rFonts w:asciiTheme="minorHAnsi" w:eastAsia="Arial" w:hAnsiTheme="minorHAnsi" w:cstheme="minorHAnsi"/>
          <w:sz w:val="24"/>
          <w:szCs w:val="24"/>
        </w:rPr>
        <w:t xml:space="preserve"> will be those who</w:t>
      </w:r>
      <w:r w:rsidR="005133DF" w:rsidRPr="001E2BB4">
        <w:rPr>
          <w:rFonts w:asciiTheme="minorHAnsi" w:eastAsia="Arial" w:hAnsiTheme="minorHAnsi" w:cstheme="minorHAnsi"/>
          <w:sz w:val="24"/>
          <w:szCs w:val="24"/>
        </w:rPr>
        <w:t>se</w:t>
      </w:r>
      <w:r w:rsidR="007420C6" w:rsidRPr="001E2BB4">
        <w:rPr>
          <w:rFonts w:asciiTheme="minorHAnsi" w:eastAsia="Arial" w:hAnsiTheme="minorHAnsi" w:cstheme="minorHAnsi"/>
          <w:sz w:val="24"/>
          <w:szCs w:val="24"/>
        </w:rPr>
        <w:t xml:space="preserve"> expertise can be utilised across a range of qualifications and qualification types. </w:t>
      </w:r>
      <w:r w:rsidR="00431768" w:rsidRPr="001E2BB4">
        <w:rPr>
          <w:rFonts w:asciiTheme="minorHAnsi" w:eastAsia="Arial" w:hAnsiTheme="minorHAnsi" w:cstheme="minorHAnsi"/>
          <w:sz w:val="24"/>
          <w:szCs w:val="24"/>
        </w:rPr>
        <w:t>W</w:t>
      </w:r>
      <w:r w:rsidR="00E565D3" w:rsidRPr="001E2BB4">
        <w:rPr>
          <w:rFonts w:asciiTheme="minorHAnsi" w:eastAsia="Arial" w:hAnsiTheme="minorHAnsi" w:cstheme="minorHAnsi"/>
          <w:sz w:val="24"/>
          <w:szCs w:val="24"/>
        </w:rPr>
        <w:t xml:space="preserve">e may offer contracts to more individuals than this should the qualification approval process require it. </w:t>
      </w:r>
      <w:r w:rsidR="009E1A06" w:rsidRPr="001E2BB4">
        <w:rPr>
          <w:rFonts w:asciiTheme="minorHAnsi" w:eastAsia="Arial" w:hAnsiTheme="minorHAnsi" w:cstheme="minorHAnsi"/>
          <w:sz w:val="24"/>
          <w:szCs w:val="24"/>
        </w:rPr>
        <w:t>We will also consider the need to contract with individuals who can bring a balance of skills and experience for the type of work required, and the need to mitigate potential conflicts of interest.</w:t>
      </w:r>
    </w:p>
    <w:p w14:paraId="63EDC4D8" w14:textId="140E38A7" w:rsidR="009E1A06" w:rsidRPr="001E2BB4" w:rsidRDefault="009E1A06" w:rsidP="009E1A06">
      <w:pPr>
        <w:ind w:left="284"/>
        <w:jc w:val="both"/>
        <w:rPr>
          <w:rFonts w:asciiTheme="minorHAnsi" w:eastAsia="Arial" w:hAnsiTheme="minorHAnsi" w:cstheme="minorHAnsi"/>
          <w:sz w:val="24"/>
          <w:szCs w:val="24"/>
        </w:rPr>
      </w:pPr>
      <w:r w:rsidRPr="001E2BB4">
        <w:rPr>
          <w:rFonts w:asciiTheme="minorHAnsi" w:eastAsia="Arial" w:hAnsiTheme="minorHAnsi" w:cstheme="minorHAnsi"/>
          <w:sz w:val="24"/>
          <w:szCs w:val="24"/>
        </w:rPr>
        <w:t>We will inform successful and unsuccessful applicants of the outcome and provide scores and rationale to unsuccessful applicants. Following the issue of these letters, we will observe a 10-calendar day voluntary standstill period before entering into contracts with the successful applicants.</w:t>
      </w:r>
    </w:p>
    <w:p w14:paraId="77BB2CFE" w14:textId="5F6D3811" w:rsidR="00BE77C1" w:rsidRDefault="00705514" w:rsidP="00D3177D">
      <w:pPr>
        <w:ind w:left="284"/>
        <w:jc w:val="both"/>
        <w:rPr>
          <w:rFonts w:asciiTheme="minorHAnsi" w:eastAsia="Arial" w:hAnsiTheme="minorHAnsi" w:cstheme="minorHAnsi"/>
          <w:sz w:val="24"/>
          <w:szCs w:val="24"/>
        </w:rPr>
      </w:pPr>
      <w:r w:rsidRPr="001E2BB4">
        <w:rPr>
          <w:rFonts w:asciiTheme="minorHAnsi" w:eastAsia="Arial" w:hAnsiTheme="minorHAnsi" w:cstheme="minorHAnsi"/>
          <w:sz w:val="24"/>
          <w:szCs w:val="24"/>
        </w:rPr>
        <w:t xml:space="preserve">The following criteria and weightings will be used to evaluate each </w:t>
      </w:r>
      <w:r w:rsidR="00CA1BAD">
        <w:rPr>
          <w:rFonts w:asciiTheme="minorHAnsi" w:eastAsia="Arial" w:hAnsiTheme="minorHAnsi" w:cstheme="minorHAnsi"/>
          <w:sz w:val="24"/>
          <w:szCs w:val="24"/>
        </w:rPr>
        <w:t>application</w:t>
      </w:r>
      <w:r w:rsidRPr="001E2BB4">
        <w:rPr>
          <w:rFonts w:asciiTheme="minorHAnsi" w:eastAsia="Arial" w:hAnsiTheme="minorHAnsi" w:cstheme="minorHAnsi"/>
          <w:sz w:val="24"/>
          <w:szCs w:val="24"/>
        </w:rPr>
        <w:t xml:space="preserve">. Please take note of the guidance provided within each criterion regarding the evidence to be provided and maximum word count relevant to each criterion. Please provide your response in the </w:t>
      </w:r>
      <w:r w:rsidR="00CA1BAD">
        <w:rPr>
          <w:rFonts w:asciiTheme="minorHAnsi" w:eastAsia="Arial" w:hAnsiTheme="minorHAnsi" w:cstheme="minorHAnsi"/>
          <w:sz w:val="24"/>
          <w:szCs w:val="24"/>
        </w:rPr>
        <w:t xml:space="preserve">word </w:t>
      </w:r>
      <w:r w:rsidR="72C48266" w:rsidRPr="001E2BB4">
        <w:rPr>
          <w:rFonts w:asciiTheme="minorHAnsi" w:eastAsia="Arial" w:hAnsiTheme="minorHAnsi" w:cstheme="minorHAnsi"/>
          <w:sz w:val="24"/>
          <w:szCs w:val="24"/>
        </w:rPr>
        <w:t>template</w:t>
      </w:r>
      <w:r w:rsidRPr="001E2BB4">
        <w:rPr>
          <w:rFonts w:asciiTheme="minorHAnsi" w:eastAsia="Arial" w:hAnsiTheme="minorHAnsi" w:cstheme="minorHAnsi"/>
          <w:sz w:val="24"/>
          <w:szCs w:val="24"/>
        </w:rPr>
        <w:t xml:space="preserve"> provided.</w:t>
      </w:r>
    </w:p>
    <w:p w14:paraId="1243D5B6" w14:textId="77777777" w:rsidR="00CA1BAD" w:rsidRPr="001E2BB4" w:rsidRDefault="00CA1BAD" w:rsidP="00D3177D">
      <w:pPr>
        <w:ind w:left="284"/>
        <w:jc w:val="both"/>
        <w:rPr>
          <w:rFonts w:asciiTheme="minorHAnsi" w:eastAsia="Arial" w:hAnsiTheme="minorHAnsi" w:cstheme="minorHAnsi"/>
          <w:sz w:val="24"/>
          <w:szCs w:val="24"/>
        </w:rPr>
      </w:pPr>
    </w:p>
    <w:tbl>
      <w:tblPr>
        <w:tblStyle w:val="TableGrid"/>
        <w:tblW w:w="0" w:type="auto"/>
        <w:tblLook w:val="04A0" w:firstRow="1" w:lastRow="0" w:firstColumn="1" w:lastColumn="0" w:noHBand="0" w:noVBand="1"/>
      </w:tblPr>
      <w:tblGrid>
        <w:gridCol w:w="8359"/>
        <w:gridCol w:w="1366"/>
      </w:tblGrid>
      <w:tr w:rsidR="00295893" w:rsidRPr="001E2BB4" w14:paraId="13A5C8B3" w14:textId="77777777" w:rsidTr="00CA1BAD">
        <w:tc>
          <w:tcPr>
            <w:tcW w:w="8359" w:type="dxa"/>
          </w:tcPr>
          <w:p w14:paraId="29ECDD5C" w14:textId="77777777" w:rsidR="00295893" w:rsidRPr="001E2BB4" w:rsidRDefault="00295893">
            <w:pPr>
              <w:rPr>
                <w:rFonts w:asciiTheme="minorHAnsi" w:hAnsiTheme="minorHAnsi" w:cstheme="minorHAnsi"/>
                <w:b/>
                <w:bCs/>
                <w:sz w:val="24"/>
                <w:szCs w:val="24"/>
                <w:u w:val="single"/>
              </w:rPr>
            </w:pPr>
            <w:r w:rsidRPr="001E2BB4">
              <w:rPr>
                <w:rFonts w:asciiTheme="minorHAnsi" w:hAnsiTheme="minorHAnsi" w:cstheme="minorHAnsi"/>
                <w:b/>
                <w:bCs/>
                <w:color w:val="252525"/>
                <w:sz w:val="24"/>
                <w:szCs w:val="24"/>
              </w:rPr>
              <w:t>Award evaluation criteria for application  </w:t>
            </w:r>
          </w:p>
        </w:tc>
        <w:tc>
          <w:tcPr>
            <w:tcW w:w="1366" w:type="dxa"/>
          </w:tcPr>
          <w:p w14:paraId="7EF4E297" w14:textId="77777777" w:rsidR="00295893" w:rsidRPr="001E2BB4" w:rsidRDefault="00295893">
            <w:pPr>
              <w:rPr>
                <w:rFonts w:asciiTheme="minorHAnsi" w:hAnsiTheme="minorHAnsi" w:cstheme="minorHAnsi"/>
                <w:b/>
                <w:bCs/>
                <w:sz w:val="24"/>
                <w:szCs w:val="24"/>
                <w:u w:val="single"/>
              </w:rPr>
            </w:pPr>
            <w:r w:rsidRPr="001E2BB4">
              <w:rPr>
                <w:rFonts w:asciiTheme="minorHAnsi" w:hAnsiTheme="minorHAnsi" w:cstheme="minorHAnsi"/>
                <w:b/>
                <w:bCs/>
                <w:color w:val="252525"/>
                <w:sz w:val="24"/>
                <w:szCs w:val="24"/>
              </w:rPr>
              <w:t>Weighting % </w:t>
            </w:r>
          </w:p>
        </w:tc>
      </w:tr>
      <w:tr w:rsidR="000651D2" w:rsidRPr="001E2BB4" w14:paraId="3328306B" w14:textId="77777777" w:rsidTr="00CA1BAD">
        <w:tc>
          <w:tcPr>
            <w:tcW w:w="8359" w:type="dxa"/>
          </w:tcPr>
          <w:p w14:paraId="76C1F9A1" w14:textId="02A12CDD" w:rsidR="000651D2" w:rsidRPr="001E2BB4" w:rsidRDefault="000651D2" w:rsidP="00BB2372">
            <w:pPr>
              <w:spacing w:after="0" w:line="240" w:lineRule="auto"/>
              <w:textAlignment w:val="center"/>
              <w:rPr>
                <w:rFonts w:asciiTheme="minorHAnsi" w:hAnsiTheme="minorHAnsi" w:cstheme="minorHAnsi"/>
                <w:b/>
                <w:bCs/>
                <w:color w:val="000000"/>
                <w:sz w:val="24"/>
                <w:szCs w:val="24"/>
              </w:rPr>
            </w:pPr>
            <w:r w:rsidRPr="001E2BB4">
              <w:rPr>
                <w:rFonts w:asciiTheme="minorHAnsi" w:hAnsiTheme="minorHAnsi" w:cstheme="minorHAnsi"/>
                <w:b/>
                <w:bCs/>
                <w:color w:val="000000"/>
                <w:sz w:val="24"/>
                <w:szCs w:val="24"/>
              </w:rPr>
              <w:t>Criterion 1: Qualifications and experience, including evidence of:</w:t>
            </w:r>
            <w:r w:rsidRPr="001E2BB4">
              <w:rPr>
                <w:rFonts w:asciiTheme="minorHAnsi" w:hAnsiTheme="minorHAnsi" w:cstheme="minorHAnsi"/>
                <w:color w:val="000000"/>
                <w:sz w:val="24"/>
                <w:szCs w:val="24"/>
              </w:rPr>
              <w:t> </w:t>
            </w:r>
          </w:p>
          <w:p w14:paraId="0A928E47" w14:textId="77777777" w:rsidR="000651D2" w:rsidRPr="001E2BB4" w:rsidRDefault="000651D2" w:rsidP="000651D2">
            <w:pPr>
              <w:pStyle w:val="NormalWeb"/>
              <w:spacing w:before="0" w:beforeAutospacing="0" w:after="0" w:afterAutospacing="0"/>
              <w:rPr>
                <w:rFonts w:asciiTheme="minorHAnsi" w:hAnsiTheme="minorHAnsi" w:cstheme="minorHAnsi"/>
                <w:color w:val="000000"/>
              </w:rPr>
            </w:pPr>
            <w:r w:rsidRPr="001E2BB4">
              <w:rPr>
                <w:rFonts w:asciiTheme="minorHAnsi" w:hAnsiTheme="minorHAnsi" w:cstheme="minorHAnsi"/>
                <w:b/>
                <w:bCs/>
                <w:color w:val="000000"/>
              </w:rPr>
              <w:t>Essential:</w:t>
            </w:r>
          </w:p>
          <w:p w14:paraId="3368E5C7" w14:textId="19FE2E6F" w:rsidR="000651D2" w:rsidRPr="001E2BB4" w:rsidRDefault="00D816FF" w:rsidP="004D63AF">
            <w:pPr>
              <w:spacing w:after="0" w:line="240" w:lineRule="auto"/>
              <w:textAlignment w:val="center"/>
              <w:rPr>
                <w:rFonts w:asciiTheme="minorHAnsi" w:hAnsiTheme="minorHAnsi" w:cstheme="minorHAnsi"/>
                <w:color w:val="000000"/>
                <w:sz w:val="24"/>
                <w:szCs w:val="24"/>
              </w:rPr>
            </w:pPr>
            <w:r w:rsidRPr="001E2BB4">
              <w:rPr>
                <w:rFonts w:asciiTheme="minorHAnsi" w:hAnsiTheme="minorHAnsi" w:cstheme="minorHAnsi"/>
                <w:color w:val="000000"/>
                <w:sz w:val="24"/>
                <w:szCs w:val="24"/>
              </w:rPr>
              <w:t xml:space="preserve">1.1 </w:t>
            </w:r>
            <w:r w:rsidR="000651D2" w:rsidRPr="001E2BB4">
              <w:rPr>
                <w:rFonts w:asciiTheme="minorHAnsi" w:hAnsiTheme="minorHAnsi" w:cstheme="minorHAnsi"/>
                <w:color w:val="000000"/>
                <w:sz w:val="24"/>
                <w:szCs w:val="24"/>
              </w:rPr>
              <w:t>Review and/or quality assurance of UK qualifications and/or educational assessments at Level 1</w:t>
            </w:r>
            <w:r w:rsidR="005E5DF9">
              <w:rPr>
                <w:rFonts w:asciiTheme="minorHAnsi" w:hAnsiTheme="minorHAnsi" w:cstheme="minorHAnsi"/>
                <w:color w:val="000000"/>
                <w:sz w:val="24"/>
                <w:szCs w:val="24"/>
              </w:rPr>
              <w:t>,</w:t>
            </w:r>
            <w:r w:rsidR="000651D2" w:rsidRPr="001E2BB4">
              <w:rPr>
                <w:rFonts w:asciiTheme="minorHAnsi" w:hAnsiTheme="minorHAnsi" w:cstheme="minorHAnsi"/>
                <w:color w:val="000000"/>
                <w:sz w:val="24"/>
                <w:szCs w:val="24"/>
              </w:rPr>
              <w:t xml:space="preserve"> Level 2</w:t>
            </w:r>
            <w:r w:rsidR="005E5DF9">
              <w:rPr>
                <w:rFonts w:asciiTheme="minorHAnsi" w:hAnsiTheme="minorHAnsi" w:cstheme="minorHAnsi"/>
                <w:color w:val="000000"/>
                <w:sz w:val="24"/>
                <w:szCs w:val="24"/>
              </w:rPr>
              <w:t xml:space="preserve"> and/or Level 3</w:t>
            </w:r>
            <w:r w:rsidR="000651D2" w:rsidRPr="001E2BB4">
              <w:rPr>
                <w:rStyle w:val="FootnoteReference"/>
                <w:rFonts w:asciiTheme="minorHAnsi" w:hAnsiTheme="minorHAnsi" w:cstheme="minorHAnsi"/>
                <w:color w:val="000000"/>
                <w:sz w:val="24"/>
                <w:szCs w:val="24"/>
              </w:rPr>
              <w:footnoteReference w:id="2"/>
            </w:r>
            <w:r w:rsidR="000651D2" w:rsidRPr="001E2BB4">
              <w:rPr>
                <w:rFonts w:asciiTheme="minorHAnsi" w:hAnsiTheme="minorHAnsi" w:cstheme="minorHAnsi"/>
                <w:color w:val="000000"/>
                <w:sz w:val="24"/>
                <w:szCs w:val="24"/>
              </w:rPr>
              <w:t xml:space="preserve"> </w:t>
            </w:r>
          </w:p>
          <w:p w14:paraId="5A43CEAB" w14:textId="0255D70C" w:rsidR="000651D2" w:rsidRPr="001E2BB4" w:rsidRDefault="00D816FF" w:rsidP="00D816FF">
            <w:pPr>
              <w:spacing w:after="0" w:line="240" w:lineRule="auto"/>
              <w:textAlignment w:val="center"/>
              <w:rPr>
                <w:rFonts w:asciiTheme="minorHAnsi" w:hAnsiTheme="minorHAnsi" w:cstheme="minorHAnsi"/>
                <w:color w:val="000000"/>
                <w:sz w:val="24"/>
                <w:szCs w:val="24"/>
              </w:rPr>
            </w:pPr>
            <w:r w:rsidRPr="001E2BB4">
              <w:rPr>
                <w:rFonts w:asciiTheme="minorHAnsi" w:hAnsiTheme="minorHAnsi" w:cstheme="minorHAnsi"/>
                <w:color w:val="000000" w:themeColor="text1"/>
                <w:sz w:val="24"/>
                <w:szCs w:val="24"/>
              </w:rPr>
              <w:t xml:space="preserve">1.2 </w:t>
            </w:r>
            <w:r w:rsidR="1F9472F0" w:rsidRPr="001E2BB4">
              <w:rPr>
                <w:rFonts w:asciiTheme="minorHAnsi" w:hAnsiTheme="minorHAnsi" w:cstheme="minorHAnsi"/>
                <w:color w:val="000000" w:themeColor="text1"/>
                <w:sz w:val="24"/>
                <w:szCs w:val="24"/>
              </w:rPr>
              <w:t>T</w:t>
            </w:r>
            <w:r w:rsidR="000651D2" w:rsidRPr="001E2BB4">
              <w:rPr>
                <w:rFonts w:asciiTheme="minorHAnsi" w:hAnsiTheme="minorHAnsi" w:cstheme="minorHAnsi"/>
                <w:color w:val="000000" w:themeColor="text1"/>
                <w:sz w:val="24"/>
                <w:szCs w:val="24"/>
              </w:rPr>
              <w:t>eaching, delivering</w:t>
            </w:r>
            <w:r w:rsidR="00070D1B" w:rsidRPr="001E2BB4">
              <w:rPr>
                <w:rFonts w:asciiTheme="minorHAnsi" w:hAnsiTheme="minorHAnsi" w:cstheme="minorHAnsi"/>
                <w:color w:val="000000" w:themeColor="text1"/>
                <w:sz w:val="24"/>
                <w:szCs w:val="24"/>
              </w:rPr>
              <w:t>, assessing</w:t>
            </w:r>
            <w:r w:rsidR="000651D2" w:rsidRPr="001E2BB4">
              <w:rPr>
                <w:rFonts w:asciiTheme="minorHAnsi" w:hAnsiTheme="minorHAnsi" w:cstheme="minorHAnsi"/>
                <w:color w:val="000000" w:themeColor="text1"/>
                <w:sz w:val="24"/>
                <w:szCs w:val="24"/>
              </w:rPr>
              <w:t xml:space="preserve"> and/or managing Level 1</w:t>
            </w:r>
            <w:r w:rsidR="00D96E49">
              <w:rPr>
                <w:rFonts w:asciiTheme="minorHAnsi" w:hAnsiTheme="minorHAnsi" w:cstheme="minorHAnsi"/>
                <w:color w:val="000000" w:themeColor="text1"/>
                <w:sz w:val="24"/>
                <w:szCs w:val="24"/>
              </w:rPr>
              <w:t>,</w:t>
            </w:r>
            <w:r w:rsidR="000651D2" w:rsidRPr="001E2BB4">
              <w:rPr>
                <w:rFonts w:asciiTheme="minorHAnsi" w:hAnsiTheme="minorHAnsi" w:cstheme="minorHAnsi"/>
                <w:color w:val="000000" w:themeColor="text1"/>
                <w:sz w:val="24"/>
                <w:szCs w:val="24"/>
              </w:rPr>
              <w:t xml:space="preserve"> Level 2</w:t>
            </w:r>
            <w:r w:rsidR="00D96E49">
              <w:rPr>
                <w:rFonts w:asciiTheme="minorHAnsi" w:hAnsiTheme="minorHAnsi" w:cstheme="minorHAnsi"/>
                <w:color w:val="000000" w:themeColor="text1"/>
                <w:sz w:val="24"/>
                <w:szCs w:val="24"/>
              </w:rPr>
              <w:t xml:space="preserve"> and/or Level 3</w:t>
            </w:r>
            <w:r w:rsidR="000651D2" w:rsidRPr="001E2BB4">
              <w:rPr>
                <w:rFonts w:asciiTheme="minorHAnsi" w:hAnsiTheme="minorHAnsi" w:cstheme="minorHAnsi"/>
                <w:color w:val="000000" w:themeColor="text1"/>
                <w:sz w:val="24"/>
                <w:szCs w:val="24"/>
              </w:rPr>
              <w:t xml:space="preserve"> programmes of learning. </w:t>
            </w:r>
          </w:p>
          <w:p w14:paraId="765C6BFB" w14:textId="77777777" w:rsidR="000651D2" w:rsidRPr="001E2BB4" w:rsidRDefault="000651D2" w:rsidP="3A99E0DE">
            <w:pPr>
              <w:pStyle w:val="NormalWeb"/>
              <w:spacing w:before="0" w:beforeAutospacing="0" w:after="0" w:afterAutospacing="0"/>
              <w:rPr>
                <w:rFonts w:asciiTheme="minorHAnsi" w:hAnsiTheme="minorHAnsi" w:cstheme="minorHAnsi"/>
                <w:color w:val="000000"/>
              </w:rPr>
            </w:pPr>
            <w:r w:rsidRPr="001E2BB4">
              <w:rPr>
                <w:rFonts w:asciiTheme="minorHAnsi" w:hAnsiTheme="minorHAnsi" w:cstheme="minorHAnsi"/>
                <w:color w:val="000000" w:themeColor="text1"/>
              </w:rPr>
              <w:t> </w:t>
            </w:r>
          </w:p>
          <w:p w14:paraId="52A771AC" w14:textId="77777777" w:rsidR="000651D2" w:rsidRPr="001E2BB4" w:rsidRDefault="000651D2" w:rsidP="3A99E0DE">
            <w:pPr>
              <w:pStyle w:val="NormalWeb"/>
              <w:spacing w:before="0" w:beforeAutospacing="0" w:after="0" w:afterAutospacing="0"/>
              <w:rPr>
                <w:rFonts w:asciiTheme="minorHAnsi" w:hAnsiTheme="minorHAnsi" w:cstheme="minorHAnsi"/>
                <w:color w:val="000000"/>
              </w:rPr>
            </w:pPr>
            <w:r w:rsidRPr="001E2BB4">
              <w:rPr>
                <w:rFonts w:asciiTheme="minorHAnsi" w:hAnsiTheme="minorHAnsi" w:cstheme="minorHAnsi"/>
                <w:b/>
                <w:bCs/>
                <w:color w:val="000000" w:themeColor="text1"/>
              </w:rPr>
              <w:t xml:space="preserve">Desirable: </w:t>
            </w:r>
          </w:p>
          <w:p w14:paraId="7CC0A620" w14:textId="28717078" w:rsidR="000651D2" w:rsidRPr="00DD0520" w:rsidRDefault="00C634BD" w:rsidP="003070D1">
            <w:pPr>
              <w:pStyle w:val="ListParagraph"/>
              <w:numPr>
                <w:ilvl w:val="1"/>
                <w:numId w:val="31"/>
              </w:numPr>
              <w:spacing w:after="0" w:line="240" w:lineRule="auto"/>
              <w:textAlignment w:val="center"/>
              <w:rPr>
                <w:rFonts w:asciiTheme="minorHAnsi" w:hAnsiTheme="minorHAnsi" w:cstheme="minorHAnsi"/>
                <w:color w:val="000000" w:themeColor="text1"/>
                <w:sz w:val="24"/>
                <w:szCs w:val="24"/>
              </w:rPr>
            </w:pPr>
            <w:r w:rsidRPr="00DD0520">
              <w:rPr>
                <w:rFonts w:asciiTheme="minorHAnsi" w:hAnsiTheme="minorHAnsi" w:cstheme="minorHAnsi"/>
                <w:color w:val="000000" w:themeColor="text1"/>
                <w:sz w:val="24"/>
                <w:szCs w:val="24"/>
              </w:rPr>
              <w:t>E</w:t>
            </w:r>
            <w:r w:rsidR="000651D2" w:rsidRPr="00DD0520">
              <w:rPr>
                <w:rFonts w:asciiTheme="minorHAnsi" w:hAnsiTheme="minorHAnsi" w:cstheme="minorHAnsi"/>
                <w:color w:val="000000" w:themeColor="text1"/>
                <w:sz w:val="24"/>
                <w:szCs w:val="24"/>
              </w:rPr>
              <w:t>xperience of teaching, delivering and/or managing Level 1</w:t>
            </w:r>
            <w:r w:rsidR="00D96E49" w:rsidRPr="00DD0520">
              <w:rPr>
                <w:rFonts w:asciiTheme="minorHAnsi" w:hAnsiTheme="minorHAnsi" w:cstheme="minorHAnsi"/>
                <w:color w:val="000000" w:themeColor="text1"/>
                <w:sz w:val="24"/>
                <w:szCs w:val="24"/>
              </w:rPr>
              <w:t>, Level 2</w:t>
            </w:r>
            <w:r w:rsidR="000651D2" w:rsidRPr="00DD0520">
              <w:rPr>
                <w:rFonts w:asciiTheme="minorHAnsi" w:hAnsiTheme="minorHAnsi" w:cstheme="minorHAnsi"/>
                <w:color w:val="000000" w:themeColor="text1"/>
                <w:sz w:val="24"/>
                <w:szCs w:val="24"/>
              </w:rPr>
              <w:t xml:space="preserve"> and/or Level </w:t>
            </w:r>
            <w:r w:rsidR="00D96E49" w:rsidRPr="00DD0520">
              <w:rPr>
                <w:rFonts w:asciiTheme="minorHAnsi" w:hAnsiTheme="minorHAnsi" w:cstheme="minorHAnsi"/>
                <w:color w:val="000000" w:themeColor="text1"/>
                <w:sz w:val="24"/>
                <w:szCs w:val="24"/>
              </w:rPr>
              <w:t>3</w:t>
            </w:r>
            <w:r w:rsidR="000651D2" w:rsidRPr="00DD0520">
              <w:rPr>
                <w:rFonts w:asciiTheme="minorHAnsi" w:hAnsiTheme="minorHAnsi" w:cstheme="minorHAnsi"/>
                <w:color w:val="000000" w:themeColor="text1"/>
                <w:sz w:val="24"/>
                <w:szCs w:val="24"/>
              </w:rPr>
              <w:t xml:space="preserve"> programmes of learning</w:t>
            </w:r>
            <w:r w:rsidR="00C44CF1" w:rsidRPr="00DD0520">
              <w:rPr>
                <w:rFonts w:asciiTheme="minorHAnsi" w:hAnsiTheme="minorHAnsi" w:cstheme="minorHAnsi"/>
                <w:color w:val="000000" w:themeColor="text1"/>
                <w:sz w:val="24"/>
                <w:szCs w:val="24"/>
              </w:rPr>
              <w:t>, including apprenticeships.</w:t>
            </w:r>
          </w:p>
          <w:p w14:paraId="05119517" w14:textId="64111284" w:rsidR="00B4410B" w:rsidRPr="00C45E53" w:rsidRDefault="00B4410B" w:rsidP="00C45E53">
            <w:pPr>
              <w:pStyle w:val="ListParagraph"/>
              <w:numPr>
                <w:ilvl w:val="1"/>
                <w:numId w:val="31"/>
              </w:numPr>
              <w:spacing w:after="0" w:line="240" w:lineRule="auto"/>
              <w:textAlignment w:val="center"/>
              <w:rPr>
                <w:rFonts w:asciiTheme="minorHAnsi" w:hAnsiTheme="minorHAnsi" w:cstheme="minorHAnsi"/>
                <w:color w:val="000000"/>
                <w:sz w:val="24"/>
                <w:szCs w:val="24"/>
              </w:rPr>
            </w:pPr>
            <w:r w:rsidRPr="00C45E53">
              <w:rPr>
                <w:rFonts w:asciiTheme="minorHAnsi" w:hAnsiTheme="minorHAnsi" w:cstheme="minorHAnsi"/>
                <w:color w:val="000000" w:themeColor="text1"/>
                <w:sz w:val="24"/>
                <w:szCs w:val="24"/>
              </w:rPr>
              <w:t>Experience of working with Level 1</w:t>
            </w:r>
            <w:r w:rsidR="00D96E49">
              <w:rPr>
                <w:rFonts w:asciiTheme="minorHAnsi" w:hAnsiTheme="minorHAnsi" w:cstheme="minorHAnsi"/>
                <w:color w:val="000000" w:themeColor="text1"/>
                <w:sz w:val="24"/>
                <w:szCs w:val="24"/>
              </w:rPr>
              <w:t>, Level 2</w:t>
            </w:r>
            <w:r w:rsidRPr="00C45E53">
              <w:rPr>
                <w:rFonts w:asciiTheme="minorHAnsi" w:hAnsiTheme="minorHAnsi" w:cstheme="minorHAnsi"/>
                <w:color w:val="000000" w:themeColor="text1"/>
                <w:sz w:val="24"/>
                <w:szCs w:val="24"/>
              </w:rPr>
              <w:t xml:space="preserve"> and/or Level </w:t>
            </w:r>
            <w:r w:rsidR="00566F02">
              <w:rPr>
                <w:rFonts w:asciiTheme="minorHAnsi" w:hAnsiTheme="minorHAnsi" w:cstheme="minorHAnsi"/>
                <w:color w:val="000000" w:themeColor="text1"/>
                <w:sz w:val="24"/>
                <w:szCs w:val="24"/>
              </w:rPr>
              <w:t>3</w:t>
            </w:r>
            <w:r w:rsidRPr="00C45E53">
              <w:rPr>
                <w:rFonts w:asciiTheme="minorHAnsi" w:hAnsiTheme="minorHAnsi" w:cstheme="minorHAnsi"/>
                <w:color w:val="000000" w:themeColor="text1"/>
                <w:sz w:val="24"/>
                <w:szCs w:val="24"/>
              </w:rPr>
              <w:t xml:space="preserve"> learners with additional learning needs. </w:t>
            </w:r>
          </w:p>
          <w:p w14:paraId="05B2273E" w14:textId="565488A6" w:rsidR="000651D2" w:rsidRPr="001E2BB4" w:rsidRDefault="000651D2" w:rsidP="003070D1">
            <w:pPr>
              <w:pStyle w:val="ListParagraph"/>
              <w:numPr>
                <w:ilvl w:val="1"/>
                <w:numId w:val="31"/>
              </w:numPr>
              <w:spacing w:after="0" w:line="240" w:lineRule="auto"/>
              <w:textAlignment w:val="center"/>
              <w:rPr>
                <w:rFonts w:asciiTheme="minorHAnsi" w:hAnsiTheme="minorHAnsi" w:cstheme="minorHAnsi"/>
                <w:color w:val="000000"/>
                <w:sz w:val="24"/>
                <w:szCs w:val="24"/>
              </w:rPr>
            </w:pPr>
            <w:r w:rsidRPr="001E2BB4">
              <w:rPr>
                <w:rFonts w:asciiTheme="minorHAnsi" w:hAnsiTheme="minorHAnsi" w:cstheme="minorHAnsi"/>
                <w:color w:val="000000" w:themeColor="text1"/>
                <w:sz w:val="24"/>
                <w:szCs w:val="24"/>
              </w:rPr>
              <w:lastRenderedPageBreak/>
              <w:t xml:space="preserve">Recent experience of working in </w:t>
            </w:r>
            <w:r w:rsidR="00633C14" w:rsidRPr="001E2BB4">
              <w:rPr>
                <w:rFonts w:asciiTheme="minorHAnsi" w:hAnsiTheme="minorHAnsi" w:cstheme="minorHAnsi"/>
                <w:color w:val="000000" w:themeColor="text1"/>
                <w:sz w:val="24"/>
                <w:szCs w:val="24"/>
              </w:rPr>
              <w:t xml:space="preserve">the </w:t>
            </w:r>
            <w:r w:rsidR="00842E8E" w:rsidRPr="001E2BB4">
              <w:rPr>
                <w:rFonts w:asciiTheme="minorHAnsi" w:hAnsiTheme="minorHAnsi" w:cstheme="minorHAnsi"/>
                <w:color w:val="000000" w:themeColor="text1"/>
                <w:sz w:val="24"/>
                <w:szCs w:val="24"/>
              </w:rPr>
              <w:t>e</w:t>
            </w:r>
            <w:r w:rsidR="00633C14" w:rsidRPr="001E2BB4">
              <w:rPr>
                <w:rFonts w:asciiTheme="minorHAnsi" w:hAnsiTheme="minorHAnsi" w:cstheme="minorHAnsi"/>
                <w:color w:val="000000" w:themeColor="text1"/>
                <w:sz w:val="24"/>
                <w:szCs w:val="24"/>
              </w:rPr>
              <w:t>ducation sector in Wales</w:t>
            </w:r>
            <w:r w:rsidR="00A3429B" w:rsidRPr="001E2BB4">
              <w:rPr>
                <w:rFonts w:asciiTheme="minorHAnsi" w:hAnsiTheme="minorHAnsi" w:cstheme="minorHAnsi"/>
                <w:color w:val="000000" w:themeColor="text1"/>
                <w:sz w:val="24"/>
                <w:szCs w:val="24"/>
              </w:rPr>
              <w:t>.</w:t>
            </w:r>
          </w:p>
          <w:p w14:paraId="1E9834B1" w14:textId="01580533" w:rsidR="000651D2" w:rsidRPr="001E2BB4" w:rsidRDefault="000651D2" w:rsidP="2515BCA0">
            <w:pPr>
              <w:pStyle w:val="ListParagraph"/>
              <w:numPr>
                <w:ilvl w:val="1"/>
                <w:numId w:val="38"/>
              </w:numPr>
              <w:spacing w:after="0" w:line="240" w:lineRule="auto"/>
              <w:textAlignment w:val="center"/>
              <w:rPr>
                <w:rFonts w:asciiTheme="minorHAnsi" w:hAnsiTheme="minorHAnsi" w:cstheme="minorHAnsi"/>
                <w:color w:val="000000"/>
                <w:sz w:val="24"/>
                <w:szCs w:val="24"/>
              </w:rPr>
            </w:pPr>
            <w:r w:rsidRPr="001E2BB4">
              <w:rPr>
                <w:rFonts w:asciiTheme="minorHAnsi" w:hAnsiTheme="minorHAnsi" w:cstheme="minorHAnsi"/>
                <w:color w:val="000000" w:themeColor="text1"/>
                <w:sz w:val="24"/>
                <w:szCs w:val="24"/>
              </w:rPr>
              <w:t>A higher-level/professional qualification in educational assessment</w:t>
            </w:r>
            <w:r w:rsidR="37EDD20B" w:rsidRPr="2515BCA0">
              <w:rPr>
                <w:rFonts w:asciiTheme="minorHAnsi" w:hAnsiTheme="minorHAnsi" w:cstheme="minorBidi"/>
                <w:color w:val="000000" w:themeColor="text1"/>
                <w:sz w:val="24"/>
                <w:szCs w:val="24"/>
              </w:rPr>
              <w:t>.</w:t>
            </w:r>
          </w:p>
          <w:p w14:paraId="1CAEE83C" w14:textId="2CA2062F" w:rsidR="000651D2" w:rsidRPr="00CA1BAD" w:rsidRDefault="000651D2" w:rsidP="00B90522">
            <w:pPr>
              <w:pStyle w:val="ListParagraph"/>
              <w:numPr>
                <w:ilvl w:val="1"/>
                <w:numId w:val="38"/>
              </w:numPr>
              <w:spacing w:after="0" w:line="240" w:lineRule="auto"/>
              <w:textAlignment w:val="center"/>
              <w:rPr>
                <w:rFonts w:asciiTheme="minorHAnsi" w:hAnsiTheme="minorHAnsi" w:cstheme="minorHAnsi"/>
                <w:b/>
                <w:bCs/>
                <w:sz w:val="24"/>
                <w:szCs w:val="24"/>
                <w:u w:val="single"/>
              </w:rPr>
            </w:pPr>
            <w:r w:rsidRPr="00CA1BAD">
              <w:rPr>
                <w:rFonts w:asciiTheme="minorHAnsi" w:hAnsiTheme="minorHAnsi" w:cstheme="minorHAnsi"/>
                <w:color w:val="000000" w:themeColor="text1"/>
                <w:sz w:val="24"/>
                <w:szCs w:val="24"/>
              </w:rPr>
              <w:t>Experience of teaching or delivering qualifications in any of the following subject areas:</w:t>
            </w:r>
            <w:r w:rsidRPr="00CA1BAD">
              <w:rPr>
                <w:rFonts w:asciiTheme="minorHAnsi" w:hAnsiTheme="minorHAnsi" w:cstheme="minorHAnsi"/>
                <w:color w:val="000000"/>
                <w:sz w:val="24"/>
                <w:szCs w:val="24"/>
              </w:rPr>
              <w:t> </w:t>
            </w:r>
          </w:p>
          <w:tbl>
            <w:tblPr>
              <w:tblW w:w="0" w:type="auto"/>
              <w:tblInd w:w="1200"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4489"/>
            </w:tblGrid>
            <w:tr w:rsidR="000651D2" w:rsidRPr="001E2BB4" w14:paraId="6AA6AF68" w14:textId="77777777" w:rsidTr="00CA1BAD">
              <w:tc>
                <w:tcPr>
                  <w:tcW w:w="4489"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7D100542" w14:textId="7E004ABC" w:rsidR="000651D2" w:rsidRPr="001E2BB4" w:rsidRDefault="00063406" w:rsidP="000651D2">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Travel and Tourism</w:t>
                  </w:r>
                </w:p>
              </w:tc>
            </w:tr>
            <w:tr w:rsidR="000651D2" w:rsidRPr="001E2BB4" w14:paraId="0EA5AA28" w14:textId="77777777" w:rsidTr="00CA1BAD">
              <w:tc>
                <w:tcPr>
                  <w:tcW w:w="4489" w:type="dxa"/>
                  <w:tcBorders>
                    <w:top w:val="single" w:sz="8" w:space="0" w:color="A3A3A3"/>
                    <w:left w:val="single" w:sz="8" w:space="0" w:color="A3A3A3"/>
                    <w:bottom w:val="single" w:sz="4" w:space="0" w:color="auto"/>
                    <w:right w:val="single" w:sz="8" w:space="0" w:color="A3A3A3"/>
                  </w:tcBorders>
                  <w:shd w:val="clear" w:color="auto" w:fill="FFFFFF" w:themeFill="background1"/>
                  <w:tcMar>
                    <w:top w:w="80" w:type="dxa"/>
                    <w:left w:w="80" w:type="dxa"/>
                    <w:bottom w:w="80" w:type="dxa"/>
                    <w:right w:w="80" w:type="dxa"/>
                  </w:tcMar>
                  <w:hideMark/>
                </w:tcPr>
                <w:p w14:paraId="17A4217E" w14:textId="6C400701" w:rsidR="000651D2" w:rsidRPr="001E2BB4" w:rsidRDefault="00063406" w:rsidP="000651D2">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Hospitality and Catering</w:t>
                  </w:r>
                </w:p>
              </w:tc>
            </w:tr>
            <w:tr w:rsidR="00CA1BAD" w:rsidRPr="001E2BB4" w14:paraId="533E6CA9" w14:textId="77777777" w:rsidTr="00CA1BAD">
              <w:tc>
                <w:tcPr>
                  <w:tcW w:w="4489" w:type="dxa"/>
                  <w:tcBorders>
                    <w:top w:val="single" w:sz="4" w:space="0" w:color="auto"/>
                    <w:left w:val="nil"/>
                    <w:bottom w:val="nil"/>
                    <w:right w:val="nil"/>
                  </w:tcBorders>
                  <w:shd w:val="clear" w:color="auto" w:fill="FFFFFF" w:themeFill="background1"/>
                  <w:tcMar>
                    <w:top w:w="80" w:type="dxa"/>
                    <w:left w:w="80" w:type="dxa"/>
                    <w:bottom w:w="80" w:type="dxa"/>
                    <w:right w:w="80" w:type="dxa"/>
                  </w:tcMar>
                </w:tcPr>
                <w:p w14:paraId="3D286F31" w14:textId="77777777" w:rsidR="00CA1BAD" w:rsidRDefault="00CA1BAD" w:rsidP="000651D2">
                  <w:pPr>
                    <w:pStyle w:val="NormalWeb"/>
                    <w:spacing w:before="0" w:beforeAutospacing="0" w:after="0" w:afterAutospacing="0"/>
                    <w:jc w:val="center"/>
                    <w:rPr>
                      <w:rFonts w:asciiTheme="minorHAnsi" w:hAnsiTheme="minorHAnsi" w:cstheme="minorHAnsi"/>
                    </w:rPr>
                  </w:pPr>
                </w:p>
              </w:tc>
            </w:tr>
          </w:tbl>
          <w:p w14:paraId="4EEA256C" w14:textId="77777777" w:rsidR="000651D2" w:rsidRPr="001E2BB4" w:rsidRDefault="000651D2" w:rsidP="000651D2">
            <w:pPr>
              <w:rPr>
                <w:rFonts w:asciiTheme="minorHAnsi" w:hAnsiTheme="minorHAnsi" w:cstheme="minorHAnsi"/>
                <w:b/>
                <w:bCs/>
                <w:sz w:val="24"/>
                <w:szCs w:val="24"/>
                <w:u w:val="single"/>
              </w:rPr>
            </w:pPr>
          </w:p>
        </w:tc>
        <w:tc>
          <w:tcPr>
            <w:tcW w:w="1366" w:type="dxa"/>
          </w:tcPr>
          <w:p w14:paraId="07AA811F" w14:textId="47093295" w:rsidR="000651D2" w:rsidRPr="001E2BB4" w:rsidRDefault="000651D2" w:rsidP="000651D2">
            <w:pPr>
              <w:rPr>
                <w:rFonts w:asciiTheme="minorHAnsi" w:hAnsiTheme="minorHAnsi" w:cstheme="minorHAnsi"/>
                <w:b/>
                <w:bCs/>
                <w:sz w:val="24"/>
                <w:szCs w:val="24"/>
                <w:u w:val="single"/>
              </w:rPr>
            </w:pPr>
            <w:r w:rsidRPr="001E2BB4">
              <w:rPr>
                <w:rFonts w:asciiTheme="minorHAnsi" w:hAnsiTheme="minorHAnsi" w:cstheme="minorHAnsi"/>
                <w:sz w:val="24"/>
                <w:szCs w:val="24"/>
              </w:rPr>
              <w:lastRenderedPageBreak/>
              <w:t> </w:t>
            </w:r>
            <w:r w:rsidR="00386F87" w:rsidRPr="001E2BB4">
              <w:rPr>
                <w:rFonts w:asciiTheme="minorHAnsi" w:hAnsiTheme="minorHAnsi" w:cstheme="minorHAnsi"/>
                <w:sz w:val="24"/>
                <w:szCs w:val="24"/>
              </w:rPr>
              <w:t>3</w:t>
            </w:r>
            <w:r w:rsidRPr="001E2BB4">
              <w:rPr>
                <w:rFonts w:asciiTheme="minorHAnsi" w:hAnsiTheme="minorHAnsi" w:cstheme="minorHAnsi"/>
                <w:sz w:val="24"/>
                <w:szCs w:val="24"/>
              </w:rPr>
              <w:t>5%</w:t>
            </w:r>
          </w:p>
        </w:tc>
      </w:tr>
      <w:tr w:rsidR="000651D2" w:rsidRPr="001E2BB4" w14:paraId="6728073B" w14:textId="77777777" w:rsidTr="00CA1BAD">
        <w:tc>
          <w:tcPr>
            <w:tcW w:w="8359" w:type="dxa"/>
          </w:tcPr>
          <w:p w14:paraId="27D64E84" w14:textId="0C3B93B6" w:rsidR="000651D2" w:rsidRPr="001E2BB4" w:rsidRDefault="00863635" w:rsidP="00BB2372">
            <w:pPr>
              <w:spacing w:after="0" w:line="240" w:lineRule="auto"/>
              <w:textAlignment w:val="center"/>
              <w:rPr>
                <w:rFonts w:asciiTheme="minorHAnsi" w:hAnsiTheme="minorHAnsi" w:cstheme="minorHAnsi"/>
                <w:b/>
                <w:bCs/>
                <w:color w:val="000000"/>
                <w:sz w:val="24"/>
                <w:szCs w:val="24"/>
              </w:rPr>
            </w:pPr>
            <w:r w:rsidRPr="001E2BB4">
              <w:rPr>
                <w:rFonts w:asciiTheme="minorHAnsi" w:hAnsiTheme="minorHAnsi" w:cstheme="minorHAnsi"/>
                <w:b/>
                <w:bCs/>
                <w:color w:val="000000"/>
                <w:sz w:val="24"/>
                <w:szCs w:val="24"/>
              </w:rPr>
              <w:t xml:space="preserve">Criterion 2: </w:t>
            </w:r>
            <w:r w:rsidR="000651D2" w:rsidRPr="001E2BB4">
              <w:rPr>
                <w:rFonts w:asciiTheme="minorHAnsi" w:hAnsiTheme="minorHAnsi" w:cstheme="minorHAnsi"/>
                <w:b/>
                <w:bCs/>
                <w:color w:val="000000"/>
                <w:sz w:val="24"/>
                <w:szCs w:val="24"/>
              </w:rPr>
              <w:t xml:space="preserve">Knowledge and understanding, including: </w:t>
            </w:r>
          </w:p>
          <w:p w14:paraId="638EE908" w14:textId="77777777" w:rsidR="000651D2" w:rsidRPr="001E2BB4" w:rsidRDefault="000651D2" w:rsidP="000651D2">
            <w:pPr>
              <w:pStyle w:val="NormalWeb"/>
              <w:spacing w:before="0" w:beforeAutospacing="0" w:after="0" w:afterAutospacing="0"/>
              <w:rPr>
                <w:rFonts w:asciiTheme="minorHAnsi" w:hAnsiTheme="minorHAnsi" w:cstheme="minorHAnsi"/>
                <w:color w:val="000000"/>
              </w:rPr>
            </w:pPr>
            <w:r w:rsidRPr="001E2BB4">
              <w:rPr>
                <w:rFonts w:asciiTheme="minorHAnsi" w:hAnsiTheme="minorHAnsi" w:cstheme="minorHAnsi"/>
                <w:color w:val="000000"/>
              </w:rPr>
              <w:t> </w:t>
            </w:r>
          </w:p>
          <w:p w14:paraId="094B7DCE" w14:textId="6997C346" w:rsidR="000651D2" w:rsidRPr="001E2BB4" w:rsidRDefault="000651D2" w:rsidP="003070D1">
            <w:pPr>
              <w:pStyle w:val="ListParagraph"/>
              <w:numPr>
                <w:ilvl w:val="1"/>
                <w:numId w:val="45"/>
              </w:numPr>
              <w:spacing w:after="0" w:line="240" w:lineRule="auto"/>
              <w:textAlignment w:val="center"/>
              <w:rPr>
                <w:rFonts w:asciiTheme="minorHAnsi" w:hAnsiTheme="minorHAnsi" w:cstheme="minorHAnsi"/>
                <w:color w:val="000000"/>
                <w:sz w:val="24"/>
                <w:szCs w:val="24"/>
              </w:rPr>
            </w:pPr>
            <w:r w:rsidRPr="001E2BB4">
              <w:rPr>
                <w:rFonts w:asciiTheme="minorHAnsi" w:hAnsiTheme="minorHAnsi" w:cstheme="minorHAnsi"/>
                <w:color w:val="000000"/>
                <w:sz w:val="24"/>
                <w:szCs w:val="24"/>
              </w:rPr>
              <w:t xml:space="preserve">A working knowledge and understanding of the principles of qualification/educational assessment, including fairness, validity and reliability. </w:t>
            </w:r>
          </w:p>
          <w:p w14:paraId="3025F29F" w14:textId="520AE056" w:rsidR="000651D2" w:rsidRPr="001E2BB4" w:rsidRDefault="003070D1" w:rsidP="003070D1">
            <w:pPr>
              <w:pStyle w:val="ListParagraph"/>
              <w:numPr>
                <w:ilvl w:val="1"/>
                <w:numId w:val="45"/>
              </w:numPr>
              <w:spacing w:after="0" w:line="240" w:lineRule="auto"/>
              <w:textAlignment w:val="center"/>
              <w:rPr>
                <w:rFonts w:asciiTheme="minorHAnsi" w:hAnsiTheme="minorHAnsi" w:cstheme="minorHAnsi"/>
                <w:color w:val="000000"/>
                <w:sz w:val="24"/>
                <w:szCs w:val="24"/>
              </w:rPr>
            </w:pPr>
            <w:r w:rsidRPr="001E2BB4">
              <w:rPr>
                <w:rFonts w:asciiTheme="minorHAnsi" w:hAnsiTheme="minorHAnsi" w:cstheme="minorHAnsi"/>
                <w:color w:val="000000"/>
                <w:sz w:val="24"/>
                <w:szCs w:val="24"/>
              </w:rPr>
              <w:t xml:space="preserve"> </w:t>
            </w:r>
            <w:r w:rsidR="000651D2" w:rsidRPr="001E2BB4">
              <w:rPr>
                <w:rFonts w:asciiTheme="minorHAnsi" w:hAnsiTheme="minorHAnsi" w:cstheme="minorHAnsi"/>
                <w:color w:val="000000"/>
                <w:sz w:val="24"/>
                <w:szCs w:val="24"/>
              </w:rPr>
              <w:t xml:space="preserve">A </w:t>
            </w:r>
            <w:r w:rsidR="00AB420D" w:rsidRPr="001E2BB4">
              <w:rPr>
                <w:rFonts w:asciiTheme="minorHAnsi" w:hAnsiTheme="minorHAnsi" w:cstheme="minorHAnsi"/>
                <w:color w:val="000000"/>
                <w:sz w:val="24"/>
                <w:szCs w:val="24"/>
              </w:rPr>
              <w:t>general</w:t>
            </w:r>
            <w:r w:rsidR="000651D2" w:rsidRPr="001E2BB4">
              <w:rPr>
                <w:rFonts w:asciiTheme="minorHAnsi" w:hAnsiTheme="minorHAnsi" w:cstheme="minorHAnsi"/>
                <w:color w:val="000000"/>
                <w:sz w:val="24"/>
                <w:szCs w:val="24"/>
              </w:rPr>
              <w:t xml:space="preserve"> understanding of the devolved education landscape in Wales, including policy and legislation relating to the use of the Welsh language. </w:t>
            </w:r>
          </w:p>
          <w:p w14:paraId="444C0D60" w14:textId="1445B2D3" w:rsidR="000651D2" w:rsidRPr="001E2BB4" w:rsidRDefault="003070D1" w:rsidP="003070D1">
            <w:pPr>
              <w:pStyle w:val="ListParagraph"/>
              <w:numPr>
                <w:ilvl w:val="1"/>
                <w:numId w:val="45"/>
              </w:numPr>
              <w:spacing w:after="0" w:line="240" w:lineRule="auto"/>
              <w:textAlignment w:val="center"/>
              <w:rPr>
                <w:rFonts w:asciiTheme="minorHAnsi" w:hAnsiTheme="minorHAnsi" w:cstheme="minorHAnsi"/>
                <w:color w:val="000000"/>
                <w:sz w:val="24"/>
                <w:szCs w:val="24"/>
              </w:rPr>
            </w:pPr>
            <w:r w:rsidRPr="001E2BB4">
              <w:rPr>
                <w:rFonts w:asciiTheme="minorHAnsi" w:hAnsiTheme="minorHAnsi" w:cstheme="minorHAnsi"/>
                <w:color w:val="000000"/>
                <w:sz w:val="24"/>
                <w:szCs w:val="24"/>
              </w:rPr>
              <w:t xml:space="preserve"> </w:t>
            </w:r>
            <w:r w:rsidR="000651D2" w:rsidRPr="001E2BB4">
              <w:rPr>
                <w:rFonts w:asciiTheme="minorHAnsi" w:hAnsiTheme="minorHAnsi" w:cstheme="minorHAnsi"/>
                <w:color w:val="000000"/>
                <w:sz w:val="24"/>
                <w:szCs w:val="24"/>
              </w:rPr>
              <w:t xml:space="preserve">A general understanding of the </w:t>
            </w:r>
            <w:r w:rsidR="007E09A5">
              <w:rPr>
                <w:rFonts w:asciiTheme="minorHAnsi" w:hAnsiTheme="minorHAnsi" w:cstheme="minorHAnsi"/>
                <w:color w:val="000000"/>
                <w:sz w:val="24"/>
                <w:szCs w:val="24"/>
              </w:rPr>
              <w:t>travel and tourism/hospitality and catering sectors</w:t>
            </w:r>
            <w:r w:rsidR="000651D2" w:rsidRPr="001E2BB4">
              <w:rPr>
                <w:rFonts w:asciiTheme="minorHAnsi" w:hAnsiTheme="minorHAnsi" w:cstheme="minorHAnsi"/>
                <w:color w:val="000000"/>
                <w:sz w:val="24"/>
                <w:szCs w:val="24"/>
              </w:rPr>
              <w:t xml:space="preserve">. </w:t>
            </w:r>
          </w:p>
          <w:p w14:paraId="30247DBD" w14:textId="5A136143" w:rsidR="000651D2" w:rsidRPr="001E2BB4" w:rsidRDefault="003070D1" w:rsidP="003070D1">
            <w:pPr>
              <w:pStyle w:val="ListParagraph"/>
              <w:numPr>
                <w:ilvl w:val="1"/>
                <w:numId w:val="45"/>
              </w:numPr>
              <w:spacing w:after="0" w:line="240" w:lineRule="auto"/>
              <w:textAlignment w:val="center"/>
              <w:rPr>
                <w:rFonts w:asciiTheme="minorHAnsi" w:hAnsiTheme="minorHAnsi" w:cstheme="minorHAnsi"/>
                <w:color w:val="000000"/>
                <w:sz w:val="24"/>
                <w:szCs w:val="24"/>
              </w:rPr>
            </w:pPr>
            <w:r w:rsidRPr="001E2BB4">
              <w:rPr>
                <w:rFonts w:asciiTheme="minorHAnsi" w:hAnsiTheme="minorHAnsi" w:cstheme="minorHAnsi"/>
                <w:color w:val="000000"/>
                <w:sz w:val="24"/>
                <w:szCs w:val="24"/>
              </w:rPr>
              <w:t xml:space="preserve"> </w:t>
            </w:r>
            <w:r w:rsidR="000651D2" w:rsidRPr="001E2BB4">
              <w:rPr>
                <w:rFonts w:asciiTheme="minorHAnsi" w:hAnsiTheme="minorHAnsi" w:cstheme="minorHAnsi"/>
                <w:color w:val="000000"/>
                <w:sz w:val="24"/>
                <w:szCs w:val="24"/>
              </w:rPr>
              <w:t>Subject</w:t>
            </w:r>
            <w:r w:rsidR="00F14AEF" w:rsidRPr="001E2BB4">
              <w:rPr>
                <w:rFonts w:asciiTheme="minorHAnsi" w:hAnsiTheme="minorHAnsi" w:cstheme="minorHAnsi"/>
                <w:color w:val="000000"/>
                <w:sz w:val="24"/>
                <w:szCs w:val="24"/>
              </w:rPr>
              <w:t>/</w:t>
            </w:r>
            <w:r w:rsidR="000651D2" w:rsidRPr="001E2BB4">
              <w:rPr>
                <w:rFonts w:asciiTheme="minorHAnsi" w:hAnsiTheme="minorHAnsi" w:cstheme="minorHAnsi"/>
                <w:color w:val="000000"/>
                <w:sz w:val="24"/>
                <w:szCs w:val="24"/>
              </w:rPr>
              <w:t>specific knowledge (including a higher-level qualification) in any of the following areas:</w:t>
            </w:r>
          </w:p>
          <w:p w14:paraId="02F89774" w14:textId="77777777" w:rsidR="000651D2" w:rsidRPr="001E2BB4" w:rsidRDefault="000651D2" w:rsidP="000651D2">
            <w:pPr>
              <w:pStyle w:val="NormalWeb"/>
              <w:spacing w:before="0" w:beforeAutospacing="0" w:after="0" w:afterAutospacing="0"/>
              <w:ind w:left="1260"/>
              <w:rPr>
                <w:rFonts w:asciiTheme="minorHAnsi" w:hAnsiTheme="minorHAnsi" w:cstheme="minorHAnsi"/>
              </w:rPr>
            </w:pPr>
            <w:r w:rsidRPr="001E2BB4">
              <w:rPr>
                <w:rFonts w:asciiTheme="minorHAnsi" w:hAnsiTheme="minorHAnsi" w:cstheme="minorHAnsi"/>
              </w:rPr>
              <w:t> </w:t>
            </w:r>
          </w:p>
          <w:tbl>
            <w:tblPr>
              <w:tblW w:w="0" w:type="auto"/>
              <w:tblInd w:w="1200"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4489"/>
            </w:tblGrid>
            <w:tr w:rsidR="000651D2" w:rsidRPr="001E2BB4" w14:paraId="6F082F88" w14:textId="77777777" w:rsidTr="0EEF2091">
              <w:tc>
                <w:tcPr>
                  <w:tcW w:w="4489"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15D6DDD0" w14:textId="36686550" w:rsidR="000651D2" w:rsidRPr="001E2BB4" w:rsidRDefault="00063406" w:rsidP="000651D2">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Travel and Tourism</w:t>
                  </w:r>
                </w:p>
              </w:tc>
            </w:tr>
            <w:tr w:rsidR="000651D2" w:rsidRPr="001E2BB4" w14:paraId="3135342A" w14:textId="77777777" w:rsidTr="0EEF2091">
              <w:tc>
                <w:tcPr>
                  <w:tcW w:w="4489"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28146360" w14:textId="5E0376D1" w:rsidR="000651D2" w:rsidRPr="001E2BB4" w:rsidRDefault="00063406" w:rsidP="000651D2">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Hospitality and Catering</w:t>
                  </w:r>
                </w:p>
              </w:tc>
            </w:tr>
          </w:tbl>
          <w:p w14:paraId="16C4402F" w14:textId="4C4109B7" w:rsidR="000651D2" w:rsidRPr="00C44CF1" w:rsidRDefault="000651D2" w:rsidP="00C44CF1">
            <w:pPr>
              <w:pStyle w:val="NormalWeb"/>
              <w:spacing w:before="0" w:beforeAutospacing="0" w:after="0" w:afterAutospacing="0"/>
              <w:ind w:left="540"/>
              <w:rPr>
                <w:rFonts w:asciiTheme="minorHAnsi" w:hAnsiTheme="minorHAnsi" w:cstheme="minorHAnsi"/>
                <w:color w:val="000000"/>
              </w:rPr>
            </w:pPr>
            <w:r w:rsidRPr="001E2BB4">
              <w:rPr>
                <w:rFonts w:asciiTheme="minorHAnsi" w:hAnsiTheme="minorHAnsi" w:cstheme="minorHAnsi"/>
                <w:color w:val="000000"/>
              </w:rPr>
              <w:t> </w:t>
            </w:r>
            <w:r w:rsidRPr="001E2BB4">
              <w:rPr>
                <w:rFonts w:asciiTheme="minorHAnsi" w:hAnsiTheme="minorHAnsi" w:cstheme="minorHAnsi"/>
                <w:color w:val="000000" w:themeColor="text1"/>
              </w:rPr>
              <w:t> </w:t>
            </w:r>
          </w:p>
        </w:tc>
        <w:tc>
          <w:tcPr>
            <w:tcW w:w="1366" w:type="dxa"/>
          </w:tcPr>
          <w:p w14:paraId="01DF1B54" w14:textId="21371601" w:rsidR="000651D2" w:rsidRPr="001E2BB4" w:rsidRDefault="000651D2" w:rsidP="0AEB4598">
            <w:pPr>
              <w:rPr>
                <w:rFonts w:asciiTheme="minorHAnsi" w:hAnsiTheme="minorHAnsi" w:cstheme="minorHAnsi"/>
                <w:b/>
                <w:bCs/>
                <w:sz w:val="24"/>
                <w:szCs w:val="24"/>
                <w:u w:val="single"/>
              </w:rPr>
            </w:pPr>
            <w:r w:rsidRPr="001E2BB4">
              <w:rPr>
                <w:rFonts w:asciiTheme="minorHAnsi" w:hAnsiTheme="minorHAnsi" w:cstheme="minorHAnsi"/>
                <w:sz w:val="24"/>
                <w:szCs w:val="24"/>
              </w:rPr>
              <w:t> </w:t>
            </w:r>
            <w:r w:rsidR="00386F87" w:rsidRPr="001E2BB4">
              <w:rPr>
                <w:rFonts w:asciiTheme="minorHAnsi" w:hAnsiTheme="minorHAnsi" w:cstheme="minorHAnsi"/>
                <w:sz w:val="24"/>
                <w:szCs w:val="24"/>
              </w:rPr>
              <w:t>30</w:t>
            </w:r>
            <w:r w:rsidRPr="001E2BB4">
              <w:rPr>
                <w:rFonts w:asciiTheme="minorHAnsi" w:hAnsiTheme="minorHAnsi" w:cstheme="minorHAnsi"/>
                <w:sz w:val="24"/>
                <w:szCs w:val="24"/>
              </w:rPr>
              <w:t>%</w:t>
            </w:r>
          </w:p>
        </w:tc>
      </w:tr>
      <w:tr w:rsidR="000651D2" w:rsidRPr="001E2BB4" w14:paraId="07A652CF" w14:textId="77777777" w:rsidTr="00CA1BAD">
        <w:trPr>
          <w:trHeight w:val="300"/>
        </w:trPr>
        <w:tc>
          <w:tcPr>
            <w:tcW w:w="8359" w:type="dxa"/>
          </w:tcPr>
          <w:p w14:paraId="05AA589A" w14:textId="28471BCB" w:rsidR="000651D2" w:rsidRPr="001E2BB4" w:rsidRDefault="00863635" w:rsidP="00BB2372">
            <w:pPr>
              <w:spacing w:after="0" w:line="240" w:lineRule="auto"/>
              <w:rPr>
                <w:rFonts w:asciiTheme="minorHAnsi" w:hAnsiTheme="minorHAnsi" w:cstheme="minorHAnsi"/>
                <w:b/>
                <w:bCs/>
                <w:color w:val="000000" w:themeColor="text1"/>
                <w:sz w:val="24"/>
                <w:szCs w:val="24"/>
              </w:rPr>
            </w:pPr>
            <w:r w:rsidRPr="001E2BB4">
              <w:rPr>
                <w:rFonts w:asciiTheme="minorHAnsi" w:hAnsiTheme="minorHAnsi" w:cstheme="minorHAnsi"/>
                <w:b/>
                <w:bCs/>
                <w:color w:val="000000" w:themeColor="text1"/>
                <w:sz w:val="24"/>
                <w:szCs w:val="24"/>
              </w:rPr>
              <w:t xml:space="preserve">Criterion 3: </w:t>
            </w:r>
            <w:r w:rsidR="000651D2" w:rsidRPr="001E2BB4">
              <w:rPr>
                <w:rFonts w:asciiTheme="minorHAnsi" w:hAnsiTheme="minorHAnsi" w:cstheme="minorHAnsi"/>
                <w:b/>
                <w:bCs/>
                <w:color w:val="000000" w:themeColor="text1"/>
                <w:sz w:val="24"/>
                <w:szCs w:val="24"/>
              </w:rPr>
              <w:t>Analysis, critical review and written communication skills, including the ability to:</w:t>
            </w:r>
            <w:r w:rsidR="000651D2" w:rsidRPr="001E2BB4">
              <w:rPr>
                <w:rFonts w:asciiTheme="minorHAnsi" w:hAnsiTheme="minorHAnsi" w:cstheme="minorHAnsi"/>
                <w:color w:val="000000" w:themeColor="text1"/>
                <w:sz w:val="24"/>
                <w:szCs w:val="24"/>
              </w:rPr>
              <w:t> </w:t>
            </w:r>
          </w:p>
          <w:p w14:paraId="7315C137" w14:textId="77777777" w:rsidR="000651D2" w:rsidRPr="001E2BB4" w:rsidRDefault="000651D2" w:rsidP="000651D2">
            <w:pPr>
              <w:pStyle w:val="NormalWeb"/>
              <w:spacing w:before="0" w:beforeAutospacing="0" w:after="0" w:afterAutospacing="0"/>
              <w:ind w:left="180"/>
              <w:rPr>
                <w:rFonts w:asciiTheme="minorHAnsi" w:hAnsiTheme="minorHAnsi" w:cstheme="minorHAnsi"/>
                <w:color w:val="000000" w:themeColor="text1"/>
              </w:rPr>
            </w:pPr>
            <w:r w:rsidRPr="001E2BB4">
              <w:rPr>
                <w:rFonts w:asciiTheme="minorHAnsi" w:hAnsiTheme="minorHAnsi" w:cstheme="minorHAnsi"/>
                <w:color w:val="000000" w:themeColor="text1"/>
              </w:rPr>
              <w:t> </w:t>
            </w:r>
          </w:p>
          <w:p w14:paraId="24A260CE" w14:textId="457A4C11" w:rsidR="000651D2" w:rsidRPr="001E2BB4" w:rsidRDefault="00965B78" w:rsidP="2FAFC817">
            <w:pPr>
              <w:pStyle w:val="ListParagraph"/>
              <w:numPr>
                <w:ilvl w:val="1"/>
                <w:numId w:val="46"/>
              </w:numPr>
              <w:spacing w:after="0" w:line="240" w:lineRule="auto"/>
              <w:rPr>
                <w:rFonts w:asciiTheme="minorHAnsi" w:hAnsiTheme="minorHAnsi" w:cstheme="minorBidi"/>
                <w:color w:val="000000" w:themeColor="text1"/>
                <w:sz w:val="24"/>
                <w:szCs w:val="24"/>
              </w:rPr>
            </w:pPr>
            <w:r w:rsidRPr="2FAFC817">
              <w:rPr>
                <w:rFonts w:asciiTheme="minorHAnsi" w:hAnsiTheme="minorHAnsi" w:cstheme="minorBidi"/>
                <w:color w:val="000000" w:themeColor="text1"/>
                <w:sz w:val="24"/>
                <w:szCs w:val="24"/>
              </w:rPr>
              <w:t>S</w:t>
            </w:r>
            <w:r w:rsidR="000651D2" w:rsidRPr="2FAFC817">
              <w:rPr>
                <w:rFonts w:asciiTheme="minorHAnsi" w:hAnsiTheme="minorHAnsi" w:cstheme="minorBidi"/>
                <w:color w:val="000000" w:themeColor="text1"/>
                <w:sz w:val="24"/>
                <w:szCs w:val="24"/>
              </w:rPr>
              <w:t>crutinise a high volume of information in a systematic manner to identify key points effectively</w:t>
            </w:r>
            <w:r w:rsidR="16181D9E" w:rsidRPr="2FAFC817">
              <w:rPr>
                <w:rFonts w:asciiTheme="minorHAnsi" w:hAnsiTheme="minorHAnsi" w:cstheme="minorBidi"/>
                <w:color w:val="000000" w:themeColor="text1"/>
                <w:sz w:val="24"/>
                <w:szCs w:val="24"/>
              </w:rPr>
              <w:t>.</w:t>
            </w:r>
            <w:r w:rsidR="000651D2" w:rsidRPr="2FAFC817">
              <w:rPr>
                <w:rFonts w:asciiTheme="minorHAnsi" w:hAnsiTheme="minorHAnsi" w:cstheme="minorBidi"/>
                <w:color w:val="000000" w:themeColor="text1"/>
                <w:sz w:val="24"/>
                <w:szCs w:val="24"/>
              </w:rPr>
              <w:t> </w:t>
            </w:r>
          </w:p>
          <w:p w14:paraId="04688233" w14:textId="0F642071" w:rsidR="000651D2" w:rsidRPr="001E2BB4" w:rsidRDefault="00965B78" w:rsidP="2FAFC817">
            <w:pPr>
              <w:numPr>
                <w:ilvl w:val="1"/>
                <w:numId w:val="46"/>
              </w:numPr>
              <w:spacing w:after="0" w:line="240" w:lineRule="auto"/>
              <w:rPr>
                <w:rFonts w:asciiTheme="minorHAnsi" w:hAnsiTheme="minorHAnsi" w:cstheme="minorBidi"/>
                <w:color w:val="000000" w:themeColor="text1"/>
                <w:sz w:val="24"/>
                <w:szCs w:val="24"/>
              </w:rPr>
            </w:pPr>
            <w:r w:rsidRPr="2FAFC817">
              <w:rPr>
                <w:rFonts w:asciiTheme="minorHAnsi" w:hAnsiTheme="minorHAnsi" w:cstheme="minorBidi"/>
                <w:color w:val="000000" w:themeColor="text1"/>
                <w:sz w:val="24"/>
                <w:szCs w:val="24"/>
              </w:rPr>
              <w:t>T</w:t>
            </w:r>
            <w:r w:rsidR="000651D2" w:rsidRPr="2FAFC817">
              <w:rPr>
                <w:rFonts w:asciiTheme="minorHAnsi" w:hAnsiTheme="minorHAnsi" w:cstheme="minorBidi"/>
                <w:color w:val="000000" w:themeColor="text1"/>
                <w:sz w:val="24"/>
                <w:szCs w:val="24"/>
              </w:rPr>
              <w:t>ake an objective, confident and pragmatic approach</w:t>
            </w:r>
            <w:r w:rsidR="43C7891A" w:rsidRPr="2FAFC817">
              <w:rPr>
                <w:rFonts w:asciiTheme="minorHAnsi" w:hAnsiTheme="minorHAnsi" w:cstheme="minorBidi"/>
                <w:color w:val="000000" w:themeColor="text1"/>
                <w:sz w:val="24"/>
                <w:szCs w:val="24"/>
              </w:rPr>
              <w:t>.</w:t>
            </w:r>
            <w:r w:rsidR="000651D2" w:rsidRPr="2FAFC817">
              <w:rPr>
                <w:rFonts w:asciiTheme="minorHAnsi" w:hAnsiTheme="minorHAnsi" w:cstheme="minorBidi"/>
                <w:color w:val="000000" w:themeColor="text1"/>
                <w:sz w:val="24"/>
                <w:szCs w:val="24"/>
              </w:rPr>
              <w:t> </w:t>
            </w:r>
          </w:p>
          <w:p w14:paraId="38579D51" w14:textId="7BA41E20" w:rsidR="000651D2" w:rsidRPr="001E2BB4" w:rsidRDefault="00965B78" w:rsidP="2FAFC817">
            <w:pPr>
              <w:numPr>
                <w:ilvl w:val="1"/>
                <w:numId w:val="46"/>
              </w:numPr>
              <w:spacing w:after="0" w:line="240" w:lineRule="auto"/>
              <w:rPr>
                <w:rFonts w:asciiTheme="minorHAnsi" w:hAnsiTheme="minorHAnsi" w:cstheme="minorBidi"/>
                <w:color w:val="000000" w:themeColor="text1"/>
                <w:sz w:val="24"/>
                <w:szCs w:val="24"/>
              </w:rPr>
            </w:pPr>
            <w:r w:rsidRPr="2FAFC817">
              <w:rPr>
                <w:rFonts w:asciiTheme="minorHAnsi" w:hAnsiTheme="minorHAnsi" w:cstheme="minorBidi"/>
                <w:color w:val="000000" w:themeColor="text1"/>
                <w:sz w:val="24"/>
                <w:szCs w:val="24"/>
              </w:rPr>
              <w:t>I</w:t>
            </w:r>
            <w:r w:rsidR="000651D2" w:rsidRPr="2FAFC817">
              <w:rPr>
                <w:rFonts w:asciiTheme="minorHAnsi" w:hAnsiTheme="minorHAnsi" w:cstheme="minorBidi"/>
                <w:color w:val="000000" w:themeColor="text1"/>
                <w:sz w:val="24"/>
                <w:szCs w:val="24"/>
              </w:rPr>
              <w:t>dentify examples supported by clear evidence</w:t>
            </w:r>
            <w:r w:rsidR="19187FBF" w:rsidRPr="2FAFC817">
              <w:rPr>
                <w:rFonts w:asciiTheme="minorHAnsi" w:hAnsiTheme="minorHAnsi" w:cstheme="minorBidi"/>
                <w:color w:val="000000" w:themeColor="text1"/>
                <w:sz w:val="24"/>
                <w:szCs w:val="24"/>
              </w:rPr>
              <w:t>.</w:t>
            </w:r>
            <w:r w:rsidR="000651D2" w:rsidRPr="2FAFC817">
              <w:rPr>
                <w:rFonts w:asciiTheme="minorHAnsi" w:hAnsiTheme="minorHAnsi" w:cstheme="minorBidi"/>
                <w:color w:val="000000" w:themeColor="text1"/>
                <w:sz w:val="24"/>
                <w:szCs w:val="24"/>
              </w:rPr>
              <w:t xml:space="preserve"> </w:t>
            </w:r>
          </w:p>
          <w:p w14:paraId="143B0E83" w14:textId="4E953858" w:rsidR="000651D2" w:rsidRPr="001E2BB4" w:rsidRDefault="00965B78" w:rsidP="2FAFC817">
            <w:pPr>
              <w:numPr>
                <w:ilvl w:val="1"/>
                <w:numId w:val="46"/>
              </w:numPr>
              <w:spacing w:after="0" w:line="240" w:lineRule="auto"/>
              <w:rPr>
                <w:rFonts w:asciiTheme="minorHAnsi" w:hAnsiTheme="minorHAnsi" w:cstheme="minorBidi"/>
                <w:color w:val="000000" w:themeColor="text1"/>
                <w:sz w:val="24"/>
                <w:szCs w:val="24"/>
              </w:rPr>
            </w:pPr>
            <w:r w:rsidRPr="2FAFC817">
              <w:rPr>
                <w:rFonts w:asciiTheme="minorHAnsi" w:hAnsiTheme="minorHAnsi" w:cstheme="minorBidi"/>
                <w:color w:val="000000" w:themeColor="text1"/>
                <w:sz w:val="24"/>
                <w:szCs w:val="24"/>
              </w:rPr>
              <w:t>M</w:t>
            </w:r>
            <w:r w:rsidR="000651D2" w:rsidRPr="2FAFC817">
              <w:rPr>
                <w:rFonts w:asciiTheme="minorHAnsi" w:hAnsiTheme="minorHAnsi" w:cstheme="minorBidi"/>
                <w:color w:val="000000" w:themeColor="text1"/>
                <w:sz w:val="24"/>
                <w:szCs w:val="24"/>
              </w:rPr>
              <w:t>ake links and identify interdependencies</w:t>
            </w:r>
            <w:r w:rsidR="0D352D3B" w:rsidRPr="2FAFC817">
              <w:rPr>
                <w:rFonts w:asciiTheme="minorHAnsi" w:hAnsiTheme="minorHAnsi" w:cstheme="minorBidi"/>
                <w:color w:val="000000" w:themeColor="text1"/>
                <w:sz w:val="24"/>
                <w:szCs w:val="24"/>
              </w:rPr>
              <w:t>.</w:t>
            </w:r>
            <w:r w:rsidR="000651D2" w:rsidRPr="2FAFC817">
              <w:rPr>
                <w:rFonts w:asciiTheme="minorHAnsi" w:hAnsiTheme="minorHAnsi" w:cstheme="minorBidi"/>
                <w:color w:val="000000" w:themeColor="text1"/>
                <w:sz w:val="24"/>
                <w:szCs w:val="24"/>
              </w:rPr>
              <w:t>   </w:t>
            </w:r>
          </w:p>
          <w:p w14:paraId="38A86226" w14:textId="48E65668" w:rsidR="000651D2" w:rsidRPr="001E2BB4" w:rsidRDefault="00965B78" w:rsidP="2FAFC817">
            <w:pPr>
              <w:numPr>
                <w:ilvl w:val="1"/>
                <w:numId w:val="46"/>
              </w:numPr>
              <w:spacing w:after="0" w:line="240" w:lineRule="auto"/>
              <w:rPr>
                <w:rFonts w:asciiTheme="minorHAnsi" w:hAnsiTheme="minorHAnsi" w:cstheme="minorBidi"/>
                <w:color w:val="000000" w:themeColor="text1"/>
                <w:sz w:val="24"/>
                <w:szCs w:val="24"/>
              </w:rPr>
            </w:pPr>
            <w:r w:rsidRPr="2FAFC817">
              <w:rPr>
                <w:rFonts w:asciiTheme="minorHAnsi" w:hAnsiTheme="minorHAnsi" w:cstheme="minorBidi"/>
                <w:color w:val="000000" w:themeColor="text1"/>
                <w:sz w:val="24"/>
                <w:szCs w:val="24"/>
              </w:rPr>
              <w:t>P</w:t>
            </w:r>
            <w:r w:rsidR="000651D2" w:rsidRPr="2FAFC817">
              <w:rPr>
                <w:rFonts w:asciiTheme="minorHAnsi" w:hAnsiTheme="minorHAnsi" w:cstheme="minorBidi"/>
                <w:color w:val="000000" w:themeColor="text1"/>
                <w:sz w:val="24"/>
                <w:szCs w:val="24"/>
              </w:rPr>
              <w:t>repare formal, detailed reports for an external audience</w:t>
            </w:r>
            <w:r w:rsidR="5B1B560F" w:rsidRPr="2FAFC817">
              <w:rPr>
                <w:rFonts w:asciiTheme="minorHAnsi" w:hAnsiTheme="minorHAnsi" w:cstheme="minorBidi"/>
                <w:color w:val="000000" w:themeColor="text1"/>
                <w:sz w:val="24"/>
                <w:szCs w:val="24"/>
              </w:rPr>
              <w:t>.</w:t>
            </w:r>
            <w:r w:rsidR="000651D2" w:rsidRPr="2FAFC817">
              <w:rPr>
                <w:rFonts w:asciiTheme="minorHAnsi" w:hAnsiTheme="minorHAnsi" w:cstheme="minorBidi"/>
                <w:color w:val="000000" w:themeColor="text1"/>
                <w:sz w:val="24"/>
                <w:szCs w:val="24"/>
              </w:rPr>
              <w:t> </w:t>
            </w:r>
          </w:p>
          <w:p w14:paraId="2EB900E7" w14:textId="7D4ED71D" w:rsidR="000651D2" w:rsidRPr="001E2BB4" w:rsidRDefault="00965B78" w:rsidP="006713BD">
            <w:pPr>
              <w:numPr>
                <w:ilvl w:val="1"/>
                <w:numId w:val="46"/>
              </w:numPr>
              <w:spacing w:after="0" w:line="240" w:lineRule="auto"/>
              <w:rPr>
                <w:rFonts w:asciiTheme="minorHAnsi" w:hAnsiTheme="minorHAnsi" w:cstheme="minorHAnsi"/>
                <w:color w:val="000000" w:themeColor="text1"/>
                <w:sz w:val="24"/>
                <w:szCs w:val="24"/>
              </w:rPr>
            </w:pPr>
            <w:r w:rsidRPr="001E2BB4">
              <w:rPr>
                <w:rFonts w:asciiTheme="minorHAnsi" w:hAnsiTheme="minorHAnsi" w:cstheme="minorHAnsi"/>
                <w:color w:val="000000" w:themeColor="text1"/>
                <w:sz w:val="24"/>
                <w:szCs w:val="24"/>
              </w:rPr>
              <w:t>C</w:t>
            </w:r>
            <w:r w:rsidR="000651D2" w:rsidRPr="001E2BB4">
              <w:rPr>
                <w:rFonts w:asciiTheme="minorHAnsi" w:hAnsiTheme="minorHAnsi" w:cstheme="minorHAnsi"/>
                <w:color w:val="000000" w:themeColor="text1"/>
                <w:sz w:val="24"/>
                <w:szCs w:val="24"/>
              </w:rPr>
              <w:t xml:space="preserve">ommunicate technical information and judgements in a way that is accessible for an audience without subject-specific knowledge. </w:t>
            </w:r>
          </w:p>
          <w:p w14:paraId="2ECA2C3D" w14:textId="77777777" w:rsidR="000651D2" w:rsidRPr="001E2BB4" w:rsidRDefault="000651D2" w:rsidP="000651D2">
            <w:pPr>
              <w:rPr>
                <w:rFonts w:asciiTheme="minorHAnsi" w:hAnsiTheme="minorHAnsi" w:cstheme="minorHAnsi"/>
                <w:b/>
                <w:bCs/>
                <w:sz w:val="24"/>
                <w:szCs w:val="24"/>
                <w:u w:val="single"/>
              </w:rPr>
            </w:pPr>
            <w:r w:rsidRPr="001E2BB4">
              <w:rPr>
                <w:rFonts w:asciiTheme="minorHAnsi" w:hAnsiTheme="minorHAnsi" w:cstheme="minorHAnsi"/>
                <w:color w:val="000000" w:themeColor="text1"/>
                <w:sz w:val="24"/>
                <w:szCs w:val="24"/>
              </w:rPr>
              <w:t> </w:t>
            </w:r>
          </w:p>
        </w:tc>
        <w:tc>
          <w:tcPr>
            <w:tcW w:w="1366" w:type="dxa"/>
          </w:tcPr>
          <w:p w14:paraId="1D0FF13C" w14:textId="549F5E02" w:rsidR="000651D2" w:rsidRPr="001E2BB4" w:rsidRDefault="000651D2" w:rsidP="000651D2">
            <w:pPr>
              <w:rPr>
                <w:rFonts w:asciiTheme="minorHAnsi" w:hAnsiTheme="minorHAnsi" w:cstheme="minorHAnsi"/>
                <w:b/>
                <w:bCs/>
                <w:sz w:val="24"/>
                <w:szCs w:val="24"/>
              </w:rPr>
            </w:pPr>
            <w:r w:rsidRPr="001E2BB4">
              <w:rPr>
                <w:rFonts w:asciiTheme="minorHAnsi" w:hAnsiTheme="minorHAnsi" w:cstheme="minorHAnsi"/>
                <w:b/>
                <w:bCs/>
                <w:sz w:val="24"/>
                <w:szCs w:val="24"/>
              </w:rPr>
              <w:t>2</w:t>
            </w:r>
            <w:r w:rsidR="001307DB" w:rsidRPr="001E2BB4">
              <w:rPr>
                <w:rFonts w:asciiTheme="minorHAnsi" w:hAnsiTheme="minorHAnsi" w:cstheme="minorHAnsi"/>
                <w:b/>
                <w:bCs/>
                <w:sz w:val="24"/>
                <w:szCs w:val="24"/>
              </w:rPr>
              <w:t>5</w:t>
            </w:r>
            <w:r w:rsidRPr="001E2BB4">
              <w:rPr>
                <w:rFonts w:asciiTheme="minorHAnsi" w:hAnsiTheme="minorHAnsi" w:cstheme="minorHAnsi"/>
                <w:b/>
                <w:bCs/>
                <w:sz w:val="24"/>
                <w:szCs w:val="24"/>
              </w:rPr>
              <w:t>%</w:t>
            </w:r>
          </w:p>
        </w:tc>
      </w:tr>
      <w:tr w:rsidR="000651D2" w:rsidRPr="001E2BB4" w14:paraId="7FE264B2" w14:textId="77777777" w:rsidTr="00CA1BAD">
        <w:trPr>
          <w:trHeight w:val="300"/>
        </w:trPr>
        <w:tc>
          <w:tcPr>
            <w:tcW w:w="8359" w:type="dxa"/>
          </w:tcPr>
          <w:p w14:paraId="12C371AB" w14:textId="5F44DF33" w:rsidR="000651D2" w:rsidRPr="001E2BB4" w:rsidRDefault="00863635" w:rsidP="00BB2372">
            <w:pPr>
              <w:spacing w:after="0" w:line="240" w:lineRule="auto"/>
              <w:rPr>
                <w:rFonts w:asciiTheme="minorHAnsi" w:hAnsiTheme="minorHAnsi" w:cstheme="minorHAnsi"/>
                <w:b/>
                <w:bCs/>
                <w:color w:val="000000" w:themeColor="text1"/>
                <w:sz w:val="24"/>
                <w:szCs w:val="24"/>
              </w:rPr>
            </w:pPr>
            <w:r w:rsidRPr="001E2BB4">
              <w:rPr>
                <w:rFonts w:asciiTheme="minorHAnsi" w:hAnsiTheme="minorHAnsi" w:cstheme="minorHAnsi"/>
                <w:b/>
                <w:bCs/>
                <w:color w:val="000000" w:themeColor="text1"/>
                <w:sz w:val="24"/>
                <w:szCs w:val="24"/>
              </w:rPr>
              <w:t xml:space="preserve">Criterion </w:t>
            </w:r>
            <w:r w:rsidR="00AB22A0" w:rsidRPr="001E2BB4">
              <w:rPr>
                <w:rFonts w:asciiTheme="minorHAnsi" w:hAnsiTheme="minorHAnsi" w:cstheme="minorHAnsi"/>
                <w:b/>
                <w:bCs/>
                <w:color w:val="000000" w:themeColor="text1"/>
                <w:sz w:val="24"/>
                <w:szCs w:val="24"/>
              </w:rPr>
              <w:t>4</w:t>
            </w:r>
            <w:r w:rsidRPr="001E2BB4">
              <w:rPr>
                <w:rFonts w:asciiTheme="minorHAnsi" w:hAnsiTheme="minorHAnsi" w:cstheme="minorHAnsi"/>
                <w:b/>
                <w:bCs/>
                <w:color w:val="000000" w:themeColor="text1"/>
                <w:sz w:val="24"/>
                <w:szCs w:val="24"/>
              </w:rPr>
              <w:t xml:space="preserve">: </w:t>
            </w:r>
            <w:r w:rsidR="000651D2" w:rsidRPr="001E2BB4">
              <w:rPr>
                <w:rFonts w:asciiTheme="minorHAnsi" w:hAnsiTheme="minorHAnsi" w:cstheme="minorHAnsi"/>
                <w:b/>
                <w:bCs/>
                <w:color w:val="000000" w:themeColor="text1"/>
                <w:sz w:val="24"/>
                <w:szCs w:val="24"/>
              </w:rPr>
              <w:t xml:space="preserve">Effective </w:t>
            </w:r>
            <w:r w:rsidR="000651D2" w:rsidRPr="001E2BB4" w:rsidDel="00AE6B5D">
              <w:rPr>
                <w:rFonts w:asciiTheme="minorHAnsi" w:hAnsiTheme="minorHAnsi" w:cstheme="minorHAnsi"/>
                <w:b/>
                <w:bCs/>
                <w:color w:val="000000" w:themeColor="text1"/>
                <w:sz w:val="24"/>
                <w:szCs w:val="24"/>
              </w:rPr>
              <w:t>c</w:t>
            </w:r>
            <w:r w:rsidR="000651D2" w:rsidRPr="001E2BB4">
              <w:rPr>
                <w:rFonts w:asciiTheme="minorHAnsi" w:hAnsiTheme="minorHAnsi" w:cstheme="minorHAnsi"/>
                <w:b/>
                <w:bCs/>
                <w:color w:val="000000" w:themeColor="text1"/>
                <w:sz w:val="24"/>
                <w:szCs w:val="24"/>
              </w:rPr>
              <w:t>ommunication skills</w:t>
            </w:r>
            <w:r w:rsidR="00AB22A0" w:rsidRPr="001E2BB4">
              <w:rPr>
                <w:rFonts w:asciiTheme="minorHAnsi" w:hAnsiTheme="minorHAnsi" w:cstheme="minorHAnsi"/>
                <w:b/>
                <w:bCs/>
                <w:color w:val="000000" w:themeColor="text1"/>
                <w:sz w:val="24"/>
                <w:szCs w:val="24"/>
              </w:rPr>
              <w:t>,</w:t>
            </w:r>
            <w:r w:rsidR="000651D2" w:rsidRPr="001E2BB4">
              <w:rPr>
                <w:rFonts w:asciiTheme="minorHAnsi" w:hAnsiTheme="minorHAnsi" w:cstheme="minorHAnsi"/>
                <w:b/>
                <w:bCs/>
                <w:color w:val="000000" w:themeColor="text1"/>
                <w:sz w:val="24"/>
                <w:szCs w:val="24"/>
              </w:rPr>
              <w:t xml:space="preserve"> including the ability to:</w:t>
            </w:r>
            <w:r w:rsidR="000651D2" w:rsidRPr="001E2BB4">
              <w:rPr>
                <w:rFonts w:asciiTheme="minorHAnsi" w:hAnsiTheme="minorHAnsi" w:cstheme="minorHAnsi"/>
                <w:color w:val="000000" w:themeColor="text1"/>
                <w:sz w:val="24"/>
                <w:szCs w:val="24"/>
              </w:rPr>
              <w:t> </w:t>
            </w:r>
          </w:p>
          <w:p w14:paraId="6EEC75E0" w14:textId="77777777" w:rsidR="000651D2" w:rsidRPr="001E2BB4" w:rsidRDefault="000651D2" w:rsidP="000651D2">
            <w:pPr>
              <w:pStyle w:val="NormalWeb"/>
              <w:spacing w:before="0" w:beforeAutospacing="0" w:after="0" w:afterAutospacing="0"/>
              <w:ind w:left="-360"/>
              <w:rPr>
                <w:rFonts w:asciiTheme="minorHAnsi" w:hAnsiTheme="minorHAnsi" w:cstheme="minorHAnsi"/>
                <w:color w:val="000000" w:themeColor="text1"/>
              </w:rPr>
            </w:pPr>
            <w:r w:rsidRPr="001E2BB4">
              <w:rPr>
                <w:rFonts w:asciiTheme="minorHAnsi" w:hAnsiTheme="minorHAnsi" w:cstheme="minorHAnsi"/>
                <w:color w:val="000000" w:themeColor="text1"/>
              </w:rPr>
              <w:t> </w:t>
            </w:r>
          </w:p>
          <w:p w14:paraId="0072FA88" w14:textId="50FDF48A" w:rsidR="000651D2" w:rsidRPr="001E2BB4" w:rsidRDefault="000651D2" w:rsidP="2FAFC817">
            <w:pPr>
              <w:pStyle w:val="ListParagraph"/>
              <w:numPr>
                <w:ilvl w:val="1"/>
                <w:numId w:val="47"/>
              </w:numPr>
              <w:spacing w:after="0" w:line="240" w:lineRule="auto"/>
              <w:rPr>
                <w:rFonts w:asciiTheme="minorHAnsi" w:hAnsiTheme="minorHAnsi" w:cstheme="minorBidi"/>
                <w:color w:val="000000" w:themeColor="text1"/>
                <w:sz w:val="24"/>
                <w:szCs w:val="24"/>
              </w:rPr>
            </w:pPr>
            <w:r w:rsidRPr="2FAFC817">
              <w:rPr>
                <w:rFonts w:asciiTheme="minorHAnsi" w:hAnsiTheme="minorHAnsi" w:cstheme="minorBidi"/>
                <w:color w:val="000000" w:themeColor="text1"/>
                <w:sz w:val="24"/>
                <w:szCs w:val="24"/>
              </w:rPr>
              <w:t>Respectfully and actively participate in professional discussions with internal and external stakeholders</w:t>
            </w:r>
            <w:r w:rsidR="6E78EF9D" w:rsidRPr="2FAFC817">
              <w:rPr>
                <w:rFonts w:asciiTheme="minorHAnsi" w:hAnsiTheme="minorHAnsi" w:cstheme="minorBidi"/>
                <w:color w:val="000000" w:themeColor="text1"/>
                <w:sz w:val="24"/>
                <w:szCs w:val="24"/>
              </w:rPr>
              <w:t>.</w:t>
            </w:r>
            <w:r w:rsidRPr="2FAFC817">
              <w:rPr>
                <w:rFonts w:asciiTheme="minorHAnsi" w:hAnsiTheme="minorHAnsi" w:cstheme="minorBidi"/>
                <w:color w:val="000000" w:themeColor="text1"/>
                <w:sz w:val="24"/>
                <w:szCs w:val="24"/>
              </w:rPr>
              <w:t xml:space="preserve"> </w:t>
            </w:r>
          </w:p>
          <w:p w14:paraId="5601D31A" w14:textId="44862A07" w:rsidR="000651D2" w:rsidRPr="001E2BB4" w:rsidRDefault="00965B78" w:rsidP="2FAFC817">
            <w:pPr>
              <w:pStyle w:val="ListParagraph"/>
              <w:numPr>
                <w:ilvl w:val="1"/>
                <w:numId w:val="47"/>
              </w:numPr>
              <w:spacing w:after="0" w:line="240" w:lineRule="auto"/>
              <w:rPr>
                <w:rFonts w:asciiTheme="minorHAnsi" w:hAnsiTheme="minorHAnsi" w:cstheme="minorBidi"/>
                <w:color w:val="000000" w:themeColor="text1"/>
                <w:sz w:val="24"/>
                <w:szCs w:val="24"/>
              </w:rPr>
            </w:pPr>
            <w:r w:rsidRPr="2FAFC817">
              <w:rPr>
                <w:rFonts w:asciiTheme="minorHAnsi" w:hAnsiTheme="minorHAnsi" w:cstheme="minorBidi"/>
                <w:color w:val="000000" w:themeColor="text1"/>
                <w:sz w:val="24"/>
                <w:szCs w:val="24"/>
              </w:rPr>
              <w:t>P</w:t>
            </w:r>
            <w:r w:rsidR="000651D2" w:rsidRPr="2FAFC817">
              <w:rPr>
                <w:rFonts w:asciiTheme="minorHAnsi" w:hAnsiTheme="minorHAnsi" w:cstheme="minorBidi"/>
                <w:color w:val="000000" w:themeColor="text1"/>
                <w:sz w:val="24"/>
                <w:szCs w:val="24"/>
              </w:rPr>
              <w:t>rovide constructive, evidence-based advice/ information to support decision-making</w:t>
            </w:r>
            <w:r w:rsidR="50B6A588" w:rsidRPr="2FAFC817">
              <w:rPr>
                <w:rFonts w:asciiTheme="minorHAnsi" w:hAnsiTheme="minorHAnsi" w:cstheme="minorBidi"/>
                <w:color w:val="000000" w:themeColor="text1"/>
                <w:sz w:val="24"/>
                <w:szCs w:val="24"/>
              </w:rPr>
              <w:t>.</w:t>
            </w:r>
          </w:p>
          <w:p w14:paraId="1F0C5FEB" w14:textId="77777777" w:rsidR="000651D2" w:rsidRPr="001E2BB4" w:rsidRDefault="000651D2" w:rsidP="000651D2">
            <w:pPr>
              <w:rPr>
                <w:rFonts w:asciiTheme="minorHAnsi" w:hAnsiTheme="minorHAnsi" w:cstheme="minorHAnsi"/>
                <w:b/>
                <w:bCs/>
                <w:sz w:val="24"/>
                <w:szCs w:val="24"/>
                <w:u w:val="single"/>
              </w:rPr>
            </w:pPr>
            <w:r w:rsidRPr="001E2BB4">
              <w:rPr>
                <w:rFonts w:asciiTheme="minorHAnsi" w:hAnsiTheme="minorHAnsi" w:cstheme="minorHAnsi"/>
                <w:color w:val="000000" w:themeColor="text1"/>
                <w:sz w:val="24"/>
                <w:szCs w:val="24"/>
              </w:rPr>
              <w:t>  </w:t>
            </w:r>
          </w:p>
        </w:tc>
        <w:tc>
          <w:tcPr>
            <w:tcW w:w="1366" w:type="dxa"/>
          </w:tcPr>
          <w:p w14:paraId="38C886A6" w14:textId="4ADF70A1" w:rsidR="000651D2" w:rsidRPr="001E2BB4" w:rsidRDefault="000651D2" w:rsidP="000651D2">
            <w:pPr>
              <w:rPr>
                <w:rFonts w:asciiTheme="minorHAnsi" w:hAnsiTheme="minorHAnsi" w:cstheme="minorHAnsi"/>
                <w:b/>
                <w:bCs/>
                <w:sz w:val="24"/>
                <w:szCs w:val="24"/>
              </w:rPr>
            </w:pPr>
            <w:r w:rsidRPr="001E2BB4">
              <w:rPr>
                <w:rFonts w:asciiTheme="minorHAnsi" w:hAnsiTheme="minorHAnsi" w:cstheme="minorHAnsi"/>
                <w:b/>
                <w:bCs/>
                <w:sz w:val="24"/>
                <w:szCs w:val="24"/>
              </w:rPr>
              <w:t>10%</w:t>
            </w:r>
          </w:p>
        </w:tc>
      </w:tr>
    </w:tbl>
    <w:p w14:paraId="2B3DEB10" w14:textId="2BE968BF" w:rsidR="48EC56C5" w:rsidRPr="001E2BB4" w:rsidRDefault="48EC56C5" w:rsidP="370F26F2">
      <w:pPr>
        <w:spacing w:after="0" w:line="240" w:lineRule="auto"/>
        <w:rPr>
          <w:rFonts w:asciiTheme="minorHAnsi" w:hAnsiTheme="minorHAnsi" w:cstheme="minorHAnsi"/>
          <w:b/>
          <w:sz w:val="24"/>
          <w:szCs w:val="24"/>
          <w:u w:val="single"/>
        </w:rPr>
      </w:pPr>
    </w:p>
    <w:p w14:paraId="682E208B" w14:textId="5AF7C3CF" w:rsidR="00FC05C7" w:rsidRPr="001E2BB4" w:rsidRDefault="00FC05C7" w:rsidP="370F26F2">
      <w:pPr>
        <w:spacing w:after="0" w:line="240" w:lineRule="auto"/>
        <w:ind w:left="284"/>
        <w:rPr>
          <w:rFonts w:asciiTheme="minorHAnsi" w:eastAsia="Arial,Times New Roman" w:hAnsiTheme="minorHAnsi" w:cstheme="minorHAnsi"/>
          <w:b/>
          <w:sz w:val="24"/>
          <w:szCs w:val="24"/>
          <w:lang w:eastAsia="en-GB"/>
        </w:rPr>
      </w:pPr>
    </w:p>
    <w:p w14:paraId="0BDCA149" w14:textId="77777777" w:rsidR="00914F49" w:rsidRPr="001E2BB4" w:rsidRDefault="00914F49" w:rsidP="00D3177D">
      <w:pPr>
        <w:spacing w:after="0" w:line="240" w:lineRule="auto"/>
        <w:ind w:left="284"/>
        <w:rPr>
          <w:rFonts w:asciiTheme="minorHAnsi" w:eastAsia="Arial" w:hAnsiTheme="minorHAnsi" w:cstheme="minorHAnsi"/>
          <w:sz w:val="24"/>
          <w:szCs w:val="24"/>
        </w:rPr>
      </w:pPr>
    </w:p>
    <w:p w14:paraId="489F5676" w14:textId="4B5487EB" w:rsidR="00914F49" w:rsidRPr="001E2BB4" w:rsidRDefault="00914F49" w:rsidP="00D3177D">
      <w:pPr>
        <w:spacing w:after="0" w:line="240" w:lineRule="auto"/>
        <w:ind w:left="284"/>
        <w:rPr>
          <w:rFonts w:asciiTheme="minorHAnsi" w:eastAsia="Arial" w:hAnsiTheme="minorHAnsi" w:cstheme="minorHAnsi"/>
          <w:sz w:val="24"/>
          <w:szCs w:val="24"/>
        </w:rPr>
      </w:pPr>
    </w:p>
    <w:p w14:paraId="50367A67" w14:textId="2A242B56" w:rsidR="00914D4E" w:rsidRPr="001E2BB4" w:rsidRDefault="00914D4E" w:rsidP="00D3177D">
      <w:pPr>
        <w:spacing w:after="0" w:line="240" w:lineRule="auto"/>
        <w:ind w:left="284"/>
        <w:rPr>
          <w:rFonts w:asciiTheme="minorHAnsi" w:eastAsia="Arial" w:hAnsiTheme="minorHAnsi" w:cstheme="minorHAnsi"/>
          <w:sz w:val="24"/>
          <w:szCs w:val="24"/>
        </w:rPr>
      </w:pPr>
      <w:r w:rsidRPr="001E2BB4">
        <w:rPr>
          <w:rFonts w:asciiTheme="minorHAnsi" w:eastAsia="Arial" w:hAnsiTheme="minorHAnsi" w:cstheme="minorHAnsi"/>
          <w:sz w:val="24"/>
          <w:szCs w:val="24"/>
        </w:rPr>
        <w:t>The following model will be used to score the responses to the quality criteria.</w:t>
      </w:r>
    </w:p>
    <w:p w14:paraId="550296FC" w14:textId="77777777" w:rsidR="00914D4E" w:rsidRPr="001E2BB4" w:rsidRDefault="00914D4E" w:rsidP="00D3177D">
      <w:pPr>
        <w:spacing w:after="0" w:line="240" w:lineRule="auto"/>
        <w:ind w:left="284"/>
        <w:rPr>
          <w:rFonts w:asciiTheme="minorHAnsi" w:eastAsia="Times New Roman" w:hAnsiTheme="minorHAnsi" w:cstheme="minorHAnsi"/>
          <w:sz w:val="24"/>
          <w:szCs w:val="24"/>
          <w:lang w:eastAsia="en-GB"/>
        </w:rPr>
      </w:pPr>
    </w:p>
    <w:tbl>
      <w:tblPr>
        <w:tblW w:w="104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65"/>
        <w:gridCol w:w="993"/>
        <w:gridCol w:w="3822"/>
      </w:tblGrid>
      <w:tr w:rsidR="003A7DA1" w:rsidRPr="001E2BB4" w14:paraId="78BC66CF" w14:textId="77777777" w:rsidTr="007F64AA">
        <w:trPr>
          <w:trHeight w:val="467"/>
        </w:trPr>
        <w:tc>
          <w:tcPr>
            <w:tcW w:w="5665" w:type="dxa"/>
            <w:shd w:val="clear" w:color="auto" w:fill="BFBFBF" w:themeFill="background1" w:themeFillShade="BF"/>
            <w:tcMar>
              <w:top w:w="0" w:type="dxa"/>
              <w:left w:w="108" w:type="dxa"/>
              <w:bottom w:w="0" w:type="dxa"/>
              <w:right w:w="108" w:type="dxa"/>
            </w:tcMar>
            <w:vAlign w:val="center"/>
            <w:hideMark/>
          </w:tcPr>
          <w:p w14:paraId="6C58CCC5" w14:textId="77777777" w:rsidR="003A7DA1" w:rsidRPr="001E2BB4" w:rsidRDefault="003A7DA1" w:rsidP="003A7DA1">
            <w:pPr>
              <w:spacing w:after="0" w:line="240" w:lineRule="auto"/>
              <w:ind w:left="284" w:right="-330"/>
              <w:jc w:val="both"/>
              <w:rPr>
                <w:rFonts w:asciiTheme="minorHAnsi" w:eastAsia="Arial" w:hAnsiTheme="minorHAnsi" w:cstheme="minorHAnsi"/>
                <w:sz w:val="24"/>
                <w:szCs w:val="24"/>
              </w:rPr>
            </w:pPr>
            <w:bookmarkStart w:id="1" w:name="_Hlk212021140"/>
            <w:r w:rsidRPr="001E2BB4">
              <w:rPr>
                <w:rFonts w:asciiTheme="minorHAnsi" w:eastAsia="Arial" w:hAnsiTheme="minorHAnsi" w:cstheme="minorHAnsi"/>
                <w:sz w:val="24"/>
                <w:szCs w:val="24"/>
              </w:rPr>
              <w:t>Evidence Provided</w:t>
            </w:r>
          </w:p>
        </w:tc>
        <w:tc>
          <w:tcPr>
            <w:tcW w:w="993" w:type="dxa"/>
            <w:shd w:val="clear" w:color="auto" w:fill="BFBFBF" w:themeFill="background1" w:themeFillShade="BF"/>
            <w:tcMar>
              <w:top w:w="0" w:type="dxa"/>
              <w:left w:w="108" w:type="dxa"/>
              <w:bottom w:w="0" w:type="dxa"/>
              <w:right w:w="108" w:type="dxa"/>
            </w:tcMar>
            <w:vAlign w:val="center"/>
            <w:hideMark/>
          </w:tcPr>
          <w:p w14:paraId="25B49A0E" w14:textId="77777777" w:rsidR="003A7DA1" w:rsidRPr="001E2BB4" w:rsidRDefault="003A7DA1" w:rsidP="003A7DA1">
            <w:pPr>
              <w:spacing w:after="0" w:line="240" w:lineRule="auto"/>
              <w:ind w:right="-330"/>
              <w:rPr>
                <w:rFonts w:asciiTheme="minorHAnsi" w:eastAsia="Arial" w:hAnsiTheme="minorHAnsi" w:cstheme="minorHAnsi"/>
                <w:sz w:val="24"/>
                <w:szCs w:val="24"/>
              </w:rPr>
            </w:pPr>
            <w:r w:rsidRPr="001E2BB4">
              <w:rPr>
                <w:rFonts w:asciiTheme="minorHAnsi" w:eastAsia="Arial" w:hAnsiTheme="minorHAnsi" w:cstheme="minorHAnsi"/>
                <w:sz w:val="24"/>
                <w:szCs w:val="24"/>
              </w:rPr>
              <w:t>Score</w:t>
            </w:r>
          </w:p>
        </w:tc>
        <w:tc>
          <w:tcPr>
            <w:tcW w:w="3822" w:type="dxa"/>
            <w:shd w:val="clear" w:color="auto" w:fill="BFBFBF" w:themeFill="background1" w:themeFillShade="BF"/>
            <w:tcMar>
              <w:top w:w="0" w:type="dxa"/>
              <w:left w:w="108" w:type="dxa"/>
              <w:bottom w:w="0" w:type="dxa"/>
              <w:right w:w="108" w:type="dxa"/>
            </w:tcMar>
            <w:vAlign w:val="center"/>
            <w:hideMark/>
          </w:tcPr>
          <w:p w14:paraId="1C86C190" w14:textId="77777777" w:rsidR="003A7DA1" w:rsidRPr="001E2BB4" w:rsidRDefault="003A7DA1" w:rsidP="003A7DA1">
            <w:pPr>
              <w:spacing w:after="0" w:line="240" w:lineRule="auto"/>
              <w:ind w:left="57" w:right="-330"/>
              <w:jc w:val="both"/>
              <w:rPr>
                <w:rFonts w:asciiTheme="minorHAnsi" w:eastAsia="Arial" w:hAnsiTheme="minorHAnsi" w:cstheme="minorHAnsi"/>
                <w:sz w:val="24"/>
                <w:szCs w:val="24"/>
              </w:rPr>
            </w:pPr>
            <w:r w:rsidRPr="001E2BB4">
              <w:rPr>
                <w:rFonts w:asciiTheme="minorHAnsi" w:eastAsia="Arial" w:hAnsiTheme="minorHAnsi" w:cstheme="minorHAnsi"/>
                <w:sz w:val="24"/>
                <w:szCs w:val="24"/>
              </w:rPr>
              <w:t>Remark</w:t>
            </w:r>
          </w:p>
        </w:tc>
      </w:tr>
      <w:tr w:rsidR="003A7DA1" w:rsidRPr="001E2BB4" w14:paraId="5D744473" w14:textId="77777777" w:rsidTr="007F64AA">
        <w:trPr>
          <w:trHeight w:val="2165"/>
        </w:trPr>
        <w:tc>
          <w:tcPr>
            <w:tcW w:w="5665" w:type="dxa"/>
            <w:tcMar>
              <w:top w:w="0" w:type="dxa"/>
              <w:left w:w="108" w:type="dxa"/>
              <w:bottom w:w="0" w:type="dxa"/>
              <w:right w:w="108" w:type="dxa"/>
            </w:tcMar>
            <w:vAlign w:val="center"/>
            <w:hideMark/>
          </w:tcPr>
          <w:p w14:paraId="7E4BFC98" w14:textId="111D6EBE" w:rsidR="003A7DA1" w:rsidRPr="001E2BB4" w:rsidRDefault="003A7DA1" w:rsidP="007F64AA">
            <w:pPr>
              <w:spacing w:after="0" w:line="240" w:lineRule="auto"/>
              <w:ind w:right="-330"/>
              <w:rPr>
                <w:rFonts w:asciiTheme="minorHAnsi" w:eastAsia="Arial" w:hAnsiTheme="minorHAnsi" w:cstheme="minorHAnsi"/>
                <w:sz w:val="24"/>
                <w:szCs w:val="24"/>
              </w:rPr>
            </w:pPr>
            <w:r w:rsidRPr="001E2BB4">
              <w:rPr>
                <w:rFonts w:asciiTheme="minorHAnsi" w:eastAsia="Arial" w:hAnsiTheme="minorHAnsi" w:cstheme="minorHAnsi"/>
                <w:sz w:val="24"/>
                <w:szCs w:val="24"/>
              </w:rPr>
              <w:t>Evidence of relevant ability, understanding, experience, skills, resource and quality measures required to provide the services relative to the Contract is consistent, comprehensive, compelling, directly relevant to the Contract in all respects and highly credible.</w:t>
            </w:r>
          </w:p>
        </w:tc>
        <w:tc>
          <w:tcPr>
            <w:tcW w:w="993" w:type="dxa"/>
            <w:tcMar>
              <w:top w:w="0" w:type="dxa"/>
              <w:left w:w="108" w:type="dxa"/>
              <w:bottom w:w="0" w:type="dxa"/>
              <w:right w:w="108" w:type="dxa"/>
            </w:tcMar>
            <w:vAlign w:val="center"/>
            <w:hideMark/>
          </w:tcPr>
          <w:p w14:paraId="442658F7" w14:textId="77777777" w:rsidR="003A7DA1" w:rsidRPr="001E2BB4" w:rsidRDefault="003A7DA1" w:rsidP="003A7DA1">
            <w:pPr>
              <w:spacing w:after="0" w:line="240" w:lineRule="auto"/>
              <w:ind w:right="-330"/>
              <w:jc w:val="center"/>
              <w:rPr>
                <w:rFonts w:asciiTheme="minorHAnsi" w:eastAsia="Arial" w:hAnsiTheme="minorHAnsi" w:cstheme="minorHAnsi"/>
                <w:sz w:val="24"/>
                <w:szCs w:val="24"/>
              </w:rPr>
            </w:pPr>
            <w:r w:rsidRPr="001E2BB4">
              <w:rPr>
                <w:rFonts w:asciiTheme="minorHAnsi" w:eastAsia="Arial" w:hAnsiTheme="minorHAnsi" w:cstheme="minorHAnsi"/>
                <w:sz w:val="24"/>
                <w:szCs w:val="24"/>
              </w:rPr>
              <w:t>5</w:t>
            </w:r>
          </w:p>
        </w:tc>
        <w:tc>
          <w:tcPr>
            <w:tcW w:w="3822" w:type="dxa"/>
            <w:tcMar>
              <w:top w:w="0" w:type="dxa"/>
              <w:left w:w="108" w:type="dxa"/>
              <w:bottom w:w="0" w:type="dxa"/>
              <w:right w:w="108" w:type="dxa"/>
            </w:tcMar>
            <w:vAlign w:val="center"/>
            <w:hideMark/>
          </w:tcPr>
          <w:p w14:paraId="7C6308D9" w14:textId="77777777" w:rsidR="003A7DA1" w:rsidRPr="001E2BB4" w:rsidRDefault="003A7DA1" w:rsidP="003A7DA1">
            <w:pPr>
              <w:spacing w:after="0" w:line="240" w:lineRule="auto"/>
              <w:ind w:right="-330"/>
              <w:rPr>
                <w:rFonts w:asciiTheme="minorHAnsi" w:eastAsia="Arial" w:hAnsiTheme="minorHAnsi" w:cstheme="minorHAnsi"/>
                <w:sz w:val="24"/>
                <w:szCs w:val="24"/>
              </w:rPr>
            </w:pPr>
            <w:r w:rsidRPr="001E2BB4">
              <w:rPr>
                <w:rFonts w:asciiTheme="minorHAnsi" w:eastAsia="Arial" w:hAnsiTheme="minorHAnsi" w:cstheme="minorHAnsi"/>
                <w:sz w:val="24"/>
                <w:szCs w:val="24"/>
              </w:rPr>
              <w:t>High Confidence</w:t>
            </w:r>
          </w:p>
          <w:p w14:paraId="35B2B348" w14:textId="77777777" w:rsidR="007F64AA" w:rsidRPr="001E2BB4" w:rsidRDefault="003A7DA1" w:rsidP="003A7DA1">
            <w:pPr>
              <w:spacing w:after="0" w:line="240" w:lineRule="auto"/>
              <w:ind w:right="-330"/>
              <w:rPr>
                <w:rFonts w:asciiTheme="minorHAnsi" w:eastAsia="Arial" w:hAnsiTheme="minorHAnsi" w:cstheme="minorHAnsi"/>
                <w:sz w:val="24"/>
                <w:szCs w:val="24"/>
              </w:rPr>
            </w:pPr>
            <w:r w:rsidRPr="001E2BB4">
              <w:rPr>
                <w:rFonts w:asciiTheme="minorHAnsi" w:eastAsia="Arial" w:hAnsiTheme="minorHAnsi" w:cstheme="minorHAnsi"/>
                <w:sz w:val="24"/>
                <w:szCs w:val="24"/>
              </w:rPr>
              <w:t xml:space="preserve">Applicant is likely to be able to </w:t>
            </w:r>
          </w:p>
          <w:p w14:paraId="0E2FDE6A" w14:textId="31737741" w:rsidR="003A7DA1" w:rsidRPr="001E2BB4" w:rsidRDefault="003A7DA1" w:rsidP="003A7DA1">
            <w:pPr>
              <w:spacing w:after="0" w:line="240" w:lineRule="auto"/>
              <w:ind w:right="-330"/>
              <w:rPr>
                <w:rFonts w:asciiTheme="minorHAnsi" w:eastAsia="Arial" w:hAnsiTheme="minorHAnsi" w:cstheme="minorHAnsi"/>
                <w:sz w:val="24"/>
                <w:szCs w:val="24"/>
              </w:rPr>
            </w:pPr>
            <w:r w:rsidRPr="001E2BB4">
              <w:rPr>
                <w:rFonts w:asciiTheme="minorHAnsi" w:eastAsia="Arial" w:hAnsiTheme="minorHAnsi" w:cstheme="minorHAnsi"/>
                <w:sz w:val="24"/>
                <w:szCs w:val="24"/>
              </w:rPr>
              <w:t>meet the needs of the organisation.</w:t>
            </w:r>
          </w:p>
        </w:tc>
      </w:tr>
      <w:tr w:rsidR="003A7DA1" w:rsidRPr="001E2BB4" w14:paraId="747015BA" w14:textId="77777777" w:rsidTr="007F64AA">
        <w:trPr>
          <w:trHeight w:val="1066"/>
        </w:trPr>
        <w:tc>
          <w:tcPr>
            <w:tcW w:w="5665" w:type="dxa"/>
            <w:tcMar>
              <w:top w:w="0" w:type="dxa"/>
              <w:left w:w="108" w:type="dxa"/>
              <w:bottom w:w="0" w:type="dxa"/>
              <w:right w:w="108" w:type="dxa"/>
            </w:tcMar>
            <w:vAlign w:val="center"/>
            <w:hideMark/>
          </w:tcPr>
          <w:p w14:paraId="261790FC" w14:textId="77777777" w:rsidR="007F64AA" w:rsidRPr="001E2BB4" w:rsidRDefault="003A7DA1" w:rsidP="003A7DA1">
            <w:pPr>
              <w:spacing w:after="0" w:line="240" w:lineRule="auto"/>
              <w:ind w:right="-330"/>
              <w:rPr>
                <w:rFonts w:asciiTheme="minorHAnsi" w:eastAsia="Arial" w:hAnsiTheme="minorHAnsi" w:cstheme="minorHAnsi"/>
                <w:sz w:val="24"/>
                <w:szCs w:val="24"/>
              </w:rPr>
            </w:pPr>
            <w:r w:rsidRPr="001E2BB4">
              <w:rPr>
                <w:rFonts w:asciiTheme="minorHAnsi" w:eastAsia="Arial" w:hAnsiTheme="minorHAnsi" w:cstheme="minorHAnsi"/>
                <w:sz w:val="24"/>
                <w:szCs w:val="24"/>
              </w:rPr>
              <w:t xml:space="preserve">Evidence of relevant ability, understanding, experience, skills, resource and quality measures required to </w:t>
            </w:r>
          </w:p>
          <w:p w14:paraId="39F68AAB" w14:textId="68333984" w:rsidR="007F64AA" w:rsidRPr="001E2BB4" w:rsidRDefault="003A7DA1" w:rsidP="003A7DA1">
            <w:pPr>
              <w:spacing w:after="0" w:line="240" w:lineRule="auto"/>
              <w:ind w:right="-330"/>
              <w:rPr>
                <w:rFonts w:asciiTheme="minorHAnsi" w:eastAsia="Arial" w:hAnsiTheme="minorHAnsi" w:cstheme="minorHAnsi"/>
                <w:sz w:val="24"/>
                <w:szCs w:val="24"/>
              </w:rPr>
            </w:pPr>
            <w:r w:rsidRPr="001E2BB4">
              <w:rPr>
                <w:rFonts w:asciiTheme="minorHAnsi" w:eastAsia="Arial" w:hAnsiTheme="minorHAnsi" w:cstheme="minorHAnsi"/>
                <w:sz w:val="24"/>
                <w:szCs w:val="24"/>
              </w:rPr>
              <w:t xml:space="preserve">provide the services relative to the Contract is </w:t>
            </w:r>
            <w:r w:rsidR="00C47B61" w:rsidRPr="001E2BB4">
              <w:rPr>
                <w:rFonts w:asciiTheme="minorHAnsi" w:eastAsia="Arial" w:hAnsiTheme="minorHAnsi" w:cstheme="minorHAnsi"/>
                <w:sz w:val="24"/>
                <w:szCs w:val="24"/>
              </w:rPr>
              <w:t>sufficient.</w:t>
            </w:r>
          </w:p>
          <w:p w14:paraId="2A064482" w14:textId="77777777" w:rsidR="003A7DA1" w:rsidRPr="001E2BB4" w:rsidRDefault="003A7DA1" w:rsidP="003A7DA1">
            <w:pPr>
              <w:spacing w:after="0" w:line="240" w:lineRule="auto"/>
              <w:ind w:right="-330"/>
              <w:rPr>
                <w:rFonts w:asciiTheme="minorHAnsi" w:eastAsia="Arial" w:hAnsiTheme="minorHAnsi" w:cstheme="minorHAnsi"/>
                <w:sz w:val="24"/>
                <w:szCs w:val="24"/>
              </w:rPr>
            </w:pPr>
            <w:r w:rsidRPr="001E2BB4">
              <w:rPr>
                <w:rFonts w:asciiTheme="minorHAnsi" w:eastAsia="Arial" w:hAnsiTheme="minorHAnsi" w:cstheme="minorHAnsi"/>
                <w:sz w:val="24"/>
                <w:szCs w:val="24"/>
              </w:rPr>
              <w:t xml:space="preserve"> (in qualitative terms), convincing, and credible.</w:t>
            </w:r>
          </w:p>
          <w:p w14:paraId="6F4361B0" w14:textId="77777777" w:rsidR="007F64AA" w:rsidRPr="001E2BB4" w:rsidRDefault="007F64AA" w:rsidP="003A7DA1">
            <w:pPr>
              <w:spacing w:after="0" w:line="240" w:lineRule="auto"/>
              <w:ind w:right="-330"/>
              <w:rPr>
                <w:rFonts w:asciiTheme="minorHAnsi" w:eastAsia="Arial" w:hAnsiTheme="minorHAnsi" w:cstheme="minorHAnsi"/>
                <w:sz w:val="24"/>
                <w:szCs w:val="24"/>
              </w:rPr>
            </w:pPr>
          </w:p>
          <w:p w14:paraId="60796F60" w14:textId="7121D508" w:rsidR="007F64AA" w:rsidRPr="001E2BB4" w:rsidRDefault="007F64AA" w:rsidP="003A7DA1">
            <w:pPr>
              <w:spacing w:after="0" w:line="240" w:lineRule="auto"/>
              <w:ind w:right="-330"/>
              <w:rPr>
                <w:rFonts w:asciiTheme="minorHAnsi" w:eastAsia="Arial" w:hAnsiTheme="minorHAnsi" w:cstheme="minorHAnsi"/>
                <w:sz w:val="24"/>
                <w:szCs w:val="24"/>
              </w:rPr>
            </w:pPr>
          </w:p>
        </w:tc>
        <w:tc>
          <w:tcPr>
            <w:tcW w:w="993" w:type="dxa"/>
            <w:tcMar>
              <w:top w:w="0" w:type="dxa"/>
              <w:left w:w="108" w:type="dxa"/>
              <w:bottom w:w="0" w:type="dxa"/>
              <w:right w:w="108" w:type="dxa"/>
            </w:tcMar>
            <w:vAlign w:val="center"/>
            <w:hideMark/>
          </w:tcPr>
          <w:p w14:paraId="2DB2AE70" w14:textId="77777777" w:rsidR="003A7DA1" w:rsidRPr="001E2BB4" w:rsidRDefault="003A7DA1" w:rsidP="003A7DA1">
            <w:pPr>
              <w:spacing w:after="0" w:line="240" w:lineRule="auto"/>
              <w:ind w:right="-330"/>
              <w:jc w:val="center"/>
              <w:rPr>
                <w:rFonts w:asciiTheme="minorHAnsi" w:eastAsia="Arial" w:hAnsiTheme="minorHAnsi" w:cstheme="minorHAnsi"/>
                <w:sz w:val="24"/>
                <w:szCs w:val="24"/>
              </w:rPr>
            </w:pPr>
            <w:r w:rsidRPr="001E2BB4">
              <w:rPr>
                <w:rFonts w:asciiTheme="minorHAnsi" w:eastAsia="Arial" w:hAnsiTheme="minorHAnsi" w:cstheme="minorHAnsi"/>
                <w:sz w:val="24"/>
                <w:szCs w:val="24"/>
              </w:rPr>
              <w:t>4</w:t>
            </w:r>
          </w:p>
        </w:tc>
        <w:tc>
          <w:tcPr>
            <w:tcW w:w="3822" w:type="dxa"/>
            <w:tcMar>
              <w:top w:w="0" w:type="dxa"/>
              <w:left w:w="108" w:type="dxa"/>
              <w:bottom w:w="0" w:type="dxa"/>
              <w:right w:w="108" w:type="dxa"/>
            </w:tcMar>
            <w:vAlign w:val="center"/>
            <w:hideMark/>
          </w:tcPr>
          <w:p w14:paraId="3ADABC21" w14:textId="77777777" w:rsidR="003A7DA1" w:rsidRPr="001E2BB4" w:rsidRDefault="003A7DA1" w:rsidP="003A7DA1">
            <w:pPr>
              <w:spacing w:after="0" w:line="240" w:lineRule="auto"/>
              <w:ind w:right="-330"/>
              <w:rPr>
                <w:rFonts w:asciiTheme="minorHAnsi" w:eastAsia="Arial" w:hAnsiTheme="minorHAnsi" w:cstheme="minorHAnsi"/>
                <w:sz w:val="24"/>
                <w:szCs w:val="24"/>
              </w:rPr>
            </w:pPr>
            <w:r w:rsidRPr="001E2BB4">
              <w:rPr>
                <w:rFonts w:asciiTheme="minorHAnsi" w:eastAsia="Arial" w:hAnsiTheme="minorHAnsi" w:cstheme="minorHAnsi"/>
                <w:sz w:val="24"/>
                <w:szCs w:val="24"/>
              </w:rPr>
              <w:t>Confidence</w:t>
            </w:r>
          </w:p>
        </w:tc>
      </w:tr>
      <w:tr w:rsidR="003A7DA1" w:rsidRPr="001E2BB4" w14:paraId="1C23034C" w14:textId="77777777" w:rsidTr="007F64AA">
        <w:trPr>
          <w:trHeight w:val="1607"/>
        </w:trPr>
        <w:tc>
          <w:tcPr>
            <w:tcW w:w="5665" w:type="dxa"/>
            <w:tcMar>
              <w:top w:w="0" w:type="dxa"/>
              <w:left w:w="108" w:type="dxa"/>
              <w:bottom w:w="0" w:type="dxa"/>
              <w:right w:w="108" w:type="dxa"/>
            </w:tcMar>
            <w:vAlign w:val="center"/>
            <w:hideMark/>
          </w:tcPr>
          <w:p w14:paraId="23F9EE6D" w14:textId="141D9B28" w:rsidR="007F64AA" w:rsidRPr="001E2BB4" w:rsidRDefault="003A7DA1" w:rsidP="007F64AA">
            <w:pPr>
              <w:spacing w:after="0" w:line="240" w:lineRule="auto"/>
              <w:ind w:right="-330"/>
              <w:rPr>
                <w:rFonts w:asciiTheme="minorHAnsi" w:eastAsia="Arial" w:hAnsiTheme="minorHAnsi" w:cstheme="minorHAnsi"/>
                <w:sz w:val="24"/>
                <w:szCs w:val="24"/>
              </w:rPr>
            </w:pPr>
            <w:r w:rsidRPr="001E2BB4">
              <w:rPr>
                <w:rFonts w:asciiTheme="minorHAnsi" w:eastAsia="Arial" w:hAnsiTheme="minorHAnsi" w:cstheme="minorHAnsi"/>
                <w:sz w:val="24"/>
                <w:szCs w:val="24"/>
              </w:rPr>
              <w:t xml:space="preserve">Evidence of relevant ability, understanding, experience, skills, resource and quality measures required to provide the services relative to the Contract has minor gaps, </w:t>
            </w:r>
          </w:p>
          <w:p w14:paraId="6CD6E7E0" w14:textId="77777777" w:rsidR="007F64AA" w:rsidRPr="001E2BB4" w:rsidRDefault="003A7DA1" w:rsidP="003A7DA1">
            <w:pPr>
              <w:spacing w:after="0" w:line="240" w:lineRule="auto"/>
              <w:ind w:right="-330"/>
              <w:rPr>
                <w:rFonts w:asciiTheme="minorHAnsi" w:eastAsia="Arial" w:hAnsiTheme="minorHAnsi" w:cstheme="minorHAnsi"/>
                <w:sz w:val="24"/>
                <w:szCs w:val="24"/>
              </w:rPr>
            </w:pPr>
            <w:r w:rsidRPr="001E2BB4">
              <w:rPr>
                <w:rFonts w:asciiTheme="minorHAnsi" w:eastAsia="Arial" w:hAnsiTheme="minorHAnsi" w:cstheme="minorHAnsi"/>
                <w:sz w:val="24"/>
                <w:szCs w:val="24"/>
              </w:rPr>
              <w:t>or to a small extent is unconvincing, lacks credibility or</w:t>
            </w:r>
          </w:p>
          <w:p w14:paraId="5EE73189" w14:textId="4D9F218C" w:rsidR="003A7DA1" w:rsidRPr="001E2BB4" w:rsidRDefault="003A7DA1" w:rsidP="003A7DA1">
            <w:pPr>
              <w:spacing w:after="0" w:line="240" w:lineRule="auto"/>
              <w:ind w:right="-330"/>
              <w:rPr>
                <w:rFonts w:asciiTheme="minorHAnsi" w:eastAsia="Arial" w:hAnsiTheme="minorHAnsi" w:cstheme="minorHAnsi"/>
                <w:sz w:val="24"/>
                <w:szCs w:val="24"/>
              </w:rPr>
            </w:pPr>
            <w:r w:rsidRPr="001E2BB4">
              <w:rPr>
                <w:rFonts w:asciiTheme="minorHAnsi" w:eastAsia="Arial" w:hAnsiTheme="minorHAnsi" w:cstheme="minorHAnsi"/>
                <w:sz w:val="24"/>
                <w:szCs w:val="24"/>
              </w:rPr>
              <w:t xml:space="preserve"> irrelevant to the Contract.</w:t>
            </w:r>
          </w:p>
        </w:tc>
        <w:tc>
          <w:tcPr>
            <w:tcW w:w="993" w:type="dxa"/>
            <w:tcMar>
              <w:top w:w="0" w:type="dxa"/>
              <w:left w:w="108" w:type="dxa"/>
              <w:bottom w:w="0" w:type="dxa"/>
              <w:right w:w="108" w:type="dxa"/>
            </w:tcMar>
            <w:vAlign w:val="center"/>
            <w:hideMark/>
          </w:tcPr>
          <w:p w14:paraId="66644CCD" w14:textId="77777777" w:rsidR="003A7DA1" w:rsidRPr="001E2BB4" w:rsidRDefault="003A7DA1" w:rsidP="003A7DA1">
            <w:pPr>
              <w:spacing w:after="0" w:line="240" w:lineRule="auto"/>
              <w:ind w:right="-330"/>
              <w:jc w:val="center"/>
              <w:rPr>
                <w:rFonts w:asciiTheme="minorHAnsi" w:eastAsia="Arial" w:hAnsiTheme="minorHAnsi" w:cstheme="minorHAnsi"/>
                <w:sz w:val="24"/>
                <w:szCs w:val="24"/>
              </w:rPr>
            </w:pPr>
            <w:r w:rsidRPr="001E2BB4">
              <w:rPr>
                <w:rFonts w:asciiTheme="minorHAnsi" w:eastAsia="Arial" w:hAnsiTheme="minorHAnsi" w:cstheme="minorHAnsi"/>
                <w:sz w:val="24"/>
                <w:szCs w:val="24"/>
              </w:rPr>
              <w:t>3</w:t>
            </w:r>
          </w:p>
        </w:tc>
        <w:tc>
          <w:tcPr>
            <w:tcW w:w="3822" w:type="dxa"/>
            <w:tcMar>
              <w:top w:w="0" w:type="dxa"/>
              <w:left w:w="108" w:type="dxa"/>
              <w:bottom w:w="0" w:type="dxa"/>
              <w:right w:w="108" w:type="dxa"/>
            </w:tcMar>
            <w:vAlign w:val="center"/>
            <w:hideMark/>
          </w:tcPr>
          <w:p w14:paraId="2DB6EAD0" w14:textId="77777777" w:rsidR="003A7DA1" w:rsidRPr="001E2BB4" w:rsidRDefault="003A7DA1" w:rsidP="003A7DA1">
            <w:pPr>
              <w:spacing w:after="0" w:line="240" w:lineRule="auto"/>
              <w:ind w:right="-330"/>
              <w:rPr>
                <w:rFonts w:asciiTheme="minorHAnsi" w:eastAsia="Arial" w:hAnsiTheme="minorHAnsi" w:cstheme="minorHAnsi"/>
                <w:sz w:val="24"/>
                <w:szCs w:val="24"/>
              </w:rPr>
            </w:pPr>
            <w:r w:rsidRPr="001E2BB4">
              <w:rPr>
                <w:rFonts w:asciiTheme="minorHAnsi" w:eastAsia="Arial" w:hAnsiTheme="minorHAnsi" w:cstheme="minorHAnsi"/>
                <w:sz w:val="24"/>
                <w:szCs w:val="24"/>
              </w:rPr>
              <w:t>Minor Concerns</w:t>
            </w:r>
          </w:p>
          <w:p w14:paraId="1ABB5B70" w14:textId="77777777" w:rsidR="007F64AA" w:rsidRPr="001E2BB4" w:rsidRDefault="003A7DA1" w:rsidP="003A7DA1">
            <w:pPr>
              <w:spacing w:after="0" w:line="240" w:lineRule="auto"/>
              <w:ind w:right="-330"/>
              <w:rPr>
                <w:rFonts w:asciiTheme="minorHAnsi" w:eastAsia="Arial" w:hAnsiTheme="minorHAnsi" w:cstheme="minorHAnsi"/>
                <w:sz w:val="24"/>
                <w:szCs w:val="24"/>
              </w:rPr>
            </w:pPr>
            <w:r w:rsidRPr="001E2BB4">
              <w:rPr>
                <w:rFonts w:asciiTheme="minorHAnsi" w:eastAsia="Arial" w:hAnsiTheme="minorHAnsi" w:cstheme="minorHAnsi"/>
                <w:sz w:val="24"/>
                <w:szCs w:val="24"/>
              </w:rPr>
              <w:t>Small risk that the applicant will not</w:t>
            </w:r>
          </w:p>
          <w:p w14:paraId="58A741D2" w14:textId="3F214151" w:rsidR="003A7DA1" w:rsidRPr="001E2BB4" w:rsidRDefault="003A7DA1" w:rsidP="007F64AA">
            <w:pPr>
              <w:spacing w:after="0" w:line="240" w:lineRule="auto"/>
              <w:ind w:right="-330"/>
              <w:rPr>
                <w:rFonts w:asciiTheme="minorHAnsi" w:eastAsia="Arial" w:hAnsiTheme="minorHAnsi" w:cstheme="minorHAnsi"/>
                <w:sz w:val="24"/>
                <w:szCs w:val="24"/>
              </w:rPr>
            </w:pPr>
            <w:r w:rsidRPr="001E2BB4">
              <w:rPr>
                <w:rFonts w:asciiTheme="minorHAnsi" w:eastAsia="Arial" w:hAnsiTheme="minorHAnsi" w:cstheme="minorHAnsi"/>
                <w:sz w:val="24"/>
                <w:szCs w:val="24"/>
              </w:rPr>
              <w:t xml:space="preserve"> be able to meet the needs of the </w:t>
            </w:r>
          </w:p>
          <w:p w14:paraId="30E3543A" w14:textId="5AA720EE" w:rsidR="003A7DA1" w:rsidRPr="001E2BB4" w:rsidRDefault="003A7DA1" w:rsidP="003A7DA1">
            <w:pPr>
              <w:spacing w:after="0" w:line="240" w:lineRule="auto"/>
              <w:ind w:right="-330"/>
              <w:rPr>
                <w:rFonts w:asciiTheme="minorHAnsi" w:eastAsia="Arial" w:hAnsiTheme="minorHAnsi" w:cstheme="minorHAnsi"/>
                <w:sz w:val="24"/>
                <w:szCs w:val="24"/>
              </w:rPr>
            </w:pPr>
            <w:r w:rsidRPr="001E2BB4">
              <w:rPr>
                <w:rFonts w:asciiTheme="minorHAnsi" w:eastAsia="Arial" w:hAnsiTheme="minorHAnsi" w:cstheme="minorHAnsi"/>
                <w:sz w:val="24"/>
                <w:szCs w:val="24"/>
              </w:rPr>
              <w:t>Organisation.</w:t>
            </w:r>
          </w:p>
        </w:tc>
      </w:tr>
      <w:tr w:rsidR="003A7DA1" w:rsidRPr="001E2BB4" w14:paraId="1E375C37" w14:textId="77777777" w:rsidTr="007F64AA">
        <w:trPr>
          <w:trHeight w:val="1258"/>
        </w:trPr>
        <w:tc>
          <w:tcPr>
            <w:tcW w:w="5665" w:type="dxa"/>
            <w:tcMar>
              <w:top w:w="0" w:type="dxa"/>
              <w:left w:w="108" w:type="dxa"/>
              <w:bottom w:w="0" w:type="dxa"/>
              <w:right w:w="108" w:type="dxa"/>
            </w:tcMar>
            <w:vAlign w:val="center"/>
            <w:hideMark/>
          </w:tcPr>
          <w:p w14:paraId="1E281C6F" w14:textId="3E6FB339" w:rsidR="007F64AA" w:rsidRPr="001E2BB4" w:rsidRDefault="003A7DA1" w:rsidP="007F64AA">
            <w:pPr>
              <w:spacing w:after="0" w:line="240" w:lineRule="auto"/>
              <w:ind w:right="-330"/>
              <w:rPr>
                <w:rFonts w:asciiTheme="minorHAnsi" w:eastAsia="Arial" w:hAnsiTheme="minorHAnsi" w:cstheme="minorHAnsi"/>
                <w:sz w:val="24"/>
                <w:szCs w:val="24"/>
              </w:rPr>
            </w:pPr>
            <w:r w:rsidRPr="001E2BB4">
              <w:rPr>
                <w:rFonts w:asciiTheme="minorHAnsi" w:eastAsia="Arial" w:hAnsiTheme="minorHAnsi" w:cstheme="minorHAnsi"/>
                <w:sz w:val="24"/>
                <w:szCs w:val="24"/>
              </w:rPr>
              <w:t>Evidence of relevant ability, understanding, experience, skills, resource and quality measures required to provide the services relative to the Contract has moderate gaps,</w:t>
            </w:r>
          </w:p>
          <w:p w14:paraId="379229C3" w14:textId="463C9B8C" w:rsidR="003A7DA1" w:rsidRPr="001E2BB4" w:rsidRDefault="003A7DA1" w:rsidP="003A7DA1">
            <w:pPr>
              <w:spacing w:after="0" w:line="240" w:lineRule="auto"/>
              <w:ind w:right="-330"/>
              <w:rPr>
                <w:rFonts w:asciiTheme="minorHAnsi" w:eastAsia="Arial" w:hAnsiTheme="minorHAnsi" w:cstheme="minorHAnsi"/>
                <w:sz w:val="24"/>
                <w:szCs w:val="24"/>
              </w:rPr>
            </w:pPr>
            <w:r w:rsidRPr="001E2BB4">
              <w:rPr>
                <w:rFonts w:asciiTheme="minorHAnsi" w:eastAsia="Arial" w:hAnsiTheme="minorHAnsi" w:cstheme="minorHAnsi"/>
                <w:sz w:val="24"/>
                <w:szCs w:val="24"/>
              </w:rPr>
              <w:t xml:space="preserve"> is unconvincing.</w:t>
            </w:r>
          </w:p>
        </w:tc>
        <w:tc>
          <w:tcPr>
            <w:tcW w:w="993" w:type="dxa"/>
            <w:tcMar>
              <w:top w:w="0" w:type="dxa"/>
              <w:left w:w="108" w:type="dxa"/>
              <w:bottom w:w="0" w:type="dxa"/>
              <w:right w:w="108" w:type="dxa"/>
            </w:tcMar>
            <w:vAlign w:val="center"/>
            <w:hideMark/>
          </w:tcPr>
          <w:p w14:paraId="7D58FEB8" w14:textId="77777777" w:rsidR="003A7DA1" w:rsidRPr="001E2BB4" w:rsidRDefault="003A7DA1" w:rsidP="003A7DA1">
            <w:pPr>
              <w:spacing w:after="0" w:line="240" w:lineRule="auto"/>
              <w:ind w:right="-330"/>
              <w:jc w:val="center"/>
              <w:rPr>
                <w:rFonts w:asciiTheme="minorHAnsi" w:eastAsia="Arial" w:hAnsiTheme="minorHAnsi" w:cstheme="minorHAnsi"/>
                <w:sz w:val="24"/>
                <w:szCs w:val="24"/>
              </w:rPr>
            </w:pPr>
            <w:r w:rsidRPr="001E2BB4">
              <w:rPr>
                <w:rFonts w:asciiTheme="minorHAnsi" w:eastAsia="Arial" w:hAnsiTheme="minorHAnsi" w:cstheme="minorHAnsi"/>
                <w:sz w:val="24"/>
                <w:szCs w:val="24"/>
              </w:rPr>
              <w:t>2</w:t>
            </w:r>
          </w:p>
        </w:tc>
        <w:tc>
          <w:tcPr>
            <w:tcW w:w="3822" w:type="dxa"/>
            <w:tcMar>
              <w:top w:w="0" w:type="dxa"/>
              <w:left w:w="108" w:type="dxa"/>
              <w:bottom w:w="0" w:type="dxa"/>
              <w:right w:w="108" w:type="dxa"/>
            </w:tcMar>
            <w:vAlign w:val="center"/>
            <w:hideMark/>
          </w:tcPr>
          <w:p w14:paraId="413833C6" w14:textId="77777777" w:rsidR="003A7DA1" w:rsidRPr="001E2BB4" w:rsidRDefault="003A7DA1" w:rsidP="003A7DA1">
            <w:pPr>
              <w:spacing w:after="0" w:line="240" w:lineRule="auto"/>
              <w:ind w:right="-330"/>
              <w:rPr>
                <w:rFonts w:asciiTheme="minorHAnsi" w:eastAsia="Arial" w:hAnsiTheme="minorHAnsi" w:cstheme="minorHAnsi"/>
                <w:sz w:val="24"/>
                <w:szCs w:val="24"/>
              </w:rPr>
            </w:pPr>
            <w:r w:rsidRPr="001E2BB4">
              <w:rPr>
                <w:rFonts w:asciiTheme="minorHAnsi" w:eastAsia="Arial" w:hAnsiTheme="minorHAnsi" w:cstheme="minorHAnsi"/>
                <w:sz w:val="24"/>
                <w:szCs w:val="24"/>
              </w:rPr>
              <w:t>Moderate Concerns</w:t>
            </w:r>
          </w:p>
          <w:p w14:paraId="45143CE9" w14:textId="77777777" w:rsidR="007F64AA" w:rsidRPr="001E2BB4" w:rsidRDefault="003A7DA1" w:rsidP="003A7DA1">
            <w:pPr>
              <w:spacing w:after="0" w:line="240" w:lineRule="auto"/>
              <w:ind w:right="-330"/>
              <w:rPr>
                <w:rFonts w:asciiTheme="minorHAnsi" w:eastAsia="Arial" w:hAnsiTheme="minorHAnsi" w:cstheme="minorHAnsi"/>
                <w:sz w:val="24"/>
                <w:szCs w:val="24"/>
              </w:rPr>
            </w:pPr>
            <w:r w:rsidRPr="001E2BB4">
              <w:rPr>
                <w:rFonts w:asciiTheme="minorHAnsi" w:eastAsia="Arial" w:hAnsiTheme="minorHAnsi" w:cstheme="minorHAnsi"/>
                <w:sz w:val="24"/>
                <w:szCs w:val="24"/>
              </w:rPr>
              <w:t xml:space="preserve">Moderate risk that the applicant will </w:t>
            </w:r>
          </w:p>
          <w:p w14:paraId="18CECEB2" w14:textId="537063C3" w:rsidR="003A7DA1" w:rsidRPr="001E2BB4" w:rsidRDefault="003A7DA1" w:rsidP="007F64AA">
            <w:pPr>
              <w:spacing w:after="0" w:line="240" w:lineRule="auto"/>
              <w:ind w:right="-330"/>
              <w:rPr>
                <w:rFonts w:asciiTheme="minorHAnsi" w:eastAsia="Arial" w:hAnsiTheme="minorHAnsi" w:cstheme="minorHAnsi"/>
                <w:sz w:val="24"/>
                <w:szCs w:val="24"/>
              </w:rPr>
            </w:pPr>
            <w:r w:rsidRPr="001E2BB4">
              <w:rPr>
                <w:rFonts w:asciiTheme="minorHAnsi" w:eastAsia="Arial" w:hAnsiTheme="minorHAnsi" w:cstheme="minorHAnsi"/>
                <w:sz w:val="24"/>
                <w:szCs w:val="24"/>
              </w:rPr>
              <w:t xml:space="preserve">not be able to meet the needs of the </w:t>
            </w:r>
            <w:r w:rsidR="00C47B61" w:rsidRPr="001E2BB4">
              <w:rPr>
                <w:rFonts w:asciiTheme="minorHAnsi" w:eastAsia="Arial" w:hAnsiTheme="minorHAnsi" w:cstheme="minorHAnsi"/>
                <w:sz w:val="24"/>
                <w:szCs w:val="24"/>
              </w:rPr>
              <w:t>Organisation.</w:t>
            </w:r>
          </w:p>
          <w:p w14:paraId="5A30D3BA" w14:textId="4E2F15DC" w:rsidR="007F64AA" w:rsidRPr="001E2BB4" w:rsidRDefault="007F64AA" w:rsidP="007F64AA">
            <w:pPr>
              <w:spacing w:after="0" w:line="240" w:lineRule="auto"/>
              <w:ind w:right="-330"/>
              <w:rPr>
                <w:rFonts w:asciiTheme="minorHAnsi" w:eastAsia="Arial" w:hAnsiTheme="minorHAnsi" w:cstheme="minorHAnsi"/>
                <w:sz w:val="24"/>
                <w:szCs w:val="24"/>
              </w:rPr>
            </w:pPr>
          </w:p>
        </w:tc>
      </w:tr>
      <w:tr w:rsidR="003A7DA1" w:rsidRPr="001E2BB4" w14:paraId="5B6CAF73" w14:textId="77777777" w:rsidTr="007F64AA">
        <w:trPr>
          <w:trHeight w:val="1409"/>
        </w:trPr>
        <w:tc>
          <w:tcPr>
            <w:tcW w:w="5665" w:type="dxa"/>
            <w:tcMar>
              <w:top w:w="0" w:type="dxa"/>
              <w:left w:w="108" w:type="dxa"/>
              <w:bottom w:w="0" w:type="dxa"/>
              <w:right w:w="108" w:type="dxa"/>
            </w:tcMar>
            <w:vAlign w:val="center"/>
            <w:hideMark/>
          </w:tcPr>
          <w:p w14:paraId="4A6DCF2F" w14:textId="12F739DC" w:rsidR="007F64AA" w:rsidRPr="001E2BB4" w:rsidRDefault="003A7DA1" w:rsidP="007F64AA">
            <w:pPr>
              <w:spacing w:after="0" w:line="240" w:lineRule="auto"/>
              <w:ind w:right="-330"/>
              <w:rPr>
                <w:rFonts w:asciiTheme="minorHAnsi" w:eastAsia="Arial" w:hAnsiTheme="minorHAnsi" w:cstheme="minorHAnsi"/>
                <w:sz w:val="24"/>
                <w:szCs w:val="24"/>
              </w:rPr>
            </w:pPr>
            <w:r w:rsidRPr="001E2BB4">
              <w:rPr>
                <w:rFonts w:asciiTheme="minorHAnsi" w:eastAsia="Arial" w:hAnsiTheme="minorHAnsi" w:cstheme="minorHAnsi"/>
                <w:sz w:val="24"/>
                <w:szCs w:val="24"/>
              </w:rPr>
              <w:t>Evidence of relevant ability, understanding, experience, skills, resource and quality measures required to provide the services relative to the Contract has major gaps,</w:t>
            </w:r>
          </w:p>
          <w:p w14:paraId="7E929C05" w14:textId="19BB886F" w:rsidR="007F64AA" w:rsidRPr="001E2BB4" w:rsidRDefault="003A7DA1" w:rsidP="003A7DA1">
            <w:pPr>
              <w:spacing w:after="0" w:line="240" w:lineRule="auto"/>
              <w:ind w:right="-330"/>
              <w:rPr>
                <w:rFonts w:asciiTheme="minorHAnsi" w:eastAsia="Arial" w:hAnsiTheme="minorHAnsi" w:cstheme="minorHAnsi"/>
                <w:sz w:val="24"/>
                <w:szCs w:val="24"/>
              </w:rPr>
            </w:pPr>
            <w:r w:rsidRPr="001E2BB4">
              <w:rPr>
                <w:rFonts w:asciiTheme="minorHAnsi" w:eastAsia="Arial" w:hAnsiTheme="minorHAnsi" w:cstheme="minorHAnsi"/>
                <w:sz w:val="24"/>
                <w:szCs w:val="24"/>
              </w:rPr>
              <w:t xml:space="preserve"> is unconvincing in many respects, lacks credibility, </w:t>
            </w:r>
          </w:p>
          <w:p w14:paraId="57E1E277" w14:textId="18C35586" w:rsidR="003A7DA1" w:rsidRPr="001E2BB4" w:rsidRDefault="003A7DA1" w:rsidP="003A7DA1">
            <w:pPr>
              <w:spacing w:after="0" w:line="240" w:lineRule="auto"/>
              <w:ind w:right="-330"/>
              <w:rPr>
                <w:rFonts w:asciiTheme="minorHAnsi" w:eastAsia="Arial" w:hAnsiTheme="minorHAnsi" w:cstheme="minorHAnsi"/>
                <w:sz w:val="24"/>
                <w:szCs w:val="24"/>
              </w:rPr>
            </w:pPr>
            <w:r w:rsidRPr="001E2BB4">
              <w:rPr>
                <w:rFonts w:asciiTheme="minorHAnsi" w:eastAsia="Arial" w:hAnsiTheme="minorHAnsi" w:cstheme="minorHAnsi"/>
                <w:sz w:val="24"/>
                <w:szCs w:val="24"/>
              </w:rPr>
              <w:t xml:space="preserve">or </w:t>
            </w:r>
            <w:r w:rsidR="00B72127" w:rsidRPr="001E2BB4">
              <w:rPr>
                <w:rFonts w:asciiTheme="minorHAnsi" w:eastAsia="Arial" w:hAnsiTheme="minorHAnsi" w:cstheme="minorHAnsi"/>
                <w:sz w:val="24"/>
                <w:szCs w:val="24"/>
              </w:rPr>
              <w:t>irrelevant</w:t>
            </w:r>
            <w:r w:rsidRPr="001E2BB4">
              <w:rPr>
                <w:rFonts w:asciiTheme="minorHAnsi" w:eastAsia="Arial" w:hAnsiTheme="minorHAnsi" w:cstheme="minorHAnsi"/>
                <w:sz w:val="24"/>
                <w:szCs w:val="24"/>
              </w:rPr>
              <w:t xml:space="preserve"> to the Contract.</w:t>
            </w:r>
          </w:p>
          <w:p w14:paraId="4D6C9A70" w14:textId="03D7883F" w:rsidR="007F64AA" w:rsidRPr="001E2BB4" w:rsidRDefault="007F64AA" w:rsidP="007F64AA">
            <w:pPr>
              <w:spacing w:after="0" w:line="240" w:lineRule="auto"/>
              <w:ind w:left="313" w:right="-330" w:hanging="313"/>
              <w:rPr>
                <w:rFonts w:asciiTheme="minorHAnsi" w:eastAsia="Arial" w:hAnsiTheme="minorHAnsi" w:cstheme="minorHAnsi"/>
                <w:sz w:val="24"/>
                <w:szCs w:val="24"/>
              </w:rPr>
            </w:pPr>
          </w:p>
        </w:tc>
        <w:tc>
          <w:tcPr>
            <w:tcW w:w="993" w:type="dxa"/>
            <w:tcMar>
              <w:top w:w="0" w:type="dxa"/>
              <w:left w:w="108" w:type="dxa"/>
              <w:bottom w:w="0" w:type="dxa"/>
              <w:right w:w="108" w:type="dxa"/>
            </w:tcMar>
            <w:vAlign w:val="center"/>
            <w:hideMark/>
          </w:tcPr>
          <w:p w14:paraId="5A6D9A4B" w14:textId="77777777" w:rsidR="003A7DA1" w:rsidRPr="001E2BB4" w:rsidRDefault="003A7DA1" w:rsidP="003A7DA1">
            <w:pPr>
              <w:spacing w:after="0" w:line="240" w:lineRule="auto"/>
              <w:ind w:right="-330"/>
              <w:jc w:val="center"/>
              <w:rPr>
                <w:rFonts w:asciiTheme="minorHAnsi" w:eastAsia="Arial" w:hAnsiTheme="minorHAnsi" w:cstheme="minorHAnsi"/>
                <w:sz w:val="24"/>
                <w:szCs w:val="24"/>
              </w:rPr>
            </w:pPr>
            <w:r w:rsidRPr="001E2BB4">
              <w:rPr>
                <w:rFonts w:asciiTheme="minorHAnsi" w:eastAsia="Arial" w:hAnsiTheme="minorHAnsi" w:cstheme="minorHAnsi"/>
                <w:sz w:val="24"/>
                <w:szCs w:val="24"/>
              </w:rPr>
              <w:t>1</w:t>
            </w:r>
          </w:p>
        </w:tc>
        <w:tc>
          <w:tcPr>
            <w:tcW w:w="3822" w:type="dxa"/>
            <w:tcMar>
              <w:top w:w="0" w:type="dxa"/>
              <w:left w:w="108" w:type="dxa"/>
              <w:bottom w:w="0" w:type="dxa"/>
              <w:right w:w="108" w:type="dxa"/>
            </w:tcMar>
            <w:vAlign w:val="center"/>
            <w:hideMark/>
          </w:tcPr>
          <w:p w14:paraId="60F2ED6D" w14:textId="77777777" w:rsidR="003A7DA1" w:rsidRPr="001E2BB4" w:rsidRDefault="003A7DA1" w:rsidP="003A7DA1">
            <w:pPr>
              <w:spacing w:after="0" w:line="240" w:lineRule="auto"/>
              <w:ind w:right="-330"/>
              <w:rPr>
                <w:rFonts w:asciiTheme="minorHAnsi" w:eastAsia="Arial" w:hAnsiTheme="minorHAnsi" w:cstheme="minorHAnsi"/>
                <w:sz w:val="24"/>
                <w:szCs w:val="24"/>
              </w:rPr>
            </w:pPr>
            <w:r w:rsidRPr="001E2BB4">
              <w:rPr>
                <w:rFonts w:asciiTheme="minorHAnsi" w:eastAsia="Arial" w:hAnsiTheme="minorHAnsi" w:cstheme="minorHAnsi"/>
                <w:sz w:val="24"/>
                <w:szCs w:val="24"/>
              </w:rPr>
              <w:t>Major Concerns</w:t>
            </w:r>
          </w:p>
          <w:p w14:paraId="06A84B9D" w14:textId="77777777" w:rsidR="003A7DA1" w:rsidRPr="001E2BB4" w:rsidRDefault="003A7DA1" w:rsidP="007F64AA">
            <w:pPr>
              <w:spacing w:after="0" w:line="240" w:lineRule="auto"/>
              <w:ind w:right="-330"/>
              <w:rPr>
                <w:rFonts w:asciiTheme="minorHAnsi" w:eastAsia="Arial" w:hAnsiTheme="minorHAnsi" w:cstheme="minorHAnsi"/>
                <w:sz w:val="24"/>
                <w:szCs w:val="24"/>
              </w:rPr>
            </w:pPr>
            <w:r w:rsidRPr="001E2BB4">
              <w:rPr>
                <w:rFonts w:asciiTheme="minorHAnsi" w:eastAsia="Arial" w:hAnsiTheme="minorHAnsi" w:cstheme="minorHAnsi"/>
                <w:sz w:val="24"/>
                <w:szCs w:val="24"/>
              </w:rPr>
              <w:t>Significant risk that the applicant will not be able to meet the needs of the Organisation.</w:t>
            </w:r>
          </w:p>
          <w:p w14:paraId="39C526C2" w14:textId="7590BA64" w:rsidR="007F64AA" w:rsidRPr="001E2BB4" w:rsidRDefault="007F64AA" w:rsidP="007F64AA">
            <w:pPr>
              <w:spacing w:after="0" w:line="240" w:lineRule="auto"/>
              <w:ind w:right="-330"/>
              <w:rPr>
                <w:rFonts w:asciiTheme="minorHAnsi" w:eastAsia="Arial" w:hAnsiTheme="minorHAnsi" w:cstheme="minorHAnsi"/>
                <w:sz w:val="24"/>
                <w:szCs w:val="24"/>
              </w:rPr>
            </w:pPr>
          </w:p>
        </w:tc>
      </w:tr>
      <w:tr w:rsidR="003A7DA1" w:rsidRPr="001E2BB4" w14:paraId="0BFA0890" w14:textId="77777777" w:rsidTr="007F64AA">
        <w:trPr>
          <w:trHeight w:val="1075"/>
        </w:trPr>
        <w:tc>
          <w:tcPr>
            <w:tcW w:w="5665" w:type="dxa"/>
            <w:tcMar>
              <w:top w:w="0" w:type="dxa"/>
              <w:left w:w="108" w:type="dxa"/>
              <w:bottom w:w="0" w:type="dxa"/>
              <w:right w:w="108" w:type="dxa"/>
            </w:tcMar>
            <w:vAlign w:val="center"/>
            <w:hideMark/>
          </w:tcPr>
          <w:p w14:paraId="054DA954" w14:textId="77777777" w:rsidR="003A7DA1" w:rsidRPr="001E2BB4" w:rsidRDefault="003A7DA1" w:rsidP="003A7DA1">
            <w:pPr>
              <w:spacing w:after="0" w:line="240" w:lineRule="auto"/>
              <w:ind w:right="-330"/>
              <w:rPr>
                <w:rFonts w:asciiTheme="minorHAnsi" w:eastAsia="Arial" w:hAnsiTheme="minorHAnsi" w:cstheme="minorHAnsi"/>
                <w:sz w:val="24"/>
                <w:szCs w:val="24"/>
              </w:rPr>
            </w:pPr>
            <w:r w:rsidRPr="001E2BB4">
              <w:rPr>
                <w:rFonts w:asciiTheme="minorHAnsi" w:eastAsia="Arial" w:hAnsiTheme="minorHAnsi" w:cstheme="minorHAnsi"/>
                <w:sz w:val="24"/>
                <w:szCs w:val="24"/>
              </w:rPr>
              <w:t>No evidence or misleading evidence.</w:t>
            </w:r>
          </w:p>
        </w:tc>
        <w:tc>
          <w:tcPr>
            <w:tcW w:w="993" w:type="dxa"/>
            <w:tcMar>
              <w:top w:w="0" w:type="dxa"/>
              <w:left w:w="108" w:type="dxa"/>
              <w:bottom w:w="0" w:type="dxa"/>
              <w:right w:w="108" w:type="dxa"/>
            </w:tcMar>
            <w:vAlign w:val="center"/>
            <w:hideMark/>
          </w:tcPr>
          <w:p w14:paraId="0F65B9C9" w14:textId="77777777" w:rsidR="003A7DA1" w:rsidRPr="001E2BB4" w:rsidRDefault="003A7DA1" w:rsidP="003A7DA1">
            <w:pPr>
              <w:spacing w:after="0" w:line="240" w:lineRule="auto"/>
              <w:ind w:right="-330"/>
              <w:jc w:val="center"/>
              <w:rPr>
                <w:rFonts w:asciiTheme="minorHAnsi" w:eastAsia="Arial" w:hAnsiTheme="minorHAnsi" w:cstheme="minorHAnsi"/>
                <w:sz w:val="24"/>
                <w:szCs w:val="24"/>
              </w:rPr>
            </w:pPr>
            <w:r w:rsidRPr="001E2BB4">
              <w:rPr>
                <w:rFonts w:asciiTheme="minorHAnsi" w:eastAsia="Arial" w:hAnsiTheme="minorHAnsi" w:cstheme="minorHAnsi"/>
                <w:sz w:val="24"/>
                <w:szCs w:val="24"/>
              </w:rPr>
              <w:t>0</w:t>
            </w:r>
          </w:p>
        </w:tc>
        <w:tc>
          <w:tcPr>
            <w:tcW w:w="3822" w:type="dxa"/>
            <w:tcMar>
              <w:top w:w="0" w:type="dxa"/>
              <w:left w:w="108" w:type="dxa"/>
              <w:bottom w:w="0" w:type="dxa"/>
              <w:right w:w="108" w:type="dxa"/>
            </w:tcMar>
            <w:vAlign w:val="center"/>
            <w:hideMark/>
          </w:tcPr>
          <w:p w14:paraId="00C7B979" w14:textId="77777777" w:rsidR="003A7DA1" w:rsidRPr="001E2BB4" w:rsidRDefault="003A7DA1" w:rsidP="003A7DA1">
            <w:pPr>
              <w:spacing w:after="0" w:line="240" w:lineRule="auto"/>
              <w:ind w:right="-330"/>
              <w:rPr>
                <w:rFonts w:asciiTheme="minorHAnsi" w:eastAsia="Arial" w:hAnsiTheme="minorHAnsi" w:cstheme="minorHAnsi"/>
                <w:sz w:val="24"/>
                <w:szCs w:val="24"/>
              </w:rPr>
            </w:pPr>
            <w:r w:rsidRPr="001E2BB4">
              <w:rPr>
                <w:rFonts w:asciiTheme="minorHAnsi" w:eastAsia="Arial" w:hAnsiTheme="minorHAnsi" w:cstheme="minorHAnsi"/>
                <w:sz w:val="24"/>
                <w:szCs w:val="24"/>
              </w:rPr>
              <w:t>Not Acceptable</w:t>
            </w:r>
          </w:p>
          <w:p w14:paraId="44819E1E" w14:textId="77777777" w:rsidR="007F64AA" w:rsidRPr="001E2BB4" w:rsidRDefault="003A7DA1" w:rsidP="003A7DA1">
            <w:pPr>
              <w:spacing w:after="0" w:line="240" w:lineRule="auto"/>
              <w:ind w:right="-330"/>
              <w:rPr>
                <w:rFonts w:asciiTheme="minorHAnsi" w:eastAsia="Arial" w:hAnsiTheme="minorHAnsi" w:cstheme="minorHAnsi"/>
                <w:sz w:val="24"/>
                <w:szCs w:val="24"/>
              </w:rPr>
            </w:pPr>
            <w:r w:rsidRPr="001E2BB4">
              <w:rPr>
                <w:rFonts w:asciiTheme="minorHAnsi" w:eastAsia="Arial" w:hAnsiTheme="minorHAnsi" w:cstheme="minorHAnsi"/>
                <w:sz w:val="24"/>
                <w:szCs w:val="24"/>
              </w:rPr>
              <w:t xml:space="preserve">No evidence that Applicant will be </w:t>
            </w:r>
          </w:p>
          <w:p w14:paraId="4C950552" w14:textId="12BDD681" w:rsidR="003A7DA1" w:rsidRPr="001E2BB4" w:rsidRDefault="003A7DA1" w:rsidP="007F64AA">
            <w:pPr>
              <w:spacing w:after="0" w:line="240" w:lineRule="auto"/>
              <w:ind w:right="-330"/>
              <w:rPr>
                <w:rFonts w:asciiTheme="minorHAnsi" w:eastAsia="Arial" w:hAnsiTheme="minorHAnsi" w:cstheme="minorHAnsi"/>
                <w:sz w:val="24"/>
                <w:szCs w:val="24"/>
              </w:rPr>
            </w:pPr>
            <w:r w:rsidRPr="001E2BB4">
              <w:rPr>
                <w:rFonts w:asciiTheme="minorHAnsi" w:eastAsia="Arial" w:hAnsiTheme="minorHAnsi" w:cstheme="minorHAnsi"/>
                <w:sz w:val="24"/>
                <w:szCs w:val="24"/>
              </w:rPr>
              <w:t>able to meet the needs of the Organisation.</w:t>
            </w:r>
          </w:p>
        </w:tc>
      </w:tr>
      <w:bookmarkEnd w:id="1"/>
    </w:tbl>
    <w:p w14:paraId="027B4D51" w14:textId="5A57F47C" w:rsidR="00325EB2" w:rsidRPr="001E2BB4" w:rsidRDefault="00325EB2" w:rsidP="003A7DA1">
      <w:pPr>
        <w:spacing w:after="0" w:line="240" w:lineRule="auto"/>
        <w:ind w:right="-330"/>
        <w:rPr>
          <w:rFonts w:asciiTheme="minorHAnsi" w:eastAsia="Arial" w:hAnsiTheme="minorHAnsi" w:cstheme="minorHAnsi"/>
          <w:b/>
          <w:sz w:val="24"/>
          <w:szCs w:val="24"/>
          <w:lang w:val="en-US"/>
        </w:rPr>
      </w:pPr>
    </w:p>
    <w:sectPr w:rsidR="00325EB2" w:rsidRPr="001E2BB4" w:rsidSect="00BB2372">
      <w:footerReference w:type="default" r:id="rId23"/>
      <w:headerReference w:type="first" r:id="rId24"/>
      <w:footerReference w:type="first" r:id="rId25"/>
      <w:pgSz w:w="11906" w:h="16838"/>
      <w:pgMar w:top="993" w:right="1274"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E51B0" w14:textId="77777777" w:rsidR="00D62399" w:rsidRDefault="00D62399" w:rsidP="00165D9B">
      <w:pPr>
        <w:spacing w:after="0" w:line="240" w:lineRule="auto"/>
      </w:pPr>
      <w:r>
        <w:separator/>
      </w:r>
    </w:p>
  </w:endnote>
  <w:endnote w:type="continuationSeparator" w:id="0">
    <w:p w14:paraId="5B847E08" w14:textId="77777777" w:rsidR="00D62399" w:rsidRDefault="00D62399" w:rsidP="00165D9B">
      <w:pPr>
        <w:spacing w:after="0" w:line="240" w:lineRule="auto"/>
      </w:pPr>
      <w:r>
        <w:continuationSeparator/>
      </w:r>
    </w:p>
  </w:endnote>
  <w:endnote w:type="continuationNotice" w:id="1">
    <w:p w14:paraId="34A84915" w14:textId="77777777" w:rsidR="00D62399" w:rsidRDefault="00D623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Arial,Times New Roman">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UnitOT">
    <w:charset w:val="00"/>
    <w:family w:val="auto"/>
    <w:pitch w:val="default"/>
  </w:font>
  <w:font w:name="UnitOT-Ita">
    <w:altName w:val="Cambria"/>
    <w:panose1 w:val="00000000000000000000"/>
    <w:charset w:val="00"/>
    <w:family w:val="roman"/>
    <w:notTrueType/>
    <w:pitch w:val="default"/>
  </w:font>
  <w:font w:name="Arial,Times New Roman">
    <w:altName w:val="Times New Roman"/>
    <w:panose1 w:val="00000000000000000000"/>
    <w:charset w:val="00"/>
    <w:family w:val="roman"/>
    <w:notTrueType/>
    <w:pitch w:val="default"/>
  </w:font>
  <w:font w:name="system-ui">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UniversLTPro-65Bold">
    <w:charset w:val="00"/>
    <w:family w:val="auto"/>
    <w:pitch w:val="variable"/>
    <w:sig w:usb0="800000AF" w:usb1="5000204A" w:usb2="00000000" w:usb3="00000000" w:csb0="0000009B" w:csb1="00000000"/>
  </w:font>
  <w:font w:name="UniversLTPro-55Roman">
    <w:charset w:val="00"/>
    <w:family w:val="auto"/>
    <w:pitch w:val="variable"/>
    <w:sig w:usb0="800000AF" w:usb1="5000204A" w:usb2="00000000" w:usb3="00000000" w:csb0="0000009B" w:csb1="00000000"/>
  </w:font>
  <w:font w:name="Apple Symbols">
    <w:charset w:val="00"/>
    <w:family w:val="auto"/>
    <w:pitch w:val="variable"/>
    <w:sig w:usb0="800000A3" w:usb1="08007BEB" w:usb2="01840034" w:usb3="00000000" w:csb0="000001FB" w:csb1="00000000"/>
  </w:font>
  <w:font w:name="Univers LT Pro 55 Roman">
    <w:altName w:val="Calibri"/>
    <w:charset w:val="00"/>
    <w:family w:val="auto"/>
    <w:pitch w:val="variable"/>
    <w:sig w:usb0="00000001" w:usb1="5000204A" w:usb2="00000000" w:usb3="00000000" w:csb0="0000009B" w:csb1="00000000"/>
  </w:font>
  <w:font w:name="Helvetica Neue">
    <w:altName w:val="Corbel"/>
    <w:charset w:val="00"/>
    <w:family w:val="auto"/>
    <w:pitch w:val="variable"/>
    <w:sig w:usb0="00000003" w:usb1="500079DB" w:usb2="0000001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2125699"/>
      <w:docPartObj>
        <w:docPartGallery w:val="Page Numbers (Bottom of Page)"/>
        <w:docPartUnique/>
      </w:docPartObj>
    </w:sdtPr>
    <w:sdtEndPr/>
    <w:sdtContent>
      <w:sdt>
        <w:sdtPr>
          <w:id w:val="1728636285"/>
          <w:docPartObj>
            <w:docPartGallery w:val="Page Numbers (Top of Page)"/>
            <w:docPartUnique/>
          </w:docPartObj>
        </w:sdtPr>
        <w:sdtEndPr/>
        <w:sdtContent>
          <w:p w14:paraId="2D9BF755" w14:textId="780DA1A1" w:rsidR="00E36B51" w:rsidRDefault="00E36B51">
            <w:pPr>
              <w:pStyle w:val="Footer"/>
              <w:jc w:val="center"/>
            </w:pPr>
            <w:r w:rsidRPr="00CD4B34">
              <w:rPr>
                <w:rFonts w:ascii="Arial" w:eastAsia="Arial" w:hAnsi="Arial" w:cs="Arial"/>
                <w:sz w:val="16"/>
                <w:szCs w:val="16"/>
              </w:rPr>
              <w:t xml:space="preserve">Page </w:t>
            </w:r>
            <w:r w:rsidRPr="00CD4B34">
              <w:rPr>
                <w:rFonts w:ascii="Arial" w:eastAsia="Arial" w:hAnsi="Arial" w:cs="Arial"/>
                <w:b/>
                <w:bCs/>
                <w:noProof/>
                <w:sz w:val="16"/>
                <w:szCs w:val="16"/>
              </w:rPr>
              <w:fldChar w:fldCharType="begin"/>
            </w:r>
            <w:r w:rsidRPr="00DF1058">
              <w:rPr>
                <w:rFonts w:ascii="Arial" w:hAnsi="Arial" w:cs="Arial"/>
                <w:b/>
                <w:bCs/>
                <w:sz w:val="16"/>
                <w:szCs w:val="16"/>
              </w:rPr>
              <w:instrText xml:space="preserve"> PAGE </w:instrText>
            </w:r>
            <w:r w:rsidRPr="00CD4B34">
              <w:rPr>
                <w:rFonts w:ascii="Arial" w:hAnsi="Arial" w:cs="Arial"/>
                <w:b/>
                <w:bCs/>
                <w:sz w:val="16"/>
                <w:szCs w:val="16"/>
              </w:rPr>
              <w:fldChar w:fldCharType="separate"/>
            </w:r>
            <w:r>
              <w:rPr>
                <w:rFonts w:ascii="Arial" w:hAnsi="Arial" w:cs="Arial"/>
                <w:b/>
                <w:bCs/>
                <w:noProof/>
                <w:sz w:val="16"/>
                <w:szCs w:val="16"/>
              </w:rPr>
              <w:t>7</w:t>
            </w:r>
            <w:r w:rsidRPr="00CD4B34">
              <w:rPr>
                <w:rFonts w:ascii="Arial" w:eastAsia="Arial" w:hAnsi="Arial" w:cs="Arial"/>
                <w:b/>
                <w:bCs/>
                <w:noProof/>
                <w:sz w:val="16"/>
                <w:szCs w:val="16"/>
              </w:rPr>
              <w:fldChar w:fldCharType="end"/>
            </w:r>
            <w:r w:rsidRPr="00CD4B34">
              <w:rPr>
                <w:rFonts w:ascii="Arial" w:eastAsia="Arial" w:hAnsi="Arial" w:cs="Arial"/>
                <w:sz w:val="16"/>
                <w:szCs w:val="16"/>
              </w:rPr>
              <w:t xml:space="preserve"> of </w:t>
            </w:r>
            <w:r w:rsidRPr="00CD4B34">
              <w:rPr>
                <w:rFonts w:ascii="Arial" w:eastAsia="Arial" w:hAnsi="Arial" w:cs="Arial"/>
                <w:b/>
                <w:bCs/>
                <w:noProof/>
                <w:sz w:val="16"/>
                <w:szCs w:val="16"/>
              </w:rPr>
              <w:fldChar w:fldCharType="begin"/>
            </w:r>
            <w:r w:rsidRPr="00DF1058">
              <w:rPr>
                <w:rFonts w:ascii="Arial" w:hAnsi="Arial" w:cs="Arial"/>
                <w:b/>
                <w:bCs/>
                <w:sz w:val="16"/>
                <w:szCs w:val="16"/>
              </w:rPr>
              <w:instrText xml:space="preserve"> NUMPAGES  </w:instrText>
            </w:r>
            <w:r w:rsidRPr="00CD4B34">
              <w:rPr>
                <w:rFonts w:ascii="Arial" w:hAnsi="Arial" w:cs="Arial"/>
                <w:b/>
                <w:bCs/>
                <w:sz w:val="16"/>
                <w:szCs w:val="16"/>
              </w:rPr>
              <w:fldChar w:fldCharType="separate"/>
            </w:r>
            <w:r>
              <w:rPr>
                <w:rFonts w:ascii="Arial" w:hAnsi="Arial" w:cs="Arial"/>
                <w:b/>
                <w:bCs/>
                <w:noProof/>
                <w:sz w:val="16"/>
                <w:szCs w:val="16"/>
              </w:rPr>
              <w:t>7</w:t>
            </w:r>
            <w:r w:rsidRPr="00CD4B34">
              <w:rPr>
                <w:rFonts w:ascii="Arial" w:eastAsia="Arial" w:hAnsi="Arial" w:cs="Arial"/>
                <w:b/>
                <w:bCs/>
                <w:noProof/>
                <w:sz w:val="16"/>
                <w:szCs w:val="16"/>
              </w:rPr>
              <w:fldChar w:fldCharType="end"/>
            </w:r>
          </w:p>
        </w:sdtContent>
      </w:sdt>
    </w:sdtContent>
  </w:sdt>
  <w:p w14:paraId="41863AA9" w14:textId="77777777" w:rsidR="00E36B51" w:rsidRDefault="00E36B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3F851" w14:textId="77777777" w:rsidR="00E36B51" w:rsidRDefault="00E36B51" w:rsidP="00165D9B">
    <w:pPr>
      <w:pStyle w:val="Header"/>
    </w:pPr>
  </w:p>
  <w:p w14:paraId="02CA11E6" w14:textId="77777777" w:rsidR="00E36B51" w:rsidRDefault="00E36B51" w:rsidP="00165D9B"/>
  <w:p w14:paraId="1D1D4932" w14:textId="77777777" w:rsidR="00E36B51" w:rsidRDefault="00E36B51" w:rsidP="00165D9B">
    <w:pPr>
      <w:pStyle w:val="Footer"/>
    </w:pPr>
  </w:p>
  <w:p w14:paraId="078DD631" w14:textId="77777777" w:rsidR="00E36B51" w:rsidRDefault="00E36B51" w:rsidP="00165D9B"/>
  <w:p w14:paraId="675EC3CE" w14:textId="3D9A64DC" w:rsidR="00E36B51" w:rsidRDefault="00E36B51" w:rsidP="00165D9B">
    <w:pPr>
      <w:pStyle w:val="Footer"/>
    </w:pPr>
    <w:r>
      <w:rPr>
        <w:noProof/>
        <w:lang w:eastAsia="en-GB"/>
      </w:rPr>
      <mc:AlternateContent>
        <mc:Choice Requires="wps">
          <w:drawing>
            <wp:anchor distT="0" distB="0" distL="114300" distR="114300" simplePos="0" relativeHeight="251658240" behindDoc="1" locked="0" layoutInCell="1" allowOverlap="1" wp14:anchorId="5C055B90" wp14:editId="2D29F4A0">
              <wp:simplePos x="0" y="0"/>
              <wp:positionH relativeFrom="margin">
                <wp:posOffset>0</wp:posOffset>
              </wp:positionH>
              <wp:positionV relativeFrom="paragraph">
                <wp:posOffset>-367665</wp:posOffset>
              </wp:positionV>
              <wp:extent cx="1714500" cy="1017270"/>
              <wp:effectExtent l="0" t="0" r="0" b="0"/>
              <wp:wrapTight wrapText="bothSides">
                <wp:wrapPolygon edited="0">
                  <wp:start x="480" y="0"/>
                  <wp:lineTo x="480" y="21034"/>
                  <wp:lineTo x="20880" y="21034"/>
                  <wp:lineTo x="20880" y="0"/>
                  <wp:lineTo x="48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0" cy="1017270"/>
                      </a:xfrm>
                      <a:prstGeom prst="rect">
                        <a:avLst/>
                      </a:prstGeom>
                      <a:noFill/>
                      <a:ln>
                        <a:noFill/>
                      </a:ln>
                      <a:effectLst/>
                    </wps:spPr>
                    <wps:txbx>
                      <w:txbxContent>
                        <w:p w14:paraId="5115DC82" w14:textId="77777777" w:rsidR="00E36B51" w:rsidRPr="00C236F3" w:rsidRDefault="00E36B51" w:rsidP="00165D9B">
                          <w:pPr>
                            <w:pStyle w:val="BasicParagraph"/>
                            <w:spacing w:line="240" w:lineRule="auto"/>
                            <w:ind w:right="-79"/>
                            <w:rPr>
                              <w:rFonts w:ascii="Helvetica" w:hAnsi="Helvetica" w:cs="UniversLTPro-65Bold"/>
                              <w:b/>
                              <w:bCs/>
                              <w:color w:val="006071"/>
                              <w:sz w:val="20"/>
                              <w:szCs w:val="20"/>
                            </w:rPr>
                          </w:pPr>
                          <w:r>
                            <w:rPr>
                              <w:rFonts w:ascii="Helvetica" w:hAnsi="Helvetica" w:cs="UniversLTPro-65Bold"/>
                              <w:b/>
                              <w:bCs/>
                              <w:color w:val="006071"/>
                              <w:sz w:val="20"/>
                              <w:szCs w:val="20"/>
                            </w:rPr>
                            <w:t>Qualifications Wales</w:t>
                          </w:r>
                        </w:p>
                        <w:p w14:paraId="4EB94F74" w14:textId="77777777" w:rsidR="00E36B51" w:rsidRPr="009E2612" w:rsidRDefault="00E36B51" w:rsidP="00165D9B">
                          <w:pPr>
                            <w:pStyle w:val="BasicParagraph"/>
                            <w:spacing w:line="240" w:lineRule="auto"/>
                            <w:ind w:right="-79"/>
                            <w:rPr>
                              <w:rFonts w:ascii="Helvetica" w:hAnsi="Helvetica" w:cs="UniversLTPro-55Roman"/>
                              <w:color w:val="7F7F7F"/>
                              <w:sz w:val="20"/>
                              <w:szCs w:val="20"/>
                            </w:rPr>
                          </w:pPr>
                          <w:r w:rsidRPr="009E2612">
                            <w:rPr>
                              <w:rFonts w:ascii="Helvetica" w:hAnsi="Helvetica" w:cs="UniversLTPro-55Roman"/>
                              <w:color w:val="7F7F7F"/>
                              <w:sz w:val="20"/>
                              <w:szCs w:val="20"/>
                            </w:rPr>
                            <w:t>Q2 Building, Pencarn Lane</w:t>
                          </w:r>
                        </w:p>
                        <w:p w14:paraId="3629E205" w14:textId="77777777" w:rsidR="00E36B51" w:rsidRPr="00155F7B" w:rsidRDefault="00E36B51" w:rsidP="00165D9B">
                          <w:pPr>
                            <w:pStyle w:val="BasicParagraph"/>
                            <w:spacing w:line="240" w:lineRule="auto"/>
                            <w:ind w:right="-79"/>
                            <w:rPr>
                              <w:rFonts w:ascii="Helvetica" w:hAnsi="Helvetica" w:cs="UniversLTPro-55Roman"/>
                              <w:color w:val="7F7F7F"/>
                              <w:sz w:val="20"/>
                              <w:szCs w:val="20"/>
                              <w:lang w:val="pt-PT"/>
                            </w:rPr>
                          </w:pPr>
                          <w:r w:rsidRPr="00155F7B">
                            <w:rPr>
                              <w:rFonts w:ascii="Helvetica" w:hAnsi="Helvetica" w:cs="UniversLTPro-55Roman"/>
                              <w:color w:val="7F7F7F"/>
                              <w:sz w:val="20"/>
                              <w:szCs w:val="20"/>
                              <w:lang w:val="pt-PT"/>
                            </w:rPr>
                            <w:t xml:space="preserve">Imperial Park, </w:t>
                          </w:r>
                        </w:p>
                        <w:p w14:paraId="7FD09B3A" w14:textId="77777777" w:rsidR="00E36B51" w:rsidRPr="00155F7B" w:rsidRDefault="00E36B51" w:rsidP="00165D9B">
                          <w:pPr>
                            <w:pStyle w:val="BasicParagraph"/>
                            <w:spacing w:line="240" w:lineRule="auto"/>
                            <w:ind w:right="-79"/>
                            <w:rPr>
                              <w:rFonts w:ascii="Helvetica" w:hAnsi="Helvetica" w:cs="UniversLTPro-55Roman"/>
                              <w:color w:val="7F7F7F"/>
                              <w:sz w:val="20"/>
                              <w:szCs w:val="20"/>
                              <w:lang w:val="pt-PT"/>
                            </w:rPr>
                          </w:pPr>
                          <w:r w:rsidRPr="00155F7B">
                            <w:rPr>
                              <w:rFonts w:ascii="Helvetica" w:hAnsi="Helvetica" w:cs="UniversLTPro-55Roman"/>
                              <w:color w:val="7F7F7F"/>
                              <w:sz w:val="20"/>
                              <w:szCs w:val="20"/>
                              <w:lang w:val="pt-PT"/>
                            </w:rPr>
                            <w:t>Newport</w:t>
                          </w:r>
                        </w:p>
                        <w:p w14:paraId="00DFEFDE" w14:textId="77777777" w:rsidR="00E36B51" w:rsidRPr="00155F7B" w:rsidRDefault="00E36B51" w:rsidP="00165D9B">
                          <w:pPr>
                            <w:pStyle w:val="BasicParagraph"/>
                            <w:spacing w:line="240" w:lineRule="auto"/>
                            <w:ind w:right="-79"/>
                            <w:rPr>
                              <w:rFonts w:ascii="Helvetica" w:hAnsi="Helvetica" w:cs="UniversLTPro-55Roman"/>
                              <w:color w:val="7F7F7F"/>
                              <w:sz w:val="20"/>
                              <w:szCs w:val="20"/>
                              <w:lang w:val="pt-PT"/>
                            </w:rPr>
                          </w:pPr>
                          <w:r w:rsidRPr="00155F7B">
                            <w:rPr>
                              <w:rFonts w:ascii="Helvetica" w:hAnsi="Helvetica" w:cs="UniversLTPro-55Roman"/>
                              <w:color w:val="7F7F7F"/>
                              <w:sz w:val="20"/>
                              <w:szCs w:val="20"/>
                              <w:lang w:val="pt-PT"/>
                            </w:rPr>
                            <w:t>NP10 8AR</w:t>
                          </w:r>
                        </w:p>
                        <w:p w14:paraId="2A01CB6D" w14:textId="77777777" w:rsidR="00E36B51" w:rsidRPr="00155F7B" w:rsidRDefault="00E36B51" w:rsidP="00165D9B">
                          <w:pPr>
                            <w:widowControl w:val="0"/>
                            <w:autoSpaceDE w:val="0"/>
                            <w:autoSpaceDN w:val="0"/>
                            <w:adjustRightInd w:val="0"/>
                            <w:ind w:right="-79"/>
                            <w:rPr>
                              <w:rFonts w:ascii="Univers LT Pro 55 Roman" w:hAnsi="Univers LT Pro 55 Roman"/>
                              <w:lang w:val="pt-PT"/>
                            </w:rPr>
                          </w:pPr>
                          <w:r w:rsidRPr="009E2612">
                            <w:rPr>
                              <w:rFonts w:ascii="Wingdings" w:hAnsi="Wingdings" w:cs="Apple Symbols"/>
                              <w:color w:val="7F7F7F"/>
                              <w:sz w:val="20"/>
                              <w:szCs w:val="20"/>
                            </w:rPr>
                            <w:t></w:t>
                          </w:r>
                          <w:r w:rsidRPr="00155F7B">
                            <w:rPr>
                              <w:rFonts w:ascii="Helvetica" w:hAnsi="Helvetica" w:cs="UniversLTPro-55Roman"/>
                              <w:color w:val="7F7F7F"/>
                              <w:sz w:val="20"/>
                              <w:szCs w:val="20"/>
                              <w:lang w:val="pt-PT"/>
                            </w:rPr>
                            <w:t xml:space="preserve"> 0333 077 2701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055B90" id="_x0000_t202" coordsize="21600,21600" o:spt="202" path="m,l,21600r21600,l21600,xe">
              <v:stroke joinstyle="miter"/>
              <v:path gradientshapeok="t" o:connecttype="rect"/>
            </v:shapetype>
            <v:shape id="Text Box 1" o:spid="_x0000_s1026" type="#_x0000_t202" style="position:absolute;margin-left:0;margin-top:-28.95pt;width:135pt;height:80.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" filled="f" stroked="f">
              <v:textbox>
                <w:txbxContent>
                  <w:p w14:paraId="5115DC82" w14:textId="77777777" w:rsidR="00E36B51" w:rsidRPr="00C236F3" w:rsidRDefault="00E36B51" w:rsidP="00165D9B">
                    <w:pPr>
                      <w:pStyle w:val="BasicParagraph"/>
                      <w:spacing w:line="240" w:lineRule="auto"/>
                      <w:ind w:right="-79"/>
                      <w:rPr>
                        <w:rFonts w:ascii="Helvetica" w:hAnsi="Helvetica" w:cs="UniversLTPro-65Bold"/>
                        <w:b/>
                        <w:bCs/>
                        <w:color w:val="006071"/>
                        <w:sz w:val="20"/>
                        <w:szCs w:val="20"/>
                      </w:rPr>
                    </w:pPr>
                    <w:r>
                      <w:rPr>
                        <w:rFonts w:ascii="Helvetica" w:hAnsi="Helvetica" w:cs="UniversLTPro-65Bold"/>
                        <w:b/>
                        <w:bCs/>
                        <w:color w:val="006071"/>
                        <w:sz w:val="20"/>
                        <w:szCs w:val="20"/>
                      </w:rPr>
                      <w:t>Qualifications Wales</w:t>
                    </w:r>
                  </w:p>
                  <w:p w14:paraId="4EB94F74" w14:textId="77777777" w:rsidR="00E36B51" w:rsidRPr="009E2612" w:rsidRDefault="00E36B51" w:rsidP="00165D9B">
                    <w:pPr>
                      <w:pStyle w:val="BasicParagraph"/>
                      <w:spacing w:line="240" w:lineRule="auto"/>
                      <w:ind w:right="-79"/>
                      <w:rPr>
                        <w:rFonts w:ascii="Helvetica" w:hAnsi="Helvetica" w:cs="UniversLTPro-55Roman"/>
                        <w:color w:val="7F7F7F"/>
                        <w:sz w:val="20"/>
                        <w:szCs w:val="20"/>
                      </w:rPr>
                    </w:pPr>
                    <w:r w:rsidRPr="009E2612">
                      <w:rPr>
                        <w:rFonts w:ascii="Helvetica" w:hAnsi="Helvetica" w:cs="UniversLTPro-55Roman"/>
                        <w:color w:val="7F7F7F"/>
                        <w:sz w:val="20"/>
                        <w:szCs w:val="20"/>
                      </w:rPr>
                      <w:t>Q2 Building, Pencarn Lane</w:t>
                    </w:r>
                  </w:p>
                  <w:p w14:paraId="3629E205" w14:textId="77777777" w:rsidR="00E36B51" w:rsidRPr="00155F7B" w:rsidRDefault="00E36B51" w:rsidP="00165D9B">
                    <w:pPr>
                      <w:pStyle w:val="BasicParagraph"/>
                      <w:spacing w:line="240" w:lineRule="auto"/>
                      <w:ind w:right="-79"/>
                      <w:rPr>
                        <w:rFonts w:ascii="Helvetica" w:hAnsi="Helvetica" w:cs="UniversLTPro-55Roman"/>
                        <w:color w:val="7F7F7F"/>
                        <w:sz w:val="20"/>
                        <w:szCs w:val="20"/>
                        <w:lang w:val="pt-PT"/>
                      </w:rPr>
                    </w:pPr>
                    <w:r w:rsidRPr="00155F7B">
                      <w:rPr>
                        <w:rFonts w:ascii="Helvetica" w:hAnsi="Helvetica" w:cs="UniversLTPro-55Roman"/>
                        <w:color w:val="7F7F7F"/>
                        <w:sz w:val="20"/>
                        <w:szCs w:val="20"/>
                        <w:lang w:val="pt-PT"/>
                      </w:rPr>
                      <w:t xml:space="preserve">Imperial Park, </w:t>
                    </w:r>
                  </w:p>
                  <w:p w14:paraId="7FD09B3A" w14:textId="77777777" w:rsidR="00E36B51" w:rsidRPr="00155F7B" w:rsidRDefault="00E36B51" w:rsidP="00165D9B">
                    <w:pPr>
                      <w:pStyle w:val="BasicParagraph"/>
                      <w:spacing w:line="240" w:lineRule="auto"/>
                      <w:ind w:right="-79"/>
                      <w:rPr>
                        <w:rFonts w:ascii="Helvetica" w:hAnsi="Helvetica" w:cs="UniversLTPro-55Roman"/>
                        <w:color w:val="7F7F7F"/>
                        <w:sz w:val="20"/>
                        <w:szCs w:val="20"/>
                        <w:lang w:val="pt-PT"/>
                      </w:rPr>
                    </w:pPr>
                    <w:r w:rsidRPr="00155F7B">
                      <w:rPr>
                        <w:rFonts w:ascii="Helvetica" w:hAnsi="Helvetica" w:cs="UniversLTPro-55Roman"/>
                        <w:color w:val="7F7F7F"/>
                        <w:sz w:val="20"/>
                        <w:szCs w:val="20"/>
                        <w:lang w:val="pt-PT"/>
                      </w:rPr>
                      <w:t>Newport</w:t>
                    </w:r>
                  </w:p>
                  <w:p w14:paraId="00DFEFDE" w14:textId="77777777" w:rsidR="00E36B51" w:rsidRPr="00155F7B" w:rsidRDefault="00E36B51" w:rsidP="00165D9B">
                    <w:pPr>
                      <w:pStyle w:val="BasicParagraph"/>
                      <w:spacing w:line="240" w:lineRule="auto"/>
                      <w:ind w:right="-79"/>
                      <w:rPr>
                        <w:rFonts w:ascii="Helvetica" w:hAnsi="Helvetica" w:cs="UniversLTPro-55Roman"/>
                        <w:color w:val="7F7F7F"/>
                        <w:sz w:val="20"/>
                        <w:szCs w:val="20"/>
                        <w:lang w:val="pt-PT"/>
                      </w:rPr>
                    </w:pPr>
                    <w:r w:rsidRPr="00155F7B">
                      <w:rPr>
                        <w:rFonts w:ascii="Helvetica" w:hAnsi="Helvetica" w:cs="UniversLTPro-55Roman"/>
                        <w:color w:val="7F7F7F"/>
                        <w:sz w:val="20"/>
                        <w:szCs w:val="20"/>
                        <w:lang w:val="pt-PT"/>
                      </w:rPr>
                      <w:t>NP10 8AR</w:t>
                    </w:r>
                  </w:p>
                  <w:p w14:paraId="2A01CB6D" w14:textId="77777777" w:rsidR="00E36B51" w:rsidRPr="00155F7B" w:rsidRDefault="00E36B51" w:rsidP="00165D9B">
                    <w:pPr>
                      <w:widowControl w:val="0"/>
                      <w:autoSpaceDE w:val="0"/>
                      <w:autoSpaceDN w:val="0"/>
                      <w:adjustRightInd w:val="0"/>
                      <w:ind w:right="-79"/>
                      <w:rPr>
                        <w:rFonts w:ascii="Univers LT Pro 55 Roman" w:hAnsi="Univers LT Pro 55 Roman"/>
                        <w:lang w:val="pt-PT"/>
                      </w:rPr>
                    </w:pPr>
                    <w:r w:rsidRPr="009E2612">
                      <w:rPr>
                        <w:rFonts w:ascii="Wingdings" w:hAnsi="Wingdings" w:cs="Apple Symbols"/>
                        <w:color w:val="7F7F7F"/>
                        <w:sz w:val="20"/>
                        <w:szCs w:val="20"/>
                      </w:rPr>
                      <w:t></w:t>
                    </w:r>
                    <w:r w:rsidRPr="00155F7B">
                      <w:rPr>
                        <w:rFonts w:ascii="Helvetica" w:hAnsi="Helvetica" w:cs="UniversLTPro-55Roman"/>
                        <w:color w:val="7F7F7F"/>
                        <w:sz w:val="20"/>
                        <w:szCs w:val="20"/>
                        <w:lang w:val="pt-PT"/>
                      </w:rPr>
                      <w:t xml:space="preserve"> 0333 077 2701</w:t>
                    </w:r>
                  </w:p>
                </w:txbxContent>
              </v:textbox>
              <w10:wrap type="tight" anchorx="margin"/>
            </v:shape>
          </w:pict>
        </mc:Fallback>
      </mc:AlternateContent>
    </w:r>
    <w:r>
      <w:rPr>
        <w:noProof/>
        <w:lang w:eastAsia="en-GB"/>
      </w:rPr>
      <mc:AlternateContent>
        <mc:Choice Requires="wps">
          <w:drawing>
            <wp:anchor distT="0" distB="0" distL="114300" distR="114300" simplePos="0" relativeHeight="251658241" behindDoc="0" locked="0" layoutInCell="1" allowOverlap="1" wp14:anchorId="549694E7" wp14:editId="09ED9D33">
              <wp:simplePos x="0" y="0"/>
              <wp:positionH relativeFrom="column">
                <wp:posOffset>3883660</wp:posOffset>
              </wp:positionH>
              <wp:positionV relativeFrom="paragraph">
                <wp:posOffset>-370840</wp:posOffset>
              </wp:positionV>
              <wp:extent cx="1826260" cy="98552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6260" cy="985520"/>
                      </a:xfrm>
                      <a:prstGeom prst="rect">
                        <a:avLst/>
                      </a:prstGeom>
                      <a:noFill/>
                      <a:ln>
                        <a:noFill/>
                      </a:ln>
                      <a:effectLst/>
                    </wps:spPr>
                    <wps:txbx>
                      <w:txbxContent>
                        <w:p w14:paraId="0A2D5C11" w14:textId="77777777" w:rsidR="00E36B51" w:rsidRPr="00C236F3" w:rsidRDefault="00E36B51" w:rsidP="00165D9B">
                          <w:pPr>
                            <w:pStyle w:val="BasicParagraph"/>
                            <w:spacing w:line="240" w:lineRule="auto"/>
                            <w:ind w:right="-79"/>
                            <w:jc w:val="right"/>
                            <w:rPr>
                              <w:rFonts w:ascii="Helvetica" w:hAnsi="Helvetica" w:cs="UniversLTPro-65Bold"/>
                              <w:b/>
                              <w:bCs/>
                              <w:color w:val="006071"/>
                              <w:sz w:val="20"/>
                              <w:szCs w:val="20"/>
                            </w:rPr>
                          </w:pPr>
                          <w:r w:rsidRPr="00C236F3">
                            <w:rPr>
                              <w:rFonts w:ascii="Helvetica" w:hAnsi="Helvetica" w:cs="UniversLTPro-65Bold"/>
                              <w:b/>
                              <w:bCs/>
                              <w:color w:val="006071"/>
                              <w:sz w:val="20"/>
                              <w:szCs w:val="20"/>
                            </w:rPr>
                            <w:t>Cymwysterau Cymru</w:t>
                          </w:r>
                        </w:p>
                        <w:p w14:paraId="0931B030" w14:textId="77777777" w:rsidR="00E36B51" w:rsidRPr="009E2612" w:rsidRDefault="00E36B51" w:rsidP="00165D9B">
                          <w:pPr>
                            <w:pStyle w:val="BasicParagraph"/>
                            <w:spacing w:line="240" w:lineRule="auto"/>
                            <w:ind w:right="-79"/>
                            <w:jc w:val="right"/>
                            <w:rPr>
                              <w:rFonts w:ascii="Helvetica" w:hAnsi="Helvetica" w:cs="UniversLTPro-55Roman"/>
                              <w:color w:val="7F7F7F"/>
                              <w:sz w:val="20"/>
                              <w:szCs w:val="20"/>
                            </w:rPr>
                          </w:pPr>
                          <w:r w:rsidRPr="009E2612">
                            <w:rPr>
                              <w:rFonts w:ascii="Helvetica" w:hAnsi="Helvetica" w:cs="UniversLTPro-55Roman"/>
                              <w:color w:val="7F7F7F"/>
                              <w:sz w:val="20"/>
                              <w:szCs w:val="20"/>
                            </w:rPr>
                            <w:t>Adeilad Q2, Lôn Pencarn</w:t>
                          </w:r>
                        </w:p>
                        <w:p w14:paraId="5240DF84" w14:textId="77777777" w:rsidR="00E36B51" w:rsidRPr="00155F7B" w:rsidRDefault="00E36B51" w:rsidP="00165D9B">
                          <w:pPr>
                            <w:pStyle w:val="BasicParagraph"/>
                            <w:spacing w:line="240" w:lineRule="auto"/>
                            <w:ind w:right="-79"/>
                            <w:jc w:val="right"/>
                            <w:rPr>
                              <w:rFonts w:ascii="Helvetica" w:hAnsi="Helvetica" w:cs="UniversLTPro-55Roman"/>
                              <w:color w:val="7F7F7F"/>
                              <w:sz w:val="20"/>
                              <w:szCs w:val="20"/>
                              <w:lang w:val="pt-PT"/>
                            </w:rPr>
                          </w:pPr>
                          <w:r w:rsidRPr="00155F7B">
                            <w:rPr>
                              <w:rFonts w:ascii="Helvetica" w:hAnsi="Helvetica" w:cs="UniversLTPro-55Roman"/>
                              <w:color w:val="7F7F7F"/>
                              <w:sz w:val="20"/>
                              <w:szCs w:val="20"/>
                              <w:lang w:val="pt-PT"/>
                            </w:rPr>
                            <w:t xml:space="preserve">Parc Imperial, </w:t>
                          </w:r>
                        </w:p>
                        <w:p w14:paraId="1DCBA462" w14:textId="77777777" w:rsidR="00E36B51" w:rsidRPr="00155F7B" w:rsidRDefault="00E36B51" w:rsidP="00165D9B">
                          <w:pPr>
                            <w:pStyle w:val="BasicParagraph"/>
                            <w:spacing w:line="240" w:lineRule="auto"/>
                            <w:ind w:right="-79"/>
                            <w:jc w:val="right"/>
                            <w:rPr>
                              <w:rFonts w:ascii="Helvetica" w:hAnsi="Helvetica" w:cs="UniversLTPro-55Roman"/>
                              <w:color w:val="7F7F7F"/>
                              <w:sz w:val="20"/>
                              <w:szCs w:val="20"/>
                              <w:lang w:val="pt-PT"/>
                            </w:rPr>
                          </w:pPr>
                          <w:r w:rsidRPr="00155F7B">
                            <w:rPr>
                              <w:rFonts w:ascii="Helvetica" w:hAnsi="Helvetica" w:cs="UniversLTPro-55Roman"/>
                              <w:color w:val="7F7F7F"/>
                              <w:sz w:val="20"/>
                              <w:szCs w:val="20"/>
                              <w:lang w:val="pt-PT"/>
                            </w:rPr>
                            <w:t>Casnewydd</w:t>
                          </w:r>
                        </w:p>
                        <w:p w14:paraId="286E0218" w14:textId="77777777" w:rsidR="00E36B51" w:rsidRPr="00155F7B" w:rsidRDefault="00E36B51" w:rsidP="00165D9B">
                          <w:pPr>
                            <w:pStyle w:val="BasicParagraph"/>
                            <w:spacing w:line="240" w:lineRule="auto"/>
                            <w:ind w:right="-79"/>
                            <w:jc w:val="right"/>
                            <w:rPr>
                              <w:rFonts w:ascii="Helvetica" w:hAnsi="Helvetica" w:cs="UniversLTPro-55Roman"/>
                              <w:color w:val="7F7F7F"/>
                              <w:sz w:val="20"/>
                              <w:szCs w:val="20"/>
                              <w:lang w:val="pt-PT"/>
                            </w:rPr>
                          </w:pPr>
                          <w:r w:rsidRPr="00155F7B">
                            <w:rPr>
                              <w:rFonts w:ascii="Helvetica" w:hAnsi="Helvetica" w:cs="UniversLTPro-55Roman"/>
                              <w:color w:val="7F7F7F"/>
                              <w:sz w:val="20"/>
                              <w:szCs w:val="20"/>
                              <w:lang w:val="pt-PT"/>
                            </w:rPr>
                            <w:t>NP10 8AR</w:t>
                          </w:r>
                        </w:p>
                        <w:p w14:paraId="1F5318EE" w14:textId="77777777" w:rsidR="00E36B51" w:rsidRPr="00155F7B" w:rsidRDefault="00E36B51" w:rsidP="00165D9B">
                          <w:pPr>
                            <w:widowControl w:val="0"/>
                            <w:autoSpaceDE w:val="0"/>
                            <w:autoSpaceDN w:val="0"/>
                            <w:adjustRightInd w:val="0"/>
                            <w:ind w:right="-79"/>
                            <w:jc w:val="right"/>
                            <w:rPr>
                              <w:rFonts w:ascii="Helvetica" w:hAnsi="Helvetica"/>
                              <w:color w:val="7F7F7F"/>
                              <w:sz w:val="20"/>
                              <w:szCs w:val="20"/>
                              <w:lang w:val="pt-PT"/>
                            </w:rPr>
                          </w:pPr>
                          <w:r w:rsidRPr="009E2612">
                            <w:rPr>
                              <w:rFonts w:ascii="Wingdings" w:hAnsi="Wingdings" w:cs="Apple Symbols"/>
                              <w:color w:val="7F7F7F"/>
                              <w:sz w:val="20"/>
                              <w:szCs w:val="20"/>
                            </w:rPr>
                            <w:t></w:t>
                          </w:r>
                          <w:r w:rsidRPr="00155F7B">
                            <w:rPr>
                              <w:rFonts w:ascii="Helvetica" w:hAnsi="Helvetica" w:cs="UniversLTPro-55Roman"/>
                              <w:color w:val="7F7F7F"/>
                              <w:sz w:val="20"/>
                              <w:szCs w:val="20"/>
                              <w:lang w:val="pt-PT"/>
                            </w:rPr>
                            <w:t xml:space="preserve"> 0333 077 2701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694E7" id="Text Box 4" o:spid="_x0000_s1027" type="#_x0000_t202" style="position:absolute;margin-left:305.8pt;margin-top:-29.2pt;width:143.8pt;height:77.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" filled="f" stroked="f">
              <v:textbox>
                <w:txbxContent>
                  <w:p w14:paraId="0A2D5C11" w14:textId="77777777" w:rsidR="00E36B51" w:rsidRPr="00C236F3" w:rsidRDefault="00E36B51" w:rsidP="00165D9B">
                    <w:pPr>
                      <w:pStyle w:val="BasicParagraph"/>
                      <w:spacing w:line="240" w:lineRule="auto"/>
                      <w:ind w:right="-79"/>
                      <w:jc w:val="right"/>
                      <w:rPr>
                        <w:rFonts w:ascii="Helvetica" w:hAnsi="Helvetica" w:cs="UniversLTPro-65Bold"/>
                        <w:b/>
                        <w:bCs/>
                        <w:color w:val="006071"/>
                        <w:sz w:val="20"/>
                        <w:szCs w:val="20"/>
                      </w:rPr>
                    </w:pPr>
                    <w:r w:rsidRPr="00C236F3">
                      <w:rPr>
                        <w:rFonts w:ascii="Helvetica" w:hAnsi="Helvetica" w:cs="UniversLTPro-65Bold"/>
                        <w:b/>
                        <w:bCs/>
                        <w:color w:val="006071"/>
                        <w:sz w:val="20"/>
                        <w:szCs w:val="20"/>
                      </w:rPr>
                      <w:t>Cymwysterau Cymru</w:t>
                    </w:r>
                  </w:p>
                  <w:p w14:paraId="0931B030" w14:textId="77777777" w:rsidR="00E36B51" w:rsidRPr="009E2612" w:rsidRDefault="00E36B51" w:rsidP="00165D9B">
                    <w:pPr>
                      <w:pStyle w:val="BasicParagraph"/>
                      <w:spacing w:line="240" w:lineRule="auto"/>
                      <w:ind w:right="-79"/>
                      <w:jc w:val="right"/>
                      <w:rPr>
                        <w:rFonts w:ascii="Helvetica" w:hAnsi="Helvetica" w:cs="UniversLTPro-55Roman"/>
                        <w:color w:val="7F7F7F"/>
                        <w:sz w:val="20"/>
                        <w:szCs w:val="20"/>
                      </w:rPr>
                    </w:pPr>
                    <w:r w:rsidRPr="009E2612">
                      <w:rPr>
                        <w:rFonts w:ascii="Helvetica" w:hAnsi="Helvetica" w:cs="UniversLTPro-55Roman"/>
                        <w:color w:val="7F7F7F"/>
                        <w:sz w:val="20"/>
                        <w:szCs w:val="20"/>
                      </w:rPr>
                      <w:t>Adeilad Q2, Lôn Pencarn</w:t>
                    </w:r>
                  </w:p>
                  <w:p w14:paraId="5240DF84" w14:textId="77777777" w:rsidR="00E36B51" w:rsidRPr="00155F7B" w:rsidRDefault="00E36B51" w:rsidP="00165D9B">
                    <w:pPr>
                      <w:pStyle w:val="BasicParagraph"/>
                      <w:spacing w:line="240" w:lineRule="auto"/>
                      <w:ind w:right="-79"/>
                      <w:jc w:val="right"/>
                      <w:rPr>
                        <w:rFonts w:ascii="Helvetica" w:hAnsi="Helvetica" w:cs="UniversLTPro-55Roman"/>
                        <w:color w:val="7F7F7F"/>
                        <w:sz w:val="20"/>
                        <w:szCs w:val="20"/>
                        <w:lang w:val="pt-PT"/>
                      </w:rPr>
                    </w:pPr>
                    <w:r w:rsidRPr="00155F7B">
                      <w:rPr>
                        <w:rFonts w:ascii="Helvetica" w:hAnsi="Helvetica" w:cs="UniversLTPro-55Roman"/>
                        <w:color w:val="7F7F7F"/>
                        <w:sz w:val="20"/>
                        <w:szCs w:val="20"/>
                        <w:lang w:val="pt-PT"/>
                      </w:rPr>
                      <w:t xml:space="preserve">Parc Imperial, </w:t>
                    </w:r>
                  </w:p>
                  <w:p w14:paraId="1DCBA462" w14:textId="77777777" w:rsidR="00E36B51" w:rsidRPr="00155F7B" w:rsidRDefault="00E36B51" w:rsidP="00165D9B">
                    <w:pPr>
                      <w:pStyle w:val="BasicParagraph"/>
                      <w:spacing w:line="240" w:lineRule="auto"/>
                      <w:ind w:right="-79"/>
                      <w:jc w:val="right"/>
                      <w:rPr>
                        <w:rFonts w:ascii="Helvetica" w:hAnsi="Helvetica" w:cs="UniversLTPro-55Roman"/>
                        <w:color w:val="7F7F7F"/>
                        <w:sz w:val="20"/>
                        <w:szCs w:val="20"/>
                        <w:lang w:val="pt-PT"/>
                      </w:rPr>
                    </w:pPr>
                    <w:r w:rsidRPr="00155F7B">
                      <w:rPr>
                        <w:rFonts w:ascii="Helvetica" w:hAnsi="Helvetica" w:cs="UniversLTPro-55Roman"/>
                        <w:color w:val="7F7F7F"/>
                        <w:sz w:val="20"/>
                        <w:szCs w:val="20"/>
                        <w:lang w:val="pt-PT"/>
                      </w:rPr>
                      <w:t>Casnewydd</w:t>
                    </w:r>
                  </w:p>
                  <w:p w14:paraId="286E0218" w14:textId="77777777" w:rsidR="00E36B51" w:rsidRPr="00155F7B" w:rsidRDefault="00E36B51" w:rsidP="00165D9B">
                    <w:pPr>
                      <w:pStyle w:val="BasicParagraph"/>
                      <w:spacing w:line="240" w:lineRule="auto"/>
                      <w:ind w:right="-79"/>
                      <w:jc w:val="right"/>
                      <w:rPr>
                        <w:rFonts w:ascii="Helvetica" w:hAnsi="Helvetica" w:cs="UniversLTPro-55Roman"/>
                        <w:color w:val="7F7F7F"/>
                        <w:sz w:val="20"/>
                        <w:szCs w:val="20"/>
                        <w:lang w:val="pt-PT"/>
                      </w:rPr>
                    </w:pPr>
                    <w:r w:rsidRPr="00155F7B">
                      <w:rPr>
                        <w:rFonts w:ascii="Helvetica" w:hAnsi="Helvetica" w:cs="UniversLTPro-55Roman"/>
                        <w:color w:val="7F7F7F"/>
                        <w:sz w:val="20"/>
                        <w:szCs w:val="20"/>
                        <w:lang w:val="pt-PT"/>
                      </w:rPr>
                      <w:t>NP10 8AR</w:t>
                    </w:r>
                  </w:p>
                  <w:p w14:paraId="1F5318EE" w14:textId="77777777" w:rsidR="00E36B51" w:rsidRPr="00155F7B" w:rsidRDefault="00E36B51" w:rsidP="00165D9B">
                    <w:pPr>
                      <w:widowControl w:val="0"/>
                      <w:autoSpaceDE w:val="0"/>
                      <w:autoSpaceDN w:val="0"/>
                      <w:adjustRightInd w:val="0"/>
                      <w:ind w:right="-79"/>
                      <w:jc w:val="right"/>
                      <w:rPr>
                        <w:rFonts w:ascii="Helvetica" w:hAnsi="Helvetica"/>
                        <w:color w:val="7F7F7F"/>
                        <w:sz w:val="20"/>
                        <w:szCs w:val="20"/>
                        <w:lang w:val="pt-PT"/>
                      </w:rPr>
                    </w:pPr>
                    <w:r w:rsidRPr="009E2612">
                      <w:rPr>
                        <w:rFonts w:ascii="Wingdings" w:hAnsi="Wingdings" w:cs="Apple Symbols"/>
                        <w:color w:val="7F7F7F"/>
                        <w:sz w:val="20"/>
                        <w:szCs w:val="20"/>
                      </w:rPr>
                      <w:t></w:t>
                    </w:r>
                    <w:r w:rsidRPr="00155F7B">
                      <w:rPr>
                        <w:rFonts w:ascii="Helvetica" w:hAnsi="Helvetica" w:cs="UniversLTPro-55Roman"/>
                        <w:color w:val="7F7F7F"/>
                        <w:sz w:val="20"/>
                        <w:szCs w:val="20"/>
                        <w:lang w:val="pt-PT"/>
                      </w:rPr>
                      <w:t xml:space="preserve"> 0333 077 2701</w:t>
                    </w:r>
                  </w:p>
                </w:txbxContent>
              </v:textbox>
              <w10:wrap type="square"/>
            </v:shape>
          </w:pict>
        </mc:Fallback>
      </mc:AlternateContent>
    </w:r>
    <w:r>
      <w:rPr>
        <w:noProof/>
        <w:lang w:eastAsia="en-GB"/>
      </w:rPr>
      <w:drawing>
        <wp:anchor distT="0" distB="0" distL="114300" distR="114300" simplePos="0" relativeHeight="251658242" behindDoc="1" locked="0" layoutInCell="1" allowOverlap="1" wp14:anchorId="2FDB49D8" wp14:editId="70092AEC">
          <wp:simplePos x="0" y="0"/>
          <wp:positionH relativeFrom="column">
            <wp:posOffset>2744470</wp:posOffset>
          </wp:positionH>
          <wp:positionV relativeFrom="paragraph">
            <wp:posOffset>6985</wp:posOffset>
          </wp:positionV>
          <wp:extent cx="596265" cy="255270"/>
          <wp:effectExtent l="0" t="0" r="0" b="0"/>
          <wp:wrapTight wrapText="bothSides">
            <wp:wrapPolygon edited="0">
              <wp:start x="0" y="0"/>
              <wp:lineTo x="0" y="19343"/>
              <wp:lineTo x="20703" y="19343"/>
              <wp:lineTo x="20703" y="0"/>
              <wp:lineTo x="0" y="0"/>
            </wp:wrapPolygon>
          </wp:wrapTight>
          <wp:docPr id="609040446" name="Picture 60904044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626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3" behindDoc="1" locked="0" layoutInCell="1" allowOverlap="1" wp14:anchorId="0AACBAD7" wp14:editId="4FDAA3EA">
          <wp:simplePos x="0" y="0"/>
          <wp:positionH relativeFrom="column">
            <wp:posOffset>2285365</wp:posOffset>
          </wp:positionH>
          <wp:positionV relativeFrom="page">
            <wp:posOffset>9901555</wp:posOffset>
          </wp:positionV>
          <wp:extent cx="324485" cy="264160"/>
          <wp:effectExtent l="0" t="0" r="0" b="0"/>
          <wp:wrapTight wrapText="bothSides">
            <wp:wrapPolygon edited="0">
              <wp:start x="0" y="0"/>
              <wp:lineTo x="0" y="20250"/>
              <wp:lineTo x="13949" y="20250"/>
              <wp:lineTo x="15217" y="18692"/>
              <wp:lineTo x="20290" y="4673"/>
              <wp:lineTo x="20290" y="0"/>
              <wp:lineTo x="0" y="0"/>
            </wp:wrapPolygon>
          </wp:wrapTight>
          <wp:docPr id="729767244" name="Picture 729767244">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4485" cy="264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8AA3E8" w14:textId="2E5FE4F8" w:rsidR="00E36B51" w:rsidRDefault="00E36B51">
    <w:pPr>
      <w:pStyle w:val="Footer"/>
    </w:pPr>
    <w:r>
      <w:rPr>
        <w:noProof/>
        <w:lang w:eastAsia="en-GB"/>
      </w:rPr>
      <mc:AlternateContent>
        <mc:Choice Requires="wps">
          <w:drawing>
            <wp:anchor distT="0" distB="0" distL="114300" distR="114300" simplePos="0" relativeHeight="251658244" behindDoc="1" locked="0" layoutInCell="1" allowOverlap="1" wp14:anchorId="1F8875A4" wp14:editId="2337CA7D">
              <wp:simplePos x="0" y="0"/>
              <wp:positionH relativeFrom="column">
                <wp:posOffset>1033780</wp:posOffset>
              </wp:positionH>
              <wp:positionV relativeFrom="paragraph">
                <wp:posOffset>193040</wp:posOffset>
              </wp:positionV>
              <wp:extent cx="3653790" cy="400685"/>
              <wp:effectExtent l="0" t="0" r="0" b="0"/>
              <wp:wrapTight wrapText="bothSides">
                <wp:wrapPolygon edited="0">
                  <wp:start x="225" y="0"/>
                  <wp:lineTo x="225" y="20539"/>
                  <wp:lineTo x="21172" y="20539"/>
                  <wp:lineTo x="21172" y="0"/>
                  <wp:lineTo x="225" y="0"/>
                </wp:wrapPolygon>
              </wp:wrapTight>
              <wp:docPr id="5" name="Text Box 5">
                <a:hlinkClick xmlns:a="http://schemas.openxmlformats.org/drawingml/2006/main" r:id="rId5"/>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3790" cy="400685"/>
                      </a:xfrm>
                      <a:prstGeom prst="rect">
                        <a:avLst/>
                      </a:prstGeom>
                      <a:noFill/>
                      <a:ln>
                        <a:noFill/>
                      </a:ln>
                      <a:effectLst/>
                    </wps:spPr>
                    <wps:txbx>
                      <w:txbxContent>
                        <w:p w14:paraId="03A8BCCD" w14:textId="77777777" w:rsidR="00E36B51" w:rsidRPr="009E2612" w:rsidRDefault="00E36B51" w:rsidP="00165D9B">
                          <w:pPr>
                            <w:jc w:val="center"/>
                            <w:rPr>
                              <w:rFonts w:ascii="Helvetica Neue" w:hAnsi="Helvetica Neue"/>
                              <w:color w:val="7F7F7F"/>
                              <w:sz w:val="20"/>
                              <w:szCs w:val="20"/>
                            </w:rPr>
                          </w:pPr>
                          <w:r w:rsidRPr="009E2612">
                            <w:rPr>
                              <w:rFonts w:ascii="Helvetica Neue" w:hAnsi="Helvetica Neue"/>
                              <w:color w:val="7F7F7F"/>
                              <w:sz w:val="20"/>
                              <w:szCs w:val="20"/>
                            </w:rPr>
                            <w:t>www.</w:t>
                          </w:r>
                          <w:r w:rsidRPr="009E2612">
                            <w:rPr>
                              <w:rFonts w:ascii="Helvetica" w:hAnsi="Helvetica"/>
                              <w:color w:val="7F7F7F"/>
                              <w:sz w:val="20"/>
                              <w:szCs w:val="20"/>
                            </w:rPr>
                            <w:t>qualificationswales</w:t>
                          </w:r>
                          <w:r w:rsidRPr="009E2612">
                            <w:rPr>
                              <w:rFonts w:ascii="Helvetica Neue" w:hAnsi="Helvetica Neue"/>
                              <w:color w:val="7F7F7F"/>
                              <w:sz w:val="20"/>
                              <w:szCs w:val="20"/>
                            </w:rPr>
                            <w:t>.org</w:t>
                          </w:r>
                        </w:p>
                        <w:p w14:paraId="7B5FBD44" w14:textId="77777777" w:rsidR="00E36B51" w:rsidRPr="00C236F3" w:rsidRDefault="00E36B51" w:rsidP="00165D9B">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875A4" id="Text Box 5" o:spid="_x0000_s1028" type="#_x0000_t202" href="http://qualificationswales.org/Splash" style="position:absolute;margin-left:81.4pt;margin-top:15.2pt;width:287.7pt;height:31.55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" o:button="t" filled="f" stroked="f">
              <v:fill o:detectmouseclick="t"/>
              <v:textbox>
                <w:txbxContent>
                  <w:p w14:paraId="03A8BCCD" w14:textId="77777777" w:rsidR="00E36B51" w:rsidRPr="009E2612" w:rsidRDefault="00E36B51" w:rsidP="00165D9B">
                    <w:pPr>
                      <w:jc w:val="center"/>
                      <w:rPr>
                        <w:rFonts w:ascii="Helvetica Neue" w:hAnsi="Helvetica Neue"/>
                        <w:color w:val="7F7F7F"/>
                        <w:sz w:val="20"/>
                        <w:szCs w:val="20"/>
                      </w:rPr>
                    </w:pPr>
                    <w:r w:rsidRPr="009E2612">
                      <w:rPr>
                        <w:rFonts w:ascii="Helvetica Neue" w:hAnsi="Helvetica Neue"/>
                        <w:color w:val="7F7F7F"/>
                        <w:sz w:val="20"/>
                        <w:szCs w:val="20"/>
                      </w:rPr>
                      <w:t>www.</w:t>
                    </w:r>
                    <w:r w:rsidRPr="009E2612">
                      <w:rPr>
                        <w:rFonts w:ascii="Helvetica" w:hAnsi="Helvetica"/>
                        <w:color w:val="7F7F7F"/>
                        <w:sz w:val="20"/>
                        <w:szCs w:val="20"/>
                      </w:rPr>
                      <w:t>qualificationswales</w:t>
                    </w:r>
                    <w:r w:rsidRPr="009E2612">
                      <w:rPr>
                        <w:rFonts w:ascii="Helvetica Neue" w:hAnsi="Helvetica Neue"/>
                        <w:color w:val="7F7F7F"/>
                        <w:sz w:val="20"/>
                        <w:szCs w:val="20"/>
                      </w:rPr>
                      <w:t>.org</w:t>
                    </w:r>
                  </w:p>
                  <w:p w14:paraId="7B5FBD44" w14:textId="77777777" w:rsidR="00E36B51" w:rsidRPr="00C236F3" w:rsidRDefault="00E36B51" w:rsidP="00165D9B">
                    <w:pPr>
                      <w:rPr>
                        <w:sz w:val="20"/>
                        <w:szCs w:val="20"/>
                      </w:rPr>
                    </w:pPr>
                  </w:p>
                </w:txbxContent>
              </v:textbox>
              <w10:wrap type="tigh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1F432" w14:textId="77777777" w:rsidR="00D62399" w:rsidRDefault="00D62399" w:rsidP="00165D9B">
      <w:pPr>
        <w:spacing w:after="0" w:line="240" w:lineRule="auto"/>
      </w:pPr>
      <w:r>
        <w:separator/>
      </w:r>
    </w:p>
  </w:footnote>
  <w:footnote w:type="continuationSeparator" w:id="0">
    <w:p w14:paraId="7FFA06AD" w14:textId="77777777" w:rsidR="00D62399" w:rsidRDefault="00D62399" w:rsidP="00165D9B">
      <w:pPr>
        <w:spacing w:after="0" w:line="240" w:lineRule="auto"/>
      </w:pPr>
      <w:r>
        <w:continuationSeparator/>
      </w:r>
    </w:p>
  </w:footnote>
  <w:footnote w:type="continuationNotice" w:id="1">
    <w:p w14:paraId="48D60DA6" w14:textId="77777777" w:rsidR="00D62399" w:rsidRDefault="00D62399">
      <w:pPr>
        <w:spacing w:after="0" w:line="240" w:lineRule="auto"/>
      </w:pPr>
    </w:p>
  </w:footnote>
  <w:footnote w:id="2">
    <w:p w14:paraId="7FC42987" w14:textId="77777777" w:rsidR="000651D2" w:rsidRDefault="000651D2">
      <w:pPr>
        <w:pStyle w:val="FootnoteText"/>
      </w:pPr>
      <w:r>
        <w:rPr>
          <w:rStyle w:val="FootnoteReference"/>
        </w:rPr>
        <w:footnoteRef/>
      </w:r>
      <w:r>
        <w:t xml:space="preserve"> See </w:t>
      </w:r>
      <w:hyperlink r:id="rId1" w:history="1">
        <w:r w:rsidRPr="002B69D4">
          <w:rPr>
            <w:rStyle w:val="Hyperlink"/>
          </w:rPr>
          <w:t>CQFW ebrochure Update</w:t>
        </w:r>
      </w:hyperlink>
      <w:r>
        <w:t xml:space="preserve"> for more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2DB58" w14:textId="787BC387" w:rsidR="00E36B51" w:rsidRDefault="00E36B51">
    <w:pPr>
      <w:pStyle w:val="Header"/>
    </w:pPr>
    <w:r>
      <w:rPr>
        <w:noProof/>
        <w:lang w:eastAsia="en-GB"/>
      </w:rPr>
      <w:drawing>
        <wp:anchor distT="0" distB="0" distL="114300" distR="114300" simplePos="0" relativeHeight="251658245" behindDoc="0" locked="0" layoutInCell="1" allowOverlap="1" wp14:anchorId="3834C8BA" wp14:editId="19DE1942">
          <wp:simplePos x="0" y="0"/>
          <wp:positionH relativeFrom="page">
            <wp:posOffset>5714365</wp:posOffset>
          </wp:positionH>
          <wp:positionV relativeFrom="page">
            <wp:posOffset>226060</wp:posOffset>
          </wp:positionV>
          <wp:extent cx="1717040" cy="1717040"/>
          <wp:effectExtent l="0" t="0" r="0" b="0"/>
          <wp:wrapSquare wrapText="bothSides"/>
          <wp:docPr id="1003625242" name="Picture 1003625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7040" cy="17170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iwbtHopI" int2:invalidationBookmarkName="" int2:hashCode="HOniK9+TNiRAJE" int2:id="JQ2DFofR">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763C"/>
    <w:multiLevelType w:val="multilevel"/>
    <w:tmpl w:val="6DD05D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05784E"/>
    <w:multiLevelType w:val="multilevel"/>
    <w:tmpl w:val="3D52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987BA2"/>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C1557B"/>
    <w:multiLevelType w:val="hybridMultilevel"/>
    <w:tmpl w:val="AB8CB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625F5D"/>
    <w:multiLevelType w:val="multilevel"/>
    <w:tmpl w:val="8B86FADA"/>
    <w:lvl w:ilvl="0">
      <w:start w:val="1"/>
      <w:numFmt w:val="decimal"/>
      <w:lvlText w:val="%1"/>
      <w:lvlJc w:val="left"/>
      <w:pPr>
        <w:ind w:left="503" w:hanging="503"/>
      </w:pPr>
      <w:rPr>
        <w:rFonts w:hint="default"/>
      </w:rPr>
    </w:lvl>
    <w:lvl w:ilvl="1">
      <w:start w:val="2"/>
      <w:numFmt w:val="decimal"/>
      <w:lvlText w:val="%1.%2"/>
      <w:lvlJc w:val="left"/>
      <w:pPr>
        <w:ind w:left="503" w:hanging="50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587CC2"/>
    <w:multiLevelType w:val="multilevel"/>
    <w:tmpl w:val="EEA86C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D949C8"/>
    <w:multiLevelType w:val="hybridMultilevel"/>
    <w:tmpl w:val="A0B60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A25566"/>
    <w:multiLevelType w:val="multilevel"/>
    <w:tmpl w:val="F6B636B2"/>
    <w:lvl w:ilvl="0">
      <w:start w:val="3"/>
      <w:numFmt w:val="decimal"/>
      <w:lvlText w:val="%1"/>
      <w:lvlJc w:val="left"/>
      <w:pPr>
        <w:ind w:left="360" w:hanging="360"/>
      </w:pPr>
      <w:rPr>
        <w:rFonts w:ascii="Segoe UI" w:hAnsi="Segoe UI" w:cs="Segoe UI" w:hint="default"/>
      </w:rPr>
    </w:lvl>
    <w:lvl w:ilvl="1">
      <w:start w:val="1"/>
      <w:numFmt w:val="decimal"/>
      <w:lvlText w:val="%1.%2"/>
      <w:lvlJc w:val="left"/>
      <w:pPr>
        <w:ind w:left="360" w:hanging="360"/>
      </w:pPr>
      <w:rPr>
        <w:rFonts w:ascii="Segoe UI" w:hAnsi="Segoe UI" w:cs="Segoe UI" w:hint="default"/>
      </w:rPr>
    </w:lvl>
    <w:lvl w:ilvl="2">
      <w:start w:val="1"/>
      <w:numFmt w:val="decimal"/>
      <w:lvlText w:val="%1.%2.%3"/>
      <w:lvlJc w:val="left"/>
      <w:pPr>
        <w:ind w:left="720" w:hanging="720"/>
      </w:pPr>
      <w:rPr>
        <w:rFonts w:ascii="Segoe UI" w:hAnsi="Segoe UI" w:cs="Segoe UI" w:hint="default"/>
      </w:rPr>
    </w:lvl>
    <w:lvl w:ilvl="3">
      <w:start w:val="1"/>
      <w:numFmt w:val="decimal"/>
      <w:lvlText w:val="%1.%2.%3.%4"/>
      <w:lvlJc w:val="left"/>
      <w:pPr>
        <w:ind w:left="720" w:hanging="720"/>
      </w:pPr>
      <w:rPr>
        <w:rFonts w:ascii="Segoe UI" w:hAnsi="Segoe UI" w:cs="Segoe UI" w:hint="default"/>
      </w:rPr>
    </w:lvl>
    <w:lvl w:ilvl="4">
      <w:start w:val="1"/>
      <w:numFmt w:val="decimal"/>
      <w:lvlText w:val="%1.%2.%3.%4.%5"/>
      <w:lvlJc w:val="left"/>
      <w:pPr>
        <w:ind w:left="1080" w:hanging="1080"/>
      </w:pPr>
      <w:rPr>
        <w:rFonts w:ascii="Segoe UI" w:hAnsi="Segoe UI" w:cs="Segoe UI" w:hint="default"/>
      </w:rPr>
    </w:lvl>
    <w:lvl w:ilvl="5">
      <w:start w:val="1"/>
      <w:numFmt w:val="decimal"/>
      <w:lvlText w:val="%1.%2.%3.%4.%5.%6"/>
      <w:lvlJc w:val="left"/>
      <w:pPr>
        <w:ind w:left="1080" w:hanging="1080"/>
      </w:pPr>
      <w:rPr>
        <w:rFonts w:ascii="Segoe UI" w:hAnsi="Segoe UI" w:cs="Segoe UI" w:hint="default"/>
      </w:rPr>
    </w:lvl>
    <w:lvl w:ilvl="6">
      <w:start w:val="1"/>
      <w:numFmt w:val="decimal"/>
      <w:lvlText w:val="%1.%2.%3.%4.%5.%6.%7"/>
      <w:lvlJc w:val="left"/>
      <w:pPr>
        <w:ind w:left="1440" w:hanging="1440"/>
      </w:pPr>
      <w:rPr>
        <w:rFonts w:ascii="Segoe UI" w:hAnsi="Segoe UI" w:cs="Segoe UI" w:hint="default"/>
      </w:rPr>
    </w:lvl>
    <w:lvl w:ilvl="7">
      <w:start w:val="1"/>
      <w:numFmt w:val="decimal"/>
      <w:lvlText w:val="%1.%2.%3.%4.%5.%6.%7.%8"/>
      <w:lvlJc w:val="left"/>
      <w:pPr>
        <w:ind w:left="1440" w:hanging="1440"/>
      </w:pPr>
      <w:rPr>
        <w:rFonts w:ascii="Segoe UI" w:hAnsi="Segoe UI" w:cs="Segoe UI" w:hint="default"/>
      </w:rPr>
    </w:lvl>
    <w:lvl w:ilvl="8">
      <w:start w:val="1"/>
      <w:numFmt w:val="decimal"/>
      <w:lvlText w:val="%1.%2.%3.%4.%5.%6.%7.%8.%9"/>
      <w:lvlJc w:val="left"/>
      <w:pPr>
        <w:ind w:left="1440" w:hanging="1440"/>
      </w:pPr>
      <w:rPr>
        <w:rFonts w:ascii="Segoe UI" w:hAnsi="Segoe UI" w:cs="Segoe UI" w:hint="default"/>
      </w:rPr>
    </w:lvl>
  </w:abstractNum>
  <w:abstractNum w:abstractNumId="8" w15:restartNumberingAfterBreak="0">
    <w:nsid w:val="1B0426CD"/>
    <w:multiLevelType w:val="hybridMultilevel"/>
    <w:tmpl w:val="866200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791A8D"/>
    <w:multiLevelType w:val="multilevel"/>
    <w:tmpl w:val="A8EE232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1C8A0144"/>
    <w:multiLevelType w:val="multilevel"/>
    <w:tmpl w:val="56EE6A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DF781A"/>
    <w:multiLevelType w:val="hybridMultilevel"/>
    <w:tmpl w:val="88B610A2"/>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15:restartNumberingAfterBreak="0">
    <w:nsid w:val="27952E73"/>
    <w:multiLevelType w:val="hybridMultilevel"/>
    <w:tmpl w:val="5A783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B2742D"/>
    <w:multiLevelType w:val="multilevel"/>
    <w:tmpl w:val="6090D0D2"/>
    <w:lvl w:ilvl="0">
      <w:start w:val="2"/>
      <w:numFmt w:val="decimal"/>
      <w:lvlText w:val="%1"/>
      <w:lvlJc w:val="left"/>
      <w:pPr>
        <w:ind w:left="413" w:hanging="413"/>
      </w:pPr>
      <w:rPr>
        <w:rFonts w:hint="default"/>
      </w:rPr>
    </w:lvl>
    <w:lvl w:ilvl="1">
      <w:start w:val="11"/>
      <w:numFmt w:val="decimal"/>
      <w:lvlText w:val="%1.%2"/>
      <w:lvlJc w:val="left"/>
      <w:pPr>
        <w:ind w:left="697" w:hanging="413"/>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2FE5477A"/>
    <w:multiLevelType w:val="hybridMultilevel"/>
    <w:tmpl w:val="FFFFFFFF"/>
    <w:lvl w:ilvl="0" w:tplc="68F2A3EE">
      <w:start w:val="1"/>
      <w:numFmt w:val="bullet"/>
      <w:lvlText w:val=""/>
      <w:lvlJc w:val="left"/>
      <w:pPr>
        <w:ind w:left="720" w:hanging="360"/>
      </w:pPr>
      <w:rPr>
        <w:rFonts w:ascii="Symbol" w:hAnsi="Symbol" w:hint="default"/>
      </w:rPr>
    </w:lvl>
    <w:lvl w:ilvl="1" w:tplc="5F7A2F20">
      <w:start w:val="1"/>
      <w:numFmt w:val="bullet"/>
      <w:lvlText w:val=""/>
      <w:lvlJc w:val="left"/>
      <w:pPr>
        <w:ind w:left="1440" w:hanging="360"/>
      </w:pPr>
      <w:rPr>
        <w:rFonts w:ascii="Symbol" w:hAnsi="Symbol" w:hint="default"/>
      </w:rPr>
    </w:lvl>
    <w:lvl w:ilvl="2" w:tplc="5B8468F0">
      <w:start w:val="1"/>
      <w:numFmt w:val="bullet"/>
      <w:lvlText w:val=""/>
      <w:lvlJc w:val="left"/>
      <w:pPr>
        <w:ind w:left="2160" w:hanging="360"/>
      </w:pPr>
      <w:rPr>
        <w:rFonts w:ascii="Wingdings" w:hAnsi="Wingdings" w:hint="default"/>
      </w:rPr>
    </w:lvl>
    <w:lvl w:ilvl="3" w:tplc="4F9A554A">
      <w:start w:val="1"/>
      <w:numFmt w:val="bullet"/>
      <w:lvlText w:val=""/>
      <w:lvlJc w:val="left"/>
      <w:pPr>
        <w:ind w:left="2880" w:hanging="360"/>
      </w:pPr>
      <w:rPr>
        <w:rFonts w:ascii="Symbol" w:hAnsi="Symbol" w:hint="default"/>
      </w:rPr>
    </w:lvl>
    <w:lvl w:ilvl="4" w:tplc="6748B4A8">
      <w:start w:val="1"/>
      <w:numFmt w:val="bullet"/>
      <w:lvlText w:val="o"/>
      <w:lvlJc w:val="left"/>
      <w:pPr>
        <w:ind w:left="3600" w:hanging="360"/>
      </w:pPr>
      <w:rPr>
        <w:rFonts w:ascii="Courier New" w:hAnsi="Courier New" w:hint="default"/>
      </w:rPr>
    </w:lvl>
    <w:lvl w:ilvl="5" w:tplc="0B2E5B7C">
      <w:start w:val="1"/>
      <w:numFmt w:val="bullet"/>
      <w:lvlText w:val=""/>
      <w:lvlJc w:val="left"/>
      <w:pPr>
        <w:ind w:left="4320" w:hanging="360"/>
      </w:pPr>
      <w:rPr>
        <w:rFonts w:ascii="Wingdings" w:hAnsi="Wingdings" w:hint="default"/>
      </w:rPr>
    </w:lvl>
    <w:lvl w:ilvl="6" w:tplc="1AB03D4E">
      <w:start w:val="1"/>
      <w:numFmt w:val="bullet"/>
      <w:lvlText w:val=""/>
      <w:lvlJc w:val="left"/>
      <w:pPr>
        <w:ind w:left="5040" w:hanging="360"/>
      </w:pPr>
      <w:rPr>
        <w:rFonts w:ascii="Symbol" w:hAnsi="Symbol" w:hint="default"/>
      </w:rPr>
    </w:lvl>
    <w:lvl w:ilvl="7" w:tplc="500E77FA">
      <w:start w:val="1"/>
      <w:numFmt w:val="bullet"/>
      <w:lvlText w:val="o"/>
      <w:lvlJc w:val="left"/>
      <w:pPr>
        <w:ind w:left="5760" w:hanging="360"/>
      </w:pPr>
      <w:rPr>
        <w:rFonts w:ascii="Courier New" w:hAnsi="Courier New" w:hint="default"/>
      </w:rPr>
    </w:lvl>
    <w:lvl w:ilvl="8" w:tplc="328EFC20">
      <w:start w:val="1"/>
      <w:numFmt w:val="bullet"/>
      <w:lvlText w:val=""/>
      <w:lvlJc w:val="left"/>
      <w:pPr>
        <w:ind w:left="6480" w:hanging="360"/>
      </w:pPr>
      <w:rPr>
        <w:rFonts w:ascii="Wingdings" w:hAnsi="Wingdings" w:hint="default"/>
      </w:rPr>
    </w:lvl>
  </w:abstractNum>
  <w:abstractNum w:abstractNumId="15" w15:restartNumberingAfterBreak="0">
    <w:nsid w:val="30114272"/>
    <w:multiLevelType w:val="multilevel"/>
    <w:tmpl w:val="92F06B82"/>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61315C"/>
    <w:multiLevelType w:val="hybridMultilevel"/>
    <w:tmpl w:val="CA3AC00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7" w15:restartNumberingAfterBreak="0">
    <w:nsid w:val="34AF50E2"/>
    <w:multiLevelType w:val="multilevel"/>
    <w:tmpl w:val="5F965F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F3F3E1"/>
    <w:multiLevelType w:val="multilevel"/>
    <w:tmpl w:val="FFFFFFFF"/>
    <w:lvl w:ilvl="0">
      <w:numFmt w:val="none"/>
      <w:lvlText w:val=""/>
      <w:lvlJc w:val="left"/>
      <w:pPr>
        <w:tabs>
          <w:tab w:val="num" w:pos="360"/>
        </w:tabs>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9" w15:restartNumberingAfterBreak="0">
    <w:nsid w:val="3E224CE2"/>
    <w:multiLevelType w:val="hybridMultilevel"/>
    <w:tmpl w:val="AFB435BE"/>
    <w:lvl w:ilvl="0" w:tplc="07BC158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CA464B"/>
    <w:multiLevelType w:val="hybridMultilevel"/>
    <w:tmpl w:val="FEF0CEE2"/>
    <w:lvl w:ilvl="0" w:tplc="37AE6E98">
      <w:start w:val="1"/>
      <w:numFmt w:val="decimal"/>
      <w:lvlText w:val="%1."/>
      <w:lvlJc w:val="left"/>
      <w:pPr>
        <w:ind w:left="1440" w:hanging="360"/>
      </w:pPr>
    </w:lvl>
    <w:lvl w:ilvl="1" w:tplc="2A428F1E">
      <w:start w:val="1"/>
      <w:numFmt w:val="decimal"/>
      <w:lvlText w:val="%2."/>
      <w:lvlJc w:val="left"/>
      <w:pPr>
        <w:ind w:left="1440" w:hanging="360"/>
      </w:pPr>
    </w:lvl>
    <w:lvl w:ilvl="2" w:tplc="E2BAA1EC">
      <w:start w:val="1"/>
      <w:numFmt w:val="decimal"/>
      <w:lvlText w:val="%3."/>
      <w:lvlJc w:val="left"/>
      <w:pPr>
        <w:ind w:left="1440" w:hanging="360"/>
      </w:pPr>
    </w:lvl>
    <w:lvl w:ilvl="3" w:tplc="5C78DD6E">
      <w:start w:val="1"/>
      <w:numFmt w:val="decimal"/>
      <w:lvlText w:val="%4."/>
      <w:lvlJc w:val="left"/>
      <w:pPr>
        <w:ind w:left="1440" w:hanging="360"/>
      </w:pPr>
    </w:lvl>
    <w:lvl w:ilvl="4" w:tplc="868E9964">
      <w:start w:val="1"/>
      <w:numFmt w:val="decimal"/>
      <w:lvlText w:val="%5."/>
      <w:lvlJc w:val="left"/>
      <w:pPr>
        <w:ind w:left="1440" w:hanging="360"/>
      </w:pPr>
    </w:lvl>
    <w:lvl w:ilvl="5" w:tplc="273EC132">
      <w:start w:val="1"/>
      <w:numFmt w:val="decimal"/>
      <w:lvlText w:val="%6."/>
      <w:lvlJc w:val="left"/>
      <w:pPr>
        <w:ind w:left="1440" w:hanging="360"/>
      </w:pPr>
    </w:lvl>
    <w:lvl w:ilvl="6" w:tplc="3C5C0394">
      <w:start w:val="1"/>
      <w:numFmt w:val="decimal"/>
      <w:lvlText w:val="%7."/>
      <w:lvlJc w:val="left"/>
      <w:pPr>
        <w:ind w:left="1440" w:hanging="360"/>
      </w:pPr>
    </w:lvl>
    <w:lvl w:ilvl="7" w:tplc="7D664B14">
      <w:start w:val="1"/>
      <w:numFmt w:val="decimal"/>
      <w:lvlText w:val="%8."/>
      <w:lvlJc w:val="left"/>
      <w:pPr>
        <w:ind w:left="1440" w:hanging="360"/>
      </w:pPr>
    </w:lvl>
    <w:lvl w:ilvl="8" w:tplc="9DCC084C">
      <w:start w:val="1"/>
      <w:numFmt w:val="decimal"/>
      <w:lvlText w:val="%9."/>
      <w:lvlJc w:val="left"/>
      <w:pPr>
        <w:ind w:left="1440" w:hanging="360"/>
      </w:pPr>
    </w:lvl>
  </w:abstractNum>
  <w:abstractNum w:abstractNumId="21" w15:restartNumberingAfterBreak="0">
    <w:nsid w:val="4AA02B0B"/>
    <w:multiLevelType w:val="multilevel"/>
    <w:tmpl w:val="0A187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BD85A1B"/>
    <w:multiLevelType w:val="multilevel"/>
    <w:tmpl w:val="FCE45B52"/>
    <w:lvl w:ilvl="0">
      <w:start w:val="2"/>
      <w:numFmt w:val="decimal"/>
      <w:lvlText w:val="%1"/>
      <w:lvlJc w:val="left"/>
      <w:pPr>
        <w:ind w:left="360" w:hanging="360"/>
      </w:pPr>
      <w:rPr>
        <w:rFonts w:hint="default"/>
        <w:b/>
      </w:rPr>
    </w:lvl>
    <w:lvl w:ilvl="1">
      <w:start w:val="5"/>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525D0C68"/>
    <w:multiLevelType w:val="hybridMultilevel"/>
    <w:tmpl w:val="39A4A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AA7C9C"/>
    <w:multiLevelType w:val="hybridMultilevel"/>
    <w:tmpl w:val="AFB435BE"/>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4CF5A88"/>
    <w:multiLevelType w:val="multilevel"/>
    <w:tmpl w:val="D21C32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C92484"/>
    <w:multiLevelType w:val="hybridMultilevel"/>
    <w:tmpl w:val="3B9298CE"/>
    <w:lvl w:ilvl="0" w:tplc="F23C889C">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57941ED4"/>
    <w:multiLevelType w:val="multilevel"/>
    <w:tmpl w:val="D8EEC3E2"/>
    <w:lvl w:ilvl="0">
      <w:start w:val="4"/>
      <w:numFmt w:val="decimal"/>
      <w:lvlText w:val="%1"/>
      <w:lvlJc w:val="left"/>
      <w:pPr>
        <w:ind w:left="360" w:hanging="360"/>
      </w:pPr>
      <w:rPr>
        <w:rFonts w:ascii="Segoe UI" w:hAnsi="Segoe UI" w:cs="Segoe UI" w:hint="default"/>
      </w:rPr>
    </w:lvl>
    <w:lvl w:ilvl="1">
      <w:start w:val="1"/>
      <w:numFmt w:val="decimal"/>
      <w:lvlText w:val="%1.%2"/>
      <w:lvlJc w:val="left"/>
      <w:pPr>
        <w:ind w:left="360" w:hanging="360"/>
      </w:pPr>
      <w:rPr>
        <w:rFonts w:ascii="Segoe UI" w:hAnsi="Segoe UI" w:cs="Segoe UI" w:hint="default"/>
      </w:rPr>
    </w:lvl>
    <w:lvl w:ilvl="2">
      <w:start w:val="1"/>
      <w:numFmt w:val="decimal"/>
      <w:lvlText w:val="%1.%2.%3"/>
      <w:lvlJc w:val="left"/>
      <w:pPr>
        <w:ind w:left="720" w:hanging="720"/>
      </w:pPr>
      <w:rPr>
        <w:rFonts w:ascii="Segoe UI" w:hAnsi="Segoe UI" w:cs="Segoe UI" w:hint="default"/>
      </w:rPr>
    </w:lvl>
    <w:lvl w:ilvl="3">
      <w:start w:val="1"/>
      <w:numFmt w:val="decimal"/>
      <w:lvlText w:val="%1.%2.%3.%4"/>
      <w:lvlJc w:val="left"/>
      <w:pPr>
        <w:ind w:left="720" w:hanging="720"/>
      </w:pPr>
      <w:rPr>
        <w:rFonts w:ascii="Segoe UI" w:hAnsi="Segoe UI" w:cs="Segoe UI" w:hint="default"/>
      </w:rPr>
    </w:lvl>
    <w:lvl w:ilvl="4">
      <w:start w:val="1"/>
      <w:numFmt w:val="decimal"/>
      <w:lvlText w:val="%1.%2.%3.%4.%5"/>
      <w:lvlJc w:val="left"/>
      <w:pPr>
        <w:ind w:left="1080" w:hanging="1080"/>
      </w:pPr>
      <w:rPr>
        <w:rFonts w:ascii="Segoe UI" w:hAnsi="Segoe UI" w:cs="Segoe UI" w:hint="default"/>
      </w:rPr>
    </w:lvl>
    <w:lvl w:ilvl="5">
      <w:start w:val="1"/>
      <w:numFmt w:val="decimal"/>
      <w:lvlText w:val="%1.%2.%3.%4.%5.%6"/>
      <w:lvlJc w:val="left"/>
      <w:pPr>
        <w:ind w:left="1080" w:hanging="1080"/>
      </w:pPr>
      <w:rPr>
        <w:rFonts w:ascii="Segoe UI" w:hAnsi="Segoe UI" w:cs="Segoe UI" w:hint="default"/>
      </w:rPr>
    </w:lvl>
    <w:lvl w:ilvl="6">
      <w:start w:val="1"/>
      <w:numFmt w:val="decimal"/>
      <w:lvlText w:val="%1.%2.%3.%4.%5.%6.%7"/>
      <w:lvlJc w:val="left"/>
      <w:pPr>
        <w:ind w:left="1440" w:hanging="1440"/>
      </w:pPr>
      <w:rPr>
        <w:rFonts w:ascii="Segoe UI" w:hAnsi="Segoe UI" w:cs="Segoe UI" w:hint="default"/>
      </w:rPr>
    </w:lvl>
    <w:lvl w:ilvl="7">
      <w:start w:val="1"/>
      <w:numFmt w:val="decimal"/>
      <w:lvlText w:val="%1.%2.%3.%4.%5.%6.%7.%8"/>
      <w:lvlJc w:val="left"/>
      <w:pPr>
        <w:ind w:left="1440" w:hanging="1440"/>
      </w:pPr>
      <w:rPr>
        <w:rFonts w:ascii="Segoe UI" w:hAnsi="Segoe UI" w:cs="Segoe UI" w:hint="default"/>
      </w:rPr>
    </w:lvl>
    <w:lvl w:ilvl="8">
      <w:start w:val="1"/>
      <w:numFmt w:val="decimal"/>
      <w:lvlText w:val="%1.%2.%3.%4.%5.%6.%7.%8.%9"/>
      <w:lvlJc w:val="left"/>
      <w:pPr>
        <w:ind w:left="1440" w:hanging="1440"/>
      </w:pPr>
      <w:rPr>
        <w:rFonts w:ascii="Segoe UI" w:hAnsi="Segoe UI" w:cs="Segoe UI" w:hint="default"/>
      </w:rPr>
    </w:lvl>
  </w:abstractNum>
  <w:abstractNum w:abstractNumId="28" w15:restartNumberingAfterBreak="0">
    <w:nsid w:val="57BB6D7C"/>
    <w:multiLevelType w:val="hybridMultilevel"/>
    <w:tmpl w:val="F516F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7F0836"/>
    <w:multiLevelType w:val="multilevel"/>
    <w:tmpl w:val="6F4E9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E551C79"/>
    <w:multiLevelType w:val="multilevel"/>
    <w:tmpl w:val="163A03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E50EFD"/>
    <w:multiLevelType w:val="multilevel"/>
    <w:tmpl w:val="7E6C60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0F38CB"/>
    <w:multiLevelType w:val="multilevel"/>
    <w:tmpl w:val="FECA3310"/>
    <w:lvl w:ilvl="0">
      <w:start w:val="2"/>
      <w:numFmt w:val="decimal"/>
      <w:lvlText w:val="%1"/>
      <w:lvlJc w:val="left"/>
      <w:pPr>
        <w:ind w:left="443" w:hanging="443"/>
      </w:pPr>
      <w:rPr>
        <w:rFonts w:hint="default"/>
      </w:rPr>
    </w:lvl>
    <w:lvl w:ilvl="1">
      <w:start w:val="11"/>
      <w:numFmt w:val="decimal"/>
      <w:lvlText w:val="%1.%2"/>
      <w:lvlJc w:val="left"/>
      <w:pPr>
        <w:ind w:left="443" w:hanging="44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8125509"/>
    <w:multiLevelType w:val="multilevel"/>
    <w:tmpl w:val="FF282BB0"/>
    <w:lvl w:ilvl="0">
      <w:start w:val="2"/>
      <w:numFmt w:val="decimal"/>
      <w:lvlText w:val="%1"/>
      <w:lvlJc w:val="left"/>
      <w:pPr>
        <w:ind w:left="443" w:hanging="443"/>
      </w:pPr>
      <w:rPr>
        <w:rFonts w:eastAsia="Arial,Arial,Times New Roman" w:hint="default"/>
      </w:rPr>
    </w:lvl>
    <w:lvl w:ilvl="1">
      <w:start w:val="15"/>
      <w:numFmt w:val="decimal"/>
      <w:lvlText w:val="%1.%2"/>
      <w:lvlJc w:val="left"/>
      <w:pPr>
        <w:ind w:left="443" w:hanging="443"/>
      </w:pPr>
      <w:rPr>
        <w:rFonts w:eastAsia="Arial,Arial,Times New Roman" w:hint="default"/>
      </w:rPr>
    </w:lvl>
    <w:lvl w:ilvl="2">
      <w:start w:val="1"/>
      <w:numFmt w:val="decimal"/>
      <w:lvlText w:val="%1.%2.%3"/>
      <w:lvlJc w:val="left"/>
      <w:pPr>
        <w:ind w:left="720" w:hanging="720"/>
      </w:pPr>
      <w:rPr>
        <w:rFonts w:eastAsia="Arial,Arial,Times New Roman" w:hint="default"/>
      </w:rPr>
    </w:lvl>
    <w:lvl w:ilvl="3">
      <w:start w:val="1"/>
      <w:numFmt w:val="decimal"/>
      <w:lvlText w:val="%1.%2.%3.%4"/>
      <w:lvlJc w:val="left"/>
      <w:pPr>
        <w:ind w:left="720" w:hanging="720"/>
      </w:pPr>
      <w:rPr>
        <w:rFonts w:eastAsia="Arial,Arial,Times New Roman" w:hint="default"/>
      </w:rPr>
    </w:lvl>
    <w:lvl w:ilvl="4">
      <w:start w:val="1"/>
      <w:numFmt w:val="decimal"/>
      <w:lvlText w:val="%1.%2.%3.%4.%5"/>
      <w:lvlJc w:val="left"/>
      <w:pPr>
        <w:ind w:left="1080" w:hanging="1080"/>
      </w:pPr>
      <w:rPr>
        <w:rFonts w:eastAsia="Arial,Arial,Times New Roman" w:hint="default"/>
      </w:rPr>
    </w:lvl>
    <w:lvl w:ilvl="5">
      <w:start w:val="1"/>
      <w:numFmt w:val="decimal"/>
      <w:lvlText w:val="%1.%2.%3.%4.%5.%6"/>
      <w:lvlJc w:val="left"/>
      <w:pPr>
        <w:ind w:left="1080" w:hanging="1080"/>
      </w:pPr>
      <w:rPr>
        <w:rFonts w:eastAsia="Arial,Arial,Times New Roman" w:hint="default"/>
      </w:rPr>
    </w:lvl>
    <w:lvl w:ilvl="6">
      <w:start w:val="1"/>
      <w:numFmt w:val="decimal"/>
      <w:lvlText w:val="%1.%2.%3.%4.%5.%6.%7"/>
      <w:lvlJc w:val="left"/>
      <w:pPr>
        <w:ind w:left="1440" w:hanging="1440"/>
      </w:pPr>
      <w:rPr>
        <w:rFonts w:eastAsia="Arial,Arial,Times New Roman" w:hint="default"/>
      </w:rPr>
    </w:lvl>
    <w:lvl w:ilvl="7">
      <w:start w:val="1"/>
      <w:numFmt w:val="decimal"/>
      <w:lvlText w:val="%1.%2.%3.%4.%5.%6.%7.%8"/>
      <w:lvlJc w:val="left"/>
      <w:pPr>
        <w:ind w:left="1800" w:hanging="1800"/>
      </w:pPr>
      <w:rPr>
        <w:rFonts w:eastAsia="Arial,Arial,Times New Roman" w:hint="default"/>
      </w:rPr>
    </w:lvl>
    <w:lvl w:ilvl="8">
      <w:start w:val="1"/>
      <w:numFmt w:val="decimal"/>
      <w:lvlText w:val="%1.%2.%3.%4.%5.%6.%7.%8.%9"/>
      <w:lvlJc w:val="left"/>
      <w:pPr>
        <w:ind w:left="1800" w:hanging="1800"/>
      </w:pPr>
      <w:rPr>
        <w:rFonts w:eastAsia="Arial,Arial,Times New Roman" w:hint="default"/>
      </w:rPr>
    </w:lvl>
  </w:abstractNum>
  <w:abstractNum w:abstractNumId="34" w15:restartNumberingAfterBreak="0">
    <w:nsid w:val="68140635"/>
    <w:multiLevelType w:val="multilevel"/>
    <w:tmpl w:val="C0621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856305"/>
    <w:multiLevelType w:val="multilevel"/>
    <w:tmpl w:val="ED044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A36AC8"/>
    <w:multiLevelType w:val="multilevel"/>
    <w:tmpl w:val="99E8C1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B9F785C"/>
    <w:multiLevelType w:val="multilevel"/>
    <w:tmpl w:val="5F5CB74E"/>
    <w:lvl w:ilvl="0">
      <w:start w:val="2"/>
      <w:numFmt w:val="decimal"/>
      <w:lvlText w:val="%1"/>
      <w:lvlJc w:val="left"/>
      <w:pPr>
        <w:ind w:left="413" w:hanging="413"/>
      </w:pPr>
      <w:rPr>
        <w:rFonts w:eastAsia="Arial,Arial,Times New Roman" w:hint="default"/>
      </w:rPr>
    </w:lvl>
    <w:lvl w:ilvl="1">
      <w:start w:val="15"/>
      <w:numFmt w:val="decimal"/>
      <w:lvlText w:val="%1.%2"/>
      <w:lvlJc w:val="left"/>
      <w:pPr>
        <w:ind w:left="413" w:hanging="413"/>
      </w:pPr>
      <w:rPr>
        <w:rFonts w:eastAsia="Arial,Arial,Times New Roman" w:hint="default"/>
      </w:rPr>
    </w:lvl>
    <w:lvl w:ilvl="2">
      <w:start w:val="1"/>
      <w:numFmt w:val="decimal"/>
      <w:lvlText w:val="%1.%2.%3"/>
      <w:lvlJc w:val="left"/>
      <w:pPr>
        <w:ind w:left="720" w:hanging="720"/>
      </w:pPr>
      <w:rPr>
        <w:rFonts w:eastAsia="Arial,Arial,Times New Roman" w:hint="default"/>
      </w:rPr>
    </w:lvl>
    <w:lvl w:ilvl="3">
      <w:start w:val="1"/>
      <w:numFmt w:val="decimal"/>
      <w:lvlText w:val="%1.%2.%3.%4"/>
      <w:lvlJc w:val="left"/>
      <w:pPr>
        <w:ind w:left="720" w:hanging="720"/>
      </w:pPr>
      <w:rPr>
        <w:rFonts w:eastAsia="Arial,Arial,Times New Roman" w:hint="default"/>
      </w:rPr>
    </w:lvl>
    <w:lvl w:ilvl="4">
      <w:start w:val="1"/>
      <w:numFmt w:val="decimal"/>
      <w:lvlText w:val="%1.%2.%3.%4.%5"/>
      <w:lvlJc w:val="left"/>
      <w:pPr>
        <w:ind w:left="1080" w:hanging="1080"/>
      </w:pPr>
      <w:rPr>
        <w:rFonts w:eastAsia="Arial,Arial,Times New Roman" w:hint="default"/>
      </w:rPr>
    </w:lvl>
    <w:lvl w:ilvl="5">
      <w:start w:val="1"/>
      <w:numFmt w:val="decimal"/>
      <w:lvlText w:val="%1.%2.%3.%4.%5.%6"/>
      <w:lvlJc w:val="left"/>
      <w:pPr>
        <w:ind w:left="1080" w:hanging="1080"/>
      </w:pPr>
      <w:rPr>
        <w:rFonts w:eastAsia="Arial,Arial,Times New Roman" w:hint="default"/>
      </w:rPr>
    </w:lvl>
    <w:lvl w:ilvl="6">
      <w:start w:val="1"/>
      <w:numFmt w:val="decimal"/>
      <w:lvlText w:val="%1.%2.%3.%4.%5.%6.%7"/>
      <w:lvlJc w:val="left"/>
      <w:pPr>
        <w:ind w:left="1440" w:hanging="1440"/>
      </w:pPr>
      <w:rPr>
        <w:rFonts w:eastAsia="Arial,Arial,Times New Roman" w:hint="default"/>
      </w:rPr>
    </w:lvl>
    <w:lvl w:ilvl="7">
      <w:start w:val="1"/>
      <w:numFmt w:val="decimal"/>
      <w:lvlText w:val="%1.%2.%3.%4.%5.%6.%7.%8"/>
      <w:lvlJc w:val="left"/>
      <w:pPr>
        <w:ind w:left="1440" w:hanging="1440"/>
      </w:pPr>
      <w:rPr>
        <w:rFonts w:eastAsia="Arial,Arial,Times New Roman" w:hint="default"/>
      </w:rPr>
    </w:lvl>
    <w:lvl w:ilvl="8">
      <w:start w:val="1"/>
      <w:numFmt w:val="decimal"/>
      <w:lvlText w:val="%1.%2.%3.%4.%5.%6.%7.%8.%9"/>
      <w:lvlJc w:val="left"/>
      <w:pPr>
        <w:ind w:left="1800" w:hanging="1800"/>
      </w:pPr>
      <w:rPr>
        <w:rFonts w:eastAsia="Arial,Arial,Times New Roman" w:hint="default"/>
      </w:rPr>
    </w:lvl>
  </w:abstractNum>
  <w:abstractNum w:abstractNumId="38" w15:restartNumberingAfterBreak="0">
    <w:nsid w:val="71227F8E"/>
    <w:multiLevelType w:val="hybridMultilevel"/>
    <w:tmpl w:val="8A7C1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BB2E74"/>
    <w:multiLevelType w:val="multilevel"/>
    <w:tmpl w:val="86D649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5849B0"/>
    <w:multiLevelType w:val="hybridMultilevel"/>
    <w:tmpl w:val="4180446E"/>
    <w:lvl w:ilvl="0" w:tplc="08090001">
      <w:start w:val="1"/>
      <w:numFmt w:val="bullet"/>
      <w:lvlText w:val=""/>
      <w:lvlJc w:val="left"/>
      <w:pPr>
        <w:ind w:left="720" w:hanging="360"/>
      </w:pPr>
      <w:rPr>
        <w:rFonts w:ascii="Symbol" w:hAnsi="Symbol" w:hint="default"/>
      </w:rPr>
    </w:lvl>
    <w:lvl w:ilvl="1" w:tplc="88D8693C">
      <w:numFmt w:val="bullet"/>
      <w:lvlText w:val="•"/>
      <w:lvlJc w:val="left"/>
      <w:pPr>
        <w:ind w:left="1515" w:hanging="435"/>
      </w:pPr>
      <w:rPr>
        <w:rFonts w:ascii="Segoe UI" w:eastAsia="Calibri" w:hAnsi="Segoe UI" w:cs="Segoe U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D61255"/>
    <w:multiLevelType w:val="multilevel"/>
    <w:tmpl w:val="5B32E8F8"/>
    <w:lvl w:ilvl="0">
      <w:start w:val="1"/>
      <w:numFmt w:val="decimal"/>
      <w:pStyle w:val="Heading1"/>
      <w:lvlText w:val="%1."/>
      <w:lvlJc w:val="left"/>
      <w:pPr>
        <w:tabs>
          <w:tab w:val="num" w:pos="720"/>
        </w:tabs>
        <w:ind w:left="720" w:hanging="720"/>
      </w:pPr>
      <w:rPr>
        <w:rFonts w:ascii="Arial" w:eastAsia="Times New Roman" w:hAnsi="Arial" w:cs="Arial"/>
        <w:b/>
        <w:i w:val="0"/>
        <w:caps/>
        <w:sz w:val="16"/>
      </w:rPr>
    </w:lvl>
    <w:lvl w:ilvl="1">
      <w:start w:val="1"/>
      <w:numFmt w:val="decimal"/>
      <w:pStyle w:val="Heading2"/>
      <w:lvlText w:val="%1.%2"/>
      <w:lvlJc w:val="left"/>
      <w:pPr>
        <w:tabs>
          <w:tab w:val="num" w:pos="862"/>
        </w:tabs>
        <w:ind w:left="862" w:hanging="720"/>
      </w:pPr>
      <w:rPr>
        <w:rFonts w:ascii="Arial" w:hAnsi="Arial" w:cs="Arial" w:hint="default"/>
        <w:b w:val="0"/>
        <w:i w:val="0"/>
        <w:caps w:val="0"/>
        <w:color w:val="auto"/>
        <w:sz w:val="15"/>
        <w:szCs w:val="15"/>
      </w:rPr>
    </w:lvl>
    <w:lvl w:ilvl="2">
      <w:start w:val="1"/>
      <w:numFmt w:val="lowerLetter"/>
      <w:pStyle w:val="Heading3"/>
      <w:lvlText w:val="(%3)"/>
      <w:lvlJc w:val="left"/>
      <w:pPr>
        <w:tabs>
          <w:tab w:val="num" w:pos="1559"/>
        </w:tabs>
        <w:ind w:left="1559" w:hanging="567"/>
      </w:pPr>
      <w:rPr>
        <w:rFonts w:ascii="Arial" w:hAnsi="Arial" w:cs="Arial" w:hint="default"/>
        <w:b w:val="0"/>
        <w:i w:val="0"/>
        <w:color w:val="auto"/>
        <w:sz w:val="16"/>
      </w:rPr>
    </w:lvl>
    <w:lvl w:ilvl="3">
      <w:start w:val="1"/>
      <w:numFmt w:val="lowerRoman"/>
      <w:pStyle w:val="Heading4"/>
      <w:lvlText w:val="(%4)"/>
      <w:lvlJc w:val="left"/>
      <w:pPr>
        <w:tabs>
          <w:tab w:val="num" w:pos="2421"/>
        </w:tabs>
        <w:ind w:left="2268" w:hanging="567"/>
      </w:pPr>
      <w:rPr>
        <w:rFonts w:ascii="Arial" w:hAnsi="Arial" w:cs="Arial" w:hint="default"/>
        <w:b w:val="0"/>
        <w:i w:val="0"/>
        <w:sz w:val="16"/>
        <w:szCs w:val="16"/>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42" w15:restartNumberingAfterBreak="0">
    <w:nsid w:val="78AC313F"/>
    <w:multiLevelType w:val="multilevel"/>
    <w:tmpl w:val="DF4885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B430BFD"/>
    <w:multiLevelType w:val="multilevel"/>
    <w:tmpl w:val="445E4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F142CC"/>
    <w:multiLevelType w:val="multilevel"/>
    <w:tmpl w:val="852C5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E3081E"/>
    <w:multiLevelType w:val="hybridMultilevel"/>
    <w:tmpl w:val="4A9A7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8943603">
    <w:abstractNumId w:val="18"/>
  </w:num>
  <w:num w:numId="2" w16cid:durableId="703210102">
    <w:abstractNumId w:val="2"/>
  </w:num>
  <w:num w:numId="3" w16cid:durableId="1369067414">
    <w:abstractNumId w:val="41"/>
  </w:num>
  <w:num w:numId="4" w16cid:durableId="1114132452">
    <w:abstractNumId w:val="26"/>
  </w:num>
  <w:num w:numId="5" w16cid:durableId="1047223078">
    <w:abstractNumId w:val="23"/>
  </w:num>
  <w:num w:numId="6" w16cid:durableId="917907194">
    <w:abstractNumId w:val="22"/>
  </w:num>
  <w:num w:numId="7" w16cid:durableId="1524857712">
    <w:abstractNumId w:val="3"/>
  </w:num>
  <w:num w:numId="8" w16cid:durableId="1426805972">
    <w:abstractNumId w:val="16"/>
  </w:num>
  <w:num w:numId="9" w16cid:durableId="1991444767">
    <w:abstractNumId w:val="15"/>
  </w:num>
  <w:num w:numId="10" w16cid:durableId="2032871012">
    <w:abstractNumId w:val="45"/>
  </w:num>
  <w:num w:numId="11" w16cid:durableId="1124471314">
    <w:abstractNumId w:val="13"/>
  </w:num>
  <w:num w:numId="12" w16cid:durableId="1527253116">
    <w:abstractNumId w:val="37"/>
  </w:num>
  <w:num w:numId="13" w16cid:durableId="1568609883">
    <w:abstractNumId w:val="21"/>
  </w:num>
  <w:num w:numId="14" w16cid:durableId="1615746598">
    <w:abstractNumId w:val="1"/>
  </w:num>
  <w:num w:numId="15" w16cid:durableId="1901092401">
    <w:abstractNumId w:val="28"/>
  </w:num>
  <w:num w:numId="16" w16cid:durableId="1647856117">
    <w:abstractNumId w:val="19"/>
  </w:num>
  <w:num w:numId="17" w16cid:durableId="680132649">
    <w:abstractNumId w:val="42"/>
  </w:num>
  <w:num w:numId="18" w16cid:durableId="1460226309">
    <w:abstractNumId w:val="35"/>
  </w:num>
  <w:num w:numId="19" w16cid:durableId="590890094">
    <w:abstractNumId w:val="38"/>
  </w:num>
  <w:num w:numId="20" w16cid:durableId="796527600">
    <w:abstractNumId w:val="0"/>
  </w:num>
  <w:num w:numId="21" w16cid:durableId="361587940">
    <w:abstractNumId w:val="29"/>
  </w:num>
  <w:num w:numId="22" w16cid:durableId="189101754">
    <w:abstractNumId w:val="6"/>
  </w:num>
  <w:num w:numId="23" w16cid:durableId="951591133">
    <w:abstractNumId w:val="20"/>
  </w:num>
  <w:num w:numId="24" w16cid:durableId="785806501">
    <w:abstractNumId w:val="33"/>
  </w:num>
  <w:num w:numId="25" w16cid:durableId="615874015">
    <w:abstractNumId w:val="32"/>
  </w:num>
  <w:num w:numId="26" w16cid:durableId="404884642">
    <w:abstractNumId w:val="14"/>
  </w:num>
  <w:num w:numId="27" w16cid:durableId="1654407825">
    <w:abstractNumId w:val="24"/>
  </w:num>
  <w:num w:numId="28" w16cid:durableId="21715452">
    <w:abstractNumId w:val="11"/>
  </w:num>
  <w:num w:numId="29" w16cid:durableId="1787579240">
    <w:abstractNumId w:val="40"/>
  </w:num>
  <w:num w:numId="30" w16cid:durableId="462187912">
    <w:abstractNumId w:val="8"/>
  </w:num>
  <w:num w:numId="31" w16cid:durableId="1075198994">
    <w:abstractNumId w:val="4"/>
  </w:num>
  <w:num w:numId="32" w16cid:durableId="1510951763">
    <w:abstractNumId w:val="9"/>
  </w:num>
  <w:num w:numId="33" w16cid:durableId="691566761">
    <w:abstractNumId w:val="31"/>
  </w:num>
  <w:num w:numId="34" w16cid:durableId="1323510603">
    <w:abstractNumId w:val="17"/>
  </w:num>
  <w:num w:numId="35" w16cid:durableId="1417288842">
    <w:abstractNumId w:val="30"/>
  </w:num>
  <w:num w:numId="36" w16cid:durableId="1257330396">
    <w:abstractNumId w:val="5"/>
    <w:lvlOverride w:ilvl="1">
      <w:startOverride w:val="1"/>
    </w:lvlOverride>
  </w:num>
  <w:num w:numId="37" w16cid:durableId="1797989201">
    <w:abstractNumId w:val="5"/>
    <w:lvlOverride w:ilvl="1">
      <w:lvl w:ilvl="1">
        <w:numFmt w:val="bullet"/>
        <w:lvlText w:val=""/>
        <w:lvlJc w:val="left"/>
        <w:pPr>
          <w:tabs>
            <w:tab w:val="num" w:pos="1440"/>
          </w:tabs>
          <w:ind w:left="1440" w:hanging="360"/>
        </w:pPr>
        <w:rPr>
          <w:rFonts w:ascii="Symbol" w:hAnsi="Symbol" w:hint="default"/>
          <w:sz w:val="20"/>
        </w:rPr>
      </w:lvl>
    </w:lvlOverride>
  </w:num>
  <w:num w:numId="38" w16cid:durableId="787284617">
    <w:abstractNumId w:val="5"/>
    <w:lvlOverride w:ilvl="1">
      <w:lvl w:ilvl="1">
        <w:numFmt w:val="bullet"/>
        <w:lvlText w:val=""/>
        <w:lvlJc w:val="left"/>
        <w:pPr>
          <w:tabs>
            <w:tab w:val="num" w:pos="1440"/>
          </w:tabs>
          <w:ind w:left="1440" w:hanging="360"/>
        </w:pPr>
        <w:rPr>
          <w:rFonts w:ascii="Symbol" w:hAnsi="Symbol" w:hint="default"/>
          <w:sz w:val="20"/>
        </w:rPr>
      </w:lvl>
    </w:lvlOverride>
  </w:num>
  <w:num w:numId="39" w16cid:durableId="594558957">
    <w:abstractNumId w:val="25"/>
    <w:lvlOverride w:ilvl="1">
      <w:lvl w:ilvl="1">
        <w:numFmt w:val="bullet"/>
        <w:lvlText w:val=""/>
        <w:lvlJc w:val="left"/>
        <w:pPr>
          <w:tabs>
            <w:tab w:val="num" w:pos="1440"/>
          </w:tabs>
          <w:ind w:left="1440" w:hanging="360"/>
        </w:pPr>
        <w:rPr>
          <w:rFonts w:ascii="Symbol" w:hAnsi="Symbol" w:hint="default"/>
          <w:sz w:val="20"/>
        </w:rPr>
      </w:lvl>
    </w:lvlOverride>
  </w:num>
  <w:num w:numId="40" w16cid:durableId="1084716659">
    <w:abstractNumId w:val="10"/>
    <w:lvlOverride w:ilvl="1">
      <w:startOverride w:val="3"/>
    </w:lvlOverride>
  </w:num>
  <w:num w:numId="41" w16cid:durableId="1355230429">
    <w:abstractNumId w:val="10"/>
    <w:lvlOverride w:ilvl="1">
      <w:lvl w:ilvl="1">
        <w:numFmt w:val="bullet"/>
        <w:lvlText w:val=""/>
        <w:lvlJc w:val="left"/>
        <w:pPr>
          <w:tabs>
            <w:tab w:val="num" w:pos="1440"/>
          </w:tabs>
          <w:ind w:left="1440" w:hanging="360"/>
        </w:pPr>
        <w:rPr>
          <w:rFonts w:ascii="Symbol" w:hAnsi="Symbol" w:hint="default"/>
          <w:sz w:val="20"/>
        </w:rPr>
      </w:lvl>
    </w:lvlOverride>
  </w:num>
  <w:num w:numId="42" w16cid:durableId="180440816">
    <w:abstractNumId w:val="39"/>
    <w:lvlOverride w:ilvl="1">
      <w:startOverride w:val="4"/>
    </w:lvlOverride>
  </w:num>
  <w:num w:numId="43" w16cid:durableId="470250554">
    <w:abstractNumId w:val="39"/>
    <w:lvlOverride w:ilvl="1">
      <w:lvl w:ilvl="1">
        <w:numFmt w:val="bullet"/>
        <w:lvlText w:val=""/>
        <w:lvlJc w:val="left"/>
        <w:pPr>
          <w:tabs>
            <w:tab w:val="num" w:pos="1440"/>
          </w:tabs>
          <w:ind w:left="1440" w:hanging="360"/>
        </w:pPr>
        <w:rPr>
          <w:rFonts w:ascii="Symbol" w:hAnsi="Symbol" w:hint="default"/>
          <w:sz w:val="20"/>
        </w:rPr>
      </w:lvl>
    </w:lvlOverride>
  </w:num>
  <w:num w:numId="44" w16cid:durableId="338311162">
    <w:abstractNumId w:val="12"/>
  </w:num>
  <w:num w:numId="45" w16cid:durableId="1857034536">
    <w:abstractNumId w:val="36"/>
  </w:num>
  <w:num w:numId="46" w16cid:durableId="1263297692">
    <w:abstractNumId w:val="7"/>
  </w:num>
  <w:num w:numId="47" w16cid:durableId="414134169">
    <w:abstractNumId w:val="27"/>
  </w:num>
  <w:num w:numId="48" w16cid:durableId="240145722">
    <w:abstractNumId w:val="43"/>
  </w:num>
  <w:num w:numId="49" w16cid:durableId="1781607030">
    <w:abstractNumId w:val="44"/>
  </w:num>
  <w:num w:numId="50" w16cid:durableId="1696612301">
    <w:abstractNumId w:val="3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D9B"/>
    <w:rsid w:val="00000B25"/>
    <w:rsid w:val="00001182"/>
    <w:rsid w:val="00001565"/>
    <w:rsid w:val="00001AC2"/>
    <w:rsid w:val="00001BC9"/>
    <w:rsid w:val="00003484"/>
    <w:rsid w:val="000037B0"/>
    <w:rsid w:val="0000383D"/>
    <w:rsid w:val="00004220"/>
    <w:rsid w:val="000052DF"/>
    <w:rsid w:val="000052F0"/>
    <w:rsid w:val="000052F8"/>
    <w:rsid w:val="00005495"/>
    <w:rsid w:val="000057F5"/>
    <w:rsid w:val="0000595F"/>
    <w:rsid w:val="0000633C"/>
    <w:rsid w:val="000066F3"/>
    <w:rsid w:val="00006B74"/>
    <w:rsid w:val="00007802"/>
    <w:rsid w:val="00007DFC"/>
    <w:rsid w:val="000112C1"/>
    <w:rsid w:val="0001206D"/>
    <w:rsid w:val="00012400"/>
    <w:rsid w:val="00012750"/>
    <w:rsid w:val="00012CDC"/>
    <w:rsid w:val="00013EAF"/>
    <w:rsid w:val="00013F35"/>
    <w:rsid w:val="00014AFD"/>
    <w:rsid w:val="00015559"/>
    <w:rsid w:val="00015E90"/>
    <w:rsid w:val="0001623A"/>
    <w:rsid w:val="00017203"/>
    <w:rsid w:val="0001733E"/>
    <w:rsid w:val="000174BA"/>
    <w:rsid w:val="00017595"/>
    <w:rsid w:val="00017945"/>
    <w:rsid w:val="000207E7"/>
    <w:rsid w:val="000213CC"/>
    <w:rsid w:val="0002165C"/>
    <w:rsid w:val="0002198D"/>
    <w:rsid w:val="00021CBC"/>
    <w:rsid w:val="00022457"/>
    <w:rsid w:val="00022DA3"/>
    <w:rsid w:val="000235A5"/>
    <w:rsid w:val="0002471A"/>
    <w:rsid w:val="0002497F"/>
    <w:rsid w:val="00024DB2"/>
    <w:rsid w:val="00025B38"/>
    <w:rsid w:val="00025E8B"/>
    <w:rsid w:val="000266BF"/>
    <w:rsid w:val="00026CAC"/>
    <w:rsid w:val="00027563"/>
    <w:rsid w:val="000304A7"/>
    <w:rsid w:val="0003052B"/>
    <w:rsid w:val="00031993"/>
    <w:rsid w:val="00032A18"/>
    <w:rsid w:val="0003329E"/>
    <w:rsid w:val="00033842"/>
    <w:rsid w:val="00034184"/>
    <w:rsid w:val="00035323"/>
    <w:rsid w:val="0003554A"/>
    <w:rsid w:val="00035B1C"/>
    <w:rsid w:val="00036497"/>
    <w:rsid w:val="0004013F"/>
    <w:rsid w:val="0004023E"/>
    <w:rsid w:val="00040420"/>
    <w:rsid w:val="00040BB9"/>
    <w:rsid w:val="00040D10"/>
    <w:rsid w:val="000418AC"/>
    <w:rsid w:val="00041D72"/>
    <w:rsid w:val="00041F06"/>
    <w:rsid w:val="00042D76"/>
    <w:rsid w:val="0004339C"/>
    <w:rsid w:val="0004344E"/>
    <w:rsid w:val="00043E8C"/>
    <w:rsid w:val="000440F8"/>
    <w:rsid w:val="00044759"/>
    <w:rsid w:val="00044EBB"/>
    <w:rsid w:val="00045DB2"/>
    <w:rsid w:val="00046422"/>
    <w:rsid w:val="00046F7C"/>
    <w:rsid w:val="0004708F"/>
    <w:rsid w:val="00047706"/>
    <w:rsid w:val="0005505B"/>
    <w:rsid w:val="00056672"/>
    <w:rsid w:val="00056737"/>
    <w:rsid w:val="00056DD2"/>
    <w:rsid w:val="000578AC"/>
    <w:rsid w:val="00057D9B"/>
    <w:rsid w:val="00057F30"/>
    <w:rsid w:val="00060917"/>
    <w:rsid w:val="00061556"/>
    <w:rsid w:val="00062624"/>
    <w:rsid w:val="000628CD"/>
    <w:rsid w:val="0006302A"/>
    <w:rsid w:val="00063406"/>
    <w:rsid w:val="00063CD9"/>
    <w:rsid w:val="00063E4C"/>
    <w:rsid w:val="000651D2"/>
    <w:rsid w:val="00065672"/>
    <w:rsid w:val="00066EB5"/>
    <w:rsid w:val="0006766B"/>
    <w:rsid w:val="000678D4"/>
    <w:rsid w:val="000678DB"/>
    <w:rsid w:val="0006796C"/>
    <w:rsid w:val="00070D1B"/>
    <w:rsid w:val="00070E26"/>
    <w:rsid w:val="00070E68"/>
    <w:rsid w:val="00070E9A"/>
    <w:rsid w:val="0007120E"/>
    <w:rsid w:val="0007156A"/>
    <w:rsid w:val="00071CEC"/>
    <w:rsid w:val="0007204C"/>
    <w:rsid w:val="00072434"/>
    <w:rsid w:val="000729AF"/>
    <w:rsid w:val="00072ABC"/>
    <w:rsid w:val="00072AF7"/>
    <w:rsid w:val="00072EEC"/>
    <w:rsid w:val="00073285"/>
    <w:rsid w:val="00073A1E"/>
    <w:rsid w:val="000743BF"/>
    <w:rsid w:val="00074677"/>
    <w:rsid w:val="0007515E"/>
    <w:rsid w:val="00075676"/>
    <w:rsid w:val="00075E33"/>
    <w:rsid w:val="00077EA4"/>
    <w:rsid w:val="000802E2"/>
    <w:rsid w:val="000804A5"/>
    <w:rsid w:val="00080799"/>
    <w:rsid w:val="00080833"/>
    <w:rsid w:val="00081FAC"/>
    <w:rsid w:val="000825FD"/>
    <w:rsid w:val="000835ED"/>
    <w:rsid w:val="00084D3F"/>
    <w:rsid w:val="00084EE8"/>
    <w:rsid w:val="000851AF"/>
    <w:rsid w:val="000854FD"/>
    <w:rsid w:val="00085B00"/>
    <w:rsid w:val="00086641"/>
    <w:rsid w:val="00087CD7"/>
    <w:rsid w:val="00087F0A"/>
    <w:rsid w:val="0009008B"/>
    <w:rsid w:val="00090923"/>
    <w:rsid w:val="000909F0"/>
    <w:rsid w:val="00091765"/>
    <w:rsid w:val="000920E2"/>
    <w:rsid w:val="000921CA"/>
    <w:rsid w:val="00092CE9"/>
    <w:rsid w:val="00092D33"/>
    <w:rsid w:val="0009377A"/>
    <w:rsid w:val="00093C37"/>
    <w:rsid w:val="000947D7"/>
    <w:rsid w:val="00094B10"/>
    <w:rsid w:val="00095088"/>
    <w:rsid w:val="00096572"/>
    <w:rsid w:val="0009715B"/>
    <w:rsid w:val="00097B1D"/>
    <w:rsid w:val="000A0570"/>
    <w:rsid w:val="000A0725"/>
    <w:rsid w:val="000A0A5B"/>
    <w:rsid w:val="000A1147"/>
    <w:rsid w:val="000A1BB1"/>
    <w:rsid w:val="000A1DFF"/>
    <w:rsid w:val="000A20A6"/>
    <w:rsid w:val="000A32C7"/>
    <w:rsid w:val="000A40EF"/>
    <w:rsid w:val="000A4497"/>
    <w:rsid w:val="000A6162"/>
    <w:rsid w:val="000A7596"/>
    <w:rsid w:val="000A7927"/>
    <w:rsid w:val="000A7EB2"/>
    <w:rsid w:val="000B0D8B"/>
    <w:rsid w:val="000B1994"/>
    <w:rsid w:val="000B1AE1"/>
    <w:rsid w:val="000B1F10"/>
    <w:rsid w:val="000B1FC4"/>
    <w:rsid w:val="000B229F"/>
    <w:rsid w:val="000B2825"/>
    <w:rsid w:val="000B32BF"/>
    <w:rsid w:val="000B4607"/>
    <w:rsid w:val="000B4952"/>
    <w:rsid w:val="000B67BF"/>
    <w:rsid w:val="000B6E5A"/>
    <w:rsid w:val="000B701B"/>
    <w:rsid w:val="000B727F"/>
    <w:rsid w:val="000B7F03"/>
    <w:rsid w:val="000C0691"/>
    <w:rsid w:val="000C0B5F"/>
    <w:rsid w:val="000C0CBF"/>
    <w:rsid w:val="000C0E1D"/>
    <w:rsid w:val="000C11DF"/>
    <w:rsid w:val="000C1DF9"/>
    <w:rsid w:val="000C225A"/>
    <w:rsid w:val="000C2A38"/>
    <w:rsid w:val="000C3EB0"/>
    <w:rsid w:val="000C41AD"/>
    <w:rsid w:val="000C4AC4"/>
    <w:rsid w:val="000C4D8E"/>
    <w:rsid w:val="000C4DC5"/>
    <w:rsid w:val="000C5912"/>
    <w:rsid w:val="000C622B"/>
    <w:rsid w:val="000C6ED6"/>
    <w:rsid w:val="000D3760"/>
    <w:rsid w:val="000D38E3"/>
    <w:rsid w:val="000D3CB9"/>
    <w:rsid w:val="000D48DF"/>
    <w:rsid w:val="000D5043"/>
    <w:rsid w:val="000D6859"/>
    <w:rsid w:val="000D6F20"/>
    <w:rsid w:val="000D70E4"/>
    <w:rsid w:val="000D72A0"/>
    <w:rsid w:val="000D7B32"/>
    <w:rsid w:val="000D7F3D"/>
    <w:rsid w:val="000E03F1"/>
    <w:rsid w:val="000E0EB8"/>
    <w:rsid w:val="000E1B5C"/>
    <w:rsid w:val="000E1D80"/>
    <w:rsid w:val="000E2652"/>
    <w:rsid w:val="000E2707"/>
    <w:rsid w:val="000E2873"/>
    <w:rsid w:val="000E4978"/>
    <w:rsid w:val="000E4E6B"/>
    <w:rsid w:val="000E4F25"/>
    <w:rsid w:val="000E6FBA"/>
    <w:rsid w:val="000E7259"/>
    <w:rsid w:val="000E79F5"/>
    <w:rsid w:val="000E7D27"/>
    <w:rsid w:val="000F0731"/>
    <w:rsid w:val="000F0804"/>
    <w:rsid w:val="000F094F"/>
    <w:rsid w:val="000F0BA1"/>
    <w:rsid w:val="000F0E22"/>
    <w:rsid w:val="000F1A5D"/>
    <w:rsid w:val="000F1E7D"/>
    <w:rsid w:val="000F25C1"/>
    <w:rsid w:val="000F277E"/>
    <w:rsid w:val="000F2C17"/>
    <w:rsid w:val="000F55A7"/>
    <w:rsid w:val="000F5DD1"/>
    <w:rsid w:val="000F6037"/>
    <w:rsid w:val="000F6B4F"/>
    <w:rsid w:val="000F6B84"/>
    <w:rsid w:val="000F7965"/>
    <w:rsid w:val="00100C78"/>
    <w:rsid w:val="0010115C"/>
    <w:rsid w:val="00101506"/>
    <w:rsid w:val="00102A0C"/>
    <w:rsid w:val="00103088"/>
    <w:rsid w:val="00103548"/>
    <w:rsid w:val="001047D3"/>
    <w:rsid w:val="00105EB8"/>
    <w:rsid w:val="00106072"/>
    <w:rsid w:val="00106DD2"/>
    <w:rsid w:val="0010740E"/>
    <w:rsid w:val="00107638"/>
    <w:rsid w:val="00110E8A"/>
    <w:rsid w:val="00111177"/>
    <w:rsid w:val="00111B71"/>
    <w:rsid w:val="001121E4"/>
    <w:rsid w:val="0011269B"/>
    <w:rsid w:val="001141A1"/>
    <w:rsid w:val="00114253"/>
    <w:rsid w:val="001144FC"/>
    <w:rsid w:val="00114805"/>
    <w:rsid w:val="00114933"/>
    <w:rsid w:val="00115003"/>
    <w:rsid w:val="00115312"/>
    <w:rsid w:val="00115668"/>
    <w:rsid w:val="00115AFB"/>
    <w:rsid w:val="00115F38"/>
    <w:rsid w:val="001162B0"/>
    <w:rsid w:val="0011682E"/>
    <w:rsid w:val="00116BD6"/>
    <w:rsid w:val="001205FD"/>
    <w:rsid w:val="00120654"/>
    <w:rsid w:val="0012080A"/>
    <w:rsid w:val="00120D1A"/>
    <w:rsid w:val="00121372"/>
    <w:rsid w:val="001219AB"/>
    <w:rsid w:val="00121C87"/>
    <w:rsid w:val="00122F52"/>
    <w:rsid w:val="00123650"/>
    <w:rsid w:val="0012368D"/>
    <w:rsid w:val="0012374E"/>
    <w:rsid w:val="001239CA"/>
    <w:rsid w:val="00123D2A"/>
    <w:rsid w:val="00123D82"/>
    <w:rsid w:val="001253B5"/>
    <w:rsid w:val="00125884"/>
    <w:rsid w:val="001258D0"/>
    <w:rsid w:val="001268D5"/>
    <w:rsid w:val="00130349"/>
    <w:rsid w:val="001307DB"/>
    <w:rsid w:val="00130E3C"/>
    <w:rsid w:val="00131774"/>
    <w:rsid w:val="001319A4"/>
    <w:rsid w:val="001324CA"/>
    <w:rsid w:val="001329B8"/>
    <w:rsid w:val="0013426D"/>
    <w:rsid w:val="0013483D"/>
    <w:rsid w:val="00134ADF"/>
    <w:rsid w:val="00134BD4"/>
    <w:rsid w:val="001354D1"/>
    <w:rsid w:val="0013552A"/>
    <w:rsid w:val="00135916"/>
    <w:rsid w:val="00135CC3"/>
    <w:rsid w:val="00136BEA"/>
    <w:rsid w:val="0013702A"/>
    <w:rsid w:val="001372BF"/>
    <w:rsid w:val="00137683"/>
    <w:rsid w:val="001421F9"/>
    <w:rsid w:val="00142595"/>
    <w:rsid w:val="00142A54"/>
    <w:rsid w:val="00143C3C"/>
    <w:rsid w:val="00144008"/>
    <w:rsid w:val="00144990"/>
    <w:rsid w:val="0014506C"/>
    <w:rsid w:val="001463A6"/>
    <w:rsid w:val="00146A95"/>
    <w:rsid w:val="00147C72"/>
    <w:rsid w:val="001512C8"/>
    <w:rsid w:val="00151CAE"/>
    <w:rsid w:val="00153107"/>
    <w:rsid w:val="0015326E"/>
    <w:rsid w:val="00154002"/>
    <w:rsid w:val="001543A2"/>
    <w:rsid w:val="00155F7B"/>
    <w:rsid w:val="00156530"/>
    <w:rsid w:val="001573F2"/>
    <w:rsid w:val="00157D7D"/>
    <w:rsid w:val="00157EAB"/>
    <w:rsid w:val="0016037D"/>
    <w:rsid w:val="001608BB"/>
    <w:rsid w:val="00161A66"/>
    <w:rsid w:val="00161A78"/>
    <w:rsid w:val="001627C1"/>
    <w:rsid w:val="00163819"/>
    <w:rsid w:val="001639EC"/>
    <w:rsid w:val="00164C7F"/>
    <w:rsid w:val="00164F70"/>
    <w:rsid w:val="001656E6"/>
    <w:rsid w:val="001658C5"/>
    <w:rsid w:val="00165A87"/>
    <w:rsid w:val="00165BCE"/>
    <w:rsid w:val="00165D9B"/>
    <w:rsid w:val="00166266"/>
    <w:rsid w:val="001664C9"/>
    <w:rsid w:val="00166FD8"/>
    <w:rsid w:val="001673A2"/>
    <w:rsid w:val="00167B03"/>
    <w:rsid w:val="001706A4"/>
    <w:rsid w:val="001710C3"/>
    <w:rsid w:val="001711DE"/>
    <w:rsid w:val="00171396"/>
    <w:rsid w:val="001713D8"/>
    <w:rsid w:val="001715B8"/>
    <w:rsid w:val="0017218D"/>
    <w:rsid w:val="001724E6"/>
    <w:rsid w:val="0017280A"/>
    <w:rsid w:val="00172860"/>
    <w:rsid w:val="00173266"/>
    <w:rsid w:val="0017357A"/>
    <w:rsid w:val="00173B2F"/>
    <w:rsid w:val="001742D0"/>
    <w:rsid w:val="001757C2"/>
    <w:rsid w:val="00177555"/>
    <w:rsid w:val="001808CA"/>
    <w:rsid w:val="00180B51"/>
    <w:rsid w:val="001813C6"/>
    <w:rsid w:val="00181A22"/>
    <w:rsid w:val="00183023"/>
    <w:rsid w:val="00183688"/>
    <w:rsid w:val="0018375A"/>
    <w:rsid w:val="00183C5C"/>
    <w:rsid w:val="001846B8"/>
    <w:rsid w:val="001858A4"/>
    <w:rsid w:val="001861D2"/>
    <w:rsid w:val="001869A4"/>
    <w:rsid w:val="00187415"/>
    <w:rsid w:val="00191C39"/>
    <w:rsid w:val="00191EC1"/>
    <w:rsid w:val="001924C4"/>
    <w:rsid w:val="00192A6A"/>
    <w:rsid w:val="00192B58"/>
    <w:rsid w:val="00193466"/>
    <w:rsid w:val="00193939"/>
    <w:rsid w:val="00193BA8"/>
    <w:rsid w:val="00193F53"/>
    <w:rsid w:val="001940B9"/>
    <w:rsid w:val="001947BE"/>
    <w:rsid w:val="001954E9"/>
    <w:rsid w:val="001962E3"/>
    <w:rsid w:val="001970E2"/>
    <w:rsid w:val="001A0118"/>
    <w:rsid w:val="001A0520"/>
    <w:rsid w:val="001A059F"/>
    <w:rsid w:val="001A0838"/>
    <w:rsid w:val="001A10B4"/>
    <w:rsid w:val="001A1E3E"/>
    <w:rsid w:val="001A24D6"/>
    <w:rsid w:val="001A259D"/>
    <w:rsid w:val="001A281A"/>
    <w:rsid w:val="001A2C70"/>
    <w:rsid w:val="001A3018"/>
    <w:rsid w:val="001A3194"/>
    <w:rsid w:val="001A42A3"/>
    <w:rsid w:val="001A53CA"/>
    <w:rsid w:val="001A6D21"/>
    <w:rsid w:val="001A6D28"/>
    <w:rsid w:val="001A771F"/>
    <w:rsid w:val="001A7DC1"/>
    <w:rsid w:val="001B0242"/>
    <w:rsid w:val="001B03F9"/>
    <w:rsid w:val="001B04A1"/>
    <w:rsid w:val="001B0F21"/>
    <w:rsid w:val="001B144D"/>
    <w:rsid w:val="001B24A7"/>
    <w:rsid w:val="001B265C"/>
    <w:rsid w:val="001B3046"/>
    <w:rsid w:val="001B3126"/>
    <w:rsid w:val="001B33C5"/>
    <w:rsid w:val="001B3D68"/>
    <w:rsid w:val="001B4AB6"/>
    <w:rsid w:val="001B4D6B"/>
    <w:rsid w:val="001B53F3"/>
    <w:rsid w:val="001B556A"/>
    <w:rsid w:val="001B5A61"/>
    <w:rsid w:val="001B5EE4"/>
    <w:rsid w:val="001B73E7"/>
    <w:rsid w:val="001B78EA"/>
    <w:rsid w:val="001C156E"/>
    <w:rsid w:val="001C2165"/>
    <w:rsid w:val="001C29E0"/>
    <w:rsid w:val="001C2B49"/>
    <w:rsid w:val="001C2E84"/>
    <w:rsid w:val="001C3EED"/>
    <w:rsid w:val="001C3F0E"/>
    <w:rsid w:val="001C4B02"/>
    <w:rsid w:val="001C51E1"/>
    <w:rsid w:val="001C554B"/>
    <w:rsid w:val="001C574A"/>
    <w:rsid w:val="001C6144"/>
    <w:rsid w:val="001C61CA"/>
    <w:rsid w:val="001C65D8"/>
    <w:rsid w:val="001C6AF8"/>
    <w:rsid w:val="001C6F66"/>
    <w:rsid w:val="001D1B17"/>
    <w:rsid w:val="001D1EEE"/>
    <w:rsid w:val="001D2537"/>
    <w:rsid w:val="001D2A1D"/>
    <w:rsid w:val="001D2BF2"/>
    <w:rsid w:val="001D3508"/>
    <w:rsid w:val="001D3953"/>
    <w:rsid w:val="001D5FC8"/>
    <w:rsid w:val="001D79C6"/>
    <w:rsid w:val="001E0192"/>
    <w:rsid w:val="001E03F8"/>
    <w:rsid w:val="001E0A44"/>
    <w:rsid w:val="001E1860"/>
    <w:rsid w:val="001E19F0"/>
    <w:rsid w:val="001E23E2"/>
    <w:rsid w:val="001E2990"/>
    <w:rsid w:val="001E2BB4"/>
    <w:rsid w:val="001E42CF"/>
    <w:rsid w:val="001E4D2F"/>
    <w:rsid w:val="001E57F7"/>
    <w:rsid w:val="001E6907"/>
    <w:rsid w:val="001E6C7F"/>
    <w:rsid w:val="001E7081"/>
    <w:rsid w:val="001E72A8"/>
    <w:rsid w:val="001E78F2"/>
    <w:rsid w:val="001F000F"/>
    <w:rsid w:val="001F05F9"/>
    <w:rsid w:val="001F0AE2"/>
    <w:rsid w:val="001F1BAD"/>
    <w:rsid w:val="001F1C40"/>
    <w:rsid w:val="001F21FE"/>
    <w:rsid w:val="001F22CA"/>
    <w:rsid w:val="001F5909"/>
    <w:rsid w:val="001F593E"/>
    <w:rsid w:val="001F74AC"/>
    <w:rsid w:val="001F79E5"/>
    <w:rsid w:val="001F7AFC"/>
    <w:rsid w:val="0020104C"/>
    <w:rsid w:val="00201443"/>
    <w:rsid w:val="00201A4B"/>
    <w:rsid w:val="00202532"/>
    <w:rsid w:val="002040D0"/>
    <w:rsid w:val="00204677"/>
    <w:rsid w:val="002046AD"/>
    <w:rsid w:val="0020480A"/>
    <w:rsid w:val="00204C30"/>
    <w:rsid w:val="00205952"/>
    <w:rsid w:val="002064E7"/>
    <w:rsid w:val="00206A33"/>
    <w:rsid w:val="00206FED"/>
    <w:rsid w:val="00207501"/>
    <w:rsid w:val="00207D6A"/>
    <w:rsid w:val="00207DB4"/>
    <w:rsid w:val="002108D6"/>
    <w:rsid w:val="00211EEB"/>
    <w:rsid w:val="00211F66"/>
    <w:rsid w:val="0021308A"/>
    <w:rsid w:val="002130AD"/>
    <w:rsid w:val="002131F2"/>
    <w:rsid w:val="002139B7"/>
    <w:rsid w:val="00213E63"/>
    <w:rsid w:val="00215545"/>
    <w:rsid w:val="00215724"/>
    <w:rsid w:val="00215DED"/>
    <w:rsid w:val="002160D9"/>
    <w:rsid w:val="00217224"/>
    <w:rsid w:val="0021736A"/>
    <w:rsid w:val="002178A4"/>
    <w:rsid w:val="00220C8F"/>
    <w:rsid w:val="00220F8F"/>
    <w:rsid w:val="00220FBC"/>
    <w:rsid w:val="00221507"/>
    <w:rsid w:val="0022211F"/>
    <w:rsid w:val="00222B2F"/>
    <w:rsid w:val="00222FE7"/>
    <w:rsid w:val="0022364E"/>
    <w:rsid w:val="00224619"/>
    <w:rsid w:val="0022474A"/>
    <w:rsid w:val="002247CE"/>
    <w:rsid w:val="00224C33"/>
    <w:rsid w:val="0022512C"/>
    <w:rsid w:val="0022556B"/>
    <w:rsid w:val="00226874"/>
    <w:rsid w:val="00227668"/>
    <w:rsid w:val="00230DCD"/>
    <w:rsid w:val="002312D9"/>
    <w:rsid w:val="00231494"/>
    <w:rsid w:val="0023266E"/>
    <w:rsid w:val="00232B70"/>
    <w:rsid w:val="002335E0"/>
    <w:rsid w:val="00234E1A"/>
    <w:rsid w:val="00235234"/>
    <w:rsid w:val="00235C91"/>
    <w:rsid w:val="002371B2"/>
    <w:rsid w:val="00237B48"/>
    <w:rsid w:val="0024014A"/>
    <w:rsid w:val="00240D55"/>
    <w:rsid w:val="00243853"/>
    <w:rsid w:val="00243B29"/>
    <w:rsid w:val="00244E81"/>
    <w:rsid w:val="00245251"/>
    <w:rsid w:val="00246385"/>
    <w:rsid w:val="00246834"/>
    <w:rsid w:val="002469BE"/>
    <w:rsid w:val="00251875"/>
    <w:rsid w:val="00251C7C"/>
    <w:rsid w:val="00252B9D"/>
    <w:rsid w:val="00252D1C"/>
    <w:rsid w:val="002534A4"/>
    <w:rsid w:val="00253E41"/>
    <w:rsid w:val="00254552"/>
    <w:rsid w:val="00254B38"/>
    <w:rsid w:val="00254BC8"/>
    <w:rsid w:val="00254BD5"/>
    <w:rsid w:val="002558ED"/>
    <w:rsid w:val="00255D41"/>
    <w:rsid w:val="00256488"/>
    <w:rsid w:val="00256DCB"/>
    <w:rsid w:val="00257619"/>
    <w:rsid w:val="00257F65"/>
    <w:rsid w:val="002615E0"/>
    <w:rsid w:val="0026197F"/>
    <w:rsid w:val="00262247"/>
    <w:rsid w:val="002627EC"/>
    <w:rsid w:val="00262C16"/>
    <w:rsid w:val="00263220"/>
    <w:rsid w:val="00263B7E"/>
    <w:rsid w:val="00264446"/>
    <w:rsid w:val="00264A43"/>
    <w:rsid w:val="0026576A"/>
    <w:rsid w:val="002661E7"/>
    <w:rsid w:val="002669ED"/>
    <w:rsid w:val="00266F72"/>
    <w:rsid w:val="00267E69"/>
    <w:rsid w:val="00270E7F"/>
    <w:rsid w:val="00272351"/>
    <w:rsid w:val="00272845"/>
    <w:rsid w:val="0027366F"/>
    <w:rsid w:val="00273C4A"/>
    <w:rsid w:val="00274EC8"/>
    <w:rsid w:val="00275305"/>
    <w:rsid w:val="00275EFD"/>
    <w:rsid w:val="00276BF1"/>
    <w:rsid w:val="00276CD2"/>
    <w:rsid w:val="00276DA2"/>
    <w:rsid w:val="002774DC"/>
    <w:rsid w:val="00277CD9"/>
    <w:rsid w:val="0028097B"/>
    <w:rsid w:val="00280E0C"/>
    <w:rsid w:val="00282972"/>
    <w:rsid w:val="00283709"/>
    <w:rsid w:val="00284460"/>
    <w:rsid w:val="002855D6"/>
    <w:rsid w:val="00286072"/>
    <w:rsid w:val="00286129"/>
    <w:rsid w:val="00286551"/>
    <w:rsid w:val="00286F14"/>
    <w:rsid w:val="0028743E"/>
    <w:rsid w:val="002875A4"/>
    <w:rsid w:val="002875F9"/>
    <w:rsid w:val="00287FC6"/>
    <w:rsid w:val="00290059"/>
    <w:rsid w:val="0029075E"/>
    <w:rsid w:val="00290C9E"/>
    <w:rsid w:val="00290F78"/>
    <w:rsid w:val="00290F97"/>
    <w:rsid w:val="00291262"/>
    <w:rsid w:val="00291268"/>
    <w:rsid w:val="002916EE"/>
    <w:rsid w:val="00291981"/>
    <w:rsid w:val="00291C9B"/>
    <w:rsid w:val="00292C8F"/>
    <w:rsid w:val="0029350B"/>
    <w:rsid w:val="00294C19"/>
    <w:rsid w:val="002953AE"/>
    <w:rsid w:val="002954D1"/>
    <w:rsid w:val="002957DE"/>
    <w:rsid w:val="00295893"/>
    <w:rsid w:val="00295975"/>
    <w:rsid w:val="00295B52"/>
    <w:rsid w:val="00295FF8"/>
    <w:rsid w:val="00296845"/>
    <w:rsid w:val="00297CD9"/>
    <w:rsid w:val="002A029E"/>
    <w:rsid w:val="002A0708"/>
    <w:rsid w:val="002A0C36"/>
    <w:rsid w:val="002A0DCE"/>
    <w:rsid w:val="002A130E"/>
    <w:rsid w:val="002A2013"/>
    <w:rsid w:val="002A2CC2"/>
    <w:rsid w:val="002A2EA3"/>
    <w:rsid w:val="002A3A94"/>
    <w:rsid w:val="002A3CC7"/>
    <w:rsid w:val="002A496A"/>
    <w:rsid w:val="002A4DB7"/>
    <w:rsid w:val="002A5241"/>
    <w:rsid w:val="002A5D53"/>
    <w:rsid w:val="002A657A"/>
    <w:rsid w:val="002A7460"/>
    <w:rsid w:val="002A7C0D"/>
    <w:rsid w:val="002B00A8"/>
    <w:rsid w:val="002B019D"/>
    <w:rsid w:val="002B0D82"/>
    <w:rsid w:val="002B0DD5"/>
    <w:rsid w:val="002B10C1"/>
    <w:rsid w:val="002B1F85"/>
    <w:rsid w:val="002B2022"/>
    <w:rsid w:val="002B2663"/>
    <w:rsid w:val="002B45EF"/>
    <w:rsid w:val="002B5662"/>
    <w:rsid w:val="002B5A46"/>
    <w:rsid w:val="002B5B8F"/>
    <w:rsid w:val="002B5D76"/>
    <w:rsid w:val="002B5DF2"/>
    <w:rsid w:val="002B61E8"/>
    <w:rsid w:val="002B69D4"/>
    <w:rsid w:val="002B6C82"/>
    <w:rsid w:val="002C00F2"/>
    <w:rsid w:val="002C072C"/>
    <w:rsid w:val="002C0B77"/>
    <w:rsid w:val="002C0EBA"/>
    <w:rsid w:val="002C13A9"/>
    <w:rsid w:val="002C14C0"/>
    <w:rsid w:val="002C14C3"/>
    <w:rsid w:val="002C16F9"/>
    <w:rsid w:val="002C4C6E"/>
    <w:rsid w:val="002C51C8"/>
    <w:rsid w:val="002C57E8"/>
    <w:rsid w:val="002C5A03"/>
    <w:rsid w:val="002C5A3C"/>
    <w:rsid w:val="002C6FEB"/>
    <w:rsid w:val="002C7279"/>
    <w:rsid w:val="002C76BA"/>
    <w:rsid w:val="002C7C63"/>
    <w:rsid w:val="002D27B1"/>
    <w:rsid w:val="002D2F31"/>
    <w:rsid w:val="002D3ABD"/>
    <w:rsid w:val="002D3C51"/>
    <w:rsid w:val="002D3F40"/>
    <w:rsid w:val="002D40A8"/>
    <w:rsid w:val="002D4F6B"/>
    <w:rsid w:val="002D6A33"/>
    <w:rsid w:val="002E00B1"/>
    <w:rsid w:val="002E0A19"/>
    <w:rsid w:val="002E1BEC"/>
    <w:rsid w:val="002E2E3C"/>
    <w:rsid w:val="002E3784"/>
    <w:rsid w:val="002E3976"/>
    <w:rsid w:val="002E3EB3"/>
    <w:rsid w:val="002E3FB0"/>
    <w:rsid w:val="002E6117"/>
    <w:rsid w:val="002E6184"/>
    <w:rsid w:val="002E6F53"/>
    <w:rsid w:val="002F0B9B"/>
    <w:rsid w:val="002F0CBE"/>
    <w:rsid w:val="002F20C8"/>
    <w:rsid w:val="002F2468"/>
    <w:rsid w:val="002F2BC3"/>
    <w:rsid w:val="002F2F5A"/>
    <w:rsid w:val="002F33BA"/>
    <w:rsid w:val="002F33EB"/>
    <w:rsid w:val="002F3639"/>
    <w:rsid w:val="002F3782"/>
    <w:rsid w:val="002F4696"/>
    <w:rsid w:val="002F4B83"/>
    <w:rsid w:val="002F4E9A"/>
    <w:rsid w:val="002F5028"/>
    <w:rsid w:val="002F6532"/>
    <w:rsid w:val="002F6A0A"/>
    <w:rsid w:val="002F6A8B"/>
    <w:rsid w:val="002F6BBD"/>
    <w:rsid w:val="002F6D5B"/>
    <w:rsid w:val="002F71C6"/>
    <w:rsid w:val="002F74CF"/>
    <w:rsid w:val="00300009"/>
    <w:rsid w:val="00300E7F"/>
    <w:rsid w:val="00301E29"/>
    <w:rsid w:val="00302533"/>
    <w:rsid w:val="00302E96"/>
    <w:rsid w:val="003035B4"/>
    <w:rsid w:val="003043FB"/>
    <w:rsid w:val="00306245"/>
    <w:rsid w:val="003064C9"/>
    <w:rsid w:val="003070D1"/>
    <w:rsid w:val="00310AE3"/>
    <w:rsid w:val="00310AF9"/>
    <w:rsid w:val="00310D81"/>
    <w:rsid w:val="00312201"/>
    <w:rsid w:val="00312436"/>
    <w:rsid w:val="00312443"/>
    <w:rsid w:val="00312962"/>
    <w:rsid w:val="0031311C"/>
    <w:rsid w:val="0031396A"/>
    <w:rsid w:val="003155C4"/>
    <w:rsid w:val="0031570B"/>
    <w:rsid w:val="003157C5"/>
    <w:rsid w:val="0031602E"/>
    <w:rsid w:val="0031730F"/>
    <w:rsid w:val="00317FAE"/>
    <w:rsid w:val="003205ED"/>
    <w:rsid w:val="00320C82"/>
    <w:rsid w:val="00321081"/>
    <w:rsid w:val="003214D7"/>
    <w:rsid w:val="00321611"/>
    <w:rsid w:val="003216E5"/>
    <w:rsid w:val="00323ECD"/>
    <w:rsid w:val="00324A33"/>
    <w:rsid w:val="00325EB2"/>
    <w:rsid w:val="0032641B"/>
    <w:rsid w:val="0032783B"/>
    <w:rsid w:val="00327ACF"/>
    <w:rsid w:val="0032DAB5"/>
    <w:rsid w:val="0033097B"/>
    <w:rsid w:val="00330DF5"/>
    <w:rsid w:val="003314C6"/>
    <w:rsid w:val="003318E9"/>
    <w:rsid w:val="00331C26"/>
    <w:rsid w:val="00331DC5"/>
    <w:rsid w:val="00331E41"/>
    <w:rsid w:val="00332088"/>
    <w:rsid w:val="00332C6A"/>
    <w:rsid w:val="00332CF1"/>
    <w:rsid w:val="00332F9D"/>
    <w:rsid w:val="0033300D"/>
    <w:rsid w:val="0033369E"/>
    <w:rsid w:val="00333B38"/>
    <w:rsid w:val="003342D1"/>
    <w:rsid w:val="003347BE"/>
    <w:rsid w:val="00334E8E"/>
    <w:rsid w:val="0033563F"/>
    <w:rsid w:val="0033593A"/>
    <w:rsid w:val="00335B10"/>
    <w:rsid w:val="00335D89"/>
    <w:rsid w:val="003364EE"/>
    <w:rsid w:val="003365EE"/>
    <w:rsid w:val="0033789A"/>
    <w:rsid w:val="003379ED"/>
    <w:rsid w:val="00337A8B"/>
    <w:rsid w:val="00337DE8"/>
    <w:rsid w:val="00342FEB"/>
    <w:rsid w:val="00343AC4"/>
    <w:rsid w:val="0034406C"/>
    <w:rsid w:val="00344387"/>
    <w:rsid w:val="00344740"/>
    <w:rsid w:val="00344B47"/>
    <w:rsid w:val="003454F3"/>
    <w:rsid w:val="00345AAA"/>
    <w:rsid w:val="003460E6"/>
    <w:rsid w:val="0034617A"/>
    <w:rsid w:val="00346254"/>
    <w:rsid w:val="00346BAD"/>
    <w:rsid w:val="00347C70"/>
    <w:rsid w:val="0035011B"/>
    <w:rsid w:val="003508E5"/>
    <w:rsid w:val="00351FFE"/>
    <w:rsid w:val="00352C81"/>
    <w:rsid w:val="0035373F"/>
    <w:rsid w:val="00353EEF"/>
    <w:rsid w:val="00354CB5"/>
    <w:rsid w:val="00355D14"/>
    <w:rsid w:val="00355E04"/>
    <w:rsid w:val="00356089"/>
    <w:rsid w:val="003564B2"/>
    <w:rsid w:val="00356B61"/>
    <w:rsid w:val="00356F5E"/>
    <w:rsid w:val="00357343"/>
    <w:rsid w:val="00357F73"/>
    <w:rsid w:val="00360741"/>
    <w:rsid w:val="00360955"/>
    <w:rsid w:val="00360F4D"/>
    <w:rsid w:val="00361C0E"/>
    <w:rsid w:val="003621FE"/>
    <w:rsid w:val="003626D6"/>
    <w:rsid w:val="00362CB8"/>
    <w:rsid w:val="00363E68"/>
    <w:rsid w:val="00363F22"/>
    <w:rsid w:val="00364773"/>
    <w:rsid w:val="0036594D"/>
    <w:rsid w:val="00365D42"/>
    <w:rsid w:val="00365EF2"/>
    <w:rsid w:val="00367166"/>
    <w:rsid w:val="00367850"/>
    <w:rsid w:val="003711B9"/>
    <w:rsid w:val="0037154B"/>
    <w:rsid w:val="00371ED7"/>
    <w:rsid w:val="00372BFE"/>
    <w:rsid w:val="00372E2B"/>
    <w:rsid w:val="00372E88"/>
    <w:rsid w:val="00372F6B"/>
    <w:rsid w:val="0037391B"/>
    <w:rsid w:val="003743EC"/>
    <w:rsid w:val="003749CD"/>
    <w:rsid w:val="00374AD7"/>
    <w:rsid w:val="00374B85"/>
    <w:rsid w:val="00375572"/>
    <w:rsid w:val="00375749"/>
    <w:rsid w:val="0037587B"/>
    <w:rsid w:val="003762D3"/>
    <w:rsid w:val="0037671E"/>
    <w:rsid w:val="0037711F"/>
    <w:rsid w:val="0037744C"/>
    <w:rsid w:val="00377A5E"/>
    <w:rsid w:val="00377B55"/>
    <w:rsid w:val="00377FB4"/>
    <w:rsid w:val="0038055E"/>
    <w:rsid w:val="00380716"/>
    <w:rsid w:val="00380D4F"/>
    <w:rsid w:val="00381A4A"/>
    <w:rsid w:val="00381E48"/>
    <w:rsid w:val="00382713"/>
    <w:rsid w:val="00382A32"/>
    <w:rsid w:val="00383E09"/>
    <w:rsid w:val="0038438F"/>
    <w:rsid w:val="003846AD"/>
    <w:rsid w:val="00384718"/>
    <w:rsid w:val="00384B7F"/>
    <w:rsid w:val="003851EB"/>
    <w:rsid w:val="003857BB"/>
    <w:rsid w:val="003859B1"/>
    <w:rsid w:val="00385BCD"/>
    <w:rsid w:val="0038656D"/>
    <w:rsid w:val="00386683"/>
    <w:rsid w:val="0038668F"/>
    <w:rsid w:val="00386F87"/>
    <w:rsid w:val="0038712D"/>
    <w:rsid w:val="0038719E"/>
    <w:rsid w:val="003878CF"/>
    <w:rsid w:val="00387BE4"/>
    <w:rsid w:val="0039012E"/>
    <w:rsid w:val="003904FC"/>
    <w:rsid w:val="0039108A"/>
    <w:rsid w:val="003910BA"/>
    <w:rsid w:val="00392051"/>
    <w:rsid w:val="00392A7C"/>
    <w:rsid w:val="00393780"/>
    <w:rsid w:val="00394712"/>
    <w:rsid w:val="00394FD3"/>
    <w:rsid w:val="003951F2"/>
    <w:rsid w:val="0039584D"/>
    <w:rsid w:val="00396758"/>
    <w:rsid w:val="00396D34"/>
    <w:rsid w:val="00397287"/>
    <w:rsid w:val="00397C65"/>
    <w:rsid w:val="00397F11"/>
    <w:rsid w:val="003A0B4A"/>
    <w:rsid w:val="003A14FA"/>
    <w:rsid w:val="003A3155"/>
    <w:rsid w:val="003A32A5"/>
    <w:rsid w:val="003A3829"/>
    <w:rsid w:val="003A5569"/>
    <w:rsid w:val="003A5EAF"/>
    <w:rsid w:val="003A7262"/>
    <w:rsid w:val="003A7446"/>
    <w:rsid w:val="003A7DA1"/>
    <w:rsid w:val="003B0C3B"/>
    <w:rsid w:val="003B0C8C"/>
    <w:rsid w:val="003B2671"/>
    <w:rsid w:val="003B31C6"/>
    <w:rsid w:val="003B3910"/>
    <w:rsid w:val="003B3F96"/>
    <w:rsid w:val="003B443F"/>
    <w:rsid w:val="003B48C8"/>
    <w:rsid w:val="003B6B6C"/>
    <w:rsid w:val="003B6E4F"/>
    <w:rsid w:val="003B75BF"/>
    <w:rsid w:val="003B7669"/>
    <w:rsid w:val="003B76A5"/>
    <w:rsid w:val="003C0137"/>
    <w:rsid w:val="003C0BB7"/>
    <w:rsid w:val="003C11DF"/>
    <w:rsid w:val="003C15AF"/>
    <w:rsid w:val="003C1F2D"/>
    <w:rsid w:val="003C2A23"/>
    <w:rsid w:val="003C4C96"/>
    <w:rsid w:val="003C573E"/>
    <w:rsid w:val="003C57CC"/>
    <w:rsid w:val="003C5FEF"/>
    <w:rsid w:val="003C7EC4"/>
    <w:rsid w:val="003D0BAF"/>
    <w:rsid w:val="003D1514"/>
    <w:rsid w:val="003D181E"/>
    <w:rsid w:val="003D26B0"/>
    <w:rsid w:val="003D2987"/>
    <w:rsid w:val="003D354B"/>
    <w:rsid w:val="003D3B56"/>
    <w:rsid w:val="003D3F7E"/>
    <w:rsid w:val="003D4451"/>
    <w:rsid w:val="003D4C29"/>
    <w:rsid w:val="003D4F68"/>
    <w:rsid w:val="003D5419"/>
    <w:rsid w:val="003D55AA"/>
    <w:rsid w:val="003D58FF"/>
    <w:rsid w:val="003D5EFF"/>
    <w:rsid w:val="003D62CD"/>
    <w:rsid w:val="003D6484"/>
    <w:rsid w:val="003D66BB"/>
    <w:rsid w:val="003D6FFA"/>
    <w:rsid w:val="003E0169"/>
    <w:rsid w:val="003E1007"/>
    <w:rsid w:val="003E1396"/>
    <w:rsid w:val="003E36CB"/>
    <w:rsid w:val="003E3722"/>
    <w:rsid w:val="003E52AA"/>
    <w:rsid w:val="003E556F"/>
    <w:rsid w:val="003E5B4B"/>
    <w:rsid w:val="003E63C9"/>
    <w:rsid w:val="003E63E7"/>
    <w:rsid w:val="003E68CB"/>
    <w:rsid w:val="003E69B5"/>
    <w:rsid w:val="003E6A0E"/>
    <w:rsid w:val="003E700D"/>
    <w:rsid w:val="003E75AE"/>
    <w:rsid w:val="003F0514"/>
    <w:rsid w:val="003F139E"/>
    <w:rsid w:val="003F1B39"/>
    <w:rsid w:val="003F1E6E"/>
    <w:rsid w:val="003F2E5E"/>
    <w:rsid w:val="003F4004"/>
    <w:rsid w:val="003F44F3"/>
    <w:rsid w:val="003F4E59"/>
    <w:rsid w:val="003F5319"/>
    <w:rsid w:val="003F54D3"/>
    <w:rsid w:val="003F5C33"/>
    <w:rsid w:val="003F63B0"/>
    <w:rsid w:val="003F74A4"/>
    <w:rsid w:val="0040057C"/>
    <w:rsid w:val="00400BB2"/>
    <w:rsid w:val="004016E1"/>
    <w:rsid w:val="00401AA1"/>
    <w:rsid w:val="00401C32"/>
    <w:rsid w:val="004020AE"/>
    <w:rsid w:val="00402507"/>
    <w:rsid w:val="0040338E"/>
    <w:rsid w:val="00403985"/>
    <w:rsid w:val="0040445F"/>
    <w:rsid w:val="0040588A"/>
    <w:rsid w:val="00406678"/>
    <w:rsid w:val="0040672D"/>
    <w:rsid w:val="004079CF"/>
    <w:rsid w:val="00410998"/>
    <w:rsid w:val="00411CE2"/>
    <w:rsid w:val="00413565"/>
    <w:rsid w:val="00413D49"/>
    <w:rsid w:val="004142ED"/>
    <w:rsid w:val="004143DE"/>
    <w:rsid w:val="0041451F"/>
    <w:rsid w:val="00415447"/>
    <w:rsid w:val="00415509"/>
    <w:rsid w:val="0041649B"/>
    <w:rsid w:val="004164F0"/>
    <w:rsid w:val="00416553"/>
    <w:rsid w:val="004169CC"/>
    <w:rsid w:val="00417415"/>
    <w:rsid w:val="00420003"/>
    <w:rsid w:val="0042127E"/>
    <w:rsid w:val="004215A4"/>
    <w:rsid w:val="004217DC"/>
    <w:rsid w:val="00421F3E"/>
    <w:rsid w:val="0042369D"/>
    <w:rsid w:val="004243E1"/>
    <w:rsid w:val="00424F4E"/>
    <w:rsid w:val="0042554F"/>
    <w:rsid w:val="0042662D"/>
    <w:rsid w:val="004268FE"/>
    <w:rsid w:val="00426E12"/>
    <w:rsid w:val="00427B79"/>
    <w:rsid w:val="0043072E"/>
    <w:rsid w:val="00430B56"/>
    <w:rsid w:val="004314DD"/>
    <w:rsid w:val="004315C8"/>
    <w:rsid w:val="0043166E"/>
    <w:rsid w:val="00431768"/>
    <w:rsid w:val="00432302"/>
    <w:rsid w:val="0043379F"/>
    <w:rsid w:val="00434049"/>
    <w:rsid w:val="00434EF5"/>
    <w:rsid w:val="00435270"/>
    <w:rsid w:val="00435755"/>
    <w:rsid w:val="004366AF"/>
    <w:rsid w:val="00436CA6"/>
    <w:rsid w:val="00440071"/>
    <w:rsid w:val="004403EA"/>
    <w:rsid w:val="00440FDD"/>
    <w:rsid w:val="00441124"/>
    <w:rsid w:val="00441881"/>
    <w:rsid w:val="00442EB2"/>
    <w:rsid w:val="00442F9B"/>
    <w:rsid w:val="0044303B"/>
    <w:rsid w:val="00443284"/>
    <w:rsid w:val="00443722"/>
    <w:rsid w:val="00443983"/>
    <w:rsid w:val="00444B5D"/>
    <w:rsid w:val="0044567B"/>
    <w:rsid w:val="0044567C"/>
    <w:rsid w:val="00445922"/>
    <w:rsid w:val="00445B80"/>
    <w:rsid w:val="00445C1C"/>
    <w:rsid w:val="004463E0"/>
    <w:rsid w:val="00446C25"/>
    <w:rsid w:val="00447A27"/>
    <w:rsid w:val="00450D71"/>
    <w:rsid w:val="004516B0"/>
    <w:rsid w:val="004526DC"/>
    <w:rsid w:val="004537FF"/>
    <w:rsid w:val="00453C7B"/>
    <w:rsid w:val="00453D7B"/>
    <w:rsid w:val="00455AC9"/>
    <w:rsid w:val="00455C37"/>
    <w:rsid w:val="004561B3"/>
    <w:rsid w:val="00456CD4"/>
    <w:rsid w:val="00456CFD"/>
    <w:rsid w:val="004570A2"/>
    <w:rsid w:val="00457551"/>
    <w:rsid w:val="00457AB3"/>
    <w:rsid w:val="00460D16"/>
    <w:rsid w:val="00461359"/>
    <w:rsid w:val="00461BFC"/>
    <w:rsid w:val="004629A2"/>
    <w:rsid w:val="00462D83"/>
    <w:rsid w:val="00464C75"/>
    <w:rsid w:val="00465218"/>
    <w:rsid w:val="00466398"/>
    <w:rsid w:val="004678A5"/>
    <w:rsid w:val="00470855"/>
    <w:rsid w:val="00471224"/>
    <w:rsid w:val="004713E2"/>
    <w:rsid w:val="00471471"/>
    <w:rsid w:val="004717FB"/>
    <w:rsid w:val="00472242"/>
    <w:rsid w:val="00472406"/>
    <w:rsid w:val="00472E9A"/>
    <w:rsid w:val="00473749"/>
    <w:rsid w:val="00473F8A"/>
    <w:rsid w:val="0047456E"/>
    <w:rsid w:val="00474C75"/>
    <w:rsid w:val="00474EA2"/>
    <w:rsid w:val="00474ED3"/>
    <w:rsid w:val="00475422"/>
    <w:rsid w:val="0047586A"/>
    <w:rsid w:val="00475B2F"/>
    <w:rsid w:val="00475D61"/>
    <w:rsid w:val="00475DF1"/>
    <w:rsid w:val="00480299"/>
    <w:rsid w:val="0048170D"/>
    <w:rsid w:val="00481C7E"/>
    <w:rsid w:val="00482157"/>
    <w:rsid w:val="00482254"/>
    <w:rsid w:val="00483543"/>
    <w:rsid w:val="00483850"/>
    <w:rsid w:val="00483AB1"/>
    <w:rsid w:val="00483D3C"/>
    <w:rsid w:val="00484C3E"/>
    <w:rsid w:val="00485FD6"/>
    <w:rsid w:val="00487F03"/>
    <w:rsid w:val="00491702"/>
    <w:rsid w:val="0049180C"/>
    <w:rsid w:val="00493AB8"/>
    <w:rsid w:val="00493F4C"/>
    <w:rsid w:val="0049504F"/>
    <w:rsid w:val="00495BE8"/>
    <w:rsid w:val="00495D12"/>
    <w:rsid w:val="00495E74"/>
    <w:rsid w:val="0049761A"/>
    <w:rsid w:val="004A087B"/>
    <w:rsid w:val="004A0D89"/>
    <w:rsid w:val="004A2168"/>
    <w:rsid w:val="004A224E"/>
    <w:rsid w:val="004A2D85"/>
    <w:rsid w:val="004A388B"/>
    <w:rsid w:val="004A3E45"/>
    <w:rsid w:val="004A40D7"/>
    <w:rsid w:val="004A47AB"/>
    <w:rsid w:val="004A47BF"/>
    <w:rsid w:val="004A494B"/>
    <w:rsid w:val="004A4BD3"/>
    <w:rsid w:val="004A58BB"/>
    <w:rsid w:val="004A5B32"/>
    <w:rsid w:val="004A61C3"/>
    <w:rsid w:val="004A7926"/>
    <w:rsid w:val="004A7AA5"/>
    <w:rsid w:val="004A7DC5"/>
    <w:rsid w:val="004B16B2"/>
    <w:rsid w:val="004B2339"/>
    <w:rsid w:val="004B2E72"/>
    <w:rsid w:val="004B3533"/>
    <w:rsid w:val="004B40EA"/>
    <w:rsid w:val="004B5B1A"/>
    <w:rsid w:val="004B634F"/>
    <w:rsid w:val="004B6CA7"/>
    <w:rsid w:val="004B744B"/>
    <w:rsid w:val="004B7DAC"/>
    <w:rsid w:val="004C076B"/>
    <w:rsid w:val="004C0F71"/>
    <w:rsid w:val="004C137C"/>
    <w:rsid w:val="004C1462"/>
    <w:rsid w:val="004C187B"/>
    <w:rsid w:val="004C1EAE"/>
    <w:rsid w:val="004C2022"/>
    <w:rsid w:val="004C2096"/>
    <w:rsid w:val="004C370F"/>
    <w:rsid w:val="004C56A4"/>
    <w:rsid w:val="004C6267"/>
    <w:rsid w:val="004C6507"/>
    <w:rsid w:val="004C6CC1"/>
    <w:rsid w:val="004C7040"/>
    <w:rsid w:val="004C74DA"/>
    <w:rsid w:val="004C753F"/>
    <w:rsid w:val="004C7925"/>
    <w:rsid w:val="004C79FB"/>
    <w:rsid w:val="004C7BBC"/>
    <w:rsid w:val="004C7C67"/>
    <w:rsid w:val="004D0690"/>
    <w:rsid w:val="004D0DFA"/>
    <w:rsid w:val="004D22F9"/>
    <w:rsid w:val="004D27E4"/>
    <w:rsid w:val="004D2963"/>
    <w:rsid w:val="004D3AD4"/>
    <w:rsid w:val="004D3C91"/>
    <w:rsid w:val="004D3CEC"/>
    <w:rsid w:val="004D3F5B"/>
    <w:rsid w:val="004D4DA0"/>
    <w:rsid w:val="004D6019"/>
    <w:rsid w:val="004D60B3"/>
    <w:rsid w:val="004D63AF"/>
    <w:rsid w:val="004E1B7E"/>
    <w:rsid w:val="004E24FE"/>
    <w:rsid w:val="004E2D86"/>
    <w:rsid w:val="004E3063"/>
    <w:rsid w:val="004E3914"/>
    <w:rsid w:val="004E4077"/>
    <w:rsid w:val="004E447B"/>
    <w:rsid w:val="004E7073"/>
    <w:rsid w:val="004E724D"/>
    <w:rsid w:val="004E7A63"/>
    <w:rsid w:val="004F09D8"/>
    <w:rsid w:val="004F0A24"/>
    <w:rsid w:val="004F1146"/>
    <w:rsid w:val="004F1779"/>
    <w:rsid w:val="004F1864"/>
    <w:rsid w:val="004F2B3D"/>
    <w:rsid w:val="004F3193"/>
    <w:rsid w:val="004F38A5"/>
    <w:rsid w:val="004F3CC9"/>
    <w:rsid w:val="004F4114"/>
    <w:rsid w:val="004F475A"/>
    <w:rsid w:val="004F5214"/>
    <w:rsid w:val="004F6AA5"/>
    <w:rsid w:val="004F6E79"/>
    <w:rsid w:val="004F7B9C"/>
    <w:rsid w:val="005000FF"/>
    <w:rsid w:val="005005F5"/>
    <w:rsid w:val="005008D5"/>
    <w:rsid w:val="005013AA"/>
    <w:rsid w:val="0050188B"/>
    <w:rsid w:val="00501950"/>
    <w:rsid w:val="00501BF6"/>
    <w:rsid w:val="0050228E"/>
    <w:rsid w:val="00502B08"/>
    <w:rsid w:val="0050318D"/>
    <w:rsid w:val="005031F8"/>
    <w:rsid w:val="00503268"/>
    <w:rsid w:val="005033AF"/>
    <w:rsid w:val="005048BA"/>
    <w:rsid w:val="00504CB7"/>
    <w:rsid w:val="00505099"/>
    <w:rsid w:val="00505203"/>
    <w:rsid w:val="005052F4"/>
    <w:rsid w:val="005057C0"/>
    <w:rsid w:val="00505D7C"/>
    <w:rsid w:val="0050681D"/>
    <w:rsid w:val="00506EF3"/>
    <w:rsid w:val="00507108"/>
    <w:rsid w:val="00510556"/>
    <w:rsid w:val="005112F1"/>
    <w:rsid w:val="00511551"/>
    <w:rsid w:val="00511684"/>
    <w:rsid w:val="00511F78"/>
    <w:rsid w:val="00511FAF"/>
    <w:rsid w:val="00512E1B"/>
    <w:rsid w:val="005133DF"/>
    <w:rsid w:val="0051448A"/>
    <w:rsid w:val="00515C27"/>
    <w:rsid w:val="00516222"/>
    <w:rsid w:val="00517AF7"/>
    <w:rsid w:val="00517C66"/>
    <w:rsid w:val="005215EE"/>
    <w:rsid w:val="00521711"/>
    <w:rsid w:val="0052192C"/>
    <w:rsid w:val="00522065"/>
    <w:rsid w:val="0052384E"/>
    <w:rsid w:val="00523B21"/>
    <w:rsid w:val="00523C34"/>
    <w:rsid w:val="00524285"/>
    <w:rsid w:val="005245FE"/>
    <w:rsid w:val="005246EA"/>
    <w:rsid w:val="00524799"/>
    <w:rsid w:val="00524BFB"/>
    <w:rsid w:val="00525292"/>
    <w:rsid w:val="00525B10"/>
    <w:rsid w:val="00526180"/>
    <w:rsid w:val="00527528"/>
    <w:rsid w:val="005275F4"/>
    <w:rsid w:val="00527E73"/>
    <w:rsid w:val="005304B7"/>
    <w:rsid w:val="005310FA"/>
    <w:rsid w:val="00531A34"/>
    <w:rsid w:val="00531AEA"/>
    <w:rsid w:val="0053204A"/>
    <w:rsid w:val="005326E9"/>
    <w:rsid w:val="00532B0C"/>
    <w:rsid w:val="00532C82"/>
    <w:rsid w:val="005346BD"/>
    <w:rsid w:val="00534791"/>
    <w:rsid w:val="00534AA1"/>
    <w:rsid w:val="00534B4E"/>
    <w:rsid w:val="00534CB6"/>
    <w:rsid w:val="00535876"/>
    <w:rsid w:val="00535977"/>
    <w:rsid w:val="00536556"/>
    <w:rsid w:val="00536C89"/>
    <w:rsid w:val="00536CA5"/>
    <w:rsid w:val="00540150"/>
    <w:rsid w:val="00540479"/>
    <w:rsid w:val="00540752"/>
    <w:rsid w:val="00540DA7"/>
    <w:rsid w:val="0054109E"/>
    <w:rsid w:val="00541154"/>
    <w:rsid w:val="00541379"/>
    <w:rsid w:val="005415B1"/>
    <w:rsid w:val="005419E9"/>
    <w:rsid w:val="00541E8F"/>
    <w:rsid w:val="00541FDF"/>
    <w:rsid w:val="005421F8"/>
    <w:rsid w:val="00542971"/>
    <w:rsid w:val="00543E15"/>
    <w:rsid w:val="005442E0"/>
    <w:rsid w:val="00544CE2"/>
    <w:rsid w:val="0054554B"/>
    <w:rsid w:val="005461B6"/>
    <w:rsid w:val="00546385"/>
    <w:rsid w:val="005464E3"/>
    <w:rsid w:val="00547873"/>
    <w:rsid w:val="00550400"/>
    <w:rsid w:val="0055063E"/>
    <w:rsid w:val="00550D6E"/>
    <w:rsid w:val="005510DB"/>
    <w:rsid w:val="005514AE"/>
    <w:rsid w:val="00551740"/>
    <w:rsid w:val="005519AD"/>
    <w:rsid w:val="0055227A"/>
    <w:rsid w:val="005526B5"/>
    <w:rsid w:val="00552F92"/>
    <w:rsid w:val="00552FEE"/>
    <w:rsid w:val="005533EB"/>
    <w:rsid w:val="005536D7"/>
    <w:rsid w:val="005548A7"/>
    <w:rsid w:val="005548D2"/>
    <w:rsid w:val="00554B16"/>
    <w:rsid w:val="00554C36"/>
    <w:rsid w:val="00555CEB"/>
    <w:rsid w:val="005563C0"/>
    <w:rsid w:val="00556862"/>
    <w:rsid w:val="00557032"/>
    <w:rsid w:val="00560472"/>
    <w:rsid w:val="005618F1"/>
    <w:rsid w:val="00561960"/>
    <w:rsid w:val="0056305C"/>
    <w:rsid w:val="0056330C"/>
    <w:rsid w:val="005641E8"/>
    <w:rsid w:val="0056473D"/>
    <w:rsid w:val="0056542B"/>
    <w:rsid w:val="00566F02"/>
    <w:rsid w:val="0057007C"/>
    <w:rsid w:val="00570449"/>
    <w:rsid w:val="00571000"/>
    <w:rsid w:val="00571029"/>
    <w:rsid w:val="00571665"/>
    <w:rsid w:val="00571DC9"/>
    <w:rsid w:val="00571F37"/>
    <w:rsid w:val="00572393"/>
    <w:rsid w:val="00573B03"/>
    <w:rsid w:val="005740A5"/>
    <w:rsid w:val="005744DD"/>
    <w:rsid w:val="005745CD"/>
    <w:rsid w:val="00574873"/>
    <w:rsid w:val="00574999"/>
    <w:rsid w:val="005751A8"/>
    <w:rsid w:val="00575B36"/>
    <w:rsid w:val="00576805"/>
    <w:rsid w:val="005768B5"/>
    <w:rsid w:val="00576B6F"/>
    <w:rsid w:val="00577108"/>
    <w:rsid w:val="00580673"/>
    <w:rsid w:val="00580E1E"/>
    <w:rsid w:val="0058128E"/>
    <w:rsid w:val="00581803"/>
    <w:rsid w:val="00581C5D"/>
    <w:rsid w:val="005827B0"/>
    <w:rsid w:val="005828C0"/>
    <w:rsid w:val="00582C41"/>
    <w:rsid w:val="00582EC9"/>
    <w:rsid w:val="00583198"/>
    <w:rsid w:val="0058382F"/>
    <w:rsid w:val="00584500"/>
    <w:rsid w:val="00585029"/>
    <w:rsid w:val="0058557B"/>
    <w:rsid w:val="00587949"/>
    <w:rsid w:val="00590A3C"/>
    <w:rsid w:val="00590D98"/>
    <w:rsid w:val="00590E50"/>
    <w:rsid w:val="005911B7"/>
    <w:rsid w:val="00592E2F"/>
    <w:rsid w:val="00593AF0"/>
    <w:rsid w:val="005944CF"/>
    <w:rsid w:val="0059502C"/>
    <w:rsid w:val="00595E9D"/>
    <w:rsid w:val="0059625F"/>
    <w:rsid w:val="00596879"/>
    <w:rsid w:val="00596EE1"/>
    <w:rsid w:val="00596EE5"/>
    <w:rsid w:val="00596F90"/>
    <w:rsid w:val="005A0716"/>
    <w:rsid w:val="005A0A95"/>
    <w:rsid w:val="005A0D88"/>
    <w:rsid w:val="005A1583"/>
    <w:rsid w:val="005A1733"/>
    <w:rsid w:val="005A1778"/>
    <w:rsid w:val="005A316D"/>
    <w:rsid w:val="005A37BE"/>
    <w:rsid w:val="005A4290"/>
    <w:rsid w:val="005A45EF"/>
    <w:rsid w:val="005A5CE4"/>
    <w:rsid w:val="005A6610"/>
    <w:rsid w:val="005A6621"/>
    <w:rsid w:val="005A665D"/>
    <w:rsid w:val="005A67AE"/>
    <w:rsid w:val="005A7BAD"/>
    <w:rsid w:val="005B03FA"/>
    <w:rsid w:val="005B0961"/>
    <w:rsid w:val="005B1172"/>
    <w:rsid w:val="005B1F13"/>
    <w:rsid w:val="005B4438"/>
    <w:rsid w:val="005B5BA8"/>
    <w:rsid w:val="005B6B36"/>
    <w:rsid w:val="005B6D2C"/>
    <w:rsid w:val="005B7734"/>
    <w:rsid w:val="005B7CAB"/>
    <w:rsid w:val="005C0D0C"/>
    <w:rsid w:val="005C1955"/>
    <w:rsid w:val="005C2151"/>
    <w:rsid w:val="005C2E4D"/>
    <w:rsid w:val="005C38CF"/>
    <w:rsid w:val="005C3AC1"/>
    <w:rsid w:val="005C499F"/>
    <w:rsid w:val="005C50FB"/>
    <w:rsid w:val="005C56F7"/>
    <w:rsid w:val="005C5FDF"/>
    <w:rsid w:val="005C6449"/>
    <w:rsid w:val="005C6501"/>
    <w:rsid w:val="005C73DC"/>
    <w:rsid w:val="005D17CB"/>
    <w:rsid w:val="005D1E74"/>
    <w:rsid w:val="005D25DE"/>
    <w:rsid w:val="005D46C9"/>
    <w:rsid w:val="005D4CD3"/>
    <w:rsid w:val="005D4CE1"/>
    <w:rsid w:val="005D5871"/>
    <w:rsid w:val="005D5EEE"/>
    <w:rsid w:val="005D5FAB"/>
    <w:rsid w:val="005D760B"/>
    <w:rsid w:val="005E0A44"/>
    <w:rsid w:val="005E21E7"/>
    <w:rsid w:val="005E2217"/>
    <w:rsid w:val="005E2A62"/>
    <w:rsid w:val="005E2C74"/>
    <w:rsid w:val="005E2D5F"/>
    <w:rsid w:val="005E315C"/>
    <w:rsid w:val="005E32FE"/>
    <w:rsid w:val="005E4DBC"/>
    <w:rsid w:val="005E5B79"/>
    <w:rsid w:val="005E5DF9"/>
    <w:rsid w:val="005E7778"/>
    <w:rsid w:val="005E79AE"/>
    <w:rsid w:val="005F0ADC"/>
    <w:rsid w:val="005F12F7"/>
    <w:rsid w:val="005F1571"/>
    <w:rsid w:val="005F17A4"/>
    <w:rsid w:val="005F1928"/>
    <w:rsid w:val="005F27C0"/>
    <w:rsid w:val="005F3F03"/>
    <w:rsid w:val="005F44E3"/>
    <w:rsid w:val="005F4793"/>
    <w:rsid w:val="005F4953"/>
    <w:rsid w:val="005F52A0"/>
    <w:rsid w:val="005F5587"/>
    <w:rsid w:val="005F607F"/>
    <w:rsid w:val="005F6117"/>
    <w:rsid w:val="005F6CB8"/>
    <w:rsid w:val="005F727C"/>
    <w:rsid w:val="005F758F"/>
    <w:rsid w:val="005F7E74"/>
    <w:rsid w:val="006007E3"/>
    <w:rsid w:val="006008CB"/>
    <w:rsid w:val="00601317"/>
    <w:rsid w:val="006014A0"/>
    <w:rsid w:val="00601613"/>
    <w:rsid w:val="00603387"/>
    <w:rsid w:val="006054CC"/>
    <w:rsid w:val="00605B06"/>
    <w:rsid w:val="0060678B"/>
    <w:rsid w:val="00606879"/>
    <w:rsid w:val="00606ADD"/>
    <w:rsid w:val="00606DE3"/>
    <w:rsid w:val="006070BC"/>
    <w:rsid w:val="00607EFB"/>
    <w:rsid w:val="00611B2E"/>
    <w:rsid w:val="00611F11"/>
    <w:rsid w:val="00612A58"/>
    <w:rsid w:val="00612F40"/>
    <w:rsid w:val="006132F0"/>
    <w:rsid w:val="006136F1"/>
    <w:rsid w:val="00616763"/>
    <w:rsid w:val="006169C1"/>
    <w:rsid w:val="00616A9F"/>
    <w:rsid w:val="00616E79"/>
    <w:rsid w:val="0061732F"/>
    <w:rsid w:val="00617AF5"/>
    <w:rsid w:val="00617B89"/>
    <w:rsid w:val="006201A9"/>
    <w:rsid w:val="0062173F"/>
    <w:rsid w:val="0062217D"/>
    <w:rsid w:val="0062392D"/>
    <w:rsid w:val="00623CAA"/>
    <w:rsid w:val="0062509F"/>
    <w:rsid w:val="006251F3"/>
    <w:rsid w:val="006252E6"/>
    <w:rsid w:val="00625400"/>
    <w:rsid w:val="00625770"/>
    <w:rsid w:val="00625C27"/>
    <w:rsid w:val="00626A13"/>
    <w:rsid w:val="0062746F"/>
    <w:rsid w:val="006275F6"/>
    <w:rsid w:val="00627C93"/>
    <w:rsid w:val="00630AA4"/>
    <w:rsid w:val="00630B8C"/>
    <w:rsid w:val="00630E37"/>
    <w:rsid w:val="006315C2"/>
    <w:rsid w:val="006320B3"/>
    <w:rsid w:val="00632B8A"/>
    <w:rsid w:val="00632BE0"/>
    <w:rsid w:val="00633C14"/>
    <w:rsid w:val="00634654"/>
    <w:rsid w:val="00634AAB"/>
    <w:rsid w:val="00634F22"/>
    <w:rsid w:val="006352F8"/>
    <w:rsid w:val="006361B1"/>
    <w:rsid w:val="006362DB"/>
    <w:rsid w:val="006366C3"/>
    <w:rsid w:val="00636881"/>
    <w:rsid w:val="00636F0B"/>
    <w:rsid w:val="00636F2B"/>
    <w:rsid w:val="006377B9"/>
    <w:rsid w:val="00637F84"/>
    <w:rsid w:val="00641C5C"/>
    <w:rsid w:val="006420B3"/>
    <w:rsid w:val="00642926"/>
    <w:rsid w:val="00642EFC"/>
    <w:rsid w:val="00643A81"/>
    <w:rsid w:val="00643E7C"/>
    <w:rsid w:val="006441A0"/>
    <w:rsid w:val="00644475"/>
    <w:rsid w:val="00645902"/>
    <w:rsid w:val="006464AC"/>
    <w:rsid w:val="006471D4"/>
    <w:rsid w:val="006472D5"/>
    <w:rsid w:val="00647633"/>
    <w:rsid w:val="00650D38"/>
    <w:rsid w:val="006511B0"/>
    <w:rsid w:val="00652A9A"/>
    <w:rsid w:val="00652C99"/>
    <w:rsid w:val="0065367B"/>
    <w:rsid w:val="006540C7"/>
    <w:rsid w:val="0065411D"/>
    <w:rsid w:val="006547E6"/>
    <w:rsid w:val="00655174"/>
    <w:rsid w:val="0065542D"/>
    <w:rsid w:val="0065558D"/>
    <w:rsid w:val="00655C84"/>
    <w:rsid w:val="006569A1"/>
    <w:rsid w:val="00656B0A"/>
    <w:rsid w:val="00656CD8"/>
    <w:rsid w:val="00656D6A"/>
    <w:rsid w:val="00657425"/>
    <w:rsid w:val="0065768E"/>
    <w:rsid w:val="00657ADD"/>
    <w:rsid w:val="006600AA"/>
    <w:rsid w:val="00660219"/>
    <w:rsid w:val="006602E6"/>
    <w:rsid w:val="00660695"/>
    <w:rsid w:val="00660D66"/>
    <w:rsid w:val="00661371"/>
    <w:rsid w:val="00661791"/>
    <w:rsid w:val="00661B4D"/>
    <w:rsid w:val="0066214D"/>
    <w:rsid w:val="00662893"/>
    <w:rsid w:val="00663756"/>
    <w:rsid w:val="006648AE"/>
    <w:rsid w:val="00664FB2"/>
    <w:rsid w:val="0066506E"/>
    <w:rsid w:val="00665475"/>
    <w:rsid w:val="0066582C"/>
    <w:rsid w:val="00665BE0"/>
    <w:rsid w:val="00665EBF"/>
    <w:rsid w:val="0066688C"/>
    <w:rsid w:val="006702C1"/>
    <w:rsid w:val="00670D50"/>
    <w:rsid w:val="006713BD"/>
    <w:rsid w:val="006721AA"/>
    <w:rsid w:val="006724B2"/>
    <w:rsid w:val="00673C00"/>
    <w:rsid w:val="00673F15"/>
    <w:rsid w:val="00673FE3"/>
    <w:rsid w:val="00674BBA"/>
    <w:rsid w:val="00674C10"/>
    <w:rsid w:val="006751AD"/>
    <w:rsid w:val="0067537F"/>
    <w:rsid w:val="006759BF"/>
    <w:rsid w:val="00675E0F"/>
    <w:rsid w:val="00677558"/>
    <w:rsid w:val="00677E1C"/>
    <w:rsid w:val="00680142"/>
    <w:rsid w:val="00680407"/>
    <w:rsid w:val="00680728"/>
    <w:rsid w:val="00680E2E"/>
    <w:rsid w:val="006813D0"/>
    <w:rsid w:val="006816C9"/>
    <w:rsid w:val="006822F8"/>
    <w:rsid w:val="00682692"/>
    <w:rsid w:val="00682FDF"/>
    <w:rsid w:val="0068307B"/>
    <w:rsid w:val="0068334B"/>
    <w:rsid w:val="00683BBD"/>
    <w:rsid w:val="0068409C"/>
    <w:rsid w:val="006840CA"/>
    <w:rsid w:val="0068677C"/>
    <w:rsid w:val="006875DF"/>
    <w:rsid w:val="00687D96"/>
    <w:rsid w:val="00693144"/>
    <w:rsid w:val="00693AC6"/>
    <w:rsid w:val="006941D6"/>
    <w:rsid w:val="00694787"/>
    <w:rsid w:val="00695641"/>
    <w:rsid w:val="0069593C"/>
    <w:rsid w:val="00695988"/>
    <w:rsid w:val="0069685C"/>
    <w:rsid w:val="00696B7E"/>
    <w:rsid w:val="006970B4"/>
    <w:rsid w:val="0069714C"/>
    <w:rsid w:val="006971AE"/>
    <w:rsid w:val="006A042C"/>
    <w:rsid w:val="006A077A"/>
    <w:rsid w:val="006A1136"/>
    <w:rsid w:val="006A11B3"/>
    <w:rsid w:val="006A145D"/>
    <w:rsid w:val="006A1EF2"/>
    <w:rsid w:val="006A2915"/>
    <w:rsid w:val="006A2E02"/>
    <w:rsid w:val="006A4134"/>
    <w:rsid w:val="006A4E8A"/>
    <w:rsid w:val="006A5273"/>
    <w:rsid w:val="006A5B06"/>
    <w:rsid w:val="006A638B"/>
    <w:rsid w:val="006A6FF7"/>
    <w:rsid w:val="006B06EC"/>
    <w:rsid w:val="006B0B50"/>
    <w:rsid w:val="006B0D28"/>
    <w:rsid w:val="006B0F98"/>
    <w:rsid w:val="006B1059"/>
    <w:rsid w:val="006B10F7"/>
    <w:rsid w:val="006B17A8"/>
    <w:rsid w:val="006B1972"/>
    <w:rsid w:val="006B2066"/>
    <w:rsid w:val="006B2BF1"/>
    <w:rsid w:val="006B40F3"/>
    <w:rsid w:val="006B4C68"/>
    <w:rsid w:val="006B58A0"/>
    <w:rsid w:val="006B5B4A"/>
    <w:rsid w:val="006B5D3D"/>
    <w:rsid w:val="006B6494"/>
    <w:rsid w:val="006B69D3"/>
    <w:rsid w:val="006B7962"/>
    <w:rsid w:val="006B7CA6"/>
    <w:rsid w:val="006B7E47"/>
    <w:rsid w:val="006C0FE1"/>
    <w:rsid w:val="006C1576"/>
    <w:rsid w:val="006C15D5"/>
    <w:rsid w:val="006C1B91"/>
    <w:rsid w:val="006C1F49"/>
    <w:rsid w:val="006C37BE"/>
    <w:rsid w:val="006C3A4E"/>
    <w:rsid w:val="006C44F8"/>
    <w:rsid w:val="006C5E89"/>
    <w:rsid w:val="006C5F4B"/>
    <w:rsid w:val="006C61D6"/>
    <w:rsid w:val="006C65D3"/>
    <w:rsid w:val="006C6F7B"/>
    <w:rsid w:val="006C7A0E"/>
    <w:rsid w:val="006D106C"/>
    <w:rsid w:val="006D15CC"/>
    <w:rsid w:val="006D1769"/>
    <w:rsid w:val="006D1BDC"/>
    <w:rsid w:val="006D1DA3"/>
    <w:rsid w:val="006D24D1"/>
    <w:rsid w:val="006D26E6"/>
    <w:rsid w:val="006D357F"/>
    <w:rsid w:val="006D434D"/>
    <w:rsid w:val="006D4751"/>
    <w:rsid w:val="006D4A78"/>
    <w:rsid w:val="006D4CFB"/>
    <w:rsid w:val="006D4FA0"/>
    <w:rsid w:val="006D6900"/>
    <w:rsid w:val="006D7C5B"/>
    <w:rsid w:val="006E00B8"/>
    <w:rsid w:val="006E124D"/>
    <w:rsid w:val="006E16B0"/>
    <w:rsid w:val="006E1CB6"/>
    <w:rsid w:val="006E3499"/>
    <w:rsid w:val="006E3CB8"/>
    <w:rsid w:val="006E45C4"/>
    <w:rsid w:val="006E47FF"/>
    <w:rsid w:val="006E498D"/>
    <w:rsid w:val="006E4AB7"/>
    <w:rsid w:val="006E4AFA"/>
    <w:rsid w:val="006E4EB5"/>
    <w:rsid w:val="006E5010"/>
    <w:rsid w:val="006E53A4"/>
    <w:rsid w:val="006E5EDA"/>
    <w:rsid w:val="006E64F8"/>
    <w:rsid w:val="006E681F"/>
    <w:rsid w:val="006E6BFF"/>
    <w:rsid w:val="006E70A7"/>
    <w:rsid w:val="006E722F"/>
    <w:rsid w:val="006F01FD"/>
    <w:rsid w:val="006F161D"/>
    <w:rsid w:val="006F1B7C"/>
    <w:rsid w:val="006F227E"/>
    <w:rsid w:val="006F250A"/>
    <w:rsid w:val="006F2825"/>
    <w:rsid w:val="006F42C4"/>
    <w:rsid w:val="006F4425"/>
    <w:rsid w:val="006F44D5"/>
    <w:rsid w:val="006F46E6"/>
    <w:rsid w:val="006F49BE"/>
    <w:rsid w:val="006F52E8"/>
    <w:rsid w:val="006F5C54"/>
    <w:rsid w:val="006F6252"/>
    <w:rsid w:val="006F72D0"/>
    <w:rsid w:val="006F7424"/>
    <w:rsid w:val="006F78D6"/>
    <w:rsid w:val="007001AF"/>
    <w:rsid w:val="00700ED9"/>
    <w:rsid w:val="007024B8"/>
    <w:rsid w:val="00702D65"/>
    <w:rsid w:val="007034C2"/>
    <w:rsid w:val="00703F53"/>
    <w:rsid w:val="00703F76"/>
    <w:rsid w:val="00704974"/>
    <w:rsid w:val="00705514"/>
    <w:rsid w:val="00705798"/>
    <w:rsid w:val="00705893"/>
    <w:rsid w:val="007071B0"/>
    <w:rsid w:val="00707842"/>
    <w:rsid w:val="0071175A"/>
    <w:rsid w:val="00711AC9"/>
    <w:rsid w:val="00712961"/>
    <w:rsid w:val="0071309F"/>
    <w:rsid w:val="007136DB"/>
    <w:rsid w:val="007138CD"/>
    <w:rsid w:val="00714F50"/>
    <w:rsid w:val="007151DC"/>
    <w:rsid w:val="007166A8"/>
    <w:rsid w:val="00716795"/>
    <w:rsid w:val="00716C79"/>
    <w:rsid w:val="007172DF"/>
    <w:rsid w:val="00717714"/>
    <w:rsid w:val="007201EC"/>
    <w:rsid w:val="00720D68"/>
    <w:rsid w:val="00721340"/>
    <w:rsid w:val="00722659"/>
    <w:rsid w:val="0072271A"/>
    <w:rsid w:val="007229FC"/>
    <w:rsid w:val="00724618"/>
    <w:rsid w:val="0072713F"/>
    <w:rsid w:val="007271CA"/>
    <w:rsid w:val="00730221"/>
    <w:rsid w:val="0073200F"/>
    <w:rsid w:val="00732DF2"/>
    <w:rsid w:val="00732F4C"/>
    <w:rsid w:val="00733B44"/>
    <w:rsid w:val="007367F6"/>
    <w:rsid w:val="00736FAE"/>
    <w:rsid w:val="00740002"/>
    <w:rsid w:val="0074027E"/>
    <w:rsid w:val="00740547"/>
    <w:rsid w:val="00740E80"/>
    <w:rsid w:val="00740FDF"/>
    <w:rsid w:val="00741187"/>
    <w:rsid w:val="00741D04"/>
    <w:rsid w:val="007420C6"/>
    <w:rsid w:val="007420F6"/>
    <w:rsid w:val="00742336"/>
    <w:rsid w:val="007427FC"/>
    <w:rsid w:val="007433C8"/>
    <w:rsid w:val="00743CF3"/>
    <w:rsid w:val="00743F2D"/>
    <w:rsid w:val="0074445A"/>
    <w:rsid w:val="00745A5C"/>
    <w:rsid w:val="00745C2D"/>
    <w:rsid w:val="00745CF0"/>
    <w:rsid w:val="00746547"/>
    <w:rsid w:val="00746A1B"/>
    <w:rsid w:val="00747AC2"/>
    <w:rsid w:val="00747B58"/>
    <w:rsid w:val="00747E09"/>
    <w:rsid w:val="00750091"/>
    <w:rsid w:val="00750221"/>
    <w:rsid w:val="0075087E"/>
    <w:rsid w:val="00750AC6"/>
    <w:rsid w:val="00750C2E"/>
    <w:rsid w:val="00751101"/>
    <w:rsid w:val="0075140B"/>
    <w:rsid w:val="00751C69"/>
    <w:rsid w:val="00752096"/>
    <w:rsid w:val="00752247"/>
    <w:rsid w:val="00752419"/>
    <w:rsid w:val="00752AE8"/>
    <w:rsid w:val="00752D53"/>
    <w:rsid w:val="00752E4B"/>
    <w:rsid w:val="00753306"/>
    <w:rsid w:val="0075342C"/>
    <w:rsid w:val="00753666"/>
    <w:rsid w:val="0075472D"/>
    <w:rsid w:val="00754A00"/>
    <w:rsid w:val="00755A1F"/>
    <w:rsid w:val="007563B2"/>
    <w:rsid w:val="00756763"/>
    <w:rsid w:val="00756B35"/>
    <w:rsid w:val="00757053"/>
    <w:rsid w:val="00757964"/>
    <w:rsid w:val="00757FAA"/>
    <w:rsid w:val="00760C3E"/>
    <w:rsid w:val="00761612"/>
    <w:rsid w:val="0076196E"/>
    <w:rsid w:val="00761C12"/>
    <w:rsid w:val="007621F3"/>
    <w:rsid w:val="00763205"/>
    <w:rsid w:val="007648BB"/>
    <w:rsid w:val="00764F15"/>
    <w:rsid w:val="0076509A"/>
    <w:rsid w:val="007650E7"/>
    <w:rsid w:val="007653F2"/>
    <w:rsid w:val="00766941"/>
    <w:rsid w:val="00766A5E"/>
    <w:rsid w:val="007670CB"/>
    <w:rsid w:val="00767AEF"/>
    <w:rsid w:val="00770292"/>
    <w:rsid w:val="00770BCC"/>
    <w:rsid w:val="00771593"/>
    <w:rsid w:val="007717DF"/>
    <w:rsid w:val="0077213C"/>
    <w:rsid w:val="00773985"/>
    <w:rsid w:val="00774504"/>
    <w:rsid w:val="007748BA"/>
    <w:rsid w:val="007756E0"/>
    <w:rsid w:val="00775B51"/>
    <w:rsid w:val="007767FC"/>
    <w:rsid w:val="007768B7"/>
    <w:rsid w:val="00776CD8"/>
    <w:rsid w:val="00777673"/>
    <w:rsid w:val="00777847"/>
    <w:rsid w:val="00777DAE"/>
    <w:rsid w:val="007805E1"/>
    <w:rsid w:val="00780921"/>
    <w:rsid w:val="00781051"/>
    <w:rsid w:val="007810DF"/>
    <w:rsid w:val="00782D2C"/>
    <w:rsid w:val="00782DEE"/>
    <w:rsid w:val="00782F78"/>
    <w:rsid w:val="0078349C"/>
    <w:rsid w:val="00783569"/>
    <w:rsid w:val="00785840"/>
    <w:rsid w:val="00786359"/>
    <w:rsid w:val="007865A2"/>
    <w:rsid w:val="00786602"/>
    <w:rsid w:val="00786C52"/>
    <w:rsid w:val="00787EBF"/>
    <w:rsid w:val="0079035A"/>
    <w:rsid w:val="00790D6D"/>
    <w:rsid w:val="00791074"/>
    <w:rsid w:val="007927D9"/>
    <w:rsid w:val="00794E60"/>
    <w:rsid w:val="007952D4"/>
    <w:rsid w:val="007953BB"/>
    <w:rsid w:val="007955B4"/>
    <w:rsid w:val="00795E48"/>
    <w:rsid w:val="007962BB"/>
    <w:rsid w:val="00796F4F"/>
    <w:rsid w:val="007970CC"/>
    <w:rsid w:val="007975E0"/>
    <w:rsid w:val="007A0572"/>
    <w:rsid w:val="007A0796"/>
    <w:rsid w:val="007A0F0B"/>
    <w:rsid w:val="007A0FA1"/>
    <w:rsid w:val="007A1F12"/>
    <w:rsid w:val="007A2050"/>
    <w:rsid w:val="007A232A"/>
    <w:rsid w:val="007A24F1"/>
    <w:rsid w:val="007A2FA5"/>
    <w:rsid w:val="007A3CC7"/>
    <w:rsid w:val="007A44A0"/>
    <w:rsid w:val="007A4E3A"/>
    <w:rsid w:val="007A4F08"/>
    <w:rsid w:val="007A5207"/>
    <w:rsid w:val="007A570F"/>
    <w:rsid w:val="007A5C0B"/>
    <w:rsid w:val="007A5DE8"/>
    <w:rsid w:val="007A60B6"/>
    <w:rsid w:val="007A6362"/>
    <w:rsid w:val="007A6CA5"/>
    <w:rsid w:val="007A6CE6"/>
    <w:rsid w:val="007A6E6B"/>
    <w:rsid w:val="007A70C7"/>
    <w:rsid w:val="007A722B"/>
    <w:rsid w:val="007B0139"/>
    <w:rsid w:val="007B0627"/>
    <w:rsid w:val="007B08B7"/>
    <w:rsid w:val="007B13BC"/>
    <w:rsid w:val="007B24FE"/>
    <w:rsid w:val="007B2774"/>
    <w:rsid w:val="007B39C4"/>
    <w:rsid w:val="007B4925"/>
    <w:rsid w:val="007B4A67"/>
    <w:rsid w:val="007B5460"/>
    <w:rsid w:val="007B55E7"/>
    <w:rsid w:val="007B5B6C"/>
    <w:rsid w:val="007B619A"/>
    <w:rsid w:val="007B6A2A"/>
    <w:rsid w:val="007B6C55"/>
    <w:rsid w:val="007B772D"/>
    <w:rsid w:val="007B7825"/>
    <w:rsid w:val="007C039C"/>
    <w:rsid w:val="007C0497"/>
    <w:rsid w:val="007C0AFC"/>
    <w:rsid w:val="007C0F0A"/>
    <w:rsid w:val="007C1532"/>
    <w:rsid w:val="007C1C38"/>
    <w:rsid w:val="007C296E"/>
    <w:rsid w:val="007C2B1C"/>
    <w:rsid w:val="007C2F8A"/>
    <w:rsid w:val="007C41D0"/>
    <w:rsid w:val="007C50B8"/>
    <w:rsid w:val="007C51AB"/>
    <w:rsid w:val="007C5281"/>
    <w:rsid w:val="007C6045"/>
    <w:rsid w:val="007C6681"/>
    <w:rsid w:val="007C6A3E"/>
    <w:rsid w:val="007C781F"/>
    <w:rsid w:val="007D12CD"/>
    <w:rsid w:val="007D24F3"/>
    <w:rsid w:val="007D2686"/>
    <w:rsid w:val="007D28B9"/>
    <w:rsid w:val="007D31A9"/>
    <w:rsid w:val="007D3447"/>
    <w:rsid w:val="007D3CE4"/>
    <w:rsid w:val="007D59FB"/>
    <w:rsid w:val="007D5A5F"/>
    <w:rsid w:val="007D6655"/>
    <w:rsid w:val="007D6E47"/>
    <w:rsid w:val="007D7588"/>
    <w:rsid w:val="007D7F74"/>
    <w:rsid w:val="007E0516"/>
    <w:rsid w:val="007E09A5"/>
    <w:rsid w:val="007E0D56"/>
    <w:rsid w:val="007E16B8"/>
    <w:rsid w:val="007E2FC2"/>
    <w:rsid w:val="007E38EB"/>
    <w:rsid w:val="007E3B05"/>
    <w:rsid w:val="007E5538"/>
    <w:rsid w:val="007E5BAB"/>
    <w:rsid w:val="007E5CB9"/>
    <w:rsid w:val="007E6032"/>
    <w:rsid w:val="007E6515"/>
    <w:rsid w:val="007F045E"/>
    <w:rsid w:val="007F079E"/>
    <w:rsid w:val="007F0EB7"/>
    <w:rsid w:val="007F1667"/>
    <w:rsid w:val="007F19BB"/>
    <w:rsid w:val="007F1DDA"/>
    <w:rsid w:val="007F2CC5"/>
    <w:rsid w:val="007F3417"/>
    <w:rsid w:val="007F3669"/>
    <w:rsid w:val="007F3D7A"/>
    <w:rsid w:val="007F53CA"/>
    <w:rsid w:val="007F6147"/>
    <w:rsid w:val="007F61C4"/>
    <w:rsid w:val="007F64AA"/>
    <w:rsid w:val="007F77AC"/>
    <w:rsid w:val="00800D40"/>
    <w:rsid w:val="008015EF"/>
    <w:rsid w:val="0080430E"/>
    <w:rsid w:val="00804B12"/>
    <w:rsid w:val="0080562F"/>
    <w:rsid w:val="00805A19"/>
    <w:rsid w:val="00806AE0"/>
    <w:rsid w:val="00807492"/>
    <w:rsid w:val="00810481"/>
    <w:rsid w:val="00810B1E"/>
    <w:rsid w:val="00811038"/>
    <w:rsid w:val="00812F61"/>
    <w:rsid w:val="008131C6"/>
    <w:rsid w:val="0081423E"/>
    <w:rsid w:val="008145CB"/>
    <w:rsid w:val="0081462F"/>
    <w:rsid w:val="00814815"/>
    <w:rsid w:val="0081674B"/>
    <w:rsid w:val="008170F8"/>
    <w:rsid w:val="00817AB4"/>
    <w:rsid w:val="00817B8E"/>
    <w:rsid w:val="0082049C"/>
    <w:rsid w:val="00820C6C"/>
    <w:rsid w:val="0082100C"/>
    <w:rsid w:val="0082198F"/>
    <w:rsid w:val="008228D3"/>
    <w:rsid w:val="00822922"/>
    <w:rsid w:val="00823C48"/>
    <w:rsid w:val="008240BB"/>
    <w:rsid w:val="00825F6E"/>
    <w:rsid w:val="00825FA8"/>
    <w:rsid w:val="00826AD5"/>
    <w:rsid w:val="00827D7A"/>
    <w:rsid w:val="00830D51"/>
    <w:rsid w:val="008325E2"/>
    <w:rsid w:val="00833420"/>
    <w:rsid w:val="00833714"/>
    <w:rsid w:val="00833DFD"/>
    <w:rsid w:val="008341D8"/>
    <w:rsid w:val="0083473A"/>
    <w:rsid w:val="0083494B"/>
    <w:rsid w:val="0083506F"/>
    <w:rsid w:val="00836CB2"/>
    <w:rsid w:val="00837441"/>
    <w:rsid w:val="00837C89"/>
    <w:rsid w:val="008400F3"/>
    <w:rsid w:val="00840294"/>
    <w:rsid w:val="00840924"/>
    <w:rsid w:val="00840FD7"/>
    <w:rsid w:val="00842E8E"/>
    <w:rsid w:val="008430EC"/>
    <w:rsid w:val="00845849"/>
    <w:rsid w:val="00845A43"/>
    <w:rsid w:val="00846481"/>
    <w:rsid w:val="00850C47"/>
    <w:rsid w:val="0085147E"/>
    <w:rsid w:val="008514F0"/>
    <w:rsid w:val="00851550"/>
    <w:rsid w:val="00853081"/>
    <w:rsid w:val="0085350E"/>
    <w:rsid w:val="008547AC"/>
    <w:rsid w:val="00854E46"/>
    <w:rsid w:val="008557D2"/>
    <w:rsid w:val="00855996"/>
    <w:rsid w:val="00856122"/>
    <w:rsid w:val="008566D6"/>
    <w:rsid w:val="0085695E"/>
    <w:rsid w:val="00856D17"/>
    <w:rsid w:val="00857037"/>
    <w:rsid w:val="0085759B"/>
    <w:rsid w:val="00857608"/>
    <w:rsid w:val="008577BB"/>
    <w:rsid w:val="00860E58"/>
    <w:rsid w:val="008621DA"/>
    <w:rsid w:val="008627D1"/>
    <w:rsid w:val="00862A22"/>
    <w:rsid w:val="008632D4"/>
    <w:rsid w:val="00863342"/>
    <w:rsid w:val="0086354D"/>
    <w:rsid w:val="00863635"/>
    <w:rsid w:val="0086429E"/>
    <w:rsid w:val="008642DF"/>
    <w:rsid w:val="0086483C"/>
    <w:rsid w:val="00864A83"/>
    <w:rsid w:val="00864B98"/>
    <w:rsid w:val="00865190"/>
    <w:rsid w:val="008657E6"/>
    <w:rsid w:val="008666DA"/>
    <w:rsid w:val="00866AFE"/>
    <w:rsid w:val="00866F80"/>
    <w:rsid w:val="00867286"/>
    <w:rsid w:val="00867C1C"/>
    <w:rsid w:val="00870038"/>
    <w:rsid w:val="0087003F"/>
    <w:rsid w:val="00870607"/>
    <w:rsid w:val="008706B3"/>
    <w:rsid w:val="0087102E"/>
    <w:rsid w:val="00871671"/>
    <w:rsid w:val="008716EB"/>
    <w:rsid w:val="0087181F"/>
    <w:rsid w:val="00871829"/>
    <w:rsid w:val="008718B6"/>
    <w:rsid w:val="00871E3D"/>
    <w:rsid w:val="00872D6D"/>
    <w:rsid w:val="00873137"/>
    <w:rsid w:val="00873DCC"/>
    <w:rsid w:val="00873FF2"/>
    <w:rsid w:val="008743CC"/>
    <w:rsid w:val="00875392"/>
    <w:rsid w:val="00875E1E"/>
    <w:rsid w:val="00877016"/>
    <w:rsid w:val="0087725D"/>
    <w:rsid w:val="00877AB3"/>
    <w:rsid w:val="00881040"/>
    <w:rsid w:val="0088327F"/>
    <w:rsid w:val="008834A2"/>
    <w:rsid w:val="00883CE8"/>
    <w:rsid w:val="008841BE"/>
    <w:rsid w:val="00885361"/>
    <w:rsid w:val="00885543"/>
    <w:rsid w:val="00885835"/>
    <w:rsid w:val="00885C0C"/>
    <w:rsid w:val="00886C40"/>
    <w:rsid w:val="008873A6"/>
    <w:rsid w:val="00890E57"/>
    <w:rsid w:val="0089107A"/>
    <w:rsid w:val="008913E0"/>
    <w:rsid w:val="00891563"/>
    <w:rsid w:val="00891695"/>
    <w:rsid w:val="00891D89"/>
    <w:rsid w:val="00892B23"/>
    <w:rsid w:val="00893712"/>
    <w:rsid w:val="00893715"/>
    <w:rsid w:val="00894411"/>
    <w:rsid w:val="00894C37"/>
    <w:rsid w:val="00896230"/>
    <w:rsid w:val="00896838"/>
    <w:rsid w:val="00896AD2"/>
    <w:rsid w:val="00897A94"/>
    <w:rsid w:val="00897EBD"/>
    <w:rsid w:val="008A036C"/>
    <w:rsid w:val="008A06D9"/>
    <w:rsid w:val="008A07E8"/>
    <w:rsid w:val="008A0BBE"/>
    <w:rsid w:val="008A0C6B"/>
    <w:rsid w:val="008A232A"/>
    <w:rsid w:val="008A2449"/>
    <w:rsid w:val="008A3B4E"/>
    <w:rsid w:val="008A41B2"/>
    <w:rsid w:val="008A425A"/>
    <w:rsid w:val="008A4AD5"/>
    <w:rsid w:val="008A4C6F"/>
    <w:rsid w:val="008A4FD4"/>
    <w:rsid w:val="008A594D"/>
    <w:rsid w:val="008A5BDD"/>
    <w:rsid w:val="008A640C"/>
    <w:rsid w:val="008A673B"/>
    <w:rsid w:val="008B033E"/>
    <w:rsid w:val="008B0EE7"/>
    <w:rsid w:val="008B1155"/>
    <w:rsid w:val="008B258B"/>
    <w:rsid w:val="008B40FC"/>
    <w:rsid w:val="008B4286"/>
    <w:rsid w:val="008B49C9"/>
    <w:rsid w:val="008B4A05"/>
    <w:rsid w:val="008B5042"/>
    <w:rsid w:val="008B52F9"/>
    <w:rsid w:val="008B5B52"/>
    <w:rsid w:val="008B6406"/>
    <w:rsid w:val="008B64F3"/>
    <w:rsid w:val="008B6D6F"/>
    <w:rsid w:val="008B74A2"/>
    <w:rsid w:val="008B756D"/>
    <w:rsid w:val="008B7976"/>
    <w:rsid w:val="008B7B33"/>
    <w:rsid w:val="008C0A72"/>
    <w:rsid w:val="008C0B5E"/>
    <w:rsid w:val="008C0EDB"/>
    <w:rsid w:val="008C1C28"/>
    <w:rsid w:val="008C209D"/>
    <w:rsid w:val="008C2245"/>
    <w:rsid w:val="008C3775"/>
    <w:rsid w:val="008C3E72"/>
    <w:rsid w:val="008C4153"/>
    <w:rsid w:val="008C45C3"/>
    <w:rsid w:val="008C4808"/>
    <w:rsid w:val="008C4F28"/>
    <w:rsid w:val="008C513A"/>
    <w:rsid w:val="008C5BE6"/>
    <w:rsid w:val="008C6E22"/>
    <w:rsid w:val="008C6E5C"/>
    <w:rsid w:val="008C743E"/>
    <w:rsid w:val="008C7832"/>
    <w:rsid w:val="008C7C9A"/>
    <w:rsid w:val="008D0720"/>
    <w:rsid w:val="008D1182"/>
    <w:rsid w:val="008D1300"/>
    <w:rsid w:val="008D19FC"/>
    <w:rsid w:val="008D1EE0"/>
    <w:rsid w:val="008D21EB"/>
    <w:rsid w:val="008D2FEF"/>
    <w:rsid w:val="008D3B3C"/>
    <w:rsid w:val="008D3C5D"/>
    <w:rsid w:val="008D4950"/>
    <w:rsid w:val="008D4B03"/>
    <w:rsid w:val="008D4DD4"/>
    <w:rsid w:val="008D529F"/>
    <w:rsid w:val="008D55E5"/>
    <w:rsid w:val="008D697E"/>
    <w:rsid w:val="008D7824"/>
    <w:rsid w:val="008D7CDC"/>
    <w:rsid w:val="008E0190"/>
    <w:rsid w:val="008E1C22"/>
    <w:rsid w:val="008E35AE"/>
    <w:rsid w:val="008E378A"/>
    <w:rsid w:val="008E4D25"/>
    <w:rsid w:val="008E6CB7"/>
    <w:rsid w:val="008E73B9"/>
    <w:rsid w:val="008F15E6"/>
    <w:rsid w:val="008F2C9E"/>
    <w:rsid w:val="008F2FD0"/>
    <w:rsid w:val="008F3DFE"/>
    <w:rsid w:val="008F470C"/>
    <w:rsid w:val="008F486D"/>
    <w:rsid w:val="008F54E2"/>
    <w:rsid w:val="008F5B56"/>
    <w:rsid w:val="008F5CEF"/>
    <w:rsid w:val="008F6283"/>
    <w:rsid w:val="008F6D1C"/>
    <w:rsid w:val="009007D4"/>
    <w:rsid w:val="00900844"/>
    <w:rsid w:val="00900B8E"/>
    <w:rsid w:val="00900C51"/>
    <w:rsid w:val="00901248"/>
    <w:rsid w:val="0090194E"/>
    <w:rsid w:val="00902126"/>
    <w:rsid w:val="00902151"/>
    <w:rsid w:val="00902EA5"/>
    <w:rsid w:val="00903AEC"/>
    <w:rsid w:val="009048B8"/>
    <w:rsid w:val="0090534B"/>
    <w:rsid w:val="0090564E"/>
    <w:rsid w:val="00905979"/>
    <w:rsid w:val="00905B0B"/>
    <w:rsid w:val="0090682C"/>
    <w:rsid w:val="00907245"/>
    <w:rsid w:val="009078AC"/>
    <w:rsid w:val="009101C2"/>
    <w:rsid w:val="009106D5"/>
    <w:rsid w:val="00912500"/>
    <w:rsid w:val="009128E9"/>
    <w:rsid w:val="00913704"/>
    <w:rsid w:val="009140A6"/>
    <w:rsid w:val="00914D4E"/>
    <w:rsid w:val="00914DF3"/>
    <w:rsid w:val="00914F49"/>
    <w:rsid w:val="0091563C"/>
    <w:rsid w:val="009157A9"/>
    <w:rsid w:val="00915D44"/>
    <w:rsid w:val="009161CC"/>
    <w:rsid w:val="009165EC"/>
    <w:rsid w:val="009170AB"/>
    <w:rsid w:val="00920635"/>
    <w:rsid w:val="0092064D"/>
    <w:rsid w:val="009214D1"/>
    <w:rsid w:val="00924292"/>
    <w:rsid w:val="00924E9E"/>
    <w:rsid w:val="009267AC"/>
    <w:rsid w:val="0092777D"/>
    <w:rsid w:val="00927811"/>
    <w:rsid w:val="00927C73"/>
    <w:rsid w:val="009302B1"/>
    <w:rsid w:val="00931031"/>
    <w:rsid w:val="009319F9"/>
    <w:rsid w:val="00931EDE"/>
    <w:rsid w:val="009329C2"/>
    <w:rsid w:val="00932A42"/>
    <w:rsid w:val="00933296"/>
    <w:rsid w:val="00933B87"/>
    <w:rsid w:val="00933CD9"/>
    <w:rsid w:val="00934394"/>
    <w:rsid w:val="00935067"/>
    <w:rsid w:val="00935C29"/>
    <w:rsid w:val="00936AD4"/>
    <w:rsid w:val="00940096"/>
    <w:rsid w:val="00940C58"/>
    <w:rsid w:val="00940F63"/>
    <w:rsid w:val="00941935"/>
    <w:rsid w:val="0094197A"/>
    <w:rsid w:val="00941CD0"/>
    <w:rsid w:val="009425D5"/>
    <w:rsid w:val="00942E53"/>
    <w:rsid w:val="00943899"/>
    <w:rsid w:val="00943A6E"/>
    <w:rsid w:val="009440DE"/>
    <w:rsid w:val="009442C6"/>
    <w:rsid w:val="00944528"/>
    <w:rsid w:val="0094485C"/>
    <w:rsid w:val="00944989"/>
    <w:rsid w:val="00944A2D"/>
    <w:rsid w:val="00944AB2"/>
    <w:rsid w:val="0094669F"/>
    <w:rsid w:val="009504D6"/>
    <w:rsid w:val="0095058E"/>
    <w:rsid w:val="00950685"/>
    <w:rsid w:val="009510E2"/>
    <w:rsid w:val="00951333"/>
    <w:rsid w:val="0095159A"/>
    <w:rsid w:val="00951FE6"/>
    <w:rsid w:val="00952691"/>
    <w:rsid w:val="00952BB7"/>
    <w:rsid w:val="0095404E"/>
    <w:rsid w:val="009555D5"/>
    <w:rsid w:val="009603FA"/>
    <w:rsid w:val="00960593"/>
    <w:rsid w:val="00960B6A"/>
    <w:rsid w:val="009616BB"/>
    <w:rsid w:val="00961772"/>
    <w:rsid w:val="00962700"/>
    <w:rsid w:val="00962DBE"/>
    <w:rsid w:val="00962E42"/>
    <w:rsid w:val="009631CF"/>
    <w:rsid w:val="0096375D"/>
    <w:rsid w:val="00963991"/>
    <w:rsid w:val="0096407E"/>
    <w:rsid w:val="009646FF"/>
    <w:rsid w:val="00964B71"/>
    <w:rsid w:val="00964DB0"/>
    <w:rsid w:val="0096504F"/>
    <w:rsid w:val="00965B78"/>
    <w:rsid w:val="0096709D"/>
    <w:rsid w:val="00967F82"/>
    <w:rsid w:val="0097033D"/>
    <w:rsid w:val="00970A70"/>
    <w:rsid w:val="00970C39"/>
    <w:rsid w:val="009715F1"/>
    <w:rsid w:val="00972008"/>
    <w:rsid w:val="009721A8"/>
    <w:rsid w:val="00972887"/>
    <w:rsid w:val="00973265"/>
    <w:rsid w:val="00973321"/>
    <w:rsid w:val="009734F3"/>
    <w:rsid w:val="00973C8B"/>
    <w:rsid w:val="0097506C"/>
    <w:rsid w:val="0097542D"/>
    <w:rsid w:val="00976209"/>
    <w:rsid w:val="0097656F"/>
    <w:rsid w:val="0097710F"/>
    <w:rsid w:val="00977910"/>
    <w:rsid w:val="009801CE"/>
    <w:rsid w:val="009804F3"/>
    <w:rsid w:val="00980A39"/>
    <w:rsid w:val="00980D09"/>
    <w:rsid w:val="00981867"/>
    <w:rsid w:val="00981AD1"/>
    <w:rsid w:val="0098327B"/>
    <w:rsid w:val="0098344C"/>
    <w:rsid w:val="009838CA"/>
    <w:rsid w:val="00983E26"/>
    <w:rsid w:val="009842D3"/>
    <w:rsid w:val="00984F22"/>
    <w:rsid w:val="00985963"/>
    <w:rsid w:val="00986352"/>
    <w:rsid w:val="0098666D"/>
    <w:rsid w:val="00986A53"/>
    <w:rsid w:val="009871A4"/>
    <w:rsid w:val="00987A78"/>
    <w:rsid w:val="0099029D"/>
    <w:rsid w:val="00990395"/>
    <w:rsid w:val="0099041C"/>
    <w:rsid w:val="00990605"/>
    <w:rsid w:val="009921F3"/>
    <w:rsid w:val="00992415"/>
    <w:rsid w:val="0099429D"/>
    <w:rsid w:val="00994490"/>
    <w:rsid w:val="009952AA"/>
    <w:rsid w:val="00997A94"/>
    <w:rsid w:val="00997C87"/>
    <w:rsid w:val="00997FF2"/>
    <w:rsid w:val="009A2916"/>
    <w:rsid w:val="009A2A99"/>
    <w:rsid w:val="009A2FF8"/>
    <w:rsid w:val="009A3E18"/>
    <w:rsid w:val="009A48E6"/>
    <w:rsid w:val="009A4B2F"/>
    <w:rsid w:val="009A4E49"/>
    <w:rsid w:val="009A5EED"/>
    <w:rsid w:val="009A7A68"/>
    <w:rsid w:val="009B121E"/>
    <w:rsid w:val="009B1BB7"/>
    <w:rsid w:val="009B1FC2"/>
    <w:rsid w:val="009B21B1"/>
    <w:rsid w:val="009B2292"/>
    <w:rsid w:val="009B2A4C"/>
    <w:rsid w:val="009B4076"/>
    <w:rsid w:val="009B48B2"/>
    <w:rsid w:val="009B56EC"/>
    <w:rsid w:val="009B630A"/>
    <w:rsid w:val="009B6484"/>
    <w:rsid w:val="009B68A8"/>
    <w:rsid w:val="009B690C"/>
    <w:rsid w:val="009B6D40"/>
    <w:rsid w:val="009B7652"/>
    <w:rsid w:val="009C043B"/>
    <w:rsid w:val="009C07BA"/>
    <w:rsid w:val="009C1A22"/>
    <w:rsid w:val="009C1EBF"/>
    <w:rsid w:val="009C1FBF"/>
    <w:rsid w:val="009C31C2"/>
    <w:rsid w:val="009C372F"/>
    <w:rsid w:val="009C3F7C"/>
    <w:rsid w:val="009C4F58"/>
    <w:rsid w:val="009C51DA"/>
    <w:rsid w:val="009C5558"/>
    <w:rsid w:val="009C5736"/>
    <w:rsid w:val="009C5A08"/>
    <w:rsid w:val="009C6405"/>
    <w:rsid w:val="009C6E13"/>
    <w:rsid w:val="009C6ED7"/>
    <w:rsid w:val="009C7B6A"/>
    <w:rsid w:val="009D0834"/>
    <w:rsid w:val="009D1614"/>
    <w:rsid w:val="009D2F52"/>
    <w:rsid w:val="009D3085"/>
    <w:rsid w:val="009D3C15"/>
    <w:rsid w:val="009D3F41"/>
    <w:rsid w:val="009D4118"/>
    <w:rsid w:val="009D4268"/>
    <w:rsid w:val="009D59B9"/>
    <w:rsid w:val="009D5DA6"/>
    <w:rsid w:val="009D6636"/>
    <w:rsid w:val="009D6E8B"/>
    <w:rsid w:val="009D6FE3"/>
    <w:rsid w:val="009D7205"/>
    <w:rsid w:val="009E019E"/>
    <w:rsid w:val="009E0423"/>
    <w:rsid w:val="009E0475"/>
    <w:rsid w:val="009E0DE3"/>
    <w:rsid w:val="009E1A06"/>
    <w:rsid w:val="009E1D35"/>
    <w:rsid w:val="009E2612"/>
    <w:rsid w:val="009E26A0"/>
    <w:rsid w:val="009E39FA"/>
    <w:rsid w:val="009E406B"/>
    <w:rsid w:val="009E4C6B"/>
    <w:rsid w:val="009E5840"/>
    <w:rsid w:val="009E657B"/>
    <w:rsid w:val="009E6FE0"/>
    <w:rsid w:val="009F00B4"/>
    <w:rsid w:val="009F0B52"/>
    <w:rsid w:val="009F10B8"/>
    <w:rsid w:val="009F1DB5"/>
    <w:rsid w:val="009F2711"/>
    <w:rsid w:val="009F2D8B"/>
    <w:rsid w:val="009F37D6"/>
    <w:rsid w:val="009F383E"/>
    <w:rsid w:val="009F48EA"/>
    <w:rsid w:val="009F4C9A"/>
    <w:rsid w:val="009F556F"/>
    <w:rsid w:val="009F590E"/>
    <w:rsid w:val="009F6385"/>
    <w:rsid w:val="009F6D53"/>
    <w:rsid w:val="009F71A7"/>
    <w:rsid w:val="009F7403"/>
    <w:rsid w:val="009F79D2"/>
    <w:rsid w:val="009F7F2C"/>
    <w:rsid w:val="00A00056"/>
    <w:rsid w:val="00A02366"/>
    <w:rsid w:val="00A028FA"/>
    <w:rsid w:val="00A03841"/>
    <w:rsid w:val="00A03BE2"/>
    <w:rsid w:val="00A0461A"/>
    <w:rsid w:val="00A04694"/>
    <w:rsid w:val="00A047B1"/>
    <w:rsid w:val="00A0483B"/>
    <w:rsid w:val="00A051AC"/>
    <w:rsid w:val="00A05557"/>
    <w:rsid w:val="00A058D3"/>
    <w:rsid w:val="00A0596C"/>
    <w:rsid w:val="00A065B8"/>
    <w:rsid w:val="00A0688F"/>
    <w:rsid w:val="00A07232"/>
    <w:rsid w:val="00A07708"/>
    <w:rsid w:val="00A079E7"/>
    <w:rsid w:val="00A1016A"/>
    <w:rsid w:val="00A102A0"/>
    <w:rsid w:val="00A10525"/>
    <w:rsid w:val="00A109D3"/>
    <w:rsid w:val="00A12750"/>
    <w:rsid w:val="00A12B65"/>
    <w:rsid w:val="00A12BB6"/>
    <w:rsid w:val="00A12F95"/>
    <w:rsid w:val="00A14FA8"/>
    <w:rsid w:val="00A150D5"/>
    <w:rsid w:val="00A152F5"/>
    <w:rsid w:val="00A155BC"/>
    <w:rsid w:val="00A15BC9"/>
    <w:rsid w:val="00A16ACB"/>
    <w:rsid w:val="00A1789F"/>
    <w:rsid w:val="00A21B1B"/>
    <w:rsid w:val="00A21B24"/>
    <w:rsid w:val="00A21DC0"/>
    <w:rsid w:val="00A22642"/>
    <w:rsid w:val="00A22969"/>
    <w:rsid w:val="00A2311F"/>
    <w:rsid w:val="00A2316E"/>
    <w:rsid w:val="00A231D2"/>
    <w:rsid w:val="00A2321C"/>
    <w:rsid w:val="00A236E9"/>
    <w:rsid w:val="00A23774"/>
    <w:rsid w:val="00A23814"/>
    <w:rsid w:val="00A24064"/>
    <w:rsid w:val="00A244AE"/>
    <w:rsid w:val="00A2458D"/>
    <w:rsid w:val="00A2772B"/>
    <w:rsid w:val="00A27A95"/>
    <w:rsid w:val="00A30119"/>
    <w:rsid w:val="00A3047B"/>
    <w:rsid w:val="00A309B2"/>
    <w:rsid w:val="00A309BB"/>
    <w:rsid w:val="00A30EEB"/>
    <w:rsid w:val="00A31B43"/>
    <w:rsid w:val="00A320BF"/>
    <w:rsid w:val="00A33481"/>
    <w:rsid w:val="00A33514"/>
    <w:rsid w:val="00A3410A"/>
    <w:rsid w:val="00A3429B"/>
    <w:rsid w:val="00A342FA"/>
    <w:rsid w:val="00A34C9C"/>
    <w:rsid w:val="00A360A8"/>
    <w:rsid w:val="00A40923"/>
    <w:rsid w:val="00A40BDD"/>
    <w:rsid w:val="00A411CE"/>
    <w:rsid w:val="00A41545"/>
    <w:rsid w:val="00A419C6"/>
    <w:rsid w:val="00A41AF0"/>
    <w:rsid w:val="00A42341"/>
    <w:rsid w:val="00A425A5"/>
    <w:rsid w:val="00A43824"/>
    <w:rsid w:val="00A43C03"/>
    <w:rsid w:val="00A44FC6"/>
    <w:rsid w:val="00A451AF"/>
    <w:rsid w:val="00A459F1"/>
    <w:rsid w:val="00A470C9"/>
    <w:rsid w:val="00A51675"/>
    <w:rsid w:val="00A51C26"/>
    <w:rsid w:val="00A5247E"/>
    <w:rsid w:val="00A52F8B"/>
    <w:rsid w:val="00A536FF"/>
    <w:rsid w:val="00A5449E"/>
    <w:rsid w:val="00A55C08"/>
    <w:rsid w:val="00A566C0"/>
    <w:rsid w:val="00A56F82"/>
    <w:rsid w:val="00A601AE"/>
    <w:rsid w:val="00A60F88"/>
    <w:rsid w:val="00A61312"/>
    <w:rsid w:val="00A62714"/>
    <w:rsid w:val="00A62715"/>
    <w:rsid w:val="00A62850"/>
    <w:rsid w:val="00A63256"/>
    <w:rsid w:val="00A64395"/>
    <w:rsid w:val="00A64AEF"/>
    <w:rsid w:val="00A650D2"/>
    <w:rsid w:val="00A65D83"/>
    <w:rsid w:val="00A66B4E"/>
    <w:rsid w:val="00A66CBF"/>
    <w:rsid w:val="00A6708A"/>
    <w:rsid w:val="00A704D9"/>
    <w:rsid w:val="00A71274"/>
    <w:rsid w:val="00A71481"/>
    <w:rsid w:val="00A71A4F"/>
    <w:rsid w:val="00A7261B"/>
    <w:rsid w:val="00A7275B"/>
    <w:rsid w:val="00A73B26"/>
    <w:rsid w:val="00A73DE7"/>
    <w:rsid w:val="00A74739"/>
    <w:rsid w:val="00A75125"/>
    <w:rsid w:val="00A75642"/>
    <w:rsid w:val="00A75D19"/>
    <w:rsid w:val="00A75DEA"/>
    <w:rsid w:val="00A776F4"/>
    <w:rsid w:val="00A77756"/>
    <w:rsid w:val="00A777B0"/>
    <w:rsid w:val="00A77A60"/>
    <w:rsid w:val="00A77DE7"/>
    <w:rsid w:val="00A80705"/>
    <w:rsid w:val="00A816EC"/>
    <w:rsid w:val="00A8198E"/>
    <w:rsid w:val="00A82159"/>
    <w:rsid w:val="00A822D4"/>
    <w:rsid w:val="00A824C6"/>
    <w:rsid w:val="00A824F0"/>
    <w:rsid w:val="00A82987"/>
    <w:rsid w:val="00A82A3B"/>
    <w:rsid w:val="00A837A8"/>
    <w:rsid w:val="00A83FD9"/>
    <w:rsid w:val="00A8463A"/>
    <w:rsid w:val="00A854BD"/>
    <w:rsid w:val="00A85520"/>
    <w:rsid w:val="00A85756"/>
    <w:rsid w:val="00A8603D"/>
    <w:rsid w:val="00A860E9"/>
    <w:rsid w:val="00A873C5"/>
    <w:rsid w:val="00A907B0"/>
    <w:rsid w:val="00A90A24"/>
    <w:rsid w:val="00A9223B"/>
    <w:rsid w:val="00A93D1E"/>
    <w:rsid w:val="00A942F9"/>
    <w:rsid w:val="00A9440E"/>
    <w:rsid w:val="00A949E2"/>
    <w:rsid w:val="00A94B3B"/>
    <w:rsid w:val="00A950EC"/>
    <w:rsid w:val="00A9618B"/>
    <w:rsid w:val="00A9698C"/>
    <w:rsid w:val="00A969AA"/>
    <w:rsid w:val="00A96AC1"/>
    <w:rsid w:val="00A97C7E"/>
    <w:rsid w:val="00A97D4E"/>
    <w:rsid w:val="00AA01C4"/>
    <w:rsid w:val="00AA2625"/>
    <w:rsid w:val="00AA2EAC"/>
    <w:rsid w:val="00AA34CF"/>
    <w:rsid w:val="00AA3953"/>
    <w:rsid w:val="00AA3B44"/>
    <w:rsid w:val="00AA3BA9"/>
    <w:rsid w:val="00AA3FDC"/>
    <w:rsid w:val="00AA45A1"/>
    <w:rsid w:val="00AA658B"/>
    <w:rsid w:val="00AA6616"/>
    <w:rsid w:val="00AA67D2"/>
    <w:rsid w:val="00AA6DB0"/>
    <w:rsid w:val="00AA6E80"/>
    <w:rsid w:val="00AA7110"/>
    <w:rsid w:val="00AA733A"/>
    <w:rsid w:val="00AA7582"/>
    <w:rsid w:val="00AA7880"/>
    <w:rsid w:val="00AB0D7D"/>
    <w:rsid w:val="00AB13D0"/>
    <w:rsid w:val="00AB1586"/>
    <w:rsid w:val="00AB1A93"/>
    <w:rsid w:val="00AB1C7D"/>
    <w:rsid w:val="00AB22A0"/>
    <w:rsid w:val="00AB3A0D"/>
    <w:rsid w:val="00AB420D"/>
    <w:rsid w:val="00AB4293"/>
    <w:rsid w:val="00AB5448"/>
    <w:rsid w:val="00AB5544"/>
    <w:rsid w:val="00AB6284"/>
    <w:rsid w:val="00AB6579"/>
    <w:rsid w:val="00AB6FB0"/>
    <w:rsid w:val="00AB6FF7"/>
    <w:rsid w:val="00AB7279"/>
    <w:rsid w:val="00AB7BF3"/>
    <w:rsid w:val="00AC126E"/>
    <w:rsid w:val="00AC17EF"/>
    <w:rsid w:val="00AC326E"/>
    <w:rsid w:val="00AC38CF"/>
    <w:rsid w:val="00AC410A"/>
    <w:rsid w:val="00AC4994"/>
    <w:rsid w:val="00AC4B2F"/>
    <w:rsid w:val="00AC4C5F"/>
    <w:rsid w:val="00AC4F6F"/>
    <w:rsid w:val="00AC524A"/>
    <w:rsid w:val="00AC55EB"/>
    <w:rsid w:val="00AC5C7D"/>
    <w:rsid w:val="00AC5D55"/>
    <w:rsid w:val="00AC5DBB"/>
    <w:rsid w:val="00AC6457"/>
    <w:rsid w:val="00AC67FF"/>
    <w:rsid w:val="00AC6BA9"/>
    <w:rsid w:val="00AD06D2"/>
    <w:rsid w:val="00AD0C82"/>
    <w:rsid w:val="00AD1159"/>
    <w:rsid w:val="00AD1E19"/>
    <w:rsid w:val="00AD2B59"/>
    <w:rsid w:val="00AD2C0E"/>
    <w:rsid w:val="00AD3BFF"/>
    <w:rsid w:val="00AD402D"/>
    <w:rsid w:val="00AD4455"/>
    <w:rsid w:val="00AD4FB4"/>
    <w:rsid w:val="00AD5058"/>
    <w:rsid w:val="00AD54E8"/>
    <w:rsid w:val="00AD55FA"/>
    <w:rsid w:val="00AD5D50"/>
    <w:rsid w:val="00AD6148"/>
    <w:rsid w:val="00AD6CA0"/>
    <w:rsid w:val="00AD7092"/>
    <w:rsid w:val="00AE099D"/>
    <w:rsid w:val="00AE13B2"/>
    <w:rsid w:val="00AE2FF3"/>
    <w:rsid w:val="00AE35CB"/>
    <w:rsid w:val="00AE37CC"/>
    <w:rsid w:val="00AE3AA2"/>
    <w:rsid w:val="00AE3CF0"/>
    <w:rsid w:val="00AE3D23"/>
    <w:rsid w:val="00AE415E"/>
    <w:rsid w:val="00AE44B5"/>
    <w:rsid w:val="00AE4D40"/>
    <w:rsid w:val="00AE5700"/>
    <w:rsid w:val="00AE6B5D"/>
    <w:rsid w:val="00AE72B5"/>
    <w:rsid w:val="00AE73AE"/>
    <w:rsid w:val="00AE750F"/>
    <w:rsid w:val="00AE7A97"/>
    <w:rsid w:val="00AE7FCA"/>
    <w:rsid w:val="00AF021F"/>
    <w:rsid w:val="00AF0928"/>
    <w:rsid w:val="00AF098D"/>
    <w:rsid w:val="00AF0D81"/>
    <w:rsid w:val="00AF0D87"/>
    <w:rsid w:val="00AF15C6"/>
    <w:rsid w:val="00AF1BED"/>
    <w:rsid w:val="00AF25B1"/>
    <w:rsid w:val="00AF2E8D"/>
    <w:rsid w:val="00AF3BF2"/>
    <w:rsid w:val="00AF3D9E"/>
    <w:rsid w:val="00AF3F29"/>
    <w:rsid w:val="00AF41FE"/>
    <w:rsid w:val="00AF4C84"/>
    <w:rsid w:val="00AF5BF3"/>
    <w:rsid w:val="00AF5C71"/>
    <w:rsid w:val="00AF627A"/>
    <w:rsid w:val="00AF7BB0"/>
    <w:rsid w:val="00B00EDC"/>
    <w:rsid w:val="00B010FB"/>
    <w:rsid w:val="00B01117"/>
    <w:rsid w:val="00B0170F"/>
    <w:rsid w:val="00B01C63"/>
    <w:rsid w:val="00B029C2"/>
    <w:rsid w:val="00B0329D"/>
    <w:rsid w:val="00B036CC"/>
    <w:rsid w:val="00B04D8D"/>
    <w:rsid w:val="00B04E59"/>
    <w:rsid w:val="00B0510F"/>
    <w:rsid w:val="00B0581E"/>
    <w:rsid w:val="00B05C7C"/>
    <w:rsid w:val="00B075EA"/>
    <w:rsid w:val="00B0771D"/>
    <w:rsid w:val="00B07C71"/>
    <w:rsid w:val="00B07F46"/>
    <w:rsid w:val="00B10FAA"/>
    <w:rsid w:val="00B116B1"/>
    <w:rsid w:val="00B119DB"/>
    <w:rsid w:val="00B11BE7"/>
    <w:rsid w:val="00B11E55"/>
    <w:rsid w:val="00B11EC1"/>
    <w:rsid w:val="00B129B4"/>
    <w:rsid w:val="00B133AB"/>
    <w:rsid w:val="00B136EF"/>
    <w:rsid w:val="00B169B2"/>
    <w:rsid w:val="00B174E2"/>
    <w:rsid w:val="00B177C2"/>
    <w:rsid w:val="00B17959"/>
    <w:rsid w:val="00B17C5A"/>
    <w:rsid w:val="00B201D0"/>
    <w:rsid w:val="00B207D4"/>
    <w:rsid w:val="00B2090D"/>
    <w:rsid w:val="00B20A07"/>
    <w:rsid w:val="00B20D84"/>
    <w:rsid w:val="00B22C65"/>
    <w:rsid w:val="00B230F9"/>
    <w:rsid w:val="00B232FA"/>
    <w:rsid w:val="00B24BA3"/>
    <w:rsid w:val="00B25991"/>
    <w:rsid w:val="00B25E5C"/>
    <w:rsid w:val="00B26368"/>
    <w:rsid w:val="00B26C78"/>
    <w:rsid w:val="00B26EBB"/>
    <w:rsid w:val="00B27033"/>
    <w:rsid w:val="00B273BD"/>
    <w:rsid w:val="00B27FB8"/>
    <w:rsid w:val="00B30F02"/>
    <w:rsid w:val="00B32A2C"/>
    <w:rsid w:val="00B33AC3"/>
    <w:rsid w:val="00B33D66"/>
    <w:rsid w:val="00B34E1B"/>
    <w:rsid w:val="00B35272"/>
    <w:rsid w:val="00B355F5"/>
    <w:rsid w:val="00B35B5D"/>
    <w:rsid w:val="00B35E1A"/>
    <w:rsid w:val="00B36C0D"/>
    <w:rsid w:val="00B376E6"/>
    <w:rsid w:val="00B37724"/>
    <w:rsid w:val="00B377A6"/>
    <w:rsid w:val="00B40538"/>
    <w:rsid w:val="00B4179A"/>
    <w:rsid w:val="00B41A29"/>
    <w:rsid w:val="00B41C57"/>
    <w:rsid w:val="00B41FDB"/>
    <w:rsid w:val="00B42107"/>
    <w:rsid w:val="00B42DBF"/>
    <w:rsid w:val="00B43097"/>
    <w:rsid w:val="00B43778"/>
    <w:rsid w:val="00B43983"/>
    <w:rsid w:val="00B43A9E"/>
    <w:rsid w:val="00B43AB8"/>
    <w:rsid w:val="00B43C91"/>
    <w:rsid w:val="00B44032"/>
    <w:rsid w:val="00B4410B"/>
    <w:rsid w:val="00B4438E"/>
    <w:rsid w:val="00B448E2"/>
    <w:rsid w:val="00B44DE6"/>
    <w:rsid w:val="00B46557"/>
    <w:rsid w:val="00B4735F"/>
    <w:rsid w:val="00B5004C"/>
    <w:rsid w:val="00B50116"/>
    <w:rsid w:val="00B507CD"/>
    <w:rsid w:val="00B51927"/>
    <w:rsid w:val="00B51DB6"/>
    <w:rsid w:val="00B544A1"/>
    <w:rsid w:val="00B54528"/>
    <w:rsid w:val="00B55358"/>
    <w:rsid w:val="00B56FF5"/>
    <w:rsid w:val="00B57923"/>
    <w:rsid w:val="00B57DB3"/>
    <w:rsid w:val="00B60008"/>
    <w:rsid w:val="00B60B59"/>
    <w:rsid w:val="00B61A16"/>
    <w:rsid w:val="00B61B63"/>
    <w:rsid w:val="00B61C85"/>
    <w:rsid w:val="00B6253A"/>
    <w:rsid w:val="00B6355C"/>
    <w:rsid w:val="00B63DFC"/>
    <w:rsid w:val="00B6409E"/>
    <w:rsid w:val="00B64577"/>
    <w:rsid w:val="00B6546B"/>
    <w:rsid w:val="00B6645A"/>
    <w:rsid w:val="00B66482"/>
    <w:rsid w:val="00B666D7"/>
    <w:rsid w:val="00B66E5C"/>
    <w:rsid w:val="00B6714A"/>
    <w:rsid w:val="00B67429"/>
    <w:rsid w:val="00B701A6"/>
    <w:rsid w:val="00B71932"/>
    <w:rsid w:val="00B71E05"/>
    <w:rsid w:val="00B72127"/>
    <w:rsid w:val="00B72F14"/>
    <w:rsid w:val="00B73293"/>
    <w:rsid w:val="00B735D2"/>
    <w:rsid w:val="00B73F29"/>
    <w:rsid w:val="00B747F5"/>
    <w:rsid w:val="00B74B0C"/>
    <w:rsid w:val="00B74EB6"/>
    <w:rsid w:val="00B75061"/>
    <w:rsid w:val="00B75126"/>
    <w:rsid w:val="00B755D4"/>
    <w:rsid w:val="00B760F6"/>
    <w:rsid w:val="00B7660D"/>
    <w:rsid w:val="00B76B82"/>
    <w:rsid w:val="00B80ACA"/>
    <w:rsid w:val="00B80D46"/>
    <w:rsid w:val="00B81B05"/>
    <w:rsid w:val="00B81EA6"/>
    <w:rsid w:val="00B820BE"/>
    <w:rsid w:val="00B8231C"/>
    <w:rsid w:val="00B82BDD"/>
    <w:rsid w:val="00B83A54"/>
    <w:rsid w:val="00B83ED1"/>
    <w:rsid w:val="00B844B6"/>
    <w:rsid w:val="00B84B73"/>
    <w:rsid w:val="00B84EC8"/>
    <w:rsid w:val="00B8589C"/>
    <w:rsid w:val="00B858A3"/>
    <w:rsid w:val="00B85C61"/>
    <w:rsid w:val="00B86968"/>
    <w:rsid w:val="00B86AEE"/>
    <w:rsid w:val="00B90004"/>
    <w:rsid w:val="00B90206"/>
    <w:rsid w:val="00B9023C"/>
    <w:rsid w:val="00B907BE"/>
    <w:rsid w:val="00B911A3"/>
    <w:rsid w:val="00B91915"/>
    <w:rsid w:val="00B928E0"/>
    <w:rsid w:val="00B93205"/>
    <w:rsid w:val="00B932B4"/>
    <w:rsid w:val="00B9342D"/>
    <w:rsid w:val="00B93AC4"/>
    <w:rsid w:val="00B952F7"/>
    <w:rsid w:val="00B95A1A"/>
    <w:rsid w:val="00B95C18"/>
    <w:rsid w:val="00B96302"/>
    <w:rsid w:val="00B9755E"/>
    <w:rsid w:val="00BA00AB"/>
    <w:rsid w:val="00BA14D4"/>
    <w:rsid w:val="00BA1CB9"/>
    <w:rsid w:val="00BA1DFF"/>
    <w:rsid w:val="00BA28AA"/>
    <w:rsid w:val="00BA3E47"/>
    <w:rsid w:val="00BA3FB3"/>
    <w:rsid w:val="00BA4148"/>
    <w:rsid w:val="00BA4218"/>
    <w:rsid w:val="00BA4839"/>
    <w:rsid w:val="00BA4AE0"/>
    <w:rsid w:val="00BA5516"/>
    <w:rsid w:val="00BA67E2"/>
    <w:rsid w:val="00BA6B24"/>
    <w:rsid w:val="00BA7F78"/>
    <w:rsid w:val="00BB04E2"/>
    <w:rsid w:val="00BB060F"/>
    <w:rsid w:val="00BB1143"/>
    <w:rsid w:val="00BB1A26"/>
    <w:rsid w:val="00BB1E9C"/>
    <w:rsid w:val="00BB2372"/>
    <w:rsid w:val="00BB43C4"/>
    <w:rsid w:val="00BB468F"/>
    <w:rsid w:val="00BB4832"/>
    <w:rsid w:val="00BB5375"/>
    <w:rsid w:val="00BB5BFE"/>
    <w:rsid w:val="00BB6057"/>
    <w:rsid w:val="00BB645F"/>
    <w:rsid w:val="00BB64A4"/>
    <w:rsid w:val="00BC0919"/>
    <w:rsid w:val="00BC0EDA"/>
    <w:rsid w:val="00BC11CE"/>
    <w:rsid w:val="00BC142E"/>
    <w:rsid w:val="00BC1CA1"/>
    <w:rsid w:val="00BC249A"/>
    <w:rsid w:val="00BC259B"/>
    <w:rsid w:val="00BC29EC"/>
    <w:rsid w:val="00BC40C9"/>
    <w:rsid w:val="00BC418D"/>
    <w:rsid w:val="00BC4DB5"/>
    <w:rsid w:val="00BC4E62"/>
    <w:rsid w:val="00BC5A9D"/>
    <w:rsid w:val="00BC7ADB"/>
    <w:rsid w:val="00BD0145"/>
    <w:rsid w:val="00BD0C98"/>
    <w:rsid w:val="00BD13D9"/>
    <w:rsid w:val="00BD1E3B"/>
    <w:rsid w:val="00BD22D4"/>
    <w:rsid w:val="00BD2DC4"/>
    <w:rsid w:val="00BD32F0"/>
    <w:rsid w:val="00BD400E"/>
    <w:rsid w:val="00BD40AB"/>
    <w:rsid w:val="00BD44CF"/>
    <w:rsid w:val="00BD528C"/>
    <w:rsid w:val="00BD52F6"/>
    <w:rsid w:val="00BD53B3"/>
    <w:rsid w:val="00BD59B1"/>
    <w:rsid w:val="00BD6DC8"/>
    <w:rsid w:val="00BE0E7A"/>
    <w:rsid w:val="00BE0F1B"/>
    <w:rsid w:val="00BE1063"/>
    <w:rsid w:val="00BE10AC"/>
    <w:rsid w:val="00BE23E7"/>
    <w:rsid w:val="00BE27BE"/>
    <w:rsid w:val="00BE2B62"/>
    <w:rsid w:val="00BE2CDB"/>
    <w:rsid w:val="00BE336B"/>
    <w:rsid w:val="00BE388D"/>
    <w:rsid w:val="00BE410B"/>
    <w:rsid w:val="00BE4172"/>
    <w:rsid w:val="00BE5401"/>
    <w:rsid w:val="00BE62CD"/>
    <w:rsid w:val="00BE62D2"/>
    <w:rsid w:val="00BE6713"/>
    <w:rsid w:val="00BE7427"/>
    <w:rsid w:val="00BE77C1"/>
    <w:rsid w:val="00BE7F01"/>
    <w:rsid w:val="00BF032D"/>
    <w:rsid w:val="00BF052A"/>
    <w:rsid w:val="00BF0612"/>
    <w:rsid w:val="00BF0D7F"/>
    <w:rsid w:val="00BF13E1"/>
    <w:rsid w:val="00BF160A"/>
    <w:rsid w:val="00BF1B3F"/>
    <w:rsid w:val="00BF2F5E"/>
    <w:rsid w:val="00BF3226"/>
    <w:rsid w:val="00BF3824"/>
    <w:rsid w:val="00BF3AAC"/>
    <w:rsid w:val="00BF4A69"/>
    <w:rsid w:val="00BF4A7E"/>
    <w:rsid w:val="00BF4FA6"/>
    <w:rsid w:val="00BF55D0"/>
    <w:rsid w:val="00BF5817"/>
    <w:rsid w:val="00BF7F53"/>
    <w:rsid w:val="00C00629"/>
    <w:rsid w:val="00C0084E"/>
    <w:rsid w:val="00C00EAB"/>
    <w:rsid w:val="00C00F5F"/>
    <w:rsid w:val="00C018AD"/>
    <w:rsid w:val="00C02649"/>
    <w:rsid w:val="00C02D0F"/>
    <w:rsid w:val="00C03D72"/>
    <w:rsid w:val="00C04D83"/>
    <w:rsid w:val="00C05905"/>
    <w:rsid w:val="00C06B6E"/>
    <w:rsid w:val="00C06DE0"/>
    <w:rsid w:val="00C073AF"/>
    <w:rsid w:val="00C07B92"/>
    <w:rsid w:val="00C07D06"/>
    <w:rsid w:val="00C10A78"/>
    <w:rsid w:val="00C110A9"/>
    <w:rsid w:val="00C12579"/>
    <w:rsid w:val="00C13E53"/>
    <w:rsid w:val="00C14F99"/>
    <w:rsid w:val="00C15071"/>
    <w:rsid w:val="00C1518D"/>
    <w:rsid w:val="00C15414"/>
    <w:rsid w:val="00C15ED2"/>
    <w:rsid w:val="00C169B2"/>
    <w:rsid w:val="00C16B84"/>
    <w:rsid w:val="00C16EAD"/>
    <w:rsid w:val="00C17110"/>
    <w:rsid w:val="00C2001A"/>
    <w:rsid w:val="00C201F7"/>
    <w:rsid w:val="00C237C9"/>
    <w:rsid w:val="00C239EF"/>
    <w:rsid w:val="00C239FB"/>
    <w:rsid w:val="00C23CC1"/>
    <w:rsid w:val="00C23EDE"/>
    <w:rsid w:val="00C24DBA"/>
    <w:rsid w:val="00C2512F"/>
    <w:rsid w:val="00C2554F"/>
    <w:rsid w:val="00C25BDD"/>
    <w:rsid w:val="00C264A0"/>
    <w:rsid w:val="00C27629"/>
    <w:rsid w:val="00C27FB2"/>
    <w:rsid w:val="00C302C1"/>
    <w:rsid w:val="00C33C45"/>
    <w:rsid w:val="00C35776"/>
    <w:rsid w:val="00C365AC"/>
    <w:rsid w:val="00C3706C"/>
    <w:rsid w:val="00C378B5"/>
    <w:rsid w:val="00C411C7"/>
    <w:rsid w:val="00C413F3"/>
    <w:rsid w:val="00C41809"/>
    <w:rsid w:val="00C41C98"/>
    <w:rsid w:val="00C41D4E"/>
    <w:rsid w:val="00C43735"/>
    <w:rsid w:val="00C4373B"/>
    <w:rsid w:val="00C44BC9"/>
    <w:rsid w:val="00C44CF1"/>
    <w:rsid w:val="00C45461"/>
    <w:rsid w:val="00C45E53"/>
    <w:rsid w:val="00C4659C"/>
    <w:rsid w:val="00C465A2"/>
    <w:rsid w:val="00C465C7"/>
    <w:rsid w:val="00C46A78"/>
    <w:rsid w:val="00C4704C"/>
    <w:rsid w:val="00C47B61"/>
    <w:rsid w:val="00C47F96"/>
    <w:rsid w:val="00C47FA1"/>
    <w:rsid w:val="00C5033D"/>
    <w:rsid w:val="00C503FA"/>
    <w:rsid w:val="00C50C86"/>
    <w:rsid w:val="00C51641"/>
    <w:rsid w:val="00C5391A"/>
    <w:rsid w:val="00C545BC"/>
    <w:rsid w:val="00C54735"/>
    <w:rsid w:val="00C54883"/>
    <w:rsid w:val="00C54993"/>
    <w:rsid w:val="00C550A7"/>
    <w:rsid w:val="00C5609C"/>
    <w:rsid w:val="00C5735E"/>
    <w:rsid w:val="00C576D6"/>
    <w:rsid w:val="00C57B3D"/>
    <w:rsid w:val="00C57F66"/>
    <w:rsid w:val="00C57FEC"/>
    <w:rsid w:val="00C60595"/>
    <w:rsid w:val="00C61E27"/>
    <w:rsid w:val="00C63368"/>
    <w:rsid w:val="00C634BD"/>
    <w:rsid w:val="00C640B8"/>
    <w:rsid w:val="00C64A55"/>
    <w:rsid w:val="00C65B62"/>
    <w:rsid w:val="00C660AE"/>
    <w:rsid w:val="00C66215"/>
    <w:rsid w:val="00C67A9B"/>
    <w:rsid w:val="00C67EC1"/>
    <w:rsid w:val="00C70108"/>
    <w:rsid w:val="00C722E2"/>
    <w:rsid w:val="00C72FF8"/>
    <w:rsid w:val="00C730DC"/>
    <w:rsid w:val="00C73182"/>
    <w:rsid w:val="00C732FA"/>
    <w:rsid w:val="00C7347B"/>
    <w:rsid w:val="00C740FF"/>
    <w:rsid w:val="00C74AAB"/>
    <w:rsid w:val="00C74CF7"/>
    <w:rsid w:val="00C74D78"/>
    <w:rsid w:val="00C75572"/>
    <w:rsid w:val="00C7574D"/>
    <w:rsid w:val="00C75F81"/>
    <w:rsid w:val="00C8014A"/>
    <w:rsid w:val="00C8083D"/>
    <w:rsid w:val="00C80F33"/>
    <w:rsid w:val="00C81913"/>
    <w:rsid w:val="00C821D7"/>
    <w:rsid w:val="00C82AF1"/>
    <w:rsid w:val="00C83C4D"/>
    <w:rsid w:val="00C83EEC"/>
    <w:rsid w:val="00C85FD6"/>
    <w:rsid w:val="00C87A4A"/>
    <w:rsid w:val="00C902B5"/>
    <w:rsid w:val="00C90424"/>
    <w:rsid w:val="00C90BEE"/>
    <w:rsid w:val="00C90E31"/>
    <w:rsid w:val="00C91293"/>
    <w:rsid w:val="00C91C9E"/>
    <w:rsid w:val="00C91D21"/>
    <w:rsid w:val="00C91D74"/>
    <w:rsid w:val="00C92373"/>
    <w:rsid w:val="00C942B0"/>
    <w:rsid w:val="00C94F55"/>
    <w:rsid w:val="00C95173"/>
    <w:rsid w:val="00C9528E"/>
    <w:rsid w:val="00C958F8"/>
    <w:rsid w:val="00C95F13"/>
    <w:rsid w:val="00C96195"/>
    <w:rsid w:val="00C962CB"/>
    <w:rsid w:val="00C965D4"/>
    <w:rsid w:val="00C97714"/>
    <w:rsid w:val="00CA1BAD"/>
    <w:rsid w:val="00CA22E6"/>
    <w:rsid w:val="00CA2401"/>
    <w:rsid w:val="00CA37E1"/>
    <w:rsid w:val="00CA3A4D"/>
    <w:rsid w:val="00CA4E03"/>
    <w:rsid w:val="00CA659B"/>
    <w:rsid w:val="00CA7821"/>
    <w:rsid w:val="00CB1D58"/>
    <w:rsid w:val="00CB40ED"/>
    <w:rsid w:val="00CB41DF"/>
    <w:rsid w:val="00CB4320"/>
    <w:rsid w:val="00CB43E9"/>
    <w:rsid w:val="00CB4551"/>
    <w:rsid w:val="00CB5C96"/>
    <w:rsid w:val="00CB6145"/>
    <w:rsid w:val="00CB642C"/>
    <w:rsid w:val="00CB734B"/>
    <w:rsid w:val="00CB74A1"/>
    <w:rsid w:val="00CB7577"/>
    <w:rsid w:val="00CC025F"/>
    <w:rsid w:val="00CC075C"/>
    <w:rsid w:val="00CC08D8"/>
    <w:rsid w:val="00CC0FE0"/>
    <w:rsid w:val="00CC1F64"/>
    <w:rsid w:val="00CC219D"/>
    <w:rsid w:val="00CC2778"/>
    <w:rsid w:val="00CC3CC9"/>
    <w:rsid w:val="00CC3EDF"/>
    <w:rsid w:val="00CC4115"/>
    <w:rsid w:val="00CC47DD"/>
    <w:rsid w:val="00CC4C8A"/>
    <w:rsid w:val="00CC4FF4"/>
    <w:rsid w:val="00CC53C8"/>
    <w:rsid w:val="00CC6609"/>
    <w:rsid w:val="00CC668D"/>
    <w:rsid w:val="00CC6C2A"/>
    <w:rsid w:val="00CC79CF"/>
    <w:rsid w:val="00CD012A"/>
    <w:rsid w:val="00CD0EE1"/>
    <w:rsid w:val="00CD100D"/>
    <w:rsid w:val="00CD117A"/>
    <w:rsid w:val="00CD1D63"/>
    <w:rsid w:val="00CD28C1"/>
    <w:rsid w:val="00CD2B90"/>
    <w:rsid w:val="00CD2D1E"/>
    <w:rsid w:val="00CD3D95"/>
    <w:rsid w:val="00CD4917"/>
    <w:rsid w:val="00CD4A94"/>
    <w:rsid w:val="00CD4B34"/>
    <w:rsid w:val="00CD4DF6"/>
    <w:rsid w:val="00CD5704"/>
    <w:rsid w:val="00CD5DD1"/>
    <w:rsid w:val="00CD6E1D"/>
    <w:rsid w:val="00CD7175"/>
    <w:rsid w:val="00CD746D"/>
    <w:rsid w:val="00CE0A7E"/>
    <w:rsid w:val="00CE1A4B"/>
    <w:rsid w:val="00CE300F"/>
    <w:rsid w:val="00CE372A"/>
    <w:rsid w:val="00CE4215"/>
    <w:rsid w:val="00CE4495"/>
    <w:rsid w:val="00CE4731"/>
    <w:rsid w:val="00CE57D6"/>
    <w:rsid w:val="00CE5905"/>
    <w:rsid w:val="00CE6571"/>
    <w:rsid w:val="00CE7943"/>
    <w:rsid w:val="00CF02B7"/>
    <w:rsid w:val="00CF1235"/>
    <w:rsid w:val="00CF1EDE"/>
    <w:rsid w:val="00CF1EEF"/>
    <w:rsid w:val="00CF22FA"/>
    <w:rsid w:val="00CF3529"/>
    <w:rsid w:val="00CF3FBB"/>
    <w:rsid w:val="00CF504D"/>
    <w:rsid w:val="00CF5433"/>
    <w:rsid w:val="00CF56C7"/>
    <w:rsid w:val="00CF5F30"/>
    <w:rsid w:val="00CF672A"/>
    <w:rsid w:val="00CF6EE2"/>
    <w:rsid w:val="00CF743D"/>
    <w:rsid w:val="00CF748F"/>
    <w:rsid w:val="00D0024F"/>
    <w:rsid w:val="00D01862"/>
    <w:rsid w:val="00D020B2"/>
    <w:rsid w:val="00D036B1"/>
    <w:rsid w:val="00D03E52"/>
    <w:rsid w:val="00D05986"/>
    <w:rsid w:val="00D05B7D"/>
    <w:rsid w:val="00D06157"/>
    <w:rsid w:val="00D06244"/>
    <w:rsid w:val="00D079A9"/>
    <w:rsid w:val="00D07D90"/>
    <w:rsid w:val="00D07F80"/>
    <w:rsid w:val="00D101B7"/>
    <w:rsid w:val="00D112AB"/>
    <w:rsid w:val="00D11B83"/>
    <w:rsid w:val="00D12C7A"/>
    <w:rsid w:val="00D12E07"/>
    <w:rsid w:val="00D13444"/>
    <w:rsid w:val="00D13A30"/>
    <w:rsid w:val="00D1413C"/>
    <w:rsid w:val="00D14870"/>
    <w:rsid w:val="00D14892"/>
    <w:rsid w:val="00D149CD"/>
    <w:rsid w:val="00D14B24"/>
    <w:rsid w:val="00D159EC"/>
    <w:rsid w:val="00D15A4C"/>
    <w:rsid w:val="00D15E04"/>
    <w:rsid w:val="00D16CB2"/>
    <w:rsid w:val="00D16CBB"/>
    <w:rsid w:val="00D20B12"/>
    <w:rsid w:val="00D2142E"/>
    <w:rsid w:val="00D214DD"/>
    <w:rsid w:val="00D219E7"/>
    <w:rsid w:val="00D222FD"/>
    <w:rsid w:val="00D234A2"/>
    <w:rsid w:val="00D23D70"/>
    <w:rsid w:val="00D23DFA"/>
    <w:rsid w:val="00D24183"/>
    <w:rsid w:val="00D24583"/>
    <w:rsid w:val="00D24603"/>
    <w:rsid w:val="00D247A8"/>
    <w:rsid w:val="00D24D67"/>
    <w:rsid w:val="00D2508D"/>
    <w:rsid w:val="00D26D77"/>
    <w:rsid w:val="00D27430"/>
    <w:rsid w:val="00D27F68"/>
    <w:rsid w:val="00D3177D"/>
    <w:rsid w:val="00D31C4B"/>
    <w:rsid w:val="00D31F1C"/>
    <w:rsid w:val="00D32EC3"/>
    <w:rsid w:val="00D3318A"/>
    <w:rsid w:val="00D334C8"/>
    <w:rsid w:val="00D33898"/>
    <w:rsid w:val="00D339C6"/>
    <w:rsid w:val="00D344CE"/>
    <w:rsid w:val="00D348C9"/>
    <w:rsid w:val="00D349A9"/>
    <w:rsid w:val="00D34A26"/>
    <w:rsid w:val="00D34A37"/>
    <w:rsid w:val="00D34C1C"/>
    <w:rsid w:val="00D34C72"/>
    <w:rsid w:val="00D34D36"/>
    <w:rsid w:val="00D376DA"/>
    <w:rsid w:val="00D37C78"/>
    <w:rsid w:val="00D4007D"/>
    <w:rsid w:val="00D40754"/>
    <w:rsid w:val="00D40D8C"/>
    <w:rsid w:val="00D40E7D"/>
    <w:rsid w:val="00D41794"/>
    <w:rsid w:val="00D41B5A"/>
    <w:rsid w:val="00D42751"/>
    <w:rsid w:val="00D42C17"/>
    <w:rsid w:val="00D438FA"/>
    <w:rsid w:val="00D46343"/>
    <w:rsid w:val="00D466F8"/>
    <w:rsid w:val="00D4725C"/>
    <w:rsid w:val="00D472D7"/>
    <w:rsid w:val="00D47BBF"/>
    <w:rsid w:val="00D50904"/>
    <w:rsid w:val="00D51262"/>
    <w:rsid w:val="00D52530"/>
    <w:rsid w:val="00D525AA"/>
    <w:rsid w:val="00D52AE1"/>
    <w:rsid w:val="00D52D79"/>
    <w:rsid w:val="00D532A4"/>
    <w:rsid w:val="00D53A13"/>
    <w:rsid w:val="00D544D9"/>
    <w:rsid w:val="00D55963"/>
    <w:rsid w:val="00D56461"/>
    <w:rsid w:val="00D60B64"/>
    <w:rsid w:val="00D60E32"/>
    <w:rsid w:val="00D61418"/>
    <w:rsid w:val="00D62327"/>
    <w:rsid w:val="00D62399"/>
    <w:rsid w:val="00D63362"/>
    <w:rsid w:val="00D636A0"/>
    <w:rsid w:val="00D647E9"/>
    <w:rsid w:val="00D65455"/>
    <w:rsid w:val="00D65733"/>
    <w:rsid w:val="00D65FD8"/>
    <w:rsid w:val="00D65FDF"/>
    <w:rsid w:val="00D66B72"/>
    <w:rsid w:val="00D674DE"/>
    <w:rsid w:val="00D67FD9"/>
    <w:rsid w:val="00D70233"/>
    <w:rsid w:val="00D705AB"/>
    <w:rsid w:val="00D70A73"/>
    <w:rsid w:val="00D70C2D"/>
    <w:rsid w:val="00D71300"/>
    <w:rsid w:val="00D71312"/>
    <w:rsid w:val="00D72FDD"/>
    <w:rsid w:val="00D734F4"/>
    <w:rsid w:val="00D73787"/>
    <w:rsid w:val="00D747EB"/>
    <w:rsid w:val="00D74CEF"/>
    <w:rsid w:val="00D751BA"/>
    <w:rsid w:val="00D752FA"/>
    <w:rsid w:val="00D75392"/>
    <w:rsid w:val="00D77A45"/>
    <w:rsid w:val="00D77E5E"/>
    <w:rsid w:val="00D816FF"/>
    <w:rsid w:val="00D8199D"/>
    <w:rsid w:val="00D8204D"/>
    <w:rsid w:val="00D8255D"/>
    <w:rsid w:val="00D827BD"/>
    <w:rsid w:val="00D82F3B"/>
    <w:rsid w:val="00D83F40"/>
    <w:rsid w:val="00D842EA"/>
    <w:rsid w:val="00D8475B"/>
    <w:rsid w:val="00D8515B"/>
    <w:rsid w:val="00D85173"/>
    <w:rsid w:val="00D85BE5"/>
    <w:rsid w:val="00D86D64"/>
    <w:rsid w:val="00D86E12"/>
    <w:rsid w:val="00D874C2"/>
    <w:rsid w:val="00D90079"/>
    <w:rsid w:val="00D9047A"/>
    <w:rsid w:val="00D909A0"/>
    <w:rsid w:val="00D91C1F"/>
    <w:rsid w:val="00D92734"/>
    <w:rsid w:val="00D93BD2"/>
    <w:rsid w:val="00D93FC6"/>
    <w:rsid w:val="00D94403"/>
    <w:rsid w:val="00D947D0"/>
    <w:rsid w:val="00D94CBC"/>
    <w:rsid w:val="00D96E49"/>
    <w:rsid w:val="00D96FE8"/>
    <w:rsid w:val="00DA1C25"/>
    <w:rsid w:val="00DA222B"/>
    <w:rsid w:val="00DA3508"/>
    <w:rsid w:val="00DA3D5F"/>
    <w:rsid w:val="00DA3F83"/>
    <w:rsid w:val="00DA3FA5"/>
    <w:rsid w:val="00DA6393"/>
    <w:rsid w:val="00DA6A12"/>
    <w:rsid w:val="00DA6EE3"/>
    <w:rsid w:val="00DA753E"/>
    <w:rsid w:val="00DA7A7A"/>
    <w:rsid w:val="00DB050E"/>
    <w:rsid w:val="00DB086C"/>
    <w:rsid w:val="00DB0AC1"/>
    <w:rsid w:val="00DB23E0"/>
    <w:rsid w:val="00DB264B"/>
    <w:rsid w:val="00DB2698"/>
    <w:rsid w:val="00DB2867"/>
    <w:rsid w:val="00DB2943"/>
    <w:rsid w:val="00DB2B86"/>
    <w:rsid w:val="00DB357A"/>
    <w:rsid w:val="00DB3629"/>
    <w:rsid w:val="00DB4128"/>
    <w:rsid w:val="00DB42CC"/>
    <w:rsid w:val="00DB4B2C"/>
    <w:rsid w:val="00DB4CBB"/>
    <w:rsid w:val="00DB50B2"/>
    <w:rsid w:val="00DB5754"/>
    <w:rsid w:val="00DB7969"/>
    <w:rsid w:val="00DB7EAB"/>
    <w:rsid w:val="00DC0747"/>
    <w:rsid w:val="00DC0BDA"/>
    <w:rsid w:val="00DC108F"/>
    <w:rsid w:val="00DC3103"/>
    <w:rsid w:val="00DC43D5"/>
    <w:rsid w:val="00DC46F8"/>
    <w:rsid w:val="00DC4C58"/>
    <w:rsid w:val="00DC68E1"/>
    <w:rsid w:val="00DC74C9"/>
    <w:rsid w:val="00DD0459"/>
    <w:rsid w:val="00DD0520"/>
    <w:rsid w:val="00DD07F4"/>
    <w:rsid w:val="00DD0825"/>
    <w:rsid w:val="00DD116E"/>
    <w:rsid w:val="00DD1BBC"/>
    <w:rsid w:val="00DD1BE6"/>
    <w:rsid w:val="00DD29C8"/>
    <w:rsid w:val="00DD364F"/>
    <w:rsid w:val="00DD447A"/>
    <w:rsid w:val="00DD4718"/>
    <w:rsid w:val="00DD4C3A"/>
    <w:rsid w:val="00DD6323"/>
    <w:rsid w:val="00DD7F6E"/>
    <w:rsid w:val="00DE021B"/>
    <w:rsid w:val="00DE047F"/>
    <w:rsid w:val="00DE054B"/>
    <w:rsid w:val="00DE1459"/>
    <w:rsid w:val="00DE1463"/>
    <w:rsid w:val="00DE196F"/>
    <w:rsid w:val="00DE2163"/>
    <w:rsid w:val="00DE2B06"/>
    <w:rsid w:val="00DE2D16"/>
    <w:rsid w:val="00DE4C2A"/>
    <w:rsid w:val="00DE4E83"/>
    <w:rsid w:val="00DE4E8A"/>
    <w:rsid w:val="00DE5237"/>
    <w:rsid w:val="00DE6702"/>
    <w:rsid w:val="00DE7C63"/>
    <w:rsid w:val="00DF0063"/>
    <w:rsid w:val="00DF02D9"/>
    <w:rsid w:val="00DF1058"/>
    <w:rsid w:val="00DF1830"/>
    <w:rsid w:val="00DF22EA"/>
    <w:rsid w:val="00DF232F"/>
    <w:rsid w:val="00DF241E"/>
    <w:rsid w:val="00DF3720"/>
    <w:rsid w:val="00DF3E36"/>
    <w:rsid w:val="00DF445C"/>
    <w:rsid w:val="00DF491D"/>
    <w:rsid w:val="00E00071"/>
    <w:rsid w:val="00E005E0"/>
    <w:rsid w:val="00E01715"/>
    <w:rsid w:val="00E01C84"/>
    <w:rsid w:val="00E01CCE"/>
    <w:rsid w:val="00E02318"/>
    <w:rsid w:val="00E023DC"/>
    <w:rsid w:val="00E02890"/>
    <w:rsid w:val="00E02C54"/>
    <w:rsid w:val="00E031DA"/>
    <w:rsid w:val="00E034D8"/>
    <w:rsid w:val="00E03728"/>
    <w:rsid w:val="00E0386B"/>
    <w:rsid w:val="00E05D92"/>
    <w:rsid w:val="00E06371"/>
    <w:rsid w:val="00E07B3F"/>
    <w:rsid w:val="00E10B6C"/>
    <w:rsid w:val="00E11A9A"/>
    <w:rsid w:val="00E122A1"/>
    <w:rsid w:val="00E12877"/>
    <w:rsid w:val="00E130D9"/>
    <w:rsid w:val="00E1361E"/>
    <w:rsid w:val="00E13943"/>
    <w:rsid w:val="00E1427F"/>
    <w:rsid w:val="00E14611"/>
    <w:rsid w:val="00E156B2"/>
    <w:rsid w:val="00E156EF"/>
    <w:rsid w:val="00E15785"/>
    <w:rsid w:val="00E15EBE"/>
    <w:rsid w:val="00E16123"/>
    <w:rsid w:val="00E16906"/>
    <w:rsid w:val="00E204D6"/>
    <w:rsid w:val="00E20D6D"/>
    <w:rsid w:val="00E214BB"/>
    <w:rsid w:val="00E21717"/>
    <w:rsid w:val="00E21EA3"/>
    <w:rsid w:val="00E2249C"/>
    <w:rsid w:val="00E22649"/>
    <w:rsid w:val="00E22A11"/>
    <w:rsid w:val="00E23199"/>
    <w:rsid w:val="00E2321B"/>
    <w:rsid w:val="00E23295"/>
    <w:rsid w:val="00E24CF4"/>
    <w:rsid w:val="00E251E0"/>
    <w:rsid w:val="00E254D6"/>
    <w:rsid w:val="00E25D73"/>
    <w:rsid w:val="00E26DC7"/>
    <w:rsid w:val="00E30018"/>
    <w:rsid w:val="00E302B7"/>
    <w:rsid w:val="00E30ADD"/>
    <w:rsid w:val="00E31371"/>
    <w:rsid w:val="00E32130"/>
    <w:rsid w:val="00E334B3"/>
    <w:rsid w:val="00E339DA"/>
    <w:rsid w:val="00E33D5C"/>
    <w:rsid w:val="00E33E7C"/>
    <w:rsid w:val="00E3409B"/>
    <w:rsid w:val="00E344CE"/>
    <w:rsid w:val="00E34AF2"/>
    <w:rsid w:val="00E3550F"/>
    <w:rsid w:val="00E355F5"/>
    <w:rsid w:val="00E360A3"/>
    <w:rsid w:val="00E36312"/>
    <w:rsid w:val="00E365A7"/>
    <w:rsid w:val="00E3691C"/>
    <w:rsid w:val="00E36B51"/>
    <w:rsid w:val="00E37E4A"/>
    <w:rsid w:val="00E40121"/>
    <w:rsid w:val="00E407B7"/>
    <w:rsid w:val="00E41547"/>
    <w:rsid w:val="00E42EF0"/>
    <w:rsid w:val="00E4300F"/>
    <w:rsid w:val="00E433E4"/>
    <w:rsid w:val="00E438CC"/>
    <w:rsid w:val="00E43CC9"/>
    <w:rsid w:val="00E441FF"/>
    <w:rsid w:val="00E442CF"/>
    <w:rsid w:val="00E447D6"/>
    <w:rsid w:val="00E44D91"/>
    <w:rsid w:val="00E453C3"/>
    <w:rsid w:val="00E45BA8"/>
    <w:rsid w:val="00E45CDF"/>
    <w:rsid w:val="00E4727D"/>
    <w:rsid w:val="00E5025C"/>
    <w:rsid w:val="00E508AF"/>
    <w:rsid w:val="00E50BE4"/>
    <w:rsid w:val="00E50D82"/>
    <w:rsid w:val="00E50FDC"/>
    <w:rsid w:val="00E51A4F"/>
    <w:rsid w:val="00E52A5F"/>
    <w:rsid w:val="00E53162"/>
    <w:rsid w:val="00E533F4"/>
    <w:rsid w:val="00E54A29"/>
    <w:rsid w:val="00E54C35"/>
    <w:rsid w:val="00E560D9"/>
    <w:rsid w:val="00E565D3"/>
    <w:rsid w:val="00E566F6"/>
    <w:rsid w:val="00E5756B"/>
    <w:rsid w:val="00E5778C"/>
    <w:rsid w:val="00E57B78"/>
    <w:rsid w:val="00E602C9"/>
    <w:rsid w:val="00E6050D"/>
    <w:rsid w:val="00E60B6C"/>
    <w:rsid w:val="00E60F04"/>
    <w:rsid w:val="00E6211E"/>
    <w:rsid w:val="00E6262D"/>
    <w:rsid w:val="00E6348F"/>
    <w:rsid w:val="00E637A0"/>
    <w:rsid w:val="00E63EC9"/>
    <w:rsid w:val="00E647AB"/>
    <w:rsid w:val="00E64830"/>
    <w:rsid w:val="00E653F0"/>
    <w:rsid w:val="00E659EF"/>
    <w:rsid w:val="00E65D9F"/>
    <w:rsid w:val="00E7031E"/>
    <w:rsid w:val="00E70859"/>
    <w:rsid w:val="00E71435"/>
    <w:rsid w:val="00E71B44"/>
    <w:rsid w:val="00E720F2"/>
    <w:rsid w:val="00E72113"/>
    <w:rsid w:val="00E7217D"/>
    <w:rsid w:val="00E723A5"/>
    <w:rsid w:val="00E73855"/>
    <w:rsid w:val="00E73B81"/>
    <w:rsid w:val="00E73E9C"/>
    <w:rsid w:val="00E73F03"/>
    <w:rsid w:val="00E7493B"/>
    <w:rsid w:val="00E75BB6"/>
    <w:rsid w:val="00E760AC"/>
    <w:rsid w:val="00E7682F"/>
    <w:rsid w:val="00E768D1"/>
    <w:rsid w:val="00E76926"/>
    <w:rsid w:val="00E76F8C"/>
    <w:rsid w:val="00E77969"/>
    <w:rsid w:val="00E77B55"/>
    <w:rsid w:val="00E80221"/>
    <w:rsid w:val="00E80357"/>
    <w:rsid w:val="00E8093B"/>
    <w:rsid w:val="00E80995"/>
    <w:rsid w:val="00E821F9"/>
    <w:rsid w:val="00E82F4D"/>
    <w:rsid w:val="00E836BA"/>
    <w:rsid w:val="00E83A13"/>
    <w:rsid w:val="00E83B0C"/>
    <w:rsid w:val="00E83B5F"/>
    <w:rsid w:val="00E8461B"/>
    <w:rsid w:val="00E84F9D"/>
    <w:rsid w:val="00E87F7D"/>
    <w:rsid w:val="00E9085D"/>
    <w:rsid w:val="00E90FA0"/>
    <w:rsid w:val="00E91F77"/>
    <w:rsid w:val="00E92445"/>
    <w:rsid w:val="00E92FEE"/>
    <w:rsid w:val="00E92FF4"/>
    <w:rsid w:val="00E932DA"/>
    <w:rsid w:val="00E932DC"/>
    <w:rsid w:val="00E94769"/>
    <w:rsid w:val="00E9525E"/>
    <w:rsid w:val="00E9599C"/>
    <w:rsid w:val="00E961F6"/>
    <w:rsid w:val="00E96B36"/>
    <w:rsid w:val="00E96EAA"/>
    <w:rsid w:val="00EA04C7"/>
    <w:rsid w:val="00EA0664"/>
    <w:rsid w:val="00EA0924"/>
    <w:rsid w:val="00EA0D35"/>
    <w:rsid w:val="00EA1190"/>
    <w:rsid w:val="00EA14AA"/>
    <w:rsid w:val="00EA1D40"/>
    <w:rsid w:val="00EA23C4"/>
    <w:rsid w:val="00EA2422"/>
    <w:rsid w:val="00EA30B4"/>
    <w:rsid w:val="00EA41D9"/>
    <w:rsid w:val="00EA43F4"/>
    <w:rsid w:val="00EA476B"/>
    <w:rsid w:val="00EA4DDB"/>
    <w:rsid w:val="00EA5417"/>
    <w:rsid w:val="00EA5B43"/>
    <w:rsid w:val="00EA5DC1"/>
    <w:rsid w:val="00EA626D"/>
    <w:rsid w:val="00EA674F"/>
    <w:rsid w:val="00EA69C5"/>
    <w:rsid w:val="00EA70F9"/>
    <w:rsid w:val="00EA79A7"/>
    <w:rsid w:val="00EA7D48"/>
    <w:rsid w:val="00EB0F17"/>
    <w:rsid w:val="00EB111E"/>
    <w:rsid w:val="00EB2155"/>
    <w:rsid w:val="00EB23CC"/>
    <w:rsid w:val="00EB2B0C"/>
    <w:rsid w:val="00EB2FA8"/>
    <w:rsid w:val="00EB3226"/>
    <w:rsid w:val="00EB4578"/>
    <w:rsid w:val="00EB5B4E"/>
    <w:rsid w:val="00EB5FBD"/>
    <w:rsid w:val="00EB6096"/>
    <w:rsid w:val="00EB6498"/>
    <w:rsid w:val="00EB66C4"/>
    <w:rsid w:val="00EC0101"/>
    <w:rsid w:val="00EC02D6"/>
    <w:rsid w:val="00EC033C"/>
    <w:rsid w:val="00EC0350"/>
    <w:rsid w:val="00EC084F"/>
    <w:rsid w:val="00EC09FD"/>
    <w:rsid w:val="00EC0D6F"/>
    <w:rsid w:val="00EC10A4"/>
    <w:rsid w:val="00EC14FC"/>
    <w:rsid w:val="00EC14FE"/>
    <w:rsid w:val="00EC25BC"/>
    <w:rsid w:val="00EC2BB9"/>
    <w:rsid w:val="00EC2E13"/>
    <w:rsid w:val="00EC3007"/>
    <w:rsid w:val="00EC321A"/>
    <w:rsid w:val="00EC3298"/>
    <w:rsid w:val="00EC35D1"/>
    <w:rsid w:val="00EC4689"/>
    <w:rsid w:val="00EC48B2"/>
    <w:rsid w:val="00EC4EAD"/>
    <w:rsid w:val="00EC51F9"/>
    <w:rsid w:val="00EC5359"/>
    <w:rsid w:val="00EC5529"/>
    <w:rsid w:val="00EC554D"/>
    <w:rsid w:val="00EC5BE9"/>
    <w:rsid w:val="00EC5D5C"/>
    <w:rsid w:val="00EC5F6C"/>
    <w:rsid w:val="00EC6154"/>
    <w:rsid w:val="00EC6581"/>
    <w:rsid w:val="00EC671A"/>
    <w:rsid w:val="00EC70C2"/>
    <w:rsid w:val="00EC7403"/>
    <w:rsid w:val="00ED0304"/>
    <w:rsid w:val="00ED07FB"/>
    <w:rsid w:val="00ED13C4"/>
    <w:rsid w:val="00ED1591"/>
    <w:rsid w:val="00ED2291"/>
    <w:rsid w:val="00ED344D"/>
    <w:rsid w:val="00ED3A4C"/>
    <w:rsid w:val="00ED3D14"/>
    <w:rsid w:val="00ED47DA"/>
    <w:rsid w:val="00ED4CF7"/>
    <w:rsid w:val="00ED5307"/>
    <w:rsid w:val="00ED5BCF"/>
    <w:rsid w:val="00ED643E"/>
    <w:rsid w:val="00ED6631"/>
    <w:rsid w:val="00ED75F8"/>
    <w:rsid w:val="00ED76E4"/>
    <w:rsid w:val="00ED7A63"/>
    <w:rsid w:val="00ED7B92"/>
    <w:rsid w:val="00ED7E65"/>
    <w:rsid w:val="00EE07F1"/>
    <w:rsid w:val="00EE124D"/>
    <w:rsid w:val="00EE1846"/>
    <w:rsid w:val="00EE279E"/>
    <w:rsid w:val="00EE2F01"/>
    <w:rsid w:val="00EE37AA"/>
    <w:rsid w:val="00EE4093"/>
    <w:rsid w:val="00EE4A12"/>
    <w:rsid w:val="00EE4A5B"/>
    <w:rsid w:val="00EE4D9A"/>
    <w:rsid w:val="00EE4E1D"/>
    <w:rsid w:val="00EE5183"/>
    <w:rsid w:val="00EE5312"/>
    <w:rsid w:val="00EE5683"/>
    <w:rsid w:val="00EE5BD0"/>
    <w:rsid w:val="00EE62CB"/>
    <w:rsid w:val="00EE6446"/>
    <w:rsid w:val="00EE6BD0"/>
    <w:rsid w:val="00EE6C9A"/>
    <w:rsid w:val="00EE6E13"/>
    <w:rsid w:val="00EE70C3"/>
    <w:rsid w:val="00EE714E"/>
    <w:rsid w:val="00EE7628"/>
    <w:rsid w:val="00EE7D8B"/>
    <w:rsid w:val="00EF04E1"/>
    <w:rsid w:val="00EF0A88"/>
    <w:rsid w:val="00EF0B5F"/>
    <w:rsid w:val="00EF0C4F"/>
    <w:rsid w:val="00EF10F6"/>
    <w:rsid w:val="00EF1DAB"/>
    <w:rsid w:val="00EF27C0"/>
    <w:rsid w:val="00EF2AC9"/>
    <w:rsid w:val="00EF3985"/>
    <w:rsid w:val="00EF4055"/>
    <w:rsid w:val="00EF4835"/>
    <w:rsid w:val="00EF4AB5"/>
    <w:rsid w:val="00EF5323"/>
    <w:rsid w:val="00EF641A"/>
    <w:rsid w:val="00EF7164"/>
    <w:rsid w:val="00EF750F"/>
    <w:rsid w:val="00EF757C"/>
    <w:rsid w:val="00F0053F"/>
    <w:rsid w:val="00F0138A"/>
    <w:rsid w:val="00F0164C"/>
    <w:rsid w:val="00F01BD4"/>
    <w:rsid w:val="00F0221B"/>
    <w:rsid w:val="00F02AE6"/>
    <w:rsid w:val="00F03689"/>
    <w:rsid w:val="00F03BF5"/>
    <w:rsid w:val="00F03E74"/>
    <w:rsid w:val="00F04B3B"/>
    <w:rsid w:val="00F05318"/>
    <w:rsid w:val="00F05A8F"/>
    <w:rsid w:val="00F05F2F"/>
    <w:rsid w:val="00F06365"/>
    <w:rsid w:val="00F06D45"/>
    <w:rsid w:val="00F06FE7"/>
    <w:rsid w:val="00F10805"/>
    <w:rsid w:val="00F10D79"/>
    <w:rsid w:val="00F11318"/>
    <w:rsid w:val="00F11E08"/>
    <w:rsid w:val="00F11E31"/>
    <w:rsid w:val="00F11F5E"/>
    <w:rsid w:val="00F12870"/>
    <w:rsid w:val="00F12ABD"/>
    <w:rsid w:val="00F12E89"/>
    <w:rsid w:val="00F141C3"/>
    <w:rsid w:val="00F1471C"/>
    <w:rsid w:val="00F14AEF"/>
    <w:rsid w:val="00F157DC"/>
    <w:rsid w:val="00F15C61"/>
    <w:rsid w:val="00F17026"/>
    <w:rsid w:val="00F17D86"/>
    <w:rsid w:val="00F20C11"/>
    <w:rsid w:val="00F21E26"/>
    <w:rsid w:val="00F21EEB"/>
    <w:rsid w:val="00F227F0"/>
    <w:rsid w:val="00F23F8E"/>
    <w:rsid w:val="00F24A4F"/>
    <w:rsid w:val="00F25003"/>
    <w:rsid w:val="00F25A17"/>
    <w:rsid w:val="00F262B2"/>
    <w:rsid w:val="00F2774B"/>
    <w:rsid w:val="00F3094D"/>
    <w:rsid w:val="00F30D52"/>
    <w:rsid w:val="00F31C79"/>
    <w:rsid w:val="00F32FE7"/>
    <w:rsid w:val="00F33634"/>
    <w:rsid w:val="00F3398D"/>
    <w:rsid w:val="00F33ADF"/>
    <w:rsid w:val="00F34581"/>
    <w:rsid w:val="00F35539"/>
    <w:rsid w:val="00F37313"/>
    <w:rsid w:val="00F411AA"/>
    <w:rsid w:val="00F41A64"/>
    <w:rsid w:val="00F423EF"/>
    <w:rsid w:val="00F500E0"/>
    <w:rsid w:val="00F50FD1"/>
    <w:rsid w:val="00F5134A"/>
    <w:rsid w:val="00F523DB"/>
    <w:rsid w:val="00F52766"/>
    <w:rsid w:val="00F5330B"/>
    <w:rsid w:val="00F53490"/>
    <w:rsid w:val="00F54236"/>
    <w:rsid w:val="00F54B4C"/>
    <w:rsid w:val="00F54C11"/>
    <w:rsid w:val="00F54E0F"/>
    <w:rsid w:val="00F550BA"/>
    <w:rsid w:val="00F55CE6"/>
    <w:rsid w:val="00F5633E"/>
    <w:rsid w:val="00F5659E"/>
    <w:rsid w:val="00F5787D"/>
    <w:rsid w:val="00F57CD5"/>
    <w:rsid w:val="00F60E0D"/>
    <w:rsid w:val="00F61744"/>
    <w:rsid w:val="00F6236C"/>
    <w:rsid w:val="00F62C32"/>
    <w:rsid w:val="00F62D24"/>
    <w:rsid w:val="00F63035"/>
    <w:rsid w:val="00F63DEF"/>
    <w:rsid w:val="00F63E59"/>
    <w:rsid w:val="00F64436"/>
    <w:rsid w:val="00F6489A"/>
    <w:rsid w:val="00F64CE3"/>
    <w:rsid w:val="00F64E31"/>
    <w:rsid w:val="00F66010"/>
    <w:rsid w:val="00F66382"/>
    <w:rsid w:val="00F664FA"/>
    <w:rsid w:val="00F6659D"/>
    <w:rsid w:val="00F66D43"/>
    <w:rsid w:val="00F67CD9"/>
    <w:rsid w:val="00F72176"/>
    <w:rsid w:val="00F723B4"/>
    <w:rsid w:val="00F723D7"/>
    <w:rsid w:val="00F733C3"/>
    <w:rsid w:val="00F7374A"/>
    <w:rsid w:val="00F739C9"/>
    <w:rsid w:val="00F73CF5"/>
    <w:rsid w:val="00F7469C"/>
    <w:rsid w:val="00F7470A"/>
    <w:rsid w:val="00F74E3E"/>
    <w:rsid w:val="00F757FD"/>
    <w:rsid w:val="00F76C50"/>
    <w:rsid w:val="00F76EBF"/>
    <w:rsid w:val="00F776D6"/>
    <w:rsid w:val="00F77704"/>
    <w:rsid w:val="00F806F7"/>
    <w:rsid w:val="00F80C2D"/>
    <w:rsid w:val="00F8127A"/>
    <w:rsid w:val="00F82A8E"/>
    <w:rsid w:val="00F82DC8"/>
    <w:rsid w:val="00F83603"/>
    <w:rsid w:val="00F83970"/>
    <w:rsid w:val="00F85AA0"/>
    <w:rsid w:val="00F85B1E"/>
    <w:rsid w:val="00F85DF7"/>
    <w:rsid w:val="00F85E29"/>
    <w:rsid w:val="00F872C2"/>
    <w:rsid w:val="00F87421"/>
    <w:rsid w:val="00F901B6"/>
    <w:rsid w:val="00F9041B"/>
    <w:rsid w:val="00F91663"/>
    <w:rsid w:val="00F91C96"/>
    <w:rsid w:val="00F927DE"/>
    <w:rsid w:val="00F92B53"/>
    <w:rsid w:val="00F92C9A"/>
    <w:rsid w:val="00F93731"/>
    <w:rsid w:val="00F9401D"/>
    <w:rsid w:val="00F9557E"/>
    <w:rsid w:val="00F96E9E"/>
    <w:rsid w:val="00F97233"/>
    <w:rsid w:val="00FA0A49"/>
    <w:rsid w:val="00FA3451"/>
    <w:rsid w:val="00FA38A8"/>
    <w:rsid w:val="00FA6756"/>
    <w:rsid w:val="00FA6836"/>
    <w:rsid w:val="00FB0C69"/>
    <w:rsid w:val="00FB1049"/>
    <w:rsid w:val="00FB2415"/>
    <w:rsid w:val="00FB306A"/>
    <w:rsid w:val="00FB3EB4"/>
    <w:rsid w:val="00FB416F"/>
    <w:rsid w:val="00FB438D"/>
    <w:rsid w:val="00FB4959"/>
    <w:rsid w:val="00FB4A72"/>
    <w:rsid w:val="00FB4DBF"/>
    <w:rsid w:val="00FB5474"/>
    <w:rsid w:val="00FB72D2"/>
    <w:rsid w:val="00FB74C6"/>
    <w:rsid w:val="00FB7F4D"/>
    <w:rsid w:val="00FC0458"/>
    <w:rsid w:val="00FC05C7"/>
    <w:rsid w:val="00FC05E2"/>
    <w:rsid w:val="00FC15BF"/>
    <w:rsid w:val="00FC2885"/>
    <w:rsid w:val="00FC31FA"/>
    <w:rsid w:val="00FC3234"/>
    <w:rsid w:val="00FC4422"/>
    <w:rsid w:val="00FC48BE"/>
    <w:rsid w:val="00FC4DAB"/>
    <w:rsid w:val="00FC56B8"/>
    <w:rsid w:val="00FC586B"/>
    <w:rsid w:val="00FD01F1"/>
    <w:rsid w:val="00FD09C8"/>
    <w:rsid w:val="00FD1F66"/>
    <w:rsid w:val="00FD321B"/>
    <w:rsid w:val="00FD3873"/>
    <w:rsid w:val="00FD4224"/>
    <w:rsid w:val="00FD59B5"/>
    <w:rsid w:val="00FD735E"/>
    <w:rsid w:val="00FD79C7"/>
    <w:rsid w:val="00FD79CD"/>
    <w:rsid w:val="00FD7C6E"/>
    <w:rsid w:val="00FE08CD"/>
    <w:rsid w:val="00FE0C72"/>
    <w:rsid w:val="00FE0D71"/>
    <w:rsid w:val="00FE1054"/>
    <w:rsid w:val="00FE1881"/>
    <w:rsid w:val="00FE1CD2"/>
    <w:rsid w:val="00FE29E5"/>
    <w:rsid w:val="00FE2B26"/>
    <w:rsid w:val="00FE2B59"/>
    <w:rsid w:val="00FE2CB4"/>
    <w:rsid w:val="00FE2D30"/>
    <w:rsid w:val="00FE3481"/>
    <w:rsid w:val="00FE36CC"/>
    <w:rsid w:val="00FE3EC4"/>
    <w:rsid w:val="00FE4564"/>
    <w:rsid w:val="00FE4999"/>
    <w:rsid w:val="00FE56A1"/>
    <w:rsid w:val="00FE58D2"/>
    <w:rsid w:val="00FE620C"/>
    <w:rsid w:val="00FE6BE9"/>
    <w:rsid w:val="00FE775C"/>
    <w:rsid w:val="00FE7F53"/>
    <w:rsid w:val="00FF22BF"/>
    <w:rsid w:val="00FF2B06"/>
    <w:rsid w:val="00FF30A8"/>
    <w:rsid w:val="00FF3455"/>
    <w:rsid w:val="00FF4980"/>
    <w:rsid w:val="00FF50DC"/>
    <w:rsid w:val="00FF5F20"/>
    <w:rsid w:val="00FF5FB8"/>
    <w:rsid w:val="00FF6CCC"/>
    <w:rsid w:val="00FF6E51"/>
    <w:rsid w:val="0140E028"/>
    <w:rsid w:val="0205B4DA"/>
    <w:rsid w:val="0205DC0A"/>
    <w:rsid w:val="02183CFC"/>
    <w:rsid w:val="02352382"/>
    <w:rsid w:val="02E124A4"/>
    <w:rsid w:val="03743545"/>
    <w:rsid w:val="03AE99A1"/>
    <w:rsid w:val="03B2885F"/>
    <w:rsid w:val="04440ABC"/>
    <w:rsid w:val="04BBE141"/>
    <w:rsid w:val="058A3094"/>
    <w:rsid w:val="0593042B"/>
    <w:rsid w:val="05ACBBEA"/>
    <w:rsid w:val="072ED48C"/>
    <w:rsid w:val="07407B27"/>
    <w:rsid w:val="07DED0DE"/>
    <w:rsid w:val="08BB5C46"/>
    <w:rsid w:val="08DBC4CC"/>
    <w:rsid w:val="091CB994"/>
    <w:rsid w:val="094BBD1F"/>
    <w:rsid w:val="09EC7D51"/>
    <w:rsid w:val="0A66754E"/>
    <w:rsid w:val="0A9DA7DA"/>
    <w:rsid w:val="0AEB4598"/>
    <w:rsid w:val="0B14B199"/>
    <w:rsid w:val="0B44326A"/>
    <w:rsid w:val="0CCDB635"/>
    <w:rsid w:val="0D251670"/>
    <w:rsid w:val="0D352D3B"/>
    <w:rsid w:val="0DB4C66F"/>
    <w:rsid w:val="0E498751"/>
    <w:rsid w:val="0EEF2091"/>
    <w:rsid w:val="0F0367D2"/>
    <w:rsid w:val="0F3FE492"/>
    <w:rsid w:val="0FAEEFE7"/>
    <w:rsid w:val="105990A9"/>
    <w:rsid w:val="107712CF"/>
    <w:rsid w:val="109FC99D"/>
    <w:rsid w:val="111E241E"/>
    <w:rsid w:val="1273575C"/>
    <w:rsid w:val="128F7473"/>
    <w:rsid w:val="134F3B41"/>
    <w:rsid w:val="142139CA"/>
    <w:rsid w:val="1579DA00"/>
    <w:rsid w:val="16181D9E"/>
    <w:rsid w:val="16421F8D"/>
    <w:rsid w:val="169B0466"/>
    <w:rsid w:val="1715E019"/>
    <w:rsid w:val="1765B1BA"/>
    <w:rsid w:val="180A78F0"/>
    <w:rsid w:val="19187FBF"/>
    <w:rsid w:val="193345AC"/>
    <w:rsid w:val="1999D918"/>
    <w:rsid w:val="19D8424B"/>
    <w:rsid w:val="19E79D36"/>
    <w:rsid w:val="1A0616A5"/>
    <w:rsid w:val="1A13363E"/>
    <w:rsid w:val="1AE60378"/>
    <w:rsid w:val="1AEA60F4"/>
    <w:rsid w:val="1C7EC6F5"/>
    <w:rsid w:val="1DEBAFEB"/>
    <w:rsid w:val="1E6985A6"/>
    <w:rsid w:val="1F72A6C4"/>
    <w:rsid w:val="1F9472F0"/>
    <w:rsid w:val="207FF10C"/>
    <w:rsid w:val="2094F29D"/>
    <w:rsid w:val="2107219D"/>
    <w:rsid w:val="216B8D0F"/>
    <w:rsid w:val="22B8E925"/>
    <w:rsid w:val="22C2BBCC"/>
    <w:rsid w:val="22F6DF34"/>
    <w:rsid w:val="23B70A7A"/>
    <w:rsid w:val="24AA6DD6"/>
    <w:rsid w:val="24CFB19E"/>
    <w:rsid w:val="2515BCA0"/>
    <w:rsid w:val="27273462"/>
    <w:rsid w:val="27AD248B"/>
    <w:rsid w:val="28559778"/>
    <w:rsid w:val="285FF3A3"/>
    <w:rsid w:val="2AB6C864"/>
    <w:rsid w:val="2ACCA212"/>
    <w:rsid w:val="2B3930AB"/>
    <w:rsid w:val="2B81F94F"/>
    <w:rsid w:val="2BE5EA6F"/>
    <w:rsid w:val="2C326942"/>
    <w:rsid w:val="2CA6FD76"/>
    <w:rsid w:val="2D8779CD"/>
    <w:rsid w:val="2DA08FFA"/>
    <w:rsid w:val="2DBA131D"/>
    <w:rsid w:val="2DE6E48A"/>
    <w:rsid w:val="2EAB69E1"/>
    <w:rsid w:val="2EBCC73C"/>
    <w:rsid w:val="2EC87B36"/>
    <w:rsid w:val="2FAFC817"/>
    <w:rsid w:val="2FC6CB32"/>
    <w:rsid w:val="2FF39110"/>
    <w:rsid w:val="309982BD"/>
    <w:rsid w:val="30D0C716"/>
    <w:rsid w:val="3155F216"/>
    <w:rsid w:val="31FB527B"/>
    <w:rsid w:val="320A8D8A"/>
    <w:rsid w:val="327E4179"/>
    <w:rsid w:val="33FD01D0"/>
    <w:rsid w:val="340A76D7"/>
    <w:rsid w:val="345E89EA"/>
    <w:rsid w:val="35A4E549"/>
    <w:rsid w:val="35A68BA9"/>
    <w:rsid w:val="35D46D5C"/>
    <w:rsid w:val="35E40571"/>
    <w:rsid w:val="363F0AB5"/>
    <w:rsid w:val="36B1E304"/>
    <w:rsid w:val="370F26F2"/>
    <w:rsid w:val="37EDD20B"/>
    <w:rsid w:val="38745F2A"/>
    <w:rsid w:val="395D079E"/>
    <w:rsid w:val="3A50CF5B"/>
    <w:rsid w:val="3A99E0DE"/>
    <w:rsid w:val="3B310971"/>
    <w:rsid w:val="3C8D9EE3"/>
    <w:rsid w:val="3D0E10CC"/>
    <w:rsid w:val="3EECEBD1"/>
    <w:rsid w:val="3EF92711"/>
    <w:rsid w:val="3F629BFE"/>
    <w:rsid w:val="3FB0D0FA"/>
    <w:rsid w:val="401C26E7"/>
    <w:rsid w:val="40D40CB7"/>
    <w:rsid w:val="412AF632"/>
    <w:rsid w:val="415F6187"/>
    <w:rsid w:val="41D8E75E"/>
    <w:rsid w:val="4206940C"/>
    <w:rsid w:val="43155CC2"/>
    <w:rsid w:val="432144F0"/>
    <w:rsid w:val="436641B6"/>
    <w:rsid w:val="43C7891A"/>
    <w:rsid w:val="443FF2AA"/>
    <w:rsid w:val="44F8C3A4"/>
    <w:rsid w:val="46799366"/>
    <w:rsid w:val="479B659C"/>
    <w:rsid w:val="485704D1"/>
    <w:rsid w:val="4869992E"/>
    <w:rsid w:val="48EC56C5"/>
    <w:rsid w:val="49452B9D"/>
    <w:rsid w:val="4981BC92"/>
    <w:rsid w:val="49BADA15"/>
    <w:rsid w:val="4A4B61FE"/>
    <w:rsid w:val="4B111779"/>
    <w:rsid w:val="4BB00D21"/>
    <w:rsid w:val="4C9404C9"/>
    <w:rsid w:val="4DD5BD13"/>
    <w:rsid w:val="4F9824FF"/>
    <w:rsid w:val="4FCA26C7"/>
    <w:rsid w:val="4FED6741"/>
    <w:rsid w:val="50900A27"/>
    <w:rsid w:val="509A2824"/>
    <w:rsid w:val="50B6A588"/>
    <w:rsid w:val="51887695"/>
    <w:rsid w:val="51DE6C0A"/>
    <w:rsid w:val="52A24862"/>
    <w:rsid w:val="537B2AC7"/>
    <w:rsid w:val="53F0A38D"/>
    <w:rsid w:val="54767B90"/>
    <w:rsid w:val="5499F570"/>
    <w:rsid w:val="5704AD23"/>
    <w:rsid w:val="572110BE"/>
    <w:rsid w:val="586F2660"/>
    <w:rsid w:val="588DB88E"/>
    <w:rsid w:val="589536C0"/>
    <w:rsid w:val="599F0128"/>
    <w:rsid w:val="5A7EA09B"/>
    <w:rsid w:val="5A81E61B"/>
    <w:rsid w:val="5B017C40"/>
    <w:rsid w:val="5B1B560F"/>
    <w:rsid w:val="5B819369"/>
    <w:rsid w:val="5C6756BE"/>
    <w:rsid w:val="5E2E8DEE"/>
    <w:rsid w:val="5EDBCB28"/>
    <w:rsid w:val="60266B6A"/>
    <w:rsid w:val="6130C7EC"/>
    <w:rsid w:val="61430948"/>
    <w:rsid w:val="61570AE6"/>
    <w:rsid w:val="61CD8B47"/>
    <w:rsid w:val="62A9DB44"/>
    <w:rsid w:val="6307405F"/>
    <w:rsid w:val="64064909"/>
    <w:rsid w:val="6417E862"/>
    <w:rsid w:val="643C75F1"/>
    <w:rsid w:val="6461F56E"/>
    <w:rsid w:val="650D3861"/>
    <w:rsid w:val="657F1689"/>
    <w:rsid w:val="661E43A5"/>
    <w:rsid w:val="66242F29"/>
    <w:rsid w:val="67F26C8E"/>
    <w:rsid w:val="682AEAF6"/>
    <w:rsid w:val="683D9254"/>
    <w:rsid w:val="69194D34"/>
    <w:rsid w:val="6A76FB81"/>
    <w:rsid w:val="6A8872D9"/>
    <w:rsid w:val="6BD32AED"/>
    <w:rsid w:val="6E0C8CEC"/>
    <w:rsid w:val="6E78EF9D"/>
    <w:rsid w:val="6E940277"/>
    <w:rsid w:val="6EC0C339"/>
    <w:rsid w:val="700D8C3D"/>
    <w:rsid w:val="706A01E6"/>
    <w:rsid w:val="7181D3DC"/>
    <w:rsid w:val="728A6863"/>
    <w:rsid w:val="72C48266"/>
    <w:rsid w:val="73D92279"/>
    <w:rsid w:val="74891D6D"/>
    <w:rsid w:val="749B14F5"/>
    <w:rsid w:val="759ADDB4"/>
    <w:rsid w:val="75EC6287"/>
    <w:rsid w:val="76CD40CE"/>
    <w:rsid w:val="76EB07B6"/>
    <w:rsid w:val="77CF0009"/>
    <w:rsid w:val="7844CAA6"/>
    <w:rsid w:val="79093212"/>
    <w:rsid w:val="796798D3"/>
    <w:rsid w:val="797FDB10"/>
    <w:rsid w:val="7A4D2447"/>
    <w:rsid w:val="7B46D0EF"/>
    <w:rsid w:val="7BC2FF34"/>
    <w:rsid w:val="7C6956D1"/>
    <w:rsid w:val="7C9D7790"/>
    <w:rsid w:val="7CF39779"/>
    <w:rsid w:val="7D0397A5"/>
    <w:rsid w:val="7D18391E"/>
    <w:rsid w:val="7DC380CA"/>
    <w:rsid w:val="7FA6AE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3E3AD"/>
  <w15:chartTrackingRefBased/>
  <w15:docId w15:val="{2708A234-1977-4B44-849C-EE701E6AE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D9B"/>
    <w:pPr>
      <w:spacing w:after="160" w:line="259" w:lineRule="auto"/>
    </w:pPr>
    <w:rPr>
      <w:sz w:val="22"/>
      <w:szCs w:val="22"/>
      <w:lang w:eastAsia="en-US"/>
    </w:rPr>
  </w:style>
  <w:style w:type="paragraph" w:styleId="Heading1">
    <w:name w:val="heading 1"/>
    <w:basedOn w:val="Normal"/>
    <w:link w:val="Heading1Char"/>
    <w:qFormat/>
    <w:rsid w:val="00E9599C"/>
    <w:pPr>
      <w:keepNext/>
      <w:numPr>
        <w:numId w:val="3"/>
      </w:numPr>
      <w:spacing w:before="320" w:after="0" w:line="276" w:lineRule="auto"/>
      <w:jc w:val="both"/>
      <w:outlineLvl w:val="0"/>
    </w:pPr>
    <w:rPr>
      <w:rFonts w:ascii="Arial" w:eastAsia="Times New Roman" w:hAnsi="Arial" w:cs="Arial"/>
      <w:b/>
      <w:smallCaps/>
      <w:kern w:val="28"/>
      <w:sz w:val="20"/>
      <w:szCs w:val="20"/>
    </w:rPr>
  </w:style>
  <w:style w:type="paragraph" w:styleId="Heading2">
    <w:name w:val="heading 2"/>
    <w:basedOn w:val="Normal"/>
    <w:link w:val="Heading2Char"/>
    <w:qFormat/>
    <w:rsid w:val="00E9599C"/>
    <w:pPr>
      <w:numPr>
        <w:ilvl w:val="1"/>
        <w:numId w:val="3"/>
      </w:numPr>
      <w:spacing w:before="280" w:after="120" w:line="276" w:lineRule="auto"/>
      <w:jc w:val="both"/>
      <w:outlineLvl w:val="1"/>
    </w:pPr>
    <w:rPr>
      <w:rFonts w:ascii="Arial" w:eastAsia="Times New Roman" w:hAnsi="Arial" w:cs="Arial"/>
      <w:color w:val="000000"/>
      <w:sz w:val="20"/>
      <w:szCs w:val="20"/>
    </w:rPr>
  </w:style>
  <w:style w:type="paragraph" w:styleId="Heading3">
    <w:name w:val="heading 3"/>
    <w:basedOn w:val="Normal"/>
    <w:link w:val="Heading3Char"/>
    <w:qFormat/>
    <w:rsid w:val="00E9599C"/>
    <w:pPr>
      <w:numPr>
        <w:ilvl w:val="2"/>
        <w:numId w:val="3"/>
      </w:numPr>
      <w:spacing w:after="120" w:line="276" w:lineRule="auto"/>
      <w:jc w:val="both"/>
      <w:outlineLvl w:val="2"/>
    </w:pPr>
    <w:rPr>
      <w:rFonts w:ascii="Arial" w:eastAsia="Times New Roman" w:hAnsi="Arial" w:cs="Arial"/>
      <w:sz w:val="20"/>
      <w:szCs w:val="20"/>
    </w:rPr>
  </w:style>
  <w:style w:type="paragraph" w:styleId="Heading4">
    <w:name w:val="heading 4"/>
    <w:basedOn w:val="Normal"/>
    <w:link w:val="Heading4Char"/>
    <w:qFormat/>
    <w:rsid w:val="00E9599C"/>
    <w:pPr>
      <w:numPr>
        <w:ilvl w:val="3"/>
        <w:numId w:val="3"/>
      </w:numPr>
      <w:tabs>
        <w:tab w:val="left" w:pos="2261"/>
      </w:tabs>
      <w:spacing w:after="120" w:line="276" w:lineRule="auto"/>
      <w:jc w:val="both"/>
      <w:outlineLvl w:val="3"/>
    </w:pPr>
    <w:rPr>
      <w:rFonts w:ascii="Arial" w:eastAsia="Times New Roman" w:hAnsi="Arial" w:cs="Arial"/>
      <w:sz w:val="20"/>
      <w:szCs w:val="20"/>
    </w:rPr>
  </w:style>
  <w:style w:type="paragraph" w:styleId="Heading5">
    <w:name w:val="heading 5"/>
    <w:basedOn w:val="Normal"/>
    <w:link w:val="Heading5Char"/>
    <w:qFormat/>
    <w:rsid w:val="00E9599C"/>
    <w:pPr>
      <w:numPr>
        <w:ilvl w:val="4"/>
        <w:numId w:val="3"/>
      </w:numPr>
      <w:spacing w:after="120" w:line="276" w:lineRule="auto"/>
      <w:jc w:val="both"/>
      <w:outlineLvl w:val="4"/>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5D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5D9B"/>
  </w:style>
  <w:style w:type="paragraph" w:styleId="Footer">
    <w:name w:val="footer"/>
    <w:basedOn w:val="Normal"/>
    <w:link w:val="FooterChar"/>
    <w:uiPriority w:val="99"/>
    <w:unhideWhenUsed/>
    <w:rsid w:val="00165D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5D9B"/>
  </w:style>
  <w:style w:type="paragraph" w:customStyle="1" w:styleId="BasicParagraph">
    <w:name w:val="[Basic Paragraph]"/>
    <w:basedOn w:val="Normal"/>
    <w:uiPriority w:val="99"/>
    <w:rsid w:val="00165D9B"/>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table" w:styleId="TableGrid">
    <w:name w:val="Table Grid"/>
    <w:basedOn w:val="TableNormal"/>
    <w:uiPriority w:val="39"/>
    <w:rsid w:val="00165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822F8"/>
    <w:pPr>
      <w:ind w:left="720"/>
      <w:contextualSpacing/>
    </w:pPr>
  </w:style>
  <w:style w:type="paragraph" w:styleId="BalloonText">
    <w:name w:val="Balloon Text"/>
    <w:basedOn w:val="Normal"/>
    <w:link w:val="BalloonTextChar"/>
    <w:uiPriority w:val="99"/>
    <w:semiHidden/>
    <w:unhideWhenUsed/>
    <w:rsid w:val="00D11B8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11B83"/>
    <w:rPr>
      <w:rFonts w:ascii="Segoe UI" w:hAnsi="Segoe UI" w:cs="Segoe UI"/>
      <w:sz w:val="18"/>
      <w:szCs w:val="18"/>
    </w:rPr>
  </w:style>
  <w:style w:type="paragraph" w:styleId="NormalWeb">
    <w:name w:val="Normal (Web)"/>
    <w:basedOn w:val="Normal"/>
    <w:uiPriority w:val="99"/>
    <w:unhideWhenUsed/>
    <w:rsid w:val="0038438F"/>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75087E"/>
    <w:rPr>
      <w:color w:val="0563C1"/>
      <w:u w:val="single"/>
    </w:rPr>
  </w:style>
  <w:style w:type="character" w:styleId="CommentReference">
    <w:name w:val="annotation reference"/>
    <w:uiPriority w:val="99"/>
    <w:semiHidden/>
    <w:unhideWhenUsed/>
    <w:rsid w:val="004B40EA"/>
    <w:rPr>
      <w:sz w:val="16"/>
      <w:szCs w:val="16"/>
    </w:rPr>
  </w:style>
  <w:style w:type="paragraph" w:styleId="CommentText">
    <w:name w:val="annotation text"/>
    <w:basedOn w:val="Normal"/>
    <w:link w:val="CommentTextChar"/>
    <w:uiPriority w:val="99"/>
    <w:unhideWhenUsed/>
    <w:rsid w:val="004B40EA"/>
    <w:rPr>
      <w:sz w:val="20"/>
      <w:szCs w:val="20"/>
    </w:rPr>
  </w:style>
  <w:style w:type="character" w:customStyle="1" w:styleId="CommentTextChar">
    <w:name w:val="Comment Text Char"/>
    <w:link w:val="CommentText"/>
    <w:uiPriority w:val="99"/>
    <w:rsid w:val="004B40EA"/>
    <w:rPr>
      <w:lang w:eastAsia="en-US"/>
    </w:rPr>
  </w:style>
  <w:style w:type="paragraph" w:styleId="CommentSubject">
    <w:name w:val="annotation subject"/>
    <w:basedOn w:val="CommentText"/>
    <w:next w:val="CommentText"/>
    <w:link w:val="CommentSubjectChar"/>
    <w:uiPriority w:val="99"/>
    <w:semiHidden/>
    <w:unhideWhenUsed/>
    <w:rsid w:val="004B40EA"/>
    <w:rPr>
      <w:b/>
      <w:bCs/>
    </w:rPr>
  </w:style>
  <w:style w:type="character" w:customStyle="1" w:styleId="CommentSubjectChar">
    <w:name w:val="Comment Subject Char"/>
    <w:link w:val="CommentSubject"/>
    <w:uiPriority w:val="99"/>
    <w:semiHidden/>
    <w:rsid w:val="004B40EA"/>
    <w:rPr>
      <w:b/>
      <w:bCs/>
      <w:lang w:eastAsia="en-US"/>
    </w:rPr>
  </w:style>
  <w:style w:type="character" w:customStyle="1" w:styleId="Heading1Char">
    <w:name w:val="Heading 1 Char"/>
    <w:link w:val="Heading1"/>
    <w:rsid w:val="00E9599C"/>
    <w:rPr>
      <w:rFonts w:ascii="Arial" w:eastAsia="Times New Roman" w:hAnsi="Arial" w:cs="Arial"/>
      <w:b/>
      <w:smallCaps/>
      <w:kern w:val="28"/>
      <w:lang w:eastAsia="en-US"/>
    </w:rPr>
  </w:style>
  <w:style w:type="character" w:customStyle="1" w:styleId="Heading2Char">
    <w:name w:val="Heading 2 Char"/>
    <w:link w:val="Heading2"/>
    <w:rsid w:val="00E9599C"/>
    <w:rPr>
      <w:rFonts w:ascii="Arial" w:eastAsia="Times New Roman" w:hAnsi="Arial" w:cs="Arial"/>
      <w:color w:val="000000"/>
      <w:lang w:eastAsia="en-US"/>
    </w:rPr>
  </w:style>
  <w:style w:type="character" w:customStyle="1" w:styleId="Heading3Char">
    <w:name w:val="Heading 3 Char"/>
    <w:link w:val="Heading3"/>
    <w:rsid w:val="00E9599C"/>
    <w:rPr>
      <w:rFonts w:ascii="Arial" w:eastAsia="Times New Roman" w:hAnsi="Arial" w:cs="Arial"/>
      <w:lang w:eastAsia="en-US"/>
    </w:rPr>
  </w:style>
  <w:style w:type="character" w:customStyle="1" w:styleId="Heading4Char">
    <w:name w:val="Heading 4 Char"/>
    <w:link w:val="Heading4"/>
    <w:rsid w:val="00E9599C"/>
    <w:rPr>
      <w:rFonts w:ascii="Arial" w:eastAsia="Times New Roman" w:hAnsi="Arial" w:cs="Arial"/>
      <w:lang w:eastAsia="en-US"/>
    </w:rPr>
  </w:style>
  <w:style w:type="character" w:customStyle="1" w:styleId="Heading5Char">
    <w:name w:val="Heading 5 Char"/>
    <w:link w:val="Heading5"/>
    <w:rsid w:val="00E9599C"/>
    <w:rPr>
      <w:rFonts w:ascii="Arial" w:eastAsia="Times New Roman" w:hAnsi="Arial" w:cs="Arial"/>
      <w:lang w:eastAsia="en-US"/>
    </w:rPr>
  </w:style>
  <w:style w:type="character" w:styleId="FollowedHyperlink">
    <w:name w:val="FollowedHyperlink"/>
    <w:uiPriority w:val="99"/>
    <w:semiHidden/>
    <w:unhideWhenUsed/>
    <w:rsid w:val="0042127E"/>
    <w:rPr>
      <w:color w:val="954F72"/>
      <w:u w:val="single"/>
    </w:rPr>
  </w:style>
  <w:style w:type="paragraph" w:styleId="Revision">
    <w:name w:val="Revision"/>
    <w:hidden/>
    <w:uiPriority w:val="99"/>
    <w:semiHidden/>
    <w:rsid w:val="00367166"/>
    <w:rPr>
      <w:sz w:val="22"/>
      <w:szCs w:val="22"/>
      <w:lang w:eastAsia="en-US"/>
    </w:rPr>
  </w:style>
  <w:style w:type="character" w:customStyle="1" w:styleId="fontstyle01">
    <w:name w:val="fontstyle01"/>
    <w:basedOn w:val="DefaultParagraphFont"/>
    <w:rsid w:val="00680E2E"/>
    <w:rPr>
      <w:rFonts w:ascii="UnitOT" w:hAnsi="UnitOT" w:hint="default"/>
      <w:b w:val="0"/>
      <w:bCs w:val="0"/>
      <w:i w:val="0"/>
      <w:iCs w:val="0"/>
      <w:color w:val="3B3C43"/>
      <w:sz w:val="24"/>
      <w:szCs w:val="24"/>
    </w:rPr>
  </w:style>
  <w:style w:type="character" w:customStyle="1" w:styleId="fontstyle21">
    <w:name w:val="fontstyle21"/>
    <w:basedOn w:val="DefaultParagraphFont"/>
    <w:rsid w:val="00680E2E"/>
    <w:rPr>
      <w:rFonts w:ascii="UnitOT-Ita" w:hAnsi="UnitOT-Ita" w:hint="default"/>
      <w:b w:val="0"/>
      <w:bCs w:val="0"/>
      <w:i/>
      <w:iCs/>
      <w:color w:val="3B3C43"/>
      <w:sz w:val="24"/>
      <w:szCs w:val="24"/>
    </w:rPr>
  </w:style>
  <w:style w:type="character" w:styleId="UnresolvedMention">
    <w:name w:val="Unresolved Mention"/>
    <w:basedOn w:val="DefaultParagraphFont"/>
    <w:uiPriority w:val="99"/>
    <w:semiHidden/>
    <w:unhideWhenUsed/>
    <w:rsid w:val="00680E2E"/>
    <w:rPr>
      <w:color w:val="808080"/>
      <w:shd w:val="clear" w:color="auto" w:fill="E6E6E6"/>
    </w:rPr>
  </w:style>
  <w:style w:type="paragraph" w:styleId="FootnoteText">
    <w:name w:val="footnote text"/>
    <w:basedOn w:val="Normal"/>
    <w:link w:val="FootnoteTextChar"/>
    <w:uiPriority w:val="99"/>
    <w:semiHidden/>
    <w:unhideWhenUsed/>
    <w:rsid w:val="00211F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1F66"/>
    <w:rPr>
      <w:lang w:eastAsia="en-US"/>
    </w:rPr>
  </w:style>
  <w:style w:type="character" w:styleId="FootnoteReference">
    <w:name w:val="footnote reference"/>
    <w:basedOn w:val="DefaultParagraphFont"/>
    <w:uiPriority w:val="99"/>
    <w:semiHidden/>
    <w:unhideWhenUsed/>
    <w:rsid w:val="00211F66"/>
    <w:rPr>
      <w:vertAlign w:val="superscript"/>
    </w:rPr>
  </w:style>
  <w:style w:type="character" w:customStyle="1" w:styleId="ListParagraphChar">
    <w:name w:val="List Paragraph Char"/>
    <w:link w:val="ListParagraph"/>
    <w:uiPriority w:val="34"/>
    <w:locked/>
    <w:rsid w:val="00A03841"/>
    <w:rPr>
      <w:sz w:val="22"/>
      <w:szCs w:val="22"/>
      <w:lang w:eastAsia="en-US"/>
    </w:rPr>
  </w:style>
  <w:style w:type="character" w:customStyle="1" w:styleId="normaltextrun1">
    <w:name w:val="normaltextrun1"/>
    <w:basedOn w:val="DefaultParagraphFont"/>
    <w:rsid w:val="001742D0"/>
  </w:style>
  <w:style w:type="paragraph" w:customStyle="1" w:styleId="paragraph">
    <w:name w:val="paragraph"/>
    <w:basedOn w:val="Normal"/>
    <w:rsid w:val="003B75BF"/>
    <w:pPr>
      <w:spacing w:after="0" w:line="240" w:lineRule="auto"/>
    </w:pPr>
    <w:rPr>
      <w:rFonts w:ascii="Times New Roman" w:eastAsia="Times New Roman" w:hAnsi="Times New Roman"/>
      <w:sz w:val="24"/>
      <w:szCs w:val="24"/>
      <w:lang w:eastAsia="en-GB"/>
    </w:rPr>
  </w:style>
  <w:style w:type="character" w:customStyle="1" w:styleId="eop">
    <w:name w:val="eop"/>
    <w:basedOn w:val="DefaultParagraphFont"/>
    <w:rsid w:val="003B75BF"/>
  </w:style>
  <w:style w:type="character" w:customStyle="1" w:styleId="superscript">
    <w:name w:val="superscript"/>
    <w:basedOn w:val="DefaultParagraphFont"/>
    <w:rsid w:val="003B75BF"/>
  </w:style>
  <w:style w:type="table" w:customStyle="1" w:styleId="TableGrid1">
    <w:name w:val="Table Grid1"/>
    <w:basedOn w:val="TableNormal"/>
    <w:next w:val="TableGrid"/>
    <w:uiPriority w:val="39"/>
    <w:rsid w:val="00427B7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4570A2"/>
    <w:rPr>
      <w:color w:val="2B579A"/>
      <w:shd w:val="clear" w:color="auto" w:fill="E1DFDD"/>
    </w:rPr>
  </w:style>
  <w:style w:type="character" w:customStyle="1" w:styleId="normaltextrun">
    <w:name w:val="normaltextrun"/>
    <w:basedOn w:val="DefaultParagraphFont"/>
    <w:rsid w:val="008D2FEF"/>
  </w:style>
  <w:style w:type="character" w:customStyle="1" w:styleId="cf01">
    <w:name w:val="cf01"/>
    <w:basedOn w:val="DefaultParagraphFont"/>
    <w:rsid w:val="008D2FE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29487">
      <w:bodyDiv w:val="1"/>
      <w:marLeft w:val="0"/>
      <w:marRight w:val="0"/>
      <w:marTop w:val="0"/>
      <w:marBottom w:val="0"/>
      <w:divBdr>
        <w:top w:val="none" w:sz="0" w:space="0" w:color="auto"/>
        <w:left w:val="none" w:sz="0" w:space="0" w:color="auto"/>
        <w:bottom w:val="none" w:sz="0" w:space="0" w:color="auto"/>
        <w:right w:val="none" w:sz="0" w:space="0" w:color="auto"/>
      </w:divBdr>
    </w:div>
    <w:div w:id="117071060">
      <w:bodyDiv w:val="1"/>
      <w:marLeft w:val="0"/>
      <w:marRight w:val="0"/>
      <w:marTop w:val="0"/>
      <w:marBottom w:val="0"/>
      <w:divBdr>
        <w:top w:val="none" w:sz="0" w:space="0" w:color="auto"/>
        <w:left w:val="none" w:sz="0" w:space="0" w:color="auto"/>
        <w:bottom w:val="none" w:sz="0" w:space="0" w:color="auto"/>
        <w:right w:val="none" w:sz="0" w:space="0" w:color="auto"/>
      </w:divBdr>
    </w:div>
    <w:div w:id="294063577">
      <w:bodyDiv w:val="1"/>
      <w:marLeft w:val="0"/>
      <w:marRight w:val="0"/>
      <w:marTop w:val="0"/>
      <w:marBottom w:val="0"/>
      <w:divBdr>
        <w:top w:val="none" w:sz="0" w:space="0" w:color="auto"/>
        <w:left w:val="none" w:sz="0" w:space="0" w:color="auto"/>
        <w:bottom w:val="none" w:sz="0" w:space="0" w:color="auto"/>
        <w:right w:val="none" w:sz="0" w:space="0" w:color="auto"/>
      </w:divBdr>
    </w:div>
    <w:div w:id="327560127">
      <w:bodyDiv w:val="1"/>
      <w:marLeft w:val="0"/>
      <w:marRight w:val="0"/>
      <w:marTop w:val="0"/>
      <w:marBottom w:val="0"/>
      <w:divBdr>
        <w:top w:val="none" w:sz="0" w:space="0" w:color="auto"/>
        <w:left w:val="none" w:sz="0" w:space="0" w:color="auto"/>
        <w:bottom w:val="none" w:sz="0" w:space="0" w:color="auto"/>
        <w:right w:val="none" w:sz="0" w:space="0" w:color="auto"/>
      </w:divBdr>
    </w:div>
    <w:div w:id="341591902">
      <w:bodyDiv w:val="1"/>
      <w:marLeft w:val="0"/>
      <w:marRight w:val="0"/>
      <w:marTop w:val="0"/>
      <w:marBottom w:val="0"/>
      <w:divBdr>
        <w:top w:val="none" w:sz="0" w:space="0" w:color="auto"/>
        <w:left w:val="none" w:sz="0" w:space="0" w:color="auto"/>
        <w:bottom w:val="none" w:sz="0" w:space="0" w:color="auto"/>
        <w:right w:val="none" w:sz="0" w:space="0" w:color="auto"/>
      </w:divBdr>
      <w:divsChild>
        <w:div w:id="1784424031">
          <w:marLeft w:val="0"/>
          <w:marRight w:val="0"/>
          <w:marTop w:val="0"/>
          <w:marBottom w:val="0"/>
          <w:divBdr>
            <w:top w:val="none" w:sz="0" w:space="0" w:color="auto"/>
            <w:left w:val="none" w:sz="0" w:space="0" w:color="auto"/>
            <w:bottom w:val="none" w:sz="0" w:space="0" w:color="auto"/>
            <w:right w:val="none" w:sz="0" w:space="0" w:color="auto"/>
          </w:divBdr>
          <w:divsChild>
            <w:div w:id="317463103">
              <w:marLeft w:val="0"/>
              <w:marRight w:val="0"/>
              <w:marTop w:val="0"/>
              <w:marBottom w:val="0"/>
              <w:divBdr>
                <w:top w:val="none" w:sz="0" w:space="0" w:color="auto"/>
                <w:left w:val="none" w:sz="0" w:space="0" w:color="auto"/>
                <w:bottom w:val="none" w:sz="0" w:space="0" w:color="auto"/>
                <w:right w:val="none" w:sz="0" w:space="0" w:color="auto"/>
              </w:divBdr>
              <w:divsChild>
                <w:div w:id="142714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743551">
      <w:bodyDiv w:val="1"/>
      <w:marLeft w:val="0"/>
      <w:marRight w:val="0"/>
      <w:marTop w:val="0"/>
      <w:marBottom w:val="0"/>
      <w:divBdr>
        <w:top w:val="none" w:sz="0" w:space="0" w:color="auto"/>
        <w:left w:val="none" w:sz="0" w:space="0" w:color="auto"/>
        <w:bottom w:val="none" w:sz="0" w:space="0" w:color="auto"/>
        <w:right w:val="none" w:sz="0" w:space="0" w:color="auto"/>
      </w:divBdr>
      <w:divsChild>
        <w:div w:id="1276250090">
          <w:marLeft w:val="0"/>
          <w:marRight w:val="0"/>
          <w:marTop w:val="0"/>
          <w:marBottom w:val="0"/>
          <w:divBdr>
            <w:top w:val="none" w:sz="0" w:space="0" w:color="auto"/>
            <w:left w:val="none" w:sz="0" w:space="0" w:color="auto"/>
            <w:bottom w:val="none" w:sz="0" w:space="0" w:color="auto"/>
            <w:right w:val="none" w:sz="0" w:space="0" w:color="auto"/>
          </w:divBdr>
          <w:divsChild>
            <w:div w:id="352339438">
              <w:marLeft w:val="0"/>
              <w:marRight w:val="0"/>
              <w:marTop w:val="0"/>
              <w:marBottom w:val="0"/>
              <w:divBdr>
                <w:top w:val="none" w:sz="0" w:space="0" w:color="auto"/>
                <w:left w:val="none" w:sz="0" w:space="0" w:color="auto"/>
                <w:bottom w:val="none" w:sz="0" w:space="0" w:color="auto"/>
                <w:right w:val="none" w:sz="0" w:space="0" w:color="auto"/>
              </w:divBdr>
              <w:divsChild>
                <w:div w:id="1240597958">
                  <w:marLeft w:val="0"/>
                  <w:marRight w:val="0"/>
                  <w:marTop w:val="0"/>
                  <w:marBottom w:val="0"/>
                  <w:divBdr>
                    <w:top w:val="none" w:sz="0" w:space="0" w:color="auto"/>
                    <w:left w:val="none" w:sz="0" w:space="0" w:color="auto"/>
                    <w:bottom w:val="none" w:sz="0" w:space="0" w:color="auto"/>
                    <w:right w:val="none" w:sz="0" w:space="0" w:color="auto"/>
                  </w:divBdr>
                  <w:divsChild>
                    <w:div w:id="1622491636">
                      <w:marLeft w:val="0"/>
                      <w:marRight w:val="0"/>
                      <w:marTop w:val="0"/>
                      <w:marBottom w:val="0"/>
                      <w:divBdr>
                        <w:top w:val="none" w:sz="0" w:space="0" w:color="auto"/>
                        <w:left w:val="none" w:sz="0" w:space="0" w:color="auto"/>
                        <w:bottom w:val="none" w:sz="0" w:space="0" w:color="auto"/>
                        <w:right w:val="none" w:sz="0" w:space="0" w:color="auto"/>
                      </w:divBdr>
                      <w:divsChild>
                        <w:div w:id="700283188">
                          <w:marLeft w:val="0"/>
                          <w:marRight w:val="0"/>
                          <w:marTop w:val="0"/>
                          <w:marBottom w:val="0"/>
                          <w:divBdr>
                            <w:top w:val="none" w:sz="0" w:space="0" w:color="auto"/>
                            <w:left w:val="none" w:sz="0" w:space="0" w:color="auto"/>
                            <w:bottom w:val="none" w:sz="0" w:space="0" w:color="auto"/>
                            <w:right w:val="none" w:sz="0" w:space="0" w:color="auto"/>
                          </w:divBdr>
                          <w:divsChild>
                            <w:div w:id="267664326">
                              <w:marLeft w:val="0"/>
                              <w:marRight w:val="0"/>
                              <w:marTop w:val="0"/>
                              <w:marBottom w:val="0"/>
                              <w:divBdr>
                                <w:top w:val="none" w:sz="0" w:space="0" w:color="auto"/>
                                <w:left w:val="none" w:sz="0" w:space="0" w:color="auto"/>
                                <w:bottom w:val="none" w:sz="0" w:space="0" w:color="auto"/>
                                <w:right w:val="none" w:sz="0" w:space="0" w:color="auto"/>
                              </w:divBdr>
                              <w:divsChild>
                                <w:div w:id="1118791074">
                                  <w:marLeft w:val="0"/>
                                  <w:marRight w:val="0"/>
                                  <w:marTop w:val="0"/>
                                  <w:marBottom w:val="0"/>
                                  <w:divBdr>
                                    <w:top w:val="none" w:sz="0" w:space="0" w:color="auto"/>
                                    <w:left w:val="none" w:sz="0" w:space="0" w:color="auto"/>
                                    <w:bottom w:val="none" w:sz="0" w:space="0" w:color="auto"/>
                                    <w:right w:val="none" w:sz="0" w:space="0" w:color="auto"/>
                                  </w:divBdr>
                                  <w:divsChild>
                                    <w:div w:id="50076622">
                                      <w:marLeft w:val="0"/>
                                      <w:marRight w:val="0"/>
                                      <w:marTop w:val="0"/>
                                      <w:marBottom w:val="0"/>
                                      <w:divBdr>
                                        <w:top w:val="none" w:sz="0" w:space="0" w:color="auto"/>
                                        <w:left w:val="none" w:sz="0" w:space="0" w:color="auto"/>
                                        <w:bottom w:val="none" w:sz="0" w:space="0" w:color="auto"/>
                                        <w:right w:val="none" w:sz="0" w:space="0" w:color="auto"/>
                                      </w:divBdr>
                                      <w:divsChild>
                                        <w:div w:id="1722090463">
                                          <w:marLeft w:val="0"/>
                                          <w:marRight w:val="0"/>
                                          <w:marTop w:val="0"/>
                                          <w:marBottom w:val="0"/>
                                          <w:divBdr>
                                            <w:top w:val="none" w:sz="0" w:space="0" w:color="auto"/>
                                            <w:left w:val="none" w:sz="0" w:space="0" w:color="auto"/>
                                            <w:bottom w:val="none" w:sz="0" w:space="0" w:color="auto"/>
                                            <w:right w:val="none" w:sz="0" w:space="0" w:color="auto"/>
                                          </w:divBdr>
                                          <w:divsChild>
                                            <w:div w:id="841241245">
                                              <w:marLeft w:val="0"/>
                                              <w:marRight w:val="0"/>
                                              <w:marTop w:val="0"/>
                                              <w:marBottom w:val="0"/>
                                              <w:divBdr>
                                                <w:top w:val="none" w:sz="0" w:space="0" w:color="auto"/>
                                                <w:left w:val="none" w:sz="0" w:space="0" w:color="auto"/>
                                                <w:bottom w:val="none" w:sz="0" w:space="0" w:color="auto"/>
                                                <w:right w:val="none" w:sz="0" w:space="0" w:color="auto"/>
                                              </w:divBdr>
                                              <w:divsChild>
                                                <w:div w:id="2113667734">
                                                  <w:marLeft w:val="0"/>
                                                  <w:marRight w:val="0"/>
                                                  <w:marTop w:val="0"/>
                                                  <w:marBottom w:val="0"/>
                                                  <w:divBdr>
                                                    <w:top w:val="none" w:sz="0" w:space="0" w:color="auto"/>
                                                    <w:left w:val="none" w:sz="0" w:space="0" w:color="auto"/>
                                                    <w:bottom w:val="none" w:sz="0" w:space="0" w:color="auto"/>
                                                    <w:right w:val="none" w:sz="0" w:space="0" w:color="auto"/>
                                                  </w:divBdr>
                                                  <w:divsChild>
                                                    <w:div w:id="147283704">
                                                      <w:marLeft w:val="0"/>
                                                      <w:marRight w:val="0"/>
                                                      <w:marTop w:val="0"/>
                                                      <w:marBottom w:val="0"/>
                                                      <w:divBdr>
                                                        <w:top w:val="single" w:sz="12" w:space="0" w:color="auto"/>
                                                        <w:left w:val="none" w:sz="0" w:space="0" w:color="auto"/>
                                                        <w:bottom w:val="single" w:sz="6" w:space="0" w:color="auto"/>
                                                        <w:right w:val="none" w:sz="0" w:space="0" w:color="auto"/>
                                                      </w:divBdr>
                                                      <w:divsChild>
                                                        <w:div w:id="733502647">
                                                          <w:marLeft w:val="0"/>
                                                          <w:marRight w:val="0"/>
                                                          <w:marTop w:val="0"/>
                                                          <w:marBottom w:val="0"/>
                                                          <w:divBdr>
                                                            <w:top w:val="none" w:sz="0" w:space="0" w:color="auto"/>
                                                            <w:left w:val="none" w:sz="0" w:space="0" w:color="auto"/>
                                                            <w:bottom w:val="none" w:sz="0" w:space="0" w:color="auto"/>
                                                            <w:right w:val="none" w:sz="0" w:space="0" w:color="auto"/>
                                                          </w:divBdr>
                                                          <w:divsChild>
                                                            <w:div w:id="1393970109">
                                                              <w:marLeft w:val="0"/>
                                                              <w:marRight w:val="0"/>
                                                              <w:marTop w:val="0"/>
                                                              <w:marBottom w:val="0"/>
                                                              <w:divBdr>
                                                                <w:top w:val="none" w:sz="0" w:space="0" w:color="auto"/>
                                                                <w:left w:val="none" w:sz="0" w:space="0" w:color="auto"/>
                                                                <w:bottom w:val="none" w:sz="0" w:space="0" w:color="auto"/>
                                                                <w:right w:val="none" w:sz="0" w:space="0" w:color="auto"/>
                                                              </w:divBdr>
                                                              <w:divsChild>
                                                                <w:div w:id="742068854">
                                                                  <w:marLeft w:val="0"/>
                                                                  <w:marRight w:val="0"/>
                                                                  <w:marTop w:val="0"/>
                                                                  <w:marBottom w:val="0"/>
                                                                  <w:divBdr>
                                                                    <w:top w:val="none" w:sz="0" w:space="0" w:color="auto"/>
                                                                    <w:left w:val="none" w:sz="0" w:space="0" w:color="auto"/>
                                                                    <w:bottom w:val="none" w:sz="0" w:space="0" w:color="auto"/>
                                                                    <w:right w:val="none" w:sz="0" w:space="0" w:color="auto"/>
                                                                  </w:divBdr>
                                                                  <w:divsChild>
                                                                    <w:div w:id="1443568329">
                                                                      <w:marLeft w:val="0"/>
                                                                      <w:marRight w:val="0"/>
                                                                      <w:marTop w:val="0"/>
                                                                      <w:marBottom w:val="0"/>
                                                                      <w:divBdr>
                                                                        <w:top w:val="none" w:sz="0" w:space="0" w:color="auto"/>
                                                                        <w:left w:val="none" w:sz="0" w:space="0" w:color="auto"/>
                                                                        <w:bottom w:val="none" w:sz="0" w:space="0" w:color="auto"/>
                                                                        <w:right w:val="none" w:sz="0" w:space="0" w:color="auto"/>
                                                                      </w:divBdr>
                                                                      <w:divsChild>
                                                                        <w:div w:id="428041579">
                                                                          <w:marLeft w:val="0"/>
                                                                          <w:marRight w:val="0"/>
                                                                          <w:marTop w:val="0"/>
                                                                          <w:marBottom w:val="0"/>
                                                                          <w:divBdr>
                                                                            <w:top w:val="none" w:sz="0" w:space="0" w:color="auto"/>
                                                                            <w:left w:val="none" w:sz="0" w:space="0" w:color="auto"/>
                                                                            <w:bottom w:val="none" w:sz="0" w:space="0" w:color="auto"/>
                                                                            <w:right w:val="none" w:sz="0" w:space="0" w:color="auto"/>
                                                                          </w:divBdr>
                                                                          <w:divsChild>
                                                                            <w:div w:id="1504588721">
                                                                              <w:marLeft w:val="0"/>
                                                                              <w:marRight w:val="0"/>
                                                                              <w:marTop w:val="0"/>
                                                                              <w:marBottom w:val="0"/>
                                                                              <w:divBdr>
                                                                                <w:top w:val="none" w:sz="0" w:space="0" w:color="auto"/>
                                                                                <w:left w:val="none" w:sz="0" w:space="0" w:color="auto"/>
                                                                                <w:bottom w:val="none" w:sz="0" w:space="0" w:color="auto"/>
                                                                                <w:right w:val="none" w:sz="0" w:space="0" w:color="auto"/>
                                                                              </w:divBdr>
                                                                              <w:divsChild>
                                                                                <w:div w:id="187507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8454858">
      <w:bodyDiv w:val="1"/>
      <w:marLeft w:val="0"/>
      <w:marRight w:val="0"/>
      <w:marTop w:val="0"/>
      <w:marBottom w:val="0"/>
      <w:divBdr>
        <w:top w:val="none" w:sz="0" w:space="0" w:color="auto"/>
        <w:left w:val="none" w:sz="0" w:space="0" w:color="auto"/>
        <w:bottom w:val="none" w:sz="0" w:space="0" w:color="auto"/>
        <w:right w:val="none" w:sz="0" w:space="0" w:color="auto"/>
      </w:divBdr>
      <w:divsChild>
        <w:div w:id="711341149">
          <w:marLeft w:val="0"/>
          <w:marRight w:val="0"/>
          <w:marTop w:val="0"/>
          <w:marBottom w:val="0"/>
          <w:divBdr>
            <w:top w:val="none" w:sz="0" w:space="0" w:color="auto"/>
            <w:left w:val="none" w:sz="0" w:space="0" w:color="auto"/>
            <w:bottom w:val="none" w:sz="0" w:space="0" w:color="auto"/>
            <w:right w:val="none" w:sz="0" w:space="0" w:color="auto"/>
          </w:divBdr>
        </w:div>
        <w:div w:id="716708007">
          <w:marLeft w:val="0"/>
          <w:marRight w:val="0"/>
          <w:marTop w:val="0"/>
          <w:marBottom w:val="0"/>
          <w:divBdr>
            <w:top w:val="none" w:sz="0" w:space="0" w:color="auto"/>
            <w:left w:val="none" w:sz="0" w:space="0" w:color="auto"/>
            <w:bottom w:val="none" w:sz="0" w:space="0" w:color="auto"/>
            <w:right w:val="none" w:sz="0" w:space="0" w:color="auto"/>
          </w:divBdr>
          <w:divsChild>
            <w:div w:id="2117674878">
              <w:marLeft w:val="-75"/>
              <w:marRight w:val="0"/>
              <w:marTop w:val="30"/>
              <w:marBottom w:val="30"/>
              <w:divBdr>
                <w:top w:val="none" w:sz="0" w:space="0" w:color="auto"/>
                <w:left w:val="none" w:sz="0" w:space="0" w:color="auto"/>
                <w:bottom w:val="none" w:sz="0" w:space="0" w:color="auto"/>
                <w:right w:val="none" w:sz="0" w:space="0" w:color="auto"/>
              </w:divBdr>
              <w:divsChild>
                <w:div w:id="228930180">
                  <w:marLeft w:val="0"/>
                  <w:marRight w:val="0"/>
                  <w:marTop w:val="0"/>
                  <w:marBottom w:val="0"/>
                  <w:divBdr>
                    <w:top w:val="none" w:sz="0" w:space="0" w:color="auto"/>
                    <w:left w:val="none" w:sz="0" w:space="0" w:color="auto"/>
                    <w:bottom w:val="none" w:sz="0" w:space="0" w:color="auto"/>
                    <w:right w:val="none" w:sz="0" w:space="0" w:color="auto"/>
                  </w:divBdr>
                  <w:divsChild>
                    <w:div w:id="1386442617">
                      <w:marLeft w:val="0"/>
                      <w:marRight w:val="0"/>
                      <w:marTop w:val="0"/>
                      <w:marBottom w:val="0"/>
                      <w:divBdr>
                        <w:top w:val="none" w:sz="0" w:space="0" w:color="auto"/>
                        <w:left w:val="none" w:sz="0" w:space="0" w:color="auto"/>
                        <w:bottom w:val="none" w:sz="0" w:space="0" w:color="auto"/>
                        <w:right w:val="none" w:sz="0" w:space="0" w:color="auto"/>
                      </w:divBdr>
                    </w:div>
                  </w:divsChild>
                </w:div>
                <w:div w:id="351228497">
                  <w:marLeft w:val="0"/>
                  <w:marRight w:val="0"/>
                  <w:marTop w:val="0"/>
                  <w:marBottom w:val="0"/>
                  <w:divBdr>
                    <w:top w:val="none" w:sz="0" w:space="0" w:color="auto"/>
                    <w:left w:val="none" w:sz="0" w:space="0" w:color="auto"/>
                    <w:bottom w:val="none" w:sz="0" w:space="0" w:color="auto"/>
                    <w:right w:val="none" w:sz="0" w:space="0" w:color="auto"/>
                  </w:divBdr>
                  <w:divsChild>
                    <w:div w:id="585387752">
                      <w:marLeft w:val="0"/>
                      <w:marRight w:val="0"/>
                      <w:marTop w:val="0"/>
                      <w:marBottom w:val="0"/>
                      <w:divBdr>
                        <w:top w:val="none" w:sz="0" w:space="0" w:color="auto"/>
                        <w:left w:val="none" w:sz="0" w:space="0" w:color="auto"/>
                        <w:bottom w:val="none" w:sz="0" w:space="0" w:color="auto"/>
                        <w:right w:val="none" w:sz="0" w:space="0" w:color="auto"/>
                      </w:divBdr>
                    </w:div>
                    <w:div w:id="585503652">
                      <w:marLeft w:val="0"/>
                      <w:marRight w:val="0"/>
                      <w:marTop w:val="0"/>
                      <w:marBottom w:val="0"/>
                      <w:divBdr>
                        <w:top w:val="none" w:sz="0" w:space="0" w:color="auto"/>
                        <w:left w:val="none" w:sz="0" w:space="0" w:color="auto"/>
                        <w:bottom w:val="none" w:sz="0" w:space="0" w:color="auto"/>
                        <w:right w:val="none" w:sz="0" w:space="0" w:color="auto"/>
                      </w:divBdr>
                    </w:div>
                    <w:div w:id="960959657">
                      <w:marLeft w:val="0"/>
                      <w:marRight w:val="0"/>
                      <w:marTop w:val="0"/>
                      <w:marBottom w:val="0"/>
                      <w:divBdr>
                        <w:top w:val="none" w:sz="0" w:space="0" w:color="auto"/>
                        <w:left w:val="none" w:sz="0" w:space="0" w:color="auto"/>
                        <w:bottom w:val="none" w:sz="0" w:space="0" w:color="auto"/>
                        <w:right w:val="none" w:sz="0" w:space="0" w:color="auto"/>
                      </w:divBdr>
                    </w:div>
                    <w:div w:id="1229338639">
                      <w:marLeft w:val="0"/>
                      <w:marRight w:val="0"/>
                      <w:marTop w:val="0"/>
                      <w:marBottom w:val="0"/>
                      <w:divBdr>
                        <w:top w:val="none" w:sz="0" w:space="0" w:color="auto"/>
                        <w:left w:val="none" w:sz="0" w:space="0" w:color="auto"/>
                        <w:bottom w:val="none" w:sz="0" w:space="0" w:color="auto"/>
                        <w:right w:val="none" w:sz="0" w:space="0" w:color="auto"/>
                      </w:divBdr>
                    </w:div>
                    <w:div w:id="1629319225">
                      <w:marLeft w:val="0"/>
                      <w:marRight w:val="0"/>
                      <w:marTop w:val="0"/>
                      <w:marBottom w:val="0"/>
                      <w:divBdr>
                        <w:top w:val="none" w:sz="0" w:space="0" w:color="auto"/>
                        <w:left w:val="none" w:sz="0" w:space="0" w:color="auto"/>
                        <w:bottom w:val="none" w:sz="0" w:space="0" w:color="auto"/>
                        <w:right w:val="none" w:sz="0" w:space="0" w:color="auto"/>
                      </w:divBdr>
                    </w:div>
                    <w:div w:id="1715619555">
                      <w:marLeft w:val="0"/>
                      <w:marRight w:val="0"/>
                      <w:marTop w:val="0"/>
                      <w:marBottom w:val="0"/>
                      <w:divBdr>
                        <w:top w:val="none" w:sz="0" w:space="0" w:color="auto"/>
                        <w:left w:val="none" w:sz="0" w:space="0" w:color="auto"/>
                        <w:bottom w:val="none" w:sz="0" w:space="0" w:color="auto"/>
                        <w:right w:val="none" w:sz="0" w:space="0" w:color="auto"/>
                      </w:divBdr>
                    </w:div>
                    <w:div w:id="1771584650">
                      <w:marLeft w:val="0"/>
                      <w:marRight w:val="0"/>
                      <w:marTop w:val="0"/>
                      <w:marBottom w:val="0"/>
                      <w:divBdr>
                        <w:top w:val="none" w:sz="0" w:space="0" w:color="auto"/>
                        <w:left w:val="none" w:sz="0" w:space="0" w:color="auto"/>
                        <w:bottom w:val="none" w:sz="0" w:space="0" w:color="auto"/>
                        <w:right w:val="none" w:sz="0" w:space="0" w:color="auto"/>
                      </w:divBdr>
                    </w:div>
                    <w:div w:id="1983852541">
                      <w:marLeft w:val="0"/>
                      <w:marRight w:val="0"/>
                      <w:marTop w:val="0"/>
                      <w:marBottom w:val="0"/>
                      <w:divBdr>
                        <w:top w:val="none" w:sz="0" w:space="0" w:color="auto"/>
                        <w:left w:val="none" w:sz="0" w:space="0" w:color="auto"/>
                        <w:bottom w:val="none" w:sz="0" w:space="0" w:color="auto"/>
                        <w:right w:val="none" w:sz="0" w:space="0" w:color="auto"/>
                      </w:divBdr>
                    </w:div>
                  </w:divsChild>
                </w:div>
                <w:div w:id="895318672">
                  <w:marLeft w:val="0"/>
                  <w:marRight w:val="0"/>
                  <w:marTop w:val="0"/>
                  <w:marBottom w:val="0"/>
                  <w:divBdr>
                    <w:top w:val="none" w:sz="0" w:space="0" w:color="auto"/>
                    <w:left w:val="none" w:sz="0" w:space="0" w:color="auto"/>
                    <w:bottom w:val="none" w:sz="0" w:space="0" w:color="auto"/>
                    <w:right w:val="none" w:sz="0" w:space="0" w:color="auto"/>
                  </w:divBdr>
                  <w:divsChild>
                    <w:div w:id="76101923">
                      <w:marLeft w:val="0"/>
                      <w:marRight w:val="0"/>
                      <w:marTop w:val="0"/>
                      <w:marBottom w:val="0"/>
                      <w:divBdr>
                        <w:top w:val="none" w:sz="0" w:space="0" w:color="auto"/>
                        <w:left w:val="none" w:sz="0" w:space="0" w:color="auto"/>
                        <w:bottom w:val="none" w:sz="0" w:space="0" w:color="auto"/>
                        <w:right w:val="none" w:sz="0" w:space="0" w:color="auto"/>
                      </w:divBdr>
                    </w:div>
                    <w:div w:id="102264169">
                      <w:marLeft w:val="0"/>
                      <w:marRight w:val="0"/>
                      <w:marTop w:val="0"/>
                      <w:marBottom w:val="0"/>
                      <w:divBdr>
                        <w:top w:val="none" w:sz="0" w:space="0" w:color="auto"/>
                        <w:left w:val="none" w:sz="0" w:space="0" w:color="auto"/>
                        <w:bottom w:val="none" w:sz="0" w:space="0" w:color="auto"/>
                        <w:right w:val="none" w:sz="0" w:space="0" w:color="auto"/>
                      </w:divBdr>
                    </w:div>
                    <w:div w:id="779298761">
                      <w:marLeft w:val="0"/>
                      <w:marRight w:val="0"/>
                      <w:marTop w:val="0"/>
                      <w:marBottom w:val="0"/>
                      <w:divBdr>
                        <w:top w:val="none" w:sz="0" w:space="0" w:color="auto"/>
                        <w:left w:val="none" w:sz="0" w:space="0" w:color="auto"/>
                        <w:bottom w:val="none" w:sz="0" w:space="0" w:color="auto"/>
                        <w:right w:val="none" w:sz="0" w:space="0" w:color="auto"/>
                      </w:divBdr>
                    </w:div>
                    <w:div w:id="1526016364">
                      <w:marLeft w:val="0"/>
                      <w:marRight w:val="0"/>
                      <w:marTop w:val="0"/>
                      <w:marBottom w:val="0"/>
                      <w:divBdr>
                        <w:top w:val="none" w:sz="0" w:space="0" w:color="auto"/>
                        <w:left w:val="none" w:sz="0" w:space="0" w:color="auto"/>
                        <w:bottom w:val="none" w:sz="0" w:space="0" w:color="auto"/>
                        <w:right w:val="none" w:sz="0" w:space="0" w:color="auto"/>
                      </w:divBdr>
                    </w:div>
                    <w:div w:id="1923638122">
                      <w:marLeft w:val="0"/>
                      <w:marRight w:val="0"/>
                      <w:marTop w:val="0"/>
                      <w:marBottom w:val="0"/>
                      <w:divBdr>
                        <w:top w:val="none" w:sz="0" w:space="0" w:color="auto"/>
                        <w:left w:val="none" w:sz="0" w:space="0" w:color="auto"/>
                        <w:bottom w:val="none" w:sz="0" w:space="0" w:color="auto"/>
                        <w:right w:val="none" w:sz="0" w:space="0" w:color="auto"/>
                      </w:divBdr>
                    </w:div>
                  </w:divsChild>
                </w:div>
                <w:div w:id="983317149">
                  <w:marLeft w:val="0"/>
                  <w:marRight w:val="0"/>
                  <w:marTop w:val="0"/>
                  <w:marBottom w:val="0"/>
                  <w:divBdr>
                    <w:top w:val="none" w:sz="0" w:space="0" w:color="auto"/>
                    <w:left w:val="none" w:sz="0" w:space="0" w:color="auto"/>
                    <w:bottom w:val="none" w:sz="0" w:space="0" w:color="auto"/>
                    <w:right w:val="none" w:sz="0" w:space="0" w:color="auto"/>
                  </w:divBdr>
                  <w:divsChild>
                    <w:div w:id="490022589">
                      <w:marLeft w:val="0"/>
                      <w:marRight w:val="0"/>
                      <w:marTop w:val="0"/>
                      <w:marBottom w:val="0"/>
                      <w:divBdr>
                        <w:top w:val="none" w:sz="0" w:space="0" w:color="auto"/>
                        <w:left w:val="none" w:sz="0" w:space="0" w:color="auto"/>
                        <w:bottom w:val="none" w:sz="0" w:space="0" w:color="auto"/>
                        <w:right w:val="none" w:sz="0" w:space="0" w:color="auto"/>
                      </w:divBdr>
                    </w:div>
                  </w:divsChild>
                </w:div>
                <w:div w:id="1031343297">
                  <w:marLeft w:val="0"/>
                  <w:marRight w:val="0"/>
                  <w:marTop w:val="0"/>
                  <w:marBottom w:val="0"/>
                  <w:divBdr>
                    <w:top w:val="none" w:sz="0" w:space="0" w:color="auto"/>
                    <w:left w:val="none" w:sz="0" w:space="0" w:color="auto"/>
                    <w:bottom w:val="none" w:sz="0" w:space="0" w:color="auto"/>
                    <w:right w:val="none" w:sz="0" w:space="0" w:color="auto"/>
                  </w:divBdr>
                  <w:divsChild>
                    <w:div w:id="2125876991">
                      <w:marLeft w:val="0"/>
                      <w:marRight w:val="0"/>
                      <w:marTop w:val="0"/>
                      <w:marBottom w:val="0"/>
                      <w:divBdr>
                        <w:top w:val="none" w:sz="0" w:space="0" w:color="auto"/>
                        <w:left w:val="none" w:sz="0" w:space="0" w:color="auto"/>
                        <w:bottom w:val="none" w:sz="0" w:space="0" w:color="auto"/>
                        <w:right w:val="none" w:sz="0" w:space="0" w:color="auto"/>
                      </w:divBdr>
                    </w:div>
                  </w:divsChild>
                </w:div>
                <w:div w:id="1071855135">
                  <w:marLeft w:val="0"/>
                  <w:marRight w:val="0"/>
                  <w:marTop w:val="0"/>
                  <w:marBottom w:val="0"/>
                  <w:divBdr>
                    <w:top w:val="none" w:sz="0" w:space="0" w:color="auto"/>
                    <w:left w:val="none" w:sz="0" w:space="0" w:color="auto"/>
                    <w:bottom w:val="none" w:sz="0" w:space="0" w:color="auto"/>
                    <w:right w:val="none" w:sz="0" w:space="0" w:color="auto"/>
                  </w:divBdr>
                  <w:divsChild>
                    <w:div w:id="175310383">
                      <w:marLeft w:val="0"/>
                      <w:marRight w:val="0"/>
                      <w:marTop w:val="0"/>
                      <w:marBottom w:val="0"/>
                      <w:divBdr>
                        <w:top w:val="none" w:sz="0" w:space="0" w:color="auto"/>
                        <w:left w:val="none" w:sz="0" w:space="0" w:color="auto"/>
                        <w:bottom w:val="none" w:sz="0" w:space="0" w:color="auto"/>
                        <w:right w:val="none" w:sz="0" w:space="0" w:color="auto"/>
                      </w:divBdr>
                    </w:div>
                  </w:divsChild>
                </w:div>
                <w:div w:id="1307786053">
                  <w:marLeft w:val="0"/>
                  <w:marRight w:val="0"/>
                  <w:marTop w:val="0"/>
                  <w:marBottom w:val="0"/>
                  <w:divBdr>
                    <w:top w:val="none" w:sz="0" w:space="0" w:color="auto"/>
                    <w:left w:val="none" w:sz="0" w:space="0" w:color="auto"/>
                    <w:bottom w:val="none" w:sz="0" w:space="0" w:color="auto"/>
                    <w:right w:val="none" w:sz="0" w:space="0" w:color="auto"/>
                  </w:divBdr>
                  <w:divsChild>
                    <w:div w:id="62332906">
                      <w:marLeft w:val="0"/>
                      <w:marRight w:val="0"/>
                      <w:marTop w:val="0"/>
                      <w:marBottom w:val="0"/>
                      <w:divBdr>
                        <w:top w:val="none" w:sz="0" w:space="0" w:color="auto"/>
                        <w:left w:val="none" w:sz="0" w:space="0" w:color="auto"/>
                        <w:bottom w:val="none" w:sz="0" w:space="0" w:color="auto"/>
                        <w:right w:val="none" w:sz="0" w:space="0" w:color="auto"/>
                      </w:divBdr>
                    </w:div>
                    <w:div w:id="274874850">
                      <w:marLeft w:val="0"/>
                      <w:marRight w:val="0"/>
                      <w:marTop w:val="0"/>
                      <w:marBottom w:val="0"/>
                      <w:divBdr>
                        <w:top w:val="none" w:sz="0" w:space="0" w:color="auto"/>
                        <w:left w:val="none" w:sz="0" w:space="0" w:color="auto"/>
                        <w:bottom w:val="none" w:sz="0" w:space="0" w:color="auto"/>
                        <w:right w:val="none" w:sz="0" w:space="0" w:color="auto"/>
                      </w:divBdr>
                    </w:div>
                    <w:div w:id="563760335">
                      <w:marLeft w:val="0"/>
                      <w:marRight w:val="0"/>
                      <w:marTop w:val="0"/>
                      <w:marBottom w:val="0"/>
                      <w:divBdr>
                        <w:top w:val="none" w:sz="0" w:space="0" w:color="auto"/>
                        <w:left w:val="none" w:sz="0" w:space="0" w:color="auto"/>
                        <w:bottom w:val="none" w:sz="0" w:space="0" w:color="auto"/>
                        <w:right w:val="none" w:sz="0" w:space="0" w:color="auto"/>
                      </w:divBdr>
                    </w:div>
                    <w:div w:id="572744791">
                      <w:marLeft w:val="0"/>
                      <w:marRight w:val="0"/>
                      <w:marTop w:val="0"/>
                      <w:marBottom w:val="0"/>
                      <w:divBdr>
                        <w:top w:val="none" w:sz="0" w:space="0" w:color="auto"/>
                        <w:left w:val="none" w:sz="0" w:space="0" w:color="auto"/>
                        <w:bottom w:val="none" w:sz="0" w:space="0" w:color="auto"/>
                        <w:right w:val="none" w:sz="0" w:space="0" w:color="auto"/>
                      </w:divBdr>
                    </w:div>
                    <w:div w:id="589117536">
                      <w:marLeft w:val="0"/>
                      <w:marRight w:val="0"/>
                      <w:marTop w:val="0"/>
                      <w:marBottom w:val="0"/>
                      <w:divBdr>
                        <w:top w:val="none" w:sz="0" w:space="0" w:color="auto"/>
                        <w:left w:val="none" w:sz="0" w:space="0" w:color="auto"/>
                        <w:bottom w:val="none" w:sz="0" w:space="0" w:color="auto"/>
                        <w:right w:val="none" w:sz="0" w:space="0" w:color="auto"/>
                      </w:divBdr>
                    </w:div>
                    <w:div w:id="798844108">
                      <w:marLeft w:val="0"/>
                      <w:marRight w:val="0"/>
                      <w:marTop w:val="0"/>
                      <w:marBottom w:val="0"/>
                      <w:divBdr>
                        <w:top w:val="none" w:sz="0" w:space="0" w:color="auto"/>
                        <w:left w:val="none" w:sz="0" w:space="0" w:color="auto"/>
                        <w:bottom w:val="none" w:sz="0" w:space="0" w:color="auto"/>
                        <w:right w:val="none" w:sz="0" w:space="0" w:color="auto"/>
                      </w:divBdr>
                    </w:div>
                    <w:div w:id="836849938">
                      <w:marLeft w:val="0"/>
                      <w:marRight w:val="0"/>
                      <w:marTop w:val="0"/>
                      <w:marBottom w:val="0"/>
                      <w:divBdr>
                        <w:top w:val="none" w:sz="0" w:space="0" w:color="auto"/>
                        <w:left w:val="none" w:sz="0" w:space="0" w:color="auto"/>
                        <w:bottom w:val="none" w:sz="0" w:space="0" w:color="auto"/>
                        <w:right w:val="none" w:sz="0" w:space="0" w:color="auto"/>
                      </w:divBdr>
                      <w:divsChild>
                        <w:div w:id="808672591">
                          <w:marLeft w:val="0"/>
                          <w:marRight w:val="0"/>
                          <w:marTop w:val="30"/>
                          <w:marBottom w:val="30"/>
                          <w:divBdr>
                            <w:top w:val="none" w:sz="0" w:space="0" w:color="auto"/>
                            <w:left w:val="none" w:sz="0" w:space="0" w:color="auto"/>
                            <w:bottom w:val="none" w:sz="0" w:space="0" w:color="auto"/>
                            <w:right w:val="none" w:sz="0" w:space="0" w:color="auto"/>
                          </w:divBdr>
                          <w:divsChild>
                            <w:div w:id="104153251">
                              <w:marLeft w:val="0"/>
                              <w:marRight w:val="0"/>
                              <w:marTop w:val="0"/>
                              <w:marBottom w:val="0"/>
                              <w:divBdr>
                                <w:top w:val="none" w:sz="0" w:space="0" w:color="auto"/>
                                <w:left w:val="none" w:sz="0" w:space="0" w:color="auto"/>
                                <w:bottom w:val="none" w:sz="0" w:space="0" w:color="auto"/>
                                <w:right w:val="none" w:sz="0" w:space="0" w:color="auto"/>
                              </w:divBdr>
                              <w:divsChild>
                                <w:div w:id="2049379085">
                                  <w:marLeft w:val="0"/>
                                  <w:marRight w:val="0"/>
                                  <w:marTop w:val="0"/>
                                  <w:marBottom w:val="0"/>
                                  <w:divBdr>
                                    <w:top w:val="none" w:sz="0" w:space="0" w:color="auto"/>
                                    <w:left w:val="none" w:sz="0" w:space="0" w:color="auto"/>
                                    <w:bottom w:val="none" w:sz="0" w:space="0" w:color="auto"/>
                                    <w:right w:val="none" w:sz="0" w:space="0" w:color="auto"/>
                                  </w:divBdr>
                                </w:div>
                              </w:divsChild>
                            </w:div>
                            <w:div w:id="155532243">
                              <w:marLeft w:val="0"/>
                              <w:marRight w:val="0"/>
                              <w:marTop w:val="0"/>
                              <w:marBottom w:val="0"/>
                              <w:divBdr>
                                <w:top w:val="none" w:sz="0" w:space="0" w:color="auto"/>
                                <w:left w:val="none" w:sz="0" w:space="0" w:color="auto"/>
                                <w:bottom w:val="none" w:sz="0" w:space="0" w:color="auto"/>
                                <w:right w:val="none" w:sz="0" w:space="0" w:color="auto"/>
                              </w:divBdr>
                              <w:divsChild>
                                <w:div w:id="864563737">
                                  <w:marLeft w:val="0"/>
                                  <w:marRight w:val="0"/>
                                  <w:marTop w:val="0"/>
                                  <w:marBottom w:val="0"/>
                                  <w:divBdr>
                                    <w:top w:val="none" w:sz="0" w:space="0" w:color="auto"/>
                                    <w:left w:val="none" w:sz="0" w:space="0" w:color="auto"/>
                                    <w:bottom w:val="none" w:sz="0" w:space="0" w:color="auto"/>
                                    <w:right w:val="none" w:sz="0" w:space="0" w:color="auto"/>
                                  </w:divBdr>
                                </w:div>
                              </w:divsChild>
                            </w:div>
                            <w:div w:id="186675186">
                              <w:marLeft w:val="0"/>
                              <w:marRight w:val="0"/>
                              <w:marTop w:val="0"/>
                              <w:marBottom w:val="0"/>
                              <w:divBdr>
                                <w:top w:val="none" w:sz="0" w:space="0" w:color="auto"/>
                                <w:left w:val="none" w:sz="0" w:space="0" w:color="auto"/>
                                <w:bottom w:val="none" w:sz="0" w:space="0" w:color="auto"/>
                                <w:right w:val="none" w:sz="0" w:space="0" w:color="auto"/>
                              </w:divBdr>
                              <w:divsChild>
                                <w:div w:id="527718073">
                                  <w:marLeft w:val="0"/>
                                  <w:marRight w:val="0"/>
                                  <w:marTop w:val="0"/>
                                  <w:marBottom w:val="0"/>
                                  <w:divBdr>
                                    <w:top w:val="none" w:sz="0" w:space="0" w:color="auto"/>
                                    <w:left w:val="none" w:sz="0" w:space="0" w:color="auto"/>
                                    <w:bottom w:val="none" w:sz="0" w:space="0" w:color="auto"/>
                                    <w:right w:val="none" w:sz="0" w:space="0" w:color="auto"/>
                                  </w:divBdr>
                                </w:div>
                              </w:divsChild>
                            </w:div>
                            <w:div w:id="291130563">
                              <w:marLeft w:val="0"/>
                              <w:marRight w:val="0"/>
                              <w:marTop w:val="0"/>
                              <w:marBottom w:val="0"/>
                              <w:divBdr>
                                <w:top w:val="none" w:sz="0" w:space="0" w:color="auto"/>
                                <w:left w:val="none" w:sz="0" w:space="0" w:color="auto"/>
                                <w:bottom w:val="none" w:sz="0" w:space="0" w:color="auto"/>
                                <w:right w:val="none" w:sz="0" w:space="0" w:color="auto"/>
                              </w:divBdr>
                              <w:divsChild>
                                <w:div w:id="1036154875">
                                  <w:marLeft w:val="0"/>
                                  <w:marRight w:val="0"/>
                                  <w:marTop w:val="0"/>
                                  <w:marBottom w:val="0"/>
                                  <w:divBdr>
                                    <w:top w:val="none" w:sz="0" w:space="0" w:color="auto"/>
                                    <w:left w:val="none" w:sz="0" w:space="0" w:color="auto"/>
                                    <w:bottom w:val="none" w:sz="0" w:space="0" w:color="auto"/>
                                    <w:right w:val="none" w:sz="0" w:space="0" w:color="auto"/>
                                  </w:divBdr>
                                </w:div>
                              </w:divsChild>
                            </w:div>
                            <w:div w:id="313877645">
                              <w:marLeft w:val="0"/>
                              <w:marRight w:val="0"/>
                              <w:marTop w:val="0"/>
                              <w:marBottom w:val="0"/>
                              <w:divBdr>
                                <w:top w:val="none" w:sz="0" w:space="0" w:color="auto"/>
                                <w:left w:val="none" w:sz="0" w:space="0" w:color="auto"/>
                                <w:bottom w:val="none" w:sz="0" w:space="0" w:color="auto"/>
                                <w:right w:val="none" w:sz="0" w:space="0" w:color="auto"/>
                              </w:divBdr>
                              <w:divsChild>
                                <w:div w:id="1364790223">
                                  <w:marLeft w:val="0"/>
                                  <w:marRight w:val="0"/>
                                  <w:marTop w:val="0"/>
                                  <w:marBottom w:val="0"/>
                                  <w:divBdr>
                                    <w:top w:val="none" w:sz="0" w:space="0" w:color="auto"/>
                                    <w:left w:val="none" w:sz="0" w:space="0" w:color="auto"/>
                                    <w:bottom w:val="none" w:sz="0" w:space="0" w:color="auto"/>
                                    <w:right w:val="none" w:sz="0" w:space="0" w:color="auto"/>
                                  </w:divBdr>
                                </w:div>
                              </w:divsChild>
                            </w:div>
                            <w:div w:id="341589972">
                              <w:marLeft w:val="0"/>
                              <w:marRight w:val="0"/>
                              <w:marTop w:val="0"/>
                              <w:marBottom w:val="0"/>
                              <w:divBdr>
                                <w:top w:val="none" w:sz="0" w:space="0" w:color="auto"/>
                                <w:left w:val="none" w:sz="0" w:space="0" w:color="auto"/>
                                <w:bottom w:val="none" w:sz="0" w:space="0" w:color="auto"/>
                                <w:right w:val="none" w:sz="0" w:space="0" w:color="auto"/>
                              </w:divBdr>
                              <w:divsChild>
                                <w:div w:id="1397783648">
                                  <w:marLeft w:val="0"/>
                                  <w:marRight w:val="0"/>
                                  <w:marTop w:val="0"/>
                                  <w:marBottom w:val="0"/>
                                  <w:divBdr>
                                    <w:top w:val="none" w:sz="0" w:space="0" w:color="auto"/>
                                    <w:left w:val="none" w:sz="0" w:space="0" w:color="auto"/>
                                    <w:bottom w:val="none" w:sz="0" w:space="0" w:color="auto"/>
                                    <w:right w:val="none" w:sz="0" w:space="0" w:color="auto"/>
                                  </w:divBdr>
                                </w:div>
                              </w:divsChild>
                            </w:div>
                            <w:div w:id="363866270">
                              <w:marLeft w:val="0"/>
                              <w:marRight w:val="0"/>
                              <w:marTop w:val="0"/>
                              <w:marBottom w:val="0"/>
                              <w:divBdr>
                                <w:top w:val="none" w:sz="0" w:space="0" w:color="auto"/>
                                <w:left w:val="none" w:sz="0" w:space="0" w:color="auto"/>
                                <w:bottom w:val="none" w:sz="0" w:space="0" w:color="auto"/>
                                <w:right w:val="none" w:sz="0" w:space="0" w:color="auto"/>
                              </w:divBdr>
                              <w:divsChild>
                                <w:div w:id="872621082">
                                  <w:marLeft w:val="0"/>
                                  <w:marRight w:val="0"/>
                                  <w:marTop w:val="0"/>
                                  <w:marBottom w:val="0"/>
                                  <w:divBdr>
                                    <w:top w:val="none" w:sz="0" w:space="0" w:color="auto"/>
                                    <w:left w:val="none" w:sz="0" w:space="0" w:color="auto"/>
                                    <w:bottom w:val="none" w:sz="0" w:space="0" w:color="auto"/>
                                    <w:right w:val="none" w:sz="0" w:space="0" w:color="auto"/>
                                  </w:divBdr>
                                </w:div>
                              </w:divsChild>
                            </w:div>
                            <w:div w:id="478763874">
                              <w:marLeft w:val="0"/>
                              <w:marRight w:val="0"/>
                              <w:marTop w:val="0"/>
                              <w:marBottom w:val="0"/>
                              <w:divBdr>
                                <w:top w:val="none" w:sz="0" w:space="0" w:color="auto"/>
                                <w:left w:val="none" w:sz="0" w:space="0" w:color="auto"/>
                                <w:bottom w:val="none" w:sz="0" w:space="0" w:color="auto"/>
                                <w:right w:val="none" w:sz="0" w:space="0" w:color="auto"/>
                              </w:divBdr>
                              <w:divsChild>
                                <w:div w:id="965964048">
                                  <w:marLeft w:val="0"/>
                                  <w:marRight w:val="0"/>
                                  <w:marTop w:val="0"/>
                                  <w:marBottom w:val="0"/>
                                  <w:divBdr>
                                    <w:top w:val="none" w:sz="0" w:space="0" w:color="auto"/>
                                    <w:left w:val="none" w:sz="0" w:space="0" w:color="auto"/>
                                    <w:bottom w:val="none" w:sz="0" w:space="0" w:color="auto"/>
                                    <w:right w:val="none" w:sz="0" w:space="0" w:color="auto"/>
                                  </w:divBdr>
                                </w:div>
                              </w:divsChild>
                            </w:div>
                            <w:div w:id="583223030">
                              <w:marLeft w:val="0"/>
                              <w:marRight w:val="0"/>
                              <w:marTop w:val="0"/>
                              <w:marBottom w:val="0"/>
                              <w:divBdr>
                                <w:top w:val="none" w:sz="0" w:space="0" w:color="auto"/>
                                <w:left w:val="none" w:sz="0" w:space="0" w:color="auto"/>
                                <w:bottom w:val="none" w:sz="0" w:space="0" w:color="auto"/>
                                <w:right w:val="none" w:sz="0" w:space="0" w:color="auto"/>
                              </w:divBdr>
                              <w:divsChild>
                                <w:div w:id="544299455">
                                  <w:marLeft w:val="0"/>
                                  <w:marRight w:val="0"/>
                                  <w:marTop w:val="0"/>
                                  <w:marBottom w:val="0"/>
                                  <w:divBdr>
                                    <w:top w:val="none" w:sz="0" w:space="0" w:color="auto"/>
                                    <w:left w:val="none" w:sz="0" w:space="0" w:color="auto"/>
                                    <w:bottom w:val="none" w:sz="0" w:space="0" w:color="auto"/>
                                    <w:right w:val="none" w:sz="0" w:space="0" w:color="auto"/>
                                  </w:divBdr>
                                </w:div>
                              </w:divsChild>
                            </w:div>
                            <w:div w:id="661659965">
                              <w:marLeft w:val="0"/>
                              <w:marRight w:val="0"/>
                              <w:marTop w:val="0"/>
                              <w:marBottom w:val="0"/>
                              <w:divBdr>
                                <w:top w:val="none" w:sz="0" w:space="0" w:color="auto"/>
                                <w:left w:val="none" w:sz="0" w:space="0" w:color="auto"/>
                                <w:bottom w:val="none" w:sz="0" w:space="0" w:color="auto"/>
                                <w:right w:val="none" w:sz="0" w:space="0" w:color="auto"/>
                              </w:divBdr>
                              <w:divsChild>
                                <w:div w:id="661813014">
                                  <w:marLeft w:val="0"/>
                                  <w:marRight w:val="0"/>
                                  <w:marTop w:val="0"/>
                                  <w:marBottom w:val="0"/>
                                  <w:divBdr>
                                    <w:top w:val="none" w:sz="0" w:space="0" w:color="auto"/>
                                    <w:left w:val="none" w:sz="0" w:space="0" w:color="auto"/>
                                    <w:bottom w:val="none" w:sz="0" w:space="0" w:color="auto"/>
                                    <w:right w:val="none" w:sz="0" w:space="0" w:color="auto"/>
                                  </w:divBdr>
                                </w:div>
                              </w:divsChild>
                            </w:div>
                            <w:div w:id="682055680">
                              <w:marLeft w:val="0"/>
                              <w:marRight w:val="0"/>
                              <w:marTop w:val="0"/>
                              <w:marBottom w:val="0"/>
                              <w:divBdr>
                                <w:top w:val="none" w:sz="0" w:space="0" w:color="auto"/>
                                <w:left w:val="none" w:sz="0" w:space="0" w:color="auto"/>
                                <w:bottom w:val="none" w:sz="0" w:space="0" w:color="auto"/>
                                <w:right w:val="none" w:sz="0" w:space="0" w:color="auto"/>
                              </w:divBdr>
                              <w:divsChild>
                                <w:div w:id="2145732374">
                                  <w:marLeft w:val="0"/>
                                  <w:marRight w:val="0"/>
                                  <w:marTop w:val="0"/>
                                  <w:marBottom w:val="0"/>
                                  <w:divBdr>
                                    <w:top w:val="none" w:sz="0" w:space="0" w:color="auto"/>
                                    <w:left w:val="none" w:sz="0" w:space="0" w:color="auto"/>
                                    <w:bottom w:val="none" w:sz="0" w:space="0" w:color="auto"/>
                                    <w:right w:val="none" w:sz="0" w:space="0" w:color="auto"/>
                                  </w:divBdr>
                                </w:div>
                              </w:divsChild>
                            </w:div>
                            <w:div w:id="780034186">
                              <w:marLeft w:val="0"/>
                              <w:marRight w:val="0"/>
                              <w:marTop w:val="0"/>
                              <w:marBottom w:val="0"/>
                              <w:divBdr>
                                <w:top w:val="none" w:sz="0" w:space="0" w:color="auto"/>
                                <w:left w:val="none" w:sz="0" w:space="0" w:color="auto"/>
                                <w:bottom w:val="none" w:sz="0" w:space="0" w:color="auto"/>
                                <w:right w:val="none" w:sz="0" w:space="0" w:color="auto"/>
                              </w:divBdr>
                              <w:divsChild>
                                <w:div w:id="1320502551">
                                  <w:marLeft w:val="0"/>
                                  <w:marRight w:val="0"/>
                                  <w:marTop w:val="0"/>
                                  <w:marBottom w:val="0"/>
                                  <w:divBdr>
                                    <w:top w:val="none" w:sz="0" w:space="0" w:color="auto"/>
                                    <w:left w:val="none" w:sz="0" w:space="0" w:color="auto"/>
                                    <w:bottom w:val="none" w:sz="0" w:space="0" w:color="auto"/>
                                    <w:right w:val="none" w:sz="0" w:space="0" w:color="auto"/>
                                  </w:divBdr>
                                </w:div>
                              </w:divsChild>
                            </w:div>
                            <w:div w:id="846142574">
                              <w:marLeft w:val="0"/>
                              <w:marRight w:val="0"/>
                              <w:marTop w:val="0"/>
                              <w:marBottom w:val="0"/>
                              <w:divBdr>
                                <w:top w:val="none" w:sz="0" w:space="0" w:color="auto"/>
                                <w:left w:val="none" w:sz="0" w:space="0" w:color="auto"/>
                                <w:bottom w:val="none" w:sz="0" w:space="0" w:color="auto"/>
                                <w:right w:val="none" w:sz="0" w:space="0" w:color="auto"/>
                              </w:divBdr>
                              <w:divsChild>
                                <w:div w:id="533081629">
                                  <w:marLeft w:val="0"/>
                                  <w:marRight w:val="0"/>
                                  <w:marTop w:val="0"/>
                                  <w:marBottom w:val="0"/>
                                  <w:divBdr>
                                    <w:top w:val="none" w:sz="0" w:space="0" w:color="auto"/>
                                    <w:left w:val="none" w:sz="0" w:space="0" w:color="auto"/>
                                    <w:bottom w:val="none" w:sz="0" w:space="0" w:color="auto"/>
                                    <w:right w:val="none" w:sz="0" w:space="0" w:color="auto"/>
                                  </w:divBdr>
                                </w:div>
                              </w:divsChild>
                            </w:div>
                            <w:div w:id="1133019049">
                              <w:marLeft w:val="0"/>
                              <w:marRight w:val="0"/>
                              <w:marTop w:val="0"/>
                              <w:marBottom w:val="0"/>
                              <w:divBdr>
                                <w:top w:val="none" w:sz="0" w:space="0" w:color="auto"/>
                                <w:left w:val="none" w:sz="0" w:space="0" w:color="auto"/>
                                <w:bottom w:val="none" w:sz="0" w:space="0" w:color="auto"/>
                                <w:right w:val="none" w:sz="0" w:space="0" w:color="auto"/>
                              </w:divBdr>
                              <w:divsChild>
                                <w:div w:id="1877935016">
                                  <w:marLeft w:val="0"/>
                                  <w:marRight w:val="0"/>
                                  <w:marTop w:val="0"/>
                                  <w:marBottom w:val="0"/>
                                  <w:divBdr>
                                    <w:top w:val="none" w:sz="0" w:space="0" w:color="auto"/>
                                    <w:left w:val="none" w:sz="0" w:space="0" w:color="auto"/>
                                    <w:bottom w:val="none" w:sz="0" w:space="0" w:color="auto"/>
                                    <w:right w:val="none" w:sz="0" w:space="0" w:color="auto"/>
                                  </w:divBdr>
                                </w:div>
                              </w:divsChild>
                            </w:div>
                            <w:div w:id="1138374320">
                              <w:marLeft w:val="0"/>
                              <w:marRight w:val="0"/>
                              <w:marTop w:val="0"/>
                              <w:marBottom w:val="0"/>
                              <w:divBdr>
                                <w:top w:val="none" w:sz="0" w:space="0" w:color="auto"/>
                                <w:left w:val="none" w:sz="0" w:space="0" w:color="auto"/>
                                <w:bottom w:val="none" w:sz="0" w:space="0" w:color="auto"/>
                                <w:right w:val="none" w:sz="0" w:space="0" w:color="auto"/>
                              </w:divBdr>
                              <w:divsChild>
                                <w:div w:id="1734698566">
                                  <w:marLeft w:val="0"/>
                                  <w:marRight w:val="0"/>
                                  <w:marTop w:val="0"/>
                                  <w:marBottom w:val="0"/>
                                  <w:divBdr>
                                    <w:top w:val="none" w:sz="0" w:space="0" w:color="auto"/>
                                    <w:left w:val="none" w:sz="0" w:space="0" w:color="auto"/>
                                    <w:bottom w:val="none" w:sz="0" w:space="0" w:color="auto"/>
                                    <w:right w:val="none" w:sz="0" w:space="0" w:color="auto"/>
                                  </w:divBdr>
                                </w:div>
                              </w:divsChild>
                            </w:div>
                            <w:div w:id="1223366434">
                              <w:marLeft w:val="0"/>
                              <w:marRight w:val="0"/>
                              <w:marTop w:val="0"/>
                              <w:marBottom w:val="0"/>
                              <w:divBdr>
                                <w:top w:val="none" w:sz="0" w:space="0" w:color="auto"/>
                                <w:left w:val="none" w:sz="0" w:space="0" w:color="auto"/>
                                <w:bottom w:val="none" w:sz="0" w:space="0" w:color="auto"/>
                                <w:right w:val="none" w:sz="0" w:space="0" w:color="auto"/>
                              </w:divBdr>
                              <w:divsChild>
                                <w:div w:id="2088647379">
                                  <w:marLeft w:val="0"/>
                                  <w:marRight w:val="0"/>
                                  <w:marTop w:val="0"/>
                                  <w:marBottom w:val="0"/>
                                  <w:divBdr>
                                    <w:top w:val="none" w:sz="0" w:space="0" w:color="auto"/>
                                    <w:left w:val="none" w:sz="0" w:space="0" w:color="auto"/>
                                    <w:bottom w:val="none" w:sz="0" w:space="0" w:color="auto"/>
                                    <w:right w:val="none" w:sz="0" w:space="0" w:color="auto"/>
                                  </w:divBdr>
                                </w:div>
                              </w:divsChild>
                            </w:div>
                            <w:div w:id="1449623411">
                              <w:marLeft w:val="0"/>
                              <w:marRight w:val="0"/>
                              <w:marTop w:val="0"/>
                              <w:marBottom w:val="0"/>
                              <w:divBdr>
                                <w:top w:val="none" w:sz="0" w:space="0" w:color="auto"/>
                                <w:left w:val="none" w:sz="0" w:space="0" w:color="auto"/>
                                <w:bottom w:val="none" w:sz="0" w:space="0" w:color="auto"/>
                                <w:right w:val="none" w:sz="0" w:space="0" w:color="auto"/>
                              </w:divBdr>
                              <w:divsChild>
                                <w:div w:id="1022172895">
                                  <w:marLeft w:val="0"/>
                                  <w:marRight w:val="0"/>
                                  <w:marTop w:val="0"/>
                                  <w:marBottom w:val="0"/>
                                  <w:divBdr>
                                    <w:top w:val="none" w:sz="0" w:space="0" w:color="auto"/>
                                    <w:left w:val="none" w:sz="0" w:space="0" w:color="auto"/>
                                    <w:bottom w:val="none" w:sz="0" w:space="0" w:color="auto"/>
                                    <w:right w:val="none" w:sz="0" w:space="0" w:color="auto"/>
                                  </w:divBdr>
                                </w:div>
                              </w:divsChild>
                            </w:div>
                            <w:div w:id="1573271914">
                              <w:marLeft w:val="0"/>
                              <w:marRight w:val="0"/>
                              <w:marTop w:val="0"/>
                              <w:marBottom w:val="0"/>
                              <w:divBdr>
                                <w:top w:val="none" w:sz="0" w:space="0" w:color="auto"/>
                                <w:left w:val="none" w:sz="0" w:space="0" w:color="auto"/>
                                <w:bottom w:val="none" w:sz="0" w:space="0" w:color="auto"/>
                                <w:right w:val="none" w:sz="0" w:space="0" w:color="auto"/>
                              </w:divBdr>
                              <w:divsChild>
                                <w:div w:id="403534318">
                                  <w:marLeft w:val="0"/>
                                  <w:marRight w:val="0"/>
                                  <w:marTop w:val="0"/>
                                  <w:marBottom w:val="0"/>
                                  <w:divBdr>
                                    <w:top w:val="none" w:sz="0" w:space="0" w:color="auto"/>
                                    <w:left w:val="none" w:sz="0" w:space="0" w:color="auto"/>
                                    <w:bottom w:val="none" w:sz="0" w:space="0" w:color="auto"/>
                                    <w:right w:val="none" w:sz="0" w:space="0" w:color="auto"/>
                                  </w:divBdr>
                                </w:div>
                              </w:divsChild>
                            </w:div>
                            <w:div w:id="1601832060">
                              <w:marLeft w:val="0"/>
                              <w:marRight w:val="0"/>
                              <w:marTop w:val="0"/>
                              <w:marBottom w:val="0"/>
                              <w:divBdr>
                                <w:top w:val="none" w:sz="0" w:space="0" w:color="auto"/>
                                <w:left w:val="none" w:sz="0" w:space="0" w:color="auto"/>
                                <w:bottom w:val="none" w:sz="0" w:space="0" w:color="auto"/>
                                <w:right w:val="none" w:sz="0" w:space="0" w:color="auto"/>
                              </w:divBdr>
                              <w:divsChild>
                                <w:div w:id="497162204">
                                  <w:marLeft w:val="0"/>
                                  <w:marRight w:val="0"/>
                                  <w:marTop w:val="0"/>
                                  <w:marBottom w:val="0"/>
                                  <w:divBdr>
                                    <w:top w:val="none" w:sz="0" w:space="0" w:color="auto"/>
                                    <w:left w:val="none" w:sz="0" w:space="0" w:color="auto"/>
                                    <w:bottom w:val="none" w:sz="0" w:space="0" w:color="auto"/>
                                    <w:right w:val="none" w:sz="0" w:space="0" w:color="auto"/>
                                  </w:divBdr>
                                </w:div>
                              </w:divsChild>
                            </w:div>
                            <w:div w:id="1650397078">
                              <w:marLeft w:val="0"/>
                              <w:marRight w:val="0"/>
                              <w:marTop w:val="0"/>
                              <w:marBottom w:val="0"/>
                              <w:divBdr>
                                <w:top w:val="none" w:sz="0" w:space="0" w:color="auto"/>
                                <w:left w:val="none" w:sz="0" w:space="0" w:color="auto"/>
                                <w:bottom w:val="none" w:sz="0" w:space="0" w:color="auto"/>
                                <w:right w:val="none" w:sz="0" w:space="0" w:color="auto"/>
                              </w:divBdr>
                              <w:divsChild>
                                <w:div w:id="421343465">
                                  <w:marLeft w:val="0"/>
                                  <w:marRight w:val="0"/>
                                  <w:marTop w:val="0"/>
                                  <w:marBottom w:val="0"/>
                                  <w:divBdr>
                                    <w:top w:val="none" w:sz="0" w:space="0" w:color="auto"/>
                                    <w:left w:val="none" w:sz="0" w:space="0" w:color="auto"/>
                                    <w:bottom w:val="none" w:sz="0" w:space="0" w:color="auto"/>
                                    <w:right w:val="none" w:sz="0" w:space="0" w:color="auto"/>
                                  </w:divBdr>
                                </w:div>
                              </w:divsChild>
                            </w:div>
                            <w:div w:id="1745297751">
                              <w:marLeft w:val="0"/>
                              <w:marRight w:val="0"/>
                              <w:marTop w:val="0"/>
                              <w:marBottom w:val="0"/>
                              <w:divBdr>
                                <w:top w:val="none" w:sz="0" w:space="0" w:color="auto"/>
                                <w:left w:val="none" w:sz="0" w:space="0" w:color="auto"/>
                                <w:bottom w:val="none" w:sz="0" w:space="0" w:color="auto"/>
                                <w:right w:val="none" w:sz="0" w:space="0" w:color="auto"/>
                              </w:divBdr>
                              <w:divsChild>
                                <w:div w:id="2143107592">
                                  <w:marLeft w:val="0"/>
                                  <w:marRight w:val="0"/>
                                  <w:marTop w:val="0"/>
                                  <w:marBottom w:val="0"/>
                                  <w:divBdr>
                                    <w:top w:val="none" w:sz="0" w:space="0" w:color="auto"/>
                                    <w:left w:val="none" w:sz="0" w:space="0" w:color="auto"/>
                                    <w:bottom w:val="none" w:sz="0" w:space="0" w:color="auto"/>
                                    <w:right w:val="none" w:sz="0" w:space="0" w:color="auto"/>
                                  </w:divBdr>
                                </w:div>
                              </w:divsChild>
                            </w:div>
                            <w:div w:id="1817187086">
                              <w:marLeft w:val="0"/>
                              <w:marRight w:val="0"/>
                              <w:marTop w:val="0"/>
                              <w:marBottom w:val="0"/>
                              <w:divBdr>
                                <w:top w:val="none" w:sz="0" w:space="0" w:color="auto"/>
                                <w:left w:val="none" w:sz="0" w:space="0" w:color="auto"/>
                                <w:bottom w:val="none" w:sz="0" w:space="0" w:color="auto"/>
                                <w:right w:val="none" w:sz="0" w:space="0" w:color="auto"/>
                              </w:divBdr>
                              <w:divsChild>
                                <w:div w:id="658920076">
                                  <w:marLeft w:val="0"/>
                                  <w:marRight w:val="0"/>
                                  <w:marTop w:val="0"/>
                                  <w:marBottom w:val="0"/>
                                  <w:divBdr>
                                    <w:top w:val="none" w:sz="0" w:space="0" w:color="auto"/>
                                    <w:left w:val="none" w:sz="0" w:space="0" w:color="auto"/>
                                    <w:bottom w:val="none" w:sz="0" w:space="0" w:color="auto"/>
                                    <w:right w:val="none" w:sz="0" w:space="0" w:color="auto"/>
                                  </w:divBdr>
                                </w:div>
                              </w:divsChild>
                            </w:div>
                            <w:div w:id="1891653324">
                              <w:marLeft w:val="0"/>
                              <w:marRight w:val="0"/>
                              <w:marTop w:val="0"/>
                              <w:marBottom w:val="0"/>
                              <w:divBdr>
                                <w:top w:val="none" w:sz="0" w:space="0" w:color="auto"/>
                                <w:left w:val="none" w:sz="0" w:space="0" w:color="auto"/>
                                <w:bottom w:val="none" w:sz="0" w:space="0" w:color="auto"/>
                                <w:right w:val="none" w:sz="0" w:space="0" w:color="auto"/>
                              </w:divBdr>
                              <w:divsChild>
                                <w:div w:id="151801804">
                                  <w:marLeft w:val="0"/>
                                  <w:marRight w:val="0"/>
                                  <w:marTop w:val="0"/>
                                  <w:marBottom w:val="0"/>
                                  <w:divBdr>
                                    <w:top w:val="none" w:sz="0" w:space="0" w:color="auto"/>
                                    <w:left w:val="none" w:sz="0" w:space="0" w:color="auto"/>
                                    <w:bottom w:val="none" w:sz="0" w:space="0" w:color="auto"/>
                                    <w:right w:val="none" w:sz="0" w:space="0" w:color="auto"/>
                                  </w:divBdr>
                                </w:div>
                              </w:divsChild>
                            </w:div>
                            <w:div w:id="1899825085">
                              <w:marLeft w:val="0"/>
                              <w:marRight w:val="0"/>
                              <w:marTop w:val="0"/>
                              <w:marBottom w:val="0"/>
                              <w:divBdr>
                                <w:top w:val="none" w:sz="0" w:space="0" w:color="auto"/>
                                <w:left w:val="none" w:sz="0" w:space="0" w:color="auto"/>
                                <w:bottom w:val="none" w:sz="0" w:space="0" w:color="auto"/>
                                <w:right w:val="none" w:sz="0" w:space="0" w:color="auto"/>
                              </w:divBdr>
                              <w:divsChild>
                                <w:div w:id="214276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487428">
                      <w:marLeft w:val="0"/>
                      <w:marRight w:val="0"/>
                      <w:marTop w:val="0"/>
                      <w:marBottom w:val="0"/>
                      <w:divBdr>
                        <w:top w:val="none" w:sz="0" w:space="0" w:color="auto"/>
                        <w:left w:val="none" w:sz="0" w:space="0" w:color="auto"/>
                        <w:bottom w:val="none" w:sz="0" w:space="0" w:color="auto"/>
                        <w:right w:val="none" w:sz="0" w:space="0" w:color="auto"/>
                      </w:divBdr>
                    </w:div>
                    <w:div w:id="1147671892">
                      <w:marLeft w:val="0"/>
                      <w:marRight w:val="0"/>
                      <w:marTop w:val="0"/>
                      <w:marBottom w:val="0"/>
                      <w:divBdr>
                        <w:top w:val="none" w:sz="0" w:space="0" w:color="auto"/>
                        <w:left w:val="none" w:sz="0" w:space="0" w:color="auto"/>
                        <w:bottom w:val="none" w:sz="0" w:space="0" w:color="auto"/>
                        <w:right w:val="none" w:sz="0" w:space="0" w:color="auto"/>
                      </w:divBdr>
                    </w:div>
                    <w:div w:id="1358850883">
                      <w:marLeft w:val="0"/>
                      <w:marRight w:val="0"/>
                      <w:marTop w:val="0"/>
                      <w:marBottom w:val="0"/>
                      <w:divBdr>
                        <w:top w:val="none" w:sz="0" w:space="0" w:color="auto"/>
                        <w:left w:val="none" w:sz="0" w:space="0" w:color="auto"/>
                        <w:bottom w:val="none" w:sz="0" w:space="0" w:color="auto"/>
                        <w:right w:val="none" w:sz="0" w:space="0" w:color="auto"/>
                      </w:divBdr>
                    </w:div>
                    <w:div w:id="1377004205">
                      <w:marLeft w:val="0"/>
                      <w:marRight w:val="0"/>
                      <w:marTop w:val="0"/>
                      <w:marBottom w:val="0"/>
                      <w:divBdr>
                        <w:top w:val="none" w:sz="0" w:space="0" w:color="auto"/>
                        <w:left w:val="none" w:sz="0" w:space="0" w:color="auto"/>
                        <w:bottom w:val="none" w:sz="0" w:space="0" w:color="auto"/>
                        <w:right w:val="none" w:sz="0" w:space="0" w:color="auto"/>
                      </w:divBdr>
                    </w:div>
                    <w:div w:id="1514299974">
                      <w:marLeft w:val="0"/>
                      <w:marRight w:val="0"/>
                      <w:marTop w:val="0"/>
                      <w:marBottom w:val="0"/>
                      <w:divBdr>
                        <w:top w:val="none" w:sz="0" w:space="0" w:color="auto"/>
                        <w:left w:val="none" w:sz="0" w:space="0" w:color="auto"/>
                        <w:bottom w:val="none" w:sz="0" w:space="0" w:color="auto"/>
                        <w:right w:val="none" w:sz="0" w:space="0" w:color="auto"/>
                      </w:divBdr>
                    </w:div>
                    <w:div w:id="1719548307">
                      <w:marLeft w:val="0"/>
                      <w:marRight w:val="0"/>
                      <w:marTop w:val="0"/>
                      <w:marBottom w:val="0"/>
                      <w:divBdr>
                        <w:top w:val="none" w:sz="0" w:space="0" w:color="auto"/>
                        <w:left w:val="none" w:sz="0" w:space="0" w:color="auto"/>
                        <w:bottom w:val="none" w:sz="0" w:space="0" w:color="auto"/>
                        <w:right w:val="none" w:sz="0" w:space="0" w:color="auto"/>
                      </w:divBdr>
                    </w:div>
                    <w:div w:id="1843204653">
                      <w:marLeft w:val="0"/>
                      <w:marRight w:val="0"/>
                      <w:marTop w:val="0"/>
                      <w:marBottom w:val="0"/>
                      <w:divBdr>
                        <w:top w:val="none" w:sz="0" w:space="0" w:color="auto"/>
                        <w:left w:val="none" w:sz="0" w:space="0" w:color="auto"/>
                        <w:bottom w:val="none" w:sz="0" w:space="0" w:color="auto"/>
                        <w:right w:val="none" w:sz="0" w:space="0" w:color="auto"/>
                      </w:divBdr>
                    </w:div>
                  </w:divsChild>
                </w:div>
                <w:div w:id="1790707582">
                  <w:marLeft w:val="0"/>
                  <w:marRight w:val="0"/>
                  <w:marTop w:val="0"/>
                  <w:marBottom w:val="0"/>
                  <w:divBdr>
                    <w:top w:val="none" w:sz="0" w:space="0" w:color="auto"/>
                    <w:left w:val="none" w:sz="0" w:space="0" w:color="auto"/>
                    <w:bottom w:val="none" w:sz="0" w:space="0" w:color="auto"/>
                    <w:right w:val="none" w:sz="0" w:space="0" w:color="auto"/>
                  </w:divBdr>
                  <w:divsChild>
                    <w:div w:id="300690735">
                      <w:marLeft w:val="0"/>
                      <w:marRight w:val="0"/>
                      <w:marTop w:val="0"/>
                      <w:marBottom w:val="0"/>
                      <w:divBdr>
                        <w:top w:val="none" w:sz="0" w:space="0" w:color="auto"/>
                        <w:left w:val="none" w:sz="0" w:space="0" w:color="auto"/>
                        <w:bottom w:val="none" w:sz="0" w:space="0" w:color="auto"/>
                        <w:right w:val="none" w:sz="0" w:space="0" w:color="auto"/>
                      </w:divBdr>
                    </w:div>
                    <w:div w:id="461773104">
                      <w:marLeft w:val="0"/>
                      <w:marRight w:val="0"/>
                      <w:marTop w:val="0"/>
                      <w:marBottom w:val="0"/>
                      <w:divBdr>
                        <w:top w:val="none" w:sz="0" w:space="0" w:color="auto"/>
                        <w:left w:val="none" w:sz="0" w:space="0" w:color="auto"/>
                        <w:bottom w:val="none" w:sz="0" w:space="0" w:color="auto"/>
                        <w:right w:val="none" w:sz="0" w:space="0" w:color="auto"/>
                      </w:divBdr>
                    </w:div>
                    <w:div w:id="596983276">
                      <w:marLeft w:val="0"/>
                      <w:marRight w:val="0"/>
                      <w:marTop w:val="0"/>
                      <w:marBottom w:val="0"/>
                      <w:divBdr>
                        <w:top w:val="none" w:sz="0" w:space="0" w:color="auto"/>
                        <w:left w:val="none" w:sz="0" w:space="0" w:color="auto"/>
                        <w:bottom w:val="none" w:sz="0" w:space="0" w:color="auto"/>
                        <w:right w:val="none" w:sz="0" w:space="0" w:color="auto"/>
                      </w:divBdr>
                    </w:div>
                    <w:div w:id="730076956">
                      <w:marLeft w:val="0"/>
                      <w:marRight w:val="0"/>
                      <w:marTop w:val="0"/>
                      <w:marBottom w:val="0"/>
                      <w:divBdr>
                        <w:top w:val="none" w:sz="0" w:space="0" w:color="auto"/>
                        <w:left w:val="none" w:sz="0" w:space="0" w:color="auto"/>
                        <w:bottom w:val="none" w:sz="0" w:space="0" w:color="auto"/>
                        <w:right w:val="none" w:sz="0" w:space="0" w:color="auto"/>
                      </w:divBdr>
                    </w:div>
                    <w:div w:id="781192366">
                      <w:marLeft w:val="0"/>
                      <w:marRight w:val="0"/>
                      <w:marTop w:val="0"/>
                      <w:marBottom w:val="0"/>
                      <w:divBdr>
                        <w:top w:val="none" w:sz="0" w:space="0" w:color="auto"/>
                        <w:left w:val="none" w:sz="0" w:space="0" w:color="auto"/>
                        <w:bottom w:val="none" w:sz="0" w:space="0" w:color="auto"/>
                        <w:right w:val="none" w:sz="0" w:space="0" w:color="auto"/>
                      </w:divBdr>
                    </w:div>
                    <w:div w:id="888880348">
                      <w:marLeft w:val="0"/>
                      <w:marRight w:val="0"/>
                      <w:marTop w:val="0"/>
                      <w:marBottom w:val="0"/>
                      <w:divBdr>
                        <w:top w:val="none" w:sz="0" w:space="0" w:color="auto"/>
                        <w:left w:val="none" w:sz="0" w:space="0" w:color="auto"/>
                        <w:bottom w:val="none" w:sz="0" w:space="0" w:color="auto"/>
                        <w:right w:val="none" w:sz="0" w:space="0" w:color="auto"/>
                      </w:divBdr>
                    </w:div>
                    <w:div w:id="1015111265">
                      <w:marLeft w:val="0"/>
                      <w:marRight w:val="0"/>
                      <w:marTop w:val="0"/>
                      <w:marBottom w:val="0"/>
                      <w:divBdr>
                        <w:top w:val="none" w:sz="0" w:space="0" w:color="auto"/>
                        <w:left w:val="none" w:sz="0" w:space="0" w:color="auto"/>
                        <w:bottom w:val="none" w:sz="0" w:space="0" w:color="auto"/>
                        <w:right w:val="none" w:sz="0" w:space="0" w:color="auto"/>
                      </w:divBdr>
                    </w:div>
                    <w:div w:id="1075711629">
                      <w:marLeft w:val="0"/>
                      <w:marRight w:val="0"/>
                      <w:marTop w:val="0"/>
                      <w:marBottom w:val="0"/>
                      <w:divBdr>
                        <w:top w:val="none" w:sz="0" w:space="0" w:color="auto"/>
                        <w:left w:val="none" w:sz="0" w:space="0" w:color="auto"/>
                        <w:bottom w:val="none" w:sz="0" w:space="0" w:color="auto"/>
                        <w:right w:val="none" w:sz="0" w:space="0" w:color="auto"/>
                      </w:divBdr>
                    </w:div>
                    <w:div w:id="1271280696">
                      <w:marLeft w:val="0"/>
                      <w:marRight w:val="0"/>
                      <w:marTop w:val="0"/>
                      <w:marBottom w:val="0"/>
                      <w:divBdr>
                        <w:top w:val="none" w:sz="0" w:space="0" w:color="auto"/>
                        <w:left w:val="none" w:sz="0" w:space="0" w:color="auto"/>
                        <w:bottom w:val="none" w:sz="0" w:space="0" w:color="auto"/>
                        <w:right w:val="none" w:sz="0" w:space="0" w:color="auto"/>
                      </w:divBdr>
                    </w:div>
                    <w:div w:id="1307777534">
                      <w:marLeft w:val="0"/>
                      <w:marRight w:val="0"/>
                      <w:marTop w:val="0"/>
                      <w:marBottom w:val="0"/>
                      <w:divBdr>
                        <w:top w:val="none" w:sz="0" w:space="0" w:color="auto"/>
                        <w:left w:val="none" w:sz="0" w:space="0" w:color="auto"/>
                        <w:bottom w:val="none" w:sz="0" w:space="0" w:color="auto"/>
                        <w:right w:val="none" w:sz="0" w:space="0" w:color="auto"/>
                      </w:divBdr>
                    </w:div>
                    <w:div w:id="1606040557">
                      <w:marLeft w:val="0"/>
                      <w:marRight w:val="0"/>
                      <w:marTop w:val="0"/>
                      <w:marBottom w:val="0"/>
                      <w:divBdr>
                        <w:top w:val="none" w:sz="0" w:space="0" w:color="auto"/>
                        <w:left w:val="none" w:sz="0" w:space="0" w:color="auto"/>
                        <w:bottom w:val="none" w:sz="0" w:space="0" w:color="auto"/>
                        <w:right w:val="none" w:sz="0" w:space="0" w:color="auto"/>
                      </w:divBdr>
                      <w:divsChild>
                        <w:div w:id="777408517">
                          <w:marLeft w:val="0"/>
                          <w:marRight w:val="0"/>
                          <w:marTop w:val="30"/>
                          <w:marBottom w:val="30"/>
                          <w:divBdr>
                            <w:top w:val="none" w:sz="0" w:space="0" w:color="auto"/>
                            <w:left w:val="none" w:sz="0" w:space="0" w:color="auto"/>
                            <w:bottom w:val="none" w:sz="0" w:space="0" w:color="auto"/>
                            <w:right w:val="none" w:sz="0" w:space="0" w:color="auto"/>
                          </w:divBdr>
                          <w:divsChild>
                            <w:div w:id="128716560">
                              <w:marLeft w:val="0"/>
                              <w:marRight w:val="0"/>
                              <w:marTop w:val="0"/>
                              <w:marBottom w:val="0"/>
                              <w:divBdr>
                                <w:top w:val="none" w:sz="0" w:space="0" w:color="auto"/>
                                <w:left w:val="none" w:sz="0" w:space="0" w:color="auto"/>
                                <w:bottom w:val="none" w:sz="0" w:space="0" w:color="auto"/>
                                <w:right w:val="none" w:sz="0" w:space="0" w:color="auto"/>
                              </w:divBdr>
                              <w:divsChild>
                                <w:div w:id="1322080759">
                                  <w:marLeft w:val="0"/>
                                  <w:marRight w:val="0"/>
                                  <w:marTop w:val="0"/>
                                  <w:marBottom w:val="0"/>
                                  <w:divBdr>
                                    <w:top w:val="none" w:sz="0" w:space="0" w:color="auto"/>
                                    <w:left w:val="none" w:sz="0" w:space="0" w:color="auto"/>
                                    <w:bottom w:val="none" w:sz="0" w:space="0" w:color="auto"/>
                                    <w:right w:val="none" w:sz="0" w:space="0" w:color="auto"/>
                                  </w:divBdr>
                                </w:div>
                              </w:divsChild>
                            </w:div>
                            <w:div w:id="168956005">
                              <w:marLeft w:val="0"/>
                              <w:marRight w:val="0"/>
                              <w:marTop w:val="0"/>
                              <w:marBottom w:val="0"/>
                              <w:divBdr>
                                <w:top w:val="none" w:sz="0" w:space="0" w:color="auto"/>
                                <w:left w:val="none" w:sz="0" w:space="0" w:color="auto"/>
                                <w:bottom w:val="none" w:sz="0" w:space="0" w:color="auto"/>
                                <w:right w:val="none" w:sz="0" w:space="0" w:color="auto"/>
                              </w:divBdr>
                              <w:divsChild>
                                <w:div w:id="433013381">
                                  <w:marLeft w:val="0"/>
                                  <w:marRight w:val="0"/>
                                  <w:marTop w:val="0"/>
                                  <w:marBottom w:val="0"/>
                                  <w:divBdr>
                                    <w:top w:val="none" w:sz="0" w:space="0" w:color="auto"/>
                                    <w:left w:val="none" w:sz="0" w:space="0" w:color="auto"/>
                                    <w:bottom w:val="none" w:sz="0" w:space="0" w:color="auto"/>
                                    <w:right w:val="none" w:sz="0" w:space="0" w:color="auto"/>
                                  </w:divBdr>
                                </w:div>
                              </w:divsChild>
                            </w:div>
                            <w:div w:id="196357216">
                              <w:marLeft w:val="0"/>
                              <w:marRight w:val="0"/>
                              <w:marTop w:val="0"/>
                              <w:marBottom w:val="0"/>
                              <w:divBdr>
                                <w:top w:val="none" w:sz="0" w:space="0" w:color="auto"/>
                                <w:left w:val="none" w:sz="0" w:space="0" w:color="auto"/>
                                <w:bottom w:val="none" w:sz="0" w:space="0" w:color="auto"/>
                                <w:right w:val="none" w:sz="0" w:space="0" w:color="auto"/>
                              </w:divBdr>
                              <w:divsChild>
                                <w:div w:id="1419598731">
                                  <w:marLeft w:val="0"/>
                                  <w:marRight w:val="0"/>
                                  <w:marTop w:val="0"/>
                                  <w:marBottom w:val="0"/>
                                  <w:divBdr>
                                    <w:top w:val="none" w:sz="0" w:space="0" w:color="auto"/>
                                    <w:left w:val="none" w:sz="0" w:space="0" w:color="auto"/>
                                    <w:bottom w:val="none" w:sz="0" w:space="0" w:color="auto"/>
                                    <w:right w:val="none" w:sz="0" w:space="0" w:color="auto"/>
                                  </w:divBdr>
                                </w:div>
                              </w:divsChild>
                            </w:div>
                            <w:div w:id="198277610">
                              <w:marLeft w:val="0"/>
                              <w:marRight w:val="0"/>
                              <w:marTop w:val="0"/>
                              <w:marBottom w:val="0"/>
                              <w:divBdr>
                                <w:top w:val="none" w:sz="0" w:space="0" w:color="auto"/>
                                <w:left w:val="none" w:sz="0" w:space="0" w:color="auto"/>
                                <w:bottom w:val="none" w:sz="0" w:space="0" w:color="auto"/>
                                <w:right w:val="none" w:sz="0" w:space="0" w:color="auto"/>
                              </w:divBdr>
                              <w:divsChild>
                                <w:div w:id="1925723303">
                                  <w:marLeft w:val="0"/>
                                  <w:marRight w:val="0"/>
                                  <w:marTop w:val="0"/>
                                  <w:marBottom w:val="0"/>
                                  <w:divBdr>
                                    <w:top w:val="none" w:sz="0" w:space="0" w:color="auto"/>
                                    <w:left w:val="none" w:sz="0" w:space="0" w:color="auto"/>
                                    <w:bottom w:val="none" w:sz="0" w:space="0" w:color="auto"/>
                                    <w:right w:val="none" w:sz="0" w:space="0" w:color="auto"/>
                                  </w:divBdr>
                                </w:div>
                              </w:divsChild>
                            </w:div>
                            <w:div w:id="262342416">
                              <w:marLeft w:val="0"/>
                              <w:marRight w:val="0"/>
                              <w:marTop w:val="0"/>
                              <w:marBottom w:val="0"/>
                              <w:divBdr>
                                <w:top w:val="none" w:sz="0" w:space="0" w:color="auto"/>
                                <w:left w:val="none" w:sz="0" w:space="0" w:color="auto"/>
                                <w:bottom w:val="none" w:sz="0" w:space="0" w:color="auto"/>
                                <w:right w:val="none" w:sz="0" w:space="0" w:color="auto"/>
                              </w:divBdr>
                              <w:divsChild>
                                <w:div w:id="629089379">
                                  <w:marLeft w:val="0"/>
                                  <w:marRight w:val="0"/>
                                  <w:marTop w:val="0"/>
                                  <w:marBottom w:val="0"/>
                                  <w:divBdr>
                                    <w:top w:val="none" w:sz="0" w:space="0" w:color="auto"/>
                                    <w:left w:val="none" w:sz="0" w:space="0" w:color="auto"/>
                                    <w:bottom w:val="none" w:sz="0" w:space="0" w:color="auto"/>
                                    <w:right w:val="none" w:sz="0" w:space="0" w:color="auto"/>
                                  </w:divBdr>
                                </w:div>
                              </w:divsChild>
                            </w:div>
                            <w:div w:id="493186053">
                              <w:marLeft w:val="0"/>
                              <w:marRight w:val="0"/>
                              <w:marTop w:val="0"/>
                              <w:marBottom w:val="0"/>
                              <w:divBdr>
                                <w:top w:val="none" w:sz="0" w:space="0" w:color="auto"/>
                                <w:left w:val="none" w:sz="0" w:space="0" w:color="auto"/>
                                <w:bottom w:val="none" w:sz="0" w:space="0" w:color="auto"/>
                                <w:right w:val="none" w:sz="0" w:space="0" w:color="auto"/>
                              </w:divBdr>
                              <w:divsChild>
                                <w:div w:id="40060530">
                                  <w:marLeft w:val="0"/>
                                  <w:marRight w:val="0"/>
                                  <w:marTop w:val="0"/>
                                  <w:marBottom w:val="0"/>
                                  <w:divBdr>
                                    <w:top w:val="none" w:sz="0" w:space="0" w:color="auto"/>
                                    <w:left w:val="none" w:sz="0" w:space="0" w:color="auto"/>
                                    <w:bottom w:val="none" w:sz="0" w:space="0" w:color="auto"/>
                                    <w:right w:val="none" w:sz="0" w:space="0" w:color="auto"/>
                                  </w:divBdr>
                                </w:div>
                              </w:divsChild>
                            </w:div>
                            <w:div w:id="529880190">
                              <w:marLeft w:val="0"/>
                              <w:marRight w:val="0"/>
                              <w:marTop w:val="0"/>
                              <w:marBottom w:val="0"/>
                              <w:divBdr>
                                <w:top w:val="none" w:sz="0" w:space="0" w:color="auto"/>
                                <w:left w:val="none" w:sz="0" w:space="0" w:color="auto"/>
                                <w:bottom w:val="none" w:sz="0" w:space="0" w:color="auto"/>
                                <w:right w:val="none" w:sz="0" w:space="0" w:color="auto"/>
                              </w:divBdr>
                              <w:divsChild>
                                <w:div w:id="1771779533">
                                  <w:marLeft w:val="0"/>
                                  <w:marRight w:val="0"/>
                                  <w:marTop w:val="0"/>
                                  <w:marBottom w:val="0"/>
                                  <w:divBdr>
                                    <w:top w:val="none" w:sz="0" w:space="0" w:color="auto"/>
                                    <w:left w:val="none" w:sz="0" w:space="0" w:color="auto"/>
                                    <w:bottom w:val="none" w:sz="0" w:space="0" w:color="auto"/>
                                    <w:right w:val="none" w:sz="0" w:space="0" w:color="auto"/>
                                  </w:divBdr>
                                </w:div>
                              </w:divsChild>
                            </w:div>
                            <w:div w:id="597912006">
                              <w:marLeft w:val="0"/>
                              <w:marRight w:val="0"/>
                              <w:marTop w:val="0"/>
                              <w:marBottom w:val="0"/>
                              <w:divBdr>
                                <w:top w:val="none" w:sz="0" w:space="0" w:color="auto"/>
                                <w:left w:val="none" w:sz="0" w:space="0" w:color="auto"/>
                                <w:bottom w:val="none" w:sz="0" w:space="0" w:color="auto"/>
                                <w:right w:val="none" w:sz="0" w:space="0" w:color="auto"/>
                              </w:divBdr>
                              <w:divsChild>
                                <w:div w:id="1057122042">
                                  <w:marLeft w:val="0"/>
                                  <w:marRight w:val="0"/>
                                  <w:marTop w:val="0"/>
                                  <w:marBottom w:val="0"/>
                                  <w:divBdr>
                                    <w:top w:val="none" w:sz="0" w:space="0" w:color="auto"/>
                                    <w:left w:val="none" w:sz="0" w:space="0" w:color="auto"/>
                                    <w:bottom w:val="none" w:sz="0" w:space="0" w:color="auto"/>
                                    <w:right w:val="none" w:sz="0" w:space="0" w:color="auto"/>
                                  </w:divBdr>
                                </w:div>
                              </w:divsChild>
                            </w:div>
                            <w:div w:id="676466469">
                              <w:marLeft w:val="0"/>
                              <w:marRight w:val="0"/>
                              <w:marTop w:val="0"/>
                              <w:marBottom w:val="0"/>
                              <w:divBdr>
                                <w:top w:val="none" w:sz="0" w:space="0" w:color="auto"/>
                                <w:left w:val="none" w:sz="0" w:space="0" w:color="auto"/>
                                <w:bottom w:val="none" w:sz="0" w:space="0" w:color="auto"/>
                                <w:right w:val="none" w:sz="0" w:space="0" w:color="auto"/>
                              </w:divBdr>
                              <w:divsChild>
                                <w:div w:id="609053064">
                                  <w:marLeft w:val="0"/>
                                  <w:marRight w:val="0"/>
                                  <w:marTop w:val="0"/>
                                  <w:marBottom w:val="0"/>
                                  <w:divBdr>
                                    <w:top w:val="none" w:sz="0" w:space="0" w:color="auto"/>
                                    <w:left w:val="none" w:sz="0" w:space="0" w:color="auto"/>
                                    <w:bottom w:val="none" w:sz="0" w:space="0" w:color="auto"/>
                                    <w:right w:val="none" w:sz="0" w:space="0" w:color="auto"/>
                                  </w:divBdr>
                                </w:div>
                              </w:divsChild>
                            </w:div>
                            <w:div w:id="770392611">
                              <w:marLeft w:val="0"/>
                              <w:marRight w:val="0"/>
                              <w:marTop w:val="0"/>
                              <w:marBottom w:val="0"/>
                              <w:divBdr>
                                <w:top w:val="none" w:sz="0" w:space="0" w:color="auto"/>
                                <w:left w:val="none" w:sz="0" w:space="0" w:color="auto"/>
                                <w:bottom w:val="none" w:sz="0" w:space="0" w:color="auto"/>
                                <w:right w:val="none" w:sz="0" w:space="0" w:color="auto"/>
                              </w:divBdr>
                              <w:divsChild>
                                <w:div w:id="1009673554">
                                  <w:marLeft w:val="0"/>
                                  <w:marRight w:val="0"/>
                                  <w:marTop w:val="0"/>
                                  <w:marBottom w:val="0"/>
                                  <w:divBdr>
                                    <w:top w:val="none" w:sz="0" w:space="0" w:color="auto"/>
                                    <w:left w:val="none" w:sz="0" w:space="0" w:color="auto"/>
                                    <w:bottom w:val="none" w:sz="0" w:space="0" w:color="auto"/>
                                    <w:right w:val="none" w:sz="0" w:space="0" w:color="auto"/>
                                  </w:divBdr>
                                </w:div>
                              </w:divsChild>
                            </w:div>
                            <w:div w:id="781538937">
                              <w:marLeft w:val="0"/>
                              <w:marRight w:val="0"/>
                              <w:marTop w:val="0"/>
                              <w:marBottom w:val="0"/>
                              <w:divBdr>
                                <w:top w:val="none" w:sz="0" w:space="0" w:color="auto"/>
                                <w:left w:val="none" w:sz="0" w:space="0" w:color="auto"/>
                                <w:bottom w:val="none" w:sz="0" w:space="0" w:color="auto"/>
                                <w:right w:val="none" w:sz="0" w:space="0" w:color="auto"/>
                              </w:divBdr>
                              <w:divsChild>
                                <w:div w:id="1330905433">
                                  <w:marLeft w:val="0"/>
                                  <w:marRight w:val="0"/>
                                  <w:marTop w:val="0"/>
                                  <w:marBottom w:val="0"/>
                                  <w:divBdr>
                                    <w:top w:val="none" w:sz="0" w:space="0" w:color="auto"/>
                                    <w:left w:val="none" w:sz="0" w:space="0" w:color="auto"/>
                                    <w:bottom w:val="none" w:sz="0" w:space="0" w:color="auto"/>
                                    <w:right w:val="none" w:sz="0" w:space="0" w:color="auto"/>
                                  </w:divBdr>
                                </w:div>
                              </w:divsChild>
                            </w:div>
                            <w:div w:id="794757062">
                              <w:marLeft w:val="0"/>
                              <w:marRight w:val="0"/>
                              <w:marTop w:val="0"/>
                              <w:marBottom w:val="0"/>
                              <w:divBdr>
                                <w:top w:val="none" w:sz="0" w:space="0" w:color="auto"/>
                                <w:left w:val="none" w:sz="0" w:space="0" w:color="auto"/>
                                <w:bottom w:val="none" w:sz="0" w:space="0" w:color="auto"/>
                                <w:right w:val="none" w:sz="0" w:space="0" w:color="auto"/>
                              </w:divBdr>
                              <w:divsChild>
                                <w:div w:id="1859418081">
                                  <w:marLeft w:val="0"/>
                                  <w:marRight w:val="0"/>
                                  <w:marTop w:val="0"/>
                                  <w:marBottom w:val="0"/>
                                  <w:divBdr>
                                    <w:top w:val="none" w:sz="0" w:space="0" w:color="auto"/>
                                    <w:left w:val="none" w:sz="0" w:space="0" w:color="auto"/>
                                    <w:bottom w:val="none" w:sz="0" w:space="0" w:color="auto"/>
                                    <w:right w:val="none" w:sz="0" w:space="0" w:color="auto"/>
                                  </w:divBdr>
                                </w:div>
                              </w:divsChild>
                            </w:div>
                            <w:div w:id="917398269">
                              <w:marLeft w:val="0"/>
                              <w:marRight w:val="0"/>
                              <w:marTop w:val="0"/>
                              <w:marBottom w:val="0"/>
                              <w:divBdr>
                                <w:top w:val="none" w:sz="0" w:space="0" w:color="auto"/>
                                <w:left w:val="none" w:sz="0" w:space="0" w:color="auto"/>
                                <w:bottom w:val="none" w:sz="0" w:space="0" w:color="auto"/>
                                <w:right w:val="none" w:sz="0" w:space="0" w:color="auto"/>
                              </w:divBdr>
                              <w:divsChild>
                                <w:div w:id="913467177">
                                  <w:marLeft w:val="0"/>
                                  <w:marRight w:val="0"/>
                                  <w:marTop w:val="0"/>
                                  <w:marBottom w:val="0"/>
                                  <w:divBdr>
                                    <w:top w:val="none" w:sz="0" w:space="0" w:color="auto"/>
                                    <w:left w:val="none" w:sz="0" w:space="0" w:color="auto"/>
                                    <w:bottom w:val="none" w:sz="0" w:space="0" w:color="auto"/>
                                    <w:right w:val="none" w:sz="0" w:space="0" w:color="auto"/>
                                  </w:divBdr>
                                </w:div>
                              </w:divsChild>
                            </w:div>
                            <w:div w:id="1089816126">
                              <w:marLeft w:val="0"/>
                              <w:marRight w:val="0"/>
                              <w:marTop w:val="0"/>
                              <w:marBottom w:val="0"/>
                              <w:divBdr>
                                <w:top w:val="none" w:sz="0" w:space="0" w:color="auto"/>
                                <w:left w:val="none" w:sz="0" w:space="0" w:color="auto"/>
                                <w:bottom w:val="none" w:sz="0" w:space="0" w:color="auto"/>
                                <w:right w:val="none" w:sz="0" w:space="0" w:color="auto"/>
                              </w:divBdr>
                              <w:divsChild>
                                <w:div w:id="59787464">
                                  <w:marLeft w:val="0"/>
                                  <w:marRight w:val="0"/>
                                  <w:marTop w:val="0"/>
                                  <w:marBottom w:val="0"/>
                                  <w:divBdr>
                                    <w:top w:val="none" w:sz="0" w:space="0" w:color="auto"/>
                                    <w:left w:val="none" w:sz="0" w:space="0" w:color="auto"/>
                                    <w:bottom w:val="none" w:sz="0" w:space="0" w:color="auto"/>
                                    <w:right w:val="none" w:sz="0" w:space="0" w:color="auto"/>
                                  </w:divBdr>
                                </w:div>
                              </w:divsChild>
                            </w:div>
                            <w:div w:id="1410809591">
                              <w:marLeft w:val="0"/>
                              <w:marRight w:val="0"/>
                              <w:marTop w:val="0"/>
                              <w:marBottom w:val="0"/>
                              <w:divBdr>
                                <w:top w:val="none" w:sz="0" w:space="0" w:color="auto"/>
                                <w:left w:val="none" w:sz="0" w:space="0" w:color="auto"/>
                                <w:bottom w:val="none" w:sz="0" w:space="0" w:color="auto"/>
                                <w:right w:val="none" w:sz="0" w:space="0" w:color="auto"/>
                              </w:divBdr>
                              <w:divsChild>
                                <w:div w:id="1881085155">
                                  <w:marLeft w:val="0"/>
                                  <w:marRight w:val="0"/>
                                  <w:marTop w:val="0"/>
                                  <w:marBottom w:val="0"/>
                                  <w:divBdr>
                                    <w:top w:val="none" w:sz="0" w:space="0" w:color="auto"/>
                                    <w:left w:val="none" w:sz="0" w:space="0" w:color="auto"/>
                                    <w:bottom w:val="none" w:sz="0" w:space="0" w:color="auto"/>
                                    <w:right w:val="none" w:sz="0" w:space="0" w:color="auto"/>
                                  </w:divBdr>
                                </w:div>
                              </w:divsChild>
                            </w:div>
                            <w:div w:id="1442260567">
                              <w:marLeft w:val="0"/>
                              <w:marRight w:val="0"/>
                              <w:marTop w:val="0"/>
                              <w:marBottom w:val="0"/>
                              <w:divBdr>
                                <w:top w:val="none" w:sz="0" w:space="0" w:color="auto"/>
                                <w:left w:val="none" w:sz="0" w:space="0" w:color="auto"/>
                                <w:bottom w:val="none" w:sz="0" w:space="0" w:color="auto"/>
                                <w:right w:val="none" w:sz="0" w:space="0" w:color="auto"/>
                              </w:divBdr>
                              <w:divsChild>
                                <w:div w:id="116145859">
                                  <w:marLeft w:val="0"/>
                                  <w:marRight w:val="0"/>
                                  <w:marTop w:val="0"/>
                                  <w:marBottom w:val="0"/>
                                  <w:divBdr>
                                    <w:top w:val="none" w:sz="0" w:space="0" w:color="auto"/>
                                    <w:left w:val="none" w:sz="0" w:space="0" w:color="auto"/>
                                    <w:bottom w:val="none" w:sz="0" w:space="0" w:color="auto"/>
                                    <w:right w:val="none" w:sz="0" w:space="0" w:color="auto"/>
                                  </w:divBdr>
                                </w:div>
                              </w:divsChild>
                            </w:div>
                            <w:div w:id="1446731148">
                              <w:marLeft w:val="0"/>
                              <w:marRight w:val="0"/>
                              <w:marTop w:val="0"/>
                              <w:marBottom w:val="0"/>
                              <w:divBdr>
                                <w:top w:val="none" w:sz="0" w:space="0" w:color="auto"/>
                                <w:left w:val="none" w:sz="0" w:space="0" w:color="auto"/>
                                <w:bottom w:val="none" w:sz="0" w:space="0" w:color="auto"/>
                                <w:right w:val="none" w:sz="0" w:space="0" w:color="auto"/>
                              </w:divBdr>
                              <w:divsChild>
                                <w:div w:id="1407337909">
                                  <w:marLeft w:val="0"/>
                                  <w:marRight w:val="0"/>
                                  <w:marTop w:val="0"/>
                                  <w:marBottom w:val="0"/>
                                  <w:divBdr>
                                    <w:top w:val="none" w:sz="0" w:space="0" w:color="auto"/>
                                    <w:left w:val="none" w:sz="0" w:space="0" w:color="auto"/>
                                    <w:bottom w:val="none" w:sz="0" w:space="0" w:color="auto"/>
                                    <w:right w:val="none" w:sz="0" w:space="0" w:color="auto"/>
                                  </w:divBdr>
                                </w:div>
                              </w:divsChild>
                            </w:div>
                            <w:div w:id="1652637823">
                              <w:marLeft w:val="0"/>
                              <w:marRight w:val="0"/>
                              <w:marTop w:val="0"/>
                              <w:marBottom w:val="0"/>
                              <w:divBdr>
                                <w:top w:val="none" w:sz="0" w:space="0" w:color="auto"/>
                                <w:left w:val="none" w:sz="0" w:space="0" w:color="auto"/>
                                <w:bottom w:val="none" w:sz="0" w:space="0" w:color="auto"/>
                                <w:right w:val="none" w:sz="0" w:space="0" w:color="auto"/>
                              </w:divBdr>
                              <w:divsChild>
                                <w:div w:id="26686830">
                                  <w:marLeft w:val="0"/>
                                  <w:marRight w:val="0"/>
                                  <w:marTop w:val="0"/>
                                  <w:marBottom w:val="0"/>
                                  <w:divBdr>
                                    <w:top w:val="none" w:sz="0" w:space="0" w:color="auto"/>
                                    <w:left w:val="none" w:sz="0" w:space="0" w:color="auto"/>
                                    <w:bottom w:val="none" w:sz="0" w:space="0" w:color="auto"/>
                                    <w:right w:val="none" w:sz="0" w:space="0" w:color="auto"/>
                                  </w:divBdr>
                                </w:div>
                              </w:divsChild>
                            </w:div>
                            <w:div w:id="1747416010">
                              <w:marLeft w:val="0"/>
                              <w:marRight w:val="0"/>
                              <w:marTop w:val="0"/>
                              <w:marBottom w:val="0"/>
                              <w:divBdr>
                                <w:top w:val="none" w:sz="0" w:space="0" w:color="auto"/>
                                <w:left w:val="none" w:sz="0" w:space="0" w:color="auto"/>
                                <w:bottom w:val="none" w:sz="0" w:space="0" w:color="auto"/>
                                <w:right w:val="none" w:sz="0" w:space="0" w:color="auto"/>
                              </w:divBdr>
                              <w:divsChild>
                                <w:div w:id="232086233">
                                  <w:marLeft w:val="0"/>
                                  <w:marRight w:val="0"/>
                                  <w:marTop w:val="0"/>
                                  <w:marBottom w:val="0"/>
                                  <w:divBdr>
                                    <w:top w:val="none" w:sz="0" w:space="0" w:color="auto"/>
                                    <w:left w:val="none" w:sz="0" w:space="0" w:color="auto"/>
                                    <w:bottom w:val="none" w:sz="0" w:space="0" w:color="auto"/>
                                    <w:right w:val="none" w:sz="0" w:space="0" w:color="auto"/>
                                  </w:divBdr>
                                </w:div>
                              </w:divsChild>
                            </w:div>
                            <w:div w:id="1832090463">
                              <w:marLeft w:val="0"/>
                              <w:marRight w:val="0"/>
                              <w:marTop w:val="0"/>
                              <w:marBottom w:val="0"/>
                              <w:divBdr>
                                <w:top w:val="none" w:sz="0" w:space="0" w:color="auto"/>
                                <w:left w:val="none" w:sz="0" w:space="0" w:color="auto"/>
                                <w:bottom w:val="none" w:sz="0" w:space="0" w:color="auto"/>
                                <w:right w:val="none" w:sz="0" w:space="0" w:color="auto"/>
                              </w:divBdr>
                              <w:divsChild>
                                <w:div w:id="1767845327">
                                  <w:marLeft w:val="0"/>
                                  <w:marRight w:val="0"/>
                                  <w:marTop w:val="0"/>
                                  <w:marBottom w:val="0"/>
                                  <w:divBdr>
                                    <w:top w:val="none" w:sz="0" w:space="0" w:color="auto"/>
                                    <w:left w:val="none" w:sz="0" w:space="0" w:color="auto"/>
                                    <w:bottom w:val="none" w:sz="0" w:space="0" w:color="auto"/>
                                    <w:right w:val="none" w:sz="0" w:space="0" w:color="auto"/>
                                  </w:divBdr>
                                </w:div>
                              </w:divsChild>
                            </w:div>
                            <w:div w:id="1835603548">
                              <w:marLeft w:val="0"/>
                              <w:marRight w:val="0"/>
                              <w:marTop w:val="0"/>
                              <w:marBottom w:val="0"/>
                              <w:divBdr>
                                <w:top w:val="none" w:sz="0" w:space="0" w:color="auto"/>
                                <w:left w:val="none" w:sz="0" w:space="0" w:color="auto"/>
                                <w:bottom w:val="none" w:sz="0" w:space="0" w:color="auto"/>
                                <w:right w:val="none" w:sz="0" w:space="0" w:color="auto"/>
                              </w:divBdr>
                              <w:divsChild>
                                <w:div w:id="266472925">
                                  <w:marLeft w:val="0"/>
                                  <w:marRight w:val="0"/>
                                  <w:marTop w:val="0"/>
                                  <w:marBottom w:val="0"/>
                                  <w:divBdr>
                                    <w:top w:val="none" w:sz="0" w:space="0" w:color="auto"/>
                                    <w:left w:val="none" w:sz="0" w:space="0" w:color="auto"/>
                                    <w:bottom w:val="none" w:sz="0" w:space="0" w:color="auto"/>
                                    <w:right w:val="none" w:sz="0" w:space="0" w:color="auto"/>
                                  </w:divBdr>
                                </w:div>
                              </w:divsChild>
                            </w:div>
                            <w:div w:id="1867256828">
                              <w:marLeft w:val="0"/>
                              <w:marRight w:val="0"/>
                              <w:marTop w:val="0"/>
                              <w:marBottom w:val="0"/>
                              <w:divBdr>
                                <w:top w:val="none" w:sz="0" w:space="0" w:color="auto"/>
                                <w:left w:val="none" w:sz="0" w:space="0" w:color="auto"/>
                                <w:bottom w:val="none" w:sz="0" w:space="0" w:color="auto"/>
                                <w:right w:val="none" w:sz="0" w:space="0" w:color="auto"/>
                              </w:divBdr>
                              <w:divsChild>
                                <w:div w:id="1682509277">
                                  <w:marLeft w:val="0"/>
                                  <w:marRight w:val="0"/>
                                  <w:marTop w:val="0"/>
                                  <w:marBottom w:val="0"/>
                                  <w:divBdr>
                                    <w:top w:val="none" w:sz="0" w:space="0" w:color="auto"/>
                                    <w:left w:val="none" w:sz="0" w:space="0" w:color="auto"/>
                                    <w:bottom w:val="none" w:sz="0" w:space="0" w:color="auto"/>
                                    <w:right w:val="none" w:sz="0" w:space="0" w:color="auto"/>
                                  </w:divBdr>
                                </w:div>
                              </w:divsChild>
                            </w:div>
                            <w:div w:id="1901165280">
                              <w:marLeft w:val="0"/>
                              <w:marRight w:val="0"/>
                              <w:marTop w:val="0"/>
                              <w:marBottom w:val="0"/>
                              <w:divBdr>
                                <w:top w:val="none" w:sz="0" w:space="0" w:color="auto"/>
                                <w:left w:val="none" w:sz="0" w:space="0" w:color="auto"/>
                                <w:bottom w:val="none" w:sz="0" w:space="0" w:color="auto"/>
                                <w:right w:val="none" w:sz="0" w:space="0" w:color="auto"/>
                              </w:divBdr>
                              <w:divsChild>
                                <w:div w:id="44378458">
                                  <w:marLeft w:val="0"/>
                                  <w:marRight w:val="0"/>
                                  <w:marTop w:val="0"/>
                                  <w:marBottom w:val="0"/>
                                  <w:divBdr>
                                    <w:top w:val="none" w:sz="0" w:space="0" w:color="auto"/>
                                    <w:left w:val="none" w:sz="0" w:space="0" w:color="auto"/>
                                    <w:bottom w:val="none" w:sz="0" w:space="0" w:color="auto"/>
                                    <w:right w:val="none" w:sz="0" w:space="0" w:color="auto"/>
                                  </w:divBdr>
                                </w:div>
                              </w:divsChild>
                            </w:div>
                            <w:div w:id="1984238290">
                              <w:marLeft w:val="0"/>
                              <w:marRight w:val="0"/>
                              <w:marTop w:val="0"/>
                              <w:marBottom w:val="0"/>
                              <w:divBdr>
                                <w:top w:val="none" w:sz="0" w:space="0" w:color="auto"/>
                                <w:left w:val="none" w:sz="0" w:space="0" w:color="auto"/>
                                <w:bottom w:val="none" w:sz="0" w:space="0" w:color="auto"/>
                                <w:right w:val="none" w:sz="0" w:space="0" w:color="auto"/>
                              </w:divBdr>
                              <w:divsChild>
                                <w:div w:id="88972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7191">
                      <w:marLeft w:val="0"/>
                      <w:marRight w:val="0"/>
                      <w:marTop w:val="0"/>
                      <w:marBottom w:val="0"/>
                      <w:divBdr>
                        <w:top w:val="none" w:sz="0" w:space="0" w:color="auto"/>
                        <w:left w:val="none" w:sz="0" w:space="0" w:color="auto"/>
                        <w:bottom w:val="none" w:sz="0" w:space="0" w:color="auto"/>
                        <w:right w:val="none" w:sz="0" w:space="0" w:color="auto"/>
                      </w:divBdr>
                    </w:div>
                    <w:div w:id="1836409060">
                      <w:marLeft w:val="0"/>
                      <w:marRight w:val="0"/>
                      <w:marTop w:val="0"/>
                      <w:marBottom w:val="0"/>
                      <w:divBdr>
                        <w:top w:val="none" w:sz="0" w:space="0" w:color="auto"/>
                        <w:left w:val="none" w:sz="0" w:space="0" w:color="auto"/>
                        <w:bottom w:val="none" w:sz="0" w:space="0" w:color="auto"/>
                        <w:right w:val="none" w:sz="0" w:space="0" w:color="auto"/>
                      </w:divBdr>
                    </w:div>
                    <w:div w:id="1906986065">
                      <w:marLeft w:val="0"/>
                      <w:marRight w:val="0"/>
                      <w:marTop w:val="0"/>
                      <w:marBottom w:val="0"/>
                      <w:divBdr>
                        <w:top w:val="none" w:sz="0" w:space="0" w:color="auto"/>
                        <w:left w:val="none" w:sz="0" w:space="0" w:color="auto"/>
                        <w:bottom w:val="none" w:sz="0" w:space="0" w:color="auto"/>
                        <w:right w:val="none" w:sz="0" w:space="0" w:color="auto"/>
                      </w:divBdr>
                    </w:div>
                  </w:divsChild>
                </w:div>
                <w:div w:id="1960642601">
                  <w:marLeft w:val="0"/>
                  <w:marRight w:val="0"/>
                  <w:marTop w:val="0"/>
                  <w:marBottom w:val="0"/>
                  <w:divBdr>
                    <w:top w:val="none" w:sz="0" w:space="0" w:color="auto"/>
                    <w:left w:val="none" w:sz="0" w:space="0" w:color="auto"/>
                    <w:bottom w:val="none" w:sz="0" w:space="0" w:color="auto"/>
                    <w:right w:val="none" w:sz="0" w:space="0" w:color="auto"/>
                  </w:divBdr>
                  <w:divsChild>
                    <w:div w:id="1644768746">
                      <w:marLeft w:val="0"/>
                      <w:marRight w:val="0"/>
                      <w:marTop w:val="0"/>
                      <w:marBottom w:val="0"/>
                      <w:divBdr>
                        <w:top w:val="none" w:sz="0" w:space="0" w:color="auto"/>
                        <w:left w:val="none" w:sz="0" w:space="0" w:color="auto"/>
                        <w:bottom w:val="none" w:sz="0" w:space="0" w:color="auto"/>
                        <w:right w:val="none" w:sz="0" w:space="0" w:color="auto"/>
                      </w:divBdr>
                    </w:div>
                  </w:divsChild>
                </w:div>
                <w:div w:id="2082408614">
                  <w:marLeft w:val="0"/>
                  <w:marRight w:val="0"/>
                  <w:marTop w:val="0"/>
                  <w:marBottom w:val="0"/>
                  <w:divBdr>
                    <w:top w:val="none" w:sz="0" w:space="0" w:color="auto"/>
                    <w:left w:val="none" w:sz="0" w:space="0" w:color="auto"/>
                    <w:bottom w:val="none" w:sz="0" w:space="0" w:color="auto"/>
                    <w:right w:val="none" w:sz="0" w:space="0" w:color="auto"/>
                  </w:divBdr>
                  <w:divsChild>
                    <w:div w:id="167865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147915">
          <w:marLeft w:val="0"/>
          <w:marRight w:val="0"/>
          <w:marTop w:val="0"/>
          <w:marBottom w:val="0"/>
          <w:divBdr>
            <w:top w:val="none" w:sz="0" w:space="0" w:color="auto"/>
            <w:left w:val="none" w:sz="0" w:space="0" w:color="auto"/>
            <w:bottom w:val="none" w:sz="0" w:space="0" w:color="auto"/>
            <w:right w:val="none" w:sz="0" w:space="0" w:color="auto"/>
          </w:divBdr>
        </w:div>
      </w:divsChild>
    </w:div>
    <w:div w:id="495341783">
      <w:bodyDiv w:val="1"/>
      <w:marLeft w:val="0"/>
      <w:marRight w:val="0"/>
      <w:marTop w:val="0"/>
      <w:marBottom w:val="0"/>
      <w:divBdr>
        <w:top w:val="none" w:sz="0" w:space="0" w:color="auto"/>
        <w:left w:val="none" w:sz="0" w:space="0" w:color="auto"/>
        <w:bottom w:val="none" w:sz="0" w:space="0" w:color="auto"/>
        <w:right w:val="none" w:sz="0" w:space="0" w:color="auto"/>
      </w:divBdr>
    </w:div>
    <w:div w:id="497506120">
      <w:bodyDiv w:val="1"/>
      <w:marLeft w:val="0"/>
      <w:marRight w:val="0"/>
      <w:marTop w:val="0"/>
      <w:marBottom w:val="0"/>
      <w:divBdr>
        <w:top w:val="none" w:sz="0" w:space="0" w:color="auto"/>
        <w:left w:val="none" w:sz="0" w:space="0" w:color="auto"/>
        <w:bottom w:val="none" w:sz="0" w:space="0" w:color="auto"/>
        <w:right w:val="none" w:sz="0" w:space="0" w:color="auto"/>
      </w:divBdr>
    </w:div>
    <w:div w:id="714504046">
      <w:bodyDiv w:val="1"/>
      <w:marLeft w:val="0"/>
      <w:marRight w:val="0"/>
      <w:marTop w:val="0"/>
      <w:marBottom w:val="0"/>
      <w:divBdr>
        <w:top w:val="none" w:sz="0" w:space="0" w:color="auto"/>
        <w:left w:val="none" w:sz="0" w:space="0" w:color="auto"/>
        <w:bottom w:val="none" w:sz="0" w:space="0" w:color="auto"/>
        <w:right w:val="none" w:sz="0" w:space="0" w:color="auto"/>
      </w:divBdr>
    </w:div>
    <w:div w:id="779452083">
      <w:bodyDiv w:val="1"/>
      <w:marLeft w:val="0"/>
      <w:marRight w:val="0"/>
      <w:marTop w:val="0"/>
      <w:marBottom w:val="0"/>
      <w:divBdr>
        <w:top w:val="none" w:sz="0" w:space="0" w:color="auto"/>
        <w:left w:val="none" w:sz="0" w:space="0" w:color="auto"/>
        <w:bottom w:val="none" w:sz="0" w:space="0" w:color="auto"/>
        <w:right w:val="none" w:sz="0" w:space="0" w:color="auto"/>
      </w:divBdr>
    </w:div>
    <w:div w:id="891236380">
      <w:bodyDiv w:val="1"/>
      <w:marLeft w:val="0"/>
      <w:marRight w:val="0"/>
      <w:marTop w:val="0"/>
      <w:marBottom w:val="0"/>
      <w:divBdr>
        <w:top w:val="none" w:sz="0" w:space="0" w:color="auto"/>
        <w:left w:val="none" w:sz="0" w:space="0" w:color="auto"/>
        <w:bottom w:val="none" w:sz="0" w:space="0" w:color="auto"/>
        <w:right w:val="none" w:sz="0" w:space="0" w:color="auto"/>
      </w:divBdr>
    </w:div>
    <w:div w:id="1049232102">
      <w:bodyDiv w:val="1"/>
      <w:marLeft w:val="0"/>
      <w:marRight w:val="0"/>
      <w:marTop w:val="0"/>
      <w:marBottom w:val="0"/>
      <w:divBdr>
        <w:top w:val="none" w:sz="0" w:space="0" w:color="auto"/>
        <w:left w:val="none" w:sz="0" w:space="0" w:color="auto"/>
        <w:bottom w:val="none" w:sz="0" w:space="0" w:color="auto"/>
        <w:right w:val="none" w:sz="0" w:space="0" w:color="auto"/>
      </w:divBdr>
    </w:div>
    <w:div w:id="1066994697">
      <w:bodyDiv w:val="1"/>
      <w:marLeft w:val="0"/>
      <w:marRight w:val="0"/>
      <w:marTop w:val="0"/>
      <w:marBottom w:val="0"/>
      <w:divBdr>
        <w:top w:val="none" w:sz="0" w:space="0" w:color="auto"/>
        <w:left w:val="none" w:sz="0" w:space="0" w:color="auto"/>
        <w:bottom w:val="none" w:sz="0" w:space="0" w:color="auto"/>
        <w:right w:val="none" w:sz="0" w:space="0" w:color="auto"/>
      </w:divBdr>
    </w:div>
    <w:div w:id="1145272376">
      <w:bodyDiv w:val="1"/>
      <w:marLeft w:val="0"/>
      <w:marRight w:val="0"/>
      <w:marTop w:val="0"/>
      <w:marBottom w:val="0"/>
      <w:divBdr>
        <w:top w:val="none" w:sz="0" w:space="0" w:color="auto"/>
        <w:left w:val="none" w:sz="0" w:space="0" w:color="auto"/>
        <w:bottom w:val="none" w:sz="0" w:space="0" w:color="auto"/>
        <w:right w:val="none" w:sz="0" w:space="0" w:color="auto"/>
      </w:divBdr>
      <w:divsChild>
        <w:div w:id="464201772">
          <w:marLeft w:val="0"/>
          <w:marRight w:val="0"/>
          <w:marTop w:val="0"/>
          <w:marBottom w:val="0"/>
          <w:divBdr>
            <w:top w:val="none" w:sz="0" w:space="0" w:color="auto"/>
            <w:left w:val="none" w:sz="0" w:space="0" w:color="auto"/>
            <w:bottom w:val="none" w:sz="0" w:space="0" w:color="auto"/>
            <w:right w:val="none" w:sz="0" w:space="0" w:color="auto"/>
          </w:divBdr>
        </w:div>
        <w:div w:id="1168911457">
          <w:marLeft w:val="0"/>
          <w:marRight w:val="0"/>
          <w:marTop w:val="0"/>
          <w:marBottom w:val="0"/>
          <w:divBdr>
            <w:top w:val="none" w:sz="0" w:space="0" w:color="auto"/>
            <w:left w:val="none" w:sz="0" w:space="0" w:color="auto"/>
            <w:bottom w:val="none" w:sz="0" w:space="0" w:color="auto"/>
            <w:right w:val="none" w:sz="0" w:space="0" w:color="auto"/>
          </w:divBdr>
          <w:divsChild>
            <w:div w:id="1365404604">
              <w:marLeft w:val="-75"/>
              <w:marRight w:val="0"/>
              <w:marTop w:val="30"/>
              <w:marBottom w:val="30"/>
              <w:divBdr>
                <w:top w:val="none" w:sz="0" w:space="0" w:color="auto"/>
                <w:left w:val="none" w:sz="0" w:space="0" w:color="auto"/>
                <w:bottom w:val="none" w:sz="0" w:space="0" w:color="auto"/>
                <w:right w:val="none" w:sz="0" w:space="0" w:color="auto"/>
              </w:divBdr>
              <w:divsChild>
                <w:div w:id="124466606">
                  <w:marLeft w:val="0"/>
                  <w:marRight w:val="0"/>
                  <w:marTop w:val="0"/>
                  <w:marBottom w:val="0"/>
                  <w:divBdr>
                    <w:top w:val="none" w:sz="0" w:space="0" w:color="auto"/>
                    <w:left w:val="none" w:sz="0" w:space="0" w:color="auto"/>
                    <w:bottom w:val="none" w:sz="0" w:space="0" w:color="auto"/>
                    <w:right w:val="none" w:sz="0" w:space="0" w:color="auto"/>
                  </w:divBdr>
                  <w:divsChild>
                    <w:div w:id="4331585">
                      <w:marLeft w:val="0"/>
                      <w:marRight w:val="0"/>
                      <w:marTop w:val="0"/>
                      <w:marBottom w:val="0"/>
                      <w:divBdr>
                        <w:top w:val="none" w:sz="0" w:space="0" w:color="auto"/>
                        <w:left w:val="none" w:sz="0" w:space="0" w:color="auto"/>
                        <w:bottom w:val="none" w:sz="0" w:space="0" w:color="auto"/>
                        <w:right w:val="none" w:sz="0" w:space="0" w:color="auto"/>
                      </w:divBdr>
                    </w:div>
                  </w:divsChild>
                </w:div>
                <w:div w:id="418214718">
                  <w:marLeft w:val="0"/>
                  <w:marRight w:val="0"/>
                  <w:marTop w:val="0"/>
                  <w:marBottom w:val="0"/>
                  <w:divBdr>
                    <w:top w:val="none" w:sz="0" w:space="0" w:color="auto"/>
                    <w:left w:val="none" w:sz="0" w:space="0" w:color="auto"/>
                    <w:bottom w:val="none" w:sz="0" w:space="0" w:color="auto"/>
                    <w:right w:val="none" w:sz="0" w:space="0" w:color="auto"/>
                  </w:divBdr>
                  <w:divsChild>
                    <w:div w:id="1942297262">
                      <w:marLeft w:val="0"/>
                      <w:marRight w:val="0"/>
                      <w:marTop w:val="0"/>
                      <w:marBottom w:val="0"/>
                      <w:divBdr>
                        <w:top w:val="none" w:sz="0" w:space="0" w:color="auto"/>
                        <w:left w:val="none" w:sz="0" w:space="0" w:color="auto"/>
                        <w:bottom w:val="none" w:sz="0" w:space="0" w:color="auto"/>
                        <w:right w:val="none" w:sz="0" w:space="0" w:color="auto"/>
                      </w:divBdr>
                    </w:div>
                  </w:divsChild>
                </w:div>
                <w:div w:id="716204616">
                  <w:marLeft w:val="0"/>
                  <w:marRight w:val="0"/>
                  <w:marTop w:val="0"/>
                  <w:marBottom w:val="0"/>
                  <w:divBdr>
                    <w:top w:val="none" w:sz="0" w:space="0" w:color="auto"/>
                    <w:left w:val="none" w:sz="0" w:space="0" w:color="auto"/>
                    <w:bottom w:val="none" w:sz="0" w:space="0" w:color="auto"/>
                    <w:right w:val="none" w:sz="0" w:space="0" w:color="auto"/>
                  </w:divBdr>
                  <w:divsChild>
                    <w:div w:id="133182285">
                      <w:marLeft w:val="0"/>
                      <w:marRight w:val="0"/>
                      <w:marTop w:val="0"/>
                      <w:marBottom w:val="0"/>
                      <w:divBdr>
                        <w:top w:val="none" w:sz="0" w:space="0" w:color="auto"/>
                        <w:left w:val="none" w:sz="0" w:space="0" w:color="auto"/>
                        <w:bottom w:val="none" w:sz="0" w:space="0" w:color="auto"/>
                        <w:right w:val="none" w:sz="0" w:space="0" w:color="auto"/>
                      </w:divBdr>
                    </w:div>
                    <w:div w:id="194391154">
                      <w:marLeft w:val="0"/>
                      <w:marRight w:val="0"/>
                      <w:marTop w:val="0"/>
                      <w:marBottom w:val="0"/>
                      <w:divBdr>
                        <w:top w:val="none" w:sz="0" w:space="0" w:color="auto"/>
                        <w:left w:val="none" w:sz="0" w:space="0" w:color="auto"/>
                        <w:bottom w:val="none" w:sz="0" w:space="0" w:color="auto"/>
                        <w:right w:val="none" w:sz="0" w:space="0" w:color="auto"/>
                      </w:divBdr>
                    </w:div>
                    <w:div w:id="228925928">
                      <w:marLeft w:val="0"/>
                      <w:marRight w:val="0"/>
                      <w:marTop w:val="0"/>
                      <w:marBottom w:val="0"/>
                      <w:divBdr>
                        <w:top w:val="none" w:sz="0" w:space="0" w:color="auto"/>
                        <w:left w:val="none" w:sz="0" w:space="0" w:color="auto"/>
                        <w:bottom w:val="none" w:sz="0" w:space="0" w:color="auto"/>
                        <w:right w:val="none" w:sz="0" w:space="0" w:color="auto"/>
                      </w:divBdr>
                    </w:div>
                    <w:div w:id="306668689">
                      <w:marLeft w:val="0"/>
                      <w:marRight w:val="0"/>
                      <w:marTop w:val="0"/>
                      <w:marBottom w:val="0"/>
                      <w:divBdr>
                        <w:top w:val="none" w:sz="0" w:space="0" w:color="auto"/>
                        <w:left w:val="none" w:sz="0" w:space="0" w:color="auto"/>
                        <w:bottom w:val="none" w:sz="0" w:space="0" w:color="auto"/>
                        <w:right w:val="none" w:sz="0" w:space="0" w:color="auto"/>
                      </w:divBdr>
                    </w:div>
                    <w:div w:id="313026325">
                      <w:marLeft w:val="0"/>
                      <w:marRight w:val="0"/>
                      <w:marTop w:val="0"/>
                      <w:marBottom w:val="0"/>
                      <w:divBdr>
                        <w:top w:val="none" w:sz="0" w:space="0" w:color="auto"/>
                        <w:left w:val="none" w:sz="0" w:space="0" w:color="auto"/>
                        <w:bottom w:val="none" w:sz="0" w:space="0" w:color="auto"/>
                        <w:right w:val="none" w:sz="0" w:space="0" w:color="auto"/>
                      </w:divBdr>
                    </w:div>
                    <w:div w:id="493380443">
                      <w:marLeft w:val="0"/>
                      <w:marRight w:val="0"/>
                      <w:marTop w:val="0"/>
                      <w:marBottom w:val="0"/>
                      <w:divBdr>
                        <w:top w:val="none" w:sz="0" w:space="0" w:color="auto"/>
                        <w:left w:val="none" w:sz="0" w:space="0" w:color="auto"/>
                        <w:bottom w:val="none" w:sz="0" w:space="0" w:color="auto"/>
                        <w:right w:val="none" w:sz="0" w:space="0" w:color="auto"/>
                      </w:divBdr>
                    </w:div>
                    <w:div w:id="761143910">
                      <w:marLeft w:val="0"/>
                      <w:marRight w:val="0"/>
                      <w:marTop w:val="0"/>
                      <w:marBottom w:val="0"/>
                      <w:divBdr>
                        <w:top w:val="none" w:sz="0" w:space="0" w:color="auto"/>
                        <w:left w:val="none" w:sz="0" w:space="0" w:color="auto"/>
                        <w:bottom w:val="none" w:sz="0" w:space="0" w:color="auto"/>
                        <w:right w:val="none" w:sz="0" w:space="0" w:color="auto"/>
                      </w:divBdr>
                    </w:div>
                    <w:div w:id="857043593">
                      <w:marLeft w:val="0"/>
                      <w:marRight w:val="0"/>
                      <w:marTop w:val="0"/>
                      <w:marBottom w:val="0"/>
                      <w:divBdr>
                        <w:top w:val="none" w:sz="0" w:space="0" w:color="auto"/>
                        <w:left w:val="none" w:sz="0" w:space="0" w:color="auto"/>
                        <w:bottom w:val="none" w:sz="0" w:space="0" w:color="auto"/>
                        <w:right w:val="none" w:sz="0" w:space="0" w:color="auto"/>
                      </w:divBdr>
                      <w:divsChild>
                        <w:div w:id="1355107024">
                          <w:marLeft w:val="0"/>
                          <w:marRight w:val="0"/>
                          <w:marTop w:val="30"/>
                          <w:marBottom w:val="30"/>
                          <w:divBdr>
                            <w:top w:val="none" w:sz="0" w:space="0" w:color="auto"/>
                            <w:left w:val="none" w:sz="0" w:space="0" w:color="auto"/>
                            <w:bottom w:val="none" w:sz="0" w:space="0" w:color="auto"/>
                            <w:right w:val="none" w:sz="0" w:space="0" w:color="auto"/>
                          </w:divBdr>
                          <w:divsChild>
                            <w:div w:id="30886275">
                              <w:marLeft w:val="0"/>
                              <w:marRight w:val="0"/>
                              <w:marTop w:val="0"/>
                              <w:marBottom w:val="0"/>
                              <w:divBdr>
                                <w:top w:val="none" w:sz="0" w:space="0" w:color="auto"/>
                                <w:left w:val="none" w:sz="0" w:space="0" w:color="auto"/>
                                <w:bottom w:val="none" w:sz="0" w:space="0" w:color="auto"/>
                                <w:right w:val="none" w:sz="0" w:space="0" w:color="auto"/>
                              </w:divBdr>
                              <w:divsChild>
                                <w:div w:id="1558198723">
                                  <w:marLeft w:val="0"/>
                                  <w:marRight w:val="0"/>
                                  <w:marTop w:val="0"/>
                                  <w:marBottom w:val="0"/>
                                  <w:divBdr>
                                    <w:top w:val="none" w:sz="0" w:space="0" w:color="auto"/>
                                    <w:left w:val="none" w:sz="0" w:space="0" w:color="auto"/>
                                    <w:bottom w:val="none" w:sz="0" w:space="0" w:color="auto"/>
                                    <w:right w:val="none" w:sz="0" w:space="0" w:color="auto"/>
                                  </w:divBdr>
                                </w:div>
                              </w:divsChild>
                            </w:div>
                            <w:div w:id="36584499">
                              <w:marLeft w:val="0"/>
                              <w:marRight w:val="0"/>
                              <w:marTop w:val="0"/>
                              <w:marBottom w:val="0"/>
                              <w:divBdr>
                                <w:top w:val="none" w:sz="0" w:space="0" w:color="auto"/>
                                <w:left w:val="none" w:sz="0" w:space="0" w:color="auto"/>
                                <w:bottom w:val="none" w:sz="0" w:space="0" w:color="auto"/>
                                <w:right w:val="none" w:sz="0" w:space="0" w:color="auto"/>
                              </w:divBdr>
                              <w:divsChild>
                                <w:div w:id="995065555">
                                  <w:marLeft w:val="0"/>
                                  <w:marRight w:val="0"/>
                                  <w:marTop w:val="0"/>
                                  <w:marBottom w:val="0"/>
                                  <w:divBdr>
                                    <w:top w:val="none" w:sz="0" w:space="0" w:color="auto"/>
                                    <w:left w:val="none" w:sz="0" w:space="0" w:color="auto"/>
                                    <w:bottom w:val="none" w:sz="0" w:space="0" w:color="auto"/>
                                    <w:right w:val="none" w:sz="0" w:space="0" w:color="auto"/>
                                  </w:divBdr>
                                </w:div>
                              </w:divsChild>
                            </w:div>
                            <w:div w:id="98842711">
                              <w:marLeft w:val="0"/>
                              <w:marRight w:val="0"/>
                              <w:marTop w:val="0"/>
                              <w:marBottom w:val="0"/>
                              <w:divBdr>
                                <w:top w:val="none" w:sz="0" w:space="0" w:color="auto"/>
                                <w:left w:val="none" w:sz="0" w:space="0" w:color="auto"/>
                                <w:bottom w:val="none" w:sz="0" w:space="0" w:color="auto"/>
                                <w:right w:val="none" w:sz="0" w:space="0" w:color="auto"/>
                              </w:divBdr>
                              <w:divsChild>
                                <w:div w:id="1589922117">
                                  <w:marLeft w:val="0"/>
                                  <w:marRight w:val="0"/>
                                  <w:marTop w:val="0"/>
                                  <w:marBottom w:val="0"/>
                                  <w:divBdr>
                                    <w:top w:val="none" w:sz="0" w:space="0" w:color="auto"/>
                                    <w:left w:val="none" w:sz="0" w:space="0" w:color="auto"/>
                                    <w:bottom w:val="none" w:sz="0" w:space="0" w:color="auto"/>
                                    <w:right w:val="none" w:sz="0" w:space="0" w:color="auto"/>
                                  </w:divBdr>
                                </w:div>
                              </w:divsChild>
                            </w:div>
                            <w:div w:id="235433830">
                              <w:marLeft w:val="0"/>
                              <w:marRight w:val="0"/>
                              <w:marTop w:val="0"/>
                              <w:marBottom w:val="0"/>
                              <w:divBdr>
                                <w:top w:val="none" w:sz="0" w:space="0" w:color="auto"/>
                                <w:left w:val="none" w:sz="0" w:space="0" w:color="auto"/>
                                <w:bottom w:val="none" w:sz="0" w:space="0" w:color="auto"/>
                                <w:right w:val="none" w:sz="0" w:space="0" w:color="auto"/>
                              </w:divBdr>
                              <w:divsChild>
                                <w:div w:id="982392147">
                                  <w:marLeft w:val="0"/>
                                  <w:marRight w:val="0"/>
                                  <w:marTop w:val="0"/>
                                  <w:marBottom w:val="0"/>
                                  <w:divBdr>
                                    <w:top w:val="none" w:sz="0" w:space="0" w:color="auto"/>
                                    <w:left w:val="none" w:sz="0" w:space="0" w:color="auto"/>
                                    <w:bottom w:val="none" w:sz="0" w:space="0" w:color="auto"/>
                                    <w:right w:val="none" w:sz="0" w:space="0" w:color="auto"/>
                                  </w:divBdr>
                                </w:div>
                              </w:divsChild>
                            </w:div>
                            <w:div w:id="421146089">
                              <w:marLeft w:val="0"/>
                              <w:marRight w:val="0"/>
                              <w:marTop w:val="0"/>
                              <w:marBottom w:val="0"/>
                              <w:divBdr>
                                <w:top w:val="none" w:sz="0" w:space="0" w:color="auto"/>
                                <w:left w:val="none" w:sz="0" w:space="0" w:color="auto"/>
                                <w:bottom w:val="none" w:sz="0" w:space="0" w:color="auto"/>
                                <w:right w:val="none" w:sz="0" w:space="0" w:color="auto"/>
                              </w:divBdr>
                              <w:divsChild>
                                <w:div w:id="1354503580">
                                  <w:marLeft w:val="0"/>
                                  <w:marRight w:val="0"/>
                                  <w:marTop w:val="0"/>
                                  <w:marBottom w:val="0"/>
                                  <w:divBdr>
                                    <w:top w:val="none" w:sz="0" w:space="0" w:color="auto"/>
                                    <w:left w:val="none" w:sz="0" w:space="0" w:color="auto"/>
                                    <w:bottom w:val="none" w:sz="0" w:space="0" w:color="auto"/>
                                    <w:right w:val="none" w:sz="0" w:space="0" w:color="auto"/>
                                  </w:divBdr>
                                </w:div>
                              </w:divsChild>
                            </w:div>
                            <w:div w:id="603264135">
                              <w:marLeft w:val="0"/>
                              <w:marRight w:val="0"/>
                              <w:marTop w:val="0"/>
                              <w:marBottom w:val="0"/>
                              <w:divBdr>
                                <w:top w:val="none" w:sz="0" w:space="0" w:color="auto"/>
                                <w:left w:val="none" w:sz="0" w:space="0" w:color="auto"/>
                                <w:bottom w:val="none" w:sz="0" w:space="0" w:color="auto"/>
                                <w:right w:val="none" w:sz="0" w:space="0" w:color="auto"/>
                              </w:divBdr>
                              <w:divsChild>
                                <w:div w:id="96291919">
                                  <w:marLeft w:val="0"/>
                                  <w:marRight w:val="0"/>
                                  <w:marTop w:val="0"/>
                                  <w:marBottom w:val="0"/>
                                  <w:divBdr>
                                    <w:top w:val="none" w:sz="0" w:space="0" w:color="auto"/>
                                    <w:left w:val="none" w:sz="0" w:space="0" w:color="auto"/>
                                    <w:bottom w:val="none" w:sz="0" w:space="0" w:color="auto"/>
                                    <w:right w:val="none" w:sz="0" w:space="0" w:color="auto"/>
                                  </w:divBdr>
                                </w:div>
                              </w:divsChild>
                            </w:div>
                            <w:div w:id="608394030">
                              <w:marLeft w:val="0"/>
                              <w:marRight w:val="0"/>
                              <w:marTop w:val="0"/>
                              <w:marBottom w:val="0"/>
                              <w:divBdr>
                                <w:top w:val="none" w:sz="0" w:space="0" w:color="auto"/>
                                <w:left w:val="none" w:sz="0" w:space="0" w:color="auto"/>
                                <w:bottom w:val="none" w:sz="0" w:space="0" w:color="auto"/>
                                <w:right w:val="none" w:sz="0" w:space="0" w:color="auto"/>
                              </w:divBdr>
                              <w:divsChild>
                                <w:div w:id="1736508704">
                                  <w:marLeft w:val="0"/>
                                  <w:marRight w:val="0"/>
                                  <w:marTop w:val="0"/>
                                  <w:marBottom w:val="0"/>
                                  <w:divBdr>
                                    <w:top w:val="none" w:sz="0" w:space="0" w:color="auto"/>
                                    <w:left w:val="none" w:sz="0" w:space="0" w:color="auto"/>
                                    <w:bottom w:val="none" w:sz="0" w:space="0" w:color="auto"/>
                                    <w:right w:val="none" w:sz="0" w:space="0" w:color="auto"/>
                                  </w:divBdr>
                                </w:div>
                              </w:divsChild>
                            </w:div>
                            <w:div w:id="615479797">
                              <w:marLeft w:val="0"/>
                              <w:marRight w:val="0"/>
                              <w:marTop w:val="0"/>
                              <w:marBottom w:val="0"/>
                              <w:divBdr>
                                <w:top w:val="none" w:sz="0" w:space="0" w:color="auto"/>
                                <w:left w:val="none" w:sz="0" w:space="0" w:color="auto"/>
                                <w:bottom w:val="none" w:sz="0" w:space="0" w:color="auto"/>
                                <w:right w:val="none" w:sz="0" w:space="0" w:color="auto"/>
                              </w:divBdr>
                              <w:divsChild>
                                <w:div w:id="873083018">
                                  <w:marLeft w:val="0"/>
                                  <w:marRight w:val="0"/>
                                  <w:marTop w:val="0"/>
                                  <w:marBottom w:val="0"/>
                                  <w:divBdr>
                                    <w:top w:val="none" w:sz="0" w:space="0" w:color="auto"/>
                                    <w:left w:val="none" w:sz="0" w:space="0" w:color="auto"/>
                                    <w:bottom w:val="none" w:sz="0" w:space="0" w:color="auto"/>
                                    <w:right w:val="none" w:sz="0" w:space="0" w:color="auto"/>
                                  </w:divBdr>
                                </w:div>
                              </w:divsChild>
                            </w:div>
                            <w:div w:id="688801676">
                              <w:marLeft w:val="0"/>
                              <w:marRight w:val="0"/>
                              <w:marTop w:val="0"/>
                              <w:marBottom w:val="0"/>
                              <w:divBdr>
                                <w:top w:val="none" w:sz="0" w:space="0" w:color="auto"/>
                                <w:left w:val="none" w:sz="0" w:space="0" w:color="auto"/>
                                <w:bottom w:val="none" w:sz="0" w:space="0" w:color="auto"/>
                                <w:right w:val="none" w:sz="0" w:space="0" w:color="auto"/>
                              </w:divBdr>
                              <w:divsChild>
                                <w:div w:id="865101979">
                                  <w:marLeft w:val="0"/>
                                  <w:marRight w:val="0"/>
                                  <w:marTop w:val="0"/>
                                  <w:marBottom w:val="0"/>
                                  <w:divBdr>
                                    <w:top w:val="none" w:sz="0" w:space="0" w:color="auto"/>
                                    <w:left w:val="none" w:sz="0" w:space="0" w:color="auto"/>
                                    <w:bottom w:val="none" w:sz="0" w:space="0" w:color="auto"/>
                                    <w:right w:val="none" w:sz="0" w:space="0" w:color="auto"/>
                                  </w:divBdr>
                                </w:div>
                              </w:divsChild>
                            </w:div>
                            <w:div w:id="836917257">
                              <w:marLeft w:val="0"/>
                              <w:marRight w:val="0"/>
                              <w:marTop w:val="0"/>
                              <w:marBottom w:val="0"/>
                              <w:divBdr>
                                <w:top w:val="none" w:sz="0" w:space="0" w:color="auto"/>
                                <w:left w:val="none" w:sz="0" w:space="0" w:color="auto"/>
                                <w:bottom w:val="none" w:sz="0" w:space="0" w:color="auto"/>
                                <w:right w:val="none" w:sz="0" w:space="0" w:color="auto"/>
                              </w:divBdr>
                              <w:divsChild>
                                <w:div w:id="514341156">
                                  <w:marLeft w:val="0"/>
                                  <w:marRight w:val="0"/>
                                  <w:marTop w:val="0"/>
                                  <w:marBottom w:val="0"/>
                                  <w:divBdr>
                                    <w:top w:val="none" w:sz="0" w:space="0" w:color="auto"/>
                                    <w:left w:val="none" w:sz="0" w:space="0" w:color="auto"/>
                                    <w:bottom w:val="none" w:sz="0" w:space="0" w:color="auto"/>
                                    <w:right w:val="none" w:sz="0" w:space="0" w:color="auto"/>
                                  </w:divBdr>
                                </w:div>
                              </w:divsChild>
                            </w:div>
                            <w:div w:id="876116853">
                              <w:marLeft w:val="0"/>
                              <w:marRight w:val="0"/>
                              <w:marTop w:val="0"/>
                              <w:marBottom w:val="0"/>
                              <w:divBdr>
                                <w:top w:val="none" w:sz="0" w:space="0" w:color="auto"/>
                                <w:left w:val="none" w:sz="0" w:space="0" w:color="auto"/>
                                <w:bottom w:val="none" w:sz="0" w:space="0" w:color="auto"/>
                                <w:right w:val="none" w:sz="0" w:space="0" w:color="auto"/>
                              </w:divBdr>
                              <w:divsChild>
                                <w:div w:id="1355185676">
                                  <w:marLeft w:val="0"/>
                                  <w:marRight w:val="0"/>
                                  <w:marTop w:val="0"/>
                                  <w:marBottom w:val="0"/>
                                  <w:divBdr>
                                    <w:top w:val="none" w:sz="0" w:space="0" w:color="auto"/>
                                    <w:left w:val="none" w:sz="0" w:space="0" w:color="auto"/>
                                    <w:bottom w:val="none" w:sz="0" w:space="0" w:color="auto"/>
                                    <w:right w:val="none" w:sz="0" w:space="0" w:color="auto"/>
                                  </w:divBdr>
                                </w:div>
                              </w:divsChild>
                            </w:div>
                            <w:div w:id="894894205">
                              <w:marLeft w:val="0"/>
                              <w:marRight w:val="0"/>
                              <w:marTop w:val="0"/>
                              <w:marBottom w:val="0"/>
                              <w:divBdr>
                                <w:top w:val="none" w:sz="0" w:space="0" w:color="auto"/>
                                <w:left w:val="none" w:sz="0" w:space="0" w:color="auto"/>
                                <w:bottom w:val="none" w:sz="0" w:space="0" w:color="auto"/>
                                <w:right w:val="none" w:sz="0" w:space="0" w:color="auto"/>
                              </w:divBdr>
                              <w:divsChild>
                                <w:div w:id="1865054798">
                                  <w:marLeft w:val="0"/>
                                  <w:marRight w:val="0"/>
                                  <w:marTop w:val="0"/>
                                  <w:marBottom w:val="0"/>
                                  <w:divBdr>
                                    <w:top w:val="none" w:sz="0" w:space="0" w:color="auto"/>
                                    <w:left w:val="none" w:sz="0" w:space="0" w:color="auto"/>
                                    <w:bottom w:val="none" w:sz="0" w:space="0" w:color="auto"/>
                                    <w:right w:val="none" w:sz="0" w:space="0" w:color="auto"/>
                                  </w:divBdr>
                                </w:div>
                              </w:divsChild>
                            </w:div>
                            <w:div w:id="1033271096">
                              <w:marLeft w:val="0"/>
                              <w:marRight w:val="0"/>
                              <w:marTop w:val="0"/>
                              <w:marBottom w:val="0"/>
                              <w:divBdr>
                                <w:top w:val="none" w:sz="0" w:space="0" w:color="auto"/>
                                <w:left w:val="none" w:sz="0" w:space="0" w:color="auto"/>
                                <w:bottom w:val="none" w:sz="0" w:space="0" w:color="auto"/>
                                <w:right w:val="none" w:sz="0" w:space="0" w:color="auto"/>
                              </w:divBdr>
                              <w:divsChild>
                                <w:div w:id="1647007028">
                                  <w:marLeft w:val="0"/>
                                  <w:marRight w:val="0"/>
                                  <w:marTop w:val="0"/>
                                  <w:marBottom w:val="0"/>
                                  <w:divBdr>
                                    <w:top w:val="none" w:sz="0" w:space="0" w:color="auto"/>
                                    <w:left w:val="none" w:sz="0" w:space="0" w:color="auto"/>
                                    <w:bottom w:val="none" w:sz="0" w:space="0" w:color="auto"/>
                                    <w:right w:val="none" w:sz="0" w:space="0" w:color="auto"/>
                                  </w:divBdr>
                                </w:div>
                              </w:divsChild>
                            </w:div>
                            <w:div w:id="1042439216">
                              <w:marLeft w:val="0"/>
                              <w:marRight w:val="0"/>
                              <w:marTop w:val="0"/>
                              <w:marBottom w:val="0"/>
                              <w:divBdr>
                                <w:top w:val="none" w:sz="0" w:space="0" w:color="auto"/>
                                <w:left w:val="none" w:sz="0" w:space="0" w:color="auto"/>
                                <w:bottom w:val="none" w:sz="0" w:space="0" w:color="auto"/>
                                <w:right w:val="none" w:sz="0" w:space="0" w:color="auto"/>
                              </w:divBdr>
                              <w:divsChild>
                                <w:div w:id="433983627">
                                  <w:marLeft w:val="0"/>
                                  <w:marRight w:val="0"/>
                                  <w:marTop w:val="0"/>
                                  <w:marBottom w:val="0"/>
                                  <w:divBdr>
                                    <w:top w:val="none" w:sz="0" w:space="0" w:color="auto"/>
                                    <w:left w:val="none" w:sz="0" w:space="0" w:color="auto"/>
                                    <w:bottom w:val="none" w:sz="0" w:space="0" w:color="auto"/>
                                    <w:right w:val="none" w:sz="0" w:space="0" w:color="auto"/>
                                  </w:divBdr>
                                </w:div>
                              </w:divsChild>
                            </w:div>
                            <w:div w:id="1044213528">
                              <w:marLeft w:val="0"/>
                              <w:marRight w:val="0"/>
                              <w:marTop w:val="0"/>
                              <w:marBottom w:val="0"/>
                              <w:divBdr>
                                <w:top w:val="none" w:sz="0" w:space="0" w:color="auto"/>
                                <w:left w:val="none" w:sz="0" w:space="0" w:color="auto"/>
                                <w:bottom w:val="none" w:sz="0" w:space="0" w:color="auto"/>
                                <w:right w:val="none" w:sz="0" w:space="0" w:color="auto"/>
                              </w:divBdr>
                              <w:divsChild>
                                <w:div w:id="1604461412">
                                  <w:marLeft w:val="0"/>
                                  <w:marRight w:val="0"/>
                                  <w:marTop w:val="0"/>
                                  <w:marBottom w:val="0"/>
                                  <w:divBdr>
                                    <w:top w:val="none" w:sz="0" w:space="0" w:color="auto"/>
                                    <w:left w:val="none" w:sz="0" w:space="0" w:color="auto"/>
                                    <w:bottom w:val="none" w:sz="0" w:space="0" w:color="auto"/>
                                    <w:right w:val="none" w:sz="0" w:space="0" w:color="auto"/>
                                  </w:divBdr>
                                </w:div>
                              </w:divsChild>
                            </w:div>
                            <w:div w:id="1093237364">
                              <w:marLeft w:val="0"/>
                              <w:marRight w:val="0"/>
                              <w:marTop w:val="0"/>
                              <w:marBottom w:val="0"/>
                              <w:divBdr>
                                <w:top w:val="none" w:sz="0" w:space="0" w:color="auto"/>
                                <w:left w:val="none" w:sz="0" w:space="0" w:color="auto"/>
                                <w:bottom w:val="none" w:sz="0" w:space="0" w:color="auto"/>
                                <w:right w:val="none" w:sz="0" w:space="0" w:color="auto"/>
                              </w:divBdr>
                              <w:divsChild>
                                <w:div w:id="542251912">
                                  <w:marLeft w:val="0"/>
                                  <w:marRight w:val="0"/>
                                  <w:marTop w:val="0"/>
                                  <w:marBottom w:val="0"/>
                                  <w:divBdr>
                                    <w:top w:val="none" w:sz="0" w:space="0" w:color="auto"/>
                                    <w:left w:val="none" w:sz="0" w:space="0" w:color="auto"/>
                                    <w:bottom w:val="none" w:sz="0" w:space="0" w:color="auto"/>
                                    <w:right w:val="none" w:sz="0" w:space="0" w:color="auto"/>
                                  </w:divBdr>
                                </w:div>
                              </w:divsChild>
                            </w:div>
                            <w:div w:id="1138570681">
                              <w:marLeft w:val="0"/>
                              <w:marRight w:val="0"/>
                              <w:marTop w:val="0"/>
                              <w:marBottom w:val="0"/>
                              <w:divBdr>
                                <w:top w:val="none" w:sz="0" w:space="0" w:color="auto"/>
                                <w:left w:val="none" w:sz="0" w:space="0" w:color="auto"/>
                                <w:bottom w:val="none" w:sz="0" w:space="0" w:color="auto"/>
                                <w:right w:val="none" w:sz="0" w:space="0" w:color="auto"/>
                              </w:divBdr>
                              <w:divsChild>
                                <w:div w:id="945422975">
                                  <w:marLeft w:val="0"/>
                                  <w:marRight w:val="0"/>
                                  <w:marTop w:val="0"/>
                                  <w:marBottom w:val="0"/>
                                  <w:divBdr>
                                    <w:top w:val="none" w:sz="0" w:space="0" w:color="auto"/>
                                    <w:left w:val="none" w:sz="0" w:space="0" w:color="auto"/>
                                    <w:bottom w:val="none" w:sz="0" w:space="0" w:color="auto"/>
                                    <w:right w:val="none" w:sz="0" w:space="0" w:color="auto"/>
                                  </w:divBdr>
                                </w:div>
                              </w:divsChild>
                            </w:div>
                            <w:div w:id="1361931657">
                              <w:marLeft w:val="0"/>
                              <w:marRight w:val="0"/>
                              <w:marTop w:val="0"/>
                              <w:marBottom w:val="0"/>
                              <w:divBdr>
                                <w:top w:val="none" w:sz="0" w:space="0" w:color="auto"/>
                                <w:left w:val="none" w:sz="0" w:space="0" w:color="auto"/>
                                <w:bottom w:val="none" w:sz="0" w:space="0" w:color="auto"/>
                                <w:right w:val="none" w:sz="0" w:space="0" w:color="auto"/>
                              </w:divBdr>
                              <w:divsChild>
                                <w:div w:id="1356078030">
                                  <w:marLeft w:val="0"/>
                                  <w:marRight w:val="0"/>
                                  <w:marTop w:val="0"/>
                                  <w:marBottom w:val="0"/>
                                  <w:divBdr>
                                    <w:top w:val="none" w:sz="0" w:space="0" w:color="auto"/>
                                    <w:left w:val="none" w:sz="0" w:space="0" w:color="auto"/>
                                    <w:bottom w:val="none" w:sz="0" w:space="0" w:color="auto"/>
                                    <w:right w:val="none" w:sz="0" w:space="0" w:color="auto"/>
                                  </w:divBdr>
                                </w:div>
                              </w:divsChild>
                            </w:div>
                            <w:div w:id="1419982855">
                              <w:marLeft w:val="0"/>
                              <w:marRight w:val="0"/>
                              <w:marTop w:val="0"/>
                              <w:marBottom w:val="0"/>
                              <w:divBdr>
                                <w:top w:val="none" w:sz="0" w:space="0" w:color="auto"/>
                                <w:left w:val="none" w:sz="0" w:space="0" w:color="auto"/>
                                <w:bottom w:val="none" w:sz="0" w:space="0" w:color="auto"/>
                                <w:right w:val="none" w:sz="0" w:space="0" w:color="auto"/>
                              </w:divBdr>
                              <w:divsChild>
                                <w:div w:id="1017274437">
                                  <w:marLeft w:val="0"/>
                                  <w:marRight w:val="0"/>
                                  <w:marTop w:val="0"/>
                                  <w:marBottom w:val="0"/>
                                  <w:divBdr>
                                    <w:top w:val="none" w:sz="0" w:space="0" w:color="auto"/>
                                    <w:left w:val="none" w:sz="0" w:space="0" w:color="auto"/>
                                    <w:bottom w:val="none" w:sz="0" w:space="0" w:color="auto"/>
                                    <w:right w:val="none" w:sz="0" w:space="0" w:color="auto"/>
                                  </w:divBdr>
                                </w:div>
                              </w:divsChild>
                            </w:div>
                            <w:div w:id="1442728916">
                              <w:marLeft w:val="0"/>
                              <w:marRight w:val="0"/>
                              <w:marTop w:val="0"/>
                              <w:marBottom w:val="0"/>
                              <w:divBdr>
                                <w:top w:val="none" w:sz="0" w:space="0" w:color="auto"/>
                                <w:left w:val="none" w:sz="0" w:space="0" w:color="auto"/>
                                <w:bottom w:val="none" w:sz="0" w:space="0" w:color="auto"/>
                                <w:right w:val="none" w:sz="0" w:space="0" w:color="auto"/>
                              </w:divBdr>
                              <w:divsChild>
                                <w:div w:id="196894866">
                                  <w:marLeft w:val="0"/>
                                  <w:marRight w:val="0"/>
                                  <w:marTop w:val="0"/>
                                  <w:marBottom w:val="0"/>
                                  <w:divBdr>
                                    <w:top w:val="none" w:sz="0" w:space="0" w:color="auto"/>
                                    <w:left w:val="none" w:sz="0" w:space="0" w:color="auto"/>
                                    <w:bottom w:val="none" w:sz="0" w:space="0" w:color="auto"/>
                                    <w:right w:val="none" w:sz="0" w:space="0" w:color="auto"/>
                                  </w:divBdr>
                                </w:div>
                              </w:divsChild>
                            </w:div>
                            <w:div w:id="1735198673">
                              <w:marLeft w:val="0"/>
                              <w:marRight w:val="0"/>
                              <w:marTop w:val="0"/>
                              <w:marBottom w:val="0"/>
                              <w:divBdr>
                                <w:top w:val="none" w:sz="0" w:space="0" w:color="auto"/>
                                <w:left w:val="none" w:sz="0" w:space="0" w:color="auto"/>
                                <w:bottom w:val="none" w:sz="0" w:space="0" w:color="auto"/>
                                <w:right w:val="none" w:sz="0" w:space="0" w:color="auto"/>
                              </w:divBdr>
                              <w:divsChild>
                                <w:div w:id="74937672">
                                  <w:marLeft w:val="0"/>
                                  <w:marRight w:val="0"/>
                                  <w:marTop w:val="0"/>
                                  <w:marBottom w:val="0"/>
                                  <w:divBdr>
                                    <w:top w:val="none" w:sz="0" w:space="0" w:color="auto"/>
                                    <w:left w:val="none" w:sz="0" w:space="0" w:color="auto"/>
                                    <w:bottom w:val="none" w:sz="0" w:space="0" w:color="auto"/>
                                    <w:right w:val="none" w:sz="0" w:space="0" w:color="auto"/>
                                  </w:divBdr>
                                </w:div>
                              </w:divsChild>
                            </w:div>
                            <w:div w:id="1947106277">
                              <w:marLeft w:val="0"/>
                              <w:marRight w:val="0"/>
                              <w:marTop w:val="0"/>
                              <w:marBottom w:val="0"/>
                              <w:divBdr>
                                <w:top w:val="none" w:sz="0" w:space="0" w:color="auto"/>
                                <w:left w:val="none" w:sz="0" w:space="0" w:color="auto"/>
                                <w:bottom w:val="none" w:sz="0" w:space="0" w:color="auto"/>
                                <w:right w:val="none" w:sz="0" w:space="0" w:color="auto"/>
                              </w:divBdr>
                              <w:divsChild>
                                <w:div w:id="474684584">
                                  <w:marLeft w:val="0"/>
                                  <w:marRight w:val="0"/>
                                  <w:marTop w:val="0"/>
                                  <w:marBottom w:val="0"/>
                                  <w:divBdr>
                                    <w:top w:val="none" w:sz="0" w:space="0" w:color="auto"/>
                                    <w:left w:val="none" w:sz="0" w:space="0" w:color="auto"/>
                                    <w:bottom w:val="none" w:sz="0" w:space="0" w:color="auto"/>
                                    <w:right w:val="none" w:sz="0" w:space="0" w:color="auto"/>
                                  </w:divBdr>
                                </w:div>
                              </w:divsChild>
                            </w:div>
                            <w:div w:id="1969121980">
                              <w:marLeft w:val="0"/>
                              <w:marRight w:val="0"/>
                              <w:marTop w:val="0"/>
                              <w:marBottom w:val="0"/>
                              <w:divBdr>
                                <w:top w:val="none" w:sz="0" w:space="0" w:color="auto"/>
                                <w:left w:val="none" w:sz="0" w:space="0" w:color="auto"/>
                                <w:bottom w:val="none" w:sz="0" w:space="0" w:color="auto"/>
                                <w:right w:val="none" w:sz="0" w:space="0" w:color="auto"/>
                              </w:divBdr>
                              <w:divsChild>
                                <w:div w:id="1431509744">
                                  <w:marLeft w:val="0"/>
                                  <w:marRight w:val="0"/>
                                  <w:marTop w:val="0"/>
                                  <w:marBottom w:val="0"/>
                                  <w:divBdr>
                                    <w:top w:val="none" w:sz="0" w:space="0" w:color="auto"/>
                                    <w:left w:val="none" w:sz="0" w:space="0" w:color="auto"/>
                                    <w:bottom w:val="none" w:sz="0" w:space="0" w:color="auto"/>
                                    <w:right w:val="none" w:sz="0" w:space="0" w:color="auto"/>
                                  </w:divBdr>
                                </w:div>
                              </w:divsChild>
                            </w:div>
                            <w:div w:id="2037658719">
                              <w:marLeft w:val="0"/>
                              <w:marRight w:val="0"/>
                              <w:marTop w:val="0"/>
                              <w:marBottom w:val="0"/>
                              <w:divBdr>
                                <w:top w:val="none" w:sz="0" w:space="0" w:color="auto"/>
                                <w:left w:val="none" w:sz="0" w:space="0" w:color="auto"/>
                                <w:bottom w:val="none" w:sz="0" w:space="0" w:color="auto"/>
                                <w:right w:val="none" w:sz="0" w:space="0" w:color="auto"/>
                              </w:divBdr>
                              <w:divsChild>
                                <w:div w:id="31765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777394">
                      <w:marLeft w:val="0"/>
                      <w:marRight w:val="0"/>
                      <w:marTop w:val="0"/>
                      <w:marBottom w:val="0"/>
                      <w:divBdr>
                        <w:top w:val="none" w:sz="0" w:space="0" w:color="auto"/>
                        <w:left w:val="none" w:sz="0" w:space="0" w:color="auto"/>
                        <w:bottom w:val="none" w:sz="0" w:space="0" w:color="auto"/>
                        <w:right w:val="none" w:sz="0" w:space="0" w:color="auto"/>
                      </w:divBdr>
                    </w:div>
                    <w:div w:id="981957277">
                      <w:marLeft w:val="0"/>
                      <w:marRight w:val="0"/>
                      <w:marTop w:val="0"/>
                      <w:marBottom w:val="0"/>
                      <w:divBdr>
                        <w:top w:val="none" w:sz="0" w:space="0" w:color="auto"/>
                        <w:left w:val="none" w:sz="0" w:space="0" w:color="auto"/>
                        <w:bottom w:val="none" w:sz="0" w:space="0" w:color="auto"/>
                        <w:right w:val="none" w:sz="0" w:space="0" w:color="auto"/>
                      </w:divBdr>
                    </w:div>
                    <w:div w:id="992951813">
                      <w:marLeft w:val="0"/>
                      <w:marRight w:val="0"/>
                      <w:marTop w:val="0"/>
                      <w:marBottom w:val="0"/>
                      <w:divBdr>
                        <w:top w:val="none" w:sz="0" w:space="0" w:color="auto"/>
                        <w:left w:val="none" w:sz="0" w:space="0" w:color="auto"/>
                        <w:bottom w:val="none" w:sz="0" w:space="0" w:color="auto"/>
                        <w:right w:val="none" w:sz="0" w:space="0" w:color="auto"/>
                      </w:divBdr>
                    </w:div>
                    <w:div w:id="1083376324">
                      <w:marLeft w:val="0"/>
                      <w:marRight w:val="0"/>
                      <w:marTop w:val="0"/>
                      <w:marBottom w:val="0"/>
                      <w:divBdr>
                        <w:top w:val="none" w:sz="0" w:space="0" w:color="auto"/>
                        <w:left w:val="none" w:sz="0" w:space="0" w:color="auto"/>
                        <w:bottom w:val="none" w:sz="0" w:space="0" w:color="auto"/>
                        <w:right w:val="none" w:sz="0" w:space="0" w:color="auto"/>
                      </w:divBdr>
                    </w:div>
                    <w:div w:id="1215310016">
                      <w:marLeft w:val="0"/>
                      <w:marRight w:val="0"/>
                      <w:marTop w:val="0"/>
                      <w:marBottom w:val="0"/>
                      <w:divBdr>
                        <w:top w:val="none" w:sz="0" w:space="0" w:color="auto"/>
                        <w:left w:val="none" w:sz="0" w:space="0" w:color="auto"/>
                        <w:bottom w:val="none" w:sz="0" w:space="0" w:color="auto"/>
                        <w:right w:val="none" w:sz="0" w:space="0" w:color="auto"/>
                      </w:divBdr>
                    </w:div>
                    <w:div w:id="1889487781">
                      <w:marLeft w:val="0"/>
                      <w:marRight w:val="0"/>
                      <w:marTop w:val="0"/>
                      <w:marBottom w:val="0"/>
                      <w:divBdr>
                        <w:top w:val="none" w:sz="0" w:space="0" w:color="auto"/>
                        <w:left w:val="none" w:sz="0" w:space="0" w:color="auto"/>
                        <w:bottom w:val="none" w:sz="0" w:space="0" w:color="auto"/>
                        <w:right w:val="none" w:sz="0" w:space="0" w:color="auto"/>
                      </w:divBdr>
                    </w:div>
                  </w:divsChild>
                </w:div>
                <w:div w:id="763723594">
                  <w:marLeft w:val="0"/>
                  <w:marRight w:val="0"/>
                  <w:marTop w:val="0"/>
                  <w:marBottom w:val="0"/>
                  <w:divBdr>
                    <w:top w:val="none" w:sz="0" w:space="0" w:color="auto"/>
                    <w:left w:val="none" w:sz="0" w:space="0" w:color="auto"/>
                    <w:bottom w:val="none" w:sz="0" w:space="0" w:color="auto"/>
                    <w:right w:val="none" w:sz="0" w:space="0" w:color="auto"/>
                  </w:divBdr>
                  <w:divsChild>
                    <w:div w:id="15350451">
                      <w:marLeft w:val="0"/>
                      <w:marRight w:val="0"/>
                      <w:marTop w:val="0"/>
                      <w:marBottom w:val="0"/>
                      <w:divBdr>
                        <w:top w:val="none" w:sz="0" w:space="0" w:color="auto"/>
                        <w:left w:val="none" w:sz="0" w:space="0" w:color="auto"/>
                        <w:bottom w:val="none" w:sz="0" w:space="0" w:color="auto"/>
                        <w:right w:val="none" w:sz="0" w:space="0" w:color="auto"/>
                      </w:divBdr>
                    </w:div>
                    <w:div w:id="40638509">
                      <w:marLeft w:val="0"/>
                      <w:marRight w:val="0"/>
                      <w:marTop w:val="0"/>
                      <w:marBottom w:val="0"/>
                      <w:divBdr>
                        <w:top w:val="none" w:sz="0" w:space="0" w:color="auto"/>
                        <w:left w:val="none" w:sz="0" w:space="0" w:color="auto"/>
                        <w:bottom w:val="none" w:sz="0" w:space="0" w:color="auto"/>
                        <w:right w:val="none" w:sz="0" w:space="0" w:color="auto"/>
                      </w:divBdr>
                    </w:div>
                    <w:div w:id="79328491">
                      <w:marLeft w:val="0"/>
                      <w:marRight w:val="0"/>
                      <w:marTop w:val="0"/>
                      <w:marBottom w:val="0"/>
                      <w:divBdr>
                        <w:top w:val="none" w:sz="0" w:space="0" w:color="auto"/>
                        <w:left w:val="none" w:sz="0" w:space="0" w:color="auto"/>
                        <w:bottom w:val="none" w:sz="0" w:space="0" w:color="auto"/>
                        <w:right w:val="none" w:sz="0" w:space="0" w:color="auto"/>
                      </w:divBdr>
                    </w:div>
                    <w:div w:id="88890769">
                      <w:marLeft w:val="0"/>
                      <w:marRight w:val="0"/>
                      <w:marTop w:val="0"/>
                      <w:marBottom w:val="0"/>
                      <w:divBdr>
                        <w:top w:val="none" w:sz="0" w:space="0" w:color="auto"/>
                        <w:left w:val="none" w:sz="0" w:space="0" w:color="auto"/>
                        <w:bottom w:val="none" w:sz="0" w:space="0" w:color="auto"/>
                        <w:right w:val="none" w:sz="0" w:space="0" w:color="auto"/>
                      </w:divBdr>
                    </w:div>
                    <w:div w:id="131019840">
                      <w:marLeft w:val="0"/>
                      <w:marRight w:val="0"/>
                      <w:marTop w:val="0"/>
                      <w:marBottom w:val="0"/>
                      <w:divBdr>
                        <w:top w:val="none" w:sz="0" w:space="0" w:color="auto"/>
                        <w:left w:val="none" w:sz="0" w:space="0" w:color="auto"/>
                        <w:bottom w:val="none" w:sz="0" w:space="0" w:color="auto"/>
                        <w:right w:val="none" w:sz="0" w:space="0" w:color="auto"/>
                      </w:divBdr>
                    </w:div>
                    <w:div w:id="302387506">
                      <w:marLeft w:val="0"/>
                      <w:marRight w:val="0"/>
                      <w:marTop w:val="0"/>
                      <w:marBottom w:val="0"/>
                      <w:divBdr>
                        <w:top w:val="none" w:sz="0" w:space="0" w:color="auto"/>
                        <w:left w:val="none" w:sz="0" w:space="0" w:color="auto"/>
                        <w:bottom w:val="none" w:sz="0" w:space="0" w:color="auto"/>
                        <w:right w:val="none" w:sz="0" w:space="0" w:color="auto"/>
                      </w:divBdr>
                    </w:div>
                    <w:div w:id="636423178">
                      <w:marLeft w:val="0"/>
                      <w:marRight w:val="0"/>
                      <w:marTop w:val="0"/>
                      <w:marBottom w:val="0"/>
                      <w:divBdr>
                        <w:top w:val="none" w:sz="0" w:space="0" w:color="auto"/>
                        <w:left w:val="none" w:sz="0" w:space="0" w:color="auto"/>
                        <w:bottom w:val="none" w:sz="0" w:space="0" w:color="auto"/>
                        <w:right w:val="none" w:sz="0" w:space="0" w:color="auto"/>
                      </w:divBdr>
                    </w:div>
                    <w:div w:id="912084845">
                      <w:marLeft w:val="0"/>
                      <w:marRight w:val="0"/>
                      <w:marTop w:val="0"/>
                      <w:marBottom w:val="0"/>
                      <w:divBdr>
                        <w:top w:val="none" w:sz="0" w:space="0" w:color="auto"/>
                        <w:left w:val="none" w:sz="0" w:space="0" w:color="auto"/>
                        <w:bottom w:val="none" w:sz="0" w:space="0" w:color="auto"/>
                        <w:right w:val="none" w:sz="0" w:space="0" w:color="auto"/>
                      </w:divBdr>
                    </w:div>
                    <w:div w:id="922379524">
                      <w:marLeft w:val="0"/>
                      <w:marRight w:val="0"/>
                      <w:marTop w:val="0"/>
                      <w:marBottom w:val="0"/>
                      <w:divBdr>
                        <w:top w:val="none" w:sz="0" w:space="0" w:color="auto"/>
                        <w:left w:val="none" w:sz="0" w:space="0" w:color="auto"/>
                        <w:bottom w:val="none" w:sz="0" w:space="0" w:color="auto"/>
                        <w:right w:val="none" w:sz="0" w:space="0" w:color="auto"/>
                      </w:divBdr>
                    </w:div>
                    <w:div w:id="949775793">
                      <w:marLeft w:val="0"/>
                      <w:marRight w:val="0"/>
                      <w:marTop w:val="0"/>
                      <w:marBottom w:val="0"/>
                      <w:divBdr>
                        <w:top w:val="none" w:sz="0" w:space="0" w:color="auto"/>
                        <w:left w:val="none" w:sz="0" w:space="0" w:color="auto"/>
                        <w:bottom w:val="none" w:sz="0" w:space="0" w:color="auto"/>
                        <w:right w:val="none" w:sz="0" w:space="0" w:color="auto"/>
                      </w:divBdr>
                    </w:div>
                    <w:div w:id="1280332492">
                      <w:marLeft w:val="0"/>
                      <w:marRight w:val="0"/>
                      <w:marTop w:val="0"/>
                      <w:marBottom w:val="0"/>
                      <w:divBdr>
                        <w:top w:val="none" w:sz="0" w:space="0" w:color="auto"/>
                        <w:left w:val="none" w:sz="0" w:space="0" w:color="auto"/>
                        <w:bottom w:val="none" w:sz="0" w:space="0" w:color="auto"/>
                        <w:right w:val="none" w:sz="0" w:space="0" w:color="auto"/>
                      </w:divBdr>
                    </w:div>
                    <w:div w:id="1685206721">
                      <w:marLeft w:val="0"/>
                      <w:marRight w:val="0"/>
                      <w:marTop w:val="0"/>
                      <w:marBottom w:val="0"/>
                      <w:divBdr>
                        <w:top w:val="none" w:sz="0" w:space="0" w:color="auto"/>
                        <w:left w:val="none" w:sz="0" w:space="0" w:color="auto"/>
                        <w:bottom w:val="none" w:sz="0" w:space="0" w:color="auto"/>
                        <w:right w:val="none" w:sz="0" w:space="0" w:color="auto"/>
                      </w:divBdr>
                    </w:div>
                    <w:div w:id="1849558914">
                      <w:marLeft w:val="0"/>
                      <w:marRight w:val="0"/>
                      <w:marTop w:val="0"/>
                      <w:marBottom w:val="0"/>
                      <w:divBdr>
                        <w:top w:val="none" w:sz="0" w:space="0" w:color="auto"/>
                        <w:left w:val="none" w:sz="0" w:space="0" w:color="auto"/>
                        <w:bottom w:val="none" w:sz="0" w:space="0" w:color="auto"/>
                        <w:right w:val="none" w:sz="0" w:space="0" w:color="auto"/>
                      </w:divBdr>
                      <w:divsChild>
                        <w:div w:id="1307782650">
                          <w:marLeft w:val="0"/>
                          <w:marRight w:val="0"/>
                          <w:marTop w:val="30"/>
                          <w:marBottom w:val="30"/>
                          <w:divBdr>
                            <w:top w:val="none" w:sz="0" w:space="0" w:color="auto"/>
                            <w:left w:val="none" w:sz="0" w:space="0" w:color="auto"/>
                            <w:bottom w:val="none" w:sz="0" w:space="0" w:color="auto"/>
                            <w:right w:val="none" w:sz="0" w:space="0" w:color="auto"/>
                          </w:divBdr>
                          <w:divsChild>
                            <w:div w:id="99689371">
                              <w:marLeft w:val="0"/>
                              <w:marRight w:val="0"/>
                              <w:marTop w:val="0"/>
                              <w:marBottom w:val="0"/>
                              <w:divBdr>
                                <w:top w:val="none" w:sz="0" w:space="0" w:color="auto"/>
                                <w:left w:val="none" w:sz="0" w:space="0" w:color="auto"/>
                                <w:bottom w:val="none" w:sz="0" w:space="0" w:color="auto"/>
                                <w:right w:val="none" w:sz="0" w:space="0" w:color="auto"/>
                              </w:divBdr>
                              <w:divsChild>
                                <w:div w:id="908734004">
                                  <w:marLeft w:val="0"/>
                                  <w:marRight w:val="0"/>
                                  <w:marTop w:val="0"/>
                                  <w:marBottom w:val="0"/>
                                  <w:divBdr>
                                    <w:top w:val="none" w:sz="0" w:space="0" w:color="auto"/>
                                    <w:left w:val="none" w:sz="0" w:space="0" w:color="auto"/>
                                    <w:bottom w:val="none" w:sz="0" w:space="0" w:color="auto"/>
                                    <w:right w:val="none" w:sz="0" w:space="0" w:color="auto"/>
                                  </w:divBdr>
                                </w:div>
                              </w:divsChild>
                            </w:div>
                            <w:div w:id="178786133">
                              <w:marLeft w:val="0"/>
                              <w:marRight w:val="0"/>
                              <w:marTop w:val="0"/>
                              <w:marBottom w:val="0"/>
                              <w:divBdr>
                                <w:top w:val="none" w:sz="0" w:space="0" w:color="auto"/>
                                <w:left w:val="none" w:sz="0" w:space="0" w:color="auto"/>
                                <w:bottom w:val="none" w:sz="0" w:space="0" w:color="auto"/>
                                <w:right w:val="none" w:sz="0" w:space="0" w:color="auto"/>
                              </w:divBdr>
                              <w:divsChild>
                                <w:div w:id="1263411960">
                                  <w:marLeft w:val="0"/>
                                  <w:marRight w:val="0"/>
                                  <w:marTop w:val="0"/>
                                  <w:marBottom w:val="0"/>
                                  <w:divBdr>
                                    <w:top w:val="none" w:sz="0" w:space="0" w:color="auto"/>
                                    <w:left w:val="none" w:sz="0" w:space="0" w:color="auto"/>
                                    <w:bottom w:val="none" w:sz="0" w:space="0" w:color="auto"/>
                                    <w:right w:val="none" w:sz="0" w:space="0" w:color="auto"/>
                                  </w:divBdr>
                                </w:div>
                              </w:divsChild>
                            </w:div>
                            <w:div w:id="191649119">
                              <w:marLeft w:val="0"/>
                              <w:marRight w:val="0"/>
                              <w:marTop w:val="0"/>
                              <w:marBottom w:val="0"/>
                              <w:divBdr>
                                <w:top w:val="none" w:sz="0" w:space="0" w:color="auto"/>
                                <w:left w:val="none" w:sz="0" w:space="0" w:color="auto"/>
                                <w:bottom w:val="none" w:sz="0" w:space="0" w:color="auto"/>
                                <w:right w:val="none" w:sz="0" w:space="0" w:color="auto"/>
                              </w:divBdr>
                              <w:divsChild>
                                <w:div w:id="1264418475">
                                  <w:marLeft w:val="0"/>
                                  <w:marRight w:val="0"/>
                                  <w:marTop w:val="0"/>
                                  <w:marBottom w:val="0"/>
                                  <w:divBdr>
                                    <w:top w:val="none" w:sz="0" w:space="0" w:color="auto"/>
                                    <w:left w:val="none" w:sz="0" w:space="0" w:color="auto"/>
                                    <w:bottom w:val="none" w:sz="0" w:space="0" w:color="auto"/>
                                    <w:right w:val="none" w:sz="0" w:space="0" w:color="auto"/>
                                  </w:divBdr>
                                </w:div>
                              </w:divsChild>
                            </w:div>
                            <w:div w:id="364984489">
                              <w:marLeft w:val="0"/>
                              <w:marRight w:val="0"/>
                              <w:marTop w:val="0"/>
                              <w:marBottom w:val="0"/>
                              <w:divBdr>
                                <w:top w:val="none" w:sz="0" w:space="0" w:color="auto"/>
                                <w:left w:val="none" w:sz="0" w:space="0" w:color="auto"/>
                                <w:bottom w:val="none" w:sz="0" w:space="0" w:color="auto"/>
                                <w:right w:val="none" w:sz="0" w:space="0" w:color="auto"/>
                              </w:divBdr>
                              <w:divsChild>
                                <w:div w:id="1910268592">
                                  <w:marLeft w:val="0"/>
                                  <w:marRight w:val="0"/>
                                  <w:marTop w:val="0"/>
                                  <w:marBottom w:val="0"/>
                                  <w:divBdr>
                                    <w:top w:val="none" w:sz="0" w:space="0" w:color="auto"/>
                                    <w:left w:val="none" w:sz="0" w:space="0" w:color="auto"/>
                                    <w:bottom w:val="none" w:sz="0" w:space="0" w:color="auto"/>
                                    <w:right w:val="none" w:sz="0" w:space="0" w:color="auto"/>
                                  </w:divBdr>
                                </w:div>
                              </w:divsChild>
                            </w:div>
                            <w:div w:id="445974321">
                              <w:marLeft w:val="0"/>
                              <w:marRight w:val="0"/>
                              <w:marTop w:val="0"/>
                              <w:marBottom w:val="0"/>
                              <w:divBdr>
                                <w:top w:val="none" w:sz="0" w:space="0" w:color="auto"/>
                                <w:left w:val="none" w:sz="0" w:space="0" w:color="auto"/>
                                <w:bottom w:val="none" w:sz="0" w:space="0" w:color="auto"/>
                                <w:right w:val="none" w:sz="0" w:space="0" w:color="auto"/>
                              </w:divBdr>
                              <w:divsChild>
                                <w:div w:id="1746563661">
                                  <w:marLeft w:val="0"/>
                                  <w:marRight w:val="0"/>
                                  <w:marTop w:val="0"/>
                                  <w:marBottom w:val="0"/>
                                  <w:divBdr>
                                    <w:top w:val="none" w:sz="0" w:space="0" w:color="auto"/>
                                    <w:left w:val="none" w:sz="0" w:space="0" w:color="auto"/>
                                    <w:bottom w:val="none" w:sz="0" w:space="0" w:color="auto"/>
                                    <w:right w:val="none" w:sz="0" w:space="0" w:color="auto"/>
                                  </w:divBdr>
                                </w:div>
                              </w:divsChild>
                            </w:div>
                            <w:div w:id="613945015">
                              <w:marLeft w:val="0"/>
                              <w:marRight w:val="0"/>
                              <w:marTop w:val="0"/>
                              <w:marBottom w:val="0"/>
                              <w:divBdr>
                                <w:top w:val="none" w:sz="0" w:space="0" w:color="auto"/>
                                <w:left w:val="none" w:sz="0" w:space="0" w:color="auto"/>
                                <w:bottom w:val="none" w:sz="0" w:space="0" w:color="auto"/>
                                <w:right w:val="none" w:sz="0" w:space="0" w:color="auto"/>
                              </w:divBdr>
                              <w:divsChild>
                                <w:div w:id="656880267">
                                  <w:marLeft w:val="0"/>
                                  <w:marRight w:val="0"/>
                                  <w:marTop w:val="0"/>
                                  <w:marBottom w:val="0"/>
                                  <w:divBdr>
                                    <w:top w:val="none" w:sz="0" w:space="0" w:color="auto"/>
                                    <w:left w:val="none" w:sz="0" w:space="0" w:color="auto"/>
                                    <w:bottom w:val="none" w:sz="0" w:space="0" w:color="auto"/>
                                    <w:right w:val="none" w:sz="0" w:space="0" w:color="auto"/>
                                  </w:divBdr>
                                </w:div>
                              </w:divsChild>
                            </w:div>
                            <w:div w:id="760101770">
                              <w:marLeft w:val="0"/>
                              <w:marRight w:val="0"/>
                              <w:marTop w:val="0"/>
                              <w:marBottom w:val="0"/>
                              <w:divBdr>
                                <w:top w:val="none" w:sz="0" w:space="0" w:color="auto"/>
                                <w:left w:val="none" w:sz="0" w:space="0" w:color="auto"/>
                                <w:bottom w:val="none" w:sz="0" w:space="0" w:color="auto"/>
                                <w:right w:val="none" w:sz="0" w:space="0" w:color="auto"/>
                              </w:divBdr>
                              <w:divsChild>
                                <w:div w:id="459761038">
                                  <w:marLeft w:val="0"/>
                                  <w:marRight w:val="0"/>
                                  <w:marTop w:val="0"/>
                                  <w:marBottom w:val="0"/>
                                  <w:divBdr>
                                    <w:top w:val="none" w:sz="0" w:space="0" w:color="auto"/>
                                    <w:left w:val="none" w:sz="0" w:space="0" w:color="auto"/>
                                    <w:bottom w:val="none" w:sz="0" w:space="0" w:color="auto"/>
                                    <w:right w:val="none" w:sz="0" w:space="0" w:color="auto"/>
                                  </w:divBdr>
                                </w:div>
                              </w:divsChild>
                            </w:div>
                            <w:div w:id="771903936">
                              <w:marLeft w:val="0"/>
                              <w:marRight w:val="0"/>
                              <w:marTop w:val="0"/>
                              <w:marBottom w:val="0"/>
                              <w:divBdr>
                                <w:top w:val="none" w:sz="0" w:space="0" w:color="auto"/>
                                <w:left w:val="none" w:sz="0" w:space="0" w:color="auto"/>
                                <w:bottom w:val="none" w:sz="0" w:space="0" w:color="auto"/>
                                <w:right w:val="none" w:sz="0" w:space="0" w:color="auto"/>
                              </w:divBdr>
                              <w:divsChild>
                                <w:div w:id="350448589">
                                  <w:marLeft w:val="0"/>
                                  <w:marRight w:val="0"/>
                                  <w:marTop w:val="0"/>
                                  <w:marBottom w:val="0"/>
                                  <w:divBdr>
                                    <w:top w:val="none" w:sz="0" w:space="0" w:color="auto"/>
                                    <w:left w:val="none" w:sz="0" w:space="0" w:color="auto"/>
                                    <w:bottom w:val="none" w:sz="0" w:space="0" w:color="auto"/>
                                    <w:right w:val="none" w:sz="0" w:space="0" w:color="auto"/>
                                  </w:divBdr>
                                </w:div>
                              </w:divsChild>
                            </w:div>
                            <w:div w:id="813255722">
                              <w:marLeft w:val="0"/>
                              <w:marRight w:val="0"/>
                              <w:marTop w:val="0"/>
                              <w:marBottom w:val="0"/>
                              <w:divBdr>
                                <w:top w:val="none" w:sz="0" w:space="0" w:color="auto"/>
                                <w:left w:val="none" w:sz="0" w:space="0" w:color="auto"/>
                                <w:bottom w:val="none" w:sz="0" w:space="0" w:color="auto"/>
                                <w:right w:val="none" w:sz="0" w:space="0" w:color="auto"/>
                              </w:divBdr>
                              <w:divsChild>
                                <w:div w:id="1336223514">
                                  <w:marLeft w:val="0"/>
                                  <w:marRight w:val="0"/>
                                  <w:marTop w:val="0"/>
                                  <w:marBottom w:val="0"/>
                                  <w:divBdr>
                                    <w:top w:val="none" w:sz="0" w:space="0" w:color="auto"/>
                                    <w:left w:val="none" w:sz="0" w:space="0" w:color="auto"/>
                                    <w:bottom w:val="none" w:sz="0" w:space="0" w:color="auto"/>
                                    <w:right w:val="none" w:sz="0" w:space="0" w:color="auto"/>
                                  </w:divBdr>
                                </w:div>
                              </w:divsChild>
                            </w:div>
                            <w:div w:id="820733894">
                              <w:marLeft w:val="0"/>
                              <w:marRight w:val="0"/>
                              <w:marTop w:val="0"/>
                              <w:marBottom w:val="0"/>
                              <w:divBdr>
                                <w:top w:val="none" w:sz="0" w:space="0" w:color="auto"/>
                                <w:left w:val="none" w:sz="0" w:space="0" w:color="auto"/>
                                <w:bottom w:val="none" w:sz="0" w:space="0" w:color="auto"/>
                                <w:right w:val="none" w:sz="0" w:space="0" w:color="auto"/>
                              </w:divBdr>
                              <w:divsChild>
                                <w:div w:id="905451860">
                                  <w:marLeft w:val="0"/>
                                  <w:marRight w:val="0"/>
                                  <w:marTop w:val="0"/>
                                  <w:marBottom w:val="0"/>
                                  <w:divBdr>
                                    <w:top w:val="none" w:sz="0" w:space="0" w:color="auto"/>
                                    <w:left w:val="none" w:sz="0" w:space="0" w:color="auto"/>
                                    <w:bottom w:val="none" w:sz="0" w:space="0" w:color="auto"/>
                                    <w:right w:val="none" w:sz="0" w:space="0" w:color="auto"/>
                                  </w:divBdr>
                                </w:div>
                              </w:divsChild>
                            </w:div>
                            <w:div w:id="858398396">
                              <w:marLeft w:val="0"/>
                              <w:marRight w:val="0"/>
                              <w:marTop w:val="0"/>
                              <w:marBottom w:val="0"/>
                              <w:divBdr>
                                <w:top w:val="none" w:sz="0" w:space="0" w:color="auto"/>
                                <w:left w:val="none" w:sz="0" w:space="0" w:color="auto"/>
                                <w:bottom w:val="none" w:sz="0" w:space="0" w:color="auto"/>
                                <w:right w:val="none" w:sz="0" w:space="0" w:color="auto"/>
                              </w:divBdr>
                              <w:divsChild>
                                <w:div w:id="1987929523">
                                  <w:marLeft w:val="0"/>
                                  <w:marRight w:val="0"/>
                                  <w:marTop w:val="0"/>
                                  <w:marBottom w:val="0"/>
                                  <w:divBdr>
                                    <w:top w:val="none" w:sz="0" w:space="0" w:color="auto"/>
                                    <w:left w:val="none" w:sz="0" w:space="0" w:color="auto"/>
                                    <w:bottom w:val="none" w:sz="0" w:space="0" w:color="auto"/>
                                    <w:right w:val="none" w:sz="0" w:space="0" w:color="auto"/>
                                  </w:divBdr>
                                </w:div>
                              </w:divsChild>
                            </w:div>
                            <w:div w:id="891817080">
                              <w:marLeft w:val="0"/>
                              <w:marRight w:val="0"/>
                              <w:marTop w:val="0"/>
                              <w:marBottom w:val="0"/>
                              <w:divBdr>
                                <w:top w:val="none" w:sz="0" w:space="0" w:color="auto"/>
                                <w:left w:val="none" w:sz="0" w:space="0" w:color="auto"/>
                                <w:bottom w:val="none" w:sz="0" w:space="0" w:color="auto"/>
                                <w:right w:val="none" w:sz="0" w:space="0" w:color="auto"/>
                              </w:divBdr>
                              <w:divsChild>
                                <w:div w:id="484863228">
                                  <w:marLeft w:val="0"/>
                                  <w:marRight w:val="0"/>
                                  <w:marTop w:val="0"/>
                                  <w:marBottom w:val="0"/>
                                  <w:divBdr>
                                    <w:top w:val="none" w:sz="0" w:space="0" w:color="auto"/>
                                    <w:left w:val="none" w:sz="0" w:space="0" w:color="auto"/>
                                    <w:bottom w:val="none" w:sz="0" w:space="0" w:color="auto"/>
                                    <w:right w:val="none" w:sz="0" w:space="0" w:color="auto"/>
                                  </w:divBdr>
                                </w:div>
                              </w:divsChild>
                            </w:div>
                            <w:div w:id="933827000">
                              <w:marLeft w:val="0"/>
                              <w:marRight w:val="0"/>
                              <w:marTop w:val="0"/>
                              <w:marBottom w:val="0"/>
                              <w:divBdr>
                                <w:top w:val="none" w:sz="0" w:space="0" w:color="auto"/>
                                <w:left w:val="none" w:sz="0" w:space="0" w:color="auto"/>
                                <w:bottom w:val="none" w:sz="0" w:space="0" w:color="auto"/>
                                <w:right w:val="none" w:sz="0" w:space="0" w:color="auto"/>
                              </w:divBdr>
                              <w:divsChild>
                                <w:div w:id="920874363">
                                  <w:marLeft w:val="0"/>
                                  <w:marRight w:val="0"/>
                                  <w:marTop w:val="0"/>
                                  <w:marBottom w:val="0"/>
                                  <w:divBdr>
                                    <w:top w:val="none" w:sz="0" w:space="0" w:color="auto"/>
                                    <w:left w:val="none" w:sz="0" w:space="0" w:color="auto"/>
                                    <w:bottom w:val="none" w:sz="0" w:space="0" w:color="auto"/>
                                    <w:right w:val="none" w:sz="0" w:space="0" w:color="auto"/>
                                  </w:divBdr>
                                </w:div>
                              </w:divsChild>
                            </w:div>
                            <w:div w:id="1044519505">
                              <w:marLeft w:val="0"/>
                              <w:marRight w:val="0"/>
                              <w:marTop w:val="0"/>
                              <w:marBottom w:val="0"/>
                              <w:divBdr>
                                <w:top w:val="none" w:sz="0" w:space="0" w:color="auto"/>
                                <w:left w:val="none" w:sz="0" w:space="0" w:color="auto"/>
                                <w:bottom w:val="none" w:sz="0" w:space="0" w:color="auto"/>
                                <w:right w:val="none" w:sz="0" w:space="0" w:color="auto"/>
                              </w:divBdr>
                              <w:divsChild>
                                <w:div w:id="1972662755">
                                  <w:marLeft w:val="0"/>
                                  <w:marRight w:val="0"/>
                                  <w:marTop w:val="0"/>
                                  <w:marBottom w:val="0"/>
                                  <w:divBdr>
                                    <w:top w:val="none" w:sz="0" w:space="0" w:color="auto"/>
                                    <w:left w:val="none" w:sz="0" w:space="0" w:color="auto"/>
                                    <w:bottom w:val="none" w:sz="0" w:space="0" w:color="auto"/>
                                    <w:right w:val="none" w:sz="0" w:space="0" w:color="auto"/>
                                  </w:divBdr>
                                </w:div>
                              </w:divsChild>
                            </w:div>
                            <w:div w:id="1137334207">
                              <w:marLeft w:val="0"/>
                              <w:marRight w:val="0"/>
                              <w:marTop w:val="0"/>
                              <w:marBottom w:val="0"/>
                              <w:divBdr>
                                <w:top w:val="none" w:sz="0" w:space="0" w:color="auto"/>
                                <w:left w:val="none" w:sz="0" w:space="0" w:color="auto"/>
                                <w:bottom w:val="none" w:sz="0" w:space="0" w:color="auto"/>
                                <w:right w:val="none" w:sz="0" w:space="0" w:color="auto"/>
                              </w:divBdr>
                              <w:divsChild>
                                <w:div w:id="823283476">
                                  <w:marLeft w:val="0"/>
                                  <w:marRight w:val="0"/>
                                  <w:marTop w:val="0"/>
                                  <w:marBottom w:val="0"/>
                                  <w:divBdr>
                                    <w:top w:val="none" w:sz="0" w:space="0" w:color="auto"/>
                                    <w:left w:val="none" w:sz="0" w:space="0" w:color="auto"/>
                                    <w:bottom w:val="none" w:sz="0" w:space="0" w:color="auto"/>
                                    <w:right w:val="none" w:sz="0" w:space="0" w:color="auto"/>
                                  </w:divBdr>
                                </w:div>
                              </w:divsChild>
                            </w:div>
                            <w:div w:id="1151487725">
                              <w:marLeft w:val="0"/>
                              <w:marRight w:val="0"/>
                              <w:marTop w:val="0"/>
                              <w:marBottom w:val="0"/>
                              <w:divBdr>
                                <w:top w:val="none" w:sz="0" w:space="0" w:color="auto"/>
                                <w:left w:val="none" w:sz="0" w:space="0" w:color="auto"/>
                                <w:bottom w:val="none" w:sz="0" w:space="0" w:color="auto"/>
                                <w:right w:val="none" w:sz="0" w:space="0" w:color="auto"/>
                              </w:divBdr>
                              <w:divsChild>
                                <w:div w:id="146869567">
                                  <w:marLeft w:val="0"/>
                                  <w:marRight w:val="0"/>
                                  <w:marTop w:val="0"/>
                                  <w:marBottom w:val="0"/>
                                  <w:divBdr>
                                    <w:top w:val="none" w:sz="0" w:space="0" w:color="auto"/>
                                    <w:left w:val="none" w:sz="0" w:space="0" w:color="auto"/>
                                    <w:bottom w:val="none" w:sz="0" w:space="0" w:color="auto"/>
                                    <w:right w:val="none" w:sz="0" w:space="0" w:color="auto"/>
                                  </w:divBdr>
                                </w:div>
                              </w:divsChild>
                            </w:div>
                            <w:div w:id="1214540575">
                              <w:marLeft w:val="0"/>
                              <w:marRight w:val="0"/>
                              <w:marTop w:val="0"/>
                              <w:marBottom w:val="0"/>
                              <w:divBdr>
                                <w:top w:val="none" w:sz="0" w:space="0" w:color="auto"/>
                                <w:left w:val="none" w:sz="0" w:space="0" w:color="auto"/>
                                <w:bottom w:val="none" w:sz="0" w:space="0" w:color="auto"/>
                                <w:right w:val="none" w:sz="0" w:space="0" w:color="auto"/>
                              </w:divBdr>
                              <w:divsChild>
                                <w:div w:id="45566466">
                                  <w:marLeft w:val="0"/>
                                  <w:marRight w:val="0"/>
                                  <w:marTop w:val="0"/>
                                  <w:marBottom w:val="0"/>
                                  <w:divBdr>
                                    <w:top w:val="none" w:sz="0" w:space="0" w:color="auto"/>
                                    <w:left w:val="none" w:sz="0" w:space="0" w:color="auto"/>
                                    <w:bottom w:val="none" w:sz="0" w:space="0" w:color="auto"/>
                                    <w:right w:val="none" w:sz="0" w:space="0" w:color="auto"/>
                                  </w:divBdr>
                                </w:div>
                              </w:divsChild>
                            </w:div>
                            <w:div w:id="1323507836">
                              <w:marLeft w:val="0"/>
                              <w:marRight w:val="0"/>
                              <w:marTop w:val="0"/>
                              <w:marBottom w:val="0"/>
                              <w:divBdr>
                                <w:top w:val="none" w:sz="0" w:space="0" w:color="auto"/>
                                <w:left w:val="none" w:sz="0" w:space="0" w:color="auto"/>
                                <w:bottom w:val="none" w:sz="0" w:space="0" w:color="auto"/>
                                <w:right w:val="none" w:sz="0" w:space="0" w:color="auto"/>
                              </w:divBdr>
                              <w:divsChild>
                                <w:div w:id="1321618192">
                                  <w:marLeft w:val="0"/>
                                  <w:marRight w:val="0"/>
                                  <w:marTop w:val="0"/>
                                  <w:marBottom w:val="0"/>
                                  <w:divBdr>
                                    <w:top w:val="none" w:sz="0" w:space="0" w:color="auto"/>
                                    <w:left w:val="none" w:sz="0" w:space="0" w:color="auto"/>
                                    <w:bottom w:val="none" w:sz="0" w:space="0" w:color="auto"/>
                                    <w:right w:val="none" w:sz="0" w:space="0" w:color="auto"/>
                                  </w:divBdr>
                                </w:div>
                              </w:divsChild>
                            </w:div>
                            <w:div w:id="1361055308">
                              <w:marLeft w:val="0"/>
                              <w:marRight w:val="0"/>
                              <w:marTop w:val="0"/>
                              <w:marBottom w:val="0"/>
                              <w:divBdr>
                                <w:top w:val="none" w:sz="0" w:space="0" w:color="auto"/>
                                <w:left w:val="none" w:sz="0" w:space="0" w:color="auto"/>
                                <w:bottom w:val="none" w:sz="0" w:space="0" w:color="auto"/>
                                <w:right w:val="none" w:sz="0" w:space="0" w:color="auto"/>
                              </w:divBdr>
                              <w:divsChild>
                                <w:div w:id="1954364963">
                                  <w:marLeft w:val="0"/>
                                  <w:marRight w:val="0"/>
                                  <w:marTop w:val="0"/>
                                  <w:marBottom w:val="0"/>
                                  <w:divBdr>
                                    <w:top w:val="none" w:sz="0" w:space="0" w:color="auto"/>
                                    <w:left w:val="none" w:sz="0" w:space="0" w:color="auto"/>
                                    <w:bottom w:val="none" w:sz="0" w:space="0" w:color="auto"/>
                                    <w:right w:val="none" w:sz="0" w:space="0" w:color="auto"/>
                                  </w:divBdr>
                                </w:div>
                              </w:divsChild>
                            </w:div>
                            <w:div w:id="1420759291">
                              <w:marLeft w:val="0"/>
                              <w:marRight w:val="0"/>
                              <w:marTop w:val="0"/>
                              <w:marBottom w:val="0"/>
                              <w:divBdr>
                                <w:top w:val="none" w:sz="0" w:space="0" w:color="auto"/>
                                <w:left w:val="none" w:sz="0" w:space="0" w:color="auto"/>
                                <w:bottom w:val="none" w:sz="0" w:space="0" w:color="auto"/>
                                <w:right w:val="none" w:sz="0" w:space="0" w:color="auto"/>
                              </w:divBdr>
                              <w:divsChild>
                                <w:div w:id="610355918">
                                  <w:marLeft w:val="0"/>
                                  <w:marRight w:val="0"/>
                                  <w:marTop w:val="0"/>
                                  <w:marBottom w:val="0"/>
                                  <w:divBdr>
                                    <w:top w:val="none" w:sz="0" w:space="0" w:color="auto"/>
                                    <w:left w:val="none" w:sz="0" w:space="0" w:color="auto"/>
                                    <w:bottom w:val="none" w:sz="0" w:space="0" w:color="auto"/>
                                    <w:right w:val="none" w:sz="0" w:space="0" w:color="auto"/>
                                  </w:divBdr>
                                </w:div>
                              </w:divsChild>
                            </w:div>
                            <w:div w:id="1625310472">
                              <w:marLeft w:val="0"/>
                              <w:marRight w:val="0"/>
                              <w:marTop w:val="0"/>
                              <w:marBottom w:val="0"/>
                              <w:divBdr>
                                <w:top w:val="none" w:sz="0" w:space="0" w:color="auto"/>
                                <w:left w:val="none" w:sz="0" w:space="0" w:color="auto"/>
                                <w:bottom w:val="none" w:sz="0" w:space="0" w:color="auto"/>
                                <w:right w:val="none" w:sz="0" w:space="0" w:color="auto"/>
                              </w:divBdr>
                              <w:divsChild>
                                <w:div w:id="1997561905">
                                  <w:marLeft w:val="0"/>
                                  <w:marRight w:val="0"/>
                                  <w:marTop w:val="0"/>
                                  <w:marBottom w:val="0"/>
                                  <w:divBdr>
                                    <w:top w:val="none" w:sz="0" w:space="0" w:color="auto"/>
                                    <w:left w:val="none" w:sz="0" w:space="0" w:color="auto"/>
                                    <w:bottom w:val="none" w:sz="0" w:space="0" w:color="auto"/>
                                    <w:right w:val="none" w:sz="0" w:space="0" w:color="auto"/>
                                  </w:divBdr>
                                </w:div>
                              </w:divsChild>
                            </w:div>
                            <w:div w:id="1740978528">
                              <w:marLeft w:val="0"/>
                              <w:marRight w:val="0"/>
                              <w:marTop w:val="0"/>
                              <w:marBottom w:val="0"/>
                              <w:divBdr>
                                <w:top w:val="none" w:sz="0" w:space="0" w:color="auto"/>
                                <w:left w:val="none" w:sz="0" w:space="0" w:color="auto"/>
                                <w:bottom w:val="none" w:sz="0" w:space="0" w:color="auto"/>
                                <w:right w:val="none" w:sz="0" w:space="0" w:color="auto"/>
                              </w:divBdr>
                              <w:divsChild>
                                <w:div w:id="108210969">
                                  <w:marLeft w:val="0"/>
                                  <w:marRight w:val="0"/>
                                  <w:marTop w:val="0"/>
                                  <w:marBottom w:val="0"/>
                                  <w:divBdr>
                                    <w:top w:val="none" w:sz="0" w:space="0" w:color="auto"/>
                                    <w:left w:val="none" w:sz="0" w:space="0" w:color="auto"/>
                                    <w:bottom w:val="none" w:sz="0" w:space="0" w:color="auto"/>
                                    <w:right w:val="none" w:sz="0" w:space="0" w:color="auto"/>
                                  </w:divBdr>
                                </w:div>
                              </w:divsChild>
                            </w:div>
                            <w:div w:id="1922179077">
                              <w:marLeft w:val="0"/>
                              <w:marRight w:val="0"/>
                              <w:marTop w:val="0"/>
                              <w:marBottom w:val="0"/>
                              <w:divBdr>
                                <w:top w:val="none" w:sz="0" w:space="0" w:color="auto"/>
                                <w:left w:val="none" w:sz="0" w:space="0" w:color="auto"/>
                                <w:bottom w:val="none" w:sz="0" w:space="0" w:color="auto"/>
                                <w:right w:val="none" w:sz="0" w:space="0" w:color="auto"/>
                              </w:divBdr>
                              <w:divsChild>
                                <w:div w:id="1277910042">
                                  <w:marLeft w:val="0"/>
                                  <w:marRight w:val="0"/>
                                  <w:marTop w:val="0"/>
                                  <w:marBottom w:val="0"/>
                                  <w:divBdr>
                                    <w:top w:val="none" w:sz="0" w:space="0" w:color="auto"/>
                                    <w:left w:val="none" w:sz="0" w:space="0" w:color="auto"/>
                                    <w:bottom w:val="none" w:sz="0" w:space="0" w:color="auto"/>
                                    <w:right w:val="none" w:sz="0" w:space="0" w:color="auto"/>
                                  </w:divBdr>
                                </w:div>
                              </w:divsChild>
                            </w:div>
                            <w:div w:id="2016220630">
                              <w:marLeft w:val="0"/>
                              <w:marRight w:val="0"/>
                              <w:marTop w:val="0"/>
                              <w:marBottom w:val="0"/>
                              <w:divBdr>
                                <w:top w:val="none" w:sz="0" w:space="0" w:color="auto"/>
                                <w:left w:val="none" w:sz="0" w:space="0" w:color="auto"/>
                                <w:bottom w:val="none" w:sz="0" w:space="0" w:color="auto"/>
                                <w:right w:val="none" w:sz="0" w:space="0" w:color="auto"/>
                              </w:divBdr>
                              <w:divsChild>
                                <w:div w:id="129605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202051">
                      <w:marLeft w:val="0"/>
                      <w:marRight w:val="0"/>
                      <w:marTop w:val="0"/>
                      <w:marBottom w:val="0"/>
                      <w:divBdr>
                        <w:top w:val="none" w:sz="0" w:space="0" w:color="auto"/>
                        <w:left w:val="none" w:sz="0" w:space="0" w:color="auto"/>
                        <w:bottom w:val="none" w:sz="0" w:space="0" w:color="auto"/>
                        <w:right w:val="none" w:sz="0" w:space="0" w:color="auto"/>
                      </w:divBdr>
                    </w:div>
                  </w:divsChild>
                </w:div>
                <w:div w:id="1144618368">
                  <w:marLeft w:val="0"/>
                  <w:marRight w:val="0"/>
                  <w:marTop w:val="0"/>
                  <w:marBottom w:val="0"/>
                  <w:divBdr>
                    <w:top w:val="none" w:sz="0" w:space="0" w:color="auto"/>
                    <w:left w:val="none" w:sz="0" w:space="0" w:color="auto"/>
                    <w:bottom w:val="none" w:sz="0" w:space="0" w:color="auto"/>
                    <w:right w:val="none" w:sz="0" w:space="0" w:color="auto"/>
                  </w:divBdr>
                  <w:divsChild>
                    <w:div w:id="837423494">
                      <w:marLeft w:val="0"/>
                      <w:marRight w:val="0"/>
                      <w:marTop w:val="0"/>
                      <w:marBottom w:val="0"/>
                      <w:divBdr>
                        <w:top w:val="none" w:sz="0" w:space="0" w:color="auto"/>
                        <w:left w:val="none" w:sz="0" w:space="0" w:color="auto"/>
                        <w:bottom w:val="none" w:sz="0" w:space="0" w:color="auto"/>
                        <w:right w:val="none" w:sz="0" w:space="0" w:color="auto"/>
                      </w:divBdr>
                    </w:div>
                  </w:divsChild>
                </w:div>
                <w:div w:id="1261254125">
                  <w:marLeft w:val="0"/>
                  <w:marRight w:val="0"/>
                  <w:marTop w:val="0"/>
                  <w:marBottom w:val="0"/>
                  <w:divBdr>
                    <w:top w:val="none" w:sz="0" w:space="0" w:color="auto"/>
                    <w:left w:val="none" w:sz="0" w:space="0" w:color="auto"/>
                    <w:bottom w:val="none" w:sz="0" w:space="0" w:color="auto"/>
                    <w:right w:val="none" w:sz="0" w:space="0" w:color="auto"/>
                  </w:divBdr>
                  <w:divsChild>
                    <w:div w:id="673266261">
                      <w:marLeft w:val="0"/>
                      <w:marRight w:val="0"/>
                      <w:marTop w:val="0"/>
                      <w:marBottom w:val="0"/>
                      <w:divBdr>
                        <w:top w:val="none" w:sz="0" w:space="0" w:color="auto"/>
                        <w:left w:val="none" w:sz="0" w:space="0" w:color="auto"/>
                        <w:bottom w:val="none" w:sz="0" w:space="0" w:color="auto"/>
                        <w:right w:val="none" w:sz="0" w:space="0" w:color="auto"/>
                      </w:divBdr>
                    </w:div>
                    <w:div w:id="718869574">
                      <w:marLeft w:val="0"/>
                      <w:marRight w:val="0"/>
                      <w:marTop w:val="0"/>
                      <w:marBottom w:val="0"/>
                      <w:divBdr>
                        <w:top w:val="none" w:sz="0" w:space="0" w:color="auto"/>
                        <w:left w:val="none" w:sz="0" w:space="0" w:color="auto"/>
                        <w:bottom w:val="none" w:sz="0" w:space="0" w:color="auto"/>
                        <w:right w:val="none" w:sz="0" w:space="0" w:color="auto"/>
                      </w:divBdr>
                    </w:div>
                    <w:div w:id="1061095685">
                      <w:marLeft w:val="0"/>
                      <w:marRight w:val="0"/>
                      <w:marTop w:val="0"/>
                      <w:marBottom w:val="0"/>
                      <w:divBdr>
                        <w:top w:val="none" w:sz="0" w:space="0" w:color="auto"/>
                        <w:left w:val="none" w:sz="0" w:space="0" w:color="auto"/>
                        <w:bottom w:val="none" w:sz="0" w:space="0" w:color="auto"/>
                        <w:right w:val="none" w:sz="0" w:space="0" w:color="auto"/>
                      </w:divBdr>
                    </w:div>
                    <w:div w:id="1827896996">
                      <w:marLeft w:val="0"/>
                      <w:marRight w:val="0"/>
                      <w:marTop w:val="0"/>
                      <w:marBottom w:val="0"/>
                      <w:divBdr>
                        <w:top w:val="none" w:sz="0" w:space="0" w:color="auto"/>
                        <w:left w:val="none" w:sz="0" w:space="0" w:color="auto"/>
                        <w:bottom w:val="none" w:sz="0" w:space="0" w:color="auto"/>
                        <w:right w:val="none" w:sz="0" w:space="0" w:color="auto"/>
                      </w:divBdr>
                    </w:div>
                    <w:div w:id="1830174190">
                      <w:marLeft w:val="0"/>
                      <w:marRight w:val="0"/>
                      <w:marTop w:val="0"/>
                      <w:marBottom w:val="0"/>
                      <w:divBdr>
                        <w:top w:val="none" w:sz="0" w:space="0" w:color="auto"/>
                        <w:left w:val="none" w:sz="0" w:space="0" w:color="auto"/>
                        <w:bottom w:val="none" w:sz="0" w:space="0" w:color="auto"/>
                        <w:right w:val="none" w:sz="0" w:space="0" w:color="auto"/>
                      </w:divBdr>
                    </w:div>
                    <w:div w:id="1840653557">
                      <w:marLeft w:val="0"/>
                      <w:marRight w:val="0"/>
                      <w:marTop w:val="0"/>
                      <w:marBottom w:val="0"/>
                      <w:divBdr>
                        <w:top w:val="none" w:sz="0" w:space="0" w:color="auto"/>
                        <w:left w:val="none" w:sz="0" w:space="0" w:color="auto"/>
                        <w:bottom w:val="none" w:sz="0" w:space="0" w:color="auto"/>
                        <w:right w:val="none" w:sz="0" w:space="0" w:color="auto"/>
                      </w:divBdr>
                    </w:div>
                    <w:div w:id="2043746041">
                      <w:marLeft w:val="0"/>
                      <w:marRight w:val="0"/>
                      <w:marTop w:val="0"/>
                      <w:marBottom w:val="0"/>
                      <w:divBdr>
                        <w:top w:val="none" w:sz="0" w:space="0" w:color="auto"/>
                        <w:left w:val="none" w:sz="0" w:space="0" w:color="auto"/>
                        <w:bottom w:val="none" w:sz="0" w:space="0" w:color="auto"/>
                        <w:right w:val="none" w:sz="0" w:space="0" w:color="auto"/>
                      </w:divBdr>
                    </w:div>
                    <w:div w:id="2057925880">
                      <w:marLeft w:val="0"/>
                      <w:marRight w:val="0"/>
                      <w:marTop w:val="0"/>
                      <w:marBottom w:val="0"/>
                      <w:divBdr>
                        <w:top w:val="none" w:sz="0" w:space="0" w:color="auto"/>
                        <w:left w:val="none" w:sz="0" w:space="0" w:color="auto"/>
                        <w:bottom w:val="none" w:sz="0" w:space="0" w:color="auto"/>
                        <w:right w:val="none" w:sz="0" w:space="0" w:color="auto"/>
                      </w:divBdr>
                    </w:div>
                  </w:divsChild>
                </w:div>
                <w:div w:id="1362779693">
                  <w:marLeft w:val="0"/>
                  <w:marRight w:val="0"/>
                  <w:marTop w:val="0"/>
                  <w:marBottom w:val="0"/>
                  <w:divBdr>
                    <w:top w:val="none" w:sz="0" w:space="0" w:color="auto"/>
                    <w:left w:val="none" w:sz="0" w:space="0" w:color="auto"/>
                    <w:bottom w:val="none" w:sz="0" w:space="0" w:color="auto"/>
                    <w:right w:val="none" w:sz="0" w:space="0" w:color="auto"/>
                  </w:divBdr>
                  <w:divsChild>
                    <w:div w:id="87972067">
                      <w:marLeft w:val="0"/>
                      <w:marRight w:val="0"/>
                      <w:marTop w:val="0"/>
                      <w:marBottom w:val="0"/>
                      <w:divBdr>
                        <w:top w:val="none" w:sz="0" w:space="0" w:color="auto"/>
                        <w:left w:val="none" w:sz="0" w:space="0" w:color="auto"/>
                        <w:bottom w:val="none" w:sz="0" w:space="0" w:color="auto"/>
                        <w:right w:val="none" w:sz="0" w:space="0" w:color="auto"/>
                      </w:divBdr>
                    </w:div>
                    <w:div w:id="825167258">
                      <w:marLeft w:val="0"/>
                      <w:marRight w:val="0"/>
                      <w:marTop w:val="0"/>
                      <w:marBottom w:val="0"/>
                      <w:divBdr>
                        <w:top w:val="none" w:sz="0" w:space="0" w:color="auto"/>
                        <w:left w:val="none" w:sz="0" w:space="0" w:color="auto"/>
                        <w:bottom w:val="none" w:sz="0" w:space="0" w:color="auto"/>
                        <w:right w:val="none" w:sz="0" w:space="0" w:color="auto"/>
                      </w:divBdr>
                    </w:div>
                    <w:div w:id="1161312422">
                      <w:marLeft w:val="0"/>
                      <w:marRight w:val="0"/>
                      <w:marTop w:val="0"/>
                      <w:marBottom w:val="0"/>
                      <w:divBdr>
                        <w:top w:val="none" w:sz="0" w:space="0" w:color="auto"/>
                        <w:left w:val="none" w:sz="0" w:space="0" w:color="auto"/>
                        <w:bottom w:val="none" w:sz="0" w:space="0" w:color="auto"/>
                        <w:right w:val="none" w:sz="0" w:space="0" w:color="auto"/>
                      </w:divBdr>
                    </w:div>
                    <w:div w:id="1397321637">
                      <w:marLeft w:val="0"/>
                      <w:marRight w:val="0"/>
                      <w:marTop w:val="0"/>
                      <w:marBottom w:val="0"/>
                      <w:divBdr>
                        <w:top w:val="none" w:sz="0" w:space="0" w:color="auto"/>
                        <w:left w:val="none" w:sz="0" w:space="0" w:color="auto"/>
                        <w:bottom w:val="none" w:sz="0" w:space="0" w:color="auto"/>
                        <w:right w:val="none" w:sz="0" w:space="0" w:color="auto"/>
                      </w:divBdr>
                    </w:div>
                    <w:div w:id="1550074243">
                      <w:marLeft w:val="0"/>
                      <w:marRight w:val="0"/>
                      <w:marTop w:val="0"/>
                      <w:marBottom w:val="0"/>
                      <w:divBdr>
                        <w:top w:val="none" w:sz="0" w:space="0" w:color="auto"/>
                        <w:left w:val="none" w:sz="0" w:space="0" w:color="auto"/>
                        <w:bottom w:val="none" w:sz="0" w:space="0" w:color="auto"/>
                        <w:right w:val="none" w:sz="0" w:space="0" w:color="auto"/>
                      </w:divBdr>
                    </w:div>
                  </w:divsChild>
                </w:div>
                <w:div w:id="1593590513">
                  <w:marLeft w:val="0"/>
                  <w:marRight w:val="0"/>
                  <w:marTop w:val="0"/>
                  <w:marBottom w:val="0"/>
                  <w:divBdr>
                    <w:top w:val="none" w:sz="0" w:space="0" w:color="auto"/>
                    <w:left w:val="none" w:sz="0" w:space="0" w:color="auto"/>
                    <w:bottom w:val="none" w:sz="0" w:space="0" w:color="auto"/>
                    <w:right w:val="none" w:sz="0" w:space="0" w:color="auto"/>
                  </w:divBdr>
                  <w:divsChild>
                    <w:div w:id="1521747724">
                      <w:marLeft w:val="0"/>
                      <w:marRight w:val="0"/>
                      <w:marTop w:val="0"/>
                      <w:marBottom w:val="0"/>
                      <w:divBdr>
                        <w:top w:val="none" w:sz="0" w:space="0" w:color="auto"/>
                        <w:left w:val="none" w:sz="0" w:space="0" w:color="auto"/>
                        <w:bottom w:val="none" w:sz="0" w:space="0" w:color="auto"/>
                        <w:right w:val="none" w:sz="0" w:space="0" w:color="auto"/>
                      </w:divBdr>
                    </w:div>
                  </w:divsChild>
                </w:div>
                <w:div w:id="2032104419">
                  <w:marLeft w:val="0"/>
                  <w:marRight w:val="0"/>
                  <w:marTop w:val="0"/>
                  <w:marBottom w:val="0"/>
                  <w:divBdr>
                    <w:top w:val="none" w:sz="0" w:space="0" w:color="auto"/>
                    <w:left w:val="none" w:sz="0" w:space="0" w:color="auto"/>
                    <w:bottom w:val="none" w:sz="0" w:space="0" w:color="auto"/>
                    <w:right w:val="none" w:sz="0" w:space="0" w:color="auto"/>
                  </w:divBdr>
                  <w:divsChild>
                    <w:div w:id="944196483">
                      <w:marLeft w:val="0"/>
                      <w:marRight w:val="0"/>
                      <w:marTop w:val="0"/>
                      <w:marBottom w:val="0"/>
                      <w:divBdr>
                        <w:top w:val="none" w:sz="0" w:space="0" w:color="auto"/>
                        <w:left w:val="none" w:sz="0" w:space="0" w:color="auto"/>
                        <w:bottom w:val="none" w:sz="0" w:space="0" w:color="auto"/>
                        <w:right w:val="none" w:sz="0" w:space="0" w:color="auto"/>
                      </w:divBdr>
                    </w:div>
                  </w:divsChild>
                </w:div>
                <w:div w:id="2129660590">
                  <w:marLeft w:val="0"/>
                  <w:marRight w:val="0"/>
                  <w:marTop w:val="0"/>
                  <w:marBottom w:val="0"/>
                  <w:divBdr>
                    <w:top w:val="none" w:sz="0" w:space="0" w:color="auto"/>
                    <w:left w:val="none" w:sz="0" w:space="0" w:color="auto"/>
                    <w:bottom w:val="none" w:sz="0" w:space="0" w:color="auto"/>
                    <w:right w:val="none" w:sz="0" w:space="0" w:color="auto"/>
                  </w:divBdr>
                  <w:divsChild>
                    <w:div w:id="212094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885815">
          <w:marLeft w:val="0"/>
          <w:marRight w:val="0"/>
          <w:marTop w:val="0"/>
          <w:marBottom w:val="0"/>
          <w:divBdr>
            <w:top w:val="none" w:sz="0" w:space="0" w:color="auto"/>
            <w:left w:val="none" w:sz="0" w:space="0" w:color="auto"/>
            <w:bottom w:val="none" w:sz="0" w:space="0" w:color="auto"/>
            <w:right w:val="none" w:sz="0" w:space="0" w:color="auto"/>
          </w:divBdr>
        </w:div>
      </w:divsChild>
    </w:div>
    <w:div w:id="1174760446">
      <w:bodyDiv w:val="1"/>
      <w:marLeft w:val="0"/>
      <w:marRight w:val="0"/>
      <w:marTop w:val="0"/>
      <w:marBottom w:val="0"/>
      <w:divBdr>
        <w:top w:val="none" w:sz="0" w:space="0" w:color="auto"/>
        <w:left w:val="none" w:sz="0" w:space="0" w:color="auto"/>
        <w:bottom w:val="none" w:sz="0" w:space="0" w:color="auto"/>
        <w:right w:val="none" w:sz="0" w:space="0" w:color="auto"/>
      </w:divBdr>
    </w:div>
    <w:div w:id="1177618816">
      <w:bodyDiv w:val="1"/>
      <w:marLeft w:val="0"/>
      <w:marRight w:val="0"/>
      <w:marTop w:val="0"/>
      <w:marBottom w:val="0"/>
      <w:divBdr>
        <w:top w:val="none" w:sz="0" w:space="0" w:color="auto"/>
        <w:left w:val="none" w:sz="0" w:space="0" w:color="auto"/>
        <w:bottom w:val="none" w:sz="0" w:space="0" w:color="auto"/>
        <w:right w:val="none" w:sz="0" w:space="0" w:color="auto"/>
      </w:divBdr>
    </w:div>
    <w:div w:id="1182472277">
      <w:bodyDiv w:val="1"/>
      <w:marLeft w:val="0"/>
      <w:marRight w:val="0"/>
      <w:marTop w:val="0"/>
      <w:marBottom w:val="0"/>
      <w:divBdr>
        <w:top w:val="none" w:sz="0" w:space="0" w:color="auto"/>
        <w:left w:val="none" w:sz="0" w:space="0" w:color="auto"/>
        <w:bottom w:val="none" w:sz="0" w:space="0" w:color="auto"/>
        <w:right w:val="none" w:sz="0" w:space="0" w:color="auto"/>
      </w:divBdr>
    </w:div>
    <w:div w:id="1210721299">
      <w:bodyDiv w:val="1"/>
      <w:marLeft w:val="0"/>
      <w:marRight w:val="0"/>
      <w:marTop w:val="0"/>
      <w:marBottom w:val="0"/>
      <w:divBdr>
        <w:top w:val="none" w:sz="0" w:space="0" w:color="auto"/>
        <w:left w:val="none" w:sz="0" w:space="0" w:color="auto"/>
        <w:bottom w:val="none" w:sz="0" w:space="0" w:color="auto"/>
        <w:right w:val="none" w:sz="0" w:space="0" w:color="auto"/>
      </w:divBdr>
    </w:div>
    <w:div w:id="1245606365">
      <w:bodyDiv w:val="1"/>
      <w:marLeft w:val="0"/>
      <w:marRight w:val="0"/>
      <w:marTop w:val="0"/>
      <w:marBottom w:val="0"/>
      <w:divBdr>
        <w:top w:val="none" w:sz="0" w:space="0" w:color="auto"/>
        <w:left w:val="none" w:sz="0" w:space="0" w:color="auto"/>
        <w:bottom w:val="none" w:sz="0" w:space="0" w:color="auto"/>
        <w:right w:val="none" w:sz="0" w:space="0" w:color="auto"/>
      </w:divBdr>
    </w:div>
    <w:div w:id="1604461519">
      <w:bodyDiv w:val="1"/>
      <w:marLeft w:val="0"/>
      <w:marRight w:val="0"/>
      <w:marTop w:val="0"/>
      <w:marBottom w:val="0"/>
      <w:divBdr>
        <w:top w:val="none" w:sz="0" w:space="0" w:color="auto"/>
        <w:left w:val="none" w:sz="0" w:space="0" w:color="auto"/>
        <w:bottom w:val="none" w:sz="0" w:space="0" w:color="auto"/>
        <w:right w:val="none" w:sz="0" w:space="0" w:color="auto"/>
      </w:divBdr>
    </w:div>
    <w:div w:id="1802189887">
      <w:bodyDiv w:val="1"/>
      <w:marLeft w:val="0"/>
      <w:marRight w:val="0"/>
      <w:marTop w:val="0"/>
      <w:marBottom w:val="0"/>
      <w:divBdr>
        <w:top w:val="none" w:sz="0" w:space="0" w:color="auto"/>
        <w:left w:val="none" w:sz="0" w:space="0" w:color="auto"/>
        <w:bottom w:val="none" w:sz="0" w:space="0" w:color="auto"/>
        <w:right w:val="none" w:sz="0" w:space="0" w:color="auto"/>
      </w:divBdr>
    </w:div>
    <w:div w:id="1831671528">
      <w:bodyDiv w:val="1"/>
      <w:marLeft w:val="0"/>
      <w:marRight w:val="0"/>
      <w:marTop w:val="0"/>
      <w:marBottom w:val="0"/>
      <w:divBdr>
        <w:top w:val="none" w:sz="0" w:space="0" w:color="auto"/>
        <w:left w:val="none" w:sz="0" w:space="0" w:color="auto"/>
        <w:bottom w:val="none" w:sz="0" w:space="0" w:color="auto"/>
        <w:right w:val="none" w:sz="0" w:space="0" w:color="auto"/>
      </w:divBdr>
    </w:div>
    <w:div w:id="1850755226">
      <w:bodyDiv w:val="1"/>
      <w:marLeft w:val="0"/>
      <w:marRight w:val="0"/>
      <w:marTop w:val="0"/>
      <w:marBottom w:val="0"/>
      <w:divBdr>
        <w:top w:val="none" w:sz="0" w:space="0" w:color="auto"/>
        <w:left w:val="none" w:sz="0" w:space="0" w:color="auto"/>
        <w:bottom w:val="none" w:sz="0" w:space="0" w:color="auto"/>
        <w:right w:val="none" w:sz="0" w:space="0" w:color="auto"/>
      </w:divBdr>
      <w:divsChild>
        <w:div w:id="225529884">
          <w:marLeft w:val="0"/>
          <w:marRight w:val="0"/>
          <w:marTop w:val="0"/>
          <w:marBottom w:val="0"/>
          <w:divBdr>
            <w:top w:val="none" w:sz="0" w:space="0" w:color="auto"/>
            <w:left w:val="none" w:sz="0" w:space="0" w:color="auto"/>
            <w:bottom w:val="none" w:sz="0" w:space="0" w:color="auto"/>
            <w:right w:val="none" w:sz="0" w:space="0" w:color="auto"/>
          </w:divBdr>
        </w:div>
        <w:div w:id="833254368">
          <w:marLeft w:val="0"/>
          <w:marRight w:val="0"/>
          <w:marTop w:val="0"/>
          <w:marBottom w:val="0"/>
          <w:divBdr>
            <w:top w:val="none" w:sz="0" w:space="0" w:color="auto"/>
            <w:left w:val="none" w:sz="0" w:space="0" w:color="auto"/>
            <w:bottom w:val="none" w:sz="0" w:space="0" w:color="auto"/>
            <w:right w:val="none" w:sz="0" w:space="0" w:color="auto"/>
          </w:divBdr>
        </w:div>
        <w:div w:id="1321932868">
          <w:marLeft w:val="0"/>
          <w:marRight w:val="0"/>
          <w:marTop w:val="0"/>
          <w:marBottom w:val="0"/>
          <w:divBdr>
            <w:top w:val="none" w:sz="0" w:space="0" w:color="auto"/>
            <w:left w:val="none" w:sz="0" w:space="0" w:color="auto"/>
            <w:bottom w:val="none" w:sz="0" w:space="0" w:color="auto"/>
            <w:right w:val="none" w:sz="0" w:space="0" w:color="auto"/>
          </w:divBdr>
          <w:divsChild>
            <w:div w:id="686174867">
              <w:marLeft w:val="0"/>
              <w:marRight w:val="0"/>
              <w:marTop w:val="30"/>
              <w:marBottom w:val="30"/>
              <w:divBdr>
                <w:top w:val="none" w:sz="0" w:space="0" w:color="auto"/>
                <w:left w:val="none" w:sz="0" w:space="0" w:color="auto"/>
                <w:bottom w:val="none" w:sz="0" w:space="0" w:color="auto"/>
                <w:right w:val="none" w:sz="0" w:space="0" w:color="auto"/>
              </w:divBdr>
              <w:divsChild>
                <w:div w:id="338779545">
                  <w:marLeft w:val="0"/>
                  <w:marRight w:val="0"/>
                  <w:marTop w:val="0"/>
                  <w:marBottom w:val="0"/>
                  <w:divBdr>
                    <w:top w:val="none" w:sz="0" w:space="0" w:color="auto"/>
                    <w:left w:val="none" w:sz="0" w:space="0" w:color="auto"/>
                    <w:bottom w:val="none" w:sz="0" w:space="0" w:color="auto"/>
                    <w:right w:val="none" w:sz="0" w:space="0" w:color="auto"/>
                  </w:divBdr>
                  <w:divsChild>
                    <w:div w:id="1921912583">
                      <w:marLeft w:val="0"/>
                      <w:marRight w:val="0"/>
                      <w:marTop w:val="0"/>
                      <w:marBottom w:val="0"/>
                      <w:divBdr>
                        <w:top w:val="none" w:sz="0" w:space="0" w:color="auto"/>
                        <w:left w:val="none" w:sz="0" w:space="0" w:color="auto"/>
                        <w:bottom w:val="none" w:sz="0" w:space="0" w:color="auto"/>
                        <w:right w:val="none" w:sz="0" w:space="0" w:color="auto"/>
                      </w:divBdr>
                    </w:div>
                  </w:divsChild>
                </w:div>
                <w:div w:id="823551787">
                  <w:marLeft w:val="0"/>
                  <w:marRight w:val="0"/>
                  <w:marTop w:val="0"/>
                  <w:marBottom w:val="0"/>
                  <w:divBdr>
                    <w:top w:val="none" w:sz="0" w:space="0" w:color="auto"/>
                    <w:left w:val="none" w:sz="0" w:space="0" w:color="auto"/>
                    <w:bottom w:val="none" w:sz="0" w:space="0" w:color="auto"/>
                    <w:right w:val="none" w:sz="0" w:space="0" w:color="auto"/>
                  </w:divBdr>
                  <w:divsChild>
                    <w:div w:id="1777753549">
                      <w:marLeft w:val="0"/>
                      <w:marRight w:val="0"/>
                      <w:marTop w:val="0"/>
                      <w:marBottom w:val="0"/>
                      <w:divBdr>
                        <w:top w:val="none" w:sz="0" w:space="0" w:color="auto"/>
                        <w:left w:val="none" w:sz="0" w:space="0" w:color="auto"/>
                        <w:bottom w:val="none" w:sz="0" w:space="0" w:color="auto"/>
                        <w:right w:val="none" w:sz="0" w:space="0" w:color="auto"/>
                      </w:divBdr>
                    </w:div>
                  </w:divsChild>
                </w:div>
                <w:div w:id="1076319226">
                  <w:marLeft w:val="0"/>
                  <w:marRight w:val="0"/>
                  <w:marTop w:val="0"/>
                  <w:marBottom w:val="0"/>
                  <w:divBdr>
                    <w:top w:val="none" w:sz="0" w:space="0" w:color="auto"/>
                    <w:left w:val="none" w:sz="0" w:space="0" w:color="auto"/>
                    <w:bottom w:val="none" w:sz="0" w:space="0" w:color="auto"/>
                    <w:right w:val="none" w:sz="0" w:space="0" w:color="auto"/>
                  </w:divBdr>
                  <w:divsChild>
                    <w:div w:id="374042510">
                      <w:marLeft w:val="0"/>
                      <w:marRight w:val="0"/>
                      <w:marTop w:val="0"/>
                      <w:marBottom w:val="0"/>
                      <w:divBdr>
                        <w:top w:val="none" w:sz="0" w:space="0" w:color="auto"/>
                        <w:left w:val="none" w:sz="0" w:space="0" w:color="auto"/>
                        <w:bottom w:val="none" w:sz="0" w:space="0" w:color="auto"/>
                        <w:right w:val="none" w:sz="0" w:space="0" w:color="auto"/>
                      </w:divBdr>
                    </w:div>
                  </w:divsChild>
                </w:div>
                <w:div w:id="1339886986">
                  <w:marLeft w:val="0"/>
                  <w:marRight w:val="0"/>
                  <w:marTop w:val="0"/>
                  <w:marBottom w:val="0"/>
                  <w:divBdr>
                    <w:top w:val="none" w:sz="0" w:space="0" w:color="auto"/>
                    <w:left w:val="none" w:sz="0" w:space="0" w:color="auto"/>
                    <w:bottom w:val="none" w:sz="0" w:space="0" w:color="auto"/>
                    <w:right w:val="none" w:sz="0" w:space="0" w:color="auto"/>
                  </w:divBdr>
                  <w:divsChild>
                    <w:div w:id="536815631">
                      <w:marLeft w:val="0"/>
                      <w:marRight w:val="0"/>
                      <w:marTop w:val="0"/>
                      <w:marBottom w:val="0"/>
                      <w:divBdr>
                        <w:top w:val="none" w:sz="0" w:space="0" w:color="auto"/>
                        <w:left w:val="none" w:sz="0" w:space="0" w:color="auto"/>
                        <w:bottom w:val="none" w:sz="0" w:space="0" w:color="auto"/>
                        <w:right w:val="none" w:sz="0" w:space="0" w:color="auto"/>
                      </w:divBdr>
                    </w:div>
                  </w:divsChild>
                </w:div>
                <w:div w:id="1440636097">
                  <w:marLeft w:val="0"/>
                  <w:marRight w:val="0"/>
                  <w:marTop w:val="0"/>
                  <w:marBottom w:val="0"/>
                  <w:divBdr>
                    <w:top w:val="none" w:sz="0" w:space="0" w:color="auto"/>
                    <w:left w:val="none" w:sz="0" w:space="0" w:color="auto"/>
                    <w:bottom w:val="none" w:sz="0" w:space="0" w:color="auto"/>
                    <w:right w:val="none" w:sz="0" w:space="0" w:color="auto"/>
                  </w:divBdr>
                  <w:divsChild>
                    <w:div w:id="1338190226">
                      <w:marLeft w:val="0"/>
                      <w:marRight w:val="0"/>
                      <w:marTop w:val="0"/>
                      <w:marBottom w:val="0"/>
                      <w:divBdr>
                        <w:top w:val="none" w:sz="0" w:space="0" w:color="auto"/>
                        <w:left w:val="none" w:sz="0" w:space="0" w:color="auto"/>
                        <w:bottom w:val="none" w:sz="0" w:space="0" w:color="auto"/>
                        <w:right w:val="none" w:sz="0" w:space="0" w:color="auto"/>
                      </w:divBdr>
                    </w:div>
                  </w:divsChild>
                </w:div>
                <w:div w:id="2061056639">
                  <w:marLeft w:val="0"/>
                  <w:marRight w:val="0"/>
                  <w:marTop w:val="0"/>
                  <w:marBottom w:val="0"/>
                  <w:divBdr>
                    <w:top w:val="none" w:sz="0" w:space="0" w:color="auto"/>
                    <w:left w:val="none" w:sz="0" w:space="0" w:color="auto"/>
                    <w:bottom w:val="none" w:sz="0" w:space="0" w:color="auto"/>
                    <w:right w:val="none" w:sz="0" w:space="0" w:color="auto"/>
                  </w:divBdr>
                  <w:divsChild>
                    <w:div w:id="1225339387">
                      <w:marLeft w:val="0"/>
                      <w:marRight w:val="0"/>
                      <w:marTop w:val="0"/>
                      <w:marBottom w:val="0"/>
                      <w:divBdr>
                        <w:top w:val="none" w:sz="0" w:space="0" w:color="auto"/>
                        <w:left w:val="none" w:sz="0" w:space="0" w:color="auto"/>
                        <w:bottom w:val="none" w:sz="0" w:space="0" w:color="auto"/>
                        <w:right w:val="none" w:sz="0" w:space="0" w:color="auto"/>
                      </w:divBdr>
                    </w:div>
                  </w:divsChild>
                </w:div>
                <w:div w:id="2074547209">
                  <w:marLeft w:val="0"/>
                  <w:marRight w:val="0"/>
                  <w:marTop w:val="0"/>
                  <w:marBottom w:val="0"/>
                  <w:divBdr>
                    <w:top w:val="none" w:sz="0" w:space="0" w:color="auto"/>
                    <w:left w:val="none" w:sz="0" w:space="0" w:color="auto"/>
                    <w:bottom w:val="none" w:sz="0" w:space="0" w:color="auto"/>
                    <w:right w:val="none" w:sz="0" w:space="0" w:color="auto"/>
                  </w:divBdr>
                  <w:divsChild>
                    <w:div w:id="858858705">
                      <w:marLeft w:val="0"/>
                      <w:marRight w:val="0"/>
                      <w:marTop w:val="0"/>
                      <w:marBottom w:val="0"/>
                      <w:divBdr>
                        <w:top w:val="none" w:sz="0" w:space="0" w:color="auto"/>
                        <w:left w:val="none" w:sz="0" w:space="0" w:color="auto"/>
                        <w:bottom w:val="none" w:sz="0" w:space="0" w:color="auto"/>
                        <w:right w:val="none" w:sz="0" w:space="0" w:color="auto"/>
                      </w:divBdr>
                    </w:div>
                  </w:divsChild>
                </w:div>
                <w:div w:id="2138447969">
                  <w:marLeft w:val="0"/>
                  <w:marRight w:val="0"/>
                  <w:marTop w:val="0"/>
                  <w:marBottom w:val="0"/>
                  <w:divBdr>
                    <w:top w:val="none" w:sz="0" w:space="0" w:color="auto"/>
                    <w:left w:val="none" w:sz="0" w:space="0" w:color="auto"/>
                    <w:bottom w:val="none" w:sz="0" w:space="0" w:color="auto"/>
                    <w:right w:val="none" w:sz="0" w:space="0" w:color="auto"/>
                  </w:divBdr>
                  <w:divsChild>
                    <w:div w:id="120201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yperlink" Target="https://qualifications.wales/about/procurement/subject-expert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lisa.mitchell@qualifications.wales" TargetMode="Externa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hyperlink" Target="https://www.qualifications.wales/privacy-policy/"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hyperlink" Target="https://qualifications.wales/regulation-reform/reforming/sector-reviews/travel-tourism-hospitality-catering/"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footer" Target="footer1.xml"/><Relationship Id="rId28" Type="http://schemas.microsoft.com/office/2020/10/relationships/intelligence" Target="intelligence2.xml"/><Relationship Id="rId10" Type="http://schemas.openxmlformats.org/officeDocument/2006/relationships/customXml" Target="../customXml/item10.xml"/><Relationship Id="rId19" Type="http://schemas.openxmlformats.org/officeDocument/2006/relationships/hyperlink" Target="https://qualifications.wales/media/ojeftcw1/approval-criteria-travel-and-tourism.pdf"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hyperlink" Target="mailto:leanne.hallett@qualifications.wales"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twitter.com/quals_wales" TargetMode="External"/><Relationship Id="rId2" Type="http://schemas.openxmlformats.org/officeDocument/2006/relationships/image" Target="media/image2.jpeg"/><Relationship Id="rId1" Type="http://schemas.openxmlformats.org/officeDocument/2006/relationships/hyperlink" Target="https://www.youtube.com/channel/UCTlm4RliBmhjXAvyw727EmA/feed" TargetMode="External"/><Relationship Id="rId5" Type="http://schemas.openxmlformats.org/officeDocument/2006/relationships/hyperlink" Target="http://qualificationswales.org/Splash" TargetMode="External"/><Relationship Id="rId4" Type="http://schemas.openxmlformats.org/officeDocument/2006/relationships/image" Target="media/image3.emf"/></Relationships>
</file>

<file path=word/_rels/footnotes.xml.rels><?xml version="1.0" encoding="UTF-8" standalone="yes"?>
<Relationships xmlns="http://schemas.openxmlformats.org/package/2006/relationships"><Relationship Id="rId1" Type="http://schemas.openxmlformats.org/officeDocument/2006/relationships/hyperlink" Target="https://www.gov.wales/sites/default/files/publications/2022-03/220323-cqfw-brochur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10.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1d47bb1-82e3-4d60-b9e5-b0f0cc087192">
      <Value>1</Value>
    </TaxCatchAll>
    <k544a29ceee24fd9a136e1e6234e67e7 xmlns="a1d47bb1-82e3-4d60-b9e5-b0f0cc087192">
      <Terms xmlns="http://schemas.microsoft.com/office/infopath/2007/PartnerControls"/>
    </k544a29ceee24fd9a136e1e6234e67e7>
    <e5b3aca9f9ee4923864452175ab3bd24 xmlns="a1d47bb1-82e3-4d60-b9e5-b0f0cc087192">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b38283cd-cbb6-4228-b374-af2de6a9d035</TermId>
        </TermInfo>
      </Terms>
    </e5b3aca9f9ee4923864452175ab3bd24>
    <l9c4c35c083e405e9acec429bbbd8277 xmlns="a1d47bb1-82e3-4d60-b9e5-b0f0cc087192">
      <Terms xmlns="http://schemas.microsoft.com/office/infopath/2007/PartnerControls"/>
    </l9c4c35c083e405e9acec429bbbd8277>
  </documentManagement>
</p:properties>
</file>

<file path=customXml/item3.xml><?xml version="1.0" encoding="utf-8"?>
<LongProperties xmlns="http://schemas.microsoft.com/office/2006/metadata/longProperties"/>
</file>

<file path=customXml/item4.xml><?xml version="1.0" encoding="utf-8"?>
<?mso-contentType ?>
<SharedContentType xmlns="Microsoft.SharePoint.Taxonomy.ContentTypeSync" SourceId="6f93dd17-42aa-420f-9d57-21344332ef16" ContentTypeId="0x010100673A277A40C20D4E8B6352A5DB46D34C" PreviousValue="false"/>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QW Document" ma:contentTypeID="0x010100673A277A40C20D4E8B6352A5DB46D34C009D5B190AF7EC2649AF06814549935BC1" ma:contentTypeVersion="" ma:contentTypeDescription="" ma:contentTypeScope="" ma:versionID="d009a27eed8a9f06cfc465d707a2fdff">
  <xsd:schema xmlns:xsd="http://www.w3.org/2001/XMLSchema" xmlns:xs="http://www.w3.org/2001/XMLSchema" xmlns:p="http://schemas.microsoft.com/office/2006/metadata/properties" xmlns:ns2="a1d47bb1-82e3-4d60-b9e5-b0f0cc087192" targetNamespace="http://schemas.microsoft.com/office/2006/metadata/properties" ma:root="true" ma:fieldsID="9f64c9f470a7a3f7e0eec949bb30378a" ns2:_="">
    <xsd:import namespace="a1d47bb1-82e3-4d60-b9e5-b0f0cc087192"/>
    <xsd:element name="properties">
      <xsd:complexType>
        <xsd:sequence>
          <xsd:element name="documentManagement">
            <xsd:complexType>
              <xsd:all>
                <xsd:element ref="ns2:e5b3aca9f9ee4923864452175ab3bd24" minOccurs="0"/>
                <xsd:element ref="ns2:TaxCatchAll" minOccurs="0"/>
                <xsd:element ref="ns2:TaxCatchAllLabel" minOccurs="0"/>
                <xsd:element ref="ns2:l9c4c35c083e405e9acec429bbbd8277" minOccurs="0"/>
                <xsd:element ref="ns2:k544a29ceee24fd9a136e1e6234e67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47bb1-82e3-4d60-b9e5-b0f0cc087192" elementFormDefault="qualified">
    <xsd:import namespace="http://schemas.microsoft.com/office/2006/documentManagement/types"/>
    <xsd:import namespace="http://schemas.microsoft.com/office/infopath/2007/PartnerControls"/>
    <xsd:element name="e5b3aca9f9ee4923864452175ab3bd24" ma:index="8" nillable="true" ma:taxonomy="true" ma:internalName="e5b3aca9f9ee4923864452175ab3bd24" ma:taxonomyFieldName="Data_x0020_classification" ma:displayName="Data classification" ma:default="1;#Official|b38283cd-cbb6-4228-b374-af2de6a9d035" ma:fieldId="{e5b3aca9-f9ee-4923-8644-52175ab3bd24}" ma:sspId="6f93dd17-42aa-420f-9d57-21344332ef16" ma:termSetId="93fb9409-d0c9-4925-9fc5-a25a902b1c2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4D915BB-409C-4764-BCF0-3894F099F6F8}" ma:internalName="TaxCatchAll" ma:showField="CatchAllData"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4D915BB-409C-4764-BCF0-3894F099F6F8}" ma:internalName="TaxCatchAllLabel" ma:readOnly="true" ma:showField="CatchAllDataLabel"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l9c4c35c083e405e9acec429bbbd8277" ma:index="12" nillable="true" ma:taxonomy="true" ma:internalName="l9c4c35c083e405e9acec429bbbd8277" ma:taxonomyFieldName="Item_x0020_department" ma:displayName="Item department" ma:default="" ma:fieldId="{59c4c35c-083e-405e-9ace-c429bbbd8277}" ma:taxonomyMulti="true" ma:sspId="6f93dd17-42aa-420f-9d57-21344332ef16" ma:termSetId="0487019d-f97e-4d6d-9d4d-ab8085a90d69" ma:anchorId="00000000-0000-0000-0000-000000000000" ma:open="false" ma:isKeyword="false">
      <xsd:complexType>
        <xsd:sequence>
          <xsd:element ref="pc:Terms" minOccurs="0" maxOccurs="1"/>
        </xsd:sequence>
      </xsd:complexType>
    </xsd:element>
    <xsd:element name="k544a29ceee24fd9a136e1e6234e67e7" ma:index="14" nillable="true" ma:taxonomy="true" ma:internalName="k544a29ceee24fd9a136e1e6234e67e7" ma:taxonomyFieldName="Item_x0020_topic" ma:displayName="Item topic" ma:default="" ma:fieldId="{4544a29c-eee2-4fd9-a136-e1e6234e67e7}" ma:sspId="6f93dd17-42aa-420f-9d57-21344332ef16" ma:termSetId="805dbc2d-1c15-46e4-b5d8-cd214b9fefc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LongProperties xmlns="http://schemas.microsoft.com/office/2006/metadata/longProperties"/>
</file>

<file path=customXml/itemProps1.xml><?xml version="1.0" encoding="utf-8"?>
<ds:datastoreItem xmlns:ds="http://schemas.openxmlformats.org/officeDocument/2006/customXml" ds:itemID="{AB9C6724-4D27-4157-B988-5E2DB9D4BA5A}">
  <ds:schemaRefs>
    <ds:schemaRef ds:uri="http://schemas.microsoft.com/sharepoint/v3/contenttype/forms"/>
  </ds:schemaRefs>
</ds:datastoreItem>
</file>

<file path=customXml/itemProps10.xml><?xml version="1.0" encoding="utf-8"?>
<ds:datastoreItem xmlns:ds="http://schemas.openxmlformats.org/officeDocument/2006/customXml" ds:itemID="{61813885-BA82-4C17-A848-ECFE95A70C9C}">
  <ds:schemaRefs>
    <ds:schemaRef ds:uri="http://schemas.openxmlformats.org/officeDocument/2006/bibliography"/>
  </ds:schemaRefs>
</ds:datastoreItem>
</file>

<file path=customXml/itemProps2.xml><?xml version="1.0" encoding="utf-8"?>
<ds:datastoreItem xmlns:ds="http://schemas.openxmlformats.org/officeDocument/2006/customXml" ds:itemID="{4AF8FA0D-9466-44E2-BC01-F43C3FCAE549}">
  <ds:schemaRefs>
    <ds:schemaRef ds:uri="http://schemas.microsoft.com/office/2006/metadata/properties"/>
    <ds:schemaRef ds:uri="http://schemas.microsoft.com/office/infopath/2007/PartnerControls"/>
    <ds:schemaRef ds:uri="a1d47bb1-82e3-4d60-b9e5-b0f0cc087192"/>
  </ds:schemaRefs>
</ds:datastoreItem>
</file>

<file path=customXml/itemProps3.xml><?xml version="1.0" encoding="utf-8"?>
<ds:datastoreItem xmlns:ds="http://schemas.openxmlformats.org/officeDocument/2006/customXml" ds:itemID="{23AAE5B6-4EF3-4C76-9295-038631E2E70E}">
  <ds:schemaRefs>
    <ds:schemaRef ds:uri="http://schemas.microsoft.com/office/2006/metadata/longProperties"/>
  </ds:schemaRefs>
</ds:datastoreItem>
</file>

<file path=customXml/itemProps4.xml><?xml version="1.0" encoding="utf-8"?>
<ds:datastoreItem xmlns:ds="http://schemas.openxmlformats.org/officeDocument/2006/customXml" ds:itemID="{C68256ED-34BC-4D08-9D4F-D5920E2C1455}">
  <ds:schemaRefs>
    <ds:schemaRef ds:uri="Microsoft.SharePoint.Taxonomy.ContentTypeSync"/>
  </ds:schemaRefs>
</ds:datastoreItem>
</file>

<file path=customXml/itemProps5.xml><?xml version="1.0" encoding="utf-8"?>
<ds:datastoreItem xmlns:ds="http://schemas.openxmlformats.org/officeDocument/2006/customXml" ds:itemID="{ACE18513-D6A2-46DE-9BA6-763C362FFD58}">
  <ds:schemaRefs>
    <ds:schemaRef ds:uri="http://schemas.microsoft.com/office/2006/metadata/longProperties"/>
  </ds:schemaRefs>
</ds:datastoreItem>
</file>

<file path=customXml/itemProps6.xml><?xml version="1.0" encoding="utf-8"?>
<ds:datastoreItem xmlns:ds="http://schemas.openxmlformats.org/officeDocument/2006/customXml" ds:itemID="{66FA7F37-3DE4-4DCE-A2DA-14849A765294}">
  <ds:schemaRefs>
    <ds:schemaRef ds:uri="http://schemas.microsoft.com/sharepoint/v3/contenttype/forms"/>
  </ds:schemaRefs>
</ds:datastoreItem>
</file>

<file path=customXml/itemProps7.xml><?xml version="1.0" encoding="utf-8"?>
<ds:datastoreItem xmlns:ds="http://schemas.openxmlformats.org/officeDocument/2006/customXml" ds:itemID="{3A65C658-FBA1-4A30-B101-008BCE573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47bb1-82e3-4d60-b9e5-b0f0cc087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46CDC086-B5A8-4351-BAB8-45DF93DA816A}">
  <ds:schemaRefs>
    <ds:schemaRef ds:uri="http://schemas.microsoft.com/sharepoint/v3/contenttype/forms"/>
  </ds:schemaRefs>
</ds:datastoreItem>
</file>

<file path=customXml/itemProps9.xml><?xml version="1.0" encoding="utf-8"?>
<ds:datastoreItem xmlns:ds="http://schemas.openxmlformats.org/officeDocument/2006/customXml" ds:itemID="{DAE41A14-39CE-41F4-98F9-8F0F01E85FD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4299</Words>
  <Characters>24509</Characters>
  <Application>Microsoft Office Word</Application>
  <DocSecurity>0</DocSecurity>
  <Lines>204</Lines>
  <Paragraphs>57</Paragraphs>
  <ScaleCrop>false</ScaleCrop>
  <Company/>
  <LinksUpToDate>false</LinksUpToDate>
  <CharactersWithSpaces>28751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Jones</dc:creator>
  <cp:keywords/>
  <dc:description/>
  <cp:lastModifiedBy>Stephanie Molina</cp:lastModifiedBy>
  <cp:revision>6</cp:revision>
  <cp:lastPrinted>2025-10-21T08:54:00Z</cp:lastPrinted>
  <dcterms:created xsi:type="dcterms:W3CDTF">2025-10-22T08:59:00Z</dcterms:created>
  <dcterms:modified xsi:type="dcterms:W3CDTF">2025-10-23T09:35:00Z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 topic">
    <vt:lpwstr/>
  </property>
  <property fmtid="{D5CDD505-2E9C-101B-9397-08002B2CF9AE}" pid="3" name="Item department">
    <vt:lpwstr/>
  </property>
  <property fmtid="{D5CDD505-2E9C-101B-9397-08002B2CF9AE}" pid="4" name="Data classification">
    <vt:lpwstr>1;#Official|b38283cd-cbb6-4228-b374-af2de6a9d035</vt:lpwstr>
  </property>
  <property fmtid="{D5CDD505-2E9C-101B-9397-08002B2CF9AE}" pid="5" name="display_urn:schemas-microsoft-com:office:office#SharedWithUsers">
    <vt:lpwstr>Daniel Tromans;Denver Davies;Kate Crabtree;Kerry Davies;Tom Croke</vt:lpwstr>
  </property>
  <property fmtid="{D5CDD505-2E9C-101B-9397-08002B2CF9AE}" pid="6" name="SharedWithUsers">
    <vt:lpwstr>26;#Alexis de Vere;#44;#Alan Morris;#43;#Donna Hughes;#45;#Charmaine Richards;#63;#Kate Crabtree;#78;#m4systems;#51;#Elizabeth Bodinger;#52;#Lisa Rimmer;#114;#Craig Prosser;#14;#Wayne Scoberg;#136;#SharingLinks.19343be3-2a83-4a57-9872-c67ffbf46c08.OrganizationEdit.11652400-bc74-45c6-ac95-911664bfed3a;#307;#SharingLinks.c7e27cf6-b788-4c07-98a8-b08401627102.OrganizationEdit.b40b3110-c40b-401c-bdc9-b33f9cb70321;#11;#Philip Blaker;#89;#Vasile Rotaru;#300;#SharingLinks.edd6b14e-017b-4574-8792-3cf98133eac9.OrganizationEdit.4f3723dd-520c-4e78-a947-2ffa50bb662a;#135;#Danusia Tolowinska;#12;#Delyth Jones;#30;#Stephanie Molina</vt:lpwstr>
  </property>
  <property fmtid="{D5CDD505-2E9C-101B-9397-08002B2CF9AE}" pid="7" name="LastSharedByUser">
    <vt:lpwstr>amy.coombes@qualificationswales.org</vt:lpwstr>
  </property>
  <property fmtid="{D5CDD505-2E9C-101B-9397-08002B2CF9AE}" pid="8" name="LastSharedByTime">
    <vt:filetime>2016-10-17T08:05:35Z</vt:filetime>
  </property>
  <property fmtid="{D5CDD505-2E9C-101B-9397-08002B2CF9AE}" pid="9" name="MediaServiceImageTags">
    <vt:lpwstr/>
  </property>
  <property fmtid="{D5CDD505-2E9C-101B-9397-08002B2CF9AE}" pid="10" name="lcf76f155ced4ddcb4097134ff3c332f">
    <vt:lpwstr/>
  </property>
  <property fmtid="{D5CDD505-2E9C-101B-9397-08002B2CF9AE}" pid="11" name="Item_x0020_topic">
    <vt:lpwstr/>
  </property>
  <property fmtid="{D5CDD505-2E9C-101B-9397-08002B2CF9AE}" pid="12" name="Item_x0020_department">
    <vt:lpwstr/>
  </property>
  <property fmtid="{D5CDD505-2E9C-101B-9397-08002B2CF9AE}" pid="13" name="Data_x0020_classification">
    <vt:lpwstr>1;#Official|b38283cd-cbb6-4228-b374-af2de6a9d035</vt:lpwstr>
  </property>
  <property fmtid="{D5CDD505-2E9C-101B-9397-08002B2CF9AE}" pid="14" name="ContentTypeId">
    <vt:lpwstr>0x010100673A277A40C20D4E8B6352A5DB46D34C009D5B190AF7EC2649AF06814549935BC1</vt:lpwstr>
  </property>
  <property fmtid="{D5CDD505-2E9C-101B-9397-08002B2CF9AE}" pid="15" name="docLang">
    <vt:lpwstr>en</vt:lpwstr>
  </property>
</Properties>
</file>