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7FA2" w14:textId="696049C5" w:rsidR="007A0459" w:rsidRDefault="007A0459" w:rsidP="007A0459">
      <w:bookmarkStart w:id="0" w:name="_Toc254695867"/>
      <w:bookmarkStart w:id="1" w:name="_Toc260063846"/>
      <w:bookmarkStart w:id="2" w:name="_Toc276631177"/>
      <w:bookmarkStart w:id="3" w:name="_Toc361711981"/>
      <w:bookmarkStart w:id="4" w:name="_Toc361739525"/>
      <w:bookmarkStart w:id="5" w:name="_Toc362672377"/>
      <w:bookmarkStart w:id="6" w:name="_Toc362672628"/>
      <w:bookmarkStart w:id="7" w:name="_Toc363031412"/>
      <w:bookmarkStart w:id="8" w:name="_Toc363031449"/>
      <w:bookmarkStart w:id="9" w:name="_Toc363273240"/>
      <w:bookmarkStart w:id="10" w:name="_Toc363349624"/>
      <w:bookmarkStart w:id="11" w:name="_Toc363440309"/>
      <w:bookmarkStart w:id="12" w:name="_Toc383487420"/>
      <w:bookmarkStart w:id="13" w:name="_Toc391191176"/>
      <w:bookmarkStart w:id="14" w:name="_Toc415293770"/>
      <w:bookmarkStart w:id="15" w:name="_Toc459462700"/>
      <w:bookmarkStart w:id="16" w:name="_Toc459462747"/>
      <w:bookmarkStart w:id="17" w:name="_Toc459463035"/>
      <w:bookmarkStart w:id="18" w:name="_Toc459464269"/>
      <w:bookmarkStart w:id="19" w:name="_Toc531754477"/>
      <w:bookmarkStart w:id="20" w:name="_Toc531768571"/>
      <w:bookmarkStart w:id="21" w:name="_Toc80070999"/>
      <w:bookmarkStart w:id="22" w:name="_Toc99343463"/>
    </w:p>
    <w:p w14:paraId="667132C1" w14:textId="2DFAF0D8" w:rsidR="007A0459" w:rsidRDefault="003A3BB4" w:rsidP="007A0459">
      <w:r>
        <w:rPr>
          <w:noProof/>
        </w:rPr>
        <w:drawing>
          <wp:anchor distT="0" distB="0" distL="114300" distR="114300" simplePos="0" relativeHeight="251658240" behindDoc="0" locked="0" layoutInCell="1" allowOverlap="1" wp14:anchorId="3E90CF4A" wp14:editId="3C5BD133">
            <wp:simplePos x="0" y="0"/>
            <wp:positionH relativeFrom="column">
              <wp:posOffset>1795780</wp:posOffset>
            </wp:positionH>
            <wp:positionV relativeFrom="paragraph">
              <wp:posOffset>161290</wp:posOffset>
            </wp:positionV>
            <wp:extent cx="3086100" cy="1657350"/>
            <wp:effectExtent l="0" t="0" r="0" b="0"/>
            <wp:wrapSquare wrapText="bothSides"/>
            <wp:docPr id="87439873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lesey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BF41" w14:textId="77777777" w:rsidR="003A3BB4" w:rsidRDefault="003A3BB4" w:rsidP="002073EF">
      <w:pPr>
        <w:widowControl w:val="0"/>
        <w:tabs>
          <w:tab w:val="left" w:pos="-720"/>
        </w:tabs>
        <w:jc w:val="center"/>
        <w:rPr>
          <w:rFonts w:ascii="Tahoma" w:hAnsi="Tahoma" w:cs="Tahoma"/>
          <w:b/>
          <w:spacing w:val="-2"/>
          <w:sz w:val="22"/>
          <w:szCs w:val="22"/>
        </w:rPr>
      </w:pPr>
    </w:p>
    <w:p w14:paraId="10102B01" w14:textId="77777777" w:rsidR="003A3BB4" w:rsidRDefault="003A3BB4" w:rsidP="002073EF">
      <w:pPr>
        <w:widowControl w:val="0"/>
        <w:tabs>
          <w:tab w:val="left" w:pos="-720"/>
        </w:tabs>
        <w:jc w:val="center"/>
        <w:rPr>
          <w:rFonts w:ascii="Tahoma" w:hAnsi="Tahoma" w:cs="Tahoma"/>
          <w:b/>
          <w:spacing w:val="-2"/>
          <w:sz w:val="22"/>
          <w:szCs w:val="22"/>
        </w:rPr>
      </w:pPr>
    </w:p>
    <w:p w14:paraId="7B222362" w14:textId="77777777" w:rsidR="003A3BB4" w:rsidRDefault="003A3BB4" w:rsidP="002073EF">
      <w:pPr>
        <w:widowControl w:val="0"/>
        <w:tabs>
          <w:tab w:val="left" w:pos="-720"/>
        </w:tabs>
        <w:jc w:val="center"/>
        <w:rPr>
          <w:rFonts w:ascii="Tahoma" w:hAnsi="Tahoma" w:cs="Tahoma"/>
          <w:b/>
          <w:spacing w:val="-2"/>
          <w:sz w:val="22"/>
          <w:szCs w:val="22"/>
        </w:rPr>
      </w:pPr>
    </w:p>
    <w:p w14:paraId="0D602F74" w14:textId="77777777" w:rsidR="003A3BB4" w:rsidRDefault="003A3BB4" w:rsidP="002073EF">
      <w:pPr>
        <w:widowControl w:val="0"/>
        <w:tabs>
          <w:tab w:val="left" w:pos="-720"/>
        </w:tabs>
        <w:jc w:val="center"/>
        <w:rPr>
          <w:rFonts w:ascii="Tahoma" w:hAnsi="Tahoma" w:cs="Tahoma"/>
          <w:b/>
          <w:spacing w:val="-2"/>
          <w:sz w:val="22"/>
          <w:szCs w:val="22"/>
        </w:rPr>
      </w:pPr>
    </w:p>
    <w:p w14:paraId="00C12311" w14:textId="77777777" w:rsidR="003A3BB4" w:rsidRDefault="003A3BB4" w:rsidP="002073EF">
      <w:pPr>
        <w:widowControl w:val="0"/>
        <w:tabs>
          <w:tab w:val="left" w:pos="-720"/>
        </w:tabs>
        <w:jc w:val="center"/>
        <w:rPr>
          <w:rFonts w:ascii="Tahoma" w:hAnsi="Tahoma" w:cs="Tahoma"/>
          <w:b/>
          <w:spacing w:val="-2"/>
          <w:sz w:val="22"/>
          <w:szCs w:val="22"/>
        </w:rPr>
      </w:pPr>
    </w:p>
    <w:p w14:paraId="7C8E2CF8" w14:textId="77777777" w:rsidR="003A3BB4" w:rsidRDefault="003A3BB4" w:rsidP="002073EF">
      <w:pPr>
        <w:widowControl w:val="0"/>
        <w:tabs>
          <w:tab w:val="left" w:pos="-720"/>
        </w:tabs>
        <w:jc w:val="center"/>
        <w:rPr>
          <w:rFonts w:ascii="Tahoma" w:hAnsi="Tahoma" w:cs="Tahoma"/>
          <w:b/>
          <w:spacing w:val="-2"/>
          <w:sz w:val="22"/>
          <w:szCs w:val="22"/>
        </w:rPr>
      </w:pPr>
    </w:p>
    <w:p w14:paraId="0529ED91" w14:textId="77777777" w:rsidR="003A3BB4" w:rsidRDefault="003A3BB4" w:rsidP="002073EF">
      <w:pPr>
        <w:widowControl w:val="0"/>
        <w:tabs>
          <w:tab w:val="left" w:pos="-720"/>
        </w:tabs>
        <w:jc w:val="center"/>
        <w:rPr>
          <w:rFonts w:ascii="Tahoma" w:hAnsi="Tahoma" w:cs="Tahoma"/>
          <w:b/>
          <w:spacing w:val="-2"/>
          <w:sz w:val="22"/>
          <w:szCs w:val="22"/>
        </w:rPr>
      </w:pPr>
    </w:p>
    <w:p w14:paraId="698760EC" w14:textId="77777777" w:rsidR="003A3BB4" w:rsidRDefault="003A3BB4" w:rsidP="002073EF">
      <w:pPr>
        <w:widowControl w:val="0"/>
        <w:tabs>
          <w:tab w:val="left" w:pos="-720"/>
        </w:tabs>
        <w:jc w:val="center"/>
        <w:rPr>
          <w:rFonts w:ascii="Tahoma" w:hAnsi="Tahoma" w:cs="Tahoma"/>
          <w:b/>
          <w:spacing w:val="-2"/>
          <w:sz w:val="22"/>
          <w:szCs w:val="22"/>
        </w:rPr>
      </w:pPr>
    </w:p>
    <w:p w14:paraId="138A9697" w14:textId="77777777" w:rsidR="003A3BB4" w:rsidRDefault="003A3BB4" w:rsidP="002073EF">
      <w:pPr>
        <w:widowControl w:val="0"/>
        <w:tabs>
          <w:tab w:val="left" w:pos="-720"/>
        </w:tabs>
        <w:jc w:val="center"/>
        <w:rPr>
          <w:rFonts w:ascii="Tahoma" w:hAnsi="Tahoma" w:cs="Tahoma"/>
          <w:b/>
          <w:spacing w:val="-2"/>
          <w:sz w:val="22"/>
          <w:szCs w:val="22"/>
        </w:rPr>
      </w:pPr>
    </w:p>
    <w:p w14:paraId="4ACEF7B4" w14:textId="77777777" w:rsidR="003A3BB4" w:rsidRDefault="003A3BB4" w:rsidP="002073EF">
      <w:pPr>
        <w:widowControl w:val="0"/>
        <w:tabs>
          <w:tab w:val="left" w:pos="-720"/>
        </w:tabs>
        <w:jc w:val="center"/>
        <w:rPr>
          <w:rFonts w:ascii="Tahoma" w:hAnsi="Tahoma" w:cs="Tahoma"/>
          <w:b/>
          <w:spacing w:val="-2"/>
          <w:sz w:val="22"/>
          <w:szCs w:val="22"/>
        </w:rPr>
      </w:pPr>
    </w:p>
    <w:p w14:paraId="320552C4" w14:textId="77777777" w:rsidR="003A3BB4" w:rsidRDefault="003A3BB4" w:rsidP="002073EF">
      <w:pPr>
        <w:widowControl w:val="0"/>
        <w:tabs>
          <w:tab w:val="left" w:pos="-720"/>
        </w:tabs>
        <w:jc w:val="center"/>
        <w:rPr>
          <w:rFonts w:ascii="Tahoma" w:hAnsi="Tahoma" w:cs="Tahoma"/>
          <w:b/>
          <w:spacing w:val="-2"/>
          <w:sz w:val="22"/>
          <w:szCs w:val="22"/>
        </w:rPr>
      </w:pPr>
    </w:p>
    <w:p w14:paraId="1BA48770" w14:textId="77777777" w:rsidR="003A3BB4" w:rsidRDefault="003A3BB4" w:rsidP="002073EF">
      <w:pPr>
        <w:widowControl w:val="0"/>
        <w:tabs>
          <w:tab w:val="left" w:pos="-720"/>
        </w:tabs>
        <w:jc w:val="center"/>
        <w:rPr>
          <w:rFonts w:ascii="Tahoma" w:hAnsi="Tahoma" w:cs="Tahoma"/>
          <w:b/>
          <w:spacing w:val="-2"/>
          <w:sz w:val="22"/>
          <w:szCs w:val="22"/>
        </w:rPr>
      </w:pPr>
    </w:p>
    <w:p w14:paraId="39DABA10" w14:textId="77777777" w:rsidR="003A3BB4" w:rsidRDefault="003A3BB4" w:rsidP="002073EF">
      <w:pPr>
        <w:widowControl w:val="0"/>
        <w:tabs>
          <w:tab w:val="left" w:pos="-720"/>
        </w:tabs>
        <w:jc w:val="center"/>
        <w:rPr>
          <w:rFonts w:ascii="Tahoma" w:hAnsi="Tahoma" w:cs="Tahoma"/>
          <w:b/>
          <w:spacing w:val="-2"/>
          <w:sz w:val="22"/>
          <w:szCs w:val="22"/>
        </w:rPr>
      </w:pPr>
    </w:p>
    <w:p w14:paraId="54F6D934" w14:textId="0A7F99F4" w:rsidR="00444A0A" w:rsidRPr="00652117" w:rsidRDefault="00295CBD" w:rsidP="002073EF">
      <w:pPr>
        <w:widowControl w:val="0"/>
        <w:tabs>
          <w:tab w:val="left" w:pos="-720"/>
        </w:tabs>
        <w:jc w:val="center"/>
        <w:rPr>
          <w:rFonts w:ascii="Tahoma" w:hAnsi="Tahoma" w:cs="Tahoma"/>
          <w:b/>
          <w:spacing w:val="-2"/>
          <w:sz w:val="22"/>
          <w:szCs w:val="22"/>
        </w:rPr>
      </w:pPr>
      <w:r w:rsidRPr="00652117">
        <w:rPr>
          <w:rFonts w:ascii="Tahoma" w:hAnsi="Tahoma" w:cs="Tahoma"/>
          <w:b/>
          <w:spacing w:val="-2"/>
          <w:sz w:val="22"/>
          <w:szCs w:val="22"/>
        </w:rPr>
        <w:t>DOCUMENT 3</w:t>
      </w:r>
      <w:r w:rsidR="00167802" w:rsidRPr="00652117">
        <w:rPr>
          <w:rFonts w:ascii="Tahoma" w:hAnsi="Tahoma" w:cs="Tahoma"/>
          <w:b/>
          <w:spacing w:val="-2"/>
          <w:sz w:val="22"/>
          <w:szCs w:val="22"/>
        </w:rPr>
        <w:t>B</w:t>
      </w:r>
      <w:r w:rsidR="00444A0A" w:rsidRPr="00652117">
        <w:rPr>
          <w:rFonts w:ascii="Tahoma" w:hAnsi="Tahoma" w:cs="Tahoma"/>
          <w:b/>
          <w:spacing w:val="-2"/>
          <w:sz w:val="22"/>
          <w:szCs w:val="22"/>
        </w:rPr>
        <w:t>: RESPONSE DOCUMENT</w:t>
      </w:r>
      <w:r w:rsidR="00167802" w:rsidRPr="00652117">
        <w:rPr>
          <w:rFonts w:ascii="Tahoma" w:hAnsi="Tahoma" w:cs="Tahoma"/>
          <w:b/>
          <w:spacing w:val="-2"/>
          <w:sz w:val="22"/>
          <w:szCs w:val="22"/>
        </w:rPr>
        <w:t xml:space="preserve"> (</w:t>
      </w:r>
      <w:r w:rsidR="0033378C">
        <w:rPr>
          <w:rFonts w:ascii="Tahoma" w:hAnsi="Tahoma" w:cs="Tahoma"/>
          <w:b/>
          <w:spacing w:val="-2"/>
          <w:sz w:val="22"/>
          <w:szCs w:val="22"/>
        </w:rPr>
        <w:t>Technical</w:t>
      </w:r>
      <w:r w:rsidR="00167802" w:rsidRPr="00652117">
        <w:rPr>
          <w:rFonts w:ascii="Tahoma" w:hAnsi="Tahoma" w:cs="Tahoma"/>
          <w:b/>
          <w:spacing w:val="-2"/>
          <w:sz w:val="22"/>
          <w:szCs w:val="22"/>
        </w:rPr>
        <w:t>)</w:t>
      </w:r>
      <w:r w:rsidR="00444A0A" w:rsidRPr="00652117">
        <w:rPr>
          <w:rFonts w:ascii="Tahoma" w:hAnsi="Tahoma" w:cs="Tahoma"/>
          <w:b/>
          <w:spacing w:val="-2"/>
          <w:sz w:val="22"/>
          <w:szCs w:val="22"/>
        </w:rPr>
        <w:t>:</w:t>
      </w:r>
      <w:bookmarkEnd w:id="0"/>
      <w:bookmarkEnd w:id="1"/>
      <w:bookmarkEnd w:id="2"/>
    </w:p>
    <w:p w14:paraId="1CF77CE1" w14:textId="77777777" w:rsidR="002073EF" w:rsidRPr="00652117" w:rsidRDefault="002073EF" w:rsidP="00444A0A">
      <w:pPr>
        <w:widowControl w:val="0"/>
        <w:rPr>
          <w:rFonts w:ascii="Tahoma" w:hAnsi="Tahoma" w:cs="Tahoma"/>
          <w:sz w:val="22"/>
          <w:szCs w:val="22"/>
        </w:rPr>
      </w:pPr>
    </w:p>
    <w:p w14:paraId="5D7E872C" w14:textId="77777777" w:rsidR="002073EF" w:rsidRPr="00652117" w:rsidRDefault="002073EF" w:rsidP="00444A0A">
      <w:pPr>
        <w:widowControl w:val="0"/>
        <w:rPr>
          <w:rFonts w:ascii="Tahoma" w:hAnsi="Tahoma" w:cs="Tahoma"/>
          <w:sz w:val="22"/>
          <w:szCs w:val="22"/>
        </w:rPr>
      </w:pPr>
    </w:p>
    <w:p w14:paraId="5D0AF199" w14:textId="550CA9E8" w:rsidR="00C206A2" w:rsidRDefault="00C206A2" w:rsidP="00C206A2">
      <w:pPr>
        <w:widowControl w:val="0"/>
        <w:rPr>
          <w:rFonts w:ascii="Tahoma" w:hAnsi="Tahoma" w:cs="Tahoma"/>
          <w:sz w:val="22"/>
          <w:szCs w:val="22"/>
        </w:rPr>
      </w:pPr>
      <w:r w:rsidRPr="00652117">
        <w:rPr>
          <w:rFonts w:ascii="Tahoma" w:hAnsi="Tahoma" w:cs="Tahoma"/>
          <w:sz w:val="22"/>
          <w:szCs w:val="22"/>
        </w:rPr>
        <w:t xml:space="preserve">This Section contains the </w:t>
      </w:r>
      <w:r>
        <w:rPr>
          <w:rFonts w:ascii="Tahoma" w:hAnsi="Tahoma" w:cs="Tahoma"/>
          <w:sz w:val="22"/>
          <w:szCs w:val="22"/>
        </w:rPr>
        <w:t xml:space="preserve">Method Statement Questions which </w:t>
      </w:r>
      <w:r w:rsidRPr="00652117">
        <w:rPr>
          <w:rFonts w:ascii="Tahoma" w:hAnsi="Tahoma" w:cs="Tahoma"/>
          <w:sz w:val="22"/>
          <w:szCs w:val="22"/>
        </w:rPr>
        <w:t>requires completion</w:t>
      </w:r>
      <w:r>
        <w:rPr>
          <w:rFonts w:ascii="Tahoma" w:hAnsi="Tahoma" w:cs="Tahoma"/>
          <w:sz w:val="22"/>
          <w:szCs w:val="22"/>
        </w:rPr>
        <w:t>.</w:t>
      </w:r>
    </w:p>
    <w:p w14:paraId="07E35DA4" w14:textId="77777777" w:rsidR="00C206A2" w:rsidRDefault="00C206A2" w:rsidP="00C206A2">
      <w:pPr>
        <w:widowControl w:val="0"/>
        <w:rPr>
          <w:rFonts w:ascii="Tahoma" w:hAnsi="Tahoma" w:cs="Tahoma"/>
          <w:sz w:val="22"/>
          <w:szCs w:val="22"/>
        </w:rPr>
      </w:pPr>
      <w:r>
        <w:rPr>
          <w:rFonts w:ascii="Tahoma" w:hAnsi="Tahoma" w:cs="Tahoma"/>
          <w:sz w:val="22"/>
          <w:szCs w:val="22"/>
        </w:rPr>
        <w:t>F</w:t>
      </w:r>
      <w:r w:rsidRPr="00652117">
        <w:rPr>
          <w:rFonts w:ascii="Tahoma" w:hAnsi="Tahoma" w:cs="Tahoma"/>
          <w:sz w:val="22"/>
          <w:szCs w:val="22"/>
        </w:rPr>
        <w:t xml:space="preserve">ailure to complete </w:t>
      </w:r>
      <w:r>
        <w:rPr>
          <w:rFonts w:ascii="Tahoma" w:hAnsi="Tahoma" w:cs="Tahoma"/>
          <w:sz w:val="22"/>
          <w:szCs w:val="22"/>
        </w:rPr>
        <w:t>this part</w:t>
      </w:r>
      <w:r w:rsidRPr="00652117">
        <w:rPr>
          <w:rFonts w:ascii="Tahoma" w:hAnsi="Tahoma" w:cs="Tahoma"/>
          <w:sz w:val="22"/>
          <w:szCs w:val="22"/>
        </w:rPr>
        <w:t xml:space="preserve"> may result in your </w:t>
      </w:r>
      <w:r>
        <w:rPr>
          <w:rFonts w:ascii="Tahoma" w:hAnsi="Tahoma" w:cs="Tahoma"/>
          <w:sz w:val="22"/>
          <w:szCs w:val="22"/>
        </w:rPr>
        <w:t>tender</w:t>
      </w:r>
      <w:r w:rsidRPr="00652117">
        <w:rPr>
          <w:rFonts w:ascii="Tahoma" w:hAnsi="Tahoma" w:cs="Tahoma"/>
          <w:sz w:val="22"/>
          <w:szCs w:val="22"/>
        </w:rPr>
        <w:t xml:space="preserve"> being rejected.</w:t>
      </w:r>
    </w:p>
    <w:p w14:paraId="67BF0F5D" w14:textId="77777777" w:rsidR="009505E1" w:rsidRDefault="009505E1" w:rsidP="00444A0A">
      <w:pPr>
        <w:widowControl w:val="0"/>
        <w:rPr>
          <w:rFonts w:ascii="Arial" w:hAnsi="Arial" w:cs="Arial"/>
        </w:rPr>
      </w:pPr>
    </w:p>
    <w:p w14:paraId="2640C475" w14:textId="77777777" w:rsidR="009505E1" w:rsidRDefault="009505E1" w:rsidP="00444A0A">
      <w:pPr>
        <w:widowControl w:val="0"/>
        <w:rPr>
          <w:rFonts w:ascii="Arial" w:hAnsi="Arial" w:cs="Arial"/>
        </w:rPr>
      </w:pPr>
    </w:p>
    <w:p w14:paraId="0974CB3A" w14:textId="77777777" w:rsidR="009505E1" w:rsidRDefault="009505E1" w:rsidP="00444A0A">
      <w:pPr>
        <w:widowControl w:val="0"/>
        <w:rPr>
          <w:rFonts w:ascii="Arial" w:hAnsi="Arial" w:cs="Arial"/>
        </w:rPr>
      </w:pPr>
    </w:p>
    <w:p w14:paraId="5A0450C8" w14:textId="77777777" w:rsidR="00D42850" w:rsidRDefault="00D42850" w:rsidP="00444A0A">
      <w:pPr>
        <w:widowControl w:val="0"/>
      </w:pPr>
    </w:p>
    <w:p w14:paraId="729BDD2C" w14:textId="77777777" w:rsidR="00354D30" w:rsidRDefault="00354D30" w:rsidP="00FF2A5E">
      <w:pPr>
        <w:rPr>
          <w:rFonts w:ascii="Arial" w:hAnsi="Arial" w:cs="Arial"/>
          <w:b/>
        </w:rPr>
      </w:pPr>
    </w:p>
    <w:p w14:paraId="7FE1F253" w14:textId="77777777" w:rsidR="00304C95" w:rsidRDefault="00304C95">
      <w:pPr>
        <w:rPr>
          <w:rFonts w:ascii="Arial" w:hAnsi="Arial" w:cs="Arial"/>
          <w:b/>
        </w:rPr>
      </w:pPr>
      <w:r>
        <w:rPr>
          <w:rFonts w:ascii="Arial" w:hAnsi="Arial" w:cs="Arial"/>
          <w:b/>
        </w:rPr>
        <w:br w:type="page"/>
      </w:r>
    </w:p>
    <w:p w14:paraId="6080DCFD" w14:textId="48EB5E19" w:rsidR="00E73324" w:rsidRPr="001417FD" w:rsidRDefault="009844FE" w:rsidP="00D1194F">
      <w:pPr>
        <w:jc w:val="both"/>
        <w:rPr>
          <w:rFonts w:ascii="Tahoma" w:hAnsi="Tahoma" w:cs="Tahoma"/>
          <w:b/>
        </w:rPr>
      </w:pPr>
      <w:r>
        <w:rPr>
          <w:rFonts w:ascii="Tahoma" w:hAnsi="Tahoma" w:cs="Tahoma"/>
          <w:b/>
        </w:rPr>
        <w:lastRenderedPageBreak/>
        <w:t>M</w:t>
      </w:r>
      <w:r w:rsidR="00F72FD8" w:rsidRPr="00B75D3A">
        <w:rPr>
          <w:rFonts w:ascii="Tahoma" w:hAnsi="Tahoma" w:cs="Tahoma"/>
          <w:b/>
        </w:rPr>
        <w:t>ethod Statement Questions</w:t>
      </w:r>
      <w:r w:rsidR="00E73324" w:rsidRPr="001417FD">
        <w:rPr>
          <w:rFonts w:ascii="Tahoma" w:hAnsi="Tahoma" w:cs="Tahoma"/>
          <w:b/>
        </w:rPr>
        <w:t xml:space="preserve"> </w:t>
      </w:r>
      <w:r w:rsidR="00E73324" w:rsidRPr="001417FD">
        <w:rPr>
          <w:rFonts w:ascii="Tahoma" w:hAnsi="Tahoma" w:cs="Tahoma"/>
        </w:rPr>
        <w:t xml:space="preserve">(section weighting </w:t>
      </w:r>
      <w:r w:rsidR="00326BED">
        <w:rPr>
          <w:rFonts w:ascii="Tahoma" w:hAnsi="Tahoma" w:cs="Tahoma"/>
        </w:rPr>
        <w:t>6</w:t>
      </w:r>
      <w:r w:rsidR="00F72FD8" w:rsidRPr="00A84D22">
        <w:rPr>
          <w:rFonts w:ascii="Tahoma" w:hAnsi="Tahoma" w:cs="Tahoma"/>
        </w:rPr>
        <w:t>0</w:t>
      </w:r>
      <w:r w:rsidR="00B85909" w:rsidRPr="001417FD">
        <w:rPr>
          <w:rFonts w:ascii="Tahoma" w:hAnsi="Tahoma" w:cs="Tahoma"/>
        </w:rPr>
        <w:t>%</w:t>
      </w:r>
      <w:r w:rsidR="00E73324" w:rsidRPr="001417FD">
        <w:rPr>
          <w:rFonts w:ascii="Tahoma" w:hAnsi="Tahoma" w:cs="Tahoma"/>
        </w:rPr>
        <w:t>)</w:t>
      </w:r>
    </w:p>
    <w:p w14:paraId="4AAAC76D" w14:textId="77777777" w:rsidR="00E73324" w:rsidRPr="001417FD" w:rsidRDefault="00E73324" w:rsidP="00E73324">
      <w:pPr>
        <w:rPr>
          <w:rFonts w:ascii="Tahoma" w:hAnsi="Tahoma" w:cs="Tahoma"/>
          <w:b/>
          <w:bCs/>
          <w:sz w:val="22"/>
          <w:szCs w:val="22"/>
        </w:rPr>
      </w:pPr>
    </w:p>
    <w:p w14:paraId="14B1818F" w14:textId="5C190BFE" w:rsidR="00127CA2" w:rsidRPr="001417FD" w:rsidRDefault="0096024F" w:rsidP="00D1194F">
      <w:pPr>
        <w:jc w:val="both"/>
        <w:rPr>
          <w:rFonts w:ascii="Tahoma" w:hAnsi="Tahoma" w:cs="Tahoma"/>
          <w:bCs/>
          <w:sz w:val="22"/>
          <w:szCs w:val="22"/>
        </w:rPr>
      </w:pPr>
      <w:r>
        <w:rPr>
          <w:rFonts w:ascii="Tahoma" w:hAnsi="Tahoma" w:cs="Tahoma"/>
          <w:bCs/>
          <w:sz w:val="22"/>
          <w:szCs w:val="22"/>
        </w:rPr>
        <w:t>Tenderer</w:t>
      </w:r>
      <w:r w:rsidR="00F00DD4" w:rsidRPr="001417FD">
        <w:rPr>
          <w:rFonts w:ascii="Tahoma" w:hAnsi="Tahoma" w:cs="Tahoma"/>
          <w:bCs/>
          <w:sz w:val="22"/>
          <w:szCs w:val="22"/>
        </w:rPr>
        <w:t xml:space="preserve">s </w:t>
      </w:r>
      <w:r w:rsidR="00E73324" w:rsidRPr="001417FD">
        <w:rPr>
          <w:rFonts w:ascii="Tahoma" w:hAnsi="Tahoma" w:cs="Tahoma"/>
          <w:bCs/>
          <w:sz w:val="22"/>
          <w:szCs w:val="22"/>
        </w:rPr>
        <w:t>must provide a full and detailed response to the following questions in this schedule. If your response is to include any supplementary information you must clearly cross reference. The response provided to these questions wil</w:t>
      </w:r>
      <w:r w:rsidR="00127CA2" w:rsidRPr="001417FD">
        <w:rPr>
          <w:rFonts w:ascii="Tahoma" w:hAnsi="Tahoma" w:cs="Tahoma"/>
          <w:bCs/>
          <w:sz w:val="22"/>
          <w:szCs w:val="22"/>
        </w:rPr>
        <w:t>l form part of the evaluation.</w:t>
      </w:r>
    </w:p>
    <w:p w14:paraId="78C40012" w14:textId="77777777" w:rsidR="00127CA2" w:rsidRPr="001417FD" w:rsidRDefault="00127CA2" w:rsidP="00D1194F">
      <w:pPr>
        <w:jc w:val="both"/>
        <w:rPr>
          <w:rFonts w:ascii="Tahoma" w:hAnsi="Tahoma" w:cs="Tahoma"/>
          <w:bCs/>
          <w:sz w:val="22"/>
          <w:szCs w:val="22"/>
        </w:rPr>
      </w:pPr>
    </w:p>
    <w:p w14:paraId="29615698" w14:textId="2D58606A" w:rsidR="00B75D3A" w:rsidRDefault="00112742" w:rsidP="00D1194F">
      <w:pPr>
        <w:jc w:val="both"/>
        <w:rPr>
          <w:rFonts w:ascii="Tahoma" w:hAnsi="Tahoma" w:cs="Tahoma"/>
          <w:bCs/>
          <w:sz w:val="22"/>
          <w:szCs w:val="22"/>
        </w:rPr>
      </w:pPr>
      <w:r w:rsidRPr="001417FD">
        <w:rPr>
          <w:rFonts w:ascii="Tahoma" w:hAnsi="Tahoma" w:cs="Tahoma"/>
          <w:bCs/>
          <w:sz w:val="22"/>
          <w:szCs w:val="22"/>
        </w:rPr>
        <w:t xml:space="preserve">Where </w:t>
      </w:r>
      <w:r w:rsidRPr="00D70EC7">
        <w:rPr>
          <w:rFonts w:ascii="Tahoma" w:hAnsi="Tahoma" w:cs="Tahoma"/>
          <w:bCs/>
          <w:sz w:val="22"/>
          <w:szCs w:val="22"/>
        </w:rPr>
        <w:t xml:space="preserve">there is a </w:t>
      </w:r>
      <w:r w:rsidRPr="00B75D3A">
        <w:rPr>
          <w:rFonts w:ascii="Tahoma" w:hAnsi="Tahoma" w:cs="Tahoma"/>
          <w:bCs/>
          <w:sz w:val="22"/>
          <w:szCs w:val="22"/>
        </w:rPr>
        <w:t>word</w:t>
      </w:r>
      <w:r w:rsidRPr="00D70EC7">
        <w:rPr>
          <w:rFonts w:ascii="Tahoma" w:hAnsi="Tahoma" w:cs="Tahoma"/>
          <w:bCs/>
          <w:sz w:val="22"/>
          <w:szCs w:val="22"/>
        </w:rPr>
        <w:t xml:space="preserve"> limit for a response this will be stated following the question. Where a </w:t>
      </w:r>
      <w:r w:rsidRPr="00B75D3A">
        <w:rPr>
          <w:rFonts w:ascii="Tahoma" w:hAnsi="Tahoma" w:cs="Tahoma"/>
          <w:bCs/>
          <w:sz w:val="22"/>
          <w:szCs w:val="22"/>
        </w:rPr>
        <w:t>word</w:t>
      </w:r>
      <w:r w:rsidR="00FF2A5E" w:rsidRPr="00D70EC7">
        <w:rPr>
          <w:rFonts w:ascii="Tahoma" w:hAnsi="Tahoma" w:cs="Tahoma"/>
          <w:bCs/>
          <w:sz w:val="22"/>
          <w:szCs w:val="22"/>
        </w:rPr>
        <w:t xml:space="preserve"> limit is applicable, if </w:t>
      </w:r>
      <w:r w:rsidRPr="00D70EC7">
        <w:rPr>
          <w:rFonts w:ascii="Tahoma" w:hAnsi="Tahoma" w:cs="Tahoma"/>
          <w:bCs/>
          <w:sz w:val="22"/>
          <w:szCs w:val="22"/>
        </w:rPr>
        <w:t xml:space="preserve">responses exceed the </w:t>
      </w:r>
      <w:r w:rsidRPr="00B75D3A">
        <w:rPr>
          <w:rFonts w:ascii="Tahoma" w:hAnsi="Tahoma" w:cs="Tahoma"/>
          <w:bCs/>
          <w:sz w:val="22"/>
          <w:szCs w:val="22"/>
        </w:rPr>
        <w:t>word</w:t>
      </w:r>
      <w:r w:rsidRPr="00D70EC7">
        <w:rPr>
          <w:rFonts w:ascii="Tahoma" w:hAnsi="Tahoma" w:cs="Tahoma"/>
          <w:bCs/>
          <w:sz w:val="22"/>
          <w:szCs w:val="22"/>
        </w:rPr>
        <w:t xml:space="preserve"> limit the additional </w:t>
      </w:r>
      <w:r w:rsidRPr="00B75D3A">
        <w:rPr>
          <w:rFonts w:ascii="Tahoma" w:hAnsi="Tahoma" w:cs="Tahoma"/>
          <w:bCs/>
          <w:sz w:val="22"/>
          <w:szCs w:val="22"/>
        </w:rPr>
        <w:t>words</w:t>
      </w:r>
      <w:r w:rsidRPr="00D70EC7">
        <w:rPr>
          <w:rFonts w:ascii="Tahoma" w:hAnsi="Tahoma" w:cs="Tahoma"/>
          <w:bCs/>
          <w:sz w:val="22"/>
          <w:szCs w:val="22"/>
        </w:rPr>
        <w:t xml:space="preserve"> will </w:t>
      </w:r>
      <w:r w:rsidR="00FF2A5E" w:rsidRPr="00D70EC7">
        <w:rPr>
          <w:rFonts w:ascii="Tahoma" w:hAnsi="Tahoma" w:cs="Tahoma"/>
          <w:bCs/>
          <w:sz w:val="22"/>
          <w:szCs w:val="22"/>
        </w:rPr>
        <w:t xml:space="preserve">not </w:t>
      </w:r>
      <w:r w:rsidRPr="00D70EC7">
        <w:rPr>
          <w:rFonts w:ascii="Tahoma" w:hAnsi="Tahoma" w:cs="Tahoma"/>
          <w:bCs/>
          <w:sz w:val="22"/>
          <w:szCs w:val="22"/>
        </w:rPr>
        <w:t xml:space="preserve">be </w:t>
      </w:r>
      <w:r w:rsidR="00FF2A5E" w:rsidRPr="00D70EC7">
        <w:rPr>
          <w:rFonts w:ascii="Tahoma" w:hAnsi="Tahoma" w:cs="Tahoma"/>
          <w:bCs/>
          <w:sz w:val="22"/>
          <w:szCs w:val="22"/>
        </w:rPr>
        <w:t xml:space="preserve">taken into consideration for </w:t>
      </w:r>
      <w:r w:rsidRPr="00D70EC7">
        <w:rPr>
          <w:rFonts w:ascii="Tahoma" w:hAnsi="Tahoma" w:cs="Tahoma"/>
          <w:bCs/>
          <w:sz w:val="22"/>
          <w:szCs w:val="22"/>
        </w:rPr>
        <w:t>evaluation purposes.</w:t>
      </w:r>
    </w:p>
    <w:p w14:paraId="1236EAE8" w14:textId="77777777" w:rsidR="00D130A7" w:rsidRDefault="00D130A7" w:rsidP="00D1194F">
      <w:pPr>
        <w:jc w:val="both"/>
        <w:rPr>
          <w:rFonts w:ascii="Tahoma" w:hAnsi="Tahoma" w:cs="Tahoma"/>
          <w:bCs/>
          <w:sz w:val="22"/>
          <w:szCs w:val="22"/>
        </w:rPr>
      </w:pPr>
    </w:p>
    <w:tbl>
      <w:tblPr>
        <w:tblStyle w:val="TableGrid"/>
        <w:tblW w:w="0" w:type="auto"/>
        <w:tblInd w:w="137" w:type="dxa"/>
        <w:tblLook w:val="04A0" w:firstRow="1" w:lastRow="0" w:firstColumn="1" w:lastColumn="0" w:noHBand="0" w:noVBand="1"/>
      </w:tblPr>
      <w:tblGrid>
        <w:gridCol w:w="851"/>
        <w:gridCol w:w="6804"/>
        <w:gridCol w:w="1473"/>
        <w:gridCol w:w="1356"/>
      </w:tblGrid>
      <w:tr w:rsidR="00C9173D" w14:paraId="0B552607" w14:textId="77777777" w:rsidTr="00E279BA">
        <w:tc>
          <w:tcPr>
            <w:tcW w:w="851" w:type="dxa"/>
            <w:shd w:val="clear" w:color="auto" w:fill="D9D9D9" w:themeFill="background1" w:themeFillShade="D9"/>
          </w:tcPr>
          <w:p w14:paraId="377B3055" w14:textId="2F72FE51" w:rsidR="00D130A7" w:rsidRPr="00C40E45" w:rsidRDefault="00D130A7" w:rsidP="00C40E45">
            <w:pPr>
              <w:rPr>
                <w:rFonts w:ascii="Tahoma" w:hAnsi="Tahoma" w:cs="Tahoma"/>
                <w:b/>
                <w:sz w:val="22"/>
                <w:szCs w:val="22"/>
              </w:rPr>
            </w:pPr>
            <w:r w:rsidRPr="00C40E45">
              <w:rPr>
                <w:rFonts w:ascii="Tahoma" w:hAnsi="Tahoma" w:cs="Tahoma"/>
                <w:b/>
                <w:sz w:val="22"/>
                <w:szCs w:val="22"/>
              </w:rPr>
              <w:t>Ref</w:t>
            </w:r>
          </w:p>
        </w:tc>
        <w:tc>
          <w:tcPr>
            <w:tcW w:w="6804" w:type="dxa"/>
            <w:shd w:val="clear" w:color="auto" w:fill="D9D9D9" w:themeFill="background1" w:themeFillShade="D9"/>
          </w:tcPr>
          <w:p w14:paraId="0BF9EC6C" w14:textId="1A789030" w:rsidR="00D130A7" w:rsidRPr="00C40E45" w:rsidRDefault="00D130A7" w:rsidP="00C40E45">
            <w:pPr>
              <w:rPr>
                <w:rFonts w:ascii="Tahoma" w:hAnsi="Tahoma" w:cs="Tahoma"/>
                <w:b/>
                <w:sz w:val="22"/>
                <w:szCs w:val="22"/>
              </w:rPr>
            </w:pPr>
            <w:r w:rsidRPr="00C40E45">
              <w:rPr>
                <w:rFonts w:ascii="Tahoma" w:hAnsi="Tahoma" w:cs="Tahoma"/>
                <w:b/>
                <w:sz w:val="22"/>
                <w:szCs w:val="22"/>
              </w:rPr>
              <w:t>Question</w:t>
            </w:r>
          </w:p>
        </w:tc>
        <w:tc>
          <w:tcPr>
            <w:tcW w:w="1473" w:type="dxa"/>
            <w:shd w:val="clear" w:color="auto" w:fill="D9D9D9" w:themeFill="background1" w:themeFillShade="D9"/>
          </w:tcPr>
          <w:p w14:paraId="0DEF9FEA" w14:textId="19BB8106" w:rsidR="00D130A7" w:rsidRPr="00C40E45" w:rsidRDefault="00D130A7" w:rsidP="00C40E45">
            <w:pPr>
              <w:rPr>
                <w:rFonts w:ascii="Tahoma" w:hAnsi="Tahoma" w:cs="Tahoma"/>
                <w:b/>
                <w:sz w:val="22"/>
                <w:szCs w:val="22"/>
              </w:rPr>
            </w:pPr>
            <w:r w:rsidRPr="00C40E45">
              <w:rPr>
                <w:rFonts w:ascii="Tahoma" w:hAnsi="Tahoma" w:cs="Tahoma"/>
                <w:b/>
                <w:sz w:val="22"/>
                <w:szCs w:val="22"/>
              </w:rPr>
              <w:t>Criteria Weighting</w:t>
            </w:r>
          </w:p>
        </w:tc>
        <w:tc>
          <w:tcPr>
            <w:tcW w:w="1356" w:type="dxa"/>
            <w:shd w:val="clear" w:color="auto" w:fill="D9D9D9" w:themeFill="background1" w:themeFillShade="D9"/>
          </w:tcPr>
          <w:p w14:paraId="3CD67BB8" w14:textId="084FC6DD" w:rsidR="00D130A7" w:rsidRPr="00C40E45" w:rsidRDefault="00D130A7" w:rsidP="00C40E45">
            <w:pPr>
              <w:rPr>
                <w:rFonts w:ascii="Tahoma" w:hAnsi="Tahoma" w:cs="Tahoma"/>
                <w:b/>
                <w:sz w:val="22"/>
                <w:szCs w:val="22"/>
              </w:rPr>
            </w:pPr>
            <w:r w:rsidRPr="00C40E45">
              <w:rPr>
                <w:rFonts w:ascii="Tahoma" w:hAnsi="Tahoma" w:cs="Tahoma"/>
                <w:b/>
                <w:sz w:val="22"/>
                <w:szCs w:val="22"/>
              </w:rPr>
              <w:t>Sub-Criteria Weighting</w:t>
            </w:r>
          </w:p>
        </w:tc>
      </w:tr>
      <w:tr w:rsidR="00242A0D" w14:paraId="228D2B1B" w14:textId="77777777" w:rsidTr="00E279BA">
        <w:tc>
          <w:tcPr>
            <w:tcW w:w="851" w:type="dxa"/>
          </w:tcPr>
          <w:p w14:paraId="5CA08866" w14:textId="14D67B35" w:rsidR="00D130A7" w:rsidRPr="00D130A7" w:rsidRDefault="00D130A7" w:rsidP="00D1194F">
            <w:pPr>
              <w:jc w:val="both"/>
              <w:rPr>
                <w:rFonts w:ascii="Tahoma" w:hAnsi="Tahoma" w:cs="Tahoma"/>
                <w:b/>
                <w:sz w:val="22"/>
                <w:szCs w:val="22"/>
              </w:rPr>
            </w:pPr>
            <w:r w:rsidRPr="00D130A7">
              <w:rPr>
                <w:rFonts w:ascii="Tahoma" w:hAnsi="Tahoma" w:cs="Tahoma"/>
                <w:b/>
                <w:sz w:val="22"/>
                <w:szCs w:val="22"/>
              </w:rPr>
              <w:t>1</w:t>
            </w:r>
          </w:p>
        </w:tc>
        <w:tc>
          <w:tcPr>
            <w:tcW w:w="6804" w:type="dxa"/>
          </w:tcPr>
          <w:p w14:paraId="159D9131" w14:textId="590DF2B7" w:rsidR="00D130A7" w:rsidRPr="00D130A7" w:rsidRDefault="00D130A7" w:rsidP="00C40E45">
            <w:pPr>
              <w:rPr>
                <w:rFonts w:ascii="Tahoma" w:hAnsi="Tahoma" w:cs="Tahoma"/>
                <w:b/>
                <w:sz w:val="22"/>
                <w:szCs w:val="22"/>
              </w:rPr>
            </w:pPr>
            <w:r w:rsidRPr="00D130A7">
              <w:rPr>
                <w:rFonts w:ascii="Tahoma" w:hAnsi="Tahoma" w:cs="Tahoma"/>
                <w:b/>
                <w:sz w:val="22"/>
                <w:szCs w:val="22"/>
              </w:rPr>
              <w:t>Delivery of CDM Requirements</w:t>
            </w:r>
          </w:p>
        </w:tc>
        <w:tc>
          <w:tcPr>
            <w:tcW w:w="1473" w:type="dxa"/>
          </w:tcPr>
          <w:p w14:paraId="58D7BA00" w14:textId="6B938C70" w:rsidR="00D130A7" w:rsidRPr="00D130A7" w:rsidRDefault="00E857DF" w:rsidP="00C40E45">
            <w:pPr>
              <w:jc w:val="center"/>
              <w:rPr>
                <w:rFonts w:ascii="Tahoma" w:hAnsi="Tahoma" w:cs="Tahoma"/>
                <w:b/>
                <w:sz w:val="22"/>
                <w:szCs w:val="22"/>
              </w:rPr>
            </w:pPr>
            <w:r>
              <w:rPr>
                <w:rFonts w:ascii="Tahoma" w:hAnsi="Tahoma" w:cs="Tahoma"/>
                <w:b/>
                <w:sz w:val="22"/>
                <w:szCs w:val="22"/>
              </w:rPr>
              <w:t>10</w:t>
            </w:r>
            <w:r w:rsidR="00B014F1">
              <w:rPr>
                <w:rFonts w:ascii="Tahoma" w:hAnsi="Tahoma" w:cs="Tahoma"/>
                <w:b/>
                <w:sz w:val="22"/>
                <w:szCs w:val="22"/>
              </w:rPr>
              <w:t>%</w:t>
            </w:r>
          </w:p>
        </w:tc>
        <w:tc>
          <w:tcPr>
            <w:tcW w:w="1356" w:type="dxa"/>
          </w:tcPr>
          <w:p w14:paraId="67076A7D" w14:textId="77777777" w:rsidR="00D130A7" w:rsidRDefault="00D130A7" w:rsidP="00C40E45">
            <w:pPr>
              <w:jc w:val="center"/>
              <w:rPr>
                <w:rFonts w:ascii="Tahoma" w:hAnsi="Tahoma" w:cs="Tahoma"/>
                <w:bCs/>
                <w:sz w:val="22"/>
                <w:szCs w:val="22"/>
              </w:rPr>
            </w:pPr>
          </w:p>
        </w:tc>
      </w:tr>
      <w:tr w:rsidR="00242A0D" w14:paraId="7668BD75" w14:textId="77777777" w:rsidTr="00E279BA">
        <w:tc>
          <w:tcPr>
            <w:tcW w:w="851" w:type="dxa"/>
          </w:tcPr>
          <w:p w14:paraId="1CBB81A7" w14:textId="1CC9F471" w:rsidR="00D130A7" w:rsidRPr="00D130A7" w:rsidRDefault="00D130A7" w:rsidP="00D1194F">
            <w:pPr>
              <w:jc w:val="both"/>
              <w:rPr>
                <w:rFonts w:ascii="Tahoma" w:hAnsi="Tahoma" w:cs="Tahoma"/>
                <w:bCs/>
                <w:i/>
                <w:iCs/>
                <w:sz w:val="22"/>
                <w:szCs w:val="22"/>
              </w:rPr>
            </w:pPr>
            <w:r w:rsidRPr="00D130A7">
              <w:rPr>
                <w:rFonts w:ascii="Tahoma" w:hAnsi="Tahoma" w:cs="Tahoma"/>
                <w:bCs/>
                <w:i/>
                <w:iCs/>
                <w:sz w:val="22"/>
                <w:szCs w:val="22"/>
              </w:rPr>
              <w:t>1.1</w:t>
            </w:r>
          </w:p>
        </w:tc>
        <w:tc>
          <w:tcPr>
            <w:tcW w:w="6804" w:type="dxa"/>
          </w:tcPr>
          <w:p w14:paraId="6069AB26" w14:textId="6B435991" w:rsidR="00D130A7" w:rsidRPr="00D130A7" w:rsidRDefault="00D130A7" w:rsidP="00C40E45">
            <w:pPr>
              <w:rPr>
                <w:rFonts w:ascii="Tahoma" w:hAnsi="Tahoma" w:cs="Tahoma"/>
                <w:bCs/>
                <w:i/>
                <w:iCs/>
                <w:sz w:val="22"/>
                <w:szCs w:val="22"/>
              </w:rPr>
            </w:pPr>
            <w:r w:rsidRPr="00D130A7">
              <w:rPr>
                <w:rFonts w:ascii="Tahoma" w:hAnsi="Tahoma" w:cs="Tahoma"/>
                <w:bCs/>
                <w:i/>
                <w:iCs/>
                <w:sz w:val="22"/>
                <w:szCs w:val="22"/>
              </w:rPr>
              <w:t xml:space="preserve">    Health and Safety</w:t>
            </w:r>
          </w:p>
        </w:tc>
        <w:tc>
          <w:tcPr>
            <w:tcW w:w="1473" w:type="dxa"/>
          </w:tcPr>
          <w:p w14:paraId="50D7B595" w14:textId="77777777" w:rsidR="00D130A7" w:rsidRPr="00D130A7" w:rsidRDefault="00D130A7" w:rsidP="00C40E45">
            <w:pPr>
              <w:jc w:val="center"/>
              <w:rPr>
                <w:rFonts w:ascii="Tahoma" w:hAnsi="Tahoma" w:cs="Tahoma"/>
                <w:b/>
                <w:i/>
                <w:iCs/>
                <w:sz w:val="22"/>
                <w:szCs w:val="22"/>
              </w:rPr>
            </w:pPr>
          </w:p>
        </w:tc>
        <w:tc>
          <w:tcPr>
            <w:tcW w:w="1356" w:type="dxa"/>
          </w:tcPr>
          <w:p w14:paraId="7E5DFABA" w14:textId="39F6CFCD" w:rsidR="00D130A7" w:rsidRPr="00D130A7" w:rsidRDefault="00E74D91" w:rsidP="00C40E45">
            <w:pPr>
              <w:jc w:val="center"/>
              <w:rPr>
                <w:rFonts w:ascii="Tahoma" w:hAnsi="Tahoma" w:cs="Tahoma"/>
                <w:bCs/>
                <w:i/>
                <w:iCs/>
                <w:sz w:val="22"/>
                <w:szCs w:val="22"/>
              </w:rPr>
            </w:pPr>
            <w:r>
              <w:rPr>
                <w:rFonts w:ascii="Tahoma" w:hAnsi="Tahoma" w:cs="Tahoma"/>
                <w:bCs/>
                <w:i/>
                <w:iCs/>
                <w:sz w:val="22"/>
                <w:szCs w:val="22"/>
              </w:rPr>
              <w:t>5</w:t>
            </w:r>
            <w:r w:rsidR="00B014F1">
              <w:rPr>
                <w:rFonts w:ascii="Tahoma" w:hAnsi="Tahoma" w:cs="Tahoma"/>
                <w:bCs/>
                <w:i/>
                <w:iCs/>
                <w:sz w:val="22"/>
                <w:szCs w:val="22"/>
              </w:rPr>
              <w:t>%</w:t>
            </w:r>
          </w:p>
        </w:tc>
      </w:tr>
      <w:tr w:rsidR="00242A0D" w14:paraId="21A7DE4A" w14:textId="77777777" w:rsidTr="00E279BA">
        <w:tc>
          <w:tcPr>
            <w:tcW w:w="851" w:type="dxa"/>
          </w:tcPr>
          <w:p w14:paraId="2B393681" w14:textId="4474717A" w:rsidR="00D130A7" w:rsidRPr="00D130A7" w:rsidRDefault="00D130A7" w:rsidP="00D1194F">
            <w:pPr>
              <w:jc w:val="both"/>
              <w:rPr>
                <w:rFonts w:ascii="Tahoma" w:hAnsi="Tahoma" w:cs="Tahoma"/>
                <w:bCs/>
                <w:i/>
                <w:iCs/>
                <w:sz w:val="22"/>
                <w:szCs w:val="22"/>
              </w:rPr>
            </w:pPr>
            <w:r w:rsidRPr="00D130A7">
              <w:rPr>
                <w:rFonts w:ascii="Tahoma" w:hAnsi="Tahoma" w:cs="Tahoma"/>
                <w:bCs/>
                <w:i/>
                <w:iCs/>
                <w:sz w:val="22"/>
                <w:szCs w:val="22"/>
              </w:rPr>
              <w:t>1.2</w:t>
            </w:r>
          </w:p>
        </w:tc>
        <w:tc>
          <w:tcPr>
            <w:tcW w:w="6804" w:type="dxa"/>
          </w:tcPr>
          <w:p w14:paraId="4CECB639" w14:textId="5EEC9928" w:rsidR="00D130A7" w:rsidRPr="00D130A7" w:rsidRDefault="00D130A7" w:rsidP="00C40E45">
            <w:pPr>
              <w:rPr>
                <w:rFonts w:ascii="Tahoma" w:hAnsi="Tahoma" w:cs="Tahoma"/>
                <w:bCs/>
                <w:i/>
                <w:iCs/>
                <w:sz w:val="22"/>
                <w:szCs w:val="22"/>
              </w:rPr>
            </w:pPr>
            <w:r w:rsidRPr="00D130A7">
              <w:rPr>
                <w:rFonts w:ascii="Tahoma" w:hAnsi="Tahoma" w:cs="Tahoma"/>
                <w:bCs/>
                <w:i/>
                <w:iCs/>
                <w:sz w:val="22"/>
                <w:szCs w:val="22"/>
              </w:rPr>
              <w:t xml:space="preserve">    Design</w:t>
            </w:r>
          </w:p>
        </w:tc>
        <w:tc>
          <w:tcPr>
            <w:tcW w:w="1473" w:type="dxa"/>
          </w:tcPr>
          <w:p w14:paraId="30178DDD" w14:textId="77777777" w:rsidR="00D130A7" w:rsidRPr="00D130A7" w:rsidRDefault="00D130A7" w:rsidP="00C40E45">
            <w:pPr>
              <w:jc w:val="center"/>
              <w:rPr>
                <w:rFonts w:ascii="Tahoma" w:hAnsi="Tahoma" w:cs="Tahoma"/>
                <w:b/>
                <w:i/>
                <w:iCs/>
                <w:sz w:val="22"/>
                <w:szCs w:val="22"/>
              </w:rPr>
            </w:pPr>
          </w:p>
        </w:tc>
        <w:tc>
          <w:tcPr>
            <w:tcW w:w="1356" w:type="dxa"/>
          </w:tcPr>
          <w:p w14:paraId="12AA1302" w14:textId="1979DF2A" w:rsidR="00D130A7" w:rsidRPr="00D130A7" w:rsidRDefault="00E857DF" w:rsidP="00C40E45">
            <w:pPr>
              <w:jc w:val="center"/>
              <w:rPr>
                <w:rFonts w:ascii="Tahoma" w:hAnsi="Tahoma" w:cs="Tahoma"/>
                <w:bCs/>
                <w:i/>
                <w:iCs/>
                <w:sz w:val="22"/>
                <w:szCs w:val="22"/>
              </w:rPr>
            </w:pPr>
            <w:r>
              <w:rPr>
                <w:rFonts w:ascii="Tahoma" w:hAnsi="Tahoma" w:cs="Tahoma"/>
                <w:bCs/>
                <w:i/>
                <w:iCs/>
                <w:sz w:val="22"/>
                <w:szCs w:val="22"/>
              </w:rPr>
              <w:t>5</w:t>
            </w:r>
            <w:r w:rsidR="00B014F1">
              <w:rPr>
                <w:rFonts w:ascii="Tahoma" w:hAnsi="Tahoma" w:cs="Tahoma"/>
                <w:bCs/>
                <w:i/>
                <w:iCs/>
                <w:sz w:val="22"/>
                <w:szCs w:val="22"/>
              </w:rPr>
              <w:t>%</w:t>
            </w:r>
          </w:p>
        </w:tc>
      </w:tr>
      <w:tr w:rsidR="00242A0D" w14:paraId="0568F627" w14:textId="77777777" w:rsidTr="00E279BA">
        <w:tc>
          <w:tcPr>
            <w:tcW w:w="851" w:type="dxa"/>
          </w:tcPr>
          <w:p w14:paraId="400776F4" w14:textId="0D3C7111" w:rsidR="00D130A7" w:rsidRPr="00D130A7" w:rsidRDefault="00D130A7" w:rsidP="00D1194F">
            <w:pPr>
              <w:jc w:val="both"/>
              <w:rPr>
                <w:rFonts w:ascii="Tahoma" w:hAnsi="Tahoma" w:cs="Tahoma"/>
                <w:b/>
                <w:sz w:val="22"/>
                <w:szCs w:val="22"/>
              </w:rPr>
            </w:pPr>
            <w:r w:rsidRPr="00D130A7">
              <w:rPr>
                <w:rFonts w:ascii="Tahoma" w:hAnsi="Tahoma" w:cs="Tahoma"/>
                <w:b/>
                <w:sz w:val="22"/>
                <w:szCs w:val="22"/>
              </w:rPr>
              <w:t>2</w:t>
            </w:r>
          </w:p>
        </w:tc>
        <w:tc>
          <w:tcPr>
            <w:tcW w:w="6804" w:type="dxa"/>
          </w:tcPr>
          <w:p w14:paraId="796B3FB6" w14:textId="5B9E8A2C" w:rsidR="00D130A7" w:rsidRPr="00D130A7" w:rsidRDefault="00D130A7" w:rsidP="00C40E45">
            <w:pPr>
              <w:rPr>
                <w:rFonts w:ascii="Tahoma" w:hAnsi="Tahoma" w:cs="Tahoma"/>
                <w:b/>
                <w:sz w:val="22"/>
                <w:szCs w:val="22"/>
              </w:rPr>
            </w:pPr>
            <w:r w:rsidRPr="00D130A7">
              <w:rPr>
                <w:rFonts w:ascii="Tahoma" w:hAnsi="Tahoma" w:cs="Tahoma"/>
                <w:b/>
                <w:sz w:val="22"/>
                <w:szCs w:val="22"/>
              </w:rPr>
              <w:t>Delivery &amp; Management of Sub-Contractors</w:t>
            </w:r>
          </w:p>
        </w:tc>
        <w:tc>
          <w:tcPr>
            <w:tcW w:w="1473" w:type="dxa"/>
          </w:tcPr>
          <w:p w14:paraId="2278177D" w14:textId="1E7EBE42" w:rsidR="00D130A7" w:rsidRPr="00D130A7" w:rsidRDefault="00420E22" w:rsidP="00C40E45">
            <w:pPr>
              <w:jc w:val="center"/>
              <w:rPr>
                <w:rFonts w:ascii="Tahoma" w:hAnsi="Tahoma" w:cs="Tahoma"/>
                <w:b/>
                <w:sz w:val="22"/>
                <w:szCs w:val="22"/>
              </w:rPr>
            </w:pPr>
            <w:r>
              <w:rPr>
                <w:rFonts w:ascii="Tahoma" w:hAnsi="Tahoma" w:cs="Tahoma"/>
                <w:b/>
                <w:sz w:val="22"/>
                <w:szCs w:val="22"/>
              </w:rPr>
              <w:t>5</w:t>
            </w:r>
            <w:r w:rsidR="00B014F1">
              <w:rPr>
                <w:rFonts w:ascii="Tahoma" w:hAnsi="Tahoma" w:cs="Tahoma"/>
                <w:b/>
                <w:sz w:val="22"/>
                <w:szCs w:val="22"/>
              </w:rPr>
              <w:t>%</w:t>
            </w:r>
          </w:p>
        </w:tc>
        <w:tc>
          <w:tcPr>
            <w:tcW w:w="1356" w:type="dxa"/>
          </w:tcPr>
          <w:p w14:paraId="7429DF50" w14:textId="77777777" w:rsidR="00D130A7" w:rsidRDefault="00D130A7" w:rsidP="00C40E45">
            <w:pPr>
              <w:jc w:val="center"/>
              <w:rPr>
                <w:rFonts w:ascii="Tahoma" w:hAnsi="Tahoma" w:cs="Tahoma"/>
                <w:bCs/>
                <w:sz w:val="22"/>
                <w:szCs w:val="22"/>
              </w:rPr>
            </w:pPr>
          </w:p>
        </w:tc>
      </w:tr>
      <w:tr w:rsidR="00242A0D" w14:paraId="4010BB76" w14:textId="77777777" w:rsidTr="00E279BA">
        <w:tc>
          <w:tcPr>
            <w:tcW w:w="851" w:type="dxa"/>
          </w:tcPr>
          <w:p w14:paraId="26B7F3D6" w14:textId="1A5A9FE3" w:rsidR="00D130A7" w:rsidRPr="00D130A7" w:rsidRDefault="00D130A7" w:rsidP="00D1194F">
            <w:pPr>
              <w:jc w:val="both"/>
              <w:rPr>
                <w:rFonts w:ascii="Tahoma" w:hAnsi="Tahoma" w:cs="Tahoma"/>
                <w:b/>
                <w:sz w:val="22"/>
                <w:szCs w:val="22"/>
              </w:rPr>
            </w:pPr>
            <w:r w:rsidRPr="00D130A7">
              <w:rPr>
                <w:rFonts w:ascii="Tahoma" w:hAnsi="Tahoma" w:cs="Tahoma"/>
                <w:b/>
                <w:sz w:val="22"/>
                <w:szCs w:val="22"/>
              </w:rPr>
              <w:t>3</w:t>
            </w:r>
          </w:p>
        </w:tc>
        <w:tc>
          <w:tcPr>
            <w:tcW w:w="6804" w:type="dxa"/>
          </w:tcPr>
          <w:p w14:paraId="7A121F06" w14:textId="4C3B4F36" w:rsidR="00D130A7" w:rsidRPr="00D130A7" w:rsidRDefault="00D130A7" w:rsidP="00C40E45">
            <w:pPr>
              <w:rPr>
                <w:rFonts w:ascii="Tahoma" w:hAnsi="Tahoma" w:cs="Tahoma"/>
                <w:b/>
                <w:sz w:val="22"/>
                <w:szCs w:val="22"/>
              </w:rPr>
            </w:pPr>
            <w:r w:rsidRPr="00D130A7">
              <w:rPr>
                <w:rFonts w:ascii="Tahoma" w:hAnsi="Tahoma" w:cs="Tahoma"/>
                <w:b/>
                <w:sz w:val="22"/>
                <w:szCs w:val="22"/>
              </w:rPr>
              <w:t>Service Delivery - Implementation Plan &amp; Programme, Site</w:t>
            </w:r>
          </w:p>
        </w:tc>
        <w:tc>
          <w:tcPr>
            <w:tcW w:w="1473" w:type="dxa"/>
          </w:tcPr>
          <w:p w14:paraId="243D118F" w14:textId="1654B0F9" w:rsidR="00D130A7" w:rsidRPr="00D130A7" w:rsidRDefault="00D130A7" w:rsidP="00C40E45">
            <w:pPr>
              <w:jc w:val="center"/>
              <w:rPr>
                <w:rFonts w:ascii="Tahoma" w:hAnsi="Tahoma" w:cs="Tahoma"/>
                <w:b/>
                <w:sz w:val="22"/>
                <w:szCs w:val="22"/>
              </w:rPr>
            </w:pPr>
            <w:r w:rsidRPr="00D130A7">
              <w:rPr>
                <w:rFonts w:ascii="Tahoma" w:hAnsi="Tahoma" w:cs="Tahoma"/>
                <w:b/>
                <w:sz w:val="22"/>
                <w:szCs w:val="22"/>
              </w:rPr>
              <w:t>1</w:t>
            </w:r>
            <w:r w:rsidR="00A8101B">
              <w:rPr>
                <w:rFonts w:ascii="Tahoma" w:hAnsi="Tahoma" w:cs="Tahoma"/>
                <w:b/>
                <w:sz w:val="22"/>
                <w:szCs w:val="22"/>
              </w:rPr>
              <w:t>5</w:t>
            </w:r>
            <w:r w:rsidR="00B014F1">
              <w:rPr>
                <w:rFonts w:ascii="Tahoma" w:hAnsi="Tahoma" w:cs="Tahoma"/>
                <w:b/>
                <w:sz w:val="22"/>
                <w:szCs w:val="22"/>
              </w:rPr>
              <w:t>%</w:t>
            </w:r>
          </w:p>
        </w:tc>
        <w:tc>
          <w:tcPr>
            <w:tcW w:w="1356" w:type="dxa"/>
          </w:tcPr>
          <w:p w14:paraId="55D74F79" w14:textId="77777777" w:rsidR="00D130A7" w:rsidRDefault="00D130A7" w:rsidP="00C40E45">
            <w:pPr>
              <w:jc w:val="center"/>
              <w:rPr>
                <w:rFonts w:ascii="Tahoma" w:hAnsi="Tahoma" w:cs="Tahoma"/>
                <w:bCs/>
                <w:sz w:val="22"/>
                <w:szCs w:val="22"/>
              </w:rPr>
            </w:pPr>
          </w:p>
        </w:tc>
      </w:tr>
      <w:tr w:rsidR="00242A0D" w14:paraId="486D60CE" w14:textId="77777777" w:rsidTr="00E279BA">
        <w:tc>
          <w:tcPr>
            <w:tcW w:w="851" w:type="dxa"/>
          </w:tcPr>
          <w:p w14:paraId="10343008" w14:textId="10E7C67F" w:rsidR="00D130A7" w:rsidRPr="00D130A7" w:rsidRDefault="00D130A7" w:rsidP="00D1194F">
            <w:pPr>
              <w:jc w:val="both"/>
              <w:rPr>
                <w:rFonts w:ascii="Tahoma" w:hAnsi="Tahoma" w:cs="Tahoma"/>
                <w:bCs/>
                <w:i/>
                <w:iCs/>
                <w:sz w:val="22"/>
                <w:szCs w:val="22"/>
              </w:rPr>
            </w:pPr>
            <w:r w:rsidRPr="00D130A7">
              <w:rPr>
                <w:rFonts w:ascii="Tahoma" w:hAnsi="Tahoma" w:cs="Tahoma"/>
                <w:bCs/>
                <w:i/>
                <w:iCs/>
                <w:sz w:val="22"/>
                <w:szCs w:val="22"/>
              </w:rPr>
              <w:t>3.1</w:t>
            </w:r>
          </w:p>
        </w:tc>
        <w:tc>
          <w:tcPr>
            <w:tcW w:w="6804" w:type="dxa"/>
          </w:tcPr>
          <w:p w14:paraId="3D235E40" w14:textId="78F1C33C" w:rsidR="00D130A7" w:rsidRPr="00D130A7" w:rsidRDefault="00D130A7" w:rsidP="00C40E45">
            <w:pPr>
              <w:rPr>
                <w:rFonts w:ascii="Tahoma" w:hAnsi="Tahoma" w:cs="Tahoma"/>
                <w:bCs/>
                <w:i/>
                <w:iCs/>
                <w:sz w:val="22"/>
                <w:szCs w:val="22"/>
              </w:rPr>
            </w:pPr>
            <w:r w:rsidRPr="00D130A7">
              <w:rPr>
                <w:rFonts w:ascii="Tahoma" w:hAnsi="Tahoma" w:cs="Tahoma"/>
                <w:bCs/>
                <w:i/>
                <w:iCs/>
                <w:sz w:val="22"/>
                <w:szCs w:val="22"/>
              </w:rPr>
              <w:t xml:space="preserve">    IACC suitability</w:t>
            </w:r>
          </w:p>
        </w:tc>
        <w:tc>
          <w:tcPr>
            <w:tcW w:w="1473" w:type="dxa"/>
          </w:tcPr>
          <w:p w14:paraId="10E391B3" w14:textId="77777777" w:rsidR="00D130A7" w:rsidRPr="00D130A7" w:rsidRDefault="00D130A7" w:rsidP="00C40E45">
            <w:pPr>
              <w:jc w:val="center"/>
              <w:rPr>
                <w:rFonts w:ascii="Tahoma" w:hAnsi="Tahoma" w:cs="Tahoma"/>
                <w:b/>
                <w:i/>
                <w:iCs/>
                <w:sz w:val="22"/>
                <w:szCs w:val="22"/>
              </w:rPr>
            </w:pPr>
          </w:p>
        </w:tc>
        <w:tc>
          <w:tcPr>
            <w:tcW w:w="1356" w:type="dxa"/>
          </w:tcPr>
          <w:p w14:paraId="05592858" w14:textId="4A890379" w:rsidR="00D130A7" w:rsidRPr="00D130A7" w:rsidRDefault="00420E22" w:rsidP="00C40E45">
            <w:pPr>
              <w:jc w:val="center"/>
              <w:rPr>
                <w:rFonts w:ascii="Tahoma" w:hAnsi="Tahoma" w:cs="Tahoma"/>
                <w:bCs/>
                <w:i/>
                <w:iCs/>
                <w:sz w:val="22"/>
                <w:szCs w:val="22"/>
              </w:rPr>
            </w:pPr>
            <w:r>
              <w:rPr>
                <w:rFonts w:ascii="Tahoma" w:hAnsi="Tahoma" w:cs="Tahoma"/>
                <w:bCs/>
                <w:i/>
                <w:iCs/>
                <w:sz w:val="22"/>
                <w:szCs w:val="22"/>
              </w:rPr>
              <w:t>5</w:t>
            </w:r>
            <w:r w:rsidR="00B014F1">
              <w:rPr>
                <w:rFonts w:ascii="Tahoma" w:hAnsi="Tahoma" w:cs="Tahoma"/>
                <w:bCs/>
                <w:i/>
                <w:iCs/>
                <w:sz w:val="22"/>
                <w:szCs w:val="22"/>
              </w:rPr>
              <w:t>%</w:t>
            </w:r>
          </w:p>
        </w:tc>
      </w:tr>
      <w:tr w:rsidR="00242A0D" w14:paraId="34D20FD5" w14:textId="77777777" w:rsidTr="00E279BA">
        <w:tc>
          <w:tcPr>
            <w:tcW w:w="851" w:type="dxa"/>
          </w:tcPr>
          <w:p w14:paraId="165308D5" w14:textId="00851183" w:rsidR="00D130A7" w:rsidRPr="00D130A7" w:rsidRDefault="00D130A7" w:rsidP="00D1194F">
            <w:pPr>
              <w:jc w:val="both"/>
              <w:rPr>
                <w:rFonts w:ascii="Tahoma" w:hAnsi="Tahoma" w:cs="Tahoma"/>
                <w:bCs/>
                <w:i/>
                <w:iCs/>
                <w:sz w:val="22"/>
                <w:szCs w:val="22"/>
              </w:rPr>
            </w:pPr>
            <w:r w:rsidRPr="00D130A7">
              <w:rPr>
                <w:rFonts w:ascii="Tahoma" w:hAnsi="Tahoma" w:cs="Tahoma"/>
                <w:bCs/>
                <w:i/>
                <w:iCs/>
                <w:sz w:val="22"/>
                <w:szCs w:val="22"/>
              </w:rPr>
              <w:t>3.2</w:t>
            </w:r>
          </w:p>
        </w:tc>
        <w:tc>
          <w:tcPr>
            <w:tcW w:w="6804" w:type="dxa"/>
          </w:tcPr>
          <w:p w14:paraId="0A869073" w14:textId="32778139" w:rsidR="00D130A7" w:rsidRPr="00D130A7" w:rsidRDefault="00D130A7" w:rsidP="00C40E45">
            <w:pPr>
              <w:ind w:left="255" w:hanging="255"/>
              <w:rPr>
                <w:rFonts w:ascii="Tahoma" w:hAnsi="Tahoma" w:cs="Tahoma"/>
                <w:bCs/>
                <w:i/>
                <w:iCs/>
                <w:sz w:val="22"/>
                <w:szCs w:val="22"/>
              </w:rPr>
            </w:pPr>
            <w:r w:rsidRPr="00D130A7">
              <w:rPr>
                <w:rFonts w:ascii="Tahoma" w:hAnsi="Tahoma" w:cs="Tahoma"/>
                <w:bCs/>
                <w:i/>
                <w:iCs/>
                <w:sz w:val="22"/>
                <w:szCs w:val="22"/>
              </w:rPr>
              <w:t xml:space="preserve">    Implementation Plan</w:t>
            </w:r>
            <w:r w:rsidR="00983D9F">
              <w:rPr>
                <w:rFonts w:ascii="Tahoma" w:hAnsi="Tahoma" w:cs="Tahoma"/>
                <w:bCs/>
                <w:i/>
                <w:iCs/>
                <w:sz w:val="22"/>
                <w:szCs w:val="22"/>
              </w:rPr>
              <w:t xml:space="preserve">, </w:t>
            </w:r>
            <w:r w:rsidRPr="00D130A7">
              <w:rPr>
                <w:rFonts w:ascii="Tahoma" w:hAnsi="Tahoma" w:cs="Tahoma"/>
                <w:bCs/>
                <w:i/>
                <w:iCs/>
                <w:sz w:val="22"/>
                <w:szCs w:val="22"/>
              </w:rPr>
              <w:t>Programme</w:t>
            </w:r>
            <w:r w:rsidR="00983D9F">
              <w:rPr>
                <w:rFonts w:ascii="Tahoma" w:hAnsi="Tahoma" w:cs="Tahoma"/>
                <w:bCs/>
                <w:i/>
                <w:iCs/>
                <w:sz w:val="22"/>
                <w:szCs w:val="22"/>
              </w:rPr>
              <w:t xml:space="preserve"> &amp; Site Management</w:t>
            </w:r>
          </w:p>
        </w:tc>
        <w:tc>
          <w:tcPr>
            <w:tcW w:w="1473" w:type="dxa"/>
          </w:tcPr>
          <w:p w14:paraId="676040AD" w14:textId="77777777" w:rsidR="00D130A7" w:rsidRPr="00D130A7" w:rsidRDefault="00D130A7" w:rsidP="00C40E45">
            <w:pPr>
              <w:jc w:val="center"/>
              <w:rPr>
                <w:rFonts w:ascii="Tahoma" w:hAnsi="Tahoma" w:cs="Tahoma"/>
                <w:b/>
                <w:i/>
                <w:iCs/>
                <w:sz w:val="22"/>
                <w:szCs w:val="22"/>
              </w:rPr>
            </w:pPr>
          </w:p>
        </w:tc>
        <w:tc>
          <w:tcPr>
            <w:tcW w:w="1356" w:type="dxa"/>
          </w:tcPr>
          <w:p w14:paraId="729E0FD3" w14:textId="2DA542D2" w:rsidR="00D130A7" w:rsidRPr="00D130A7" w:rsidRDefault="00990984" w:rsidP="00C40E45">
            <w:pPr>
              <w:jc w:val="center"/>
              <w:rPr>
                <w:rFonts w:ascii="Tahoma" w:hAnsi="Tahoma" w:cs="Tahoma"/>
                <w:bCs/>
                <w:i/>
                <w:iCs/>
                <w:sz w:val="22"/>
                <w:szCs w:val="22"/>
              </w:rPr>
            </w:pPr>
            <w:r>
              <w:rPr>
                <w:rFonts w:ascii="Tahoma" w:hAnsi="Tahoma" w:cs="Tahoma"/>
                <w:bCs/>
                <w:i/>
                <w:iCs/>
                <w:sz w:val="22"/>
                <w:szCs w:val="22"/>
              </w:rPr>
              <w:t>10</w:t>
            </w:r>
            <w:r w:rsidR="00F20F51">
              <w:rPr>
                <w:rFonts w:ascii="Tahoma" w:hAnsi="Tahoma" w:cs="Tahoma"/>
                <w:bCs/>
                <w:i/>
                <w:iCs/>
                <w:sz w:val="22"/>
                <w:szCs w:val="22"/>
              </w:rPr>
              <w:t>%</w:t>
            </w:r>
          </w:p>
        </w:tc>
      </w:tr>
      <w:tr w:rsidR="00242A0D" w14:paraId="67C8E62F" w14:textId="77777777" w:rsidTr="00E279BA">
        <w:tc>
          <w:tcPr>
            <w:tcW w:w="851" w:type="dxa"/>
          </w:tcPr>
          <w:p w14:paraId="359D87EF" w14:textId="6489063B" w:rsidR="00745FE2" w:rsidRPr="00D130A7" w:rsidRDefault="00745FE2" w:rsidP="00C40E45">
            <w:pPr>
              <w:rPr>
                <w:rFonts w:ascii="Tahoma" w:hAnsi="Tahoma" w:cs="Tahoma"/>
                <w:b/>
                <w:sz w:val="22"/>
                <w:szCs w:val="22"/>
              </w:rPr>
            </w:pPr>
            <w:r>
              <w:rPr>
                <w:rFonts w:ascii="Tahoma" w:hAnsi="Tahoma" w:cs="Tahoma"/>
                <w:b/>
                <w:sz w:val="22"/>
                <w:szCs w:val="22"/>
              </w:rPr>
              <w:t>4</w:t>
            </w:r>
          </w:p>
        </w:tc>
        <w:tc>
          <w:tcPr>
            <w:tcW w:w="6804" w:type="dxa"/>
            <w:vAlign w:val="center"/>
          </w:tcPr>
          <w:p w14:paraId="7774A361" w14:textId="0E3376DA" w:rsidR="00745FE2" w:rsidRPr="00D130A7" w:rsidRDefault="00745FE2" w:rsidP="00C40E45">
            <w:pPr>
              <w:rPr>
                <w:rFonts w:ascii="Tahoma" w:hAnsi="Tahoma" w:cs="Tahoma"/>
                <w:b/>
                <w:sz w:val="22"/>
                <w:szCs w:val="22"/>
              </w:rPr>
            </w:pPr>
            <w:r w:rsidRPr="00D572AA">
              <w:rPr>
                <w:rFonts w:ascii="Tahoma" w:hAnsi="Tahoma" w:cs="Tahoma"/>
                <w:b/>
                <w:color w:val="000000" w:themeColor="text1"/>
                <w:sz w:val="22"/>
                <w:szCs w:val="22"/>
              </w:rPr>
              <w:t xml:space="preserve">Site </w:t>
            </w:r>
            <w:r>
              <w:rPr>
                <w:rFonts w:ascii="Tahoma" w:hAnsi="Tahoma" w:cs="Tahoma"/>
                <w:b/>
                <w:color w:val="000000" w:themeColor="text1"/>
                <w:sz w:val="22"/>
                <w:szCs w:val="22"/>
              </w:rPr>
              <w:t xml:space="preserve">Promotion, </w:t>
            </w:r>
            <w:r w:rsidRPr="00D572AA">
              <w:rPr>
                <w:rFonts w:ascii="Tahoma" w:hAnsi="Tahoma" w:cs="Tahoma"/>
                <w:b/>
                <w:color w:val="000000" w:themeColor="text1"/>
                <w:sz w:val="22"/>
                <w:szCs w:val="22"/>
              </w:rPr>
              <w:t>Operation, Reporting</w:t>
            </w:r>
            <w:r>
              <w:rPr>
                <w:rFonts w:ascii="Tahoma" w:hAnsi="Tahoma" w:cs="Tahoma"/>
                <w:b/>
                <w:color w:val="000000" w:themeColor="text1"/>
                <w:sz w:val="22"/>
                <w:szCs w:val="22"/>
              </w:rPr>
              <w:t xml:space="preserve"> and </w:t>
            </w:r>
            <w:r w:rsidRPr="00D572AA">
              <w:rPr>
                <w:rFonts w:ascii="Tahoma" w:hAnsi="Tahoma" w:cs="Tahoma"/>
                <w:b/>
                <w:color w:val="000000" w:themeColor="text1"/>
                <w:sz w:val="22"/>
                <w:szCs w:val="22"/>
              </w:rPr>
              <w:t>Maintenance</w:t>
            </w:r>
          </w:p>
        </w:tc>
        <w:tc>
          <w:tcPr>
            <w:tcW w:w="1473" w:type="dxa"/>
          </w:tcPr>
          <w:p w14:paraId="50ACABFC" w14:textId="67634CB4" w:rsidR="00745FE2" w:rsidRPr="00D130A7" w:rsidRDefault="00745FE2" w:rsidP="00C40E45">
            <w:pPr>
              <w:jc w:val="center"/>
              <w:rPr>
                <w:rFonts w:ascii="Tahoma" w:hAnsi="Tahoma" w:cs="Tahoma"/>
                <w:b/>
                <w:sz w:val="22"/>
                <w:szCs w:val="22"/>
              </w:rPr>
            </w:pPr>
            <w:r w:rsidRPr="00D130A7">
              <w:rPr>
                <w:rFonts w:ascii="Tahoma" w:hAnsi="Tahoma" w:cs="Tahoma"/>
                <w:b/>
                <w:sz w:val="22"/>
                <w:szCs w:val="22"/>
              </w:rPr>
              <w:t>1</w:t>
            </w:r>
            <w:r>
              <w:rPr>
                <w:rFonts w:ascii="Tahoma" w:hAnsi="Tahoma" w:cs="Tahoma"/>
                <w:b/>
                <w:sz w:val="22"/>
                <w:szCs w:val="22"/>
              </w:rPr>
              <w:t>5%</w:t>
            </w:r>
          </w:p>
        </w:tc>
        <w:tc>
          <w:tcPr>
            <w:tcW w:w="1356" w:type="dxa"/>
          </w:tcPr>
          <w:p w14:paraId="0B4EC42F" w14:textId="77777777" w:rsidR="00745FE2" w:rsidRDefault="00745FE2" w:rsidP="00C40E45">
            <w:pPr>
              <w:jc w:val="center"/>
              <w:rPr>
                <w:rFonts w:ascii="Tahoma" w:hAnsi="Tahoma" w:cs="Tahoma"/>
                <w:bCs/>
                <w:sz w:val="22"/>
                <w:szCs w:val="22"/>
              </w:rPr>
            </w:pPr>
          </w:p>
        </w:tc>
      </w:tr>
      <w:tr w:rsidR="00242A0D" w14:paraId="7918E3B4" w14:textId="77777777" w:rsidTr="00E279BA">
        <w:tc>
          <w:tcPr>
            <w:tcW w:w="851" w:type="dxa"/>
          </w:tcPr>
          <w:p w14:paraId="6F1C0FB0" w14:textId="16829BCC" w:rsidR="00990984" w:rsidRDefault="00990984" w:rsidP="00990984">
            <w:pPr>
              <w:jc w:val="both"/>
              <w:rPr>
                <w:rFonts w:ascii="Tahoma" w:hAnsi="Tahoma" w:cs="Tahoma"/>
                <w:b/>
                <w:sz w:val="22"/>
                <w:szCs w:val="22"/>
              </w:rPr>
            </w:pPr>
            <w:r>
              <w:rPr>
                <w:rFonts w:ascii="Tahoma" w:hAnsi="Tahoma" w:cs="Tahoma"/>
                <w:bCs/>
                <w:i/>
                <w:iCs/>
                <w:sz w:val="22"/>
                <w:szCs w:val="22"/>
              </w:rPr>
              <w:t>4</w:t>
            </w:r>
            <w:r w:rsidRPr="00D130A7">
              <w:rPr>
                <w:rFonts w:ascii="Tahoma" w:hAnsi="Tahoma" w:cs="Tahoma"/>
                <w:bCs/>
                <w:i/>
                <w:iCs/>
                <w:sz w:val="22"/>
                <w:szCs w:val="22"/>
              </w:rPr>
              <w:t>.1</w:t>
            </w:r>
          </w:p>
        </w:tc>
        <w:tc>
          <w:tcPr>
            <w:tcW w:w="6804" w:type="dxa"/>
          </w:tcPr>
          <w:p w14:paraId="2292C62E" w14:textId="6782887A" w:rsidR="00990984" w:rsidRPr="00D130A7" w:rsidRDefault="00990984" w:rsidP="00C40E45">
            <w:pPr>
              <w:ind w:left="255"/>
              <w:rPr>
                <w:rFonts w:ascii="Tahoma" w:hAnsi="Tahoma" w:cs="Tahoma"/>
                <w:b/>
                <w:sz w:val="22"/>
                <w:szCs w:val="22"/>
              </w:rPr>
            </w:pPr>
            <w:r w:rsidRPr="00D130A7">
              <w:rPr>
                <w:rFonts w:ascii="Tahoma" w:hAnsi="Tahoma" w:cs="Tahoma"/>
                <w:bCs/>
                <w:i/>
                <w:iCs/>
                <w:sz w:val="22"/>
                <w:szCs w:val="22"/>
              </w:rPr>
              <w:t xml:space="preserve"> </w:t>
            </w:r>
            <w:r w:rsidR="00836AF8">
              <w:rPr>
                <w:rFonts w:ascii="Tahoma" w:hAnsi="Tahoma" w:cs="Tahoma"/>
                <w:bCs/>
                <w:i/>
                <w:iCs/>
                <w:sz w:val="22"/>
                <w:szCs w:val="22"/>
              </w:rPr>
              <w:t>Operation</w:t>
            </w:r>
            <w:r w:rsidR="00611F92">
              <w:rPr>
                <w:rFonts w:ascii="Tahoma" w:hAnsi="Tahoma" w:cs="Tahoma"/>
                <w:bCs/>
                <w:i/>
                <w:iCs/>
                <w:sz w:val="22"/>
                <w:szCs w:val="22"/>
              </w:rPr>
              <w:t>, Maintenance and Reporting</w:t>
            </w:r>
            <w:r w:rsidR="00C603A7">
              <w:rPr>
                <w:rFonts w:ascii="Tahoma" w:hAnsi="Tahoma" w:cs="Tahoma"/>
                <w:bCs/>
                <w:i/>
                <w:iCs/>
                <w:sz w:val="22"/>
                <w:szCs w:val="22"/>
              </w:rPr>
              <w:t xml:space="preserve"> </w:t>
            </w:r>
          </w:p>
        </w:tc>
        <w:tc>
          <w:tcPr>
            <w:tcW w:w="1473" w:type="dxa"/>
          </w:tcPr>
          <w:p w14:paraId="73C99445" w14:textId="77777777" w:rsidR="00990984" w:rsidRPr="00D130A7" w:rsidRDefault="00990984" w:rsidP="00C40E45">
            <w:pPr>
              <w:jc w:val="center"/>
              <w:rPr>
                <w:rFonts w:ascii="Tahoma" w:hAnsi="Tahoma" w:cs="Tahoma"/>
                <w:b/>
                <w:sz w:val="22"/>
                <w:szCs w:val="22"/>
              </w:rPr>
            </w:pPr>
          </w:p>
        </w:tc>
        <w:tc>
          <w:tcPr>
            <w:tcW w:w="1356" w:type="dxa"/>
          </w:tcPr>
          <w:p w14:paraId="174A18CD" w14:textId="64803444" w:rsidR="00990984" w:rsidRDefault="009D7C2E" w:rsidP="00C40E45">
            <w:pPr>
              <w:jc w:val="center"/>
              <w:rPr>
                <w:rFonts w:ascii="Tahoma" w:hAnsi="Tahoma" w:cs="Tahoma"/>
                <w:bCs/>
                <w:sz w:val="22"/>
                <w:szCs w:val="22"/>
              </w:rPr>
            </w:pPr>
            <w:r>
              <w:rPr>
                <w:rFonts w:ascii="Tahoma" w:hAnsi="Tahoma" w:cs="Tahoma"/>
                <w:bCs/>
                <w:i/>
                <w:iCs/>
                <w:sz w:val="22"/>
                <w:szCs w:val="22"/>
              </w:rPr>
              <w:t>10</w:t>
            </w:r>
            <w:r w:rsidR="00990984">
              <w:rPr>
                <w:rFonts w:ascii="Tahoma" w:hAnsi="Tahoma" w:cs="Tahoma"/>
                <w:bCs/>
                <w:i/>
                <w:iCs/>
                <w:sz w:val="22"/>
                <w:szCs w:val="22"/>
              </w:rPr>
              <w:t>%</w:t>
            </w:r>
          </w:p>
        </w:tc>
      </w:tr>
      <w:tr w:rsidR="00242A0D" w14:paraId="4CBE766B" w14:textId="77777777" w:rsidTr="00E279BA">
        <w:tc>
          <w:tcPr>
            <w:tcW w:w="851" w:type="dxa"/>
          </w:tcPr>
          <w:p w14:paraId="2201DDDC" w14:textId="5D770088" w:rsidR="00990984" w:rsidRDefault="00990984" w:rsidP="00990984">
            <w:pPr>
              <w:jc w:val="both"/>
              <w:rPr>
                <w:rFonts w:ascii="Tahoma" w:hAnsi="Tahoma" w:cs="Tahoma"/>
                <w:b/>
                <w:sz w:val="22"/>
                <w:szCs w:val="22"/>
              </w:rPr>
            </w:pPr>
            <w:r>
              <w:rPr>
                <w:rFonts w:ascii="Tahoma" w:hAnsi="Tahoma" w:cs="Tahoma"/>
                <w:bCs/>
                <w:i/>
                <w:iCs/>
                <w:sz w:val="22"/>
                <w:szCs w:val="22"/>
              </w:rPr>
              <w:t>4</w:t>
            </w:r>
            <w:r w:rsidRPr="00D130A7">
              <w:rPr>
                <w:rFonts w:ascii="Tahoma" w:hAnsi="Tahoma" w:cs="Tahoma"/>
                <w:bCs/>
                <w:i/>
                <w:iCs/>
                <w:sz w:val="22"/>
                <w:szCs w:val="22"/>
              </w:rPr>
              <w:t>.2</w:t>
            </w:r>
          </w:p>
        </w:tc>
        <w:tc>
          <w:tcPr>
            <w:tcW w:w="6804" w:type="dxa"/>
          </w:tcPr>
          <w:p w14:paraId="3CA90269" w14:textId="471D4F77" w:rsidR="00990984" w:rsidRPr="00D130A7" w:rsidRDefault="00990984" w:rsidP="00C40E45">
            <w:pPr>
              <w:ind w:left="255" w:hanging="255"/>
              <w:rPr>
                <w:rFonts w:ascii="Tahoma" w:hAnsi="Tahoma" w:cs="Tahoma"/>
                <w:b/>
                <w:sz w:val="22"/>
                <w:szCs w:val="22"/>
              </w:rPr>
            </w:pPr>
            <w:r w:rsidRPr="00D130A7">
              <w:rPr>
                <w:rFonts w:ascii="Tahoma" w:hAnsi="Tahoma" w:cs="Tahoma"/>
                <w:bCs/>
                <w:i/>
                <w:iCs/>
                <w:sz w:val="22"/>
                <w:szCs w:val="22"/>
              </w:rPr>
              <w:t xml:space="preserve">    </w:t>
            </w:r>
            <w:r w:rsidR="00611F92">
              <w:rPr>
                <w:rFonts w:ascii="Tahoma" w:hAnsi="Tahoma" w:cs="Tahoma"/>
                <w:bCs/>
                <w:i/>
                <w:iCs/>
                <w:sz w:val="22"/>
                <w:szCs w:val="22"/>
              </w:rPr>
              <w:t xml:space="preserve">Promotion and </w:t>
            </w:r>
            <w:r w:rsidR="00C603A7">
              <w:rPr>
                <w:rFonts w:ascii="Tahoma" w:hAnsi="Tahoma" w:cs="Tahoma"/>
                <w:bCs/>
                <w:i/>
                <w:iCs/>
                <w:sz w:val="22"/>
                <w:szCs w:val="22"/>
              </w:rPr>
              <w:t>Marketing</w:t>
            </w:r>
          </w:p>
        </w:tc>
        <w:tc>
          <w:tcPr>
            <w:tcW w:w="1473" w:type="dxa"/>
          </w:tcPr>
          <w:p w14:paraId="3ACE468B" w14:textId="77777777" w:rsidR="00990984" w:rsidRPr="00D130A7" w:rsidRDefault="00990984" w:rsidP="00C40E45">
            <w:pPr>
              <w:jc w:val="center"/>
              <w:rPr>
                <w:rFonts w:ascii="Tahoma" w:hAnsi="Tahoma" w:cs="Tahoma"/>
                <w:b/>
                <w:sz w:val="22"/>
                <w:szCs w:val="22"/>
              </w:rPr>
            </w:pPr>
          </w:p>
        </w:tc>
        <w:tc>
          <w:tcPr>
            <w:tcW w:w="1356" w:type="dxa"/>
          </w:tcPr>
          <w:p w14:paraId="16751884" w14:textId="269896A7" w:rsidR="00990984" w:rsidRDefault="009D7C2E" w:rsidP="00C40E45">
            <w:pPr>
              <w:jc w:val="center"/>
              <w:rPr>
                <w:rFonts w:ascii="Tahoma" w:hAnsi="Tahoma" w:cs="Tahoma"/>
                <w:bCs/>
                <w:sz w:val="22"/>
                <w:szCs w:val="22"/>
              </w:rPr>
            </w:pPr>
            <w:r>
              <w:rPr>
                <w:rFonts w:ascii="Tahoma" w:hAnsi="Tahoma" w:cs="Tahoma"/>
                <w:bCs/>
                <w:i/>
                <w:iCs/>
                <w:sz w:val="22"/>
                <w:szCs w:val="22"/>
              </w:rPr>
              <w:t>5</w:t>
            </w:r>
            <w:r w:rsidR="00990984">
              <w:rPr>
                <w:rFonts w:ascii="Tahoma" w:hAnsi="Tahoma" w:cs="Tahoma"/>
                <w:bCs/>
                <w:i/>
                <w:iCs/>
                <w:sz w:val="22"/>
                <w:szCs w:val="22"/>
              </w:rPr>
              <w:t>%</w:t>
            </w:r>
          </w:p>
        </w:tc>
      </w:tr>
      <w:tr w:rsidR="00242A0D" w14:paraId="6D42514E" w14:textId="77777777" w:rsidTr="00E279BA">
        <w:tc>
          <w:tcPr>
            <w:tcW w:w="851" w:type="dxa"/>
          </w:tcPr>
          <w:p w14:paraId="3D2EC4A4" w14:textId="4086CC78" w:rsidR="00D130A7" w:rsidRPr="00D130A7" w:rsidRDefault="00A8101B" w:rsidP="00D1194F">
            <w:pPr>
              <w:jc w:val="both"/>
              <w:rPr>
                <w:rFonts w:ascii="Tahoma" w:hAnsi="Tahoma" w:cs="Tahoma"/>
                <w:b/>
                <w:sz w:val="22"/>
                <w:szCs w:val="22"/>
              </w:rPr>
            </w:pPr>
            <w:r>
              <w:rPr>
                <w:rFonts w:ascii="Tahoma" w:hAnsi="Tahoma" w:cs="Tahoma"/>
                <w:b/>
                <w:sz w:val="22"/>
                <w:szCs w:val="22"/>
              </w:rPr>
              <w:t>5</w:t>
            </w:r>
          </w:p>
        </w:tc>
        <w:tc>
          <w:tcPr>
            <w:tcW w:w="6804" w:type="dxa"/>
          </w:tcPr>
          <w:p w14:paraId="463A8C36" w14:textId="224B6BBA" w:rsidR="00D130A7" w:rsidRPr="00D130A7" w:rsidRDefault="00D130A7" w:rsidP="00C40E45">
            <w:pPr>
              <w:rPr>
                <w:rFonts w:ascii="Tahoma" w:hAnsi="Tahoma" w:cs="Tahoma"/>
                <w:b/>
                <w:sz w:val="22"/>
                <w:szCs w:val="22"/>
              </w:rPr>
            </w:pPr>
            <w:r w:rsidRPr="00D130A7">
              <w:rPr>
                <w:rFonts w:ascii="Tahoma" w:hAnsi="Tahoma" w:cs="Tahoma"/>
                <w:b/>
                <w:sz w:val="22"/>
                <w:szCs w:val="22"/>
              </w:rPr>
              <w:t>Welsh Language</w:t>
            </w:r>
          </w:p>
        </w:tc>
        <w:tc>
          <w:tcPr>
            <w:tcW w:w="1473" w:type="dxa"/>
          </w:tcPr>
          <w:p w14:paraId="4F21DC24" w14:textId="15BAB087" w:rsidR="00D130A7" w:rsidRPr="00D130A7" w:rsidRDefault="009D7C2E" w:rsidP="00C40E45">
            <w:pPr>
              <w:jc w:val="center"/>
              <w:rPr>
                <w:rFonts w:ascii="Tahoma" w:hAnsi="Tahoma" w:cs="Tahoma"/>
                <w:b/>
                <w:sz w:val="22"/>
                <w:szCs w:val="22"/>
              </w:rPr>
            </w:pPr>
            <w:r>
              <w:rPr>
                <w:rFonts w:ascii="Tahoma" w:hAnsi="Tahoma" w:cs="Tahoma"/>
                <w:b/>
                <w:sz w:val="22"/>
                <w:szCs w:val="22"/>
              </w:rPr>
              <w:t>5</w:t>
            </w:r>
            <w:r w:rsidR="001F0C21">
              <w:rPr>
                <w:rFonts w:ascii="Tahoma" w:hAnsi="Tahoma" w:cs="Tahoma"/>
                <w:b/>
                <w:sz w:val="22"/>
                <w:szCs w:val="22"/>
              </w:rPr>
              <w:t>%</w:t>
            </w:r>
          </w:p>
        </w:tc>
        <w:tc>
          <w:tcPr>
            <w:tcW w:w="1356" w:type="dxa"/>
          </w:tcPr>
          <w:p w14:paraId="610739D4" w14:textId="77777777" w:rsidR="00D130A7" w:rsidRDefault="00D130A7" w:rsidP="00C40E45">
            <w:pPr>
              <w:jc w:val="center"/>
              <w:rPr>
                <w:rFonts w:ascii="Tahoma" w:hAnsi="Tahoma" w:cs="Tahoma"/>
                <w:bCs/>
                <w:sz w:val="22"/>
                <w:szCs w:val="22"/>
              </w:rPr>
            </w:pPr>
          </w:p>
        </w:tc>
      </w:tr>
      <w:tr w:rsidR="00242A0D" w14:paraId="0F4D8365" w14:textId="77777777" w:rsidTr="00E279BA">
        <w:tc>
          <w:tcPr>
            <w:tcW w:w="851" w:type="dxa"/>
          </w:tcPr>
          <w:p w14:paraId="4A762425" w14:textId="69D452D7" w:rsidR="00D719AC" w:rsidRPr="00D130A7" w:rsidRDefault="00A8101B" w:rsidP="00D1194F">
            <w:pPr>
              <w:jc w:val="both"/>
              <w:rPr>
                <w:rFonts w:ascii="Tahoma" w:hAnsi="Tahoma" w:cs="Tahoma"/>
                <w:b/>
                <w:sz w:val="22"/>
                <w:szCs w:val="22"/>
              </w:rPr>
            </w:pPr>
            <w:r>
              <w:rPr>
                <w:rFonts w:ascii="Tahoma" w:hAnsi="Tahoma" w:cs="Tahoma"/>
                <w:b/>
                <w:sz w:val="22"/>
                <w:szCs w:val="22"/>
              </w:rPr>
              <w:t>6</w:t>
            </w:r>
          </w:p>
        </w:tc>
        <w:tc>
          <w:tcPr>
            <w:tcW w:w="6804" w:type="dxa"/>
          </w:tcPr>
          <w:p w14:paraId="31558E7D" w14:textId="27A9FA24" w:rsidR="00D719AC" w:rsidRPr="00D130A7" w:rsidRDefault="00D719AC" w:rsidP="00C40E45">
            <w:pPr>
              <w:rPr>
                <w:rFonts w:ascii="Tahoma" w:hAnsi="Tahoma" w:cs="Tahoma"/>
                <w:b/>
                <w:sz w:val="22"/>
                <w:szCs w:val="22"/>
              </w:rPr>
            </w:pPr>
            <w:r w:rsidRPr="00D719AC">
              <w:rPr>
                <w:rFonts w:ascii="Tahoma" w:hAnsi="Tahoma" w:cs="Tahoma"/>
                <w:b/>
                <w:sz w:val="22"/>
                <w:szCs w:val="22"/>
              </w:rPr>
              <w:t>Social Value</w:t>
            </w:r>
          </w:p>
        </w:tc>
        <w:tc>
          <w:tcPr>
            <w:tcW w:w="1473" w:type="dxa"/>
          </w:tcPr>
          <w:p w14:paraId="3A480C3B" w14:textId="4098E879" w:rsidR="00D719AC" w:rsidRPr="00D130A7" w:rsidRDefault="0016788F" w:rsidP="00C40E45">
            <w:pPr>
              <w:jc w:val="center"/>
              <w:rPr>
                <w:rFonts w:ascii="Tahoma" w:hAnsi="Tahoma" w:cs="Tahoma"/>
                <w:b/>
                <w:sz w:val="22"/>
                <w:szCs w:val="22"/>
              </w:rPr>
            </w:pPr>
            <w:r>
              <w:rPr>
                <w:rFonts w:ascii="Tahoma" w:hAnsi="Tahoma" w:cs="Tahoma"/>
                <w:b/>
                <w:sz w:val="22"/>
                <w:szCs w:val="22"/>
              </w:rPr>
              <w:t>1</w:t>
            </w:r>
            <w:r w:rsidR="001F0C21">
              <w:rPr>
                <w:rFonts w:ascii="Tahoma" w:hAnsi="Tahoma" w:cs="Tahoma"/>
                <w:b/>
                <w:sz w:val="22"/>
                <w:szCs w:val="22"/>
              </w:rPr>
              <w:t>0</w:t>
            </w:r>
            <w:r>
              <w:rPr>
                <w:rFonts w:ascii="Tahoma" w:hAnsi="Tahoma" w:cs="Tahoma"/>
                <w:b/>
                <w:sz w:val="22"/>
                <w:szCs w:val="22"/>
              </w:rPr>
              <w:t>%</w:t>
            </w:r>
          </w:p>
        </w:tc>
        <w:tc>
          <w:tcPr>
            <w:tcW w:w="1356" w:type="dxa"/>
          </w:tcPr>
          <w:p w14:paraId="7909FD76" w14:textId="77777777" w:rsidR="00D719AC" w:rsidRDefault="00D719AC" w:rsidP="00C40E45">
            <w:pPr>
              <w:jc w:val="center"/>
              <w:rPr>
                <w:rFonts w:ascii="Tahoma" w:hAnsi="Tahoma" w:cs="Tahoma"/>
                <w:bCs/>
                <w:sz w:val="22"/>
                <w:szCs w:val="22"/>
              </w:rPr>
            </w:pPr>
          </w:p>
        </w:tc>
      </w:tr>
    </w:tbl>
    <w:p w14:paraId="739328EC" w14:textId="77777777" w:rsidR="00D130A7" w:rsidRDefault="00D130A7" w:rsidP="00D1194F">
      <w:pPr>
        <w:jc w:val="both"/>
        <w:rPr>
          <w:rFonts w:ascii="Tahoma" w:hAnsi="Tahoma" w:cs="Tahoma"/>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6315"/>
        <w:gridCol w:w="1701"/>
        <w:gridCol w:w="1693"/>
      </w:tblGrid>
      <w:tr w:rsidR="00B75D3A" w:rsidRPr="00D572AA" w14:paraId="3CF956AD" w14:textId="77777777" w:rsidTr="00A41CC6">
        <w:trPr>
          <w:cantSplit/>
          <w:trHeight w:val="367"/>
          <w:tblHeader/>
        </w:trPr>
        <w:tc>
          <w:tcPr>
            <w:tcW w:w="429"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4250CDDD" w14:textId="77777777" w:rsidR="00B75D3A" w:rsidRPr="00D572AA" w:rsidRDefault="00B75D3A" w:rsidP="00B75D3A">
            <w:pPr>
              <w:spacing w:before="40" w:after="120" w:line="276" w:lineRule="auto"/>
              <w:rPr>
                <w:rFonts w:ascii="Tahoma" w:hAnsi="Tahoma" w:cs="Tahoma"/>
                <w:b/>
                <w:color w:val="FFFFFF" w:themeColor="background1"/>
                <w:sz w:val="22"/>
                <w:szCs w:val="22"/>
              </w:rPr>
            </w:pPr>
            <w:bookmarkStart w:id="23" w:name="_Hlk197079474"/>
            <w:r w:rsidRPr="00D572AA">
              <w:rPr>
                <w:rFonts w:ascii="Tahoma" w:hAnsi="Tahoma" w:cs="Tahoma"/>
                <w:b/>
                <w:color w:val="FFFFFF" w:themeColor="background1"/>
                <w:sz w:val="22"/>
                <w:szCs w:val="22"/>
              </w:rPr>
              <w:lastRenderedPageBreak/>
              <w:t>Ref</w:t>
            </w:r>
          </w:p>
        </w:tc>
        <w:tc>
          <w:tcPr>
            <w:tcW w:w="2973"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30F67C84" w14:textId="77777777" w:rsidR="00B75D3A" w:rsidRPr="00D572AA" w:rsidRDefault="00B75D3A" w:rsidP="00B75D3A">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59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B13ADA4" w14:textId="77777777" w:rsidR="00B75D3A" w:rsidRPr="00D572AA" w:rsidRDefault="00B75D3A" w:rsidP="00B75D3A">
            <w:pPr>
              <w:spacing w:before="40" w:after="120" w:line="276" w:lineRule="auto"/>
              <w:ind w:firstLine="720"/>
              <w:rPr>
                <w:rFonts w:ascii="Tahoma" w:hAnsi="Tahoma" w:cs="Tahoma"/>
                <w:b/>
                <w:color w:val="FFFFFF" w:themeColor="background1"/>
                <w:sz w:val="22"/>
                <w:szCs w:val="22"/>
              </w:rPr>
            </w:pPr>
            <w:r w:rsidRPr="00D572AA">
              <w:rPr>
                <w:rFonts w:ascii="Tahoma" w:hAnsi="Tahoma" w:cs="Tahoma"/>
                <w:b/>
                <w:color w:val="FFFFFF" w:themeColor="background1"/>
                <w:sz w:val="22"/>
                <w:szCs w:val="22"/>
              </w:rPr>
              <w:t>Quality Scores</w:t>
            </w:r>
          </w:p>
        </w:tc>
      </w:tr>
      <w:tr w:rsidR="00B75D3A" w:rsidRPr="00D572AA" w14:paraId="464170C3" w14:textId="77777777" w:rsidTr="00A41CC6">
        <w:trPr>
          <w:cantSplit/>
          <w:trHeight w:val="367"/>
          <w:tblHeader/>
        </w:trPr>
        <w:tc>
          <w:tcPr>
            <w:tcW w:w="429"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447F0C7B" w14:textId="77777777" w:rsidR="00B75D3A" w:rsidRPr="00D572AA" w:rsidRDefault="00B75D3A" w:rsidP="00B75D3A">
            <w:pPr>
              <w:spacing w:before="40" w:after="120" w:line="276" w:lineRule="auto"/>
              <w:rPr>
                <w:rFonts w:ascii="Tahoma" w:hAnsi="Tahoma" w:cs="Tahoma"/>
                <w:b/>
                <w:color w:val="FFFFFF" w:themeColor="background1"/>
                <w:sz w:val="22"/>
                <w:szCs w:val="22"/>
              </w:rPr>
            </w:pPr>
          </w:p>
        </w:tc>
        <w:tc>
          <w:tcPr>
            <w:tcW w:w="2973"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590E9829" w14:textId="77777777" w:rsidR="00B75D3A" w:rsidRPr="00D572AA" w:rsidRDefault="00B75D3A" w:rsidP="00B75D3A">
            <w:pPr>
              <w:spacing w:before="40" w:after="120" w:line="276" w:lineRule="auto"/>
              <w:rPr>
                <w:rFonts w:ascii="Tahoma" w:hAnsi="Tahoma" w:cs="Tahoma"/>
                <w:b/>
                <w:color w:val="FFFFFF" w:themeColor="background1"/>
                <w:sz w:val="22"/>
                <w:szCs w:val="22"/>
              </w:rPr>
            </w:pPr>
          </w:p>
        </w:tc>
        <w:tc>
          <w:tcPr>
            <w:tcW w:w="80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F02FB1" w14:textId="77777777" w:rsidR="00B75D3A" w:rsidRPr="00D572AA" w:rsidRDefault="00B75D3A" w:rsidP="00B75D3A">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79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C626820" w14:textId="77777777" w:rsidR="00B75D3A" w:rsidRPr="00D572AA" w:rsidRDefault="00B75D3A" w:rsidP="00B75D3A">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00B75D3A" w:rsidRPr="00D572AA" w14:paraId="03C7300F" w14:textId="77777777" w:rsidTr="00A41CC6">
        <w:trPr>
          <w:cantSplit/>
          <w:trHeight w:val="70"/>
        </w:trPr>
        <w:tc>
          <w:tcPr>
            <w:tcW w:w="42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8FBA36" w14:textId="52C3064C" w:rsidR="00B75D3A" w:rsidRPr="00D572AA" w:rsidRDefault="00B75D3A" w:rsidP="00B75D3A">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1</w:t>
            </w:r>
          </w:p>
        </w:tc>
        <w:tc>
          <w:tcPr>
            <w:tcW w:w="29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78D7F" w14:textId="5814BC33" w:rsidR="00B75D3A" w:rsidRPr="00D572AA" w:rsidRDefault="00B75D3A" w:rsidP="00B75D3A">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Delivery of CDM Requirements</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1FD9" w14:textId="47F96D6B" w:rsidR="00B75D3A" w:rsidRPr="00D572AA" w:rsidRDefault="001E668F" w:rsidP="00B75D3A">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10</w:t>
            </w:r>
            <w:r w:rsidR="00B75D3A" w:rsidRPr="00D572AA">
              <w:rPr>
                <w:rFonts w:ascii="Tahoma" w:hAnsi="Tahoma" w:cs="Tahoma"/>
                <w:b/>
                <w:color w:val="000000" w:themeColor="text1"/>
                <w:sz w:val="22"/>
                <w:szCs w:val="22"/>
              </w:rPr>
              <w:t>%</w:t>
            </w:r>
          </w:p>
        </w:tc>
        <w:tc>
          <w:tcPr>
            <w:tcW w:w="7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CE9217" w14:textId="77777777" w:rsidR="00B75D3A" w:rsidRPr="00D572AA" w:rsidRDefault="00B75D3A" w:rsidP="00B75D3A">
            <w:pPr>
              <w:keepNext/>
              <w:spacing w:before="40" w:after="120" w:line="276" w:lineRule="auto"/>
              <w:rPr>
                <w:rFonts w:ascii="Tahoma" w:hAnsi="Tahoma" w:cs="Tahoma"/>
                <w:b/>
                <w:color w:val="000000" w:themeColor="text1"/>
                <w:sz w:val="22"/>
                <w:szCs w:val="22"/>
              </w:rPr>
            </w:pPr>
          </w:p>
        </w:tc>
      </w:tr>
      <w:tr w:rsidR="00B75D3A" w:rsidRPr="00D572AA" w14:paraId="14DF51DD" w14:textId="77777777" w:rsidTr="00A41CC6">
        <w:trPr>
          <w:cantSplit/>
          <w:trHeight w:val="70"/>
        </w:trPr>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B6FAB" w14:textId="7E0ABAAF" w:rsidR="00B75D3A" w:rsidRPr="00D572AA" w:rsidRDefault="00B75D3A" w:rsidP="00B75D3A">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1.1</w:t>
            </w:r>
          </w:p>
        </w:tc>
        <w:tc>
          <w:tcPr>
            <w:tcW w:w="29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4799C8" w14:textId="3AD032EA" w:rsidR="00B75D3A" w:rsidRPr="00D572AA" w:rsidRDefault="00B75D3A" w:rsidP="00B75D3A">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Health &amp; Safety</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3835E" w14:textId="77777777" w:rsidR="00B75D3A" w:rsidRPr="00D572AA" w:rsidRDefault="00B75D3A" w:rsidP="00B75D3A">
            <w:pPr>
              <w:keepNext/>
              <w:spacing w:before="40" w:after="120" w:line="276" w:lineRule="auto"/>
              <w:jc w:val="center"/>
              <w:rPr>
                <w:rFonts w:ascii="Tahoma" w:hAnsi="Tahoma" w:cs="Tahoma"/>
                <w:b/>
                <w:color w:val="000000" w:themeColor="text1"/>
                <w:sz w:val="22"/>
                <w:szCs w:val="22"/>
              </w:rPr>
            </w:pPr>
          </w:p>
        </w:tc>
        <w:tc>
          <w:tcPr>
            <w:tcW w:w="797" w:type="pct"/>
            <w:tcBorders>
              <w:top w:val="single" w:sz="4" w:space="0" w:color="auto"/>
              <w:left w:val="single" w:sz="4" w:space="0" w:color="auto"/>
              <w:bottom w:val="single" w:sz="4" w:space="0" w:color="auto"/>
              <w:right w:val="single" w:sz="4" w:space="0" w:color="auto"/>
            </w:tcBorders>
            <w:shd w:val="clear" w:color="auto" w:fill="D9D9D9"/>
          </w:tcPr>
          <w:p w14:paraId="4B3394C6" w14:textId="3C92837C" w:rsidR="00B75D3A" w:rsidRPr="00D572AA" w:rsidRDefault="0038007D" w:rsidP="00B75D3A">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r w:rsidR="00B75D3A" w:rsidRPr="00D572AA">
              <w:rPr>
                <w:rFonts w:ascii="Tahoma" w:hAnsi="Tahoma" w:cs="Tahoma"/>
                <w:b/>
                <w:color w:val="000000" w:themeColor="text1"/>
                <w:sz w:val="22"/>
                <w:szCs w:val="22"/>
              </w:rPr>
              <w:t>%</w:t>
            </w:r>
          </w:p>
        </w:tc>
      </w:tr>
      <w:bookmarkEnd w:id="23"/>
      <w:tr w:rsidR="00B75D3A" w:rsidRPr="00D572AA" w14:paraId="08E0184E" w14:textId="77777777" w:rsidTr="00C40E45">
        <w:trPr>
          <w:cantSplit/>
          <w:trHeight w:val="70"/>
        </w:trPr>
        <w:tc>
          <w:tcPr>
            <w:tcW w:w="429" w:type="pct"/>
            <w:tcBorders>
              <w:top w:val="single" w:sz="4" w:space="0" w:color="auto"/>
              <w:left w:val="single" w:sz="4" w:space="0" w:color="auto"/>
              <w:bottom w:val="single" w:sz="4" w:space="0" w:color="auto"/>
              <w:right w:val="single" w:sz="4" w:space="0" w:color="auto"/>
            </w:tcBorders>
          </w:tcPr>
          <w:p w14:paraId="7B4B95BD" w14:textId="77777777" w:rsidR="00B75D3A" w:rsidRPr="00D572AA" w:rsidRDefault="00B75D3A">
            <w:pPr>
              <w:keepNext/>
              <w:spacing w:before="40" w:after="180" w:line="276" w:lineRule="auto"/>
              <w:rPr>
                <w:rFonts w:ascii="Tahoma" w:hAnsi="Tahoma" w:cs="Tahoma"/>
                <w:bCs/>
                <w:sz w:val="22"/>
                <w:szCs w:val="22"/>
              </w:rPr>
            </w:pP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6102A907" w14:textId="626EBD37" w:rsidR="00B75D3A" w:rsidRPr="00D572AA" w:rsidRDefault="00B75D3A" w:rsidP="00B75D3A">
            <w:pPr>
              <w:spacing w:after="240" w:line="276" w:lineRule="auto"/>
              <w:jc w:val="both"/>
              <w:rPr>
                <w:rFonts w:ascii="Tahoma" w:hAnsi="Tahoma" w:cs="Tahoma"/>
                <w:sz w:val="22"/>
                <w:szCs w:val="22"/>
              </w:rPr>
            </w:pPr>
            <w:r w:rsidRPr="00D572AA">
              <w:rPr>
                <w:rFonts w:ascii="Tahoma" w:hAnsi="Tahoma" w:cs="Tahoma"/>
                <w:sz w:val="22"/>
                <w:szCs w:val="22"/>
              </w:rPr>
              <w:t xml:space="preserve">Word Limit: 500 words </w:t>
            </w:r>
          </w:p>
          <w:p w14:paraId="3D6903C0" w14:textId="4D5DDE7E" w:rsidR="00B75D3A" w:rsidRPr="00D572AA" w:rsidRDefault="00B75D3A" w:rsidP="00B75D3A">
            <w:pPr>
              <w:spacing w:after="240" w:line="276" w:lineRule="auto"/>
              <w:jc w:val="both"/>
              <w:rPr>
                <w:rFonts w:ascii="Tahoma" w:hAnsi="Tahoma" w:cs="Tahoma"/>
                <w:sz w:val="22"/>
                <w:szCs w:val="22"/>
              </w:rPr>
            </w:pPr>
            <w:r w:rsidRPr="00D572AA">
              <w:rPr>
                <w:rFonts w:ascii="Tahoma" w:hAnsi="Tahoma" w:cs="Tahoma"/>
                <w:sz w:val="22"/>
                <w:szCs w:val="22"/>
              </w:rPr>
              <w:t>The Tenderer must provide, in no more than 500 words, a method statement response describing their Health and Safety processes and procedures for delivering EV charging infrastructure projects.</w:t>
            </w:r>
          </w:p>
          <w:p w14:paraId="20E2E369" w14:textId="252D56C0" w:rsidR="00B75D3A" w:rsidRPr="00D572AA" w:rsidRDefault="00B75D3A" w:rsidP="00B75D3A">
            <w:pPr>
              <w:spacing w:after="240" w:line="276" w:lineRule="auto"/>
              <w:jc w:val="both"/>
              <w:rPr>
                <w:rFonts w:ascii="Tahoma" w:hAnsi="Tahoma" w:cs="Tahoma"/>
                <w:sz w:val="22"/>
                <w:szCs w:val="22"/>
              </w:rPr>
            </w:pPr>
            <w:r w:rsidRPr="00D572AA">
              <w:rPr>
                <w:rFonts w:ascii="Tahoma" w:hAnsi="Tahoma" w:cs="Tahoma"/>
                <w:sz w:val="22"/>
                <w:szCs w:val="22"/>
              </w:rPr>
              <w:t>The Tenderers response must include:</w:t>
            </w:r>
          </w:p>
          <w:p w14:paraId="3B3B0066" w14:textId="23D370A7" w:rsidR="00B75D3A" w:rsidRPr="00D572AA" w:rsidRDefault="00B75D3A" w:rsidP="00D572AA">
            <w:pPr>
              <w:pStyle w:val="ListParagraph"/>
              <w:numPr>
                <w:ilvl w:val="0"/>
                <w:numId w:val="39"/>
              </w:numPr>
              <w:spacing w:after="120" w:line="276" w:lineRule="auto"/>
              <w:ind w:left="541"/>
              <w:jc w:val="both"/>
              <w:rPr>
                <w:rFonts w:ascii="Tahoma" w:hAnsi="Tahoma" w:cs="Tahoma"/>
              </w:rPr>
            </w:pPr>
            <w:r w:rsidRPr="00D572AA">
              <w:rPr>
                <w:rFonts w:ascii="Tahoma" w:hAnsi="Tahoma" w:cs="Tahoma"/>
              </w:rPr>
              <w:t xml:space="preserve">Details of how they will ensure ongoing compliance with the relevant Health &amp; Safety legislation and </w:t>
            </w:r>
            <w:proofErr w:type="gramStart"/>
            <w:r w:rsidRPr="00D572AA">
              <w:rPr>
                <w:rFonts w:ascii="Tahoma" w:hAnsi="Tahoma" w:cs="Tahoma"/>
              </w:rPr>
              <w:t>requirements;</w:t>
            </w:r>
            <w:proofErr w:type="gramEnd"/>
          </w:p>
          <w:p w14:paraId="618B1272" w14:textId="053FA394" w:rsidR="00B75D3A" w:rsidRPr="00D572AA" w:rsidRDefault="00B75D3A" w:rsidP="00D572AA">
            <w:pPr>
              <w:pStyle w:val="ListParagraph"/>
              <w:numPr>
                <w:ilvl w:val="0"/>
                <w:numId w:val="39"/>
              </w:numPr>
              <w:spacing w:after="120" w:line="276" w:lineRule="auto"/>
              <w:ind w:left="541"/>
              <w:jc w:val="both"/>
              <w:rPr>
                <w:rFonts w:ascii="Tahoma" w:hAnsi="Tahoma" w:cs="Tahoma"/>
              </w:rPr>
            </w:pPr>
            <w:r w:rsidRPr="00D572AA">
              <w:rPr>
                <w:rFonts w:ascii="Tahoma" w:hAnsi="Tahoma" w:cs="Tahoma"/>
              </w:rPr>
              <w:t>How they ensure their supply chain complies with the relevant Health &amp; Safety legislation and requirements; and</w:t>
            </w:r>
          </w:p>
          <w:p w14:paraId="6FE39535" w14:textId="31AE36E9" w:rsidR="00B75D3A" w:rsidRPr="00D572AA" w:rsidRDefault="00B75D3A" w:rsidP="00D572AA">
            <w:pPr>
              <w:pStyle w:val="ListParagraph"/>
              <w:numPr>
                <w:ilvl w:val="0"/>
                <w:numId w:val="39"/>
              </w:numPr>
              <w:spacing w:after="240" w:line="276" w:lineRule="auto"/>
              <w:ind w:left="541"/>
              <w:rPr>
                <w:rFonts w:ascii="Tahoma" w:hAnsi="Tahoma" w:cs="Tahoma"/>
              </w:rPr>
            </w:pPr>
            <w:r w:rsidRPr="00D572AA">
              <w:rPr>
                <w:rFonts w:ascii="Tahoma" w:hAnsi="Tahoma" w:cs="Tahoma"/>
              </w:rPr>
              <w:t>Details of the organisation’s Health and Wellbeing policies and how staff welfare is maintained.</w:t>
            </w:r>
          </w:p>
        </w:tc>
      </w:tr>
      <w:tr w:rsidR="00B75D3A" w:rsidRPr="00D572AA" w14:paraId="35AA7726" w14:textId="77777777" w:rsidTr="00C40E45">
        <w:trPr>
          <w:cantSplit/>
          <w:trHeight w:val="1605"/>
        </w:trPr>
        <w:tc>
          <w:tcPr>
            <w:tcW w:w="429" w:type="pct"/>
            <w:tcBorders>
              <w:top w:val="single" w:sz="4" w:space="0" w:color="auto"/>
              <w:left w:val="single" w:sz="4" w:space="0" w:color="auto"/>
              <w:bottom w:val="single" w:sz="4" w:space="0" w:color="auto"/>
              <w:right w:val="single" w:sz="4" w:space="0" w:color="auto"/>
            </w:tcBorders>
          </w:tcPr>
          <w:p w14:paraId="372E3202" w14:textId="77777777" w:rsidR="00B75D3A" w:rsidRPr="00D572AA" w:rsidRDefault="00B75D3A">
            <w:pPr>
              <w:keepNext/>
              <w:spacing w:before="40" w:after="180" w:line="276" w:lineRule="auto"/>
              <w:rPr>
                <w:rFonts w:ascii="Tahoma" w:hAnsi="Tahoma" w:cs="Tahoma"/>
                <w:bCs/>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1023907F" w14:textId="77777777" w:rsidR="00B75D3A" w:rsidRPr="00D572AA" w:rsidRDefault="00B75D3A" w:rsidP="00B75D3A">
            <w:pPr>
              <w:rPr>
                <w:rFonts w:ascii="Tahoma" w:hAnsi="Tahoma" w:cs="Tahoma"/>
                <w:i/>
                <w:iCs/>
                <w:sz w:val="22"/>
                <w:szCs w:val="22"/>
              </w:rPr>
            </w:pPr>
            <w:r w:rsidRPr="00D572AA">
              <w:rPr>
                <w:rFonts w:ascii="Tahoma" w:hAnsi="Tahoma" w:cs="Tahoma"/>
                <w:i/>
                <w:iCs/>
                <w:sz w:val="22"/>
                <w:szCs w:val="22"/>
              </w:rPr>
              <w:t>‘Please enter your response here’</w:t>
            </w:r>
          </w:p>
          <w:p w14:paraId="7A5EDA64" w14:textId="77777777" w:rsidR="00B75D3A" w:rsidRPr="00D572AA" w:rsidRDefault="00B75D3A" w:rsidP="00B75D3A">
            <w:pPr>
              <w:spacing w:after="120" w:line="276" w:lineRule="auto"/>
              <w:rPr>
                <w:rFonts w:ascii="Tahoma" w:hAnsi="Tahoma" w:cs="Tahoma"/>
                <w:sz w:val="22"/>
                <w:szCs w:val="22"/>
              </w:rPr>
            </w:pPr>
          </w:p>
          <w:p w14:paraId="04F0CB2C" w14:textId="77777777" w:rsidR="00B75D3A" w:rsidRPr="00D572AA" w:rsidRDefault="00B75D3A" w:rsidP="00B75D3A">
            <w:pPr>
              <w:spacing w:after="120" w:line="276" w:lineRule="auto"/>
              <w:rPr>
                <w:rFonts w:ascii="Tahoma" w:hAnsi="Tahoma" w:cs="Tahoma"/>
                <w:sz w:val="22"/>
                <w:szCs w:val="22"/>
              </w:rPr>
            </w:pPr>
          </w:p>
          <w:p w14:paraId="6BAF7156" w14:textId="77777777" w:rsidR="00B75D3A" w:rsidRPr="00D572AA" w:rsidRDefault="00B75D3A" w:rsidP="00B75D3A">
            <w:pPr>
              <w:spacing w:after="120" w:line="276" w:lineRule="auto"/>
              <w:rPr>
                <w:rFonts w:ascii="Tahoma" w:hAnsi="Tahoma" w:cs="Tahoma"/>
                <w:sz w:val="22"/>
                <w:szCs w:val="22"/>
              </w:rPr>
            </w:pPr>
          </w:p>
          <w:p w14:paraId="6A40091C" w14:textId="77777777" w:rsidR="00B75D3A" w:rsidRPr="00D572AA" w:rsidRDefault="00B75D3A" w:rsidP="00B75D3A">
            <w:pPr>
              <w:spacing w:after="120" w:line="276" w:lineRule="auto"/>
              <w:rPr>
                <w:rFonts w:ascii="Tahoma" w:hAnsi="Tahoma" w:cs="Tahoma"/>
                <w:sz w:val="22"/>
                <w:szCs w:val="22"/>
              </w:rPr>
            </w:pPr>
          </w:p>
        </w:tc>
      </w:tr>
      <w:tr w:rsidR="00D719AC" w:rsidRPr="00D572AA" w14:paraId="5B9A2FE0" w14:textId="77777777" w:rsidTr="00C40E45">
        <w:trPr>
          <w:cantSplit/>
          <w:trHeight w:val="576"/>
        </w:trPr>
        <w:tc>
          <w:tcPr>
            <w:tcW w:w="5000" w:type="pct"/>
            <w:gridSpan w:val="4"/>
            <w:tcBorders>
              <w:top w:val="single" w:sz="4" w:space="0" w:color="auto"/>
              <w:left w:val="single" w:sz="4" w:space="0" w:color="auto"/>
              <w:bottom w:val="single" w:sz="4" w:space="0" w:color="auto"/>
              <w:right w:val="single" w:sz="4" w:space="0" w:color="auto"/>
            </w:tcBorders>
          </w:tcPr>
          <w:p w14:paraId="089873AC" w14:textId="3DB54541" w:rsidR="00D719AC" w:rsidRPr="00D572AA" w:rsidRDefault="00D719AC" w:rsidP="00B75D3A">
            <w:pPr>
              <w:rPr>
                <w:rFonts w:ascii="Tahoma" w:hAnsi="Tahoma" w:cs="Tahoma"/>
                <w:i/>
                <w:iCs/>
                <w:sz w:val="22"/>
                <w:szCs w:val="22"/>
              </w:rPr>
            </w:pPr>
            <w:r>
              <w:rPr>
                <w:rFonts w:ascii="Tahoma" w:hAnsi="Tahoma" w:cs="Tahoma"/>
                <w:i/>
                <w:iCs/>
                <w:sz w:val="22"/>
                <w:szCs w:val="22"/>
              </w:rPr>
              <w:t>Word count….</w:t>
            </w: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tbl>
    <w:p w14:paraId="37DB1947" w14:textId="77777777" w:rsidR="00B75D3A" w:rsidRDefault="00B75D3A" w:rsidP="00D1194F">
      <w:pPr>
        <w:jc w:val="both"/>
        <w:rPr>
          <w:rFonts w:ascii="Tahoma" w:hAnsi="Tahoma" w:cs="Tahoma"/>
          <w:bCs/>
          <w:sz w:val="22"/>
          <w:szCs w:val="22"/>
        </w:rPr>
      </w:pPr>
    </w:p>
    <w:p w14:paraId="1B3336A2" w14:textId="77777777" w:rsidR="00EE79F2" w:rsidRDefault="00EE79F2" w:rsidP="00D1194F">
      <w:pPr>
        <w:jc w:val="both"/>
        <w:rPr>
          <w:rFonts w:ascii="Tahoma" w:hAnsi="Tahoma" w:cs="Tahoma"/>
          <w:bCs/>
          <w:sz w:val="22"/>
          <w:szCs w:val="22"/>
        </w:rPr>
      </w:pPr>
    </w:p>
    <w:p w14:paraId="5EF150BC" w14:textId="77777777" w:rsidR="00EE79F2" w:rsidRDefault="00EE79F2" w:rsidP="00D1194F">
      <w:pPr>
        <w:jc w:val="both"/>
        <w:rPr>
          <w:rFonts w:ascii="Tahoma" w:hAnsi="Tahoma" w:cs="Tahoma"/>
          <w:bCs/>
          <w:sz w:val="22"/>
          <w:szCs w:val="22"/>
        </w:rPr>
      </w:pPr>
    </w:p>
    <w:p w14:paraId="216E67E8" w14:textId="77777777" w:rsidR="00F20AC9" w:rsidRDefault="00F20AC9" w:rsidP="00D1194F">
      <w:pPr>
        <w:jc w:val="both"/>
        <w:rPr>
          <w:rFonts w:ascii="Tahoma" w:hAnsi="Tahoma" w:cs="Tahoma"/>
          <w:bCs/>
          <w:sz w:val="22"/>
          <w:szCs w:val="22"/>
        </w:rPr>
      </w:pPr>
    </w:p>
    <w:p w14:paraId="4EB4A5C7" w14:textId="77777777" w:rsidR="00F20AC9" w:rsidRDefault="00F20AC9" w:rsidP="00D1194F">
      <w:pPr>
        <w:jc w:val="both"/>
        <w:rPr>
          <w:rFonts w:ascii="Tahoma" w:hAnsi="Tahoma" w:cs="Tahoma"/>
          <w:bCs/>
          <w:sz w:val="22"/>
          <w:szCs w:val="22"/>
        </w:rPr>
      </w:pPr>
    </w:p>
    <w:p w14:paraId="2CEC6DCD" w14:textId="77777777" w:rsidR="00F20AC9" w:rsidRDefault="00F20AC9" w:rsidP="00D1194F">
      <w:pPr>
        <w:jc w:val="both"/>
        <w:rPr>
          <w:rFonts w:ascii="Tahoma" w:hAnsi="Tahoma" w:cs="Tahoma"/>
          <w:bCs/>
          <w:sz w:val="22"/>
          <w:szCs w:val="22"/>
        </w:rPr>
      </w:pPr>
    </w:p>
    <w:p w14:paraId="38B21179" w14:textId="77777777" w:rsidR="00F20AC9" w:rsidRDefault="00F20AC9" w:rsidP="00D1194F">
      <w:pPr>
        <w:jc w:val="both"/>
        <w:rPr>
          <w:rFonts w:ascii="Tahoma" w:hAnsi="Tahoma" w:cs="Tahoma"/>
          <w:bCs/>
          <w:sz w:val="22"/>
          <w:szCs w:val="22"/>
        </w:rPr>
      </w:pPr>
    </w:p>
    <w:p w14:paraId="7E68EFDB" w14:textId="77777777" w:rsidR="00F20AC9" w:rsidRDefault="00F20AC9" w:rsidP="00D1194F">
      <w:pPr>
        <w:jc w:val="both"/>
        <w:rPr>
          <w:rFonts w:ascii="Tahoma" w:hAnsi="Tahoma" w:cs="Tahoma"/>
          <w:bCs/>
          <w:sz w:val="22"/>
          <w:szCs w:val="22"/>
        </w:rPr>
      </w:pPr>
    </w:p>
    <w:p w14:paraId="770FC6D3" w14:textId="77777777" w:rsidR="00F20AC9" w:rsidRDefault="00F20AC9" w:rsidP="00D1194F">
      <w:pPr>
        <w:jc w:val="both"/>
        <w:rPr>
          <w:rFonts w:ascii="Tahoma" w:hAnsi="Tahoma" w:cs="Tahoma"/>
          <w:bCs/>
          <w:sz w:val="22"/>
          <w:szCs w:val="22"/>
        </w:rPr>
      </w:pPr>
    </w:p>
    <w:p w14:paraId="0ACDFED0" w14:textId="77777777" w:rsidR="00F20AC9" w:rsidRDefault="00F20AC9" w:rsidP="00D1194F">
      <w:pPr>
        <w:jc w:val="both"/>
        <w:rPr>
          <w:rFonts w:ascii="Tahoma" w:hAnsi="Tahoma" w:cs="Tahoma"/>
          <w:bCs/>
          <w:sz w:val="22"/>
          <w:szCs w:val="22"/>
        </w:rPr>
      </w:pPr>
    </w:p>
    <w:p w14:paraId="191491CF" w14:textId="77777777" w:rsidR="00F20AC9" w:rsidRDefault="00F20AC9" w:rsidP="00D1194F">
      <w:pPr>
        <w:jc w:val="both"/>
        <w:rPr>
          <w:rFonts w:ascii="Tahoma" w:hAnsi="Tahoma" w:cs="Tahoma"/>
          <w:bCs/>
          <w:sz w:val="22"/>
          <w:szCs w:val="22"/>
        </w:rPr>
      </w:pPr>
    </w:p>
    <w:p w14:paraId="02349349" w14:textId="77777777" w:rsidR="00F20AC9" w:rsidRDefault="00F20AC9" w:rsidP="00D1194F">
      <w:pPr>
        <w:jc w:val="both"/>
        <w:rPr>
          <w:rFonts w:ascii="Tahoma" w:hAnsi="Tahoma" w:cs="Tahoma"/>
          <w:bCs/>
          <w:sz w:val="22"/>
          <w:szCs w:val="22"/>
        </w:rPr>
      </w:pPr>
    </w:p>
    <w:p w14:paraId="705DB300" w14:textId="77777777" w:rsidR="00F20AC9" w:rsidRDefault="00F20AC9" w:rsidP="00D1194F">
      <w:pPr>
        <w:jc w:val="both"/>
        <w:rPr>
          <w:rFonts w:ascii="Tahoma" w:hAnsi="Tahoma" w:cs="Tahoma"/>
          <w:bCs/>
          <w:sz w:val="22"/>
          <w:szCs w:val="22"/>
        </w:rPr>
      </w:pPr>
    </w:p>
    <w:p w14:paraId="4D6FAB20" w14:textId="77777777" w:rsidR="00F20AC9" w:rsidRDefault="00F20AC9" w:rsidP="00D1194F">
      <w:pPr>
        <w:jc w:val="both"/>
        <w:rPr>
          <w:rFonts w:ascii="Tahoma" w:hAnsi="Tahoma" w:cs="Tahoma"/>
          <w:bCs/>
          <w:sz w:val="22"/>
          <w:szCs w:val="22"/>
        </w:rPr>
      </w:pPr>
    </w:p>
    <w:p w14:paraId="5B612094" w14:textId="77777777" w:rsidR="00F20AC9" w:rsidRDefault="00F20AC9" w:rsidP="00D1194F">
      <w:pPr>
        <w:jc w:val="both"/>
        <w:rPr>
          <w:rFonts w:ascii="Tahoma" w:hAnsi="Tahoma" w:cs="Tahoma"/>
          <w:bCs/>
          <w:sz w:val="22"/>
          <w:szCs w:val="22"/>
        </w:rPr>
      </w:pPr>
    </w:p>
    <w:p w14:paraId="3D9B3F2F" w14:textId="77777777" w:rsidR="00731263" w:rsidRDefault="00731263" w:rsidP="00D1194F">
      <w:pPr>
        <w:jc w:val="both"/>
        <w:rPr>
          <w:rFonts w:ascii="Tahoma" w:hAnsi="Tahoma" w:cs="Tahoma"/>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6315"/>
        <w:gridCol w:w="1701"/>
        <w:gridCol w:w="1693"/>
      </w:tblGrid>
      <w:tr w:rsidR="00EE79F2" w:rsidRPr="00D572AA" w14:paraId="5EEC1920" w14:textId="77777777" w:rsidTr="003D7B98">
        <w:trPr>
          <w:cantSplit/>
          <w:trHeight w:val="367"/>
          <w:tblHeader/>
        </w:trPr>
        <w:tc>
          <w:tcPr>
            <w:tcW w:w="429"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62921E61" w14:textId="77777777" w:rsidR="00EE79F2" w:rsidRPr="00D572AA" w:rsidRDefault="00EE79F2"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lastRenderedPageBreak/>
              <w:t>Ref</w:t>
            </w:r>
          </w:p>
        </w:tc>
        <w:tc>
          <w:tcPr>
            <w:tcW w:w="2973"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1AA44D80" w14:textId="77777777" w:rsidR="00EE79F2" w:rsidRPr="00D572AA" w:rsidRDefault="00EE79F2"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59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3DEE4F" w14:textId="77777777" w:rsidR="00EE79F2" w:rsidRPr="00D572AA" w:rsidRDefault="00EE79F2" w:rsidP="003D7B98">
            <w:pPr>
              <w:spacing w:before="40" w:after="120" w:line="276" w:lineRule="auto"/>
              <w:ind w:firstLine="720"/>
              <w:rPr>
                <w:rFonts w:ascii="Tahoma" w:hAnsi="Tahoma" w:cs="Tahoma"/>
                <w:b/>
                <w:color w:val="FFFFFF" w:themeColor="background1"/>
                <w:sz w:val="22"/>
                <w:szCs w:val="22"/>
              </w:rPr>
            </w:pPr>
            <w:r w:rsidRPr="00D572AA">
              <w:rPr>
                <w:rFonts w:ascii="Tahoma" w:hAnsi="Tahoma" w:cs="Tahoma"/>
                <w:b/>
                <w:color w:val="FFFFFF" w:themeColor="background1"/>
                <w:sz w:val="22"/>
                <w:szCs w:val="22"/>
              </w:rPr>
              <w:t>Quality Scores</w:t>
            </w:r>
          </w:p>
        </w:tc>
      </w:tr>
      <w:tr w:rsidR="00EE79F2" w:rsidRPr="00D572AA" w14:paraId="46943282" w14:textId="77777777" w:rsidTr="003D7B98">
        <w:trPr>
          <w:cantSplit/>
          <w:trHeight w:val="367"/>
          <w:tblHeader/>
        </w:trPr>
        <w:tc>
          <w:tcPr>
            <w:tcW w:w="429"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228CC4F5" w14:textId="77777777" w:rsidR="00EE79F2" w:rsidRPr="00D572AA" w:rsidRDefault="00EE79F2" w:rsidP="003D7B98">
            <w:pPr>
              <w:spacing w:before="40" w:after="120" w:line="276" w:lineRule="auto"/>
              <w:rPr>
                <w:rFonts w:ascii="Tahoma" w:hAnsi="Tahoma" w:cs="Tahoma"/>
                <w:b/>
                <w:color w:val="FFFFFF" w:themeColor="background1"/>
                <w:sz w:val="22"/>
                <w:szCs w:val="22"/>
              </w:rPr>
            </w:pPr>
          </w:p>
        </w:tc>
        <w:tc>
          <w:tcPr>
            <w:tcW w:w="2973"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0D6CA6CD" w14:textId="77777777" w:rsidR="00EE79F2" w:rsidRPr="00D572AA" w:rsidRDefault="00EE79F2" w:rsidP="003D7B98">
            <w:pPr>
              <w:spacing w:before="40" w:after="120" w:line="276" w:lineRule="auto"/>
              <w:rPr>
                <w:rFonts w:ascii="Tahoma" w:hAnsi="Tahoma" w:cs="Tahoma"/>
                <w:b/>
                <w:color w:val="FFFFFF" w:themeColor="background1"/>
                <w:sz w:val="22"/>
                <w:szCs w:val="22"/>
              </w:rPr>
            </w:pPr>
          </w:p>
        </w:tc>
        <w:tc>
          <w:tcPr>
            <w:tcW w:w="80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7B801" w14:textId="77777777" w:rsidR="00EE79F2" w:rsidRPr="00D572AA" w:rsidRDefault="00EE79F2"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79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66AB451" w14:textId="77777777" w:rsidR="00EE79F2" w:rsidRPr="00D572AA" w:rsidRDefault="00EE79F2"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00EE79F2" w:rsidRPr="00D572AA" w14:paraId="131CDB6B" w14:textId="77777777" w:rsidTr="003D7B98">
        <w:trPr>
          <w:cantSplit/>
          <w:trHeight w:val="70"/>
        </w:trPr>
        <w:tc>
          <w:tcPr>
            <w:tcW w:w="42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E629013" w14:textId="77777777" w:rsidR="00EE79F2" w:rsidRPr="00D572AA" w:rsidRDefault="00EE79F2" w:rsidP="003D7B98">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1</w:t>
            </w:r>
          </w:p>
        </w:tc>
        <w:tc>
          <w:tcPr>
            <w:tcW w:w="29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3E037D" w14:textId="77777777" w:rsidR="00EE79F2" w:rsidRPr="00D572AA" w:rsidRDefault="00EE79F2" w:rsidP="003D7B98">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Delivery of CDM Requirements</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18C366" w14:textId="77777777" w:rsidR="00EE79F2" w:rsidRPr="00D572AA" w:rsidRDefault="00EE79F2" w:rsidP="003D7B98">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10</w:t>
            </w:r>
            <w:r w:rsidRPr="00D572AA">
              <w:rPr>
                <w:rFonts w:ascii="Tahoma" w:hAnsi="Tahoma" w:cs="Tahoma"/>
                <w:b/>
                <w:color w:val="000000" w:themeColor="text1"/>
                <w:sz w:val="22"/>
                <w:szCs w:val="22"/>
              </w:rPr>
              <w:t>%</w:t>
            </w:r>
          </w:p>
        </w:tc>
        <w:tc>
          <w:tcPr>
            <w:tcW w:w="7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D1CF5" w14:textId="77777777" w:rsidR="00EE79F2" w:rsidRPr="00D572AA" w:rsidRDefault="00EE79F2" w:rsidP="003D7B98">
            <w:pPr>
              <w:keepNext/>
              <w:spacing w:before="40" w:after="120" w:line="276" w:lineRule="auto"/>
              <w:rPr>
                <w:rFonts w:ascii="Tahoma" w:hAnsi="Tahoma" w:cs="Tahoma"/>
                <w:b/>
                <w:color w:val="000000" w:themeColor="text1"/>
                <w:sz w:val="22"/>
                <w:szCs w:val="22"/>
              </w:rPr>
            </w:pPr>
          </w:p>
        </w:tc>
      </w:tr>
      <w:tr w:rsidR="00F20AC9" w:rsidRPr="00D572AA" w14:paraId="5AC79C26" w14:textId="77777777" w:rsidTr="003D7B98">
        <w:trPr>
          <w:cantSplit/>
          <w:trHeight w:val="70"/>
        </w:trPr>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FF98A8" w14:textId="77777777" w:rsidR="00F20AC9" w:rsidRPr="00D572AA" w:rsidRDefault="00F20AC9" w:rsidP="003D7B98">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1.2</w:t>
            </w:r>
          </w:p>
        </w:tc>
        <w:tc>
          <w:tcPr>
            <w:tcW w:w="29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0441D" w14:textId="77777777" w:rsidR="00F20AC9" w:rsidRPr="00D572AA" w:rsidRDefault="00F20AC9" w:rsidP="003D7B98">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Design</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1F9A2" w14:textId="77777777" w:rsidR="00F20AC9" w:rsidRPr="00D572AA" w:rsidRDefault="00F20AC9" w:rsidP="003D7B98">
            <w:pPr>
              <w:keepNext/>
              <w:spacing w:before="40" w:after="120" w:line="276" w:lineRule="auto"/>
              <w:jc w:val="center"/>
              <w:rPr>
                <w:rFonts w:ascii="Tahoma" w:hAnsi="Tahoma" w:cs="Tahoma"/>
                <w:b/>
                <w:color w:val="000000" w:themeColor="text1"/>
                <w:sz w:val="22"/>
                <w:szCs w:val="22"/>
              </w:rPr>
            </w:pPr>
          </w:p>
        </w:tc>
        <w:tc>
          <w:tcPr>
            <w:tcW w:w="797" w:type="pct"/>
            <w:tcBorders>
              <w:top w:val="single" w:sz="4" w:space="0" w:color="auto"/>
              <w:left w:val="single" w:sz="4" w:space="0" w:color="auto"/>
              <w:bottom w:val="single" w:sz="4" w:space="0" w:color="auto"/>
              <w:right w:val="single" w:sz="4" w:space="0" w:color="auto"/>
            </w:tcBorders>
            <w:shd w:val="clear" w:color="auto" w:fill="D9D9D9"/>
          </w:tcPr>
          <w:p w14:paraId="24228150" w14:textId="77777777" w:rsidR="00F20AC9" w:rsidRPr="00D572AA" w:rsidRDefault="00F20AC9" w:rsidP="003D7B98">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r>
      <w:tr w:rsidR="00F20AC9" w:rsidRPr="00D572AA" w14:paraId="4CFAACAE" w14:textId="77777777" w:rsidTr="003D7B98">
        <w:trPr>
          <w:cantSplit/>
          <w:trHeight w:val="70"/>
        </w:trPr>
        <w:tc>
          <w:tcPr>
            <w:tcW w:w="429" w:type="pct"/>
            <w:tcBorders>
              <w:top w:val="single" w:sz="4" w:space="0" w:color="auto"/>
              <w:left w:val="single" w:sz="4" w:space="0" w:color="auto"/>
              <w:bottom w:val="single" w:sz="4" w:space="0" w:color="auto"/>
              <w:right w:val="single" w:sz="4" w:space="0" w:color="auto"/>
            </w:tcBorders>
          </w:tcPr>
          <w:p w14:paraId="36BE3F96" w14:textId="77777777" w:rsidR="00F20AC9" w:rsidRPr="00D572AA" w:rsidRDefault="00F20AC9" w:rsidP="003D7B98">
            <w:pPr>
              <w:keepNext/>
              <w:spacing w:before="40" w:after="180" w:line="276" w:lineRule="auto"/>
              <w:rPr>
                <w:rFonts w:ascii="Tahoma" w:hAnsi="Tahoma" w:cs="Tahoma"/>
                <w:bCs/>
                <w:sz w:val="22"/>
                <w:szCs w:val="22"/>
              </w:rPr>
            </w:pP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3B9A38E8" w14:textId="77777777" w:rsidR="00F20AC9" w:rsidRPr="00D572AA" w:rsidRDefault="00F20AC9" w:rsidP="003D7B98">
            <w:pPr>
              <w:spacing w:after="240" w:line="276" w:lineRule="auto"/>
              <w:rPr>
                <w:rFonts w:ascii="Tahoma" w:hAnsi="Tahoma" w:cs="Tahoma"/>
                <w:sz w:val="22"/>
                <w:szCs w:val="22"/>
              </w:rPr>
            </w:pPr>
            <w:r w:rsidRPr="00D572AA">
              <w:rPr>
                <w:rFonts w:ascii="Tahoma" w:hAnsi="Tahoma" w:cs="Tahoma"/>
                <w:sz w:val="22"/>
                <w:szCs w:val="22"/>
              </w:rPr>
              <w:t xml:space="preserve">Word Limit: 500 words </w:t>
            </w:r>
          </w:p>
          <w:p w14:paraId="2685E6D6" w14:textId="77777777" w:rsidR="00F20AC9" w:rsidRPr="00D572AA" w:rsidRDefault="00F20AC9" w:rsidP="003D7B98">
            <w:pPr>
              <w:spacing w:after="240" w:line="276" w:lineRule="auto"/>
              <w:rPr>
                <w:rFonts w:ascii="Tahoma" w:hAnsi="Tahoma" w:cs="Tahoma"/>
                <w:sz w:val="22"/>
                <w:szCs w:val="22"/>
              </w:rPr>
            </w:pPr>
            <w:r w:rsidRPr="00D572AA">
              <w:rPr>
                <w:rFonts w:ascii="Tahoma" w:hAnsi="Tahoma" w:cs="Tahoma"/>
                <w:sz w:val="22"/>
                <w:szCs w:val="22"/>
              </w:rPr>
              <w:t>The Tenderer must provide, in no more than 500 words, a method statement response explaining how as Principal Contractor under CDM 2015 they will manage the following design elements during the works by cooperating and communicating with the design team:</w:t>
            </w:r>
          </w:p>
          <w:p w14:paraId="79F56F50" w14:textId="77777777" w:rsidR="00F20AC9" w:rsidRPr="00D572AA" w:rsidRDefault="00F20AC9" w:rsidP="003D7B98">
            <w:pPr>
              <w:pStyle w:val="ListParagraph"/>
              <w:numPr>
                <w:ilvl w:val="0"/>
                <w:numId w:val="40"/>
              </w:numPr>
              <w:spacing w:after="120" w:line="276" w:lineRule="auto"/>
              <w:ind w:left="541"/>
              <w:rPr>
                <w:rFonts w:ascii="Tahoma" w:hAnsi="Tahoma" w:cs="Tahoma"/>
              </w:rPr>
            </w:pPr>
            <w:r w:rsidRPr="00D572AA">
              <w:rPr>
                <w:rFonts w:ascii="Tahoma" w:hAnsi="Tahoma" w:cs="Tahoma"/>
              </w:rPr>
              <w:t xml:space="preserve">Design risk </w:t>
            </w:r>
            <w:proofErr w:type="gramStart"/>
            <w:r w:rsidRPr="00D572AA">
              <w:rPr>
                <w:rFonts w:ascii="Tahoma" w:hAnsi="Tahoma" w:cs="Tahoma"/>
              </w:rPr>
              <w:t>management;</w:t>
            </w:r>
            <w:proofErr w:type="gramEnd"/>
          </w:p>
          <w:p w14:paraId="57BC4C84" w14:textId="77777777" w:rsidR="00F20AC9" w:rsidRPr="00D572AA" w:rsidRDefault="00F20AC9" w:rsidP="003D7B98">
            <w:pPr>
              <w:pStyle w:val="ListParagraph"/>
              <w:numPr>
                <w:ilvl w:val="0"/>
                <w:numId w:val="40"/>
              </w:numPr>
              <w:spacing w:after="120" w:line="276" w:lineRule="auto"/>
              <w:ind w:left="541"/>
              <w:rPr>
                <w:rFonts w:ascii="Tahoma" w:hAnsi="Tahoma" w:cs="Tahoma"/>
              </w:rPr>
            </w:pPr>
            <w:r w:rsidRPr="00D572AA">
              <w:rPr>
                <w:rFonts w:ascii="Tahoma" w:hAnsi="Tahoma" w:cs="Tahoma"/>
              </w:rPr>
              <w:t xml:space="preserve">Access and Maintenance </w:t>
            </w:r>
            <w:proofErr w:type="gramStart"/>
            <w:r w:rsidRPr="00D572AA">
              <w:rPr>
                <w:rFonts w:ascii="Tahoma" w:hAnsi="Tahoma" w:cs="Tahoma"/>
              </w:rPr>
              <w:t>Strategy;</w:t>
            </w:r>
            <w:proofErr w:type="gramEnd"/>
            <w:r w:rsidRPr="00D572AA">
              <w:rPr>
                <w:rFonts w:ascii="Tahoma" w:hAnsi="Tahoma" w:cs="Tahoma"/>
              </w:rPr>
              <w:t xml:space="preserve"> </w:t>
            </w:r>
          </w:p>
          <w:p w14:paraId="6DD058EA" w14:textId="77777777" w:rsidR="00F20AC9" w:rsidRPr="00D572AA" w:rsidRDefault="00F20AC9" w:rsidP="003D7B98">
            <w:pPr>
              <w:pStyle w:val="ListParagraph"/>
              <w:numPr>
                <w:ilvl w:val="0"/>
                <w:numId w:val="40"/>
              </w:numPr>
              <w:spacing w:after="120" w:line="276" w:lineRule="auto"/>
              <w:ind w:left="541"/>
              <w:rPr>
                <w:rFonts w:ascii="Tahoma" w:hAnsi="Tahoma" w:cs="Tahoma"/>
              </w:rPr>
            </w:pPr>
            <w:r w:rsidRPr="00D572AA">
              <w:rPr>
                <w:rFonts w:ascii="Tahoma" w:hAnsi="Tahoma" w:cs="Tahoma"/>
              </w:rPr>
              <w:t>Design interfaces with others; and</w:t>
            </w:r>
          </w:p>
          <w:p w14:paraId="6CEFF799" w14:textId="77777777" w:rsidR="00F20AC9" w:rsidRPr="00D572AA" w:rsidRDefault="00F20AC9" w:rsidP="003D7B98">
            <w:pPr>
              <w:pStyle w:val="ListParagraph"/>
              <w:numPr>
                <w:ilvl w:val="0"/>
                <w:numId w:val="40"/>
              </w:numPr>
              <w:spacing w:after="240" w:line="276" w:lineRule="auto"/>
              <w:ind w:left="541"/>
              <w:rPr>
                <w:rFonts w:ascii="Tahoma" w:hAnsi="Tahoma" w:cs="Tahoma"/>
              </w:rPr>
            </w:pPr>
            <w:r w:rsidRPr="00D572AA">
              <w:rPr>
                <w:rFonts w:ascii="Tahoma" w:hAnsi="Tahoma" w:cs="Tahoma"/>
              </w:rPr>
              <w:t>Package design including considering the effect on operation and maintenance.</w:t>
            </w:r>
          </w:p>
        </w:tc>
      </w:tr>
      <w:tr w:rsidR="00F20AC9" w:rsidRPr="00D572AA" w14:paraId="4E6143F6" w14:textId="77777777" w:rsidTr="003D7B98">
        <w:trPr>
          <w:cantSplit/>
          <w:trHeight w:val="2066"/>
        </w:trPr>
        <w:tc>
          <w:tcPr>
            <w:tcW w:w="429" w:type="pct"/>
            <w:tcBorders>
              <w:top w:val="single" w:sz="4" w:space="0" w:color="auto"/>
              <w:left w:val="single" w:sz="4" w:space="0" w:color="auto"/>
              <w:bottom w:val="single" w:sz="4" w:space="0" w:color="auto"/>
              <w:right w:val="single" w:sz="4" w:space="0" w:color="auto"/>
            </w:tcBorders>
          </w:tcPr>
          <w:p w14:paraId="47BF720B" w14:textId="77777777" w:rsidR="00F20AC9" w:rsidRPr="00D572AA" w:rsidRDefault="00F20AC9" w:rsidP="003D7B98">
            <w:pPr>
              <w:keepNext/>
              <w:spacing w:before="40" w:after="180" w:line="276" w:lineRule="auto"/>
              <w:rPr>
                <w:rFonts w:ascii="Tahoma" w:hAnsi="Tahoma" w:cs="Tahoma"/>
                <w:bCs/>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1686D9E1" w14:textId="77777777" w:rsidR="00F20AC9" w:rsidRPr="00D572AA" w:rsidRDefault="00F20AC9" w:rsidP="003D7B98">
            <w:pPr>
              <w:spacing w:after="120" w:line="276" w:lineRule="auto"/>
              <w:rPr>
                <w:rFonts w:ascii="Tahoma" w:hAnsi="Tahoma" w:cs="Tahoma"/>
                <w:sz w:val="22"/>
                <w:szCs w:val="22"/>
              </w:rPr>
            </w:pPr>
            <w:r>
              <w:rPr>
                <w:rFonts w:ascii="Tahoma" w:hAnsi="Tahoma" w:cs="Tahoma"/>
                <w:i/>
                <w:iCs/>
                <w:sz w:val="22"/>
                <w:szCs w:val="22"/>
              </w:rPr>
              <w:t>‘</w:t>
            </w:r>
            <w:r w:rsidRPr="00D572AA">
              <w:rPr>
                <w:rFonts w:ascii="Tahoma" w:hAnsi="Tahoma" w:cs="Tahoma"/>
                <w:i/>
                <w:iCs/>
                <w:sz w:val="22"/>
                <w:szCs w:val="22"/>
              </w:rPr>
              <w:t>Please enter your response here’</w:t>
            </w:r>
          </w:p>
        </w:tc>
      </w:tr>
      <w:tr w:rsidR="00F20AC9" w:rsidRPr="00D572AA" w14:paraId="32624197" w14:textId="77777777" w:rsidTr="003D7B98">
        <w:trPr>
          <w:cantSplit/>
          <w:trHeight w:val="388"/>
        </w:trPr>
        <w:tc>
          <w:tcPr>
            <w:tcW w:w="5000" w:type="pct"/>
            <w:gridSpan w:val="4"/>
            <w:tcBorders>
              <w:top w:val="single" w:sz="4" w:space="0" w:color="auto"/>
              <w:left w:val="single" w:sz="4" w:space="0" w:color="auto"/>
              <w:bottom w:val="single" w:sz="4" w:space="0" w:color="auto"/>
              <w:right w:val="single" w:sz="4" w:space="0" w:color="auto"/>
            </w:tcBorders>
          </w:tcPr>
          <w:p w14:paraId="04790931" w14:textId="77777777" w:rsidR="00F20AC9" w:rsidRPr="00D572AA" w:rsidRDefault="00F20AC9" w:rsidP="003D7B98">
            <w:pPr>
              <w:spacing w:after="120" w:line="276" w:lineRule="auto"/>
              <w:rPr>
                <w:rFonts w:ascii="Tahoma" w:hAnsi="Tahoma" w:cs="Tahoma"/>
                <w:i/>
                <w:iCs/>
                <w:sz w:val="22"/>
                <w:szCs w:val="22"/>
              </w:rPr>
            </w:pPr>
            <w:r>
              <w:rPr>
                <w:rFonts w:ascii="Tahoma" w:hAnsi="Tahoma" w:cs="Tahoma"/>
                <w:i/>
                <w:iCs/>
                <w:sz w:val="22"/>
                <w:szCs w:val="22"/>
              </w:rPr>
              <w:t>Word count...</w:t>
            </w:r>
          </w:p>
        </w:tc>
      </w:tr>
    </w:tbl>
    <w:p w14:paraId="1132D32F" w14:textId="77777777" w:rsidR="00D469BC" w:rsidRDefault="00D469BC" w:rsidP="00D1194F">
      <w:pPr>
        <w:jc w:val="both"/>
        <w:rPr>
          <w:rFonts w:ascii="Tahoma" w:hAnsi="Tahoma" w:cs="Tahoma"/>
          <w:bCs/>
          <w:sz w:val="22"/>
          <w:szCs w:val="22"/>
        </w:rPr>
      </w:pPr>
    </w:p>
    <w:p w14:paraId="431FAC3C" w14:textId="77777777" w:rsidR="00D469BC" w:rsidRDefault="00D469BC" w:rsidP="00D1194F">
      <w:pPr>
        <w:jc w:val="both"/>
        <w:rPr>
          <w:rFonts w:ascii="Tahoma" w:hAnsi="Tahoma" w:cs="Tahoma"/>
          <w:bCs/>
          <w:sz w:val="22"/>
          <w:szCs w:val="22"/>
        </w:rPr>
      </w:pPr>
    </w:p>
    <w:p w14:paraId="04432370" w14:textId="77777777" w:rsidR="00D469BC" w:rsidRDefault="00D469BC" w:rsidP="00D1194F">
      <w:pPr>
        <w:jc w:val="both"/>
        <w:rPr>
          <w:rFonts w:ascii="Tahoma" w:hAnsi="Tahoma" w:cs="Tahoma"/>
          <w:bCs/>
          <w:sz w:val="22"/>
          <w:szCs w:val="22"/>
        </w:rPr>
      </w:pPr>
    </w:p>
    <w:p w14:paraId="4AED49BA" w14:textId="77777777" w:rsidR="00D469BC" w:rsidRDefault="00D469BC" w:rsidP="00D1194F">
      <w:pPr>
        <w:jc w:val="both"/>
        <w:rPr>
          <w:rFonts w:ascii="Tahoma" w:hAnsi="Tahoma" w:cs="Tahoma"/>
          <w:bCs/>
          <w:sz w:val="22"/>
          <w:szCs w:val="22"/>
        </w:rPr>
      </w:pPr>
    </w:p>
    <w:p w14:paraId="4D26EA72" w14:textId="77777777" w:rsidR="00D469BC" w:rsidRDefault="00D469BC" w:rsidP="00D1194F">
      <w:pPr>
        <w:jc w:val="both"/>
        <w:rPr>
          <w:rFonts w:ascii="Tahoma" w:hAnsi="Tahoma" w:cs="Tahoma"/>
          <w:bCs/>
          <w:sz w:val="22"/>
          <w:szCs w:val="22"/>
        </w:rPr>
      </w:pPr>
    </w:p>
    <w:p w14:paraId="584023FE" w14:textId="77777777" w:rsidR="00D469BC" w:rsidRDefault="00D469BC" w:rsidP="00D1194F">
      <w:pPr>
        <w:jc w:val="both"/>
        <w:rPr>
          <w:rFonts w:ascii="Tahoma" w:hAnsi="Tahoma" w:cs="Tahoma"/>
          <w:bCs/>
          <w:sz w:val="22"/>
          <w:szCs w:val="22"/>
        </w:rPr>
      </w:pPr>
    </w:p>
    <w:p w14:paraId="72F511ED" w14:textId="77777777" w:rsidR="005A7E95" w:rsidRDefault="005A7E95" w:rsidP="00D1194F">
      <w:pPr>
        <w:jc w:val="both"/>
        <w:rPr>
          <w:rFonts w:ascii="Tahoma" w:hAnsi="Tahoma" w:cs="Tahoma"/>
          <w:bCs/>
          <w:sz w:val="22"/>
          <w:szCs w:val="22"/>
        </w:rPr>
      </w:pPr>
    </w:p>
    <w:p w14:paraId="78F86B5D" w14:textId="77777777" w:rsidR="00EE420C" w:rsidRDefault="00EE420C" w:rsidP="00EE420C">
      <w:pPr>
        <w:jc w:val="both"/>
        <w:rPr>
          <w:rFonts w:ascii="Tahoma" w:hAnsi="Tahoma" w:cs="Tahoma"/>
          <w:bCs/>
          <w:sz w:val="22"/>
          <w:szCs w:val="22"/>
        </w:rPr>
      </w:pPr>
    </w:p>
    <w:p w14:paraId="6D3BB9EE" w14:textId="77777777" w:rsidR="00EE420C" w:rsidRDefault="00EE420C" w:rsidP="00EE420C">
      <w:pPr>
        <w:jc w:val="both"/>
        <w:rPr>
          <w:rFonts w:ascii="Tahoma" w:hAnsi="Tahoma" w:cs="Tahoma"/>
          <w:bCs/>
          <w:sz w:val="22"/>
          <w:szCs w:val="22"/>
        </w:rPr>
      </w:pPr>
    </w:p>
    <w:p w14:paraId="1C57C9EA" w14:textId="77777777" w:rsidR="00A5434C" w:rsidRDefault="00A5434C" w:rsidP="00EE420C">
      <w:pPr>
        <w:jc w:val="both"/>
        <w:rPr>
          <w:rFonts w:ascii="Tahoma" w:hAnsi="Tahoma" w:cs="Tahoma"/>
          <w:bCs/>
          <w:sz w:val="22"/>
          <w:szCs w:val="22"/>
        </w:rPr>
      </w:pPr>
    </w:p>
    <w:p w14:paraId="714A9E86" w14:textId="77777777" w:rsidR="00A5434C" w:rsidRDefault="00A5434C" w:rsidP="00EE420C">
      <w:pPr>
        <w:jc w:val="both"/>
        <w:rPr>
          <w:rFonts w:ascii="Tahoma" w:hAnsi="Tahoma" w:cs="Tahoma"/>
          <w:bCs/>
          <w:sz w:val="22"/>
          <w:szCs w:val="22"/>
        </w:rPr>
      </w:pPr>
    </w:p>
    <w:p w14:paraId="7014B948" w14:textId="77777777" w:rsidR="00A5434C" w:rsidRDefault="00A5434C" w:rsidP="00EE420C">
      <w:pPr>
        <w:jc w:val="both"/>
        <w:rPr>
          <w:rFonts w:ascii="Tahoma" w:hAnsi="Tahoma" w:cs="Tahoma"/>
          <w:bCs/>
          <w:sz w:val="22"/>
          <w:szCs w:val="22"/>
        </w:rPr>
      </w:pPr>
    </w:p>
    <w:p w14:paraId="5B3C33C0" w14:textId="77777777" w:rsidR="00A5434C" w:rsidRDefault="00A5434C" w:rsidP="00EE420C">
      <w:pPr>
        <w:jc w:val="both"/>
        <w:rPr>
          <w:rFonts w:ascii="Tahoma" w:hAnsi="Tahoma" w:cs="Tahoma"/>
          <w:bCs/>
          <w:sz w:val="22"/>
          <w:szCs w:val="22"/>
        </w:rPr>
      </w:pPr>
    </w:p>
    <w:p w14:paraId="4E62379F" w14:textId="77777777" w:rsidR="00A5434C" w:rsidRDefault="00A5434C" w:rsidP="00EE420C">
      <w:pPr>
        <w:jc w:val="both"/>
        <w:rPr>
          <w:rFonts w:ascii="Tahoma" w:hAnsi="Tahoma" w:cs="Tahoma"/>
          <w:bCs/>
          <w:sz w:val="22"/>
          <w:szCs w:val="22"/>
        </w:rPr>
      </w:pPr>
    </w:p>
    <w:p w14:paraId="2F05F11C" w14:textId="77777777" w:rsidR="00A5434C" w:rsidRDefault="00A5434C" w:rsidP="00EE420C">
      <w:pPr>
        <w:jc w:val="both"/>
        <w:rPr>
          <w:rFonts w:ascii="Tahoma" w:hAnsi="Tahoma" w:cs="Tahoma"/>
          <w:bCs/>
          <w:sz w:val="22"/>
          <w:szCs w:val="22"/>
        </w:rPr>
      </w:pPr>
    </w:p>
    <w:p w14:paraId="2A962135" w14:textId="77777777" w:rsidR="00A5434C" w:rsidRDefault="00A5434C" w:rsidP="00EE420C">
      <w:pPr>
        <w:jc w:val="both"/>
        <w:rPr>
          <w:rFonts w:ascii="Tahoma" w:hAnsi="Tahoma" w:cs="Tahoma"/>
          <w:bCs/>
          <w:sz w:val="22"/>
          <w:szCs w:val="22"/>
        </w:rPr>
      </w:pPr>
    </w:p>
    <w:p w14:paraId="78257320" w14:textId="77777777" w:rsidR="00A5434C" w:rsidRDefault="00A5434C" w:rsidP="00EE420C">
      <w:pPr>
        <w:jc w:val="both"/>
        <w:rPr>
          <w:rFonts w:ascii="Tahoma" w:hAnsi="Tahoma" w:cs="Tahoma"/>
          <w:bCs/>
          <w:sz w:val="22"/>
          <w:szCs w:val="22"/>
        </w:rPr>
      </w:pPr>
    </w:p>
    <w:p w14:paraId="5AA19F10" w14:textId="77777777" w:rsidR="00A5434C" w:rsidRDefault="00A5434C" w:rsidP="00EE420C">
      <w:pPr>
        <w:jc w:val="both"/>
        <w:rPr>
          <w:rFonts w:ascii="Tahoma" w:hAnsi="Tahoma" w:cs="Tahoma"/>
          <w:bCs/>
          <w:sz w:val="22"/>
          <w:szCs w:val="22"/>
        </w:rPr>
      </w:pPr>
    </w:p>
    <w:p w14:paraId="22745608" w14:textId="77777777" w:rsidR="00A5434C" w:rsidRDefault="00A5434C" w:rsidP="00EE420C">
      <w:pPr>
        <w:jc w:val="both"/>
        <w:rPr>
          <w:rFonts w:ascii="Tahoma" w:hAnsi="Tahoma" w:cs="Tahoma"/>
          <w:bCs/>
          <w:sz w:val="22"/>
          <w:szCs w:val="22"/>
        </w:rPr>
      </w:pPr>
    </w:p>
    <w:p w14:paraId="14ACBF4E" w14:textId="77777777" w:rsidR="00A5434C" w:rsidRDefault="00A5434C" w:rsidP="00EE420C">
      <w:pPr>
        <w:jc w:val="both"/>
        <w:rPr>
          <w:rFonts w:ascii="Tahoma" w:hAnsi="Tahoma" w:cs="Tahoma"/>
          <w:bCs/>
          <w:sz w:val="22"/>
          <w:szCs w:val="22"/>
        </w:rPr>
      </w:pPr>
    </w:p>
    <w:p w14:paraId="6C8E3FCB" w14:textId="77777777" w:rsidR="00A5434C" w:rsidRDefault="00A5434C" w:rsidP="00EE420C">
      <w:pPr>
        <w:jc w:val="both"/>
        <w:rPr>
          <w:rFonts w:ascii="Tahoma" w:hAnsi="Tahoma" w:cs="Tahoma"/>
          <w:bCs/>
          <w:sz w:val="22"/>
          <w:szCs w:val="22"/>
        </w:rPr>
      </w:pPr>
    </w:p>
    <w:p w14:paraId="444F4694" w14:textId="77777777" w:rsidR="00F61B38" w:rsidRDefault="00F61B38" w:rsidP="00EE420C">
      <w:pPr>
        <w:jc w:val="both"/>
        <w:rPr>
          <w:rFonts w:ascii="Tahoma" w:hAnsi="Tahoma" w:cs="Tahoma"/>
          <w:bCs/>
          <w:sz w:val="22"/>
          <w:szCs w:val="22"/>
        </w:rPr>
      </w:pPr>
    </w:p>
    <w:p w14:paraId="36CECC80" w14:textId="77777777" w:rsidR="00F61B38" w:rsidRDefault="00F61B38" w:rsidP="00EE420C">
      <w:pPr>
        <w:jc w:val="both"/>
        <w:rPr>
          <w:rFonts w:ascii="Tahoma" w:hAnsi="Tahoma" w:cs="Tahoma"/>
          <w:bCs/>
          <w:sz w:val="22"/>
          <w:szCs w:val="22"/>
        </w:rPr>
      </w:pPr>
    </w:p>
    <w:p w14:paraId="25398390" w14:textId="77777777" w:rsidR="00F61B38" w:rsidRDefault="00F61B38" w:rsidP="00EE420C">
      <w:pPr>
        <w:jc w:val="both"/>
        <w:rPr>
          <w:rFonts w:ascii="Tahoma" w:hAnsi="Tahoma" w:cs="Tahoma"/>
          <w:bCs/>
          <w:sz w:val="22"/>
          <w:szCs w:val="22"/>
        </w:rPr>
      </w:pPr>
    </w:p>
    <w:p w14:paraId="42B304EE" w14:textId="77777777" w:rsidR="00F61B38" w:rsidRDefault="00F61B38" w:rsidP="00EE420C">
      <w:pPr>
        <w:jc w:val="both"/>
        <w:rPr>
          <w:rFonts w:ascii="Tahoma" w:hAnsi="Tahoma" w:cs="Tahoma"/>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6315"/>
        <w:gridCol w:w="1701"/>
        <w:gridCol w:w="1693"/>
      </w:tblGrid>
      <w:tr w:rsidR="00A5434C" w:rsidRPr="00D572AA" w14:paraId="1F9E9E51" w14:textId="77777777" w:rsidTr="003D7B98">
        <w:trPr>
          <w:cantSplit/>
          <w:trHeight w:val="367"/>
          <w:tblHeader/>
        </w:trPr>
        <w:tc>
          <w:tcPr>
            <w:tcW w:w="429"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2795F26F" w14:textId="77777777" w:rsidR="00A5434C" w:rsidRPr="00D572AA" w:rsidRDefault="00A5434C"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Ref</w:t>
            </w:r>
          </w:p>
        </w:tc>
        <w:tc>
          <w:tcPr>
            <w:tcW w:w="2973"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3E825D9F" w14:textId="77777777" w:rsidR="00A5434C" w:rsidRPr="00D572AA" w:rsidRDefault="00A5434C"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59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A4E79AD" w14:textId="77777777" w:rsidR="00A5434C" w:rsidRPr="00D572AA" w:rsidRDefault="00A5434C" w:rsidP="003D7B98">
            <w:pPr>
              <w:spacing w:before="40" w:after="120" w:line="276" w:lineRule="auto"/>
              <w:ind w:firstLine="720"/>
              <w:rPr>
                <w:rFonts w:ascii="Tahoma" w:hAnsi="Tahoma" w:cs="Tahoma"/>
                <w:b/>
                <w:color w:val="FFFFFF" w:themeColor="background1"/>
                <w:sz w:val="22"/>
                <w:szCs w:val="22"/>
              </w:rPr>
            </w:pPr>
            <w:r w:rsidRPr="00D572AA">
              <w:rPr>
                <w:rFonts w:ascii="Tahoma" w:hAnsi="Tahoma" w:cs="Tahoma"/>
                <w:b/>
                <w:color w:val="FFFFFF" w:themeColor="background1"/>
                <w:sz w:val="22"/>
                <w:szCs w:val="22"/>
              </w:rPr>
              <w:t>Quality Scores</w:t>
            </w:r>
          </w:p>
        </w:tc>
      </w:tr>
      <w:tr w:rsidR="00A5434C" w:rsidRPr="00D572AA" w14:paraId="1A2E839F" w14:textId="77777777" w:rsidTr="003D7B98">
        <w:trPr>
          <w:cantSplit/>
          <w:trHeight w:val="367"/>
          <w:tblHeader/>
        </w:trPr>
        <w:tc>
          <w:tcPr>
            <w:tcW w:w="429"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232C534F" w14:textId="77777777" w:rsidR="00A5434C" w:rsidRPr="00D572AA" w:rsidRDefault="00A5434C" w:rsidP="003D7B98">
            <w:pPr>
              <w:spacing w:before="40" w:after="120" w:line="276" w:lineRule="auto"/>
              <w:rPr>
                <w:rFonts w:ascii="Tahoma" w:hAnsi="Tahoma" w:cs="Tahoma"/>
                <w:b/>
                <w:color w:val="FFFFFF" w:themeColor="background1"/>
                <w:sz w:val="22"/>
                <w:szCs w:val="22"/>
              </w:rPr>
            </w:pPr>
          </w:p>
        </w:tc>
        <w:tc>
          <w:tcPr>
            <w:tcW w:w="2973"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7684B4EB" w14:textId="77777777" w:rsidR="00A5434C" w:rsidRPr="00D572AA" w:rsidRDefault="00A5434C" w:rsidP="003D7B98">
            <w:pPr>
              <w:spacing w:before="40" w:after="120" w:line="276" w:lineRule="auto"/>
              <w:rPr>
                <w:rFonts w:ascii="Tahoma" w:hAnsi="Tahoma" w:cs="Tahoma"/>
                <w:b/>
                <w:color w:val="FFFFFF" w:themeColor="background1"/>
                <w:sz w:val="22"/>
                <w:szCs w:val="22"/>
              </w:rPr>
            </w:pPr>
          </w:p>
        </w:tc>
        <w:tc>
          <w:tcPr>
            <w:tcW w:w="80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C1D968D" w14:textId="77777777" w:rsidR="00A5434C" w:rsidRPr="00D572AA" w:rsidRDefault="00A5434C"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79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62590BC" w14:textId="77777777" w:rsidR="00A5434C" w:rsidRPr="00D572AA" w:rsidRDefault="00A5434C"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00A5434C" w:rsidRPr="00D572AA" w14:paraId="4D738905" w14:textId="77777777" w:rsidTr="003D7B98">
        <w:trPr>
          <w:cantSplit/>
          <w:trHeight w:val="70"/>
        </w:trPr>
        <w:tc>
          <w:tcPr>
            <w:tcW w:w="42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8403EA9" w14:textId="77777777" w:rsidR="00A5434C" w:rsidRPr="00D572AA" w:rsidRDefault="00A5434C" w:rsidP="003D7B98">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2</w:t>
            </w:r>
          </w:p>
        </w:tc>
        <w:tc>
          <w:tcPr>
            <w:tcW w:w="297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B0D7F3" w14:textId="77777777" w:rsidR="00A5434C" w:rsidRPr="00D572AA" w:rsidRDefault="00A5434C" w:rsidP="003D7B98">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Delivery &amp; Management of Sub-Contractors</w:t>
            </w:r>
          </w:p>
        </w:tc>
        <w:tc>
          <w:tcPr>
            <w:tcW w:w="801" w:type="pct"/>
            <w:tcBorders>
              <w:top w:val="single" w:sz="4" w:space="0" w:color="auto"/>
              <w:left w:val="single" w:sz="4" w:space="0" w:color="auto"/>
              <w:bottom w:val="single" w:sz="4" w:space="0" w:color="auto"/>
              <w:right w:val="single" w:sz="4" w:space="0" w:color="auto"/>
            </w:tcBorders>
            <w:shd w:val="clear" w:color="auto" w:fill="BFBFBF"/>
          </w:tcPr>
          <w:p w14:paraId="4259572D" w14:textId="77777777" w:rsidR="00A5434C" w:rsidRPr="00D572AA" w:rsidRDefault="00A5434C" w:rsidP="003D7B98">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797" w:type="pct"/>
            <w:tcBorders>
              <w:top w:val="single" w:sz="4" w:space="0" w:color="auto"/>
              <w:left w:val="single" w:sz="4" w:space="0" w:color="auto"/>
              <w:bottom w:val="single" w:sz="4" w:space="0" w:color="auto"/>
              <w:right w:val="single" w:sz="4" w:space="0" w:color="auto"/>
            </w:tcBorders>
            <w:shd w:val="clear" w:color="auto" w:fill="BFBFBF"/>
          </w:tcPr>
          <w:p w14:paraId="78722147" w14:textId="77777777" w:rsidR="00A5434C" w:rsidRPr="00D572AA" w:rsidRDefault="00A5434C" w:rsidP="003D7B98">
            <w:pPr>
              <w:keepNext/>
              <w:spacing w:before="40" w:after="120" w:line="276" w:lineRule="auto"/>
              <w:rPr>
                <w:rFonts w:ascii="Tahoma" w:hAnsi="Tahoma" w:cs="Tahoma"/>
                <w:b/>
                <w:color w:val="000000" w:themeColor="text1"/>
                <w:sz w:val="22"/>
                <w:szCs w:val="22"/>
              </w:rPr>
            </w:pPr>
          </w:p>
        </w:tc>
      </w:tr>
      <w:tr w:rsidR="00A5434C" w:rsidRPr="00D572AA" w14:paraId="2CEC18E4" w14:textId="77777777" w:rsidTr="003D7B98">
        <w:trPr>
          <w:cantSplit/>
          <w:trHeight w:val="489"/>
        </w:trPr>
        <w:tc>
          <w:tcPr>
            <w:tcW w:w="429" w:type="pct"/>
            <w:tcBorders>
              <w:top w:val="single" w:sz="4" w:space="0" w:color="auto"/>
              <w:left w:val="single" w:sz="4" w:space="0" w:color="auto"/>
              <w:bottom w:val="single" w:sz="4" w:space="0" w:color="auto"/>
              <w:right w:val="single" w:sz="4" w:space="0" w:color="auto"/>
            </w:tcBorders>
          </w:tcPr>
          <w:p w14:paraId="645C51C4" w14:textId="77777777" w:rsidR="00A5434C" w:rsidRPr="00D572AA" w:rsidRDefault="00A5434C" w:rsidP="003D7B98">
            <w:pPr>
              <w:spacing w:after="120" w:line="276" w:lineRule="auto"/>
              <w:rPr>
                <w:rFonts w:ascii="Tahoma" w:hAnsi="Tahoma" w:cs="Tahoma"/>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44B9BAF2" w14:textId="77777777" w:rsidR="00A5434C" w:rsidRPr="00D572AA" w:rsidRDefault="00A5434C" w:rsidP="003D7B98">
            <w:pPr>
              <w:spacing w:after="240" w:line="276" w:lineRule="auto"/>
              <w:rPr>
                <w:rFonts w:ascii="Tahoma" w:hAnsi="Tahoma" w:cs="Tahoma"/>
                <w:sz w:val="22"/>
                <w:szCs w:val="22"/>
              </w:rPr>
            </w:pPr>
            <w:r w:rsidRPr="00D572AA">
              <w:rPr>
                <w:rFonts w:ascii="Tahoma" w:hAnsi="Tahoma" w:cs="Tahoma"/>
                <w:sz w:val="22"/>
                <w:szCs w:val="22"/>
              </w:rPr>
              <w:t xml:space="preserve">Word Limit: </w:t>
            </w:r>
            <w:r>
              <w:rPr>
                <w:rFonts w:ascii="Tahoma" w:hAnsi="Tahoma" w:cs="Tahoma"/>
                <w:sz w:val="22"/>
                <w:szCs w:val="22"/>
              </w:rPr>
              <w:t>7</w:t>
            </w:r>
            <w:r w:rsidRPr="00D572AA">
              <w:rPr>
                <w:rFonts w:ascii="Tahoma" w:hAnsi="Tahoma" w:cs="Tahoma"/>
                <w:sz w:val="22"/>
                <w:szCs w:val="22"/>
              </w:rPr>
              <w:t xml:space="preserve">50 words </w:t>
            </w:r>
          </w:p>
          <w:p w14:paraId="2445C197" w14:textId="77777777" w:rsidR="00A5434C" w:rsidRPr="00D572AA" w:rsidRDefault="00A5434C" w:rsidP="003D7B98">
            <w:pPr>
              <w:spacing w:after="240" w:line="276" w:lineRule="auto"/>
              <w:rPr>
                <w:rFonts w:ascii="Tahoma" w:hAnsi="Tahoma" w:cs="Tahoma"/>
                <w:sz w:val="22"/>
                <w:szCs w:val="22"/>
              </w:rPr>
            </w:pPr>
            <w:r w:rsidRPr="00D572AA">
              <w:rPr>
                <w:rFonts w:ascii="Tahoma" w:hAnsi="Tahoma" w:cs="Tahoma"/>
                <w:sz w:val="22"/>
                <w:szCs w:val="22"/>
              </w:rPr>
              <w:t>The Tenderer must provide, in no more than 1250 words, a method statement response describing how they onboard and manage their sub-contractors in relation to delivering EV charging infrastructure projects.</w:t>
            </w:r>
          </w:p>
          <w:p w14:paraId="23207202" w14:textId="77777777" w:rsidR="00A5434C" w:rsidRPr="00D572AA" w:rsidRDefault="00A5434C" w:rsidP="003D7B98">
            <w:pPr>
              <w:spacing w:after="240" w:line="276" w:lineRule="auto"/>
              <w:rPr>
                <w:rFonts w:ascii="Tahoma" w:hAnsi="Tahoma" w:cs="Tahoma"/>
                <w:sz w:val="22"/>
                <w:szCs w:val="22"/>
              </w:rPr>
            </w:pPr>
            <w:r w:rsidRPr="00D572AA">
              <w:rPr>
                <w:rFonts w:ascii="Tahoma" w:hAnsi="Tahoma" w:cs="Tahoma"/>
                <w:sz w:val="22"/>
                <w:szCs w:val="22"/>
              </w:rPr>
              <w:t>The Tenderers response must include:</w:t>
            </w:r>
          </w:p>
          <w:p w14:paraId="2EC27A63" w14:textId="77777777" w:rsidR="00A5434C" w:rsidRPr="00D572AA" w:rsidRDefault="00A5434C" w:rsidP="003D7B98">
            <w:pPr>
              <w:pStyle w:val="ListParagraph"/>
              <w:numPr>
                <w:ilvl w:val="0"/>
                <w:numId w:val="41"/>
              </w:numPr>
              <w:spacing w:after="120" w:line="276" w:lineRule="auto"/>
              <w:ind w:left="541"/>
              <w:rPr>
                <w:rFonts w:ascii="Tahoma" w:hAnsi="Tahoma" w:cs="Tahoma"/>
              </w:rPr>
            </w:pPr>
            <w:r w:rsidRPr="00D572AA">
              <w:rPr>
                <w:rFonts w:ascii="Tahoma" w:hAnsi="Tahoma" w:cs="Tahoma"/>
              </w:rPr>
              <w:t>Their process for managing performance and overall quality of delivery both in-house and from their sub-</w:t>
            </w:r>
            <w:proofErr w:type="gramStart"/>
            <w:r w:rsidRPr="00D572AA">
              <w:rPr>
                <w:rFonts w:ascii="Tahoma" w:hAnsi="Tahoma" w:cs="Tahoma"/>
              </w:rPr>
              <w:t>contractors</w:t>
            </w:r>
            <w:r>
              <w:rPr>
                <w:rFonts w:ascii="Tahoma" w:hAnsi="Tahoma" w:cs="Tahoma"/>
              </w:rPr>
              <w:t>;</w:t>
            </w:r>
            <w:proofErr w:type="gramEnd"/>
          </w:p>
          <w:p w14:paraId="75DE02A0" w14:textId="77777777" w:rsidR="00A5434C" w:rsidRPr="00D572AA" w:rsidRDefault="00A5434C" w:rsidP="003D7B98">
            <w:pPr>
              <w:pStyle w:val="ListParagraph"/>
              <w:numPr>
                <w:ilvl w:val="0"/>
                <w:numId w:val="41"/>
              </w:numPr>
              <w:spacing w:after="120" w:line="276" w:lineRule="auto"/>
              <w:ind w:left="541"/>
              <w:rPr>
                <w:rFonts w:ascii="Tahoma" w:hAnsi="Tahoma" w:cs="Tahoma"/>
              </w:rPr>
            </w:pPr>
            <w:r w:rsidRPr="00D572AA">
              <w:rPr>
                <w:rFonts w:ascii="Tahoma" w:hAnsi="Tahoma" w:cs="Tahoma"/>
              </w:rPr>
              <w:t xml:space="preserve">How they intend to manage any quality or performance issues as soon as they are </w:t>
            </w:r>
            <w:proofErr w:type="gramStart"/>
            <w:r w:rsidRPr="00D572AA">
              <w:rPr>
                <w:rFonts w:ascii="Tahoma" w:hAnsi="Tahoma" w:cs="Tahoma"/>
              </w:rPr>
              <w:t>reported;</w:t>
            </w:r>
            <w:proofErr w:type="gramEnd"/>
          </w:p>
          <w:p w14:paraId="6117AC15" w14:textId="77777777" w:rsidR="00A5434C" w:rsidRPr="00D572AA" w:rsidRDefault="00A5434C" w:rsidP="003D7B98">
            <w:pPr>
              <w:pStyle w:val="ListParagraph"/>
              <w:numPr>
                <w:ilvl w:val="0"/>
                <w:numId w:val="41"/>
              </w:numPr>
              <w:spacing w:after="120" w:line="276" w:lineRule="auto"/>
              <w:ind w:left="541"/>
              <w:rPr>
                <w:rFonts w:ascii="Tahoma" w:hAnsi="Tahoma" w:cs="Tahoma"/>
              </w:rPr>
            </w:pPr>
            <w:r w:rsidRPr="00D572AA">
              <w:rPr>
                <w:rFonts w:ascii="Tahoma" w:hAnsi="Tahoma" w:cs="Tahoma"/>
              </w:rPr>
              <w:t xml:space="preserve">Proposals for dealing with </w:t>
            </w:r>
            <w:proofErr w:type="gramStart"/>
            <w:r w:rsidRPr="00D572AA">
              <w:rPr>
                <w:rFonts w:ascii="Tahoma" w:hAnsi="Tahoma" w:cs="Tahoma"/>
              </w:rPr>
              <w:t xml:space="preserve">conflicting </w:t>
            </w:r>
            <w:r>
              <w:rPr>
                <w:rFonts w:ascii="Tahoma" w:hAnsi="Tahoma" w:cs="Tahoma"/>
              </w:rPr>
              <w:t xml:space="preserve"> delivery</w:t>
            </w:r>
            <w:proofErr w:type="gramEnd"/>
            <w:r w:rsidRPr="00D572AA">
              <w:rPr>
                <w:rFonts w:ascii="Tahoma" w:hAnsi="Tahoma" w:cs="Tahoma"/>
              </w:rPr>
              <w:t xml:space="preserve"> timelines, and how this will be suitably handled and </w:t>
            </w:r>
            <w:proofErr w:type="gramStart"/>
            <w:r w:rsidRPr="00D572AA">
              <w:rPr>
                <w:rFonts w:ascii="Tahoma" w:hAnsi="Tahoma" w:cs="Tahoma"/>
              </w:rPr>
              <w:t>resourced;</w:t>
            </w:r>
            <w:proofErr w:type="gramEnd"/>
          </w:p>
          <w:p w14:paraId="64319A7D" w14:textId="77777777" w:rsidR="00A5434C" w:rsidRPr="00D572AA" w:rsidRDefault="00A5434C" w:rsidP="003D7B98">
            <w:pPr>
              <w:pStyle w:val="ListParagraph"/>
              <w:numPr>
                <w:ilvl w:val="0"/>
                <w:numId w:val="41"/>
              </w:numPr>
              <w:spacing w:after="120" w:line="276" w:lineRule="auto"/>
              <w:ind w:left="541"/>
              <w:rPr>
                <w:rFonts w:ascii="Tahoma" w:hAnsi="Tahoma" w:cs="Tahoma"/>
              </w:rPr>
            </w:pPr>
            <w:r w:rsidRPr="00D572AA">
              <w:rPr>
                <w:rFonts w:ascii="Tahoma" w:hAnsi="Tahoma" w:cs="Tahoma"/>
              </w:rPr>
              <w:t xml:space="preserve">Their processes for maintaining and developing an effective and sustainable supply chain that minimises carbon emissions and addresses modern </w:t>
            </w:r>
            <w:proofErr w:type="gramStart"/>
            <w:r w:rsidRPr="00D572AA">
              <w:rPr>
                <w:rFonts w:ascii="Tahoma" w:hAnsi="Tahoma" w:cs="Tahoma"/>
              </w:rPr>
              <w:t>slavery;</w:t>
            </w:r>
            <w:proofErr w:type="gramEnd"/>
          </w:p>
          <w:p w14:paraId="5E0086B9" w14:textId="77777777" w:rsidR="00A5434C" w:rsidRPr="00D572AA" w:rsidRDefault="00A5434C" w:rsidP="003D7B98">
            <w:pPr>
              <w:pStyle w:val="ListParagraph"/>
              <w:numPr>
                <w:ilvl w:val="0"/>
                <w:numId w:val="41"/>
              </w:numPr>
              <w:spacing w:after="120" w:line="276" w:lineRule="auto"/>
              <w:ind w:left="541"/>
              <w:rPr>
                <w:rFonts w:ascii="Tahoma" w:hAnsi="Tahoma" w:cs="Tahoma"/>
              </w:rPr>
            </w:pPr>
            <w:r w:rsidRPr="00D572AA">
              <w:rPr>
                <w:rFonts w:ascii="Tahoma" w:hAnsi="Tahoma" w:cs="Tahoma"/>
              </w:rPr>
              <w:t>Their process for identifying and selecting sub-contractors to join their supply chain; and</w:t>
            </w:r>
          </w:p>
          <w:p w14:paraId="553D54D3" w14:textId="77777777" w:rsidR="00A5434C" w:rsidRPr="00D572AA" w:rsidRDefault="00A5434C" w:rsidP="003D7B98">
            <w:pPr>
              <w:pStyle w:val="ListParagraph"/>
              <w:numPr>
                <w:ilvl w:val="0"/>
                <w:numId w:val="41"/>
              </w:numPr>
              <w:spacing w:after="240" w:line="276" w:lineRule="auto"/>
              <w:ind w:left="541"/>
              <w:rPr>
                <w:rFonts w:ascii="Tahoma" w:hAnsi="Tahoma" w:cs="Tahoma"/>
              </w:rPr>
            </w:pPr>
            <w:r w:rsidRPr="00D572AA">
              <w:rPr>
                <w:rFonts w:ascii="Tahoma" w:hAnsi="Tahoma" w:cs="Tahoma"/>
              </w:rPr>
              <w:t>How they will maximise opportunities for Welsh SMEs in their supply chain.</w:t>
            </w:r>
          </w:p>
        </w:tc>
      </w:tr>
      <w:tr w:rsidR="00A5434C" w:rsidRPr="00D572AA" w14:paraId="077CD4DB" w14:textId="77777777" w:rsidTr="003D7B98">
        <w:trPr>
          <w:cantSplit/>
          <w:trHeight w:val="489"/>
        </w:trPr>
        <w:tc>
          <w:tcPr>
            <w:tcW w:w="429" w:type="pct"/>
            <w:tcBorders>
              <w:top w:val="single" w:sz="4" w:space="0" w:color="auto"/>
              <w:left w:val="single" w:sz="4" w:space="0" w:color="auto"/>
              <w:bottom w:val="single" w:sz="4" w:space="0" w:color="auto"/>
              <w:right w:val="single" w:sz="4" w:space="0" w:color="auto"/>
            </w:tcBorders>
          </w:tcPr>
          <w:p w14:paraId="7883AE6D" w14:textId="77777777" w:rsidR="00A5434C" w:rsidRPr="00D572AA" w:rsidRDefault="00A5434C" w:rsidP="003D7B98">
            <w:pPr>
              <w:spacing w:after="120" w:line="276" w:lineRule="auto"/>
              <w:rPr>
                <w:rFonts w:ascii="Tahoma" w:hAnsi="Tahoma" w:cs="Tahoma"/>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6EC7965D" w14:textId="77777777" w:rsidR="00A5434C" w:rsidRPr="00D572AA" w:rsidRDefault="00A5434C" w:rsidP="003D7B98">
            <w:pPr>
              <w:rPr>
                <w:rFonts w:ascii="Tahoma" w:hAnsi="Tahoma" w:cs="Tahoma"/>
                <w:i/>
                <w:iCs/>
                <w:sz w:val="22"/>
                <w:szCs w:val="22"/>
              </w:rPr>
            </w:pPr>
            <w:r w:rsidRPr="00D572AA">
              <w:rPr>
                <w:rFonts w:ascii="Tahoma" w:hAnsi="Tahoma" w:cs="Tahoma"/>
                <w:i/>
                <w:iCs/>
                <w:sz w:val="22"/>
                <w:szCs w:val="22"/>
              </w:rPr>
              <w:t>‘Please enter your response here’</w:t>
            </w:r>
          </w:p>
          <w:p w14:paraId="79E056E8" w14:textId="77777777" w:rsidR="00A5434C" w:rsidRPr="00D572AA" w:rsidRDefault="00A5434C" w:rsidP="003D7B98">
            <w:pPr>
              <w:spacing w:after="120" w:line="276" w:lineRule="auto"/>
              <w:rPr>
                <w:rFonts w:ascii="Tahoma" w:hAnsi="Tahoma" w:cs="Tahoma"/>
                <w:sz w:val="22"/>
                <w:szCs w:val="22"/>
              </w:rPr>
            </w:pPr>
          </w:p>
          <w:p w14:paraId="2E72FC7E" w14:textId="77777777" w:rsidR="00A5434C" w:rsidRPr="00D572AA" w:rsidRDefault="00A5434C" w:rsidP="003D7B98">
            <w:pPr>
              <w:spacing w:after="240" w:line="276" w:lineRule="auto"/>
              <w:rPr>
                <w:rFonts w:ascii="Tahoma" w:hAnsi="Tahoma" w:cs="Tahoma"/>
                <w:sz w:val="22"/>
                <w:szCs w:val="22"/>
              </w:rPr>
            </w:pPr>
          </w:p>
          <w:p w14:paraId="0C4D2B25" w14:textId="77777777" w:rsidR="00A5434C" w:rsidRPr="00D572AA" w:rsidRDefault="00A5434C" w:rsidP="003D7B98">
            <w:pPr>
              <w:spacing w:after="240" w:line="276" w:lineRule="auto"/>
              <w:rPr>
                <w:rFonts w:ascii="Tahoma" w:hAnsi="Tahoma" w:cs="Tahoma"/>
                <w:sz w:val="22"/>
                <w:szCs w:val="22"/>
              </w:rPr>
            </w:pPr>
          </w:p>
        </w:tc>
      </w:tr>
      <w:tr w:rsidR="00A5434C" w:rsidRPr="00D572AA" w14:paraId="70C23C9D" w14:textId="77777777" w:rsidTr="003D7B98">
        <w:trPr>
          <w:cantSplit/>
          <w:trHeight w:val="489"/>
        </w:trPr>
        <w:tc>
          <w:tcPr>
            <w:tcW w:w="5000" w:type="pct"/>
            <w:gridSpan w:val="4"/>
            <w:tcBorders>
              <w:top w:val="single" w:sz="4" w:space="0" w:color="auto"/>
              <w:left w:val="single" w:sz="4" w:space="0" w:color="auto"/>
              <w:bottom w:val="single" w:sz="4" w:space="0" w:color="auto"/>
              <w:right w:val="single" w:sz="4" w:space="0" w:color="auto"/>
            </w:tcBorders>
          </w:tcPr>
          <w:p w14:paraId="5AFE81B1" w14:textId="77777777" w:rsidR="00A5434C" w:rsidRPr="00D572AA" w:rsidRDefault="00A5434C" w:rsidP="003D7B98">
            <w:pPr>
              <w:rPr>
                <w:rFonts w:ascii="Tahoma" w:hAnsi="Tahoma" w:cs="Tahoma"/>
                <w:i/>
                <w:iCs/>
                <w:sz w:val="22"/>
                <w:szCs w:val="22"/>
              </w:rPr>
            </w:pPr>
            <w:r>
              <w:rPr>
                <w:rFonts w:ascii="Tahoma" w:hAnsi="Tahoma" w:cs="Tahoma"/>
                <w:i/>
                <w:iCs/>
                <w:sz w:val="22"/>
                <w:szCs w:val="22"/>
              </w:rPr>
              <w:t>Word count…</w:t>
            </w:r>
          </w:p>
        </w:tc>
      </w:tr>
    </w:tbl>
    <w:p w14:paraId="4F21E1CD" w14:textId="77777777" w:rsidR="00A5434C" w:rsidRDefault="00A5434C" w:rsidP="00EE420C">
      <w:pPr>
        <w:jc w:val="both"/>
        <w:rPr>
          <w:rFonts w:ascii="Tahoma" w:hAnsi="Tahoma" w:cs="Tahoma"/>
          <w:bCs/>
          <w:sz w:val="22"/>
          <w:szCs w:val="22"/>
        </w:rPr>
      </w:pPr>
    </w:p>
    <w:p w14:paraId="7DEA8197" w14:textId="77777777" w:rsidR="00A5434C" w:rsidRDefault="00A5434C" w:rsidP="00EE420C">
      <w:pPr>
        <w:jc w:val="both"/>
        <w:rPr>
          <w:rFonts w:ascii="Tahoma" w:hAnsi="Tahoma" w:cs="Tahoma"/>
          <w:bCs/>
          <w:sz w:val="22"/>
          <w:szCs w:val="22"/>
        </w:rPr>
      </w:pPr>
    </w:p>
    <w:p w14:paraId="7A9A5A35" w14:textId="77777777" w:rsidR="00A5434C" w:rsidRDefault="00A5434C" w:rsidP="00EE420C">
      <w:pPr>
        <w:jc w:val="both"/>
        <w:rPr>
          <w:rFonts w:ascii="Tahoma" w:hAnsi="Tahoma" w:cs="Tahoma"/>
          <w:bCs/>
          <w:sz w:val="22"/>
          <w:szCs w:val="22"/>
        </w:rPr>
      </w:pPr>
    </w:p>
    <w:p w14:paraId="0732AD6D" w14:textId="77777777" w:rsidR="00EE152A" w:rsidRDefault="00EE152A" w:rsidP="00EE420C">
      <w:pPr>
        <w:jc w:val="both"/>
        <w:rPr>
          <w:rFonts w:ascii="Tahoma" w:hAnsi="Tahoma" w:cs="Tahoma"/>
          <w:bCs/>
          <w:sz w:val="22"/>
          <w:szCs w:val="22"/>
        </w:rPr>
      </w:pPr>
    </w:p>
    <w:p w14:paraId="53935E57" w14:textId="77777777" w:rsidR="00EE152A" w:rsidRDefault="00EE152A" w:rsidP="00EE420C">
      <w:pPr>
        <w:jc w:val="both"/>
        <w:rPr>
          <w:rFonts w:ascii="Tahoma" w:hAnsi="Tahoma" w:cs="Tahoma"/>
          <w:bCs/>
          <w:sz w:val="22"/>
          <w:szCs w:val="22"/>
        </w:rPr>
      </w:pPr>
    </w:p>
    <w:p w14:paraId="7A169F62" w14:textId="77777777" w:rsidR="00EE152A" w:rsidRDefault="00EE152A" w:rsidP="00EE420C">
      <w:pPr>
        <w:jc w:val="both"/>
        <w:rPr>
          <w:rFonts w:ascii="Tahoma" w:hAnsi="Tahoma" w:cs="Tahoma"/>
          <w:bCs/>
          <w:sz w:val="22"/>
          <w:szCs w:val="22"/>
        </w:rPr>
      </w:pPr>
    </w:p>
    <w:p w14:paraId="63949549" w14:textId="77777777" w:rsidR="00EE152A" w:rsidRDefault="00EE152A" w:rsidP="00EE420C">
      <w:pPr>
        <w:jc w:val="both"/>
        <w:rPr>
          <w:rFonts w:ascii="Tahoma" w:hAnsi="Tahoma" w:cs="Tahoma"/>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6315"/>
        <w:gridCol w:w="1701"/>
        <w:gridCol w:w="1693"/>
      </w:tblGrid>
      <w:tr w:rsidR="00EE152A" w:rsidRPr="00D572AA" w14:paraId="2C7EE63B" w14:textId="77777777" w:rsidTr="00EE152A">
        <w:trPr>
          <w:cantSplit/>
          <w:trHeight w:val="367"/>
          <w:tblHeader/>
        </w:trPr>
        <w:tc>
          <w:tcPr>
            <w:tcW w:w="429" w:type="pct"/>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4B9F32A" w14:textId="77777777" w:rsidR="00EE152A" w:rsidRPr="00D572AA" w:rsidRDefault="00EE152A"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lastRenderedPageBreak/>
              <w:t>Ref</w:t>
            </w:r>
          </w:p>
        </w:tc>
        <w:tc>
          <w:tcPr>
            <w:tcW w:w="2973" w:type="pct"/>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CB2845F" w14:textId="77777777" w:rsidR="00EE152A" w:rsidRPr="00D572AA" w:rsidRDefault="00EE152A"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59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78D22DA" w14:textId="77777777" w:rsidR="00EE152A" w:rsidRPr="00D572AA" w:rsidRDefault="00EE152A" w:rsidP="003D7B98">
            <w:pPr>
              <w:spacing w:before="40" w:after="120" w:line="276" w:lineRule="auto"/>
              <w:ind w:firstLine="720"/>
              <w:rPr>
                <w:rFonts w:ascii="Tahoma" w:hAnsi="Tahoma" w:cs="Tahoma"/>
                <w:b/>
                <w:color w:val="FFFFFF" w:themeColor="background1"/>
                <w:sz w:val="22"/>
                <w:szCs w:val="22"/>
              </w:rPr>
            </w:pPr>
            <w:r w:rsidRPr="00D572AA">
              <w:rPr>
                <w:rFonts w:ascii="Tahoma" w:hAnsi="Tahoma" w:cs="Tahoma"/>
                <w:b/>
                <w:color w:val="FFFFFF" w:themeColor="background1"/>
                <w:sz w:val="22"/>
                <w:szCs w:val="22"/>
              </w:rPr>
              <w:t>Quality Scores</w:t>
            </w:r>
          </w:p>
        </w:tc>
      </w:tr>
      <w:tr w:rsidR="00EE152A" w:rsidRPr="00D572AA" w14:paraId="4212235B" w14:textId="77777777" w:rsidTr="003D7B98">
        <w:trPr>
          <w:cantSplit/>
          <w:trHeight w:val="367"/>
          <w:tblHeader/>
        </w:trPr>
        <w:tc>
          <w:tcPr>
            <w:tcW w:w="429"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1B532187" w14:textId="77777777" w:rsidR="00EE152A" w:rsidRPr="00D572AA" w:rsidRDefault="00EE152A" w:rsidP="003D7B98">
            <w:pPr>
              <w:spacing w:before="40" w:after="120" w:line="276" w:lineRule="auto"/>
              <w:rPr>
                <w:rFonts w:ascii="Tahoma" w:hAnsi="Tahoma" w:cs="Tahoma"/>
                <w:b/>
                <w:color w:val="FFFFFF" w:themeColor="background1"/>
                <w:sz w:val="22"/>
                <w:szCs w:val="22"/>
              </w:rPr>
            </w:pPr>
          </w:p>
        </w:tc>
        <w:tc>
          <w:tcPr>
            <w:tcW w:w="2973"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5F3A0571" w14:textId="77777777" w:rsidR="00EE152A" w:rsidRPr="00D572AA" w:rsidRDefault="00EE152A" w:rsidP="003D7B98">
            <w:pPr>
              <w:spacing w:before="40" w:after="120" w:line="276" w:lineRule="auto"/>
              <w:rPr>
                <w:rFonts w:ascii="Tahoma" w:hAnsi="Tahoma" w:cs="Tahoma"/>
                <w:b/>
                <w:color w:val="FFFFFF" w:themeColor="background1"/>
                <w:sz w:val="22"/>
                <w:szCs w:val="22"/>
              </w:rPr>
            </w:pPr>
          </w:p>
        </w:tc>
        <w:tc>
          <w:tcPr>
            <w:tcW w:w="80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FEFB23E" w14:textId="77777777" w:rsidR="00EE152A" w:rsidRPr="00D572AA" w:rsidRDefault="00EE152A"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79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995C778" w14:textId="77777777" w:rsidR="00EE152A" w:rsidRPr="00D572AA" w:rsidRDefault="00EE152A"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00EE152A" w:rsidRPr="00D572AA" w14:paraId="19FBB11F" w14:textId="77777777" w:rsidTr="003D7B98">
        <w:trPr>
          <w:cantSplit/>
          <w:trHeight w:val="70"/>
        </w:trPr>
        <w:tc>
          <w:tcPr>
            <w:tcW w:w="42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CE32EF4" w14:textId="77777777" w:rsidR="00EE152A" w:rsidRPr="00D572AA" w:rsidRDefault="00EE152A" w:rsidP="003D7B98">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3</w:t>
            </w:r>
          </w:p>
        </w:tc>
        <w:tc>
          <w:tcPr>
            <w:tcW w:w="297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28D18C3" w14:textId="77777777" w:rsidR="00EE152A" w:rsidRPr="00D572AA" w:rsidRDefault="00EE152A" w:rsidP="003D7B98">
            <w:pPr>
              <w:keepNext/>
              <w:widowControl w:val="0"/>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Service Delivery - Implementation Plan &amp; Programme, Site</w:t>
            </w:r>
          </w:p>
        </w:tc>
        <w:tc>
          <w:tcPr>
            <w:tcW w:w="801" w:type="pct"/>
            <w:tcBorders>
              <w:top w:val="single" w:sz="4" w:space="0" w:color="auto"/>
              <w:left w:val="single" w:sz="4" w:space="0" w:color="auto"/>
              <w:bottom w:val="single" w:sz="4" w:space="0" w:color="auto"/>
              <w:right w:val="single" w:sz="4" w:space="0" w:color="auto"/>
            </w:tcBorders>
            <w:shd w:val="clear" w:color="auto" w:fill="BFBFBF"/>
          </w:tcPr>
          <w:p w14:paraId="39FBCDAD" w14:textId="77777777" w:rsidR="00EE152A" w:rsidRPr="00D572AA" w:rsidRDefault="00EE152A" w:rsidP="003D7B98">
            <w:pPr>
              <w:keepNext/>
              <w:widowControl w:val="0"/>
              <w:spacing w:before="40" w:after="120" w:line="276" w:lineRule="auto"/>
              <w:jc w:val="center"/>
              <w:rPr>
                <w:rFonts w:ascii="Tahoma" w:hAnsi="Tahoma" w:cs="Tahoma"/>
                <w:b/>
                <w:color w:val="000000" w:themeColor="text1"/>
                <w:sz w:val="22"/>
                <w:szCs w:val="22"/>
              </w:rPr>
            </w:pPr>
            <w:r w:rsidRPr="00D572AA">
              <w:rPr>
                <w:rFonts w:ascii="Tahoma" w:hAnsi="Tahoma" w:cs="Tahoma"/>
                <w:b/>
                <w:color w:val="000000" w:themeColor="text1"/>
                <w:sz w:val="22"/>
                <w:szCs w:val="22"/>
              </w:rPr>
              <w:t>1</w:t>
            </w: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797" w:type="pct"/>
            <w:tcBorders>
              <w:top w:val="single" w:sz="4" w:space="0" w:color="auto"/>
              <w:left w:val="single" w:sz="4" w:space="0" w:color="auto"/>
              <w:bottom w:val="single" w:sz="4" w:space="0" w:color="auto"/>
              <w:right w:val="single" w:sz="4" w:space="0" w:color="auto"/>
            </w:tcBorders>
            <w:shd w:val="clear" w:color="auto" w:fill="BFBFBF"/>
          </w:tcPr>
          <w:p w14:paraId="0C0E41B7" w14:textId="77777777" w:rsidR="00EE152A" w:rsidRPr="00D572AA" w:rsidRDefault="00EE152A" w:rsidP="003D7B98">
            <w:pPr>
              <w:keepNext/>
              <w:widowControl w:val="0"/>
              <w:spacing w:before="40" w:after="120" w:line="276" w:lineRule="auto"/>
              <w:rPr>
                <w:rFonts w:ascii="Tahoma" w:hAnsi="Tahoma" w:cs="Tahoma"/>
                <w:b/>
                <w:color w:val="000000" w:themeColor="text1"/>
                <w:sz w:val="22"/>
                <w:szCs w:val="22"/>
              </w:rPr>
            </w:pPr>
          </w:p>
        </w:tc>
      </w:tr>
      <w:tr w:rsidR="00EE152A" w:rsidRPr="00D572AA" w14:paraId="3E96849B" w14:textId="77777777" w:rsidTr="003D7B98">
        <w:trPr>
          <w:cantSplit/>
          <w:trHeight w:val="184"/>
        </w:trPr>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6A91B" w14:textId="77777777" w:rsidR="00EE152A" w:rsidRPr="00D572AA" w:rsidRDefault="00EE152A" w:rsidP="003D7B98">
            <w:pPr>
              <w:keepNext/>
              <w:spacing w:before="40" w:after="120" w:line="276" w:lineRule="auto"/>
              <w:rPr>
                <w:rFonts w:ascii="Tahoma" w:hAnsi="Tahoma" w:cs="Tahoma"/>
                <w:b/>
                <w:color w:val="000000" w:themeColor="text1"/>
                <w:sz w:val="22"/>
                <w:szCs w:val="22"/>
              </w:rPr>
            </w:pPr>
            <w:r w:rsidRPr="00D572AA">
              <w:rPr>
                <w:rFonts w:ascii="Tahoma" w:hAnsi="Tahoma" w:cs="Tahoma"/>
                <w:b/>
                <w:sz w:val="22"/>
                <w:szCs w:val="22"/>
              </w:rPr>
              <w:t>3.1</w:t>
            </w:r>
          </w:p>
        </w:tc>
        <w:tc>
          <w:tcPr>
            <w:tcW w:w="29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26F83" w14:textId="77777777" w:rsidR="00EE152A" w:rsidRPr="00D572AA" w:rsidRDefault="00EE152A" w:rsidP="003D7B98">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IACC suitability</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CD459" w14:textId="77777777" w:rsidR="00EE152A" w:rsidRPr="00D572AA" w:rsidRDefault="00EE152A" w:rsidP="003D7B98">
            <w:pPr>
              <w:keepNext/>
              <w:spacing w:before="40" w:after="120" w:line="276" w:lineRule="auto"/>
              <w:jc w:val="center"/>
              <w:rPr>
                <w:rFonts w:ascii="Tahoma" w:hAnsi="Tahoma" w:cs="Tahoma"/>
                <w:b/>
                <w:color w:val="000000" w:themeColor="text1"/>
                <w:sz w:val="22"/>
                <w:szCs w:val="22"/>
              </w:rPr>
            </w:pPr>
          </w:p>
        </w:tc>
        <w:tc>
          <w:tcPr>
            <w:tcW w:w="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B396B" w14:textId="77777777" w:rsidR="00EE152A" w:rsidRPr="00D572AA" w:rsidRDefault="00EE152A" w:rsidP="003D7B98">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r>
      <w:tr w:rsidR="00EE152A" w:rsidRPr="00D572AA" w14:paraId="431BCB50" w14:textId="77777777" w:rsidTr="003D7B98">
        <w:trPr>
          <w:cantSplit/>
          <w:trHeight w:val="489"/>
        </w:trPr>
        <w:tc>
          <w:tcPr>
            <w:tcW w:w="429" w:type="pct"/>
            <w:tcBorders>
              <w:top w:val="single" w:sz="4" w:space="0" w:color="auto"/>
              <w:left w:val="single" w:sz="4" w:space="0" w:color="auto"/>
              <w:bottom w:val="single" w:sz="4" w:space="0" w:color="auto"/>
              <w:right w:val="single" w:sz="4" w:space="0" w:color="auto"/>
            </w:tcBorders>
          </w:tcPr>
          <w:p w14:paraId="2F69F3C5" w14:textId="77777777" w:rsidR="00EE152A" w:rsidRPr="00D572AA" w:rsidRDefault="00EE152A" w:rsidP="003D7B98">
            <w:pPr>
              <w:spacing w:after="120" w:line="276" w:lineRule="auto"/>
              <w:rPr>
                <w:rFonts w:ascii="Tahoma" w:hAnsi="Tahoma" w:cs="Tahoma"/>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0EB98EA8" w14:textId="77777777" w:rsidR="00EE152A" w:rsidRPr="00D572AA" w:rsidRDefault="00EE152A" w:rsidP="003D7B98">
            <w:pPr>
              <w:spacing w:after="240" w:line="276" w:lineRule="auto"/>
              <w:rPr>
                <w:rFonts w:ascii="Tahoma" w:hAnsi="Tahoma" w:cs="Tahoma"/>
                <w:sz w:val="22"/>
                <w:szCs w:val="22"/>
              </w:rPr>
            </w:pPr>
            <w:r w:rsidRPr="00D572AA">
              <w:rPr>
                <w:rFonts w:ascii="Tahoma" w:hAnsi="Tahoma" w:cs="Tahoma"/>
                <w:sz w:val="22"/>
                <w:szCs w:val="22"/>
              </w:rPr>
              <w:t>Word Limit: 500 words</w:t>
            </w:r>
          </w:p>
          <w:p w14:paraId="7FA27E72" w14:textId="77777777" w:rsidR="00EE152A" w:rsidRPr="00D572AA" w:rsidRDefault="00EE152A" w:rsidP="003D7B98">
            <w:pPr>
              <w:spacing w:after="240" w:line="276" w:lineRule="auto"/>
              <w:rPr>
                <w:rFonts w:ascii="Tahoma" w:hAnsi="Tahoma" w:cs="Tahoma"/>
                <w:sz w:val="22"/>
                <w:szCs w:val="22"/>
              </w:rPr>
            </w:pPr>
            <w:r w:rsidRPr="00D572AA">
              <w:rPr>
                <w:rFonts w:ascii="Tahoma" w:hAnsi="Tahoma" w:cs="Tahoma"/>
                <w:sz w:val="22"/>
                <w:szCs w:val="22"/>
              </w:rPr>
              <w:t xml:space="preserve">The Tenderer must provide, in no more than 500 words, their understanding of how delivering EV charging infrastructure projects for this commission supports wider strategic objectives of the IACC. The Tenderer may wish to </w:t>
            </w:r>
            <w:proofErr w:type="gramStart"/>
            <w:r w:rsidRPr="00D572AA">
              <w:rPr>
                <w:rFonts w:ascii="Tahoma" w:hAnsi="Tahoma" w:cs="Tahoma"/>
                <w:sz w:val="22"/>
                <w:szCs w:val="22"/>
              </w:rPr>
              <w:t>make reference</w:t>
            </w:r>
            <w:proofErr w:type="gramEnd"/>
            <w:r w:rsidRPr="00D572AA">
              <w:rPr>
                <w:rFonts w:ascii="Tahoma" w:hAnsi="Tahoma" w:cs="Tahoma"/>
                <w:sz w:val="22"/>
                <w:szCs w:val="22"/>
              </w:rPr>
              <w:t xml:space="preserve"> to:</w:t>
            </w:r>
          </w:p>
          <w:p w14:paraId="17D9DD31" w14:textId="77777777" w:rsidR="00EE152A" w:rsidRPr="00D572AA" w:rsidRDefault="00EE152A" w:rsidP="003D7B98">
            <w:pPr>
              <w:pStyle w:val="ListParagraph"/>
              <w:numPr>
                <w:ilvl w:val="0"/>
                <w:numId w:val="42"/>
              </w:numPr>
              <w:spacing w:after="120" w:line="276" w:lineRule="auto"/>
              <w:ind w:left="541"/>
              <w:rPr>
                <w:rFonts w:ascii="Tahoma" w:hAnsi="Tahoma" w:cs="Tahoma"/>
              </w:rPr>
            </w:pPr>
            <w:r w:rsidRPr="00D572AA">
              <w:rPr>
                <w:rFonts w:ascii="Tahoma" w:hAnsi="Tahoma" w:cs="Tahoma"/>
              </w:rPr>
              <w:t xml:space="preserve">IACC Local Transport </w:t>
            </w:r>
            <w:proofErr w:type="gramStart"/>
            <w:r w:rsidRPr="00D572AA">
              <w:rPr>
                <w:rFonts w:ascii="Tahoma" w:hAnsi="Tahoma" w:cs="Tahoma"/>
              </w:rPr>
              <w:t>Plan;</w:t>
            </w:r>
            <w:proofErr w:type="gramEnd"/>
          </w:p>
          <w:p w14:paraId="1C076B5B" w14:textId="77777777" w:rsidR="00EE152A" w:rsidRPr="00D572AA" w:rsidRDefault="00EE152A" w:rsidP="003D7B98">
            <w:pPr>
              <w:pStyle w:val="ListParagraph"/>
              <w:numPr>
                <w:ilvl w:val="0"/>
                <w:numId w:val="42"/>
              </w:numPr>
              <w:spacing w:after="120" w:line="276" w:lineRule="auto"/>
              <w:ind w:left="541"/>
              <w:rPr>
                <w:rFonts w:ascii="Tahoma" w:hAnsi="Tahoma" w:cs="Tahoma"/>
              </w:rPr>
            </w:pPr>
            <w:r w:rsidRPr="00D572AA">
              <w:rPr>
                <w:rFonts w:ascii="Tahoma" w:hAnsi="Tahoma" w:cs="Tahoma"/>
              </w:rPr>
              <w:t xml:space="preserve">IACC EV Charging Plan Summary and Prioritisation of Next </w:t>
            </w:r>
            <w:proofErr w:type="gramStart"/>
            <w:r w:rsidRPr="00D572AA">
              <w:rPr>
                <w:rFonts w:ascii="Tahoma" w:hAnsi="Tahoma" w:cs="Tahoma"/>
              </w:rPr>
              <w:t>Steps;</w:t>
            </w:r>
            <w:proofErr w:type="gramEnd"/>
          </w:p>
          <w:p w14:paraId="63AE51A1" w14:textId="77777777" w:rsidR="00EE152A" w:rsidRPr="00D572AA" w:rsidRDefault="00EE152A" w:rsidP="003D7B98">
            <w:pPr>
              <w:pStyle w:val="ListParagraph"/>
              <w:numPr>
                <w:ilvl w:val="0"/>
                <w:numId w:val="42"/>
              </w:numPr>
              <w:spacing w:after="120" w:line="276" w:lineRule="auto"/>
              <w:ind w:left="541"/>
              <w:rPr>
                <w:rFonts w:ascii="Tahoma" w:hAnsi="Tahoma" w:cs="Tahoma"/>
              </w:rPr>
            </w:pPr>
            <w:r w:rsidRPr="00D572AA">
              <w:rPr>
                <w:rFonts w:ascii="Tahoma" w:hAnsi="Tahoma" w:cs="Tahoma"/>
              </w:rPr>
              <w:t xml:space="preserve">IACC Towards Net Zero </w:t>
            </w:r>
            <w:proofErr w:type="gramStart"/>
            <w:r w:rsidRPr="00D572AA">
              <w:rPr>
                <w:rFonts w:ascii="Tahoma" w:hAnsi="Tahoma" w:cs="Tahoma"/>
              </w:rPr>
              <w:t>Plan;</w:t>
            </w:r>
            <w:proofErr w:type="gramEnd"/>
          </w:p>
          <w:p w14:paraId="317E89F2" w14:textId="77777777" w:rsidR="00EE152A" w:rsidRPr="00D572AA" w:rsidRDefault="00EE152A" w:rsidP="003D7B98">
            <w:pPr>
              <w:pStyle w:val="ListParagraph"/>
              <w:numPr>
                <w:ilvl w:val="0"/>
                <w:numId w:val="42"/>
              </w:numPr>
              <w:spacing w:after="120" w:line="276" w:lineRule="auto"/>
              <w:ind w:left="541"/>
              <w:rPr>
                <w:rFonts w:ascii="Tahoma" w:hAnsi="Tahoma" w:cs="Tahoma"/>
              </w:rPr>
            </w:pPr>
            <w:r w:rsidRPr="00D572AA">
              <w:rPr>
                <w:rFonts w:ascii="Tahoma" w:hAnsi="Tahoma" w:cs="Tahoma"/>
              </w:rPr>
              <w:t>North Wales Regional Transport Plan; and</w:t>
            </w:r>
          </w:p>
          <w:p w14:paraId="5E7ED770" w14:textId="77777777" w:rsidR="00EE152A" w:rsidRPr="00D572AA" w:rsidRDefault="00EE152A" w:rsidP="003D7B98">
            <w:pPr>
              <w:pStyle w:val="ListParagraph"/>
              <w:numPr>
                <w:ilvl w:val="0"/>
                <w:numId w:val="42"/>
              </w:numPr>
              <w:spacing w:after="240" w:line="276" w:lineRule="auto"/>
              <w:ind w:left="541"/>
              <w:rPr>
                <w:rFonts w:ascii="Tahoma" w:hAnsi="Tahoma" w:cs="Tahoma"/>
              </w:rPr>
            </w:pPr>
            <w:r w:rsidRPr="00D572AA">
              <w:rPr>
                <w:rFonts w:ascii="Tahoma" w:hAnsi="Tahoma" w:cs="Tahoma"/>
              </w:rPr>
              <w:t>Electric Vehicle Charging Strategy for Wales.</w:t>
            </w:r>
          </w:p>
        </w:tc>
      </w:tr>
      <w:tr w:rsidR="00EE152A" w:rsidRPr="00D572AA" w14:paraId="7F7BA5C4" w14:textId="77777777" w:rsidTr="003D7B98">
        <w:trPr>
          <w:cantSplit/>
          <w:trHeight w:val="489"/>
        </w:trPr>
        <w:tc>
          <w:tcPr>
            <w:tcW w:w="429" w:type="pct"/>
            <w:tcBorders>
              <w:top w:val="single" w:sz="4" w:space="0" w:color="auto"/>
              <w:left w:val="single" w:sz="4" w:space="0" w:color="auto"/>
              <w:bottom w:val="single" w:sz="4" w:space="0" w:color="auto"/>
              <w:right w:val="single" w:sz="4" w:space="0" w:color="auto"/>
            </w:tcBorders>
          </w:tcPr>
          <w:p w14:paraId="1C539DEC" w14:textId="77777777" w:rsidR="00EE152A" w:rsidRPr="00D572AA" w:rsidRDefault="00EE152A" w:rsidP="003D7B98">
            <w:pPr>
              <w:spacing w:after="120" w:line="276" w:lineRule="auto"/>
              <w:rPr>
                <w:rFonts w:ascii="Tahoma" w:hAnsi="Tahoma" w:cs="Tahoma"/>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4EDE22C0" w14:textId="77777777" w:rsidR="00EE152A" w:rsidRPr="00D572AA" w:rsidRDefault="00EE152A" w:rsidP="003D7B98">
            <w:pPr>
              <w:spacing w:after="240" w:line="276" w:lineRule="auto"/>
              <w:rPr>
                <w:rFonts w:ascii="Tahoma" w:hAnsi="Tahoma" w:cs="Tahoma"/>
                <w:i/>
                <w:iCs/>
                <w:sz w:val="22"/>
                <w:szCs w:val="22"/>
              </w:rPr>
            </w:pPr>
            <w:r>
              <w:rPr>
                <w:rFonts w:ascii="Tahoma" w:hAnsi="Tahoma" w:cs="Tahoma"/>
                <w:i/>
                <w:iCs/>
                <w:sz w:val="22"/>
                <w:szCs w:val="22"/>
              </w:rPr>
              <w:t>‘</w:t>
            </w:r>
            <w:r w:rsidRPr="00D572AA">
              <w:rPr>
                <w:rFonts w:ascii="Tahoma" w:hAnsi="Tahoma" w:cs="Tahoma"/>
                <w:i/>
                <w:iCs/>
                <w:sz w:val="22"/>
                <w:szCs w:val="22"/>
              </w:rPr>
              <w:t>Please enter your response here’</w:t>
            </w:r>
          </w:p>
          <w:p w14:paraId="3AE80C8C" w14:textId="77777777" w:rsidR="00EE152A" w:rsidRPr="00D572AA" w:rsidRDefault="00EE152A" w:rsidP="003D7B98">
            <w:pPr>
              <w:spacing w:after="240" w:line="276" w:lineRule="auto"/>
              <w:rPr>
                <w:rFonts w:ascii="Tahoma" w:hAnsi="Tahoma" w:cs="Tahoma"/>
                <w:i/>
                <w:iCs/>
                <w:sz w:val="22"/>
                <w:szCs w:val="22"/>
              </w:rPr>
            </w:pPr>
          </w:p>
          <w:p w14:paraId="733626CE" w14:textId="77777777" w:rsidR="00EE152A" w:rsidRPr="00D572AA" w:rsidRDefault="00EE152A" w:rsidP="003D7B98">
            <w:pPr>
              <w:spacing w:after="240" w:line="276" w:lineRule="auto"/>
              <w:rPr>
                <w:rFonts w:ascii="Tahoma" w:hAnsi="Tahoma" w:cs="Tahoma"/>
                <w:sz w:val="22"/>
                <w:szCs w:val="22"/>
              </w:rPr>
            </w:pPr>
          </w:p>
        </w:tc>
      </w:tr>
      <w:tr w:rsidR="00A5434C" w:rsidRPr="00D572AA" w14:paraId="0656C9C0" w14:textId="77777777" w:rsidTr="003D7B98">
        <w:trPr>
          <w:cantSplit/>
          <w:trHeight w:val="489"/>
        </w:trPr>
        <w:tc>
          <w:tcPr>
            <w:tcW w:w="5000" w:type="pct"/>
            <w:gridSpan w:val="4"/>
            <w:tcBorders>
              <w:top w:val="single" w:sz="4" w:space="0" w:color="auto"/>
              <w:left w:val="single" w:sz="4" w:space="0" w:color="auto"/>
              <w:bottom w:val="single" w:sz="4" w:space="0" w:color="auto"/>
              <w:right w:val="single" w:sz="4" w:space="0" w:color="auto"/>
            </w:tcBorders>
          </w:tcPr>
          <w:p w14:paraId="6496C029" w14:textId="77777777" w:rsidR="00A5434C" w:rsidRPr="00D572AA" w:rsidRDefault="00A5434C" w:rsidP="003D7B98">
            <w:pPr>
              <w:spacing w:after="240" w:line="276" w:lineRule="auto"/>
              <w:rPr>
                <w:rFonts w:ascii="Tahoma" w:hAnsi="Tahoma" w:cs="Tahoma"/>
                <w:i/>
                <w:iCs/>
                <w:sz w:val="22"/>
                <w:szCs w:val="22"/>
              </w:rPr>
            </w:pPr>
            <w:r>
              <w:rPr>
                <w:rFonts w:ascii="Tahoma" w:hAnsi="Tahoma" w:cs="Tahoma"/>
                <w:i/>
                <w:iCs/>
                <w:sz w:val="22"/>
                <w:szCs w:val="22"/>
              </w:rPr>
              <w:t>Word count…</w:t>
            </w:r>
          </w:p>
        </w:tc>
      </w:tr>
    </w:tbl>
    <w:p w14:paraId="37DA0772" w14:textId="77777777" w:rsidR="00BB5A00" w:rsidRDefault="00BB5A00" w:rsidP="00D1194F">
      <w:pPr>
        <w:jc w:val="both"/>
        <w:rPr>
          <w:rFonts w:ascii="Tahoma" w:hAnsi="Tahoma" w:cs="Tahoma"/>
          <w:bCs/>
          <w:sz w:val="22"/>
          <w:szCs w:val="22"/>
        </w:rPr>
      </w:pPr>
    </w:p>
    <w:p w14:paraId="364F9E91" w14:textId="77777777" w:rsidR="00D5683D" w:rsidRDefault="00D5683D" w:rsidP="00D1194F">
      <w:pPr>
        <w:jc w:val="both"/>
        <w:rPr>
          <w:rFonts w:ascii="Tahoma" w:hAnsi="Tahoma" w:cs="Tahoma"/>
          <w:bCs/>
          <w:sz w:val="22"/>
          <w:szCs w:val="22"/>
        </w:rPr>
      </w:pPr>
    </w:p>
    <w:p w14:paraId="3A57E94B" w14:textId="77777777" w:rsidR="00D5683D" w:rsidRDefault="00D5683D" w:rsidP="00D1194F">
      <w:pPr>
        <w:jc w:val="both"/>
        <w:rPr>
          <w:rFonts w:ascii="Tahoma" w:hAnsi="Tahoma" w:cs="Tahoma"/>
          <w:bCs/>
          <w:sz w:val="22"/>
          <w:szCs w:val="22"/>
        </w:rPr>
      </w:pPr>
    </w:p>
    <w:p w14:paraId="21E757D0" w14:textId="77777777" w:rsidR="00177586" w:rsidRDefault="00177586" w:rsidP="00D1194F">
      <w:pPr>
        <w:jc w:val="both"/>
        <w:rPr>
          <w:rFonts w:ascii="Tahoma" w:hAnsi="Tahoma" w:cs="Tahoma"/>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6315"/>
        <w:gridCol w:w="1701"/>
        <w:gridCol w:w="1693"/>
      </w:tblGrid>
      <w:tr w:rsidR="00177586" w:rsidRPr="00D572AA" w14:paraId="7BD9B5CE" w14:textId="77777777" w:rsidTr="003D7B98">
        <w:trPr>
          <w:cantSplit/>
          <w:trHeight w:val="367"/>
          <w:tblHeader/>
        </w:trPr>
        <w:tc>
          <w:tcPr>
            <w:tcW w:w="429" w:type="pct"/>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08ADB5D" w14:textId="77777777" w:rsidR="00177586" w:rsidRPr="00D572AA" w:rsidRDefault="00177586"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lastRenderedPageBreak/>
              <w:t>Ref</w:t>
            </w:r>
          </w:p>
        </w:tc>
        <w:tc>
          <w:tcPr>
            <w:tcW w:w="2973" w:type="pct"/>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A0E36D5" w14:textId="77777777" w:rsidR="00177586" w:rsidRPr="00D572AA" w:rsidRDefault="00177586"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59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E5A5E1F" w14:textId="77777777" w:rsidR="00177586" w:rsidRPr="00D572AA" w:rsidRDefault="00177586" w:rsidP="003D7B98">
            <w:pPr>
              <w:spacing w:before="40" w:after="120" w:line="276" w:lineRule="auto"/>
              <w:ind w:firstLine="720"/>
              <w:rPr>
                <w:rFonts w:ascii="Tahoma" w:hAnsi="Tahoma" w:cs="Tahoma"/>
                <w:b/>
                <w:color w:val="FFFFFF" w:themeColor="background1"/>
                <w:sz w:val="22"/>
                <w:szCs w:val="22"/>
              </w:rPr>
            </w:pPr>
            <w:r w:rsidRPr="00D572AA">
              <w:rPr>
                <w:rFonts w:ascii="Tahoma" w:hAnsi="Tahoma" w:cs="Tahoma"/>
                <w:b/>
                <w:color w:val="FFFFFF" w:themeColor="background1"/>
                <w:sz w:val="22"/>
                <w:szCs w:val="22"/>
              </w:rPr>
              <w:t>Quality Scores</w:t>
            </w:r>
          </w:p>
        </w:tc>
      </w:tr>
      <w:tr w:rsidR="00177586" w:rsidRPr="00D572AA" w14:paraId="4125956B" w14:textId="77777777" w:rsidTr="003D7B98">
        <w:trPr>
          <w:cantSplit/>
          <w:trHeight w:val="367"/>
          <w:tblHeader/>
        </w:trPr>
        <w:tc>
          <w:tcPr>
            <w:tcW w:w="429"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6A20AB46" w14:textId="77777777" w:rsidR="00177586" w:rsidRPr="00D572AA" w:rsidRDefault="00177586" w:rsidP="003D7B98">
            <w:pPr>
              <w:spacing w:before="40" w:after="120" w:line="276" w:lineRule="auto"/>
              <w:rPr>
                <w:rFonts w:ascii="Tahoma" w:hAnsi="Tahoma" w:cs="Tahoma"/>
                <w:b/>
                <w:color w:val="FFFFFF" w:themeColor="background1"/>
                <w:sz w:val="22"/>
                <w:szCs w:val="22"/>
              </w:rPr>
            </w:pPr>
          </w:p>
        </w:tc>
        <w:tc>
          <w:tcPr>
            <w:tcW w:w="2973"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02579DFC" w14:textId="77777777" w:rsidR="00177586" w:rsidRPr="00D572AA" w:rsidRDefault="00177586" w:rsidP="003D7B98">
            <w:pPr>
              <w:spacing w:before="40" w:after="120" w:line="276" w:lineRule="auto"/>
              <w:rPr>
                <w:rFonts w:ascii="Tahoma" w:hAnsi="Tahoma" w:cs="Tahoma"/>
                <w:b/>
                <w:color w:val="FFFFFF" w:themeColor="background1"/>
                <w:sz w:val="22"/>
                <w:szCs w:val="22"/>
              </w:rPr>
            </w:pPr>
          </w:p>
        </w:tc>
        <w:tc>
          <w:tcPr>
            <w:tcW w:w="80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6548231" w14:textId="77777777" w:rsidR="00177586" w:rsidRPr="00D572AA" w:rsidRDefault="00177586"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79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313941B" w14:textId="77777777" w:rsidR="00177586" w:rsidRPr="00D572AA" w:rsidRDefault="00177586"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00177586" w:rsidRPr="00D572AA" w14:paraId="6EC95AF1" w14:textId="77777777" w:rsidTr="003D7B98">
        <w:trPr>
          <w:cantSplit/>
          <w:trHeight w:val="70"/>
        </w:trPr>
        <w:tc>
          <w:tcPr>
            <w:tcW w:w="42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9E1F9E5" w14:textId="77777777" w:rsidR="00177586" w:rsidRPr="00D572AA" w:rsidRDefault="00177586" w:rsidP="003D7B98">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3</w:t>
            </w:r>
          </w:p>
        </w:tc>
        <w:tc>
          <w:tcPr>
            <w:tcW w:w="297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3C9FBB" w14:textId="77777777" w:rsidR="00177586" w:rsidRPr="00D572AA" w:rsidRDefault="00177586" w:rsidP="003D7B98">
            <w:pPr>
              <w:keepNext/>
              <w:widowControl w:val="0"/>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Service Delivery - Implementation Plan &amp; Programme, Site</w:t>
            </w:r>
          </w:p>
        </w:tc>
        <w:tc>
          <w:tcPr>
            <w:tcW w:w="801" w:type="pct"/>
            <w:tcBorders>
              <w:top w:val="single" w:sz="4" w:space="0" w:color="auto"/>
              <w:left w:val="single" w:sz="4" w:space="0" w:color="auto"/>
              <w:bottom w:val="single" w:sz="4" w:space="0" w:color="auto"/>
              <w:right w:val="single" w:sz="4" w:space="0" w:color="auto"/>
            </w:tcBorders>
            <w:shd w:val="clear" w:color="auto" w:fill="BFBFBF"/>
          </w:tcPr>
          <w:p w14:paraId="29C8A519" w14:textId="77777777" w:rsidR="00177586" w:rsidRPr="00D572AA" w:rsidRDefault="00177586" w:rsidP="003D7B98">
            <w:pPr>
              <w:keepNext/>
              <w:widowControl w:val="0"/>
              <w:spacing w:before="40" w:after="120" w:line="276" w:lineRule="auto"/>
              <w:jc w:val="center"/>
              <w:rPr>
                <w:rFonts w:ascii="Tahoma" w:hAnsi="Tahoma" w:cs="Tahoma"/>
                <w:b/>
                <w:color w:val="000000" w:themeColor="text1"/>
                <w:sz w:val="22"/>
                <w:szCs w:val="22"/>
              </w:rPr>
            </w:pPr>
            <w:r w:rsidRPr="00D572AA">
              <w:rPr>
                <w:rFonts w:ascii="Tahoma" w:hAnsi="Tahoma" w:cs="Tahoma"/>
                <w:b/>
                <w:color w:val="000000" w:themeColor="text1"/>
                <w:sz w:val="22"/>
                <w:szCs w:val="22"/>
              </w:rPr>
              <w:t>1</w:t>
            </w: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797" w:type="pct"/>
            <w:tcBorders>
              <w:top w:val="single" w:sz="4" w:space="0" w:color="auto"/>
              <w:left w:val="single" w:sz="4" w:space="0" w:color="auto"/>
              <w:bottom w:val="single" w:sz="4" w:space="0" w:color="auto"/>
              <w:right w:val="single" w:sz="4" w:space="0" w:color="auto"/>
            </w:tcBorders>
            <w:shd w:val="clear" w:color="auto" w:fill="BFBFBF"/>
          </w:tcPr>
          <w:p w14:paraId="11727398" w14:textId="77777777" w:rsidR="00177586" w:rsidRPr="00D572AA" w:rsidRDefault="00177586" w:rsidP="003D7B98">
            <w:pPr>
              <w:keepNext/>
              <w:widowControl w:val="0"/>
              <w:spacing w:before="40" w:after="120" w:line="276" w:lineRule="auto"/>
              <w:rPr>
                <w:rFonts w:ascii="Tahoma" w:hAnsi="Tahoma" w:cs="Tahoma"/>
                <w:b/>
                <w:color w:val="000000" w:themeColor="text1"/>
                <w:sz w:val="22"/>
                <w:szCs w:val="22"/>
              </w:rPr>
            </w:pPr>
          </w:p>
        </w:tc>
      </w:tr>
      <w:tr w:rsidR="00177586" w:rsidRPr="00D572AA" w14:paraId="58AC7707" w14:textId="77777777" w:rsidTr="003D7B98">
        <w:trPr>
          <w:cantSplit/>
          <w:trHeight w:val="184"/>
        </w:trPr>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1AEB9" w14:textId="77777777" w:rsidR="00177586" w:rsidRPr="00D572AA" w:rsidRDefault="00177586" w:rsidP="003D7B98">
            <w:pPr>
              <w:keepNext/>
              <w:spacing w:before="40" w:after="120" w:line="276" w:lineRule="auto"/>
              <w:rPr>
                <w:rFonts w:ascii="Tahoma" w:hAnsi="Tahoma" w:cs="Tahoma"/>
                <w:b/>
                <w:color w:val="000000" w:themeColor="text1"/>
                <w:sz w:val="22"/>
                <w:szCs w:val="22"/>
              </w:rPr>
            </w:pPr>
            <w:r w:rsidRPr="00D572AA">
              <w:rPr>
                <w:rFonts w:ascii="Tahoma" w:hAnsi="Tahoma" w:cs="Tahoma"/>
                <w:b/>
                <w:sz w:val="22"/>
                <w:szCs w:val="22"/>
              </w:rPr>
              <w:t>3.2</w:t>
            </w:r>
          </w:p>
        </w:tc>
        <w:tc>
          <w:tcPr>
            <w:tcW w:w="29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8CE4A" w14:textId="77777777" w:rsidR="00177586" w:rsidRPr="00D572AA" w:rsidRDefault="00177586" w:rsidP="003D7B98">
            <w:pPr>
              <w:keepNext/>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Implementation Plan &amp; Programme</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5ED9FA" w14:textId="77777777" w:rsidR="00177586" w:rsidRPr="00D572AA" w:rsidRDefault="00177586" w:rsidP="003D7B98">
            <w:pPr>
              <w:keepNext/>
              <w:spacing w:before="40" w:after="120" w:line="276" w:lineRule="auto"/>
              <w:jc w:val="center"/>
              <w:rPr>
                <w:rFonts w:ascii="Tahoma" w:hAnsi="Tahoma" w:cs="Tahoma"/>
                <w:b/>
                <w:color w:val="000000" w:themeColor="text1"/>
                <w:sz w:val="22"/>
                <w:szCs w:val="22"/>
              </w:rPr>
            </w:pPr>
          </w:p>
        </w:tc>
        <w:tc>
          <w:tcPr>
            <w:tcW w:w="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D37A5" w14:textId="77777777" w:rsidR="00177586" w:rsidRPr="00D572AA" w:rsidRDefault="00177586" w:rsidP="003D7B98">
            <w:pPr>
              <w:keepNext/>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10</w:t>
            </w:r>
            <w:r w:rsidRPr="00D572AA">
              <w:rPr>
                <w:rFonts w:ascii="Tahoma" w:hAnsi="Tahoma" w:cs="Tahoma"/>
                <w:b/>
                <w:color w:val="000000" w:themeColor="text1"/>
                <w:sz w:val="22"/>
                <w:szCs w:val="22"/>
              </w:rPr>
              <w:t>%</w:t>
            </w:r>
          </w:p>
        </w:tc>
      </w:tr>
      <w:tr w:rsidR="00177586" w:rsidRPr="00D572AA" w14:paraId="5EF99500" w14:textId="77777777" w:rsidTr="003D7B98">
        <w:trPr>
          <w:cantSplit/>
          <w:trHeight w:val="489"/>
        </w:trPr>
        <w:tc>
          <w:tcPr>
            <w:tcW w:w="429" w:type="pct"/>
            <w:tcBorders>
              <w:top w:val="single" w:sz="4" w:space="0" w:color="auto"/>
              <w:left w:val="single" w:sz="4" w:space="0" w:color="auto"/>
              <w:bottom w:val="single" w:sz="4" w:space="0" w:color="auto"/>
              <w:right w:val="single" w:sz="4" w:space="0" w:color="auto"/>
            </w:tcBorders>
          </w:tcPr>
          <w:p w14:paraId="6B5F2952" w14:textId="77777777" w:rsidR="00177586" w:rsidRPr="00D572AA" w:rsidRDefault="00177586" w:rsidP="003D7B98">
            <w:pPr>
              <w:spacing w:after="120" w:line="276" w:lineRule="auto"/>
              <w:rPr>
                <w:rFonts w:ascii="Tahoma" w:hAnsi="Tahoma" w:cs="Tahoma"/>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3CC13091" w14:textId="77777777" w:rsidR="00177586" w:rsidRPr="00140697" w:rsidRDefault="00177586" w:rsidP="003D7B98">
            <w:pPr>
              <w:spacing w:after="240" w:line="276" w:lineRule="auto"/>
              <w:rPr>
                <w:rFonts w:ascii="Tahoma" w:hAnsi="Tahoma" w:cs="Tahoma"/>
                <w:sz w:val="22"/>
                <w:szCs w:val="22"/>
              </w:rPr>
            </w:pPr>
            <w:r w:rsidRPr="00D572AA">
              <w:rPr>
                <w:rFonts w:ascii="Tahoma" w:hAnsi="Tahoma" w:cs="Tahoma"/>
                <w:sz w:val="22"/>
                <w:szCs w:val="22"/>
              </w:rPr>
              <w:t xml:space="preserve">Word Limit: 2000 words (excludes </w:t>
            </w:r>
            <w:r w:rsidRPr="00140697">
              <w:rPr>
                <w:rFonts w:ascii="Tahoma" w:hAnsi="Tahoma" w:cs="Tahoma"/>
                <w:sz w:val="22"/>
                <w:szCs w:val="22"/>
              </w:rPr>
              <w:t>supporting documents such as CVs).</w:t>
            </w:r>
          </w:p>
          <w:p w14:paraId="5A70F53A" w14:textId="049F68E6" w:rsidR="00177586" w:rsidRPr="00140697" w:rsidRDefault="00177586" w:rsidP="003D7B98">
            <w:pPr>
              <w:spacing w:after="240" w:line="276" w:lineRule="auto"/>
              <w:rPr>
                <w:rFonts w:ascii="Tahoma" w:hAnsi="Tahoma" w:cs="Tahoma"/>
                <w:sz w:val="22"/>
                <w:szCs w:val="22"/>
              </w:rPr>
            </w:pPr>
            <w:r w:rsidRPr="00140697">
              <w:rPr>
                <w:rFonts w:ascii="Tahoma" w:hAnsi="Tahoma" w:cs="Tahoma"/>
                <w:sz w:val="22"/>
                <w:szCs w:val="22"/>
              </w:rPr>
              <w:t xml:space="preserve">The Council requires all Category A sites as described in Schedule 1 to be installed and operational within 9 months of the Concession Agreement signature. The Council requires all Category B sites as described in Schedule 1 to be installed and operational within 18 months of the Concession Agreement </w:t>
            </w:r>
            <w:r w:rsidR="000B7FE5" w:rsidRPr="00140697">
              <w:rPr>
                <w:rFonts w:ascii="Tahoma" w:hAnsi="Tahoma" w:cs="Tahoma"/>
                <w:sz w:val="22"/>
                <w:szCs w:val="22"/>
              </w:rPr>
              <w:t>signature</w:t>
            </w:r>
            <w:r w:rsidRPr="00140697">
              <w:rPr>
                <w:rFonts w:ascii="Tahoma" w:hAnsi="Tahoma" w:cs="Tahoma"/>
                <w:sz w:val="22"/>
                <w:szCs w:val="22"/>
              </w:rPr>
              <w:t>.</w:t>
            </w:r>
          </w:p>
          <w:p w14:paraId="3A7CA802" w14:textId="77777777" w:rsidR="00177586" w:rsidRPr="00140697" w:rsidRDefault="00177586" w:rsidP="003D7B98">
            <w:pPr>
              <w:spacing w:after="240" w:line="276" w:lineRule="auto"/>
              <w:rPr>
                <w:rFonts w:ascii="Tahoma" w:hAnsi="Tahoma" w:cs="Tahoma"/>
                <w:sz w:val="22"/>
                <w:szCs w:val="22"/>
              </w:rPr>
            </w:pPr>
            <w:r w:rsidRPr="00140697">
              <w:rPr>
                <w:rFonts w:ascii="Tahoma" w:hAnsi="Tahoma" w:cs="Tahoma"/>
                <w:sz w:val="22"/>
                <w:szCs w:val="22"/>
              </w:rPr>
              <w:t>The Tenderer must provide, in no more than 2000 words, a method statement response which addresses the following:</w:t>
            </w:r>
          </w:p>
          <w:p w14:paraId="5B462AD1" w14:textId="77777777" w:rsidR="00177586" w:rsidRPr="00140697" w:rsidRDefault="00177586" w:rsidP="003D7B98">
            <w:pPr>
              <w:pStyle w:val="ListParagraph"/>
              <w:numPr>
                <w:ilvl w:val="0"/>
                <w:numId w:val="38"/>
              </w:numPr>
              <w:spacing w:after="120" w:line="276" w:lineRule="auto"/>
              <w:ind w:left="541"/>
              <w:rPr>
                <w:rFonts w:ascii="Tahoma" w:hAnsi="Tahoma" w:cs="Tahoma"/>
              </w:rPr>
            </w:pPr>
            <w:r w:rsidRPr="00140697">
              <w:rPr>
                <w:rFonts w:ascii="Tahoma" w:hAnsi="Tahoma" w:cs="Tahoma"/>
              </w:rPr>
              <w:t xml:space="preserve">Provide their delivery programme to evidence compliance with the </w:t>
            </w:r>
            <w:proofErr w:type="gramStart"/>
            <w:r w:rsidRPr="00140697">
              <w:rPr>
                <w:rFonts w:ascii="Tahoma" w:hAnsi="Tahoma" w:cs="Tahoma"/>
              </w:rPr>
              <w:t>timescales;</w:t>
            </w:r>
            <w:proofErr w:type="gramEnd"/>
            <w:r w:rsidRPr="00140697">
              <w:rPr>
                <w:rFonts w:ascii="Tahoma" w:hAnsi="Tahoma" w:cs="Tahoma"/>
              </w:rPr>
              <w:t xml:space="preserve"> </w:t>
            </w:r>
          </w:p>
          <w:p w14:paraId="2DE588D1" w14:textId="07A1BAFE" w:rsidR="00177586" w:rsidRPr="00140697" w:rsidRDefault="00177586" w:rsidP="003D7B98">
            <w:pPr>
              <w:pStyle w:val="ListParagraph"/>
              <w:numPr>
                <w:ilvl w:val="0"/>
                <w:numId w:val="38"/>
              </w:numPr>
              <w:spacing w:after="120" w:line="276" w:lineRule="auto"/>
              <w:ind w:left="541"/>
              <w:rPr>
                <w:rFonts w:ascii="Tahoma" w:hAnsi="Tahoma" w:cs="Tahoma"/>
              </w:rPr>
            </w:pPr>
            <w:r w:rsidRPr="00140697">
              <w:rPr>
                <w:rFonts w:ascii="Tahoma" w:hAnsi="Tahoma" w:cs="Tahoma"/>
              </w:rPr>
              <w:t xml:space="preserve">Provide their Implementation Plan (describing their approach as described in Schedule 1, Section </w:t>
            </w:r>
            <w:r w:rsidR="00140697" w:rsidRPr="00140697">
              <w:rPr>
                <w:rFonts w:ascii="Tahoma" w:hAnsi="Tahoma" w:cs="Tahoma"/>
              </w:rPr>
              <w:t>1.4</w:t>
            </w:r>
            <w:r w:rsidRPr="00140697">
              <w:rPr>
                <w:rFonts w:ascii="Tahoma" w:hAnsi="Tahoma" w:cs="Tahoma"/>
              </w:rPr>
              <w:t xml:space="preserve">) which should be supported by a risk register and an explanation of their programme and the logical linkage of activities, ownership &amp; resourcing of activities, key milestones and the overall critical path for </w:t>
            </w:r>
            <w:proofErr w:type="gramStart"/>
            <w:r w:rsidRPr="00140697">
              <w:rPr>
                <w:rFonts w:ascii="Tahoma" w:hAnsi="Tahoma" w:cs="Tahoma"/>
              </w:rPr>
              <w:t>delivery;</w:t>
            </w:r>
            <w:proofErr w:type="gramEnd"/>
            <w:r w:rsidRPr="00140697">
              <w:rPr>
                <w:rFonts w:ascii="Tahoma" w:hAnsi="Tahoma" w:cs="Tahoma"/>
              </w:rPr>
              <w:t xml:space="preserve"> </w:t>
            </w:r>
          </w:p>
          <w:p w14:paraId="59BE7B30" w14:textId="77777777" w:rsidR="00177586" w:rsidRDefault="00177586" w:rsidP="003D7B98">
            <w:pPr>
              <w:pStyle w:val="ListParagraph"/>
              <w:numPr>
                <w:ilvl w:val="0"/>
                <w:numId w:val="38"/>
              </w:numPr>
              <w:spacing w:after="120" w:line="276" w:lineRule="auto"/>
              <w:ind w:left="541"/>
              <w:rPr>
                <w:rFonts w:ascii="Tahoma" w:hAnsi="Tahoma" w:cs="Tahoma"/>
              </w:rPr>
            </w:pPr>
            <w:r w:rsidRPr="00140697">
              <w:rPr>
                <w:rFonts w:ascii="Tahoma" w:hAnsi="Tahoma" w:cs="Tahoma"/>
              </w:rPr>
              <w:t>Explain how they will mitigate the key risks they see have the potential to impact</w:t>
            </w:r>
            <w:r w:rsidRPr="00E23788">
              <w:rPr>
                <w:rFonts w:ascii="Tahoma" w:hAnsi="Tahoma" w:cs="Tahoma"/>
              </w:rPr>
              <w:t xml:space="preserve"> this delivery </w:t>
            </w:r>
            <w:proofErr w:type="gramStart"/>
            <w:r w:rsidRPr="00E23788">
              <w:rPr>
                <w:rFonts w:ascii="Tahoma" w:hAnsi="Tahoma" w:cs="Tahoma"/>
              </w:rPr>
              <w:t>plan;</w:t>
            </w:r>
            <w:proofErr w:type="gramEnd"/>
            <w:r w:rsidRPr="00E23788">
              <w:rPr>
                <w:rFonts w:ascii="Tahoma" w:hAnsi="Tahoma" w:cs="Tahoma"/>
              </w:rPr>
              <w:t xml:space="preserve"> </w:t>
            </w:r>
          </w:p>
          <w:p w14:paraId="7B88C24A" w14:textId="77777777" w:rsidR="00177586" w:rsidRPr="00D4653B" w:rsidRDefault="00177586" w:rsidP="003D7B98">
            <w:pPr>
              <w:pStyle w:val="ListParagraph"/>
              <w:numPr>
                <w:ilvl w:val="0"/>
                <w:numId w:val="38"/>
              </w:numPr>
              <w:spacing w:after="120" w:line="276" w:lineRule="auto"/>
              <w:ind w:left="541"/>
              <w:rPr>
                <w:rFonts w:ascii="Tahoma" w:hAnsi="Tahoma" w:cs="Tahoma"/>
              </w:rPr>
            </w:pPr>
            <w:r w:rsidRPr="00D4653B">
              <w:rPr>
                <w:rFonts w:ascii="Tahoma" w:hAnsi="Tahoma" w:cs="Tahoma"/>
              </w:rPr>
              <w:t>The Tenderer must provide, a method statement response concerning their approach to site management which addresses, as a minimum, the following:</w:t>
            </w:r>
          </w:p>
          <w:p w14:paraId="489299A0" w14:textId="77777777" w:rsidR="00177586" w:rsidRPr="00D572AA" w:rsidRDefault="00177586" w:rsidP="003D7B98">
            <w:pPr>
              <w:pStyle w:val="ListParagraph"/>
              <w:numPr>
                <w:ilvl w:val="0"/>
                <w:numId w:val="47"/>
              </w:numPr>
              <w:spacing w:after="120" w:line="276" w:lineRule="auto"/>
              <w:rPr>
                <w:rFonts w:ascii="Tahoma" w:hAnsi="Tahoma" w:cs="Tahoma"/>
              </w:rPr>
            </w:pPr>
            <w:r w:rsidRPr="00D572AA">
              <w:rPr>
                <w:rFonts w:ascii="Tahoma" w:hAnsi="Tahoma" w:cs="Tahoma"/>
              </w:rPr>
              <w:t xml:space="preserve">Site </w:t>
            </w:r>
            <w:proofErr w:type="gramStart"/>
            <w:r w:rsidRPr="00D572AA">
              <w:rPr>
                <w:rFonts w:ascii="Tahoma" w:hAnsi="Tahoma" w:cs="Tahoma"/>
              </w:rPr>
              <w:t>setup;</w:t>
            </w:r>
            <w:proofErr w:type="gramEnd"/>
          </w:p>
          <w:p w14:paraId="3B1C7BFF" w14:textId="77777777" w:rsidR="00177586" w:rsidRPr="00D572AA" w:rsidRDefault="00177586" w:rsidP="003D7B98">
            <w:pPr>
              <w:pStyle w:val="ListParagraph"/>
              <w:numPr>
                <w:ilvl w:val="0"/>
                <w:numId w:val="47"/>
              </w:numPr>
              <w:spacing w:after="120" w:line="276" w:lineRule="auto"/>
              <w:rPr>
                <w:rFonts w:ascii="Tahoma" w:hAnsi="Tahoma" w:cs="Tahoma"/>
              </w:rPr>
            </w:pPr>
            <w:r w:rsidRPr="00D572AA">
              <w:rPr>
                <w:rFonts w:ascii="Tahoma" w:hAnsi="Tahoma" w:cs="Tahoma"/>
              </w:rPr>
              <w:t xml:space="preserve">Site </w:t>
            </w:r>
            <w:proofErr w:type="gramStart"/>
            <w:r w:rsidRPr="00D572AA">
              <w:rPr>
                <w:rFonts w:ascii="Tahoma" w:hAnsi="Tahoma" w:cs="Tahoma"/>
              </w:rPr>
              <w:t>access;</w:t>
            </w:r>
            <w:proofErr w:type="gramEnd"/>
          </w:p>
          <w:p w14:paraId="4ECDBC8E" w14:textId="77777777" w:rsidR="00177586" w:rsidRPr="00D572AA" w:rsidRDefault="00177586" w:rsidP="003D7B98">
            <w:pPr>
              <w:pStyle w:val="ListParagraph"/>
              <w:numPr>
                <w:ilvl w:val="0"/>
                <w:numId w:val="47"/>
              </w:numPr>
              <w:spacing w:after="120" w:line="276" w:lineRule="auto"/>
              <w:rPr>
                <w:rFonts w:ascii="Tahoma" w:hAnsi="Tahoma" w:cs="Tahoma"/>
              </w:rPr>
            </w:pPr>
            <w:r w:rsidRPr="00D572AA">
              <w:rPr>
                <w:rFonts w:ascii="Tahoma" w:hAnsi="Tahoma" w:cs="Tahoma"/>
              </w:rPr>
              <w:t xml:space="preserve">Neighbourly </w:t>
            </w:r>
            <w:proofErr w:type="gramStart"/>
            <w:r w:rsidRPr="00D572AA">
              <w:rPr>
                <w:rFonts w:ascii="Tahoma" w:hAnsi="Tahoma" w:cs="Tahoma"/>
              </w:rPr>
              <w:t>relations;</w:t>
            </w:r>
            <w:proofErr w:type="gramEnd"/>
          </w:p>
          <w:p w14:paraId="45C76209" w14:textId="77777777" w:rsidR="00177586" w:rsidRPr="00D572AA" w:rsidRDefault="00177586" w:rsidP="003D7B98">
            <w:pPr>
              <w:pStyle w:val="ListParagraph"/>
              <w:numPr>
                <w:ilvl w:val="0"/>
                <w:numId w:val="47"/>
              </w:numPr>
              <w:spacing w:after="120" w:line="276" w:lineRule="auto"/>
              <w:rPr>
                <w:rFonts w:ascii="Tahoma" w:hAnsi="Tahoma" w:cs="Tahoma"/>
              </w:rPr>
            </w:pPr>
            <w:r w:rsidRPr="00D572AA">
              <w:rPr>
                <w:rFonts w:ascii="Tahoma" w:hAnsi="Tahoma" w:cs="Tahoma"/>
              </w:rPr>
              <w:t xml:space="preserve">Traffic </w:t>
            </w:r>
            <w:proofErr w:type="gramStart"/>
            <w:r w:rsidRPr="00D572AA">
              <w:rPr>
                <w:rFonts w:ascii="Tahoma" w:hAnsi="Tahoma" w:cs="Tahoma"/>
              </w:rPr>
              <w:t>management;</w:t>
            </w:r>
            <w:proofErr w:type="gramEnd"/>
          </w:p>
          <w:p w14:paraId="0D08D3EE" w14:textId="77777777" w:rsidR="00177586" w:rsidRPr="00D572AA" w:rsidRDefault="00177586" w:rsidP="003D7B98">
            <w:pPr>
              <w:pStyle w:val="ListParagraph"/>
              <w:numPr>
                <w:ilvl w:val="0"/>
                <w:numId w:val="47"/>
              </w:numPr>
              <w:spacing w:after="120" w:line="276" w:lineRule="auto"/>
              <w:rPr>
                <w:rFonts w:ascii="Tahoma" w:hAnsi="Tahoma" w:cs="Tahoma"/>
              </w:rPr>
            </w:pPr>
            <w:r w:rsidRPr="00D572AA">
              <w:rPr>
                <w:rFonts w:ascii="Tahoma" w:hAnsi="Tahoma" w:cs="Tahoma"/>
              </w:rPr>
              <w:t>Environmental control; and</w:t>
            </w:r>
          </w:p>
          <w:p w14:paraId="26B71114" w14:textId="77777777" w:rsidR="00177586" w:rsidRPr="00221D89" w:rsidRDefault="00177586" w:rsidP="003D7B98">
            <w:pPr>
              <w:pStyle w:val="ListParagraph"/>
            </w:pPr>
            <w:r w:rsidRPr="00D572AA">
              <w:rPr>
                <w:rFonts w:ascii="Tahoma" w:hAnsi="Tahoma" w:cs="Tahoma"/>
              </w:rPr>
              <w:t>Waste management.</w:t>
            </w:r>
          </w:p>
          <w:p w14:paraId="5816E7E8" w14:textId="463216C1" w:rsidR="00177586" w:rsidRDefault="00177586" w:rsidP="003D7B98">
            <w:pPr>
              <w:pStyle w:val="ListParagraph"/>
              <w:numPr>
                <w:ilvl w:val="0"/>
                <w:numId w:val="40"/>
              </w:numPr>
              <w:spacing w:after="120" w:line="276" w:lineRule="auto"/>
              <w:rPr>
                <w:rFonts w:ascii="Tahoma" w:hAnsi="Tahoma" w:cs="Tahoma"/>
              </w:rPr>
            </w:pPr>
            <w:r w:rsidRPr="00F13078">
              <w:rPr>
                <w:rFonts w:ascii="Tahoma" w:hAnsi="Tahoma" w:cs="Tahoma"/>
              </w:rPr>
              <w:t xml:space="preserve">Provide details (in the form of short-form CVs) </w:t>
            </w:r>
            <w:r w:rsidRPr="00140697">
              <w:rPr>
                <w:rFonts w:ascii="Tahoma" w:hAnsi="Tahoma" w:cs="Tahoma"/>
              </w:rPr>
              <w:t xml:space="preserve">for the people they consider will be Key Personnel for the delivery of the works as defined in Section </w:t>
            </w:r>
            <w:r w:rsidR="00140697" w:rsidRPr="00140697">
              <w:rPr>
                <w:rFonts w:ascii="Tahoma" w:hAnsi="Tahoma" w:cs="Tahoma"/>
              </w:rPr>
              <w:t xml:space="preserve">1.2 </w:t>
            </w:r>
            <w:r w:rsidRPr="00140697">
              <w:rPr>
                <w:rFonts w:ascii="Tahoma" w:hAnsi="Tahoma" w:cs="Tahoma"/>
              </w:rPr>
              <w:t>of Schedule 1</w:t>
            </w:r>
            <w:r w:rsidRPr="00F13078">
              <w:rPr>
                <w:rFonts w:ascii="Tahoma" w:hAnsi="Tahoma" w:cs="Tahoma"/>
              </w:rPr>
              <w:t xml:space="preserve"> (</w:t>
            </w:r>
            <w:r w:rsidR="00140697">
              <w:rPr>
                <w:rFonts w:ascii="Tahoma" w:hAnsi="Tahoma" w:cs="Tahoma"/>
              </w:rPr>
              <w:t xml:space="preserve">Contract </w:t>
            </w:r>
            <w:r w:rsidRPr="00F13078">
              <w:rPr>
                <w:rFonts w:ascii="Tahoma" w:hAnsi="Tahoma" w:cs="Tahoma"/>
              </w:rPr>
              <w:t xml:space="preserve">Manager, Design Manager, Construction Manager, Operations Manager). </w:t>
            </w:r>
          </w:p>
          <w:p w14:paraId="01CB9F9A" w14:textId="77777777" w:rsidR="00177586" w:rsidRPr="00D4653B" w:rsidRDefault="00177586" w:rsidP="003D7B98">
            <w:pPr>
              <w:pStyle w:val="ListParagraph"/>
              <w:rPr>
                <w:rFonts w:ascii="Tahoma" w:hAnsi="Tahoma" w:cs="Tahoma"/>
              </w:rPr>
            </w:pPr>
          </w:p>
          <w:p w14:paraId="7BB69522" w14:textId="77777777" w:rsidR="00177586" w:rsidRPr="00D572AA" w:rsidRDefault="00177586" w:rsidP="003D7B98">
            <w:pPr>
              <w:spacing w:after="240" w:line="276" w:lineRule="auto"/>
              <w:rPr>
                <w:rFonts w:ascii="Tahoma" w:hAnsi="Tahoma" w:cs="Tahoma"/>
                <w:sz w:val="22"/>
                <w:szCs w:val="22"/>
              </w:rPr>
            </w:pPr>
            <w:r w:rsidRPr="00D572AA">
              <w:rPr>
                <w:rFonts w:ascii="Tahoma" w:hAnsi="Tahoma" w:cs="Tahoma"/>
                <w:sz w:val="22"/>
                <w:szCs w:val="22"/>
              </w:rPr>
              <w:t xml:space="preserve">Please note that the Concession </w:t>
            </w:r>
            <w:r>
              <w:rPr>
                <w:rFonts w:ascii="Tahoma" w:hAnsi="Tahoma" w:cs="Tahoma"/>
                <w:sz w:val="22"/>
                <w:szCs w:val="22"/>
              </w:rPr>
              <w:t>Agreement</w:t>
            </w:r>
            <w:r w:rsidRPr="00D572AA">
              <w:rPr>
                <w:rFonts w:ascii="Tahoma" w:hAnsi="Tahoma" w:cs="Tahoma"/>
                <w:sz w:val="22"/>
                <w:szCs w:val="22"/>
              </w:rPr>
              <w:t xml:space="preserve"> includes for the provision of additional sites, subject to agreement. </w:t>
            </w:r>
            <w:proofErr w:type="gramStart"/>
            <w:r w:rsidRPr="00D572AA">
              <w:rPr>
                <w:rFonts w:ascii="Tahoma" w:hAnsi="Tahoma" w:cs="Tahoma"/>
                <w:sz w:val="22"/>
                <w:szCs w:val="22"/>
              </w:rPr>
              <w:t>For the purpose of</w:t>
            </w:r>
            <w:proofErr w:type="gramEnd"/>
            <w:r w:rsidRPr="00D572AA">
              <w:rPr>
                <w:rFonts w:ascii="Tahoma" w:hAnsi="Tahoma" w:cs="Tahoma"/>
                <w:sz w:val="22"/>
                <w:szCs w:val="22"/>
              </w:rPr>
              <w:t xml:space="preserve"> tender assessment, these additional sites should not be considered in your initial implementation plan.</w:t>
            </w:r>
          </w:p>
          <w:p w14:paraId="3842350A" w14:textId="43FD110C" w:rsidR="00177586" w:rsidRPr="00D572AA" w:rsidRDefault="00177586" w:rsidP="002B4B31">
            <w:pPr>
              <w:spacing w:after="240" w:line="276" w:lineRule="auto"/>
              <w:rPr>
                <w:rFonts w:ascii="Tahoma" w:hAnsi="Tahoma" w:cs="Tahoma"/>
                <w:sz w:val="22"/>
                <w:szCs w:val="22"/>
              </w:rPr>
            </w:pPr>
            <w:r w:rsidRPr="00D572AA">
              <w:rPr>
                <w:rFonts w:ascii="Tahoma" w:hAnsi="Tahoma" w:cs="Tahoma"/>
                <w:sz w:val="22"/>
                <w:szCs w:val="22"/>
              </w:rPr>
              <w:t xml:space="preserve">NB CVs do not form part of the </w:t>
            </w:r>
            <w:r>
              <w:rPr>
                <w:rFonts w:ascii="Tahoma" w:hAnsi="Tahoma" w:cs="Tahoma"/>
                <w:sz w:val="22"/>
                <w:szCs w:val="22"/>
              </w:rPr>
              <w:t>word</w:t>
            </w:r>
            <w:r w:rsidRPr="00D572AA">
              <w:rPr>
                <w:rFonts w:ascii="Tahoma" w:hAnsi="Tahoma" w:cs="Tahoma"/>
                <w:sz w:val="22"/>
                <w:szCs w:val="22"/>
              </w:rPr>
              <w:t xml:space="preserve"> count for this question and should be uploaded as a separate document within your Quality Response Zip folder. CVs should be no more than 2 sides of A4 each. </w:t>
            </w:r>
          </w:p>
        </w:tc>
      </w:tr>
      <w:tr w:rsidR="00177586" w:rsidRPr="00D572AA" w14:paraId="53A7A2C9" w14:textId="77777777" w:rsidTr="003D7B98">
        <w:trPr>
          <w:cantSplit/>
          <w:trHeight w:val="489"/>
        </w:trPr>
        <w:tc>
          <w:tcPr>
            <w:tcW w:w="429" w:type="pct"/>
            <w:tcBorders>
              <w:top w:val="single" w:sz="4" w:space="0" w:color="auto"/>
              <w:left w:val="single" w:sz="4" w:space="0" w:color="auto"/>
              <w:bottom w:val="single" w:sz="4" w:space="0" w:color="auto"/>
              <w:right w:val="single" w:sz="4" w:space="0" w:color="auto"/>
            </w:tcBorders>
          </w:tcPr>
          <w:p w14:paraId="27D60F12" w14:textId="77777777" w:rsidR="00177586" w:rsidRPr="00D572AA" w:rsidRDefault="00177586" w:rsidP="003D7B98">
            <w:pPr>
              <w:spacing w:after="120" w:line="276" w:lineRule="auto"/>
              <w:rPr>
                <w:rFonts w:ascii="Tahoma" w:hAnsi="Tahoma" w:cs="Tahoma"/>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5A0CF8DC" w14:textId="77777777" w:rsidR="00177586" w:rsidRPr="00D572AA" w:rsidRDefault="00177586" w:rsidP="003D7B98">
            <w:pPr>
              <w:spacing w:after="240" w:line="276" w:lineRule="auto"/>
              <w:rPr>
                <w:rFonts w:ascii="Tahoma" w:hAnsi="Tahoma" w:cs="Tahoma"/>
                <w:i/>
                <w:iCs/>
                <w:sz w:val="22"/>
                <w:szCs w:val="22"/>
              </w:rPr>
            </w:pPr>
            <w:r>
              <w:rPr>
                <w:rFonts w:ascii="Tahoma" w:hAnsi="Tahoma" w:cs="Tahoma"/>
                <w:i/>
                <w:iCs/>
                <w:sz w:val="22"/>
                <w:szCs w:val="22"/>
              </w:rPr>
              <w:t>‘</w:t>
            </w:r>
            <w:r w:rsidRPr="00D572AA">
              <w:rPr>
                <w:rFonts w:ascii="Tahoma" w:hAnsi="Tahoma" w:cs="Tahoma"/>
                <w:i/>
                <w:iCs/>
                <w:sz w:val="22"/>
                <w:szCs w:val="22"/>
              </w:rPr>
              <w:t>Please enter your response here’</w:t>
            </w:r>
          </w:p>
          <w:p w14:paraId="1704B08D" w14:textId="77777777" w:rsidR="00177586" w:rsidRPr="00D572AA" w:rsidRDefault="00177586" w:rsidP="003D7B98">
            <w:pPr>
              <w:spacing w:after="240" w:line="276" w:lineRule="auto"/>
              <w:rPr>
                <w:rFonts w:ascii="Tahoma" w:hAnsi="Tahoma" w:cs="Tahoma"/>
                <w:i/>
                <w:iCs/>
                <w:sz w:val="22"/>
                <w:szCs w:val="22"/>
              </w:rPr>
            </w:pPr>
          </w:p>
          <w:p w14:paraId="29F5BEDB" w14:textId="77777777" w:rsidR="00177586" w:rsidRPr="00D572AA" w:rsidRDefault="00177586" w:rsidP="003D7B98">
            <w:pPr>
              <w:spacing w:after="240" w:line="276" w:lineRule="auto"/>
              <w:rPr>
                <w:rFonts w:ascii="Tahoma" w:hAnsi="Tahoma" w:cs="Tahoma"/>
                <w:sz w:val="22"/>
                <w:szCs w:val="22"/>
              </w:rPr>
            </w:pPr>
          </w:p>
        </w:tc>
      </w:tr>
      <w:tr w:rsidR="00177586" w:rsidRPr="00D572AA" w14:paraId="2BEE7B48" w14:textId="77777777" w:rsidTr="003D7B98">
        <w:trPr>
          <w:cantSplit/>
          <w:trHeight w:val="489"/>
        </w:trPr>
        <w:tc>
          <w:tcPr>
            <w:tcW w:w="5000" w:type="pct"/>
            <w:gridSpan w:val="4"/>
            <w:tcBorders>
              <w:top w:val="single" w:sz="4" w:space="0" w:color="auto"/>
              <w:left w:val="single" w:sz="4" w:space="0" w:color="auto"/>
              <w:bottom w:val="single" w:sz="4" w:space="0" w:color="auto"/>
              <w:right w:val="single" w:sz="4" w:space="0" w:color="auto"/>
            </w:tcBorders>
          </w:tcPr>
          <w:p w14:paraId="611CE0F2" w14:textId="77777777" w:rsidR="00177586" w:rsidRPr="00D572AA" w:rsidRDefault="00177586" w:rsidP="003D7B98">
            <w:pPr>
              <w:spacing w:after="240" w:line="276" w:lineRule="auto"/>
              <w:rPr>
                <w:rFonts w:ascii="Tahoma" w:hAnsi="Tahoma" w:cs="Tahoma"/>
                <w:i/>
                <w:iCs/>
                <w:sz w:val="22"/>
                <w:szCs w:val="22"/>
              </w:rPr>
            </w:pPr>
            <w:r>
              <w:rPr>
                <w:rFonts w:ascii="Tahoma" w:hAnsi="Tahoma" w:cs="Tahoma"/>
                <w:i/>
                <w:iCs/>
                <w:sz w:val="22"/>
                <w:szCs w:val="22"/>
              </w:rPr>
              <w:t>Word count…</w:t>
            </w:r>
          </w:p>
        </w:tc>
      </w:tr>
    </w:tbl>
    <w:p w14:paraId="26666DB1" w14:textId="77777777" w:rsidR="00177586" w:rsidRDefault="00177586" w:rsidP="00D1194F">
      <w:pPr>
        <w:jc w:val="both"/>
        <w:rPr>
          <w:rFonts w:ascii="Tahoma" w:hAnsi="Tahoma" w:cs="Tahoma"/>
          <w:bCs/>
          <w:sz w:val="22"/>
          <w:szCs w:val="22"/>
        </w:rPr>
      </w:pPr>
    </w:p>
    <w:p w14:paraId="47E1DF6C" w14:textId="77777777" w:rsidR="00177586" w:rsidRDefault="00177586" w:rsidP="00D1194F">
      <w:pPr>
        <w:jc w:val="both"/>
        <w:rPr>
          <w:rFonts w:ascii="Tahoma" w:hAnsi="Tahoma" w:cs="Tahoma"/>
          <w:bCs/>
          <w:sz w:val="22"/>
          <w:szCs w:val="22"/>
        </w:rPr>
      </w:pPr>
    </w:p>
    <w:p w14:paraId="27A51333" w14:textId="77777777" w:rsidR="00177586" w:rsidRDefault="00177586" w:rsidP="00D1194F">
      <w:pPr>
        <w:jc w:val="both"/>
        <w:rPr>
          <w:rFonts w:ascii="Tahoma" w:hAnsi="Tahoma" w:cs="Tahoma"/>
          <w:bCs/>
          <w:sz w:val="22"/>
          <w:szCs w:val="22"/>
        </w:rPr>
      </w:pPr>
    </w:p>
    <w:p w14:paraId="7A2951D3" w14:textId="77777777" w:rsidR="001B315A" w:rsidRDefault="001B315A" w:rsidP="00D1194F">
      <w:pPr>
        <w:jc w:val="both"/>
        <w:rPr>
          <w:rFonts w:ascii="Tahoma" w:hAnsi="Tahoma" w:cs="Tahoma"/>
          <w:bCs/>
          <w:sz w:val="22"/>
          <w:szCs w:val="22"/>
        </w:rPr>
      </w:pPr>
    </w:p>
    <w:p w14:paraId="6B5A3CE7" w14:textId="77777777" w:rsidR="001B315A" w:rsidRDefault="001B315A" w:rsidP="00D1194F">
      <w:pPr>
        <w:jc w:val="both"/>
        <w:rPr>
          <w:rFonts w:ascii="Tahoma" w:hAnsi="Tahoma" w:cs="Tahoma"/>
          <w:bCs/>
          <w:sz w:val="22"/>
          <w:szCs w:val="22"/>
        </w:rPr>
      </w:pPr>
    </w:p>
    <w:p w14:paraId="380603B9" w14:textId="77777777" w:rsidR="001B315A" w:rsidRDefault="001B315A" w:rsidP="00D1194F">
      <w:pPr>
        <w:jc w:val="both"/>
        <w:rPr>
          <w:rFonts w:ascii="Tahoma" w:hAnsi="Tahoma" w:cs="Tahoma"/>
          <w:bCs/>
          <w:sz w:val="22"/>
          <w:szCs w:val="22"/>
        </w:rPr>
      </w:pPr>
    </w:p>
    <w:p w14:paraId="6BB39748" w14:textId="77777777" w:rsidR="001B315A" w:rsidRDefault="001B315A" w:rsidP="00D1194F">
      <w:pPr>
        <w:jc w:val="both"/>
        <w:rPr>
          <w:rFonts w:ascii="Tahoma" w:hAnsi="Tahoma" w:cs="Tahoma"/>
          <w:bCs/>
          <w:sz w:val="22"/>
          <w:szCs w:val="22"/>
        </w:rPr>
      </w:pPr>
    </w:p>
    <w:p w14:paraId="7386EC0E" w14:textId="77777777" w:rsidR="001B315A" w:rsidRDefault="001B315A" w:rsidP="00D1194F">
      <w:pPr>
        <w:jc w:val="both"/>
        <w:rPr>
          <w:rFonts w:ascii="Tahoma" w:hAnsi="Tahoma" w:cs="Tahoma"/>
          <w:bCs/>
          <w:sz w:val="22"/>
          <w:szCs w:val="22"/>
        </w:rPr>
      </w:pPr>
    </w:p>
    <w:p w14:paraId="55851AF2" w14:textId="77777777" w:rsidR="00CA7B8F" w:rsidRDefault="00CA7B8F" w:rsidP="00D1194F">
      <w:pPr>
        <w:jc w:val="both"/>
        <w:rPr>
          <w:rFonts w:ascii="Tahoma" w:hAnsi="Tahoma" w:cs="Tahoma"/>
          <w:bCs/>
          <w:sz w:val="22"/>
          <w:szCs w:val="22"/>
        </w:rPr>
      </w:pPr>
    </w:p>
    <w:p w14:paraId="206103B3" w14:textId="77777777" w:rsidR="00CA7B8F" w:rsidRDefault="00CA7B8F" w:rsidP="00D1194F">
      <w:pPr>
        <w:jc w:val="both"/>
        <w:rPr>
          <w:rFonts w:ascii="Tahoma" w:hAnsi="Tahoma" w:cs="Tahoma"/>
          <w:bCs/>
          <w:sz w:val="22"/>
          <w:szCs w:val="22"/>
        </w:rPr>
      </w:pPr>
    </w:p>
    <w:p w14:paraId="14D83CFC" w14:textId="77777777" w:rsidR="00177586" w:rsidRDefault="00177586" w:rsidP="00D1194F">
      <w:pPr>
        <w:jc w:val="both"/>
        <w:rPr>
          <w:rFonts w:ascii="Tahoma" w:hAnsi="Tahoma" w:cs="Tahoma"/>
          <w:bCs/>
          <w:sz w:val="22"/>
          <w:szCs w:val="22"/>
        </w:rPr>
      </w:pPr>
    </w:p>
    <w:p w14:paraId="190F7F76" w14:textId="77777777" w:rsidR="00177586" w:rsidRDefault="00177586" w:rsidP="00D1194F">
      <w:pPr>
        <w:jc w:val="both"/>
        <w:rPr>
          <w:rFonts w:ascii="Tahoma" w:hAnsi="Tahoma" w:cs="Tahoma"/>
          <w:bCs/>
          <w:sz w:val="22"/>
          <w:szCs w:val="22"/>
        </w:rPr>
      </w:pPr>
    </w:p>
    <w:p w14:paraId="625CB152" w14:textId="77777777" w:rsidR="00177586" w:rsidRDefault="00177586" w:rsidP="00D1194F">
      <w:pPr>
        <w:jc w:val="both"/>
        <w:rPr>
          <w:rFonts w:ascii="Tahoma" w:hAnsi="Tahoma" w:cs="Tahoma"/>
          <w:bCs/>
          <w:sz w:val="22"/>
          <w:szCs w:val="22"/>
        </w:rPr>
      </w:pPr>
    </w:p>
    <w:p w14:paraId="1C5D1BA8" w14:textId="77777777" w:rsidR="00D469BC" w:rsidRDefault="00D469BC" w:rsidP="00D1194F">
      <w:pPr>
        <w:jc w:val="both"/>
        <w:rPr>
          <w:rFonts w:ascii="Tahoma" w:hAnsi="Tahoma" w:cs="Tahoma"/>
          <w:bCs/>
          <w:sz w:val="22"/>
          <w:szCs w:val="22"/>
        </w:rPr>
      </w:pPr>
    </w:p>
    <w:p w14:paraId="59AE9493" w14:textId="77777777" w:rsidR="00D469BC" w:rsidRDefault="00D469BC" w:rsidP="00D1194F">
      <w:pPr>
        <w:jc w:val="both"/>
        <w:rPr>
          <w:rFonts w:ascii="Tahoma" w:hAnsi="Tahoma" w:cs="Tahoma"/>
          <w:bCs/>
          <w:sz w:val="22"/>
          <w:szCs w:val="22"/>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315"/>
        <w:gridCol w:w="1701"/>
        <w:gridCol w:w="1692"/>
      </w:tblGrid>
      <w:tr w:rsidR="00DE2E62" w:rsidRPr="00D572AA" w14:paraId="3B30E5B0" w14:textId="77777777" w:rsidTr="00C40E45">
        <w:trPr>
          <w:cantSplit/>
          <w:trHeight w:val="367"/>
          <w:tblHeader/>
        </w:trPr>
        <w:tc>
          <w:tcPr>
            <w:tcW w:w="388"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7CDAA333" w14:textId="77777777" w:rsidR="002205C5" w:rsidRPr="00D572AA" w:rsidRDefault="002205C5"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lastRenderedPageBreak/>
              <w:t>Ref</w:t>
            </w:r>
          </w:p>
        </w:tc>
        <w:tc>
          <w:tcPr>
            <w:tcW w:w="3000"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6AB3CDF1" w14:textId="77777777" w:rsidR="002205C5" w:rsidRPr="00D572AA" w:rsidRDefault="002205C5"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612"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EF07E7B" w14:textId="77777777" w:rsidR="002205C5" w:rsidRPr="00D572AA" w:rsidRDefault="002205C5" w:rsidP="003D7B98">
            <w:pPr>
              <w:spacing w:before="40" w:after="120" w:line="276" w:lineRule="auto"/>
              <w:ind w:firstLine="720"/>
              <w:rPr>
                <w:rFonts w:ascii="Tahoma" w:hAnsi="Tahoma" w:cs="Tahoma"/>
                <w:b/>
                <w:color w:val="FFFFFF" w:themeColor="background1"/>
                <w:sz w:val="22"/>
                <w:szCs w:val="22"/>
              </w:rPr>
            </w:pPr>
            <w:r w:rsidRPr="00D572AA">
              <w:rPr>
                <w:rFonts w:ascii="Tahoma" w:hAnsi="Tahoma" w:cs="Tahoma"/>
                <w:b/>
                <w:color w:val="FFFFFF" w:themeColor="background1"/>
                <w:sz w:val="22"/>
                <w:szCs w:val="22"/>
              </w:rPr>
              <w:t>Quality Scores</w:t>
            </w:r>
          </w:p>
        </w:tc>
      </w:tr>
      <w:tr w:rsidR="00DE2E62" w:rsidRPr="00D572AA" w14:paraId="73D05F0C" w14:textId="77777777" w:rsidTr="00C40E45">
        <w:trPr>
          <w:cantSplit/>
          <w:trHeight w:val="367"/>
          <w:tblHeader/>
        </w:trPr>
        <w:tc>
          <w:tcPr>
            <w:tcW w:w="388"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5DE862D5" w14:textId="77777777" w:rsidR="002205C5" w:rsidRPr="00D572AA" w:rsidRDefault="002205C5" w:rsidP="003D7B98">
            <w:pPr>
              <w:spacing w:before="40" w:after="120" w:line="276" w:lineRule="auto"/>
              <w:rPr>
                <w:rFonts w:ascii="Tahoma" w:hAnsi="Tahoma" w:cs="Tahoma"/>
                <w:b/>
                <w:color w:val="FFFFFF" w:themeColor="background1"/>
                <w:sz w:val="22"/>
                <w:szCs w:val="22"/>
              </w:rPr>
            </w:pPr>
          </w:p>
        </w:tc>
        <w:tc>
          <w:tcPr>
            <w:tcW w:w="3000"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372473AD" w14:textId="77777777" w:rsidR="002205C5" w:rsidRPr="00D572AA" w:rsidRDefault="002205C5" w:rsidP="003D7B98">
            <w:pPr>
              <w:spacing w:before="40" w:after="120" w:line="276" w:lineRule="auto"/>
              <w:rPr>
                <w:rFonts w:ascii="Tahoma" w:hAnsi="Tahoma" w:cs="Tahoma"/>
                <w:b/>
                <w:color w:val="FFFFFF" w:themeColor="background1"/>
                <w:sz w:val="22"/>
                <w:szCs w:val="22"/>
              </w:rPr>
            </w:pPr>
          </w:p>
        </w:tc>
        <w:tc>
          <w:tcPr>
            <w:tcW w:w="80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C7675B7" w14:textId="77777777" w:rsidR="002205C5" w:rsidRPr="00D572AA" w:rsidRDefault="002205C5"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80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78E93FF" w14:textId="77777777" w:rsidR="002205C5" w:rsidRPr="00D572AA" w:rsidRDefault="002205C5"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00DE2E62" w:rsidRPr="00D572AA" w14:paraId="4CE73BA9" w14:textId="77777777" w:rsidTr="00C40E45">
        <w:trPr>
          <w:cantSplit/>
          <w:trHeight w:val="70"/>
        </w:trPr>
        <w:tc>
          <w:tcPr>
            <w:tcW w:w="38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68BAF6" w14:textId="77777777" w:rsidR="00DE2E62" w:rsidRPr="00D572AA" w:rsidRDefault="00DE2E62" w:rsidP="003D7B98">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4</w:t>
            </w:r>
          </w:p>
        </w:tc>
        <w:tc>
          <w:tcPr>
            <w:tcW w:w="30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1D92971" w14:textId="77777777" w:rsidR="00DE2E62" w:rsidRPr="00D572AA" w:rsidRDefault="00DE2E62" w:rsidP="003D7B98">
            <w:pPr>
              <w:keepNext/>
              <w:widowControl w:val="0"/>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 xml:space="preserve">Site </w:t>
            </w:r>
            <w:r>
              <w:rPr>
                <w:rFonts w:ascii="Tahoma" w:hAnsi="Tahoma" w:cs="Tahoma"/>
                <w:b/>
                <w:color w:val="000000" w:themeColor="text1"/>
                <w:sz w:val="22"/>
                <w:szCs w:val="22"/>
              </w:rPr>
              <w:t xml:space="preserve">Promotion, </w:t>
            </w:r>
            <w:r w:rsidRPr="00D572AA">
              <w:rPr>
                <w:rFonts w:ascii="Tahoma" w:hAnsi="Tahoma" w:cs="Tahoma"/>
                <w:b/>
                <w:color w:val="000000" w:themeColor="text1"/>
                <w:sz w:val="22"/>
                <w:szCs w:val="22"/>
              </w:rPr>
              <w:t>Operation, Reporting</w:t>
            </w:r>
            <w:r>
              <w:rPr>
                <w:rFonts w:ascii="Tahoma" w:hAnsi="Tahoma" w:cs="Tahoma"/>
                <w:b/>
                <w:color w:val="000000" w:themeColor="text1"/>
                <w:sz w:val="22"/>
                <w:szCs w:val="22"/>
              </w:rPr>
              <w:t xml:space="preserve"> and </w:t>
            </w:r>
            <w:r w:rsidRPr="00D572AA">
              <w:rPr>
                <w:rFonts w:ascii="Tahoma" w:hAnsi="Tahoma" w:cs="Tahoma"/>
                <w:b/>
                <w:color w:val="000000" w:themeColor="text1"/>
                <w:sz w:val="22"/>
                <w:szCs w:val="22"/>
              </w:rPr>
              <w:t>Maintenance</w:t>
            </w:r>
          </w:p>
        </w:tc>
        <w:tc>
          <w:tcPr>
            <w:tcW w:w="808" w:type="pct"/>
            <w:tcBorders>
              <w:top w:val="single" w:sz="4" w:space="0" w:color="auto"/>
              <w:left w:val="single" w:sz="4" w:space="0" w:color="auto"/>
              <w:bottom w:val="single" w:sz="4" w:space="0" w:color="auto"/>
              <w:right w:val="single" w:sz="4" w:space="0" w:color="auto"/>
            </w:tcBorders>
            <w:shd w:val="clear" w:color="auto" w:fill="BFBFBF"/>
          </w:tcPr>
          <w:p w14:paraId="53177EC2" w14:textId="77777777" w:rsidR="00DE2E62" w:rsidRPr="00D572AA" w:rsidRDefault="00DE2E62" w:rsidP="003D7B98">
            <w:pPr>
              <w:keepNext/>
              <w:widowControl w:val="0"/>
              <w:spacing w:before="40" w:after="120" w:line="276" w:lineRule="auto"/>
              <w:jc w:val="center"/>
              <w:rPr>
                <w:rFonts w:ascii="Tahoma" w:hAnsi="Tahoma" w:cs="Tahoma"/>
                <w:b/>
                <w:color w:val="000000" w:themeColor="text1"/>
                <w:sz w:val="22"/>
                <w:szCs w:val="22"/>
              </w:rPr>
            </w:pPr>
            <w:r w:rsidRPr="00D572AA">
              <w:rPr>
                <w:rFonts w:ascii="Tahoma" w:hAnsi="Tahoma" w:cs="Tahoma"/>
                <w:b/>
                <w:color w:val="000000" w:themeColor="text1"/>
                <w:sz w:val="22"/>
                <w:szCs w:val="22"/>
              </w:rPr>
              <w:t>1</w:t>
            </w: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804" w:type="pct"/>
            <w:tcBorders>
              <w:top w:val="single" w:sz="4" w:space="0" w:color="auto"/>
              <w:left w:val="single" w:sz="4" w:space="0" w:color="auto"/>
              <w:bottom w:val="single" w:sz="4" w:space="0" w:color="auto"/>
              <w:right w:val="single" w:sz="4" w:space="0" w:color="auto"/>
            </w:tcBorders>
            <w:shd w:val="clear" w:color="auto" w:fill="BFBFBF"/>
          </w:tcPr>
          <w:p w14:paraId="4766C6D9" w14:textId="77777777" w:rsidR="00DE2E62" w:rsidRPr="00D572AA" w:rsidRDefault="00DE2E62" w:rsidP="003D7B98">
            <w:pPr>
              <w:keepNext/>
              <w:widowControl w:val="0"/>
              <w:spacing w:before="40" w:after="120" w:line="276" w:lineRule="auto"/>
              <w:rPr>
                <w:rFonts w:ascii="Tahoma" w:hAnsi="Tahoma" w:cs="Tahoma"/>
                <w:b/>
                <w:color w:val="000000" w:themeColor="text1"/>
                <w:sz w:val="22"/>
                <w:szCs w:val="22"/>
              </w:rPr>
            </w:pPr>
          </w:p>
        </w:tc>
      </w:tr>
      <w:tr w:rsidR="00DE2E62" w:rsidRPr="00D572AA" w14:paraId="0206EC7B" w14:textId="77777777" w:rsidTr="00C40E45">
        <w:trPr>
          <w:cantSplit/>
          <w:trHeight w:val="70"/>
        </w:trPr>
        <w:tc>
          <w:tcPr>
            <w:tcW w:w="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8B183" w14:textId="77777777" w:rsidR="00DE2E62" w:rsidRDefault="00DE2E62" w:rsidP="003D7B98">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4.1</w:t>
            </w:r>
          </w:p>
        </w:tc>
        <w:tc>
          <w:tcPr>
            <w:tcW w:w="3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ED6BE" w14:textId="77777777" w:rsidR="00DE2E62" w:rsidRPr="00D572AA" w:rsidRDefault="00DE2E62" w:rsidP="003D7B98">
            <w:pPr>
              <w:keepNext/>
              <w:widowControl w:val="0"/>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Operation, Maintenance and Reporting</w:t>
            </w:r>
          </w:p>
        </w:tc>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0FCEE" w14:textId="77777777" w:rsidR="00DE2E62" w:rsidRPr="00D572AA" w:rsidRDefault="00DE2E62" w:rsidP="003D7B98">
            <w:pPr>
              <w:keepNext/>
              <w:widowControl w:val="0"/>
              <w:spacing w:before="40" w:after="120" w:line="276" w:lineRule="auto"/>
              <w:jc w:val="center"/>
              <w:rPr>
                <w:rFonts w:ascii="Tahoma" w:hAnsi="Tahoma" w:cs="Tahoma"/>
                <w:b/>
                <w:color w:val="000000" w:themeColor="text1"/>
                <w:sz w:val="22"/>
                <w:szCs w:val="22"/>
              </w:rPr>
            </w:pP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E4225C" w14:textId="77777777" w:rsidR="00DE2E62" w:rsidRPr="00D572AA" w:rsidRDefault="00DE2E62" w:rsidP="003D7B98">
            <w:pPr>
              <w:keepNext/>
              <w:widowControl w:val="0"/>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10%</w:t>
            </w:r>
          </w:p>
        </w:tc>
      </w:tr>
      <w:tr w:rsidR="00DE2E62" w:rsidRPr="00D572AA" w14:paraId="3A46FA62" w14:textId="77777777" w:rsidTr="00C40E45">
        <w:trPr>
          <w:cantSplit/>
          <w:trHeight w:val="489"/>
        </w:trPr>
        <w:tc>
          <w:tcPr>
            <w:tcW w:w="388" w:type="pct"/>
            <w:tcBorders>
              <w:top w:val="single" w:sz="4" w:space="0" w:color="auto"/>
              <w:left w:val="single" w:sz="4" w:space="0" w:color="auto"/>
              <w:bottom w:val="single" w:sz="4" w:space="0" w:color="auto"/>
              <w:right w:val="single" w:sz="4" w:space="0" w:color="auto"/>
            </w:tcBorders>
          </w:tcPr>
          <w:p w14:paraId="6484565E" w14:textId="77777777" w:rsidR="00DE2E62" w:rsidRPr="00D572AA" w:rsidRDefault="00DE2E62" w:rsidP="003D7B98">
            <w:pPr>
              <w:spacing w:after="120" w:line="276" w:lineRule="auto"/>
              <w:rPr>
                <w:rFonts w:ascii="Tahoma" w:hAnsi="Tahoma" w:cs="Tahoma"/>
                <w:sz w:val="22"/>
                <w:szCs w:val="22"/>
              </w:rPr>
            </w:pPr>
          </w:p>
        </w:tc>
        <w:tc>
          <w:tcPr>
            <w:tcW w:w="4612" w:type="pct"/>
            <w:gridSpan w:val="3"/>
            <w:tcBorders>
              <w:top w:val="single" w:sz="4" w:space="0" w:color="auto"/>
              <w:left w:val="single" w:sz="4" w:space="0" w:color="auto"/>
              <w:bottom w:val="single" w:sz="4" w:space="0" w:color="auto"/>
              <w:right w:val="single" w:sz="4" w:space="0" w:color="auto"/>
            </w:tcBorders>
          </w:tcPr>
          <w:p w14:paraId="43F24A63" w14:textId="77777777" w:rsidR="00DE2E62" w:rsidRPr="00D572AA" w:rsidRDefault="00DE2E62" w:rsidP="003D7B98">
            <w:pPr>
              <w:spacing w:after="240" w:line="276" w:lineRule="auto"/>
              <w:rPr>
                <w:rFonts w:ascii="Tahoma" w:hAnsi="Tahoma" w:cs="Tahoma"/>
                <w:sz w:val="22"/>
                <w:szCs w:val="22"/>
              </w:rPr>
            </w:pPr>
            <w:r w:rsidRPr="00D572AA">
              <w:rPr>
                <w:rFonts w:ascii="Tahoma" w:hAnsi="Tahoma" w:cs="Tahoma"/>
                <w:sz w:val="22"/>
                <w:szCs w:val="22"/>
              </w:rPr>
              <w:t>Word Limit: 2000 words</w:t>
            </w:r>
          </w:p>
          <w:p w14:paraId="411C8391" w14:textId="5DDF0122" w:rsidR="00DE2E62" w:rsidRPr="00D572AA" w:rsidRDefault="00DE2E62" w:rsidP="003D7B98">
            <w:pPr>
              <w:spacing w:after="240" w:line="276" w:lineRule="auto"/>
              <w:rPr>
                <w:rFonts w:ascii="Tahoma" w:hAnsi="Tahoma" w:cs="Tahoma"/>
                <w:sz w:val="22"/>
                <w:szCs w:val="22"/>
              </w:rPr>
            </w:pPr>
            <w:r w:rsidRPr="00D572AA">
              <w:rPr>
                <w:rFonts w:ascii="Tahoma" w:hAnsi="Tahoma" w:cs="Tahoma"/>
                <w:sz w:val="22"/>
                <w:szCs w:val="22"/>
              </w:rPr>
              <w:t xml:space="preserve">Requirements for ongoing service and maintenance are recorded in </w:t>
            </w:r>
            <w:r w:rsidRPr="00140697">
              <w:rPr>
                <w:rFonts w:ascii="Tahoma" w:hAnsi="Tahoma" w:cs="Tahoma"/>
                <w:sz w:val="22"/>
                <w:szCs w:val="22"/>
              </w:rPr>
              <w:t xml:space="preserve">Schedule 1 Appendix </w:t>
            </w:r>
            <w:r w:rsidR="00140697" w:rsidRPr="00140697">
              <w:rPr>
                <w:rFonts w:ascii="Tahoma" w:hAnsi="Tahoma" w:cs="Tahoma"/>
                <w:sz w:val="22"/>
                <w:szCs w:val="22"/>
              </w:rPr>
              <w:t>A7</w:t>
            </w:r>
            <w:r w:rsidRPr="00140697">
              <w:rPr>
                <w:rFonts w:ascii="Tahoma" w:hAnsi="Tahoma" w:cs="Tahoma"/>
                <w:sz w:val="22"/>
                <w:szCs w:val="22"/>
              </w:rPr>
              <w:t>.</w:t>
            </w:r>
            <w:r w:rsidRPr="00D572AA">
              <w:rPr>
                <w:rFonts w:ascii="Tahoma" w:hAnsi="Tahoma" w:cs="Tahoma"/>
                <w:sz w:val="22"/>
                <w:szCs w:val="22"/>
              </w:rPr>
              <w:t xml:space="preserve"> </w:t>
            </w:r>
          </w:p>
          <w:p w14:paraId="7DF03614" w14:textId="77777777" w:rsidR="00DE2E62" w:rsidRPr="00D572AA" w:rsidRDefault="00DE2E62" w:rsidP="003D7B98">
            <w:pPr>
              <w:spacing w:after="240" w:line="276" w:lineRule="auto"/>
              <w:rPr>
                <w:rFonts w:ascii="Tahoma" w:hAnsi="Tahoma" w:cs="Tahoma"/>
                <w:sz w:val="22"/>
                <w:szCs w:val="22"/>
              </w:rPr>
            </w:pPr>
            <w:r w:rsidRPr="00D572AA">
              <w:rPr>
                <w:rFonts w:ascii="Tahoma" w:hAnsi="Tahoma" w:cs="Tahoma"/>
                <w:sz w:val="22"/>
                <w:szCs w:val="22"/>
              </w:rPr>
              <w:t>The Tenderer must provide, in no more than 2000 words, a method statement which addresses the following:</w:t>
            </w:r>
          </w:p>
          <w:p w14:paraId="03578665" w14:textId="77777777" w:rsidR="00DE2E62" w:rsidRPr="00D572AA" w:rsidRDefault="00DE2E62" w:rsidP="00FB1504">
            <w:pPr>
              <w:pStyle w:val="ListParagraph"/>
              <w:numPr>
                <w:ilvl w:val="0"/>
                <w:numId w:val="53"/>
              </w:numPr>
              <w:spacing w:line="276" w:lineRule="auto"/>
              <w:ind w:left="541"/>
              <w:rPr>
                <w:rFonts w:ascii="Tahoma" w:hAnsi="Tahoma" w:cs="Tahoma"/>
              </w:rPr>
            </w:pPr>
            <w:r>
              <w:rPr>
                <w:rFonts w:ascii="Tahoma" w:hAnsi="Tahoma" w:cs="Tahoma"/>
              </w:rPr>
              <w:t>Their process for operating a charge point site including</w:t>
            </w:r>
            <w:r w:rsidRPr="00D572AA">
              <w:rPr>
                <w:rFonts w:ascii="Tahoma" w:hAnsi="Tahoma" w:cs="Tahoma"/>
              </w:rPr>
              <w:t xml:space="preserve"> inspection and maintenance procedures</w:t>
            </w:r>
            <w:r>
              <w:rPr>
                <w:rFonts w:ascii="Tahoma" w:hAnsi="Tahoma" w:cs="Tahoma"/>
              </w:rPr>
              <w:t xml:space="preserve">, processes for monitoring, fault finding and rectification. The process must link directly </w:t>
            </w:r>
            <w:r w:rsidRPr="00D572AA">
              <w:rPr>
                <w:rFonts w:ascii="Tahoma" w:hAnsi="Tahoma" w:cs="Tahoma"/>
              </w:rPr>
              <w:t xml:space="preserve">with the </w:t>
            </w:r>
            <w:r>
              <w:rPr>
                <w:rFonts w:ascii="Tahoma" w:hAnsi="Tahoma" w:cs="Tahoma"/>
              </w:rPr>
              <w:t>requirements</w:t>
            </w:r>
            <w:r w:rsidRPr="00D572AA">
              <w:rPr>
                <w:rFonts w:ascii="Tahoma" w:hAnsi="Tahoma" w:cs="Tahoma"/>
              </w:rPr>
              <w:t xml:space="preserve"> of </w:t>
            </w:r>
            <w:r>
              <w:rPr>
                <w:rFonts w:ascii="Tahoma" w:hAnsi="Tahoma" w:cs="Tahoma"/>
              </w:rPr>
              <w:t>this</w:t>
            </w:r>
            <w:r w:rsidRPr="00D572AA">
              <w:rPr>
                <w:rFonts w:ascii="Tahoma" w:hAnsi="Tahoma" w:cs="Tahoma"/>
              </w:rPr>
              <w:t xml:space="preserve"> Concession </w:t>
            </w:r>
            <w:proofErr w:type="gramStart"/>
            <w:r>
              <w:rPr>
                <w:rFonts w:ascii="Tahoma" w:hAnsi="Tahoma" w:cs="Tahoma"/>
              </w:rPr>
              <w:t>Agreement</w:t>
            </w:r>
            <w:r w:rsidRPr="00D572AA">
              <w:rPr>
                <w:rFonts w:ascii="Tahoma" w:hAnsi="Tahoma" w:cs="Tahoma"/>
              </w:rPr>
              <w:t>;</w:t>
            </w:r>
            <w:proofErr w:type="gramEnd"/>
          </w:p>
          <w:p w14:paraId="4FCB7E2C" w14:textId="77777777" w:rsidR="00DE2E62" w:rsidRPr="00D4653B" w:rsidRDefault="00DE2E62" w:rsidP="00DE2E62">
            <w:pPr>
              <w:pStyle w:val="ListParagraph"/>
              <w:numPr>
                <w:ilvl w:val="0"/>
                <w:numId w:val="53"/>
              </w:numPr>
              <w:spacing w:line="276" w:lineRule="auto"/>
              <w:ind w:left="541"/>
              <w:rPr>
                <w:rFonts w:ascii="Tahoma" w:hAnsi="Tahoma" w:cs="Tahoma"/>
              </w:rPr>
            </w:pPr>
            <w:r w:rsidRPr="00D4653B">
              <w:rPr>
                <w:rFonts w:ascii="Tahoma" w:hAnsi="Tahoma" w:cs="Tahoma"/>
              </w:rPr>
              <w:t xml:space="preserve">How their back-office systems </w:t>
            </w:r>
            <w:r w:rsidRPr="00C54278">
              <w:rPr>
                <w:rFonts w:ascii="Tahoma" w:hAnsi="Tahoma" w:cs="Tahoma"/>
              </w:rPr>
              <w:t xml:space="preserve">for monitoring, diagnostics, </w:t>
            </w:r>
            <w:r>
              <w:rPr>
                <w:rFonts w:ascii="Tahoma" w:hAnsi="Tahoma" w:cs="Tahoma"/>
              </w:rPr>
              <w:t xml:space="preserve">and </w:t>
            </w:r>
            <w:r w:rsidRPr="00C54278">
              <w:rPr>
                <w:rFonts w:ascii="Tahoma" w:hAnsi="Tahoma" w:cs="Tahoma"/>
              </w:rPr>
              <w:t xml:space="preserve">remote management of charge points </w:t>
            </w:r>
            <w:r w:rsidRPr="00D4653B">
              <w:rPr>
                <w:rFonts w:ascii="Tahoma" w:hAnsi="Tahoma" w:cs="Tahoma"/>
              </w:rPr>
              <w:t>and customer interfaces ensure that customer expectations are met</w:t>
            </w:r>
            <w:r>
              <w:rPr>
                <w:rFonts w:ascii="Tahoma" w:hAnsi="Tahoma" w:cs="Tahoma"/>
              </w:rPr>
              <w:t xml:space="preserve">, customer issues are escalated, and </w:t>
            </w:r>
            <w:r w:rsidRPr="00D4653B">
              <w:rPr>
                <w:rFonts w:ascii="Tahoma" w:hAnsi="Tahoma" w:cs="Tahoma"/>
              </w:rPr>
              <w:t xml:space="preserve">that satisfaction remains high throughout the Concession Agreement </w:t>
            </w:r>
            <w:proofErr w:type="gramStart"/>
            <w:r w:rsidRPr="00D4653B">
              <w:rPr>
                <w:rFonts w:ascii="Tahoma" w:hAnsi="Tahoma" w:cs="Tahoma"/>
              </w:rPr>
              <w:t>period;</w:t>
            </w:r>
            <w:proofErr w:type="gramEnd"/>
          </w:p>
          <w:p w14:paraId="4CB441A3" w14:textId="77777777" w:rsidR="00DE2E62" w:rsidRPr="00F4139E" w:rsidRDefault="00DE2E62" w:rsidP="00FB1504">
            <w:pPr>
              <w:pStyle w:val="ListParagraph"/>
              <w:numPr>
                <w:ilvl w:val="0"/>
                <w:numId w:val="53"/>
              </w:numPr>
              <w:spacing w:after="240" w:line="276" w:lineRule="auto"/>
              <w:ind w:left="541"/>
            </w:pPr>
            <w:r w:rsidRPr="00D4653B">
              <w:rPr>
                <w:rFonts w:ascii="Tahoma" w:hAnsi="Tahoma" w:cs="Tahoma"/>
              </w:rPr>
              <w:t>M</w:t>
            </w:r>
            <w:r w:rsidRPr="00E23788">
              <w:rPr>
                <w:rFonts w:ascii="Tahoma" w:hAnsi="Tahoma" w:cs="Tahoma"/>
              </w:rPr>
              <w:t xml:space="preserve">echanisms they will adopt to satisfy the Council’s ongoing </w:t>
            </w:r>
            <w:r w:rsidRPr="00D4653B">
              <w:rPr>
                <w:rFonts w:ascii="Tahoma" w:hAnsi="Tahoma" w:cs="Tahoma"/>
              </w:rPr>
              <w:t xml:space="preserve">data </w:t>
            </w:r>
            <w:r w:rsidRPr="00E23788">
              <w:rPr>
                <w:rFonts w:ascii="Tahoma" w:hAnsi="Tahoma" w:cs="Tahoma"/>
              </w:rPr>
              <w:t xml:space="preserve">reporting requirements, their processes for data management and their management of sensitive data throughout the concession period. </w:t>
            </w:r>
          </w:p>
        </w:tc>
      </w:tr>
      <w:tr w:rsidR="00DE2E62" w:rsidRPr="00D572AA" w14:paraId="37054016" w14:textId="77777777" w:rsidTr="00C40E45">
        <w:trPr>
          <w:cantSplit/>
          <w:trHeight w:val="591"/>
        </w:trPr>
        <w:tc>
          <w:tcPr>
            <w:tcW w:w="388" w:type="pct"/>
            <w:tcBorders>
              <w:top w:val="single" w:sz="4" w:space="0" w:color="auto"/>
              <w:left w:val="single" w:sz="4" w:space="0" w:color="auto"/>
              <w:bottom w:val="single" w:sz="4" w:space="0" w:color="auto"/>
              <w:right w:val="single" w:sz="4" w:space="0" w:color="auto"/>
            </w:tcBorders>
          </w:tcPr>
          <w:p w14:paraId="50005838" w14:textId="77777777" w:rsidR="00DE2E62" w:rsidRPr="00D572AA" w:rsidRDefault="00DE2E62" w:rsidP="003D7B98">
            <w:pPr>
              <w:spacing w:after="120" w:line="276" w:lineRule="auto"/>
              <w:rPr>
                <w:rFonts w:ascii="Tahoma" w:hAnsi="Tahoma" w:cs="Tahoma"/>
                <w:sz w:val="22"/>
                <w:szCs w:val="22"/>
              </w:rPr>
            </w:pPr>
          </w:p>
        </w:tc>
        <w:tc>
          <w:tcPr>
            <w:tcW w:w="4612" w:type="pct"/>
            <w:gridSpan w:val="3"/>
            <w:tcBorders>
              <w:top w:val="single" w:sz="4" w:space="0" w:color="auto"/>
              <w:left w:val="single" w:sz="4" w:space="0" w:color="auto"/>
              <w:bottom w:val="single" w:sz="4" w:space="0" w:color="auto"/>
              <w:right w:val="single" w:sz="4" w:space="0" w:color="auto"/>
            </w:tcBorders>
          </w:tcPr>
          <w:p w14:paraId="38453549" w14:textId="77777777" w:rsidR="00DE2E62" w:rsidRDefault="00DE2E62" w:rsidP="003D7B98">
            <w:pPr>
              <w:spacing w:after="240" w:line="276" w:lineRule="auto"/>
              <w:rPr>
                <w:rFonts w:ascii="Tahoma" w:hAnsi="Tahoma" w:cs="Tahoma"/>
                <w:i/>
                <w:iCs/>
                <w:sz w:val="22"/>
                <w:szCs w:val="22"/>
              </w:rPr>
            </w:pPr>
            <w:r>
              <w:rPr>
                <w:rFonts w:ascii="Tahoma" w:hAnsi="Tahoma" w:cs="Tahoma"/>
                <w:i/>
                <w:iCs/>
                <w:sz w:val="22"/>
                <w:szCs w:val="22"/>
              </w:rPr>
              <w:t>‘</w:t>
            </w:r>
            <w:r w:rsidRPr="00D572AA">
              <w:rPr>
                <w:rFonts w:ascii="Tahoma" w:hAnsi="Tahoma" w:cs="Tahoma"/>
                <w:i/>
                <w:iCs/>
                <w:sz w:val="22"/>
                <w:szCs w:val="22"/>
              </w:rPr>
              <w:t>Please enter your response here’</w:t>
            </w:r>
          </w:p>
          <w:p w14:paraId="5219FC4C" w14:textId="77777777" w:rsidR="00DE2E62" w:rsidRPr="00D572AA" w:rsidRDefault="00DE2E62" w:rsidP="003D7B98">
            <w:pPr>
              <w:spacing w:after="240" w:line="276" w:lineRule="auto"/>
              <w:rPr>
                <w:rFonts w:ascii="Tahoma" w:hAnsi="Tahoma" w:cs="Tahoma"/>
                <w:i/>
                <w:iCs/>
                <w:sz w:val="22"/>
                <w:szCs w:val="22"/>
              </w:rPr>
            </w:pPr>
          </w:p>
          <w:p w14:paraId="49F0D417" w14:textId="77777777" w:rsidR="00DE2E62" w:rsidRPr="00D572AA" w:rsidRDefault="00DE2E62" w:rsidP="003D7B98">
            <w:pPr>
              <w:spacing w:after="240" w:line="276" w:lineRule="auto"/>
              <w:rPr>
                <w:rFonts w:ascii="Tahoma" w:hAnsi="Tahoma" w:cs="Tahoma"/>
                <w:sz w:val="22"/>
                <w:szCs w:val="22"/>
              </w:rPr>
            </w:pPr>
          </w:p>
        </w:tc>
      </w:tr>
      <w:tr w:rsidR="00DE2E62" w:rsidRPr="00D572AA" w14:paraId="27607FA4" w14:textId="77777777" w:rsidTr="00C40E45">
        <w:trPr>
          <w:cantSplit/>
          <w:trHeight w:val="489"/>
        </w:trPr>
        <w:tc>
          <w:tcPr>
            <w:tcW w:w="5000" w:type="pct"/>
            <w:gridSpan w:val="4"/>
            <w:tcBorders>
              <w:top w:val="single" w:sz="4" w:space="0" w:color="auto"/>
              <w:left w:val="single" w:sz="4" w:space="0" w:color="auto"/>
              <w:bottom w:val="single" w:sz="4" w:space="0" w:color="auto"/>
              <w:right w:val="single" w:sz="4" w:space="0" w:color="auto"/>
            </w:tcBorders>
          </w:tcPr>
          <w:p w14:paraId="5F785BA4" w14:textId="77777777" w:rsidR="00DE2E62" w:rsidRPr="00D572AA" w:rsidRDefault="00DE2E62" w:rsidP="003D7B98">
            <w:pPr>
              <w:spacing w:after="240" w:line="276" w:lineRule="auto"/>
              <w:rPr>
                <w:rFonts w:ascii="Tahoma" w:hAnsi="Tahoma" w:cs="Tahoma"/>
                <w:i/>
                <w:iCs/>
                <w:sz w:val="22"/>
                <w:szCs w:val="22"/>
              </w:rPr>
            </w:pPr>
            <w:r>
              <w:rPr>
                <w:rFonts w:ascii="Tahoma" w:hAnsi="Tahoma" w:cs="Tahoma"/>
                <w:i/>
                <w:iCs/>
                <w:sz w:val="22"/>
                <w:szCs w:val="22"/>
              </w:rPr>
              <w:t>Word count…</w:t>
            </w:r>
          </w:p>
        </w:tc>
      </w:tr>
    </w:tbl>
    <w:p w14:paraId="0466D538" w14:textId="77777777" w:rsidR="002205C5" w:rsidRDefault="002205C5" w:rsidP="00D1194F">
      <w:pPr>
        <w:jc w:val="both"/>
        <w:rPr>
          <w:rFonts w:ascii="Tahoma" w:hAnsi="Tahoma" w:cs="Tahoma"/>
          <w:bCs/>
          <w:sz w:val="22"/>
          <w:szCs w:val="22"/>
        </w:rPr>
      </w:pPr>
    </w:p>
    <w:p w14:paraId="74F9013F" w14:textId="77777777" w:rsidR="00D469BC" w:rsidRDefault="00D469BC" w:rsidP="00D1194F">
      <w:pPr>
        <w:jc w:val="both"/>
        <w:rPr>
          <w:rFonts w:ascii="Tahoma" w:hAnsi="Tahoma" w:cs="Tahoma"/>
          <w:bCs/>
          <w:sz w:val="22"/>
          <w:szCs w:val="22"/>
        </w:rPr>
      </w:pPr>
    </w:p>
    <w:p w14:paraId="54B5EFBF" w14:textId="77777777" w:rsidR="00A5434C" w:rsidRDefault="00A5434C" w:rsidP="00A5434C">
      <w:pPr>
        <w:jc w:val="both"/>
        <w:rPr>
          <w:rFonts w:ascii="Tahoma" w:hAnsi="Tahoma" w:cs="Tahoma"/>
          <w:bCs/>
          <w:sz w:val="22"/>
          <w:szCs w:val="22"/>
        </w:rPr>
      </w:pPr>
    </w:p>
    <w:p w14:paraId="378CF9ED" w14:textId="77777777" w:rsidR="00D5683D" w:rsidRDefault="00D5683D" w:rsidP="00A5434C">
      <w:pPr>
        <w:jc w:val="both"/>
        <w:rPr>
          <w:rFonts w:ascii="Tahoma" w:hAnsi="Tahoma" w:cs="Tahoma"/>
          <w:bCs/>
          <w:sz w:val="22"/>
          <w:szCs w:val="22"/>
        </w:rPr>
      </w:pPr>
    </w:p>
    <w:p w14:paraId="70D09371" w14:textId="77777777" w:rsidR="00D5683D" w:rsidRDefault="00D5683D" w:rsidP="00A5434C">
      <w:pPr>
        <w:jc w:val="both"/>
        <w:rPr>
          <w:rFonts w:ascii="Tahoma" w:hAnsi="Tahoma" w:cs="Tahoma"/>
          <w:bCs/>
          <w:sz w:val="22"/>
          <w:szCs w:val="22"/>
        </w:rPr>
      </w:pPr>
    </w:p>
    <w:p w14:paraId="3FD9E089" w14:textId="77777777" w:rsidR="00D5683D" w:rsidRDefault="00D5683D" w:rsidP="00A5434C">
      <w:pPr>
        <w:jc w:val="both"/>
        <w:rPr>
          <w:rFonts w:ascii="Tahoma" w:hAnsi="Tahoma" w:cs="Tahoma"/>
          <w:bCs/>
          <w:sz w:val="22"/>
          <w:szCs w:val="22"/>
        </w:rPr>
      </w:pPr>
    </w:p>
    <w:p w14:paraId="50D70D1D" w14:textId="77777777" w:rsidR="00D5683D" w:rsidRDefault="00D5683D" w:rsidP="00A5434C">
      <w:pPr>
        <w:jc w:val="both"/>
        <w:rPr>
          <w:rFonts w:ascii="Tahoma" w:hAnsi="Tahoma" w:cs="Tahoma"/>
          <w:bCs/>
          <w:sz w:val="22"/>
          <w:szCs w:val="22"/>
        </w:rPr>
      </w:pPr>
    </w:p>
    <w:p w14:paraId="0FD6D335" w14:textId="77777777" w:rsidR="00D5683D" w:rsidRDefault="00D5683D" w:rsidP="00A5434C">
      <w:pPr>
        <w:jc w:val="both"/>
        <w:rPr>
          <w:rFonts w:ascii="Tahoma" w:hAnsi="Tahoma" w:cs="Tahoma"/>
          <w:bCs/>
          <w:sz w:val="22"/>
          <w:szCs w:val="22"/>
        </w:rPr>
      </w:pPr>
    </w:p>
    <w:p w14:paraId="62BB5F1B" w14:textId="77777777" w:rsidR="00A5434C" w:rsidRDefault="00A5434C" w:rsidP="00A5434C">
      <w:pPr>
        <w:jc w:val="both"/>
        <w:rPr>
          <w:rFonts w:ascii="Tahoma" w:hAnsi="Tahoma" w:cs="Tahoma"/>
          <w:bCs/>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6219"/>
        <w:gridCol w:w="1909"/>
        <w:gridCol w:w="1666"/>
      </w:tblGrid>
      <w:tr w:rsidR="00D5683D" w:rsidRPr="00D572AA" w14:paraId="317CE10A" w14:textId="77777777" w:rsidTr="00D5683D">
        <w:trPr>
          <w:cantSplit/>
          <w:trHeight w:val="367"/>
          <w:tblHeader/>
        </w:trPr>
        <w:tc>
          <w:tcPr>
            <w:tcW w:w="392"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493C7E27" w14:textId="77777777" w:rsidR="00A5434C" w:rsidRPr="00D572AA" w:rsidRDefault="00A5434C"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lastRenderedPageBreak/>
              <w:t>Ref</w:t>
            </w:r>
          </w:p>
        </w:tc>
        <w:tc>
          <w:tcPr>
            <w:tcW w:w="2926"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30C074DC" w14:textId="77777777" w:rsidR="00A5434C" w:rsidRPr="00D572AA" w:rsidRDefault="00A5434C"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682"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24FFBD4" w14:textId="77777777" w:rsidR="00A5434C" w:rsidRPr="00D572AA" w:rsidRDefault="00A5434C" w:rsidP="003D7B98">
            <w:pPr>
              <w:spacing w:before="40" w:after="120" w:line="276" w:lineRule="auto"/>
              <w:ind w:firstLine="720"/>
              <w:rPr>
                <w:rFonts w:ascii="Tahoma" w:hAnsi="Tahoma" w:cs="Tahoma"/>
                <w:b/>
                <w:color w:val="FFFFFF" w:themeColor="background1"/>
                <w:sz w:val="22"/>
                <w:szCs w:val="22"/>
              </w:rPr>
            </w:pPr>
            <w:r w:rsidRPr="00D572AA">
              <w:rPr>
                <w:rFonts w:ascii="Tahoma" w:hAnsi="Tahoma" w:cs="Tahoma"/>
                <w:b/>
                <w:color w:val="FFFFFF" w:themeColor="background1"/>
                <w:sz w:val="22"/>
                <w:szCs w:val="22"/>
              </w:rPr>
              <w:t>Quality Scores</w:t>
            </w:r>
          </w:p>
        </w:tc>
      </w:tr>
      <w:tr w:rsidR="00D5683D" w:rsidRPr="00D572AA" w14:paraId="413044CD" w14:textId="77777777" w:rsidTr="00C40E45">
        <w:trPr>
          <w:cantSplit/>
          <w:trHeight w:val="367"/>
          <w:tblHeader/>
        </w:trPr>
        <w:tc>
          <w:tcPr>
            <w:tcW w:w="392"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1ED1FB20" w14:textId="77777777" w:rsidR="00A5434C" w:rsidRPr="00D572AA" w:rsidRDefault="00A5434C" w:rsidP="003D7B98">
            <w:pPr>
              <w:spacing w:before="40" w:after="120" w:line="276" w:lineRule="auto"/>
              <w:rPr>
                <w:rFonts w:ascii="Tahoma" w:hAnsi="Tahoma" w:cs="Tahoma"/>
                <w:b/>
                <w:color w:val="FFFFFF" w:themeColor="background1"/>
                <w:sz w:val="22"/>
                <w:szCs w:val="22"/>
              </w:rPr>
            </w:pPr>
          </w:p>
        </w:tc>
        <w:tc>
          <w:tcPr>
            <w:tcW w:w="2926"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789BC0D4" w14:textId="77777777" w:rsidR="00A5434C" w:rsidRPr="00D572AA" w:rsidRDefault="00A5434C" w:rsidP="003D7B98">
            <w:pPr>
              <w:spacing w:before="40" w:after="120" w:line="276" w:lineRule="auto"/>
              <w:rPr>
                <w:rFonts w:ascii="Tahoma" w:hAnsi="Tahoma" w:cs="Tahoma"/>
                <w:b/>
                <w:color w:val="FFFFFF" w:themeColor="background1"/>
                <w:sz w:val="22"/>
                <w:szCs w:val="22"/>
              </w:rPr>
            </w:pPr>
          </w:p>
        </w:tc>
        <w:tc>
          <w:tcPr>
            <w:tcW w:w="89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A418CCA" w14:textId="77777777" w:rsidR="00A5434C" w:rsidRPr="00D572AA" w:rsidRDefault="00A5434C"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78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FC2D9F5" w14:textId="77777777" w:rsidR="00A5434C" w:rsidRPr="00D572AA" w:rsidRDefault="00A5434C"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00D5683D" w:rsidRPr="00D572AA" w14:paraId="735F170B" w14:textId="77777777" w:rsidTr="00C40E45">
        <w:trPr>
          <w:cantSplit/>
          <w:trHeight w:val="70"/>
        </w:trPr>
        <w:tc>
          <w:tcPr>
            <w:tcW w:w="39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B44F318" w14:textId="77777777" w:rsidR="00D5683D" w:rsidRPr="00D572AA" w:rsidRDefault="00D5683D" w:rsidP="003D7B98">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4</w:t>
            </w:r>
          </w:p>
        </w:tc>
        <w:tc>
          <w:tcPr>
            <w:tcW w:w="292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F2ED129" w14:textId="77777777" w:rsidR="00D5683D" w:rsidRPr="00D572AA" w:rsidRDefault="00D5683D" w:rsidP="003D7B98">
            <w:pPr>
              <w:keepNext/>
              <w:widowControl w:val="0"/>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 xml:space="preserve">Site </w:t>
            </w:r>
            <w:r>
              <w:rPr>
                <w:rFonts w:ascii="Tahoma" w:hAnsi="Tahoma" w:cs="Tahoma"/>
                <w:b/>
                <w:color w:val="000000" w:themeColor="text1"/>
                <w:sz w:val="22"/>
                <w:szCs w:val="22"/>
              </w:rPr>
              <w:t xml:space="preserve">Promotion, </w:t>
            </w:r>
            <w:r w:rsidRPr="00D572AA">
              <w:rPr>
                <w:rFonts w:ascii="Tahoma" w:hAnsi="Tahoma" w:cs="Tahoma"/>
                <w:b/>
                <w:color w:val="000000" w:themeColor="text1"/>
                <w:sz w:val="22"/>
                <w:szCs w:val="22"/>
              </w:rPr>
              <w:t>Operation, Reporting</w:t>
            </w:r>
            <w:r>
              <w:rPr>
                <w:rFonts w:ascii="Tahoma" w:hAnsi="Tahoma" w:cs="Tahoma"/>
                <w:b/>
                <w:color w:val="000000" w:themeColor="text1"/>
                <w:sz w:val="22"/>
                <w:szCs w:val="22"/>
              </w:rPr>
              <w:t xml:space="preserve"> and </w:t>
            </w:r>
            <w:r w:rsidRPr="00D572AA">
              <w:rPr>
                <w:rFonts w:ascii="Tahoma" w:hAnsi="Tahoma" w:cs="Tahoma"/>
                <w:b/>
                <w:color w:val="000000" w:themeColor="text1"/>
                <w:sz w:val="22"/>
                <w:szCs w:val="22"/>
              </w:rPr>
              <w:t>Maintenance</w:t>
            </w:r>
          </w:p>
        </w:tc>
        <w:tc>
          <w:tcPr>
            <w:tcW w:w="898" w:type="pct"/>
            <w:tcBorders>
              <w:top w:val="single" w:sz="4" w:space="0" w:color="auto"/>
              <w:left w:val="single" w:sz="4" w:space="0" w:color="auto"/>
              <w:bottom w:val="single" w:sz="4" w:space="0" w:color="auto"/>
              <w:right w:val="single" w:sz="4" w:space="0" w:color="auto"/>
            </w:tcBorders>
            <w:shd w:val="clear" w:color="auto" w:fill="BFBFBF"/>
          </w:tcPr>
          <w:p w14:paraId="521AEC08" w14:textId="77777777" w:rsidR="00D5683D" w:rsidRPr="00D572AA" w:rsidRDefault="00D5683D" w:rsidP="003D7B98">
            <w:pPr>
              <w:keepNext/>
              <w:widowControl w:val="0"/>
              <w:spacing w:before="40" w:after="120" w:line="276" w:lineRule="auto"/>
              <w:jc w:val="center"/>
              <w:rPr>
                <w:rFonts w:ascii="Tahoma" w:hAnsi="Tahoma" w:cs="Tahoma"/>
                <w:b/>
                <w:color w:val="000000" w:themeColor="text1"/>
                <w:sz w:val="22"/>
                <w:szCs w:val="22"/>
              </w:rPr>
            </w:pPr>
            <w:r w:rsidRPr="00D572AA">
              <w:rPr>
                <w:rFonts w:ascii="Tahoma" w:hAnsi="Tahoma" w:cs="Tahoma"/>
                <w:b/>
                <w:color w:val="000000" w:themeColor="text1"/>
                <w:sz w:val="22"/>
                <w:szCs w:val="22"/>
              </w:rPr>
              <w:t>1</w:t>
            </w:r>
            <w:r>
              <w:rPr>
                <w:rFonts w:ascii="Tahoma" w:hAnsi="Tahoma" w:cs="Tahoma"/>
                <w:b/>
                <w:color w:val="000000" w:themeColor="text1"/>
                <w:sz w:val="22"/>
                <w:szCs w:val="22"/>
              </w:rPr>
              <w:t>5</w:t>
            </w:r>
            <w:r w:rsidRPr="00D572AA">
              <w:rPr>
                <w:rFonts w:ascii="Tahoma" w:hAnsi="Tahoma" w:cs="Tahoma"/>
                <w:b/>
                <w:color w:val="000000" w:themeColor="text1"/>
                <w:sz w:val="22"/>
                <w:szCs w:val="22"/>
              </w:rPr>
              <w:t>%</w:t>
            </w:r>
          </w:p>
        </w:tc>
        <w:tc>
          <w:tcPr>
            <w:tcW w:w="784" w:type="pct"/>
            <w:tcBorders>
              <w:top w:val="single" w:sz="4" w:space="0" w:color="auto"/>
              <w:left w:val="single" w:sz="4" w:space="0" w:color="auto"/>
              <w:bottom w:val="single" w:sz="4" w:space="0" w:color="auto"/>
              <w:right w:val="single" w:sz="4" w:space="0" w:color="auto"/>
            </w:tcBorders>
            <w:shd w:val="clear" w:color="auto" w:fill="BFBFBF"/>
          </w:tcPr>
          <w:p w14:paraId="6DDDDC73" w14:textId="77777777" w:rsidR="00D5683D" w:rsidRPr="00D572AA" w:rsidRDefault="00D5683D" w:rsidP="003D7B98">
            <w:pPr>
              <w:keepNext/>
              <w:widowControl w:val="0"/>
              <w:spacing w:before="40" w:after="120" w:line="276" w:lineRule="auto"/>
              <w:rPr>
                <w:rFonts w:ascii="Tahoma" w:hAnsi="Tahoma" w:cs="Tahoma"/>
                <w:b/>
                <w:color w:val="000000" w:themeColor="text1"/>
                <w:sz w:val="22"/>
                <w:szCs w:val="22"/>
              </w:rPr>
            </w:pPr>
          </w:p>
        </w:tc>
      </w:tr>
      <w:tr w:rsidR="00D5683D" w14:paraId="1A9E7C1B" w14:textId="77777777" w:rsidTr="00C40E45">
        <w:trPr>
          <w:cantSplit/>
          <w:trHeight w:val="489"/>
        </w:trPr>
        <w:tc>
          <w:tcPr>
            <w:tcW w:w="3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C3A2C" w14:textId="77777777" w:rsidR="00A5434C" w:rsidRDefault="00A5434C" w:rsidP="003D7B98">
            <w:pPr>
              <w:spacing w:after="240" w:line="276" w:lineRule="auto"/>
              <w:rPr>
                <w:rFonts w:ascii="Tahoma" w:hAnsi="Tahoma" w:cs="Tahoma"/>
                <w:b/>
                <w:color w:val="000000" w:themeColor="text1"/>
                <w:sz w:val="22"/>
                <w:szCs w:val="22"/>
              </w:rPr>
            </w:pPr>
            <w:r>
              <w:rPr>
                <w:rFonts w:ascii="Tahoma" w:hAnsi="Tahoma" w:cs="Tahoma"/>
                <w:b/>
                <w:color w:val="000000" w:themeColor="text1"/>
                <w:sz w:val="22"/>
                <w:szCs w:val="22"/>
              </w:rPr>
              <w:t>4.2</w:t>
            </w:r>
          </w:p>
        </w:tc>
        <w:tc>
          <w:tcPr>
            <w:tcW w:w="29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091AF" w14:textId="77777777" w:rsidR="00A5434C" w:rsidRPr="00D572AA" w:rsidRDefault="00A5434C" w:rsidP="003D7B98">
            <w:pPr>
              <w:spacing w:after="240" w:line="276" w:lineRule="auto"/>
              <w:rPr>
                <w:rFonts w:ascii="Tahoma" w:hAnsi="Tahoma" w:cs="Tahoma"/>
                <w:b/>
                <w:color w:val="000000" w:themeColor="text1"/>
                <w:sz w:val="22"/>
                <w:szCs w:val="22"/>
              </w:rPr>
            </w:pPr>
            <w:r w:rsidRPr="0077799F">
              <w:rPr>
                <w:rFonts w:ascii="Tahoma" w:hAnsi="Tahoma" w:cs="Tahoma"/>
                <w:b/>
                <w:color w:val="000000" w:themeColor="text1"/>
                <w:sz w:val="22"/>
                <w:szCs w:val="22"/>
              </w:rPr>
              <w:t>Promotion and Marketing</w:t>
            </w:r>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1CF66" w14:textId="77777777" w:rsidR="00A5434C" w:rsidRPr="00D572AA" w:rsidRDefault="00A5434C" w:rsidP="003D7B98">
            <w:pPr>
              <w:spacing w:after="240" w:line="276" w:lineRule="auto"/>
              <w:jc w:val="center"/>
              <w:rPr>
                <w:rFonts w:ascii="Tahoma" w:hAnsi="Tahoma" w:cs="Tahoma"/>
                <w:b/>
                <w:color w:val="000000" w:themeColor="text1"/>
                <w:sz w:val="22"/>
                <w:szCs w:val="22"/>
              </w:rPr>
            </w:pPr>
          </w:p>
        </w:tc>
        <w:tc>
          <w:tcPr>
            <w:tcW w:w="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E5A64" w14:textId="77777777" w:rsidR="00A5434C" w:rsidRDefault="00A5434C" w:rsidP="003D7B98">
            <w:pPr>
              <w:spacing w:after="240" w:line="276" w:lineRule="auto"/>
              <w:jc w:val="center"/>
              <w:rPr>
                <w:rFonts w:ascii="Tahoma" w:hAnsi="Tahoma" w:cs="Tahoma"/>
                <w:i/>
                <w:iCs/>
                <w:sz w:val="22"/>
                <w:szCs w:val="22"/>
              </w:rPr>
            </w:pPr>
            <w:r w:rsidRPr="000F7771">
              <w:rPr>
                <w:rFonts w:ascii="Tahoma" w:hAnsi="Tahoma" w:cs="Tahoma"/>
                <w:b/>
                <w:color w:val="000000" w:themeColor="text1"/>
                <w:sz w:val="22"/>
                <w:szCs w:val="22"/>
              </w:rPr>
              <w:t>5%</w:t>
            </w:r>
          </w:p>
        </w:tc>
      </w:tr>
      <w:tr w:rsidR="00A5434C" w14:paraId="28292A05" w14:textId="77777777" w:rsidTr="00C40E45">
        <w:trPr>
          <w:cantSplit/>
          <w:trHeight w:val="438"/>
        </w:trPr>
        <w:tc>
          <w:tcPr>
            <w:tcW w:w="392" w:type="pct"/>
            <w:tcBorders>
              <w:top w:val="single" w:sz="4" w:space="0" w:color="auto"/>
              <w:left w:val="single" w:sz="4" w:space="0" w:color="auto"/>
              <w:right w:val="single" w:sz="4" w:space="0" w:color="auto"/>
            </w:tcBorders>
          </w:tcPr>
          <w:p w14:paraId="4D0BE01D" w14:textId="77777777" w:rsidR="00A5434C" w:rsidRDefault="00A5434C" w:rsidP="003D7B98">
            <w:pPr>
              <w:spacing w:after="240" w:line="276" w:lineRule="auto"/>
              <w:rPr>
                <w:rFonts w:ascii="Tahoma" w:hAnsi="Tahoma" w:cs="Tahoma"/>
                <w:i/>
                <w:iCs/>
                <w:sz w:val="22"/>
                <w:szCs w:val="22"/>
              </w:rPr>
            </w:pPr>
          </w:p>
        </w:tc>
        <w:tc>
          <w:tcPr>
            <w:tcW w:w="4608" w:type="pct"/>
            <w:gridSpan w:val="3"/>
            <w:tcBorders>
              <w:top w:val="single" w:sz="4" w:space="0" w:color="auto"/>
              <w:left w:val="single" w:sz="4" w:space="0" w:color="auto"/>
              <w:bottom w:val="single" w:sz="4" w:space="0" w:color="auto"/>
              <w:right w:val="single" w:sz="4" w:space="0" w:color="auto"/>
            </w:tcBorders>
          </w:tcPr>
          <w:p w14:paraId="5BA19D3D" w14:textId="77777777" w:rsidR="00A5434C" w:rsidRPr="00023B01" w:rsidRDefault="00A5434C" w:rsidP="003D7B98">
            <w:pPr>
              <w:spacing w:after="240" w:line="276" w:lineRule="auto"/>
              <w:rPr>
                <w:rFonts w:ascii="Tahoma" w:hAnsi="Tahoma" w:cs="Tahoma"/>
                <w:sz w:val="22"/>
                <w:szCs w:val="22"/>
              </w:rPr>
            </w:pPr>
            <w:r w:rsidRPr="00023B01">
              <w:rPr>
                <w:rFonts w:ascii="Tahoma" w:hAnsi="Tahoma" w:cs="Tahoma"/>
                <w:sz w:val="22"/>
                <w:szCs w:val="22"/>
              </w:rPr>
              <w:t>Word Limit: 500 words</w:t>
            </w:r>
          </w:p>
          <w:p w14:paraId="621A0BCB" w14:textId="77777777" w:rsidR="00A5434C" w:rsidRPr="00023B01" w:rsidRDefault="00A5434C" w:rsidP="003D7B98">
            <w:pPr>
              <w:spacing w:after="240" w:line="276" w:lineRule="auto"/>
              <w:rPr>
                <w:rFonts w:ascii="Tahoma" w:hAnsi="Tahoma" w:cs="Tahoma"/>
                <w:sz w:val="22"/>
                <w:szCs w:val="22"/>
              </w:rPr>
            </w:pPr>
            <w:r w:rsidRPr="00023B01">
              <w:rPr>
                <w:rFonts w:ascii="Tahoma" w:hAnsi="Tahoma" w:cs="Tahoma"/>
                <w:sz w:val="22"/>
                <w:szCs w:val="22"/>
              </w:rPr>
              <w:t>The tenderer must provide, in no more than 500 words, a description of how they intend to promote, and market developed charge point sites to increase utilisation. The description must as a minimum reference:</w:t>
            </w:r>
          </w:p>
          <w:p w14:paraId="1C435466" w14:textId="77777777" w:rsidR="00A5434C" w:rsidRPr="00023B01" w:rsidRDefault="00A5434C" w:rsidP="003D7B98">
            <w:pPr>
              <w:pStyle w:val="ListParagraph"/>
              <w:numPr>
                <w:ilvl w:val="0"/>
                <w:numId w:val="52"/>
              </w:numPr>
              <w:spacing w:after="240" w:line="276" w:lineRule="auto"/>
              <w:rPr>
                <w:rFonts w:ascii="Tahoma" w:hAnsi="Tahoma" w:cs="Tahoma"/>
              </w:rPr>
            </w:pPr>
            <w:r w:rsidRPr="00023B01">
              <w:rPr>
                <w:rFonts w:ascii="Tahoma" w:hAnsi="Tahoma" w:cs="Tahoma"/>
              </w:rPr>
              <w:t xml:space="preserve">The addition of charge </w:t>
            </w:r>
            <w:proofErr w:type="gramStart"/>
            <w:r w:rsidRPr="00023B01">
              <w:rPr>
                <w:rFonts w:ascii="Tahoma" w:hAnsi="Tahoma" w:cs="Tahoma"/>
              </w:rPr>
              <w:t>point</w:t>
            </w:r>
            <w:proofErr w:type="gramEnd"/>
            <w:r w:rsidRPr="00023B01">
              <w:rPr>
                <w:rFonts w:ascii="Tahoma" w:hAnsi="Tahoma" w:cs="Tahoma"/>
              </w:rPr>
              <w:t xml:space="preserve"> sites to popular mapping software’s to allow users to identify sites and plan their journeys accordingly.</w:t>
            </w:r>
          </w:p>
          <w:p w14:paraId="5E0984E0" w14:textId="77777777" w:rsidR="00A5434C" w:rsidRPr="00023B01" w:rsidRDefault="00A5434C" w:rsidP="003D7B98">
            <w:pPr>
              <w:pStyle w:val="ListParagraph"/>
              <w:numPr>
                <w:ilvl w:val="0"/>
                <w:numId w:val="52"/>
              </w:numPr>
              <w:spacing w:after="240" w:line="276" w:lineRule="auto"/>
              <w:rPr>
                <w:rFonts w:ascii="Tahoma" w:hAnsi="Tahoma" w:cs="Tahoma"/>
              </w:rPr>
            </w:pPr>
            <w:r w:rsidRPr="00023B01">
              <w:rPr>
                <w:rFonts w:ascii="Tahoma" w:hAnsi="Tahoma" w:cs="Tahoma"/>
              </w:rPr>
              <w:t>The use of roaming technology that supports OCPI so that charge point sites can integrate with and be promoted by e-mobility service providers to allow sites to service a wider pool of customers.</w:t>
            </w:r>
          </w:p>
          <w:p w14:paraId="389ADD50" w14:textId="3F4322FB" w:rsidR="00A5434C" w:rsidRPr="00FB1504" w:rsidRDefault="00A5434C" w:rsidP="003D7B98">
            <w:pPr>
              <w:pStyle w:val="ListParagraph"/>
              <w:numPr>
                <w:ilvl w:val="0"/>
                <w:numId w:val="52"/>
              </w:numPr>
              <w:spacing w:after="240" w:line="276" w:lineRule="auto"/>
              <w:rPr>
                <w:rFonts w:ascii="Tahoma" w:hAnsi="Tahoma" w:cs="Tahoma"/>
              </w:rPr>
            </w:pPr>
            <w:r w:rsidRPr="00023B01">
              <w:rPr>
                <w:rFonts w:ascii="Tahoma" w:hAnsi="Tahoma" w:cs="Tahoma"/>
              </w:rPr>
              <w:t>The use of physical branding and site marketing materials that includes the IACC logo on charge point assets.</w:t>
            </w:r>
          </w:p>
        </w:tc>
      </w:tr>
      <w:tr w:rsidR="00A5434C" w14:paraId="42CB6A3B" w14:textId="77777777" w:rsidTr="00C40E45">
        <w:trPr>
          <w:cantSplit/>
          <w:trHeight w:val="438"/>
        </w:trPr>
        <w:tc>
          <w:tcPr>
            <w:tcW w:w="392" w:type="pct"/>
            <w:tcBorders>
              <w:top w:val="single" w:sz="4" w:space="0" w:color="auto"/>
              <w:left w:val="single" w:sz="4" w:space="0" w:color="auto"/>
              <w:right w:val="single" w:sz="4" w:space="0" w:color="auto"/>
            </w:tcBorders>
          </w:tcPr>
          <w:p w14:paraId="4E3DC121" w14:textId="77777777" w:rsidR="00A5434C" w:rsidRDefault="00A5434C" w:rsidP="003D7B98">
            <w:pPr>
              <w:spacing w:after="240" w:line="276" w:lineRule="auto"/>
              <w:rPr>
                <w:rFonts w:ascii="Tahoma" w:hAnsi="Tahoma" w:cs="Tahoma"/>
                <w:i/>
                <w:iCs/>
                <w:sz w:val="22"/>
                <w:szCs w:val="22"/>
              </w:rPr>
            </w:pPr>
          </w:p>
        </w:tc>
        <w:tc>
          <w:tcPr>
            <w:tcW w:w="4608" w:type="pct"/>
            <w:gridSpan w:val="3"/>
            <w:tcBorders>
              <w:top w:val="single" w:sz="4" w:space="0" w:color="auto"/>
              <w:left w:val="single" w:sz="4" w:space="0" w:color="auto"/>
              <w:bottom w:val="single" w:sz="4" w:space="0" w:color="auto"/>
              <w:right w:val="single" w:sz="4" w:space="0" w:color="auto"/>
            </w:tcBorders>
          </w:tcPr>
          <w:p w14:paraId="3226FB7C" w14:textId="77777777" w:rsidR="00A5434C" w:rsidRDefault="00A5434C" w:rsidP="003D7B98">
            <w:pPr>
              <w:spacing w:after="240" w:line="276" w:lineRule="auto"/>
              <w:rPr>
                <w:rFonts w:ascii="Tahoma" w:hAnsi="Tahoma" w:cs="Tahoma"/>
                <w:i/>
                <w:iCs/>
                <w:sz w:val="22"/>
                <w:szCs w:val="22"/>
              </w:rPr>
            </w:pPr>
            <w:r>
              <w:rPr>
                <w:rFonts w:ascii="Tahoma" w:hAnsi="Tahoma" w:cs="Tahoma"/>
                <w:i/>
                <w:iCs/>
                <w:sz w:val="22"/>
                <w:szCs w:val="22"/>
              </w:rPr>
              <w:t>‘</w:t>
            </w:r>
            <w:r w:rsidRPr="00D572AA">
              <w:rPr>
                <w:rFonts w:ascii="Tahoma" w:hAnsi="Tahoma" w:cs="Tahoma"/>
                <w:i/>
                <w:iCs/>
                <w:sz w:val="22"/>
                <w:szCs w:val="22"/>
              </w:rPr>
              <w:t>Please enter your response here’</w:t>
            </w:r>
          </w:p>
          <w:p w14:paraId="1C8A9E7D" w14:textId="77777777" w:rsidR="00A5434C" w:rsidRDefault="00A5434C" w:rsidP="003D7B98">
            <w:pPr>
              <w:spacing w:after="240" w:line="276" w:lineRule="auto"/>
              <w:rPr>
                <w:rFonts w:ascii="Tahoma" w:hAnsi="Tahoma" w:cs="Tahoma"/>
                <w:i/>
                <w:iCs/>
                <w:sz w:val="22"/>
                <w:szCs w:val="22"/>
              </w:rPr>
            </w:pPr>
          </w:p>
          <w:p w14:paraId="0CEEDE1B" w14:textId="77777777" w:rsidR="00A5434C" w:rsidRDefault="00A5434C" w:rsidP="003D7B98">
            <w:pPr>
              <w:spacing w:after="240" w:line="276" w:lineRule="auto"/>
              <w:rPr>
                <w:rFonts w:ascii="Tahoma" w:hAnsi="Tahoma" w:cs="Tahoma"/>
                <w:i/>
                <w:iCs/>
                <w:sz w:val="22"/>
                <w:szCs w:val="22"/>
              </w:rPr>
            </w:pPr>
          </w:p>
        </w:tc>
      </w:tr>
      <w:tr w:rsidR="00A5434C" w14:paraId="5DEC44F9" w14:textId="77777777" w:rsidTr="00D5683D">
        <w:trPr>
          <w:cantSplit/>
          <w:trHeight w:val="489"/>
        </w:trPr>
        <w:tc>
          <w:tcPr>
            <w:tcW w:w="5000" w:type="pct"/>
            <w:gridSpan w:val="4"/>
            <w:tcBorders>
              <w:top w:val="single" w:sz="4" w:space="0" w:color="auto"/>
              <w:left w:val="single" w:sz="4" w:space="0" w:color="auto"/>
              <w:bottom w:val="single" w:sz="4" w:space="0" w:color="auto"/>
              <w:right w:val="single" w:sz="4" w:space="0" w:color="auto"/>
            </w:tcBorders>
          </w:tcPr>
          <w:p w14:paraId="10B72AA9" w14:textId="77777777" w:rsidR="00A5434C" w:rsidRDefault="00A5434C" w:rsidP="003D7B98">
            <w:pPr>
              <w:spacing w:after="240" w:line="276" w:lineRule="auto"/>
              <w:rPr>
                <w:rFonts w:ascii="Tahoma" w:hAnsi="Tahoma" w:cs="Tahoma"/>
                <w:i/>
                <w:iCs/>
                <w:sz w:val="22"/>
                <w:szCs w:val="22"/>
              </w:rPr>
            </w:pPr>
            <w:r>
              <w:rPr>
                <w:rFonts w:ascii="Tahoma" w:hAnsi="Tahoma" w:cs="Tahoma"/>
                <w:i/>
                <w:iCs/>
                <w:sz w:val="22"/>
                <w:szCs w:val="22"/>
              </w:rPr>
              <w:t>Word count…</w:t>
            </w:r>
          </w:p>
        </w:tc>
      </w:tr>
    </w:tbl>
    <w:p w14:paraId="4C1EEB68" w14:textId="77777777" w:rsidR="00A5434C" w:rsidRDefault="00A5434C" w:rsidP="00A5434C">
      <w:pPr>
        <w:jc w:val="both"/>
        <w:rPr>
          <w:rFonts w:ascii="Tahoma" w:hAnsi="Tahoma" w:cs="Tahoma"/>
          <w:bCs/>
          <w:sz w:val="22"/>
          <w:szCs w:val="22"/>
        </w:rPr>
      </w:pPr>
    </w:p>
    <w:p w14:paraId="4863DD73" w14:textId="77777777" w:rsidR="00D469BC" w:rsidRDefault="00D469BC" w:rsidP="00D1194F">
      <w:pPr>
        <w:jc w:val="both"/>
        <w:rPr>
          <w:rFonts w:ascii="Tahoma" w:hAnsi="Tahoma" w:cs="Tahoma"/>
          <w:bCs/>
          <w:sz w:val="22"/>
          <w:szCs w:val="22"/>
        </w:rPr>
      </w:pPr>
    </w:p>
    <w:p w14:paraId="5B6A51A0" w14:textId="77777777" w:rsidR="00D469BC" w:rsidRDefault="00D469BC" w:rsidP="00D1194F">
      <w:pPr>
        <w:jc w:val="both"/>
        <w:rPr>
          <w:rFonts w:ascii="Tahoma" w:hAnsi="Tahoma" w:cs="Tahoma"/>
          <w:bCs/>
          <w:sz w:val="22"/>
          <w:szCs w:val="22"/>
        </w:rPr>
      </w:pPr>
    </w:p>
    <w:p w14:paraId="7D56813D" w14:textId="77777777" w:rsidR="00D469BC" w:rsidRDefault="00D469BC" w:rsidP="00D1194F">
      <w:pPr>
        <w:jc w:val="both"/>
        <w:rPr>
          <w:rFonts w:ascii="Tahoma" w:hAnsi="Tahoma" w:cs="Tahoma"/>
          <w:bCs/>
          <w:sz w:val="22"/>
          <w:szCs w:val="22"/>
        </w:rPr>
      </w:pPr>
    </w:p>
    <w:p w14:paraId="4896EAF4" w14:textId="77777777" w:rsidR="00D469BC" w:rsidRDefault="00D469BC" w:rsidP="00D1194F">
      <w:pPr>
        <w:jc w:val="both"/>
        <w:rPr>
          <w:rFonts w:ascii="Tahoma" w:hAnsi="Tahoma" w:cs="Tahoma"/>
          <w:bCs/>
          <w:sz w:val="22"/>
          <w:szCs w:val="22"/>
        </w:rPr>
      </w:pPr>
    </w:p>
    <w:p w14:paraId="498A2944" w14:textId="77777777" w:rsidR="00D469BC" w:rsidRDefault="00D469BC" w:rsidP="00D1194F">
      <w:pPr>
        <w:jc w:val="both"/>
        <w:rPr>
          <w:rFonts w:ascii="Tahoma" w:hAnsi="Tahoma" w:cs="Tahoma"/>
          <w:bCs/>
          <w:sz w:val="22"/>
          <w:szCs w:val="22"/>
        </w:rPr>
      </w:pPr>
    </w:p>
    <w:p w14:paraId="609FB1AD" w14:textId="77777777" w:rsidR="00A5434C" w:rsidRPr="00A5434C" w:rsidRDefault="00A5434C" w:rsidP="00C40E45">
      <w:pPr>
        <w:rPr>
          <w:rFonts w:ascii="Tahoma" w:hAnsi="Tahoma" w:cs="Tahoma"/>
          <w:sz w:val="22"/>
          <w:szCs w:val="22"/>
        </w:rPr>
      </w:pPr>
    </w:p>
    <w:p w14:paraId="0EE9137F" w14:textId="77777777" w:rsidR="00A5434C" w:rsidRPr="00A5434C" w:rsidRDefault="00A5434C" w:rsidP="00C40E45">
      <w:pPr>
        <w:rPr>
          <w:rFonts w:ascii="Tahoma" w:hAnsi="Tahoma" w:cs="Tahoma"/>
          <w:sz w:val="22"/>
          <w:szCs w:val="22"/>
        </w:rPr>
      </w:pPr>
    </w:p>
    <w:p w14:paraId="215D083C" w14:textId="77777777" w:rsidR="00A5434C" w:rsidRPr="00A5434C" w:rsidRDefault="00A5434C" w:rsidP="00C40E45">
      <w:pPr>
        <w:rPr>
          <w:rFonts w:ascii="Tahoma" w:hAnsi="Tahoma" w:cs="Tahoma"/>
          <w:sz w:val="22"/>
          <w:szCs w:val="22"/>
        </w:rPr>
      </w:pPr>
    </w:p>
    <w:p w14:paraId="04D87118" w14:textId="77777777" w:rsidR="00A5434C" w:rsidRPr="00A5434C" w:rsidRDefault="00A5434C" w:rsidP="00C40E45">
      <w:pPr>
        <w:rPr>
          <w:rFonts w:ascii="Tahoma" w:hAnsi="Tahoma" w:cs="Tahoma"/>
          <w:sz w:val="22"/>
          <w:szCs w:val="22"/>
        </w:rPr>
      </w:pPr>
    </w:p>
    <w:p w14:paraId="44C7F7C6" w14:textId="77777777" w:rsidR="00A5434C" w:rsidRPr="00A5434C" w:rsidRDefault="00A5434C" w:rsidP="00C40E45">
      <w:pPr>
        <w:rPr>
          <w:rFonts w:ascii="Tahoma" w:hAnsi="Tahoma" w:cs="Tahoma"/>
          <w:sz w:val="22"/>
          <w:szCs w:val="22"/>
        </w:rPr>
      </w:pPr>
    </w:p>
    <w:p w14:paraId="35858DEE" w14:textId="77777777" w:rsidR="00A5434C" w:rsidRPr="00A5434C" w:rsidRDefault="00A5434C" w:rsidP="00C40E45">
      <w:pPr>
        <w:rPr>
          <w:rFonts w:ascii="Tahoma" w:hAnsi="Tahoma" w:cs="Tahoma"/>
          <w:sz w:val="22"/>
          <w:szCs w:val="22"/>
        </w:rPr>
      </w:pPr>
    </w:p>
    <w:p w14:paraId="7CFAF60B" w14:textId="77777777" w:rsidR="00A5434C" w:rsidRPr="00A5434C" w:rsidRDefault="00A5434C" w:rsidP="00C40E45">
      <w:pPr>
        <w:rPr>
          <w:rFonts w:ascii="Tahoma" w:hAnsi="Tahoma" w:cs="Tahoma"/>
          <w:sz w:val="22"/>
          <w:szCs w:val="22"/>
        </w:rPr>
      </w:pPr>
    </w:p>
    <w:p w14:paraId="0ED668BA" w14:textId="77777777" w:rsidR="00A5434C" w:rsidRDefault="00A5434C" w:rsidP="00A5434C">
      <w:pPr>
        <w:rPr>
          <w:rFonts w:ascii="Tahoma" w:hAnsi="Tahoma" w:cs="Tahoma"/>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6315"/>
        <w:gridCol w:w="1701"/>
        <w:gridCol w:w="1693"/>
      </w:tblGrid>
      <w:tr w:rsidR="00A5434C" w:rsidRPr="00D572AA" w14:paraId="57DDAF76" w14:textId="77777777" w:rsidTr="003D7B98">
        <w:trPr>
          <w:cantSplit/>
          <w:trHeight w:val="367"/>
          <w:tblHeader/>
        </w:trPr>
        <w:tc>
          <w:tcPr>
            <w:tcW w:w="429"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2F68124D" w14:textId="77777777" w:rsidR="00A5434C" w:rsidRDefault="00A5434C"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lastRenderedPageBreak/>
              <w:t>Ref</w:t>
            </w:r>
          </w:p>
          <w:p w14:paraId="4692D862" w14:textId="77777777" w:rsidR="00A5434C" w:rsidRPr="00D4653B" w:rsidRDefault="00A5434C" w:rsidP="003D7B98">
            <w:pPr>
              <w:rPr>
                <w:rFonts w:ascii="Tahoma" w:hAnsi="Tahoma" w:cs="Tahoma"/>
                <w:sz w:val="22"/>
                <w:szCs w:val="22"/>
              </w:rPr>
            </w:pPr>
          </w:p>
          <w:p w14:paraId="0A83FB3A" w14:textId="77777777" w:rsidR="00A5434C" w:rsidRDefault="00A5434C" w:rsidP="003D7B98">
            <w:pPr>
              <w:rPr>
                <w:rFonts w:ascii="Tahoma" w:hAnsi="Tahoma" w:cs="Tahoma"/>
                <w:sz w:val="22"/>
                <w:szCs w:val="22"/>
              </w:rPr>
            </w:pPr>
          </w:p>
          <w:p w14:paraId="04498876" w14:textId="77777777" w:rsidR="00A5434C" w:rsidRPr="00D4653B" w:rsidRDefault="00A5434C" w:rsidP="003D7B98">
            <w:pPr>
              <w:rPr>
                <w:rFonts w:ascii="Tahoma" w:hAnsi="Tahoma" w:cs="Tahoma"/>
                <w:sz w:val="22"/>
                <w:szCs w:val="22"/>
              </w:rPr>
            </w:pPr>
          </w:p>
        </w:tc>
        <w:tc>
          <w:tcPr>
            <w:tcW w:w="2973"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1404C6AD" w14:textId="77777777" w:rsidR="00A5434C" w:rsidRDefault="00A5434C"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p w14:paraId="164689FB" w14:textId="77777777" w:rsidR="00A5434C" w:rsidRPr="00D4653B" w:rsidRDefault="00A5434C" w:rsidP="003D7B98">
            <w:pPr>
              <w:rPr>
                <w:rFonts w:ascii="Tahoma" w:hAnsi="Tahoma" w:cs="Tahoma"/>
                <w:sz w:val="22"/>
                <w:szCs w:val="22"/>
              </w:rPr>
            </w:pPr>
          </w:p>
          <w:p w14:paraId="2B281F54" w14:textId="77777777" w:rsidR="00A5434C" w:rsidRPr="00D4653B" w:rsidRDefault="00A5434C" w:rsidP="003D7B98">
            <w:pPr>
              <w:rPr>
                <w:rFonts w:ascii="Tahoma" w:hAnsi="Tahoma" w:cs="Tahoma"/>
                <w:sz w:val="22"/>
                <w:szCs w:val="22"/>
              </w:rPr>
            </w:pPr>
          </w:p>
        </w:tc>
        <w:tc>
          <w:tcPr>
            <w:tcW w:w="159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D469562" w14:textId="77777777" w:rsidR="00A5434C" w:rsidRPr="00D572AA" w:rsidRDefault="00A5434C" w:rsidP="003D7B98">
            <w:pPr>
              <w:spacing w:before="40" w:after="120" w:line="276" w:lineRule="auto"/>
              <w:ind w:firstLine="720"/>
              <w:rPr>
                <w:rFonts w:ascii="Tahoma" w:hAnsi="Tahoma" w:cs="Tahoma"/>
                <w:b/>
                <w:color w:val="FFFFFF" w:themeColor="background1"/>
                <w:sz w:val="22"/>
                <w:szCs w:val="22"/>
              </w:rPr>
            </w:pPr>
            <w:r w:rsidRPr="00D572AA">
              <w:rPr>
                <w:rFonts w:ascii="Tahoma" w:hAnsi="Tahoma" w:cs="Tahoma"/>
                <w:b/>
                <w:color w:val="FFFFFF" w:themeColor="background1"/>
                <w:sz w:val="22"/>
                <w:szCs w:val="22"/>
              </w:rPr>
              <w:t>Quality Scores</w:t>
            </w:r>
          </w:p>
        </w:tc>
      </w:tr>
      <w:tr w:rsidR="00A5434C" w:rsidRPr="00D572AA" w14:paraId="7B4F3E59" w14:textId="77777777" w:rsidTr="003D7B98">
        <w:trPr>
          <w:cantSplit/>
          <w:trHeight w:val="367"/>
          <w:tblHeader/>
        </w:trPr>
        <w:tc>
          <w:tcPr>
            <w:tcW w:w="429"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6EA11A0E" w14:textId="77777777" w:rsidR="00A5434C" w:rsidRPr="00D572AA" w:rsidRDefault="00A5434C" w:rsidP="003D7B98">
            <w:pPr>
              <w:spacing w:before="40" w:after="120" w:line="276" w:lineRule="auto"/>
              <w:rPr>
                <w:rFonts w:ascii="Tahoma" w:hAnsi="Tahoma" w:cs="Tahoma"/>
                <w:b/>
                <w:color w:val="FFFFFF" w:themeColor="background1"/>
                <w:sz w:val="22"/>
                <w:szCs w:val="22"/>
              </w:rPr>
            </w:pPr>
          </w:p>
        </w:tc>
        <w:tc>
          <w:tcPr>
            <w:tcW w:w="2973"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35718346" w14:textId="77777777" w:rsidR="00A5434C" w:rsidRPr="00D572AA" w:rsidRDefault="00A5434C" w:rsidP="003D7B98">
            <w:pPr>
              <w:spacing w:before="40" w:after="120" w:line="276" w:lineRule="auto"/>
              <w:rPr>
                <w:rFonts w:ascii="Tahoma" w:hAnsi="Tahoma" w:cs="Tahoma"/>
                <w:b/>
                <w:color w:val="FFFFFF" w:themeColor="background1"/>
                <w:sz w:val="22"/>
                <w:szCs w:val="22"/>
              </w:rPr>
            </w:pPr>
          </w:p>
        </w:tc>
        <w:tc>
          <w:tcPr>
            <w:tcW w:w="80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C5D564" w14:textId="77777777" w:rsidR="00A5434C" w:rsidRPr="00D572AA" w:rsidRDefault="00A5434C"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79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69849AC" w14:textId="77777777" w:rsidR="00A5434C" w:rsidRPr="00D572AA" w:rsidRDefault="00A5434C"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00A5434C" w:rsidRPr="00D572AA" w14:paraId="37466CD8" w14:textId="77777777" w:rsidTr="003D7B98">
        <w:trPr>
          <w:cantSplit/>
          <w:trHeight w:val="70"/>
        </w:trPr>
        <w:tc>
          <w:tcPr>
            <w:tcW w:w="42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963B58" w14:textId="77777777" w:rsidR="00A5434C" w:rsidRPr="00D572AA" w:rsidRDefault="00A5434C" w:rsidP="003D7B98">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5</w:t>
            </w:r>
          </w:p>
        </w:tc>
        <w:tc>
          <w:tcPr>
            <w:tcW w:w="297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B6F8399" w14:textId="77777777" w:rsidR="00A5434C" w:rsidRPr="00D572AA" w:rsidRDefault="00A5434C" w:rsidP="003D7B98">
            <w:pPr>
              <w:keepNext/>
              <w:widowControl w:val="0"/>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Welsh Language Provision</w:t>
            </w:r>
          </w:p>
        </w:tc>
        <w:tc>
          <w:tcPr>
            <w:tcW w:w="801" w:type="pct"/>
            <w:tcBorders>
              <w:top w:val="single" w:sz="4" w:space="0" w:color="auto"/>
              <w:left w:val="single" w:sz="4" w:space="0" w:color="auto"/>
              <w:bottom w:val="single" w:sz="4" w:space="0" w:color="auto"/>
              <w:right w:val="single" w:sz="4" w:space="0" w:color="auto"/>
            </w:tcBorders>
            <w:shd w:val="clear" w:color="auto" w:fill="BFBFBF"/>
          </w:tcPr>
          <w:p w14:paraId="40185C40" w14:textId="77777777" w:rsidR="00A5434C" w:rsidRPr="00D572AA" w:rsidRDefault="00A5434C" w:rsidP="003D7B98">
            <w:pPr>
              <w:keepNext/>
              <w:widowControl w:val="0"/>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5%</w:t>
            </w:r>
          </w:p>
        </w:tc>
        <w:tc>
          <w:tcPr>
            <w:tcW w:w="797" w:type="pct"/>
            <w:tcBorders>
              <w:top w:val="single" w:sz="4" w:space="0" w:color="auto"/>
              <w:left w:val="single" w:sz="4" w:space="0" w:color="auto"/>
              <w:bottom w:val="single" w:sz="4" w:space="0" w:color="auto"/>
              <w:right w:val="single" w:sz="4" w:space="0" w:color="auto"/>
            </w:tcBorders>
            <w:shd w:val="clear" w:color="auto" w:fill="BFBFBF"/>
          </w:tcPr>
          <w:p w14:paraId="0197CAA9" w14:textId="77777777" w:rsidR="00A5434C" w:rsidRPr="00D572AA" w:rsidRDefault="00A5434C" w:rsidP="003D7B98">
            <w:pPr>
              <w:keepNext/>
              <w:widowControl w:val="0"/>
              <w:spacing w:before="40" w:after="120" w:line="276" w:lineRule="auto"/>
              <w:rPr>
                <w:rFonts w:ascii="Tahoma" w:hAnsi="Tahoma" w:cs="Tahoma"/>
                <w:b/>
                <w:color w:val="000000" w:themeColor="text1"/>
                <w:sz w:val="22"/>
                <w:szCs w:val="22"/>
              </w:rPr>
            </w:pPr>
          </w:p>
        </w:tc>
      </w:tr>
      <w:tr w:rsidR="00A5434C" w:rsidRPr="00D572AA" w14:paraId="2EBF7727" w14:textId="77777777" w:rsidTr="003D7B98">
        <w:trPr>
          <w:cantSplit/>
          <w:trHeight w:val="489"/>
        </w:trPr>
        <w:tc>
          <w:tcPr>
            <w:tcW w:w="429" w:type="pct"/>
            <w:tcBorders>
              <w:top w:val="single" w:sz="4" w:space="0" w:color="auto"/>
              <w:left w:val="single" w:sz="4" w:space="0" w:color="auto"/>
              <w:bottom w:val="single" w:sz="4" w:space="0" w:color="auto"/>
              <w:right w:val="single" w:sz="4" w:space="0" w:color="auto"/>
            </w:tcBorders>
          </w:tcPr>
          <w:p w14:paraId="23CA5DD5" w14:textId="77777777" w:rsidR="00A5434C" w:rsidRPr="00D572AA" w:rsidRDefault="00A5434C" w:rsidP="003D7B98">
            <w:pPr>
              <w:spacing w:after="120" w:line="276" w:lineRule="auto"/>
              <w:rPr>
                <w:rFonts w:ascii="Tahoma" w:hAnsi="Tahoma" w:cs="Tahoma"/>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257E7EA3" w14:textId="77777777" w:rsidR="00A5434C" w:rsidRPr="00D572AA" w:rsidRDefault="00A5434C" w:rsidP="003D7B98">
            <w:pPr>
              <w:spacing w:after="240" w:line="276" w:lineRule="auto"/>
              <w:rPr>
                <w:rFonts w:ascii="Tahoma" w:hAnsi="Tahoma" w:cs="Tahoma"/>
                <w:sz w:val="22"/>
                <w:szCs w:val="22"/>
              </w:rPr>
            </w:pPr>
            <w:r w:rsidRPr="00D572AA">
              <w:rPr>
                <w:rFonts w:ascii="Tahoma" w:hAnsi="Tahoma" w:cs="Tahoma"/>
                <w:sz w:val="22"/>
                <w:szCs w:val="22"/>
              </w:rPr>
              <w:t xml:space="preserve">Word Limit: </w:t>
            </w:r>
            <w:r>
              <w:rPr>
                <w:rFonts w:ascii="Tahoma" w:hAnsi="Tahoma" w:cs="Tahoma"/>
                <w:sz w:val="22"/>
                <w:szCs w:val="22"/>
              </w:rPr>
              <w:t>750</w:t>
            </w:r>
            <w:r w:rsidRPr="00D572AA">
              <w:rPr>
                <w:rFonts w:ascii="Tahoma" w:hAnsi="Tahoma" w:cs="Tahoma"/>
                <w:sz w:val="22"/>
                <w:szCs w:val="22"/>
              </w:rPr>
              <w:t xml:space="preserve"> words</w:t>
            </w:r>
          </w:p>
          <w:p w14:paraId="00CCE6EB" w14:textId="77777777" w:rsidR="00A5434C" w:rsidRPr="00D572AA" w:rsidRDefault="00A5434C" w:rsidP="003D7B98">
            <w:pPr>
              <w:spacing w:after="240" w:line="276" w:lineRule="auto"/>
              <w:rPr>
                <w:rFonts w:ascii="Tahoma" w:hAnsi="Tahoma" w:cs="Tahoma"/>
                <w:sz w:val="22"/>
                <w:szCs w:val="22"/>
              </w:rPr>
            </w:pPr>
            <w:r w:rsidRPr="00D572AA">
              <w:rPr>
                <w:rFonts w:ascii="Tahoma" w:hAnsi="Tahoma" w:cs="Tahoma"/>
                <w:sz w:val="22"/>
                <w:szCs w:val="22"/>
              </w:rPr>
              <w:t xml:space="preserve">The Council requires all charge points and the delivery of the associated services to be provided via the medium of </w:t>
            </w:r>
            <w:r>
              <w:rPr>
                <w:rFonts w:ascii="Tahoma" w:hAnsi="Tahoma" w:cs="Tahoma"/>
                <w:sz w:val="22"/>
                <w:szCs w:val="22"/>
              </w:rPr>
              <w:t xml:space="preserve">both </w:t>
            </w:r>
            <w:r w:rsidRPr="00D572AA">
              <w:rPr>
                <w:rFonts w:ascii="Tahoma" w:hAnsi="Tahoma" w:cs="Tahoma"/>
                <w:sz w:val="22"/>
                <w:szCs w:val="22"/>
              </w:rPr>
              <w:t xml:space="preserve">the Welsh </w:t>
            </w:r>
            <w:r>
              <w:rPr>
                <w:rFonts w:ascii="Tahoma" w:hAnsi="Tahoma" w:cs="Tahoma"/>
                <w:sz w:val="22"/>
                <w:szCs w:val="22"/>
              </w:rPr>
              <w:t>and English</w:t>
            </w:r>
            <w:r w:rsidRPr="00D572AA">
              <w:rPr>
                <w:rFonts w:ascii="Tahoma" w:hAnsi="Tahoma" w:cs="Tahoma"/>
                <w:sz w:val="22"/>
                <w:szCs w:val="22"/>
              </w:rPr>
              <w:t xml:space="preserve"> Language.  </w:t>
            </w:r>
          </w:p>
          <w:p w14:paraId="4FC38596" w14:textId="77777777" w:rsidR="00A5434C" w:rsidRPr="00D572AA" w:rsidRDefault="00A5434C" w:rsidP="003D7B98">
            <w:pPr>
              <w:spacing w:after="240" w:line="276" w:lineRule="auto"/>
              <w:rPr>
                <w:rFonts w:ascii="Tahoma" w:hAnsi="Tahoma" w:cs="Tahoma"/>
                <w:sz w:val="22"/>
                <w:szCs w:val="22"/>
              </w:rPr>
            </w:pPr>
            <w:r w:rsidRPr="00D572AA">
              <w:rPr>
                <w:rFonts w:ascii="Tahoma" w:hAnsi="Tahoma" w:cs="Tahoma"/>
                <w:sz w:val="22"/>
                <w:szCs w:val="22"/>
              </w:rPr>
              <w:t xml:space="preserve">The Tenderer must provide, in no more than 1000 words, a method statement response and programme which demonstrate how (and to what timescales) they will mobilise to deliver the following requirements in the </w:t>
            </w:r>
            <w:r>
              <w:rPr>
                <w:rFonts w:ascii="Tahoma" w:hAnsi="Tahoma" w:cs="Tahoma"/>
                <w:sz w:val="22"/>
                <w:szCs w:val="22"/>
              </w:rPr>
              <w:t xml:space="preserve">both the </w:t>
            </w:r>
            <w:r w:rsidRPr="00D572AA">
              <w:rPr>
                <w:rFonts w:ascii="Tahoma" w:hAnsi="Tahoma" w:cs="Tahoma"/>
                <w:sz w:val="22"/>
                <w:szCs w:val="22"/>
              </w:rPr>
              <w:t xml:space="preserve">Welsh </w:t>
            </w:r>
            <w:r>
              <w:rPr>
                <w:rFonts w:ascii="Tahoma" w:hAnsi="Tahoma" w:cs="Tahoma"/>
                <w:sz w:val="22"/>
                <w:szCs w:val="22"/>
              </w:rPr>
              <w:t>and English</w:t>
            </w:r>
            <w:r w:rsidRPr="00D572AA">
              <w:rPr>
                <w:rFonts w:ascii="Tahoma" w:hAnsi="Tahoma" w:cs="Tahoma"/>
                <w:sz w:val="22"/>
                <w:szCs w:val="22"/>
              </w:rPr>
              <w:t xml:space="preserve"> Language:</w:t>
            </w:r>
          </w:p>
          <w:p w14:paraId="1AE89886" w14:textId="77777777" w:rsidR="00A5434C" w:rsidRPr="00D572AA" w:rsidRDefault="00A5434C" w:rsidP="003D7B98">
            <w:pPr>
              <w:pStyle w:val="ListParagraph"/>
              <w:numPr>
                <w:ilvl w:val="0"/>
                <w:numId w:val="51"/>
              </w:numPr>
              <w:spacing w:line="276" w:lineRule="auto"/>
              <w:ind w:left="541"/>
              <w:rPr>
                <w:rFonts w:ascii="Tahoma" w:hAnsi="Tahoma" w:cs="Tahoma"/>
              </w:rPr>
            </w:pPr>
            <w:r>
              <w:rPr>
                <w:rFonts w:ascii="Tahoma" w:hAnsi="Tahoma" w:cs="Tahoma"/>
              </w:rPr>
              <w:t>Information displayed at c</w:t>
            </w:r>
            <w:r w:rsidRPr="00D572AA">
              <w:rPr>
                <w:rFonts w:ascii="Tahoma" w:hAnsi="Tahoma" w:cs="Tahoma"/>
              </w:rPr>
              <w:t xml:space="preserve">harge </w:t>
            </w:r>
            <w:proofErr w:type="gramStart"/>
            <w:r>
              <w:rPr>
                <w:rFonts w:ascii="Tahoma" w:hAnsi="Tahoma" w:cs="Tahoma"/>
              </w:rPr>
              <w:t>p</w:t>
            </w:r>
            <w:r w:rsidRPr="00D572AA">
              <w:rPr>
                <w:rFonts w:ascii="Tahoma" w:hAnsi="Tahoma" w:cs="Tahoma"/>
              </w:rPr>
              <w:t>oints;</w:t>
            </w:r>
            <w:proofErr w:type="gramEnd"/>
          </w:p>
          <w:p w14:paraId="68300121" w14:textId="77777777" w:rsidR="00A5434C" w:rsidRPr="00D572AA" w:rsidRDefault="00A5434C" w:rsidP="003D7B98">
            <w:pPr>
              <w:pStyle w:val="ListParagraph"/>
              <w:numPr>
                <w:ilvl w:val="0"/>
                <w:numId w:val="51"/>
              </w:numPr>
              <w:spacing w:line="276" w:lineRule="auto"/>
              <w:ind w:left="541"/>
              <w:rPr>
                <w:rFonts w:ascii="Tahoma" w:hAnsi="Tahoma" w:cs="Tahoma"/>
              </w:rPr>
            </w:pPr>
            <w:proofErr w:type="gramStart"/>
            <w:r>
              <w:rPr>
                <w:rFonts w:ascii="Tahoma" w:hAnsi="Tahoma" w:cs="Tahoma"/>
              </w:rPr>
              <w:t>Signage;</w:t>
            </w:r>
            <w:proofErr w:type="gramEnd"/>
          </w:p>
          <w:p w14:paraId="14A82E86" w14:textId="77777777" w:rsidR="00A5434C" w:rsidRPr="00D572AA" w:rsidRDefault="00A5434C" w:rsidP="003D7B98">
            <w:pPr>
              <w:pStyle w:val="ListParagraph"/>
              <w:numPr>
                <w:ilvl w:val="0"/>
                <w:numId w:val="51"/>
              </w:numPr>
              <w:spacing w:line="276" w:lineRule="auto"/>
              <w:ind w:left="541"/>
              <w:rPr>
                <w:rFonts w:ascii="Tahoma" w:hAnsi="Tahoma" w:cs="Tahoma"/>
              </w:rPr>
            </w:pPr>
            <w:r>
              <w:rPr>
                <w:rFonts w:ascii="Tahoma" w:hAnsi="Tahoma" w:cs="Tahoma"/>
              </w:rPr>
              <w:t xml:space="preserve">Interface customers use to manage their </w:t>
            </w:r>
            <w:proofErr w:type="gramStart"/>
            <w:r>
              <w:rPr>
                <w:rFonts w:ascii="Tahoma" w:hAnsi="Tahoma" w:cs="Tahoma"/>
              </w:rPr>
              <w:t>accounts</w:t>
            </w:r>
            <w:r w:rsidRPr="00D572AA">
              <w:rPr>
                <w:rFonts w:ascii="Tahoma" w:hAnsi="Tahoma" w:cs="Tahoma"/>
              </w:rPr>
              <w:t>;</w:t>
            </w:r>
            <w:proofErr w:type="gramEnd"/>
          </w:p>
          <w:p w14:paraId="130D94DD" w14:textId="77777777" w:rsidR="00A5434C" w:rsidRPr="00D572AA" w:rsidRDefault="00A5434C" w:rsidP="003D7B98">
            <w:pPr>
              <w:pStyle w:val="ListParagraph"/>
              <w:numPr>
                <w:ilvl w:val="0"/>
                <w:numId w:val="51"/>
              </w:numPr>
              <w:spacing w:line="276" w:lineRule="auto"/>
              <w:ind w:left="541"/>
              <w:rPr>
                <w:rFonts w:ascii="Tahoma" w:hAnsi="Tahoma" w:cs="Tahoma"/>
              </w:rPr>
            </w:pPr>
            <w:r w:rsidRPr="00D572AA">
              <w:rPr>
                <w:rFonts w:ascii="Tahoma" w:hAnsi="Tahoma" w:cs="Tahoma"/>
              </w:rPr>
              <w:t xml:space="preserve">Customer </w:t>
            </w:r>
            <w:r>
              <w:rPr>
                <w:rFonts w:ascii="Tahoma" w:hAnsi="Tahoma" w:cs="Tahoma"/>
              </w:rPr>
              <w:t>s</w:t>
            </w:r>
            <w:r w:rsidRPr="00D572AA">
              <w:rPr>
                <w:rFonts w:ascii="Tahoma" w:hAnsi="Tahoma" w:cs="Tahoma"/>
              </w:rPr>
              <w:t>ervice; and</w:t>
            </w:r>
          </w:p>
          <w:p w14:paraId="0B148F05" w14:textId="77777777" w:rsidR="00A5434C" w:rsidRPr="00D572AA" w:rsidRDefault="00A5434C" w:rsidP="003D7B98">
            <w:pPr>
              <w:pStyle w:val="ListParagraph"/>
              <w:numPr>
                <w:ilvl w:val="0"/>
                <w:numId w:val="51"/>
              </w:numPr>
              <w:spacing w:after="240" w:line="276" w:lineRule="auto"/>
              <w:ind w:left="541"/>
              <w:rPr>
                <w:rFonts w:ascii="Tahoma" w:hAnsi="Tahoma" w:cs="Tahoma"/>
              </w:rPr>
            </w:pPr>
            <w:r w:rsidRPr="00D572AA">
              <w:rPr>
                <w:rFonts w:ascii="Tahoma" w:hAnsi="Tahoma" w:cs="Tahoma"/>
              </w:rPr>
              <w:t xml:space="preserve">Communications and </w:t>
            </w:r>
            <w:r>
              <w:rPr>
                <w:rFonts w:ascii="Tahoma" w:hAnsi="Tahoma" w:cs="Tahoma"/>
              </w:rPr>
              <w:t>m</w:t>
            </w:r>
            <w:r w:rsidRPr="00D572AA">
              <w:rPr>
                <w:rFonts w:ascii="Tahoma" w:hAnsi="Tahoma" w:cs="Tahoma"/>
              </w:rPr>
              <w:t xml:space="preserve">arketing </w:t>
            </w:r>
            <w:r>
              <w:rPr>
                <w:rFonts w:ascii="Tahoma" w:hAnsi="Tahoma" w:cs="Tahoma"/>
              </w:rPr>
              <w:t>m</w:t>
            </w:r>
            <w:r w:rsidRPr="00D572AA">
              <w:rPr>
                <w:rFonts w:ascii="Tahoma" w:hAnsi="Tahoma" w:cs="Tahoma"/>
              </w:rPr>
              <w:t xml:space="preserve">aterials. </w:t>
            </w:r>
          </w:p>
        </w:tc>
      </w:tr>
      <w:tr w:rsidR="00A5434C" w:rsidRPr="00D572AA" w14:paraId="6AFA02AF" w14:textId="77777777" w:rsidTr="003D7B98">
        <w:trPr>
          <w:cantSplit/>
          <w:trHeight w:val="489"/>
        </w:trPr>
        <w:tc>
          <w:tcPr>
            <w:tcW w:w="429" w:type="pct"/>
            <w:tcBorders>
              <w:top w:val="single" w:sz="4" w:space="0" w:color="auto"/>
              <w:left w:val="single" w:sz="4" w:space="0" w:color="auto"/>
              <w:bottom w:val="single" w:sz="4" w:space="0" w:color="auto"/>
              <w:right w:val="single" w:sz="4" w:space="0" w:color="auto"/>
            </w:tcBorders>
          </w:tcPr>
          <w:p w14:paraId="024ADFD3" w14:textId="77777777" w:rsidR="00A5434C" w:rsidRPr="00D572AA" w:rsidRDefault="00A5434C" w:rsidP="003D7B98">
            <w:pPr>
              <w:spacing w:after="120" w:line="276" w:lineRule="auto"/>
              <w:rPr>
                <w:rFonts w:ascii="Tahoma" w:hAnsi="Tahoma" w:cs="Tahoma"/>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0D794E2A" w14:textId="77777777" w:rsidR="00A5434C" w:rsidRPr="00D4653B" w:rsidRDefault="00A5434C" w:rsidP="003D7B98">
            <w:pPr>
              <w:spacing w:after="240" w:line="276" w:lineRule="auto"/>
              <w:rPr>
                <w:rFonts w:ascii="Tahoma" w:hAnsi="Tahoma" w:cs="Tahoma"/>
                <w:i/>
                <w:iCs/>
                <w:sz w:val="22"/>
                <w:szCs w:val="22"/>
              </w:rPr>
            </w:pPr>
            <w:r w:rsidRPr="00D4653B">
              <w:rPr>
                <w:rFonts w:ascii="Tahoma" w:hAnsi="Tahoma" w:cs="Tahoma"/>
                <w:i/>
                <w:iCs/>
                <w:sz w:val="22"/>
                <w:szCs w:val="22"/>
              </w:rPr>
              <w:t>‘Please enter your response here’</w:t>
            </w:r>
          </w:p>
          <w:p w14:paraId="01B850B2" w14:textId="77777777" w:rsidR="00A5434C" w:rsidRPr="00EE420C" w:rsidRDefault="00A5434C" w:rsidP="003D7B98">
            <w:pPr>
              <w:spacing w:after="240" w:line="276" w:lineRule="auto"/>
              <w:rPr>
                <w:rFonts w:ascii="Tahoma" w:hAnsi="Tahoma" w:cs="Tahoma"/>
                <w:sz w:val="22"/>
                <w:szCs w:val="22"/>
              </w:rPr>
            </w:pPr>
          </w:p>
          <w:p w14:paraId="16FC5FF5" w14:textId="77777777" w:rsidR="00A5434C" w:rsidRPr="00D572AA" w:rsidRDefault="00A5434C" w:rsidP="003D7B98">
            <w:pPr>
              <w:spacing w:after="240" w:line="276" w:lineRule="auto"/>
              <w:rPr>
                <w:rFonts w:ascii="Tahoma" w:hAnsi="Tahoma" w:cs="Tahoma"/>
                <w:sz w:val="22"/>
                <w:szCs w:val="22"/>
              </w:rPr>
            </w:pPr>
          </w:p>
        </w:tc>
      </w:tr>
      <w:tr w:rsidR="00A5434C" w:rsidRPr="00D572AA" w14:paraId="597258CD" w14:textId="77777777" w:rsidTr="003D7B98">
        <w:trPr>
          <w:cantSplit/>
          <w:trHeight w:val="489"/>
        </w:trPr>
        <w:tc>
          <w:tcPr>
            <w:tcW w:w="5000" w:type="pct"/>
            <w:gridSpan w:val="4"/>
            <w:tcBorders>
              <w:top w:val="single" w:sz="4" w:space="0" w:color="auto"/>
              <w:left w:val="single" w:sz="4" w:space="0" w:color="auto"/>
              <w:bottom w:val="single" w:sz="4" w:space="0" w:color="auto"/>
              <w:right w:val="single" w:sz="4" w:space="0" w:color="auto"/>
            </w:tcBorders>
          </w:tcPr>
          <w:p w14:paraId="1445EBC3" w14:textId="77777777" w:rsidR="00A5434C" w:rsidRPr="00D572AA" w:rsidRDefault="00A5434C" w:rsidP="003D7B98">
            <w:pPr>
              <w:spacing w:after="240" w:line="276" w:lineRule="auto"/>
              <w:rPr>
                <w:rFonts w:ascii="Tahoma" w:hAnsi="Tahoma" w:cs="Tahoma"/>
                <w:i/>
                <w:iCs/>
                <w:sz w:val="22"/>
                <w:szCs w:val="22"/>
              </w:rPr>
            </w:pPr>
            <w:r>
              <w:rPr>
                <w:rFonts w:ascii="Tahoma" w:hAnsi="Tahoma" w:cs="Tahoma"/>
                <w:i/>
                <w:iCs/>
                <w:sz w:val="22"/>
                <w:szCs w:val="22"/>
              </w:rPr>
              <w:t>Word count…</w:t>
            </w:r>
          </w:p>
        </w:tc>
      </w:tr>
    </w:tbl>
    <w:p w14:paraId="04AF89F3" w14:textId="77777777" w:rsidR="00D469BC" w:rsidRDefault="00D469BC" w:rsidP="00D1194F">
      <w:pPr>
        <w:jc w:val="both"/>
        <w:rPr>
          <w:rFonts w:ascii="Tahoma" w:hAnsi="Tahoma" w:cs="Tahoma"/>
          <w:bCs/>
          <w:sz w:val="22"/>
          <w:szCs w:val="22"/>
        </w:rPr>
      </w:pPr>
    </w:p>
    <w:p w14:paraId="6CB425EC" w14:textId="77777777" w:rsidR="00731263" w:rsidRDefault="00731263" w:rsidP="00D1194F">
      <w:pPr>
        <w:jc w:val="both"/>
        <w:rPr>
          <w:rFonts w:ascii="Tahoma" w:hAnsi="Tahoma" w:cs="Tahoma"/>
          <w:bCs/>
          <w:sz w:val="22"/>
          <w:szCs w:val="22"/>
        </w:rPr>
      </w:pPr>
    </w:p>
    <w:p w14:paraId="072A7C50" w14:textId="77777777" w:rsidR="00CA7B8F" w:rsidRDefault="00CA7B8F" w:rsidP="00D1194F">
      <w:pPr>
        <w:jc w:val="both"/>
        <w:rPr>
          <w:rFonts w:ascii="Tahoma" w:hAnsi="Tahoma" w:cs="Tahoma"/>
          <w:bCs/>
          <w:sz w:val="22"/>
          <w:szCs w:val="22"/>
        </w:rPr>
      </w:pPr>
    </w:p>
    <w:p w14:paraId="42AFF122" w14:textId="77777777" w:rsidR="00CA7B8F" w:rsidRDefault="00CA7B8F" w:rsidP="00D1194F">
      <w:pPr>
        <w:jc w:val="both"/>
        <w:rPr>
          <w:rFonts w:ascii="Tahoma" w:hAnsi="Tahoma" w:cs="Tahoma"/>
          <w:bCs/>
          <w:sz w:val="22"/>
          <w:szCs w:val="22"/>
        </w:rPr>
      </w:pPr>
    </w:p>
    <w:p w14:paraId="7170C559" w14:textId="77777777" w:rsidR="00CA7B8F" w:rsidRDefault="00CA7B8F" w:rsidP="00D1194F">
      <w:pPr>
        <w:jc w:val="both"/>
        <w:rPr>
          <w:rFonts w:ascii="Tahoma" w:hAnsi="Tahoma" w:cs="Tahoma"/>
          <w:bCs/>
          <w:sz w:val="22"/>
          <w:szCs w:val="22"/>
        </w:rPr>
      </w:pPr>
    </w:p>
    <w:p w14:paraId="7B00608D" w14:textId="77777777" w:rsidR="00CA7B8F" w:rsidRDefault="00CA7B8F" w:rsidP="00D1194F">
      <w:pPr>
        <w:jc w:val="both"/>
        <w:rPr>
          <w:rFonts w:ascii="Tahoma" w:hAnsi="Tahoma" w:cs="Tahoma"/>
          <w:bCs/>
          <w:sz w:val="22"/>
          <w:szCs w:val="22"/>
        </w:rPr>
      </w:pPr>
    </w:p>
    <w:p w14:paraId="51305E11" w14:textId="77777777" w:rsidR="00CA7B8F" w:rsidRDefault="00CA7B8F" w:rsidP="00D1194F">
      <w:pPr>
        <w:jc w:val="both"/>
        <w:rPr>
          <w:rFonts w:ascii="Tahoma" w:hAnsi="Tahoma" w:cs="Tahoma"/>
          <w:bCs/>
          <w:sz w:val="22"/>
          <w:szCs w:val="22"/>
        </w:rPr>
      </w:pPr>
    </w:p>
    <w:p w14:paraId="05F7C140" w14:textId="77777777" w:rsidR="00CA7B8F" w:rsidRDefault="00CA7B8F" w:rsidP="00D1194F">
      <w:pPr>
        <w:jc w:val="both"/>
        <w:rPr>
          <w:rFonts w:ascii="Tahoma" w:hAnsi="Tahoma" w:cs="Tahoma"/>
          <w:bCs/>
          <w:sz w:val="22"/>
          <w:szCs w:val="22"/>
        </w:rPr>
      </w:pPr>
    </w:p>
    <w:p w14:paraId="7431FB29" w14:textId="77777777" w:rsidR="00CA7B8F" w:rsidRDefault="00CA7B8F" w:rsidP="00D1194F">
      <w:pPr>
        <w:jc w:val="both"/>
        <w:rPr>
          <w:rFonts w:ascii="Tahoma" w:hAnsi="Tahoma" w:cs="Tahoma"/>
          <w:bCs/>
          <w:sz w:val="22"/>
          <w:szCs w:val="22"/>
        </w:rPr>
      </w:pPr>
    </w:p>
    <w:p w14:paraId="721889E7" w14:textId="77777777" w:rsidR="00CA7B8F" w:rsidRDefault="00CA7B8F" w:rsidP="00D1194F">
      <w:pPr>
        <w:jc w:val="both"/>
        <w:rPr>
          <w:rFonts w:ascii="Tahoma" w:hAnsi="Tahoma" w:cs="Tahoma"/>
          <w:bCs/>
          <w:sz w:val="22"/>
          <w:szCs w:val="22"/>
        </w:rPr>
      </w:pPr>
    </w:p>
    <w:p w14:paraId="46369AD3" w14:textId="77777777" w:rsidR="00CA7B8F" w:rsidRDefault="00CA7B8F" w:rsidP="00D1194F">
      <w:pPr>
        <w:jc w:val="both"/>
        <w:rPr>
          <w:rFonts w:ascii="Tahoma" w:hAnsi="Tahoma" w:cs="Tahoma"/>
          <w:bCs/>
          <w:sz w:val="22"/>
          <w:szCs w:val="22"/>
        </w:rPr>
      </w:pPr>
    </w:p>
    <w:p w14:paraId="5B3EAEA0" w14:textId="77777777" w:rsidR="00A5434C" w:rsidRDefault="00A5434C" w:rsidP="00D1194F">
      <w:pPr>
        <w:jc w:val="both"/>
        <w:rPr>
          <w:rFonts w:ascii="Tahoma" w:hAnsi="Tahoma" w:cs="Tahoma"/>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6315"/>
        <w:gridCol w:w="1701"/>
        <w:gridCol w:w="1693"/>
      </w:tblGrid>
      <w:tr w:rsidR="00731263" w:rsidRPr="00D572AA" w14:paraId="0879D4E4" w14:textId="77777777" w:rsidTr="003D7B98">
        <w:trPr>
          <w:cantSplit/>
          <w:trHeight w:val="367"/>
          <w:tblHeader/>
        </w:trPr>
        <w:tc>
          <w:tcPr>
            <w:tcW w:w="429"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2AE9EE13" w14:textId="77777777" w:rsidR="00731263" w:rsidRPr="00D572AA" w:rsidRDefault="00731263"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lastRenderedPageBreak/>
              <w:t>Ref</w:t>
            </w:r>
          </w:p>
        </w:tc>
        <w:tc>
          <w:tcPr>
            <w:tcW w:w="2973" w:type="pct"/>
            <w:vMerge w:val="restart"/>
            <w:tcBorders>
              <w:top w:val="single" w:sz="4" w:space="0" w:color="auto"/>
              <w:left w:val="single" w:sz="4" w:space="0" w:color="auto"/>
              <w:right w:val="single" w:sz="4" w:space="0" w:color="auto"/>
            </w:tcBorders>
            <w:shd w:val="clear" w:color="auto" w:fill="808080" w:themeFill="background1" w:themeFillShade="80"/>
            <w:vAlign w:val="center"/>
            <w:hideMark/>
          </w:tcPr>
          <w:p w14:paraId="6B5F200C" w14:textId="77777777" w:rsidR="00731263" w:rsidRPr="00D572AA" w:rsidRDefault="00731263" w:rsidP="003D7B98">
            <w:pPr>
              <w:spacing w:before="40" w:after="120" w:line="276" w:lineRule="auto"/>
              <w:rPr>
                <w:rFonts w:ascii="Tahoma" w:hAnsi="Tahoma" w:cs="Tahoma"/>
                <w:b/>
                <w:color w:val="FFFFFF" w:themeColor="background1"/>
                <w:sz w:val="22"/>
                <w:szCs w:val="22"/>
              </w:rPr>
            </w:pPr>
            <w:r w:rsidRPr="00D572AA">
              <w:rPr>
                <w:rFonts w:ascii="Tahoma" w:hAnsi="Tahoma" w:cs="Tahoma"/>
                <w:b/>
                <w:color w:val="FFFFFF" w:themeColor="background1"/>
                <w:sz w:val="22"/>
                <w:szCs w:val="22"/>
              </w:rPr>
              <w:t>Questions</w:t>
            </w:r>
          </w:p>
        </w:tc>
        <w:tc>
          <w:tcPr>
            <w:tcW w:w="159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5D61B3" w14:textId="77777777" w:rsidR="00731263" w:rsidRPr="00D572AA" w:rsidRDefault="00731263" w:rsidP="003D7B98">
            <w:pPr>
              <w:spacing w:before="40" w:after="120" w:line="276" w:lineRule="auto"/>
              <w:ind w:firstLine="720"/>
              <w:rPr>
                <w:rFonts w:ascii="Tahoma" w:hAnsi="Tahoma" w:cs="Tahoma"/>
                <w:b/>
                <w:color w:val="FFFFFF" w:themeColor="background1"/>
                <w:sz w:val="22"/>
                <w:szCs w:val="22"/>
              </w:rPr>
            </w:pPr>
            <w:r w:rsidRPr="00D572AA">
              <w:rPr>
                <w:rFonts w:ascii="Tahoma" w:hAnsi="Tahoma" w:cs="Tahoma"/>
                <w:b/>
                <w:color w:val="FFFFFF" w:themeColor="background1"/>
                <w:sz w:val="22"/>
                <w:szCs w:val="22"/>
              </w:rPr>
              <w:t>Quality Scores</w:t>
            </w:r>
          </w:p>
        </w:tc>
      </w:tr>
      <w:tr w:rsidR="00731263" w:rsidRPr="00D572AA" w14:paraId="610351B9" w14:textId="77777777" w:rsidTr="003D7B98">
        <w:trPr>
          <w:cantSplit/>
          <w:trHeight w:val="367"/>
          <w:tblHeader/>
        </w:trPr>
        <w:tc>
          <w:tcPr>
            <w:tcW w:w="429"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44E8DF88" w14:textId="77777777" w:rsidR="00731263" w:rsidRPr="00D572AA" w:rsidRDefault="00731263" w:rsidP="003D7B98">
            <w:pPr>
              <w:spacing w:before="40" w:after="120" w:line="276" w:lineRule="auto"/>
              <w:rPr>
                <w:rFonts w:ascii="Tahoma" w:hAnsi="Tahoma" w:cs="Tahoma"/>
                <w:b/>
                <w:color w:val="FFFFFF" w:themeColor="background1"/>
                <w:sz w:val="22"/>
                <w:szCs w:val="22"/>
              </w:rPr>
            </w:pPr>
          </w:p>
        </w:tc>
        <w:tc>
          <w:tcPr>
            <w:tcW w:w="2973" w:type="pct"/>
            <w:vMerge/>
            <w:tcBorders>
              <w:left w:val="single" w:sz="4" w:space="0" w:color="auto"/>
              <w:bottom w:val="single" w:sz="4" w:space="0" w:color="auto"/>
              <w:right w:val="single" w:sz="4" w:space="0" w:color="auto"/>
            </w:tcBorders>
            <w:shd w:val="clear" w:color="auto" w:fill="808080" w:themeFill="background1" w:themeFillShade="80"/>
            <w:vAlign w:val="center"/>
          </w:tcPr>
          <w:p w14:paraId="34D440CB" w14:textId="77777777" w:rsidR="00731263" w:rsidRPr="00D572AA" w:rsidRDefault="00731263" w:rsidP="003D7B98">
            <w:pPr>
              <w:spacing w:before="40" w:after="120" w:line="276" w:lineRule="auto"/>
              <w:rPr>
                <w:rFonts w:ascii="Tahoma" w:hAnsi="Tahoma" w:cs="Tahoma"/>
                <w:b/>
                <w:color w:val="FFFFFF" w:themeColor="background1"/>
                <w:sz w:val="22"/>
                <w:szCs w:val="22"/>
              </w:rPr>
            </w:pPr>
          </w:p>
        </w:tc>
        <w:tc>
          <w:tcPr>
            <w:tcW w:w="80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DC68429" w14:textId="77777777" w:rsidR="00731263" w:rsidRPr="00D572AA" w:rsidRDefault="00731263"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Criteria Weight (%)</w:t>
            </w:r>
          </w:p>
        </w:tc>
        <w:tc>
          <w:tcPr>
            <w:tcW w:w="79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3C8FF9F" w14:textId="77777777" w:rsidR="00731263" w:rsidRPr="00D572AA" w:rsidRDefault="00731263" w:rsidP="003D7B98">
            <w:pPr>
              <w:spacing w:before="40" w:after="120" w:line="276" w:lineRule="auto"/>
              <w:jc w:val="center"/>
              <w:rPr>
                <w:rFonts w:ascii="Tahoma" w:hAnsi="Tahoma" w:cs="Tahoma"/>
                <w:b/>
                <w:color w:val="FFFFFF" w:themeColor="background1"/>
                <w:sz w:val="22"/>
                <w:szCs w:val="22"/>
              </w:rPr>
            </w:pPr>
            <w:r w:rsidRPr="00D572AA">
              <w:rPr>
                <w:rFonts w:ascii="Tahoma" w:hAnsi="Tahoma" w:cs="Tahoma"/>
                <w:b/>
                <w:color w:val="FFFFFF" w:themeColor="background1"/>
                <w:sz w:val="22"/>
                <w:szCs w:val="22"/>
              </w:rPr>
              <w:t>Sub-Criteria Weight (%)</w:t>
            </w:r>
          </w:p>
        </w:tc>
      </w:tr>
      <w:tr w:rsidR="00731263" w:rsidRPr="00D572AA" w14:paraId="50DBDB9E" w14:textId="77777777" w:rsidTr="003D7B98">
        <w:trPr>
          <w:cantSplit/>
          <w:trHeight w:val="70"/>
        </w:trPr>
        <w:tc>
          <w:tcPr>
            <w:tcW w:w="42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C408FB" w14:textId="77777777" w:rsidR="00731263" w:rsidRPr="00D572AA" w:rsidRDefault="00731263" w:rsidP="003D7B98">
            <w:pPr>
              <w:keepNext/>
              <w:spacing w:before="40" w:after="120" w:line="276" w:lineRule="auto"/>
              <w:rPr>
                <w:rFonts w:ascii="Tahoma" w:hAnsi="Tahoma" w:cs="Tahoma"/>
                <w:b/>
                <w:color w:val="000000" w:themeColor="text1"/>
                <w:sz w:val="22"/>
                <w:szCs w:val="22"/>
              </w:rPr>
            </w:pPr>
            <w:r>
              <w:rPr>
                <w:rFonts w:ascii="Tahoma" w:hAnsi="Tahoma" w:cs="Tahoma"/>
                <w:b/>
                <w:color w:val="000000" w:themeColor="text1"/>
                <w:sz w:val="22"/>
                <w:szCs w:val="22"/>
              </w:rPr>
              <w:t>6</w:t>
            </w:r>
          </w:p>
        </w:tc>
        <w:tc>
          <w:tcPr>
            <w:tcW w:w="297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992B9E" w14:textId="77777777" w:rsidR="00731263" w:rsidRPr="00D572AA" w:rsidRDefault="00731263" w:rsidP="003D7B98">
            <w:pPr>
              <w:keepNext/>
              <w:widowControl w:val="0"/>
              <w:spacing w:before="40" w:after="120" w:line="276" w:lineRule="auto"/>
              <w:rPr>
                <w:rFonts w:ascii="Tahoma" w:hAnsi="Tahoma" w:cs="Tahoma"/>
                <w:b/>
                <w:color w:val="000000" w:themeColor="text1"/>
                <w:sz w:val="22"/>
                <w:szCs w:val="22"/>
              </w:rPr>
            </w:pPr>
            <w:r w:rsidRPr="00D572AA">
              <w:rPr>
                <w:rFonts w:ascii="Tahoma" w:hAnsi="Tahoma" w:cs="Tahoma"/>
                <w:b/>
                <w:color w:val="000000" w:themeColor="text1"/>
                <w:sz w:val="22"/>
                <w:szCs w:val="22"/>
              </w:rPr>
              <w:t>Social Value</w:t>
            </w:r>
          </w:p>
        </w:tc>
        <w:tc>
          <w:tcPr>
            <w:tcW w:w="801" w:type="pct"/>
            <w:tcBorders>
              <w:top w:val="single" w:sz="4" w:space="0" w:color="auto"/>
              <w:left w:val="single" w:sz="4" w:space="0" w:color="auto"/>
              <w:bottom w:val="single" w:sz="4" w:space="0" w:color="auto"/>
              <w:right w:val="single" w:sz="4" w:space="0" w:color="auto"/>
            </w:tcBorders>
            <w:shd w:val="clear" w:color="auto" w:fill="BFBFBF"/>
          </w:tcPr>
          <w:p w14:paraId="612B5391" w14:textId="77777777" w:rsidR="00731263" w:rsidRPr="00D572AA" w:rsidRDefault="00731263" w:rsidP="003D7B98">
            <w:pPr>
              <w:keepNext/>
              <w:widowControl w:val="0"/>
              <w:spacing w:before="40" w:after="120" w:line="276" w:lineRule="auto"/>
              <w:jc w:val="center"/>
              <w:rPr>
                <w:rFonts w:ascii="Tahoma" w:hAnsi="Tahoma" w:cs="Tahoma"/>
                <w:b/>
                <w:color w:val="000000" w:themeColor="text1"/>
                <w:sz w:val="22"/>
                <w:szCs w:val="22"/>
              </w:rPr>
            </w:pPr>
            <w:r>
              <w:rPr>
                <w:rFonts w:ascii="Tahoma" w:hAnsi="Tahoma" w:cs="Tahoma"/>
                <w:b/>
                <w:color w:val="000000" w:themeColor="text1"/>
                <w:sz w:val="22"/>
                <w:szCs w:val="22"/>
              </w:rPr>
              <w:t>10</w:t>
            </w:r>
            <w:r w:rsidRPr="00D572AA">
              <w:rPr>
                <w:rFonts w:ascii="Tahoma" w:hAnsi="Tahoma" w:cs="Tahoma"/>
                <w:b/>
                <w:color w:val="000000" w:themeColor="text1"/>
                <w:sz w:val="22"/>
                <w:szCs w:val="22"/>
              </w:rPr>
              <w:t>%</w:t>
            </w:r>
          </w:p>
        </w:tc>
        <w:tc>
          <w:tcPr>
            <w:tcW w:w="797" w:type="pct"/>
            <w:tcBorders>
              <w:top w:val="single" w:sz="4" w:space="0" w:color="auto"/>
              <w:left w:val="single" w:sz="4" w:space="0" w:color="auto"/>
              <w:bottom w:val="single" w:sz="4" w:space="0" w:color="auto"/>
              <w:right w:val="single" w:sz="4" w:space="0" w:color="auto"/>
            </w:tcBorders>
            <w:shd w:val="clear" w:color="auto" w:fill="BFBFBF"/>
          </w:tcPr>
          <w:p w14:paraId="5631D597" w14:textId="77777777" w:rsidR="00731263" w:rsidRPr="00D572AA" w:rsidRDefault="00731263" w:rsidP="003D7B98">
            <w:pPr>
              <w:keepNext/>
              <w:widowControl w:val="0"/>
              <w:spacing w:before="40" w:after="120" w:line="276" w:lineRule="auto"/>
              <w:rPr>
                <w:rFonts w:ascii="Tahoma" w:hAnsi="Tahoma" w:cs="Tahoma"/>
                <w:b/>
                <w:color w:val="000000" w:themeColor="text1"/>
                <w:sz w:val="22"/>
                <w:szCs w:val="22"/>
              </w:rPr>
            </w:pPr>
          </w:p>
        </w:tc>
      </w:tr>
      <w:tr w:rsidR="00731263" w:rsidRPr="00D572AA" w14:paraId="168545E0" w14:textId="77777777" w:rsidTr="003D7B98">
        <w:trPr>
          <w:cantSplit/>
          <w:trHeight w:val="1479"/>
        </w:trPr>
        <w:tc>
          <w:tcPr>
            <w:tcW w:w="429" w:type="pct"/>
            <w:tcBorders>
              <w:top w:val="single" w:sz="4" w:space="0" w:color="auto"/>
              <w:left w:val="single" w:sz="4" w:space="0" w:color="auto"/>
              <w:bottom w:val="single" w:sz="4" w:space="0" w:color="auto"/>
              <w:right w:val="single" w:sz="4" w:space="0" w:color="auto"/>
            </w:tcBorders>
          </w:tcPr>
          <w:p w14:paraId="1D852D78" w14:textId="77777777" w:rsidR="00731263" w:rsidRPr="00D572AA" w:rsidRDefault="00731263" w:rsidP="003D7B98">
            <w:pPr>
              <w:spacing w:after="120" w:line="276" w:lineRule="auto"/>
              <w:rPr>
                <w:rFonts w:ascii="Tahoma" w:hAnsi="Tahoma" w:cs="Tahoma"/>
                <w:sz w:val="22"/>
                <w:szCs w:val="22"/>
              </w:rPr>
            </w:pPr>
          </w:p>
        </w:tc>
        <w:tc>
          <w:tcPr>
            <w:tcW w:w="4571" w:type="pct"/>
            <w:gridSpan w:val="3"/>
            <w:tcBorders>
              <w:top w:val="single" w:sz="4" w:space="0" w:color="auto"/>
              <w:left w:val="single" w:sz="4" w:space="0" w:color="auto"/>
              <w:bottom w:val="single" w:sz="4" w:space="0" w:color="auto"/>
              <w:right w:val="single" w:sz="4" w:space="0" w:color="auto"/>
            </w:tcBorders>
          </w:tcPr>
          <w:p w14:paraId="1EBD46B9" w14:textId="14841001" w:rsidR="003D71AF" w:rsidRPr="00D572AA" w:rsidRDefault="003D71AF" w:rsidP="003D71AF">
            <w:pPr>
              <w:spacing w:after="240" w:line="276" w:lineRule="auto"/>
              <w:rPr>
                <w:rFonts w:ascii="Tahoma" w:hAnsi="Tahoma" w:cs="Tahoma"/>
                <w:sz w:val="22"/>
                <w:szCs w:val="22"/>
              </w:rPr>
            </w:pPr>
            <w:r w:rsidRPr="00D572AA">
              <w:rPr>
                <w:rFonts w:ascii="Tahoma" w:hAnsi="Tahoma" w:cs="Tahoma"/>
                <w:sz w:val="22"/>
                <w:szCs w:val="22"/>
              </w:rPr>
              <w:t xml:space="preserve">Word Limit: </w:t>
            </w:r>
            <w:r>
              <w:rPr>
                <w:rFonts w:ascii="Tahoma" w:hAnsi="Tahoma" w:cs="Tahoma"/>
                <w:sz w:val="22"/>
                <w:szCs w:val="22"/>
              </w:rPr>
              <w:t>2000</w:t>
            </w:r>
            <w:r w:rsidRPr="00D572AA">
              <w:rPr>
                <w:rFonts w:ascii="Tahoma" w:hAnsi="Tahoma" w:cs="Tahoma"/>
                <w:sz w:val="22"/>
                <w:szCs w:val="22"/>
              </w:rPr>
              <w:t xml:space="preserve"> words</w:t>
            </w:r>
          </w:p>
          <w:p w14:paraId="20B83E1B" w14:textId="425D6FCA" w:rsidR="00F35230" w:rsidRDefault="00F35230" w:rsidP="003D7B98">
            <w:pPr>
              <w:spacing w:after="240" w:line="276" w:lineRule="auto"/>
              <w:rPr>
                <w:rFonts w:ascii="Tahoma" w:hAnsi="Tahoma" w:cs="Tahoma"/>
                <w:sz w:val="22"/>
                <w:szCs w:val="22"/>
              </w:rPr>
            </w:pPr>
            <w:r w:rsidRPr="00F35230">
              <w:rPr>
                <w:rFonts w:ascii="Tahoma" w:hAnsi="Tahoma" w:cs="Tahoma"/>
                <w:sz w:val="22"/>
                <w:szCs w:val="22"/>
              </w:rPr>
              <w:t xml:space="preserve">Using the </w:t>
            </w:r>
            <w:r w:rsidR="009400B2">
              <w:rPr>
                <w:rFonts w:ascii="Tahoma" w:hAnsi="Tahoma" w:cs="Tahoma"/>
                <w:sz w:val="22"/>
                <w:szCs w:val="22"/>
              </w:rPr>
              <w:t xml:space="preserve">template </w:t>
            </w:r>
            <w:r w:rsidRPr="00F35230">
              <w:rPr>
                <w:rFonts w:ascii="Tahoma" w:hAnsi="Tahoma" w:cs="Tahoma"/>
                <w:sz w:val="22"/>
                <w:szCs w:val="22"/>
              </w:rPr>
              <w:t xml:space="preserve">provided </w:t>
            </w:r>
            <w:r w:rsidR="00C77A0C">
              <w:rPr>
                <w:rFonts w:ascii="Tahoma" w:hAnsi="Tahoma" w:cs="Tahoma"/>
                <w:sz w:val="22"/>
                <w:szCs w:val="22"/>
              </w:rPr>
              <w:t>below</w:t>
            </w:r>
            <w:r w:rsidR="009400B2">
              <w:rPr>
                <w:rFonts w:ascii="Tahoma" w:hAnsi="Tahoma" w:cs="Tahoma"/>
                <w:sz w:val="22"/>
                <w:szCs w:val="22"/>
              </w:rPr>
              <w:t xml:space="preserve"> (</w:t>
            </w:r>
            <w:r w:rsidR="009400B2">
              <w:rPr>
                <w:rFonts w:ascii="Tahoma" w:hAnsi="Tahoma" w:cs="Tahoma"/>
                <w:sz w:val="22"/>
                <w:szCs w:val="22"/>
              </w:rPr>
              <w:fldChar w:fldCharType="begin"/>
            </w:r>
            <w:r w:rsidR="009400B2">
              <w:rPr>
                <w:rFonts w:ascii="Tahoma" w:hAnsi="Tahoma" w:cs="Tahoma"/>
                <w:sz w:val="22"/>
                <w:szCs w:val="22"/>
              </w:rPr>
              <w:instrText xml:space="preserve"> REF _Ref209787370 \h  \* MERGEFORMAT </w:instrText>
            </w:r>
            <w:r w:rsidR="009400B2">
              <w:rPr>
                <w:rFonts w:ascii="Tahoma" w:hAnsi="Tahoma" w:cs="Tahoma"/>
                <w:sz w:val="22"/>
                <w:szCs w:val="22"/>
              </w:rPr>
            </w:r>
            <w:r w:rsidR="009400B2">
              <w:rPr>
                <w:rFonts w:ascii="Tahoma" w:hAnsi="Tahoma" w:cs="Tahoma"/>
                <w:sz w:val="22"/>
                <w:szCs w:val="22"/>
              </w:rPr>
              <w:fldChar w:fldCharType="separate"/>
            </w:r>
            <w:r w:rsidR="003D71AF" w:rsidRPr="003D71AF">
              <w:rPr>
                <w:rFonts w:ascii="Tahoma" w:hAnsi="Tahoma" w:cs="Tahoma"/>
                <w:sz w:val="22"/>
                <w:szCs w:val="22"/>
              </w:rPr>
              <w:t>Table 1: Social Value Strategy Plan</w:t>
            </w:r>
            <w:r w:rsidR="009400B2">
              <w:rPr>
                <w:rFonts w:ascii="Tahoma" w:hAnsi="Tahoma" w:cs="Tahoma"/>
                <w:sz w:val="22"/>
                <w:szCs w:val="22"/>
              </w:rPr>
              <w:fldChar w:fldCharType="end"/>
            </w:r>
            <w:r w:rsidR="009400B2">
              <w:rPr>
                <w:rFonts w:ascii="Tahoma" w:hAnsi="Tahoma" w:cs="Tahoma"/>
                <w:sz w:val="22"/>
                <w:szCs w:val="22"/>
              </w:rPr>
              <w:t xml:space="preserve">) </w:t>
            </w:r>
            <w:r w:rsidRPr="00F35230">
              <w:rPr>
                <w:rFonts w:ascii="Tahoma" w:hAnsi="Tahoma" w:cs="Tahoma"/>
                <w:sz w:val="22"/>
                <w:szCs w:val="22"/>
              </w:rPr>
              <w:t xml:space="preserve">please outline </w:t>
            </w:r>
            <w:r w:rsidRPr="00555838">
              <w:rPr>
                <w:rFonts w:ascii="Tahoma" w:hAnsi="Tahoma" w:cs="Tahoma"/>
                <w:b/>
                <w:bCs/>
                <w:sz w:val="22"/>
                <w:szCs w:val="22"/>
              </w:rPr>
              <w:t>how</w:t>
            </w:r>
            <w:r w:rsidRPr="00F35230">
              <w:rPr>
                <w:rFonts w:ascii="Tahoma" w:hAnsi="Tahoma" w:cs="Tahoma"/>
                <w:sz w:val="22"/>
                <w:szCs w:val="22"/>
              </w:rPr>
              <w:t xml:space="preserve"> you will deliver the works in a way that aligns with “</w:t>
            </w:r>
            <w:r w:rsidR="00427783" w:rsidRPr="00427783">
              <w:rPr>
                <w:rFonts w:ascii="Tahoma" w:hAnsi="Tahoma" w:cs="Tahoma"/>
                <w:sz w:val="22"/>
                <w:szCs w:val="22"/>
              </w:rPr>
              <w:t>Procurement Strategic Plan 2024 to 2029</w:t>
            </w:r>
            <w:r w:rsidRPr="00F35230">
              <w:rPr>
                <w:rFonts w:ascii="Tahoma" w:hAnsi="Tahoma" w:cs="Tahoma"/>
                <w:sz w:val="22"/>
                <w:szCs w:val="22"/>
              </w:rPr>
              <w:t>” policy’s objectives. Your response should focus on delivering</w:t>
            </w:r>
            <w:r w:rsidR="00555838">
              <w:rPr>
                <w:rFonts w:ascii="Tahoma" w:hAnsi="Tahoma" w:cs="Tahoma"/>
                <w:sz w:val="22"/>
                <w:szCs w:val="22"/>
              </w:rPr>
              <w:t xml:space="preserve"> </w:t>
            </w:r>
            <w:r w:rsidR="00555838" w:rsidRPr="00555838">
              <w:rPr>
                <w:rFonts w:ascii="Tahoma" w:hAnsi="Tahoma" w:cs="Tahoma"/>
                <w:b/>
                <w:bCs/>
                <w:sz w:val="22"/>
                <w:szCs w:val="22"/>
              </w:rPr>
              <w:t>impact/legacy</w:t>
            </w:r>
            <w:r w:rsidR="00555838">
              <w:rPr>
                <w:rFonts w:ascii="Tahoma" w:hAnsi="Tahoma" w:cs="Tahoma"/>
                <w:sz w:val="22"/>
                <w:szCs w:val="22"/>
              </w:rPr>
              <w:t xml:space="preserve"> </w:t>
            </w:r>
            <w:r w:rsidR="00C614E2">
              <w:rPr>
                <w:rFonts w:ascii="Tahoma" w:hAnsi="Tahoma" w:cs="Tahoma"/>
                <w:sz w:val="22"/>
                <w:szCs w:val="22"/>
              </w:rPr>
              <w:t xml:space="preserve">in the local area </w:t>
            </w:r>
            <w:r w:rsidR="00555838">
              <w:rPr>
                <w:rFonts w:ascii="Tahoma" w:hAnsi="Tahoma" w:cs="Tahoma"/>
                <w:sz w:val="22"/>
                <w:szCs w:val="22"/>
              </w:rPr>
              <w:t>in the following areas</w:t>
            </w:r>
            <w:r w:rsidRPr="00F35230">
              <w:rPr>
                <w:rFonts w:ascii="Tahoma" w:hAnsi="Tahoma" w:cs="Tahoma"/>
                <w:sz w:val="22"/>
                <w:szCs w:val="22"/>
              </w:rPr>
              <w:t xml:space="preserve">: </w:t>
            </w:r>
          </w:p>
          <w:p w14:paraId="29361ED9" w14:textId="77777777" w:rsidR="00F35230" w:rsidRDefault="00F35230" w:rsidP="00F35230">
            <w:pPr>
              <w:pStyle w:val="ListParagraph"/>
              <w:numPr>
                <w:ilvl w:val="0"/>
                <w:numId w:val="55"/>
              </w:numPr>
              <w:spacing w:after="240" w:line="276" w:lineRule="auto"/>
              <w:rPr>
                <w:rFonts w:ascii="Tahoma" w:hAnsi="Tahoma" w:cs="Tahoma"/>
              </w:rPr>
            </w:pPr>
            <w:r w:rsidRPr="0094666C">
              <w:rPr>
                <w:rFonts w:ascii="Tahoma" w:hAnsi="Tahoma" w:cs="Tahoma"/>
                <w:b/>
                <w:bCs/>
              </w:rPr>
              <w:t>A Prosperous Wales</w:t>
            </w:r>
            <w:r w:rsidRPr="00F35230">
              <w:rPr>
                <w:rFonts w:ascii="Tahoma" w:hAnsi="Tahoma" w:cs="Tahoma"/>
              </w:rPr>
              <w:t xml:space="preserve"> – to increase employment, support development of skills and grow SMEs </w:t>
            </w:r>
            <w:proofErr w:type="gramStart"/>
            <w:r w:rsidRPr="00F35230">
              <w:rPr>
                <w:rFonts w:ascii="Tahoma" w:hAnsi="Tahoma" w:cs="Tahoma"/>
              </w:rPr>
              <w:t>in order to</w:t>
            </w:r>
            <w:proofErr w:type="gramEnd"/>
            <w:r w:rsidRPr="00F35230">
              <w:rPr>
                <w:rFonts w:ascii="Tahoma" w:hAnsi="Tahoma" w:cs="Tahoma"/>
              </w:rPr>
              <w:t xml:space="preserve"> positively impact the Welsh economy. </w:t>
            </w:r>
          </w:p>
          <w:p w14:paraId="39288F3F" w14:textId="77777777" w:rsidR="00F35230" w:rsidRDefault="00F35230" w:rsidP="00F35230">
            <w:pPr>
              <w:pStyle w:val="ListParagraph"/>
              <w:numPr>
                <w:ilvl w:val="0"/>
                <w:numId w:val="55"/>
              </w:numPr>
              <w:spacing w:after="240" w:line="276" w:lineRule="auto"/>
              <w:rPr>
                <w:rFonts w:ascii="Tahoma" w:hAnsi="Tahoma" w:cs="Tahoma"/>
              </w:rPr>
            </w:pPr>
            <w:r w:rsidRPr="0094666C">
              <w:rPr>
                <w:rFonts w:ascii="Tahoma" w:hAnsi="Tahoma" w:cs="Tahoma"/>
                <w:b/>
                <w:bCs/>
              </w:rPr>
              <w:t>A Healthier Wales</w:t>
            </w:r>
            <w:r w:rsidRPr="00F35230">
              <w:rPr>
                <w:rFonts w:ascii="Tahoma" w:hAnsi="Tahoma" w:cs="Tahoma"/>
              </w:rPr>
              <w:t xml:space="preserve"> – to create and safeguard employment opportunities that help people enter or remain in work. </w:t>
            </w:r>
          </w:p>
          <w:p w14:paraId="72FB5B29" w14:textId="77777777" w:rsidR="00731263" w:rsidRDefault="00F35230" w:rsidP="00F35230">
            <w:pPr>
              <w:pStyle w:val="ListParagraph"/>
              <w:numPr>
                <w:ilvl w:val="0"/>
                <w:numId w:val="55"/>
              </w:numPr>
              <w:spacing w:after="240" w:line="276" w:lineRule="auto"/>
              <w:rPr>
                <w:rFonts w:ascii="Tahoma" w:hAnsi="Tahoma" w:cs="Tahoma"/>
              </w:rPr>
            </w:pPr>
            <w:r w:rsidRPr="0094666C">
              <w:rPr>
                <w:rFonts w:ascii="Tahoma" w:hAnsi="Tahoma" w:cs="Tahoma"/>
                <w:b/>
                <w:bCs/>
              </w:rPr>
              <w:t>A more equal Wales</w:t>
            </w:r>
            <w:r w:rsidRPr="00F35230">
              <w:rPr>
                <w:rFonts w:ascii="Tahoma" w:hAnsi="Tahoma" w:cs="Tahoma"/>
              </w:rPr>
              <w:t xml:space="preserve"> </w:t>
            </w:r>
            <w:r w:rsidR="00732FA6">
              <w:rPr>
                <w:rFonts w:ascii="Tahoma" w:hAnsi="Tahoma" w:cs="Tahoma"/>
              </w:rPr>
              <w:t xml:space="preserve">- </w:t>
            </w:r>
            <w:r w:rsidRPr="00F35230">
              <w:rPr>
                <w:rFonts w:ascii="Tahoma" w:hAnsi="Tahoma" w:cs="Tahoma"/>
              </w:rPr>
              <w:t xml:space="preserve">by working to provide employment and training opportunities, </w:t>
            </w:r>
            <w:proofErr w:type="gramStart"/>
            <w:r w:rsidRPr="00F35230">
              <w:rPr>
                <w:rFonts w:ascii="Tahoma" w:hAnsi="Tahoma" w:cs="Tahoma"/>
              </w:rPr>
              <w:t>and also</w:t>
            </w:r>
            <w:proofErr w:type="gramEnd"/>
            <w:r w:rsidRPr="00F35230">
              <w:rPr>
                <w:rFonts w:ascii="Tahoma" w:hAnsi="Tahoma" w:cs="Tahoma"/>
              </w:rPr>
              <w:t xml:space="preserve"> education and community support across all areas of Wales and across all socio-economic levels.</w:t>
            </w:r>
          </w:p>
          <w:p w14:paraId="1C09BDD5" w14:textId="33CE6826" w:rsidR="00732FA6" w:rsidRDefault="00771119" w:rsidP="00EF5489">
            <w:pPr>
              <w:pStyle w:val="ListParagraph"/>
              <w:numPr>
                <w:ilvl w:val="0"/>
                <w:numId w:val="55"/>
              </w:numPr>
              <w:rPr>
                <w:rFonts w:ascii="Tahoma" w:hAnsi="Tahoma" w:cs="Tahoma"/>
              </w:rPr>
            </w:pPr>
            <w:r w:rsidRPr="0094666C">
              <w:rPr>
                <w:rFonts w:ascii="Tahoma" w:hAnsi="Tahoma" w:cs="Tahoma"/>
                <w:b/>
                <w:bCs/>
              </w:rPr>
              <w:t>A Wales of vibrant culture and thriving Welsh language</w:t>
            </w:r>
            <w:r w:rsidR="009052C8">
              <w:rPr>
                <w:rFonts w:ascii="Tahoma" w:hAnsi="Tahoma" w:cs="Tahoma"/>
              </w:rPr>
              <w:t xml:space="preserve"> – </w:t>
            </w:r>
            <w:r w:rsidR="00EF5489">
              <w:rPr>
                <w:rFonts w:ascii="Tahoma" w:hAnsi="Tahoma" w:cs="Tahoma"/>
              </w:rPr>
              <w:t xml:space="preserve">considering </w:t>
            </w:r>
            <w:r w:rsidR="00EF5489" w:rsidRPr="00EF5489">
              <w:rPr>
                <w:rFonts w:ascii="Tahoma" w:hAnsi="Tahoma" w:cs="Tahoma"/>
              </w:rPr>
              <w:t xml:space="preserve">the impact of proposed developments on communities and the language is conscientiously </w:t>
            </w:r>
            <w:r w:rsidR="004B5E99" w:rsidRPr="00EF5489">
              <w:rPr>
                <w:rFonts w:ascii="Tahoma" w:hAnsi="Tahoma" w:cs="Tahoma"/>
              </w:rPr>
              <w:t>considered</w:t>
            </w:r>
            <w:r w:rsidR="004B5E99">
              <w:rPr>
                <w:rFonts w:ascii="Tahoma" w:hAnsi="Tahoma" w:cs="Tahoma"/>
              </w:rPr>
              <w:t xml:space="preserve"> and</w:t>
            </w:r>
            <w:r w:rsidR="00D212C4">
              <w:rPr>
                <w:rFonts w:ascii="Tahoma" w:hAnsi="Tahoma" w:cs="Tahoma"/>
              </w:rPr>
              <w:t xml:space="preserve"> c</w:t>
            </w:r>
            <w:r w:rsidR="009052C8" w:rsidRPr="009052C8">
              <w:rPr>
                <w:rFonts w:ascii="Tahoma" w:hAnsi="Tahoma" w:cs="Tahoma"/>
              </w:rPr>
              <w:t>all</w:t>
            </w:r>
            <w:r w:rsidR="009052C8">
              <w:rPr>
                <w:rFonts w:ascii="Tahoma" w:hAnsi="Tahoma" w:cs="Tahoma"/>
              </w:rPr>
              <w:t>ing</w:t>
            </w:r>
            <w:r w:rsidR="009052C8" w:rsidRPr="009052C8">
              <w:rPr>
                <w:rFonts w:ascii="Tahoma" w:hAnsi="Tahoma" w:cs="Tahoma"/>
              </w:rPr>
              <w:t xml:space="preserve"> on developers to take action to mitigate any negative impacts and encourage them to use and support local supply chains.</w:t>
            </w:r>
          </w:p>
          <w:p w14:paraId="192E0BBE" w14:textId="2D9ACDFF" w:rsidR="00EF5489" w:rsidRPr="00EF5489" w:rsidRDefault="00EF5489" w:rsidP="00EF5489">
            <w:pPr>
              <w:pStyle w:val="ListParagraph"/>
              <w:rPr>
                <w:rFonts w:ascii="Tahoma" w:hAnsi="Tahoma" w:cs="Tahoma"/>
              </w:rPr>
            </w:pPr>
          </w:p>
        </w:tc>
      </w:tr>
    </w:tbl>
    <w:p w14:paraId="6233D894" w14:textId="77777777" w:rsidR="00731263" w:rsidRDefault="00731263" w:rsidP="00D1194F">
      <w:pPr>
        <w:jc w:val="both"/>
        <w:rPr>
          <w:rFonts w:ascii="Tahoma" w:hAnsi="Tahoma" w:cs="Tahoma"/>
          <w:bCs/>
          <w:sz w:val="22"/>
          <w:szCs w:val="22"/>
        </w:rPr>
      </w:pPr>
    </w:p>
    <w:p w14:paraId="6FFAFC61" w14:textId="2420998F" w:rsidR="009400B2" w:rsidRPr="003D71AF" w:rsidRDefault="009400B2" w:rsidP="009400B2">
      <w:pPr>
        <w:pStyle w:val="Caption"/>
        <w:keepNext/>
        <w:rPr>
          <w:rFonts w:ascii="Tahoma" w:eastAsia="Calibri" w:hAnsi="Tahoma" w:cs="Tahoma"/>
          <w:i w:val="0"/>
          <w:iCs w:val="0"/>
          <w:color w:val="auto"/>
          <w:sz w:val="20"/>
          <w:szCs w:val="20"/>
        </w:rPr>
      </w:pPr>
      <w:bookmarkStart w:id="24" w:name="_Ref209787370"/>
      <w:r w:rsidRPr="003D71AF">
        <w:rPr>
          <w:rFonts w:ascii="Tahoma" w:eastAsia="Calibri" w:hAnsi="Tahoma" w:cs="Tahoma"/>
          <w:i w:val="0"/>
          <w:iCs w:val="0"/>
          <w:color w:val="auto"/>
          <w:sz w:val="20"/>
          <w:szCs w:val="20"/>
        </w:rPr>
        <w:t xml:space="preserve">Table </w:t>
      </w:r>
      <w:r w:rsidRPr="003D71AF">
        <w:rPr>
          <w:rFonts w:ascii="Tahoma" w:eastAsia="Calibri" w:hAnsi="Tahoma" w:cs="Tahoma"/>
          <w:i w:val="0"/>
          <w:iCs w:val="0"/>
          <w:color w:val="auto"/>
          <w:sz w:val="20"/>
          <w:szCs w:val="20"/>
        </w:rPr>
        <w:fldChar w:fldCharType="begin"/>
      </w:r>
      <w:r w:rsidRPr="003D71AF">
        <w:rPr>
          <w:rFonts w:ascii="Tahoma" w:eastAsia="Calibri" w:hAnsi="Tahoma" w:cs="Tahoma"/>
          <w:i w:val="0"/>
          <w:iCs w:val="0"/>
          <w:color w:val="auto"/>
          <w:sz w:val="20"/>
          <w:szCs w:val="20"/>
        </w:rPr>
        <w:instrText xml:space="preserve"> SEQ Table \* ARABIC </w:instrText>
      </w:r>
      <w:r w:rsidRPr="003D71AF">
        <w:rPr>
          <w:rFonts w:ascii="Tahoma" w:eastAsia="Calibri" w:hAnsi="Tahoma" w:cs="Tahoma"/>
          <w:i w:val="0"/>
          <w:iCs w:val="0"/>
          <w:color w:val="auto"/>
          <w:sz w:val="20"/>
          <w:szCs w:val="20"/>
        </w:rPr>
        <w:fldChar w:fldCharType="separate"/>
      </w:r>
      <w:r w:rsidRPr="003D71AF">
        <w:rPr>
          <w:rFonts w:ascii="Tahoma" w:eastAsia="Calibri" w:hAnsi="Tahoma" w:cs="Tahoma"/>
          <w:i w:val="0"/>
          <w:iCs w:val="0"/>
          <w:color w:val="auto"/>
          <w:sz w:val="20"/>
          <w:szCs w:val="20"/>
        </w:rPr>
        <w:t>1</w:t>
      </w:r>
      <w:r w:rsidRPr="003D71AF">
        <w:rPr>
          <w:rFonts w:ascii="Tahoma" w:eastAsia="Calibri" w:hAnsi="Tahoma" w:cs="Tahoma"/>
          <w:i w:val="0"/>
          <w:iCs w:val="0"/>
          <w:color w:val="auto"/>
          <w:sz w:val="20"/>
          <w:szCs w:val="20"/>
        </w:rPr>
        <w:fldChar w:fldCharType="end"/>
      </w:r>
      <w:r w:rsidRPr="003D71AF">
        <w:rPr>
          <w:rFonts w:ascii="Tahoma" w:eastAsia="Calibri" w:hAnsi="Tahoma" w:cs="Tahoma"/>
          <w:i w:val="0"/>
          <w:iCs w:val="0"/>
          <w:color w:val="auto"/>
          <w:sz w:val="20"/>
          <w:szCs w:val="20"/>
        </w:rPr>
        <w:t>: Social Value Strategy Plan</w:t>
      </w:r>
      <w:bookmarkEnd w:id="24"/>
    </w:p>
    <w:tbl>
      <w:tblPr>
        <w:tblStyle w:val="TableGrid"/>
        <w:tblW w:w="0" w:type="auto"/>
        <w:tblLook w:val="04A0" w:firstRow="1" w:lastRow="0" w:firstColumn="1" w:lastColumn="0" w:noHBand="0" w:noVBand="1"/>
      </w:tblPr>
      <w:tblGrid>
        <w:gridCol w:w="1980"/>
        <w:gridCol w:w="4320"/>
        <w:gridCol w:w="4321"/>
      </w:tblGrid>
      <w:tr w:rsidR="00C77A0C" w14:paraId="3EDE5DEB" w14:textId="77777777">
        <w:tc>
          <w:tcPr>
            <w:tcW w:w="10621" w:type="dxa"/>
            <w:gridSpan w:val="3"/>
          </w:tcPr>
          <w:p w14:paraId="7734C7B5" w14:textId="35F32056" w:rsidR="00C77A0C" w:rsidRPr="003D71AF" w:rsidRDefault="009400B2" w:rsidP="003D71AF">
            <w:pPr>
              <w:jc w:val="center"/>
              <w:rPr>
                <w:rFonts w:ascii="Tahoma" w:hAnsi="Tahoma" w:cs="Tahoma"/>
                <w:b/>
                <w:bCs/>
                <w:sz w:val="22"/>
                <w:szCs w:val="22"/>
              </w:rPr>
            </w:pPr>
            <w:r w:rsidRPr="003D71AF">
              <w:rPr>
                <w:rFonts w:ascii="Tahoma" w:hAnsi="Tahoma" w:cs="Tahoma"/>
                <w:b/>
                <w:bCs/>
                <w:sz w:val="22"/>
                <w:szCs w:val="22"/>
              </w:rPr>
              <w:t>Social Value Strategy Plan</w:t>
            </w:r>
          </w:p>
        </w:tc>
      </w:tr>
      <w:tr w:rsidR="00C77A0C" w14:paraId="440C21B7" w14:textId="77777777">
        <w:tc>
          <w:tcPr>
            <w:tcW w:w="10621" w:type="dxa"/>
            <w:gridSpan w:val="3"/>
          </w:tcPr>
          <w:p w14:paraId="286BA0FF" w14:textId="1A61164E" w:rsidR="00C77A0C" w:rsidRPr="003D71AF" w:rsidRDefault="003D71AF" w:rsidP="00D1194F">
            <w:pPr>
              <w:jc w:val="both"/>
              <w:rPr>
                <w:rFonts w:ascii="Tahoma" w:hAnsi="Tahoma" w:cs="Tahoma"/>
                <w:b/>
                <w:bCs/>
                <w:sz w:val="22"/>
                <w:szCs w:val="22"/>
              </w:rPr>
            </w:pPr>
            <w:r w:rsidRPr="003D71AF">
              <w:rPr>
                <w:rFonts w:ascii="Tahoma" w:hAnsi="Tahoma" w:cs="Tahoma"/>
                <w:b/>
                <w:bCs/>
                <w:sz w:val="22"/>
                <w:szCs w:val="22"/>
              </w:rPr>
              <w:t xml:space="preserve">Company Name: </w:t>
            </w:r>
          </w:p>
        </w:tc>
      </w:tr>
      <w:tr w:rsidR="00C77A0C" w14:paraId="38433CAF" w14:textId="77777777" w:rsidTr="004B5E99">
        <w:tc>
          <w:tcPr>
            <w:tcW w:w="1980" w:type="dxa"/>
          </w:tcPr>
          <w:p w14:paraId="20764379" w14:textId="0DD10E6A" w:rsidR="00C77A0C" w:rsidRPr="003D71AF" w:rsidRDefault="003D71AF" w:rsidP="003D71AF">
            <w:pPr>
              <w:jc w:val="center"/>
              <w:rPr>
                <w:rFonts w:ascii="Tahoma" w:hAnsi="Tahoma" w:cs="Tahoma"/>
                <w:b/>
                <w:bCs/>
                <w:sz w:val="22"/>
                <w:szCs w:val="22"/>
              </w:rPr>
            </w:pPr>
            <w:r w:rsidRPr="003D71AF">
              <w:rPr>
                <w:rFonts w:ascii="Tahoma" w:hAnsi="Tahoma" w:cs="Tahoma"/>
                <w:b/>
                <w:bCs/>
                <w:sz w:val="22"/>
                <w:szCs w:val="22"/>
              </w:rPr>
              <w:t>Benefit</w:t>
            </w:r>
            <w:r w:rsidR="00F0516F">
              <w:rPr>
                <w:rFonts w:ascii="Tahoma" w:hAnsi="Tahoma" w:cs="Tahoma"/>
                <w:b/>
                <w:bCs/>
                <w:sz w:val="22"/>
                <w:szCs w:val="22"/>
              </w:rPr>
              <w:t xml:space="preserve"> Area</w:t>
            </w:r>
          </w:p>
        </w:tc>
        <w:tc>
          <w:tcPr>
            <w:tcW w:w="4320" w:type="dxa"/>
          </w:tcPr>
          <w:p w14:paraId="74073233" w14:textId="7196FABA" w:rsidR="00C77A0C" w:rsidRPr="003D71AF" w:rsidRDefault="00F0516F" w:rsidP="003D71AF">
            <w:pPr>
              <w:jc w:val="center"/>
              <w:rPr>
                <w:rFonts w:ascii="Tahoma" w:hAnsi="Tahoma" w:cs="Tahoma"/>
                <w:b/>
                <w:bCs/>
                <w:sz w:val="22"/>
                <w:szCs w:val="22"/>
              </w:rPr>
            </w:pPr>
            <w:r>
              <w:rPr>
                <w:rFonts w:ascii="Tahoma" w:hAnsi="Tahoma" w:cs="Tahoma"/>
                <w:b/>
                <w:bCs/>
                <w:sz w:val="22"/>
                <w:szCs w:val="22"/>
              </w:rPr>
              <w:t>How</w:t>
            </w:r>
          </w:p>
        </w:tc>
        <w:tc>
          <w:tcPr>
            <w:tcW w:w="4321" w:type="dxa"/>
          </w:tcPr>
          <w:p w14:paraId="531DC60A" w14:textId="3F946979" w:rsidR="00C77A0C" w:rsidRPr="003D71AF" w:rsidRDefault="00F0516F" w:rsidP="003D71AF">
            <w:pPr>
              <w:jc w:val="center"/>
              <w:rPr>
                <w:rFonts w:ascii="Tahoma" w:hAnsi="Tahoma" w:cs="Tahoma"/>
                <w:b/>
                <w:bCs/>
                <w:sz w:val="22"/>
                <w:szCs w:val="22"/>
              </w:rPr>
            </w:pPr>
            <w:r>
              <w:rPr>
                <w:rFonts w:ascii="Tahoma" w:hAnsi="Tahoma" w:cs="Tahoma"/>
                <w:b/>
                <w:bCs/>
                <w:sz w:val="22"/>
                <w:szCs w:val="22"/>
              </w:rPr>
              <w:t>Impact/Legacy</w:t>
            </w:r>
          </w:p>
        </w:tc>
      </w:tr>
      <w:tr w:rsidR="00C77A0C" w14:paraId="6A2A3258" w14:textId="77777777" w:rsidTr="004B5E99">
        <w:trPr>
          <w:trHeight w:val="1430"/>
        </w:trPr>
        <w:tc>
          <w:tcPr>
            <w:tcW w:w="1980" w:type="dxa"/>
          </w:tcPr>
          <w:p w14:paraId="067BD141" w14:textId="11E27DE3" w:rsidR="00C77A0C" w:rsidRDefault="0052014F" w:rsidP="004B5E99">
            <w:pPr>
              <w:rPr>
                <w:rFonts w:ascii="Tahoma" w:hAnsi="Tahoma" w:cs="Tahoma"/>
                <w:bCs/>
                <w:sz w:val="22"/>
                <w:szCs w:val="22"/>
              </w:rPr>
            </w:pPr>
            <w:r>
              <w:rPr>
                <w:rFonts w:ascii="Tahoma" w:hAnsi="Tahoma" w:cs="Tahoma"/>
                <w:bCs/>
                <w:sz w:val="22"/>
                <w:szCs w:val="22"/>
              </w:rPr>
              <w:t xml:space="preserve">E.g. </w:t>
            </w:r>
            <w:r w:rsidR="003D71AF">
              <w:rPr>
                <w:rFonts w:ascii="Tahoma" w:hAnsi="Tahoma" w:cs="Tahoma"/>
                <w:bCs/>
                <w:sz w:val="22"/>
                <w:szCs w:val="22"/>
              </w:rPr>
              <w:t>Training &amp; Employment</w:t>
            </w:r>
          </w:p>
        </w:tc>
        <w:tc>
          <w:tcPr>
            <w:tcW w:w="4320" w:type="dxa"/>
          </w:tcPr>
          <w:p w14:paraId="57176F9F" w14:textId="77777777" w:rsidR="00C77A0C" w:rsidRDefault="00C77A0C" w:rsidP="00D1194F">
            <w:pPr>
              <w:jc w:val="both"/>
              <w:rPr>
                <w:rFonts w:ascii="Tahoma" w:hAnsi="Tahoma" w:cs="Tahoma"/>
                <w:bCs/>
                <w:sz w:val="22"/>
                <w:szCs w:val="22"/>
              </w:rPr>
            </w:pPr>
          </w:p>
        </w:tc>
        <w:tc>
          <w:tcPr>
            <w:tcW w:w="4321" w:type="dxa"/>
          </w:tcPr>
          <w:p w14:paraId="39220BC4" w14:textId="77777777" w:rsidR="00C77A0C" w:rsidRDefault="00C77A0C" w:rsidP="00D1194F">
            <w:pPr>
              <w:jc w:val="both"/>
              <w:rPr>
                <w:rFonts w:ascii="Tahoma" w:hAnsi="Tahoma" w:cs="Tahoma"/>
                <w:bCs/>
                <w:sz w:val="22"/>
                <w:szCs w:val="22"/>
              </w:rPr>
            </w:pPr>
          </w:p>
        </w:tc>
      </w:tr>
      <w:tr w:rsidR="00C77A0C" w14:paraId="607B6C81" w14:textId="77777777" w:rsidTr="004B5E99">
        <w:trPr>
          <w:trHeight w:val="1430"/>
        </w:trPr>
        <w:tc>
          <w:tcPr>
            <w:tcW w:w="1980" w:type="dxa"/>
          </w:tcPr>
          <w:p w14:paraId="6FDA597E" w14:textId="7C6799B9" w:rsidR="00C77A0C" w:rsidRDefault="0052014F" w:rsidP="00D1194F">
            <w:pPr>
              <w:jc w:val="both"/>
              <w:rPr>
                <w:rFonts w:ascii="Tahoma" w:hAnsi="Tahoma" w:cs="Tahoma"/>
                <w:bCs/>
                <w:sz w:val="22"/>
                <w:szCs w:val="22"/>
              </w:rPr>
            </w:pPr>
            <w:r>
              <w:rPr>
                <w:rFonts w:ascii="Tahoma" w:hAnsi="Tahoma" w:cs="Tahoma"/>
                <w:bCs/>
                <w:sz w:val="22"/>
                <w:szCs w:val="22"/>
              </w:rPr>
              <w:t xml:space="preserve">E.g. </w:t>
            </w:r>
            <w:r w:rsidR="003D71AF">
              <w:rPr>
                <w:rFonts w:ascii="Tahoma" w:hAnsi="Tahoma" w:cs="Tahoma"/>
                <w:bCs/>
                <w:sz w:val="22"/>
                <w:szCs w:val="22"/>
              </w:rPr>
              <w:t>Supply Chain</w:t>
            </w:r>
          </w:p>
        </w:tc>
        <w:tc>
          <w:tcPr>
            <w:tcW w:w="4320" w:type="dxa"/>
          </w:tcPr>
          <w:p w14:paraId="26A83CD2" w14:textId="77777777" w:rsidR="00C77A0C" w:rsidRDefault="00C77A0C" w:rsidP="00D1194F">
            <w:pPr>
              <w:jc w:val="both"/>
              <w:rPr>
                <w:rFonts w:ascii="Tahoma" w:hAnsi="Tahoma" w:cs="Tahoma"/>
                <w:bCs/>
                <w:sz w:val="22"/>
                <w:szCs w:val="22"/>
              </w:rPr>
            </w:pPr>
          </w:p>
        </w:tc>
        <w:tc>
          <w:tcPr>
            <w:tcW w:w="4321" w:type="dxa"/>
          </w:tcPr>
          <w:p w14:paraId="1F321C7B" w14:textId="77777777" w:rsidR="00C77A0C" w:rsidRDefault="00C77A0C" w:rsidP="00D1194F">
            <w:pPr>
              <w:jc w:val="both"/>
              <w:rPr>
                <w:rFonts w:ascii="Tahoma" w:hAnsi="Tahoma" w:cs="Tahoma"/>
                <w:bCs/>
                <w:sz w:val="22"/>
                <w:szCs w:val="22"/>
              </w:rPr>
            </w:pPr>
          </w:p>
        </w:tc>
      </w:tr>
      <w:tr w:rsidR="00C77A0C" w14:paraId="2F8C155B" w14:textId="77777777" w:rsidTr="004B5E99">
        <w:trPr>
          <w:trHeight w:val="1430"/>
        </w:trPr>
        <w:tc>
          <w:tcPr>
            <w:tcW w:w="1980" w:type="dxa"/>
          </w:tcPr>
          <w:p w14:paraId="79FE7830" w14:textId="225EAAC1" w:rsidR="00C77A0C" w:rsidRDefault="0052014F" w:rsidP="00D1194F">
            <w:pPr>
              <w:jc w:val="both"/>
              <w:rPr>
                <w:rFonts w:ascii="Tahoma" w:hAnsi="Tahoma" w:cs="Tahoma"/>
                <w:bCs/>
                <w:sz w:val="22"/>
                <w:szCs w:val="22"/>
              </w:rPr>
            </w:pPr>
            <w:r>
              <w:rPr>
                <w:rFonts w:ascii="Tahoma" w:hAnsi="Tahoma" w:cs="Tahoma"/>
                <w:bCs/>
                <w:sz w:val="22"/>
                <w:szCs w:val="22"/>
              </w:rPr>
              <w:t xml:space="preserve">E.g. </w:t>
            </w:r>
            <w:r w:rsidR="003D71AF">
              <w:rPr>
                <w:rFonts w:ascii="Tahoma" w:hAnsi="Tahoma" w:cs="Tahoma"/>
                <w:bCs/>
                <w:sz w:val="22"/>
                <w:szCs w:val="22"/>
              </w:rPr>
              <w:t>Education</w:t>
            </w:r>
          </w:p>
        </w:tc>
        <w:tc>
          <w:tcPr>
            <w:tcW w:w="4320" w:type="dxa"/>
          </w:tcPr>
          <w:p w14:paraId="3255B5C9" w14:textId="77777777" w:rsidR="00C77A0C" w:rsidRDefault="00C77A0C" w:rsidP="00D1194F">
            <w:pPr>
              <w:jc w:val="both"/>
              <w:rPr>
                <w:rFonts w:ascii="Tahoma" w:hAnsi="Tahoma" w:cs="Tahoma"/>
                <w:bCs/>
                <w:sz w:val="22"/>
                <w:szCs w:val="22"/>
              </w:rPr>
            </w:pPr>
          </w:p>
        </w:tc>
        <w:tc>
          <w:tcPr>
            <w:tcW w:w="4321" w:type="dxa"/>
          </w:tcPr>
          <w:p w14:paraId="1D2BACAC" w14:textId="77777777" w:rsidR="00C77A0C" w:rsidRDefault="00C77A0C" w:rsidP="00D1194F">
            <w:pPr>
              <w:jc w:val="both"/>
              <w:rPr>
                <w:rFonts w:ascii="Tahoma" w:hAnsi="Tahoma" w:cs="Tahoma"/>
                <w:bCs/>
                <w:sz w:val="22"/>
                <w:szCs w:val="22"/>
              </w:rPr>
            </w:pPr>
          </w:p>
        </w:tc>
      </w:tr>
      <w:tr w:rsidR="003D71AF" w14:paraId="743AC751" w14:textId="77777777" w:rsidTr="004B5E99">
        <w:trPr>
          <w:trHeight w:val="1430"/>
        </w:trPr>
        <w:tc>
          <w:tcPr>
            <w:tcW w:w="1980" w:type="dxa"/>
          </w:tcPr>
          <w:p w14:paraId="6CEF57F4" w14:textId="75EB55E9" w:rsidR="003D71AF" w:rsidRDefault="0052014F" w:rsidP="00D1194F">
            <w:pPr>
              <w:jc w:val="both"/>
              <w:rPr>
                <w:rFonts w:ascii="Tahoma" w:hAnsi="Tahoma" w:cs="Tahoma"/>
                <w:bCs/>
                <w:sz w:val="22"/>
                <w:szCs w:val="22"/>
              </w:rPr>
            </w:pPr>
            <w:r>
              <w:rPr>
                <w:rFonts w:ascii="Tahoma" w:hAnsi="Tahoma" w:cs="Tahoma"/>
                <w:bCs/>
                <w:sz w:val="22"/>
                <w:szCs w:val="22"/>
              </w:rPr>
              <w:lastRenderedPageBreak/>
              <w:t xml:space="preserve">E.g. </w:t>
            </w:r>
            <w:r w:rsidR="003D71AF">
              <w:rPr>
                <w:rFonts w:ascii="Tahoma" w:hAnsi="Tahoma" w:cs="Tahoma"/>
                <w:bCs/>
                <w:sz w:val="22"/>
                <w:szCs w:val="22"/>
              </w:rPr>
              <w:t>Community Initiatives</w:t>
            </w:r>
          </w:p>
        </w:tc>
        <w:tc>
          <w:tcPr>
            <w:tcW w:w="4320" w:type="dxa"/>
          </w:tcPr>
          <w:p w14:paraId="350E2BC5" w14:textId="77777777" w:rsidR="003D71AF" w:rsidRDefault="003D71AF" w:rsidP="00D1194F">
            <w:pPr>
              <w:jc w:val="both"/>
              <w:rPr>
                <w:rFonts w:ascii="Tahoma" w:hAnsi="Tahoma" w:cs="Tahoma"/>
                <w:bCs/>
                <w:sz w:val="22"/>
                <w:szCs w:val="22"/>
              </w:rPr>
            </w:pPr>
          </w:p>
        </w:tc>
        <w:tc>
          <w:tcPr>
            <w:tcW w:w="4321" w:type="dxa"/>
          </w:tcPr>
          <w:p w14:paraId="7BB1EF6B" w14:textId="77777777" w:rsidR="003D71AF" w:rsidRDefault="003D71AF" w:rsidP="00D1194F">
            <w:pPr>
              <w:jc w:val="both"/>
              <w:rPr>
                <w:rFonts w:ascii="Tahoma" w:hAnsi="Tahoma" w:cs="Tahoma"/>
                <w:bCs/>
                <w:sz w:val="22"/>
                <w:szCs w:val="22"/>
              </w:rPr>
            </w:pPr>
          </w:p>
        </w:tc>
      </w:tr>
      <w:tr w:rsidR="003D71AF" w14:paraId="27C7BF7B" w14:textId="77777777" w:rsidTr="004B5E99">
        <w:trPr>
          <w:trHeight w:val="1430"/>
        </w:trPr>
        <w:tc>
          <w:tcPr>
            <w:tcW w:w="1980" w:type="dxa"/>
          </w:tcPr>
          <w:p w14:paraId="4FA3A04B" w14:textId="604BB24B" w:rsidR="003D71AF" w:rsidRDefault="0052014F" w:rsidP="00D1194F">
            <w:pPr>
              <w:jc w:val="both"/>
              <w:rPr>
                <w:rFonts w:ascii="Tahoma" w:hAnsi="Tahoma" w:cs="Tahoma"/>
                <w:bCs/>
                <w:sz w:val="22"/>
                <w:szCs w:val="22"/>
              </w:rPr>
            </w:pPr>
            <w:r>
              <w:rPr>
                <w:rFonts w:ascii="Tahoma" w:hAnsi="Tahoma" w:cs="Tahoma"/>
                <w:bCs/>
                <w:sz w:val="22"/>
                <w:szCs w:val="22"/>
              </w:rPr>
              <w:t xml:space="preserve">E.g. </w:t>
            </w:r>
            <w:r w:rsidR="003D71AF">
              <w:rPr>
                <w:rFonts w:ascii="Tahoma" w:hAnsi="Tahoma" w:cs="Tahoma"/>
                <w:bCs/>
                <w:sz w:val="22"/>
                <w:szCs w:val="22"/>
              </w:rPr>
              <w:t>Other</w:t>
            </w:r>
          </w:p>
        </w:tc>
        <w:tc>
          <w:tcPr>
            <w:tcW w:w="4320" w:type="dxa"/>
          </w:tcPr>
          <w:p w14:paraId="53494073" w14:textId="77777777" w:rsidR="003D71AF" w:rsidRDefault="003D71AF" w:rsidP="00D1194F">
            <w:pPr>
              <w:jc w:val="both"/>
              <w:rPr>
                <w:rFonts w:ascii="Tahoma" w:hAnsi="Tahoma" w:cs="Tahoma"/>
                <w:bCs/>
                <w:sz w:val="22"/>
                <w:szCs w:val="22"/>
              </w:rPr>
            </w:pPr>
          </w:p>
        </w:tc>
        <w:tc>
          <w:tcPr>
            <w:tcW w:w="4321" w:type="dxa"/>
          </w:tcPr>
          <w:p w14:paraId="3C3A6880" w14:textId="77777777" w:rsidR="003D71AF" w:rsidRDefault="003D71AF" w:rsidP="00D1194F">
            <w:pPr>
              <w:jc w:val="both"/>
              <w:rPr>
                <w:rFonts w:ascii="Tahoma" w:hAnsi="Tahoma" w:cs="Tahoma"/>
                <w:bCs/>
                <w:sz w:val="22"/>
                <w:szCs w:val="22"/>
              </w:rPr>
            </w:pPr>
          </w:p>
        </w:tc>
      </w:tr>
    </w:tbl>
    <w:p w14:paraId="40FFC467" w14:textId="77777777" w:rsidR="00F35230" w:rsidRDefault="00F35230" w:rsidP="00D1194F">
      <w:pPr>
        <w:jc w:val="both"/>
        <w:rPr>
          <w:rFonts w:ascii="Tahoma" w:hAnsi="Tahoma" w:cs="Tahoma"/>
          <w:bCs/>
          <w:sz w:val="22"/>
          <w:szCs w:val="22"/>
        </w:rPr>
      </w:pPr>
    </w:p>
    <w:sectPr w:rsidR="00F35230" w:rsidSect="00C40E45">
      <w:footerReference w:type="even" r:id="rId14"/>
      <w:footerReference w:type="default" r:id="rId15"/>
      <w:pgSz w:w="11906" w:h="16838" w:code="9"/>
      <w:pgMar w:top="851" w:right="566" w:bottom="567"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6C1E" w14:textId="77777777" w:rsidR="00343D27" w:rsidRDefault="00343D27">
      <w:r>
        <w:separator/>
      </w:r>
    </w:p>
  </w:endnote>
  <w:endnote w:type="continuationSeparator" w:id="0">
    <w:p w14:paraId="11526FFB" w14:textId="77777777" w:rsidR="00343D27" w:rsidRDefault="0034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D77E" w14:textId="6AD50EFA"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5A2">
      <w:rPr>
        <w:rStyle w:val="PageNumber"/>
        <w:noProof/>
      </w:rPr>
      <w:t>3</w:t>
    </w:r>
    <w:r>
      <w:rPr>
        <w:rStyle w:val="PageNumber"/>
      </w:rPr>
      <w:fldChar w:fldCharType="end"/>
    </w:r>
  </w:p>
  <w:p w14:paraId="66C2DDCE" w14:textId="77777777" w:rsidR="00B85909" w:rsidRDefault="00B85909" w:rsidP="00E1075F">
    <w:pPr>
      <w:pStyle w:val="Footer"/>
      <w:ind w:right="360"/>
    </w:pPr>
  </w:p>
  <w:p w14:paraId="0B77AE70" w14:textId="77777777" w:rsidR="00F245C6" w:rsidRDefault="00F245C6"/>
  <w:p w14:paraId="5E3197D7" w14:textId="77777777" w:rsidR="00F245C6" w:rsidRDefault="00F245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alias w:val="BHDC Content"/>
      <w:tag w:val="E0F1FB7AC7AD4B2CBF15FB306FDD87E4DOCID_FOOTER"/>
      <w:id w:val="-824132181"/>
      <w:placeholder>
        <w:docPart w:val="A5C28C4080F94C6A9DCA5A451139791B"/>
      </w:placeholder>
      <w:showingPlcHdr/>
    </w:sdtPr>
    <w:sdtContent>
      <w:p w14:paraId="17680157" w14:textId="4B70E597" w:rsidR="0027291F" w:rsidRDefault="00000000" w:rsidP="00865087">
        <w:pPr>
          <w:pStyle w:val="DocId"/>
          <w:rPr>
            <w:rStyle w:val="PageNumber"/>
          </w:rPr>
        </w:pPr>
      </w:p>
    </w:sdtContent>
  </w:sdt>
  <w:p w14:paraId="67CE8C84" w14:textId="03CAD55D"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DF8">
      <w:rPr>
        <w:rStyle w:val="PageNumber"/>
        <w:noProof/>
      </w:rPr>
      <w:t>1</w:t>
    </w:r>
    <w:r>
      <w:rPr>
        <w:rStyle w:val="PageNumber"/>
      </w:rPr>
      <w:fldChar w:fldCharType="end"/>
    </w:r>
  </w:p>
  <w:p w14:paraId="79F19205" w14:textId="2F124BF1" w:rsidR="00B85909" w:rsidRPr="00105FD7" w:rsidRDefault="00B85909" w:rsidP="00E1075F">
    <w:pPr>
      <w:pStyle w:val="Footer"/>
      <w:ind w:right="360"/>
      <w:rPr>
        <w:rFonts w:ascii="Arial" w:hAnsi="Arial" w:cs="Arial"/>
        <w:sz w:val="22"/>
        <w:szCs w:val="22"/>
      </w:rPr>
    </w:pPr>
    <w:r>
      <w:rPr>
        <w:rFonts w:ascii="Arial" w:hAnsi="Arial" w:cs="Arial"/>
        <w:sz w:val="22"/>
        <w:szCs w:val="22"/>
      </w:rPr>
      <w:tab/>
    </w:r>
  </w:p>
  <w:p w14:paraId="341318B2" w14:textId="77777777" w:rsidR="00F245C6" w:rsidRDefault="00F245C6"/>
  <w:p w14:paraId="0842D998" w14:textId="77777777" w:rsidR="00F245C6" w:rsidRDefault="00F2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9877" w14:textId="77777777" w:rsidR="00343D27" w:rsidRDefault="00343D27">
      <w:r>
        <w:separator/>
      </w:r>
    </w:p>
  </w:footnote>
  <w:footnote w:type="continuationSeparator" w:id="0">
    <w:p w14:paraId="1D603106" w14:textId="77777777" w:rsidR="00343D27" w:rsidRDefault="00343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20112B1"/>
    <w:multiLevelType w:val="hybridMultilevel"/>
    <w:tmpl w:val="650269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814D04"/>
    <w:multiLevelType w:val="multilevel"/>
    <w:tmpl w:val="40A2F0FC"/>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b/>
        <w:color w:val="000000"/>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color w:val="000000"/>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656346A"/>
    <w:multiLevelType w:val="hybridMultilevel"/>
    <w:tmpl w:val="EA487FE0"/>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5" w15:restartNumberingAfterBreak="0">
    <w:nsid w:val="079E56BE"/>
    <w:multiLevelType w:val="hybridMultilevel"/>
    <w:tmpl w:val="9FC25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76B4E"/>
    <w:multiLevelType w:val="hybridMultilevel"/>
    <w:tmpl w:val="347AA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3"/>
      <w:lvlText w:val="%1.%2.%3"/>
      <w:lvlJc w:val="left"/>
      <w:pPr>
        <w:tabs>
          <w:tab w:val="num" w:pos="2736"/>
        </w:tabs>
        <w:ind w:left="2736" w:hanging="1008"/>
      </w:pPr>
      <w:rPr>
        <w:rFonts w:ascii="Arial" w:hAnsi="Arial" w:hint="default"/>
        <w:b w:val="0"/>
        <w:i w:val="0"/>
        <w:sz w:val="24"/>
      </w:rPr>
    </w:lvl>
    <w:lvl w:ilvl="3">
      <w:start w:val="1"/>
      <w:numFmt w:val="lowerLetter"/>
      <w:pStyle w:val="KMBC4"/>
      <w:lvlText w:val="(%4)"/>
      <w:lvlJc w:val="left"/>
      <w:pPr>
        <w:tabs>
          <w:tab w:val="num" w:pos="3456"/>
        </w:tabs>
        <w:ind w:left="3456" w:hanging="720"/>
      </w:pPr>
      <w:rPr>
        <w:rFonts w:ascii="Arial" w:hAnsi="Arial" w:hint="default"/>
        <w:b w:val="0"/>
        <w:i w:val="0"/>
        <w:sz w:val="24"/>
      </w:rPr>
    </w:lvl>
    <w:lvl w:ilvl="4">
      <w:start w:val="1"/>
      <w:numFmt w:val="lowerRoman"/>
      <w:pStyle w:val="KMBC5"/>
      <w:lvlText w:val="(%5)"/>
      <w:lvlJc w:val="left"/>
      <w:pPr>
        <w:tabs>
          <w:tab w:val="num" w:pos="4464"/>
        </w:tabs>
        <w:ind w:left="4464" w:hanging="1008"/>
      </w:pPr>
      <w:rPr>
        <w:rFonts w:ascii="Arial" w:hAnsi="Arial" w:hint="default"/>
        <w:b w:val="0"/>
        <w:i w:val="0"/>
        <w:sz w:val="24"/>
      </w:rPr>
    </w:lvl>
    <w:lvl w:ilvl="5">
      <w:start w:val="1"/>
      <w:numFmt w:val="upperLetter"/>
      <w:pStyle w:val="KMBC6"/>
      <w:lvlText w:val="(%6)"/>
      <w:lvlJc w:val="left"/>
      <w:pPr>
        <w:tabs>
          <w:tab w:val="num" w:pos="5472"/>
        </w:tabs>
        <w:ind w:left="5472" w:hanging="1008"/>
      </w:pPr>
      <w:rPr>
        <w:rFonts w:ascii="Arial" w:hAnsi="Arial" w:hint="default"/>
        <w:b w:val="0"/>
        <w:i w:val="0"/>
        <w:sz w:val="24"/>
      </w:rPr>
    </w:lvl>
    <w:lvl w:ilvl="6">
      <w:start w:val="1"/>
      <w:numFmt w:val="upperRoman"/>
      <w:pStyle w:val="KMBC7"/>
      <w:lvlText w:val="(%7)"/>
      <w:lvlJc w:val="left"/>
      <w:pPr>
        <w:tabs>
          <w:tab w:val="num" w:pos="6480"/>
        </w:tabs>
        <w:ind w:left="6480" w:hanging="1008"/>
      </w:pPr>
      <w:rPr>
        <w:rFonts w:ascii="Arial" w:hAnsi="Arial" w:hint="default"/>
        <w:b w:val="0"/>
        <w:i w:val="0"/>
        <w:sz w:val="24"/>
      </w:rPr>
    </w:lvl>
    <w:lvl w:ilvl="7">
      <w:start w:val="1"/>
      <w:numFmt w:val="none"/>
      <w:pStyle w:val="KMBC8"/>
      <w:lvlText w:val=""/>
      <w:lvlJc w:val="left"/>
      <w:pPr>
        <w:tabs>
          <w:tab w:val="num" w:pos="7488"/>
        </w:tabs>
        <w:ind w:left="7488" w:hanging="1008"/>
      </w:pPr>
      <w:rPr>
        <w:rFonts w:ascii="Arial" w:hAnsi="Arial" w:hint="default"/>
        <w:b w:val="0"/>
        <w:i w:val="0"/>
        <w:sz w:val="24"/>
      </w:rPr>
    </w:lvl>
    <w:lvl w:ilvl="8">
      <w:start w:val="1"/>
      <w:numFmt w:val="none"/>
      <w:pStyle w:val="KMBC9"/>
      <w:lvlText w:val="-"/>
      <w:lvlJc w:val="left"/>
      <w:pPr>
        <w:tabs>
          <w:tab w:val="num" w:pos="8496"/>
        </w:tabs>
        <w:ind w:left="8496" w:hanging="1008"/>
      </w:pPr>
      <w:rPr>
        <w:rFonts w:ascii="Arial" w:hAnsi="Arial" w:hint="default"/>
        <w:b w:val="0"/>
        <w:i w:val="0"/>
        <w:sz w:val="24"/>
      </w:rPr>
    </w:lvl>
  </w:abstractNum>
  <w:abstractNum w:abstractNumId="10" w15:restartNumberingAfterBreak="0">
    <w:nsid w:val="14842EA6"/>
    <w:multiLevelType w:val="hybridMultilevel"/>
    <w:tmpl w:val="EA86D6F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A25174"/>
    <w:multiLevelType w:val="hybridMultilevel"/>
    <w:tmpl w:val="21869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3"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5"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6"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7" w15:restartNumberingAfterBreak="0">
    <w:nsid w:val="1EA604E3"/>
    <w:multiLevelType w:val="multilevel"/>
    <w:tmpl w:val="A000B42A"/>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upperRoman"/>
      <w:pStyle w:val="MRheading3"/>
      <w:lvlText w:val="%3."/>
      <w:lvlJc w:val="right"/>
      <w:pPr>
        <w:ind w:left="1080" w:hanging="360"/>
      </w:p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8"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C92B64"/>
    <w:multiLevelType w:val="hybridMultilevel"/>
    <w:tmpl w:val="8AAC917C"/>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1" w15:restartNumberingAfterBreak="0">
    <w:nsid w:val="25D5129C"/>
    <w:multiLevelType w:val="hybridMultilevel"/>
    <w:tmpl w:val="347AAC6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B715834"/>
    <w:multiLevelType w:val="hybridMultilevel"/>
    <w:tmpl w:val="9E5CD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6" w15:restartNumberingAfterBreak="0">
    <w:nsid w:val="2EEC56F0"/>
    <w:multiLevelType w:val="hybridMultilevel"/>
    <w:tmpl w:val="604CA320"/>
    <w:lvl w:ilvl="0" w:tplc="2AF45B5C">
      <w:start w:val="1"/>
      <w:numFmt w:val="decimal"/>
      <w:pStyle w:val="Normal2"/>
      <w:lvlText w:val="2.%1"/>
      <w:lvlJc w:val="center"/>
      <w:pPr>
        <w:tabs>
          <w:tab w:val="num" w:pos="1800"/>
        </w:tabs>
        <w:ind w:left="1516" w:hanging="76"/>
      </w:pPr>
      <w:rPr>
        <w:rFonts w:hint="default"/>
        <w:b/>
        <w:i w:val="0"/>
      </w:rPr>
    </w:lvl>
    <w:lvl w:ilvl="1" w:tplc="4C18AA48" w:tentative="1">
      <w:start w:val="1"/>
      <w:numFmt w:val="lowerLetter"/>
      <w:lvlText w:val="%2."/>
      <w:lvlJc w:val="left"/>
      <w:pPr>
        <w:tabs>
          <w:tab w:val="num" w:pos="2596"/>
        </w:tabs>
        <w:ind w:left="2596" w:hanging="360"/>
      </w:pPr>
    </w:lvl>
    <w:lvl w:ilvl="2" w:tplc="2178786C" w:tentative="1">
      <w:start w:val="1"/>
      <w:numFmt w:val="lowerRoman"/>
      <w:lvlText w:val="%3."/>
      <w:lvlJc w:val="right"/>
      <w:pPr>
        <w:tabs>
          <w:tab w:val="num" w:pos="3316"/>
        </w:tabs>
        <w:ind w:left="3316" w:hanging="180"/>
      </w:pPr>
    </w:lvl>
    <w:lvl w:ilvl="3" w:tplc="2D3CCB9C" w:tentative="1">
      <w:start w:val="1"/>
      <w:numFmt w:val="decimal"/>
      <w:lvlText w:val="%4."/>
      <w:lvlJc w:val="left"/>
      <w:pPr>
        <w:tabs>
          <w:tab w:val="num" w:pos="4036"/>
        </w:tabs>
        <w:ind w:left="4036" w:hanging="360"/>
      </w:pPr>
    </w:lvl>
    <w:lvl w:ilvl="4" w:tplc="B5A62EFC" w:tentative="1">
      <w:start w:val="1"/>
      <w:numFmt w:val="lowerLetter"/>
      <w:lvlText w:val="%5."/>
      <w:lvlJc w:val="left"/>
      <w:pPr>
        <w:tabs>
          <w:tab w:val="num" w:pos="4756"/>
        </w:tabs>
        <w:ind w:left="4756" w:hanging="360"/>
      </w:pPr>
    </w:lvl>
    <w:lvl w:ilvl="5" w:tplc="04488B62" w:tentative="1">
      <w:start w:val="1"/>
      <w:numFmt w:val="lowerRoman"/>
      <w:lvlText w:val="%6."/>
      <w:lvlJc w:val="right"/>
      <w:pPr>
        <w:tabs>
          <w:tab w:val="num" w:pos="5476"/>
        </w:tabs>
        <w:ind w:left="5476" w:hanging="180"/>
      </w:pPr>
    </w:lvl>
    <w:lvl w:ilvl="6" w:tplc="B2342B5C" w:tentative="1">
      <w:start w:val="1"/>
      <w:numFmt w:val="decimal"/>
      <w:lvlText w:val="%7."/>
      <w:lvlJc w:val="left"/>
      <w:pPr>
        <w:tabs>
          <w:tab w:val="num" w:pos="6196"/>
        </w:tabs>
        <w:ind w:left="6196" w:hanging="360"/>
      </w:pPr>
    </w:lvl>
    <w:lvl w:ilvl="7" w:tplc="B6CC4EC0" w:tentative="1">
      <w:start w:val="1"/>
      <w:numFmt w:val="lowerLetter"/>
      <w:lvlText w:val="%8."/>
      <w:lvlJc w:val="left"/>
      <w:pPr>
        <w:tabs>
          <w:tab w:val="num" w:pos="6916"/>
        </w:tabs>
        <w:ind w:left="6916" w:hanging="360"/>
      </w:pPr>
    </w:lvl>
    <w:lvl w:ilvl="8" w:tplc="92929356" w:tentative="1">
      <w:start w:val="1"/>
      <w:numFmt w:val="lowerRoman"/>
      <w:lvlText w:val="%9."/>
      <w:lvlJc w:val="right"/>
      <w:pPr>
        <w:tabs>
          <w:tab w:val="num" w:pos="7636"/>
        </w:tabs>
        <w:ind w:left="7636" w:hanging="180"/>
      </w:pPr>
    </w:lvl>
  </w:abstractNum>
  <w:abstractNum w:abstractNumId="27" w15:restartNumberingAfterBreak="0">
    <w:nsid w:val="312D3D94"/>
    <w:multiLevelType w:val="hybridMultilevel"/>
    <w:tmpl w:val="9E5CD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AA0A12"/>
    <w:multiLevelType w:val="hybridMultilevel"/>
    <w:tmpl w:val="FDC04D2E"/>
    <w:lvl w:ilvl="0" w:tplc="4A481A52">
      <w:start w:val="1"/>
      <w:numFmt w:val="decimal"/>
      <w:pStyle w:val="PPQ1"/>
      <w:lvlText w:val="A.%1"/>
      <w:lvlJc w:val="center"/>
      <w:pPr>
        <w:tabs>
          <w:tab w:val="num" w:pos="214"/>
        </w:tabs>
        <w:ind w:left="214"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3F466F"/>
    <w:multiLevelType w:val="hybridMultilevel"/>
    <w:tmpl w:val="006EC0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C182DD0"/>
    <w:multiLevelType w:val="hybridMultilevel"/>
    <w:tmpl w:val="5D46D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5C5AEB"/>
    <w:multiLevelType w:val="hybridMultilevel"/>
    <w:tmpl w:val="69E260B2"/>
    <w:lvl w:ilvl="0" w:tplc="F6CED084">
      <w:start w:val="1"/>
      <w:numFmt w:val="bullet"/>
      <w:pStyle w:val="Style3"/>
      <w:lvlText w:val=""/>
      <w:lvlJc w:val="left"/>
      <w:pPr>
        <w:tabs>
          <w:tab w:val="num" w:pos="720"/>
        </w:tabs>
        <w:ind w:left="720" w:hanging="360"/>
      </w:pPr>
      <w:rPr>
        <w:rFonts w:ascii="Wingdings" w:hAnsi="Wingdings" w:hint="default"/>
      </w:rPr>
    </w:lvl>
    <w:lvl w:ilvl="1" w:tplc="0D4EE4C8" w:tentative="1">
      <w:start w:val="1"/>
      <w:numFmt w:val="bullet"/>
      <w:lvlText w:val="o"/>
      <w:lvlJc w:val="left"/>
      <w:pPr>
        <w:tabs>
          <w:tab w:val="num" w:pos="1440"/>
        </w:tabs>
        <w:ind w:left="1440" w:hanging="360"/>
      </w:pPr>
      <w:rPr>
        <w:rFonts w:ascii="Courier New" w:hAnsi="Courier New" w:cs="Courier New" w:hint="default"/>
      </w:rPr>
    </w:lvl>
    <w:lvl w:ilvl="2" w:tplc="52A26DD0" w:tentative="1">
      <w:start w:val="1"/>
      <w:numFmt w:val="bullet"/>
      <w:lvlText w:val=""/>
      <w:lvlJc w:val="left"/>
      <w:pPr>
        <w:tabs>
          <w:tab w:val="num" w:pos="2160"/>
        </w:tabs>
        <w:ind w:left="2160" w:hanging="360"/>
      </w:pPr>
      <w:rPr>
        <w:rFonts w:ascii="Wingdings" w:hAnsi="Wingdings" w:hint="default"/>
      </w:rPr>
    </w:lvl>
    <w:lvl w:ilvl="3" w:tplc="40B03118" w:tentative="1">
      <w:start w:val="1"/>
      <w:numFmt w:val="bullet"/>
      <w:lvlText w:val=""/>
      <w:lvlJc w:val="left"/>
      <w:pPr>
        <w:tabs>
          <w:tab w:val="num" w:pos="2880"/>
        </w:tabs>
        <w:ind w:left="2880" w:hanging="360"/>
      </w:pPr>
      <w:rPr>
        <w:rFonts w:ascii="Symbol" w:hAnsi="Symbol" w:hint="default"/>
      </w:rPr>
    </w:lvl>
    <w:lvl w:ilvl="4" w:tplc="B62A15DE" w:tentative="1">
      <w:start w:val="1"/>
      <w:numFmt w:val="bullet"/>
      <w:lvlText w:val="o"/>
      <w:lvlJc w:val="left"/>
      <w:pPr>
        <w:tabs>
          <w:tab w:val="num" w:pos="3600"/>
        </w:tabs>
        <w:ind w:left="3600" w:hanging="360"/>
      </w:pPr>
      <w:rPr>
        <w:rFonts w:ascii="Courier New" w:hAnsi="Courier New" w:cs="Courier New" w:hint="default"/>
      </w:rPr>
    </w:lvl>
    <w:lvl w:ilvl="5" w:tplc="4350CB5C" w:tentative="1">
      <w:start w:val="1"/>
      <w:numFmt w:val="bullet"/>
      <w:lvlText w:val=""/>
      <w:lvlJc w:val="left"/>
      <w:pPr>
        <w:tabs>
          <w:tab w:val="num" w:pos="4320"/>
        </w:tabs>
        <w:ind w:left="4320" w:hanging="360"/>
      </w:pPr>
      <w:rPr>
        <w:rFonts w:ascii="Wingdings" w:hAnsi="Wingdings" w:hint="default"/>
      </w:rPr>
    </w:lvl>
    <w:lvl w:ilvl="6" w:tplc="1172B726" w:tentative="1">
      <w:start w:val="1"/>
      <w:numFmt w:val="bullet"/>
      <w:lvlText w:val=""/>
      <w:lvlJc w:val="left"/>
      <w:pPr>
        <w:tabs>
          <w:tab w:val="num" w:pos="5040"/>
        </w:tabs>
        <w:ind w:left="5040" w:hanging="360"/>
      </w:pPr>
      <w:rPr>
        <w:rFonts w:ascii="Symbol" w:hAnsi="Symbol" w:hint="default"/>
      </w:rPr>
    </w:lvl>
    <w:lvl w:ilvl="7" w:tplc="DEC27688" w:tentative="1">
      <w:start w:val="1"/>
      <w:numFmt w:val="bullet"/>
      <w:lvlText w:val="o"/>
      <w:lvlJc w:val="left"/>
      <w:pPr>
        <w:tabs>
          <w:tab w:val="num" w:pos="5760"/>
        </w:tabs>
        <w:ind w:left="5760" w:hanging="360"/>
      </w:pPr>
      <w:rPr>
        <w:rFonts w:ascii="Courier New" w:hAnsi="Courier New" w:cs="Courier New" w:hint="default"/>
      </w:rPr>
    </w:lvl>
    <w:lvl w:ilvl="8" w:tplc="D388C30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45A80F5A"/>
    <w:multiLevelType w:val="hybridMultilevel"/>
    <w:tmpl w:val="65026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4"/>
      <w:lvlText w:val="%1.%2.%3"/>
      <w:lvlJc w:val="left"/>
      <w:pPr>
        <w:tabs>
          <w:tab w:val="num" w:pos="1440"/>
        </w:tabs>
        <w:ind w:left="1440" w:hanging="720"/>
      </w:pPr>
      <w:rPr>
        <w:rFonts w:hint="default"/>
      </w:rPr>
    </w:lvl>
    <w:lvl w:ilvl="3">
      <w:start w:val="1"/>
      <w:numFmt w:val="lowerRoman"/>
      <w:pStyle w:val="House5"/>
      <w:lvlText w:val="(%4)"/>
      <w:lvlJc w:val="left"/>
      <w:pPr>
        <w:tabs>
          <w:tab w:val="num" w:pos="2160"/>
        </w:tabs>
        <w:ind w:left="2160" w:hanging="720"/>
      </w:pPr>
      <w:rPr>
        <w:rFonts w:hint="default"/>
      </w:rPr>
    </w:lvl>
    <w:lvl w:ilvl="4">
      <w:start w:val="1"/>
      <w:numFmt w:val="upperLetter"/>
      <w:pStyle w:val="House6"/>
      <w:lvlText w:val="(%5)"/>
      <w:lvlJc w:val="left"/>
      <w:pPr>
        <w:tabs>
          <w:tab w:val="num" w:pos="2880"/>
        </w:tabs>
        <w:ind w:left="2880" w:hanging="720"/>
      </w:pPr>
      <w:rPr>
        <w:rFonts w:hint="default"/>
      </w:rPr>
    </w:lvl>
    <w:lvl w:ilvl="5">
      <w:start w:val="1"/>
      <w:numFmt w:val="decimal"/>
      <w:pStyle w:val="House8"/>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pStyle w:val="HLegal1TOC2"/>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0"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7TOC2"/>
      <w:lvlText w:val="(%4)"/>
      <w:lvlJc w:val="left"/>
      <w:pPr>
        <w:tabs>
          <w:tab w:val="num" w:pos="2880"/>
        </w:tabs>
        <w:ind w:left="2880" w:hanging="720"/>
      </w:pPr>
    </w:lvl>
    <w:lvl w:ilvl="4">
      <w:start w:val="1"/>
      <w:numFmt w:val="decimal"/>
      <w:pStyle w:val="HLegal8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pStyle w:val="SchdHead"/>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41" w15:restartNumberingAfterBreak="0">
    <w:nsid w:val="50701D2D"/>
    <w:multiLevelType w:val="hybridMultilevel"/>
    <w:tmpl w:val="EBE8E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43"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44"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5" w15:restartNumberingAfterBreak="0">
    <w:nsid w:val="5A117A18"/>
    <w:multiLevelType w:val="hybridMultilevel"/>
    <w:tmpl w:val="9E5CD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823CC9"/>
    <w:multiLevelType w:val="hybridMultilevel"/>
    <w:tmpl w:val="78C0D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777A48"/>
    <w:multiLevelType w:val="hybridMultilevel"/>
    <w:tmpl w:val="FBCED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5292417"/>
    <w:multiLevelType w:val="hybridMultilevel"/>
    <w:tmpl w:val="682E348E"/>
    <w:lvl w:ilvl="0" w:tplc="5A784B04">
      <w:start w:val="1"/>
      <w:numFmt w:val="decimal"/>
      <w:pStyle w:val="Recital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50" w15:restartNumberingAfterBreak="0">
    <w:nsid w:val="6C4B4B43"/>
    <w:multiLevelType w:val="multilevel"/>
    <w:tmpl w:val="F7340C86"/>
    <w:lvl w:ilvl="0">
      <w:start w:val="1"/>
      <w:numFmt w:val="decimal"/>
      <w:pStyle w:val="Spec221"/>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EEC2E63"/>
    <w:multiLevelType w:val="hybridMultilevel"/>
    <w:tmpl w:val="9E5CD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9AA3DD1"/>
    <w:multiLevelType w:val="hybridMultilevel"/>
    <w:tmpl w:val="485089DE"/>
    <w:lvl w:ilvl="0" w:tplc="53F09CC8">
      <w:start w:val="1"/>
      <w:numFmt w:val="decimal"/>
      <w:pStyle w:val="Style4"/>
      <w:lvlText w:val="%1."/>
      <w:lvlJc w:val="left"/>
      <w:pPr>
        <w:tabs>
          <w:tab w:val="num" w:pos="360"/>
        </w:tabs>
        <w:ind w:left="360" w:hanging="360"/>
      </w:pPr>
      <w:rPr>
        <w:rFonts w:hint="default"/>
      </w:rPr>
    </w:lvl>
    <w:lvl w:ilvl="1" w:tplc="284C59F0">
      <w:start w:val="18"/>
      <w:numFmt w:val="decimal"/>
      <w:lvlText w:val="%2."/>
      <w:lvlJc w:val="left"/>
      <w:pPr>
        <w:tabs>
          <w:tab w:val="num" w:pos="1440"/>
        </w:tabs>
        <w:ind w:left="1440" w:hanging="360"/>
      </w:pPr>
      <w:rPr>
        <w:rFonts w:hint="default"/>
      </w:rPr>
    </w:lvl>
    <w:lvl w:ilvl="2" w:tplc="E96C7800" w:tentative="1">
      <w:start w:val="1"/>
      <w:numFmt w:val="lowerRoman"/>
      <w:lvlText w:val="%3."/>
      <w:lvlJc w:val="right"/>
      <w:pPr>
        <w:tabs>
          <w:tab w:val="num" w:pos="2160"/>
        </w:tabs>
        <w:ind w:left="2160" w:hanging="180"/>
      </w:pPr>
    </w:lvl>
    <w:lvl w:ilvl="3" w:tplc="F6E2FA4C" w:tentative="1">
      <w:start w:val="1"/>
      <w:numFmt w:val="decimal"/>
      <w:lvlText w:val="%4."/>
      <w:lvlJc w:val="left"/>
      <w:pPr>
        <w:tabs>
          <w:tab w:val="num" w:pos="2880"/>
        </w:tabs>
        <w:ind w:left="2880" w:hanging="360"/>
      </w:pPr>
    </w:lvl>
    <w:lvl w:ilvl="4" w:tplc="FA121682" w:tentative="1">
      <w:start w:val="1"/>
      <w:numFmt w:val="lowerLetter"/>
      <w:lvlText w:val="%5."/>
      <w:lvlJc w:val="left"/>
      <w:pPr>
        <w:tabs>
          <w:tab w:val="num" w:pos="3600"/>
        </w:tabs>
        <w:ind w:left="3600" w:hanging="360"/>
      </w:pPr>
    </w:lvl>
    <w:lvl w:ilvl="5" w:tplc="F8F6767A" w:tentative="1">
      <w:start w:val="1"/>
      <w:numFmt w:val="lowerRoman"/>
      <w:lvlText w:val="%6."/>
      <w:lvlJc w:val="right"/>
      <w:pPr>
        <w:tabs>
          <w:tab w:val="num" w:pos="4320"/>
        </w:tabs>
        <w:ind w:left="4320" w:hanging="180"/>
      </w:pPr>
    </w:lvl>
    <w:lvl w:ilvl="6" w:tplc="A2F87CF6" w:tentative="1">
      <w:start w:val="1"/>
      <w:numFmt w:val="decimal"/>
      <w:lvlText w:val="%7."/>
      <w:lvlJc w:val="left"/>
      <w:pPr>
        <w:tabs>
          <w:tab w:val="num" w:pos="5040"/>
        </w:tabs>
        <w:ind w:left="5040" w:hanging="360"/>
      </w:pPr>
    </w:lvl>
    <w:lvl w:ilvl="7" w:tplc="88CEF0F2" w:tentative="1">
      <w:start w:val="1"/>
      <w:numFmt w:val="lowerLetter"/>
      <w:lvlText w:val="%8."/>
      <w:lvlJc w:val="left"/>
      <w:pPr>
        <w:tabs>
          <w:tab w:val="num" w:pos="5760"/>
        </w:tabs>
        <w:ind w:left="5760" w:hanging="360"/>
      </w:pPr>
    </w:lvl>
    <w:lvl w:ilvl="8" w:tplc="02E0B5FA" w:tentative="1">
      <w:start w:val="1"/>
      <w:numFmt w:val="lowerRoman"/>
      <w:lvlText w:val="%9."/>
      <w:lvlJc w:val="right"/>
      <w:pPr>
        <w:tabs>
          <w:tab w:val="num" w:pos="6480"/>
        </w:tabs>
        <w:ind w:left="6480" w:hanging="180"/>
      </w:pPr>
    </w:lvl>
  </w:abstractNum>
  <w:abstractNum w:abstractNumId="54" w15:restartNumberingAfterBreak="0">
    <w:nsid w:val="7B8A2136"/>
    <w:multiLevelType w:val="hybridMultilevel"/>
    <w:tmpl w:val="255CC22E"/>
    <w:lvl w:ilvl="0" w:tplc="3028F5DC">
      <w:start w:val="1"/>
      <w:numFmt w:val="decimal"/>
      <w:pStyle w:val="Normal9"/>
      <w:lvlText w:val="9.%1"/>
      <w:lvlJc w:val="center"/>
      <w:pPr>
        <w:tabs>
          <w:tab w:val="num" w:pos="644"/>
        </w:tabs>
        <w:ind w:left="357" w:hanging="73"/>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421148053">
    <w:abstractNumId w:val="4"/>
  </w:num>
  <w:num w:numId="2" w16cid:durableId="154687820">
    <w:abstractNumId w:val="49"/>
  </w:num>
  <w:num w:numId="3" w16cid:durableId="171141885">
    <w:abstractNumId w:val="14"/>
  </w:num>
  <w:num w:numId="4" w16cid:durableId="943465180">
    <w:abstractNumId w:val="26"/>
  </w:num>
  <w:num w:numId="5" w16cid:durableId="191117277">
    <w:abstractNumId w:val="35"/>
  </w:num>
  <w:num w:numId="6" w16cid:durableId="1812556148">
    <w:abstractNumId w:val="52"/>
  </w:num>
  <w:num w:numId="7" w16cid:durableId="358631845">
    <w:abstractNumId w:val="50"/>
  </w:num>
  <w:num w:numId="8" w16cid:durableId="1650209478">
    <w:abstractNumId w:val="43"/>
  </w:num>
  <w:num w:numId="9" w16cid:durableId="895362210">
    <w:abstractNumId w:val="53"/>
  </w:num>
  <w:num w:numId="10" w16cid:durableId="2064281632">
    <w:abstractNumId w:val="33"/>
  </w:num>
  <w:num w:numId="11" w16cid:durableId="150874797">
    <w:abstractNumId w:val="15"/>
  </w:num>
  <w:num w:numId="12" w16cid:durableId="1786805980">
    <w:abstractNumId w:val="42"/>
  </w:num>
  <w:num w:numId="13" w16cid:durableId="1171094482">
    <w:abstractNumId w:val="44"/>
  </w:num>
  <w:num w:numId="14" w16cid:durableId="499933858">
    <w:abstractNumId w:val="40"/>
  </w:num>
  <w:num w:numId="15" w16cid:durableId="845751323">
    <w:abstractNumId w:val="39"/>
  </w:num>
  <w:num w:numId="16" w16cid:durableId="618416473">
    <w:abstractNumId w:val="0"/>
  </w:num>
  <w:num w:numId="17" w16cid:durableId="1206336562">
    <w:abstractNumId w:val="9"/>
  </w:num>
  <w:num w:numId="18" w16cid:durableId="139925659">
    <w:abstractNumId w:val="8"/>
  </w:num>
  <w:num w:numId="19" w16cid:durableId="54016696">
    <w:abstractNumId w:val="19"/>
  </w:num>
  <w:num w:numId="20" w16cid:durableId="1170827491">
    <w:abstractNumId w:val="54"/>
  </w:num>
  <w:num w:numId="21" w16cid:durableId="2077243222">
    <w:abstractNumId w:val="34"/>
  </w:num>
  <w:num w:numId="22" w16cid:durableId="766735325">
    <w:abstractNumId w:val="6"/>
  </w:num>
  <w:num w:numId="23" w16cid:durableId="755399048">
    <w:abstractNumId w:val="36"/>
  </w:num>
  <w:num w:numId="24" w16cid:durableId="2049262215">
    <w:abstractNumId w:val="16"/>
  </w:num>
  <w:num w:numId="25" w16cid:durableId="1518301907">
    <w:abstractNumId w:val="37"/>
  </w:num>
  <w:num w:numId="26" w16cid:durableId="1629437866">
    <w:abstractNumId w:val="23"/>
  </w:num>
  <w:num w:numId="27" w16cid:durableId="2127967496">
    <w:abstractNumId w:val="18"/>
  </w:num>
  <w:num w:numId="28" w16cid:durableId="1551456525">
    <w:abstractNumId w:val="13"/>
  </w:num>
  <w:num w:numId="29" w16cid:durableId="1957516337">
    <w:abstractNumId w:val="30"/>
  </w:num>
  <w:num w:numId="30" w16cid:durableId="708261284">
    <w:abstractNumId w:val="22"/>
  </w:num>
  <w:num w:numId="31" w16cid:durableId="1924605376">
    <w:abstractNumId w:val="28"/>
  </w:num>
  <w:num w:numId="32" w16cid:durableId="1445147862">
    <w:abstractNumId w:val="48"/>
  </w:num>
  <w:num w:numId="33" w16cid:durableId="1207908456">
    <w:abstractNumId w:val="25"/>
  </w:num>
  <w:num w:numId="34" w16cid:durableId="352996340">
    <w:abstractNumId w:val="31"/>
  </w:num>
  <w:num w:numId="35" w16cid:durableId="1146700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998883">
    <w:abstractNumId w:val="17"/>
  </w:num>
  <w:num w:numId="37" w16cid:durableId="1234853565">
    <w:abstractNumId w:val="12"/>
  </w:num>
  <w:num w:numId="38" w16cid:durableId="1788812862">
    <w:abstractNumId w:val="46"/>
  </w:num>
  <w:num w:numId="39" w16cid:durableId="887182979">
    <w:abstractNumId w:val="11"/>
  </w:num>
  <w:num w:numId="40" w16cid:durableId="340401523">
    <w:abstractNumId w:val="3"/>
  </w:num>
  <w:num w:numId="41" w16cid:durableId="1251767652">
    <w:abstractNumId w:val="32"/>
  </w:num>
  <w:num w:numId="42" w16cid:durableId="360520760">
    <w:abstractNumId w:val="41"/>
  </w:num>
  <w:num w:numId="43" w16cid:durableId="514349250">
    <w:abstractNumId w:val="47"/>
  </w:num>
  <w:num w:numId="44" w16cid:durableId="1577321461">
    <w:abstractNumId w:val="10"/>
  </w:num>
  <w:num w:numId="45" w16cid:durableId="659962472">
    <w:abstractNumId w:val="45"/>
  </w:num>
  <w:num w:numId="46" w16cid:durableId="30806969">
    <w:abstractNumId w:val="38"/>
  </w:num>
  <w:num w:numId="47" w16cid:durableId="1308050517">
    <w:abstractNumId w:val="20"/>
  </w:num>
  <w:num w:numId="48" w16cid:durableId="385107537">
    <w:abstractNumId w:val="24"/>
  </w:num>
  <w:num w:numId="49" w16cid:durableId="1021279290">
    <w:abstractNumId w:val="51"/>
  </w:num>
  <w:num w:numId="50" w16cid:durableId="1169180010">
    <w:abstractNumId w:val="21"/>
  </w:num>
  <w:num w:numId="51" w16cid:durableId="1453130988">
    <w:abstractNumId w:val="1"/>
  </w:num>
  <w:num w:numId="52" w16cid:durableId="1270819953">
    <w:abstractNumId w:val="7"/>
  </w:num>
  <w:num w:numId="53" w16cid:durableId="662510101">
    <w:abstractNumId w:val="27"/>
  </w:num>
  <w:num w:numId="54" w16cid:durableId="1299140349">
    <w:abstractNumId w:val="29"/>
  </w:num>
  <w:num w:numId="55" w16cid:durableId="1199318793">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5879"/>
    <w:rsid w:val="000073D9"/>
    <w:rsid w:val="00010A6D"/>
    <w:rsid w:val="0001339A"/>
    <w:rsid w:val="00013675"/>
    <w:rsid w:val="000155EB"/>
    <w:rsid w:val="00020627"/>
    <w:rsid w:val="00020A8D"/>
    <w:rsid w:val="00021EF6"/>
    <w:rsid w:val="00023B01"/>
    <w:rsid w:val="000270B4"/>
    <w:rsid w:val="000306E1"/>
    <w:rsid w:val="00030813"/>
    <w:rsid w:val="00031299"/>
    <w:rsid w:val="00031321"/>
    <w:rsid w:val="000318AF"/>
    <w:rsid w:val="000406FB"/>
    <w:rsid w:val="0004432F"/>
    <w:rsid w:val="00045CB3"/>
    <w:rsid w:val="00046700"/>
    <w:rsid w:val="00047933"/>
    <w:rsid w:val="0005102F"/>
    <w:rsid w:val="0005132B"/>
    <w:rsid w:val="000514D1"/>
    <w:rsid w:val="00051E99"/>
    <w:rsid w:val="00052664"/>
    <w:rsid w:val="00053FBA"/>
    <w:rsid w:val="0005667B"/>
    <w:rsid w:val="000567F7"/>
    <w:rsid w:val="000570AE"/>
    <w:rsid w:val="00057D9A"/>
    <w:rsid w:val="00061831"/>
    <w:rsid w:val="00063442"/>
    <w:rsid w:val="00064153"/>
    <w:rsid w:val="00065840"/>
    <w:rsid w:val="00065FA4"/>
    <w:rsid w:val="0007019B"/>
    <w:rsid w:val="00070555"/>
    <w:rsid w:val="0007091F"/>
    <w:rsid w:val="00071161"/>
    <w:rsid w:val="00072166"/>
    <w:rsid w:val="00072554"/>
    <w:rsid w:val="00075F6B"/>
    <w:rsid w:val="00076B57"/>
    <w:rsid w:val="000774B6"/>
    <w:rsid w:val="000819FD"/>
    <w:rsid w:val="00082B86"/>
    <w:rsid w:val="00083882"/>
    <w:rsid w:val="00083C95"/>
    <w:rsid w:val="00083EF6"/>
    <w:rsid w:val="00084B0E"/>
    <w:rsid w:val="000860DB"/>
    <w:rsid w:val="00086601"/>
    <w:rsid w:val="00086834"/>
    <w:rsid w:val="00087FCF"/>
    <w:rsid w:val="00091830"/>
    <w:rsid w:val="00096623"/>
    <w:rsid w:val="00096ECD"/>
    <w:rsid w:val="00097072"/>
    <w:rsid w:val="00097B7D"/>
    <w:rsid w:val="000A02B0"/>
    <w:rsid w:val="000A0F91"/>
    <w:rsid w:val="000A4269"/>
    <w:rsid w:val="000A4546"/>
    <w:rsid w:val="000A58AC"/>
    <w:rsid w:val="000A6838"/>
    <w:rsid w:val="000B019D"/>
    <w:rsid w:val="000B0951"/>
    <w:rsid w:val="000B14B0"/>
    <w:rsid w:val="000B1EF4"/>
    <w:rsid w:val="000B34A9"/>
    <w:rsid w:val="000B3816"/>
    <w:rsid w:val="000B3931"/>
    <w:rsid w:val="000B6A8F"/>
    <w:rsid w:val="000B7FE5"/>
    <w:rsid w:val="000C15E2"/>
    <w:rsid w:val="000C195B"/>
    <w:rsid w:val="000C29B1"/>
    <w:rsid w:val="000C2DF3"/>
    <w:rsid w:val="000C4490"/>
    <w:rsid w:val="000C4809"/>
    <w:rsid w:val="000C4968"/>
    <w:rsid w:val="000C5CFE"/>
    <w:rsid w:val="000C5FDC"/>
    <w:rsid w:val="000C62C8"/>
    <w:rsid w:val="000C6B74"/>
    <w:rsid w:val="000C7428"/>
    <w:rsid w:val="000C7475"/>
    <w:rsid w:val="000D0BC3"/>
    <w:rsid w:val="000D1F05"/>
    <w:rsid w:val="000D2657"/>
    <w:rsid w:val="000D2B13"/>
    <w:rsid w:val="000D2B2F"/>
    <w:rsid w:val="000D4B1E"/>
    <w:rsid w:val="000D4FD6"/>
    <w:rsid w:val="000D6787"/>
    <w:rsid w:val="000D78EF"/>
    <w:rsid w:val="000E07E0"/>
    <w:rsid w:val="000E07E4"/>
    <w:rsid w:val="000E093B"/>
    <w:rsid w:val="000E1FC2"/>
    <w:rsid w:val="000E49B4"/>
    <w:rsid w:val="000E5B30"/>
    <w:rsid w:val="000E6A24"/>
    <w:rsid w:val="000F0502"/>
    <w:rsid w:val="000F2DC5"/>
    <w:rsid w:val="000F5574"/>
    <w:rsid w:val="000F608B"/>
    <w:rsid w:val="000F6218"/>
    <w:rsid w:val="000F6DF8"/>
    <w:rsid w:val="000F7A3C"/>
    <w:rsid w:val="00103248"/>
    <w:rsid w:val="001038EE"/>
    <w:rsid w:val="00103EE9"/>
    <w:rsid w:val="0010559F"/>
    <w:rsid w:val="00105FD7"/>
    <w:rsid w:val="00110EF2"/>
    <w:rsid w:val="00112569"/>
    <w:rsid w:val="00112742"/>
    <w:rsid w:val="001137E4"/>
    <w:rsid w:val="001139F8"/>
    <w:rsid w:val="00114186"/>
    <w:rsid w:val="00115900"/>
    <w:rsid w:val="00116D2D"/>
    <w:rsid w:val="0011784A"/>
    <w:rsid w:val="0012109D"/>
    <w:rsid w:val="001224DF"/>
    <w:rsid w:val="00124255"/>
    <w:rsid w:val="001244C5"/>
    <w:rsid w:val="00126565"/>
    <w:rsid w:val="00126687"/>
    <w:rsid w:val="00127CA2"/>
    <w:rsid w:val="00130D78"/>
    <w:rsid w:val="001323D0"/>
    <w:rsid w:val="00133C12"/>
    <w:rsid w:val="00133DBF"/>
    <w:rsid w:val="00137E65"/>
    <w:rsid w:val="001405D7"/>
    <w:rsid w:val="00140697"/>
    <w:rsid w:val="0014084A"/>
    <w:rsid w:val="001417FD"/>
    <w:rsid w:val="001423DE"/>
    <w:rsid w:val="00142F33"/>
    <w:rsid w:val="0014318C"/>
    <w:rsid w:val="001450AD"/>
    <w:rsid w:val="00145421"/>
    <w:rsid w:val="00145A65"/>
    <w:rsid w:val="00150445"/>
    <w:rsid w:val="00150E8D"/>
    <w:rsid w:val="001529B1"/>
    <w:rsid w:val="001558E0"/>
    <w:rsid w:val="00155CED"/>
    <w:rsid w:val="00156F1E"/>
    <w:rsid w:val="0016008B"/>
    <w:rsid w:val="0016085E"/>
    <w:rsid w:val="001609F2"/>
    <w:rsid w:val="001629AF"/>
    <w:rsid w:val="0016386C"/>
    <w:rsid w:val="00163DAC"/>
    <w:rsid w:val="00164493"/>
    <w:rsid w:val="001653E5"/>
    <w:rsid w:val="001677BE"/>
    <w:rsid w:val="00167802"/>
    <w:rsid w:val="0016788F"/>
    <w:rsid w:val="00167A56"/>
    <w:rsid w:val="00167C8C"/>
    <w:rsid w:val="001703D2"/>
    <w:rsid w:val="00170509"/>
    <w:rsid w:val="00170665"/>
    <w:rsid w:val="00172DB9"/>
    <w:rsid w:val="0017384D"/>
    <w:rsid w:val="00175172"/>
    <w:rsid w:val="00175226"/>
    <w:rsid w:val="0017661B"/>
    <w:rsid w:val="00177586"/>
    <w:rsid w:val="00181014"/>
    <w:rsid w:val="0018151F"/>
    <w:rsid w:val="00183236"/>
    <w:rsid w:val="00183CBD"/>
    <w:rsid w:val="00185F98"/>
    <w:rsid w:val="00186F90"/>
    <w:rsid w:val="00193272"/>
    <w:rsid w:val="0019355C"/>
    <w:rsid w:val="001937EB"/>
    <w:rsid w:val="00193EF2"/>
    <w:rsid w:val="00194B5E"/>
    <w:rsid w:val="001A1316"/>
    <w:rsid w:val="001A2CCC"/>
    <w:rsid w:val="001A2F90"/>
    <w:rsid w:val="001A5FDA"/>
    <w:rsid w:val="001A7AAB"/>
    <w:rsid w:val="001B0364"/>
    <w:rsid w:val="001B315A"/>
    <w:rsid w:val="001B31FF"/>
    <w:rsid w:val="001B32A1"/>
    <w:rsid w:val="001B3D19"/>
    <w:rsid w:val="001B4167"/>
    <w:rsid w:val="001B562C"/>
    <w:rsid w:val="001B56D4"/>
    <w:rsid w:val="001B58AB"/>
    <w:rsid w:val="001B5A97"/>
    <w:rsid w:val="001B5ED8"/>
    <w:rsid w:val="001B6A55"/>
    <w:rsid w:val="001B6B8C"/>
    <w:rsid w:val="001B71E3"/>
    <w:rsid w:val="001C09FB"/>
    <w:rsid w:val="001C135F"/>
    <w:rsid w:val="001C392D"/>
    <w:rsid w:val="001C5A28"/>
    <w:rsid w:val="001C6481"/>
    <w:rsid w:val="001C7FA0"/>
    <w:rsid w:val="001D315A"/>
    <w:rsid w:val="001D4721"/>
    <w:rsid w:val="001D4963"/>
    <w:rsid w:val="001D617D"/>
    <w:rsid w:val="001D6535"/>
    <w:rsid w:val="001D664B"/>
    <w:rsid w:val="001D6A72"/>
    <w:rsid w:val="001D7651"/>
    <w:rsid w:val="001D7913"/>
    <w:rsid w:val="001E079D"/>
    <w:rsid w:val="001E209A"/>
    <w:rsid w:val="001E2FE4"/>
    <w:rsid w:val="001E53CE"/>
    <w:rsid w:val="001E668F"/>
    <w:rsid w:val="001E6FEA"/>
    <w:rsid w:val="001F0C21"/>
    <w:rsid w:val="001F1567"/>
    <w:rsid w:val="001F201C"/>
    <w:rsid w:val="001F3809"/>
    <w:rsid w:val="001F3B17"/>
    <w:rsid w:val="002001F4"/>
    <w:rsid w:val="00204095"/>
    <w:rsid w:val="002054D7"/>
    <w:rsid w:val="00205AF6"/>
    <w:rsid w:val="00205E92"/>
    <w:rsid w:val="002068BA"/>
    <w:rsid w:val="002073EF"/>
    <w:rsid w:val="002103C0"/>
    <w:rsid w:val="00212E4C"/>
    <w:rsid w:val="002156B4"/>
    <w:rsid w:val="002205C5"/>
    <w:rsid w:val="0022134B"/>
    <w:rsid w:val="00221D89"/>
    <w:rsid w:val="002220DB"/>
    <w:rsid w:val="00223F08"/>
    <w:rsid w:val="0022449C"/>
    <w:rsid w:val="00225B08"/>
    <w:rsid w:val="00225DC5"/>
    <w:rsid w:val="00227445"/>
    <w:rsid w:val="00227A5E"/>
    <w:rsid w:val="00227AB9"/>
    <w:rsid w:val="002308FB"/>
    <w:rsid w:val="0023266A"/>
    <w:rsid w:val="0023295B"/>
    <w:rsid w:val="00233285"/>
    <w:rsid w:val="00234139"/>
    <w:rsid w:val="00235240"/>
    <w:rsid w:val="002362DC"/>
    <w:rsid w:val="002362DF"/>
    <w:rsid w:val="002370D0"/>
    <w:rsid w:val="00237649"/>
    <w:rsid w:val="00237B12"/>
    <w:rsid w:val="00237E0A"/>
    <w:rsid w:val="002410F6"/>
    <w:rsid w:val="00241784"/>
    <w:rsid w:val="00242A0D"/>
    <w:rsid w:val="00245D3B"/>
    <w:rsid w:val="00246943"/>
    <w:rsid w:val="00250AF8"/>
    <w:rsid w:val="0025197F"/>
    <w:rsid w:val="00252CC8"/>
    <w:rsid w:val="00254792"/>
    <w:rsid w:val="002553F4"/>
    <w:rsid w:val="00257179"/>
    <w:rsid w:val="0025798B"/>
    <w:rsid w:val="00260058"/>
    <w:rsid w:val="00266105"/>
    <w:rsid w:val="0027037E"/>
    <w:rsid w:val="00270A67"/>
    <w:rsid w:val="00271148"/>
    <w:rsid w:val="002717C9"/>
    <w:rsid w:val="0027291F"/>
    <w:rsid w:val="00272E41"/>
    <w:rsid w:val="002730F5"/>
    <w:rsid w:val="002732BC"/>
    <w:rsid w:val="002749D8"/>
    <w:rsid w:val="00274AFA"/>
    <w:rsid w:val="00274FE8"/>
    <w:rsid w:val="002754ED"/>
    <w:rsid w:val="00276217"/>
    <w:rsid w:val="00277677"/>
    <w:rsid w:val="0027785B"/>
    <w:rsid w:val="00280513"/>
    <w:rsid w:val="00280792"/>
    <w:rsid w:val="00282D25"/>
    <w:rsid w:val="002859BE"/>
    <w:rsid w:val="00285B24"/>
    <w:rsid w:val="00285EC6"/>
    <w:rsid w:val="00286858"/>
    <w:rsid w:val="00290DFE"/>
    <w:rsid w:val="00291405"/>
    <w:rsid w:val="00291B24"/>
    <w:rsid w:val="00293079"/>
    <w:rsid w:val="0029403E"/>
    <w:rsid w:val="00294468"/>
    <w:rsid w:val="00295CBD"/>
    <w:rsid w:val="002A0355"/>
    <w:rsid w:val="002A0CC8"/>
    <w:rsid w:val="002A0F68"/>
    <w:rsid w:val="002A19CD"/>
    <w:rsid w:val="002A229D"/>
    <w:rsid w:val="002A331F"/>
    <w:rsid w:val="002A33B4"/>
    <w:rsid w:val="002A7345"/>
    <w:rsid w:val="002B1581"/>
    <w:rsid w:val="002B446C"/>
    <w:rsid w:val="002B4B31"/>
    <w:rsid w:val="002B5123"/>
    <w:rsid w:val="002C09D4"/>
    <w:rsid w:val="002C11EF"/>
    <w:rsid w:val="002C228E"/>
    <w:rsid w:val="002C6363"/>
    <w:rsid w:val="002C653F"/>
    <w:rsid w:val="002C77E4"/>
    <w:rsid w:val="002D2978"/>
    <w:rsid w:val="002D3AC3"/>
    <w:rsid w:val="002D7703"/>
    <w:rsid w:val="002E0494"/>
    <w:rsid w:val="002E04DF"/>
    <w:rsid w:val="002E29E1"/>
    <w:rsid w:val="002E2FFA"/>
    <w:rsid w:val="002E4025"/>
    <w:rsid w:val="002E4B74"/>
    <w:rsid w:val="002E55DA"/>
    <w:rsid w:val="002E613E"/>
    <w:rsid w:val="002F37DF"/>
    <w:rsid w:val="002F395E"/>
    <w:rsid w:val="002F538B"/>
    <w:rsid w:val="002F7793"/>
    <w:rsid w:val="00300542"/>
    <w:rsid w:val="00301832"/>
    <w:rsid w:val="00301A23"/>
    <w:rsid w:val="003030E8"/>
    <w:rsid w:val="0030321C"/>
    <w:rsid w:val="00304206"/>
    <w:rsid w:val="00304C95"/>
    <w:rsid w:val="00307A3F"/>
    <w:rsid w:val="00307C54"/>
    <w:rsid w:val="0031018F"/>
    <w:rsid w:val="00310EC5"/>
    <w:rsid w:val="003124B7"/>
    <w:rsid w:val="00313792"/>
    <w:rsid w:val="003145C3"/>
    <w:rsid w:val="00314EF8"/>
    <w:rsid w:val="003158D6"/>
    <w:rsid w:val="00317E8A"/>
    <w:rsid w:val="003205F9"/>
    <w:rsid w:val="00320B5E"/>
    <w:rsid w:val="00320DEC"/>
    <w:rsid w:val="003239E9"/>
    <w:rsid w:val="00323BB4"/>
    <w:rsid w:val="003246D7"/>
    <w:rsid w:val="00324B70"/>
    <w:rsid w:val="003255C3"/>
    <w:rsid w:val="0032573F"/>
    <w:rsid w:val="00326491"/>
    <w:rsid w:val="00326BED"/>
    <w:rsid w:val="00331F41"/>
    <w:rsid w:val="00332409"/>
    <w:rsid w:val="0033378C"/>
    <w:rsid w:val="00334810"/>
    <w:rsid w:val="003350DE"/>
    <w:rsid w:val="00336B72"/>
    <w:rsid w:val="00343725"/>
    <w:rsid w:val="00343D27"/>
    <w:rsid w:val="00345F55"/>
    <w:rsid w:val="003470B0"/>
    <w:rsid w:val="00347ECF"/>
    <w:rsid w:val="003505A2"/>
    <w:rsid w:val="00351562"/>
    <w:rsid w:val="003536CA"/>
    <w:rsid w:val="003541C5"/>
    <w:rsid w:val="00354D30"/>
    <w:rsid w:val="00356E5E"/>
    <w:rsid w:val="00357FEB"/>
    <w:rsid w:val="00360370"/>
    <w:rsid w:val="00360BA8"/>
    <w:rsid w:val="00360BDA"/>
    <w:rsid w:val="00360D53"/>
    <w:rsid w:val="0036110F"/>
    <w:rsid w:val="003630B1"/>
    <w:rsid w:val="00363285"/>
    <w:rsid w:val="003638B3"/>
    <w:rsid w:val="00367246"/>
    <w:rsid w:val="00367387"/>
    <w:rsid w:val="00367684"/>
    <w:rsid w:val="00367BA0"/>
    <w:rsid w:val="003701B4"/>
    <w:rsid w:val="0037027F"/>
    <w:rsid w:val="00371AA3"/>
    <w:rsid w:val="00372EDA"/>
    <w:rsid w:val="0037303C"/>
    <w:rsid w:val="00373515"/>
    <w:rsid w:val="0037362E"/>
    <w:rsid w:val="00373C8E"/>
    <w:rsid w:val="00377A0D"/>
    <w:rsid w:val="00377C6D"/>
    <w:rsid w:val="0038007D"/>
    <w:rsid w:val="00381642"/>
    <w:rsid w:val="0038320B"/>
    <w:rsid w:val="00383336"/>
    <w:rsid w:val="00383BD0"/>
    <w:rsid w:val="00385261"/>
    <w:rsid w:val="003871BA"/>
    <w:rsid w:val="00390331"/>
    <w:rsid w:val="00390C5C"/>
    <w:rsid w:val="00391BF7"/>
    <w:rsid w:val="00394134"/>
    <w:rsid w:val="0039463B"/>
    <w:rsid w:val="0039579A"/>
    <w:rsid w:val="00396646"/>
    <w:rsid w:val="003A1739"/>
    <w:rsid w:val="003A1D5D"/>
    <w:rsid w:val="003A1E88"/>
    <w:rsid w:val="003A2434"/>
    <w:rsid w:val="003A30E7"/>
    <w:rsid w:val="003A3BB4"/>
    <w:rsid w:val="003A3BD6"/>
    <w:rsid w:val="003A5049"/>
    <w:rsid w:val="003A5BCD"/>
    <w:rsid w:val="003A60AA"/>
    <w:rsid w:val="003A7DBB"/>
    <w:rsid w:val="003B089D"/>
    <w:rsid w:val="003B238B"/>
    <w:rsid w:val="003B2D4E"/>
    <w:rsid w:val="003B3E03"/>
    <w:rsid w:val="003B7B5E"/>
    <w:rsid w:val="003C270D"/>
    <w:rsid w:val="003C271B"/>
    <w:rsid w:val="003C40C5"/>
    <w:rsid w:val="003C5499"/>
    <w:rsid w:val="003D19C0"/>
    <w:rsid w:val="003D2F98"/>
    <w:rsid w:val="003D39D2"/>
    <w:rsid w:val="003D3EE9"/>
    <w:rsid w:val="003D6617"/>
    <w:rsid w:val="003D71AF"/>
    <w:rsid w:val="003D7B98"/>
    <w:rsid w:val="003D7E56"/>
    <w:rsid w:val="003E1994"/>
    <w:rsid w:val="003E1BA4"/>
    <w:rsid w:val="003E4AA1"/>
    <w:rsid w:val="003E74E9"/>
    <w:rsid w:val="003E7567"/>
    <w:rsid w:val="003F1851"/>
    <w:rsid w:val="003F1D10"/>
    <w:rsid w:val="003F3095"/>
    <w:rsid w:val="003F32C2"/>
    <w:rsid w:val="003F349B"/>
    <w:rsid w:val="003F557C"/>
    <w:rsid w:val="003F71BA"/>
    <w:rsid w:val="003F78D4"/>
    <w:rsid w:val="004007A6"/>
    <w:rsid w:val="004011A8"/>
    <w:rsid w:val="0040170F"/>
    <w:rsid w:val="00402037"/>
    <w:rsid w:val="0040650E"/>
    <w:rsid w:val="0040695C"/>
    <w:rsid w:val="00407FD5"/>
    <w:rsid w:val="00411629"/>
    <w:rsid w:val="00411A35"/>
    <w:rsid w:val="00413811"/>
    <w:rsid w:val="0041409D"/>
    <w:rsid w:val="004140EC"/>
    <w:rsid w:val="00414583"/>
    <w:rsid w:val="00414ADA"/>
    <w:rsid w:val="004164F7"/>
    <w:rsid w:val="00417F22"/>
    <w:rsid w:val="00420E22"/>
    <w:rsid w:val="004216B9"/>
    <w:rsid w:val="004220D0"/>
    <w:rsid w:val="00423BBD"/>
    <w:rsid w:val="00425B1B"/>
    <w:rsid w:val="00426FEF"/>
    <w:rsid w:val="0042740C"/>
    <w:rsid w:val="00427783"/>
    <w:rsid w:val="00430BE0"/>
    <w:rsid w:val="00430E6A"/>
    <w:rsid w:val="00433213"/>
    <w:rsid w:val="00434939"/>
    <w:rsid w:val="00434C67"/>
    <w:rsid w:val="0043609A"/>
    <w:rsid w:val="004379BD"/>
    <w:rsid w:val="004408FB"/>
    <w:rsid w:val="00440FA3"/>
    <w:rsid w:val="00441CBF"/>
    <w:rsid w:val="004420CD"/>
    <w:rsid w:val="004425C9"/>
    <w:rsid w:val="00442F48"/>
    <w:rsid w:val="0044369B"/>
    <w:rsid w:val="00444195"/>
    <w:rsid w:val="00444A0A"/>
    <w:rsid w:val="00444C1B"/>
    <w:rsid w:val="00453A37"/>
    <w:rsid w:val="00454646"/>
    <w:rsid w:val="00461BA3"/>
    <w:rsid w:val="00464635"/>
    <w:rsid w:val="00464D15"/>
    <w:rsid w:val="0046526B"/>
    <w:rsid w:val="00465FA4"/>
    <w:rsid w:val="004664DB"/>
    <w:rsid w:val="0046664E"/>
    <w:rsid w:val="004712A4"/>
    <w:rsid w:val="004723E8"/>
    <w:rsid w:val="004729FF"/>
    <w:rsid w:val="00472ED7"/>
    <w:rsid w:val="00474FB6"/>
    <w:rsid w:val="004774EB"/>
    <w:rsid w:val="004807DD"/>
    <w:rsid w:val="00483BE2"/>
    <w:rsid w:val="004861D8"/>
    <w:rsid w:val="004867F3"/>
    <w:rsid w:val="00486CF6"/>
    <w:rsid w:val="00487A3F"/>
    <w:rsid w:val="00487DB7"/>
    <w:rsid w:val="004908F7"/>
    <w:rsid w:val="00490EE2"/>
    <w:rsid w:val="004914D7"/>
    <w:rsid w:val="00492614"/>
    <w:rsid w:val="00493911"/>
    <w:rsid w:val="004967D8"/>
    <w:rsid w:val="004A20AE"/>
    <w:rsid w:val="004A23F8"/>
    <w:rsid w:val="004A2FD1"/>
    <w:rsid w:val="004A47B7"/>
    <w:rsid w:val="004A5DB8"/>
    <w:rsid w:val="004A786A"/>
    <w:rsid w:val="004A7B5E"/>
    <w:rsid w:val="004B0094"/>
    <w:rsid w:val="004B2EBD"/>
    <w:rsid w:val="004B5A0C"/>
    <w:rsid w:val="004B5E99"/>
    <w:rsid w:val="004B714E"/>
    <w:rsid w:val="004B73EE"/>
    <w:rsid w:val="004C0419"/>
    <w:rsid w:val="004C1482"/>
    <w:rsid w:val="004C1C71"/>
    <w:rsid w:val="004C310A"/>
    <w:rsid w:val="004C4399"/>
    <w:rsid w:val="004C56A6"/>
    <w:rsid w:val="004C74E2"/>
    <w:rsid w:val="004C7C41"/>
    <w:rsid w:val="004D01DC"/>
    <w:rsid w:val="004D1F1C"/>
    <w:rsid w:val="004D3A15"/>
    <w:rsid w:val="004D6E8E"/>
    <w:rsid w:val="004D76FE"/>
    <w:rsid w:val="004D7ABC"/>
    <w:rsid w:val="004E1F89"/>
    <w:rsid w:val="004E560F"/>
    <w:rsid w:val="004E573A"/>
    <w:rsid w:val="004E706C"/>
    <w:rsid w:val="004F07E6"/>
    <w:rsid w:val="004F1781"/>
    <w:rsid w:val="004F5361"/>
    <w:rsid w:val="004F6389"/>
    <w:rsid w:val="004F65A2"/>
    <w:rsid w:val="004F675B"/>
    <w:rsid w:val="004F71FC"/>
    <w:rsid w:val="004F7A63"/>
    <w:rsid w:val="004F7D47"/>
    <w:rsid w:val="00500271"/>
    <w:rsid w:val="005011F1"/>
    <w:rsid w:val="005032FF"/>
    <w:rsid w:val="0050334E"/>
    <w:rsid w:val="005049AA"/>
    <w:rsid w:val="00504FF6"/>
    <w:rsid w:val="00510DD5"/>
    <w:rsid w:val="00512E38"/>
    <w:rsid w:val="00513B4B"/>
    <w:rsid w:val="00515F79"/>
    <w:rsid w:val="00516213"/>
    <w:rsid w:val="005166BB"/>
    <w:rsid w:val="0052014F"/>
    <w:rsid w:val="005212BB"/>
    <w:rsid w:val="00522A95"/>
    <w:rsid w:val="00522E4C"/>
    <w:rsid w:val="0052394B"/>
    <w:rsid w:val="005244D8"/>
    <w:rsid w:val="00525F65"/>
    <w:rsid w:val="0053058C"/>
    <w:rsid w:val="00531266"/>
    <w:rsid w:val="005320E0"/>
    <w:rsid w:val="0053465D"/>
    <w:rsid w:val="005365A2"/>
    <w:rsid w:val="005366F6"/>
    <w:rsid w:val="00536766"/>
    <w:rsid w:val="005367FF"/>
    <w:rsid w:val="0054062B"/>
    <w:rsid w:val="00541001"/>
    <w:rsid w:val="0054341B"/>
    <w:rsid w:val="0054409A"/>
    <w:rsid w:val="00544271"/>
    <w:rsid w:val="00544379"/>
    <w:rsid w:val="00547D7C"/>
    <w:rsid w:val="005505C3"/>
    <w:rsid w:val="00550633"/>
    <w:rsid w:val="00551B0C"/>
    <w:rsid w:val="00551CA1"/>
    <w:rsid w:val="005532DA"/>
    <w:rsid w:val="00553908"/>
    <w:rsid w:val="005543DF"/>
    <w:rsid w:val="005552F5"/>
    <w:rsid w:val="00555838"/>
    <w:rsid w:val="005561B5"/>
    <w:rsid w:val="00560138"/>
    <w:rsid w:val="005609D1"/>
    <w:rsid w:val="0056555F"/>
    <w:rsid w:val="00565D9D"/>
    <w:rsid w:val="00567467"/>
    <w:rsid w:val="00573CC8"/>
    <w:rsid w:val="00574B8B"/>
    <w:rsid w:val="005775FB"/>
    <w:rsid w:val="00580F07"/>
    <w:rsid w:val="005819EA"/>
    <w:rsid w:val="00585D8D"/>
    <w:rsid w:val="00585DB7"/>
    <w:rsid w:val="00586025"/>
    <w:rsid w:val="00586CC8"/>
    <w:rsid w:val="0058716F"/>
    <w:rsid w:val="00590D7D"/>
    <w:rsid w:val="00591D75"/>
    <w:rsid w:val="00591F5D"/>
    <w:rsid w:val="00592675"/>
    <w:rsid w:val="00593465"/>
    <w:rsid w:val="005A2582"/>
    <w:rsid w:val="005A4430"/>
    <w:rsid w:val="005A47B6"/>
    <w:rsid w:val="005A47D1"/>
    <w:rsid w:val="005A4EC5"/>
    <w:rsid w:val="005A5D65"/>
    <w:rsid w:val="005A75A7"/>
    <w:rsid w:val="005A7E95"/>
    <w:rsid w:val="005A7EB5"/>
    <w:rsid w:val="005B0E64"/>
    <w:rsid w:val="005B2C26"/>
    <w:rsid w:val="005B5569"/>
    <w:rsid w:val="005B7F16"/>
    <w:rsid w:val="005C09EF"/>
    <w:rsid w:val="005C0FC9"/>
    <w:rsid w:val="005C1E33"/>
    <w:rsid w:val="005C1EF5"/>
    <w:rsid w:val="005C64DF"/>
    <w:rsid w:val="005C685A"/>
    <w:rsid w:val="005C6E78"/>
    <w:rsid w:val="005C7B5E"/>
    <w:rsid w:val="005D0116"/>
    <w:rsid w:val="005D0859"/>
    <w:rsid w:val="005D1448"/>
    <w:rsid w:val="005D151B"/>
    <w:rsid w:val="005D3337"/>
    <w:rsid w:val="005D5660"/>
    <w:rsid w:val="005D68FF"/>
    <w:rsid w:val="005E1347"/>
    <w:rsid w:val="005E37E1"/>
    <w:rsid w:val="005E4536"/>
    <w:rsid w:val="005E5523"/>
    <w:rsid w:val="005E702D"/>
    <w:rsid w:val="005E7572"/>
    <w:rsid w:val="005E7641"/>
    <w:rsid w:val="005F00DD"/>
    <w:rsid w:val="005F0B34"/>
    <w:rsid w:val="005F2907"/>
    <w:rsid w:val="005F333A"/>
    <w:rsid w:val="005F5B47"/>
    <w:rsid w:val="005F5E15"/>
    <w:rsid w:val="005F640A"/>
    <w:rsid w:val="005F66E7"/>
    <w:rsid w:val="005F6FA2"/>
    <w:rsid w:val="005F7217"/>
    <w:rsid w:val="00600457"/>
    <w:rsid w:val="006008C1"/>
    <w:rsid w:val="006008F3"/>
    <w:rsid w:val="006022B8"/>
    <w:rsid w:val="00603AF3"/>
    <w:rsid w:val="006045AA"/>
    <w:rsid w:val="0060712C"/>
    <w:rsid w:val="006106A8"/>
    <w:rsid w:val="0061171D"/>
    <w:rsid w:val="00611F92"/>
    <w:rsid w:val="00612D3A"/>
    <w:rsid w:val="006137E2"/>
    <w:rsid w:val="006147F9"/>
    <w:rsid w:val="0061629F"/>
    <w:rsid w:val="006167B4"/>
    <w:rsid w:val="00616890"/>
    <w:rsid w:val="0062015B"/>
    <w:rsid w:val="0062257B"/>
    <w:rsid w:val="00622A5D"/>
    <w:rsid w:val="00622F3F"/>
    <w:rsid w:val="00623BAA"/>
    <w:rsid w:val="00627F19"/>
    <w:rsid w:val="006314DB"/>
    <w:rsid w:val="00632DF7"/>
    <w:rsid w:val="006332EB"/>
    <w:rsid w:val="00634B8B"/>
    <w:rsid w:val="00636F67"/>
    <w:rsid w:val="0063790C"/>
    <w:rsid w:val="00641AA3"/>
    <w:rsid w:val="006463B3"/>
    <w:rsid w:val="006463B9"/>
    <w:rsid w:val="00647E03"/>
    <w:rsid w:val="0065005B"/>
    <w:rsid w:val="00652117"/>
    <w:rsid w:val="006541AA"/>
    <w:rsid w:val="0065480E"/>
    <w:rsid w:val="0065655A"/>
    <w:rsid w:val="0066045F"/>
    <w:rsid w:val="00660656"/>
    <w:rsid w:val="00661BA1"/>
    <w:rsid w:val="00662AE5"/>
    <w:rsid w:val="00665672"/>
    <w:rsid w:val="00665D70"/>
    <w:rsid w:val="006667B4"/>
    <w:rsid w:val="00670381"/>
    <w:rsid w:val="00670643"/>
    <w:rsid w:val="006712FD"/>
    <w:rsid w:val="00671927"/>
    <w:rsid w:val="0067294D"/>
    <w:rsid w:val="00675244"/>
    <w:rsid w:val="006777DC"/>
    <w:rsid w:val="00677929"/>
    <w:rsid w:val="00680F66"/>
    <w:rsid w:val="00682163"/>
    <w:rsid w:val="006826DF"/>
    <w:rsid w:val="006846C8"/>
    <w:rsid w:val="00687103"/>
    <w:rsid w:val="00687181"/>
    <w:rsid w:val="006908FA"/>
    <w:rsid w:val="00691450"/>
    <w:rsid w:val="006918DF"/>
    <w:rsid w:val="00691947"/>
    <w:rsid w:val="00692B9D"/>
    <w:rsid w:val="00693FBB"/>
    <w:rsid w:val="00694F21"/>
    <w:rsid w:val="00695D7B"/>
    <w:rsid w:val="006A0AEB"/>
    <w:rsid w:val="006A4BE6"/>
    <w:rsid w:val="006A5F41"/>
    <w:rsid w:val="006A796C"/>
    <w:rsid w:val="006A7EE1"/>
    <w:rsid w:val="006B08ED"/>
    <w:rsid w:val="006B0F2C"/>
    <w:rsid w:val="006B1B3B"/>
    <w:rsid w:val="006B24A2"/>
    <w:rsid w:val="006B38D6"/>
    <w:rsid w:val="006B48E1"/>
    <w:rsid w:val="006C185D"/>
    <w:rsid w:val="006C215C"/>
    <w:rsid w:val="006C33A3"/>
    <w:rsid w:val="006C3C1F"/>
    <w:rsid w:val="006C3F67"/>
    <w:rsid w:val="006D2982"/>
    <w:rsid w:val="006D3395"/>
    <w:rsid w:val="006D484B"/>
    <w:rsid w:val="006D4885"/>
    <w:rsid w:val="006D4949"/>
    <w:rsid w:val="006D6041"/>
    <w:rsid w:val="006D7093"/>
    <w:rsid w:val="006D7C67"/>
    <w:rsid w:val="006E04DD"/>
    <w:rsid w:val="006E15A2"/>
    <w:rsid w:val="006E2605"/>
    <w:rsid w:val="006E2D85"/>
    <w:rsid w:val="006E3765"/>
    <w:rsid w:val="006E4F73"/>
    <w:rsid w:val="006E6179"/>
    <w:rsid w:val="006E63B2"/>
    <w:rsid w:val="006E6FE3"/>
    <w:rsid w:val="006E7C6B"/>
    <w:rsid w:val="006F1A73"/>
    <w:rsid w:val="006F2C8F"/>
    <w:rsid w:val="006F5001"/>
    <w:rsid w:val="006F5FCC"/>
    <w:rsid w:val="006F61B0"/>
    <w:rsid w:val="006F647E"/>
    <w:rsid w:val="006F6803"/>
    <w:rsid w:val="00702663"/>
    <w:rsid w:val="00702682"/>
    <w:rsid w:val="00702861"/>
    <w:rsid w:val="00705533"/>
    <w:rsid w:val="00710D4C"/>
    <w:rsid w:val="00712CAA"/>
    <w:rsid w:val="00715840"/>
    <w:rsid w:val="00715EBB"/>
    <w:rsid w:val="0071795D"/>
    <w:rsid w:val="00721634"/>
    <w:rsid w:val="00721A1D"/>
    <w:rsid w:val="00721C32"/>
    <w:rsid w:val="00721F8A"/>
    <w:rsid w:val="0072263E"/>
    <w:rsid w:val="00723212"/>
    <w:rsid w:val="007241CE"/>
    <w:rsid w:val="00725619"/>
    <w:rsid w:val="00730CC7"/>
    <w:rsid w:val="00731263"/>
    <w:rsid w:val="00732FA6"/>
    <w:rsid w:val="00733A76"/>
    <w:rsid w:val="00733DC4"/>
    <w:rsid w:val="0073412C"/>
    <w:rsid w:val="00734188"/>
    <w:rsid w:val="00735DD0"/>
    <w:rsid w:val="007379A6"/>
    <w:rsid w:val="00737FC7"/>
    <w:rsid w:val="007408B1"/>
    <w:rsid w:val="00742339"/>
    <w:rsid w:val="007423AC"/>
    <w:rsid w:val="007425F0"/>
    <w:rsid w:val="007427DC"/>
    <w:rsid w:val="00742BD8"/>
    <w:rsid w:val="0074429D"/>
    <w:rsid w:val="00745590"/>
    <w:rsid w:val="00745D0D"/>
    <w:rsid w:val="00745DD5"/>
    <w:rsid w:val="00745FE2"/>
    <w:rsid w:val="00746A88"/>
    <w:rsid w:val="00750145"/>
    <w:rsid w:val="0075049C"/>
    <w:rsid w:val="0075052B"/>
    <w:rsid w:val="00751441"/>
    <w:rsid w:val="00753885"/>
    <w:rsid w:val="00754169"/>
    <w:rsid w:val="00754C8A"/>
    <w:rsid w:val="00755C96"/>
    <w:rsid w:val="0075675D"/>
    <w:rsid w:val="00756B34"/>
    <w:rsid w:val="0075704D"/>
    <w:rsid w:val="00757231"/>
    <w:rsid w:val="00760F3B"/>
    <w:rsid w:val="00761A55"/>
    <w:rsid w:val="007620D6"/>
    <w:rsid w:val="00762164"/>
    <w:rsid w:val="007648B2"/>
    <w:rsid w:val="00764E09"/>
    <w:rsid w:val="00767B3E"/>
    <w:rsid w:val="0077043A"/>
    <w:rsid w:val="00770E5A"/>
    <w:rsid w:val="00771119"/>
    <w:rsid w:val="00773719"/>
    <w:rsid w:val="007747A6"/>
    <w:rsid w:val="007748A0"/>
    <w:rsid w:val="00775072"/>
    <w:rsid w:val="00776649"/>
    <w:rsid w:val="007770FB"/>
    <w:rsid w:val="007778E9"/>
    <w:rsid w:val="0077799F"/>
    <w:rsid w:val="007839D7"/>
    <w:rsid w:val="00783F08"/>
    <w:rsid w:val="00783F64"/>
    <w:rsid w:val="0078485C"/>
    <w:rsid w:val="00784DD4"/>
    <w:rsid w:val="00785DCD"/>
    <w:rsid w:val="0078731F"/>
    <w:rsid w:val="00790F11"/>
    <w:rsid w:val="00791CFA"/>
    <w:rsid w:val="00793E44"/>
    <w:rsid w:val="007944C1"/>
    <w:rsid w:val="0079495A"/>
    <w:rsid w:val="007A0459"/>
    <w:rsid w:val="007A1845"/>
    <w:rsid w:val="007A370B"/>
    <w:rsid w:val="007A413A"/>
    <w:rsid w:val="007A5020"/>
    <w:rsid w:val="007A65A0"/>
    <w:rsid w:val="007B03C4"/>
    <w:rsid w:val="007B28AC"/>
    <w:rsid w:val="007B3E2C"/>
    <w:rsid w:val="007B5A0D"/>
    <w:rsid w:val="007B5A4E"/>
    <w:rsid w:val="007B6CAB"/>
    <w:rsid w:val="007C00D1"/>
    <w:rsid w:val="007C3077"/>
    <w:rsid w:val="007C625C"/>
    <w:rsid w:val="007C6675"/>
    <w:rsid w:val="007C7E58"/>
    <w:rsid w:val="007D050D"/>
    <w:rsid w:val="007D1EC5"/>
    <w:rsid w:val="007D5679"/>
    <w:rsid w:val="007D5965"/>
    <w:rsid w:val="007D5AB2"/>
    <w:rsid w:val="007D5B88"/>
    <w:rsid w:val="007D640B"/>
    <w:rsid w:val="007D6AAB"/>
    <w:rsid w:val="007D7268"/>
    <w:rsid w:val="007E183E"/>
    <w:rsid w:val="007E411E"/>
    <w:rsid w:val="007E5364"/>
    <w:rsid w:val="007E65C1"/>
    <w:rsid w:val="007E7422"/>
    <w:rsid w:val="007E771D"/>
    <w:rsid w:val="007F04D8"/>
    <w:rsid w:val="007F0E7E"/>
    <w:rsid w:val="007F107A"/>
    <w:rsid w:val="007F245E"/>
    <w:rsid w:val="007F3125"/>
    <w:rsid w:val="007F4226"/>
    <w:rsid w:val="007F5D54"/>
    <w:rsid w:val="00804128"/>
    <w:rsid w:val="0080447B"/>
    <w:rsid w:val="00805A63"/>
    <w:rsid w:val="00805ED1"/>
    <w:rsid w:val="00807086"/>
    <w:rsid w:val="00810E63"/>
    <w:rsid w:val="0081200E"/>
    <w:rsid w:val="0081285D"/>
    <w:rsid w:val="00812DF5"/>
    <w:rsid w:val="008145DF"/>
    <w:rsid w:val="00815176"/>
    <w:rsid w:val="0081690E"/>
    <w:rsid w:val="00817D4B"/>
    <w:rsid w:val="008206BF"/>
    <w:rsid w:val="008206FC"/>
    <w:rsid w:val="0082095F"/>
    <w:rsid w:val="00822013"/>
    <w:rsid w:val="00823C04"/>
    <w:rsid w:val="00824A5A"/>
    <w:rsid w:val="00825074"/>
    <w:rsid w:val="008255FF"/>
    <w:rsid w:val="0082622F"/>
    <w:rsid w:val="008307AD"/>
    <w:rsid w:val="008323F0"/>
    <w:rsid w:val="008351AA"/>
    <w:rsid w:val="008355AB"/>
    <w:rsid w:val="00836AF8"/>
    <w:rsid w:val="00836F4B"/>
    <w:rsid w:val="00840780"/>
    <w:rsid w:val="00842038"/>
    <w:rsid w:val="00842838"/>
    <w:rsid w:val="0084349D"/>
    <w:rsid w:val="00843A9E"/>
    <w:rsid w:val="00844553"/>
    <w:rsid w:val="00844B47"/>
    <w:rsid w:val="00844BF9"/>
    <w:rsid w:val="00856DE1"/>
    <w:rsid w:val="008604CA"/>
    <w:rsid w:val="008610F8"/>
    <w:rsid w:val="0086199F"/>
    <w:rsid w:val="00861A68"/>
    <w:rsid w:val="00862B27"/>
    <w:rsid w:val="00862D59"/>
    <w:rsid w:val="008643C9"/>
    <w:rsid w:val="00865087"/>
    <w:rsid w:val="00866461"/>
    <w:rsid w:val="00866DBC"/>
    <w:rsid w:val="0087060A"/>
    <w:rsid w:val="00874E68"/>
    <w:rsid w:val="00880539"/>
    <w:rsid w:val="00881E01"/>
    <w:rsid w:val="008834CB"/>
    <w:rsid w:val="00884D3E"/>
    <w:rsid w:val="00886ADC"/>
    <w:rsid w:val="00886E91"/>
    <w:rsid w:val="00891AFE"/>
    <w:rsid w:val="00891EC5"/>
    <w:rsid w:val="008940F2"/>
    <w:rsid w:val="00895542"/>
    <w:rsid w:val="00895EFF"/>
    <w:rsid w:val="0089602A"/>
    <w:rsid w:val="00897230"/>
    <w:rsid w:val="008A1F87"/>
    <w:rsid w:val="008A35EB"/>
    <w:rsid w:val="008A3B7A"/>
    <w:rsid w:val="008A439E"/>
    <w:rsid w:val="008A702D"/>
    <w:rsid w:val="008A7683"/>
    <w:rsid w:val="008B02F2"/>
    <w:rsid w:val="008B1891"/>
    <w:rsid w:val="008B19D5"/>
    <w:rsid w:val="008B2BBF"/>
    <w:rsid w:val="008B4A67"/>
    <w:rsid w:val="008B6650"/>
    <w:rsid w:val="008B688D"/>
    <w:rsid w:val="008C0878"/>
    <w:rsid w:val="008C4D84"/>
    <w:rsid w:val="008C4FA8"/>
    <w:rsid w:val="008C509E"/>
    <w:rsid w:val="008C522F"/>
    <w:rsid w:val="008C752A"/>
    <w:rsid w:val="008C7EE0"/>
    <w:rsid w:val="008D0478"/>
    <w:rsid w:val="008D1CF2"/>
    <w:rsid w:val="008D4C4F"/>
    <w:rsid w:val="008D58D6"/>
    <w:rsid w:val="008D5BC3"/>
    <w:rsid w:val="008D6D3A"/>
    <w:rsid w:val="008E1290"/>
    <w:rsid w:val="008E2FD6"/>
    <w:rsid w:val="008E43CE"/>
    <w:rsid w:val="008E5143"/>
    <w:rsid w:val="008E601A"/>
    <w:rsid w:val="008E6A87"/>
    <w:rsid w:val="008E7306"/>
    <w:rsid w:val="008E73C3"/>
    <w:rsid w:val="008F03EA"/>
    <w:rsid w:val="008F0449"/>
    <w:rsid w:val="008F1E78"/>
    <w:rsid w:val="008F31CB"/>
    <w:rsid w:val="008F6750"/>
    <w:rsid w:val="00901314"/>
    <w:rsid w:val="009015AF"/>
    <w:rsid w:val="00903869"/>
    <w:rsid w:val="00904B03"/>
    <w:rsid w:val="009052C8"/>
    <w:rsid w:val="00905872"/>
    <w:rsid w:val="0091054F"/>
    <w:rsid w:val="00911DA0"/>
    <w:rsid w:val="00912831"/>
    <w:rsid w:val="00912B3C"/>
    <w:rsid w:val="00912F6F"/>
    <w:rsid w:val="00914832"/>
    <w:rsid w:val="0091503A"/>
    <w:rsid w:val="009164CD"/>
    <w:rsid w:val="009164CF"/>
    <w:rsid w:val="00917E32"/>
    <w:rsid w:val="009218D3"/>
    <w:rsid w:val="00922713"/>
    <w:rsid w:val="0092598F"/>
    <w:rsid w:val="00927874"/>
    <w:rsid w:val="0093027B"/>
    <w:rsid w:val="00930552"/>
    <w:rsid w:val="00930E0A"/>
    <w:rsid w:val="00933153"/>
    <w:rsid w:val="00933F76"/>
    <w:rsid w:val="00935974"/>
    <w:rsid w:val="009373D4"/>
    <w:rsid w:val="009400B2"/>
    <w:rsid w:val="0094226A"/>
    <w:rsid w:val="009435EB"/>
    <w:rsid w:val="00945042"/>
    <w:rsid w:val="0094666C"/>
    <w:rsid w:val="009505E1"/>
    <w:rsid w:val="00952B84"/>
    <w:rsid w:val="00957CBF"/>
    <w:rsid w:val="0096024F"/>
    <w:rsid w:val="00961440"/>
    <w:rsid w:val="0096146F"/>
    <w:rsid w:val="009636DC"/>
    <w:rsid w:val="00964715"/>
    <w:rsid w:val="00965B82"/>
    <w:rsid w:val="009703B3"/>
    <w:rsid w:val="009726A6"/>
    <w:rsid w:val="00974320"/>
    <w:rsid w:val="00974A8D"/>
    <w:rsid w:val="00976159"/>
    <w:rsid w:val="0097649A"/>
    <w:rsid w:val="009766F8"/>
    <w:rsid w:val="00976DFF"/>
    <w:rsid w:val="0097758B"/>
    <w:rsid w:val="009820ED"/>
    <w:rsid w:val="00982199"/>
    <w:rsid w:val="00983D9F"/>
    <w:rsid w:val="00984283"/>
    <w:rsid w:val="009844FE"/>
    <w:rsid w:val="00984829"/>
    <w:rsid w:val="0098573F"/>
    <w:rsid w:val="00985E88"/>
    <w:rsid w:val="00986EF6"/>
    <w:rsid w:val="00987161"/>
    <w:rsid w:val="00990984"/>
    <w:rsid w:val="0099120D"/>
    <w:rsid w:val="00993A4C"/>
    <w:rsid w:val="0099423A"/>
    <w:rsid w:val="009969C0"/>
    <w:rsid w:val="00996B9E"/>
    <w:rsid w:val="00996D4D"/>
    <w:rsid w:val="00997993"/>
    <w:rsid w:val="009A03EA"/>
    <w:rsid w:val="009A1F19"/>
    <w:rsid w:val="009A1FF2"/>
    <w:rsid w:val="009A4421"/>
    <w:rsid w:val="009A4473"/>
    <w:rsid w:val="009A567A"/>
    <w:rsid w:val="009A7344"/>
    <w:rsid w:val="009A7B0C"/>
    <w:rsid w:val="009B16A7"/>
    <w:rsid w:val="009B186C"/>
    <w:rsid w:val="009B1DE4"/>
    <w:rsid w:val="009B2C03"/>
    <w:rsid w:val="009B2E92"/>
    <w:rsid w:val="009B37D8"/>
    <w:rsid w:val="009B47A1"/>
    <w:rsid w:val="009B4F78"/>
    <w:rsid w:val="009B76A5"/>
    <w:rsid w:val="009C0BDD"/>
    <w:rsid w:val="009C160B"/>
    <w:rsid w:val="009C4D11"/>
    <w:rsid w:val="009C567C"/>
    <w:rsid w:val="009C6052"/>
    <w:rsid w:val="009C64CC"/>
    <w:rsid w:val="009C6E72"/>
    <w:rsid w:val="009D02A8"/>
    <w:rsid w:val="009D2D8B"/>
    <w:rsid w:val="009D4B9C"/>
    <w:rsid w:val="009D5D04"/>
    <w:rsid w:val="009D6F0E"/>
    <w:rsid w:val="009D747F"/>
    <w:rsid w:val="009D7C2E"/>
    <w:rsid w:val="009E0885"/>
    <w:rsid w:val="009E27C3"/>
    <w:rsid w:val="009E38BE"/>
    <w:rsid w:val="009E3FB6"/>
    <w:rsid w:val="009E5021"/>
    <w:rsid w:val="009E6B1F"/>
    <w:rsid w:val="009E7634"/>
    <w:rsid w:val="009F1758"/>
    <w:rsid w:val="009F191C"/>
    <w:rsid w:val="009F2B76"/>
    <w:rsid w:val="009F3388"/>
    <w:rsid w:val="009F39EB"/>
    <w:rsid w:val="009F43D8"/>
    <w:rsid w:val="009F53EF"/>
    <w:rsid w:val="009F5C09"/>
    <w:rsid w:val="009F7240"/>
    <w:rsid w:val="00A00156"/>
    <w:rsid w:val="00A07E8A"/>
    <w:rsid w:val="00A10517"/>
    <w:rsid w:val="00A10F85"/>
    <w:rsid w:val="00A1531E"/>
    <w:rsid w:val="00A160EF"/>
    <w:rsid w:val="00A17D24"/>
    <w:rsid w:val="00A17D63"/>
    <w:rsid w:val="00A21999"/>
    <w:rsid w:val="00A230AE"/>
    <w:rsid w:val="00A26095"/>
    <w:rsid w:val="00A27E2A"/>
    <w:rsid w:val="00A317FE"/>
    <w:rsid w:val="00A31F62"/>
    <w:rsid w:val="00A32099"/>
    <w:rsid w:val="00A32318"/>
    <w:rsid w:val="00A32870"/>
    <w:rsid w:val="00A3381B"/>
    <w:rsid w:val="00A33EA3"/>
    <w:rsid w:val="00A35469"/>
    <w:rsid w:val="00A41A66"/>
    <w:rsid w:val="00A41CC6"/>
    <w:rsid w:val="00A42083"/>
    <w:rsid w:val="00A43D91"/>
    <w:rsid w:val="00A45B3A"/>
    <w:rsid w:val="00A45FD1"/>
    <w:rsid w:val="00A465B5"/>
    <w:rsid w:val="00A5053A"/>
    <w:rsid w:val="00A5434C"/>
    <w:rsid w:val="00A55543"/>
    <w:rsid w:val="00A5559D"/>
    <w:rsid w:val="00A571F0"/>
    <w:rsid w:val="00A57FA9"/>
    <w:rsid w:val="00A6049B"/>
    <w:rsid w:val="00A613CF"/>
    <w:rsid w:val="00A61F64"/>
    <w:rsid w:val="00A6385E"/>
    <w:rsid w:val="00A67F24"/>
    <w:rsid w:val="00A72F83"/>
    <w:rsid w:val="00A73E2C"/>
    <w:rsid w:val="00A74A53"/>
    <w:rsid w:val="00A75632"/>
    <w:rsid w:val="00A7570C"/>
    <w:rsid w:val="00A77434"/>
    <w:rsid w:val="00A8101B"/>
    <w:rsid w:val="00A81C2F"/>
    <w:rsid w:val="00A838B7"/>
    <w:rsid w:val="00A8451F"/>
    <w:rsid w:val="00A84D22"/>
    <w:rsid w:val="00A85F5C"/>
    <w:rsid w:val="00A86C53"/>
    <w:rsid w:val="00A870B5"/>
    <w:rsid w:val="00A87958"/>
    <w:rsid w:val="00A87FB9"/>
    <w:rsid w:val="00A90755"/>
    <w:rsid w:val="00A91018"/>
    <w:rsid w:val="00A91CB0"/>
    <w:rsid w:val="00A91DD3"/>
    <w:rsid w:val="00A92D9F"/>
    <w:rsid w:val="00A92E24"/>
    <w:rsid w:val="00A939E4"/>
    <w:rsid w:val="00A94F99"/>
    <w:rsid w:val="00A9597A"/>
    <w:rsid w:val="00A95D82"/>
    <w:rsid w:val="00A96895"/>
    <w:rsid w:val="00A97C21"/>
    <w:rsid w:val="00AA0478"/>
    <w:rsid w:val="00AA0DBF"/>
    <w:rsid w:val="00AA1693"/>
    <w:rsid w:val="00AA1930"/>
    <w:rsid w:val="00AA1FEC"/>
    <w:rsid w:val="00AA2449"/>
    <w:rsid w:val="00AA2C04"/>
    <w:rsid w:val="00AA6156"/>
    <w:rsid w:val="00AA6261"/>
    <w:rsid w:val="00AA6B70"/>
    <w:rsid w:val="00AA77BC"/>
    <w:rsid w:val="00AA7930"/>
    <w:rsid w:val="00AB0BBF"/>
    <w:rsid w:val="00AB0E73"/>
    <w:rsid w:val="00AB1194"/>
    <w:rsid w:val="00AB29D2"/>
    <w:rsid w:val="00AB39AD"/>
    <w:rsid w:val="00AB4B12"/>
    <w:rsid w:val="00AC0E25"/>
    <w:rsid w:val="00AC1AAD"/>
    <w:rsid w:val="00AC1C48"/>
    <w:rsid w:val="00AC4E6A"/>
    <w:rsid w:val="00AC651D"/>
    <w:rsid w:val="00AC6CE6"/>
    <w:rsid w:val="00AC7357"/>
    <w:rsid w:val="00AC73F2"/>
    <w:rsid w:val="00AC78BC"/>
    <w:rsid w:val="00AC7EFD"/>
    <w:rsid w:val="00AD10FE"/>
    <w:rsid w:val="00AD1320"/>
    <w:rsid w:val="00AD20D8"/>
    <w:rsid w:val="00AD329B"/>
    <w:rsid w:val="00AD3EB1"/>
    <w:rsid w:val="00AD3F78"/>
    <w:rsid w:val="00AD4604"/>
    <w:rsid w:val="00AD53F7"/>
    <w:rsid w:val="00AD7B50"/>
    <w:rsid w:val="00AE04F8"/>
    <w:rsid w:val="00AE4B8E"/>
    <w:rsid w:val="00AE66B4"/>
    <w:rsid w:val="00AE6FC0"/>
    <w:rsid w:val="00AF0A80"/>
    <w:rsid w:val="00AF151F"/>
    <w:rsid w:val="00AF1AB8"/>
    <w:rsid w:val="00AF2A20"/>
    <w:rsid w:val="00AF2ABE"/>
    <w:rsid w:val="00AF3CDC"/>
    <w:rsid w:val="00AF4AAC"/>
    <w:rsid w:val="00AF77B0"/>
    <w:rsid w:val="00B01186"/>
    <w:rsid w:val="00B014F1"/>
    <w:rsid w:val="00B016D3"/>
    <w:rsid w:val="00B01A41"/>
    <w:rsid w:val="00B03BD0"/>
    <w:rsid w:val="00B04A98"/>
    <w:rsid w:val="00B04BA6"/>
    <w:rsid w:val="00B07377"/>
    <w:rsid w:val="00B131F7"/>
    <w:rsid w:val="00B144EB"/>
    <w:rsid w:val="00B14E77"/>
    <w:rsid w:val="00B15AFC"/>
    <w:rsid w:val="00B164CD"/>
    <w:rsid w:val="00B17C57"/>
    <w:rsid w:val="00B17D61"/>
    <w:rsid w:val="00B20215"/>
    <w:rsid w:val="00B24E2B"/>
    <w:rsid w:val="00B25362"/>
    <w:rsid w:val="00B31225"/>
    <w:rsid w:val="00B3195A"/>
    <w:rsid w:val="00B32632"/>
    <w:rsid w:val="00B335C0"/>
    <w:rsid w:val="00B364E3"/>
    <w:rsid w:val="00B403D1"/>
    <w:rsid w:val="00B42170"/>
    <w:rsid w:val="00B43971"/>
    <w:rsid w:val="00B5143E"/>
    <w:rsid w:val="00B52354"/>
    <w:rsid w:val="00B52822"/>
    <w:rsid w:val="00B531E4"/>
    <w:rsid w:val="00B53831"/>
    <w:rsid w:val="00B5397F"/>
    <w:rsid w:val="00B54B47"/>
    <w:rsid w:val="00B5746D"/>
    <w:rsid w:val="00B6188E"/>
    <w:rsid w:val="00B62A21"/>
    <w:rsid w:val="00B62FF5"/>
    <w:rsid w:val="00B64E20"/>
    <w:rsid w:val="00B66A1E"/>
    <w:rsid w:val="00B66D2E"/>
    <w:rsid w:val="00B70732"/>
    <w:rsid w:val="00B71E11"/>
    <w:rsid w:val="00B71EE2"/>
    <w:rsid w:val="00B7310F"/>
    <w:rsid w:val="00B73B71"/>
    <w:rsid w:val="00B75D3A"/>
    <w:rsid w:val="00B75F94"/>
    <w:rsid w:val="00B764CA"/>
    <w:rsid w:val="00B76F68"/>
    <w:rsid w:val="00B80647"/>
    <w:rsid w:val="00B81590"/>
    <w:rsid w:val="00B82B51"/>
    <w:rsid w:val="00B83429"/>
    <w:rsid w:val="00B846BE"/>
    <w:rsid w:val="00B84D7B"/>
    <w:rsid w:val="00B85909"/>
    <w:rsid w:val="00B875D2"/>
    <w:rsid w:val="00B9091E"/>
    <w:rsid w:val="00B91B62"/>
    <w:rsid w:val="00B9651D"/>
    <w:rsid w:val="00B9768D"/>
    <w:rsid w:val="00BA0BDD"/>
    <w:rsid w:val="00BA0CA8"/>
    <w:rsid w:val="00BA2378"/>
    <w:rsid w:val="00BA4961"/>
    <w:rsid w:val="00BA506E"/>
    <w:rsid w:val="00BA6B4D"/>
    <w:rsid w:val="00BA73DB"/>
    <w:rsid w:val="00BB0465"/>
    <w:rsid w:val="00BB1692"/>
    <w:rsid w:val="00BB1B27"/>
    <w:rsid w:val="00BB3B43"/>
    <w:rsid w:val="00BB55D0"/>
    <w:rsid w:val="00BB5A00"/>
    <w:rsid w:val="00BB7F23"/>
    <w:rsid w:val="00BC012A"/>
    <w:rsid w:val="00BC26EA"/>
    <w:rsid w:val="00BC2BCF"/>
    <w:rsid w:val="00BC2C51"/>
    <w:rsid w:val="00BC47FB"/>
    <w:rsid w:val="00BC51EF"/>
    <w:rsid w:val="00BC552E"/>
    <w:rsid w:val="00BC7AE7"/>
    <w:rsid w:val="00BC7D2B"/>
    <w:rsid w:val="00BD04C6"/>
    <w:rsid w:val="00BD0BB0"/>
    <w:rsid w:val="00BD2D7B"/>
    <w:rsid w:val="00BD4446"/>
    <w:rsid w:val="00BD562D"/>
    <w:rsid w:val="00BD74DE"/>
    <w:rsid w:val="00BD798F"/>
    <w:rsid w:val="00BD7A2F"/>
    <w:rsid w:val="00BE24DD"/>
    <w:rsid w:val="00BE2FCC"/>
    <w:rsid w:val="00BE348A"/>
    <w:rsid w:val="00BE543C"/>
    <w:rsid w:val="00BE6170"/>
    <w:rsid w:val="00BE6F18"/>
    <w:rsid w:val="00BE7690"/>
    <w:rsid w:val="00BF1229"/>
    <w:rsid w:val="00BF131D"/>
    <w:rsid w:val="00BF19ED"/>
    <w:rsid w:val="00BF1B9A"/>
    <w:rsid w:val="00BF1EA0"/>
    <w:rsid w:val="00BF230B"/>
    <w:rsid w:val="00BF231D"/>
    <w:rsid w:val="00BF246C"/>
    <w:rsid w:val="00BF2E97"/>
    <w:rsid w:val="00BF2F0F"/>
    <w:rsid w:val="00BF2FAD"/>
    <w:rsid w:val="00BF3495"/>
    <w:rsid w:val="00BF3758"/>
    <w:rsid w:val="00BF4418"/>
    <w:rsid w:val="00BF4ADB"/>
    <w:rsid w:val="00BF4F97"/>
    <w:rsid w:val="00BF5686"/>
    <w:rsid w:val="00BF5831"/>
    <w:rsid w:val="00C01307"/>
    <w:rsid w:val="00C0253B"/>
    <w:rsid w:val="00C03F00"/>
    <w:rsid w:val="00C0677F"/>
    <w:rsid w:val="00C1289D"/>
    <w:rsid w:val="00C13091"/>
    <w:rsid w:val="00C13276"/>
    <w:rsid w:val="00C13548"/>
    <w:rsid w:val="00C13E15"/>
    <w:rsid w:val="00C14C8D"/>
    <w:rsid w:val="00C20508"/>
    <w:rsid w:val="00C206A2"/>
    <w:rsid w:val="00C20AAC"/>
    <w:rsid w:val="00C20C9A"/>
    <w:rsid w:val="00C23ACF"/>
    <w:rsid w:val="00C242B1"/>
    <w:rsid w:val="00C25458"/>
    <w:rsid w:val="00C31023"/>
    <w:rsid w:val="00C32043"/>
    <w:rsid w:val="00C3530E"/>
    <w:rsid w:val="00C369F1"/>
    <w:rsid w:val="00C3700A"/>
    <w:rsid w:val="00C406BA"/>
    <w:rsid w:val="00C40D17"/>
    <w:rsid w:val="00C40E45"/>
    <w:rsid w:val="00C414AF"/>
    <w:rsid w:val="00C42BD1"/>
    <w:rsid w:val="00C43CB4"/>
    <w:rsid w:val="00C44EFA"/>
    <w:rsid w:val="00C44F16"/>
    <w:rsid w:val="00C459A2"/>
    <w:rsid w:val="00C46AB6"/>
    <w:rsid w:val="00C47D5B"/>
    <w:rsid w:val="00C502F5"/>
    <w:rsid w:val="00C51F09"/>
    <w:rsid w:val="00C52983"/>
    <w:rsid w:val="00C53673"/>
    <w:rsid w:val="00C54172"/>
    <w:rsid w:val="00C54278"/>
    <w:rsid w:val="00C56333"/>
    <w:rsid w:val="00C564B0"/>
    <w:rsid w:val="00C603A7"/>
    <w:rsid w:val="00C614E2"/>
    <w:rsid w:val="00C6308B"/>
    <w:rsid w:val="00C64807"/>
    <w:rsid w:val="00C65C3D"/>
    <w:rsid w:val="00C66FE4"/>
    <w:rsid w:val="00C675A2"/>
    <w:rsid w:val="00C7076F"/>
    <w:rsid w:val="00C72007"/>
    <w:rsid w:val="00C72D5A"/>
    <w:rsid w:val="00C7587A"/>
    <w:rsid w:val="00C77A0C"/>
    <w:rsid w:val="00C8034A"/>
    <w:rsid w:val="00C81128"/>
    <w:rsid w:val="00C827D9"/>
    <w:rsid w:val="00C838D4"/>
    <w:rsid w:val="00C83EE3"/>
    <w:rsid w:val="00C85F90"/>
    <w:rsid w:val="00C86784"/>
    <w:rsid w:val="00C86B6E"/>
    <w:rsid w:val="00C86C17"/>
    <w:rsid w:val="00C9173D"/>
    <w:rsid w:val="00C9245D"/>
    <w:rsid w:val="00C94748"/>
    <w:rsid w:val="00C94916"/>
    <w:rsid w:val="00C94B40"/>
    <w:rsid w:val="00C966CC"/>
    <w:rsid w:val="00C9778C"/>
    <w:rsid w:val="00CA053C"/>
    <w:rsid w:val="00CA2D08"/>
    <w:rsid w:val="00CA3306"/>
    <w:rsid w:val="00CA3550"/>
    <w:rsid w:val="00CA3FC7"/>
    <w:rsid w:val="00CA5857"/>
    <w:rsid w:val="00CA7035"/>
    <w:rsid w:val="00CA74EB"/>
    <w:rsid w:val="00CA7B8F"/>
    <w:rsid w:val="00CB0981"/>
    <w:rsid w:val="00CB1BB4"/>
    <w:rsid w:val="00CB2769"/>
    <w:rsid w:val="00CB2B5D"/>
    <w:rsid w:val="00CB30EB"/>
    <w:rsid w:val="00CB586C"/>
    <w:rsid w:val="00CC2A26"/>
    <w:rsid w:val="00CC34B5"/>
    <w:rsid w:val="00CC3698"/>
    <w:rsid w:val="00CC37A2"/>
    <w:rsid w:val="00CC54EA"/>
    <w:rsid w:val="00CC5C5E"/>
    <w:rsid w:val="00CC616E"/>
    <w:rsid w:val="00CC669B"/>
    <w:rsid w:val="00CC72A9"/>
    <w:rsid w:val="00CD2A93"/>
    <w:rsid w:val="00CD337A"/>
    <w:rsid w:val="00CD4B70"/>
    <w:rsid w:val="00CD58FE"/>
    <w:rsid w:val="00CE0006"/>
    <w:rsid w:val="00CE07BC"/>
    <w:rsid w:val="00CE3F68"/>
    <w:rsid w:val="00CE6D5A"/>
    <w:rsid w:val="00CF1092"/>
    <w:rsid w:val="00CF18DA"/>
    <w:rsid w:val="00CF2DEC"/>
    <w:rsid w:val="00CF3862"/>
    <w:rsid w:val="00CF6064"/>
    <w:rsid w:val="00CF64F5"/>
    <w:rsid w:val="00CF7559"/>
    <w:rsid w:val="00D00310"/>
    <w:rsid w:val="00D02208"/>
    <w:rsid w:val="00D03A9B"/>
    <w:rsid w:val="00D03F56"/>
    <w:rsid w:val="00D05697"/>
    <w:rsid w:val="00D061F6"/>
    <w:rsid w:val="00D0652D"/>
    <w:rsid w:val="00D06F7F"/>
    <w:rsid w:val="00D07690"/>
    <w:rsid w:val="00D07AEC"/>
    <w:rsid w:val="00D10185"/>
    <w:rsid w:val="00D1194F"/>
    <w:rsid w:val="00D11A88"/>
    <w:rsid w:val="00D12BD0"/>
    <w:rsid w:val="00D130A7"/>
    <w:rsid w:val="00D1435C"/>
    <w:rsid w:val="00D14BE0"/>
    <w:rsid w:val="00D15FAD"/>
    <w:rsid w:val="00D16C56"/>
    <w:rsid w:val="00D200A9"/>
    <w:rsid w:val="00D20358"/>
    <w:rsid w:val="00D20EB2"/>
    <w:rsid w:val="00D212C4"/>
    <w:rsid w:val="00D2282F"/>
    <w:rsid w:val="00D22CAE"/>
    <w:rsid w:val="00D26B2B"/>
    <w:rsid w:val="00D309C8"/>
    <w:rsid w:val="00D35571"/>
    <w:rsid w:val="00D3678E"/>
    <w:rsid w:val="00D4258B"/>
    <w:rsid w:val="00D42850"/>
    <w:rsid w:val="00D43395"/>
    <w:rsid w:val="00D44F24"/>
    <w:rsid w:val="00D469BC"/>
    <w:rsid w:val="00D46CAB"/>
    <w:rsid w:val="00D50DC5"/>
    <w:rsid w:val="00D51930"/>
    <w:rsid w:val="00D545A2"/>
    <w:rsid w:val="00D551E2"/>
    <w:rsid w:val="00D5683D"/>
    <w:rsid w:val="00D56D71"/>
    <w:rsid w:val="00D572AA"/>
    <w:rsid w:val="00D60423"/>
    <w:rsid w:val="00D61762"/>
    <w:rsid w:val="00D63EE8"/>
    <w:rsid w:val="00D6477E"/>
    <w:rsid w:val="00D70EC7"/>
    <w:rsid w:val="00D7105E"/>
    <w:rsid w:val="00D7129E"/>
    <w:rsid w:val="00D719AC"/>
    <w:rsid w:val="00D71A70"/>
    <w:rsid w:val="00D75049"/>
    <w:rsid w:val="00D76FFF"/>
    <w:rsid w:val="00D80E53"/>
    <w:rsid w:val="00D810A3"/>
    <w:rsid w:val="00D82257"/>
    <w:rsid w:val="00D83970"/>
    <w:rsid w:val="00D84011"/>
    <w:rsid w:val="00D86D2F"/>
    <w:rsid w:val="00D87367"/>
    <w:rsid w:val="00D8754F"/>
    <w:rsid w:val="00D87567"/>
    <w:rsid w:val="00D90976"/>
    <w:rsid w:val="00D9139F"/>
    <w:rsid w:val="00D925FD"/>
    <w:rsid w:val="00D93878"/>
    <w:rsid w:val="00D944E9"/>
    <w:rsid w:val="00D959F2"/>
    <w:rsid w:val="00D9666E"/>
    <w:rsid w:val="00DA0481"/>
    <w:rsid w:val="00DA4CE2"/>
    <w:rsid w:val="00DA54DC"/>
    <w:rsid w:val="00DA5932"/>
    <w:rsid w:val="00DA5C2C"/>
    <w:rsid w:val="00DA6390"/>
    <w:rsid w:val="00DA6B92"/>
    <w:rsid w:val="00DA7449"/>
    <w:rsid w:val="00DB2A77"/>
    <w:rsid w:val="00DB66D4"/>
    <w:rsid w:val="00DB774F"/>
    <w:rsid w:val="00DC0461"/>
    <w:rsid w:val="00DC1819"/>
    <w:rsid w:val="00DC2A6A"/>
    <w:rsid w:val="00DC3370"/>
    <w:rsid w:val="00DC4AAA"/>
    <w:rsid w:val="00DC7617"/>
    <w:rsid w:val="00DC7BA2"/>
    <w:rsid w:val="00DD0441"/>
    <w:rsid w:val="00DD14A0"/>
    <w:rsid w:val="00DD257A"/>
    <w:rsid w:val="00DD2FF1"/>
    <w:rsid w:val="00DD7369"/>
    <w:rsid w:val="00DE08A7"/>
    <w:rsid w:val="00DE0C32"/>
    <w:rsid w:val="00DE1F42"/>
    <w:rsid w:val="00DE2E62"/>
    <w:rsid w:val="00DE3629"/>
    <w:rsid w:val="00DE3C37"/>
    <w:rsid w:val="00DE413E"/>
    <w:rsid w:val="00DE43A0"/>
    <w:rsid w:val="00DE701C"/>
    <w:rsid w:val="00DF00AA"/>
    <w:rsid w:val="00DF08A7"/>
    <w:rsid w:val="00DF2934"/>
    <w:rsid w:val="00DF4A2A"/>
    <w:rsid w:val="00DF5CFC"/>
    <w:rsid w:val="00DF6B8C"/>
    <w:rsid w:val="00DF707C"/>
    <w:rsid w:val="00DF783E"/>
    <w:rsid w:val="00E00626"/>
    <w:rsid w:val="00E01DBD"/>
    <w:rsid w:val="00E03952"/>
    <w:rsid w:val="00E05B95"/>
    <w:rsid w:val="00E062AB"/>
    <w:rsid w:val="00E1044F"/>
    <w:rsid w:val="00E1075F"/>
    <w:rsid w:val="00E111DB"/>
    <w:rsid w:val="00E11357"/>
    <w:rsid w:val="00E1267A"/>
    <w:rsid w:val="00E13BB8"/>
    <w:rsid w:val="00E1495D"/>
    <w:rsid w:val="00E14A78"/>
    <w:rsid w:val="00E17218"/>
    <w:rsid w:val="00E177E9"/>
    <w:rsid w:val="00E179B6"/>
    <w:rsid w:val="00E2047F"/>
    <w:rsid w:val="00E21357"/>
    <w:rsid w:val="00E2247C"/>
    <w:rsid w:val="00E2274A"/>
    <w:rsid w:val="00E22925"/>
    <w:rsid w:val="00E22B89"/>
    <w:rsid w:val="00E2343D"/>
    <w:rsid w:val="00E23788"/>
    <w:rsid w:val="00E23F71"/>
    <w:rsid w:val="00E25B62"/>
    <w:rsid w:val="00E263B6"/>
    <w:rsid w:val="00E27314"/>
    <w:rsid w:val="00E279BA"/>
    <w:rsid w:val="00E308D6"/>
    <w:rsid w:val="00E30A27"/>
    <w:rsid w:val="00E31799"/>
    <w:rsid w:val="00E31BE9"/>
    <w:rsid w:val="00E31D7A"/>
    <w:rsid w:val="00E32102"/>
    <w:rsid w:val="00E33697"/>
    <w:rsid w:val="00E43733"/>
    <w:rsid w:val="00E43B27"/>
    <w:rsid w:val="00E44091"/>
    <w:rsid w:val="00E44D64"/>
    <w:rsid w:val="00E46075"/>
    <w:rsid w:val="00E4629E"/>
    <w:rsid w:val="00E469CB"/>
    <w:rsid w:val="00E5154F"/>
    <w:rsid w:val="00E519E3"/>
    <w:rsid w:val="00E51D70"/>
    <w:rsid w:val="00E520DB"/>
    <w:rsid w:val="00E52110"/>
    <w:rsid w:val="00E52172"/>
    <w:rsid w:val="00E53177"/>
    <w:rsid w:val="00E533DB"/>
    <w:rsid w:val="00E53532"/>
    <w:rsid w:val="00E5368F"/>
    <w:rsid w:val="00E540CF"/>
    <w:rsid w:val="00E54876"/>
    <w:rsid w:val="00E54C85"/>
    <w:rsid w:val="00E55668"/>
    <w:rsid w:val="00E57370"/>
    <w:rsid w:val="00E57C39"/>
    <w:rsid w:val="00E61A50"/>
    <w:rsid w:val="00E62862"/>
    <w:rsid w:val="00E62BF1"/>
    <w:rsid w:val="00E64271"/>
    <w:rsid w:val="00E645A4"/>
    <w:rsid w:val="00E64754"/>
    <w:rsid w:val="00E653F0"/>
    <w:rsid w:val="00E66AB8"/>
    <w:rsid w:val="00E670DE"/>
    <w:rsid w:val="00E70EC9"/>
    <w:rsid w:val="00E73324"/>
    <w:rsid w:val="00E73FA1"/>
    <w:rsid w:val="00E74D91"/>
    <w:rsid w:val="00E7507D"/>
    <w:rsid w:val="00E75415"/>
    <w:rsid w:val="00E75A56"/>
    <w:rsid w:val="00E75E71"/>
    <w:rsid w:val="00E76438"/>
    <w:rsid w:val="00E76F4F"/>
    <w:rsid w:val="00E770B7"/>
    <w:rsid w:val="00E770D9"/>
    <w:rsid w:val="00E772AA"/>
    <w:rsid w:val="00E772E2"/>
    <w:rsid w:val="00E778F7"/>
    <w:rsid w:val="00E82FB2"/>
    <w:rsid w:val="00E83482"/>
    <w:rsid w:val="00E83B1D"/>
    <w:rsid w:val="00E84209"/>
    <w:rsid w:val="00E84C07"/>
    <w:rsid w:val="00E857DF"/>
    <w:rsid w:val="00E85DFF"/>
    <w:rsid w:val="00E875A6"/>
    <w:rsid w:val="00E91942"/>
    <w:rsid w:val="00E91B1C"/>
    <w:rsid w:val="00E91F4C"/>
    <w:rsid w:val="00E922ED"/>
    <w:rsid w:val="00EA0C34"/>
    <w:rsid w:val="00EA2ADE"/>
    <w:rsid w:val="00EA34E6"/>
    <w:rsid w:val="00EA4511"/>
    <w:rsid w:val="00EA4878"/>
    <w:rsid w:val="00EA4E0D"/>
    <w:rsid w:val="00EA5B9C"/>
    <w:rsid w:val="00EA688A"/>
    <w:rsid w:val="00EA6EA3"/>
    <w:rsid w:val="00EB03DF"/>
    <w:rsid w:val="00EB04C1"/>
    <w:rsid w:val="00EB109C"/>
    <w:rsid w:val="00EB3F13"/>
    <w:rsid w:val="00EB4863"/>
    <w:rsid w:val="00EC0836"/>
    <w:rsid w:val="00EC2F65"/>
    <w:rsid w:val="00EC368C"/>
    <w:rsid w:val="00EC562E"/>
    <w:rsid w:val="00EC61DA"/>
    <w:rsid w:val="00EC684C"/>
    <w:rsid w:val="00ED36C4"/>
    <w:rsid w:val="00ED64FC"/>
    <w:rsid w:val="00ED6752"/>
    <w:rsid w:val="00ED764D"/>
    <w:rsid w:val="00EE0CA6"/>
    <w:rsid w:val="00EE152A"/>
    <w:rsid w:val="00EE22A6"/>
    <w:rsid w:val="00EE3C6F"/>
    <w:rsid w:val="00EE420C"/>
    <w:rsid w:val="00EE4F4C"/>
    <w:rsid w:val="00EE5453"/>
    <w:rsid w:val="00EE6D26"/>
    <w:rsid w:val="00EE76B1"/>
    <w:rsid w:val="00EE79F2"/>
    <w:rsid w:val="00EF05C8"/>
    <w:rsid w:val="00EF4860"/>
    <w:rsid w:val="00EF5489"/>
    <w:rsid w:val="00EF576F"/>
    <w:rsid w:val="00EF5BC9"/>
    <w:rsid w:val="00EF6C53"/>
    <w:rsid w:val="00EF73FC"/>
    <w:rsid w:val="00EF786C"/>
    <w:rsid w:val="00F00DD4"/>
    <w:rsid w:val="00F018E7"/>
    <w:rsid w:val="00F01FD7"/>
    <w:rsid w:val="00F02048"/>
    <w:rsid w:val="00F0281B"/>
    <w:rsid w:val="00F036CB"/>
    <w:rsid w:val="00F0496A"/>
    <w:rsid w:val="00F04C9E"/>
    <w:rsid w:val="00F0516F"/>
    <w:rsid w:val="00F05C9D"/>
    <w:rsid w:val="00F06010"/>
    <w:rsid w:val="00F0655F"/>
    <w:rsid w:val="00F0687D"/>
    <w:rsid w:val="00F104E9"/>
    <w:rsid w:val="00F1140C"/>
    <w:rsid w:val="00F119C4"/>
    <w:rsid w:val="00F11D14"/>
    <w:rsid w:val="00F11F00"/>
    <w:rsid w:val="00F13078"/>
    <w:rsid w:val="00F13AC3"/>
    <w:rsid w:val="00F14A99"/>
    <w:rsid w:val="00F15670"/>
    <w:rsid w:val="00F20AC9"/>
    <w:rsid w:val="00F20F51"/>
    <w:rsid w:val="00F2359B"/>
    <w:rsid w:val="00F245C6"/>
    <w:rsid w:val="00F24C37"/>
    <w:rsid w:val="00F26121"/>
    <w:rsid w:val="00F271A1"/>
    <w:rsid w:val="00F2747E"/>
    <w:rsid w:val="00F32003"/>
    <w:rsid w:val="00F32FB9"/>
    <w:rsid w:val="00F337F6"/>
    <w:rsid w:val="00F35230"/>
    <w:rsid w:val="00F358FC"/>
    <w:rsid w:val="00F35924"/>
    <w:rsid w:val="00F36346"/>
    <w:rsid w:val="00F36581"/>
    <w:rsid w:val="00F3696D"/>
    <w:rsid w:val="00F36DB1"/>
    <w:rsid w:val="00F3741F"/>
    <w:rsid w:val="00F3783D"/>
    <w:rsid w:val="00F40C3D"/>
    <w:rsid w:val="00F4139E"/>
    <w:rsid w:val="00F42137"/>
    <w:rsid w:val="00F43928"/>
    <w:rsid w:val="00F43E3D"/>
    <w:rsid w:val="00F441AE"/>
    <w:rsid w:val="00F44A29"/>
    <w:rsid w:val="00F44B54"/>
    <w:rsid w:val="00F53097"/>
    <w:rsid w:val="00F535B6"/>
    <w:rsid w:val="00F53A5B"/>
    <w:rsid w:val="00F53CB2"/>
    <w:rsid w:val="00F542C1"/>
    <w:rsid w:val="00F55C67"/>
    <w:rsid w:val="00F56AA9"/>
    <w:rsid w:val="00F56BA0"/>
    <w:rsid w:val="00F571A2"/>
    <w:rsid w:val="00F57E3D"/>
    <w:rsid w:val="00F60FF3"/>
    <w:rsid w:val="00F61263"/>
    <w:rsid w:val="00F61B38"/>
    <w:rsid w:val="00F620C3"/>
    <w:rsid w:val="00F6441A"/>
    <w:rsid w:val="00F65D5F"/>
    <w:rsid w:val="00F66287"/>
    <w:rsid w:val="00F702A5"/>
    <w:rsid w:val="00F7127B"/>
    <w:rsid w:val="00F72FD8"/>
    <w:rsid w:val="00F77314"/>
    <w:rsid w:val="00F8124A"/>
    <w:rsid w:val="00F8146D"/>
    <w:rsid w:val="00F81C66"/>
    <w:rsid w:val="00F829E9"/>
    <w:rsid w:val="00F83016"/>
    <w:rsid w:val="00F8514D"/>
    <w:rsid w:val="00F870DA"/>
    <w:rsid w:val="00F91CA9"/>
    <w:rsid w:val="00F92E59"/>
    <w:rsid w:val="00F933FF"/>
    <w:rsid w:val="00F94B70"/>
    <w:rsid w:val="00F94F89"/>
    <w:rsid w:val="00F96BB5"/>
    <w:rsid w:val="00F96D89"/>
    <w:rsid w:val="00FA0AF4"/>
    <w:rsid w:val="00FA2EB1"/>
    <w:rsid w:val="00FA35A4"/>
    <w:rsid w:val="00FA38AE"/>
    <w:rsid w:val="00FA3CC4"/>
    <w:rsid w:val="00FB1504"/>
    <w:rsid w:val="00FB22D7"/>
    <w:rsid w:val="00FB2895"/>
    <w:rsid w:val="00FB2CF7"/>
    <w:rsid w:val="00FB3F5E"/>
    <w:rsid w:val="00FB5657"/>
    <w:rsid w:val="00FC10C0"/>
    <w:rsid w:val="00FC110A"/>
    <w:rsid w:val="00FC1575"/>
    <w:rsid w:val="00FC246A"/>
    <w:rsid w:val="00FC4384"/>
    <w:rsid w:val="00FC4901"/>
    <w:rsid w:val="00FC68FE"/>
    <w:rsid w:val="00FC7B47"/>
    <w:rsid w:val="00FD0404"/>
    <w:rsid w:val="00FD1EFE"/>
    <w:rsid w:val="00FD2DA2"/>
    <w:rsid w:val="00FD5C06"/>
    <w:rsid w:val="00FD7092"/>
    <w:rsid w:val="00FD7561"/>
    <w:rsid w:val="00FD79CD"/>
    <w:rsid w:val="00FE0EA0"/>
    <w:rsid w:val="00FE17E9"/>
    <w:rsid w:val="00FE19DE"/>
    <w:rsid w:val="00FE1E27"/>
    <w:rsid w:val="00FE3755"/>
    <w:rsid w:val="00FE3A44"/>
    <w:rsid w:val="00FE425E"/>
    <w:rsid w:val="00FE60A7"/>
    <w:rsid w:val="00FE6967"/>
    <w:rsid w:val="00FE70D0"/>
    <w:rsid w:val="00FF0DF4"/>
    <w:rsid w:val="00FF2571"/>
    <w:rsid w:val="00FF2A5E"/>
    <w:rsid w:val="00FF5075"/>
    <w:rsid w:val="00FF5C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CE6C"/>
  <w15:chartTrackingRefBased/>
  <w15:docId w15:val="{5AE8EBC5-993B-4AE8-86B9-CAE2D367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FDC"/>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5"/>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6"/>
      </w:numPr>
      <w:jc w:val="left"/>
    </w:pPr>
    <w:rPr>
      <w:rFonts w:ascii="Arial" w:hAnsi="Arial"/>
      <w:sz w:val="28"/>
    </w:rPr>
  </w:style>
  <w:style w:type="paragraph" w:customStyle="1" w:styleId="Style22">
    <w:name w:val="Style 2.2"/>
    <w:rsid w:val="009766F8"/>
    <w:pPr>
      <w:tabs>
        <w:tab w:val="num" w:pos="720"/>
      </w:tabs>
      <w:ind w:left="360" w:hanging="360"/>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numPr>
        <w:numId w:val="7"/>
      </w:numPr>
    </w:pPr>
    <w:rPr>
      <w:rFonts w:ascii="Arial" w:hAnsi="Arial"/>
      <w:b w:val="0"/>
      <w:bCs/>
    </w:rPr>
  </w:style>
  <w:style w:type="character" w:styleId="CommentReference">
    <w:name w:val="annotation reference"/>
    <w:rsid w:val="00665D70"/>
    <w:rPr>
      <w:sz w:val="16"/>
      <w:szCs w:val="16"/>
    </w:rPr>
  </w:style>
  <w:style w:type="paragraph" w:styleId="CommentText">
    <w:name w:val="annotation text"/>
    <w:basedOn w:val="Normal"/>
    <w:link w:val="CommentTextChar"/>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8"/>
      </w:numPr>
    </w:pPr>
    <w:rPr>
      <w:rFonts w:ascii="Arial" w:hAnsi="Arial" w:cs="Arial"/>
      <w:b/>
      <w:sz w:val="24"/>
      <w:u w:val="single"/>
      <w:lang w:eastAsia="en-US"/>
    </w:rPr>
  </w:style>
  <w:style w:type="paragraph" w:customStyle="1" w:styleId="Style4">
    <w:name w:val="Style4"/>
    <w:basedOn w:val="Style"/>
    <w:rsid w:val="00BF3758"/>
    <w:pPr>
      <w:numPr>
        <w:numId w:val="9"/>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1"/>
      </w:numPr>
    </w:pPr>
    <w:rPr>
      <w:b/>
      <w:i/>
      <w:sz w:val="24"/>
      <w:lang w:eastAsia="en-US"/>
    </w:rPr>
  </w:style>
  <w:style w:type="paragraph" w:customStyle="1" w:styleId="Ian2">
    <w:name w:val="Ian 2"/>
    <w:basedOn w:val="Normal"/>
    <w:rsid w:val="00FC4901"/>
    <w:pPr>
      <w:numPr>
        <w:ilvl w:val="1"/>
        <w:numId w:val="11"/>
      </w:numPr>
    </w:pPr>
  </w:style>
  <w:style w:type="paragraph" w:customStyle="1" w:styleId="Recitals">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numPr>
        <w:ilvl w:val="2"/>
        <w:numId w:val="15"/>
      </w:num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ouse5">
    <w:name w:val="House 5"/>
    <w:basedOn w:val="Normal"/>
    <w:rsid w:val="00FE70D0"/>
    <w:pPr>
      <w:numPr>
        <w:ilvl w:val="3"/>
        <w:numId w:val="15"/>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ouse6">
    <w:name w:val="House 6"/>
    <w:basedOn w:val="Normal"/>
    <w:rsid w:val="00FE70D0"/>
    <w:pPr>
      <w:numPr>
        <w:ilvl w:val="4"/>
        <w:numId w:val="15"/>
      </w:num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ouse7">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numPr>
        <w:ilvl w:val="5"/>
        <w:numId w:val="15"/>
      </w:num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jc w:val="both"/>
    </w:pPr>
    <w:rPr>
      <w:rFonts w:ascii="Arial" w:hAnsi="Arial"/>
    </w:rPr>
  </w:style>
  <w:style w:type="paragraph" w:customStyle="1" w:styleId="HLegal1NTOC">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numPr>
        <w:ilvl w:val="7"/>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jc w:val="both"/>
    </w:pPr>
    <w:rPr>
      <w:rFonts w:ascii="Arial" w:hAnsi="Arial"/>
      <w:b/>
      <w:u w:val="single"/>
    </w:rPr>
  </w:style>
  <w:style w:type="paragraph" w:customStyle="1" w:styleId="HLegal5TOC2">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numPr>
        <w:ilvl w:val="3"/>
        <w:numId w:val="14"/>
      </w:num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Legal8TOC2">
    <w:name w:val="HLegal 8 TOC2"/>
    <w:basedOn w:val="HLegal8"/>
    <w:rsid w:val="00FE70D0"/>
    <w:pPr>
      <w:numPr>
        <w:ilvl w:val="4"/>
        <w:numId w:val="14"/>
      </w:numPr>
      <w:tabs>
        <w:tab w:val="left" w:pos="3600"/>
        <w:tab w:val="num" w:pos="5040"/>
      </w:tabs>
      <w:ind w:left="5040"/>
    </w:pPr>
  </w:style>
  <w:style w:type="paragraph" w:customStyle="1" w:styleId="SchdNum">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numPr>
        <w:ilvl w:val="6"/>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center"/>
    </w:pPr>
    <w:rPr>
      <w:rFonts w:ascii="Arial" w:hAnsi="Arial"/>
      <w:u w:val="single"/>
    </w:rPr>
  </w:style>
  <w:style w:type="paragraph" w:customStyle="1" w:styleId="BodyNoNum">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7"/>
      </w:numPr>
      <w:spacing w:before="120" w:after="60"/>
    </w:pPr>
    <w:rPr>
      <w:rFonts w:ascii="Arial" w:hAnsi="Arial"/>
      <w:szCs w:val="24"/>
    </w:rPr>
  </w:style>
  <w:style w:type="paragraph" w:customStyle="1" w:styleId="KMBC2">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numPr>
        <w:ilvl w:val="2"/>
        <w:numId w:val="17"/>
      </w:numPr>
      <w:tabs>
        <w:tab w:val="clear" w:pos="2736"/>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numPr>
        <w:ilvl w:val="3"/>
        <w:numId w:val="17"/>
      </w:numPr>
      <w:tabs>
        <w:tab w:val="clear" w:pos="3456"/>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numPr>
        <w:ilvl w:val="4"/>
        <w:numId w:val="17"/>
      </w:numPr>
      <w:tabs>
        <w:tab w:val="clear" w:pos="4464"/>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numPr>
        <w:ilvl w:val="5"/>
        <w:numId w:val="17"/>
      </w:numPr>
      <w:tabs>
        <w:tab w:val="clear" w:pos="5472"/>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numPr>
        <w:ilvl w:val="6"/>
        <w:numId w:val="17"/>
      </w:numPr>
      <w:spacing w:before="120" w:after="60"/>
    </w:pPr>
    <w:rPr>
      <w:rFonts w:ascii="Arial" w:hAnsi="Arial"/>
      <w:szCs w:val="24"/>
    </w:rPr>
  </w:style>
  <w:style w:type="paragraph" w:customStyle="1" w:styleId="KMBC8">
    <w:name w:val="KMBC 8"/>
    <w:basedOn w:val="Normal"/>
    <w:rsid w:val="00FE70D0"/>
    <w:pPr>
      <w:keepNext/>
      <w:keepLines/>
      <w:numPr>
        <w:ilvl w:val="7"/>
        <w:numId w:val="17"/>
      </w:numPr>
      <w:spacing w:before="120" w:after="60"/>
    </w:pPr>
    <w:rPr>
      <w:rFonts w:ascii="Arial" w:hAnsi="Arial"/>
      <w:szCs w:val="24"/>
    </w:rPr>
  </w:style>
  <w:style w:type="paragraph" w:customStyle="1" w:styleId="KMBC9">
    <w:name w:val="KMBC 9"/>
    <w:basedOn w:val="Normal"/>
    <w:rsid w:val="00FE70D0"/>
    <w:pPr>
      <w:keepNext/>
      <w:keepLines/>
      <w:numPr>
        <w:ilvl w:val="8"/>
        <w:numId w:val="17"/>
      </w:numPr>
      <w:tabs>
        <w:tab w:val="clear" w:pos="8496"/>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1"/>
      </w:numPr>
    </w:pPr>
  </w:style>
  <w:style w:type="paragraph" w:customStyle="1" w:styleId="Normal8">
    <w:name w:val="Normal 8"/>
    <w:basedOn w:val="Normal5"/>
    <w:rsid w:val="00C43CB4"/>
    <w:pPr>
      <w:numPr>
        <w:numId w:val="22"/>
      </w:numPr>
    </w:pPr>
  </w:style>
  <w:style w:type="paragraph" w:customStyle="1" w:styleId="Normal9">
    <w:name w:val="Normal 9"/>
    <w:basedOn w:val="Normal8"/>
    <w:rsid w:val="00C43CB4"/>
    <w:pPr>
      <w:numPr>
        <w:numId w:val="20"/>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ind w:hanging="360"/>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1"/>
      </w:numPr>
    </w:pPr>
    <w:rPr>
      <w:rFonts w:ascii="Arial" w:hAnsi="Arial"/>
      <w:sz w:val="22"/>
      <w:szCs w:val="24"/>
    </w:rPr>
  </w:style>
  <w:style w:type="paragraph" w:customStyle="1" w:styleId="PPQ3">
    <w:name w:val="PPQ 3"/>
    <w:basedOn w:val="PPQ1"/>
    <w:rsid w:val="00C43CB4"/>
    <w:pPr>
      <w:numPr>
        <w:numId w:val="25"/>
      </w:numPr>
    </w:pPr>
  </w:style>
  <w:style w:type="paragraph" w:customStyle="1" w:styleId="PPQ4">
    <w:name w:val="PPQ 4"/>
    <w:basedOn w:val="PPQ3"/>
    <w:rsid w:val="00C43CB4"/>
    <w:pPr>
      <w:numPr>
        <w:numId w:val="19"/>
      </w:numPr>
    </w:pPr>
  </w:style>
  <w:style w:type="paragraph" w:customStyle="1" w:styleId="PPQ5">
    <w:name w:val="PPQ 5"/>
    <w:basedOn w:val="PPQ4"/>
    <w:rsid w:val="00C43CB4"/>
    <w:pPr>
      <w:numPr>
        <w:numId w:val="27"/>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4"/>
      </w:numPr>
    </w:pPr>
    <w:rPr>
      <w:rFonts w:ascii="Arial" w:hAnsi="Arial"/>
      <w:sz w:val="22"/>
      <w:szCs w:val="24"/>
    </w:rPr>
  </w:style>
  <w:style w:type="paragraph" w:customStyle="1" w:styleId="PPQ2">
    <w:name w:val="PPQ 2"/>
    <w:basedOn w:val="PPQ1"/>
    <w:rsid w:val="00C43CB4"/>
    <w:pPr>
      <w:numPr>
        <w:numId w:val="26"/>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8"/>
      </w:numPr>
    </w:pPr>
  </w:style>
  <w:style w:type="paragraph" w:customStyle="1" w:styleId="PPQ8">
    <w:name w:val="PPQ 8"/>
    <w:basedOn w:val="PPQ7"/>
    <w:rsid w:val="00C43CB4"/>
    <w:pPr>
      <w:numPr>
        <w:numId w:val="29"/>
      </w:numPr>
    </w:pPr>
  </w:style>
  <w:style w:type="paragraph" w:customStyle="1" w:styleId="PPQ9">
    <w:name w:val="PPQ 9"/>
    <w:basedOn w:val="PPQ8"/>
    <w:rsid w:val="00C43CB4"/>
    <w:pPr>
      <w:numPr>
        <w:numId w:val="30"/>
      </w:numPr>
    </w:pPr>
  </w:style>
  <w:style w:type="paragraph" w:customStyle="1" w:styleId="PPQ12">
    <w:name w:val="PPQ 12"/>
    <w:basedOn w:val="PPQ11"/>
    <w:rsid w:val="00C43CB4"/>
    <w:pPr>
      <w:numPr>
        <w:numId w:val="23"/>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customStyle="1" w:styleId="HeaderChar">
    <w:name w:val="Header Char"/>
    <w:link w:val="Header"/>
    <w:rsid w:val="003255C3"/>
    <w:rPr>
      <w:sz w:val="24"/>
      <w:lang w:val="en-GB" w:eastAsia="en-US" w:bidi="ar-SA"/>
    </w:rPr>
  </w:style>
  <w:style w:type="character" w:styleId="Strong">
    <w:name w:val="Strong"/>
    <w:qFormat/>
    <w:rsid w:val="00087FCF"/>
    <w:rPr>
      <w:rFonts w:cs="Arial"/>
      <w:color w:val="000000"/>
    </w:rPr>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styleId="PlainText">
    <w:name w:val="Plain Text"/>
    <w:basedOn w:val="Normal"/>
    <w:rsid w:val="00FD7561"/>
    <w:rPr>
      <w:rFonts w:ascii="Courier New" w:hAnsi="Courier New" w:cs="Courier New"/>
      <w:sz w:val="20"/>
      <w:lang w:val="en-US"/>
    </w:rPr>
  </w:style>
  <w:style w:type="character" w:customStyle="1" w:styleId="CharChar1">
    <w:name w:val="Char Char1"/>
    <w:rsid w:val="00185F98"/>
    <w:rPr>
      <w:sz w:val="24"/>
      <w:lang w:val="en-GB" w:eastAsia="en-US" w:bidi="ar-SA"/>
    </w:rPr>
  </w:style>
  <w:style w:type="paragraph" w:customStyle="1" w:styleId="Numb20">
    <w:name w:val="Numb 2.0"/>
    <w:basedOn w:val="Normal"/>
    <w:qFormat/>
    <w:rsid w:val="00185F98"/>
    <w:pPr>
      <w:numPr>
        <w:numId w:val="34"/>
      </w:numPr>
      <w:tabs>
        <w:tab w:val="left" w:pos="851"/>
      </w:tabs>
      <w:spacing w:after="240"/>
      <w:ind w:left="851" w:hanging="851"/>
      <w:jc w:val="both"/>
    </w:pPr>
    <w:rPr>
      <w:rFonts w:ascii="Arial" w:hAnsi="Arial" w:cs="Arial"/>
      <w:sz w:val="22"/>
      <w:szCs w:val="22"/>
      <w:lang w:eastAsia="en-GB"/>
    </w:rPr>
  </w:style>
  <w:style w:type="paragraph" w:customStyle="1" w:styleId="CharCharCharCharChar">
    <w:name w:val="Char Char Char Char Char"/>
    <w:basedOn w:val="Normal"/>
    <w:rsid w:val="004220D0"/>
    <w:pPr>
      <w:spacing w:after="160" w:line="240" w:lineRule="exact"/>
    </w:pPr>
    <w:rPr>
      <w:rFonts w:ascii="Verdana" w:hAnsi="Verdana"/>
      <w:sz w:val="20"/>
      <w:lang w:val="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183236"/>
    <w:pPr>
      <w:ind w:left="720"/>
      <w:contextualSpacing/>
    </w:pPr>
    <w:rPr>
      <w:rFonts w:ascii="Calibri" w:eastAsia="Calibri" w:hAnsi="Calibri"/>
      <w:sz w:val="22"/>
      <w:szCs w:val="22"/>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112742"/>
    <w:rPr>
      <w:rFonts w:ascii="Calibri" w:eastAsia="Calibri" w:hAnsi="Calibri"/>
      <w:sz w:val="22"/>
      <w:szCs w:val="22"/>
      <w:lang w:eastAsia="en-US"/>
    </w:rPr>
  </w:style>
  <w:style w:type="character" w:customStyle="1" w:styleId="BodyTextIndentChar">
    <w:name w:val="Body Text Indent Char"/>
    <w:link w:val="BodyTextIndent"/>
    <w:rsid w:val="00444A0A"/>
    <w:rPr>
      <w:sz w:val="24"/>
      <w:lang w:eastAsia="en-US"/>
    </w:rPr>
  </w:style>
  <w:style w:type="paragraph" w:customStyle="1" w:styleId="Normal1">
    <w:name w:val="Normal1"/>
    <w:rsid w:val="00304C95"/>
    <w:rPr>
      <w:color w:val="000000"/>
      <w:sz w:val="24"/>
      <w:szCs w:val="24"/>
      <w:lang w:eastAsia="en-US"/>
    </w:rPr>
  </w:style>
  <w:style w:type="paragraph" w:customStyle="1" w:styleId="TitleClause">
    <w:name w:val="Title Clause"/>
    <w:basedOn w:val="Normal"/>
    <w:rsid w:val="009164CD"/>
    <w:pPr>
      <w:keepNext/>
      <w:numPr>
        <w:numId w:val="35"/>
      </w:numPr>
      <w:spacing w:before="240" w:after="240" w:line="300" w:lineRule="atLeast"/>
      <w:jc w:val="both"/>
      <w:outlineLvl w:val="0"/>
    </w:pPr>
    <w:rPr>
      <w:rFonts w:ascii="Arial" w:hAnsi="Arial"/>
      <w:b/>
      <w:color w:val="000000"/>
      <w:kern w:val="28"/>
      <w:sz w:val="22"/>
    </w:rPr>
  </w:style>
  <w:style w:type="paragraph" w:customStyle="1" w:styleId="Untitledsubclause1">
    <w:name w:val="Untitled subclause 1"/>
    <w:basedOn w:val="Normal"/>
    <w:rsid w:val="009164CD"/>
    <w:pPr>
      <w:numPr>
        <w:ilvl w:val="1"/>
        <w:numId w:val="35"/>
      </w:numPr>
      <w:spacing w:before="280" w:after="120" w:line="300" w:lineRule="atLeast"/>
      <w:jc w:val="both"/>
      <w:outlineLvl w:val="1"/>
    </w:pPr>
    <w:rPr>
      <w:rFonts w:ascii="Arial" w:hAnsi="Arial"/>
      <w:color w:val="000000"/>
      <w:sz w:val="22"/>
    </w:rPr>
  </w:style>
  <w:style w:type="paragraph" w:customStyle="1" w:styleId="Untitledsubclause2">
    <w:name w:val="Untitled subclause 2"/>
    <w:basedOn w:val="Normal"/>
    <w:rsid w:val="009164CD"/>
    <w:pPr>
      <w:numPr>
        <w:ilvl w:val="2"/>
        <w:numId w:val="35"/>
      </w:numPr>
      <w:spacing w:after="120" w:line="300" w:lineRule="atLeast"/>
      <w:jc w:val="both"/>
      <w:outlineLvl w:val="2"/>
    </w:pPr>
    <w:rPr>
      <w:rFonts w:ascii="Arial" w:hAnsi="Arial"/>
      <w:color w:val="000000"/>
      <w:sz w:val="22"/>
    </w:rPr>
  </w:style>
  <w:style w:type="paragraph" w:customStyle="1" w:styleId="Untitledsubclause3">
    <w:name w:val="Untitled subclause 3"/>
    <w:basedOn w:val="Normal"/>
    <w:rsid w:val="009164CD"/>
    <w:pPr>
      <w:numPr>
        <w:ilvl w:val="3"/>
        <w:numId w:val="35"/>
      </w:numPr>
      <w:tabs>
        <w:tab w:val="left" w:pos="2261"/>
      </w:tabs>
      <w:spacing w:after="120" w:line="300" w:lineRule="atLeast"/>
      <w:jc w:val="both"/>
      <w:outlineLvl w:val="3"/>
    </w:pPr>
    <w:rPr>
      <w:rFonts w:ascii="Arial" w:hAnsi="Arial"/>
      <w:color w:val="000000"/>
      <w:sz w:val="22"/>
    </w:rPr>
  </w:style>
  <w:style w:type="paragraph" w:customStyle="1" w:styleId="Untitledsubclause4">
    <w:name w:val="Untitled subclause 4"/>
    <w:basedOn w:val="Normal"/>
    <w:rsid w:val="009164CD"/>
    <w:pPr>
      <w:numPr>
        <w:ilvl w:val="4"/>
        <w:numId w:val="35"/>
      </w:numPr>
      <w:spacing w:after="120" w:line="300" w:lineRule="atLeast"/>
      <w:jc w:val="both"/>
      <w:outlineLvl w:val="4"/>
    </w:pPr>
    <w:rPr>
      <w:rFonts w:ascii="Arial" w:hAnsi="Arial"/>
      <w:color w:val="000000"/>
      <w:sz w:val="22"/>
    </w:rPr>
  </w:style>
  <w:style w:type="character" w:styleId="UnresolvedMention">
    <w:name w:val="Unresolved Mention"/>
    <w:basedOn w:val="DefaultParagraphFont"/>
    <w:uiPriority w:val="99"/>
    <w:semiHidden/>
    <w:unhideWhenUsed/>
    <w:rsid w:val="00294468"/>
    <w:rPr>
      <w:color w:val="605E5C"/>
      <w:shd w:val="clear" w:color="auto" w:fill="E1DFDD"/>
    </w:rPr>
  </w:style>
  <w:style w:type="paragraph" w:styleId="Revision">
    <w:name w:val="Revision"/>
    <w:hidden/>
    <w:uiPriority w:val="99"/>
    <w:semiHidden/>
    <w:rsid w:val="00F245C6"/>
    <w:rPr>
      <w:sz w:val="24"/>
      <w:lang w:eastAsia="en-US"/>
    </w:rPr>
  </w:style>
  <w:style w:type="paragraph" w:customStyle="1" w:styleId="MRheading1">
    <w:name w:val="M&amp;R heading 1"/>
    <w:basedOn w:val="Normal"/>
    <w:rsid w:val="00CD58FE"/>
    <w:pPr>
      <w:keepNext/>
      <w:keepLines/>
      <w:numPr>
        <w:numId w:val="36"/>
      </w:numPr>
      <w:spacing w:before="240" w:line="360" w:lineRule="auto"/>
      <w:jc w:val="both"/>
    </w:pPr>
    <w:rPr>
      <w:rFonts w:ascii="Calibri" w:hAnsi="Calibri"/>
      <w:b/>
      <w:sz w:val="22"/>
      <w:u w:val="single"/>
      <w:lang w:eastAsia="en-GB"/>
    </w:rPr>
  </w:style>
  <w:style w:type="paragraph" w:customStyle="1" w:styleId="MRheading2">
    <w:name w:val="M&amp;R heading 2"/>
    <w:basedOn w:val="Normal"/>
    <w:rsid w:val="00CD58FE"/>
    <w:pPr>
      <w:numPr>
        <w:ilvl w:val="1"/>
        <w:numId w:val="36"/>
      </w:numPr>
      <w:spacing w:before="240" w:line="360" w:lineRule="auto"/>
      <w:jc w:val="both"/>
    </w:pPr>
    <w:rPr>
      <w:rFonts w:ascii="Calibri" w:hAnsi="Calibri"/>
      <w:sz w:val="22"/>
      <w:lang w:eastAsia="en-GB"/>
    </w:rPr>
  </w:style>
  <w:style w:type="paragraph" w:customStyle="1" w:styleId="MRheading3">
    <w:name w:val="M&amp;R heading 3"/>
    <w:basedOn w:val="Normal"/>
    <w:rsid w:val="00CD58FE"/>
    <w:pPr>
      <w:numPr>
        <w:ilvl w:val="2"/>
        <w:numId w:val="36"/>
      </w:numPr>
      <w:spacing w:before="240" w:line="360" w:lineRule="auto"/>
      <w:jc w:val="both"/>
    </w:pPr>
    <w:rPr>
      <w:rFonts w:ascii="Calibri" w:hAnsi="Calibri"/>
      <w:sz w:val="22"/>
      <w:lang w:eastAsia="en-GB"/>
    </w:rPr>
  </w:style>
  <w:style w:type="paragraph" w:customStyle="1" w:styleId="MRheading4">
    <w:name w:val="M&amp;R heading 4"/>
    <w:basedOn w:val="Normal"/>
    <w:rsid w:val="00CD58FE"/>
    <w:pPr>
      <w:numPr>
        <w:ilvl w:val="3"/>
        <w:numId w:val="36"/>
      </w:numPr>
      <w:spacing w:before="240" w:line="360" w:lineRule="auto"/>
      <w:jc w:val="both"/>
    </w:pPr>
    <w:rPr>
      <w:rFonts w:ascii="Calibri" w:hAnsi="Calibri"/>
      <w:sz w:val="22"/>
      <w:lang w:eastAsia="en-GB"/>
    </w:rPr>
  </w:style>
  <w:style w:type="paragraph" w:customStyle="1" w:styleId="MRheading5">
    <w:name w:val="M&amp;R heading 5"/>
    <w:basedOn w:val="Normal"/>
    <w:rsid w:val="00CD58FE"/>
    <w:pPr>
      <w:numPr>
        <w:ilvl w:val="4"/>
        <w:numId w:val="36"/>
      </w:numPr>
      <w:spacing w:before="240" w:line="360" w:lineRule="auto"/>
      <w:jc w:val="both"/>
    </w:pPr>
    <w:rPr>
      <w:rFonts w:ascii="Calibri" w:hAnsi="Calibri"/>
      <w:sz w:val="22"/>
      <w:lang w:eastAsia="en-GB"/>
    </w:rPr>
  </w:style>
  <w:style w:type="paragraph" w:customStyle="1" w:styleId="MRheading6">
    <w:name w:val="M&amp;R heading 6"/>
    <w:basedOn w:val="Normal"/>
    <w:rsid w:val="00CD58FE"/>
    <w:pPr>
      <w:numPr>
        <w:ilvl w:val="5"/>
        <w:numId w:val="36"/>
      </w:numPr>
      <w:spacing w:before="240" w:line="360" w:lineRule="auto"/>
      <w:jc w:val="both"/>
    </w:pPr>
    <w:rPr>
      <w:rFonts w:ascii="Calibri" w:hAnsi="Calibri"/>
      <w:sz w:val="22"/>
      <w:lang w:eastAsia="en-GB"/>
    </w:rPr>
  </w:style>
  <w:style w:type="paragraph" w:customStyle="1" w:styleId="MRheading7">
    <w:name w:val="M&amp;R heading 7"/>
    <w:basedOn w:val="Normal"/>
    <w:rsid w:val="00CD58FE"/>
    <w:pPr>
      <w:numPr>
        <w:ilvl w:val="6"/>
        <w:numId w:val="36"/>
      </w:numPr>
      <w:spacing w:before="240" w:line="360" w:lineRule="auto"/>
      <w:jc w:val="both"/>
    </w:pPr>
    <w:rPr>
      <w:rFonts w:ascii="Calibri" w:hAnsi="Calibri"/>
      <w:sz w:val="22"/>
      <w:lang w:eastAsia="en-GB"/>
    </w:rPr>
  </w:style>
  <w:style w:type="paragraph" w:customStyle="1" w:styleId="MRheading8">
    <w:name w:val="M&amp;R heading 8"/>
    <w:basedOn w:val="Normal"/>
    <w:rsid w:val="00CD58FE"/>
    <w:pPr>
      <w:numPr>
        <w:ilvl w:val="7"/>
        <w:numId w:val="36"/>
      </w:numPr>
      <w:spacing w:before="240" w:line="360" w:lineRule="auto"/>
      <w:jc w:val="both"/>
    </w:pPr>
    <w:rPr>
      <w:rFonts w:ascii="Calibri" w:hAnsi="Calibri"/>
      <w:sz w:val="22"/>
      <w:lang w:eastAsia="en-GB"/>
    </w:rPr>
  </w:style>
  <w:style w:type="paragraph" w:customStyle="1" w:styleId="MRheading9">
    <w:name w:val="M&amp;R heading 9"/>
    <w:basedOn w:val="Normal"/>
    <w:rsid w:val="00CD58FE"/>
    <w:pPr>
      <w:numPr>
        <w:ilvl w:val="8"/>
        <w:numId w:val="36"/>
      </w:numPr>
      <w:spacing w:before="240" w:line="360" w:lineRule="auto"/>
      <w:jc w:val="both"/>
    </w:pPr>
    <w:rPr>
      <w:rFonts w:ascii="Calibri" w:hAnsi="Calibri"/>
      <w:sz w:val="22"/>
      <w:lang w:eastAsia="en-GB"/>
    </w:rPr>
  </w:style>
  <w:style w:type="character" w:customStyle="1" w:styleId="CommentTextChar">
    <w:name w:val="Comment Text Char"/>
    <w:link w:val="CommentText"/>
    <w:rsid w:val="00CD58FE"/>
    <w:rPr>
      <w:lang w:eastAsia="en-US"/>
    </w:rPr>
  </w:style>
  <w:style w:type="character" w:customStyle="1" w:styleId="cf01">
    <w:name w:val="cf01"/>
    <w:basedOn w:val="DefaultParagraphFont"/>
    <w:rsid w:val="00A43D91"/>
    <w:rPr>
      <w:rFonts w:ascii="Segoe UI" w:hAnsi="Segoe UI" w:cs="Segoe UI" w:hint="default"/>
      <w:sz w:val="18"/>
      <w:szCs w:val="18"/>
    </w:rPr>
  </w:style>
  <w:style w:type="paragraph" w:customStyle="1" w:styleId="pf0">
    <w:name w:val="pf0"/>
    <w:basedOn w:val="Normal"/>
    <w:rsid w:val="00A43D91"/>
    <w:pPr>
      <w:spacing w:before="100" w:beforeAutospacing="1" w:after="100" w:afterAutospacing="1"/>
      <w:ind w:left="300"/>
    </w:pPr>
    <w:rPr>
      <w:szCs w:val="24"/>
      <w:lang w:eastAsia="en-GB"/>
    </w:rPr>
  </w:style>
  <w:style w:type="paragraph" w:customStyle="1" w:styleId="MRNoHead1">
    <w:name w:val="M&amp;R No Head 1"/>
    <w:basedOn w:val="Normal"/>
    <w:rsid w:val="00551CA1"/>
    <w:pPr>
      <w:numPr>
        <w:numId w:val="37"/>
      </w:numPr>
      <w:spacing w:before="240" w:line="360" w:lineRule="auto"/>
      <w:jc w:val="both"/>
    </w:pPr>
    <w:rPr>
      <w:rFonts w:ascii="Calibri" w:hAnsi="Calibri"/>
      <w:sz w:val="22"/>
      <w:lang w:eastAsia="en-GB"/>
    </w:rPr>
  </w:style>
  <w:style w:type="paragraph" w:customStyle="1" w:styleId="MRNoHead2">
    <w:name w:val="M&amp;R No Head 2"/>
    <w:basedOn w:val="MRNoHead1"/>
    <w:rsid w:val="00551CA1"/>
    <w:pPr>
      <w:numPr>
        <w:ilvl w:val="1"/>
      </w:numPr>
    </w:pPr>
  </w:style>
  <w:style w:type="paragraph" w:customStyle="1" w:styleId="MRNoHead3">
    <w:name w:val="M&amp;R No Head 3"/>
    <w:basedOn w:val="MRNoHead1"/>
    <w:rsid w:val="00551CA1"/>
    <w:pPr>
      <w:numPr>
        <w:ilvl w:val="2"/>
      </w:numPr>
    </w:pPr>
  </w:style>
  <w:style w:type="paragraph" w:customStyle="1" w:styleId="MRNoHead4">
    <w:name w:val="M&amp;R No Head 4"/>
    <w:basedOn w:val="Normal"/>
    <w:rsid w:val="00551CA1"/>
    <w:pPr>
      <w:numPr>
        <w:ilvl w:val="3"/>
        <w:numId w:val="37"/>
      </w:numPr>
      <w:spacing w:before="240" w:line="360" w:lineRule="auto"/>
      <w:jc w:val="both"/>
    </w:pPr>
    <w:rPr>
      <w:rFonts w:ascii="Calibri" w:hAnsi="Calibri"/>
      <w:sz w:val="22"/>
      <w:lang w:eastAsia="en-GB"/>
    </w:rPr>
  </w:style>
  <w:style w:type="paragraph" w:customStyle="1" w:styleId="MRNoHead5">
    <w:name w:val="M&amp;R No Head 5"/>
    <w:basedOn w:val="MRNoHead1"/>
    <w:rsid w:val="00551CA1"/>
    <w:pPr>
      <w:numPr>
        <w:ilvl w:val="4"/>
      </w:numPr>
    </w:pPr>
  </w:style>
  <w:style w:type="paragraph" w:customStyle="1" w:styleId="MRNoHead6">
    <w:name w:val="M&amp;R No Head 6"/>
    <w:basedOn w:val="MRNoHead1"/>
    <w:rsid w:val="00551CA1"/>
    <w:pPr>
      <w:numPr>
        <w:ilvl w:val="5"/>
      </w:numPr>
    </w:pPr>
  </w:style>
  <w:style w:type="paragraph" w:customStyle="1" w:styleId="MRNoHead7">
    <w:name w:val="M&amp;R No Head 7"/>
    <w:basedOn w:val="MRNoHead1"/>
    <w:rsid w:val="00551CA1"/>
    <w:pPr>
      <w:numPr>
        <w:ilvl w:val="6"/>
      </w:numPr>
    </w:pPr>
  </w:style>
  <w:style w:type="paragraph" w:customStyle="1" w:styleId="MRNoHead8">
    <w:name w:val="M&amp;R No Head 8"/>
    <w:basedOn w:val="MRNoHead1"/>
    <w:rsid w:val="00551CA1"/>
    <w:pPr>
      <w:numPr>
        <w:ilvl w:val="7"/>
      </w:numPr>
    </w:pPr>
  </w:style>
  <w:style w:type="paragraph" w:customStyle="1" w:styleId="MRNoHead9">
    <w:name w:val="M&amp;R No Head 9"/>
    <w:basedOn w:val="MRNoHead1"/>
    <w:rsid w:val="00551CA1"/>
    <w:pPr>
      <w:numPr>
        <w:ilvl w:val="8"/>
      </w:numPr>
    </w:pPr>
  </w:style>
  <w:style w:type="character" w:styleId="Mention">
    <w:name w:val="Mention"/>
    <w:basedOn w:val="DefaultParagraphFont"/>
    <w:uiPriority w:val="99"/>
    <w:unhideWhenUsed/>
    <w:rsid w:val="008E1290"/>
    <w:rPr>
      <w:color w:val="2B579A"/>
      <w:shd w:val="clear" w:color="auto" w:fill="E1DFDD"/>
    </w:rPr>
  </w:style>
  <w:style w:type="character" w:styleId="PlaceholderText">
    <w:name w:val="Placeholder Text"/>
    <w:basedOn w:val="DefaultParagraphFont"/>
    <w:uiPriority w:val="99"/>
    <w:semiHidden/>
    <w:rsid w:val="0027291F"/>
    <w:rPr>
      <w:color w:val="666666"/>
    </w:rPr>
  </w:style>
  <w:style w:type="paragraph" w:customStyle="1" w:styleId="DocId">
    <w:name w:val="DocId"/>
    <w:basedOn w:val="Footer"/>
    <w:link w:val="DocIdChar"/>
    <w:rsid w:val="0027291F"/>
    <w:pPr>
      <w:widowControl w:val="0"/>
    </w:pPr>
    <w:rPr>
      <w:rFonts w:ascii="Arial" w:hAnsi="Arial" w:cs="Arial"/>
      <w:sz w:val="16"/>
    </w:rPr>
  </w:style>
  <w:style w:type="character" w:customStyle="1" w:styleId="DocIdChar">
    <w:name w:val="DocId Char"/>
    <w:basedOn w:val="DefaultParagraphFont"/>
    <w:link w:val="DocId"/>
    <w:rsid w:val="0027291F"/>
    <w:rPr>
      <w:rFonts w:ascii="Arial" w:hAnsi="Arial" w:cs="Arial"/>
      <w:sz w:val="16"/>
      <w:szCs w:val="24"/>
    </w:rPr>
  </w:style>
  <w:style w:type="paragraph" w:styleId="Caption">
    <w:name w:val="caption"/>
    <w:basedOn w:val="Normal"/>
    <w:next w:val="Normal"/>
    <w:unhideWhenUsed/>
    <w:qFormat/>
    <w:rsid w:val="009400B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779">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74808708">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623197902">
      <w:bodyDiv w:val="1"/>
      <w:marLeft w:val="0"/>
      <w:marRight w:val="0"/>
      <w:marTop w:val="0"/>
      <w:marBottom w:val="0"/>
      <w:divBdr>
        <w:top w:val="none" w:sz="0" w:space="0" w:color="auto"/>
        <w:left w:val="none" w:sz="0" w:space="0" w:color="auto"/>
        <w:bottom w:val="none" w:sz="0" w:space="0" w:color="auto"/>
        <w:right w:val="none" w:sz="0" w:space="0" w:color="auto"/>
      </w:divBdr>
    </w:div>
    <w:div w:id="933785524">
      <w:bodyDiv w:val="1"/>
      <w:marLeft w:val="0"/>
      <w:marRight w:val="0"/>
      <w:marTop w:val="0"/>
      <w:marBottom w:val="0"/>
      <w:divBdr>
        <w:top w:val="none" w:sz="0" w:space="0" w:color="auto"/>
        <w:left w:val="none" w:sz="0" w:space="0" w:color="auto"/>
        <w:bottom w:val="none" w:sz="0" w:space="0" w:color="auto"/>
        <w:right w:val="none" w:sz="0" w:space="0" w:color="auto"/>
      </w:divBdr>
    </w:div>
    <w:div w:id="109354666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292440269">
      <w:bodyDiv w:val="1"/>
      <w:marLeft w:val="0"/>
      <w:marRight w:val="0"/>
      <w:marTop w:val="0"/>
      <w:marBottom w:val="0"/>
      <w:divBdr>
        <w:top w:val="none" w:sz="0" w:space="0" w:color="auto"/>
        <w:left w:val="none" w:sz="0" w:space="0" w:color="auto"/>
        <w:bottom w:val="none" w:sz="0" w:space="0" w:color="auto"/>
        <w:right w:val="none" w:sz="0" w:space="0" w:color="auto"/>
      </w:divBdr>
    </w:div>
    <w:div w:id="1363751113">
      <w:bodyDiv w:val="1"/>
      <w:marLeft w:val="0"/>
      <w:marRight w:val="0"/>
      <w:marTop w:val="0"/>
      <w:marBottom w:val="0"/>
      <w:divBdr>
        <w:top w:val="none" w:sz="0" w:space="0" w:color="auto"/>
        <w:left w:val="none" w:sz="0" w:space="0" w:color="auto"/>
        <w:bottom w:val="none" w:sz="0" w:space="0" w:color="auto"/>
        <w:right w:val="none" w:sz="0" w:space="0" w:color="auto"/>
      </w:divBdr>
    </w:div>
    <w:div w:id="1488938190">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94593514">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C28C4080F94C6A9DCA5A451139791B"/>
        <w:category>
          <w:name w:val="General"/>
          <w:gallery w:val="placeholder"/>
        </w:category>
        <w:types>
          <w:type w:val="bbPlcHdr"/>
        </w:types>
        <w:behaviors>
          <w:behavior w:val="content"/>
        </w:behaviors>
        <w:guid w:val="{BE643220-B95E-4D91-86F5-8BDCB15725C8}"/>
      </w:docPartPr>
      <w:docPartBody>
        <w:p w:rsidR="00651249" w:rsidRDefault="00651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EF"/>
    <w:rsid w:val="00034C44"/>
    <w:rsid w:val="000A210A"/>
    <w:rsid w:val="000B0951"/>
    <w:rsid w:val="00130D78"/>
    <w:rsid w:val="0016454E"/>
    <w:rsid w:val="00266105"/>
    <w:rsid w:val="00272E41"/>
    <w:rsid w:val="002D7703"/>
    <w:rsid w:val="00375196"/>
    <w:rsid w:val="003B68A5"/>
    <w:rsid w:val="00402037"/>
    <w:rsid w:val="0051342A"/>
    <w:rsid w:val="00586CC8"/>
    <w:rsid w:val="005A2582"/>
    <w:rsid w:val="006167B4"/>
    <w:rsid w:val="00651249"/>
    <w:rsid w:val="006A5F41"/>
    <w:rsid w:val="006E04DD"/>
    <w:rsid w:val="00767E34"/>
    <w:rsid w:val="007C315C"/>
    <w:rsid w:val="008940F2"/>
    <w:rsid w:val="008D6D3A"/>
    <w:rsid w:val="009322F3"/>
    <w:rsid w:val="00965C2F"/>
    <w:rsid w:val="009969C0"/>
    <w:rsid w:val="00AE6E31"/>
    <w:rsid w:val="00BD7A27"/>
    <w:rsid w:val="00BE45DD"/>
    <w:rsid w:val="00BE58EF"/>
    <w:rsid w:val="00BE6170"/>
    <w:rsid w:val="00CE1DBD"/>
    <w:rsid w:val="00DD14A0"/>
    <w:rsid w:val="00DE43A0"/>
    <w:rsid w:val="00E533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2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WORK!76817716.1</documentid>
  <senderid>MR06</senderid>
  <senderemail>MERYON.RODERICK@BURGES-SALMON.COM</senderemail>
  <lastmodified>2025-07-04T16:55:00.0000000+01:00</lastmodified>
  <database>WORK</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t e m p l a t e   x m l n s : x s d = " h t t p : / / w w w . w 3 . o r g / 2 0 0 1 / X M L S c h e m a "   x m l n s : x s i = " h t t p : / / w w w . w 3 . o r g / 2 0 0 1 / X M L S c h e m a - i n s t a n c e "   i d = " 3 3 4 a a 7 c a - 2 f f c - 4 8 9 3 - 8 2 3 9 - 8 4 8 9 1 3 c f 7 7 4 b "   d o c u m e n t I d = " 3 a 0 7 c 5 d b - 8 3 d a - 4 4 9 0 - b 6 4 7 - 8 c 5 e f 4 8 5 2 a c 5 "   t e m p l a t e F u l l N a m e = " C : \ U s e r s \ m r 0 6 \ 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 4 8 5 8 9 f 1 5 - 1 2 f e - 4 1 8 e - b 3 9 e - f 2 f e c 9 8 f 1 7 e 7 < / i d >  
         < n a m e > M e r y o n   R o d e r i c k < / n a m e >  
         < i n i t i a l s / >  
         < p r i m a r y O f f i c e > B r i s t o l < / p r i m a r y O f f i c e >  
         < p r i m a r y O f f i c e I d > 5 b 1 d b 5 1 e - 9 3 f 3 - 4 7 5 2 - 9 3 f e - c b 1 4 c 9 d c 1 c b b < / p r i m a r y O f f i c e I d >  
         < p r i m a r y L a n g u a g e I s o > e n - G B < / p r i m a r y L a n g u a g e I s o >  
         < j o b D e s c r i p t i o n > A s s o c i a t e < / j o b D e s c r i p t i o n >  
         < d e p a r t m e n t > P r o j e c t s < / d e p a r t m e n t >  
         < f u n c t i o n / >  
         < e m a i l > m e r y o n . r o d e r i c k @ b u r g e s - s a l m o n . c o m < / e m a i l >  
         < r a w D i r e c t L i n e > + 4 4   ( 0 )   1 1 7   3 0 7   6 3 4 2 < / r a w D i r e c t L i n e >  
         < r a w D i r e c t F a x / >  
         < m o b i l e > + 4 4   ( 0 )   7 9 7 7   7 0 3   1 9 6 < / m o b i l e >  
         < l o g i n > M R 0 6 < / l o g i n >  
         < e m p l y e e I d > R o d e r i c k < / e m p l y e e I d >  
         < b a r R e g i s t r a t i o n s / >  
         < C u s t o m 1 / >  
         < C u s t o m 2 / >  
     < / a u t h o r >  
     < c o n t e n t C o n t r o l s >  
         < c o n t e n t C o n t r o l   i d = " e 0 f 1 f b 7 a - c 7 a d - 4 b 2 c - b f 1 5 - f b 3 0 6 f d d 8 7 e 4 "   n a m e = " D o c I d "   a s s e m b l y = " I p h e l i o n . O u t l i n e . W o r d . d l l "   t y p e = " I p h e l i o n . O u t l i n e . W o r d . R e n d e r e r s . T e x t R e n d e r e r "   o r d e r = " 3 "   a c t i v e = " t r u e "   e n t i t y I d = " 7 5 0 6 8 2 d 7 - 7 8 e f - 4 0 f b - 9 6 c 3 - 4 a 5 d 9 2 2 8 9 6 2 0 " 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7 5 0 6 8 2 d 7 - 7 8 e f - 4 0 f b - 9 6 c 3 - 4 a 5 d 9 2 2 8 9 6 2 0 " 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7 5 0 6 8 2 d 7 - 7 8 e f - 4 0 f b - 9 6 c 3 - 4 a 5 d 9 2 2 8 9 6 2 0 "   l i n k e d E n t i t y I d = " 0 0 0 0 0 0 0 0 - 0 0 0 0 - 0 0 0 0 - 0 0 0 0 - 0 0 0 0 0 0 0 0 0 0 0 0 "   l i n k e d F i e l d I d = " 0 0 0 0 0 0 0 0 - 0 0 0 0 - 0 0 0 0 - 0 0 0 0 - 0 0 0 0 0 0 0 0 0 0 0 0 "   l i n k e d F i e l d I n d e x = " 0 "   i n d e x = " 0 "   f i e l d T y p e = " q u e s t i o n "   f o r m a t E v a l u a t o r T y p e = " f o r m a t S t r i n g "   c o i D o c u m e n t F i e l d = " C l i e n t "   h i d d e n = " f a l s e " > 3 8 9 6 4 < / f i e l d >  
         < f i e l d   i d = " d 1 a 0 c 0 3 d - 0 2 5 8 - 4 7 a c - b b 6 d - 4 5 8 a 7 8 e 5 6 4 7 4 "   n a m e = " C l i e n t N a m e "   t y p e = " "   o r d e r = " 9 9 9 "   e n t i t y I d = " 7 5 0 6 8 2 d 7 - 7 8 e f - 4 0 f b - 9 6 c 3 - 4 a 5 d 9 2 2 8 9 6 2 0 "   l i n k e d E n t i t y I d = " 0 0 0 0 0 0 0 0 - 0 0 0 0 - 0 0 0 0 - 0 0 0 0 - 0 0 0 0 0 0 0 0 0 0 0 0 "   l i n k e d F i e l d I d = " 0 0 0 0 0 0 0 0 - 0 0 0 0 - 0 0 0 0 - 0 0 0 0 - 0 0 0 0 0 0 0 0 0 0 0 0 "   l i n k e d F i e l d I n d e x = " 0 "   i n d e x = " 0 "   f i e l d T y p e = " q u e s t i o n "   f o r m a t E v a l u a t o r T y p e = " f o r m a t S t r i n g "   c o i D o c u m e n t F i e l d = " C l i e n t N a m e "   h i d d e n = " f a l s e " > I s l e   o f   A n g l e s e y   C o u n t y   C o u n c i l < / f i e l d >  
         < f i e l d   i d = " 3 6 2 d d c e b - 8 f c 2 - 4 e a d - b 5 3 5 - e d 9 e 8 3 5 9 8 3 8 4 "   n a m e = " M a t t e r "   t y p e = " "   o r d e r = " 9 9 9 "   e n t i t y I d = " 7 5 0 6 8 2 d 7 - 7 8 e f - 4 0 f b - 9 6 c 3 - 4 a 5 d 9 2 2 8 9 6 2 0 "   l i n k e d E n t i t y I d = " 0 0 0 0 0 0 0 0 - 0 0 0 0 - 0 0 0 0 - 0 0 0 0 - 0 0 0 0 0 0 0 0 0 0 0 0 "   l i n k e d F i e l d I d = " 0 0 0 0 0 0 0 0 - 0 0 0 0 - 0 0 0 0 - 0 0 0 0 - 0 0 0 0 0 0 0 0 0 0 0 0 "   l i n k e d F i e l d I n d e x = " 0 "   i n d e x = " 0 "   f i e l d T y p e = " q u e s t i o n "   f o r m a t E v a l u a t o r T y p e = " f o r m a t S t r i n g "   c o i D o c u m e n t F i e l d = " M a t t e r "   h i d d e n = " f a l s e " > 1 2 5 < / f i e l d >  
         < f i e l d   i d = " a 3 e e f 5 1 4 - 2 4 7 f - 4 2 8 1 - b 6 a 2 - 3 b 4 d 3 4 b c 6 8 c f "   n a m e = " M a t t e r N a m e "   t y p e = " "   o r d e r = " 9 9 9 "   e n t i t y I d = " 7 5 0 6 8 2 d 7 - 7 8 e f - 4 0 f b - 9 6 c 3 - 4 a 5 d 9 2 2 8 9 6 2 0 "   l i n k e d E n t i t y I d = " 0 0 0 0 0 0 0 0 - 0 0 0 0 - 0 0 0 0 - 0 0 0 0 - 0 0 0 0 0 0 0 0 0 0 0 0 "   l i n k e d F i e l d I d = " 0 0 0 0 0 0 0 0 - 0 0 0 0 - 0 0 0 0 - 0 0 0 0 - 0 0 0 0 0 0 0 0 0 0 0 0 "   l i n k e d F i e l d I n d e x = " 0 "   i n d e x = " 0 "   f i e l d T y p e = " q u e s t i o n "   f o r m a t E v a l u a t o r T y p e = " f o r m a t S t r i n g "   c o i D o c u m e n t F i e l d = " M a t t e r N a m e "   h i d d e n = " f a l s e " > F a s t   a n d   R a p i d   V e h i c l e   C h a r g i n g   P o i n t s < / f i e l d >  
         < f i e l d   i d = " 7 5 3 2 7 c a 1 - c 6 c b - 4 7 8 0 - 8 a 2 2 - 2 1 8 1 7 3 d 5 2 c 3 7 "   n a m e = " T y p i s t "   t y p e = " "   o r d e r = " 9 9 9 "   e n t i t y I d = " 7 5 0 6 8 2 d 7 - 7 8 e f - 4 0 f b - 9 6 c 3 - 4 a 5 d 9 2 2 8 9 6 2 0 "   l i n k e d E n t i t y I d = " 0 0 0 0 0 0 0 0 - 0 0 0 0 - 0 0 0 0 - 0 0 0 0 - 0 0 0 0 0 0 0 0 0 0 0 0 "   l i n k e d F i e l d I d = " 0 0 0 0 0 0 0 0 - 0 0 0 0 - 0 0 0 0 - 0 0 0 0 - 0 0 0 0 0 0 0 0 0 0 0 0 "   l i n k e d F i e l d I n d e x = " 0 "   i n d e x = " 0 "   f i e l d T y p e = " q u e s t i o n "   f o r m a t E v a l u a t o r T y p e = " f o r m a t S t r i n g "   h i d d e n = " f a l s e " > M R 0 6 < / f i e l d >  
         < f i e l d   i d = " 9 a 9 2 6 9 a e - 1 d 5 b - 4 3 6 5 - 9 d a 1 - 6 3 7 c 5 f 3 3 0 a 8 f "   n a m e = " A u t h o r "   t y p e = " "   o r d e r = " 9 9 9 "   e n t i t y I d = " 7 5 0 6 8 2 d 7 - 7 8 e f - 4 0 f b - 9 6 c 3 - 4 a 5 d 9 2 2 8 9 6 2 0 "   l i n k e d E n t i t y I d = " 0 0 0 0 0 0 0 0 - 0 0 0 0 - 0 0 0 0 - 0 0 0 0 - 0 0 0 0 0 0 0 0 0 0 0 0 "   l i n k e d F i e l d I d = " 0 0 0 0 0 0 0 0 - 0 0 0 0 - 0 0 0 0 - 0 0 0 0 - 0 0 0 0 0 0 0 0 0 0 0 0 "   l i n k e d F i e l d I n d e x = " 0 "   i n d e x = " 0 "   f i e l d T y p e = " q u e s t i o n "   f o r m a t E v a l u a t o r T y p e = " f o r m a t S t r i n g "   h i d d e n = " f a l s e " > M R 0 6 < / f i e l d >  
         < f i e l d   i d = " a 0 0 2 e 7 8 a - 8 e 1 8 - 4 3 7 5 - b e f 7 - 9 f 6 8 7 e 9 3 1 f 6 5 "   n a m e = " T i t l e "   t y p e = " "   o r d e r = " 9 9 9 "   e n t i t y I d = " 7 5 0 6 8 2 d 7 - 7 8 e f - 4 0 f b - 9 6 c 3 - 4 a 5 d 9 2 2 8 9 6 2 0 "   l i n k e d E n t i t y I d = " 0 0 0 0 0 0 0 0 - 0 0 0 0 - 0 0 0 0 - 0 0 0 0 - 0 0 0 0 0 0 0 0 0 0 0 0 "   l i n k e d F i e l d I d = " 0 0 0 0 0 0 0 0 - 0 0 0 0 - 0 0 0 0 - 0 0 0 0 - 0 0 0 0 0 0 0 0 0 0 0 0 "   l i n k e d F i e l d I n d e x = " 0 "   i n d e x = " 0 "   f i e l d T y p e = " q u e s t i o n "   f o r m a t E v a l u a t o r T y p e = " f o r m a t S t r i n g "   h i d d e n = " f a l s e " > ( B S   C o m m e n t s   -   4   J u l y )   3 B .   I T T   R e s p o n s e   D o c u m e n t   ( Q u a l i t a t i v e ) < / f i e l d >  
         < f i e l d   i d = " 6 4 f f 0 0 3 6 - a 6 a f - 4 b 1 1 - a 4 e a - 4 0 2 a 2 f 2 7 3 e 2 1 "   n a m e = " D o c T y p e "   t y p e = " "   o r d e r = " 9 9 9 "   e n t i t y I d = " 7 5 0 6 8 2 d 7 - 7 8 e f - 4 0 f b - 9 6 c 3 - 4 a 5 d 9 2 2 8 9 6 2 0 "   l i n k e d E n t i t y I d = " 0 0 0 0 0 0 0 0 - 0 0 0 0 - 0 0 0 0 - 0 0 0 0 - 0 0 0 0 0 0 0 0 0 0 0 0 "   l i n k e d F i e l d I d = " 0 0 0 0 0 0 0 0 - 0 0 0 0 - 0 0 0 0 - 0 0 0 0 - 0 0 0 0 0 0 0 0 0 0 0 0 "   l i n k e d F i e l d I n d e x = " 0 "   i n d e x = " 0 "   f i e l d T y p e = " q u e s t i o n "   f o r m a t E v a l u a t o r T y p e = " f o r m a t S t r i n g "   h i d d e n = " f a l s e " > D O C < / f i e l d >  
         < f i e l d   i d = " 7 a b e a 0 f 8 - 4 6 b 7 - 4 9 6 8 - b b 1 2 - 0 4 a 8 9 9 f 0 d 7 7 8 "   n a m e = " D o c S u b T y p e "   t y p e = " "   o r d e r = " 9 9 9 "   e n t i t y I d = " 7 5 0 6 8 2 d 7 - 7 8 e f - 4 0 f b - 9 6 c 3 - 4 a 5 d 9 2 2 8 9 6 2 0 "   l i n k e d E n t i t y I d = " 0 0 0 0 0 0 0 0 - 0 0 0 0 - 0 0 0 0 - 0 0 0 0 - 0 0 0 0 0 0 0 0 0 0 0 0 "   l i n k e d F i e l d I d = " 0 0 0 0 0 0 0 0 - 0 0 0 0 - 0 0 0 0 - 0 0 0 0 - 0 0 0 0 0 0 0 0 0 0 0 0 "   l i n k e d F i e l d I n d e x = " 0 "   i n d e x = " 0 "   f i e l d T y p e = " q u e s t i o n "   f o r m a t E v a l u a t o r T y p e = " f o r m a t S t r i n g "   h i d d e n = " f a l s e " / >  
         < f i e l d   i d = " 0 1 a 5 9 1 9 e - 9 f 8 0 - 4 7 f 4 - 9 3 c 4 - a 9 7 8 7 8 0 8 8 c 9 c "   n a m e = " S e r v e r "   t y p e = " "   o r d e r = " 9 9 9 "   e n t i t y I d = " 7 5 0 6 8 2 d 7 - 7 8 e f - 4 0 f b - 9 6 c 3 - 4 a 5 d 9 2 2 8 9 6 2 0 " 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7 5 0 6 8 2 d 7 - 7 8 e f - 4 0 f b - 9 6 c 3 - 4 a 5 d 9 2 2 8 9 6 2 0 "   l i n k e d E n t i t y I d = " 0 0 0 0 0 0 0 0 - 0 0 0 0 - 0 0 0 0 - 0 0 0 0 - 0 0 0 0 0 0 0 0 0 0 0 0 "   l i n k e d F i e l d I d = " 0 0 0 0 0 0 0 0 - 0 0 0 0 - 0 0 0 0 - 0 0 0 0 - 0 0 0 0 0 0 0 0 0 0 0 0 "   l i n k e d F i e l d I n d e x = " 0 "   i n d e x = " 0 "   f i e l d T y p e = " q u e s t i o n "   f o r m a t E v a l u a t o r T y p e = " f o r m a t S t r i n g "   h i d d e n = " f a l s e " > W O R K < / f i e l d >  
         < f i e l d   i d = " 3 8 8 a 1 e 1 3 - 9 9 7 8 - 4 5 4 7 - 8 c 3 9 - 2 9 b 8 9 a 1 1 d 7 2 a "   n a m e = " W o r k s p a c e I d "   t y p e = " "   o r d e r = " 9 9 9 "   e n t i t y I d = " 7 5 0 6 8 2 d 7 - 7 8 e f - 4 0 f b - 9 6 c 3 - 4 a 5 d 9 2 2 8 9 6 2 0 "   l i n k e d E n t i t y I d = " 0 0 0 0 0 0 0 0 - 0 0 0 0 - 0 0 0 0 - 0 0 0 0 - 0 0 0 0 0 0 0 0 0 0 0 0 "   l i n k e d F i e l d I d = " 0 0 0 0 0 0 0 0 - 0 0 0 0 - 0 0 0 0 - 0 0 0 0 - 0 0 0 0 0 0 0 0 0 0 0 0 "   l i n k e d F i e l d I n d e x = " 0 "   i n d e x = " 0 "   f i e l d T y p e = " q u e s t i o n "   f o r m a t E v a l u a t o r T y p e = " f o r m a t S t r i n g "   h i d d e n = " f a l s e " / >  
         < f i e l d   i d = " d 8 d 8 a 1 b 7 - 2 9 f 2 - 4 1 8 4 - b 4 b b - 9 4 e 8 6 8 1 1 b 1 d c "   n a m e = " D o c F o l d e r I d "   t y p e = " "   o r d e r = " 9 9 9 "   e n t i t y I d = " 7 5 0 6 8 2 d 7 - 7 8 e f - 4 0 f b - 9 6 c 3 - 4 a 5 d 9 2 2 8 9 6 2 0 "   l i n k e d E n t i t y I d = " 0 0 0 0 0 0 0 0 - 0 0 0 0 - 0 0 0 0 - 0 0 0 0 - 0 0 0 0 0 0 0 0 0 0 0 0 "   l i n k e d F i e l d I d = " 0 0 0 0 0 0 0 0 - 0 0 0 0 - 0 0 0 0 - 0 0 0 0 - 0 0 0 0 0 0 0 0 0 0 0 0 "   l i n k e d F i e l d I n d e x = " 0 "   i n d e x = " 0 "   f i e l d T y p e = " q u e s t i o n "   f o r m a t E v a l u a t o r T y p e = " f o r m a t S t r i n g "   h i d d e n = " f a l s e " / >  
         < f i e l d   i d = " a 1 f 2 3 1 e a - a 0 0 f - 4 6 0 6 - 9 f a b - d 2 a c d 8 5 9 d 3 a d "   n a m e = " D o c N u m b e r "   t y p e = " "   o r d e r = " 9 9 9 "   e n t i t y I d = " 7 5 0 6 8 2 d 7 - 7 8 e f - 4 0 f b - 9 6 c 3 - 4 a 5 d 9 2 2 8 9 6 2 0 "   l i n k e d E n t i t y I d = " 0 0 0 0 0 0 0 0 - 0 0 0 0 - 0 0 0 0 - 0 0 0 0 - 0 0 0 0 0 0 0 0 0 0 0 0 "   l i n k e d F i e l d I d = " 0 0 0 0 0 0 0 0 - 0 0 0 0 - 0 0 0 0 - 0 0 0 0 - 0 0 0 0 0 0 0 0 0 0 0 0 "   l i n k e d F i e l d I n d e x = " 0 "   i n d e x = " 0 "   f i e l d T y p e = " q u e s t i o n "   f o r m a t E v a l u a t o r T y p e = " f o r m a t S t r i n g "   h i d d e n = " f a l s e " > 7 6 8 1 7 7 1 6 < / f i e l d >  
         < f i e l d   i d = " c 9 0 9 4 b 9 c - 5 2 f d - 4 4 0 3 - b b 8 3 - 9 b b 3 a b 5 3 6 8 a d "   n a m e = " D o c V e r s i o n "   t y p e = " "   o r d e r = " 9 9 9 "   e n t i t y I d = " 7 5 0 6 8 2 d 7 - 7 8 e f - 4 0 f b - 9 6 c 3 - 4 a 5 d 9 2 2 8 9 6 2 0 "   l i n k e d E n t i t y I d = " 0 0 0 0 0 0 0 0 - 0 0 0 0 - 0 0 0 0 - 0 0 0 0 - 0 0 0 0 0 0 0 0 0 0 0 0 "   l i n k e d F i e l d I d = " 0 0 0 0 0 0 0 0 - 0 0 0 0 - 0 0 0 0 - 0 0 0 0 - 0 0 0 0 0 0 0 0 0 0 0 0 "   l i n k e d F i e l d I n d e x = " 0 "   i n d e x = " 0 "   f i e l d T y p e = " q u e s t i o n "   f o r m a t E v a l u a t o r T y p e = " f o r m a t S t r i n g "   h i d d e n = " f a l s e " > 1 < / f i e l d >  
         < f i e l d   i d = " 7 2 9 0 4 a 4 7 - 5 7 8 0 - 4 5 9 c - b e 7 a - 4 4 8 f 9 a d 8 d 6 b 4 "   n a m e = " D o c I d F o r m a t "   t y p e = " "   o r d e r = " 9 9 9 "   e n t i t y I d = " 7 5 0 6 8 2 d 7 - 7 8 e f - 4 0 f b - 9 6 c 3 - 4 a 5 d 9 2 2 8 9 6 2 0 "   l i n k e d E n t i t y I d = " 7 5 0 6 8 2 d 7 - 7 8 e f - 4 0 f b - 9 6 c 3 - 4 a 5 d 9 2 2 8 9 6 2 0 " 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7 5 0 6 8 2 d 7 - 7 8 e f - 4 0 f b - 9 6 c 3 - 4 a 5 d 9 2 2 8 9 6 2 0 " 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7 5 0 6 8 2 d 7 - 7 8 e f - 4 0 f b - 9 6 c 3 - 4 a 5 d 9 2 2 8 9 6 2 0 " 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7 5 0 6 8 2 d 7 - 7 8 e f - 4 0 f b - 9 6 c 3 - 4 a 5 d 9 2 2 8 9 6 2 0 "   l i n k e d E n t i t y I d = " 0 0 0 0 0 0 0 0 - 0 0 0 0 - 0 0 0 0 - 0 0 0 0 - 0 0 0 0 0 0 0 0 0 0 0 0 "   l i n k e d F i e l d I d = " 0 0 0 0 0 0 0 0 - 0 0 0 0 - 0 0 0 0 - 0 0 0 0 - 0 0 0 0 0 0 0 0 0 0 0 0 "   l i n k e d F i e l d I n d e x = " 0 "   i n d e x = " 0 "   f i e l d T y p e = " q u e s t i o n "   f o r m a t E v a l u a t o r T y p e = " f o r m a t S t r i n g "   h i d d e n = " f a l s e " / >  
         < f i e l d   i d = " a 0 6 3 5 d f 7 - 3 c 7 1 - 4 e b c - 9 b 8 6 - 0 d d d f e a 3 d 5 3 6 "   n a m e = " R e f r e s h O n S a v e A s "   t y p e = " "   o r d e r = " 9 9 9 "   e n t i t y I d = " 7 5 0 6 8 2 d 7 - 7 8 e f - 4 0 f b - 9 6 c 3 - 4 a 5 d 9 2 2 8 9 6 2 0 "   l i n k e d E n t i t y I d = " 0 0 0 0 0 0 0 0 - 0 0 0 0 - 0 0 0 0 - 0 0 0 0 - 0 0 0 0 0 0 0 0 0 0 0 0 "   l i n k e d F i e l d I d = " 0 0 0 0 0 0 0 0 - 0 0 0 0 - 0 0 0 0 - 0 0 0 0 - 0 0 0 0 0 0 0 0 0 0 0 0 "   l i n k e d F i e l d I n d e x = " 0 "   i n d e x = " 0 "   f i e l d T y p e = " q u e s t i o n "   f o r m a t E v a l u a t o r T y p e = " f o r m a t S t r i n g "   h i d d e n = " f a l s e " / >  
         < f i e l d   i d = " 8 e 8 b 5 8 3 6 - 3 9 1 1 - 4 b a 7 - a 8 c b - 6 5 a 2 4 1 a 1 c 8 7 e "   n a m e = " P r o f i l e F i e l d 1 "   t y p e = " "   o r d e r = " 9 9 9 "   e n t i t y I d = " 7 5 0 6 8 2 d 7 - 7 8 e f - 4 0 f b - 9 6 c 3 - 4 a 5 d 9 2 2 8 9 6 2 0 " 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7 5 0 6 8 2 d 7 - 7 8 e f - 4 0 f b - 9 6 c 3 - 4 a 5 d 9 2 2 8 9 6 2 0 " 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7 5 0 6 8 2 d 7 - 7 8 e f - 4 0 f b - 9 6 c 3 - 4 a 5 d 9 2 2 8 9 6 2 0 "   l i n k e d E n t i t y I d = " 0 0 0 0 0 0 0 0 - 0 0 0 0 - 0 0 0 0 - 0 0 0 0 - 0 0 0 0 0 0 0 0 0 0 0 0 "   l i n k e d F i e l d I d = " 0 0 0 0 0 0 0 0 - 0 0 0 0 - 0 0 0 0 - 0 0 0 0 - 0 0 0 0 0 0 0 0 0 0 0 0 "   l i n k e d F i e l d I n d e x = " 0 "   i n d e x = " 0 "   f i e l d T y p e = " q u e s t i o n "   f o r m a t E v a l u a t o r T y p e = " f o r m a t S t r i n g "   h i d d e n = " f a l s e " / >  
         < f i e l d   i d = " c 0 4 7 b 3 6 9 - 4 d f e - 4 4 6 0 - 8 9 6 1 - 5 e d b 5 3 4 4 7 c f f "   n a m e = " P r o f i l e F i e l d 2 D e s c r i p t i o n "   t y p e = " "   o r d e r = " 9 9 9 "   e n t i t y I d = " 7 5 0 6 8 2 d 7 - 7 8 e f - 4 0 f b - 9 6 c 3 - 4 a 5 d 9 2 2 8 9 6 2 0 " 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AE120-8A2E-4B4C-A0B5-EAFE199300B9}">
  <ds:schemaRefs>
    <ds:schemaRef ds:uri="http://schemas.microsoft.com/sharepoint/v3/contenttype/forms"/>
  </ds:schemaRefs>
</ds:datastoreItem>
</file>

<file path=customXml/itemProps2.xml><?xml version="1.0" encoding="utf-8"?>
<ds:datastoreItem xmlns:ds="http://schemas.openxmlformats.org/officeDocument/2006/customXml" ds:itemID="{B0C3BB38-8DBE-42D6-90BC-51195EA56C87}">
  <ds:schemaRefs>
    <ds:schemaRef ds:uri="http://www.imanage.com/work/xmlschema"/>
  </ds:schemaRefs>
</ds:datastoreItem>
</file>

<file path=customXml/itemProps3.xml><?xml version="1.0" encoding="utf-8"?>
<ds:datastoreItem xmlns:ds="http://schemas.openxmlformats.org/officeDocument/2006/customXml" ds:itemID="{70AEC441-744E-4E25-B3AD-A44C26AC3AA4}">
  <ds:schemaRefs>
    <ds:schemaRef ds:uri="http://schemas.openxmlformats.org/officeDocument/2006/bibliography"/>
  </ds:schemaRefs>
</ds:datastoreItem>
</file>

<file path=customXml/itemProps4.xml><?xml version="1.0" encoding="utf-8"?>
<ds:datastoreItem xmlns:ds="http://schemas.openxmlformats.org/officeDocument/2006/customXml" ds:itemID="{FBAC3845-FB17-4D99-9B6C-FF0706C54A5C}">
  <ds:schemaRefs>
    <ds:schemaRef ds:uri="http://www.w3.org/2001/XMLSchema"/>
    <ds:schemaRef ds:uri="http://bighand.com/word/bighanddocumentcreation/"/>
  </ds:schemaRefs>
</ds:datastoreItem>
</file>

<file path=customXml/itemProps5.xml><?xml version="1.0" encoding="utf-8"?>
<ds:datastoreItem xmlns:ds="http://schemas.openxmlformats.org/officeDocument/2006/customXml" ds:itemID="{CE7B89B5-771A-4529-A377-5210944A5AD1}">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6.xml><?xml version="1.0" encoding="utf-8"?>
<ds:datastoreItem xmlns:ds="http://schemas.openxmlformats.org/officeDocument/2006/customXml" ds:itemID="{0D7982D0-03A0-4009-8102-978AED5D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a3fd3-029b-403d-91b4-1dc930cb0e60}" enabled="1" method="Privilege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232</TotalTime>
  <Pages>13</Pages>
  <Words>1643</Words>
  <Characters>9111</Characters>
  <Application>Microsoft Office Word</Application>
  <DocSecurity>0</DocSecurity>
  <Lines>544</Lines>
  <Paragraphs>232</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cp:lastModifiedBy>Jai Lane</cp:lastModifiedBy>
  <cp:revision>125</cp:revision>
  <cp:lastPrinted>2011-09-13T22:29:00Z</cp:lastPrinted>
  <dcterms:created xsi:type="dcterms:W3CDTF">2025-06-30T23:02:00Z</dcterms:created>
  <dcterms:modified xsi:type="dcterms:W3CDTF">2025-10-08T13:36:00Z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y fmtid="{D5CDD505-2E9C-101B-9397-08002B2CF9AE}" pid="4" name="MediaServiceImageTags">
    <vt:lpwstr/>
  </property>
</Properties>
</file>