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D5F28" w14:textId="0902857E" w:rsidR="00D42785" w:rsidRPr="006D5F97" w:rsidRDefault="00D42785" w:rsidP="008B77DD">
      <w:pPr>
        <w:rPr>
          <w:rFonts w:ascii="Tahoma" w:hAnsi="Tahoma" w:cs="Tahoma"/>
          <w:b/>
          <w:sz w:val="22"/>
          <w:szCs w:val="22"/>
          <w:highlight w:val="yellow"/>
          <w:lang w:val="x-none"/>
        </w:rPr>
      </w:pPr>
    </w:p>
    <w:p w14:paraId="56D81AEC" w14:textId="4886F209" w:rsidR="006A5BBF" w:rsidRPr="006D5F97" w:rsidRDefault="008B77DD" w:rsidP="008B77DD">
      <w:pPr>
        <w:tabs>
          <w:tab w:val="left" w:pos="-720"/>
        </w:tabs>
        <w:suppressAutoHyphens/>
        <w:rPr>
          <w:rFonts w:ascii="Tahoma" w:hAnsi="Tahoma" w:cs="Tahoma"/>
          <w:b/>
          <w:spacing w:val="-2"/>
          <w:sz w:val="22"/>
          <w:szCs w:val="22"/>
        </w:rPr>
      </w:pPr>
      <w:r w:rsidRPr="006D5F97">
        <w:rPr>
          <w:rFonts w:ascii="Tahoma" w:hAnsi="Tahoma" w:cs="Tahoma"/>
          <w:b/>
          <w:noProof/>
          <w:spacing w:val="-2"/>
          <w:sz w:val="22"/>
          <w:szCs w:val="22"/>
        </w:rPr>
        <w:drawing>
          <wp:inline distT="0" distB="0" distL="0" distR="0" wp14:anchorId="785366F6" wp14:editId="33F7E7DE">
            <wp:extent cx="3084830" cy="1657985"/>
            <wp:effectExtent l="0" t="0" r="1270" b="0"/>
            <wp:docPr id="1290906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4830" cy="1657985"/>
                    </a:xfrm>
                    <a:prstGeom prst="rect">
                      <a:avLst/>
                    </a:prstGeom>
                    <a:noFill/>
                  </pic:spPr>
                </pic:pic>
              </a:graphicData>
            </a:graphic>
          </wp:inline>
        </w:drawing>
      </w:r>
    </w:p>
    <w:p w14:paraId="3B8DAD18" w14:textId="77777777" w:rsidR="006A5BBF" w:rsidRPr="006D5F97" w:rsidRDefault="006A5BBF" w:rsidP="008B77DD">
      <w:pPr>
        <w:tabs>
          <w:tab w:val="left" w:pos="-720"/>
        </w:tabs>
        <w:suppressAutoHyphens/>
        <w:rPr>
          <w:rFonts w:ascii="Tahoma" w:hAnsi="Tahoma" w:cs="Tahoma"/>
          <w:b/>
          <w:spacing w:val="-2"/>
          <w:sz w:val="22"/>
          <w:szCs w:val="22"/>
        </w:rPr>
      </w:pPr>
    </w:p>
    <w:p w14:paraId="34BC27A4" w14:textId="7A1EF537" w:rsidR="000D3ACC" w:rsidRPr="006D5F97" w:rsidRDefault="00154174" w:rsidP="008B77DD">
      <w:pPr>
        <w:tabs>
          <w:tab w:val="left" w:pos="-720"/>
        </w:tabs>
        <w:suppressAutoHyphens/>
        <w:rPr>
          <w:rFonts w:ascii="Tahoma" w:hAnsi="Tahoma" w:cs="Tahoma"/>
          <w:b/>
          <w:spacing w:val="-2"/>
          <w:sz w:val="22"/>
          <w:szCs w:val="22"/>
        </w:rPr>
      </w:pPr>
      <w:r w:rsidRPr="006D5F97">
        <w:rPr>
          <w:rFonts w:ascii="Tahoma" w:hAnsi="Tahoma" w:cs="Tahoma"/>
          <w:b/>
          <w:spacing w:val="-2"/>
          <w:sz w:val="22"/>
          <w:szCs w:val="22"/>
        </w:rPr>
        <w:t>Dogfen 2: Manyleb ar gyfer:</w:t>
      </w:r>
    </w:p>
    <w:p w14:paraId="31498D2E" w14:textId="77777777" w:rsidR="002A7345" w:rsidRPr="006D5F97" w:rsidRDefault="002A7345" w:rsidP="008B77DD">
      <w:pPr>
        <w:pStyle w:val="Header"/>
        <w:tabs>
          <w:tab w:val="clear" w:pos="4153"/>
          <w:tab w:val="clear" w:pos="8306"/>
          <w:tab w:val="left" w:pos="-720"/>
        </w:tabs>
        <w:suppressAutoHyphens/>
        <w:rPr>
          <w:rFonts w:ascii="Tahoma" w:hAnsi="Tahoma" w:cs="Tahoma"/>
          <w:spacing w:val="-2"/>
          <w:sz w:val="22"/>
          <w:szCs w:val="22"/>
        </w:rPr>
      </w:pPr>
    </w:p>
    <w:p w14:paraId="6DB9E5F0" w14:textId="77777777" w:rsidR="002362DC" w:rsidRPr="006D5F97" w:rsidRDefault="002362DC" w:rsidP="008B77DD">
      <w:pPr>
        <w:pStyle w:val="Header"/>
        <w:tabs>
          <w:tab w:val="clear" w:pos="4153"/>
          <w:tab w:val="clear" w:pos="8306"/>
          <w:tab w:val="left" w:pos="-720"/>
        </w:tabs>
        <w:suppressAutoHyphens/>
        <w:rPr>
          <w:rFonts w:ascii="Tahoma" w:hAnsi="Tahoma" w:cs="Tahoma"/>
          <w:spacing w:val="-2"/>
          <w:sz w:val="22"/>
          <w:szCs w:val="22"/>
        </w:rPr>
      </w:pPr>
    </w:p>
    <w:p w14:paraId="02597902" w14:textId="77777777" w:rsidR="00BD39AA" w:rsidRPr="006D5F97" w:rsidRDefault="00BD39AA" w:rsidP="008B77DD">
      <w:pPr>
        <w:pStyle w:val="Header"/>
        <w:tabs>
          <w:tab w:val="clear" w:pos="4153"/>
          <w:tab w:val="clear" w:pos="8306"/>
          <w:tab w:val="left" w:pos="-720"/>
        </w:tabs>
        <w:suppressAutoHyphens/>
        <w:rPr>
          <w:rFonts w:ascii="Tahoma" w:hAnsi="Tahoma" w:cs="Tahoma"/>
          <w:spacing w:val="-2"/>
          <w:sz w:val="22"/>
          <w:szCs w:val="22"/>
        </w:rPr>
      </w:pPr>
    </w:p>
    <w:p w14:paraId="3D83F6B4" w14:textId="77777777" w:rsidR="00BD39AA" w:rsidRPr="006D5F97" w:rsidRDefault="00BD39AA" w:rsidP="008B77DD">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543939F7" w14:textId="26D94A8C" w:rsidR="00BD39AA" w:rsidRPr="006D5F97" w:rsidRDefault="00B43701" w:rsidP="00B43701">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spacing w:line="276" w:lineRule="auto"/>
        <w:jc w:val="center"/>
        <w:rPr>
          <w:rFonts w:ascii="Tahoma" w:hAnsi="Tahoma" w:cs="Tahoma"/>
          <w:b/>
          <w:caps/>
          <w:spacing w:val="-3"/>
          <w:sz w:val="22"/>
          <w:szCs w:val="22"/>
        </w:rPr>
      </w:pPr>
      <w:r w:rsidRPr="006D5F97">
        <w:rPr>
          <w:rFonts w:ascii="Tahoma" w:hAnsi="Tahoma" w:cs="Tahoma"/>
          <w:b/>
          <w:caps/>
          <w:spacing w:val="-3"/>
          <w:sz w:val="22"/>
          <w:szCs w:val="22"/>
        </w:rPr>
        <w:t xml:space="preserve">Bydd y Gwasanaeth hwn yn </w:t>
      </w:r>
      <w:bookmarkStart w:id="0" w:name="_Hlk217292510"/>
      <w:r w:rsidRPr="006D5F97">
        <w:rPr>
          <w:rFonts w:ascii="Tahoma" w:hAnsi="Tahoma" w:cs="Tahoma"/>
          <w:b/>
          <w:caps/>
          <w:spacing w:val="-3"/>
          <w:sz w:val="22"/>
          <w:szCs w:val="22"/>
        </w:rPr>
        <w:t>darparu gofal a chefnogaeth i gartref byw â chymorth yn Ynys Môn.</w:t>
      </w:r>
      <w:bookmarkEnd w:id="0"/>
    </w:p>
    <w:p w14:paraId="1DCAC6D7" w14:textId="77777777" w:rsidR="00B43701" w:rsidRPr="006D5F97" w:rsidRDefault="00B43701" w:rsidP="008B77DD">
      <w:pPr>
        <w:pBdr>
          <w:top w:val="single" w:sz="6" w:space="2" w:color="auto"/>
          <w:left w:val="single" w:sz="6" w:space="0" w:color="auto"/>
          <w:bottom w:val="single" w:sz="6" w:space="1" w:color="auto"/>
          <w:right w:val="single" w:sz="6" w:space="1" w:color="auto"/>
        </w:pBdr>
        <w:shd w:val="clear" w:color="auto" w:fill="D9D9D9" w:themeFill="background1" w:themeFillShade="D9"/>
        <w:tabs>
          <w:tab w:val="center" w:pos="4513"/>
        </w:tabs>
        <w:suppressAutoHyphens/>
        <w:rPr>
          <w:rFonts w:ascii="Tahoma" w:hAnsi="Tahoma" w:cs="Tahoma"/>
          <w:b/>
          <w:spacing w:val="-3"/>
          <w:sz w:val="22"/>
          <w:szCs w:val="22"/>
        </w:rPr>
      </w:pPr>
    </w:p>
    <w:p w14:paraId="32718EAD" w14:textId="77777777" w:rsidR="00BD39AA" w:rsidRPr="006D5F97" w:rsidRDefault="00BD39AA" w:rsidP="008B77DD">
      <w:pPr>
        <w:rPr>
          <w:rFonts w:ascii="Tahoma" w:hAnsi="Tahoma" w:cs="Tahoma"/>
          <w:b/>
          <w:spacing w:val="-2"/>
          <w:sz w:val="22"/>
          <w:szCs w:val="22"/>
        </w:rPr>
      </w:pPr>
    </w:p>
    <w:p w14:paraId="00AC044E" w14:textId="18D6E932" w:rsidR="00ED2777" w:rsidRPr="006D5F97" w:rsidRDefault="002A7345" w:rsidP="008B77DD">
      <w:pPr>
        <w:pStyle w:val="Heading1"/>
        <w:jc w:val="left"/>
        <w:rPr>
          <w:rFonts w:ascii="Tahoma" w:hAnsi="Tahoma" w:cs="Tahoma"/>
          <w:b w:val="0"/>
          <w:sz w:val="22"/>
          <w:szCs w:val="22"/>
        </w:rPr>
      </w:pPr>
      <w:r w:rsidRPr="006D5F97">
        <w:rPr>
          <w:rStyle w:val="Emphasis"/>
          <w:rFonts w:ascii="Tahoma" w:hAnsi="Tahoma" w:cs="Tahoma"/>
          <w:sz w:val="22"/>
          <w:szCs w:val="22"/>
        </w:rPr>
        <w:br w:type="page"/>
      </w:r>
    </w:p>
    <w:p w14:paraId="622DCE38" w14:textId="58DD548E" w:rsidR="00ED2777" w:rsidRPr="006D5F97" w:rsidRDefault="00D515CE" w:rsidP="008B77DD">
      <w:pPr>
        <w:rPr>
          <w:rFonts w:ascii="Tahoma" w:hAnsi="Tahoma" w:cs="Tahoma"/>
          <w:b/>
          <w:sz w:val="22"/>
          <w:szCs w:val="22"/>
          <w:u w:val="single"/>
        </w:rPr>
      </w:pPr>
      <w:r w:rsidRPr="006D5F97">
        <w:rPr>
          <w:rFonts w:ascii="Tahoma" w:hAnsi="Tahoma" w:cs="Tahoma"/>
          <w:b/>
          <w:sz w:val="22"/>
          <w:szCs w:val="22"/>
        </w:rPr>
        <w:lastRenderedPageBreak/>
        <w:t>1</w:t>
      </w:r>
      <w:r w:rsidRPr="006D5F97">
        <w:rPr>
          <w:rFonts w:ascii="Tahoma" w:hAnsi="Tahoma" w:cs="Tahoma"/>
          <w:b/>
          <w:sz w:val="22"/>
          <w:szCs w:val="22"/>
        </w:rPr>
        <w:tab/>
      </w:r>
      <w:r w:rsidRPr="006D5F97">
        <w:rPr>
          <w:rFonts w:ascii="Tahoma" w:hAnsi="Tahoma" w:cs="Tahoma"/>
          <w:b/>
          <w:sz w:val="22"/>
          <w:szCs w:val="22"/>
          <w:u w:val="single"/>
        </w:rPr>
        <w:t>CYFLWYNIAD</w:t>
      </w:r>
    </w:p>
    <w:p w14:paraId="148094A0" w14:textId="77777777" w:rsidR="001C2C14" w:rsidRPr="006D5F97" w:rsidRDefault="001C2C14" w:rsidP="008B77DD">
      <w:pPr>
        <w:pStyle w:val="BodyTextIndent"/>
        <w:rPr>
          <w:rFonts w:ascii="Tahoma" w:hAnsi="Tahoma" w:cs="Tahoma"/>
          <w:b/>
          <w:sz w:val="22"/>
          <w:szCs w:val="22"/>
        </w:rPr>
      </w:pPr>
    </w:p>
    <w:p w14:paraId="14600BBA" w14:textId="689EDE34" w:rsidR="00B43701" w:rsidRPr="006D5F97" w:rsidRDefault="000018F2" w:rsidP="000018F2">
      <w:pPr>
        <w:ind w:left="718" w:hanging="860"/>
        <w:rPr>
          <w:rFonts w:ascii="Tahoma" w:hAnsi="Tahoma" w:cs="Tahoma"/>
          <w:sz w:val="22"/>
          <w:szCs w:val="22"/>
        </w:rPr>
      </w:pPr>
      <w:r>
        <w:rPr>
          <w:rFonts w:ascii="Tahoma" w:hAnsi="Tahoma" w:cs="Tahoma"/>
          <w:sz w:val="22"/>
          <w:szCs w:val="22"/>
        </w:rPr>
        <w:t>1.1</w:t>
      </w:r>
      <w:r>
        <w:rPr>
          <w:rFonts w:ascii="Tahoma" w:hAnsi="Tahoma" w:cs="Tahoma"/>
          <w:sz w:val="22"/>
          <w:szCs w:val="22"/>
        </w:rPr>
        <w:tab/>
      </w:r>
      <w:r w:rsidR="00B43701" w:rsidRPr="006D5F97">
        <w:rPr>
          <w:rFonts w:ascii="Tahoma" w:hAnsi="Tahoma" w:cs="Tahoma"/>
          <w:sz w:val="22"/>
          <w:szCs w:val="22"/>
        </w:rPr>
        <w:t>Mae'n flaenoriaeth i ni fod unigolion yn gallu byw yn annibynnol yn y gymuned.  O fewn y cyd-destun hwn mae'r Awdurdod yn gwahodd tendrau gan ddarparwr gofal cymdeithasol annibynnol i ddarparu Gwasanaeth sydd wedi'i gynllunio i ddarparu gwasanaethau Gofal a Chymorth o ansawdd uchel sy'n galluogi, grymuso, cefnogi ac annog pobl ag anabledd dysgu i fyw'n annibynnol drwy ddarparu gwasanaeth byw â chymorth arbenigol. Bydd y gwasanaeth hwn yn cael ei ddarparu yn unol â Thelerau ac Amodau cytundeb y contract.</w:t>
      </w:r>
    </w:p>
    <w:p w14:paraId="43AE8B27" w14:textId="77777777" w:rsidR="00B43701" w:rsidRPr="006D5F97" w:rsidRDefault="00B43701" w:rsidP="00B43701">
      <w:pPr>
        <w:ind w:left="-142"/>
        <w:rPr>
          <w:rFonts w:ascii="Tahoma" w:hAnsi="Tahoma" w:cs="Tahoma"/>
          <w:sz w:val="22"/>
          <w:szCs w:val="22"/>
        </w:rPr>
      </w:pPr>
      <w:r w:rsidRPr="006D5F97">
        <w:rPr>
          <w:rFonts w:ascii="Tahoma" w:hAnsi="Tahoma" w:cs="Tahoma"/>
          <w:sz w:val="22"/>
          <w:szCs w:val="22"/>
        </w:rPr>
        <w:t xml:space="preserve"> </w:t>
      </w:r>
    </w:p>
    <w:p w14:paraId="1A1D33EF" w14:textId="03F3E6F8" w:rsidR="00B43701" w:rsidRPr="006D5F97" w:rsidRDefault="000018F2" w:rsidP="000018F2">
      <w:pPr>
        <w:ind w:left="718" w:hanging="860"/>
        <w:rPr>
          <w:rFonts w:ascii="Tahoma" w:hAnsi="Tahoma" w:cs="Tahoma"/>
          <w:sz w:val="22"/>
          <w:szCs w:val="22"/>
        </w:rPr>
      </w:pPr>
      <w:r>
        <w:rPr>
          <w:rFonts w:ascii="Tahoma" w:hAnsi="Tahoma" w:cs="Tahoma"/>
          <w:sz w:val="22"/>
          <w:szCs w:val="22"/>
        </w:rPr>
        <w:t>1.2</w:t>
      </w:r>
      <w:r>
        <w:rPr>
          <w:rFonts w:ascii="Tahoma" w:hAnsi="Tahoma" w:cs="Tahoma"/>
          <w:sz w:val="22"/>
          <w:szCs w:val="22"/>
        </w:rPr>
        <w:tab/>
      </w:r>
      <w:r w:rsidR="00B43701" w:rsidRPr="006D5F97">
        <w:rPr>
          <w:rFonts w:ascii="Tahoma" w:hAnsi="Tahoma" w:cs="Tahoma"/>
          <w:sz w:val="22"/>
          <w:szCs w:val="22"/>
        </w:rPr>
        <w:t xml:space="preserve">Mae'r awdurdod lleol, ar y cyd â chymdeithas dai leol, wedi datblygu darpariaeth byw â chymorth newydd yn llwyddiannus; Bydd y ddarpariaeth yn darparu ar gyfer cyfanswm o 3 dinesydd . Bydd y ddarpariaeth yn darparu ar gyfer 1 unigolyn yn ystafell wely en-suite y llawr gwaelod, a 2 unigolyn arall ar y llawr cyntaf. Mae sgôp yn y dyfodol i 4ydd person symud i mewn i'r tŷ pe bai hyn yn briodol. </w:t>
      </w:r>
    </w:p>
    <w:p w14:paraId="6D5E065A" w14:textId="77777777" w:rsidR="00B43701" w:rsidRPr="006D5F97" w:rsidRDefault="00B43701" w:rsidP="00B43701">
      <w:pPr>
        <w:ind w:left="1440"/>
        <w:rPr>
          <w:rFonts w:ascii="Tahoma" w:hAnsi="Tahoma" w:cs="Tahoma"/>
          <w:sz w:val="22"/>
          <w:szCs w:val="22"/>
        </w:rPr>
      </w:pPr>
    </w:p>
    <w:p w14:paraId="1A464718" w14:textId="0A86D7B0" w:rsidR="00205B6B" w:rsidRPr="006D5F97" w:rsidRDefault="000018F2" w:rsidP="000018F2">
      <w:pPr>
        <w:ind w:left="718" w:hanging="860"/>
        <w:rPr>
          <w:rFonts w:ascii="Tahoma" w:hAnsi="Tahoma" w:cs="Tahoma"/>
          <w:sz w:val="22"/>
          <w:szCs w:val="22"/>
        </w:rPr>
      </w:pPr>
      <w:r>
        <w:rPr>
          <w:rFonts w:ascii="Tahoma" w:hAnsi="Tahoma" w:cs="Tahoma"/>
          <w:sz w:val="22"/>
          <w:szCs w:val="22"/>
        </w:rPr>
        <w:t>1.3</w:t>
      </w:r>
      <w:r>
        <w:rPr>
          <w:rFonts w:ascii="Tahoma" w:hAnsi="Tahoma" w:cs="Tahoma"/>
          <w:sz w:val="22"/>
          <w:szCs w:val="22"/>
        </w:rPr>
        <w:tab/>
      </w:r>
      <w:r w:rsidR="00B43701" w:rsidRPr="006D5F97">
        <w:rPr>
          <w:rFonts w:ascii="Tahoma" w:hAnsi="Tahoma" w:cs="Tahoma"/>
          <w:sz w:val="22"/>
          <w:szCs w:val="22"/>
        </w:rPr>
        <w:t>Bydd gan bob dinesydd eu gofal a'u cefnogaeth eu hunain. Bydd lefel y gefnogaeth i bob dinesydd yn amrywio.</w:t>
      </w:r>
    </w:p>
    <w:p w14:paraId="28D666B0" w14:textId="77777777" w:rsidR="00B43701" w:rsidRPr="006D5F97" w:rsidRDefault="00B43701" w:rsidP="00B43701">
      <w:pPr>
        <w:ind w:left="-142"/>
        <w:rPr>
          <w:rFonts w:ascii="Tahoma" w:hAnsi="Tahoma" w:cs="Tahoma"/>
          <w:i/>
          <w:color w:val="0070C0"/>
          <w:sz w:val="22"/>
          <w:szCs w:val="22"/>
        </w:rPr>
      </w:pPr>
    </w:p>
    <w:p w14:paraId="0BB4EA00" w14:textId="2D207680" w:rsidR="00365CA4" w:rsidRPr="006D5F97" w:rsidRDefault="00D515CE" w:rsidP="008B77DD">
      <w:pPr>
        <w:rPr>
          <w:rFonts w:ascii="Tahoma" w:hAnsi="Tahoma" w:cs="Tahoma"/>
          <w:b/>
          <w:sz w:val="22"/>
          <w:szCs w:val="22"/>
          <w:u w:val="single"/>
        </w:rPr>
      </w:pPr>
      <w:r w:rsidRPr="006D5F97">
        <w:rPr>
          <w:rFonts w:ascii="Tahoma" w:hAnsi="Tahoma" w:cs="Tahoma"/>
          <w:b/>
          <w:sz w:val="22"/>
          <w:szCs w:val="22"/>
        </w:rPr>
        <w:t>2</w:t>
      </w:r>
      <w:r w:rsidRPr="006D5F97">
        <w:rPr>
          <w:rFonts w:ascii="Tahoma" w:hAnsi="Tahoma" w:cs="Tahoma"/>
          <w:b/>
          <w:sz w:val="22"/>
          <w:szCs w:val="22"/>
        </w:rPr>
        <w:tab/>
      </w:r>
      <w:r w:rsidR="00365CA4" w:rsidRPr="006D5F97">
        <w:rPr>
          <w:rFonts w:ascii="Tahoma" w:hAnsi="Tahoma" w:cs="Tahoma"/>
          <w:b/>
          <w:sz w:val="22"/>
          <w:szCs w:val="22"/>
          <w:u w:val="single"/>
        </w:rPr>
        <w:t xml:space="preserve">CWMPAS </w:t>
      </w:r>
    </w:p>
    <w:p w14:paraId="093A6031" w14:textId="77777777" w:rsidR="00184679" w:rsidRPr="006D5F97" w:rsidRDefault="00184679" w:rsidP="00184679">
      <w:pPr>
        <w:rPr>
          <w:rFonts w:ascii="Tahoma" w:hAnsi="Tahoma" w:cs="Tahoma"/>
          <w:sz w:val="22"/>
          <w:szCs w:val="22"/>
        </w:rPr>
      </w:pPr>
    </w:p>
    <w:p w14:paraId="323E144C" w14:textId="6AFBF922" w:rsidR="00184679" w:rsidRPr="006D5F97" w:rsidRDefault="00A367A2" w:rsidP="00184679">
      <w:pPr>
        <w:rPr>
          <w:rFonts w:ascii="Tahoma" w:hAnsi="Tahoma" w:cs="Tahoma"/>
          <w:sz w:val="22"/>
          <w:szCs w:val="22"/>
        </w:rPr>
      </w:pPr>
      <w:r>
        <w:rPr>
          <w:rFonts w:ascii="Tahoma" w:hAnsi="Tahoma" w:cs="Tahoma"/>
          <w:sz w:val="22"/>
          <w:szCs w:val="22"/>
        </w:rPr>
        <w:t>2.1</w:t>
      </w:r>
      <w:r>
        <w:rPr>
          <w:rFonts w:ascii="Tahoma" w:hAnsi="Tahoma" w:cs="Tahoma"/>
          <w:sz w:val="22"/>
          <w:szCs w:val="22"/>
        </w:rPr>
        <w:tab/>
      </w:r>
      <w:r w:rsidR="00184679" w:rsidRPr="006D5F97">
        <w:rPr>
          <w:rFonts w:ascii="Tahoma" w:hAnsi="Tahoma" w:cs="Tahoma"/>
          <w:sz w:val="22"/>
          <w:szCs w:val="22"/>
        </w:rPr>
        <w:t>Gellir mynegi nod y Gwasanaeth fel:</w:t>
      </w:r>
    </w:p>
    <w:p w14:paraId="129D8100" w14:textId="1F88F77E" w:rsidR="00184679" w:rsidRPr="006D5F97" w:rsidRDefault="00184679" w:rsidP="00184679">
      <w:pPr>
        <w:overflowPunct w:val="0"/>
        <w:spacing w:before="240" w:line="276" w:lineRule="auto"/>
        <w:jc w:val="both"/>
        <w:rPr>
          <w:rFonts w:ascii="Tahoma" w:hAnsi="Tahoma" w:cs="Tahoma"/>
          <w:i/>
          <w:iCs/>
          <w:sz w:val="22"/>
          <w:szCs w:val="22"/>
        </w:rPr>
      </w:pPr>
      <w:r w:rsidRPr="006D5F97">
        <w:rPr>
          <w:rFonts w:ascii="Tahoma" w:hAnsi="Tahoma" w:cs="Tahoma"/>
          <w:i/>
          <w:iCs/>
          <w:sz w:val="22"/>
          <w:szCs w:val="22"/>
        </w:rPr>
        <w:t>"I ddarparu amgylchedd a chefnogaeth sy'n galluogi'r unigolyn i fwynhau patrymau cyffredin o fywyd yn y gymuned"</w:t>
      </w:r>
    </w:p>
    <w:p w14:paraId="3F6AAB3A" w14:textId="3E64FE62" w:rsidR="00184679" w:rsidRPr="006D5F97" w:rsidRDefault="00A367A2" w:rsidP="00184679">
      <w:pPr>
        <w:autoSpaceDE w:val="0"/>
        <w:autoSpaceDN w:val="0"/>
        <w:adjustRightInd w:val="0"/>
        <w:spacing w:before="240" w:line="276" w:lineRule="auto"/>
        <w:jc w:val="both"/>
        <w:rPr>
          <w:rFonts w:ascii="Tahoma" w:hAnsi="Tahoma" w:cs="Tahoma"/>
          <w:color w:val="000000"/>
          <w:sz w:val="22"/>
          <w:szCs w:val="22"/>
        </w:rPr>
      </w:pPr>
      <w:r>
        <w:rPr>
          <w:rFonts w:ascii="Tahoma" w:hAnsi="Tahoma" w:cs="Tahoma"/>
          <w:color w:val="000000"/>
          <w:sz w:val="22"/>
          <w:szCs w:val="22"/>
        </w:rPr>
        <w:t>2.2</w:t>
      </w:r>
      <w:r>
        <w:rPr>
          <w:rFonts w:ascii="Tahoma" w:hAnsi="Tahoma" w:cs="Tahoma"/>
          <w:color w:val="000000"/>
          <w:sz w:val="22"/>
          <w:szCs w:val="22"/>
        </w:rPr>
        <w:tab/>
      </w:r>
      <w:r w:rsidR="00184679" w:rsidRPr="006D5F97">
        <w:rPr>
          <w:rFonts w:ascii="Tahoma" w:hAnsi="Tahoma" w:cs="Tahoma"/>
          <w:color w:val="000000"/>
          <w:sz w:val="22"/>
          <w:szCs w:val="22"/>
        </w:rPr>
        <w:t>Nod y dull yw cynnig ystod o fanteision, gan gynnwys:</w:t>
      </w:r>
    </w:p>
    <w:p w14:paraId="7A379BD2"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Mwy o ddewis, annibyniaeth a rheolaeth yn y ffordd y mae anghenion iechyd a gofal cymdeithasol yn cael eu diwallu.</w:t>
      </w:r>
    </w:p>
    <w:p w14:paraId="4261B9A1"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 xml:space="preserve">Gwell ansawdd bywyd o ran lles ariannol, ynysu cymdeithasol, parhad bywyd cymunedol. </w:t>
      </w:r>
    </w:p>
    <w:p w14:paraId="3A1B3685"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Gwell canlyniadau iechyd a lles gan fod y tai, y gofal a'r cymorth wedi'u teilwra i anghenion yr unigolyn.</w:t>
      </w:r>
    </w:p>
    <w:p w14:paraId="41076EC6" w14:textId="77777777" w:rsidR="00184679" w:rsidRPr="00A367A2" w:rsidRDefault="00184679" w:rsidP="00A367A2">
      <w:pPr>
        <w:pStyle w:val="ListParagraph"/>
        <w:numPr>
          <w:ilvl w:val="0"/>
          <w:numId w:val="90"/>
        </w:numPr>
        <w:autoSpaceDE w:val="0"/>
        <w:autoSpaceDN w:val="0"/>
        <w:adjustRightInd w:val="0"/>
        <w:spacing w:before="240" w:line="276" w:lineRule="auto"/>
        <w:jc w:val="both"/>
        <w:rPr>
          <w:rFonts w:ascii="Tahoma" w:hAnsi="Tahoma" w:cs="Tahoma"/>
          <w:color w:val="000000"/>
          <w:sz w:val="22"/>
          <w:szCs w:val="22"/>
        </w:rPr>
      </w:pPr>
      <w:r w:rsidRPr="00A367A2">
        <w:rPr>
          <w:rFonts w:ascii="Tahoma" w:hAnsi="Tahoma" w:cs="Tahoma"/>
          <w:color w:val="000000"/>
          <w:sz w:val="22"/>
          <w:szCs w:val="22"/>
        </w:rPr>
        <w:t>Bod yn byw yn yr ardal y mae ganddynt breswylfa arferol, gan gefnogi mynediad i amgylcheddau teuluol a chyfarwyddedig.</w:t>
      </w:r>
    </w:p>
    <w:p w14:paraId="1A7D2453" w14:textId="77777777" w:rsidR="00473328" w:rsidRPr="006D5F97" w:rsidRDefault="00473328" w:rsidP="00473328">
      <w:pPr>
        <w:spacing w:before="240" w:line="276" w:lineRule="auto"/>
        <w:jc w:val="both"/>
        <w:rPr>
          <w:rFonts w:ascii="Tahoma" w:hAnsi="Tahoma" w:cs="Tahoma"/>
          <w:b/>
          <w:sz w:val="22"/>
          <w:szCs w:val="22"/>
        </w:rPr>
      </w:pPr>
      <w:r w:rsidRPr="006D5F97">
        <w:rPr>
          <w:rFonts w:ascii="Tahoma" w:hAnsi="Tahoma" w:cs="Tahoma"/>
          <w:b/>
          <w:sz w:val="22"/>
          <w:szCs w:val="22"/>
        </w:rPr>
        <w:t>PWRPAS Y GWASANAETH</w:t>
      </w:r>
    </w:p>
    <w:p w14:paraId="4DE75513" w14:textId="28CDCD48" w:rsidR="00473328" w:rsidRPr="006D5F97" w:rsidRDefault="00A367A2" w:rsidP="00637476">
      <w:pPr>
        <w:spacing w:before="240" w:line="276" w:lineRule="auto"/>
        <w:ind w:left="709" w:hanging="851"/>
        <w:jc w:val="both"/>
        <w:rPr>
          <w:rFonts w:ascii="Tahoma" w:hAnsi="Tahoma" w:cs="Tahoma"/>
          <w:sz w:val="22"/>
          <w:szCs w:val="22"/>
        </w:rPr>
      </w:pPr>
      <w:r>
        <w:rPr>
          <w:rFonts w:ascii="Tahoma" w:hAnsi="Tahoma" w:cs="Tahoma"/>
          <w:sz w:val="22"/>
          <w:szCs w:val="22"/>
        </w:rPr>
        <w:t>2.3</w:t>
      </w:r>
      <w:r w:rsidR="00637476">
        <w:rPr>
          <w:rFonts w:ascii="Tahoma" w:hAnsi="Tahoma" w:cs="Tahoma"/>
          <w:sz w:val="22"/>
          <w:szCs w:val="22"/>
        </w:rPr>
        <w:tab/>
      </w:r>
      <w:r w:rsidR="00637476">
        <w:rPr>
          <w:rFonts w:ascii="Tahoma" w:hAnsi="Tahoma" w:cs="Tahoma"/>
          <w:sz w:val="22"/>
          <w:szCs w:val="22"/>
        </w:rPr>
        <w:tab/>
      </w:r>
      <w:r w:rsidR="00473328" w:rsidRPr="006D5F97">
        <w:rPr>
          <w:rFonts w:ascii="Tahoma" w:hAnsi="Tahoma" w:cs="Tahoma"/>
          <w:sz w:val="22"/>
          <w:szCs w:val="22"/>
        </w:rPr>
        <w:t xml:space="preserve">I'r graddau y mae'n ymwneud â chyflenwi'r Gwasanaeth, y nodau a'r athroniaeth fydd - </w:t>
      </w:r>
    </w:p>
    <w:p w14:paraId="3EB79A56"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Mae'n gwneud y mwyaf o annibyniaeth waeth beth yw lefel anghenion presennol neu ddyfodol pob dinesydd yn y dyfodol.</w:t>
      </w:r>
    </w:p>
    <w:p w14:paraId="24A8A651"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Creu dull galluogi o ofal a chefnogaeth.</w:t>
      </w:r>
    </w:p>
    <w:p w14:paraId="7501396E"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Yn o ansawdd uchel.</w:t>
      </w:r>
    </w:p>
    <w:p w14:paraId="4B052027"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sz w:val="22"/>
          <w:szCs w:val="22"/>
        </w:rPr>
      </w:pPr>
      <w:r w:rsidRPr="00637476">
        <w:rPr>
          <w:rFonts w:ascii="Tahoma" w:hAnsi="Tahoma" w:cs="Tahoma"/>
          <w:sz w:val="22"/>
          <w:szCs w:val="22"/>
        </w:rPr>
        <w:t>Yn effeithiol ac yn effeithlon.</w:t>
      </w:r>
    </w:p>
    <w:p w14:paraId="1EAF674A" w14:textId="77777777" w:rsidR="00473328" w:rsidRPr="00637476" w:rsidRDefault="00473328" w:rsidP="00637476">
      <w:pPr>
        <w:pStyle w:val="ListParagraph"/>
        <w:numPr>
          <w:ilvl w:val="0"/>
          <w:numId w:val="91"/>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Galluogi dinasyddion i ymarfer dewis a rheolaeth o fewn y gymuned a'i gartrefi eu hunain. Bydd dinasyddion yn cael eu cefnogi a'u hannog i ddatblygu'r gallu i wneud dewisiadau a'r ddealltwriaeth o'r cyfrifoldebau sy'n cyd-fynd â'r dewisiadau hyn.</w:t>
      </w:r>
    </w:p>
    <w:p w14:paraId="63CE93DC" w14:textId="77777777" w:rsidR="00637476" w:rsidRPr="00637476" w:rsidRDefault="00637476" w:rsidP="00637476">
      <w:pPr>
        <w:pStyle w:val="ListParagraph"/>
        <w:tabs>
          <w:tab w:val="num" w:pos="709"/>
        </w:tabs>
        <w:spacing w:before="240" w:line="276" w:lineRule="auto"/>
        <w:ind w:left="1146"/>
        <w:jc w:val="both"/>
        <w:rPr>
          <w:rFonts w:ascii="Tahoma" w:hAnsi="Tahoma" w:cs="Tahoma"/>
          <w:b/>
          <w:sz w:val="22"/>
          <w:szCs w:val="22"/>
        </w:rPr>
      </w:pPr>
    </w:p>
    <w:p w14:paraId="4A1A43AB" w14:textId="0F65F830" w:rsidR="00473328"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Osgoi cyfyngiadau diangen ar annibyniaeth dinasyddion i weithredu neu ofalu amdanynt eu hunain ym mhob maes o fywyd (corfforol, cymdeithasol ac emosiynol) tra'n sicrhau bod yr holl Ofal a Chefnogaeth briodol yn cael ei roi.</w:t>
      </w:r>
    </w:p>
    <w:p w14:paraId="05FB1605" w14:textId="7777777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lastRenderedPageBreak/>
        <w:t>Yn sensitif, yn briodol, ac wedi'i gynllunio fel ei fod yn gynhwysol o anghenion cymwys pob dinesydd ar gyfer Gwasanaeth.</w:t>
      </w:r>
    </w:p>
    <w:p w14:paraId="0008CEBE" w14:textId="77777777" w:rsidR="00637476" w:rsidRPr="00637476" w:rsidRDefault="00637476" w:rsidP="00637476">
      <w:pPr>
        <w:pStyle w:val="ListParagraph"/>
        <w:spacing w:before="240" w:line="276" w:lineRule="auto"/>
        <w:jc w:val="both"/>
        <w:rPr>
          <w:rFonts w:ascii="Tahoma" w:hAnsi="Tahoma" w:cs="Tahoma"/>
          <w:b/>
          <w:sz w:val="22"/>
          <w:szCs w:val="22"/>
        </w:rPr>
      </w:pPr>
    </w:p>
    <w:p w14:paraId="7593C919" w14:textId="1101759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 xml:space="preserve">Yn cynnig strwythur a threfn y gellir eu hadolygu'n rheolaidd fel diwallu anghenion pob dinesydd . </w:t>
      </w:r>
    </w:p>
    <w:p w14:paraId="2E2F8D2D" w14:textId="77777777" w:rsidR="00637476" w:rsidRPr="00637476" w:rsidRDefault="00637476" w:rsidP="00637476">
      <w:pPr>
        <w:pStyle w:val="ListParagraph"/>
        <w:spacing w:before="240" w:line="276" w:lineRule="auto"/>
        <w:jc w:val="both"/>
        <w:rPr>
          <w:rFonts w:ascii="Tahoma" w:hAnsi="Tahoma" w:cs="Tahoma"/>
          <w:b/>
          <w:sz w:val="22"/>
          <w:szCs w:val="22"/>
        </w:rPr>
      </w:pPr>
    </w:p>
    <w:p w14:paraId="0968006D" w14:textId="6B942A81" w:rsidR="00637476" w:rsidRPr="00637476" w:rsidRDefault="00637476" w:rsidP="00637476">
      <w:pPr>
        <w:pStyle w:val="ListParagraph"/>
        <w:numPr>
          <w:ilvl w:val="1"/>
          <w:numId w:val="92"/>
        </w:numPr>
        <w:tabs>
          <w:tab w:val="num" w:pos="709"/>
        </w:tabs>
        <w:spacing w:before="240" w:line="276" w:lineRule="auto"/>
        <w:jc w:val="both"/>
        <w:rPr>
          <w:rFonts w:ascii="Tahoma" w:hAnsi="Tahoma" w:cs="Tahoma"/>
          <w:b/>
          <w:sz w:val="22"/>
          <w:szCs w:val="22"/>
        </w:rPr>
      </w:pPr>
      <w:r>
        <w:rPr>
          <w:rFonts w:ascii="Tahoma" w:hAnsi="Tahoma" w:cs="Tahoma"/>
          <w:sz w:val="22"/>
          <w:szCs w:val="22"/>
        </w:rPr>
        <w:t>Cwrdd ac ymateb i newid mewn anghenion lleol a deddfwriaeth genedlaethol.</w:t>
      </w:r>
    </w:p>
    <w:p w14:paraId="4D7A673C" w14:textId="77777777" w:rsidR="00637476" w:rsidRPr="00637476" w:rsidRDefault="00637476" w:rsidP="00637476">
      <w:pPr>
        <w:pStyle w:val="ListParagraph"/>
        <w:spacing w:before="240" w:line="276" w:lineRule="auto"/>
        <w:jc w:val="both"/>
        <w:rPr>
          <w:rFonts w:ascii="Tahoma" w:hAnsi="Tahoma" w:cs="Tahoma"/>
          <w:b/>
          <w:sz w:val="22"/>
          <w:szCs w:val="22"/>
        </w:rPr>
      </w:pPr>
    </w:p>
    <w:p w14:paraId="59BB0BAE" w14:textId="77777777" w:rsidR="00637476"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Yn gweithio gyda'r dinasydd, yr awdurdod comisiynu a'r Tîm Amlddisgyblaethol i gwrdd â'r canlyniadau a ddymunir a nodir yng nghynlluniau gofal a chymorth y comisiynydd a Chynlluniau Cymorth Ymddygiad Cadarnhaol.</w:t>
      </w:r>
    </w:p>
    <w:p w14:paraId="77BBF1E4" w14:textId="77777777" w:rsidR="00637476" w:rsidRPr="00637476" w:rsidRDefault="00637476" w:rsidP="00637476">
      <w:pPr>
        <w:pStyle w:val="ListParagraph"/>
        <w:rPr>
          <w:rFonts w:ascii="Tahoma" w:hAnsi="Tahoma" w:cs="Tahoma"/>
          <w:sz w:val="22"/>
          <w:szCs w:val="22"/>
        </w:rPr>
      </w:pPr>
    </w:p>
    <w:p w14:paraId="321CEB57" w14:textId="10564C55" w:rsidR="00473328" w:rsidRPr="00637476" w:rsidRDefault="00473328" w:rsidP="00637476">
      <w:pPr>
        <w:pStyle w:val="ListParagraph"/>
        <w:numPr>
          <w:ilvl w:val="1"/>
          <w:numId w:val="92"/>
        </w:numPr>
        <w:tabs>
          <w:tab w:val="num" w:pos="709"/>
        </w:tabs>
        <w:spacing w:before="240" w:line="276" w:lineRule="auto"/>
        <w:jc w:val="both"/>
        <w:rPr>
          <w:rFonts w:ascii="Tahoma" w:hAnsi="Tahoma" w:cs="Tahoma"/>
          <w:b/>
          <w:sz w:val="22"/>
          <w:szCs w:val="22"/>
        </w:rPr>
      </w:pPr>
      <w:r w:rsidRPr="00637476">
        <w:rPr>
          <w:rFonts w:ascii="Tahoma" w:hAnsi="Tahoma" w:cs="Tahoma"/>
          <w:sz w:val="22"/>
          <w:szCs w:val="22"/>
        </w:rPr>
        <w:t>Yn cydweithio â'r comisiynwyr, y Tîm Amlddisgyblaethol ac eraill fel y'u diffinnir gan y comisiynwyr i ddatblygu arfer gorau ac o fewn y prosiect.</w:t>
      </w:r>
    </w:p>
    <w:p w14:paraId="7EAC4BCB" w14:textId="55316F54" w:rsidR="00365CA4" w:rsidRPr="006D5F97" w:rsidRDefault="00365CA4" w:rsidP="00184679">
      <w:pPr>
        <w:rPr>
          <w:rFonts w:ascii="Tahoma" w:hAnsi="Tahoma" w:cs="Tahoma"/>
          <w:sz w:val="22"/>
          <w:szCs w:val="22"/>
        </w:rPr>
      </w:pPr>
    </w:p>
    <w:p w14:paraId="5B8FE1FA" w14:textId="68EF0891" w:rsidR="002352BE" w:rsidRPr="006D5F97" w:rsidRDefault="002352BE" w:rsidP="002352BE">
      <w:pPr>
        <w:spacing w:before="240" w:line="276" w:lineRule="auto"/>
        <w:jc w:val="both"/>
        <w:rPr>
          <w:rFonts w:ascii="Tahoma" w:hAnsi="Tahoma" w:cs="Tahoma"/>
          <w:b/>
          <w:sz w:val="22"/>
          <w:szCs w:val="22"/>
        </w:rPr>
      </w:pPr>
      <w:r w:rsidRPr="006D5F97">
        <w:rPr>
          <w:rFonts w:ascii="Tahoma" w:hAnsi="Tahoma" w:cs="Tahoma"/>
          <w:b/>
          <w:sz w:val="22"/>
          <w:szCs w:val="22"/>
        </w:rPr>
        <w:t>CYMHWYSEDD</w:t>
      </w:r>
    </w:p>
    <w:p w14:paraId="39DD0B90" w14:textId="2DAC6E71" w:rsidR="002352BE" w:rsidRPr="006D5F97" w:rsidRDefault="006F76FE" w:rsidP="006F76FE">
      <w:pPr>
        <w:spacing w:before="240" w:line="276" w:lineRule="auto"/>
        <w:ind w:left="720" w:hanging="720"/>
        <w:jc w:val="both"/>
        <w:rPr>
          <w:rFonts w:ascii="Tahoma" w:hAnsi="Tahoma" w:cs="Tahoma"/>
          <w:b/>
          <w:sz w:val="22"/>
          <w:szCs w:val="22"/>
        </w:rPr>
      </w:pPr>
      <w:r>
        <w:rPr>
          <w:rFonts w:ascii="Tahoma" w:hAnsi="Tahoma" w:cs="Tahoma"/>
          <w:sz w:val="22"/>
          <w:szCs w:val="22"/>
        </w:rPr>
        <w:t>2.10</w:t>
      </w:r>
      <w:r>
        <w:rPr>
          <w:rFonts w:ascii="Tahoma" w:hAnsi="Tahoma" w:cs="Tahoma"/>
          <w:sz w:val="22"/>
          <w:szCs w:val="22"/>
        </w:rPr>
        <w:tab/>
      </w:r>
      <w:r w:rsidR="002352BE" w:rsidRPr="006D5F97">
        <w:rPr>
          <w:rFonts w:ascii="Tahoma" w:hAnsi="Tahoma" w:cs="Tahoma"/>
          <w:sz w:val="22"/>
          <w:szCs w:val="22"/>
        </w:rPr>
        <w:t>Bydd cymhwysedd yn cael ei sefydlu gan y Comisiynwyr Arweiniol ynghyd ag aelodau o'r Tîm Amlddisgyblaethol, fel y bo'n briodol, a fydd yn asesu'r dinesydd posibl ac yn cadarnhau'r tenantiaid ar gyfer pob Cynllun cyn ymgysylltu â'r Darparwr.</w:t>
      </w:r>
    </w:p>
    <w:p w14:paraId="701161AF"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PROFFIL</w:t>
      </w:r>
    </w:p>
    <w:p w14:paraId="65DD76A0" w14:textId="3DC9F58D" w:rsidR="002352BE" w:rsidRPr="006D5F97" w:rsidRDefault="006F76FE" w:rsidP="006F76FE">
      <w:pPr>
        <w:overflowPunct w:val="0"/>
        <w:spacing w:before="240" w:line="276" w:lineRule="auto"/>
        <w:ind w:left="720" w:hanging="720"/>
        <w:jc w:val="both"/>
        <w:outlineLvl w:val="1"/>
        <w:rPr>
          <w:rFonts w:ascii="Tahoma" w:hAnsi="Tahoma" w:cs="Tahoma"/>
          <w:sz w:val="22"/>
          <w:szCs w:val="22"/>
        </w:rPr>
      </w:pPr>
      <w:r>
        <w:rPr>
          <w:rFonts w:ascii="Tahoma" w:hAnsi="Tahoma" w:cs="Tahoma"/>
          <w:sz w:val="22"/>
          <w:szCs w:val="22"/>
        </w:rPr>
        <w:t>2.11</w:t>
      </w:r>
      <w:r>
        <w:rPr>
          <w:rFonts w:ascii="Tahoma" w:hAnsi="Tahoma" w:cs="Tahoma"/>
          <w:sz w:val="22"/>
          <w:szCs w:val="22"/>
        </w:rPr>
        <w:tab/>
      </w:r>
      <w:r w:rsidR="002352BE" w:rsidRPr="006D5F97">
        <w:rPr>
          <w:rFonts w:ascii="Tahoma" w:hAnsi="Tahoma" w:cs="Tahoma"/>
          <w:sz w:val="22"/>
          <w:szCs w:val="22"/>
        </w:rPr>
        <w:t xml:space="preserve">Bydd pob dinesydd i gyd yn cael diagnosis o anabledd dysgu, a fydd yn amrywio o ran difrifoldeb. Byddant hefyd yn ddiagnosis eilaidd, gan gynnwys Anhwylder Sbectrwm Awtistig, Epilepsi ac anawsterau cyfathrebu. Bydd rhai yn arddangos ymddygiad heriol. </w:t>
      </w:r>
    </w:p>
    <w:p w14:paraId="7C1CC24C"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CARTREF</w:t>
      </w:r>
    </w:p>
    <w:p w14:paraId="79FECEF8" w14:textId="75DA6F28"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2.12</w:t>
      </w:r>
      <w:r>
        <w:rPr>
          <w:rFonts w:ascii="Tahoma" w:hAnsi="Tahoma" w:cs="Tahoma"/>
          <w:bCs/>
          <w:sz w:val="22"/>
          <w:szCs w:val="22"/>
        </w:rPr>
        <w:tab/>
      </w:r>
      <w:r w:rsidR="002352BE" w:rsidRPr="006D5F97">
        <w:rPr>
          <w:rFonts w:ascii="Tahoma" w:hAnsi="Tahoma" w:cs="Tahoma"/>
          <w:bCs/>
          <w:sz w:val="22"/>
          <w:szCs w:val="22"/>
        </w:rPr>
        <w:t xml:space="preserve">Bydd y dinasyddion yn byw yn eu cartref eu hunain yn Ynys Môn.  Bydd eu teulu agos, sef eu prif ofalwyr, yn byw ar wahân ond byddant yn parhau i fod yn ymwneud â chefnogaeth pob dinesydd . Efallai y bydd rhai yn parhau i ddarparu elfen o'r gofal a'r gefnogaeth.  </w:t>
      </w:r>
    </w:p>
    <w:p w14:paraId="3F56F9B4"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DYLETSWYDD GOFALWYR</w:t>
      </w:r>
    </w:p>
    <w:p w14:paraId="06B640BE" w14:textId="14CA6B50"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2.13</w:t>
      </w:r>
      <w:r>
        <w:rPr>
          <w:rFonts w:ascii="Tahoma" w:hAnsi="Tahoma" w:cs="Tahoma"/>
          <w:bCs/>
          <w:sz w:val="22"/>
          <w:szCs w:val="22"/>
        </w:rPr>
        <w:tab/>
      </w:r>
      <w:r w:rsidR="002352BE" w:rsidRPr="006D5F97">
        <w:rPr>
          <w:rFonts w:ascii="Tahoma" w:hAnsi="Tahoma" w:cs="Tahoma"/>
          <w:bCs/>
          <w:sz w:val="22"/>
          <w:szCs w:val="22"/>
        </w:rPr>
        <w:t>Bydd lefel cefnogaeth y dinesydd o fewn y prosiect yn amrywio. Bydd rhai angen lefel sylweddol o gyfarwyddyd a chefnogaeth tra bod eraill angen llai o gefnogaeth. Bydd angen i staff cymorth gefnogi, arwain a hyrwyddo ymgysylltiad pob dinesydd i gefnogi, cynllunio eu gweithgareddau dyddiol.</w:t>
      </w:r>
    </w:p>
    <w:p w14:paraId="18DE5E0A" w14:textId="4766E4F1" w:rsidR="002352BE" w:rsidRPr="006D5F97" w:rsidRDefault="006F76FE" w:rsidP="002352BE">
      <w:pPr>
        <w:overflowPunct w:val="0"/>
        <w:spacing w:before="240" w:line="276" w:lineRule="auto"/>
        <w:jc w:val="both"/>
        <w:outlineLvl w:val="1"/>
        <w:rPr>
          <w:rFonts w:ascii="Tahoma" w:hAnsi="Tahoma" w:cs="Tahoma"/>
          <w:bCs/>
          <w:sz w:val="22"/>
          <w:szCs w:val="22"/>
        </w:rPr>
      </w:pPr>
      <w:r>
        <w:rPr>
          <w:rFonts w:ascii="Tahoma" w:hAnsi="Tahoma" w:cs="Tahoma"/>
          <w:bCs/>
          <w:sz w:val="22"/>
          <w:szCs w:val="22"/>
        </w:rPr>
        <w:t>2.14</w:t>
      </w:r>
      <w:r>
        <w:rPr>
          <w:rFonts w:ascii="Tahoma" w:hAnsi="Tahoma" w:cs="Tahoma"/>
          <w:bCs/>
          <w:sz w:val="22"/>
          <w:szCs w:val="22"/>
        </w:rPr>
        <w:tab/>
      </w:r>
      <w:r w:rsidR="002352BE" w:rsidRPr="006D5F97">
        <w:rPr>
          <w:rFonts w:ascii="Tahoma" w:hAnsi="Tahoma" w:cs="Tahoma"/>
          <w:bCs/>
          <w:sz w:val="22"/>
          <w:szCs w:val="22"/>
        </w:rPr>
        <w:t>Disgwylir i'r darparwyr llwyddiannus gefnogi pob dinesydd i:</w:t>
      </w:r>
    </w:p>
    <w:p w14:paraId="25CA7522"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Helpwch i ddysgu a chynnal rheolaeth o'u bywyd.</w:t>
      </w:r>
    </w:p>
    <w:p w14:paraId="62FC6879"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Helpwch bob dinesydd i wella ar ôl argyfwng neu ddirywiad, er enghraifft ar ôl arhosiad yn yr ysbyty.</w:t>
      </w:r>
    </w:p>
    <w:p w14:paraId="0840E2F8"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Cynnwys pob dinesydd yn llawn mewn cynllunio a gosod nodau i'w helpu i ennill hyder ac annibyniaeth.</w:t>
      </w:r>
    </w:p>
    <w:p w14:paraId="3C5004FB"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Darparu cymorth, sgiliau a gwybodaeth ymarferol i alluogi pob dinesydd i gefnogi ei hun i fyw mor annibynnol â phosibl yn eu cartref eu hunain.</w:t>
      </w:r>
    </w:p>
    <w:p w14:paraId="64DBF68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Hyrwyddo eu dewisiadau ac adeiladu ar eu cryfderau.</w:t>
      </w:r>
    </w:p>
    <w:p w14:paraId="658EC2E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Galluogi a chefnogi pob dinesydd i gyflawni eu tasgau bywyd bob dydd eu hunain.</w:t>
      </w:r>
    </w:p>
    <w:p w14:paraId="30D935C0"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lastRenderedPageBreak/>
        <w:t>Gweithredu atebion creadigol gan gynnwys defnyddio technoleg gynorthwyol.</w:t>
      </w:r>
    </w:p>
    <w:p w14:paraId="17EFC1F2"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Adeiladu a chynnal perthnasoedd gofalwyr di-dâl</w:t>
      </w:r>
    </w:p>
    <w:p w14:paraId="63F0276B"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Cysylltu â'r cylch cymorth gan gynnwys meddyg teulu, gofalwr, ffrindiau, asiantaethau gwirfoddol, ac eraill yn y gymuned lle bo hynny'n briodol.</w:t>
      </w:r>
    </w:p>
    <w:p w14:paraId="0F253128"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Helpwch y dinasyddion i integreiddio i'r amgylchedd cymdeithasol a darparu cysylltiadau â grwpiau cymunedol neu gyflogaeth bosibl.</w:t>
      </w:r>
    </w:p>
    <w:p w14:paraId="20DB739F" w14:textId="77777777" w:rsidR="002352BE" w:rsidRPr="006F76FE" w:rsidRDefault="002352BE" w:rsidP="006F76FE">
      <w:pPr>
        <w:pStyle w:val="ListParagraph"/>
        <w:numPr>
          <w:ilvl w:val="0"/>
          <w:numId w:val="93"/>
        </w:numPr>
        <w:autoSpaceDE w:val="0"/>
        <w:autoSpaceDN w:val="0"/>
        <w:adjustRightInd w:val="0"/>
        <w:spacing w:before="240" w:line="276" w:lineRule="auto"/>
        <w:jc w:val="both"/>
        <w:rPr>
          <w:rFonts w:ascii="Tahoma" w:hAnsi="Tahoma" w:cs="Tahoma"/>
          <w:sz w:val="22"/>
          <w:szCs w:val="22"/>
        </w:rPr>
      </w:pPr>
      <w:r w:rsidRPr="006F76FE">
        <w:rPr>
          <w:rFonts w:ascii="Tahoma" w:hAnsi="Tahoma" w:cs="Tahoma"/>
          <w:sz w:val="22"/>
          <w:szCs w:val="22"/>
        </w:rPr>
        <w:t>Darparu gwybodaeth dda am y gwasanaethau maen nhw'n eu darparu.</w:t>
      </w:r>
    </w:p>
    <w:p w14:paraId="1DEF550F" w14:textId="77777777" w:rsidR="002352BE" w:rsidRPr="006F76FE" w:rsidRDefault="002352BE" w:rsidP="006F76FE">
      <w:pPr>
        <w:pStyle w:val="ListParagraph"/>
        <w:numPr>
          <w:ilvl w:val="0"/>
          <w:numId w:val="93"/>
        </w:numPr>
        <w:overflowPunct w:val="0"/>
        <w:spacing w:before="240" w:line="276" w:lineRule="auto"/>
        <w:jc w:val="both"/>
        <w:outlineLvl w:val="1"/>
        <w:rPr>
          <w:rFonts w:ascii="Tahoma" w:hAnsi="Tahoma" w:cs="Tahoma"/>
          <w:sz w:val="22"/>
          <w:szCs w:val="22"/>
        </w:rPr>
      </w:pPr>
      <w:r w:rsidRPr="006F76FE">
        <w:rPr>
          <w:rFonts w:ascii="Tahoma" w:hAnsi="Tahoma" w:cs="Tahoma"/>
          <w:sz w:val="22"/>
          <w:szCs w:val="22"/>
        </w:rPr>
        <w:t>Darparu cysondeb o gefnogaeth.</w:t>
      </w:r>
    </w:p>
    <w:p w14:paraId="019EE011" w14:textId="6A3D7C5D" w:rsidR="002352BE" w:rsidRPr="006D5F97" w:rsidRDefault="006F76FE" w:rsidP="006F76FE">
      <w:pPr>
        <w:autoSpaceDE w:val="0"/>
        <w:autoSpaceDN w:val="0"/>
        <w:adjustRightInd w:val="0"/>
        <w:spacing w:before="240" w:line="276" w:lineRule="auto"/>
        <w:ind w:left="644" w:hanging="644"/>
        <w:jc w:val="both"/>
        <w:rPr>
          <w:rFonts w:ascii="Tahoma" w:hAnsi="Tahoma" w:cs="Tahoma"/>
          <w:sz w:val="22"/>
          <w:szCs w:val="22"/>
        </w:rPr>
      </w:pPr>
      <w:r>
        <w:rPr>
          <w:rFonts w:ascii="Tahoma" w:hAnsi="Tahoma" w:cs="Tahoma"/>
          <w:sz w:val="22"/>
          <w:szCs w:val="22"/>
        </w:rPr>
        <w:t>2.15</w:t>
      </w:r>
      <w:r>
        <w:rPr>
          <w:rFonts w:ascii="Tahoma" w:hAnsi="Tahoma" w:cs="Tahoma"/>
          <w:sz w:val="22"/>
          <w:szCs w:val="22"/>
        </w:rPr>
        <w:tab/>
      </w:r>
      <w:r w:rsidR="002352BE" w:rsidRPr="006D5F97">
        <w:rPr>
          <w:rFonts w:ascii="Tahoma" w:hAnsi="Tahoma" w:cs="Tahoma"/>
          <w:sz w:val="22"/>
          <w:szCs w:val="22"/>
        </w:rPr>
        <w:t>Bydd Cyngor Sir Ynys Môn yn defnyddio gwybodaeth sy'n dod allan o adolygiadau cleientiaid i fonitro i ba raddau y mae cynnydd ar y datganiadau 'I' canlynol wedi'u gwneud gan groesgyfeirio at ganlyniadau lles cenedlaethol:</w:t>
      </w:r>
    </w:p>
    <w:p w14:paraId="1D0513A1" w14:textId="77777777" w:rsidR="002352BE" w:rsidRPr="006F76FE" w:rsidRDefault="002352BE" w:rsidP="002352BE">
      <w:pPr>
        <w:autoSpaceDE w:val="0"/>
        <w:autoSpaceDN w:val="0"/>
        <w:adjustRightInd w:val="0"/>
        <w:spacing w:before="240" w:line="276" w:lineRule="auto"/>
        <w:jc w:val="both"/>
        <w:rPr>
          <w:rFonts w:ascii="Tahoma" w:hAnsi="Tahoma" w:cs="Tahoma"/>
          <w:sz w:val="10"/>
          <w:szCs w:val="10"/>
        </w:rPr>
      </w:pPr>
    </w:p>
    <w:tbl>
      <w:tblPr>
        <w:tblStyle w:val="PlainTable2"/>
        <w:tblW w:w="0" w:type="auto"/>
        <w:tblLook w:val="0000" w:firstRow="0" w:lastRow="0" w:firstColumn="0" w:lastColumn="0" w:noHBand="0" w:noVBand="0"/>
      </w:tblPr>
      <w:tblGrid>
        <w:gridCol w:w="3823"/>
        <w:gridCol w:w="5238"/>
      </w:tblGrid>
      <w:tr w:rsidR="002352BE" w:rsidRPr="006D5F97" w14:paraId="527A538A" w14:textId="77777777" w:rsidTr="002352BE">
        <w:trPr>
          <w:cnfStyle w:val="000000100000" w:firstRow="0" w:lastRow="0" w:firstColumn="0" w:lastColumn="0" w:oddVBand="0" w:evenVBand="0" w:oddHBand="1" w:evenHBand="0" w:firstRowFirstColumn="0" w:firstRowLastColumn="0" w:lastRowFirstColumn="0" w:lastRowLastColumn="0"/>
          <w:trHeight w:val="137"/>
        </w:trPr>
        <w:tc>
          <w:tcPr>
            <w:cnfStyle w:val="000010000000" w:firstRow="0" w:lastRow="0" w:firstColumn="0" w:lastColumn="0" w:oddVBand="1" w:evenVBand="0" w:oddHBand="0" w:evenHBand="0" w:firstRowFirstColumn="0" w:firstRowLastColumn="0" w:lastRowFirstColumn="0" w:lastRowLastColumn="0"/>
            <w:tcW w:w="3823" w:type="dxa"/>
          </w:tcPr>
          <w:p w14:paraId="4706A7D2" w14:textId="77777777" w:rsidR="002352BE" w:rsidRPr="00B124D1" w:rsidRDefault="002352BE" w:rsidP="000B75D5">
            <w:pPr>
              <w:pStyle w:val="Pa1"/>
              <w:spacing w:before="240" w:after="160" w:line="276" w:lineRule="auto"/>
              <w:jc w:val="both"/>
              <w:rPr>
                <w:rFonts w:ascii="Tahoma" w:hAnsi="Tahoma" w:cs="Tahoma"/>
                <w:caps/>
                <w:color w:val="000000"/>
                <w:sz w:val="22"/>
                <w:szCs w:val="22"/>
              </w:rPr>
            </w:pPr>
            <w:r w:rsidRPr="00B124D1">
              <w:rPr>
                <w:rFonts w:ascii="Tahoma" w:hAnsi="Tahoma" w:cs="Tahoma"/>
                <w:b/>
                <w:bCs/>
                <w:caps/>
                <w:color w:val="000000"/>
                <w:sz w:val="22"/>
                <w:szCs w:val="22"/>
              </w:rPr>
              <w:t>Beth mae lles yn ei olygu</w:t>
            </w:r>
          </w:p>
        </w:tc>
        <w:tc>
          <w:tcPr>
            <w:cnfStyle w:val="000001000000" w:firstRow="0" w:lastRow="0" w:firstColumn="0" w:lastColumn="0" w:oddVBand="0" w:evenVBand="1" w:oddHBand="0" w:evenHBand="0" w:firstRowFirstColumn="0" w:firstRowLastColumn="0" w:lastRowFirstColumn="0" w:lastRowLastColumn="0"/>
            <w:tcW w:w="5238" w:type="dxa"/>
          </w:tcPr>
          <w:p w14:paraId="6560ED3E" w14:textId="77777777" w:rsidR="002352BE" w:rsidRPr="00B124D1" w:rsidRDefault="002352BE" w:rsidP="000B75D5">
            <w:pPr>
              <w:pStyle w:val="Pa1"/>
              <w:spacing w:before="240" w:after="160" w:line="276" w:lineRule="auto"/>
              <w:jc w:val="both"/>
              <w:rPr>
                <w:rFonts w:ascii="Tahoma" w:hAnsi="Tahoma" w:cs="Tahoma"/>
                <w:caps/>
                <w:color w:val="000000"/>
                <w:sz w:val="22"/>
                <w:szCs w:val="22"/>
              </w:rPr>
            </w:pPr>
            <w:r w:rsidRPr="00B124D1">
              <w:rPr>
                <w:rFonts w:ascii="Tahoma" w:hAnsi="Tahoma" w:cs="Tahoma"/>
                <w:b/>
                <w:bCs/>
                <w:caps/>
                <w:color w:val="000000"/>
                <w:sz w:val="22"/>
                <w:szCs w:val="22"/>
              </w:rPr>
              <w:t>Canlyniadau lles cenedlaethol</w:t>
            </w:r>
          </w:p>
        </w:tc>
      </w:tr>
      <w:tr w:rsidR="002352BE" w:rsidRPr="006D5F97" w14:paraId="5C20EFCE" w14:textId="77777777" w:rsidTr="002352BE">
        <w:trPr>
          <w:trHeight w:val="2002"/>
        </w:trPr>
        <w:tc>
          <w:tcPr>
            <w:cnfStyle w:val="000010000000" w:firstRow="0" w:lastRow="0" w:firstColumn="0" w:lastColumn="0" w:oddVBand="1" w:evenVBand="0" w:oddHBand="0" w:evenHBand="0" w:firstRowFirstColumn="0" w:firstRowLastColumn="0" w:lastRowFirstColumn="0" w:lastRowLastColumn="0"/>
            <w:tcW w:w="3823" w:type="dxa"/>
          </w:tcPr>
          <w:p w14:paraId="39E3C42D"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Sicrhau hawliau a hawliau</w:t>
            </w:r>
          </w:p>
          <w:p w14:paraId="71E9D38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Rheolaeth dros fywyd bob dydd</w:t>
            </w:r>
          </w:p>
        </w:tc>
        <w:tc>
          <w:tcPr>
            <w:cnfStyle w:val="000001000000" w:firstRow="0" w:lastRow="0" w:firstColumn="0" w:lastColumn="0" w:oddVBand="0" w:evenVBand="1" w:oddHBand="0" w:evenHBand="0" w:firstRowFirstColumn="0" w:firstRowLastColumn="0" w:lastRowFirstColumn="0" w:lastRowLastColumn="0"/>
            <w:tcW w:w="5238" w:type="dxa"/>
          </w:tcPr>
          <w:p w14:paraId="3264D270"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Rwy'n gwybod ac yn deall pa ofal, cefnogaeth a chyfleoedd sydd ar gael ac yn defnyddio'r rhain i'm helpu i gyflawni fy lles. </w:t>
            </w:r>
          </w:p>
          <w:p w14:paraId="60E9D7D8"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Gallaf gael mynediad i'r wybodaeth gywir, pan fydd ei hangen arnaf, yn y ffordd rydw i ei eisiau a defnyddio hyn i reoli a gwella fy lles. </w:t>
            </w:r>
          </w:p>
          <w:p w14:paraId="060A6C6A"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fy nhrin gydag urddas a pharch ac yn trin eraill yr un peth.</w:t>
            </w:r>
          </w:p>
          <w:p w14:paraId="58EDC40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Mae fy llais yn cael ei glywed a'i wrando.</w:t>
            </w:r>
          </w:p>
          <w:p w14:paraId="3486DA46"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Mae fy amgylchiadau unigol yn cael eu hystyried.</w:t>
            </w:r>
          </w:p>
          <w:p w14:paraId="3470881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siarad drosof fy hun ac yn cyfrannu at y penderfyniadau sy'n effeithio ar fy mywyd neu mae gen i rywun sy'n gallu gwneud hynny i mi.</w:t>
            </w:r>
          </w:p>
        </w:tc>
      </w:tr>
      <w:tr w:rsidR="002352BE" w:rsidRPr="006D5F97" w14:paraId="4E535630" w14:textId="77777777" w:rsidTr="002352BE">
        <w:trPr>
          <w:cnfStyle w:val="000000100000" w:firstRow="0" w:lastRow="0" w:firstColumn="0" w:lastColumn="0" w:oddVBand="0" w:evenVBand="0" w:oddHBand="1" w:evenHBand="0" w:firstRowFirstColumn="0" w:firstRowLastColumn="0" w:lastRowFirstColumn="0" w:lastRowLastColumn="0"/>
          <w:trHeight w:val="737"/>
        </w:trPr>
        <w:tc>
          <w:tcPr>
            <w:cnfStyle w:val="000010000000" w:firstRow="0" w:lastRow="0" w:firstColumn="0" w:lastColumn="0" w:oddVBand="1" w:evenVBand="0" w:oddHBand="0" w:evenHBand="0" w:firstRowFirstColumn="0" w:firstRowLastColumn="0" w:lastRowFirstColumn="0" w:lastRowLastColumn="0"/>
            <w:tcW w:w="3823" w:type="dxa"/>
          </w:tcPr>
          <w:p w14:paraId="769CA6C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Iechyd corfforol a meddyliol a lles emosiynol</w:t>
            </w:r>
          </w:p>
          <w:p w14:paraId="72B7CEB3"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Hefyd, i blant: Datblygiad corfforol, deallusol, emosiynol, cymdeithasol ac ymddygiadol</w:t>
            </w:r>
          </w:p>
        </w:tc>
        <w:tc>
          <w:tcPr>
            <w:cnfStyle w:val="000001000000" w:firstRow="0" w:lastRow="0" w:firstColumn="0" w:lastColumn="0" w:oddVBand="0" w:evenVBand="1" w:oddHBand="0" w:evenHBand="0" w:firstRowFirstColumn="0" w:firstRowLastColumn="0" w:lastRowFirstColumn="0" w:lastRowLastColumn="0"/>
            <w:tcW w:w="5238" w:type="dxa"/>
          </w:tcPr>
          <w:p w14:paraId="1081AD21"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 xml:space="preserve">Rwy'n iach ac yn egnïol ac yn gwneud pethau i gadw fy hun yn iach. </w:t>
            </w:r>
          </w:p>
          <w:p w14:paraId="59DB8774"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hapus ac yn gwneud y pethau sy'n fy ngwneud i'n hapus.</w:t>
            </w:r>
          </w:p>
          <w:p w14:paraId="55E85D6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y gofal a'r gefnogaeth gywir, cyn gynted â phosibl.</w:t>
            </w:r>
          </w:p>
        </w:tc>
      </w:tr>
      <w:tr w:rsidR="002352BE" w:rsidRPr="006D5F97" w14:paraId="5D17BED4" w14:textId="77777777" w:rsidTr="002352BE">
        <w:trPr>
          <w:trHeight w:val="765"/>
        </w:trPr>
        <w:tc>
          <w:tcPr>
            <w:cnfStyle w:val="000010000000" w:firstRow="0" w:lastRow="0" w:firstColumn="0" w:lastColumn="0" w:oddVBand="1" w:evenVBand="0" w:oddHBand="0" w:evenHBand="0" w:firstRowFirstColumn="0" w:firstRowLastColumn="0" w:lastRowFirstColumn="0" w:lastRowLastColumn="0"/>
            <w:tcW w:w="3823" w:type="dxa"/>
          </w:tcPr>
          <w:p w14:paraId="6E1E4441"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Amddiffyn rhag cam-drin ac esgeulustod</w:t>
            </w:r>
          </w:p>
        </w:tc>
        <w:tc>
          <w:tcPr>
            <w:cnfStyle w:val="000001000000" w:firstRow="0" w:lastRow="0" w:firstColumn="0" w:lastColumn="0" w:oddVBand="0" w:evenVBand="1" w:oddHBand="0" w:evenHBand="0" w:firstRowFirstColumn="0" w:firstRowLastColumn="0" w:lastRowFirstColumn="0" w:lastRowLastColumn="0"/>
            <w:tcW w:w="5238" w:type="dxa"/>
          </w:tcPr>
          <w:p w14:paraId="1A2D632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ddiogel ac wedi'i amddiffyn rhag cam-drin ac esgeulustod.</w:t>
            </w:r>
          </w:p>
          <w:p w14:paraId="5A40CA0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fy nghefnogi i amddiffyn y bobl sy'n bwysig i mi rhag cam-drin ac esgeulustod.</w:t>
            </w:r>
          </w:p>
          <w:p w14:paraId="0293044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gwybod am sut i wneud fy mhryderon yn hysbys.</w:t>
            </w:r>
          </w:p>
        </w:tc>
      </w:tr>
      <w:tr w:rsidR="002352BE" w:rsidRPr="006D5F97" w14:paraId="28D51A07" w14:textId="77777777" w:rsidTr="002352B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3823" w:type="dxa"/>
          </w:tcPr>
          <w:p w14:paraId="7300BD3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Addysg, hyfforddiant a hamdden</w:t>
            </w:r>
          </w:p>
        </w:tc>
        <w:tc>
          <w:tcPr>
            <w:cnfStyle w:val="000001000000" w:firstRow="0" w:lastRow="0" w:firstColumn="0" w:lastColumn="0" w:oddVBand="0" w:evenVBand="1" w:oddHBand="0" w:evenHBand="0" w:firstRowFirstColumn="0" w:firstRowLastColumn="0" w:lastRowFirstColumn="0" w:lastRowLastColumn="0"/>
            <w:tcW w:w="5238" w:type="dxa"/>
          </w:tcPr>
          <w:p w14:paraId="7E678433"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Gallaf ddysgu a datblygu i'm llawn botensial.</w:t>
            </w:r>
          </w:p>
          <w:p w14:paraId="644792B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gwneud y pethau sy'n bwysig i mi.</w:t>
            </w:r>
          </w:p>
        </w:tc>
      </w:tr>
      <w:tr w:rsidR="002352BE" w:rsidRPr="006D5F97" w14:paraId="78939CFA" w14:textId="77777777" w:rsidTr="002352BE">
        <w:trPr>
          <w:trHeight w:val="449"/>
        </w:trPr>
        <w:tc>
          <w:tcPr>
            <w:cnfStyle w:val="000010000000" w:firstRow="0" w:lastRow="0" w:firstColumn="0" w:lastColumn="0" w:oddVBand="1" w:evenVBand="0" w:oddHBand="0" w:evenHBand="0" w:firstRowFirstColumn="0" w:firstRowLastColumn="0" w:lastRowFirstColumn="0" w:lastRowLastColumn="0"/>
            <w:tcW w:w="3823" w:type="dxa"/>
          </w:tcPr>
          <w:p w14:paraId="12544F5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lastRenderedPageBreak/>
              <w:t>Perthnasoedd domestig, teuluol a phersonol</w:t>
            </w:r>
          </w:p>
        </w:tc>
        <w:tc>
          <w:tcPr>
            <w:cnfStyle w:val="000001000000" w:firstRow="0" w:lastRow="0" w:firstColumn="0" w:lastColumn="0" w:oddVBand="0" w:evenVBand="1" w:oddHBand="0" w:evenHBand="0" w:firstRowFirstColumn="0" w:firstRowLastColumn="0" w:lastRowFirstColumn="0" w:lastRowLastColumn="0"/>
            <w:tcW w:w="5238" w:type="dxa"/>
          </w:tcPr>
          <w:p w14:paraId="4773A8EC"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perthyn.</w:t>
            </w:r>
          </w:p>
          <w:p w14:paraId="3B243F0D"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cyfrannu at ac yn mwynhau perthnasoedd diogel ac iach.</w:t>
            </w:r>
          </w:p>
        </w:tc>
      </w:tr>
      <w:tr w:rsidR="002352BE" w:rsidRPr="006D5F97" w14:paraId="2745C389" w14:textId="77777777" w:rsidTr="002352BE">
        <w:trPr>
          <w:cnfStyle w:val="000000100000" w:firstRow="0" w:lastRow="0" w:firstColumn="0" w:lastColumn="0" w:oddVBand="0" w:evenVBand="0" w:oddHBand="1" w:evenHBand="0" w:firstRowFirstColumn="0" w:firstRowLastColumn="0" w:lastRowFirstColumn="0" w:lastRowLastColumn="0"/>
          <w:trHeight w:val="305"/>
        </w:trPr>
        <w:tc>
          <w:tcPr>
            <w:cnfStyle w:val="000010000000" w:firstRow="0" w:lastRow="0" w:firstColumn="0" w:lastColumn="0" w:oddVBand="1" w:evenVBand="0" w:oddHBand="0" w:evenHBand="0" w:firstRowFirstColumn="0" w:firstRowLastColumn="0" w:lastRowFirstColumn="0" w:lastRowLastColumn="0"/>
            <w:tcW w:w="3823" w:type="dxa"/>
          </w:tcPr>
          <w:p w14:paraId="51FA190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Cyfraniad a wnaed i gymdeithas</w:t>
            </w:r>
          </w:p>
        </w:tc>
        <w:tc>
          <w:tcPr>
            <w:cnfStyle w:val="000001000000" w:firstRow="0" w:lastRow="0" w:firstColumn="0" w:lastColumn="0" w:oddVBand="0" w:evenVBand="1" w:oddHBand="0" w:evenHBand="0" w:firstRowFirstColumn="0" w:firstRowLastColumn="0" w:lastRowFirstColumn="0" w:lastRowLastColumn="0"/>
            <w:tcW w:w="5238" w:type="dxa"/>
          </w:tcPr>
          <w:p w14:paraId="02A0203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ymgysylltu ac yn cyfrannu at fy nghymuned.</w:t>
            </w:r>
          </w:p>
          <w:p w14:paraId="540036D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teimlo'n cael fy ngwerthfawrogi mewn cymdeithas.</w:t>
            </w:r>
          </w:p>
        </w:tc>
      </w:tr>
      <w:tr w:rsidR="002352BE" w:rsidRPr="006D5F97" w14:paraId="184D876E" w14:textId="77777777" w:rsidTr="002352BE">
        <w:trPr>
          <w:trHeight w:val="1110"/>
        </w:trPr>
        <w:tc>
          <w:tcPr>
            <w:cnfStyle w:val="000010000000" w:firstRow="0" w:lastRow="0" w:firstColumn="0" w:lastColumn="0" w:oddVBand="1" w:evenVBand="0" w:oddHBand="0" w:evenHBand="0" w:firstRowFirstColumn="0" w:firstRowLastColumn="0" w:lastRowFirstColumn="0" w:lastRowLastColumn="0"/>
            <w:tcW w:w="3823" w:type="dxa"/>
          </w:tcPr>
          <w:p w14:paraId="3A6B23EE"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Llesiant cymdeithasol ac economaidd</w:t>
            </w:r>
          </w:p>
          <w:p w14:paraId="3B4E2E0A"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Hefyd i oedolion: Cyfranogiad mewn gwaith</w:t>
            </w:r>
          </w:p>
        </w:tc>
        <w:tc>
          <w:tcPr>
            <w:cnfStyle w:val="000001000000" w:firstRow="0" w:lastRow="0" w:firstColumn="0" w:lastColumn="0" w:oddVBand="0" w:evenVBand="1" w:oddHBand="0" w:evenHBand="0" w:firstRowFirstColumn="0" w:firstRowLastColumn="0" w:lastRowFirstColumn="0" w:lastRowLastColumn="0"/>
            <w:tcW w:w="5238" w:type="dxa"/>
          </w:tcPr>
          <w:p w14:paraId="41490189"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cyfrannu at fy mywyd cymdeithasol a gallaf fod gyda'r bobl rydw i'n eu dewis.</w:t>
            </w:r>
          </w:p>
          <w:p w14:paraId="28CCBEAF"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Dydw i ddim yn byw mewn tlodi.</w:t>
            </w:r>
          </w:p>
          <w:p w14:paraId="51BC1837"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fy nghefnogi i weithio.</w:t>
            </w:r>
          </w:p>
          <w:p w14:paraId="37F9CB40"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yr help sydd ei angen arnaf i dyfu i fyny a bod yn annibynnol.</w:t>
            </w:r>
          </w:p>
          <w:p w14:paraId="04F724DB"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cael gofal a chefnogaeth drwy'r Gymraeg os ydw i eisiau.</w:t>
            </w:r>
          </w:p>
        </w:tc>
      </w:tr>
      <w:tr w:rsidR="002352BE" w:rsidRPr="006D5F97" w14:paraId="769DA146" w14:textId="77777777" w:rsidTr="002352BE">
        <w:trPr>
          <w:cnfStyle w:val="000000100000" w:firstRow="0" w:lastRow="0" w:firstColumn="0" w:lastColumn="0" w:oddVBand="0" w:evenVBand="0" w:oddHBand="1" w:evenHBand="0" w:firstRowFirstColumn="0" w:firstRowLastColumn="0" w:lastRowFirstColumn="0" w:lastRowLastColumn="0"/>
          <w:trHeight w:val="276"/>
        </w:trPr>
        <w:tc>
          <w:tcPr>
            <w:cnfStyle w:val="000010000000" w:firstRow="0" w:lastRow="0" w:firstColumn="0" w:lastColumn="0" w:oddVBand="1" w:evenVBand="0" w:oddHBand="0" w:evenHBand="0" w:firstRowFirstColumn="0" w:firstRowLastColumn="0" w:lastRowFirstColumn="0" w:lastRowLastColumn="0"/>
            <w:tcW w:w="3823" w:type="dxa"/>
          </w:tcPr>
          <w:p w14:paraId="71513E55"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Addasrwydd llety byw</w:t>
            </w:r>
          </w:p>
        </w:tc>
        <w:tc>
          <w:tcPr>
            <w:cnfStyle w:val="000001000000" w:firstRow="0" w:lastRow="0" w:firstColumn="0" w:lastColumn="0" w:oddVBand="0" w:evenVBand="1" w:oddHBand="0" w:evenHBand="0" w:firstRowFirstColumn="0" w:firstRowLastColumn="0" w:lastRowFirstColumn="0" w:lastRowLastColumn="0"/>
            <w:tcW w:w="5238" w:type="dxa"/>
          </w:tcPr>
          <w:p w14:paraId="54D125A2" w14:textId="77777777" w:rsidR="002352BE" w:rsidRPr="006D5F97" w:rsidRDefault="002352BE" w:rsidP="000419B1">
            <w:pPr>
              <w:pStyle w:val="Pa8"/>
              <w:spacing w:before="240" w:line="240" w:lineRule="auto"/>
              <w:jc w:val="both"/>
              <w:rPr>
                <w:rFonts w:ascii="Tahoma" w:hAnsi="Tahoma" w:cs="Tahoma"/>
                <w:color w:val="000000"/>
                <w:sz w:val="22"/>
                <w:szCs w:val="22"/>
              </w:rPr>
            </w:pPr>
            <w:r w:rsidRPr="006D5F97">
              <w:rPr>
                <w:rFonts w:ascii="Tahoma" w:hAnsi="Tahoma" w:cs="Tahoma"/>
                <w:color w:val="000000"/>
                <w:sz w:val="22"/>
                <w:szCs w:val="22"/>
              </w:rPr>
              <w:t>Rwy'n byw mewn cartref sy'n fy nghefnogi orau i gyflawni fy lles.</w:t>
            </w:r>
          </w:p>
        </w:tc>
      </w:tr>
    </w:tbl>
    <w:p w14:paraId="1840EA13"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GALLU MEDDYLIOL A CHYFATHREBU</w:t>
      </w:r>
    </w:p>
    <w:p w14:paraId="0D60A742" w14:textId="546CDDA7"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2.16</w:t>
      </w:r>
      <w:r>
        <w:rPr>
          <w:rFonts w:ascii="Tahoma" w:hAnsi="Tahoma" w:cs="Tahoma"/>
          <w:bCs/>
          <w:sz w:val="22"/>
          <w:szCs w:val="22"/>
        </w:rPr>
        <w:tab/>
      </w:r>
      <w:r w:rsidR="002352BE" w:rsidRPr="006D5F97">
        <w:rPr>
          <w:rFonts w:ascii="Tahoma" w:hAnsi="Tahoma" w:cs="Tahoma"/>
          <w:bCs/>
          <w:sz w:val="22"/>
          <w:szCs w:val="22"/>
        </w:rPr>
        <w:t xml:space="preserve">Bydd angen i'r darparwr ystyried sut mae gan ddinasyddion reolaeth dros faterion bob dydd a sut y gall rhai ddiffyg gallu gwneud penderfyniadau cymhleth am eu bywyd. Bydd angen i'r darparwr fod â dealltwriaeth a gallu i ymarfer yn unol ag egwyddorion y Ddeddf Galluedd Meddyliol. </w:t>
      </w:r>
    </w:p>
    <w:p w14:paraId="2A44FDB5" w14:textId="77777777" w:rsidR="006F76FE" w:rsidRDefault="006F76FE" w:rsidP="006F76FE">
      <w:pPr>
        <w:overflowPunct w:val="0"/>
        <w:spacing w:before="240" w:line="276" w:lineRule="auto"/>
        <w:ind w:left="720" w:hanging="720"/>
        <w:jc w:val="both"/>
        <w:outlineLvl w:val="1"/>
        <w:rPr>
          <w:rFonts w:ascii="Tahoma" w:hAnsi="Tahoma" w:cs="Tahoma"/>
          <w:color w:val="000000"/>
          <w:sz w:val="22"/>
          <w:szCs w:val="22"/>
        </w:rPr>
      </w:pPr>
      <w:r>
        <w:rPr>
          <w:rFonts w:ascii="Tahoma" w:hAnsi="Tahoma" w:cs="Tahoma"/>
          <w:bCs/>
          <w:sz w:val="22"/>
          <w:szCs w:val="22"/>
        </w:rPr>
        <w:t>2.17</w:t>
      </w:r>
      <w:r>
        <w:rPr>
          <w:rFonts w:ascii="Tahoma" w:hAnsi="Tahoma" w:cs="Tahoma"/>
          <w:bCs/>
          <w:sz w:val="22"/>
          <w:szCs w:val="22"/>
        </w:rPr>
        <w:tab/>
      </w:r>
      <w:r w:rsidR="002352BE" w:rsidRPr="006D5F97">
        <w:rPr>
          <w:rFonts w:ascii="Tahoma" w:hAnsi="Tahoma" w:cs="Tahoma"/>
          <w:bCs/>
          <w:sz w:val="22"/>
          <w:szCs w:val="22"/>
        </w:rPr>
        <w:t xml:space="preserve">Bydd gallu pob dinesydd i gyfathrebu ar lafar yn amrywio. Rhaid i'r darparwr gefnogi'r rhai lle mae eu diagnosis o anhwylder sbectrwm awtistiaeth ac anabledd dysgu yn effeithio ar eu galluoedd cyfathrebu a gweithredu cymhorthion cyfathrebu amgen sy'n dibynnu ar nodweddion iaith unigol pob dinesydd ; bydd hyn yn cynnwys, y defnydd o gymhorthion gweledol PECS, systemau rhyngweithiol, </w:t>
      </w:r>
      <w:r w:rsidR="002352BE" w:rsidRPr="006D5F97">
        <w:rPr>
          <w:rFonts w:ascii="Tahoma" w:hAnsi="Tahoma" w:cs="Tahoma"/>
          <w:color w:val="000000"/>
          <w:sz w:val="22"/>
          <w:szCs w:val="22"/>
        </w:rPr>
        <w:t>"nawr ac nesaf", gwrthrychau cyfeirio a mwy.</w:t>
      </w:r>
    </w:p>
    <w:p w14:paraId="427247BC" w14:textId="79EC0DDB" w:rsidR="002352BE" w:rsidRPr="006D5F97" w:rsidRDefault="006F76FE" w:rsidP="006F76FE">
      <w:pPr>
        <w:overflowPunct w:val="0"/>
        <w:spacing w:before="240" w:line="276" w:lineRule="auto"/>
        <w:ind w:left="720" w:hanging="720"/>
        <w:jc w:val="both"/>
        <w:outlineLvl w:val="1"/>
        <w:rPr>
          <w:rFonts w:ascii="Tahoma" w:hAnsi="Tahoma" w:cs="Tahoma"/>
          <w:color w:val="000000"/>
          <w:sz w:val="22"/>
          <w:szCs w:val="22"/>
        </w:rPr>
      </w:pPr>
      <w:r>
        <w:rPr>
          <w:rFonts w:ascii="Tahoma" w:hAnsi="Tahoma" w:cs="Tahoma"/>
          <w:color w:val="000000"/>
          <w:sz w:val="22"/>
          <w:szCs w:val="22"/>
        </w:rPr>
        <w:t>2.18</w:t>
      </w:r>
      <w:r>
        <w:rPr>
          <w:rFonts w:ascii="Tahoma" w:hAnsi="Tahoma" w:cs="Tahoma"/>
          <w:color w:val="000000"/>
          <w:sz w:val="22"/>
          <w:szCs w:val="22"/>
        </w:rPr>
        <w:tab/>
      </w:r>
      <w:r w:rsidR="002352BE" w:rsidRPr="006D5F97">
        <w:rPr>
          <w:rFonts w:ascii="Tahoma" w:hAnsi="Tahoma" w:cs="Tahoma"/>
          <w:color w:val="000000"/>
          <w:sz w:val="22"/>
          <w:szCs w:val="22"/>
        </w:rPr>
        <w:t xml:space="preserve">Mae ystyried y cynnig gweithredol sy'n gysylltiedig â'r Gymraeg yn hanfodol a rhaid ei hyrwyddo. Bydd rhai dinasyddion yn iaith gyntaf Gymraeg; gall eraill fod yn Saesneg iaith gyntaf neu ddwyiaith. </w:t>
      </w:r>
    </w:p>
    <w:p w14:paraId="3536CED0"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YMDDYGIAD</w:t>
      </w:r>
    </w:p>
    <w:p w14:paraId="12A8E166" w14:textId="40575F98" w:rsidR="002352BE" w:rsidRPr="006D5F97" w:rsidRDefault="006F76FE" w:rsidP="006F76FE">
      <w:pPr>
        <w:overflowPunct w:val="0"/>
        <w:spacing w:before="240" w:line="276" w:lineRule="auto"/>
        <w:ind w:left="720" w:hanging="720"/>
        <w:jc w:val="both"/>
        <w:outlineLvl w:val="1"/>
        <w:rPr>
          <w:rFonts w:ascii="Tahoma" w:hAnsi="Tahoma" w:cs="Tahoma"/>
          <w:sz w:val="22"/>
          <w:szCs w:val="22"/>
        </w:rPr>
      </w:pPr>
      <w:r>
        <w:rPr>
          <w:rFonts w:ascii="Tahoma" w:hAnsi="Tahoma" w:cs="Tahoma"/>
          <w:bCs/>
          <w:sz w:val="22"/>
          <w:szCs w:val="22"/>
        </w:rPr>
        <w:t>2.19</w:t>
      </w:r>
      <w:r>
        <w:rPr>
          <w:rFonts w:ascii="Tahoma" w:hAnsi="Tahoma" w:cs="Tahoma"/>
          <w:bCs/>
          <w:sz w:val="22"/>
          <w:szCs w:val="22"/>
        </w:rPr>
        <w:tab/>
      </w:r>
      <w:r w:rsidR="002352BE" w:rsidRPr="006D5F97">
        <w:rPr>
          <w:rFonts w:ascii="Tahoma" w:hAnsi="Tahoma" w:cs="Tahoma"/>
          <w:bCs/>
          <w:sz w:val="22"/>
          <w:szCs w:val="22"/>
        </w:rPr>
        <w:t>Mae pob dinesydd angen amgylchedd sefydlog lle mae eu sefyllfa fyw yn parchu eu hanghenion a'u treftadaeth. Oherwydd anallu rhai i fynegi eu dymuniadau a'u teimladau ar lafar oherwydd bod eu hiaith yn gyfyngedig, maent yn dibynnu ar fynegi eu hunain trwy eu 'hymddygiad' a'u hymatebion i sefyllfaoedd.</w:t>
      </w:r>
    </w:p>
    <w:p w14:paraId="73DBC5BE" w14:textId="277F265D" w:rsidR="002352BE" w:rsidRPr="006D5F97" w:rsidRDefault="006F76FE" w:rsidP="006F76FE">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2.20</w:t>
      </w:r>
      <w:r>
        <w:rPr>
          <w:rFonts w:ascii="Tahoma" w:hAnsi="Tahoma" w:cs="Tahoma"/>
          <w:bCs/>
          <w:sz w:val="22"/>
          <w:szCs w:val="22"/>
        </w:rPr>
        <w:tab/>
      </w:r>
      <w:r w:rsidR="002352BE" w:rsidRPr="006D5F97">
        <w:rPr>
          <w:rFonts w:ascii="Tahoma" w:hAnsi="Tahoma" w:cs="Tahoma"/>
          <w:bCs/>
          <w:sz w:val="22"/>
          <w:szCs w:val="22"/>
        </w:rPr>
        <w:t>Bydd gan bob dinesydd Gynllun Cymorth Unigol a rhai Cynllun Cymorth Ymddygiadol Cadarnhaol sy'n dibynnu ar ymagwedd gyson gan staff sy'n eu hadnabod yn dda.  Bydd manylion y Cynlluniau hyn yn cael eu rhannu gyda'r darparwr llwyddiannus.</w:t>
      </w:r>
    </w:p>
    <w:p w14:paraId="513DF2FF" w14:textId="00CA3E68"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lastRenderedPageBreak/>
        <w:t>2.21</w:t>
      </w:r>
      <w:r>
        <w:rPr>
          <w:rFonts w:ascii="Tahoma" w:hAnsi="Tahoma" w:cs="Tahoma"/>
          <w:bCs/>
          <w:sz w:val="22"/>
          <w:szCs w:val="22"/>
        </w:rPr>
        <w:tab/>
      </w:r>
      <w:r w:rsidR="002352BE" w:rsidRPr="006D5F97">
        <w:rPr>
          <w:rFonts w:ascii="Tahoma" w:hAnsi="Tahoma" w:cs="Tahoma"/>
          <w:bCs/>
          <w:sz w:val="22"/>
          <w:szCs w:val="22"/>
        </w:rPr>
        <w:t>Bydd un o'r dinasyddion yn cael ei gefnogi gan ddau aelod o staff cymorth wrth gael mynediad i'r gymuned i sicrhau eu diogelwch ac eraill gan fod ymddygiadau yn gallu bod yn anrhagweladwy. Mae ymddygiadau o natur gorfforol gan y bydd yn taro allan tuag at eraill ac yn taflu eitemau allan o'i ffordd. Mae ganddo anawsterau cyfathrebu ac mae digwyddiadau yn gysylltiedig â phan nad yw'n cael ei ddeall yn iawn neu nad yw'n cytuno â galw a roddir arno.</w:t>
      </w:r>
    </w:p>
    <w:p w14:paraId="50A00CE8" w14:textId="109F5DD0" w:rsidR="002352BE" w:rsidRPr="006D5F97" w:rsidRDefault="001749F0" w:rsidP="002352BE">
      <w:pPr>
        <w:overflowPunct w:val="0"/>
        <w:spacing w:before="240" w:line="276" w:lineRule="auto"/>
        <w:jc w:val="both"/>
        <w:outlineLvl w:val="1"/>
        <w:rPr>
          <w:rFonts w:ascii="Tahoma" w:hAnsi="Tahoma" w:cs="Tahoma"/>
          <w:bCs/>
          <w:sz w:val="22"/>
          <w:szCs w:val="22"/>
        </w:rPr>
      </w:pPr>
      <w:r>
        <w:rPr>
          <w:rFonts w:ascii="Tahoma" w:hAnsi="Tahoma" w:cs="Tahoma"/>
          <w:bCs/>
          <w:sz w:val="22"/>
          <w:szCs w:val="22"/>
        </w:rPr>
        <w:t>2.22</w:t>
      </w:r>
      <w:r>
        <w:rPr>
          <w:rFonts w:ascii="Tahoma" w:hAnsi="Tahoma" w:cs="Tahoma"/>
          <w:bCs/>
          <w:sz w:val="22"/>
          <w:szCs w:val="22"/>
        </w:rPr>
        <w:tab/>
      </w:r>
      <w:r w:rsidR="002352BE" w:rsidRPr="006D5F97">
        <w:rPr>
          <w:rFonts w:ascii="Tahoma" w:hAnsi="Tahoma" w:cs="Tahoma"/>
          <w:bCs/>
          <w:sz w:val="22"/>
          <w:szCs w:val="22"/>
        </w:rPr>
        <w:t xml:space="preserve">Bydd y dinesydd arall naill ai'n cael eu cefnogi un i un, gofal a rennir neu heb gefnogaeth.  </w:t>
      </w:r>
    </w:p>
    <w:p w14:paraId="271C0C2E"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YMWYBYDDIAETH O ANGHENION A RISGIAU SYLFAENOL</w:t>
      </w:r>
    </w:p>
    <w:p w14:paraId="7A0C09C3" w14:textId="154BC5AD"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2.23</w:t>
      </w:r>
      <w:r>
        <w:rPr>
          <w:rFonts w:ascii="Tahoma" w:hAnsi="Tahoma" w:cs="Tahoma"/>
          <w:bCs/>
          <w:sz w:val="22"/>
          <w:szCs w:val="22"/>
        </w:rPr>
        <w:tab/>
      </w:r>
      <w:r w:rsidR="002352BE" w:rsidRPr="006D5F97">
        <w:rPr>
          <w:rFonts w:ascii="Tahoma" w:hAnsi="Tahoma" w:cs="Tahoma"/>
          <w:bCs/>
          <w:sz w:val="22"/>
          <w:szCs w:val="22"/>
        </w:rPr>
        <w:t xml:space="preserve">Bydd y darparwr yn ystyried ymwybyddiaeth pob dinesydd o berygl, yn y cartref, ac yn y gymuned. Bydd hyn yn effeithio ar lefel y goruchwyliaeth sydd ei angen arnynt. Bydd angen i'r meysydd ystyriaeth gynnwys gofal personol, bwyta, gwisgo, a chael mynediad at adnoddau. </w:t>
      </w:r>
    </w:p>
    <w:p w14:paraId="3ADF81DD" w14:textId="1BE4C8D7"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2.24</w:t>
      </w:r>
      <w:r>
        <w:rPr>
          <w:rFonts w:ascii="Tahoma" w:hAnsi="Tahoma" w:cs="Tahoma"/>
          <w:bCs/>
          <w:sz w:val="22"/>
          <w:szCs w:val="22"/>
        </w:rPr>
        <w:tab/>
      </w:r>
      <w:r w:rsidR="002352BE" w:rsidRPr="006D5F97">
        <w:rPr>
          <w:rFonts w:ascii="Tahoma" w:hAnsi="Tahoma" w:cs="Tahoma"/>
          <w:bCs/>
          <w:sz w:val="22"/>
          <w:szCs w:val="22"/>
        </w:rPr>
        <w:t xml:space="preserve">Bydd angen i'r staff cymorth sicrhau eu bod yn hyrwyddo gweithgareddau ac yn cadw unigolion yn brysur. Mae hyn nid yn unig yn darparu trefn ond yn eu hyrwyddo i deimlo'n ddiogel yn eu hamgylchedd cartref. </w:t>
      </w:r>
    </w:p>
    <w:p w14:paraId="2B85D739" w14:textId="5EE9208C" w:rsidR="002352BE" w:rsidRPr="006D5F97" w:rsidRDefault="001749F0" w:rsidP="001749F0">
      <w:pPr>
        <w:overflowPunct w:val="0"/>
        <w:spacing w:before="240" w:line="276" w:lineRule="auto"/>
        <w:ind w:left="720" w:hanging="720"/>
        <w:jc w:val="both"/>
        <w:outlineLvl w:val="1"/>
        <w:rPr>
          <w:rFonts w:ascii="Tahoma" w:hAnsi="Tahoma" w:cs="Tahoma"/>
          <w:bCs/>
          <w:sz w:val="22"/>
          <w:szCs w:val="22"/>
        </w:rPr>
      </w:pPr>
      <w:r>
        <w:rPr>
          <w:rFonts w:ascii="Tahoma" w:hAnsi="Tahoma" w:cs="Tahoma"/>
          <w:bCs/>
          <w:sz w:val="22"/>
          <w:szCs w:val="22"/>
        </w:rPr>
        <w:t>2.25</w:t>
      </w:r>
      <w:r>
        <w:rPr>
          <w:rFonts w:ascii="Tahoma" w:hAnsi="Tahoma" w:cs="Tahoma"/>
          <w:bCs/>
          <w:sz w:val="22"/>
          <w:szCs w:val="22"/>
        </w:rPr>
        <w:tab/>
      </w:r>
      <w:r w:rsidR="002352BE" w:rsidRPr="006D5F97">
        <w:rPr>
          <w:rFonts w:ascii="Tahoma" w:hAnsi="Tahoma" w:cs="Tahoma"/>
          <w:bCs/>
          <w:sz w:val="22"/>
          <w:szCs w:val="22"/>
        </w:rPr>
        <w:t xml:space="preserve">Bydd angen i'r darparwr ystyried anghenion iechyd pob dinesydd ; a chadw at eu cynllun gofal dysffagia neu Gynllun Cymorth Iechyd Unigol os yw'n berthnasol sy'n manylu ar y cymorth sydd ei angen arnynt.  </w:t>
      </w:r>
    </w:p>
    <w:p w14:paraId="489E7AAD" w14:textId="552D96E4" w:rsidR="002352BE" w:rsidRPr="006D5F97" w:rsidRDefault="001749F0" w:rsidP="002352BE">
      <w:pPr>
        <w:overflowPunct w:val="0"/>
        <w:spacing w:before="240" w:line="276" w:lineRule="auto"/>
        <w:jc w:val="both"/>
        <w:outlineLvl w:val="1"/>
        <w:rPr>
          <w:rFonts w:ascii="Tahoma" w:hAnsi="Tahoma" w:cs="Tahoma"/>
          <w:bCs/>
          <w:sz w:val="22"/>
          <w:szCs w:val="22"/>
        </w:rPr>
      </w:pPr>
      <w:r>
        <w:rPr>
          <w:rFonts w:ascii="Tahoma" w:hAnsi="Tahoma" w:cs="Tahoma"/>
          <w:sz w:val="22"/>
          <w:szCs w:val="22"/>
        </w:rPr>
        <w:t>2.26</w:t>
      </w:r>
      <w:r>
        <w:rPr>
          <w:rFonts w:ascii="Tahoma" w:hAnsi="Tahoma" w:cs="Tahoma"/>
          <w:sz w:val="22"/>
          <w:szCs w:val="22"/>
        </w:rPr>
        <w:tab/>
      </w:r>
      <w:r w:rsidR="002352BE" w:rsidRPr="006D5F97">
        <w:rPr>
          <w:rFonts w:ascii="Tahoma" w:hAnsi="Tahoma" w:cs="Tahoma"/>
          <w:sz w:val="22"/>
          <w:szCs w:val="22"/>
        </w:rPr>
        <w:t>Pob gofal</w:t>
      </w:r>
      <w:r w:rsidR="002352BE" w:rsidRPr="006D5F97">
        <w:rPr>
          <w:rFonts w:ascii="Tahoma" w:hAnsi="Tahoma" w:cs="Tahoma"/>
          <w:bCs/>
          <w:sz w:val="22"/>
          <w:szCs w:val="22"/>
        </w:rPr>
        <w:t xml:space="preserve"> Mae'r cynllun yn dilyn model gofal cymorth gweithredol.  </w:t>
      </w:r>
    </w:p>
    <w:p w14:paraId="02D517F1" w14:textId="77777777" w:rsidR="002352BE" w:rsidRPr="006D5F97" w:rsidRDefault="002352BE" w:rsidP="002352BE">
      <w:pPr>
        <w:overflowPunct w:val="0"/>
        <w:spacing w:before="240" w:line="276" w:lineRule="auto"/>
        <w:jc w:val="both"/>
        <w:outlineLvl w:val="1"/>
        <w:rPr>
          <w:rFonts w:ascii="Tahoma" w:hAnsi="Tahoma" w:cs="Tahoma"/>
          <w:b/>
          <w:bCs/>
          <w:sz w:val="22"/>
          <w:szCs w:val="22"/>
        </w:rPr>
      </w:pPr>
      <w:r w:rsidRPr="006D5F97">
        <w:rPr>
          <w:rFonts w:ascii="Tahoma" w:hAnsi="Tahoma" w:cs="Tahoma"/>
          <w:b/>
          <w:bCs/>
          <w:sz w:val="22"/>
          <w:szCs w:val="22"/>
        </w:rPr>
        <w:t>EMOSIYNAU A RHYNGWEITHIADAU PERSONOL</w:t>
      </w:r>
    </w:p>
    <w:p w14:paraId="44042AE7" w14:textId="4A23EF35" w:rsidR="002352BE" w:rsidRPr="006D5F97" w:rsidRDefault="001749F0" w:rsidP="001749F0">
      <w:pPr>
        <w:spacing w:before="240" w:after="100" w:afterAutospacing="1" w:line="276" w:lineRule="auto"/>
        <w:ind w:left="720" w:hanging="720"/>
        <w:jc w:val="both"/>
        <w:rPr>
          <w:rFonts w:ascii="Tahoma" w:hAnsi="Tahoma" w:cs="Tahoma"/>
          <w:bCs/>
          <w:sz w:val="22"/>
          <w:szCs w:val="22"/>
        </w:rPr>
      </w:pPr>
      <w:r>
        <w:rPr>
          <w:rFonts w:ascii="Tahoma" w:hAnsi="Tahoma" w:cs="Tahoma"/>
          <w:bCs/>
          <w:sz w:val="22"/>
          <w:szCs w:val="22"/>
        </w:rPr>
        <w:t>2.27</w:t>
      </w:r>
      <w:r>
        <w:rPr>
          <w:rFonts w:ascii="Tahoma" w:hAnsi="Tahoma" w:cs="Tahoma"/>
          <w:bCs/>
          <w:sz w:val="22"/>
          <w:szCs w:val="22"/>
        </w:rPr>
        <w:tab/>
      </w:r>
      <w:r w:rsidR="002352BE" w:rsidRPr="006D5F97">
        <w:rPr>
          <w:rFonts w:ascii="Tahoma" w:hAnsi="Tahoma" w:cs="Tahoma"/>
          <w:bCs/>
          <w:sz w:val="22"/>
          <w:szCs w:val="22"/>
        </w:rPr>
        <w:t>Bydd y darparwr llwyddiannus yn cael manylion am hoffterau a dislikes pob dinesydd . Gofynnir i'r darparwr hyrwyddo dull cyson sy'n hyrwyddo meysydd diddordeb dinasyddion.   Bydd angen i'r dinasyddion adeiladu a sefydlu perthynas waith dda gyda'r staff i ennill eu hymddiriedaeth a'u hyder i ddatblygu ac annog cyfleoedd newydd a chyflawni canlyniadau gwell. Oherwydd hyn, bydd angen iddynt gael eu cefnogi gan dîm staff bach a sefydlog.</w:t>
      </w:r>
    </w:p>
    <w:p w14:paraId="518BB6AB" w14:textId="6EEEBC28" w:rsidR="00365CA4" w:rsidRPr="006D5F97" w:rsidRDefault="00365CA4" w:rsidP="002352BE">
      <w:pPr>
        <w:rPr>
          <w:rFonts w:ascii="Tahoma" w:hAnsi="Tahoma" w:cs="Tahoma"/>
          <w:sz w:val="22"/>
          <w:szCs w:val="22"/>
        </w:rPr>
      </w:pPr>
    </w:p>
    <w:p w14:paraId="093B3314" w14:textId="77777777" w:rsidR="00EA21A5" w:rsidRPr="006D5F97" w:rsidRDefault="00EA21A5" w:rsidP="008B77DD">
      <w:pPr>
        <w:rPr>
          <w:rFonts w:ascii="Tahoma" w:hAnsi="Tahoma" w:cs="Tahoma"/>
          <w:b/>
          <w:bCs/>
          <w:iCs/>
          <w:sz w:val="22"/>
          <w:szCs w:val="22"/>
          <w:u w:val="single"/>
        </w:rPr>
      </w:pPr>
      <w:bookmarkStart w:id="1" w:name="_Hlk190351271"/>
      <w:r w:rsidRPr="006D5F97">
        <w:rPr>
          <w:rFonts w:ascii="Tahoma" w:hAnsi="Tahoma" w:cs="Tahoma"/>
          <w:b/>
          <w:bCs/>
          <w:iCs/>
          <w:sz w:val="22"/>
          <w:szCs w:val="22"/>
        </w:rPr>
        <w:t>3a</w:t>
      </w:r>
      <w:r w:rsidRPr="006D5F97">
        <w:rPr>
          <w:rFonts w:ascii="Tahoma" w:hAnsi="Tahoma" w:cs="Tahoma"/>
          <w:b/>
          <w:bCs/>
          <w:iCs/>
          <w:sz w:val="22"/>
          <w:szCs w:val="22"/>
        </w:rPr>
        <w:tab/>
      </w:r>
      <w:r w:rsidRPr="006D5F97">
        <w:rPr>
          <w:rFonts w:ascii="Tahoma" w:hAnsi="Tahoma" w:cs="Tahoma"/>
          <w:b/>
          <w:bCs/>
          <w:iCs/>
          <w:sz w:val="22"/>
          <w:szCs w:val="22"/>
          <w:u w:val="single"/>
        </w:rPr>
        <w:t>YMGYSYLLTU Â'R FARCHNAD PRELIMINERY</w:t>
      </w:r>
    </w:p>
    <w:p w14:paraId="3F234D4C" w14:textId="77777777" w:rsidR="00EA21A5" w:rsidRPr="006D5F97" w:rsidRDefault="00EA21A5" w:rsidP="008B77DD">
      <w:pPr>
        <w:ind w:left="1418" w:hanging="567"/>
        <w:rPr>
          <w:rFonts w:ascii="Tahoma" w:hAnsi="Tahoma" w:cs="Tahoma"/>
          <w:b/>
          <w:bCs/>
          <w:iCs/>
          <w:sz w:val="22"/>
          <w:szCs w:val="22"/>
          <w:u w:val="single"/>
        </w:rPr>
      </w:pPr>
    </w:p>
    <w:bookmarkEnd w:id="1"/>
    <w:p w14:paraId="2EC8C43E" w14:textId="77777777" w:rsidR="00C60558" w:rsidRPr="00C60558" w:rsidRDefault="00C60558" w:rsidP="00C60558">
      <w:pPr>
        <w:ind w:left="720"/>
        <w:rPr>
          <w:rFonts w:ascii="Tahoma" w:hAnsi="Tahoma" w:cs="Tahoma"/>
          <w:bCs/>
          <w:sz w:val="22"/>
          <w:szCs w:val="22"/>
          <w:lang w:val="en-US"/>
        </w:rPr>
      </w:pPr>
      <w:r w:rsidRPr="00C60558">
        <w:rPr>
          <w:rFonts w:ascii="Tahoma" w:hAnsi="Tahoma" w:cs="Tahoma"/>
          <w:bCs/>
          <w:sz w:val="22"/>
          <w:szCs w:val="22"/>
          <w:lang w:val="en-US"/>
        </w:rPr>
        <w:t xml:space="preserve">Mae </w:t>
      </w:r>
      <w:proofErr w:type="spellStart"/>
      <w:r w:rsidRPr="00C60558">
        <w:rPr>
          <w:rFonts w:ascii="Tahoma" w:hAnsi="Tahoma" w:cs="Tahoma"/>
          <w:bCs/>
          <w:sz w:val="22"/>
          <w:szCs w:val="22"/>
          <w:lang w:val="en-US"/>
        </w:rPr>
        <w:t>ymgysylltiad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rheolaidd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â’r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farchnad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wedi’i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gynnal</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drwy</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Fforwm</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Darparwyr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sefydledig</w:t>
      </w:r>
      <w:proofErr w:type="spellEnd"/>
      <w:r w:rsidRPr="00C60558">
        <w:rPr>
          <w:rFonts w:ascii="Tahoma" w:hAnsi="Tahoma" w:cs="Tahoma"/>
          <w:bCs/>
          <w:sz w:val="22"/>
          <w:szCs w:val="22"/>
          <w:lang w:val="en-US"/>
        </w:rPr>
        <w:t xml:space="preserve"> a </w:t>
      </w:r>
      <w:proofErr w:type="spellStart"/>
      <w:r w:rsidRPr="00C60558">
        <w:rPr>
          <w:rFonts w:ascii="Tahoma" w:hAnsi="Tahoma" w:cs="Tahoma"/>
          <w:bCs/>
          <w:sz w:val="22"/>
          <w:szCs w:val="22"/>
          <w:lang w:val="en-US"/>
        </w:rPr>
        <w:t>sianeli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cyfathrebu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parhaus</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Cynhelir</w:t>
      </w:r>
      <w:proofErr w:type="spellEnd"/>
      <w:r w:rsidRPr="00C60558">
        <w:rPr>
          <w:rFonts w:ascii="Tahoma" w:hAnsi="Tahoma" w:cs="Tahoma"/>
          <w:bCs/>
          <w:sz w:val="22"/>
          <w:szCs w:val="22"/>
          <w:lang w:val="en-US"/>
        </w:rPr>
        <w:t xml:space="preserve"> y </w:t>
      </w:r>
      <w:proofErr w:type="spellStart"/>
      <w:r w:rsidRPr="00C60558">
        <w:rPr>
          <w:rFonts w:ascii="Tahoma" w:hAnsi="Tahoma" w:cs="Tahoma"/>
          <w:bCs/>
          <w:sz w:val="22"/>
          <w:szCs w:val="22"/>
          <w:lang w:val="en-US"/>
        </w:rPr>
        <w:t>fforwm</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hyn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rheolaidd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rannu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diweddariadau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casglu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adborth</w:t>
      </w:r>
      <w:proofErr w:type="spellEnd"/>
      <w:r w:rsidRPr="00C60558">
        <w:rPr>
          <w:rFonts w:ascii="Tahoma" w:hAnsi="Tahoma" w:cs="Tahoma"/>
          <w:bCs/>
          <w:sz w:val="22"/>
          <w:szCs w:val="22"/>
          <w:lang w:val="en-US"/>
        </w:rPr>
        <w:t xml:space="preserve">, a </w:t>
      </w:r>
      <w:proofErr w:type="spellStart"/>
      <w:r w:rsidRPr="00C60558">
        <w:rPr>
          <w:rFonts w:ascii="Tahoma" w:hAnsi="Tahoma" w:cs="Tahoma"/>
          <w:bCs/>
          <w:sz w:val="22"/>
          <w:szCs w:val="22"/>
          <w:lang w:val="en-US"/>
        </w:rPr>
        <w:t>thrafod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bwriadau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comisiynu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Mae’r</w:t>
      </w:r>
      <w:proofErr w:type="spellEnd"/>
      <w:r w:rsidRPr="00C60558">
        <w:rPr>
          <w:rFonts w:ascii="Tahoma" w:hAnsi="Tahoma" w:cs="Tahoma"/>
          <w:bCs/>
          <w:sz w:val="22"/>
          <w:szCs w:val="22"/>
          <w:lang w:val="en-US"/>
        </w:rPr>
        <w:t xml:space="preserve"> dull </w:t>
      </w:r>
      <w:proofErr w:type="spellStart"/>
      <w:r w:rsidRPr="00C60558">
        <w:rPr>
          <w:rFonts w:ascii="Tahoma" w:hAnsi="Tahoma" w:cs="Tahoma"/>
          <w:bCs/>
          <w:sz w:val="22"/>
          <w:szCs w:val="22"/>
          <w:lang w:val="en-US"/>
        </w:rPr>
        <w:t>hwn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sicrhau</w:t>
      </w:r>
      <w:proofErr w:type="spellEnd"/>
      <w:r w:rsidRPr="00C60558">
        <w:rPr>
          <w:rFonts w:ascii="Tahoma" w:hAnsi="Tahoma" w:cs="Tahoma"/>
          <w:bCs/>
          <w:sz w:val="22"/>
          <w:szCs w:val="22"/>
          <w:lang w:val="en-US"/>
        </w:rPr>
        <w:t xml:space="preserve"> bod </w:t>
      </w:r>
      <w:proofErr w:type="spellStart"/>
      <w:r w:rsidRPr="00C60558">
        <w:rPr>
          <w:rFonts w:ascii="Tahoma" w:hAnsi="Tahoma" w:cs="Tahoma"/>
          <w:bCs/>
          <w:sz w:val="22"/>
          <w:szCs w:val="22"/>
          <w:lang w:val="en-US"/>
        </w:rPr>
        <w:t>darparwyr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cael</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eu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cadw’n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wybodus</w:t>
      </w:r>
      <w:proofErr w:type="spellEnd"/>
      <w:r w:rsidRPr="00C60558">
        <w:rPr>
          <w:rFonts w:ascii="Tahoma" w:hAnsi="Tahoma" w:cs="Tahoma"/>
          <w:bCs/>
          <w:sz w:val="22"/>
          <w:szCs w:val="22"/>
          <w:lang w:val="en-US"/>
        </w:rPr>
        <w:t xml:space="preserve"> ac </w:t>
      </w:r>
      <w:proofErr w:type="spellStart"/>
      <w:r w:rsidRPr="00C60558">
        <w:rPr>
          <w:rFonts w:ascii="Tahoma" w:hAnsi="Tahoma" w:cs="Tahoma"/>
          <w:bCs/>
          <w:sz w:val="22"/>
          <w:szCs w:val="22"/>
          <w:lang w:val="en-US"/>
        </w:rPr>
        <w:t>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cael</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cyfle</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gyfrannu</w:t>
      </w:r>
      <w:proofErr w:type="spellEnd"/>
      <w:r w:rsidRPr="00C60558">
        <w:rPr>
          <w:rFonts w:ascii="Tahoma" w:hAnsi="Tahoma" w:cs="Tahoma"/>
          <w:bCs/>
          <w:sz w:val="22"/>
          <w:szCs w:val="22"/>
          <w:lang w:val="en-US"/>
        </w:rPr>
        <w:t xml:space="preserve"> at </w:t>
      </w:r>
      <w:proofErr w:type="spellStart"/>
      <w:r w:rsidRPr="00C60558">
        <w:rPr>
          <w:rFonts w:ascii="Tahoma" w:hAnsi="Tahoma" w:cs="Tahoma"/>
          <w:bCs/>
          <w:sz w:val="22"/>
          <w:szCs w:val="22"/>
          <w:lang w:val="en-US"/>
        </w:rPr>
        <w:t>lunio</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gwasanaethau</w:t>
      </w:r>
      <w:proofErr w:type="spellEnd"/>
      <w:r w:rsidRPr="00C60558">
        <w:rPr>
          <w:rFonts w:ascii="Tahoma" w:hAnsi="Tahoma" w:cs="Tahoma"/>
          <w:bCs/>
          <w:sz w:val="22"/>
          <w:szCs w:val="22"/>
          <w:lang w:val="en-US"/>
        </w:rPr>
        <w:t>.</w:t>
      </w:r>
    </w:p>
    <w:p w14:paraId="671D3CB6" w14:textId="77777777" w:rsidR="00C60558" w:rsidRPr="00C60558" w:rsidRDefault="00C60558" w:rsidP="00C60558">
      <w:pPr>
        <w:ind w:left="720"/>
        <w:rPr>
          <w:rFonts w:ascii="Tahoma" w:hAnsi="Tahoma" w:cs="Tahoma"/>
          <w:bCs/>
          <w:sz w:val="22"/>
          <w:szCs w:val="22"/>
          <w:lang w:val="en-US"/>
        </w:rPr>
      </w:pPr>
      <w:r w:rsidRPr="00C60558">
        <w:rPr>
          <w:rFonts w:ascii="Tahoma" w:hAnsi="Tahoma" w:cs="Tahoma"/>
          <w:bCs/>
          <w:sz w:val="22"/>
          <w:szCs w:val="22"/>
          <w:lang w:val="en-US"/>
        </w:rPr>
        <w:t xml:space="preserve">O </w:t>
      </w:r>
      <w:proofErr w:type="spellStart"/>
      <w:r w:rsidRPr="00C60558">
        <w:rPr>
          <w:rFonts w:ascii="Tahoma" w:hAnsi="Tahoma" w:cs="Tahoma"/>
          <w:bCs/>
          <w:sz w:val="22"/>
          <w:szCs w:val="22"/>
          <w:lang w:val="en-US"/>
        </w:rPr>
        <w:t>ganlyniad</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i’r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sesiynau</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hyn</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mae</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darparwyr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wedi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dangos</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diddordeb</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parhaus</w:t>
      </w:r>
      <w:proofErr w:type="spellEnd"/>
      <w:r w:rsidRPr="00C60558">
        <w:rPr>
          <w:rFonts w:ascii="Tahoma" w:hAnsi="Tahoma" w:cs="Tahoma"/>
          <w:bCs/>
          <w:sz w:val="22"/>
          <w:szCs w:val="22"/>
          <w:lang w:val="en-US"/>
        </w:rPr>
        <w:t xml:space="preserve"> a </w:t>
      </w:r>
      <w:proofErr w:type="spellStart"/>
      <w:r w:rsidRPr="00C60558">
        <w:rPr>
          <w:rFonts w:ascii="Tahoma" w:hAnsi="Tahoma" w:cs="Tahoma"/>
          <w:bCs/>
          <w:sz w:val="22"/>
          <w:szCs w:val="22"/>
          <w:lang w:val="en-US"/>
        </w:rPr>
        <w:t>chapasiti</w:t>
      </w:r>
      <w:proofErr w:type="spellEnd"/>
      <w:r w:rsidRPr="00C60558">
        <w:rPr>
          <w:rFonts w:ascii="Tahoma" w:hAnsi="Tahoma" w:cs="Tahoma"/>
          <w:bCs/>
          <w:sz w:val="22"/>
          <w:szCs w:val="22"/>
          <w:lang w:val="en-US"/>
        </w:rPr>
        <w:t xml:space="preserve"> o </w:t>
      </w:r>
      <w:proofErr w:type="spellStart"/>
      <w:r w:rsidRPr="00C60558">
        <w:rPr>
          <w:rFonts w:ascii="Tahoma" w:hAnsi="Tahoma" w:cs="Tahoma"/>
          <w:bCs/>
          <w:sz w:val="22"/>
          <w:szCs w:val="22"/>
          <w:lang w:val="en-US"/>
        </w:rPr>
        <w:t>fewn</w:t>
      </w:r>
      <w:proofErr w:type="spellEnd"/>
      <w:r w:rsidRPr="00C60558">
        <w:rPr>
          <w:rFonts w:ascii="Tahoma" w:hAnsi="Tahoma" w:cs="Tahoma"/>
          <w:bCs/>
          <w:sz w:val="22"/>
          <w:szCs w:val="22"/>
          <w:lang w:val="en-US"/>
        </w:rPr>
        <w:t xml:space="preserve"> y </w:t>
      </w:r>
      <w:proofErr w:type="spellStart"/>
      <w:r w:rsidRPr="00C60558">
        <w:rPr>
          <w:rFonts w:ascii="Tahoma" w:hAnsi="Tahoma" w:cs="Tahoma"/>
          <w:bCs/>
          <w:sz w:val="22"/>
          <w:szCs w:val="22"/>
          <w:lang w:val="en-US"/>
        </w:rPr>
        <w:t>farchnad</w:t>
      </w:r>
      <w:proofErr w:type="spellEnd"/>
      <w:r w:rsidRPr="00C60558">
        <w:rPr>
          <w:rFonts w:ascii="Tahoma" w:hAnsi="Tahoma" w:cs="Tahoma"/>
          <w:bCs/>
          <w:sz w:val="22"/>
          <w:szCs w:val="22"/>
          <w:lang w:val="en-US"/>
        </w:rPr>
        <w:t xml:space="preserve">, ac </w:t>
      </w:r>
      <w:proofErr w:type="spellStart"/>
      <w:r w:rsidRPr="00C60558">
        <w:rPr>
          <w:rFonts w:ascii="Tahoma" w:hAnsi="Tahoma" w:cs="Tahoma"/>
          <w:bCs/>
          <w:sz w:val="22"/>
          <w:szCs w:val="22"/>
          <w:lang w:val="en-US"/>
        </w:rPr>
        <w:t>mae’r</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adborth</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wedi</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llywio</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datblygiad</w:t>
      </w:r>
      <w:proofErr w:type="spellEnd"/>
      <w:r w:rsidRPr="00C60558">
        <w:rPr>
          <w:rFonts w:ascii="Tahoma" w:hAnsi="Tahoma" w:cs="Tahoma"/>
          <w:bCs/>
          <w:sz w:val="22"/>
          <w:szCs w:val="22"/>
          <w:lang w:val="en-US"/>
        </w:rPr>
        <w:t xml:space="preserve"> y </w:t>
      </w:r>
      <w:proofErr w:type="spellStart"/>
      <w:r w:rsidRPr="00C60558">
        <w:rPr>
          <w:rFonts w:ascii="Tahoma" w:hAnsi="Tahoma" w:cs="Tahoma"/>
          <w:bCs/>
          <w:sz w:val="22"/>
          <w:szCs w:val="22"/>
          <w:lang w:val="en-US"/>
        </w:rPr>
        <w:t>manyleb</w:t>
      </w:r>
      <w:proofErr w:type="spellEnd"/>
      <w:r w:rsidRPr="00C60558">
        <w:rPr>
          <w:rFonts w:ascii="Tahoma" w:hAnsi="Tahoma" w:cs="Tahoma"/>
          <w:bCs/>
          <w:sz w:val="22"/>
          <w:szCs w:val="22"/>
          <w:lang w:val="en-US"/>
        </w:rPr>
        <w:t xml:space="preserve"> </w:t>
      </w:r>
      <w:proofErr w:type="spellStart"/>
      <w:r w:rsidRPr="00C60558">
        <w:rPr>
          <w:rFonts w:ascii="Tahoma" w:hAnsi="Tahoma" w:cs="Tahoma"/>
          <w:bCs/>
          <w:sz w:val="22"/>
          <w:szCs w:val="22"/>
          <w:lang w:val="en-US"/>
        </w:rPr>
        <w:t>a’r</w:t>
      </w:r>
      <w:proofErr w:type="spellEnd"/>
      <w:r w:rsidRPr="00C60558">
        <w:rPr>
          <w:rFonts w:ascii="Tahoma" w:hAnsi="Tahoma" w:cs="Tahoma"/>
          <w:bCs/>
          <w:sz w:val="22"/>
          <w:szCs w:val="22"/>
          <w:lang w:val="en-US"/>
        </w:rPr>
        <w:t xml:space="preserve"> dull </w:t>
      </w:r>
      <w:proofErr w:type="spellStart"/>
      <w:r w:rsidRPr="00C60558">
        <w:rPr>
          <w:rFonts w:ascii="Tahoma" w:hAnsi="Tahoma" w:cs="Tahoma"/>
          <w:bCs/>
          <w:sz w:val="22"/>
          <w:szCs w:val="22"/>
          <w:lang w:val="en-US"/>
        </w:rPr>
        <w:t>gweithredu</w:t>
      </w:r>
      <w:proofErr w:type="spellEnd"/>
    </w:p>
    <w:p w14:paraId="44087CFB" w14:textId="77777777" w:rsidR="00EA21A5" w:rsidRPr="006D5F97" w:rsidRDefault="00EA21A5" w:rsidP="008B77DD">
      <w:pPr>
        <w:rPr>
          <w:rFonts w:ascii="Tahoma" w:hAnsi="Tahoma" w:cs="Tahoma"/>
          <w:b/>
          <w:sz w:val="22"/>
          <w:szCs w:val="22"/>
        </w:rPr>
      </w:pPr>
    </w:p>
    <w:p w14:paraId="29BE6BD2" w14:textId="77777777" w:rsidR="00EA21A5" w:rsidRPr="006D5F97" w:rsidRDefault="00EA21A5" w:rsidP="008B77DD">
      <w:pPr>
        <w:rPr>
          <w:rFonts w:ascii="Tahoma" w:hAnsi="Tahoma" w:cs="Tahoma"/>
          <w:b/>
          <w:sz w:val="22"/>
          <w:szCs w:val="22"/>
        </w:rPr>
      </w:pPr>
    </w:p>
    <w:p w14:paraId="77EBAC1D" w14:textId="14AF723E" w:rsidR="00365CA4" w:rsidRPr="006D5F97" w:rsidRDefault="00365CA4" w:rsidP="008B77DD">
      <w:pPr>
        <w:rPr>
          <w:rFonts w:ascii="Tahoma" w:hAnsi="Tahoma" w:cs="Tahoma"/>
          <w:b/>
          <w:sz w:val="22"/>
          <w:szCs w:val="22"/>
          <w:u w:val="single"/>
        </w:rPr>
      </w:pPr>
      <w:r w:rsidRPr="006D5F97">
        <w:rPr>
          <w:rFonts w:ascii="Tahoma" w:hAnsi="Tahoma" w:cs="Tahoma"/>
          <w:b/>
          <w:sz w:val="22"/>
          <w:szCs w:val="22"/>
        </w:rPr>
        <w:t>4</w:t>
      </w:r>
      <w:r w:rsidRPr="006D5F97">
        <w:rPr>
          <w:rFonts w:ascii="Tahoma" w:hAnsi="Tahoma" w:cs="Tahoma"/>
          <w:b/>
          <w:sz w:val="22"/>
          <w:szCs w:val="22"/>
        </w:rPr>
        <w:tab/>
      </w:r>
      <w:r w:rsidRPr="006D5F97">
        <w:rPr>
          <w:rFonts w:ascii="Tahoma" w:hAnsi="Tahoma" w:cs="Tahoma"/>
          <w:b/>
          <w:sz w:val="22"/>
          <w:szCs w:val="22"/>
          <w:u w:val="single"/>
        </w:rPr>
        <w:t>Y GOFYNION</w:t>
      </w:r>
    </w:p>
    <w:p w14:paraId="63FE5665" w14:textId="7C5E8AEF" w:rsidR="00FA22B9" w:rsidRPr="006D5F97" w:rsidRDefault="0004243F" w:rsidP="008B77DD">
      <w:pPr>
        <w:rPr>
          <w:rFonts w:ascii="Tahoma" w:hAnsi="Tahoma" w:cs="Tahoma"/>
          <w:sz w:val="22"/>
          <w:szCs w:val="22"/>
        </w:rPr>
      </w:pPr>
      <w:r w:rsidRPr="006D5F97">
        <w:rPr>
          <w:rFonts w:ascii="Tahoma" w:hAnsi="Tahoma" w:cs="Tahoma"/>
          <w:sz w:val="22"/>
          <w:szCs w:val="22"/>
        </w:rPr>
        <w:tab/>
      </w:r>
    </w:p>
    <w:p w14:paraId="4E70C135" w14:textId="12ECDF2D" w:rsidR="00E16E9A" w:rsidRPr="006D5F97" w:rsidRDefault="009A0BE8" w:rsidP="00A367A2">
      <w:pPr>
        <w:spacing w:before="240" w:line="276" w:lineRule="auto"/>
        <w:ind w:left="720" w:hanging="720"/>
        <w:jc w:val="both"/>
        <w:rPr>
          <w:rFonts w:ascii="Tahoma" w:hAnsi="Tahoma" w:cs="Tahoma"/>
          <w:sz w:val="22"/>
          <w:szCs w:val="22"/>
        </w:rPr>
      </w:pPr>
      <w:r>
        <w:rPr>
          <w:rFonts w:ascii="Tahoma" w:hAnsi="Tahoma" w:cs="Tahoma"/>
          <w:sz w:val="22"/>
          <w:szCs w:val="22"/>
        </w:rPr>
        <w:t>4.1</w:t>
      </w:r>
      <w:r>
        <w:rPr>
          <w:rFonts w:ascii="Tahoma" w:hAnsi="Tahoma" w:cs="Tahoma"/>
          <w:sz w:val="22"/>
          <w:szCs w:val="22"/>
        </w:rPr>
        <w:tab/>
      </w:r>
      <w:r w:rsidR="00C4058B" w:rsidRPr="006D5F97">
        <w:rPr>
          <w:rFonts w:ascii="Tahoma" w:hAnsi="Tahoma" w:cs="Tahoma"/>
          <w:sz w:val="22"/>
          <w:szCs w:val="22"/>
        </w:rPr>
        <w:t>Bydd y Darparwr yn darparu Gwasanaeth sy'n diwallu'r anghenion a amlygwyd, y Cynllun Cymorth Ymddygiad Cadarnhaol ac i'r safonau cenedlaethol rheoleiddiedig priodol.</w:t>
      </w:r>
    </w:p>
    <w:p w14:paraId="6E64CD3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lastRenderedPageBreak/>
        <w:t>Bydd pob dinesydd yn derbyn gwasanaeth cymorth hyblyg, cyson a dibynadwy.</w:t>
      </w:r>
    </w:p>
    <w:p w14:paraId="29C30212" w14:textId="77777777" w:rsidR="00A367A2" w:rsidRDefault="00A367A2" w:rsidP="00A367A2">
      <w:pPr>
        <w:pStyle w:val="ListParagraph"/>
        <w:spacing w:before="240" w:line="276" w:lineRule="auto"/>
        <w:jc w:val="both"/>
        <w:rPr>
          <w:rFonts w:ascii="Tahoma" w:hAnsi="Tahoma" w:cs="Tahoma"/>
          <w:sz w:val="22"/>
          <w:szCs w:val="22"/>
        </w:rPr>
      </w:pPr>
    </w:p>
    <w:p w14:paraId="796B2FEC"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Byddant bob amser yn cael eu trin gydag urddas a pharch a bydd eu hunigoliaeth yn cael ei barchu ym mhob agwedd ar y Gwasanaeth.</w:t>
      </w:r>
    </w:p>
    <w:p w14:paraId="201A77C2" w14:textId="77777777" w:rsidR="00A367A2" w:rsidRPr="00A367A2" w:rsidRDefault="00A367A2" w:rsidP="00A367A2">
      <w:pPr>
        <w:pStyle w:val="ListParagraph"/>
        <w:rPr>
          <w:rFonts w:ascii="Tahoma" w:hAnsi="Tahoma" w:cs="Tahoma"/>
          <w:sz w:val="22"/>
          <w:szCs w:val="22"/>
        </w:rPr>
      </w:pPr>
    </w:p>
    <w:p w14:paraId="06FC9D0B"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ganddynt reolaeth dros benderfyniadau am eu bywyd a'r gwasanaethau maen nhw'n eu derbyn, mae ganddynt fynediad at adnoddau i helpu i gyflawni eu penderfyniadau a chyflawni'r canlyniadau y cytunwyd arnynt yn y cynllun cymorth unigol a'r Cynllun Cymorth Ymddygiad Cadarnhaol.</w:t>
      </w:r>
    </w:p>
    <w:p w14:paraId="2421507E" w14:textId="77777777" w:rsidR="00A367A2" w:rsidRPr="00A367A2" w:rsidRDefault="00A367A2" w:rsidP="00A367A2">
      <w:pPr>
        <w:pStyle w:val="ListParagraph"/>
        <w:rPr>
          <w:rFonts w:ascii="Tahoma" w:hAnsi="Tahoma" w:cs="Tahoma"/>
          <w:sz w:val="22"/>
          <w:szCs w:val="22"/>
        </w:rPr>
      </w:pPr>
    </w:p>
    <w:p w14:paraId="0C2DBF3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Nid yw dinasyddion yn cael eu hymyleiddio mewn unrhyw agwedd ar y Gwasanaeth oherwydd anghenion cyfathrebu fel y'u diffinnir yn eu Cynllun Cymorth Ymddygiad Cadarnhaol.</w:t>
      </w:r>
    </w:p>
    <w:p w14:paraId="520CD501" w14:textId="77777777" w:rsidR="00A367A2" w:rsidRPr="00A367A2" w:rsidRDefault="00A367A2" w:rsidP="00A367A2">
      <w:pPr>
        <w:pStyle w:val="ListParagraph"/>
        <w:rPr>
          <w:rFonts w:ascii="Tahoma" w:hAnsi="Tahoma" w:cs="Tahoma"/>
          <w:sz w:val="22"/>
          <w:szCs w:val="22"/>
        </w:rPr>
      </w:pPr>
    </w:p>
    <w:p w14:paraId="432E212A"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y Darparwr yn annog pob dinesydd i fwyta prydau a lluniaeth maethlon iach sy'n cwrdd â'u dewis dietegol, diwylliannol a phersonol.</w:t>
      </w:r>
    </w:p>
    <w:p w14:paraId="5BBB119C" w14:textId="77777777" w:rsidR="00A367A2" w:rsidRPr="00A367A2" w:rsidRDefault="00A367A2" w:rsidP="00A367A2">
      <w:pPr>
        <w:pStyle w:val="ListParagraph"/>
        <w:rPr>
          <w:rFonts w:ascii="Tahoma" w:hAnsi="Tahoma" w:cs="Tahoma"/>
          <w:sz w:val="22"/>
          <w:szCs w:val="22"/>
        </w:rPr>
      </w:pPr>
    </w:p>
    <w:p w14:paraId="47C185A7"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Os oes angen, bydd y Darparwr yn ymgynghori â gweithwyr dietegol a/neu feddygol proffesiynol a all gynnig cymorth ac arweiniad arbenigol ar anghenion dietegol arbennig.</w:t>
      </w:r>
    </w:p>
    <w:p w14:paraId="663141D7" w14:textId="77777777" w:rsidR="00A367A2" w:rsidRPr="00A367A2" w:rsidRDefault="00A367A2" w:rsidP="00A367A2">
      <w:pPr>
        <w:pStyle w:val="ListParagraph"/>
        <w:rPr>
          <w:rFonts w:ascii="Tahoma" w:hAnsi="Tahoma" w:cs="Tahoma"/>
          <w:sz w:val="22"/>
          <w:szCs w:val="22"/>
        </w:rPr>
      </w:pPr>
    </w:p>
    <w:p w14:paraId="4539E93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anghenion crefyddol, diwylliannol ac ysbrydol pob dinesydd yn cael eu parchu a'u cefnogi gan y Gwasanaeth.</w:t>
      </w:r>
    </w:p>
    <w:p w14:paraId="59B4EE32" w14:textId="77777777" w:rsidR="00A367A2" w:rsidRPr="00A367A2" w:rsidRDefault="00A367A2" w:rsidP="00A367A2">
      <w:pPr>
        <w:pStyle w:val="ListParagraph"/>
        <w:rPr>
          <w:rFonts w:ascii="Tahoma" w:hAnsi="Tahoma" w:cs="Tahoma"/>
          <w:sz w:val="22"/>
          <w:szCs w:val="22"/>
        </w:rPr>
      </w:pPr>
    </w:p>
    <w:p w14:paraId="3BEA8C5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dinasyddion yn gwybod bod gwybodaeth amdanynt yn cael ei thrin yn briodol, bod eu hyder yn cael ei gadw a bod eu hawl i breifatrwydd yn cael ei barchu.</w:t>
      </w:r>
    </w:p>
    <w:p w14:paraId="301652A6" w14:textId="77777777" w:rsidR="00A367A2" w:rsidRPr="00A367A2" w:rsidRDefault="00A367A2" w:rsidP="00A367A2">
      <w:pPr>
        <w:pStyle w:val="ListParagraph"/>
        <w:rPr>
          <w:rFonts w:ascii="Tahoma" w:hAnsi="Tahoma" w:cs="Tahoma"/>
          <w:sz w:val="22"/>
          <w:szCs w:val="22"/>
        </w:rPr>
      </w:pPr>
    </w:p>
    <w:p w14:paraId="43A60713"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Maent yn cael y cyfle i fod yn rhan o redeg a datblygiad y Gwasanaeth.</w:t>
      </w:r>
    </w:p>
    <w:p w14:paraId="536A3F17" w14:textId="77777777" w:rsidR="00A367A2" w:rsidRPr="00A367A2" w:rsidRDefault="00A367A2" w:rsidP="00A367A2">
      <w:pPr>
        <w:pStyle w:val="ListParagraph"/>
        <w:rPr>
          <w:rFonts w:ascii="Tahoma" w:hAnsi="Tahoma" w:cs="Tahoma"/>
          <w:sz w:val="22"/>
          <w:szCs w:val="22"/>
        </w:rPr>
      </w:pPr>
    </w:p>
    <w:p w14:paraId="769C50FF"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y Darparwr yn sicrhau bod gan bob dinesydd fynediad cyfartal at wasanaethau ehangach heb rwystr rhag gwahaniaethu neu ragfarn a'u bod yn cael eu diogelu rhag unrhyw wahaniaethu, aflonyddu neu allgáu cymdeithasol.</w:t>
      </w:r>
    </w:p>
    <w:p w14:paraId="65DC3DB2" w14:textId="77777777" w:rsidR="00A367A2" w:rsidRPr="00A367A2" w:rsidRDefault="00A367A2" w:rsidP="00A367A2">
      <w:pPr>
        <w:pStyle w:val="ListParagraph"/>
        <w:rPr>
          <w:rFonts w:ascii="Tahoma" w:hAnsi="Tahoma" w:cs="Tahoma"/>
          <w:sz w:val="22"/>
          <w:szCs w:val="22"/>
        </w:rPr>
      </w:pPr>
    </w:p>
    <w:p w14:paraId="10B41A1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y Darparwr yn gweithio gyda'r Comisiynwyr i sicrhau bod unrhyw drawsnewidiad o'r Gwasanaeth ar gyfer pob dinesydd yn brofiad mor ddi-dor ac mor gadarnhaol â phosibl.</w:t>
      </w:r>
    </w:p>
    <w:p w14:paraId="685A92FD" w14:textId="77777777" w:rsidR="00A367A2" w:rsidRPr="00A367A2" w:rsidRDefault="00A367A2" w:rsidP="00A367A2">
      <w:pPr>
        <w:pStyle w:val="ListParagraph"/>
        <w:rPr>
          <w:rFonts w:ascii="Tahoma" w:hAnsi="Tahoma" w:cs="Tahoma"/>
          <w:sz w:val="22"/>
          <w:szCs w:val="22"/>
        </w:rPr>
      </w:pPr>
    </w:p>
    <w:p w14:paraId="15EBEE0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Mae'r dinasyddion, Gofalwyr ac Eiriolwyr yn hyderus y bydd eu cwynion neu bryderon yn cael eu gwrando, eu cymryd o ddifrif, a gweithredu arnynt.</w:t>
      </w:r>
    </w:p>
    <w:p w14:paraId="1718215F" w14:textId="77777777" w:rsidR="00A367A2" w:rsidRPr="00A367A2" w:rsidRDefault="00A367A2" w:rsidP="00A367A2">
      <w:pPr>
        <w:pStyle w:val="ListParagraph"/>
        <w:rPr>
          <w:rFonts w:ascii="Tahoma" w:hAnsi="Tahoma" w:cs="Tahoma"/>
          <w:sz w:val="22"/>
          <w:szCs w:val="22"/>
        </w:rPr>
      </w:pPr>
    </w:p>
    <w:p w14:paraId="35642946"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polisïau'r Darparwr ar feddyginiaeth a materion sy'n gysylltiedig ag iechyd yn amddiffyn pob dinesydd ac yn eu cynorthwyo i gynnal cyfrifoldeb am eu meddyginiaeth eu hunain lle bynnag y bo modd.</w:t>
      </w:r>
    </w:p>
    <w:p w14:paraId="5E902809" w14:textId="77777777" w:rsidR="00A367A2" w:rsidRPr="00A367A2" w:rsidRDefault="00A367A2" w:rsidP="00A367A2">
      <w:pPr>
        <w:pStyle w:val="ListParagraph"/>
        <w:rPr>
          <w:rFonts w:ascii="Tahoma" w:hAnsi="Tahoma" w:cs="Tahoma"/>
          <w:sz w:val="22"/>
          <w:szCs w:val="22"/>
        </w:rPr>
      </w:pPr>
    </w:p>
    <w:p w14:paraId="13746D58"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Iechyd, Diogelwch a Lles pob dinesydd yn cael ei hyrwyddo a'i ddiogelu bob amser.</w:t>
      </w:r>
    </w:p>
    <w:p w14:paraId="74937EC4" w14:textId="77777777" w:rsidR="00A367A2" w:rsidRPr="00A367A2" w:rsidRDefault="00A367A2" w:rsidP="00A367A2">
      <w:pPr>
        <w:pStyle w:val="ListParagraph"/>
        <w:rPr>
          <w:rFonts w:ascii="Tahoma" w:hAnsi="Tahoma" w:cs="Tahoma"/>
          <w:sz w:val="22"/>
          <w:szCs w:val="22"/>
        </w:rPr>
      </w:pPr>
    </w:p>
    <w:p w14:paraId="30F04315"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Maent yn cael eu cefnogi mewn amgylchedd sy'n cefnogi hyder pob dinesydd ac yn eu cefnogi i deimlo'n ddiogel yn eu cartref.</w:t>
      </w:r>
    </w:p>
    <w:p w14:paraId="0C4A39C6" w14:textId="77777777" w:rsidR="00A367A2" w:rsidRPr="00A367A2" w:rsidRDefault="00A367A2" w:rsidP="00A367A2">
      <w:pPr>
        <w:pStyle w:val="ListParagraph"/>
        <w:rPr>
          <w:rFonts w:ascii="Tahoma" w:hAnsi="Tahoma" w:cs="Tahoma"/>
          <w:sz w:val="22"/>
          <w:szCs w:val="22"/>
        </w:rPr>
      </w:pPr>
    </w:p>
    <w:p w14:paraId="0D56C1B0"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 xml:space="preserve">Maent yn cael eu cynorthwyo i ddatblygu ymddygiad derbyniol trwy annog ymddygiad derbyniol ac ymateb adeiladol y Staff i ymddygiad amhriodol. Mae staff yn deall y ffyrdd </w:t>
      </w:r>
      <w:r w:rsidRPr="00A367A2">
        <w:rPr>
          <w:rFonts w:ascii="Tahoma" w:hAnsi="Tahoma" w:cs="Tahoma"/>
          <w:sz w:val="22"/>
          <w:szCs w:val="22"/>
        </w:rPr>
        <w:lastRenderedPageBreak/>
        <w:t>cywir a chymeradwyol o ymateb i ymddygiad o'r fath ac mae'r Dinasyddion yn profi manteision cadarnhaol y technegau rheoli hyn.</w:t>
      </w:r>
    </w:p>
    <w:p w14:paraId="54512852" w14:textId="77777777" w:rsidR="00A367A2" w:rsidRPr="00A367A2" w:rsidRDefault="00A367A2" w:rsidP="00A367A2">
      <w:pPr>
        <w:pStyle w:val="ListParagraph"/>
        <w:rPr>
          <w:rFonts w:ascii="Tahoma" w:hAnsi="Tahoma" w:cs="Tahoma"/>
          <w:sz w:val="22"/>
          <w:szCs w:val="22"/>
        </w:rPr>
      </w:pPr>
    </w:p>
    <w:p w14:paraId="409E8BC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pob dinesydd yn cael ei ddiogelu rhag defnydd amhriodol, anghyfreithlon, neu ormodol o gyfyngiad. Bydd yr holl ymyriadau corfforol a ddefnyddir yn deillio o Hyfforddiant Rheoli Ymddygiad Cadarnhaol ac yn cael eu dogfennu'n glir yn y strategaethau adweithiol a fanylir yn y Cynllun Cymorth Ymddygiad Cadarnhaol.</w:t>
      </w:r>
    </w:p>
    <w:p w14:paraId="1D66033A" w14:textId="77777777" w:rsidR="00A367A2" w:rsidRPr="00A367A2" w:rsidRDefault="00A367A2" w:rsidP="00A367A2">
      <w:pPr>
        <w:pStyle w:val="ListParagraph"/>
        <w:rPr>
          <w:rFonts w:ascii="Tahoma" w:hAnsi="Tahoma" w:cs="Tahoma"/>
          <w:sz w:val="22"/>
          <w:szCs w:val="22"/>
        </w:rPr>
      </w:pPr>
    </w:p>
    <w:p w14:paraId="06C67204"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pob dinesydd wedi'i warchod ac yn ddiogel yn eu cartref eu hunain a bydd staff bob amser yn cynnal diogelwch a diogelwch yn y cartref.</w:t>
      </w:r>
    </w:p>
    <w:p w14:paraId="0610AC25" w14:textId="77777777" w:rsidR="00A367A2" w:rsidRPr="00A367A2" w:rsidRDefault="00A367A2" w:rsidP="00A367A2">
      <w:pPr>
        <w:pStyle w:val="ListParagraph"/>
        <w:rPr>
          <w:rFonts w:ascii="Tahoma" w:hAnsi="Tahoma" w:cs="Tahoma"/>
          <w:sz w:val="22"/>
          <w:szCs w:val="22"/>
        </w:rPr>
      </w:pPr>
    </w:p>
    <w:p w14:paraId="7A87CB3A"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hawliau a budd gorau pob dinesydd yn cael eu diogelu gan y Darparwr trwy gadw cofnodion cywir a chyfredol.</w:t>
      </w:r>
    </w:p>
    <w:p w14:paraId="468C68C8" w14:textId="77777777" w:rsidR="00A367A2" w:rsidRPr="00A367A2" w:rsidRDefault="00A367A2" w:rsidP="00A367A2">
      <w:pPr>
        <w:pStyle w:val="ListParagraph"/>
        <w:rPr>
          <w:rFonts w:ascii="Tahoma" w:hAnsi="Tahoma" w:cs="Tahoma"/>
          <w:sz w:val="22"/>
          <w:szCs w:val="22"/>
        </w:rPr>
      </w:pPr>
    </w:p>
    <w:p w14:paraId="38298B43"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Maent yn fodlon bod digon o staff ar gael i ddiwallu anghenion dyddiol a datblygu pob dinesydd yn gymwys.</w:t>
      </w:r>
    </w:p>
    <w:p w14:paraId="2CD04E93" w14:textId="77777777" w:rsidR="00A367A2" w:rsidRPr="00A367A2" w:rsidRDefault="00A367A2" w:rsidP="00A367A2">
      <w:pPr>
        <w:pStyle w:val="ListParagraph"/>
        <w:rPr>
          <w:rFonts w:ascii="Tahoma" w:hAnsi="Tahoma" w:cs="Tahoma"/>
          <w:sz w:val="22"/>
          <w:szCs w:val="22"/>
        </w:rPr>
      </w:pPr>
    </w:p>
    <w:p w14:paraId="725D00E5"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lles, iechyd a diogelwch pob dinesydd yn cael ei ddiogelu gan bolisïau a gweithdrefnau'r darparwr ar recriwtio a dewis Staff.</w:t>
      </w:r>
    </w:p>
    <w:p w14:paraId="74F84E05" w14:textId="77777777" w:rsidR="00A367A2" w:rsidRPr="00A367A2" w:rsidRDefault="00A367A2" w:rsidP="00A367A2">
      <w:pPr>
        <w:pStyle w:val="ListParagraph"/>
        <w:rPr>
          <w:rFonts w:ascii="Tahoma" w:hAnsi="Tahoma" w:cs="Tahoma"/>
          <w:sz w:val="22"/>
          <w:szCs w:val="22"/>
        </w:rPr>
      </w:pPr>
    </w:p>
    <w:p w14:paraId="286E8E8D"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staff yn cael eu hyfforddi i safon gytunedig fel y nodir ac ar lefel briodol i ddiwallu anghenion, nodau ac amcanion pob dinesydd a'r Cytundeb.</w:t>
      </w:r>
    </w:p>
    <w:p w14:paraId="345F762A" w14:textId="77777777" w:rsidR="00A367A2" w:rsidRPr="00A367A2" w:rsidRDefault="00A367A2" w:rsidP="00A367A2">
      <w:pPr>
        <w:pStyle w:val="ListParagraph"/>
        <w:rPr>
          <w:rFonts w:ascii="Tahoma" w:hAnsi="Tahoma" w:cs="Tahoma"/>
          <w:sz w:val="22"/>
          <w:szCs w:val="22"/>
        </w:rPr>
      </w:pPr>
    </w:p>
    <w:p w14:paraId="2CAA5AF1"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Mae cynlluniau wrth gefn cadarn ar waith i sicrhau nad oes llawer o darfu ar wasanaethau oherwydd amgylchiadau allanol annisgwyl neu annisgwyl; bydd hyn yn sicrhau lleiafswm o aflonyddwch ar ddinasyddion.</w:t>
      </w:r>
    </w:p>
    <w:p w14:paraId="1E6F9AEE" w14:textId="77777777" w:rsidR="00A367A2" w:rsidRPr="00A367A2" w:rsidRDefault="00A367A2" w:rsidP="00A367A2">
      <w:pPr>
        <w:pStyle w:val="ListParagraph"/>
        <w:rPr>
          <w:rFonts w:ascii="Tahoma" w:hAnsi="Tahoma" w:cs="Tahoma"/>
          <w:sz w:val="22"/>
          <w:szCs w:val="22"/>
        </w:rPr>
      </w:pPr>
    </w:p>
    <w:p w14:paraId="41751AF1" w14:textId="77777777" w:rsid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y Darparwr yn cydweithio'n llawn ag unrhyw adolygiadau sy'n ofynnol i fonitro neu werthuso'r Gwasanaeth fel sy'n ofynnol gan y Comisiynwyr ac aelodau'r Timau Amlddisgyblaethol.</w:t>
      </w:r>
    </w:p>
    <w:p w14:paraId="4497717B" w14:textId="77777777" w:rsidR="00A367A2" w:rsidRPr="00A367A2" w:rsidRDefault="00A367A2" w:rsidP="00A367A2">
      <w:pPr>
        <w:pStyle w:val="ListParagraph"/>
        <w:rPr>
          <w:rFonts w:ascii="Tahoma" w:hAnsi="Tahoma" w:cs="Tahoma"/>
          <w:sz w:val="22"/>
          <w:szCs w:val="22"/>
        </w:rPr>
      </w:pPr>
    </w:p>
    <w:p w14:paraId="3D90AEF8" w14:textId="700D1896" w:rsidR="00E16E9A" w:rsidRP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t>Bydd dinasyddion yn cael eu cefnogi i sicrhau bod eu hamgylchedd byw yn bodloni gofynion pob person trwy fod yn addas at ei ddiben datganedig a bodloni gofynion annibyniaeth, preifatrwydd, urddas, gan gynnwys:</w:t>
      </w:r>
    </w:p>
    <w:p w14:paraId="729533DC"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Systemau ar gyfer sicrhau preifatrwydd ac urddas.</w:t>
      </w:r>
    </w:p>
    <w:p w14:paraId="60F381F8"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Amgylchedd i hyrwyddo byw'n annibynnol.</w:t>
      </w:r>
    </w:p>
    <w:p w14:paraId="78CDFB74"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Systemau ar gyfer cynnal a chadw ymatebol.</w:t>
      </w:r>
    </w:p>
    <w:p w14:paraId="113494B8"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Sicrhau nad oes unrhyw breswylwyr yn rhannu ystafell wely oni bai eu bod yn dewis gwneud hynny.</w:t>
      </w:r>
    </w:p>
    <w:p w14:paraId="293A08D3"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Mae gan ddinesydd gyfle i ychwanegu at eu heiddo eu hunain.</w:t>
      </w:r>
    </w:p>
    <w:p w14:paraId="3271400C"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Cyfleoedd i breswylwyr benderfynu / ymgynghori â nhw ar addurno mewnol.</w:t>
      </w:r>
    </w:p>
    <w:p w14:paraId="3DB2EB72" w14:textId="77777777" w:rsidR="00E16E9A" w:rsidRPr="006D5F97" w:rsidRDefault="00E16E9A" w:rsidP="00FD6E61">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 xml:space="preserve">System ar gyfer cymeradwyo addasrwydd yr amgylchedd byw yn wrthrychol at ei ddiben datganedig. </w:t>
      </w:r>
    </w:p>
    <w:p w14:paraId="6BA96996" w14:textId="77777777" w:rsidR="00A367A2" w:rsidRDefault="00E16E9A" w:rsidP="00A367A2">
      <w:pPr>
        <w:numPr>
          <w:ilvl w:val="0"/>
          <w:numId w:val="42"/>
        </w:numPr>
        <w:spacing w:before="240" w:line="276" w:lineRule="auto"/>
        <w:ind w:left="1701"/>
        <w:jc w:val="both"/>
        <w:rPr>
          <w:rFonts w:ascii="Tahoma" w:hAnsi="Tahoma" w:cs="Tahoma"/>
          <w:sz w:val="22"/>
          <w:szCs w:val="22"/>
        </w:rPr>
      </w:pPr>
      <w:r w:rsidRPr="006D5F97">
        <w:rPr>
          <w:rFonts w:ascii="Tahoma" w:hAnsi="Tahoma" w:cs="Tahoma"/>
          <w:sz w:val="22"/>
          <w:szCs w:val="22"/>
        </w:rPr>
        <w:t xml:space="preserve">Cyngor a gwybodaeth ynglŷn â gwneud mân atgyweiriadau megis newid bylbiau golau, plygiau ac ati. </w:t>
      </w:r>
    </w:p>
    <w:p w14:paraId="418CE643" w14:textId="1EDDFC8B" w:rsidR="00E16E9A" w:rsidRPr="00A367A2" w:rsidRDefault="00E16E9A" w:rsidP="00A367A2">
      <w:pPr>
        <w:pStyle w:val="ListParagraph"/>
        <w:numPr>
          <w:ilvl w:val="1"/>
          <w:numId w:val="89"/>
        </w:numPr>
        <w:spacing w:before="240" w:line="276" w:lineRule="auto"/>
        <w:jc w:val="both"/>
        <w:rPr>
          <w:rFonts w:ascii="Tahoma" w:hAnsi="Tahoma" w:cs="Tahoma"/>
          <w:sz w:val="22"/>
          <w:szCs w:val="22"/>
        </w:rPr>
      </w:pPr>
      <w:r w:rsidRPr="00A367A2">
        <w:rPr>
          <w:rFonts w:ascii="Tahoma" w:hAnsi="Tahoma" w:cs="Tahoma"/>
          <w:sz w:val="22"/>
          <w:szCs w:val="22"/>
        </w:rPr>
        <w:lastRenderedPageBreak/>
        <w:t>Mae pob dinesydd yn cael ei gefnogi fel eu bod yn deall eu cyfrifoldeb o fewn y cartref ac i gymdeithas.</w:t>
      </w:r>
    </w:p>
    <w:p w14:paraId="74E68B6B" w14:textId="77777777" w:rsidR="00365CA4" w:rsidRPr="006D5F97" w:rsidRDefault="00365CA4" w:rsidP="008B77DD">
      <w:pPr>
        <w:rPr>
          <w:rFonts w:ascii="Tahoma" w:hAnsi="Tahoma" w:cs="Tahoma"/>
          <w:sz w:val="22"/>
          <w:szCs w:val="22"/>
        </w:rPr>
      </w:pPr>
    </w:p>
    <w:p w14:paraId="4B7F78DD" w14:textId="0CAD53F8" w:rsidR="00365CA4" w:rsidRPr="006D5F97" w:rsidRDefault="0004243F" w:rsidP="008B77DD">
      <w:pPr>
        <w:rPr>
          <w:rFonts w:ascii="Tahoma" w:hAnsi="Tahoma" w:cs="Tahoma"/>
          <w:b/>
          <w:sz w:val="22"/>
          <w:szCs w:val="22"/>
          <w:u w:val="single"/>
        </w:rPr>
      </w:pPr>
      <w:r w:rsidRPr="006D5F97">
        <w:rPr>
          <w:rFonts w:ascii="Tahoma" w:hAnsi="Tahoma" w:cs="Tahoma"/>
          <w:b/>
          <w:sz w:val="22"/>
          <w:szCs w:val="22"/>
        </w:rPr>
        <w:t>4a</w:t>
      </w:r>
      <w:r w:rsidR="00365CA4" w:rsidRPr="006D5F97">
        <w:rPr>
          <w:rFonts w:ascii="Tahoma" w:hAnsi="Tahoma" w:cs="Tahoma"/>
          <w:b/>
          <w:sz w:val="22"/>
          <w:szCs w:val="22"/>
        </w:rPr>
        <w:tab/>
      </w:r>
      <w:r w:rsidR="00365CA4" w:rsidRPr="006D5F97">
        <w:rPr>
          <w:rFonts w:ascii="Tahoma" w:hAnsi="Tahoma" w:cs="Tahoma"/>
          <w:b/>
          <w:sz w:val="22"/>
          <w:szCs w:val="22"/>
          <w:u w:val="single"/>
        </w:rPr>
        <w:t>GOFYNION SCWYDDOGAETHOL</w:t>
      </w:r>
    </w:p>
    <w:p w14:paraId="1D42E3C0" w14:textId="2913E802" w:rsidR="00FA22B9" w:rsidRPr="006D5F97" w:rsidRDefault="0004243F" w:rsidP="008B77DD">
      <w:pPr>
        <w:rPr>
          <w:rFonts w:ascii="Tahoma" w:hAnsi="Tahoma" w:cs="Tahoma"/>
          <w:sz w:val="22"/>
          <w:szCs w:val="22"/>
        </w:rPr>
      </w:pPr>
      <w:r w:rsidRPr="006D5F97">
        <w:rPr>
          <w:rFonts w:ascii="Tahoma" w:hAnsi="Tahoma" w:cs="Tahoma"/>
          <w:sz w:val="22"/>
          <w:szCs w:val="22"/>
        </w:rPr>
        <w:tab/>
      </w:r>
      <w:r w:rsidRPr="006D5F97">
        <w:rPr>
          <w:rFonts w:ascii="Tahoma" w:hAnsi="Tahoma" w:cs="Tahoma"/>
          <w:sz w:val="22"/>
          <w:szCs w:val="22"/>
        </w:rPr>
        <w:tab/>
      </w:r>
    </w:p>
    <w:p w14:paraId="1928A82B" w14:textId="77777777" w:rsidR="003538D3" w:rsidRPr="006D5F97" w:rsidRDefault="003538D3" w:rsidP="003538D3">
      <w:pPr>
        <w:spacing w:before="240" w:line="276" w:lineRule="auto"/>
        <w:jc w:val="both"/>
        <w:rPr>
          <w:rFonts w:ascii="Tahoma" w:hAnsi="Tahoma" w:cs="Tahoma"/>
          <w:b/>
          <w:sz w:val="22"/>
          <w:szCs w:val="22"/>
        </w:rPr>
      </w:pPr>
      <w:r w:rsidRPr="006D5F97">
        <w:rPr>
          <w:rFonts w:ascii="Tahoma" w:hAnsi="Tahoma" w:cs="Tahoma"/>
          <w:b/>
          <w:sz w:val="22"/>
          <w:szCs w:val="22"/>
        </w:rPr>
        <w:t>ARGAELEDD GWASANAETH</w:t>
      </w:r>
    </w:p>
    <w:p w14:paraId="47C8284D" w14:textId="21713FCF"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4a.1</w:t>
      </w:r>
      <w:r>
        <w:rPr>
          <w:rFonts w:ascii="Tahoma" w:hAnsi="Tahoma" w:cs="Tahoma"/>
          <w:sz w:val="22"/>
          <w:szCs w:val="22"/>
        </w:rPr>
        <w:tab/>
      </w:r>
      <w:r w:rsidR="003538D3" w:rsidRPr="006D5F97">
        <w:rPr>
          <w:rFonts w:ascii="Tahoma" w:hAnsi="Tahoma" w:cs="Tahoma"/>
          <w:sz w:val="22"/>
          <w:szCs w:val="22"/>
        </w:rPr>
        <w:t>Bydd y Darparwr yn sicrhau, ar sail 24 awr, y bydd Cymorth a Gofal yn cael ei ddarparu yn unol ag anghenion y Cynllun Gofal Rheolwyr Gofal i gynnwys Gwyliau Banc a Phenwythnosau.</w:t>
      </w:r>
    </w:p>
    <w:p w14:paraId="64BEF207" w14:textId="22B83600"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4a.2</w:t>
      </w:r>
      <w:r>
        <w:rPr>
          <w:rFonts w:ascii="Tahoma" w:hAnsi="Tahoma" w:cs="Tahoma"/>
          <w:sz w:val="22"/>
          <w:szCs w:val="22"/>
        </w:rPr>
        <w:tab/>
      </w:r>
      <w:r w:rsidR="003538D3" w:rsidRPr="006D5F97">
        <w:rPr>
          <w:rFonts w:ascii="Tahoma" w:hAnsi="Tahoma" w:cs="Tahoma"/>
          <w:sz w:val="22"/>
          <w:szCs w:val="22"/>
        </w:rPr>
        <w:t xml:space="preserve">Bydd y Darparwr yn sicrhau, pan fo angen, bod Gwasanaeth Cymorth a Gofal Cartref 24 awr yn cael ei ddarparu yn y cartref yn unol ag anghenion pob dinesydd fel y nodir yng nghynllun gofal a chymorth unigol y comisiynwyr. </w:t>
      </w:r>
    </w:p>
    <w:p w14:paraId="0C57F181" w14:textId="77777777" w:rsidR="003538D3" w:rsidRPr="006D5F97" w:rsidRDefault="003538D3" w:rsidP="003538D3">
      <w:pPr>
        <w:spacing w:before="240" w:line="276" w:lineRule="auto"/>
        <w:jc w:val="both"/>
        <w:rPr>
          <w:rFonts w:ascii="Tahoma" w:hAnsi="Tahoma" w:cs="Tahoma"/>
          <w:b/>
          <w:sz w:val="22"/>
          <w:szCs w:val="22"/>
        </w:rPr>
      </w:pPr>
      <w:r w:rsidRPr="006D5F97">
        <w:rPr>
          <w:rFonts w:ascii="Tahoma" w:hAnsi="Tahoma" w:cs="Tahoma"/>
          <w:b/>
          <w:sz w:val="22"/>
          <w:szCs w:val="22"/>
        </w:rPr>
        <w:t>DARPARU GWASANAETHAU</w:t>
      </w:r>
    </w:p>
    <w:p w14:paraId="24D8981D" w14:textId="0A5562F1"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4a.3</w:t>
      </w:r>
      <w:r>
        <w:rPr>
          <w:rFonts w:ascii="Tahoma" w:hAnsi="Tahoma" w:cs="Tahoma"/>
          <w:sz w:val="22"/>
          <w:szCs w:val="22"/>
        </w:rPr>
        <w:tab/>
      </w:r>
      <w:r w:rsidR="003538D3" w:rsidRPr="006D5F97">
        <w:rPr>
          <w:rFonts w:ascii="Tahoma" w:hAnsi="Tahoma" w:cs="Tahoma"/>
          <w:sz w:val="22"/>
          <w:szCs w:val="22"/>
        </w:rPr>
        <w:t xml:space="preserve">Yn ogystal â bodloni adrannau perthnasol y Telerau ac Amodau Gyffredinol Gwasanaeth, bydd y Darparwr yn ymgorffori'r elfennau canlynol wrth ddarparu'r </w:t>
      </w:r>
      <w:proofErr w:type="gramStart"/>
      <w:r w:rsidR="003538D3" w:rsidRPr="006D5F97">
        <w:rPr>
          <w:rFonts w:ascii="Tahoma" w:hAnsi="Tahoma" w:cs="Tahoma"/>
          <w:sz w:val="22"/>
          <w:szCs w:val="22"/>
        </w:rPr>
        <w:t>Gwasanaeth;</w:t>
      </w:r>
      <w:proofErr w:type="gramEnd"/>
      <w:r w:rsidR="003538D3" w:rsidRPr="006D5F97">
        <w:rPr>
          <w:rFonts w:ascii="Tahoma" w:hAnsi="Tahoma" w:cs="Tahoma"/>
          <w:sz w:val="22"/>
          <w:szCs w:val="22"/>
        </w:rPr>
        <w:t xml:space="preserve"> </w:t>
      </w:r>
    </w:p>
    <w:p w14:paraId="2450577F" w14:textId="5D06D78B" w:rsidR="003538D3" w:rsidRPr="00B124D1" w:rsidRDefault="003538D3" w:rsidP="003538D3">
      <w:pPr>
        <w:spacing w:before="240" w:line="276" w:lineRule="auto"/>
        <w:jc w:val="both"/>
        <w:rPr>
          <w:rFonts w:ascii="Tahoma" w:hAnsi="Tahoma" w:cs="Tahoma"/>
          <w:caps/>
          <w:sz w:val="22"/>
          <w:szCs w:val="22"/>
        </w:rPr>
      </w:pPr>
      <w:r w:rsidRPr="00B124D1">
        <w:rPr>
          <w:rFonts w:ascii="Tahoma" w:hAnsi="Tahoma" w:cs="Tahoma"/>
          <w:b/>
          <w:caps/>
          <w:sz w:val="22"/>
          <w:szCs w:val="22"/>
        </w:rPr>
        <w:t>Athroniaeth Cymorth a Gofal</w:t>
      </w:r>
    </w:p>
    <w:p w14:paraId="39395723" w14:textId="0C335AFB"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4a.4</w:t>
      </w:r>
      <w:r>
        <w:rPr>
          <w:rFonts w:ascii="Tahoma" w:hAnsi="Tahoma" w:cs="Tahoma"/>
          <w:sz w:val="22"/>
          <w:szCs w:val="22"/>
        </w:rPr>
        <w:tab/>
      </w:r>
      <w:r w:rsidR="003538D3" w:rsidRPr="006D5F97">
        <w:rPr>
          <w:rFonts w:ascii="Tahoma" w:hAnsi="Tahoma" w:cs="Tahoma"/>
          <w:sz w:val="22"/>
          <w:szCs w:val="22"/>
        </w:rPr>
        <w:t xml:space="preserve">Bydd y Darparwr yn sicrhau, lle mae angen Cymorth a Gofal 24 awr fel rhan o Gynllun Gofal Rheolwyr Gofal a Chynllun Cymorth Ymddygiad Cadarnhaol, yna ar sail 24 awr mae'n rhaid iddo fodloni ei gyfrifoldebau o dan y Cytundeb hwn trwy ddarparu Cymorth a Gofal yn ôl angen. </w:t>
      </w:r>
    </w:p>
    <w:p w14:paraId="67D0B5CD" w14:textId="1F0D4A56"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4a.5</w:t>
      </w:r>
      <w:r>
        <w:rPr>
          <w:rFonts w:ascii="Tahoma" w:hAnsi="Tahoma" w:cs="Tahoma"/>
          <w:sz w:val="22"/>
          <w:szCs w:val="22"/>
        </w:rPr>
        <w:tab/>
      </w:r>
      <w:r w:rsidR="003538D3" w:rsidRPr="006D5F97">
        <w:rPr>
          <w:rFonts w:ascii="Tahoma" w:hAnsi="Tahoma" w:cs="Tahoma"/>
          <w:sz w:val="22"/>
          <w:szCs w:val="22"/>
        </w:rPr>
        <w:t xml:space="preserve">Rhaid i'r Darparwr felly sicrhau bod Staff digonol (gan gynnwys, os oes angen, Staff goruchwylio) ar gael i ddarparu cymorth ar sail 24 awr yn ôl anghenion asesedig pob dinesydd ac yn uwch na'r safonau gofynnol sy'n ofynnol gan y Cytundeb hwn. </w:t>
      </w:r>
    </w:p>
    <w:p w14:paraId="4CDB5C61" w14:textId="0B9618E0"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4a.6</w:t>
      </w:r>
      <w:r>
        <w:rPr>
          <w:rFonts w:ascii="Tahoma" w:hAnsi="Tahoma" w:cs="Tahoma"/>
          <w:sz w:val="22"/>
          <w:szCs w:val="22"/>
        </w:rPr>
        <w:tab/>
      </w:r>
      <w:r w:rsidR="003538D3" w:rsidRPr="006D5F97">
        <w:rPr>
          <w:rFonts w:ascii="Tahoma" w:hAnsi="Tahoma" w:cs="Tahoma"/>
          <w:sz w:val="22"/>
          <w:szCs w:val="22"/>
        </w:rPr>
        <w:t xml:space="preserve">Mae'n hanfodol bwysig nad yw staff sy'n cefnogi pob dinesydd byth yn colli golwg ar y ffaith mai'r lleoliad y maent yn gweithio ynddo yw cartref y dinasyddion hynny; mae'r darparwr yno i gynnig cefnogaeth, ac nid dim ond safle o wasanaethau a ddarperir gan y Darparwr. Bydd disgwyl i'r Darparwr gadw hyn mewn cof wrth ddarparu'r Gwasanaeth. </w:t>
      </w:r>
    </w:p>
    <w:p w14:paraId="1673C617" w14:textId="55B295FD" w:rsidR="003538D3" w:rsidRPr="006D5F97" w:rsidRDefault="00D54251" w:rsidP="00D54251">
      <w:pPr>
        <w:spacing w:before="240" w:line="276" w:lineRule="auto"/>
        <w:ind w:left="720" w:hanging="720"/>
        <w:jc w:val="both"/>
        <w:rPr>
          <w:rFonts w:ascii="Tahoma" w:hAnsi="Tahoma" w:cs="Tahoma"/>
          <w:sz w:val="22"/>
          <w:szCs w:val="22"/>
        </w:rPr>
      </w:pPr>
      <w:r>
        <w:rPr>
          <w:rFonts w:ascii="Tahoma" w:hAnsi="Tahoma" w:cs="Tahoma"/>
          <w:sz w:val="22"/>
          <w:szCs w:val="22"/>
        </w:rPr>
        <w:t>4a.7</w:t>
      </w:r>
      <w:r>
        <w:rPr>
          <w:rFonts w:ascii="Tahoma" w:hAnsi="Tahoma" w:cs="Tahoma"/>
          <w:sz w:val="22"/>
          <w:szCs w:val="22"/>
        </w:rPr>
        <w:tab/>
      </w:r>
      <w:r w:rsidR="003538D3" w:rsidRPr="006D5F97">
        <w:rPr>
          <w:rFonts w:ascii="Tahoma" w:hAnsi="Tahoma" w:cs="Tahoma"/>
          <w:sz w:val="22"/>
          <w:szCs w:val="22"/>
        </w:rPr>
        <w:t xml:space="preserve">Bydd pob dinesydd yn derbyn Cymorth a Gofal medrus, sensitif ac empathetig, sy'n cael ei ddarparu gyda pharch ac urddas i sicrhau'r ansawdd bywyd uchaf posibl gan ganolbwyntio ar wneud y mwyaf o'u hannibyniaeth. Bydd disgwyl i ddarparwyr hefyd annog annibyniaeth ddiogel yn hytrach na dibyniaeth ar eu cefnogaeth. </w:t>
      </w:r>
    </w:p>
    <w:p w14:paraId="72831374" w14:textId="14636DA2" w:rsidR="003538D3" w:rsidRPr="006D5F97" w:rsidRDefault="00A26A77" w:rsidP="00C701AF">
      <w:pPr>
        <w:spacing w:before="240" w:line="276" w:lineRule="auto"/>
        <w:ind w:left="720" w:hanging="720"/>
        <w:jc w:val="both"/>
        <w:rPr>
          <w:rFonts w:ascii="Tahoma" w:hAnsi="Tahoma" w:cs="Tahoma"/>
          <w:sz w:val="22"/>
          <w:szCs w:val="22"/>
        </w:rPr>
      </w:pPr>
      <w:r>
        <w:rPr>
          <w:rFonts w:ascii="Tahoma" w:hAnsi="Tahoma" w:cs="Tahoma"/>
          <w:sz w:val="22"/>
          <w:szCs w:val="22"/>
        </w:rPr>
        <w:t>4a.8</w:t>
      </w:r>
      <w:r>
        <w:rPr>
          <w:rFonts w:ascii="Tahoma" w:hAnsi="Tahoma" w:cs="Tahoma"/>
          <w:sz w:val="22"/>
          <w:szCs w:val="22"/>
        </w:rPr>
        <w:tab/>
      </w:r>
      <w:r w:rsidR="003538D3" w:rsidRPr="006D5F97">
        <w:rPr>
          <w:rFonts w:ascii="Tahoma" w:hAnsi="Tahoma" w:cs="Tahoma"/>
          <w:sz w:val="22"/>
          <w:szCs w:val="22"/>
        </w:rPr>
        <w:t xml:space="preserve">Bydd y Darparwr yn sicrhau bod gan y Staff ganllawiau ysgrifenedig i wneud penderfyniadau o ddydd i ddydd ynghylch y lefel o annibyniaeth a gofal sy'n briodol i bob dinesydd . Bydd hyn yn seiliedig ar alluoedd ac anghenion yr unigolion. </w:t>
      </w:r>
    </w:p>
    <w:p w14:paraId="298E44B3" w14:textId="6D5C6AC3" w:rsidR="003538D3" w:rsidRPr="006D5F97" w:rsidRDefault="00C701AF" w:rsidP="002C5E90">
      <w:pPr>
        <w:spacing w:before="240" w:line="276" w:lineRule="auto"/>
        <w:ind w:left="720" w:hanging="720"/>
        <w:jc w:val="both"/>
        <w:rPr>
          <w:rFonts w:ascii="Tahoma" w:hAnsi="Tahoma" w:cs="Tahoma"/>
          <w:sz w:val="22"/>
          <w:szCs w:val="22"/>
        </w:rPr>
      </w:pPr>
      <w:r>
        <w:rPr>
          <w:rFonts w:ascii="Tahoma" w:hAnsi="Tahoma" w:cs="Tahoma"/>
          <w:sz w:val="22"/>
          <w:szCs w:val="22"/>
        </w:rPr>
        <w:t>4a.9</w:t>
      </w:r>
      <w:r>
        <w:rPr>
          <w:rFonts w:ascii="Tahoma" w:hAnsi="Tahoma" w:cs="Tahoma"/>
          <w:sz w:val="22"/>
          <w:szCs w:val="22"/>
        </w:rPr>
        <w:tab/>
      </w:r>
      <w:r w:rsidR="003538D3" w:rsidRPr="006D5F97">
        <w:rPr>
          <w:rFonts w:ascii="Tahoma" w:hAnsi="Tahoma" w:cs="Tahoma"/>
          <w:sz w:val="22"/>
          <w:szCs w:val="22"/>
        </w:rPr>
        <w:t>Pan ymddengys nad yw'r unigolyn yn gallu gwneud penderfyniad penodol, bydd y Darparwr yn delio â'r mater yn unol â'r Ddeddf Galluedd Meddyliol a'r Codau Ymarfer perthnasol.</w:t>
      </w:r>
    </w:p>
    <w:p w14:paraId="6D5436A1" w14:textId="77777777" w:rsidR="000419B1" w:rsidRDefault="000419B1" w:rsidP="003538D3">
      <w:pPr>
        <w:spacing w:before="240" w:line="276" w:lineRule="auto"/>
        <w:jc w:val="both"/>
        <w:rPr>
          <w:rFonts w:ascii="Tahoma" w:hAnsi="Tahoma" w:cs="Tahoma"/>
          <w:b/>
          <w:caps/>
          <w:sz w:val="22"/>
          <w:szCs w:val="22"/>
        </w:rPr>
      </w:pPr>
    </w:p>
    <w:p w14:paraId="51EE4EBC" w14:textId="50F54B3D"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lastRenderedPageBreak/>
        <w:t>Ymgysylltu â'r Gymuned</w:t>
      </w:r>
    </w:p>
    <w:p w14:paraId="3E4F559E" w14:textId="60294763"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4a.10</w:t>
      </w:r>
      <w:r>
        <w:rPr>
          <w:rFonts w:ascii="Tahoma" w:hAnsi="Tahoma" w:cs="Tahoma"/>
          <w:sz w:val="22"/>
          <w:szCs w:val="22"/>
        </w:rPr>
        <w:tab/>
      </w:r>
      <w:r w:rsidR="003538D3" w:rsidRPr="006D5F97">
        <w:rPr>
          <w:rFonts w:ascii="Tahoma" w:hAnsi="Tahoma" w:cs="Tahoma"/>
          <w:sz w:val="22"/>
          <w:szCs w:val="22"/>
        </w:rPr>
        <w:t>Bydd y Darparwr yn sicrhau bod pob dinesydd yn cael ei annog a'i gefnogi i gymryd rhan lawn yn y gymuned, i gael mynediad at weithgareddau cymunedol fel gweithgareddau hamdden, siopa, ymweld â chaffis, bwytai a chymryd rhan mewn hobïau a diddordebau fel bod eu cyfraniad yn cael ei werthfawrogi'n gyfartal ag eraill yn y gymuned.</w:t>
      </w:r>
    </w:p>
    <w:p w14:paraId="4973CC9A" w14:textId="77777777" w:rsidR="002C5E90"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4a.11</w:t>
      </w:r>
      <w:r>
        <w:rPr>
          <w:rFonts w:ascii="Tahoma" w:hAnsi="Tahoma" w:cs="Tahoma"/>
          <w:sz w:val="22"/>
          <w:szCs w:val="22"/>
        </w:rPr>
        <w:tab/>
      </w:r>
      <w:r w:rsidR="003538D3" w:rsidRPr="006D5F97">
        <w:rPr>
          <w:rFonts w:ascii="Tahoma" w:hAnsi="Tahoma" w:cs="Tahoma"/>
          <w:sz w:val="22"/>
          <w:szCs w:val="22"/>
        </w:rPr>
        <w:t>Bydd y Darparwr yn sicrhau bod pob dinesydd yn cael pob cyfle i gael mynediad at weithgareddau, gwasanaethau a chyfleusterau cymunedol ac yn derbyn y lefel angenrheidiol o gefnogaeth i wneud hynny.</w:t>
      </w:r>
    </w:p>
    <w:p w14:paraId="4C58BEDE" w14:textId="36C8FD20"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4a.12</w:t>
      </w:r>
      <w:r>
        <w:rPr>
          <w:rFonts w:ascii="Tahoma" w:hAnsi="Tahoma" w:cs="Tahoma"/>
          <w:sz w:val="22"/>
          <w:szCs w:val="22"/>
        </w:rPr>
        <w:tab/>
      </w:r>
      <w:r w:rsidR="003538D3" w:rsidRPr="006D5F97">
        <w:rPr>
          <w:rFonts w:ascii="Tahoma" w:hAnsi="Tahoma" w:cs="Tahoma"/>
          <w:sz w:val="22"/>
          <w:szCs w:val="22"/>
        </w:rPr>
        <w:t xml:space="preserve">Bydd y Darparwr yn sicrhau bod gan bob dinesydd yr hawl i chwilio am waith neu i ymgymryd â gweithgareddau gwirfoddol os dymunant. </w:t>
      </w:r>
    </w:p>
    <w:p w14:paraId="039F1EA6" w14:textId="31C47C4D"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4a.13</w:t>
      </w:r>
      <w:r>
        <w:rPr>
          <w:rFonts w:ascii="Tahoma" w:hAnsi="Tahoma" w:cs="Tahoma"/>
          <w:sz w:val="22"/>
          <w:szCs w:val="22"/>
        </w:rPr>
        <w:tab/>
      </w:r>
      <w:r w:rsidR="003538D3" w:rsidRPr="006D5F97">
        <w:rPr>
          <w:rFonts w:ascii="Tahoma" w:hAnsi="Tahoma" w:cs="Tahoma"/>
          <w:sz w:val="22"/>
          <w:szCs w:val="22"/>
        </w:rPr>
        <w:t>Bydd y Darparwr yn datblygu cynllun gweithgareddau sy'n cwmpasu'r gweithgareddau hyn ac ehangach a bydd yn sicrhau bod cynllun o'r fath yn cael ei adolygu a'i ddiwygio o leiaf bob mis.</w:t>
      </w:r>
    </w:p>
    <w:p w14:paraId="0A676B2C" w14:textId="5B53BC3F"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4a.14</w:t>
      </w:r>
      <w:r>
        <w:rPr>
          <w:rFonts w:ascii="Tahoma" w:hAnsi="Tahoma" w:cs="Tahoma"/>
          <w:sz w:val="22"/>
          <w:szCs w:val="22"/>
        </w:rPr>
        <w:tab/>
      </w:r>
      <w:r w:rsidR="003538D3" w:rsidRPr="006D5F97">
        <w:rPr>
          <w:rFonts w:ascii="Tahoma" w:hAnsi="Tahoma" w:cs="Tahoma"/>
          <w:sz w:val="22"/>
          <w:szCs w:val="22"/>
        </w:rPr>
        <w:t xml:space="preserve">Er mwyn hyrwyddo cynhwysiant cymunedol, mae'r Darparwr yn cytuno i weithio gyda'r comisiynydd, asiantaethau eraill, a grwpiau cymunedol i nodi cyfleoedd ar gyfer datblygu er budd pob dinesydd fel y bo'n briodol. Bydd y Darparwr yn darparu manylion mentrau gwaith ar y cyd i'r comisiynydd ar gais. </w:t>
      </w:r>
    </w:p>
    <w:p w14:paraId="3C87388C" w14:textId="795B480C" w:rsidR="003538D3" w:rsidRPr="006D5F97" w:rsidRDefault="002C5E90" w:rsidP="002C5E90">
      <w:pPr>
        <w:spacing w:before="240" w:line="276" w:lineRule="auto"/>
        <w:ind w:left="720" w:hanging="720"/>
        <w:jc w:val="both"/>
        <w:rPr>
          <w:rFonts w:ascii="Tahoma" w:hAnsi="Tahoma" w:cs="Tahoma"/>
          <w:sz w:val="22"/>
          <w:szCs w:val="22"/>
        </w:rPr>
      </w:pPr>
      <w:r>
        <w:rPr>
          <w:rFonts w:ascii="Tahoma" w:hAnsi="Tahoma" w:cs="Tahoma"/>
          <w:sz w:val="22"/>
          <w:szCs w:val="22"/>
        </w:rPr>
        <w:t>4a.15</w:t>
      </w:r>
      <w:r>
        <w:rPr>
          <w:rFonts w:ascii="Tahoma" w:hAnsi="Tahoma" w:cs="Tahoma"/>
          <w:sz w:val="22"/>
          <w:szCs w:val="22"/>
        </w:rPr>
        <w:tab/>
      </w:r>
      <w:r w:rsidR="003538D3" w:rsidRPr="006D5F97">
        <w:rPr>
          <w:rFonts w:ascii="Tahoma" w:hAnsi="Tahoma" w:cs="Tahoma"/>
          <w:sz w:val="22"/>
          <w:szCs w:val="22"/>
        </w:rPr>
        <w:t>Ar y cyd â chefnogaeth lawn gan y comisiynydd, efallai y bydd y dinesydd yn dymuno comisiynu oriau cymorth ar wahân gan y Darparwr i ymgymryd â gweithgareddau Cymorth a Gofal y tu allan i gylch gorchwyl y Cytundeb.</w:t>
      </w:r>
    </w:p>
    <w:p w14:paraId="2A912A3A" w14:textId="10786CCE"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Cyfathrebiad</w:t>
      </w:r>
    </w:p>
    <w:p w14:paraId="1E0DC4F8" w14:textId="5A51BF3E" w:rsidR="003538D3" w:rsidRPr="006D5F97" w:rsidRDefault="005A18B7" w:rsidP="005A18B7">
      <w:pPr>
        <w:spacing w:before="240" w:line="276" w:lineRule="auto"/>
        <w:ind w:left="720" w:hanging="720"/>
        <w:jc w:val="both"/>
        <w:rPr>
          <w:rFonts w:ascii="Tahoma" w:hAnsi="Tahoma" w:cs="Tahoma"/>
          <w:sz w:val="22"/>
          <w:szCs w:val="22"/>
        </w:rPr>
      </w:pPr>
      <w:r>
        <w:rPr>
          <w:rFonts w:ascii="Tahoma" w:hAnsi="Tahoma" w:cs="Tahoma"/>
          <w:sz w:val="22"/>
          <w:szCs w:val="22"/>
        </w:rPr>
        <w:t>4a.16</w:t>
      </w:r>
      <w:r>
        <w:rPr>
          <w:rFonts w:ascii="Tahoma" w:hAnsi="Tahoma" w:cs="Tahoma"/>
          <w:sz w:val="22"/>
          <w:szCs w:val="22"/>
        </w:rPr>
        <w:tab/>
      </w:r>
      <w:r w:rsidR="003538D3" w:rsidRPr="006D5F97">
        <w:rPr>
          <w:rFonts w:ascii="Tahoma" w:hAnsi="Tahoma" w:cs="Tahoma"/>
          <w:sz w:val="22"/>
          <w:szCs w:val="22"/>
        </w:rPr>
        <w:t>Rhaid i'r Darparwr sicrhau bod ei gynlluniau cymorth yn cynnwys y dulliau cyfathrebu a ffefrir ar gyfer pob dinesydd a rhaid i'r Darparwr sicrhau, pan fo'n gallu, eu bod yn gallu diwallu anghenion cyfathrebu ac iaith pob dinesydd cyn mynd i'r Gwasanaeth.</w:t>
      </w:r>
    </w:p>
    <w:p w14:paraId="114A2607" w14:textId="339EB215" w:rsidR="003538D3" w:rsidRPr="006D5F97" w:rsidRDefault="005A18B7" w:rsidP="005A18B7">
      <w:pPr>
        <w:spacing w:before="240" w:line="276" w:lineRule="auto"/>
        <w:ind w:left="720" w:hanging="720"/>
        <w:jc w:val="both"/>
        <w:rPr>
          <w:rFonts w:ascii="Tahoma" w:hAnsi="Tahoma" w:cs="Tahoma"/>
          <w:sz w:val="22"/>
          <w:szCs w:val="22"/>
        </w:rPr>
      </w:pPr>
      <w:r>
        <w:rPr>
          <w:rFonts w:ascii="Tahoma" w:hAnsi="Tahoma" w:cs="Tahoma"/>
          <w:sz w:val="22"/>
          <w:szCs w:val="22"/>
        </w:rPr>
        <w:t>4a.17</w:t>
      </w:r>
      <w:r>
        <w:rPr>
          <w:rFonts w:ascii="Tahoma" w:hAnsi="Tahoma" w:cs="Tahoma"/>
          <w:sz w:val="22"/>
          <w:szCs w:val="22"/>
        </w:rPr>
        <w:tab/>
      </w:r>
      <w:r w:rsidR="003538D3" w:rsidRPr="006D5F97">
        <w:rPr>
          <w:rFonts w:ascii="Tahoma" w:hAnsi="Tahoma" w:cs="Tahoma"/>
          <w:sz w:val="22"/>
          <w:szCs w:val="22"/>
        </w:rPr>
        <w:t>Bydd y Darparwr a'r Comisiynwyr ar y cyd yn sicrhau bod yr holl wasanaethau, cymhorthion ac offer ar gael i gynorthwyo pob dinesydd gyda'u cyfathrebu fel y'i nodwyd yn eu cynllun gofal a chymorth a'u hasesiad lleferydd ac iaith.</w:t>
      </w:r>
    </w:p>
    <w:p w14:paraId="64A19C67" w14:textId="130A7F9C"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4a.18</w:t>
      </w:r>
      <w:r>
        <w:rPr>
          <w:rFonts w:ascii="Tahoma" w:hAnsi="Tahoma" w:cs="Tahoma"/>
          <w:sz w:val="22"/>
          <w:szCs w:val="22"/>
        </w:rPr>
        <w:tab/>
      </w:r>
      <w:r w:rsidR="003538D3" w:rsidRPr="006D5F97">
        <w:rPr>
          <w:rFonts w:ascii="Tahoma" w:hAnsi="Tahoma" w:cs="Tahoma"/>
          <w:sz w:val="22"/>
          <w:szCs w:val="22"/>
        </w:rPr>
        <w:t>Bydd y Darparwr yn arwain wrth gysylltu â'r Gymdeithas Tai (neu'r Landlord os yw'n briodol), a'r cyflenwr offer ac addasiadau (gan gynnwys dilyn ceisiadau a wneir) fel bod y dinasyddion, yn dilyn proses asesu briodol, yn cael offer ac addasiadau mor gyflym â phosibl i'r gofynion.</w:t>
      </w:r>
    </w:p>
    <w:p w14:paraId="26FA0EA9" w14:textId="5ED735D4"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4a.19</w:t>
      </w:r>
      <w:r>
        <w:rPr>
          <w:rFonts w:ascii="Tahoma" w:hAnsi="Tahoma" w:cs="Tahoma"/>
          <w:sz w:val="22"/>
          <w:szCs w:val="22"/>
        </w:rPr>
        <w:tab/>
      </w:r>
      <w:r w:rsidR="003538D3" w:rsidRPr="006D5F97">
        <w:rPr>
          <w:rFonts w:ascii="Tahoma" w:hAnsi="Tahoma" w:cs="Tahoma"/>
          <w:sz w:val="22"/>
          <w:szCs w:val="22"/>
        </w:rPr>
        <w:t>Bydd pob dinesydd yn cael ei gefnogi gan y Darparwr i gael mynediad a defnyddio cymhorthion cyfathrebu unigol arbenigol fel y rhagnodwyd.</w:t>
      </w:r>
    </w:p>
    <w:p w14:paraId="62112ACE" w14:textId="1500C4E5"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4a.20</w:t>
      </w:r>
      <w:r>
        <w:rPr>
          <w:rFonts w:ascii="Tahoma" w:hAnsi="Tahoma" w:cs="Tahoma"/>
          <w:sz w:val="22"/>
          <w:szCs w:val="22"/>
        </w:rPr>
        <w:tab/>
      </w:r>
      <w:r w:rsidR="003538D3" w:rsidRPr="006D5F97">
        <w:rPr>
          <w:rFonts w:ascii="Tahoma" w:hAnsi="Tahoma" w:cs="Tahoma"/>
          <w:sz w:val="22"/>
          <w:szCs w:val="22"/>
        </w:rPr>
        <w:t>Bydd y Darparwr yn sicrhau bod pob dinesydd yn cael ei gefnogi i gyfathrebu ar y cyflymder a'r arddull y dymunant.</w:t>
      </w:r>
    </w:p>
    <w:p w14:paraId="47A410A1" w14:textId="19932F85"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4a.21</w:t>
      </w:r>
      <w:r>
        <w:rPr>
          <w:rFonts w:ascii="Tahoma" w:hAnsi="Tahoma" w:cs="Tahoma"/>
          <w:sz w:val="22"/>
          <w:szCs w:val="22"/>
        </w:rPr>
        <w:tab/>
      </w:r>
      <w:r w:rsidR="003538D3" w:rsidRPr="006D5F97">
        <w:rPr>
          <w:rFonts w:ascii="Tahoma" w:hAnsi="Tahoma" w:cs="Tahoma"/>
          <w:sz w:val="22"/>
          <w:szCs w:val="22"/>
        </w:rPr>
        <w:t>Byddant yn cael eu cefnogi i baratoi ar gyfer digwyddiadau pwysig (e.e., adolygiadau Cynllun Cymorth Ymddygiad Cadarnhaol) a chael digon o amser i gyfathrebu eu teimladau, eu barn a'u hatebion.</w:t>
      </w:r>
    </w:p>
    <w:p w14:paraId="7C1ECAA0" w14:textId="5863FD00"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lastRenderedPageBreak/>
        <w:t>4a.22</w:t>
      </w:r>
      <w:r>
        <w:rPr>
          <w:rFonts w:ascii="Tahoma" w:hAnsi="Tahoma" w:cs="Tahoma"/>
          <w:sz w:val="22"/>
          <w:szCs w:val="22"/>
        </w:rPr>
        <w:tab/>
      </w:r>
      <w:r w:rsidR="003538D3" w:rsidRPr="006D5F97">
        <w:rPr>
          <w:rFonts w:ascii="Tahoma" w:hAnsi="Tahoma" w:cs="Tahoma"/>
          <w:sz w:val="22"/>
          <w:szCs w:val="22"/>
        </w:rPr>
        <w:t>Bydd y Darparwr yn sicrhau bod dinasyddion yn gallu gofyn i deulu, ffrindiau neu eraill helpu Staff i wrando a deall eu barn.</w:t>
      </w:r>
    </w:p>
    <w:p w14:paraId="445049AC" w14:textId="587935E0"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4a.23</w:t>
      </w:r>
      <w:r>
        <w:rPr>
          <w:rFonts w:ascii="Tahoma" w:hAnsi="Tahoma" w:cs="Tahoma"/>
          <w:sz w:val="22"/>
          <w:szCs w:val="22"/>
        </w:rPr>
        <w:tab/>
      </w:r>
      <w:r w:rsidR="003538D3" w:rsidRPr="006D5F97">
        <w:rPr>
          <w:rFonts w:ascii="Tahoma" w:hAnsi="Tahoma" w:cs="Tahoma"/>
          <w:sz w:val="22"/>
          <w:szCs w:val="22"/>
        </w:rPr>
        <w:t>Bydd y Darparwr yn sicrhau bod pob dinesydd yn cael ei gefnogi ac yn cael digon o amser i gyfathrebu eu teimladau, eu barn a'u hatebion ym mhob agwedd ar eu bywydau.</w:t>
      </w:r>
    </w:p>
    <w:p w14:paraId="5727148A" w14:textId="4508DEC1"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4a.24</w:t>
      </w:r>
      <w:r>
        <w:rPr>
          <w:rFonts w:ascii="Tahoma" w:hAnsi="Tahoma" w:cs="Tahoma"/>
          <w:sz w:val="22"/>
          <w:szCs w:val="22"/>
        </w:rPr>
        <w:tab/>
      </w:r>
      <w:r w:rsidR="003538D3" w:rsidRPr="006D5F97">
        <w:rPr>
          <w:rFonts w:ascii="Tahoma" w:hAnsi="Tahoma" w:cs="Tahoma"/>
          <w:sz w:val="22"/>
          <w:szCs w:val="22"/>
        </w:rPr>
        <w:t>Dylai Staff y Darparwr geisio defnyddio iaith ac ymadroddion sy'n hawdd eu dealladwy ac yn briodol i bob dinesydd .</w:t>
      </w:r>
    </w:p>
    <w:p w14:paraId="114BCFCC" w14:textId="6C19F7CA"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4a.25</w:t>
      </w:r>
      <w:r>
        <w:rPr>
          <w:rFonts w:ascii="Tahoma" w:hAnsi="Tahoma" w:cs="Tahoma"/>
          <w:sz w:val="22"/>
          <w:szCs w:val="22"/>
        </w:rPr>
        <w:tab/>
      </w:r>
      <w:r w:rsidR="003538D3" w:rsidRPr="006D5F97">
        <w:rPr>
          <w:rFonts w:ascii="Tahoma" w:hAnsi="Tahoma" w:cs="Tahoma"/>
          <w:sz w:val="22"/>
          <w:szCs w:val="22"/>
        </w:rPr>
        <w:t xml:space="preserve">Bydd gan bob dinesydd fynediad at ffrind, perthynas, neu gynghorydd o'i ddewis ei hun i weithredu fel "Eiriolwr" a chael i'r Prynwyr fynd ar drywydd materion ar eu rhan. Bydd y Darparwr yn cydweithredu â phenodi Eiriolwr ac yn cynorthwyo i ddarparu gwasanaeth i'r dinasyddion. </w:t>
      </w:r>
    </w:p>
    <w:p w14:paraId="246F7A89" w14:textId="5FA54556"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4a.26</w:t>
      </w:r>
      <w:r>
        <w:rPr>
          <w:rFonts w:ascii="Tahoma" w:hAnsi="Tahoma" w:cs="Tahoma"/>
          <w:sz w:val="22"/>
          <w:szCs w:val="22"/>
        </w:rPr>
        <w:tab/>
      </w:r>
      <w:r w:rsidR="003538D3" w:rsidRPr="006D5F97">
        <w:rPr>
          <w:rFonts w:ascii="Tahoma" w:hAnsi="Tahoma" w:cs="Tahoma"/>
          <w:sz w:val="22"/>
          <w:szCs w:val="22"/>
        </w:rPr>
        <w:t xml:space="preserve">Pan ffafir defnyddio Eiriolwr, gall y Darparwr gynnwys yr Eiriolwr yn y Cynllun Cymorth Ymddygiad Cadarnhaol ac yn ystod y broses adolygu. </w:t>
      </w:r>
    </w:p>
    <w:p w14:paraId="63BCA0CD" w14:textId="3DEF8B0C" w:rsidR="003538D3" w:rsidRPr="006D5F97" w:rsidRDefault="00AD793F" w:rsidP="00AD793F">
      <w:pPr>
        <w:spacing w:before="240" w:line="276" w:lineRule="auto"/>
        <w:ind w:left="720" w:hanging="720"/>
        <w:jc w:val="both"/>
        <w:rPr>
          <w:rFonts w:ascii="Tahoma" w:hAnsi="Tahoma" w:cs="Tahoma"/>
          <w:sz w:val="22"/>
          <w:szCs w:val="22"/>
        </w:rPr>
      </w:pPr>
      <w:r>
        <w:rPr>
          <w:rFonts w:ascii="Tahoma" w:hAnsi="Tahoma" w:cs="Tahoma"/>
          <w:sz w:val="22"/>
          <w:szCs w:val="22"/>
        </w:rPr>
        <w:t>4a.27</w:t>
      </w:r>
      <w:r>
        <w:rPr>
          <w:rFonts w:ascii="Tahoma" w:hAnsi="Tahoma" w:cs="Tahoma"/>
          <w:sz w:val="22"/>
          <w:szCs w:val="22"/>
        </w:rPr>
        <w:tab/>
      </w:r>
      <w:r w:rsidR="003538D3" w:rsidRPr="006D5F97">
        <w:rPr>
          <w:rFonts w:ascii="Tahoma" w:hAnsi="Tahoma" w:cs="Tahoma"/>
          <w:sz w:val="22"/>
          <w:szCs w:val="22"/>
        </w:rPr>
        <w:t xml:space="preserve">Bydd y Darparwr a'r Prynwyr ar y cyd yn sicrhau y dylai mynediad at ddehonglwyr hefyd fod ar gael i'r rhai a fyddai'n elwa o'r cyfleuster hwn, gan gynnwys y rhai a allai fod yn fyddar iawn. Pan fo'n briodol, dylid ystyried hyn ar adegau asesu ac adolygu a'i ymgorffori yn y Cynllun Gofal a chynlluniau cymorth y darparwyr. </w:t>
      </w:r>
    </w:p>
    <w:p w14:paraId="5671B9CE" w14:textId="25999867"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Mathau o Wasanaeth</w:t>
      </w:r>
    </w:p>
    <w:p w14:paraId="63F1EBCD" w14:textId="08DF8826"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4a.28</w:t>
      </w:r>
      <w:r>
        <w:rPr>
          <w:rFonts w:ascii="Tahoma" w:hAnsi="Tahoma" w:cs="Tahoma"/>
          <w:sz w:val="22"/>
          <w:szCs w:val="22"/>
        </w:rPr>
        <w:tab/>
      </w:r>
      <w:r w:rsidR="003538D3" w:rsidRPr="006D5F97">
        <w:rPr>
          <w:rFonts w:ascii="Tahoma" w:hAnsi="Tahoma" w:cs="Tahoma"/>
          <w:sz w:val="22"/>
          <w:szCs w:val="22"/>
        </w:rPr>
        <w:t>Bydd yn ofynnol i'r Darparwr ymgymryd â'r holl ddyletswyddau fel y manylir yn y cynllun gofal a chymorth a gomisiynwyd, Cynlluniau Cymorth Ymddygiad Cadarnhaol unigol, ac unrhyw gynlluniau gofal eraill sy'n briodol i bob dinesydd . Yn ogystal, bydd y Darparwr:</w:t>
      </w:r>
    </w:p>
    <w:p w14:paraId="52EFFAC0" w14:textId="4438A300"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4a.29</w:t>
      </w:r>
      <w:r>
        <w:rPr>
          <w:rFonts w:ascii="Tahoma" w:hAnsi="Tahoma" w:cs="Tahoma"/>
          <w:sz w:val="22"/>
          <w:szCs w:val="22"/>
        </w:rPr>
        <w:tab/>
      </w:r>
      <w:r w:rsidR="003538D3" w:rsidRPr="006D5F97">
        <w:rPr>
          <w:rFonts w:ascii="Tahoma" w:hAnsi="Tahoma" w:cs="Tahoma"/>
          <w:sz w:val="22"/>
          <w:szCs w:val="22"/>
        </w:rPr>
        <w:t>Gweithredu gweithdrefnau ysgrifenedig sy'n llywodraethu darparu a chyflawni tasgau gofal personol ac agos i Ddinasyddion yn unol ag unrhyw safonau gofynnol cenedlaethol a allai fod yn berthnasol.</w:t>
      </w:r>
    </w:p>
    <w:p w14:paraId="5B738B70" w14:textId="738A1A32"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4a.30</w:t>
      </w:r>
      <w:r>
        <w:rPr>
          <w:rFonts w:ascii="Tahoma" w:hAnsi="Tahoma" w:cs="Tahoma"/>
          <w:sz w:val="22"/>
          <w:szCs w:val="22"/>
        </w:rPr>
        <w:tab/>
      </w:r>
      <w:r w:rsidR="003538D3" w:rsidRPr="006D5F97">
        <w:rPr>
          <w:rFonts w:ascii="Tahoma" w:hAnsi="Tahoma" w:cs="Tahoma"/>
          <w:sz w:val="22"/>
          <w:szCs w:val="22"/>
        </w:rPr>
        <w:t xml:space="preserve">Sicrhau cyn belled ag y mae'n rhesymol ymarferol bod y Staff sy'n cefnogi pob dinesydd o'r un cefndir ethnig, crefyddol neu ddiwylliannol. </w:t>
      </w:r>
    </w:p>
    <w:p w14:paraId="7AB932E8" w14:textId="26B8AB89"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4a.31</w:t>
      </w:r>
      <w:r>
        <w:rPr>
          <w:rFonts w:ascii="Tahoma" w:hAnsi="Tahoma" w:cs="Tahoma"/>
          <w:sz w:val="22"/>
          <w:szCs w:val="22"/>
        </w:rPr>
        <w:tab/>
      </w:r>
      <w:r w:rsidR="003538D3" w:rsidRPr="006D5F97">
        <w:rPr>
          <w:rFonts w:ascii="Tahoma" w:hAnsi="Tahoma" w:cs="Tahoma"/>
          <w:sz w:val="22"/>
          <w:szCs w:val="22"/>
        </w:rPr>
        <w:t>Rhaid i'r Darparwr ofyn i bob dinesydd am ddewis ar ba ryw y Staff sy'n ymgymryd â gofal personol. Os yw'r ffafriaeth yw bod pob dinesydd angen cefnogaeth agos o'r un rhyw, yna rhaid i'r Darparwr sicrhau bod gofal personol o'r un rhyw yn cael ei roi.</w:t>
      </w:r>
    </w:p>
    <w:p w14:paraId="2DE2EBB6" w14:textId="3EE656B8"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Meddyginiaeth</w:t>
      </w:r>
    </w:p>
    <w:p w14:paraId="757981A7" w14:textId="5E65DA1A"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4a.32</w:t>
      </w:r>
      <w:r>
        <w:rPr>
          <w:rFonts w:ascii="Tahoma" w:hAnsi="Tahoma" w:cs="Tahoma"/>
          <w:sz w:val="22"/>
          <w:szCs w:val="22"/>
        </w:rPr>
        <w:tab/>
      </w:r>
      <w:r w:rsidR="003538D3" w:rsidRPr="006D5F97">
        <w:rPr>
          <w:rFonts w:ascii="Tahoma" w:hAnsi="Tahoma" w:cs="Tahoma"/>
          <w:sz w:val="22"/>
          <w:szCs w:val="22"/>
        </w:rPr>
        <w:t>Pan fydd y Darparwr i weinyddu neu gynorthwyo i weinyddu meddyginiaeth fel rhan o'r Gwasanaeth, bydd y Darparwr:</w:t>
      </w:r>
    </w:p>
    <w:p w14:paraId="516FCA05" w14:textId="5182CF19"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4a.33</w:t>
      </w:r>
      <w:r>
        <w:rPr>
          <w:rFonts w:ascii="Tahoma" w:hAnsi="Tahoma" w:cs="Tahoma"/>
          <w:sz w:val="22"/>
          <w:szCs w:val="22"/>
        </w:rPr>
        <w:tab/>
      </w:r>
      <w:r w:rsidR="003538D3" w:rsidRPr="006D5F97">
        <w:rPr>
          <w:rFonts w:ascii="Tahoma" w:hAnsi="Tahoma" w:cs="Tahoma"/>
          <w:sz w:val="22"/>
          <w:szCs w:val="22"/>
        </w:rPr>
        <w:t>annog dinasyddion i gymryd meddyginiaeth ragnodedig mewn modd diogel ac effeithiol yn unol â:</w:t>
      </w:r>
    </w:p>
    <w:p w14:paraId="48A60073"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Deddf Meddyginiaethau 1968.</w:t>
      </w:r>
    </w:p>
    <w:p w14:paraId="236C256E"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Deddf Camddefnyddio Cyffuriau 1971</w:t>
      </w:r>
    </w:p>
    <w:p w14:paraId="06E4A4C9" w14:textId="77777777" w:rsidR="003538D3" w:rsidRPr="00747367" w:rsidRDefault="003538D3" w:rsidP="00747367">
      <w:pPr>
        <w:pStyle w:val="ListParagraph"/>
        <w:numPr>
          <w:ilvl w:val="0"/>
          <w:numId w:val="43"/>
        </w:numPr>
        <w:spacing w:before="240" w:line="276" w:lineRule="auto"/>
        <w:ind w:left="1134"/>
        <w:jc w:val="both"/>
        <w:rPr>
          <w:rFonts w:ascii="Tahoma" w:hAnsi="Tahoma" w:cs="Tahoma"/>
          <w:sz w:val="22"/>
          <w:szCs w:val="22"/>
        </w:rPr>
      </w:pPr>
      <w:r w:rsidRPr="00747367">
        <w:rPr>
          <w:rFonts w:ascii="Tahoma" w:hAnsi="Tahoma" w:cs="Tahoma"/>
          <w:sz w:val="22"/>
          <w:szCs w:val="22"/>
        </w:rPr>
        <w:t>Canllawiau Cymdeithas Fferyllol Frenhinol G.B</w:t>
      </w:r>
    </w:p>
    <w:p w14:paraId="0C9272DD" w14:textId="15B668B2" w:rsidR="003538D3" w:rsidRPr="006D5F97" w:rsidRDefault="00747367" w:rsidP="003538D3">
      <w:pPr>
        <w:spacing w:before="240" w:line="276" w:lineRule="auto"/>
        <w:jc w:val="both"/>
        <w:rPr>
          <w:rFonts w:ascii="Tahoma" w:hAnsi="Tahoma" w:cs="Tahoma"/>
          <w:sz w:val="22"/>
          <w:szCs w:val="22"/>
        </w:rPr>
      </w:pPr>
      <w:r>
        <w:rPr>
          <w:rFonts w:ascii="Tahoma" w:hAnsi="Tahoma" w:cs="Tahoma"/>
          <w:sz w:val="22"/>
          <w:szCs w:val="22"/>
        </w:rPr>
        <w:lastRenderedPageBreak/>
        <w:t>4a.34</w:t>
      </w:r>
      <w:r>
        <w:rPr>
          <w:rFonts w:ascii="Tahoma" w:hAnsi="Tahoma" w:cs="Tahoma"/>
          <w:sz w:val="22"/>
          <w:szCs w:val="22"/>
        </w:rPr>
        <w:tab/>
      </w:r>
      <w:r w:rsidR="003538D3" w:rsidRPr="006D5F97">
        <w:rPr>
          <w:rFonts w:ascii="Tahoma" w:hAnsi="Tahoma" w:cs="Tahoma"/>
          <w:sz w:val="22"/>
          <w:szCs w:val="22"/>
        </w:rPr>
        <w:t>Gweithredu polisi meddyginiaeth o fewn y Gwasanaeth sy'n sicrhau:</w:t>
      </w:r>
    </w:p>
    <w:p w14:paraId="694D3278"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Mae proses ar gyfer adnabod a chefnogi pob dinesydd i gymryd meddyginiaeth rhagnodedig heb fawr o gymorth.</w:t>
      </w:r>
    </w:p>
    <w:p w14:paraId="5196098C"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Mae systemau cofnodi rheoli a ddefnyddir i ddogfennu'r holl brosesau sy'n ymwneud ag unrhyw achosion sy'n ymwneud â gweinyddu meddyginiaeth o fewn y Gwasanaeth.</w:t>
      </w:r>
    </w:p>
    <w:p w14:paraId="03F9258B"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mae systemau hyfforddi, goruchwylio a monitro priodol sy'n cwmpasu Staff sy'n gweinyddu meddyginiaeth yn uniongyrchol yn unol â chanllawiau cenedlaethol ac arferion gorau clinigol.</w:t>
      </w:r>
    </w:p>
    <w:p w14:paraId="0821E545"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mae gweithdrefn briodol i'w defnyddio gan Staff mewn achos o argyfwng meddygol sy'n ymwneud â meddyginiaeth.</w:t>
      </w:r>
    </w:p>
    <w:p w14:paraId="17653C25"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dim ond Staff cymwys a hyderus sy'n cael eu neilltuo lle mae angen meddyginiaeth, a dylai'r polisi alluogi Staff i wrthod gweinyddu meddyginiaeth os nad ydynt wedi derbyn hyfforddiant priodol a/neu os nad ydynt yn teimlo'n gymwys i wneud hynny.</w:t>
      </w:r>
    </w:p>
    <w:p w14:paraId="21C11423"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yn nodi i ba raddau ac amgylchiadau y gall Staff fod yn rhan o annog neu gynorthwyo dinasyddion i gymryd meddyginiaeth neu yn ei weinyddu.</w:t>
      </w:r>
    </w:p>
    <w:p w14:paraId="072E3B24"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Mae gan y Darparwr bolisi a gweithdrefn ac mae'n cadw at hynny sy'n asesu a yw Staff yn ddigon cymwys wrth weinyddu meddyginiaeth fel rhan o'u sefydlu ac yn sicrhau bod yr asesiad hwn yn cael ei gynnal yn flynyddol neu'n amlach os oes angen i sicrhau cymhwysedd parhaus.</w:t>
      </w:r>
    </w:p>
    <w:p w14:paraId="139F7EF1"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 xml:space="preserve">pan gaiff ei asesu i wneud hynny, bydd dinasyddion yn cael eu cynorthwyo i gynnal cyfrifoldeb am eu meddyginiaeth eu hunain. </w:t>
      </w:r>
    </w:p>
    <w:p w14:paraId="68D59321"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Sicrhau bod pob dinesydd yn cymryd unrhyw feddyginiaeth angenrheidiol mewn ffordd sy'n parchu eu urddas a'u preifatrwydd ac yn cydymffurfio â pholisi meddyginiaeth y sefydliad.</w:t>
      </w:r>
    </w:p>
    <w:p w14:paraId="647A3FF0"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 xml:space="preserve">Ni fydd unrhyw driniaeth feddygol yn cael ei rhoi ac eithrio o dan gyfarwyddyd ymarferydd meddygol cofrestredig.  </w:t>
      </w:r>
    </w:p>
    <w:p w14:paraId="40F3CA0E" w14:textId="77777777" w:rsidR="003538D3" w:rsidRPr="00747367" w:rsidRDefault="003538D3" w:rsidP="00747367">
      <w:pPr>
        <w:pStyle w:val="ListParagraph"/>
        <w:numPr>
          <w:ilvl w:val="0"/>
          <w:numId w:val="88"/>
        </w:numPr>
        <w:spacing w:line="276" w:lineRule="auto"/>
        <w:jc w:val="both"/>
        <w:rPr>
          <w:rFonts w:ascii="Tahoma" w:hAnsi="Tahoma" w:cs="Tahoma"/>
          <w:sz w:val="22"/>
          <w:szCs w:val="22"/>
        </w:rPr>
      </w:pPr>
      <w:r w:rsidRPr="00747367">
        <w:rPr>
          <w:rFonts w:ascii="Tahoma" w:hAnsi="Tahoma" w:cs="Tahoma"/>
          <w:sz w:val="22"/>
          <w:szCs w:val="22"/>
        </w:rPr>
        <w:t>Pan nad yw'r dinesydd yn gallu gweinyddu ei feddyginiaeth eu hunain, mae'r cyfrifoldeb am gadw a gweinyddu'r holl feddyginiaethau yn ddiogel yn cael ei freinio ar y Darparwr Gwasanaeth. Dim ond person hyfforddedig, cyfrifol, sydd wedi'i awdurdodi gan y Darparwr y mae'n rhaid i'r feddyginiaeth gael ei weinyddu. Rhaid labelu'r feddyginiaeth yn unigol a'i storio yn y cynhwysydd y cawsant eu dosbarthu ynddo, mewn lle diogel. Rhaid cadw cofnod o'r holl feddyginiaeth a dderbyniwyd. Rhaid cadw cofnod unigol a fydd yn cynnwys manylion y math o feddyginiaeth a'r dos. Rhaid i hyn gael ei gwblhau a'i lofnodi gan y Staff ar adeg gweinyddu. Bydd gan y Darparwr Gwasanaeth weithdrefnau priodol sy'n ymwneud â gwaredu meddyginiaeth ddiangen yn ddiogel ac ar gyfer cyffuriau a reolir, ac ar gyfer gwrthod meddyginiaeth. Gall rhai meddyginiaeth ddod mewn hambyrddau nomadaidd - allan o'r pecynnu gwreiddiol.</w:t>
      </w:r>
    </w:p>
    <w:p w14:paraId="639B5C31" w14:textId="4C083E10"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Prydau</w:t>
      </w:r>
    </w:p>
    <w:p w14:paraId="5A2CAD39" w14:textId="5C5B5476" w:rsidR="003538D3" w:rsidRPr="006D5F97" w:rsidRDefault="00747367" w:rsidP="00747367">
      <w:pPr>
        <w:spacing w:before="240" w:line="276" w:lineRule="auto"/>
        <w:ind w:left="720" w:hanging="720"/>
        <w:jc w:val="both"/>
        <w:rPr>
          <w:rFonts w:ascii="Tahoma" w:hAnsi="Tahoma" w:cs="Tahoma"/>
          <w:sz w:val="22"/>
          <w:szCs w:val="22"/>
        </w:rPr>
      </w:pPr>
      <w:r>
        <w:rPr>
          <w:rFonts w:ascii="Tahoma" w:hAnsi="Tahoma" w:cs="Tahoma"/>
          <w:sz w:val="22"/>
          <w:szCs w:val="22"/>
        </w:rPr>
        <w:t>4a.35</w:t>
      </w:r>
      <w:r>
        <w:rPr>
          <w:rFonts w:ascii="Tahoma" w:hAnsi="Tahoma" w:cs="Tahoma"/>
          <w:sz w:val="22"/>
          <w:szCs w:val="22"/>
        </w:rPr>
        <w:tab/>
      </w:r>
      <w:r w:rsidR="003538D3" w:rsidRPr="006D5F97">
        <w:rPr>
          <w:rFonts w:ascii="Tahoma" w:hAnsi="Tahoma" w:cs="Tahoma"/>
          <w:sz w:val="22"/>
          <w:szCs w:val="22"/>
        </w:rPr>
        <w:t>Mae'r Comisiynwyr yn mynnu bod y Dinasyddion yn cael eu cefnogi i gynnal diet amrywiol, cytbwys a maethlon sy'n gyson â'u hanghenion, eu dewisiadau a'u hiechyd unigol.</w:t>
      </w:r>
    </w:p>
    <w:p w14:paraId="7DD06FE5" w14:textId="041D0C46" w:rsidR="003538D3" w:rsidRPr="006D5F97" w:rsidRDefault="00747367" w:rsidP="00A954A7">
      <w:pPr>
        <w:spacing w:before="240" w:line="276" w:lineRule="auto"/>
        <w:ind w:left="720" w:hanging="720"/>
        <w:jc w:val="both"/>
        <w:rPr>
          <w:rFonts w:ascii="Tahoma" w:hAnsi="Tahoma" w:cs="Tahoma"/>
          <w:sz w:val="22"/>
          <w:szCs w:val="22"/>
        </w:rPr>
      </w:pPr>
      <w:r>
        <w:rPr>
          <w:rFonts w:ascii="Tahoma" w:hAnsi="Tahoma" w:cs="Tahoma"/>
          <w:sz w:val="22"/>
          <w:szCs w:val="22"/>
        </w:rPr>
        <w:t>4a.36</w:t>
      </w:r>
      <w:r>
        <w:rPr>
          <w:rFonts w:ascii="Tahoma" w:hAnsi="Tahoma" w:cs="Tahoma"/>
          <w:sz w:val="22"/>
          <w:szCs w:val="22"/>
        </w:rPr>
        <w:tab/>
      </w:r>
      <w:r w:rsidR="003538D3" w:rsidRPr="006D5F97">
        <w:rPr>
          <w:rFonts w:ascii="Tahoma" w:hAnsi="Tahoma" w:cs="Tahoma"/>
          <w:sz w:val="22"/>
          <w:szCs w:val="22"/>
        </w:rPr>
        <w:t xml:space="preserve">Bydd y Darparwr yn sicrhau eu bod yn annog ac yn cynorthwyo pob dinesydd i fod mor annibynnol â phosibl wrth baratoi prydau, byrbrydau a diodydd. </w:t>
      </w:r>
    </w:p>
    <w:p w14:paraId="40619A0E" w14:textId="6CF6CA4C"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4a.37</w:t>
      </w:r>
      <w:r>
        <w:rPr>
          <w:rFonts w:ascii="Tahoma" w:hAnsi="Tahoma" w:cs="Tahoma"/>
          <w:sz w:val="22"/>
          <w:szCs w:val="22"/>
        </w:rPr>
        <w:tab/>
      </w:r>
      <w:r w:rsidR="003538D3" w:rsidRPr="006D5F97">
        <w:rPr>
          <w:rFonts w:ascii="Tahoma" w:hAnsi="Tahoma" w:cs="Tahoma"/>
          <w:sz w:val="22"/>
          <w:szCs w:val="22"/>
        </w:rPr>
        <w:t xml:space="preserve">Dylid rhoi sylw i ddiogelwch yn y gegin a hyfforddiant priodol i alluogi pob dinesydd i ddefnyddio'r cyfleusterau yn briodol. Bydd hyn yn cynnwys y safonau gofynnol o </w:t>
      </w:r>
      <w:r w:rsidR="003538D3" w:rsidRPr="006D5F97">
        <w:rPr>
          <w:rFonts w:ascii="Tahoma" w:hAnsi="Tahoma" w:cs="Tahoma"/>
          <w:sz w:val="22"/>
          <w:szCs w:val="22"/>
        </w:rPr>
        <w:lastRenderedPageBreak/>
        <w:t>hylendid personol a chegin. Bydd asesiadau risg yn cael eu cynnal i nodi lefel y cymorth y bydd ei angen ar yr Unigolyn i ddatblygu sgiliau annibyniaeth tra'n lleihau niwed.</w:t>
      </w:r>
    </w:p>
    <w:p w14:paraId="7B5FDA48" w14:textId="164C754F"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4a.38</w:t>
      </w:r>
      <w:r>
        <w:rPr>
          <w:rFonts w:ascii="Tahoma" w:hAnsi="Tahoma" w:cs="Tahoma"/>
          <w:sz w:val="22"/>
          <w:szCs w:val="22"/>
        </w:rPr>
        <w:tab/>
      </w:r>
      <w:r w:rsidR="003538D3" w:rsidRPr="006D5F97">
        <w:rPr>
          <w:rFonts w:ascii="Tahoma" w:hAnsi="Tahoma" w:cs="Tahoma"/>
          <w:sz w:val="22"/>
          <w:szCs w:val="22"/>
        </w:rPr>
        <w:t>Annog a chynorthwyo i gyllidebu a phrynu'r cynhwysion ar gyfer eu prydau bwyd, byrbrydau a diodydd iach.</w:t>
      </w:r>
    </w:p>
    <w:p w14:paraId="2745FC23" w14:textId="4955956F" w:rsidR="003538D3" w:rsidRPr="006D5F97" w:rsidRDefault="00A954A7" w:rsidP="00A954A7">
      <w:pPr>
        <w:spacing w:before="240" w:line="276" w:lineRule="auto"/>
        <w:ind w:left="720" w:hanging="720"/>
        <w:jc w:val="both"/>
        <w:rPr>
          <w:rFonts w:ascii="Tahoma" w:hAnsi="Tahoma" w:cs="Tahoma"/>
          <w:sz w:val="22"/>
          <w:szCs w:val="22"/>
        </w:rPr>
      </w:pPr>
      <w:r>
        <w:rPr>
          <w:rFonts w:ascii="Tahoma" w:hAnsi="Tahoma" w:cs="Tahoma"/>
          <w:sz w:val="22"/>
          <w:szCs w:val="22"/>
        </w:rPr>
        <w:t>4a.39</w:t>
      </w:r>
      <w:r>
        <w:rPr>
          <w:rFonts w:ascii="Tahoma" w:hAnsi="Tahoma" w:cs="Tahoma"/>
          <w:sz w:val="22"/>
          <w:szCs w:val="22"/>
        </w:rPr>
        <w:tab/>
      </w:r>
      <w:r w:rsidR="003538D3" w:rsidRPr="006D5F97">
        <w:rPr>
          <w:rFonts w:ascii="Tahoma" w:hAnsi="Tahoma" w:cs="Tahoma"/>
          <w:sz w:val="22"/>
          <w:szCs w:val="22"/>
        </w:rPr>
        <w:t>Bydd staff yn annog a chefnogi pob dinesydd i gael diet amrywiol a maethlon. Bydd dewisiadau unigol yn cael eu cyfrif, a bydd dietau arbennig yn cael eu darparu trwy ymgynghori â gweithwyr proffesiynol perthnasol yn ôl yr angen ac yn unol ag arfer gorau.</w:t>
      </w:r>
    </w:p>
    <w:p w14:paraId="42E6877B" w14:textId="40EAC486" w:rsidR="003538D3" w:rsidRPr="006D5F97" w:rsidRDefault="00A954A7" w:rsidP="00855869">
      <w:pPr>
        <w:spacing w:before="240" w:line="276" w:lineRule="auto"/>
        <w:ind w:left="720" w:hanging="720"/>
        <w:jc w:val="both"/>
        <w:rPr>
          <w:rFonts w:ascii="Tahoma" w:hAnsi="Tahoma" w:cs="Tahoma"/>
          <w:sz w:val="22"/>
          <w:szCs w:val="22"/>
        </w:rPr>
      </w:pPr>
      <w:r>
        <w:rPr>
          <w:rFonts w:ascii="Tahoma" w:hAnsi="Tahoma" w:cs="Tahoma"/>
          <w:sz w:val="22"/>
          <w:szCs w:val="22"/>
        </w:rPr>
        <w:t>4a.40</w:t>
      </w:r>
      <w:r>
        <w:rPr>
          <w:rFonts w:ascii="Tahoma" w:hAnsi="Tahoma" w:cs="Tahoma"/>
          <w:sz w:val="22"/>
          <w:szCs w:val="22"/>
        </w:rPr>
        <w:tab/>
      </w:r>
      <w:r w:rsidR="003538D3" w:rsidRPr="006D5F97">
        <w:rPr>
          <w:rFonts w:ascii="Tahoma" w:hAnsi="Tahoma" w:cs="Tahoma"/>
          <w:sz w:val="22"/>
          <w:szCs w:val="22"/>
        </w:rPr>
        <w:t>Bydd y Darparwr yn sicrhau bod Staff sy'n cyrchu neu sy'n ymgymryd â gweithgareddau cymorth yn y gegin yn cydymffurfio â safonau uchel iechyd a hylendid yn unol â'r safonau a'r arferion hylendid bwyd diweddaraf. Dylai'r Darparwr gyfeirio at y rheoliadau statudol canlynol am arweiniad.</w:t>
      </w:r>
    </w:p>
    <w:p w14:paraId="20E85F70"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Deddf Iechyd a Diogelwch yn y Gwaith 1974.,</w:t>
      </w:r>
    </w:p>
    <w:p w14:paraId="0DA218CB"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Rheoliadau Diogelwch Bwyd (Hylendid Bwyd Cyffredinol) 1995.</w:t>
      </w:r>
    </w:p>
    <w:p w14:paraId="1E9DD3B4"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Deddf Bwyd 1984.</w:t>
      </w:r>
    </w:p>
    <w:p w14:paraId="27CF5D76" w14:textId="77777777" w:rsidR="003538D3" w:rsidRPr="006D5F97" w:rsidRDefault="003538D3" w:rsidP="00FD6E61">
      <w:pPr>
        <w:numPr>
          <w:ilvl w:val="0"/>
          <w:numId w:val="51"/>
        </w:numPr>
        <w:spacing w:before="240" w:line="276" w:lineRule="auto"/>
        <w:ind w:left="1418"/>
        <w:jc w:val="both"/>
        <w:rPr>
          <w:rFonts w:ascii="Tahoma" w:hAnsi="Tahoma" w:cs="Tahoma"/>
          <w:sz w:val="22"/>
          <w:szCs w:val="22"/>
        </w:rPr>
      </w:pPr>
      <w:r w:rsidRPr="006D5F97">
        <w:rPr>
          <w:rFonts w:ascii="Tahoma" w:hAnsi="Tahoma" w:cs="Tahoma"/>
          <w:sz w:val="22"/>
          <w:szCs w:val="22"/>
        </w:rPr>
        <w:t>Deddf Diogelwch Bwyd 1990.</w:t>
      </w:r>
    </w:p>
    <w:p w14:paraId="59412CC4" w14:textId="37446E89" w:rsidR="003538D3" w:rsidRPr="006D5F97" w:rsidRDefault="00855869" w:rsidP="00855869">
      <w:pPr>
        <w:spacing w:before="240" w:line="276" w:lineRule="auto"/>
        <w:ind w:left="720" w:hanging="720"/>
        <w:jc w:val="both"/>
        <w:rPr>
          <w:rFonts w:ascii="Tahoma" w:hAnsi="Tahoma" w:cs="Tahoma"/>
          <w:sz w:val="22"/>
          <w:szCs w:val="22"/>
        </w:rPr>
      </w:pPr>
      <w:r>
        <w:rPr>
          <w:rFonts w:ascii="Tahoma" w:hAnsi="Tahoma" w:cs="Tahoma"/>
          <w:sz w:val="22"/>
          <w:szCs w:val="22"/>
        </w:rPr>
        <w:t>4a.41</w:t>
      </w:r>
      <w:r>
        <w:rPr>
          <w:rFonts w:ascii="Tahoma" w:hAnsi="Tahoma" w:cs="Tahoma"/>
          <w:sz w:val="22"/>
          <w:szCs w:val="22"/>
        </w:rPr>
        <w:tab/>
      </w:r>
      <w:r w:rsidR="003538D3" w:rsidRPr="006D5F97">
        <w:rPr>
          <w:rFonts w:ascii="Tahoma" w:hAnsi="Tahoma" w:cs="Tahoma"/>
          <w:sz w:val="22"/>
          <w:szCs w:val="22"/>
        </w:rPr>
        <w:t>Dylai unrhyw anghenion dietegol arbennig fod yn llawn a bod yn rhan o Gynllun Gofal y darparwr.</w:t>
      </w:r>
    </w:p>
    <w:p w14:paraId="345F3E2F" w14:textId="652F7A0C" w:rsidR="003538D3" w:rsidRPr="006D5F97" w:rsidRDefault="00855869" w:rsidP="00896FC7">
      <w:pPr>
        <w:spacing w:before="240" w:line="276" w:lineRule="auto"/>
        <w:ind w:left="720" w:hanging="720"/>
        <w:jc w:val="both"/>
        <w:rPr>
          <w:rFonts w:ascii="Tahoma" w:hAnsi="Tahoma" w:cs="Tahoma"/>
          <w:sz w:val="22"/>
          <w:szCs w:val="22"/>
        </w:rPr>
      </w:pPr>
      <w:r>
        <w:rPr>
          <w:rFonts w:ascii="Tahoma" w:hAnsi="Tahoma" w:cs="Tahoma"/>
          <w:sz w:val="22"/>
          <w:szCs w:val="22"/>
        </w:rPr>
        <w:t>4a.42</w:t>
      </w:r>
      <w:r>
        <w:rPr>
          <w:rFonts w:ascii="Tahoma" w:hAnsi="Tahoma" w:cs="Tahoma"/>
          <w:sz w:val="22"/>
          <w:szCs w:val="22"/>
        </w:rPr>
        <w:tab/>
      </w:r>
      <w:r w:rsidR="003538D3" w:rsidRPr="006D5F97">
        <w:rPr>
          <w:rFonts w:ascii="Tahoma" w:hAnsi="Tahoma" w:cs="Tahoma"/>
          <w:sz w:val="22"/>
          <w:szCs w:val="22"/>
        </w:rPr>
        <w:t>Pan fydd angen gofynion dietegol arbennig, er enghraifft y rhai sy'n ddiabetig neu â cholesterol uchel, rhaid i'r Darparwr ymgynghori â gweithwyr proffesiynol perthnasol i ddod i ddeiet y cytunwyd arno gyda'r dinesydd a chofnodi ac ymgorffori'r dewisiadau hynny.</w:t>
      </w:r>
    </w:p>
    <w:p w14:paraId="44E168E4" w14:textId="20261DDD"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Glanhau a Gofal Tŷ</w:t>
      </w:r>
    </w:p>
    <w:p w14:paraId="1681C82D" w14:textId="709DF57A"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4a.43</w:t>
      </w:r>
      <w:r>
        <w:rPr>
          <w:rFonts w:ascii="Tahoma" w:hAnsi="Tahoma" w:cs="Tahoma"/>
          <w:sz w:val="22"/>
          <w:szCs w:val="22"/>
        </w:rPr>
        <w:tab/>
      </w:r>
      <w:r w:rsidR="003538D3" w:rsidRPr="006D5F97">
        <w:rPr>
          <w:rFonts w:ascii="Tahoma" w:hAnsi="Tahoma" w:cs="Tahoma"/>
          <w:sz w:val="22"/>
          <w:szCs w:val="22"/>
        </w:rPr>
        <w:t>Bydd pob dinesydd yn cael ei annog, ei gefnogi neu ei gynorthwyo trwy systemau Cymorth Gweithredol i gynnal eu hannibyniaeth trwy dacluso eu cartref eu hunain ac ymgymryd â'r tasgau o fyw cyffredin fel y bo'n briodol e.e. siopa, paratoi prydau bwyd, garddio, ateb y drws a'r ffôn ac ati gyda chymorth sydd ar gael, yn ôl yr angen.</w:t>
      </w:r>
    </w:p>
    <w:p w14:paraId="0BE9158E" w14:textId="6A87CA88"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Datblygu Sgiliau</w:t>
      </w:r>
    </w:p>
    <w:p w14:paraId="07ECACB3" w14:textId="6A05FA59"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4a.44</w:t>
      </w:r>
      <w:r>
        <w:rPr>
          <w:rFonts w:ascii="Tahoma" w:hAnsi="Tahoma" w:cs="Tahoma"/>
          <w:sz w:val="22"/>
          <w:szCs w:val="22"/>
        </w:rPr>
        <w:tab/>
      </w:r>
      <w:r w:rsidR="003538D3" w:rsidRPr="006D5F97">
        <w:rPr>
          <w:rFonts w:ascii="Tahoma" w:hAnsi="Tahoma" w:cs="Tahoma"/>
          <w:sz w:val="22"/>
          <w:szCs w:val="22"/>
        </w:rPr>
        <w:t>Bydd darparwyr yn ceisio cynorthwyo pob dinesydd i ddatblygu neu gynnal eu sgiliau eu hunain yn unrhyw un o'r meysydd a gwmpesir yn y Cytundeb hwn neu y gellir eu nodi fel rhan o becyn hyfforddiant neu ddysgu unigolyn.</w:t>
      </w:r>
    </w:p>
    <w:p w14:paraId="1DAA06C7" w14:textId="1B2470BE" w:rsidR="003538D3" w:rsidRPr="00B124D1" w:rsidRDefault="003538D3" w:rsidP="003538D3">
      <w:pPr>
        <w:spacing w:before="240" w:line="276" w:lineRule="auto"/>
        <w:jc w:val="both"/>
        <w:rPr>
          <w:rFonts w:ascii="Tahoma" w:hAnsi="Tahoma" w:cs="Tahoma"/>
          <w:b/>
          <w:caps/>
          <w:sz w:val="22"/>
          <w:szCs w:val="22"/>
        </w:rPr>
      </w:pPr>
      <w:r w:rsidRPr="00B124D1">
        <w:rPr>
          <w:rFonts w:ascii="Tahoma" w:hAnsi="Tahoma" w:cs="Tahoma"/>
          <w:b/>
          <w:caps/>
          <w:sz w:val="22"/>
          <w:szCs w:val="22"/>
        </w:rPr>
        <w:t>Llety</w:t>
      </w:r>
    </w:p>
    <w:p w14:paraId="1ED2B92A" w14:textId="63507EF3"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4a.45</w:t>
      </w:r>
      <w:r>
        <w:rPr>
          <w:rFonts w:ascii="Tahoma" w:hAnsi="Tahoma" w:cs="Tahoma"/>
          <w:sz w:val="22"/>
          <w:szCs w:val="22"/>
        </w:rPr>
        <w:tab/>
      </w:r>
      <w:r w:rsidR="003538D3" w:rsidRPr="006D5F97">
        <w:rPr>
          <w:rFonts w:ascii="Tahoma" w:hAnsi="Tahoma" w:cs="Tahoma"/>
          <w:sz w:val="22"/>
          <w:szCs w:val="22"/>
        </w:rPr>
        <w:t xml:space="preserve">Dylid atgoffa'r Darparwr bod y Gwasanaeth yn cael ei ddarparu'n bennaf yng nghartref neu o amgylch y dinasyddion ac felly, dylid darparu pob gwasanaeth a ddarperir drwy'r Cytundeb hwn gyda'r sensitifrwydd hwnnw mewn golwg. </w:t>
      </w:r>
    </w:p>
    <w:p w14:paraId="151654EE" w14:textId="154EAC64"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4a.46</w:t>
      </w:r>
      <w:r>
        <w:rPr>
          <w:rFonts w:ascii="Tahoma" w:hAnsi="Tahoma" w:cs="Tahoma"/>
          <w:sz w:val="22"/>
          <w:szCs w:val="22"/>
        </w:rPr>
        <w:tab/>
      </w:r>
      <w:r w:rsidR="003538D3" w:rsidRPr="006D5F97">
        <w:rPr>
          <w:rFonts w:ascii="Tahoma" w:hAnsi="Tahoma" w:cs="Tahoma"/>
          <w:sz w:val="22"/>
          <w:szCs w:val="22"/>
        </w:rPr>
        <w:t xml:space="preserve">Ni fydd eu cartref yn cael ei ddefnyddio fel estyniad o'r Swyddfa Darparwyr, a bydd y Darparwr yn sicrhau bod tresmasu swyddogaeth weinyddol y Gwasanaeth yn cael ei gadw i'r lleiafswm. Bydd dogfennau sy'n ymwneud â gweinyddu'r Gwasanaeth yn cael </w:t>
      </w:r>
      <w:r w:rsidR="003538D3" w:rsidRPr="006D5F97">
        <w:rPr>
          <w:rFonts w:ascii="Tahoma" w:hAnsi="Tahoma" w:cs="Tahoma"/>
          <w:sz w:val="22"/>
          <w:szCs w:val="22"/>
        </w:rPr>
        <w:lastRenderedPageBreak/>
        <w:t xml:space="preserve">eu cadw mewn cypyrddau / dodrefn wedi'u cloi a fydd yn cyd-fynd ag amgylchedd cartref. </w:t>
      </w:r>
    </w:p>
    <w:p w14:paraId="14C4EBAE" w14:textId="3F251BF0" w:rsidR="003538D3" w:rsidRPr="006D5F97" w:rsidRDefault="00896FC7" w:rsidP="00896FC7">
      <w:pPr>
        <w:spacing w:before="240" w:line="276" w:lineRule="auto"/>
        <w:ind w:left="720" w:hanging="720"/>
        <w:jc w:val="both"/>
        <w:rPr>
          <w:rFonts w:ascii="Tahoma" w:hAnsi="Tahoma" w:cs="Tahoma"/>
          <w:sz w:val="22"/>
          <w:szCs w:val="22"/>
        </w:rPr>
      </w:pPr>
      <w:r>
        <w:rPr>
          <w:rFonts w:ascii="Tahoma" w:hAnsi="Tahoma" w:cs="Tahoma"/>
          <w:sz w:val="22"/>
          <w:szCs w:val="22"/>
        </w:rPr>
        <w:t>4a.47</w:t>
      </w:r>
      <w:r>
        <w:rPr>
          <w:rFonts w:ascii="Tahoma" w:hAnsi="Tahoma" w:cs="Tahoma"/>
          <w:sz w:val="22"/>
          <w:szCs w:val="22"/>
        </w:rPr>
        <w:tab/>
      </w:r>
      <w:r w:rsidR="003538D3" w:rsidRPr="006D5F97">
        <w:rPr>
          <w:rFonts w:ascii="Tahoma" w:hAnsi="Tahoma" w:cs="Tahoma"/>
          <w:sz w:val="22"/>
          <w:szCs w:val="22"/>
        </w:rPr>
        <w:t>Bydd y Darparwr yn cynorthwyo pob dinesydd i bersonoli eu llety eu hunain. Bydd y Darparwr yn cynorthwyo i brynu eu dodrefn a fydd yn bodloni'r holl Reoliadau Tân perthnasol a gofynion Iechyd a Diogelwch a bydd yn sicrhau bod safon dda o ddodrefn yn cael ei gynnal.</w:t>
      </w:r>
    </w:p>
    <w:p w14:paraId="6192350C" w14:textId="6A380091"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4a.48</w:t>
      </w:r>
      <w:r>
        <w:rPr>
          <w:rFonts w:ascii="Tahoma" w:hAnsi="Tahoma" w:cs="Tahoma"/>
          <w:sz w:val="22"/>
          <w:szCs w:val="22"/>
        </w:rPr>
        <w:tab/>
      </w:r>
      <w:r w:rsidR="003538D3" w:rsidRPr="006D5F97">
        <w:rPr>
          <w:rFonts w:ascii="Tahoma" w:hAnsi="Tahoma" w:cs="Tahoma"/>
          <w:sz w:val="22"/>
          <w:szCs w:val="22"/>
        </w:rPr>
        <w:t>Bydd gan bob dinesydd allwedd i'r tŷ oni nodir yn wahanol.</w:t>
      </w:r>
    </w:p>
    <w:p w14:paraId="4109E819" w14:textId="41EF62C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4a.49</w:t>
      </w:r>
      <w:r>
        <w:rPr>
          <w:rFonts w:ascii="Tahoma" w:hAnsi="Tahoma" w:cs="Tahoma"/>
          <w:sz w:val="22"/>
          <w:szCs w:val="22"/>
        </w:rPr>
        <w:tab/>
      </w:r>
      <w:r w:rsidR="003538D3" w:rsidRPr="006D5F97">
        <w:rPr>
          <w:rFonts w:ascii="Tahoma" w:hAnsi="Tahoma" w:cs="Tahoma"/>
          <w:sz w:val="22"/>
          <w:szCs w:val="22"/>
        </w:rPr>
        <w:t xml:space="preserve">Bydd y Darparwr yn sicrhau bod pob dinesydd yn cael mynediad am ddim ac yn ddirwystr i'r eiddo ac oddi yno oni nodir fel arall. Bydd drysau allanol yn cael eu cloi yn y nos at ddibenion diogelwch. </w:t>
      </w:r>
    </w:p>
    <w:p w14:paraId="3419DFA6" w14:textId="598ACC2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4a.50</w:t>
      </w:r>
      <w:r>
        <w:rPr>
          <w:rFonts w:ascii="Tahoma" w:hAnsi="Tahoma" w:cs="Tahoma"/>
          <w:sz w:val="22"/>
          <w:szCs w:val="22"/>
        </w:rPr>
        <w:tab/>
      </w:r>
      <w:r w:rsidR="003538D3" w:rsidRPr="006D5F97">
        <w:rPr>
          <w:rFonts w:ascii="Tahoma" w:hAnsi="Tahoma" w:cs="Tahoma"/>
          <w:sz w:val="22"/>
          <w:szCs w:val="22"/>
        </w:rPr>
        <w:t>Bydd y Darparwr yn hysbysu'r comisiynydd am unrhyw ladrad, byrgleriaeth neu achos o dân sy'n effeithio ar y dinasyddion. Bydd hyn hefyd yn cael ei adrodd i'r Landlord.</w:t>
      </w:r>
    </w:p>
    <w:p w14:paraId="5FA5B19A" w14:textId="3E4D77DF" w:rsidR="003538D3" w:rsidRPr="00D945A3" w:rsidRDefault="003538D3" w:rsidP="003538D3">
      <w:pPr>
        <w:spacing w:before="240" w:line="276" w:lineRule="auto"/>
        <w:jc w:val="both"/>
        <w:rPr>
          <w:rFonts w:ascii="Tahoma" w:hAnsi="Tahoma" w:cs="Tahoma"/>
          <w:b/>
          <w:caps/>
          <w:sz w:val="22"/>
          <w:szCs w:val="22"/>
        </w:rPr>
      </w:pPr>
      <w:r w:rsidRPr="00D945A3">
        <w:rPr>
          <w:rFonts w:ascii="Tahoma" w:hAnsi="Tahoma" w:cs="Tahoma"/>
          <w:b/>
          <w:caps/>
          <w:sz w:val="22"/>
          <w:szCs w:val="22"/>
        </w:rPr>
        <w:t>Cynyddu Sgiliau ac Annibyniaeth</w:t>
      </w:r>
    </w:p>
    <w:p w14:paraId="729B5A07" w14:textId="7E244DE1"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4a.51</w:t>
      </w:r>
      <w:r>
        <w:rPr>
          <w:rFonts w:ascii="Tahoma" w:hAnsi="Tahoma" w:cs="Tahoma"/>
          <w:sz w:val="22"/>
          <w:szCs w:val="22"/>
        </w:rPr>
        <w:tab/>
      </w:r>
      <w:r w:rsidR="003538D3" w:rsidRPr="006D5F97">
        <w:rPr>
          <w:rFonts w:ascii="Tahoma" w:hAnsi="Tahoma" w:cs="Tahoma"/>
          <w:sz w:val="22"/>
          <w:szCs w:val="22"/>
        </w:rPr>
        <w:t>Bydd y Darparwr yn annog y Dinasyddion i ddatblygu eu sgiliau ac, felly, i gynyddu eu hannibyniaeth a chefnogi eu urddas personol.</w:t>
      </w:r>
    </w:p>
    <w:p w14:paraId="4CD9ACC3" w14:textId="003BDD1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4a.52</w:t>
      </w:r>
      <w:r>
        <w:rPr>
          <w:rFonts w:ascii="Tahoma" w:hAnsi="Tahoma" w:cs="Tahoma"/>
          <w:sz w:val="22"/>
          <w:szCs w:val="22"/>
        </w:rPr>
        <w:tab/>
      </w:r>
      <w:r w:rsidR="003538D3" w:rsidRPr="006D5F97">
        <w:rPr>
          <w:rFonts w:ascii="Tahoma" w:hAnsi="Tahoma" w:cs="Tahoma"/>
          <w:sz w:val="22"/>
          <w:szCs w:val="22"/>
        </w:rPr>
        <w:t xml:space="preserve">Mae'r holl gefnogaeth a'r camau a gymerir i gynorthwyo pob dinesydd yn cynyddu eu sgiliau a/neu annibyniaeth. Bydd hyn yn cael ei wneud gan ddefnyddio dull systematig a chyson sy'n gysylltiedig â Chynllun Cymorth yr unigolion. Dylai hyn nodi'r dull i'w ddefnyddio, sut y bydd cynnydd yn cael ei fonitro a'i werthuso a'r meini prawf ar gyfer sefydlu llwyddiant. </w:t>
      </w:r>
    </w:p>
    <w:p w14:paraId="55C5962C" w14:textId="7908B07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4a.53</w:t>
      </w:r>
      <w:r>
        <w:rPr>
          <w:rFonts w:ascii="Tahoma" w:hAnsi="Tahoma" w:cs="Tahoma"/>
          <w:sz w:val="22"/>
          <w:szCs w:val="22"/>
        </w:rPr>
        <w:tab/>
      </w:r>
      <w:r w:rsidR="003538D3" w:rsidRPr="006D5F97">
        <w:rPr>
          <w:rFonts w:ascii="Tahoma" w:hAnsi="Tahoma" w:cs="Tahoma"/>
          <w:sz w:val="22"/>
          <w:szCs w:val="22"/>
        </w:rPr>
        <w:t xml:space="preserve">Bydd y dull bob amser yn gadarnhaol ac yn ystyried diogelwch pob dinesydd tra'n derbyn y risgiau bob dydd arferol o fywyd. Os oes angen, bydd y Darparwr yn gweithio gyda'r comisiynydd a'u partneriaid i nodi a defnyddio potensial technoleg teleofal cynorthwyol i hyrwyddo annibyniaeth, cynnal diogelwch a rheoli risg. </w:t>
      </w:r>
    </w:p>
    <w:p w14:paraId="181EEDF4" w14:textId="420ECF4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4a.54</w:t>
      </w:r>
      <w:r>
        <w:rPr>
          <w:rFonts w:ascii="Tahoma" w:hAnsi="Tahoma" w:cs="Tahoma"/>
          <w:sz w:val="22"/>
          <w:szCs w:val="22"/>
        </w:rPr>
        <w:tab/>
      </w:r>
      <w:r w:rsidR="003538D3" w:rsidRPr="006D5F97">
        <w:rPr>
          <w:rFonts w:ascii="Tahoma" w:hAnsi="Tahoma" w:cs="Tahoma"/>
          <w:sz w:val="22"/>
          <w:szCs w:val="22"/>
        </w:rPr>
        <w:t xml:space="preserve">Bydd pob dinesydd yn cael ei annog i fod mor annibynnol â phosibl ac i ddatblygu sgiliau newydd. Wrth wneud hynny, gallant fod yn agored i sefyllfaoedd newydd lle mae risg gymdeithasol a chorfforol. Bydd y Darparwr yn sicrhau bod asesiad risg unigol cynhwysfawr yn cael ei gynnal a'i gofnodi i'w gynnwys yn ei Gynllun Cymorth. Bydd darparwyr yn ymgynghori â'r Comisiynwyr, a lle ystyrir bod y risg yn sylweddol, bydd cofnod llawn o'r dulliau rheoli i'w defnyddio, a chytundeb yr holl bartïon gan gynnwys y dinesydd os yn bosibl. </w:t>
      </w:r>
    </w:p>
    <w:p w14:paraId="759B668E" w14:textId="055E5BEE"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Anghenion Gofal Iechyd</w:t>
      </w:r>
    </w:p>
    <w:p w14:paraId="3699EDA7" w14:textId="32B5F1C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4a.55</w:t>
      </w:r>
      <w:r>
        <w:rPr>
          <w:rFonts w:ascii="Tahoma" w:hAnsi="Tahoma" w:cs="Tahoma"/>
          <w:sz w:val="22"/>
          <w:szCs w:val="22"/>
        </w:rPr>
        <w:tab/>
      </w:r>
      <w:r w:rsidR="003538D3" w:rsidRPr="006D5F97">
        <w:rPr>
          <w:rFonts w:ascii="Tahoma" w:hAnsi="Tahoma" w:cs="Tahoma"/>
          <w:sz w:val="22"/>
          <w:szCs w:val="22"/>
        </w:rPr>
        <w:t>Bydd y Darparwr yn sicrhau bod cymorth yn cael ei gynnig i gael mynediad i'r ystod lawn o wasanaethau gofal iechyd fel y'u nodir yn eu Cynllun Cymorth. Hefyd, dylai'r Darparwr fel rhan o'r Gwasanaeth helpu a rhoi cyngor i bob dinesydd ar sut i gadw'n iach, yn annibynnol ac yn cael eu hannog a'u cefnogi'n llawn i wneud hynny.</w:t>
      </w:r>
    </w:p>
    <w:p w14:paraId="4A3EF6BC" w14:textId="4FF9526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4a.56</w:t>
      </w:r>
      <w:r>
        <w:rPr>
          <w:rFonts w:ascii="Tahoma" w:hAnsi="Tahoma" w:cs="Tahoma"/>
          <w:sz w:val="22"/>
          <w:szCs w:val="22"/>
        </w:rPr>
        <w:tab/>
      </w:r>
      <w:r w:rsidR="003538D3" w:rsidRPr="006D5F97">
        <w:rPr>
          <w:rFonts w:ascii="Tahoma" w:hAnsi="Tahoma" w:cs="Tahoma"/>
          <w:sz w:val="22"/>
          <w:szCs w:val="22"/>
        </w:rPr>
        <w:t>Bydd pob dinesydd yn cael ei gynorthwyo gan y Darparwr, yn ôl yr angen, i gofrestru gyda'r cyfleusterau iechyd cymunedol arferol gan gynnwys yr Ymarferydd Cyffredinol a'r Deintydd o'u dewis (gan dybio cytundeb y meddyg teulu a'r Deintydd).</w:t>
      </w:r>
    </w:p>
    <w:p w14:paraId="6C8C66AE" w14:textId="780DFEE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4a.57</w:t>
      </w:r>
      <w:r>
        <w:rPr>
          <w:rFonts w:ascii="Tahoma" w:hAnsi="Tahoma" w:cs="Tahoma"/>
          <w:sz w:val="22"/>
          <w:szCs w:val="22"/>
        </w:rPr>
        <w:tab/>
      </w:r>
      <w:r w:rsidR="003538D3" w:rsidRPr="006D5F97">
        <w:rPr>
          <w:rFonts w:ascii="Tahoma" w:hAnsi="Tahoma" w:cs="Tahoma"/>
          <w:sz w:val="22"/>
          <w:szCs w:val="22"/>
        </w:rPr>
        <w:t>Byddant yn cael eu cynorthwyo i ymweld â'r meddyg teulu pan fo angen. Lle nad yw hyn yn bosibl, dylid darparu cyfleusterau i bob dinesydd gael ei archwilio'n breifat gan yr ymarferydd meddygol. Yn dibynnu ar angen, gallant fod yn ddibynnol ar staff i fonitro eu hiechyd a threfnu apwyntiadau ar eu rhan.</w:t>
      </w:r>
    </w:p>
    <w:p w14:paraId="614C1FFD" w14:textId="79C91E13"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4a.58</w:t>
      </w:r>
      <w:r>
        <w:rPr>
          <w:rFonts w:ascii="Tahoma" w:hAnsi="Tahoma" w:cs="Tahoma"/>
          <w:sz w:val="22"/>
          <w:szCs w:val="22"/>
        </w:rPr>
        <w:tab/>
      </w:r>
      <w:r w:rsidR="003538D3" w:rsidRPr="006D5F97">
        <w:rPr>
          <w:rFonts w:ascii="Tahoma" w:hAnsi="Tahoma" w:cs="Tahoma"/>
          <w:sz w:val="22"/>
          <w:szCs w:val="22"/>
        </w:rPr>
        <w:t>Bydd y Darparwr Gwasanaeth yn cynorthwyo pob dinesydd i gael mynediad at wasanaethau eraill sy'n gysylltiedig â meddygol fel deintydd, ceiropodydd, optegydd, therapydd galwedigaethol, ffisiotherapydd, cleifion allanol ysbyty yn ôl yr angen.</w:t>
      </w:r>
    </w:p>
    <w:p w14:paraId="407413A3" w14:textId="2CD55AB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4a.59</w:t>
      </w:r>
      <w:r>
        <w:rPr>
          <w:rFonts w:ascii="Tahoma" w:hAnsi="Tahoma" w:cs="Tahoma"/>
          <w:sz w:val="22"/>
          <w:szCs w:val="22"/>
        </w:rPr>
        <w:tab/>
      </w:r>
      <w:r w:rsidR="003538D3" w:rsidRPr="006D5F97">
        <w:rPr>
          <w:rFonts w:ascii="Tahoma" w:hAnsi="Tahoma" w:cs="Tahoma"/>
          <w:sz w:val="22"/>
          <w:szCs w:val="22"/>
        </w:rPr>
        <w:t xml:space="preserve">Lle bynnag y bo modd, gwnewch yn siŵr nad ydynt yn eithrio unrhyw ddinesydd o wasanaeth oherwydd anghenion gofal iechyd. Pan nodir eu bod yn rhan o'r Cynllun Cymorth, byddant yn cael eu hannog a'u cefnogi gyda'r angen i ymweld â'u Meddyg, Deintydd, Optegydd a Dietegydd.  </w:t>
      </w:r>
    </w:p>
    <w:p w14:paraId="40222F2E" w14:textId="3941751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4a.60</w:t>
      </w:r>
      <w:r>
        <w:rPr>
          <w:rFonts w:ascii="Tahoma" w:hAnsi="Tahoma" w:cs="Tahoma"/>
          <w:sz w:val="22"/>
          <w:szCs w:val="22"/>
        </w:rPr>
        <w:tab/>
      </w:r>
      <w:r w:rsidR="003538D3" w:rsidRPr="006D5F97">
        <w:rPr>
          <w:rFonts w:ascii="Tahoma" w:hAnsi="Tahoma" w:cs="Tahoma"/>
          <w:sz w:val="22"/>
          <w:szCs w:val="22"/>
        </w:rPr>
        <w:t>Pan gaiff ei nodi fel rhan o'u Cynllun Cymorth, hysbysu ac annog dinasyddion i gael mynediad at ofal iechyd ataliol fel sgrinio, imiwneiddio ac i gynnal archwiliadau rheolaidd pan fo'n briodol, fel y gwiriad iechyd anabledd dysgu blynyddol. Ar ben hynny, bydd y Darparwr yn sicrhau bod Staff yn cefnogi pob dinesydd i gysylltu â gweithwyr gofal iechyd proffesiynol, os gofynnir iddynt wneud hynny.</w:t>
      </w:r>
    </w:p>
    <w:p w14:paraId="7A78BED1" w14:textId="4D8A372C"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4a.61</w:t>
      </w:r>
      <w:r>
        <w:rPr>
          <w:rFonts w:ascii="Tahoma" w:hAnsi="Tahoma" w:cs="Tahoma"/>
          <w:sz w:val="22"/>
          <w:szCs w:val="22"/>
        </w:rPr>
        <w:tab/>
      </w:r>
      <w:r w:rsidR="003538D3" w:rsidRPr="006D5F97">
        <w:rPr>
          <w:rFonts w:ascii="Tahoma" w:hAnsi="Tahoma" w:cs="Tahoma"/>
          <w:sz w:val="22"/>
          <w:szCs w:val="22"/>
        </w:rPr>
        <w:t xml:space="preserve">Sicrhau y bydd Staff, lle bynnag y bo modd, yn trafod unrhyw bryderon sydd ganddynt am iechyd a lles unrhyw ddinesydd gyda nhw cyn cynnwys unrhyw asiantaeth neu aelod ofal/teulu arall. Os yw'r pryderon hyn yn nodi unrhyw gamdriniaeth bosibl o'r unigolyn, yna rhaid i'r Darparwr sicrhau bod y pryderon hyn yn cael eu hadrodd trwy'r trefniadau Diogelu Oedolion Bregus perthnasol. Yn ogystal, rhaid i'r Darparwr sicrhau bod systemau a gweithdrefnau ar waith sy'n galluogi Staff i weithredu'n benderfynol a chyda hyderus wrth riportio toriadau posibl o Amddiffyn Oedolion Bregus, ac mae disgwyliad llwyr y byddant yn gwneud hynny. </w:t>
      </w:r>
    </w:p>
    <w:p w14:paraId="053D403B" w14:textId="6F5F6B5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4a.62</w:t>
      </w:r>
      <w:r>
        <w:rPr>
          <w:rFonts w:ascii="Tahoma" w:hAnsi="Tahoma" w:cs="Tahoma"/>
          <w:sz w:val="22"/>
          <w:szCs w:val="22"/>
        </w:rPr>
        <w:tab/>
      </w:r>
      <w:r w:rsidR="003538D3" w:rsidRPr="006D5F97">
        <w:rPr>
          <w:rFonts w:ascii="Tahoma" w:hAnsi="Tahoma" w:cs="Tahoma"/>
          <w:sz w:val="22"/>
          <w:szCs w:val="22"/>
        </w:rPr>
        <w:t xml:space="preserve">Oni bai bod y Comisiynwyr yn cytuno yn ysgrifenedig fel arall, rhaid i'r Darparwr beidio â siarad ar ran neu roi caniatâd ar ran pob dinesydd wrth ddelio â Gweithwyr Iechyd proffesiynol. </w:t>
      </w:r>
    </w:p>
    <w:p w14:paraId="19D5C4EB" w14:textId="4D332CD0"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4a.63</w:t>
      </w:r>
      <w:r>
        <w:rPr>
          <w:rFonts w:ascii="Tahoma" w:hAnsi="Tahoma" w:cs="Tahoma"/>
          <w:sz w:val="22"/>
          <w:szCs w:val="22"/>
        </w:rPr>
        <w:tab/>
      </w:r>
      <w:r w:rsidR="003538D3" w:rsidRPr="006D5F97">
        <w:rPr>
          <w:rFonts w:ascii="Tahoma" w:hAnsi="Tahoma" w:cs="Tahoma"/>
          <w:sz w:val="22"/>
          <w:szCs w:val="22"/>
        </w:rPr>
        <w:t>Bydd gan y Darparwr bolisi sy'n annog Staff i beidio ag ysmygu tra ar ddyletswydd.</w:t>
      </w:r>
    </w:p>
    <w:p w14:paraId="38F028AA" w14:textId="5A9B7C7E"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4a.64</w:t>
      </w:r>
      <w:r>
        <w:rPr>
          <w:rFonts w:ascii="Tahoma" w:hAnsi="Tahoma" w:cs="Tahoma"/>
          <w:sz w:val="22"/>
          <w:szCs w:val="22"/>
        </w:rPr>
        <w:tab/>
      </w:r>
      <w:r w:rsidR="003538D3" w:rsidRPr="006D5F97">
        <w:rPr>
          <w:rFonts w:ascii="Tahoma" w:hAnsi="Tahoma" w:cs="Tahoma"/>
          <w:sz w:val="22"/>
          <w:szCs w:val="22"/>
        </w:rPr>
        <w:t>Rhaid i'r Darparwr Gwasanaeth sicrhau bod blwch cymorth cyntaf wedi'i stocio'n ddigonol yn y tŷ. Bydd y Darparwr yn sicrhau bod yr holl Staff wedi derbyn hyfforddiant cymorth cyntaf sylfaenol, ac argymhellir bod gan un aelod o Staff ar ddyletswydd ar y tro dystysgrif cymorth cyntaf gyfredol. Bydd staff hefyd wedi derbyn hyfforddiant arbenigol sy'n briodol i anghenion y Dinasyddion, e.e., epilepsi.</w:t>
      </w:r>
    </w:p>
    <w:p w14:paraId="7054CB8F" w14:textId="66FB808D"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4a.65</w:t>
      </w:r>
      <w:r>
        <w:rPr>
          <w:rFonts w:ascii="Tahoma" w:hAnsi="Tahoma" w:cs="Tahoma"/>
          <w:sz w:val="22"/>
          <w:szCs w:val="22"/>
        </w:rPr>
        <w:tab/>
      </w:r>
      <w:r w:rsidR="003538D3" w:rsidRPr="006D5F97">
        <w:rPr>
          <w:rFonts w:ascii="Tahoma" w:hAnsi="Tahoma" w:cs="Tahoma"/>
          <w:sz w:val="22"/>
          <w:szCs w:val="22"/>
        </w:rPr>
        <w:t>Bydd disgwyl i staff fod yn gymwys i farnu pryd i alw cymorth allanol, a bydd y gweithdrefnau priodol ar waith i wneud hyn.</w:t>
      </w:r>
    </w:p>
    <w:p w14:paraId="001229EF" w14:textId="385DE85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4a.66</w:t>
      </w:r>
      <w:r>
        <w:rPr>
          <w:rFonts w:ascii="Tahoma" w:hAnsi="Tahoma" w:cs="Tahoma"/>
          <w:sz w:val="22"/>
          <w:szCs w:val="22"/>
        </w:rPr>
        <w:tab/>
      </w:r>
      <w:r w:rsidR="003538D3" w:rsidRPr="006D5F97">
        <w:rPr>
          <w:rFonts w:ascii="Tahoma" w:hAnsi="Tahoma" w:cs="Tahoma"/>
          <w:sz w:val="22"/>
          <w:szCs w:val="22"/>
        </w:rPr>
        <w:t>Er mwyn osgoi amheuaeth, os bydd angen derbyn i'r ysbyty, cyfrifoldeb yr ysbyty yw sicrhau bod y Dinasyddion yn cael cefnogaeth ddigonol tra byddant yn yr ysbyty.</w:t>
      </w:r>
    </w:p>
    <w:p w14:paraId="53DF6866" w14:textId="6DAECA1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4a.67</w:t>
      </w:r>
      <w:r>
        <w:rPr>
          <w:rFonts w:ascii="Tahoma" w:hAnsi="Tahoma" w:cs="Tahoma"/>
          <w:sz w:val="22"/>
          <w:szCs w:val="22"/>
        </w:rPr>
        <w:tab/>
      </w:r>
      <w:r w:rsidR="003538D3" w:rsidRPr="006D5F97">
        <w:rPr>
          <w:rFonts w:ascii="Tahoma" w:hAnsi="Tahoma" w:cs="Tahoma"/>
          <w:sz w:val="22"/>
          <w:szCs w:val="22"/>
        </w:rPr>
        <w:t xml:space="preserve">Mae'n ofynnol i'r Darparwr roi gwybod i'r comisiynydd am unrhyw dderbyniad i'r ysbyty a chadw cofnodion ysgrifenedig ynghylch yr amgylchiadau sy'n ymwneud ag unrhyw dderbyniad i leoliad ysbyty. Dylai cofnodion gynnwys dyddiadau derbyn a rhyddhau. Bydd y Darparwr yn cynnal cysylltiadau â'r Rheolwr Achos, unigolyn a Staff yr ysbyty i gynllunio ar gyfer rhyddhau diogel. </w:t>
      </w:r>
    </w:p>
    <w:p w14:paraId="3CB50233" w14:textId="6DB84C2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4a.68</w:t>
      </w:r>
      <w:r>
        <w:rPr>
          <w:rFonts w:ascii="Tahoma" w:hAnsi="Tahoma" w:cs="Tahoma"/>
          <w:sz w:val="22"/>
          <w:szCs w:val="22"/>
        </w:rPr>
        <w:tab/>
      </w:r>
      <w:r w:rsidR="003538D3" w:rsidRPr="006D5F97">
        <w:rPr>
          <w:rFonts w:ascii="Tahoma" w:hAnsi="Tahoma" w:cs="Tahoma"/>
          <w:sz w:val="22"/>
          <w:szCs w:val="22"/>
        </w:rPr>
        <w:t>Mae'n ofynnol i'r Darparwr ddarparu unrhyw wybodaeth angenrheidiol am y dinesydd i Staff ysbyty, gall hyn gynnwys gwybodaeth am anghenion cyfathrebu, ymddygiadol a chorfforol lle bo hynny'n briodol. Bydd disgwyl i'r Darparwr gadw ffeil o wybodaeth ar ffurf pasbort cyfathrebu sy'n hawdd ei drosglwyddo i leoliad ysbyty sy'n cynnwys y wybodaeth hon.</w:t>
      </w:r>
    </w:p>
    <w:p w14:paraId="07222A49" w14:textId="670A654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4a.69</w:t>
      </w:r>
      <w:r>
        <w:rPr>
          <w:rFonts w:ascii="Tahoma" w:hAnsi="Tahoma" w:cs="Tahoma"/>
          <w:sz w:val="22"/>
          <w:szCs w:val="22"/>
        </w:rPr>
        <w:tab/>
      </w:r>
      <w:r w:rsidR="003538D3" w:rsidRPr="006D5F97">
        <w:rPr>
          <w:rFonts w:ascii="Tahoma" w:hAnsi="Tahoma" w:cs="Tahoma"/>
          <w:sz w:val="22"/>
          <w:szCs w:val="22"/>
        </w:rPr>
        <w:t>Bydd y Darparwr yn sicrhau bod y Comisiynwyr yn cael eu hysbysu o fewn un diwrnod gwaith neu'r diwrnod gwaith nesaf (yn amodol ar gadarnhad ysgrifenedig o fewn pum diwrnod gwaith) am y canlynol:</w:t>
      </w:r>
    </w:p>
    <w:p w14:paraId="44BCD822"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 xml:space="preserve">Mae unrhyw ddigwyddiad sy'n golygu bod dinesydd mewn perygl o gael ei eithrio o wasanaeth. </w:t>
      </w:r>
    </w:p>
    <w:p w14:paraId="1BBC713D"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 xml:space="preserve">Unrhyw ddigwyddiad arall neu newid amgylchiadau a allai effeithio ar ddiogelwch neu les unrhyw ddinesydd arall. </w:t>
      </w:r>
    </w:p>
    <w:p w14:paraId="2750DF51"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Pan fo dinesydd wedi gofyn am ganslo'r gwasanaeth neu wedi rhoi'r gorau i breswylio yn ei safle arferol am unrhyw reswm</w:t>
      </w:r>
    </w:p>
    <w:p w14:paraId="6493FC11"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doriadau yn diogelu unrhyw ddinesydd</w:t>
      </w:r>
    </w:p>
    <w:p w14:paraId="1C3A099F"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dderbyniad i'r ysbyty.</w:t>
      </w:r>
    </w:p>
    <w:p w14:paraId="798FCC62"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brofedigaeth a allai effeithio ar ddinesydd</w:t>
      </w:r>
    </w:p>
    <w:p w14:paraId="1CA0D193" w14:textId="77777777" w:rsidR="003538D3" w:rsidRPr="006D5F97" w:rsidRDefault="003538D3" w:rsidP="00FD6E61">
      <w:pPr>
        <w:numPr>
          <w:ilvl w:val="0"/>
          <w:numId w:val="56"/>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ddigwyddiad newid bywyd sylweddol arall.</w:t>
      </w:r>
    </w:p>
    <w:p w14:paraId="6094C58C" w14:textId="3FFDBA2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4a.70</w:t>
      </w:r>
      <w:r>
        <w:rPr>
          <w:rFonts w:ascii="Tahoma" w:hAnsi="Tahoma" w:cs="Tahoma"/>
          <w:sz w:val="22"/>
          <w:szCs w:val="22"/>
        </w:rPr>
        <w:tab/>
      </w:r>
      <w:r w:rsidR="003538D3" w:rsidRPr="006D5F97">
        <w:rPr>
          <w:rFonts w:ascii="Tahoma" w:hAnsi="Tahoma" w:cs="Tahoma"/>
          <w:sz w:val="22"/>
          <w:szCs w:val="22"/>
        </w:rPr>
        <w:t>Rhaid i'r Darparwr sicrhau bod y Rheolwr Gofal a enwebwyd gan y Comisiynwyr yn cael ei hysbysu am unrhyw newid sylweddol yn anghenion iechyd neu iechyd dinasyddion.</w:t>
      </w:r>
    </w:p>
    <w:p w14:paraId="466B8132" w14:textId="3FEAD0AC"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4a.71</w:t>
      </w:r>
      <w:r>
        <w:rPr>
          <w:rFonts w:ascii="Tahoma" w:hAnsi="Tahoma" w:cs="Tahoma"/>
          <w:sz w:val="22"/>
          <w:szCs w:val="22"/>
        </w:rPr>
        <w:tab/>
      </w:r>
      <w:r w:rsidR="003538D3" w:rsidRPr="006D5F97">
        <w:rPr>
          <w:rFonts w:ascii="Tahoma" w:hAnsi="Tahoma" w:cs="Tahoma"/>
          <w:sz w:val="22"/>
          <w:szCs w:val="22"/>
        </w:rPr>
        <w:t>Dylid rhoi gwybod i'r tîm am fynd i'r ysbyty a hysbyswyd y Rheolwr Achos ar y diwrnod gwaith nesaf, os nad yw'r Rheolwr Achos ar gael, dylid hysbysu'r Arweinydd Tîm priodol.</w:t>
      </w:r>
    </w:p>
    <w:p w14:paraId="2548463D" w14:textId="70141680"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Anghenion Emosiynol</w:t>
      </w:r>
    </w:p>
    <w:p w14:paraId="60BB5B4A" w14:textId="42D803A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4a.72</w:t>
      </w:r>
      <w:r>
        <w:rPr>
          <w:rFonts w:ascii="Tahoma" w:hAnsi="Tahoma" w:cs="Tahoma"/>
          <w:sz w:val="22"/>
          <w:szCs w:val="22"/>
        </w:rPr>
        <w:tab/>
      </w:r>
      <w:r w:rsidR="003538D3" w:rsidRPr="006D5F97">
        <w:rPr>
          <w:rFonts w:ascii="Tahoma" w:hAnsi="Tahoma" w:cs="Tahoma"/>
          <w:sz w:val="22"/>
          <w:szCs w:val="22"/>
        </w:rPr>
        <w:t>Mae lles emosiynol pob dinesydd yn hanfodol i'w ansawdd bywyd ac yn aml yn dylanwadu ar agweddau eraill ar eu lles. Bydd y Darparwr yn sicrhau bod Staff wedi'u hyfforddi i gydnabod unrhyw newid i'w lles emosiynol. Bydd hyn yn cefnogi nodi unrhyw newid i'w hiechyd meddwl; Byddant yn nodi os yw unrhyw ddinesydd yn ymddangos yn iselder neu'n ofidus mewn rhyw ffordd ac yn gallu deall a chydnabod effeithiau digwyddiadau bywyd arnynt, e.e. profedigaeth, colled emosiynol, gwrthodiad posibl, a cholli hunan-barch. Tynnir pryderon at sylw'r comisiynydd a gwneir atgyfeiriad at yr arbenigwr priodol os nodir.</w:t>
      </w:r>
    </w:p>
    <w:p w14:paraId="0EAA0A84" w14:textId="3CB98D0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4a.73</w:t>
      </w:r>
      <w:r>
        <w:rPr>
          <w:rFonts w:ascii="Tahoma" w:hAnsi="Tahoma" w:cs="Tahoma"/>
          <w:sz w:val="22"/>
          <w:szCs w:val="22"/>
        </w:rPr>
        <w:tab/>
      </w:r>
      <w:r w:rsidR="003538D3" w:rsidRPr="006D5F97">
        <w:rPr>
          <w:rFonts w:ascii="Tahoma" w:hAnsi="Tahoma" w:cs="Tahoma"/>
          <w:sz w:val="22"/>
          <w:szCs w:val="22"/>
        </w:rPr>
        <w:t>Bydd y Darparwr yn sicrhau bod unrhyw broblemau emosiynol unrhyw ddinesydd yn cael eu trin mewn modd cydymdeimladol gan barchu eu hawl i breifatrwydd a dewis.</w:t>
      </w:r>
    </w:p>
    <w:p w14:paraId="2C621B42" w14:textId="74EDE512"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4a.74</w:t>
      </w:r>
      <w:r>
        <w:rPr>
          <w:rFonts w:ascii="Tahoma" w:hAnsi="Tahoma" w:cs="Tahoma"/>
          <w:sz w:val="22"/>
          <w:szCs w:val="22"/>
        </w:rPr>
        <w:tab/>
      </w:r>
      <w:r w:rsidR="003538D3" w:rsidRPr="006D5F97">
        <w:rPr>
          <w:rFonts w:ascii="Tahoma" w:hAnsi="Tahoma" w:cs="Tahoma"/>
          <w:sz w:val="22"/>
          <w:szCs w:val="22"/>
        </w:rPr>
        <w:t>Bydd y Darparwr yn gweithredu rhaglen adolygu barhaus sy'n caniatáu i Staff gydnabod, adrodd a chynllunio i warchod a gwella lles emosiynol dinesydd unigol i'r graddau y mae'n bosibl gwneud hynny.</w:t>
      </w:r>
    </w:p>
    <w:p w14:paraId="4ABC7A62" w14:textId="7B0D02B2"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4a.75</w:t>
      </w:r>
      <w:r>
        <w:rPr>
          <w:rFonts w:ascii="Tahoma" w:hAnsi="Tahoma" w:cs="Tahoma"/>
          <w:sz w:val="22"/>
          <w:szCs w:val="22"/>
        </w:rPr>
        <w:tab/>
      </w:r>
      <w:r w:rsidR="003538D3" w:rsidRPr="006D5F97">
        <w:rPr>
          <w:rFonts w:ascii="Tahoma" w:hAnsi="Tahoma" w:cs="Tahoma"/>
          <w:sz w:val="22"/>
          <w:szCs w:val="22"/>
        </w:rPr>
        <w:t>Gall trallod emosiynol hir nodi problem feddygol sylfaenol a gall fod yn briodol i'r dinesydd gael ei gyfeirio at ei Meddyg Teulu a'r Tîm Amlddisgyblaethol perthnasol.</w:t>
      </w:r>
    </w:p>
    <w:p w14:paraId="3BAFDF6A" w14:textId="42E0646B"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4a.76</w:t>
      </w:r>
      <w:r>
        <w:rPr>
          <w:rFonts w:ascii="Tahoma" w:hAnsi="Tahoma" w:cs="Tahoma"/>
          <w:sz w:val="22"/>
          <w:szCs w:val="22"/>
        </w:rPr>
        <w:tab/>
      </w:r>
      <w:r w:rsidR="003538D3" w:rsidRPr="006D5F97">
        <w:rPr>
          <w:rFonts w:ascii="Tahoma" w:hAnsi="Tahoma" w:cs="Tahoma"/>
          <w:sz w:val="22"/>
          <w:szCs w:val="22"/>
        </w:rPr>
        <w:t>Bydd y Darparwr yn sicrhau bod Staff yn cydnabod bod gan bob dinesydd yr hawl i fwynhau perthnasoedd platonig a rhywiol. Gall mynegiant rhywiol amrywio yn ei bwysigrwydd rhwng unigolion a dylid ei barchu gan yr holl Staff.  Mae gan unigolion hefyd yr hawl i beidio â chymryd rhan mewn perthnasoedd rhywiol a rhaid i staff amddiffyn unigolion rhag aflonyddu rhywiol. Pan ymddengys y gallai unrhyw berthynas fod o natur gamdriniol, bydd hyn yn cael ei ddwyn i sylw'r Tîm Diogelu Oedolion.</w:t>
      </w:r>
    </w:p>
    <w:p w14:paraId="651AA8DE" w14:textId="4DB02F2D"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Profedigaeth</w:t>
      </w:r>
    </w:p>
    <w:p w14:paraId="4ACD31CD" w14:textId="06CFE2E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4a.77</w:t>
      </w:r>
      <w:r>
        <w:rPr>
          <w:rFonts w:ascii="Tahoma" w:hAnsi="Tahoma" w:cs="Tahoma"/>
          <w:sz w:val="22"/>
          <w:szCs w:val="22"/>
        </w:rPr>
        <w:tab/>
      </w:r>
      <w:r w:rsidR="003538D3" w:rsidRPr="006D5F97">
        <w:rPr>
          <w:rFonts w:ascii="Tahoma" w:hAnsi="Tahoma" w:cs="Tahoma"/>
          <w:sz w:val="22"/>
          <w:szCs w:val="22"/>
        </w:rPr>
        <w:t>Bydd y Darparwr yn sicrhau bod y Staff yn deall yr amrywiaeth o ffyrdd ac amgylchiadau y gellid mynegi galar. Ar gyfer y dinasyddion, sy'n cael anawsterau neu drallod oherwydd profedigaeth neu ddigwyddiadau bywyd eraill fel gadael aelod o Staff, bydd y Darparwr yn ymgynghori â'r Tîm Cymorth Cymunedol am unrhyw gyngor a chwnsela arbenigol y gallai fod ei angen arnynt.</w:t>
      </w:r>
    </w:p>
    <w:p w14:paraId="3CFC678E" w14:textId="1413E821"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4a.78</w:t>
      </w:r>
      <w:r>
        <w:rPr>
          <w:rFonts w:ascii="Tahoma" w:hAnsi="Tahoma" w:cs="Tahoma"/>
          <w:sz w:val="22"/>
          <w:szCs w:val="22"/>
        </w:rPr>
        <w:tab/>
      </w:r>
      <w:r w:rsidR="003538D3" w:rsidRPr="006D5F97">
        <w:rPr>
          <w:rFonts w:ascii="Tahoma" w:hAnsi="Tahoma" w:cs="Tahoma"/>
          <w:sz w:val="22"/>
          <w:szCs w:val="22"/>
        </w:rPr>
        <w:t>Bydd y dinasyddion yn cael eu galluogi a'u cefnogi i fynychu angladdau teulu a ffrindiau os dymunant. Bydd y Darparwr yn sicrhau bod hyn yn cael ei drefnu gyda thact a sensitifrwydd i deimladau'r dinesydd a pherthnasau a ffrindiau eraill sy'n galaru.</w:t>
      </w:r>
    </w:p>
    <w:p w14:paraId="3A1D8382" w14:textId="434D645F"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4a.79</w:t>
      </w:r>
      <w:r>
        <w:rPr>
          <w:rFonts w:ascii="Tahoma" w:hAnsi="Tahoma" w:cs="Tahoma"/>
          <w:sz w:val="22"/>
          <w:szCs w:val="22"/>
        </w:rPr>
        <w:tab/>
      </w:r>
      <w:r w:rsidR="003538D3" w:rsidRPr="006D5F97">
        <w:rPr>
          <w:rFonts w:ascii="Tahoma" w:hAnsi="Tahoma" w:cs="Tahoma"/>
          <w:sz w:val="22"/>
          <w:szCs w:val="22"/>
        </w:rPr>
        <w:t>Dylai'r dinesydd sy'n marw gael ei alluogi i aros yn ei gartref os ydynt yn dymuno gwneud hynny oni bai bod rhesymau meddygol neu gymdeithasol sy'n gwahardd hyn. Rhaid i ddarparwyr fod yn barod i ddarparu cefnogaeth i'r dinesydd yng nghyfnodau olaf bywyd ac i wneud trefniadau priodol ar ôl marwolaeth. Rhaid trin anghenion y dinesydd sy'n marw, eu perthnasau yn sensitif.  Bydd perthnasau a chysylltiad priodol yn y Comisiynwyr yn cael eu hysbysu o'u cyflwr ac yn cael cymorth a chyngor perthnasol.</w:t>
      </w:r>
    </w:p>
    <w:p w14:paraId="194AF2A9" w14:textId="57F8BC3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4a.80</w:t>
      </w:r>
      <w:r>
        <w:rPr>
          <w:rFonts w:ascii="Tahoma" w:hAnsi="Tahoma" w:cs="Tahoma"/>
          <w:sz w:val="22"/>
          <w:szCs w:val="22"/>
        </w:rPr>
        <w:tab/>
      </w:r>
      <w:r w:rsidR="003538D3" w:rsidRPr="006D5F97">
        <w:rPr>
          <w:rFonts w:ascii="Tahoma" w:hAnsi="Tahoma" w:cs="Tahoma"/>
          <w:sz w:val="22"/>
          <w:szCs w:val="22"/>
        </w:rPr>
        <w:t>Mae gan berthynas agosaf y dinesydd ymadawedig gyfrifoldeb i sicrhau bod cofrestru marwolaeth a threfniadau angladd yn cael eu gwneud. Os nad oes unrhyw berthnasau sy'n fodlon neu'n gallu gwneud y trefniadau hyn a thalu eu costau, bydd y Darparwr gyda chymorth y comisiynydd yn gwneud y trefniadau angenrheidiol.</w:t>
      </w:r>
    </w:p>
    <w:p w14:paraId="6B4C0E77" w14:textId="5D8BB4D7"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4a.81</w:t>
      </w:r>
      <w:r>
        <w:rPr>
          <w:rFonts w:ascii="Tahoma" w:hAnsi="Tahoma" w:cs="Tahoma"/>
          <w:sz w:val="22"/>
          <w:szCs w:val="22"/>
        </w:rPr>
        <w:tab/>
      </w:r>
      <w:r w:rsidR="003538D3" w:rsidRPr="006D5F97">
        <w:rPr>
          <w:rFonts w:ascii="Tahoma" w:hAnsi="Tahoma" w:cs="Tahoma"/>
          <w:sz w:val="22"/>
          <w:szCs w:val="22"/>
        </w:rPr>
        <w:t>Bydd eiddo dinesydd ymadawedig yn cael ei ddiogelu'n ddigonol yn unol â'u gwerth, ac ar farwolaeth, rhoddir yr eitem/eiddo gwerthfawr i'w dosbarthu yn ôl dymuniadau'r ymadawedig. Os oes amheuaeth am y mater hwn, bydd y Darparwr yn gofyn am arweiniad gan y Comisiynwyr.</w:t>
      </w:r>
    </w:p>
    <w:p w14:paraId="5FD3D999" w14:textId="7B0EA2CB"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Perthnasoedd Personol</w:t>
      </w:r>
    </w:p>
    <w:p w14:paraId="5D4FB1D9" w14:textId="044709C3"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4a.82</w:t>
      </w:r>
      <w:r>
        <w:rPr>
          <w:rFonts w:ascii="Tahoma" w:hAnsi="Tahoma" w:cs="Tahoma"/>
          <w:sz w:val="22"/>
          <w:szCs w:val="22"/>
        </w:rPr>
        <w:tab/>
      </w:r>
      <w:r w:rsidR="003538D3" w:rsidRPr="006D5F97">
        <w:rPr>
          <w:rFonts w:ascii="Tahoma" w:hAnsi="Tahoma" w:cs="Tahoma"/>
          <w:sz w:val="22"/>
          <w:szCs w:val="22"/>
        </w:rPr>
        <w:t>Efallai y bydd pob dinesydd yn dymuno ffurfio cyfeillgarwch, a bydd y Darparwr yn darparu'r cymorth priodol yn y broses hon.</w:t>
      </w:r>
    </w:p>
    <w:p w14:paraId="5566C7EB" w14:textId="06E71C7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4a.83</w:t>
      </w:r>
      <w:r>
        <w:rPr>
          <w:rFonts w:ascii="Tahoma" w:hAnsi="Tahoma" w:cs="Tahoma"/>
          <w:sz w:val="22"/>
          <w:szCs w:val="22"/>
        </w:rPr>
        <w:tab/>
      </w:r>
      <w:r w:rsidR="003538D3" w:rsidRPr="006D5F97">
        <w:rPr>
          <w:rFonts w:ascii="Tahoma" w:hAnsi="Tahoma" w:cs="Tahoma"/>
          <w:sz w:val="22"/>
          <w:szCs w:val="22"/>
        </w:rPr>
        <w:t>Bydd darparwyr yn sicrhau bod Staff yn cael canllawiau ysgrifenedig ar berthynas bersonol. Rhaid i ddarparwyr sicrhau bod Staff yn derbyn hyfforddiant priodol.</w:t>
      </w:r>
    </w:p>
    <w:p w14:paraId="63106666" w14:textId="6740B29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4a.84</w:t>
      </w:r>
      <w:r>
        <w:rPr>
          <w:rFonts w:ascii="Tahoma" w:hAnsi="Tahoma" w:cs="Tahoma"/>
          <w:sz w:val="22"/>
          <w:szCs w:val="22"/>
        </w:rPr>
        <w:tab/>
      </w:r>
      <w:r w:rsidR="003538D3" w:rsidRPr="006D5F97">
        <w:rPr>
          <w:rFonts w:ascii="Tahoma" w:hAnsi="Tahoma" w:cs="Tahoma"/>
          <w:sz w:val="22"/>
          <w:szCs w:val="22"/>
        </w:rPr>
        <w:t>Os oes gan y Darparwr unrhyw amheuon ynglŷn â pherthnasoedd unrhyw ddinesydd , rhaid iddynt gysylltu â'r comisiynydd am gyngor.</w:t>
      </w:r>
    </w:p>
    <w:p w14:paraId="073543B4" w14:textId="68B6DB18"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4a.85</w:t>
      </w:r>
      <w:r>
        <w:rPr>
          <w:rFonts w:ascii="Tahoma" w:hAnsi="Tahoma" w:cs="Tahoma"/>
          <w:sz w:val="22"/>
          <w:szCs w:val="22"/>
        </w:rPr>
        <w:tab/>
      </w:r>
      <w:r w:rsidR="003538D3" w:rsidRPr="006D5F97">
        <w:rPr>
          <w:rFonts w:ascii="Tahoma" w:hAnsi="Tahoma" w:cs="Tahoma"/>
          <w:sz w:val="22"/>
          <w:szCs w:val="22"/>
        </w:rPr>
        <w:t xml:space="preserve">Bydd y Darparwr yn sicrhau y bydd croeso i ymwelwyr i'r cartref. </w:t>
      </w:r>
    </w:p>
    <w:p w14:paraId="21731268" w14:textId="237D6169"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lastRenderedPageBreak/>
        <w:t>4a.86</w:t>
      </w:r>
      <w:r>
        <w:rPr>
          <w:rFonts w:ascii="Tahoma" w:hAnsi="Tahoma" w:cs="Tahoma"/>
          <w:sz w:val="22"/>
          <w:szCs w:val="22"/>
        </w:rPr>
        <w:tab/>
      </w:r>
      <w:r w:rsidR="003538D3" w:rsidRPr="006D5F97">
        <w:rPr>
          <w:rFonts w:ascii="Tahoma" w:hAnsi="Tahoma" w:cs="Tahoma"/>
          <w:sz w:val="22"/>
          <w:szCs w:val="22"/>
        </w:rPr>
        <w:t>Bydd pob dinesydd yn cael ei gynorthwyo i ymgysylltu ag ymwelwyr os dymunant a gyda'r lefel briodol o gefnogaeth lle bo angen.</w:t>
      </w:r>
    </w:p>
    <w:p w14:paraId="5695D43B" w14:textId="18897D24"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4a.87</w:t>
      </w:r>
      <w:r>
        <w:rPr>
          <w:rFonts w:ascii="Tahoma" w:hAnsi="Tahoma" w:cs="Tahoma"/>
          <w:sz w:val="22"/>
          <w:szCs w:val="22"/>
        </w:rPr>
        <w:tab/>
      </w:r>
      <w:r w:rsidR="003538D3" w:rsidRPr="006D5F97">
        <w:rPr>
          <w:rFonts w:ascii="Tahoma" w:hAnsi="Tahoma" w:cs="Tahoma"/>
          <w:sz w:val="22"/>
          <w:szCs w:val="22"/>
        </w:rPr>
        <w:t xml:space="preserve">Mae ganddynt hawliau i wrthod gweld ymwelwyr rhaid eu parchu ac, os gofynnir amdanynt, rhaid i Staff nodi eu penderfyniad i'r ymwelydd. Mae'r eithriad yn ymwneud ag unrhyw Swyddogion y Comisiynwyr neu eu hasiant. </w:t>
      </w:r>
    </w:p>
    <w:p w14:paraId="4CFBBAF7" w14:textId="77B6006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4a.88</w:t>
      </w:r>
      <w:r>
        <w:rPr>
          <w:rFonts w:ascii="Tahoma" w:hAnsi="Tahoma" w:cs="Tahoma"/>
          <w:sz w:val="22"/>
          <w:szCs w:val="22"/>
        </w:rPr>
        <w:tab/>
      </w:r>
      <w:r w:rsidR="003538D3" w:rsidRPr="006D5F97">
        <w:rPr>
          <w:rFonts w:ascii="Tahoma" w:hAnsi="Tahoma" w:cs="Tahoma"/>
          <w:sz w:val="22"/>
          <w:szCs w:val="22"/>
        </w:rPr>
        <w:t xml:space="preserve">Bydd y dinasyddion yn cael eu hannog a'u cefnogi i gynllunio ar gyfer gwyliau blynyddol ac, os felly ac yn dilyn asesiad risg priodol, bydd y Darparwr yn cynllunio ar gyfer yswiriant digonol gan Staff i fynd gyda dinasyddion ar wyliau a chynorthwyo. Bydd y Darparwr yn nodi i'r Staff sy'n eu cefnogi ar wyliau yr oriau y maent yn gweithio a'r cyfrifoldebau sydd ganddynt. Bydd y costau cymorth cynyddol yn cael eu talu gan y dinesydd . Bydd y Darparwr yn cysylltu â'r Rheolwr Achos wrth gefnogi'r unigolyn i gynllunio gwyliau a dylai pob parti gytuno ar hyn. Bydd y Darparwr yn hysbysu'r Rheolwr Achos/Tîm Cymorth Cymunedol am y dyddiadau pan fydd y Dinasyddion yn bwriadu mynd ar wyliau. </w:t>
      </w:r>
    </w:p>
    <w:p w14:paraId="70408645" w14:textId="07C3C5DA"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4a.89</w:t>
      </w:r>
      <w:r>
        <w:rPr>
          <w:rFonts w:ascii="Tahoma" w:hAnsi="Tahoma" w:cs="Tahoma"/>
          <w:sz w:val="22"/>
          <w:szCs w:val="22"/>
        </w:rPr>
        <w:tab/>
      </w:r>
      <w:r w:rsidR="003538D3" w:rsidRPr="006D5F97">
        <w:rPr>
          <w:rFonts w:ascii="Tahoma" w:hAnsi="Tahoma" w:cs="Tahoma"/>
          <w:sz w:val="22"/>
          <w:szCs w:val="22"/>
        </w:rPr>
        <w:t>Rhaid i'r Darparwr sicrhau ei fod yn gweithredu polisi gwyliau sy'n cael ei gymeradwyo gan y Comisiynwyr ac sydd wedi'i gynllunio i gefnogi pob dinesydd i drefnu a phryd ymarferoldeb bod ar wyliau neu wyliau byr. Dylai polisi o'r fath gynnwys ond heb fod yn gyfyngedig i eglurhad materion fel trefniadau prydau Staffio a Staff, asesiadau risg, diogelu arian ac eitemau gwerthfawr a rhaid iddo gynnwys elfen lle ystyrir fforddiadwyedd wrth gynorthwyo dinasyddion i drefnu gwyliau neu seibiannau byr, a rhaid iddo gynnwys ymgynghori â theulu, Gofalwyr neu Eiriolwyr pan fo angen.</w:t>
      </w:r>
    </w:p>
    <w:p w14:paraId="766BFE86" w14:textId="4A6F5BE8"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4a.90</w:t>
      </w:r>
      <w:r>
        <w:rPr>
          <w:rFonts w:ascii="Tahoma" w:hAnsi="Tahoma" w:cs="Tahoma"/>
          <w:sz w:val="22"/>
          <w:szCs w:val="22"/>
        </w:rPr>
        <w:tab/>
      </w:r>
      <w:r w:rsidR="003538D3" w:rsidRPr="006D5F97">
        <w:rPr>
          <w:rFonts w:ascii="Tahoma" w:hAnsi="Tahoma" w:cs="Tahoma"/>
          <w:sz w:val="22"/>
          <w:szCs w:val="22"/>
        </w:rPr>
        <w:t>Bydd safonau arferol ymddygiad a chyfrifoldeb Staff yn cael eu nodi pan fyddant yn cefnogi a chynorthwyo Staff ar wyliau.</w:t>
      </w:r>
    </w:p>
    <w:p w14:paraId="134546D7" w14:textId="7B883097"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Ymddygiadau Anghonfensiynol a Heriol</w:t>
      </w:r>
    </w:p>
    <w:p w14:paraId="63BB5575" w14:textId="7026C50A"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4a.91</w:t>
      </w:r>
      <w:r>
        <w:rPr>
          <w:rFonts w:ascii="Tahoma" w:hAnsi="Tahoma" w:cs="Tahoma"/>
          <w:sz w:val="22"/>
          <w:szCs w:val="22"/>
        </w:rPr>
        <w:tab/>
      </w:r>
      <w:r w:rsidR="003538D3" w:rsidRPr="006D5F97">
        <w:rPr>
          <w:rFonts w:ascii="Tahoma" w:hAnsi="Tahoma" w:cs="Tahoma"/>
          <w:sz w:val="22"/>
          <w:szCs w:val="22"/>
        </w:rPr>
        <w:t>Bydd pob ymddygiad heriol yn cael ei ymateb yn y modd a fanylir yn y Cynllun Cymorth Ymddygiad Cadarnhaol unigol. Bydd yr holl ymyriadau corfforol a ddefnyddir o fewn paramedrau cyfarwyddiadau ysgrifenedig gyda'r Cynllun Cymorth Ymddygiad Cadarnhaol priodol ac yn gyson â safonau a addysgir yn RESPECT, Build rhaglen ymyrraeth gorfforol gyfyngol achrededig. Bydd yr holl staff yn cael eu hyfforddi mewn RESPECT, neu weithdrefn rheoli ymddygiad debyg a bydd y Darparwr yn gweithio tuag at bob aelod o staff sy'n cael cymwysterau BTEC mewn cymorth Ymddygiad Cadarnhaol, ar y lefel briodol a rhagnodedig.</w:t>
      </w:r>
    </w:p>
    <w:p w14:paraId="24CA61EA" w14:textId="32366233"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t>Diogelu Ariannol</w:t>
      </w:r>
    </w:p>
    <w:p w14:paraId="031B23E1" w14:textId="260E5CD6" w:rsidR="003538D3" w:rsidRPr="006D5F97" w:rsidRDefault="0029463E" w:rsidP="0029463E">
      <w:pPr>
        <w:spacing w:before="240" w:line="276" w:lineRule="auto"/>
        <w:ind w:left="720" w:hanging="720"/>
        <w:jc w:val="both"/>
        <w:rPr>
          <w:rFonts w:ascii="Tahoma" w:hAnsi="Tahoma" w:cs="Tahoma"/>
          <w:sz w:val="22"/>
          <w:szCs w:val="22"/>
        </w:rPr>
      </w:pPr>
      <w:r>
        <w:rPr>
          <w:rFonts w:ascii="Tahoma" w:hAnsi="Tahoma" w:cs="Tahoma"/>
          <w:sz w:val="22"/>
          <w:szCs w:val="22"/>
        </w:rPr>
        <w:t>4a.92</w:t>
      </w:r>
      <w:r>
        <w:rPr>
          <w:rFonts w:ascii="Tahoma" w:hAnsi="Tahoma" w:cs="Tahoma"/>
          <w:sz w:val="22"/>
          <w:szCs w:val="22"/>
        </w:rPr>
        <w:tab/>
        <w:t>Lle bo angen, bydd gan y Darparwr bolisïau a gweithdrefnau ysgrifenedig ar waith ar gyfer Staff ar drin arian neu eiddo dinasyddion yn ddiogel, sy'n cwmpasu o leiaf:</w:t>
      </w:r>
    </w:p>
    <w:p w14:paraId="433C285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Talu biliau.</w:t>
      </w:r>
    </w:p>
    <w:p w14:paraId="75E51F0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 xml:space="preserve">Siopa </w:t>
      </w:r>
    </w:p>
    <w:p w14:paraId="71E50718"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Casglu pensiynau a bancio.</w:t>
      </w:r>
    </w:p>
    <w:p w14:paraId="7A4E07BF"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Diogelu eiddo dinasyddion wrth ymgymryd â thasgau cymorth.</w:t>
      </w:r>
    </w:p>
    <w:p w14:paraId="1E8C171C" w14:textId="77777777" w:rsidR="003538D3" w:rsidRPr="006D5F97" w:rsidRDefault="003538D3" w:rsidP="00FD6E61">
      <w:pPr>
        <w:numPr>
          <w:ilvl w:val="0"/>
          <w:numId w:val="63"/>
        </w:numPr>
        <w:spacing w:before="240" w:line="276" w:lineRule="auto"/>
        <w:jc w:val="both"/>
        <w:rPr>
          <w:rFonts w:ascii="Tahoma" w:hAnsi="Tahoma" w:cs="Tahoma"/>
          <w:sz w:val="22"/>
          <w:szCs w:val="22"/>
        </w:rPr>
      </w:pPr>
      <w:r w:rsidRPr="006D5F97">
        <w:rPr>
          <w:rFonts w:ascii="Tahoma" w:hAnsi="Tahoma" w:cs="Tahoma"/>
          <w:sz w:val="22"/>
          <w:szCs w:val="22"/>
        </w:rPr>
        <w:t>Rhoi gwybod am y golled neu'r difrod i eiddo wrth ddarparu cymorth.</w:t>
      </w:r>
    </w:p>
    <w:p w14:paraId="7F5F5639" w14:textId="2CACE4FA"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lastRenderedPageBreak/>
        <w:t>4a.93</w:t>
      </w:r>
      <w:r>
        <w:rPr>
          <w:rFonts w:ascii="Tahoma" w:hAnsi="Tahoma" w:cs="Tahoma"/>
          <w:sz w:val="22"/>
          <w:szCs w:val="22"/>
        </w:rPr>
        <w:tab/>
      </w:r>
      <w:r w:rsidR="003538D3" w:rsidRPr="006D5F97">
        <w:rPr>
          <w:rFonts w:ascii="Tahoma" w:hAnsi="Tahoma" w:cs="Tahoma"/>
          <w:sz w:val="22"/>
          <w:szCs w:val="22"/>
        </w:rPr>
        <w:t xml:space="preserve">Bydd pob dinesydd yn cael cyfleoedd i gymryd rhan yn y gwaith o reoli eu cyllid eu hunain. Dylai hyn gynnwys mynediad at wasanaethau ariannol lleol (e.e. banciau, cymdeithasau adeiladu, a Swyddfeydd Post) gyda lefelau priodol o gymorth. </w:t>
      </w:r>
    </w:p>
    <w:p w14:paraId="077BCCBC" w14:textId="3AF78BA0"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4a.94</w:t>
      </w:r>
      <w:r>
        <w:rPr>
          <w:rFonts w:ascii="Tahoma" w:hAnsi="Tahoma" w:cs="Tahoma"/>
          <w:sz w:val="22"/>
          <w:szCs w:val="22"/>
        </w:rPr>
        <w:tab/>
      </w:r>
      <w:r w:rsidR="003538D3" w:rsidRPr="006D5F97">
        <w:rPr>
          <w:rFonts w:ascii="Tahoma" w:hAnsi="Tahoma" w:cs="Tahoma"/>
          <w:sz w:val="22"/>
          <w:szCs w:val="22"/>
        </w:rPr>
        <w:t>Rhaid i staff fod yn ofalus wrth drin eu harian ac unrhyw waith papur sy'n gysylltiedig â chyllid ac eiddo personol. Unrhyw arian sy'n cael ei drin oherwydd cymorth gyda chasglu budd-daliadau; Rhaid cyfrif am brynu siopa neu dalu biliau ar y pryd. Rhaid cadw cofnod wedi'i lofnodi a'i ddyddio gan yr aelod o Staff i gyfrif i'r dinesydd i'r dinesydd a'i ofalwr neu gynrychiolydd, y Darparwyr a'r comisiynydd.</w:t>
      </w:r>
    </w:p>
    <w:p w14:paraId="3369FDDF" w14:textId="0407F99D"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4a.95</w:t>
      </w:r>
      <w:r>
        <w:rPr>
          <w:rFonts w:ascii="Tahoma" w:hAnsi="Tahoma" w:cs="Tahoma"/>
          <w:sz w:val="22"/>
          <w:szCs w:val="22"/>
        </w:rPr>
        <w:tab/>
      </w:r>
      <w:r w:rsidR="003538D3" w:rsidRPr="006D5F97">
        <w:rPr>
          <w:rFonts w:ascii="Tahoma" w:hAnsi="Tahoma" w:cs="Tahoma"/>
          <w:sz w:val="22"/>
          <w:szCs w:val="22"/>
        </w:rPr>
        <w:t>Os oes angen cymorth ariannol, bydd arian y dinesydd bob amser yn cael ei gadw ar wahân i arian personol y gweithiwr cymorth. Ni ddylid byth arbed eu harian a'i gadw yng nghyfrif banc aelod o staff neu Ddarparwr.</w:t>
      </w:r>
    </w:p>
    <w:p w14:paraId="043D28FC" w14:textId="6BB3E7B8"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4a.96</w:t>
      </w:r>
      <w:r>
        <w:rPr>
          <w:rFonts w:ascii="Tahoma" w:hAnsi="Tahoma" w:cs="Tahoma"/>
          <w:sz w:val="22"/>
          <w:szCs w:val="22"/>
        </w:rPr>
        <w:tab/>
      </w:r>
      <w:r w:rsidR="003538D3" w:rsidRPr="006D5F97">
        <w:rPr>
          <w:rFonts w:ascii="Tahoma" w:hAnsi="Tahoma" w:cs="Tahoma"/>
          <w:sz w:val="22"/>
          <w:szCs w:val="22"/>
        </w:rPr>
        <w:t xml:space="preserve">Rhaid i aelodau staff beidio â defnyddio eu cardiau teyrngarwch ar unrhyw wariant ar ran y dinesydd . </w:t>
      </w:r>
    </w:p>
    <w:p w14:paraId="3959FE46" w14:textId="64533261"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4a.97</w:t>
      </w:r>
      <w:r>
        <w:rPr>
          <w:rFonts w:ascii="Tahoma" w:hAnsi="Tahoma" w:cs="Tahoma"/>
          <w:sz w:val="22"/>
          <w:szCs w:val="22"/>
        </w:rPr>
        <w:tab/>
      </w:r>
      <w:r w:rsidR="003538D3" w:rsidRPr="006D5F97">
        <w:rPr>
          <w:rFonts w:ascii="Tahoma" w:hAnsi="Tahoma" w:cs="Tahoma"/>
          <w:sz w:val="22"/>
          <w:szCs w:val="22"/>
        </w:rPr>
        <w:t>Os oes angen cymorth ar y dinesydd i gael mynediad at arian parod naill ai o beiriant arian parod neu gyfleuster arian yn ôl, dim ond os rhoddwyd caniatâd i'r Staff a'r aelod o staff gael copi o'r "dderbynneb arian parod" ar gyfer eu cofnodion.</w:t>
      </w:r>
    </w:p>
    <w:p w14:paraId="4C7C9C25" w14:textId="263B286A"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4a.98</w:t>
      </w:r>
      <w:r>
        <w:rPr>
          <w:rFonts w:ascii="Tahoma" w:hAnsi="Tahoma" w:cs="Tahoma"/>
          <w:sz w:val="22"/>
          <w:szCs w:val="22"/>
        </w:rPr>
        <w:tab/>
      </w:r>
      <w:r w:rsidR="003538D3" w:rsidRPr="006D5F97">
        <w:rPr>
          <w:rFonts w:ascii="Tahoma" w:hAnsi="Tahoma" w:cs="Tahoma"/>
          <w:sz w:val="22"/>
          <w:szCs w:val="22"/>
        </w:rPr>
        <w:t>Rhaid gwneud esboniadau ynglŷn â'r hyn sy'n digwydd yn gwbl hygyrch.</w:t>
      </w:r>
    </w:p>
    <w:p w14:paraId="637F13AD" w14:textId="3DAA249E"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4a.99</w:t>
      </w:r>
      <w:r>
        <w:rPr>
          <w:rFonts w:ascii="Tahoma" w:hAnsi="Tahoma" w:cs="Tahoma"/>
          <w:sz w:val="22"/>
          <w:szCs w:val="22"/>
        </w:rPr>
        <w:tab/>
      </w:r>
      <w:r w:rsidR="003538D3" w:rsidRPr="006D5F97">
        <w:rPr>
          <w:rFonts w:ascii="Tahoma" w:hAnsi="Tahoma" w:cs="Tahoma"/>
          <w:sz w:val="22"/>
          <w:szCs w:val="22"/>
        </w:rPr>
        <w:t>Ni fydd staff yn gwneud defnydd personol o eiddo unrhyw ddinesydd e.e., y ffôn ac ni chaiff ddefnyddio eu ffôn symudol personol yn ystod amser cymorth, ac eithrio pan allai fod yn argyfwng.</w:t>
      </w:r>
    </w:p>
    <w:p w14:paraId="1D22C4B1" w14:textId="71A887BC"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4a.100</w:t>
      </w:r>
      <w:r>
        <w:rPr>
          <w:rFonts w:ascii="Tahoma" w:hAnsi="Tahoma" w:cs="Tahoma"/>
          <w:sz w:val="22"/>
          <w:szCs w:val="22"/>
        </w:rPr>
        <w:tab/>
      </w:r>
      <w:r w:rsidR="003538D3" w:rsidRPr="006D5F97">
        <w:rPr>
          <w:rFonts w:ascii="Tahoma" w:hAnsi="Tahoma" w:cs="Tahoma"/>
          <w:sz w:val="22"/>
          <w:szCs w:val="22"/>
        </w:rPr>
        <w:t xml:space="preserve">Ni fydd staff yn wynebu atebolrwydd ar ran dinesydd . </w:t>
      </w:r>
    </w:p>
    <w:p w14:paraId="59E082E8" w14:textId="4E0CA37F" w:rsidR="003538D3" w:rsidRPr="006D5F97" w:rsidRDefault="0029463E" w:rsidP="0029463E">
      <w:pPr>
        <w:spacing w:before="240" w:line="276" w:lineRule="auto"/>
        <w:jc w:val="both"/>
        <w:rPr>
          <w:rFonts w:ascii="Tahoma" w:hAnsi="Tahoma" w:cs="Tahoma"/>
          <w:sz w:val="22"/>
          <w:szCs w:val="22"/>
        </w:rPr>
      </w:pPr>
      <w:r>
        <w:rPr>
          <w:rFonts w:ascii="Tahoma" w:hAnsi="Tahoma" w:cs="Tahoma"/>
          <w:sz w:val="22"/>
          <w:szCs w:val="22"/>
        </w:rPr>
        <w:t>4a.101</w:t>
      </w:r>
      <w:r>
        <w:rPr>
          <w:rFonts w:ascii="Tahoma" w:hAnsi="Tahoma" w:cs="Tahoma"/>
          <w:sz w:val="22"/>
          <w:szCs w:val="22"/>
        </w:rPr>
        <w:tab/>
      </w:r>
      <w:r w:rsidR="003538D3" w:rsidRPr="006D5F97">
        <w:rPr>
          <w:rFonts w:ascii="Tahoma" w:hAnsi="Tahoma" w:cs="Tahoma"/>
          <w:sz w:val="22"/>
          <w:szCs w:val="22"/>
        </w:rPr>
        <w:t xml:space="preserve">Bydd staff yn cymryd cyfrifoldeb am ofalu am unrhyw bethau gwerthfawr. </w:t>
      </w:r>
    </w:p>
    <w:p w14:paraId="150AD87F" w14:textId="1FC2FD41" w:rsidR="003538D3" w:rsidRPr="006D5F97" w:rsidRDefault="0029463E" w:rsidP="0029463E">
      <w:pPr>
        <w:spacing w:before="240" w:line="276" w:lineRule="auto"/>
        <w:ind w:left="709" w:hanging="709"/>
        <w:jc w:val="both"/>
        <w:rPr>
          <w:rFonts w:ascii="Tahoma" w:hAnsi="Tahoma" w:cs="Tahoma"/>
          <w:sz w:val="22"/>
          <w:szCs w:val="22"/>
        </w:rPr>
      </w:pPr>
      <w:r>
        <w:rPr>
          <w:rFonts w:ascii="Tahoma" w:hAnsi="Tahoma" w:cs="Tahoma"/>
          <w:sz w:val="22"/>
          <w:szCs w:val="22"/>
        </w:rPr>
        <w:t>4a.102</w:t>
      </w:r>
      <w:r>
        <w:rPr>
          <w:rFonts w:ascii="Tahoma" w:hAnsi="Tahoma" w:cs="Tahoma"/>
          <w:sz w:val="22"/>
          <w:szCs w:val="22"/>
        </w:rPr>
        <w:tab/>
      </w:r>
      <w:r w:rsidR="003538D3" w:rsidRPr="006D5F97">
        <w:rPr>
          <w:rFonts w:ascii="Tahoma" w:hAnsi="Tahoma" w:cs="Tahoma"/>
          <w:sz w:val="22"/>
          <w:szCs w:val="22"/>
        </w:rPr>
        <w:t>Ni fydd staff yn cynorthwyo unrhyw ddinesydd i ysgrifennu ewyllysiau na bod yn Dyst nac Ysgutor i ewyllys neu unrhyw ddogfen gyfreithiol arall.</w:t>
      </w:r>
    </w:p>
    <w:p w14:paraId="02781F58" w14:textId="77777777" w:rsidR="00A30D29" w:rsidRDefault="0029463E" w:rsidP="00A30D29">
      <w:pPr>
        <w:spacing w:before="240" w:line="276" w:lineRule="auto"/>
        <w:ind w:left="709" w:hanging="709"/>
        <w:jc w:val="both"/>
        <w:rPr>
          <w:rFonts w:ascii="Tahoma" w:hAnsi="Tahoma" w:cs="Tahoma"/>
          <w:sz w:val="22"/>
          <w:szCs w:val="22"/>
        </w:rPr>
      </w:pPr>
      <w:r>
        <w:rPr>
          <w:rFonts w:ascii="Tahoma" w:hAnsi="Tahoma" w:cs="Tahoma"/>
          <w:sz w:val="22"/>
          <w:szCs w:val="22"/>
        </w:rPr>
        <w:t>4a.103</w:t>
      </w:r>
      <w:r>
        <w:rPr>
          <w:rFonts w:ascii="Tahoma" w:hAnsi="Tahoma" w:cs="Tahoma"/>
          <w:sz w:val="22"/>
          <w:szCs w:val="22"/>
        </w:rPr>
        <w:tab/>
      </w:r>
      <w:r w:rsidR="003538D3" w:rsidRPr="006D5F97">
        <w:rPr>
          <w:rFonts w:ascii="Tahoma" w:hAnsi="Tahoma" w:cs="Tahoma"/>
          <w:sz w:val="22"/>
          <w:szCs w:val="22"/>
        </w:rPr>
        <w:t>Bydd gan y darparwr weithdrefnau ar waith i atal Staff rhag budd personol wrth weithio gyda phobl agored i niwed. Gall hyn fod ar ffurf asesiad risg wedi'i ddogfennu sy'n mynd i'r afael â'r potensial ar gyfer budd personol trwy gamdriniaeth, e.e. wrth ddarparu cyngor ariannol, Pŵer Atwrnai, trin arian dinasyddion, a'r camau gweithredu sydd ar waith i leihau risgiau a nodwyd.</w:t>
      </w:r>
    </w:p>
    <w:p w14:paraId="5E6831AA" w14:textId="29EB4F00" w:rsidR="003538D3" w:rsidRPr="006D5F97" w:rsidRDefault="00A30D29" w:rsidP="00A30D29">
      <w:pPr>
        <w:spacing w:before="240" w:line="276" w:lineRule="auto"/>
        <w:ind w:left="709" w:hanging="709"/>
        <w:jc w:val="both"/>
        <w:rPr>
          <w:rFonts w:ascii="Tahoma" w:hAnsi="Tahoma" w:cs="Tahoma"/>
          <w:sz w:val="22"/>
          <w:szCs w:val="22"/>
        </w:rPr>
      </w:pPr>
      <w:r>
        <w:rPr>
          <w:rFonts w:ascii="Tahoma" w:hAnsi="Tahoma" w:cs="Tahoma"/>
          <w:sz w:val="22"/>
          <w:szCs w:val="22"/>
        </w:rPr>
        <w:t>4a.104</w:t>
      </w:r>
      <w:r>
        <w:rPr>
          <w:rFonts w:ascii="Tahoma" w:hAnsi="Tahoma" w:cs="Tahoma"/>
          <w:sz w:val="22"/>
          <w:szCs w:val="22"/>
        </w:rPr>
        <w:tab/>
        <w:t>Bydd gan y Darparwr bolisi a gweithdrefn ar gyfer ymchwilio i honiadau o afreoleidd-dra ariannol a chyfranogiad yr heddlu, y Comisiynwyr a chyrff proffesiynol eraill a bydd yn rhoi gwybod am unrhyw doriadau posibl mewn mesurau amddiffyn oedolion i Dîm Diogelu Oedolion (neu gyfwerth) y Prif Brynwr.</w:t>
      </w:r>
    </w:p>
    <w:p w14:paraId="5E463D38" w14:textId="709907F8" w:rsidR="003538D3" w:rsidRPr="006D5F97" w:rsidRDefault="00A30D29" w:rsidP="00A30D29">
      <w:pPr>
        <w:spacing w:before="240" w:line="276" w:lineRule="auto"/>
        <w:ind w:left="709" w:hanging="709"/>
        <w:jc w:val="both"/>
        <w:rPr>
          <w:rFonts w:ascii="Tahoma" w:hAnsi="Tahoma" w:cs="Tahoma"/>
          <w:sz w:val="22"/>
          <w:szCs w:val="22"/>
        </w:rPr>
      </w:pPr>
      <w:r>
        <w:rPr>
          <w:rFonts w:ascii="Tahoma" w:hAnsi="Tahoma" w:cs="Tahoma"/>
          <w:sz w:val="22"/>
          <w:szCs w:val="22"/>
        </w:rPr>
        <w:t>4a.105</w:t>
      </w:r>
      <w:r>
        <w:rPr>
          <w:rFonts w:ascii="Tahoma" w:hAnsi="Tahoma" w:cs="Tahoma"/>
          <w:sz w:val="22"/>
          <w:szCs w:val="22"/>
        </w:rPr>
        <w:tab/>
      </w:r>
      <w:r w:rsidR="003538D3" w:rsidRPr="006D5F97">
        <w:rPr>
          <w:rFonts w:ascii="Tahoma" w:hAnsi="Tahoma" w:cs="Tahoma"/>
          <w:sz w:val="22"/>
          <w:szCs w:val="22"/>
        </w:rPr>
        <w:t>Rhaid i'r Darparwr nodi pa un o'i Staff sy'n gallu awdurdodi trefniadau gwyliau. Rhaid dogfennu'r holl drefniadau gwyliau gan gynnwys costau gwyliau, trafnidiaeth, yswiriant, cadw arian ac eitemau gwerthfawr a chynlluniau wrth gefn cyn i'r gwyliau ddigwydd.</w:t>
      </w:r>
    </w:p>
    <w:p w14:paraId="47A76DDA" w14:textId="79B2066C" w:rsidR="003538D3" w:rsidRPr="006D5F97" w:rsidRDefault="00A30D29" w:rsidP="00A30D29">
      <w:pPr>
        <w:spacing w:before="240" w:line="276" w:lineRule="auto"/>
        <w:ind w:left="720" w:hanging="720"/>
        <w:jc w:val="both"/>
        <w:rPr>
          <w:rFonts w:ascii="Tahoma" w:hAnsi="Tahoma" w:cs="Tahoma"/>
          <w:sz w:val="22"/>
          <w:szCs w:val="22"/>
        </w:rPr>
      </w:pPr>
      <w:r>
        <w:rPr>
          <w:rFonts w:ascii="Tahoma" w:hAnsi="Tahoma" w:cs="Tahoma"/>
          <w:sz w:val="22"/>
          <w:szCs w:val="22"/>
        </w:rPr>
        <w:t>4a.106</w:t>
      </w:r>
      <w:r>
        <w:rPr>
          <w:rFonts w:ascii="Tahoma" w:hAnsi="Tahoma" w:cs="Tahoma"/>
          <w:sz w:val="22"/>
          <w:szCs w:val="22"/>
        </w:rPr>
        <w:tab/>
      </w:r>
      <w:r w:rsidR="003538D3" w:rsidRPr="006D5F97">
        <w:rPr>
          <w:rFonts w:ascii="Tahoma" w:hAnsi="Tahoma" w:cs="Tahoma"/>
          <w:sz w:val="22"/>
          <w:szCs w:val="22"/>
        </w:rPr>
        <w:t xml:space="preserve">Lle bo angen, bydd Tîm Gofal Cymdeithasol Oedolion perthnasol y Comisiynwyr yn gyfrifol am benderfynu neu drefnu ar gyfer penderfynu ar allu meddyliol pob dinesydd . </w:t>
      </w:r>
    </w:p>
    <w:p w14:paraId="7D2E1C3C" w14:textId="1A66BCA6" w:rsidR="003538D3" w:rsidRPr="00497CC4" w:rsidRDefault="003538D3" w:rsidP="003538D3">
      <w:pPr>
        <w:spacing w:before="240" w:line="276" w:lineRule="auto"/>
        <w:jc w:val="both"/>
        <w:rPr>
          <w:rFonts w:ascii="Tahoma" w:hAnsi="Tahoma" w:cs="Tahoma"/>
          <w:b/>
          <w:caps/>
          <w:sz w:val="22"/>
          <w:szCs w:val="22"/>
        </w:rPr>
      </w:pPr>
      <w:r w:rsidRPr="00497CC4">
        <w:rPr>
          <w:rFonts w:ascii="Tahoma" w:hAnsi="Tahoma" w:cs="Tahoma"/>
          <w:b/>
          <w:caps/>
          <w:sz w:val="22"/>
          <w:szCs w:val="22"/>
        </w:rPr>
        <w:lastRenderedPageBreak/>
        <w:t>Teithio</w:t>
      </w:r>
    </w:p>
    <w:p w14:paraId="6CFE140B" w14:textId="306C1778"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t>4a.107</w:t>
      </w:r>
      <w:r>
        <w:rPr>
          <w:rFonts w:ascii="Tahoma" w:hAnsi="Tahoma" w:cs="Tahoma"/>
          <w:sz w:val="22"/>
          <w:szCs w:val="22"/>
        </w:rPr>
        <w:tab/>
      </w:r>
      <w:r w:rsidR="003538D3" w:rsidRPr="006D5F97">
        <w:rPr>
          <w:rFonts w:ascii="Tahoma" w:hAnsi="Tahoma" w:cs="Tahoma"/>
          <w:sz w:val="22"/>
          <w:szCs w:val="22"/>
        </w:rPr>
        <w:t>Bydd y Darparwr yn hyrwyddo annibyniaeth y dinesydd i deithio, hyrwyddo'r defnydd o drafnidiaeth gyhoeddus a mynediad i'r gymuned yn annibynnol os yw'n briodol. Bydd y darparwr yn cefnogi dinasyddion i gyfrannu cerbyd trwy'r cynllun Motability os oes angen.</w:t>
      </w:r>
    </w:p>
    <w:p w14:paraId="6A53D9B6" w14:textId="10B06877"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t>4a.108</w:t>
      </w:r>
      <w:r>
        <w:rPr>
          <w:rFonts w:ascii="Tahoma" w:hAnsi="Tahoma" w:cs="Tahoma"/>
          <w:sz w:val="22"/>
          <w:szCs w:val="22"/>
        </w:rPr>
        <w:tab/>
      </w:r>
      <w:r w:rsidR="003538D3" w:rsidRPr="006D5F97">
        <w:rPr>
          <w:rFonts w:ascii="Tahoma" w:hAnsi="Tahoma" w:cs="Tahoma"/>
          <w:sz w:val="22"/>
          <w:szCs w:val="22"/>
        </w:rPr>
        <w:t>Bydd y Darparwr yn sicrhau bod staff cymorth yn gallu gyrru'r cerbydau ar gyfer gweithgaredd wedi'i gynllunio.</w:t>
      </w:r>
    </w:p>
    <w:p w14:paraId="2DD414BA" w14:textId="5EF0E94A" w:rsidR="003538D3" w:rsidRPr="006D5F97" w:rsidRDefault="000C7AC4" w:rsidP="000C7AC4">
      <w:pPr>
        <w:spacing w:before="240" w:line="276" w:lineRule="auto"/>
        <w:ind w:left="720" w:hanging="720"/>
        <w:jc w:val="both"/>
        <w:rPr>
          <w:rFonts w:ascii="Tahoma" w:hAnsi="Tahoma" w:cs="Tahoma"/>
          <w:sz w:val="22"/>
          <w:szCs w:val="22"/>
        </w:rPr>
      </w:pPr>
      <w:r>
        <w:rPr>
          <w:rFonts w:ascii="Tahoma" w:hAnsi="Tahoma" w:cs="Tahoma"/>
          <w:sz w:val="22"/>
          <w:szCs w:val="22"/>
        </w:rPr>
        <w:t>4a.109</w:t>
      </w:r>
      <w:r>
        <w:rPr>
          <w:rFonts w:ascii="Tahoma" w:hAnsi="Tahoma" w:cs="Tahoma"/>
          <w:sz w:val="22"/>
          <w:szCs w:val="22"/>
        </w:rPr>
        <w:tab/>
      </w:r>
      <w:r w:rsidR="003538D3" w:rsidRPr="006D5F97">
        <w:rPr>
          <w:rFonts w:ascii="Tahoma" w:hAnsi="Tahoma" w:cs="Tahoma"/>
          <w:sz w:val="22"/>
          <w:szCs w:val="22"/>
        </w:rPr>
        <w:t>Bydd asesiad risg cynhwysfawr yn cael ei gwblhau ar gyfer pob dinesydd a bydd hyn yn cynnwys ystyriaethau diogelwch teithio e.e., defnyddio cloeon diogelwch ar ddrysau ceir ac ati.</w:t>
      </w:r>
    </w:p>
    <w:p w14:paraId="3C2BF5D8" w14:textId="786F049B"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4a.110</w:t>
      </w:r>
      <w:r>
        <w:rPr>
          <w:rFonts w:ascii="Tahoma" w:hAnsi="Tahoma" w:cs="Tahoma"/>
          <w:sz w:val="22"/>
          <w:szCs w:val="22"/>
        </w:rPr>
        <w:tab/>
      </w:r>
      <w:r w:rsidR="003538D3" w:rsidRPr="006D5F97">
        <w:rPr>
          <w:rFonts w:ascii="Tahoma" w:hAnsi="Tahoma" w:cs="Tahoma"/>
          <w:sz w:val="22"/>
          <w:szCs w:val="22"/>
        </w:rPr>
        <w:t>Rhaid cadw pob cerbyd a ddefnyddir ar gyfer cludo dinasyddion yn ddiogel mewn cyflwr diogel ac yn unol ag argymhellion y gwneuthurwr. Byddant yn cael eu trethu a'u hyswirio'n briodol at ddibenion busnes.</w:t>
      </w:r>
    </w:p>
    <w:p w14:paraId="7D8323E0" w14:textId="5AB9DB06"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4a.112</w:t>
      </w:r>
      <w:r>
        <w:rPr>
          <w:rFonts w:ascii="Tahoma" w:hAnsi="Tahoma" w:cs="Tahoma"/>
          <w:sz w:val="22"/>
          <w:szCs w:val="22"/>
        </w:rPr>
        <w:tab/>
      </w:r>
      <w:r w:rsidR="003538D3" w:rsidRPr="006D5F97">
        <w:rPr>
          <w:rFonts w:ascii="Tahoma" w:hAnsi="Tahoma" w:cs="Tahoma"/>
          <w:sz w:val="22"/>
          <w:szCs w:val="22"/>
        </w:rPr>
        <w:t>Mae gwregysau diogelwch neu harneisiau arbenigol yn cydymffurfio â gofynion cyfreithiol. Mae pob rhagofalon yn cael ei gymryd i sicrhau bod pob dinesydd yn defnyddio'r gwregys/harneisiau a ddarperir.</w:t>
      </w:r>
    </w:p>
    <w:p w14:paraId="2B04425C" w14:textId="6F6944C9" w:rsidR="003538D3" w:rsidRPr="006D5F97" w:rsidRDefault="00D84BCC" w:rsidP="00D84BCC">
      <w:pPr>
        <w:spacing w:before="240" w:line="276" w:lineRule="auto"/>
        <w:ind w:left="720" w:hanging="720"/>
        <w:jc w:val="both"/>
        <w:rPr>
          <w:rFonts w:ascii="Tahoma" w:hAnsi="Tahoma" w:cs="Tahoma"/>
          <w:sz w:val="22"/>
          <w:szCs w:val="22"/>
        </w:rPr>
      </w:pPr>
      <w:r>
        <w:rPr>
          <w:rFonts w:ascii="Tahoma" w:hAnsi="Tahoma" w:cs="Tahoma"/>
          <w:sz w:val="22"/>
          <w:szCs w:val="22"/>
        </w:rPr>
        <w:t>4a.113</w:t>
      </w:r>
      <w:r>
        <w:rPr>
          <w:rFonts w:ascii="Tahoma" w:hAnsi="Tahoma" w:cs="Tahoma"/>
          <w:sz w:val="22"/>
          <w:szCs w:val="22"/>
        </w:rPr>
        <w:tab/>
      </w:r>
      <w:r w:rsidR="003538D3" w:rsidRPr="006D5F97">
        <w:rPr>
          <w:rFonts w:ascii="Tahoma" w:hAnsi="Tahoma" w:cs="Tahoma"/>
          <w:sz w:val="22"/>
          <w:szCs w:val="22"/>
        </w:rPr>
        <w:t>Mae pob gyrrwr wedi pasio prawf gyrru ac yn meddu ar drwydded yrru gyfredol ddilys sy'n briodol ar gyfer y cerbyd.</w:t>
      </w:r>
    </w:p>
    <w:p w14:paraId="5D72922C" w14:textId="0B1444AF" w:rsidR="003538D3" w:rsidRPr="0089797A" w:rsidRDefault="003538D3" w:rsidP="003538D3">
      <w:pPr>
        <w:spacing w:before="240" w:line="276" w:lineRule="auto"/>
        <w:jc w:val="both"/>
        <w:rPr>
          <w:rFonts w:ascii="Tahoma" w:hAnsi="Tahoma" w:cs="Tahoma"/>
          <w:b/>
          <w:caps/>
          <w:sz w:val="22"/>
          <w:szCs w:val="22"/>
        </w:rPr>
      </w:pPr>
      <w:r w:rsidRPr="0089797A">
        <w:rPr>
          <w:rFonts w:ascii="Tahoma" w:hAnsi="Tahoma" w:cs="Tahoma"/>
          <w:b/>
          <w:caps/>
          <w:sz w:val="22"/>
          <w:szCs w:val="22"/>
        </w:rPr>
        <w:t>Hysbysrwydd</w:t>
      </w:r>
    </w:p>
    <w:p w14:paraId="0F5E7828" w14:textId="7C07EEA2" w:rsidR="003538D3" w:rsidRPr="006D5F97" w:rsidRDefault="00D84BCC" w:rsidP="00D84BCC">
      <w:pPr>
        <w:spacing w:before="240" w:line="276" w:lineRule="auto"/>
        <w:ind w:left="720" w:hanging="720"/>
        <w:jc w:val="both"/>
        <w:rPr>
          <w:rFonts w:ascii="Tahoma" w:hAnsi="Tahoma" w:cs="Tahoma"/>
          <w:b/>
          <w:sz w:val="22"/>
          <w:szCs w:val="22"/>
        </w:rPr>
      </w:pPr>
      <w:r>
        <w:rPr>
          <w:rFonts w:ascii="Tahoma" w:hAnsi="Tahoma" w:cs="Tahoma"/>
          <w:sz w:val="22"/>
          <w:szCs w:val="22"/>
        </w:rPr>
        <w:t>4a.114</w:t>
      </w:r>
      <w:r>
        <w:rPr>
          <w:rFonts w:ascii="Tahoma" w:hAnsi="Tahoma" w:cs="Tahoma"/>
          <w:sz w:val="22"/>
          <w:szCs w:val="22"/>
        </w:rPr>
        <w:tab/>
      </w:r>
      <w:r w:rsidR="003538D3" w:rsidRPr="006D5F97">
        <w:rPr>
          <w:rFonts w:ascii="Tahoma" w:hAnsi="Tahoma" w:cs="Tahoma"/>
          <w:sz w:val="22"/>
          <w:szCs w:val="22"/>
        </w:rPr>
        <w:t>Bydd y Darparwr yn sicrhau bod pob dinesydd ac lle bo'n briodol eu Gofalwyr a'u Eiriolwyr yn cael gwybodaeth gynhwysfawr, fel eu bod yn gallu gwneud penderfyniadau gwybodus a deall eu hawliau a'u cyfrifoldebau yn llawn tra yn y Gwasanaeth.</w:t>
      </w:r>
    </w:p>
    <w:p w14:paraId="363445A9" w14:textId="2BFFD46A" w:rsidR="003538D3" w:rsidRPr="006D5F97" w:rsidRDefault="00746098" w:rsidP="00746098">
      <w:pPr>
        <w:spacing w:before="240" w:line="276" w:lineRule="auto"/>
        <w:ind w:left="720" w:hanging="720"/>
        <w:jc w:val="both"/>
        <w:rPr>
          <w:rFonts w:ascii="Tahoma" w:hAnsi="Tahoma" w:cs="Tahoma"/>
          <w:b/>
          <w:sz w:val="22"/>
          <w:szCs w:val="22"/>
        </w:rPr>
      </w:pPr>
      <w:r>
        <w:rPr>
          <w:rFonts w:ascii="Tahoma" w:hAnsi="Tahoma" w:cs="Tahoma"/>
          <w:sz w:val="22"/>
          <w:szCs w:val="22"/>
        </w:rPr>
        <w:t>4a.115</w:t>
      </w:r>
      <w:r>
        <w:rPr>
          <w:rFonts w:ascii="Tahoma" w:hAnsi="Tahoma" w:cs="Tahoma"/>
          <w:sz w:val="22"/>
          <w:szCs w:val="22"/>
        </w:rPr>
        <w:tab/>
      </w:r>
      <w:r w:rsidR="003538D3" w:rsidRPr="006D5F97">
        <w:rPr>
          <w:rFonts w:ascii="Tahoma" w:hAnsi="Tahoma" w:cs="Tahoma"/>
          <w:sz w:val="22"/>
          <w:szCs w:val="22"/>
        </w:rPr>
        <w:t xml:space="preserve">Bydd y Darparwr yn sicrhau bod digon o wybodaeth yn cael ei chadw yng nghartref y dinasyddion i'w galluogi i gael eu darparu yn unol â'u cynlluniau gofal a chymorth, Cynllun Cymorth Ymddygiad Cadarnhaol, a'u hasesiad risg diweddaraf. </w:t>
      </w:r>
    </w:p>
    <w:p w14:paraId="0E6147E7" w14:textId="0FB49D93" w:rsidR="003538D3" w:rsidRPr="006D5F97" w:rsidRDefault="00746098" w:rsidP="00746098">
      <w:pPr>
        <w:spacing w:before="240" w:line="276" w:lineRule="auto"/>
        <w:ind w:left="720" w:hanging="720"/>
        <w:jc w:val="both"/>
        <w:rPr>
          <w:rFonts w:ascii="Tahoma" w:hAnsi="Tahoma" w:cs="Tahoma"/>
          <w:b/>
          <w:sz w:val="22"/>
          <w:szCs w:val="22"/>
        </w:rPr>
      </w:pPr>
      <w:r>
        <w:rPr>
          <w:rFonts w:ascii="Tahoma" w:hAnsi="Tahoma" w:cs="Tahoma"/>
          <w:sz w:val="22"/>
          <w:szCs w:val="22"/>
        </w:rPr>
        <w:t>4a.116</w:t>
      </w:r>
      <w:r>
        <w:rPr>
          <w:rFonts w:ascii="Tahoma" w:hAnsi="Tahoma" w:cs="Tahoma"/>
          <w:sz w:val="22"/>
          <w:szCs w:val="22"/>
        </w:rPr>
        <w:tab/>
      </w:r>
      <w:r w:rsidR="003538D3" w:rsidRPr="006D5F97">
        <w:rPr>
          <w:rFonts w:ascii="Tahoma" w:hAnsi="Tahoma" w:cs="Tahoma"/>
          <w:sz w:val="22"/>
          <w:szCs w:val="22"/>
        </w:rPr>
        <w:t xml:space="preserve">Bydd y Darparwr yn cofnodi pryd y rhoddir gwybodaeth am bolisïau a gweithdrefnau i ddinasyddion a bydd yn darparu gwybodaeth o'r fath i'r comisiynydd ar gais. </w:t>
      </w:r>
    </w:p>
    <w:p w14:paraId="451024C9" w14:textId="0FEB913F"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Ymgysylltu â Dinasyddion</w:t>
      </w:r>
    </w:p>
    <w:p w14:paraId="5B9ABCED" w14:textId="2695F36F" w:rsidR="003538D3" w:rsidRPr="006D5F97" w:rsidRDefault="00746098" w:rsidP="00746098">
      <w:pPr>
        <w:spacing w:before="240" w:line="276" w:lineRule="auto"/>
        <w:jc w:val="both"/>
        <w:rPr>
          <w:rFonts w:ascii="Tahoma" w:hAnsi="Tahoma" w:cs="Tahoma"/>
          <w:sz w:val="22"/>
          <w:szCs w:val="22"/>
        </w:rPr>
      </w:pPr>
      <w:r>
        <w:rPr>
          <w:rFonts w:ascii="Tahoma" w:hAnsi="Tahoma" w:cs="Tahoma"/>
          <w:sz w:val="22"/>
          <w:szCs w:val="22"/>
        </w:rPr>
        <w:t>4a.117</w:t>
      </w:r>
      <w:r>
        <w:rPr>
          <w:rFonts w:ascii="Tahoma" w:hAnsi="Tahoma" w:cs="Tahoma"/>
          <w:sz w:val="22"/>
          <w:szCs w:val="22"/>
        </w:rPr>
        <w:tab/>
      </w:r>
      <w:r w:rsidR="003538D3" w:rsidRPr="006D5F97">
        <w:rPr>
          <w:rFonts w:ascii="Tahoma" w:hAnsi="Tahoma" w:cs="Tahoma"/>
          <w:sz w:val="22"/>
          <w:szCs w:val="22"/>
        </w:rPr>
        <w:t>Bydd y Darparwr yn sicrhau y bydd pob dinesydd yn cael y cyfle a'r cymorth a'r hyfforddiant priodol i gymryd rhan neu ddylanwadu ar reolaeth a/neu drefniadaeth y Gwasanaeth mewn perthynas â:</w:t>
      </w:r>
    </w:p>
    <w:p w14:paraId="5A4EC848"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Rhedeg y Gwasanaeth bob dydd.</w:t>
      </w:r>
    </w:p>
    <w:p w14:paraId="1B66597C"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Recriwtio a dewis Staff.</w:t>
      </w:r>
    </w:p>
    <w:p w14:paraId="4083B008"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Dewis cyflenwadau a chyflenwyr.</w:t>
      </w:r>
    </w:p>
    <w:p w14:paraId="1704EF69"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Gweithgareddau cynllunio.</w:t>
      </w:r>
    </w:p>
    <w:p w14:paraId="33615414"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t>Monitro ansawdd Cymorth a Gofal.</w:t>
      </w:r>
    </w:p>
    <w:p w14:paraId="37E3614D" w14:textId="77777777" w:rsidR="003538D3" w:rsidRPr="006D5F97" w:rsidRDefault="003538D3" w:rsidP="00FD6E61">
      <w:pPr>
        <w:numPr>
          <w:ilvl w:val="0"/>
          <w:numId w:val="68"/>
        </w:numPr>
        <w:spacing w:before="240" w:line="276" w:lineRule="auto"/>
        <w:ind w:left="1418"/>
        <w:jc w:val="both"/>
        <w:rPr>
          <w:rFonts w:ascii="Tahoma" w:hAnsi="Tahoma" w:cs="Tahoma"/>
          <w:sz w:val="22"/>
          <w:szCs w:val="22"/>
        </w:rPr>
      </w:pPr>
      <w:r w:rsidRPr="006D5F97">
        <w:rPr>
          <w:rFonts w:ascii="Tahoma" w:hAnsi="Tahoma" w:cs="Tahoma"/>
          <w:sz w:val="22"/>
          <w:szCs w:val="22"/>
        </w:rPr>
        <w:lastRenderedPageBreak/>
        <w:t>Datblygu cynlluniau ar gyfer gwasanaethau/gweithgareddau yn y dyfodol</w:t>
      </w:r>
    </w:p>
    <w:p w14:paraId="29189F3D" w14:textId="602D556B" w:rsidR="003538D3" w:rsidRPr="006D5F97" w:rsidRDefault="00746098" w:rsidP="00746098">
      <w:pPr>
        <w:spacing w:before="240" w:line="276" w:lineRule="auto"/>
        <w:ind w:left="720" w:hanging="720"/>
        <w:jc w:val="both"/>
        <w:rPr>
          <w:rFonts w:ascii="Tahoma" w:hAnsi="Tahoma" w:cs="Tahoma"/>
          <w:sz w:val="22"/>
          <w:szCs w:val="22"/>
        </w:rPr>
      </w:pPr>
      <w:r>
        <w:rPr>
          <w:rFonts w:ascii="Tahoma" w:hAnsi="Tahoma" w:cs="Tahoma"/>
          <w:sz w:val="22"/>
          <w:szCs w:val="22"/>
        </w:rPr>
        <w:t>4a.118</w:t>
      </w:r>
      <w:r>
        <w:rPr>
          <w:rFonts w:ascii="Tahoma" w:hAnsi="Tahoma" w:cs="Tahoma"/>
          <w:sz w:val="22"/>
          <w:szCs w:val="22"/>
        </w:rPr>
        <w:tab/>
      </w:r>
      <w:r w:rsidR="003538D3" w:rsidRPr="006D5F97">
        <w:rPr>
          <w:rFonts w:ascii="Tahoma" w:hAnsi="Tahoma" w:cs="Tahoma"/>
          <w:sz w:val="22"/>
          <w:szCs w:val="22"/>
        </w:rPr>
        <w:t>Gofynnir i ddinasyddion a all gwrdd ag aelodau awdurdodedig y comisiynwyr, gan gynnwys Rheolwyr Achos, aelodau o'r Tîm Amlddisgyblaethol a gweithwyr proffesiynol eraill fel Cynghorwyr neu aelodau o'r cyhoedd, a gallant, yn ôl eu disgresiwn absoliwt, wrthod caniatâd i unrhyw berson ymweld â'u cartref.</w:t>
      </w:r>
    </w:p>
    <w:p w14:paraId="30A1BFF4" w14:textId="550C881E"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Diogelwch ac Ymddygiad Staff yng Nghartref y Dinasyddion</w:t>
      </w:r>
    </w:p>
    <w:p w14:paraId="43939CE2" w14:textId="77777777" w:rsidR="00E66FD1" w:rsidRDefault="00E66FD1" w:rsidP="00E66FD1">
      <w:pPr>
        <w:spacing w:before="240" w:line="276" w:lineRule="auto"/>
        <w:ind w:left="720" w:hanging="720"/>
        <w:jc w:val="both"/>
        <w:rPr>
          <w:rFonts w:ascii="Tahoma" w:hAnsi="Tahoma" w:cs="Tahoma"/>
          <w:sz w:val="22"/>
          <w:szCs w:val="22"/>
        </w:rPr>
      </w:pPr>
      <w:r>
        <w:rPr>
          <w:rFonts w:ascii="Tahoma" w:hAnsi="Tahoma" w:cs="Tahoma"/>
          <w:sz w:val="22"/>
          <w:szCs w:val="22"/>
        </w:rPr>
        <w:t>4a.119</w:t>
      </w:r>
      <w:r>
        <w:rPr>
          <w:rFonts w:ascii="Tahoma" w:hAnsi="Tahoma" w:cs="Tahoma"/>
          <w:sz w:val="22"/>
          <w:szCs w:val="22"/>
        </w:rPr>
        <w:tab/>
      </w:r>
      <w:r w:rsidR="003538D3" w:rsidRPr="006D5F97">
        <w:rPr>
          <w:rFonts w:ascii="Tahoma" w:hAnsi="Tahoma" w:cs="Tahoma"/>
          <w:sz w:val="22"/>
          <w:szCs w:val="22"/>
        </w:rPr>
        <w:t>Gwahoddir staff i gartref y dinasyddion a'r staff eu hunain.  Eu statws yw fel gweithiwr asiantaeth.  Rhaid i aelodau staff gydnabod hyn a gweithredu yn unol â hynny gan barchu rheolau'r tŷ, a dymuniadau a theimladau'r dinasydd.</w:t>
      </w:r>
    </w:p>
    <w:p w14:paraId="67784B67" w14:textId="7D32F6B5" w:rsidR="003538D3" w:rsidRPr="00E66FD1" w:rsidRDefault="00E66FD1" w:rsidP="00E66FD1">
      <w:pPr>
        <w:spacing w:before="240" w:line="276" w:lineRule="auto"/>
        <w:ind w:left="720" w:hanging="720"/>
        <w:jc w:val="both"/>
        <w:rPr>
          <w:rFonts w:ascii="Tahoma" w:hAnsi="Tahoma" w:cs="Tahoma"/>
          <w:b/>
          <w:sz w:val="22"/>
          <w:szCs w:val="22"/>
        </w:rPr>
      </w:pPr>
      <w:r>
        <w:rPr>
          <w:rFonts w:ascii="Tahoma" w:hAnsi="Tahoma" w:cs="Tahoma"/>
          <w:sz w:val="22"/>
          <w:szCs w:val="22"/>
        </w:rPr>
        <w:t>4a.120</w:t>
      </w:r>
      <w:r>
        <w:rPr>
          <w:rFonts w:ascii="Tahoma" w:hAnsi="Tahoma" w:cs="Tahoma"/>
          <w:sz w:val="22"/>
          <w:szCs w:val="22"/>
        </w:rPr>
        <w:tab/>
        <w:t xml:space="preserve">Bydd yr holl Staff yn cael modd adnabod, sy'n cael ei gario ond heb ei arddangos, sy'n dangos: </w:t>
      </w:r>
    </w:p>
    <w:p w14:paraId="0CF19DC4"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Ffotograff o'r Aelod Staff </w:t>
      </w:r>
    </w:p>
    <w:p w14:paraId="2C3E1889"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Enw a llofnod yr Aelod Staff </w:t>
      </w:r>
    </w:p>
    <w:p w14:paraId="653FF950"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Enw sefydliad y Darparwr a rhif ffôn y gellir ei ddefnyddio i wirio'r wybodaeth hon. </w:t>
      </w:r>
    </w:p>
    <w:p w14:paraId="624C5F15" w14:textId="77777777" w:rsidR="003538D3" w:rsidRPr="006D5F97" w:rsidRDefault="003538D3" w:rsidP="00FD6E61">
      <w:pPr>
        <w:numPr>
          <w:ilvl w:val="0"/>
          <w:numId w:val="69"/>
        </w:numPr>
        <w:spacing w:before="240" w:line="276" w:lineRule="auto"/>
        <w:ind w:left="1418"/>
        <w:jc w:val="both"/>
        <w:rPr>
          <w:rFonts w:ascii="Tahoma" w:hAnsi="Tahoma" w:cs="Tahoma"/>
          <w:sz w:val="22"/>
          <w:szCs w:val="22"/>
        </w:rPr>
      </w:pPr>
      <w:r w:rsidRPr="006D5F97">
        <w:rPr>
          <w:rFonts w:ascii="Tahoma" w:hAnsi="Tahoma" w:cs="Tahoma"/>
          <w:sz w:val="22"/>
          <w:szCs w:val="22"/>
        </w:rPr>
        <w:t xml:space="preserve">I ddinesydd y mae ei iaith gyntaf yn Gymraeg, cerdyn galw i'w ddangos wrth y drws yn Saesneg a dewis iaith y dinesydd . </w:t>
      </w:r>
    </w:p>
    <w:p w14:paraId="26E88D7C" w14:textId="54616A5C"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4a.121</w:t>
      </w:r>
      <w:r>
        <w:rPr>
          <w:rFonts w:ascii="Tahoma" w:hAnsi="Tahoma" w:cs="Tahoma"/>
          <w:sz w:val="22"/>
          <w:szCs w:val="22"/>
        </w:rPr>
        <w:tab/>
      </w:r>
      <w:r w:rsidR="003538D3" w:rsidRPr="006D5F97">
        <w:rPr>
          <w:rFonts w:ascii="Tahoma" w:hAnsi="Tahoma" w:cs="Tahoma"/>
          <w:sz w:val="22"/>
          <w:szCs w:val="22"/>
        </w:rPr>
        <w:t xml:space="preserve">Rhaid i staff beidio ag ysmygu sigaréts na chynhyrchion anweddu wrth ddarparu cymorth i ddinesydd yn y gymuned. </w:t>
      </w:r>
    </w:p>
    <w:p w14:paraId="42889441" w14:textId="60EF738D"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4a.122</w:t>
      </w:r>
      <w:r>
        <w:rPr>
          <w:rFonts w:ascii="Tahoma" w:hAnsi="Tahoma" w:cs="Tahoma"/>
          <w:sz w:val="22"/>
          <w:szCs w:val="22"/>
        </w:rPr>
        <w:tab/>
      </w:r>
      <w:r w:rsidR="003538D3" w:rsidRPr="006D5F97">
        <w:rPr>
          <w:rFonts w:ascii="Tahoma" w:hAnsi="Tahoma" w:cs="Tahoma"/>
          <w:sz w:val="22"/>
          <w:szCs w:val="22"/>
        </w:rPr>
        <w:t xml:space="preserve">Rhaid i Staff Cymorth fod yn rhydd o effeithiau 'sylweddau neu alcohol yn ystod oriau gwaith. Mae 'sylweddau' yn cynnwys cyffuriau anghyfreithlon a meddyginiaeth gyfreithiol os yw'r feddyginiaeth yn effeithio ar eu gallu i gyflawni eu dyletswyddau mewn ffordd ddiogel a digonol. </w:t>
      </w:r>
    </w:p>
    <w:p w14:paraId="0CAC6306" w14:textId="009827D4"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4a.123</w:t>
      </w:r>
      <w:r>
        <w:rPr>
          <w:rFonts w:ascii="Tahoma" w:hAnsi="Tahoma" w:cs="Tahoma"/>
          <w:sz w:val="22"/>
          <w:szCs w:val="22"/>
        </w:rPr>
        <w:tab/>
      </w:r>
      <w:r w:rsidR="003538D3" w:rsidRPr="006D5F97">
        <w:rPr>
          <w:rFonts w:ascii="Tahoma" w:hAnsi="Tahoma" w:cs="Tahoma"/>
          <w:sz w:val="22"/>
          <w:szCs w:val="22"/>
        </w:rPr>
        <w:t xml:space="preserve">Rhaid i staff beidio ag yfed alcohol tra byddant ar ddyletswydd. </w:t>
      </w:r>
    </w:p>
    <w:p w14:paraId="4C5F95C0" w14:textId="380E5E1C"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4a.124</w:t>
      </w:r>
      <w:r>
        <w:rPr>
          <w:rFonts w:ascii="Tahoma" w:hAnsi="Tahoma" w:cs="Tahoma"/>
          <w:sz w:val="22"/>
          <w:szCs w:val="22"/>
        </w:rPr>
        <w:tab/>
      </w:r>
      <w:r w:rsidR="003538D3" w:rsidRPr="006D5F97">
        <w:rPr>
          <w:rFonts w:ascii="Tahoma" w:hAnsi="Tahoma" w:cs="Tahoma"/>
          <w:sz w:val="22"/>
          <w:szCs w:val="22"/>
        </w:rPr>
        <w:t xml:space="preserve">Rhaid i staff beidio â mynd ag unrhyw berson arall, gan gynnwys plant, i gartref y dinasydd. </w:t>
      </w:r>
    </w:p>
    <w:p w14:paraId="0A00C5EA" w14:textId="6AD1905A" w:rsidR="003538D3" w:rsidRPr="006D5F97" w:rsidRDefault="0011302E" w:rsidP="0011302E">
      <w:pPr>
        <w:spacing w:before="240" w:line="276" w:lineRule="auto"/>
        <w:jc w:val="both"/>
        <w:rPr>
          <w:rFonts w:ascii="Tahoma" w:hAnsi="Tahoma" w:cs="Tahoma"/>
          <w:sz w:val="22"/>
          <w:szCs w:val="22"/>
        </w:rPr>
      </w:pPr>
      <w:r>
        <w:rPr>
          <w:rFonts w:ascii="Tahoma" w:hAnsi="Tahoma" w:cs="Tahoma"/>
          <w:sz w:val="22"/>
          <w:szCs w:val="22"/>
        </w:rPr>
        <w:t>4a.125</w:t>
      </w:r>
      <w:r>
        <w:rPr>
          <w:rFonts w:ascii="Tahoma" w:hAnsi="Tahoma" w:cs="Tahoma"/>
          <w:sz w:val="22"/>
          <w:szCs w:val="22"/>
        </w:rPr>
        <w:tab/>
      </w:r>
      <w:r w:rsidR="003538D3" w:rsidRPr="006D5F97">
        <w:rPr>
          <w:rFonts w:ascii="Tahoma" w:hAnsi="Tahoma" w:cs="Tahoma"/>
          <w:sz w:val="22"/>
          <w:szCs w:val="22"/>
        </w:rPr>
        <w:t xml:space="preserve">Rhaid i staff beidio â mynd ag unrhyw anifeiliaid anwes neu anifeiliaid eraill i gartref y dinesydd . </w:t>
      </w:r>
    </w:p>
    <w:p w14:paraId="5AB54958" w14:textId="629B11A2" w:rsidR="003538D3" w:rsidRPr="006D5F97" w:rsidRDefault="0011302E" w:rsidP="0011302E">
      <w:pPr>
        <w:spacing w:before="240" w:line="276" w:lineRule="auto"/>
        <w:ind w:left="720" w:hanging="720"/>
        <w:jc w:val="both"/>
        <w:rPr>
          <w:rFonts w:ascii="Tahoma" w:hAnsi="Tahoma" w:cs="Tahoma"/>
          <w:sz w:val="22"/>
          <w:szCs w:val="22"/>
        </w:rPr>
      </w:pPr>
      <w:r>
        <w:rPr>
          <w:rFonts w:ascii="Tahoma" w:hAnsi="Tahoma" w:cs="Tahoma"/>
          <w:sz w:val="22"/>
          <w:szCs w:val="22"/>
        </w:rPr>
        <w:t>4a.126</w:t>
      </w:r>
      <w:r>
        <w:rPr>
          <w:rFonts w:ascii="Tahoma" w:hAnsi="Tahoma" w:cs="Tahoma"/>
          <w:sz w:val="22"/>
          <w:szCs w:val="22"/>
        </w:rPr>
        <w:tab/>
      </w:r>
      <w:r w:rsidR="003538D3" w:rsidRPr="006D5F97">
        <w:rPr>
          <w:rFonts w:ascii="Tahoma" w:hAnsi="Tahoma" w:cs="Tahoma"/>
          <w:sz w:val="22"/>
          <w:szCs w:val="22"/>
        </w:rPr>
        <w:t xml:space="preserve">Bydd staff yn hysbysu eu rheolwr ar unwaith os nad ydynt yn gallu cael mynediad i ystafell ddinesydd yn unol â pholisi "dim ymateb" y Darparwr. </w:t>
      </w:r>
    </w:p>
    <w:p w14:paraId="77CB9CAB" w14:textId="1B37D6D5"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4a.127</w:t>
      </w:r>
      <w:r>
        <w:rPr>
          <w:rFonts w:ascii="Tahoma" w:hAnsi="Tahoma" w:cs="Tahoma"/>
          <w:sz w:val="22"/>
          <w:szCs w:val="22"/>
        </w:rPr>
        <w:tab/>
      </w:r>
      <w:r w:rsidR="003538D3" w:rsidRPr="006D5F97">
        <w:rPr>
          <w:rFonts w:ascii="Tahoma" w:hAnsi="Tahoma" w:cs="Tahoma"/>
          <w:sz w:val="22"/>
          <w:szCs w:val="22"/>
        </w:rPr>
        <w:t>Bydd y Darparwr yn hysbysu AGGCC ar unwaith os bydd dinesydd yn marw, yn cael salwch difrifol neu dderbyn i'r ysbyty, ac yn adrodd i'r comisiynwyr.</w:t>
      </w:r>
    </w:p>
    <w:p w14:paraId="594634F2" w14:textId="387EC6D5"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4a.128</w:t>
      </w:r>
      <w:r>
        <w:rPr>
          <w:rFonts w:ascii="Tahoma" w:hAnsi="Tahoma" w:cs="Tahoma"/>
          <w:sz w:val="22"/>
          <w:szCs w:val="22"/>
        </w:rPr>
        <w:tab/>
      </w:r>
      <w:r w:rsidR="003538D3" w:rsidRPr="006D5F97">
        <w:rPr>
          <w:rFonts w:ascii="Tahoma" w:hAnsi="Tahoma" w:cs="Tahoma"/>
          <w:sz w:val="22"/>
          <w:szCs w:val="22"/>
        </w:rPr>
        <w:t xml:space="preserve">Bydd y Darparwr yn hysbysu'r comisiynwyr ar unwaith, neu ar y mwyaf o fewn 3 diwrnod gwaith, os bydd unrhyw ladrad, byrgleriaeth neu ddamwain honedig i ddinasyddion neu aelod o Staff y Darparwr yn y cartref, neu tra bod y dinasyddion yn cael eu cefnogi yn y gymuned neu unrhyw leoliad gwasanaeth dydd arall.   Bydd y Darparwr hefyd yn hysbysu'r comisiynwyr am unrhyw gamau a gymerwyd o ganlyniad uniongyrchol i'r digwyddiad neu yn dilyn ymchwiliad priodol. </w:t>
      </w:r>
    </w:p>
    <w:p w14:paraId="756A063F" w14:textId="29EE9344"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4a.129</w:t>
      </w:r>
      <w:r>
        <w:rPr>
          <w:rFonts w:ascii="Tahoma" w:hAnsi="Tahoma" w:cs="Tahoma"/>
          <w:sz w:val="22"/>
          <w:szCs w:val="22"/>
        </w:rPr>
        <w:tab/>
      </w:r>
      <w:r w:rsidR="003538D3" w:rsidRPr="006D5F97">
        <w:rPr>
          <w:rFonts w:ascii="Tahoma" w:hAnsi="Tahoma" w:cs="Tahoma"/>
          <w:sz w:val="22"/>
          <w:szCs w:val="22"/>
        </w:rPr>
        <w:t>Bydd y Darparwr yn hysbysu'r comisiynwyr ar unwaith, neu ar y mwyaf o fewn 3 diwrnod gwaith, os bydd unrhyw ddianc ar ran unrhyw ddinesydd yn cael unrhyw newid sylweddol yn eu bywyd bob dydd neu newidiadau sylweddol mewn ymddygiad.</w:t>
      </w:r>
    </w:p>
    <w:p w14:paraId="7F7E9306" w14:textId="0CB720F3" w:rsidR="003538D3" w:rsidRPr="006D5F97" w:rsidRDefault="009F526B" w:rsidP="009F526B">
      <w:pPr>
        <w:spacing w:before="240" w:line="276" w:lineRule="auto"/>
        <w:ind w:left="720" w:hanging="720"/>
        <w:jc w:val="both"/>
        <w:rPr>
          <w:rFonts w:ascii="Tahoma" w:hAnsi="Tahoma" w:cs="Tahoma"/>
          <w:sz w:val="22"/>
          <w:szCs w:val="22"/>
        </w:rPr>
      </w:pPr>
      <w:r>
        <w:rPr>
          <w:rFonts w:ascii="Tahoma" w:hAnsi="Tahoma" w:cs="Tahoma"/>
          <w:sz w:val="22"/>
          <w:szCs w:val="22"/>
        </w:rPr>
        <w:t>4a.130</w:t>
      </w:r>
      <w:r>
        <w:rPr>
          <w:rFonts w:ascii="Tahoma" w:hAnsi="Tahoma" w:cs="Tahoma"/>
          <w:sz w:val="22"/>
          <w:szCs w:val="22"/>
        </w:rPr>
        <w:tab/>
      </w:r>
      <w:r w:rsidR="003538D3" w:rsidRPr="006D5F97">
        <w:rPr>
          <w:rFonts w:ascii="Tahoma" w:hAnsi="Tahoma" w:cs="Tahoma"/>
          <w:sz w:val="22"/>
          <w:szCs w:val="22"/>
        </w:rPr>
        <w:t>Bydd gan y Darparwr weithdrefnau ysgrifenedig ar gyfer delio â sefyllfaoedd pan fo dinesydd ar goll. Bydd y comisiynwyr yn cytuno ar y weithdrefn hon a'i deall yn llawn gan y Staff.</w:t>
      </w:r>
    </w:p>
    <w:p w14:paraId="35DB3C00" w14:textId="1051A61F" w:rsidR="003538D3" w:rsidRPr="006D5F97" w:rsidRDefault="00A04DC2" w:rsidP="00A04DC2">
      <w:pPr>
        <w:spacing w:before="240" w:line="276" w:lineRule="auto"/>
        <w:ind w:left="720" w:hanging="720"/>
        <w:jc w:val="both"/>
        <w:rPr>
          <w:rFonts w:ascii="Tahoma" w:hAnsi="Tahoma" w:cs="Tahoma"/>
          <w:sz w:val="22"/>
          <w:szCs w:val="22"/>
        </w:rPr>
      </w:pPr>
      <w:r>
        <w:rPr>
          <w:rFonts w:ascii="Tahoma" w:hAnsi="Tahoma" w:cs="Tahoma"/>
          <w:sz w:val="22"/>
          <w:szCs w:val="22"/>
        </w:rPr>
        <w:t>4a.131</w:t>
      </w:r>
      <w:r>
        <w:rPr>
          <w:rFonts w:ascii="Tahoma" w:hAnsi="Tahoma" w:cs="Tahoma"/>
          <w:sz w:val="22"/>
          <w:szCs w:val="22"/>
        </w:rPr>
        <w:tab/>
      </w:r>
      <w:r w:rsidR="003538D3" w:rsidRPr="006D5F97">
        <w:rPr>
          <w:rFonts w:ascii="Tahoma" w:hAnsi="Tahoma" w:cs="Tahoma"/>
          <w:sz w:val="22"/>
          <w:szCs w:val="22"/>
        </w:rPr>
        <w:t xml:space="preserve">Bydd y Darparwr yn sicrhau bod Staff yn ymwybodol o'r gweithdrefnau i ddiogelu lles pob dinesydd mewn achos o argyfwng sy'n cynnwys, er enghraifft, dŵr, nwy a thrydan. Rhaid i weithdrefnau brys ganiatáu gweithredu ar unwaith gan uwch aelod o staff yn hytrach nag aros ymgynghori ac awdurdodi. </w:t>
      </w:r>
    </w:p>
    <w:p w14:paraId="3699985A" w14:textId="5CCEDC89"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Cofnodion a gedwir yng nghartref y dinasyddion</w:t>
      </w:r>
    </w:p>
    <w:p w14:paraId="3D76920E" w14:textId="6B4FB0D6" w:rsidR="003538D3" w:rsidRPr="006D5F97" w:rsidRDefault="00A04DC2" w:rsidP="00A04DC2">
      <w:pPr>
        <w:spacing w:before="240" w:line="276" w:lineRule="auto"/>
        <w:ind w:left="720" w:hanging="720"/>
        <w:jc w:val="both"/>
        <w:rPr>
          <w:rFonts w:ascii="Tahoma" w:hAnsi="Tahoma" w:cs="Tahoma"/>
          <w:sz w:val="22"/>
          <w:szCs w:val="22"/>
        </w:rPr>
      </w:pPr>
      <w:r>
        <w:rPr>
          <w:rFonts w:ascii="Tahoma" w:hAnsi="Tahoma" w:cs="Tahoma"/>
          <w:sz w:val="22"/>
          <w:szCs w:val="22"/>
        </w:rPr>
        <w:t>4a.132</w:t>
      </w:r>
      <w:r>
        <w:rPr>
          <w:rFonts w:ascii="Tahoma" w:hAnsi="Tahoma" w:cs="Tahoma"/>
          <w:sz w:val="22"/>
          <w:szCs w:val="22"/>
        </w:rPr>
        <w:tab/>
      </w:r>
      <w:r w:rsidR="003538D3" w:rsidRPr="006D5F97">
        <w:rPr>
          <w:rFonts w:ascii="Tahoma" w:hAnsi="Tahoma" w:cs="Tahoma"/>
          <w:sz w:val="22"/>
          <w:szCs w:val="22"/>
        </w:rPr>
        <w:t xml:space="preserve">Yn unol â safonau gofynnol cenedlaethol, bydd Staff yn cadw cofnodion cywir a darllenadwy a fydd yn cynnwys, pan fo angen: </w:t>
      </w:r>
    </w:p>
    <w:p w14:paraId="08CE095E"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Cymorth gyda meddyginiaeth</w:t>
      </w:r>
    </w:p>
    <w:p w14:paraId="634A0C4D"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Trafodion ariannol a ymgymerwyd.</w:t>
      </w:r>
    </w:p>
    <w:p w14:paraId="2AC6C5CF"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Manylion newidiadau yn amgylchiadau'r dinasydd, anghenion cymorth, cyflwr iechyd ac ati</w:t>
      </w:r>
    </w:p>
    <w:p w14:paraId="269F55E4"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Unrhyw ddamwain i'r dinesydd a/neu'r aelod o staff</w:t>
      </w:r>
    </w:p>
    <w:p w14:paraId="49AECE70"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Unrhyw ddigwyddiadau anghyffredin eraill fel digwyddiadau ymddygiadol</w:t>
      </w:r>
    </w:p>
    <w:p w14:paraId="52328AE2"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Gweithgareddau a wnaed ac unrhyw gyflawniadau.</w:t>
      </w:r>
    </w:p>
    <w:p w14:paraId="7806E507"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Unrhyw wybodaeth a fydd yn cynorthwyo'r aelod nesaf o'r Staff i sicrhau cysondeb yn y ddarpariaeth gwasanaeth.</w:t>
      </w:r>
    </w:p>
    <w:p w14:paraId="3B8D3115"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Cofnodion briffio digwyddiadau</w:t>
      </w:r>
    </w:p>
    <w:p w14:paraId="32A0D011"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Cofnodion dadansoddi ymddygiad</w:t>
      </w:r>
    </w:p>
    <w:p w14:paraId="5E5AE30E" w14:textId="77777777" w:rsidR="003538D3" w:rsidRPr="006D5F97" w:rsidRDefault="003538D3" w:rsidP="00FD6E61">
      <w:pPr>
        <w:numPr>
          <w:ilvl w:val="0"/>
          <w:numId w:val="72"/>
        </w:numPr>
        <w:spacing w:before="240" w:line="276" w:lineRule="auto"/>
        <w:ind w:left="1701"/>
        <w:jc w:val="both"/>
        <w:rPr>
          <w:rFonts w:ascii="Tahoma" w:hAnsi="Tahoma" w:cs="Tahoma"/>
          <w:sz w:val="22"/>
          <w:szCs w:val="22"/>
        </w:rPr>
      </w:pPr>
      <w:r w:rsidRPr="006D5F97">
        <w:rPr>
          <w:rFonts w:ascii="Tahoma" w:hAnsi="Tahoma" w:cs="Tahoma"/>
          <w:sz w:val="22"/>
          <w:szCs w:val="22"/>
        </w:rPr>
        <w:t>Cofnodion cyfranogiad dyddiol</w:t>
      </w:r>
    </w:p>
    <w:p w14:paraId="5FC589D8" w14:textId="4786222D" w:rsidR="003538D3" w:rsidRPr="006D5F97" w:rsidRDefault="00E062D5" w:rsidP="00E062D5">
      <w:pPr>
        <w:spacing w:before="240" w:line="276" w:lineRule="auto"/>
        <w:jc w:val="both"/>
        <w:rPr>
          <w:rFonts w:ascii="Tahoma" w:hAnsi="Tahoma" w:cs="Tahoma"/>
          <w:sz w:val="22"/>
          <w:szCs w:val="22"/>
        </w:rPr>
      </w:pPr>
      <w:r>
        <w:rPr>
          <w:rFonts w:ascii="Tahoma" w:hAnsi="Tahoma" w:cs="Tahoma"/>
          <w:sz w:val="22"/>
          <w:szCs w:val="22"/>
        </w:rPr>
        <w:t>4a.132</w:t>
      </w:r>
      <w:r>
        <w:rPr>
          <w:rFonts w:ascii="Tahoma" w:hAnsi="Tahoma" w:cs="Tahoma"/>
          <w:sz w:val="22"/>
          <w:szCs w:val="22"/>
        </w:rPr>
        <w:tab/>
      </w:r>
      <w:r w:rsidR="003538D3" w:rsidRPr="006D5F97">
        <w:rPr>
          <w:rFonts w:ascii="Tahoma" w:hAnsi="Tahoma" w:cs="Tahoma"/>
          <w:sz w:val="22"/>
          <w:szCs w:val="22"/>
        </w:rPr>
        <w:t>Bydd cofnodion yn ffeithiol, yn ddarllenadwy, wedi'u llofnodi a'u dyddio a'u cadw mewn lle diogel fel y cytunwyd.</w:t>
      </w:r>
    </w:p>
    <w:p w14:paraId="384603AD" w14:textId="12A2C24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4a.133</w:t>
      </w:r>
      <w:r>
        <w:rPr>
          <w:rFonts w:ascii="Tahoma" w:hAnsi="Tahoma" w:cs="Tahoma"/>
          <w:sz w:val="22"/>
          <w:szCs w:val="22"/>
        </w:rPr>
        <w:tab/>
      </w:r>
      <w:r w:rsidR="003538D3" w:rsidRPr="006D5F97">
        <w:rPr>
          <w:rFonts w:ascii="Tahoma" w:hAnsi="Tahoma" w:cs="Tahoma"/>
          <w:sz w:val="22"/>
          <w:szCs w:val="22"/>
        </w:rPr>
        <w:t>Bydd y Darparwr yn sicrhau y bydd ffeil bersonol y dinesydd yn cynnwys y wybodaeth ganlynol:</w:t>
      </w:r>
    </w:p>
    <w:p w14:paraId="7107E660"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Y Contract, gan nodi telerau eu cefnogaeth.</w:t>
      </w:r>
    </w:p>
    <w:p w14:paraId="571DEB9B"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Asesiad Unedig a chrynodeb o'r Cynllun Gofal (Rheolwr Achos).</w:t>
      </w:r>
    </w:p>
    <w:p w14:paraId="31E48787"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Cynllun Cymorth Ymddygiad Cadarnhaol Unigolion.</w:t>
      </w:r>
    </w:p>
    <w:p w14:paraId="2730274D"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Manylion unrhyw anghenion arbennig a thriniaeth feddygol sydd eu hangen, gan gynnwys y manylion diweddaraf am unrhyw feddyginiaeth a weinyddir.</w:t>
      </w:r>
    </w:p>
    <w:p w14:paraId="7D6085F7"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lastRenderedPageBreak/>
        <w:t>Enw, cyfeiriad a rhif ffôn y Meddyg Teulu</w:t>
      </w:r>
    </w:p>
    <w:p w14:paraId="7B00627E"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Enw, cyfeiriad a rhif ffôn perthnasau agosaf, neu unrhyw berson arall sydd wedi'i awdurdodi i weithredu ar ei ran.</w:t>
      </w:r>
    </w:p>
    <w:p w14:paraId="58CF6F16"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Enw, cyfeiriad a rhif ffôn y Tîm Cymorth Cymunedol a gweithwyr proffesiynol eraill sy'n cymryd rhan.</w:t>
      </w:r>
    </w:p>
    <w:p w14:paraId="28E58DD0" w14:textId="278674D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Y dyddiad symudodd X i mewn a chopïo o Gytundeb tenantiaeth.</w:t>
      </w:r>
    </w:p>
    <w:p w14:paraId="097E30D8"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Manylion unrhyw gwynion a wneir gan X neu ofalwyr.</w:t>
      </w:r>
    </w:p>
    <w:p w14:paraId="49247E7F"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Unrhyw wybodaeth arall a allai fod yn ymwneud â lles X neu a allai fod ei hangen arni gan y Darparwr neu'r Comisiynwyr i'w galluogi i gyflawni eu dyletswyddau.</w:t>
      </w:r>
    </w:p>
    <w:p w14:paraId="1815B88A"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 xml:space="preserve">Manylion hanes meddygol, triniaeth, lles ac ymddygiad, cynnydd, addysgol, anghenion neu unrhyw wybodaeth berthnasol arall. </w:t>
      </w:r>
    </w:p>
    <w:p w14:paraId="145536EA"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Unrhyw dderbyniadau i'r ysbyty.</w:t>
      </w:r>
    </w:p>
    <w:p w14:paraId="24286C00"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Unrhyw asesiadau risg a chynlluniau rheoli.</w:t>
      </w:r>
    </w:p>
    <w:p w14:paraId="3DC4104B" w14:textId="77777777" w:rsidR="003538D3" w:rsidRPr="006D5F97" w:rsidRDefault="003538D3" w:rsidP="00FD6E61">
      <w:pPr>
        <w:numPr>
          <w:ilvl w:val="0"/>
          <w:numId w:val="74"/>
        </w:numPr>
        <w:spacing w:before="240" w:line="276" w:lineRule="auto"/>
        <w:ind w:left="1701"/>
        <w:jc w:val="both"/>
        <w:rPr>
          <w:rFonts w:ascii="Tahoma" w:hAnsi="Tahoma" w:cs="Tahoma"/>
          <w:sz w:val="22"/>
          <w:szCs w:val="22"/>
        </w:rPr>
      </w:pPr>
      <w:r w:rsidRPr="006D5F97">
        <w:rPr>
          <w:rFonts w:ascii="Tahoma" w:hAnsi="Tahoma" w:cs="Tahoma"/>
          <w:sz w:val="22"/>
          <w:szCs w:val="22"/>
        </w:rPr>
        <w:t>Unrhyw gofnodion eraill y gofynnir amdanynt gan weithwyr proffesiynol i lywio'r Cynllun Gofal a'r Cynllun Cymorth Ymddygiad Cadarnhaol a ddarperir.</w:t>
      </w:r>
    </w:p>
    <w:p w14:paraId="25B1F459" w14:textId="12D22AFB"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4a.134</w:t>
      </w:r>
      <w:r>
        <w:rPr>
          <w:rFonts w:ascii="Tahoma" w:hAnsi="Tahoma" w:cs="Tahoma"/>
          <w:sz w:val="22"/>
          <w:szCs w:val="22"/>
        </w:rPr>
        <w:tab/>
      </w:r>
      <w:r w:rsidR="003538D3" w:rsidRPr="006D5F97">
        <w:rPr>
          <w:rFonts w:ascii="Tahoma" w:hAnsi="Tahoma" w:cs="Tahoma"/>
          <w:sz w:val="22"/>
          <w:szCs w:val="22"/>
        </w:rPr>
        <w:t>Yn ogystal â chofnod personol y dinesydd bydd y wybodaeth ganlynol hefyd yn cael ei chadw:</w:t>
      </w:r>
    </w:p>
    <w:p w14:paraId="36F7D1C6"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Cofnod digwyddiad neu ddamwain.</w:t>
      </w:r>
    </w:p>
    <w:p w14:paraId="5C3771CB"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Cofnod o fwyd a ddarperir i Ddinasyddion.</w:t>
      </w:r>
    </w:p>
    <w:p w14:paraId="561562EB"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Cofnod o arferion tân, a phrofion larwm tân.</w:t>
      </w:r>
    </w:p>
    <w:p w14:paraId="0D80B9F9"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Gweithdrefn ysgrifenedig i'w dilyn yn achos damweiniau.</w:t>
      </w:r>
    </w:p>
    <w:p w14:paraId="1E6B4ED0"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Gweithdrefn ysgrifenedig i'w dilyn rhag ofn y bydd Dinasyddion ar goll.</w:t>
      </w:r>
    </w:p>
    <w:p w14:paraId="15BB54BC" w14:textId="77777777" w:rsidR="003538D3" w:rsidRPr="006D5F97" w:rsidRDefault="003538D3" w:rsidP="00FD6E61">
      <w:pPr>
        <w:numPr>
          <w:ilvl w:val="0"/>
          <w:numId w:val="76"/>
        </w:numPr>
        <w:spacing w:before="240" w:line="276" w:lineRule="auto"/>
        <w:ind w:left="1701"/>
        <w:jc w:val="both"/>
        <w:rPr>
          <w:rFonts w:ascii="Tahoma" w:hAnsi="Tahoma" w:cs="Tahoma"/>
          <w:sz w:val="22"/>
          <w:szCs w:val="22"/>
        </w:rPr>
      </w:pPr>
      <w:r w:rsidRPr="006D5F97">
        <w:rPr>
          <w:rFonts w:ascii="Tahoma" w:hAnsi="Tahoma" w:cs="Tahoma"/>
          <w:sz w:val="22"/>
          <w:szCs w:val="22"/>
        </w:rPr>
        <w:t>Datganiad o gefnogaeth a ddarperir yn eu tŷ i Ddinasyddion.</w:t>
      </w:r>
    </w:p>
    <w:p w14:paraId="4EAE7B99" w14:textId="1B10174A"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4a.135</w:t>
      </w:r>
      <w:r>
        <w:rPr>
          <w:rFonts w:ascii="Tahoma" w:hAnsi="Tahoma" w:cs="Tahoma"/>
          <w:sz w:val="22"/>
          <w:szCs w:val="22"/>
        </w:rPr>
        <w:tab/>
      </w:r>
      <w:r w:rsidR="003538D3" w:rsidRPr="006D5F97">
        <w:rPr>
          <w:rFonts w:ascii="Tahoma" w:hAnsi="Tahoma" w:cs="Tahoma"/>
          <w:sz w:val="22"/>
          <w:szCs w:val="22"/>
        </w:rPr>
        <w:t>Bydd y Darparwr yn sicrhau bod canllawiau dogfennol i Staff yn cael eu dogfennu i gwmpasu argyfyngau, gan gynnwys argyfyngau meddygol.</w:t>
      </w:r>
    </w:p>
    <w:p w14:paraId="16C88B7B" w14:textId="06EF545B" w:rsidR="003538D3" w:rsidRPr="00141FC8" w:rsidRDefault="003538D3" w:rsidP="003538D3">
      <w:pPr>
        <w:spacing w:before="240" w:line="276" w:lineRule="auto"/>
        <w:jc w:val="both"/>
        <w:rPr>
          <w:rFonts w:ascii="Tahoma" w:hAnsi="Tahoma" w:cs="Tahoma"/>
          <w:b/>
          <w:caps/>
          <w:sz w:val="22"/>
          <w:szCs w:val="22"/>
        </w:rPr>
      </w:pPr>
      <w:r w:rsidRPr="00141FC8">
        <w:rPr>
          <w:rFonts w:ascii="Tahoma" w:hAnsi="Tahoma" w:cs="Tahoma"/>
          <w:b/>
          <w:caps/>
          <w:sz w:val="22"/>
          <w:szCs w:val="22"/>
        </w:rPr>
        <w:t>Hysbysu Digwyddiadau</w:t>
      </w:r>
    </w:p>
    <w:p w14:paraId="269B9A91" w14:textId="23BCF51F" w:rsidR="003538D3" w:rsidRPr="006D5F97" w:rsidRDefault="008B1B24" w:rsidP="008B1B24">
      <w:pPr>
        <w:spacing w:before="240" w:line="276" w:lineRule="auto"/>
        <w:ind w:left="720" w:hanging="720"/>
        <w:jc w:val="both"/>
        <w:rPr>
          <w:rFonts w:ascii="Tahoma" w:hAnsi="Tahoma" w:cs="Tahoma"/>
          <w:b/>
          <w:sz w:val="22"/>
          <w:szCs w:val="22"/>
        </w:rPr>
      </w:pPr>
      <w:r>
        <w:rPr>
          <w:rFonts w:ascii="Tahoma" w:hAnsi="Tahoma" w:cs="Tahoma"/>
          <w:sz w:val="22"/>
          <w:szCs w:val="22"/>
        </w:rPr>
        <w:t>4a.136</w:t>
      </w:r>
      <w:r>
        <w:rPr>
          <w:rFonts w:ascii="Tahoma" w:hAnsi="Tahoma" w:cs="Tahoma"/>
          <w:sz w:val="22"/>
          <w:szCs w:val="22"/>
        </w:rPr>
        <w:tab/>
      </w:r>
      <w:r w:rsidR="003538D3" w:rsidRPr="006D5F97">
        <w:rPr>
          <w:rFonts w:ascii="Tahoma" w:hAnsi="Tahoma" w:cs="Tahoma"/>
          <w:sz w:val="22"/>
          <w:szCs w:val="22"/>
        </w:rPr>
        <w:t>Pan fydd y digwyddiadau canlynol yn digwydd, rhaid i'r Darparwr gydymffurfio â'r amserlenni hysbysu: Bydd angen hysbysu dros y ffôn o fewn un diwrnod neu ddiwrnod gwaith nesaf (a chadarnhad ysgrifenedig dilynol o fewn pum (5) diwrnod gwaith) ar gyfer y canlynol:</w:t>
      </w:r>
    </w:p>
    <w:p w14:paraId="3A857EF3"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Marwolaeth dinesydd</w:t>
      </w:r>
    </w:p>
    <w:p w14:paraId="2E63F4B0"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Digwyddiad neu ddigwyddiad mawr sy'n effeithio ar Ddinasydd.</w:t>
      </w:r>
    </w:p>
    <w:p w14:paraId="4BAED78F"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lastRenderedPageBreak/>
        <w:t>Dinasyddion yn cael eu derbyn i'r Ysbyty.</w:t>
      </w:r>
    </w:p>
    <w:p w14:paraId="0D9057B4"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ddigwyddiad sy'n golygu y gall Dinesydd gael ei eithrio o wasanaeth.</w:t>
      </w:r>
    </w:p>
    <w:p w14:paraId="75814431"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ddigwyddiad neu newid neu amgylchiadau eraill a allai effeithio ar ddiogelwch neu les y Dinasyddion.</w:t>
      </w:r>
    </w:p>
    <w:p w14:paraId="7B2207A7"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Lle mae Dinesydd wedi gofyn am ganslo'r Gwasanaeth neu wedi rhoi'r gorau i breswylio yn eu safle arferol am unrhyw reswm.</w:t>
      </w:r>
    </w:p>
    <w:p w14:paraId="638C9B9C"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Clefyd heintus hysbysadwy fel y'i diffinnir yn Neddf Iechyd y Cyhoedd (Rheoli Clefydau) 1984 neu Reoliadau Iechyd y Cyhoedd (Clefydau Heintus) 1988</w:t>
      </w:r>
    </w:p>
    <w:p w14:paraId="243A98F3" w14:textId="77777777" w:rsidR="003538D3" w:rsidRPr="006D5F97" w:rsidRDefault="003538D3" w:rsidP="00FD6E61">
      <w:pPr>
        <w:numPr>
          <w:ilvl w:val="0"/>
          <w:numId w:val="77"/>
        </w:numPr>
        <w:spacing w:before="240" w:line="276" w:lineRule="auto"/>
        <w:ind w:left="1418" w:hanging="218"/>
        <w:jc w:val="both"/>
        <w:rPr>
          <w:rFonts w:ascii="Tahoma" w:hAnsi="Tahoma" w:cs="Tahoma"/>
          <w:sz w:val="22"/>
          <w:szCs w:val="22"/>
        </w:rPr>
      </w:pPr>
      <w:r w:rsidRPr="006D5F97">
        <w:rPr>
          <w:rFonts w:ascii="Tahoma" w:hAnsi="Tahoma" w:cs="Tahoma"/>
          <w:sz w:val="22"/>
          <w:szCs w:val="22"/>
        </w:rPr>
        <w:t>Unrhyw fater diogelu sydd wedi codi gydag unrhyw Ddinasyddion yn y Gwasanaeth</w:t>
      </w:r>
    </w:p>
    <w:p w14:paraId="770A5D9E" w14:textId="7F0F6F49" w:rsidR="003538D3" w:rsidRPr="006D5F97" w:rsidRDefault="008B1B24" w:rsidP="003538D3">
      <w:pPr>
        <w:spacing w:before="240" w:line="276" w:lineRule="auto"/>
        <w:jc w:val="both"/>
        <w:rPr>
          <w:rFonts w:ascii="Tahoma" w:hAnsi="Tahoma" w:cs="Tahoma"/>
          <w:sz w:val="22"/>
          <w:szCs w:val="22"/>
        </w:rPr>
      </w:pPr>
      <w:r>
        <w:rPr>
          <w:rFonts w:ascii="Tahoma" w:hAnsi="Tahoma" w:cs="Tahoma"/>
          <w:sz w:val="22"/>
          <w:szCs w:val="22"/>
        </w:rPr>
        <w:t>4a.137</w:t>
      </w:r>
      <w:r>
        <w:rPr>
          <w:rFonts w:ascii="Tahoma" w:hAnsi="Tahoma" w:cs="Tahoma"/>
          <w:sz w:val="22"/>
          <w:szCs w:val="22"/>
        </w:rPr>
        <w:tab/>
      </w:r>
      <w:r w:rsidR="003538D3" w:rsidRPr="006D5F97">
        <w:rPr>
          <w:rFonts w:ascii="Tahoma" w:hAnsi="Tahoma" w:cs="Tahoma"/>
          <w:sz w:val="22"/>
          <w:szCs w:val="22"/>
        </w:rPr>
        <w:t>Bydd angen hysbysu o fewn pum (5) diwrnod gwaith ar gyfer y canlynol:</w:t>
      </w:r>
    </w:p>
    <w:p w14:paraId="63B67134" w14:textId="77777777" w:rsidR="003538D3" w:rsidRPr="006D5F97" w:rsidRDefault="003538D3" w:rsidP="00FD6E61">
      <w:pPr>
        <w:numPr>
          <w:ilvl w:val="0"/>
          <w:numId w:val="78"/>
        </w:numPr>
        <w:spacing w:before="240" w:line="276" w:lineRule="auto"/>
        <w:ind w:left="1418" w:hanging="284"/>
        <w:jc w:val="both"/>
        <w:rPr>
          <w:rFonts w:ascii="Tahoma" w:hAnsi="Tahoma" w:cs="Tahoma"/>
          <w:sz w:val="22"/>
          <w:szCs w:val="22"/>
        </w:rPr>
      </w:pPr>
      <w:r w:rsidRPr="006D5F97">
        <w:rPr>
          <w:rFonts w:ascii="Tahoma" w:hAnsi="Tahoma" w:cs="Tahoma"/>
          <w:sz w:val="22"/>
          <w:szCs w:val="22"/>
        </w:rPr>
        <w:t>Mae unrhyw newid mewn amgylchiadau sy'n dangos bod angen adolygu neu adolygu Cynllun Ymddygiad Cadarnhaol X gan y Comisiynwyr.</w:t>
      </w:r>
    </w:p>
    <w:p w14:paraId="6921CD00" w14:textId="5614AF42"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4a.138</w:t>
      </w:r>
      <w:r>
        <w:rPr>
          <w:rFonts w:ascii="Tahoma" w:hAnsi="Tahoma" w:cs="Tahoma"/>
          <w:sz w:val="22"/>
          <w:szCs w:val="22"/>
        </w:rPr>
        <w:tab/>
      </w:r>
      <w:r w:rsidR="003538D3" w:rsidRPr="006D5F97">
        <w:rPr>
          <w:rFonts w:ascii="Tahoma" w:hAnsi="Tahoma" w:cs="Tahoma"/>
          <w:sz w:val="22"/>
          <w:szCs w:val="22"/>
        </w:rPr>
        <w:t>Dylid anfon hysbysiad o farwolaeth, terfynu neu ataliad at gyswllt priodol y Comisiynwyr a fydd wedyn yn hysbysu'r Tîm asesu ardal a Rheoli Gofal perthnasol.</w:t>
      </w:r>
    </w:p>
    <w:p w14:paraId="50C27588" w14:textId="2683DFB5" w:rsidR="003538D3" w:rsidRPr="006D5F97" w:rsidRDefault="003538D3" w:rsidP="003538D3">
      <w:pPr>
        <w:spacing w:before="240" w:line="276" w:lineRule="auto"/>
        <w:jc w:val="both"/>
        <w:rPr>
          <w:rFonts w:ascii="Tahoma" w:hAnsi="Tahoma" w:cs="Tahoma"/>
          <w:sz w:val="22"/>
          <w:szCs w:val="22"/>
        </w:rPr>
      </w:pPr>
      <w:r w:rsidRPr="006D5F97">
        <w:rPr>
          <w:rFonts w:ascii="Tahoma" w:hAnsi="Tahoma" w:cs="Tahoma"/>
          <w:b/>
          <w:sz w:val="22"/>
          <w:szCs w:val="22"/>
        </w:rPr>
        <w:t>ASESU, CYNLLUNIAU GOFAL AC ADOLYGIADAU</w:t>
      </w:r>
    </w:p>
    <w:p w14:paraId="4F23B7E6" w14:textId="39DB956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4a.139</w:t>
      </w:r>
      <w:r>
        <w:rPr>
          <w:rFonts w:ascii="Tahoma" w:hAnsi="Tahoma" w:cs="Tahoma"/>
          <w:sz w:val="22"/>
          <w:szCs w:val="22"/>
        </w:rPr>
        <w:tab/>
      </w:r>
      <w:r w:rsidR="003538D3" w:rsidRPr="006D5F97">
        <w:rPr>
          <w:rFonts w:ascii="Tahoma" w:hAnsi="Tahoma" w:cs="Tahoma"/>
          <w:sz w:val="22"/>
          <w:szCs w:val="22"/>
        </w:rPr>
        <w:t xml:space="preserve">Bydd y Darparwr yn cynhyrchu Datganiad o Ddiben sy'n esbonio sut y bydd cynllunio person-ganolog ar gyfer pob dinesydd yn cael ei gefnogi o fewn y Gwasanaeth ac yn cynnig cymorth ac arweiniad trwy bolisïau a dogfennaeth gweithdrefnau i gefnogi Staff i gyflawni egwyddorion o'r fath. </w:t>
      </w:r>
    </w:p>
    <w:p w14:paraId="2852D610" w14:textId="142CAFA8"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4a.140</w:t>
      </w:r>
      <w:r>
        <w:rPr>
          <w:rFonts w:ascii="Tahoma" w:hAnsi="Tahoma" w:cs="Tahoma"/>
          <w:sz w:val="22"/>
          <w:szCs w:val="22"/>
        </w:rPr>
        <w:tab/>
      </w:r>
      <w:r w:rsidR="003538D3" w:rsidRPr="006D5F97">
        <w:rPr>
          <w:rFonts w:ascii="Tahoma" w:hAnsi="Tahoma" w:cs="Tahoma"/>
          <w:sz w:val="22"/>
          <w:szCs w:val="22"/>
        </w:rPr>
        <w:t xml:space="preserve">Bydd y Darparwr yn rhagweithiol wrth ofyn am gyngor ac arweiniad y Comisiynwyr os nad yw'n siŵr sut y dylid mabwysiadu cynllunio sy'n canolbwyntio ar yr unigolyn o fewn y Gwasanaeth. </w:t>
      </w:r>
    </w:p>
    <w:p w14:paraId="0CEADFAF" w14:textId="3E1F9D46"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4a.141</w:t>
      </w:r>
      <w:r>
        <w:rPr>
          <w:rFonts w:ascii="Tahoma" w:hAnsi="Tahoma" w:cs="Tahoma"/>
          <w:sz w:val="22"/>
          <w:szCs w:val="22"/>
        </w:rPr>
        <w:tab/>
      </w:r>
      <w:r w:rsidR="003538D3" w:rsidRPr="006D5F97">
        <w:rPr>
          <w:rFonts w:ascii="Tahoma" w:hAnsi="Tahoma" w:cs="Tahoma"/>
          <w:sz w:val="22"/>
          <w:szCs w:val="22"/>
        </w:rPr>
        <w:t xml:space="preserve">Bydd rôl y darparwr yn cynnwys gweithredu Cymorth Ymddygiad Cadarnhaol yn llawn yn unol â disgwyliadau'r Comisiynwyr. Bydd Rheolwyr Gofal ynghyd â'r Timau Amlddisgyblaethol, gweithwyr proffesiynol eraill ac, pan fo'n briodol, y Darparwr yn datblygu Cynllun Gofal Rheolwyr Achos a Chynllun Cymorth Ymddygiad Cadarnhaol ar y cyd. (i'w adolygu heb fod yn llai aml na blynyddol) sydd wedi'i ddatblygu'n llawn a'i gytuno'n llawn gyda'r dinasydd, y Gofalwr ac unrhyw weithiwr proffesiynol priodol arall (fel y bo'n briodol). </w:t>
      </w:r>
    </w:p>
    <w:p w14:paraId="2993F512" w14:textId="35B4DD1B"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4a.142</w:t>
      </w:r>
      <w:r>
        <w:rPr>
          <w:rFonts w:ascii="Tahoma" w:hAnsi="Tahoma" w:cs="Tahoma"/>
          <w:sz w:val="22"/>
          <w:szCs w:val="22"/>
        </w:rPr>
        <w:tab/>
      </w:r>
      <w:r w:rsidR="003538D3" w:rsidRPr="006D5F97">
        <w:rPr>
          <w:rFonts w:ascii="Tahoma" w:hAnsi="Tahoma" w:cs="Tahoma"/>
          <w:sz w:val="22"/>
          <w:szCs w:val="22"/>
        </w:rPr>
        <w:t xml:space="preserve">Bydd hyn yn ystyried dyheadau a nodau personol, anghenion, dewisiadau a dewisiadau personol y dinesydd mewn perthynas â'r ffordd y darperir cymorth yn eu ffordd o fyw dewisol eu hunain. </w:t>
      </w:r>
    </w:p>
    <w:p w14:paraId="2C2D8BBB" w14:textId="3502F289" w:rsidR="003538D3" w:rsidRPr="006D5F97" w:rsidRDefault="008B1B24" w:rsidP="008B1B24">
      <w:pPr>
        <w:spacing w:before="240" w:line="276" w:lineRule="auto"/>
        <w:ind w:left="720" w:hanging="720"/>
        <w:jc w:val="both"/>
        <w:rPr>
          <w:rFonts w:ascii="Tahoma" w:hAnsi="Tahoma" w:cs="Tahoma"/>
          <w:sz w:val="22"/>
          <w:szCs w:val="22"/>
        </w:rPr>
      </w:pPr>
      <w:r>
        <w:rPr>
          <w:rFonts w:ascii="Tahoma" w:hAnsi="Tahoma" w:cs="Tahoma"/>
          <w:sz w:val="22"/>
          <w:szCs w:val="22"/>
        </w:rPr>
        <w:t>4a.143</w:t>
      </w:r>
      <w:r>
        <w:rPr>
          <w:rFonts w:ascii="Tahoma" w:hAnsi="Tahoma" w:cs="Tahoma"/>
          <w:sz w:val="22"/>
          <w:szCs w:val="22"/>
        </w:rPr>
        <w:tab/>
      </w:r>
      <w:r w:rsidR="003538D3" w:rsidRPr="006D5F97">
        <w:rPr>
          <w:rFonts w:ascii="Tahoma" w:hAnsi="Tahoma" w:cs="Tahoma"/>
          <w:sz w:val="22"/>
          <w:szCs w:val="22"/>
        </w:rPr>
        <w:t xml:space="preserve">Bydd yn cyfeirio at ddulliau o rymuso, hwyluso dewis, adennill neu gaffael sgiliau newydd a/neu gynnal sgiliau presennol. </w:t>
      </w:r>
    </w:p>
    <w:p w14:paraId="6A5656C1" w14:textId="385B458B"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t>4a.144</w:t>
      </w:r>
      <w:r>
        <w:rPr>
          <w:rFonts w:ascii="Tahoma" w:hAnsi="Tahoma" w:cs="Tahoma"/>
          <w:sz w:val="22"/>
          <w:szCs w:val="22"/>
        </w:rPr>
        <w:tab/>
      </w:r>
      <w:r w:rsidR="003538D3" w:rsidRPr="006D5F97">
        <w:rPr>
          <w:rFonts w:ascii="Tahoma" w:hAnsi="Tahoma" w:cs="Tahoma"/>
          <w:sz w:val="22"/>
          <w:szCs w:val="22"/>
        </w:rPr>
        <w:t xml:space="preserve">Bydd yn diffinio'n glir y Gwasanaeth i'w ddarparu gan y Darparwr gan ddangos sut y bydd y Gwasanaeth yn hyrwyddo annibyniaeth ac yn cefnogi'r dinasyddion i fyw bywyd cyflawn, gan wneud y gorau o'u gallu a'u potensial. </w:t>
      </w:r>
    </w:p>
    <w:p w14:paraId="0D4B1171" w14:textId="04482BF0"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lastRenderedPageBreak/>
        <w:t>4a.145</w:t>
      </w:r>
      <w:r>
        <w:rPr>
          <w:rFonts w:ascii="Tahoma" w:hAnsi="Tahoma" w:cs="Tahoma"/>
          <w:sz w:val="22"/>
          <w:szCs w:val="22"/>
        </w:rPr>
        <w:tab/>
      </w:r>
      <w:r w:rsidR="003538D3" w:rsidRPr="006D5F97">
        <w:rPr>
          <w:rFonts w:ascii="Tahoma" w:hAnsi="Tahoma" w:cs="Tahoma"/>
          <w:sz w:val="22"/>
          <w:szCs w:val="22"/>
        </w:rPr>
        <w:t xml:space="preserve">Bydd yn nodi natur y ddarpariaeth benodol sydd ei hangen, gan gynnwys swm, amlder a hyd y Cymorth a Gofal sydd eu hangen ac mae'r Darparwr wrth lofnodi'r fanyleb Gwasanaeth hon, yn cytuno i ddarparu gwasanaeth Cymorth a Gofal wedi'i deilwra i'r dinesydd yn unol â'r anghenion a nodwyd yn eu Cynllun Cymorth Ymddygiad Cadarnhaol a dogfennaeth cynllunio gofal arall. </w:t>
      </w:r>
    </w:p>
    <w:p w14:paraId="13E8E209" w14:textId="0ED616AB" w:rsidR="003538D3" w:rsidRPr="006D5F97" w:rsidRDefault="005009A4" w:rsidP="005009A4">
      <w:pPr>
        <w:spacing w:before="240" w:line="276" w:lineRule="auto"/>
        <w:ind w:left="720" w:hanging="720"/>
        <w:jc w:val="both"/>
        <w:rPr>
          <w:rFonts w:ascii="Tahoma" w:hAnsi="Tahoma" w:cs="Tahoma"/>
          <w:sz w:val="22"/>
          <w:szCs w:val="22"/>
        </w:rPr>
      </w:pPr>
      <w:r>
        <w:rPr>
          <w:rFonts w:ascii="Tahoma" w:hAnsi="Tahoma" w:cs="Tahoma"/>
          <w:sz w:val="22"/>
          <w:szCs w:val="22"/>
        </w:rPr>
        <w:t>4a.146</w:t>
      </w:r>
      <w:r>
        <w:rPr>
          <w:rFonts w:ascii="Tahoma" w:hAnsi="Tahoma" w:cs="Tahoma"/>
          <w:sz w:val="22"/>
          <w:szCs w:val="22"/>
        </w:rPr>
        <w:tab/>
      </w:r>
      <w:r w:rsidR="003538D3" w:rsidRPr="006D5F97">
        <w:rPr>
          <w:rFonts w:ascii="Tahoma" w:hAnsi="Tahoma" w:cs="Tahoma"/>
          <w:sz w:val="22"/>
          <w:szCs w:val="22"/>
        </w:rPr>
        <w:t xml:space="preserve">Bydd y darparwr yn sicrhau bod staff wedi'u paratoi i weithredu'r cynlluniau Gofal a Chymorth yn llawn a bydd yn defnyddio hyfforddiant i gyflawni a dilysu hyn. </w:t>
      </w:r>
    </w:p>
    <w:p w14:paraId="68343FC5" w14:textId="3B54FF0B" w:rsidR="003538D3" w:rsidRPr="006D5F97" w:rsidRDefault="005009A4" w:rsidP="005009A4">
      <w:pPr>
        <w:spacing w:before="240" w:line="276" w:lineRule="auto"/>
        <w:jc w:val="both"/>
        <w:rPr>
          <w:rFonts w:ascii="Tahoma" w:hAnsi="Tahoma" w:cs="Tahoma"/>
          <w:sz w:val="22"/>
          <w:szCs w:val="22"/>
        </w:rPr>
      </w:pPr>
      <w:r>
        <w:rPr>
          <w:rFonts w:ascii="Tahoma" w:hAnsi="Tahoma" w:cs="Tahoma"/>
          <w:sz w:val="22"/>
          <w:szCs w:val="22"/>
        </w:rPr>
        <w:t>4a.147</w:t>
      </w:r>
      <w:r>
        <w:rPr>
          <w:rFonts w:ascii="Tahoma" w:hAnsi="Tahoma" w:cs="Tahoma"/>
          <w:sz w:val="22"/>
          <w:szCs w:val="22"/>
        </w:rPr>
        <w:tab/>
      </w:r>
      <w:r w:rsidR="003538D3" w:rsidRPr="006D5F97">
        <w:rPr>
          <w:rFonts w:ascii="Tahoma" w:hAnsi="Tahoma" w:cs="Tahoma"/>
          <w:sz w:val="22"/>
          <w:szCs w:val="22"/>
        </w:rPr>
        <w:t>Bydd y Darparwr yn dilysu ymhellach gan ddefnyddio monitro cadarnhaol ac Adolygiad Gwasanaeth Cyfnodol.</w:t>
      </w:r>
    </w:p>
    <w:p w14:paraId="377F53DD" w14:textId="1EDB9310" w:rsidR="003538D3" w:rsidRPr="006D5F97" w:rsidRDefault="005009A4" w:rsidP="009E2FC0">
      <w:pPr>
        <w:spacing w:before="240" w:line="276" w:lineRule="auto"/>
        <w:ind w:left="720" w:hanging="720"/>
        <w:jc w:val="both"/>
        <w:rPr>
          <w:rFonts w:ascii="Tahoma" w:hAnsi="Tahoma" w:cs="Tahoma"/>
          <w:sz w:val="22"/>
          <w:szCs w:val="22"/>
        </w:rPr>
      </w:pPr>
      <w:r>
        <w:rPr>
          <w:rFonts w:ascii="Tahoma" w:hAnsi="Tahoma" w:cs="Tahoma"/>
          <w:sz w:val="22"/>
          <w:szCs w:val="22"/>
        </w:rPr>
        <w:t>4a.148</w:t>
      </w:r>
      <w:r w:rsidR="009E2FC0">
        <w:rPr>
          <w:rFonts w:ascii="Tahoma" w:hAnsi="Tahoma" w:cs="Tahoma"/>
          <w:sz w:val="22"/>
          <w:szCs w:val="22"/>
        </w:rPr>
        <w:tab/>
      </w:r>
      <w:r w:rsidR="003538D3" w:rsidRPr="006D5F97">
        <w:rPr>
          <w:rFonts w:ascii="Tahoma" w:hAnsi="Tahoma" w:cs="Tahoma"/>
          <w:sz w:val="22"/>
          <w:szCs w:val="22"/>
        </w:rPr>
        <w:t xml:space="preserve">Bydd y Darparwr yn sicrhau y bydd y cynlluniau Gofal a Chymorth, y Cynllun Cymorth Ymddygiad Cadarnhaol yn cael eu cytuno a'u llofnodi gan y dinesydd a'r Eiriolwr a byddant ar gael mewn iaith a fformat a ddewisir gan y dinesydd neu'r cynrychiolydd enwebedig. </w:t>
      </w:r>
    </w:p>
    <w:p w14:paraId="2AC12352" w14:textId="3BDD9A15"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4a.149</w:t>
      </w:r>
      <w:r>
        <w:rPr>
          <w:rFonts w:ascii="Tahoma" w:hAnsi="Tahoma" w:cs="Tahoma"/>
          <w:sz w:val="22"/>
          <w:szCs w:val="22"/>
        </w:rPr>
        <w:tab/>
      </w:r>
      <w:r w:rsidR="003538D3" w:rsidRPr="006D5F97">
        <w:rPr>
          <w:rFonts w:ascii="Tahoma" w:hAnsi="Tahoma" w:cs="Tahoma"/>
          <w:sz w:val="22"/>
          <w:szCs w:val="22"/>
        </w:rPr>
        <w:t>Rhaid i'r Darparwr sicrhau y bydd yr asesiad o'r angen, y Cynllun Cymorth Ymddygiad Cadarnhaol a'r holl ddogfennaeth gynllunio Cymorth a Gofal arall ar gael i Staff a Staff y Comisiynwyr fel y gallant eu defnyddio fel rhan o'u rhan wrth ddarparu'r Gwasanaeth.</w:t>
      </w:r>
    </w:p>
    <w:p w14:paraId="4E74D90E" w14:textId="51472DDB"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4a.150</w:t>
      </w:r>
      <w:r>
        <w:rPr>
          <w:rFonts w:ascii="Tahoma" w:hAnsi="Tahoma" w:cs="Tahoma"/>
          <w:sz w:val="22"/>
          <w:szCs w:val="22"/>
        </w:rPr>
        <w:tab/>
      </w:r>
      <w:r w:rsidR="003538D3" w:rsidRPr="006D5F97">
        <w:rPr>
          <w:rFonts w:ascii="Tahoma" w:hAnsi="Tahoma" w:cs="Tahoma"/>
          <w:sz w:val="22"/>
          <w:szCs w:val="22"/>
        </w:rPr>
        <w:t>Bydd y Darparwr, a gefnogir gan unrhyw weithiwr proffesiynol priodol, yn ymwneud â'r agweddau hynny ar y cynllun sy'n ymwneud â Gwasanaethau Cymorth a Gofal fel y bydd Dinasyddion yn cael lefel o Gymorth a Gofal sy'n gysylltiedig â'u hanghenion unigol. Bydd hyn yn hwyluso lefel briodol o hunan-benderfyniad, dewis ac annibyniaeth sy'n gwella ansawdd eu bywyd.</w:t>
      </w:r>
    </w:p>
    <w:p w14:paraId="73B7C6E0" w14:textId="6F117A30"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4a.151</w:t>
      </w:r>
      <w:r>
        <w:rPr>
          <w:rFonts w:ascii="Tahoma" w:hAnsi="Tahoma" w:cs="Tahoma"/>
          <w:sz w:val="22"/>
          <w:szCs w:val="22"/>
        </w:rPr>
        <w:tab/>
      </w:r>
      <w:r w:rsidR="003538D3" w:rsidRPr="006D5F97">
        <w:rPr>
          <w:rFonts w:ascii="Tahoma" w:hAnsi="Tahoma" w:cs="Tahoma"/>
          <w:sz w:val="22"/>
          <w:szCs w:val="22"/>
        </w:rPr>
        <w:t>Bydd y Darparwr yn monitro ac yn adolygu'r Cymorth a'r Gofal a ddarperir i Ddinasyddion o dan y Cytundeb hwn yn rheolaidd.</w:t>
      </w:r>
    </w:p>
    <w:p w14:paraId="6C556294" w14:textId="536ED49B"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4a.152</w:t>
      </w:r>
      <w:r>
        <w:rPr>
          <w:rFonts w:ascii="Tahoma" w:hAnsi="Tahoma" w:cs="Tahoma"/>
          <w:sz w:val="22"/>
          <w:szCs w:val="22"/>
        </w:rPr>
        <w:tab/>
      </w:r>
      <w:r w:rsidR="003538D3" w:rsidRPr="006D5F97">
        <w:rPr>
          <w:rFonts w:ascii="Tahoma" w:hAnsi="Tahoma" w:cs="Tahoma"/>
          <w:sz w:val="22"/>
          <w:szCs w:val="22"/>
        </w:rPr>
        <w:t xml:space="preserve">Bydd y Darparwr yn cofnodi camau a gymerir i gyflawni amcanion allweddol, a'r canlyniadau a nodir yn y Cynllun Cymorth Ymddygiad Cadarnhaol a'r holl ddogfennau cynllunio Cymorth a Gofal eraill. Sicrhau bod y dogfennau hyn yn cael eu hadolygu yn unol â safonau gofynnol cenedlaethol, trwy egwyddorion sy'n canolbwyntio ar yr unigolyn.   </w:t>
      </w:r>
    </w:p>
    <w:p w14:paraId="22B3B47D" w14:textId="49DBA2B0"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4a.153</w:t>
      </w:r>
      <w:r>
        <w:rPr>
          <w:rFonts w:ascii="Tahoma" w:hAnsi="Tahoma" w:cs="Tahoma"/>
          <w:sz w:val="22"/>
          <w:szCs w:val="22"/>
        </w:rPr>
        <w:tab/>
      </w:r>
      <w:r w:rsidR="003538D3" w:rsidRPr="006D5F97">
        <w:rPr>
          <w:rFonts w:ascii="Tahoma" w:hAnsi="Tahoma" w:cs="Tahoma"/>
          <w:sz w:val="22"/>
          <w:szCs w:val="22"/>
        </w:rPr>
        <w:t>Pan fo'r adolygiad gan y Darparwr neu unrhyw ailasesiad arall gan y Comisiynwyr yn nodi newid mewn blaenoriaeth Gwasanaethau ar gyfer unrhyw ddinesydd , gall y Rheolwr Achos gynyddu neu leihau neu dynnu gwasanaethau yn ôl trwy gyfarwyddo'r Darparwr o'r angen i newid eu Gwasanaeth i'r dinasydd.</w:t>
      </w:r>
    </w:p>
    <w:p w14:paraId="5A25FAE4" w14:textId="43464CBC" w:rsidR="003538D3" w:rsidRPr="006D5F97" w:rsidRDefault="003538D3" w:rsidP="003538D3">
      <w:pPr>
        <w:spacing w:before="240" w:after="100" w:afterAutospacing="1" w:line="276" w:lineRule="auto"/>
        <w:jc w:val="both"/>
        <w:rPr>
          <w:rFonts w:ascii="Tahoma" w:hAnsi="Tahoma" w:cs="Tahoma"/>
          <w:b/>
          <w:sz w:val="22"/>
          <w:szCs w:val="22"/>
        </w:rPr>
      </w:pPr>
      <w:r w:rsidRPr="006D5F97">
        <w:rPr>
          <w:rFonts w:ascii="Tahoma" w:hAnsi="Tahoma" w:cs="Tahoma"/>
          <w:b/>
          <w:sz w:val="22"/>
          <w:szCs w:val="22"/>
        </w:rPr>
        <w:t>STAFFIO</w:t>
      </w:r>
    </w:p>
    <w:p w14:paraId="7E16D89D" w14:textId="4CD48FBF" w:rsidR="003538D3" w:rsidRPr="006D5F97" w:rsidRDefault="0036735F" w:rsidP="0036735F">
      <w:pPr>
        <w:spacing w:before="240" w:line="276" w:lineRule="auto"/>
        <w:ind w:left="720" w:hanging="720"/>
        <w:jc w:val="both"/>
        <w:rPr>
          <w:rFonts w:ascii="Tahoma" w:hAnsi="Tahoma" w:cs="Tahoma"/>
          <w:sz w:val="22"/>
          <w:szCs w:val="22"/>
        </w:rPr>
      </w:pPr>
      <w:r>
        <w:rPr>
          <w:rFonts w:ascii="Tahoma" w:hAnsi="Tahoma" w:cs="Tahoma"/>
          <w:sz w:val="22"/>
          <w:szCs w:val="22"/>
        </w:rPr>
        <w:t>4a.154</w:t>
      </w:r>
      <w:r>
        <w:rPr>
          <w:rFonts w:ascii="Tahoma" w:hAnsi="Tahoma" w:cs="Tahoma"/>
          <w:sz w:val="22"/>
          <w:szCs w:val="22"/>
        </w:rPr>
        <w:tab/>
      </w:r>
      <w:r w:rsidR="003538D3" w:rsidRPr="006D5F97">
        <w:rPr>
          <w:rFonts w:ascii="Tahoma" w:hAnsi="Tahoma" w:cs="Tahoma"/>
          <w:sz w:val="22"/>
          <w:szCs w:val="22"/>
        </w:rPr>
        <w:t>Rhaid i'r Darparwr sicrhau y bydd sgiliau a phrofiad y Staff yn cael eu paru ag anghenion X fel y gellir ennill y cyflawniad gorau o brofiadau'r Staff wrth ddarparu'r Gwasanaeth.</w:t>
      </w:r>
    </w:p>
    <w:p w14:paraId="4D80EC6E" w14:textId="62360391" w:rsidR="003538D3" w:rsidRPr="006D5F97" w:rsidRDefault="007D510D" w:rsidP="007D510D">
      <w:pPr>
        <w:spacing w:before="240" w:line="276" w:lineRule="auto"/>
        <w:ind w:left="720" w:hanging="720"/>
        <w:jc w:val="both"/>
        <w:rPr>
          <w:rFonts w:ascii="Tahoma" w:hAnsi="Tahoma" w:cs="Tahoma"/>
          <w:sz w:val="22"/>
          <w:szCs w:val="22"/>
        </w:rPr>
      </w:pPr>
      <w:r>
        <w:rPr>
          <w:rFonts w:ascii="Tahoma" w:hAnsi="Tahoma" w:cs="Tahoma"/>
          <w:sz w:val="22"/>
          <w:szCs w:val="22"/>
        </w:rPr>
        <w:t>4a.155</w:t>
      </w:r>
      <w:r>
        <w:rPr>
          <w:rFonts w:ascii="Tahoma" w:hAnsi="Tahoma" w:cs="Tahoma"/>
          <w:sz w:val="22"/>
          <w:szCs w:val="22"/>
        </w:rPr>
        <w:tab/>
      </w:r>
      <w:r w:rsidR="003538D3" w:rsidRPr="006D5F97">
        <w:rPr>
          <w:rFonts w:ascii="Tahoma" w:hAnsi="Tahoma" w:cs="Tahoma"/>
          <w:sz w:val="22"/>
          <w:szCs w:val="22"/>
        </w:rPr>
        <w:t xml:space="preserve">Rhaid i'r staff cymorth gadw'r dinesydd ; eu gofalwyr ac </w:t>
      </w:r>
      <w:proofErr w:type="spellStart"/>
      <w:r w:rsidR="003538D3" w:rsidRPr="006D5F97">
        <w:rPr>
          <w:rFonts w:ascii="Tahoma" w:hAnsi="Tahoma" w:cs="Tahoma"/>
          <w:sz w:val="22"/>
          <w:szCs w:val="22"/>
        </w:rPr>
        <w:t>aelodau</w:t>
      </w:r>
      <w:proofErr w:type="spellEnd"/>
      <w:r w:rsidR="003538D3" w:rsidRPr="006D5F97">
        <w:rPr>
          <w:rFonts w:ascii="Tahoma" w:hAnsi="Tahoma" w:cs="Tahoma"/>
          <w:sz w:val="22"/>
          <w:szCs w:val="22"/>
        </w:rPr>
        <w:t xml:space="preserve"> MDT bob </w:t>
      </w:r>
      <w:proofErr w:type="spellStart"/>
      <w:r w:rsidR="003538D3" w:rsidRPr="006D5F97">
        <w:rPr>
          <w:rFonts w:ascii="Tahoma" w:hAnsi="Tahoma" w:cs="Tahoma"/>
          <w:sz w:val="22"/>
          <w:szCs w:val="22"/>
        </w:rPr>
        <w:t>amser</w:t>
      </w:r>
      <w:proofErr w:type="spellEnd"/>
      <w:r w:rsidR="003538D3" w:rsidRPr="006D5F97">
        <w:rPr>
          <w:rFonts w:ascii="Tahoma" w:hAnsi="Tahoma" w:cs="Tahoma"/>
          <w:sz w:val="22"/>
          <w:szCs w:val="22"/>
        </w:rPr>
        <w:t xml:space="preserve"> </w:t>
      </w:r>
      <w:proofErr w:type="spellStart"/>
      <w:r w:rsidR="003538D3" w:rsidRPr="006D5F97">
        <w:rPr>
          <w:rFonts w:ascii="Tahoma" w:hAnsi="Tahoma" w:cs="Tahoma"/>
          <w:sz w:val="22"/>
          <w:szCs w:val="22"/>
        </w:rPr>
        <w:t>yn</w:t>
      </w:r>
      <w:proofErr w:type="spellEnd"/>
      <w:r w:rsidR="003538D3" w:rsidRPr="006D5F97">
        <w:rPr>
          <w:rFonts w:ascii="Tahoma" w:hAnsi="Tahoma" w:cs="Tahoma"/>
          <w:sz w:val="22"/>
          <w:szCs w:val="22"/>
        </w:rPr>
        <w:t xml:space="preserve"> </w:t>
      </w:r>
      <w:proofErr w:type="spellStart"/>
      <w:r w:rsidR="003538D3" w:rsidRPr="006D5F97">
        <w:rPr>
          <w:rFonts w:ascii="Tahoma" w:hAnsi="Tahoma" w:cs="Tahoma"/>
          <w:sz w:val="22"/>
          <w:szCs w:val="22"/>
        </w:rPr>
        <w:t>hysbysu</w:t>
      </w:r>
      <w:proofErr w:type="spellEnd"/>
      <w:r w:rsidR="003538D3" w:rsidRPr="006D5F97">
        <w:rPr>
          <w:rFonts w:ascii="Tahoma" w:hAnsi="Tahoma" w:cs="Tahoma"/>
          <w:sz w:val="22"/>
          <w:szCs w:val="22"/>
        </w:rPr>
        <w:t xml:space="preserve"> am </w:t>
      </w:r>
      <w:proofErr w:type="spellStart"/>
      <w:r w:rsidR="003538D3" w:rsidRPr="006D5F97">
        <w:rPr>
          <w:rFonts w:ascii="Tahoma" w:hAnsi="Tahoma" w:cs="Tahoma"/>
          <w:sz w:val="22"/>
          <w:szCs w:val="22"/>
        </w:rPr>
        <w:t>faterion</w:t>
      </w:r>
      <w:proofErr w:type="spellEnd"/>
      <w:r w:rsidR="003538D3" w:rsidRPr="006D5F97">
        <w:rPr>
          <w:rFonts w:ascii="Tahoma" w:hAnsi="Tahoma" w:cs="Tahoma"/>
          <w:sz w:val="22"/>
          <w:szCs w:val="22"/>
        </w:rPr>
        <w:t xml:space="preserve"> </w:t>
      </w:r>
      <w:proofErr w:type="spellStart"/>
      <w:r w:rsidR="003538D3" w:rsidRPr="006D5F97">
        <w:rPr>
          <w:rFonts w:ascii="Tahoma" w:hAnsi="Tahoma" w:cs="Tahoma"/>
          <w:sz w:val="22"/>
          <w:szCs w:val="22"/>
        </w:rPr>
        <w:t>sy'n</w:t>
      </w:r>
      <w:proofErr w:type="spellEnd"/>
      <w:r w:rsidR="003538D3" w:rsidRPr="006D5F97">
        <w:rPr>
          <w:rFonts w:ascii="Tahoma" w:hAnsi="Tahoma" w:cs="Tahoma"/>
          <w:sz w:val="22"/>
          <w:szCs w:val="22"/>
        </w:rPr>
        <w:t xml:space="preserve"> </w:t>
      </w:r>
      <w:proofErr w:type="spellStart"/>
      <w:r w:rsidR="003538D3" w:rsidRPr="006D5F97">
        <w:rPr>
          <w:rFonts w:ascii="Tahoma" w:hAnsi="Tahoma" w:cs="Tahoma"/>
          <w:sz w:val="22"/>
          <w:szCs w:val="22"/>
        </w:rPr>
        <w:t>ymwneud</w:t>
      </w:r>
      <w:proofErr w:type="spellEnd"/>
      <w:r w:rsidR="003538D3" w:rsidRPr="006D5F97">
        <w:rPr>
          <w:rFonts w:ascii="Tahoma" w:hAnsi="Tahoma" w:cs="Tahoma"/>
          <w:sz w:val="22"/>
          <w:szCs w:val="22"/>
        </w:rPr>
        <w:t xml:space="preserve"> â </w:t>
      </w:r>
      <w:proofErr w:type="spellStart"/>
      <w:r w:rsidR="003538D3" w:rsidRPr="006D5F97">
        <w:rPr>
          <w:rFonts w:ascii="Tahoma" w:hAnsi="Tahoma" w:cs="Tahoma"/>
          <w:sz w:val="22"/>
          <w:szCs w:val="22"/>
        </w:rPr>
        <w:t>darparu</w:t>
      </w:r>
      <w:proofErr w:type="spellEnd"/>
      <w:r w:rsidR="003538D3" w:rsidRPr="006D5F97">
        <w:rPr>
          <w:rFonts w:ascii="Tahoma" w:hAnsi="Tahoma" w:cs="Tahoma"/>
          <w:sz w:val="22"/>
          <w:szCs w:val="22"/>
        </w:rPr>
        <w:t xml:space="preserve"> Gwasanaethau </w:t>
      </w:r>
      <w:proofErr w:type="spellStart"/>
      <w:r w:rsidR="003538D3" w:rsidRPr="006D5F97">
        <w:rPr>
          <w:rFonts w:ascii="Tahoma" w:hAnsi="Tahoma" w:cs="Tahoma"/>
          <w:sz w:val="22"/>
          <w:szCs w:val="22"/>
        </w:rPr>
        <w:t>i'r</w:t>
      </w:r>
      <w:proofErr w:type="spellEnd"/>
      <w:r w:rsidR="003538D3" w:rsidRPr="006D5F97">
        <w:rPr>
          <w:rFonts w:ascii="Tahoma" w:hAnsi="Tahoma" w:cs="Tahoma"/>
          <w:sz w:val="22"/>
          <w:szCs w:val="22"/>
        </w:rPr>
        <w:t xml:space="preserve"> </w:t>
      </w:r>
      <w:proofErr w:type="spellStart"/>
      <w:r w:rsidR="003538D3" w:rsidRPr="006D5F97">
        <w:rPr>
          <w:rFonts w:ascii="Tahoma" w:hAnsi="Tahoma" w:cs="Tahoma"/>
          <w:sz w:val="22"/>
          <w:szCs w:val="22"/>
        </w:rPr>
        <w:t>Dinasyddion</w:t>
      </w:r>
      <w:proofErr w:type="spellEnd"/>
      <w:r w:rsidR="003538D3" w:rsidRPr="006D5F97">
        <w:rPr>
          <w:rFonts w:ascii="Tahoma" w:hAnsi="Tahoma" w:cs="Tahoma"/>
          <w:sz w:val="22"/>
          <w:szCs w:val="22"/>
        </w:rPr>
        <w:t>.</w:t>
      </w:r>
    </w:p>
    <w:p w14:paraId="65FB194A" w14:textId="2E867913" w:rsidR="003538D3" w:rsidRPr="006D5F97" w:rsidRDefault="007D510D" w:rsidP="007D510D">
      <w:pPr>
        <w:spacing w:before="240" w:line="276" w:lineRule="auto"/>
        <w:ind w:left="720" w:hanging="720"/>
        <w:jc w:val="both"/>
        <w:rPr>
          <w:rFonts w:ascii="Tahoma" w:hAnsi="Tahoma" w:cs="Tahoma"/>
          <w:color w:val="000000"/>
          <w:sz w:val="22"/>
          <w:szCs w:val="22"/>
        </w:rPr>
      </w:pPr>
      <w:r>
        <w:rPr>
          <w:rFonts w:ascii="Tahoma" w:hAnsi="Tahoma" w:cs="Tahoma"/>
          <w:color w:val="000000"/>
          <w:sz w:val="22"/>
          <w:szCs w:val="22"/>
        </w:rPr>
        <w:t>4a.156</w:t>
      </w:r>
      <w:r>
        <w:rPr>
          <w:rFonts w:ascii="Tahoma" w:hAnsi="Tahoma" w:cs="Tahoma"/>
          <w:color w:val="000000"/>
          <w:sz w:val="22"/>
          <w:szCs w:val="22"/>
        </w:rPr>
        <w:tab/>
      </w:r>
      <w:r w:rsidR="003538D3" w:rsidRPr="006D5F97">
        <w:rPr>
          <w:rFonts w:ascii="Tahoma" w:hAnsi="Tahoma" w:cs="Tahoma"/>
          <w:color w:val="000000"/>
          <w:sz w:val="22"/>
          <w:szCs w:val="22"/>
        </w:rPr>
        <w:t xml:space="preserve">Bydd gan holl Reolwyr y Gwasanaeth brofiad priodol a/neu gymwys i redeg y Gwasanaeth yn effeithiol.   Disgwylir y bydd gan y Rheolwr sy'n gyfrifol am reolaeth </w:t>
      </w:r>
      <w:r w:rsidR="003538D3" w:rsidRPr="006D5F97">
        <w:rPr>
          <w:rFonts w:ascii="Tahoma" w:hAnsi="Tahoma" w:cs="Tahoma"/>
          <w:color w:val="000000"/>
          <w:sz w:val="22"/>
          <w:szCs w:val="22"/>
        </w:rPr>
        <w:lastRenderedPageBreak/>
        <w:t>gyffredinol y Gwasanaeth o ddydd i ddydd NVQ Lefel 4 mewn Gofal neu gymhwyster cyfatebol cydnabyddedig arall a chymhwyster rheoli priodol e.e., NVQ lefel 4 mewn Rheolaeth neu Dystysgrif mewn Rheolaeth neu gyfwerth.  Disgwylir hefyd y bydd y Darparwr yn gweithio tuag at ddull sefydliad cyfan o gyflawni cymwysterau BTEC Cymorth Ymddygiad Cadarnhaol ar y lefel briodol ar gyfer Staff o fewn y Gwasanaeth.</w:t>
      </w:r>
    </w:p>
    <w:p w14:paraId="6D062A36" w14:textId="6F680D4F" w:rsidR="003538D3" w:rsidRPr="006D5F97" w:rsidRDefault="007D510D" w:rsidP="003538D3">
      <w:pPr>
        <w:spacing w:before="240" w:line="276" w:lineRule="auto"/>
        <w:jc w:val="both"/>
        <w:rPr>
          <w:rFonts w:ascii="Tahoma" w:hAnsi="Tahoma" w:cs="Tahoma"/>
          <w:sz w:val="22"/>
          <w:szCs w:val="22"/>
        </w:rPr>
      </w:pPr>
      <w:r>
        <w:rPr>
          <w:rFonts w:ascii="Tahoma" w:hAnsi="Tahoma" w:cs="Tahoma"/>
          <w:color w:val="000000"/>
          <w:sz w:val="22"/>
          <w:szCs w:val="22"/>
        </w:rPr>
        <w:t>4a.157</w:t>
      </w:r>
      <w:r w:rsidR="00524F29">
        <w:rPr>
          <w:rFonts w:ascii="Tahoma" w:hAnsi="Tahoma" w:cs="Tahoma"/>
          <w:color w:val="000000"/>
          <w:sz w:val="22"/>
          <w:szCs w:val="22"/>
        </w:rPr>
        <w:tab/>
      </w:r>
      <w:r w:rsidR="003538D3" w:rsidRPr="006D5F97">
        <w:rPr>
          <w:rFonts w:ascii="Tahoma" w:hAnsi="Tahoma" w:cs="Tahoma"/>
          <w:color w:val="000000"/>
          <w:sz w:val="22"/>
          <w:szCs w:val="22"/>
        </w:rPr>
        <w:t xml:space="preserve">Yn unol â safonau gofynnol, bydd Staff yn derbyn hyfforddiant rheolaidd i gyflawni pob agwedd ar eu rôl. Pan fo'n briodol, bydd hyfforddiant o'r fath yn cynnwys ond heb fod yn gyfyngedig i: </w:t>
      </w:r>
    </w:p>
    <w:p w14:paraId="208E3CE6"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Gweinyddu meddyginiaeth. </w:t>
      </w:r>
    </w:p>
    <w:p w14:paraId="0BC310F6"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Sgiliau cyfathrebu. </w:t>
      </w:r>
    </w:p>
    <w:p w14:paraId="556E52D5"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Delio â thrais ac ymosodol. </w:t>
      </w:r>
    </w:p>
    <w:p w14:paraId="046C8854" w14:textId="77777777" w:rsidR="003538D3" w:rsidRPr="006D5F97" w:rsidRDefault="003538D3" w:rsidP="00FD6E61">
      <w:pPr>
        <w:pStyle w:val="Default"/>
        <w:widowControl w:val="0"/>
        <w:numPr>
          <w:ilvl w:val="0"/>
          <w:numId w:val="82"/>
        </w:numPr>
        <w:spacing w:before="240" w:line="276" w:lineRule="auto"/>
        <w:ind w:right="-514"/>
        <w:jc w:val="both"/>
        <w:rPr>
          <w:rFonts w:ascii="Tahoma" w:hAnsi="Tahoma" w:cs="Tahoma"/>
          <w:sz w:val="22"/>
          <w:szCs w:val="22"/>
        </w:rPr>
      </w:pPr>
      <w:r w:rsidRPr="006D5F97">
        <w:rPr>
          <w:rFonts w:ascii="Tahoma" w:hAnsi="Tahoma" w:cs="Tahoma"/>
          <w:sz w:val="22"/>
          <w:szCs w:val="22"/>
        </w:rPr>
        <w:t xml:space="preserve">Cydraddoldeb ac ymwybyddiaeth o amrywiaeth. </w:t>
      </w:r>
    </w:p>
    <w:p w14:paraId="52B6B4E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Cymorth cyntaf. </w:t>
      </w:r>
    </w:p>
    <w:p w14:paraId="464749E7"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Hylendid bwyd. </w:t>
      </w:r>
    </w:p>
    <w:p w14:paraId="37EAF50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Diogelwch data a chyfrinachedd.</w:t>
      </w:r>
    </w:p>
    <w:p w14:paraId="4BC75D78"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Iechyd a diogelwch. </w:t>
      </w:r>
    </w:p>
    <w:p w14:paraId="3A59A075"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Oedolyn mewn perygl. </w:t>
      </w:r>
    </w:p>
    <w:p w14:paraId="1B6D7682" w14:textId="77777777" w:rsidR="003538D3" w:rsidRPr="006D5F97" w:rsidRDefault="003538D3" w:rsidP="00FD6E61">
      <w:pPr>
        <w:pStyle w:val="Default"/>
        <w:widowControl w:val="0"/>
        <w:numPr>
          <w:ilvl w:val="0"/>
          <w:numId w:val="82"/>
        </w:numPr>
        <w:spacing w:before="240" w:line="276" w:lineRule="auto"/>
        <w:ind w:right="-334"/>
        <w:jc w:val="both"/>
        <w:rPr>
          <w:rFonts w:ascii="Tahoma" w:hAnsi="Tahoma" w:cs="Tahoma"/>
          <w:sz w:val="22"/>
          <w:szCs w:val="22"/>
        </w:rPr>
      </w:pPr>
      <w:r w:rsidRPr="006D5F97">
        <w:rPr>
          <w:rFonts w:ascii="Tahoma" w:hAnsi="Tahoma" w:cs="Tahoma"/>
          <w:sz w:val="22"/>
          <w:szCs w:val="22"/>
        </w:rPr>
        <w:t xml:space="preserve">Darparu Cymorth a Gofal Personol. </w:t>
      </w:r>
    </w:p>
    <w:p w14:paraId="51681013"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Rheoli heintiau.</w:t>
      </w:r>
    </w:p>
    <w:p w14:paraId="203D813F"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Asesu risg a rheoli risg. </w:t>
      </w:r>
    </w:p>
    <w:p w14:paraId="72940747"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Deall amodau hirdymor. </w:t>
      </w:r>
    </w:p>
    <w:p w14:paraId="33E8343E"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Hyfforddiant trin mwy diogel. </w:t>
      </w:r>
    </w:p>
    <w:p w14:paraId="6E28F554" w14:textId="0669FEBA" w:rsidR="003538D3" w:rsidRPr="006D5F97" w:rsidRDefault="00853D92"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 xml:space="preserve">Hyfforddiant arbenigol fel y'i nodir yn y Safonau a'r Disgwyliadau </w:t>
      </w:r>
    </w:p>
    <w:p w14:paraId="34588A4F"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o fewn y cynulliad o ddogfennau o'r enw y Dogfennau Tendr.</w:t>
      </w:r>
    </w:p>
    <w:p w14:paraId="43BEB6AA" w14:textId="77777777" w:rsidR="003538D3" w:rsidRPr="006D5F97" w:rsidRDefault="003538D3" w:rsidP="00FD6E61">
      <w:pPr>
        <w:pStyle w:val="Default"/>
        <w:widowControl w:val="0"/>
        <w:numPr>
          <w:ilvl w:val="0"/>
          <w:numId w:val="82"/>
        </w:numPr>
        <w:spacing w:before="240" w:line="276" w:lineRule="auto"/>
        <w:jc w:val="both"/>
        <w:rPr>
          <w:rFonts w:ascii="Tahoma" w:hAnsi="Tahoma" w:cs="Tahoma"/>
          <w:sz w:val="22"/>
          <w:szCs w:val="22"/>
        </w:rPr>
      </w:pPr>
      <w:r w:rsidRPr="006D5F97">
        <w:rPr>
          <w:rFonts w:ascii="Tahoma" w:hAnsi="Tahoma" w:cs="Tahoma"/>
          <w:sz w:val="22"/>
          <w:szCs w:val="22"/>
        </w:rPr>
        <w:t>Anghenion hyfforddi arbenigol (yn unol ag arfer gorau).</w:t>
      </w:r>
    </w:p>
    <w:p w14:paraId="067279EB" w14:textId="488F759A" w:rsidR="003538D3" w:rsidRPr="006D5F97" w:rsidRDefault="00B914A0" w:rsidP="00705D11">
      <w:pPr>
        <w:pStyle w:val="Default"/>
        <w:spacing w:before="240" w:line="276" w:lineRule="auto"/>
        <w:ind w:left="720" w:hanging="720"/>
        <w:jc w:val="both"/>
        <w:rPr>
          <w:rFonts w:ascii="Tahoma" w:hAnsi="Tahoma" w:cs="Tahoma"/>
          <w:sz w:val="22"/>
          <w:szCs w:val="22"/>
        </w:rPr>
      </w:pPr>
      <w:r>
        <w:rPr>
          <w:rFonts w:ascii="Tahoma" w:hAnsi="Tahoma" w:cs="Tahoma"/>
          <w:sz w:val="22"/>
          <w:szCs w:val="22"/>
        </w:rPr>
        <w:t>4a.158</w:t>
      </w:r>
      <w:r w:rsidR="00705D11">
        <w:rPr>
          <w:rFonts w:ascii="Tahoma" w:hAnsi="Tahoma" w:cs="Tahoma"/>
          <w:sz w:val="22"/>
          <w:szCs w:val="22"/>
        </w:rPr>
        <w:tab/>
      </w:r>
      <w:r w:rsidR="003538D3" w:rsidRPr="006D5F97">
        <w:rPr>
          <w:rFonts w:ascii="Tahoma" w:hAnsi="Tahoma" w:cs="Tahoma"/>
          <w:sz w:val="22"/>
          <w:szCs w:val="22"/>
        </w:rPr>
        <w:t>Rhaid i'r Darparwr sicrhau bod Staff wedi derbyn hyfforddiant arbenigol priodol yn unol ag arfer gorau e.e. Anhwylder Sbectrwm Awtistig, Ymddygiad Heriol.</w:t>
      </w:r>
    </w:p>
    <w:p w14:paraId="70BBDDE5" w14:textId="72A9AB60" w:rsidR="003538D3" w:rsidRPr="006D5F97" w:rsidRDefault="00705D11" w:rsidP="00705D11">
      <w:pPr>
        <w:pStyle w:val="Default"/>
        <w:spacing w:before="240" w:line="276" w:lineRule="auto"/>
        <w:ind w:left="720" w:hanging="720"/>
        <w:jc w:val="both"/>
        <w:rPr>
          <w:rFonts w:ascii="Tahoma" w:hAnsi="Tahoma" w:cs="Tahoma"/>
          <w:sz w:val="22"/>
          <w:szCs w:val="22"/>
        </w:rPr>
      </w:pPr>
      <w:r>
        <w:rPr>
          <w:rFonts w:ascii="Tahoma" w:hAnsi="Tahoma" w:cs="Tahoma"/>
          <w:sz w:val="22"/>
          <w:szCs w:val="22"/>
        </w:rPr>
        <w:t>4a.159</w:t>
      </w:r>
      <w:r>
        <w:rPr>
          <w:rFonts w:ascii="Tahoma" w:hAnsi="Tahoma" w:cs="Tahoma"/>
          <w:sz w:val="22"/>
          <w:szCs w:val="22"/>
        </w:rPr>
        <w:tab/>
      </w:r>
      <w:r w:rsidR="003538D3" w:rsidRPr="006D5F97">
        <w:rPr>
          <w:rFonts w:ascii="Tahoma" w:hAnsi="Tahoma" w:cs="Tahoma"/>
          <w:sz w:val="22"/>
          <w:szCs w:val="22"/>
        </w:rPr>
        <w:t>Oni bai bod y Comisiynwyr yn cyflenwi neu'n talu am eu bwyd eu hunain wrth ddarparu'r Gwasanaeth.</w:t>
      </w:r>
    </w:p>
    <w:p w14:paraId="723C9CDD" w14:textId="0FB49949" w:rsidR="003538D3" w:rsidRPr="006D5F97" w:rsidRDefault="00705D11" w:rsidP="00705D11">
      <w:pPr>
        <w:pStyle w:val="Default"/>
        <w:spacing w:before="240" w:line="276" w:lineRule="auto"/>
        <w:ind w:left="720" w:hanging="720"/>
        <w:jc w:val="both"/>
        <w:rPr>
          <w:rStyle w:val="Emphasis"/>
          <w:rFonts w:ascii="Tahoma" w:hAnsi="Tahoma" w:cs="Tahoma"/>
          <w:b w:val="0"/>
          <w:bCs w:val="0"/>
          <w:iCs/>
          <w:sz w:val="22"/>
          <w:szCs w:val="22"/>
        </w:rPr>
      </w:pPr>
      <w:r>
        <w:rPr>
          <w:rStyle w:val="Emphasis"/>
          <w:rFonts w:ascii="Tahoma" w:hAnsi="Tahoma" w:cs="Tahoma"/>
          <w:b w:val="0"/>
          <w:bCs w:val="0"/>
          <w:iCs/>
          <w:sz w:val="22"/>
          <w:szCs w:val="22"/>
        </w:rPr>
        <w:t>4a.160</w:t>
      </w:r>
      <w:r>
        <w:rPr>
          <w:rStyle w:val="Emphasis"/>
          <w:rFonts w:ascii="Tahoma" w:hAnsi="Tahoma" w:cs="Tahoma"/>
          <w:b w:val="0"/>
          <w:bCs w:val="0"/>
          <w:iCs/>
          <w:sz w:val="22"/>
          <w:szCs w:val="22"/>
        </w:rPr>
        <w:tab/>
      </w:r>
      <w:r w:rsidR="003538D3" w:rsidRPr="006D5F97">
        <w:rPr>
          <w:rStyle w:val="Emphasis"/>
          <w:rFonts w:ascii="Tahoma" w:hAnsi="Tahoma" w:cs="Tahoma"/>
          <w:b w:val="0"/>
          <w:bCs w:val="0"/>
          <w:iCs/>
          <w:sz w:val="22"/>
          <w:szCs w:val="22"/>
        </w:rPr>
        <w:t>Rhaid i'r Darparwr nodi pa un o'u Staff sy'n gallu awdurdodi trefniadau gwyliau. Rhaid dogfennu ac awdurdodi'r holl drefniadau gwyliau gan gynnwys costau gwyliau, trafnidiaeth ac yswiriant, cadw arian ac eitemau gwerthfawr a chynlluniau wrth gefn cyn i'r gwyliau ddigwydd. Dylid hysbysu trefniadau gwyliau i'r Rheolwr Gofal Prif Brynwr priodol.</w:t>
      </w:r>
    </w:p>
    <w:p w14:paraId="2DBAA85F" w14:textId="77777777" w:rsidR="00365CA4" w:rsidRPr="006D5F97" w:rsidRDefault="00365CA4" w:rsidP="008B77DD">
      <w:pPr>
        <w:rPr>
          <w:rFonts w:ascii="Tahoma" w:hAnsi="Tahoma" w:cs="Tahoma"/>
          <w:sz w:val="22"/>
          <w:szCs w:val="22"/>
        </w:rPr>
      </w:pPr>
    </w:p>
    <w:p w14:paraId="6CDA0326" w14:textId="384BEAA8" w:rsidR="00365CA4" w:rsidRPr="006D5F97" w:rsidRDefault="0004243F" w:rsidP="008B77DD">
      <w:pPr>
        <w:rPr>
          <w:rFonts w:ascii="Tahoma" w:hAnsi="Tahoma" w:cs="Tahoma"/>
          <w:b/>
          <w:sz w:val="22"/>
          <w:szCs w:val="22"/>
          <w:highlight w:val="yellow"/>
          <w:u w:val="single"/>
        </w:rPr>
      </w:pPr>
      <w:r w:rsidRPr="00721011">
        <w:rPr>
          <w:rFonts w:ascii="Tahoma" w:hAnsi="Tahoma" w:cs="Tahoma"/>
          <w:b/>
          <w:sz w:val="22"/>
          <w:szCs w:val="22"/>
        </w:rPr>
        <w:t>4b</w:t>
      </w:r>
      <w:r w:rsidR="00365CA4" w:rsidRPr="00721011">
        <w:rPr>
          <w:rFonts w:ascii="Tahoma" w:hAnsi="Tahoma" w:cs="Tahoma"/>
          <w:b/>
          <w:sz w:val="22"/>
          <w:szCs w:val="22"/>
        </w:rPr>
        <w:tab/>
      </w:r>
      <w:r w:rsidR="00365CA4" w:rsidRPr="00721011">
        <w:rPr>
          <w:rFonts w:ascii="Tahoma" w:hAnsi="Tahoma" w:cs="Tahoma"/>
          <w:b/>
          <w:sz w:val="22"/>
          <w:szCs w:val="22"/>
          <w:u w:val="single"/>
        </w:rPr>
        <w:t>GOFYNION PERFFORMIAD</w:t>
      </w:r>
    </w:p>
    <w:p w14:paraId="114FA1F2" w14:textId="77777777" w:rsidR="00F14393" w:rsidRPr="006D5F97" w:rsidRDefault="00F14393" w:rsidP="008B77DD">
      <w:pPr>
        <w:ind w:left="709"/>
        <w:rPr>
          <w:rFonts w:ascii="Tahoma" w:hAnsi="Tahoma" w:cs="Tahoma"/>
          <w:sz w:val="22"/>
          <w:szCs w:val="22"/>
        </w:rPr>
      </w:pPr>
    </w:p>
    <w:p w14:paraId="4E458C30" w14:textId="3C2E040B" w:rsidR="00F14393" w:rsidRPr="006D5F97" w:rsidRDefault="00B67132" w:rsidP="008B77DD">
      <w:pPr>
        <w:ind w:left="709" w:hanging="709"/>
        <w:rPr>
          <w:rFonts w:ascii="Tahoma" w:hAnsi="Tahoma" w:cs="Tahoma"/>
          <w:sz w:val="22"/>
          <w:szCs w:val="22"/>
        </w:rPr>
      </w:pPr>
      <w:r w:rsidRPr="006D5F97">
        <w:rPr>
          <w:rFonts w:ascii="Tahoma" w:hAnsi="Tahoma" w:cs="Tahoma"/>
          <w:sz w:val="22"/>
          <w:szCs w:val="22"/>
        </w:rPr>
        <w:t>4b1</w:t>
      </w:r>
      <w:r w:rsidRPr="006D5F97">
        <w:rPr>
          <w:rFonts w:ascii="Tahoma" w:hAnsi="Tahoma" w:cs="Tahoma"/>
          <w:sz w:val="22"/>
          <w:szCs w:val="22"/>
        </w:rPr>
        <w:tab/>
      </w:r>
      <w:proofErr w:type="spellStart"/>
      <w:r w:rsidR="00F14393" w:rsidRPr="006D5F97">
        <w:rPr>
          <w:rFonts w:ascii="Tahoma" w:hAnsi="Tahoma" w:cs="Tahoma"/>
          <w:sz w:val="22"/>
          <w:szCs w:val="22"/>
        </w:rPr>
        <w:t>Bydd</w:t>
      </w:r>
      <w:proofErr w:type="spellEnd"/>
      <w:r w:rsidR="00F14393" w:rsidRPr="006D5F97">
        <w:rPr>
          <w:rFonts w:ascii="Tahoma" w:hAnsi="Tahoma" w:cs="Tahoma"/>
          <w:sz w:val="22"/>
          <w:szCs w:val="22"/>
        </w:rPr>
        <w:t xml:space="preserve"> </w:t>
      </w:r>
      <w:proofErr w:type="spellStart"/>
      <w:r w:rsidR="00F14393" w:rsidRPr="006D5F97">
        <w:rPr>
          <w:rFonts w:ascii="Tahoma" w:hAnsi="Tahoma" w:cs="Tahoma"/>
          <w:sz w:val="22"/>
          <w:szCs w:val="22"/>
        </w:rPr>
        <w:t>perfformiad</w:t>
      </w:r>
      <w:proofErr w:type="spellEnd"/>
      <w:r w:rsidR="00F14393" w:rsidRPr="006D5F97">
        <w:rPr>
          <w:rFonts w:ascii="Tahoma" w:hAnsi="Tahoma" w:cs="Tahoma"/>
          <w:sz w:val="22"/>
          <w:szCs w:val="22"/>
        </w:rPr>
        <w:t xml:space="preserve"> a </w:t>
      </w:r>
      <w:proofErr w:type="spellStart"/>
      <w:r w:rsidR="00F14393" w:rsidRPr="006D5F97">
        <w:rPr>
          <w:rFonts w:ascii="Tahoma" w:hAnsi="Tahoma" w:cs="Tahoma"/>
          <w:sz w:val="22"/>
          <w:szCs w:val="22"/>
        </w:rPr>
        <w:t>darpariaeth</w:t>
      </w:r>
      <w:proofErr w:type="spellEnd"/>
      <w:r w:rsidR="00F14393" w:rsidRPr="006D5F97">
        <w:rPr>
          <w:rFonts w:ascii="Tahoma" w:hAnsi="Tahoma" w:cs="Tahoma"/>
          <w:sz w:val="22"/>
          <w:szCs w:val="22"/>
        </w:rPr>
        <w:t xml:space="preserve"> y gwasanaeth y Contractwr yn cael eu monitro gan y Swyddog Awdurdodedig.</w:t>
      </w:r>
    </w:p>
    <w:p w14:paraId="5D1FE3AE" w14:textId="77777777" w:rsidR="00F14393" w:rsidRPr="006D5F97" w:rsidRDefault="00F14393" w:rsidP="008B77DD">
      <w:pPr>
        <w:ind w:left="1418" w:hanging="709"/>
        <w:rPr>
          <w:rFonts w:ascii="Tahoma" w:hAnsi="Tahoma" w:cs="Tahoma"/>
          <w:sz w:val="22"/>
          <w:szCs w:val="22"/>
        </w:rPr>
      </w:pPr>
    </w:p>
    <w:p w14:paraId="4852C022" w14:textId="2D301704" w:rsidR="00CA0E70" w:rsidRPr="006D5F97" w:rsidRDefault="00CA0E70" w:rsidP="008B77DD">
      <w:pPr>
        <w:ind w:left="709" w:hanging="709"/>
        <w:rPr>
          <w:rFonts w:ascii="Tahoma" w:hAnsi="Tahoma" w:cs="Tahoma"/>
          <w:sz w:val="22"/>
          <w:szCs w:val="22"/>
        </w:rPr>
      </w:pPr>
      <w:r w:rsidRPr="006D5F97">
        <w:rPr>
          <w:rFonts w:ascii="Tahoma" w:hAnsi="Tahoma" w:cs="Tahoma"/>
          <w:sz w:val="22"/>
          <w:szCs w:val="22"/>
        </w:rPr>
        <w:t xml:space="preserve">4b2 </w:t>
      </w:r>
      <w:proofErr w:type="spellStart"/>
      <w:r w:rsidRPr="006D5F97">
        <w:rPr>
          <w:rFonts w:ascii="Tahoma" w:hAnsi="Tahoma" w:cs="Tahoma"/>
          <w:sz w:val="22"/>
          <w:szCs w:val="22"/>
        </w:rPr>
        <w:t>Bydd</w:t>
      </w:r>
      <w:proofErr w:type="spellEnd"/>
      <w:r w:rsidRPr="006D5F97">
        <w:rPr>
          <w:rFonts w:ascii="Tahoma" w:hAnsi="Tahoma" w:cs="Tahoma"/>
          <w:sz w:val="22"/>
          <w:szCs w:val="22"/>
        </w:rPr>
        <w:t xml:space="preserve"> y </w:t>
      </w:r>
      <w:proofErr w:type="spellStart"/>
      <w:r w:rsidRPr="006D5F97">
        <w:rPr>
          <w:rFonts w:ascii="Tahoma" w:hAnsi="Tahoma" w:cs="Tahoma"/>
          <w:sz w:val="22"/>
          <w:szCs w:val="22"/>
        </w:rPr>
        <w:t>Fframwaith</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Perfformiad</w:t>
      </w:r>
      <w:proofErr w:type="spellEnd"/>
      <w:r w:rsidRPr="006D5F97">
        <w:rPr>
          <w:rFonts w:ascii="Tahoma" w:hAnsi="Tahoma" w:cs="Tahoma"/>
          <w:sz w:val="22"/>
          <w:szCs w:val="22"/>
        </w:rPr>
        <w:t>, gan gynnwys Canlyniadau a Dangosyddion Perfformiad Allweddol, yn cael ei gytuno rhwng y darparwr a ddewiswyd a'r cyngor, a bydd yn cael ei fonitro gan y cyngor drwy gydol y Contract hwn.</w:t>
      </w:r>
    </w:p>
    <w:p w14:paraId="7D6B50CD" w14:textId="77777777" w:rsidR="00CA0E70" w:rsidRPr="006D5F97" w:rsidRDefault="00CA0E70" w:rsidP="008B77DD">
      <w:pPr>
        <w:ind w:left="1418" w:hanging="709"/>
        <w:rPr>
          <w:rFonts w:ascii="Tahoma" w:hAnsi="Tahoma" w:cs="Tahoma"/>
          <w:sz w:val="22"/>
          <w:szCs w:val="22"/>
        </w:rPr>
      </w:pPr>
    </w:p>
    <w:p w14:paraId="29A1B291" w14:textId="5DFEA7C9" w:rsidR="00CA0E70" w:rsidRPr="006D5F97" w:rsidRDefault="00CA0E70" w:rsidP="008B77DD">
      <w:pPr>
        <w:ind w:left="709" w:hanging="709"/>
        <w:rPr>
          <w:rFonts w:ascii="Tahoma" w:hAnsi="Tahoma" w:cs="Tahoma"/>
          <w:sz w:val="22"/>
          <w:szCs w:val="22"/>
        </w:rPr>
      </w:pPr>
      <w:r w:rsidRPr="006D5F97">
        <w:rPr>
          <w:rFonts w:ascii="Tahoma" w:hAnsi="Tahoma" w:cs="Tahoma"/>
          <w:sz w:val="22"/>
          <w:szCs w:val="22"/>
        </w:rPr>
        <w:t>4b3</w:t>
      </w:r>
      <w:r w:rsidR="00721011">
        <w:rPr>
          <w:rFonts w:ascii="Tahoma" w:hAnsi="Tahoma" w:cs="Tahoma"/>
          <w:sz w:val="22"/>
          <w:szCs w:val="22"/>
        </w:rPr>
        <w:t xml:space="preserve"> </w:t>
      </w:r>
      <w:r w:rsidRPr="006D5F97">
        <w:rPr>
          <w:rFonts w:ascii="Tahoma" w:hAnsi="Tahoma" w:cs="Tahoma"/>
          <w:sz w:val="22"/>
          <w:szCs w:val="22"/>
        </w:rPr>
        <w:t xml:space="preserve">Yn </w:t>
      </w:r>
      <w:proofErr w:type="spellStart"/>
      <w:r w:rsidRPr="006D5F97">
        <w:rPr>
          <w:rFonts w:ascii="Tahoma" w:hAnsi="Tahoma" w:cs="Tahoma"/>
          <w:sz w:val="22"/>
          <w:szCs w:val="22"/>
        </w:rPr>
        <w:t>ogystal</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â'r</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Canlyniadau</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a'r</w:t>
      </w:r>
      <w:proofErr w:type="spellEnd"/>
      <w:r w:rsidRPr="006D5F97">
        <w:rPr>
          <w:rFonts w:ascii="Tahoma" w:hAnsi="Tahoma" w:cs="Tahoma"/>
          <w:sz w:val="22"/>
          <w:szCs w:val="22"/>
        </w:rPr>
        <w:t xml:space="preserve"> Dangosyddion Perfformiad Allweddol, gellir rhoi prosesau monitro ar waith mewn perthynas â materion cymdeithasol, amgylcheddol a materion perthnasol eraill.</w:t>
      </w:r>
    </w:p>
    <w:p w14:paraId="346C8F92" w14:textId="77777777" w:rsidR="00CA0E70" w:rsidRPr="006D5F97" w:rsidRDefault="00CA0E70" w:rsidP="008B77DD">
      <w:pPr>
        <w:ind w:left="1418" w:hanging="709"/>
        <w:rPr>
          <w:rFonts w:ascii="Tahoma" w:hAnsi="Tahoma" w:cs="Tahoma"/>
          <w:sz w:val="22"/>
          <w:szCs w:val="22"/>
        </w:rPr>
      </w:pPr>
    </w:p>
    <w:p w14:paraId="7A7D88A4" w14:textId="3B2455F3" w:rsidR="00406D71" w:rsidRDefault="00DE36C1" w:rsidP="00721011">
      <w:pPr>
        <w:ind w:left="709" w:hanging="709"/>
        <w:rPr>
          <w:rFonts w:ascii="Tahoma" w:hAnsi="Tahoma" w:cs="Tahoma"/>
          <w:sz w:val="22"/>
          <w:szCs w:val="22"/>
        </w:rPr>
      </w:pPr>
      <w:r w:rsidRPr="006D5F97">
        <w:rPr>
          <w:rFonts w:ascii="Tahoma" w:hAnsi="Tahoma" w:cs="Tahoma"/>
          <w:sz w:val="22"/>
          <w:szCs w:val="22"/>
        </w:rPr>
        <w:t>4b4</w:t>
      </w:r>
      <w:r w:rsidR="00721011">
        <w:rPr>
          <w:rFonts w:ascii="Tahoma" w:hAnsi="Tahoma" w:cs="Tahoma"/>
          <w:sz w:val="22"/>
          <w:szCs w:val="22"/>
        </w:rPr>
        <w:t xml:space="preserve"> </w:t>
      </w:r>
      <w:proofErr w:type="spellStart"/>
      <w:r w:rsidR="00CA0E70" w:rsidRPr="006D5F97">
        <w:rPr>
          <w:rFonts w:ascii="Tahoma" w:hAnsi="Tahoma" w:cs="Tahoma"/>
          <w:sz w:val="22"/>
          <w:szCs w:val="22"/>
        </w:rPr>
        <w:t>Bydd</w:t>
      </w:r>
      <w:proofErr w:type="spellEnd"/>
      <w:r w:rsidR="00CA0E70" w:rsidRPr="006D5F97">
        <w:rPr>
          <w:rFonts w:ascii="Tahoma" w:hAnsi="Tahoma" w:cs="Tahoma"/>
          <w:sz w:val="22"/>
          <w:szCs w:val="22"/>
        </w:rPr>
        <w:t xml:space="preserve"> y </w:t>
      </w:r>
      <w:proofErr w:type="spellStart"/>
      <w:r w:rsidR="00CA0E70" w:rsidRPr="006D5F97">
        <w:rPr>
          <w:rFonts w:ascii="Tahoma" w:hAnsi="Tahoma" w:cs="Tahoma"/>
          <w:sz w:val="22"/>
          <w:szCs w:val="22"/>
        </w:rPr>
        <w:t>Swyddog</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Awdurdodedig</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yn</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gweithio</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gyda'r</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Contractwr</w:t>
      </w:r>
      <w:proofErr w:type="spellEnd"/>
      <w:r w:rsidR="00CA0E70" w:rsidRPr="006D5F97">
        <w:rPr>
          <w:rFonts w:ascii="Tahoma" w:hAnsi="Tahoma" w:cs="Tahoma"/>
          <w:sz w:val="22"/>
          <w:szCs w:val="22"/>
        </w:rPr>
        <w:t xml:space="preserve"> i gyflawni gwelliant parhaus ym mherfformiad y </w:t>
      </w:r>
      <w:proofErr w:type="spellStart"/>
      <w:r w:rsidR="00CA0E70" w:rsidRPr="006D5F97">
        <w:rPr>
          <w:rFonts w:ascii="Tahoma" w:hAnsi="Tahoma" w:cs="Tahoma"/>
          <w:sz w:val="22"/>
          <w:szCs w:val="22"/>
        </w:rPr>
        <w:t>Contractwr</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trwy</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gydol</w:t>
      </w:r>
      <w:proofErr w:type="spellEnd"/>
      <w:r w:rsidR="00CA0E70" w:rsidRPr="006D5F97">
        <w:rPr>
          <w:rFonts w:ascii="Tahoma" w:hAnsi="Tahoma" w:cs="Tahoma"/>
          <w:sz w:val="22"/>
          <w:szCs w:val="22"/>
        </w:rPr>
        <w:t xml:space="preserve"> </w:t>
      </w:r>
      <w:proofErr w:type="spellStart"/>
      <w:r w:rsidR="00CA0E70" w:rsidRPr="006D5F97">
        <w:rPr>
          <w:rFonts w:ascii="Tahoma" w:hAnsi="Tahoma" w:cs="Tahoma"/>
          <w:sz w:val="22"/>
          <w:szCs w:val="22"/>
        </w:rPr>
        <w:t>cyfnod</w:t>
      </w:r>
      <w:proofErr w:type="spellEnd"/>
      <w:r w:rsidR="00CA0E70" w:rsidRPr="006D5F97">
        <w:rPr>
          <w:rFonts w:ascii="Tahoma" w:hAnsi="Tahoma" w:cs="Tahoma"/>
          <w:sz w:val="22"/>
          <w:szCs w:val="22"/>
        </w:rPr>
        <w:t xml:space="preserve"> y Contract.</w:t>
      </w:r>
    </w:p>
    <w:p w14:paraId="78F7E5D6" w14:textId="77777777" w:rsidR="00721011" w:rsidRPr="006D5F97" w:rsidRDefault="00721011" w:rsidP="00721011">
      <w:pPr>
        <w:ind w:left="709" w:hanging="709"/>
        <w:rPr>
          <w:rFonts w:ascii="Tahoma" w:hAnsi="Tahoma" w:cs="Tahoma"/>
          <w:sz w:val="22"/>
          <w:szCs w:val="22"/>
        </w:rPr>
      </w:pPr>
    </w:p>
    <w:p w14:paraId="6832FA5E" w14:textId="15AD79BF" w:rsidR="007B0A04" w:rsidRPr="00721011" w:rsidRDefault="007B0A04" w:rsidP="008B77DD">
      <w:pPr>
        <w:rPr>
          <w:rFonts w:ascii="Tahoma" w:hAnsi="Tahoma" w:cs="Tahoma"/>
          <w:sz w:val="22"/>
          <w:szCs w:val="22"/>
        </w:rPr>
      </w:pPr>
      <w:r w:rsidRPr="00721011">
        <w:rPr>
          <w:rFonts w:ascii="Tahoma" w:hAnsi="Tahoma" w:cs="Tahoma"/>
          <w:sz w:val="22"/>
          <w:szCs w:val="22"/>
        </w:rPr>
        <w:t>4b5</w:t>
      </w:r>
      <w:r w:rsidRPr="00721011">
        <w:rPr>
          <w:rFonts w:ascii="Tahoma" w:hAnsi="Tahoma" w:cs="Tahoma"/>
          <w:sz w:val="22"/>
          <w:szCs w:val="22"/>
        </w:rPr>
        <w:tab/>
      </w:r>
      <w:proofErr w:type="spellStart"/>
      <w:r w:rsidRPr="00721011">
        <w:rPr>
          <w:rFonts w:ascii="Tahoma" w:hAnsi="Tahoma" w:cs="Tahoma"/>
          <w:sz w:val="22"/>
          <w:szCs w:val="22"/>
        </w:rPr>
        <w:t>Tabl</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Mesurau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Perfformiad</w:t>
      </w:r>
      <w:proofErr w:type="spellEnd"/>
      <w:r w:rsidRPr="00721011">
        <w:rPr>
          <w:rFonts w:ascii="Tahoma" w:hAnsi="Tahoma" w:cs="Tahoma"/>
          <w:sz w:val="22"/>
          <w:szCs w:val="22"/>
        </w:rPr>
        <w:t>:</w:t>
      </w:r>
    </w:p>
    <w:tbl>
      <w:tblPr>
        <w:tblStyle w:val="TableGrid"/>
        <w:tblW w:w="0" w:type="auto"/>
        <w:tblLook w:val="04A0" w:firstRow="1" w:lastRow="0" w:firstColumn="1" w:lastColumn="0" w:noHBand="0" w:noVBand="1"/>
      </w:tblPr>
      <w:tblGrid>
        <w:gridCol w:w="2880"/>
        <w:gridCol w:w="2880"/>
        <w:gridCol w:w="2880"/>
      </w:tblGrid>
      <w:tr w:rsidR="00721011" w:rsidRPr="00721011" w14:paraId="1C014040" w14:textId="77777777" w:rsidTr="00721011">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100A402F" w14:textId="77777777" w:rsidR="00721011" w:rsidRPr="00721011" w:rsidRDefault="00721011">
            <w:pPr>
              <w:jc w:val="center"/>
              <w:rPr>
                <w:rFonts w:ascii="Tahoma" w:hAnsi="Tahoma" w:cs="Tahoma"/>
                <w:sz w:val="22"/>
              </w:rPr>
            </w:pPr>
            <w:proofErr w:type="spellStart"/>
            <w:r w:rsidRPr="00721011">
              <w:rPr>
                <w:rFonts w:ascii="Tahoma" w:hAnsi="Tahoma" w:cs="Tahoma"/>
                <w:b/>
              </w:rPr>
              <w:t>Mesur</w:t>
            </w:r>
            <w:proofErr w:type="spellEnd"/>
            <w:r w:rsidRPr="00721011">
              <w:rPr>
                <w:rFonts w:ascii="Tahoma" w:hAnsi="Tahoma" w:cs="Tahoma"/>
                <w:b/>
              </w:rPr>
              <w:t xml:space="preserve"> </w:t>
            </w:r>
            <w:proofErr w:type="spellStart"/>
            <w:r w:rsidRPr="00721011">
              <w:rPr>
                <w:rFonts w:ascii="Tahoma" w:hAnsi="Tahoma" w:cs="Tahoma"/>
                <w:b/>
              </w:rPr>
              <w:t>Perfformiad</w:t>
            </w:r>
            <w:proofErr w:type="spellEnd"/>
          </w:p>
        </w:tc>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744D1780" w14:textId="77777777" w:rsidR="00721011" w:rsidRPr="00721011" w:rsidRDefault="00721011">
            <w:pPr>
              <w:jc w:val="center"/>
              <w:rPr>
                <w:rFonts w:ascii="Tahoma" w:hAnsi="Tahoma" w:cs="Tahoma"/>
              </w:rPr>
            </w:pPr>
            <w:proofErr w:type="spellStart"/>
            <w:r w:rsidRPr="00721011">
              <w:rPr>
                <w:rFonts w:ascii="Tahoma" w:hAnsi="Tahoma" w:cs="Tahoma"/>
                <w:b/>
              </w:rPr>
              <w:t>Lefel</w:t>
            </w:r>
            <w:proofErr w:type="spellEnd"/>
            <w:r w:rsidRPr="00721011">
              <w:rPr>
                <w:rFonts w:ascii="Tahoma" w:hAnsi="Tahoma" w:cs="Tahoma"/>
                <w:b/>
              </w:rPr>
              <w:t xml:space="preserve"> </w:t>
            </w:r>
            <w:proofErr w:type="spellStart"/>
            <w:r w:rsidRPr="00721011">
              <w:rPr>
                <w:rFonts w:ascii="Tahoma" w:hAnsi="Tahoma" w:cs="Tahoma"/>
                <w:b/>
              </w:rPr>
              <w:t>Canrannol</w:t>
            </w:r>
            <w:proofErr w:type="spellEnd"/>
            <w:r w:rsidRPr="00721011">
              <w:rPr>
                <w:rFonts w:ascii="Tahoma" w:hAnsi="Tahoma" w:cs="Tahoma"/>
                <w:b/>
              </w:rPr>
              <w:t xml:space="preserve"> </w:t>
            </w:r>
            <w:proofErr w:type="spellStart"/>
            <w:r w:rsidRPr="00721011">
              <w:rPr>
                <w:rFonts w:ascii="Tahoma" w:hAnsi="Tahoma" w:cs="Tahoma"/>
                <w:b/>
              </w:rPr>
              <w:t>i’w</w:t>
            </w:r>
            <w:proofErr w:type="spellEnd"/>
            <w:r w:rsidRPr="00721011">
              <w:rPr>
                <w:rFonts w:ascii="Tahoma" w:hAnsi="Tahoma" w:cs="Tahoma"/>
                <w:b/>
              </w:rPr>
              <w:t xml:space="preserve"> </w:t>
            </w:r>
            <w:proofErr w:type="spellStart"/>
            <w:r w:rsidRPr="00721011">
              <w:rPr>
                <w:rFonts w:ascii="Tahoma" w:hAnsi="Tahoma" w:cs="Tahoma"/>
                <w:b/>
              </w:rPr>
              <w:t>Chyflawni</w:t>
            </w:r>
            <w:proofErr w:type="spellEnd"/>
          </w:p>
        </w:tc>
        <w:tc>
          <w:tcPr>
            <w:tcW w:w="2880" w:type="dxa"/>
            <w:tcBorders>
              <w:top w:val="single" w:sz="4" w:space="0" w:color="auto"/>
              <w:left w:val="single" w:sz="4" w:space="0" w:color="auto"/>
              <w:bottom w:val="single" w:sz="4" w:space="0" w:color="auto"/>
              <w:right w:val="single" w:sz="4" w:space="0" w:color="auto"/>
            </w:tcBorders>
            <w:shd w:val="clear" w:color="auto" w:fill="0070C0"/>
            <w:hideMark/>
          </w:tcPr>
          <w:p w14:paraId="4C8B6DD4" w14:textId="77777777" w:rsidR="00721011" w:rsidRPr="00721011" w:rsidRDefault="00721011">
            <w:pPr>
              <w:jc w:val="center"/>
              <w:rPr>
                <w:rFonts w:ascii="Tahoma" w:hAnsi="Tahoma" w:cs="Tahoma"/>
              </w:rPr>
            </w:pPr>
            <w:r w:rsidRPr="00721011">
              <w:rPr>
                <w:rFonts w:ascii="Tahoma" w:hAnsi="Tahoma" w:cs="Tahoma"/>
                <w:b/>
              </w:rPr>
              <w:t xml:space="preserve">Sut y </w:t>
            </w:r>
            <w:proofErr w:type="spellStart"/>
            <w:r w:rsidRPr="00721011">
              <w:rPr>
                <w:rFonts w:ascii="Tahoma" w:hAnsi="Tahoma" w:cs="Tahoma"/>
                <w:b/>
              </w:rPr>
              <w:t>Caiff</w:t>
            </w:r>
            <w:proofErr w:type="spellEnd"/>
            <w:r w:rsidRPr="00721011">
              <w:rPr>
                <w:rFonts w:ascii="Tahoma" w:hAnsi="Tahoma" w:cs="Tahoma"/>
                <w:b/>
              </w:rPr>
              <w:t xml:space="preserve"> </w:t>
            </w:r>
            <w:proofErr w:type="spellStart"/>
            <w:r w:rsidRPr="00721011">
              <w:rPr>
                <w:rFonts w:ascii="Tahoma" w:hAnsi="Tahoma" w:cs="Tahoma"/>
                <w:b/>
              </w:rPr>
              <w:t>Perfformiad</w:t>
            </w:r>
            <w:proofErr w:type="spellEnd"/>
            <w:r w:rsidRPr="00721011">
              <w:rPr>
                <w:rFonts w:ascii="Tahoma" w:hAnsi="Tahoma" w:cs="Tahoma"/>
                <w:b/>
              </w:rPr>
              <w:t xml:space="preserve"> </w:t>
            </w:r>
            <w:proofErr w:type="spellStart"/>
            <w:r w:rsidRPr="00721011">
              <w:rPr>
                <w:rFonts w:ascii="Tahoma" w:hAnsi="Tahoma" w:cs="Tahoma"/>
                <w:b/>
              </w:rPr>
              <w:t>ei</w:t>
            </w:r>
            <w:proofErr w:type="spellEnd"/>
            <w:r w:rsidRPr="00721011">
              <w:rPr>
                <w:rFonts w:ascii="Tahoma" w:hAnsi="Tahoma" w:cs="Tahoma"/>
                <w:b/>
              </w:rPr>
              <w:t xml:space="preserve"> </w:t>
            </w:r>
            <w:proofErr w:type="spellStart"/>
            <w:r w:rsidRPr="00721011">
              <w:rPr>
                <w:rFonts w:ascii="Tahoma" w:hAnsi="Tahoma" w:cs="Tahoma"/>
                <w:b/>
              </w:rPr>
              <w:t>Fesur</w:t>
            </w:r>
            <w:proofErr w:type="spellEnd"/>
          </w:p>
        </w:tc>
      </w:tr>
      <w:tr w:rsidR="00721011" w:rsidRPr="00721011" w14:paraId="520D1EC3" w14:textId="77777777">
        <w:tc>
          <w:tcPr>
            <w:tcW w:w="2880" w:type="dxa"/>
            <w:tcBorders>
              <w:top w:val="single" w:sz="4" w:space="0" w:color="auto"/>
              <w:left w:val="single" w:sz="4" w:space="0" w:color="auto"/>
              <w:bottom w:val="single" w:sz="4" w:space="0" w:color="auto"/>
              <w:right w:val="single" w:sz="4" w:space="0" w:color="auto"/>
            </w:tcBorders>
            <w:hideMark/>
          </w:tcPr>
          <w:p w14:paraId="770A8FBE"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Cyflawni’r</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Oriau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Cymorth</w:t>
            </w:r>
            <w:proofErr w:type="spellEnd"/>
            <w:r w:rsidRPr="00721011">
              <w:rPr>
                <w:rFonts w:ascii="Tahoma" w:hAnsi="Tahoma" w:cs="Tahoma"/>
                <w:sz w:val="22"/>
                <w:szCs w:val="22"/>
              </w:rPr>
              <w:t xml:space="preserve"> a </w:t>
            </w:r>
            <w:proofErr w:type="spellStart"/>
            <w:r w:rsidRPr="00721011">
              <w:rPr>
                <w:rFonts w:ascii="Tahoma" w:hAnsi="Tahoma" w:cs="Tahoma"/>
                <w:sz w:val="22"/>
                <w:szCs w:val="22"/>
              </w:rPr>
              <w:t>Gytunwyd</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6B396A93" w14:textId="77777777" w:rsidR="00721011" w:rsidRPr="00721011" w:rsidRDefault="00721011">
            <w:pPr>
              <w:jc w:val="center"/>
              <w:rPr>
                <w:rFonts w:ascii="Tahoma" w:hAnsi="Tahoma" w:cs="Tahoma"/>
                <w:sz w:val="22"/>
                <w:szCs w:val="22"/>
              </w:rPr>
            </w:pPr>
            <w:r w:rsidRPr="00721011">
              <w:rPr>
                <w:rFonts w:ascii="Tahoma" w:hAnsi="Tahoma" w:cs="Tahoma"/>
                <w:sz w:val="22"/>
                <w:szCs w:val="22"/>
              </w:rPr>
              <w:t>97%</w:t>
            </w:r>
          </w:p>
        </w:tc>
        <w:tc>
          <w:tcPr>
            <w:tcW w:w="2880" w:type="dxa"/>
            <w:tcBorders>
              <w:top w:val="single" w:sz="4" w:space="0" w:color="auto"/>
              <w:left w:val="single" w:sz="4" w:space="0" w:color="auto"/>
              <w:bottom w:val="single" w:sz="4" w:space="0" w:color="auto"/>
              <w:right w:val="single" w:sz="4" w:space="0" w:color="auto"/>
            </w:tcBorders>
            <w:hideMark/>
          </w:tcPr>
          <w:p w14:paraId="14BA81AA"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Adolygiad</w:t>
            </w:r>
            <w:proofErr w:type="spellEnd"/>
            <w:r w:rsidRPr="00721011">
              <w:rPr>
                <w:rFonts w:ascii="Tahoma" w:hAnsi="Tahoma" w:cs="Tahoma"/>
                <w:sz w:val="22"/>
                <w:szCs w:val="22"/>
              </w:rPr>
              <w:t xml:space="preserve"> o </w:t>
            </w:r>
            <w:proofErr w:type="spellStart"/>
            <w:r w:rsidRPr="00721011">
              <w:rPr>
                <w:rFonts w:ascii="Tahoma" w:hAnsi="Tahoma" w:cs="Tahoma"/>
                <w:sz w:val="22"/>
                <w:szCs w:val="22"/>
              </w:rPr>
              <w:t>gofnodion</w:t>
            </w:r>
            <w:proofErr w:type="spellEnd"/>
            <w:r w:rsidRPr="00721011">
              <w:rPr>
                <w:rFonts w:ascii="Tahoma" w:hAnsi="Tahoma" w:cs="Tahoma"/>
                <w:sz w:val="22"/>
                <w:szCs w:val="22"/>
              </w:rPr>
              <w:t xml:space="preserve"> gofal a </w:t>
            </w:r>
            <w:proofErr w:type="spellStart"/>
            <w:r w:rsidRPr="00721011">
              <w:rPr>
                <w:rFonts w:ascii="Tahoma" w:hAnsi="Tahoma" w:cs="Tahoma"/>
                <w:sz w:val="22"/>
                <w:szCs w:val="22"/>
              </w:rPr>
              <w:t>gwybodaeth</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reoli</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gan</w:t>
            </w:r>
            <w:proofErr w:type="spellEnd"/>
            <w:r w:rsidRPr="00721011">
              <w:rPr>
                <w:rFonts w:ascii="Tahoma" w:hAnsi="Tahoma" w:cs="Tahoma"/>
                <w:sz w:val="22"/>
                <w:szCs w:val="22"/>
              </w:rPr>
              <w:t xml:space="preserve"> y </w:t>
            </w:r>
            <w:proofErr w:type="spellStart"/>
            <w:r w:rsidRPr="00721011">
              <w:rPr>
                <w:rFonts w:ascii="Tahoma" w:hAnsi="Tahoma" w:cs="Tahoma"/>
                <w:sz w:val="22"/>
                <w:szCs w:val="22"/>
              </w:rPr>
              <w:t>cyflenwr</w:t>
            </w:r>
            <w:proofErr w:type="spellEnd"/>
          </w:p>
        </w:tc>
      </w:tr>
      <w:tr w:rsidR="00721011" w:rsidRPr="00721011" w14:paraId="79BE50C9" w14:textId="77777777">
        <w:tc>
          <w:tcPr>
            <w:tcW w:w="2880" w:type="dxa"/>
            <w:tcBorders>
              <w:top w:val="single" w:sz="4" w:space="0" w:color="auto"/>
              <w:left w:val="single" w:sz="4" w:space="0" w:color="auto"/>
              <w:bottom w:val="single" w:sz="4" w:space="0" w:color="auto"/>
              <w:right w:val="single" w:sz="4" w:space="0" w:color="auto"/>
            </w:tcBorders>
            <w:hideMark/>
          </w:tcPr>
          <w:p w14:paraId="5C620E08"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Cywirdeb</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Anfonebu</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38C13807" w14:textId="77777777" w:rsidR="00721011" w:rsidRPr="00721011" w:rsidRDefault="00721011">
            <w:pPr>
              <w:jc w:val="center"/>
              <w:rPr>
                <w:rFonts w:ascii="Tahoma" w:hAnsi="Tahoma" w:cs="Tahoma"/>
                <w:sz w:val="22"/>
                <w:szCs w:val="22"/>
              </w:rPr>
            </w:pPr>
            <w:r w:rsidRPr="00721011">
              <w:rPr>
                <w:rFonts w:ascii="Tahoma" w:hAnsi="Tahoma" w:cs="Tahoma"/>
                <w:sz w:val="22"/>
                <w:szCs w:val="22"/>
              </w:rPr>
              <w:t>97%</w:t>
            </w:r>
          </w:p>
        </w:tc>
        <w:tc>
          <w:tcPr>
            <w:tcW w:w="2880" w:type="dxa"/>
            <w:tcBorders>
              <w:top w:val="single" w:sz="4" w:space="0" w:color="auto"/>
              <w:left w:val="single" w:sz="4" w:space="0" w:color="auto"/>
              <w:bottom w:val="single" w:sz="4" w:space="0" w:color="auto"/>
              <w:right w:val="single" w:sz="4" w:space="0" w:color="auto"/>
            </w:tcBorders>
            <w:hideMark/>
          </w:tcPr>
          <w:p w14:paraId="678F2654"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Archwiliad</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anfonebau</w:t>
            </w:r>
            <w:proofErr w:type="spellEnd"/>
            <w:r w:rsidRPr="00721011">
              <w:rPr>
                <w:rFonts w:ascii="Tahoma" w:hAnsi="Tahoma" w:cs="Tahoma"/>
                <w:sz w:val="22"/>
                <w:szCs w:val="22"/>
              </w:rPr>
              <w:t xml:space="preserve"> a </w:t>
            </w:r>
            <w:proofErr w:type="spellStart"/>
            <w:r w:rsidRPr="00721011">
              <w:rPr>
                <w:rFonts w:ascii="Tahoma" w:hAnsi="Tahoma" w:cs="Tahoma"/>
                <w:sz w:val="22"/>
                <w:szCs w:val="22"/>
              </w:rPr>
              <w:t>gwybodaeth</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reoli</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gan</w:t>
            </w:r>
            <w:proofErr w:type="spellEnd"/>
            <w:r w:rsidRPr="00721011">
              <w:rPr>
                <w:rFonts w:ascii="Tahoma" w:hAnsi="Tahoma" w:cs="Tahoma"/>
                <w:sz w:val="22"/>
                <w:szCs w:val="22"/>
              </w:rPr>
              <w:t xml:space="preserve"> y </w:t>
            </w:r>
            <w:proofErr w:type="spellStart"/>
            <w:r w:rsidRPr="00721011">
              <w:rPr>
                <w:rFonts w:ascii="Tahoma" w:hAnsi="Tahoma" w:cs="Tahoma"/>
                <w:sz w:val="22"/>
                <w:szCs w:val="22"/>
              </w:rPr>
              <w:t>cyflenwr</w:t>
            </w:r>
            <w:proofErr w:type="spellEnd"/>
          </w:p>
        </w:tc>
      </w:tr>
      <w:tr w:rsidR="00721011" w:rsidRPr="00721011" w14:paraId="6F2AC8C3" w14:textId="77777777">
        <w:tc>
          <w:tcPr>
            <w:tcW w:w="2880" w:type="dxa"/>
            <w:tcBorders>
              <w:top w:val="single" w:sz="4" w:space="0" w:color="auto"/>
              <w:left w:val="single" w:sz="4" w:space="0" w:color="auto"/>
              <w:bottom w:val="single" w:sz="4" w:space="0" w:color="auto"/>
              <w:right w:val="single" w:sz="4" w:space="0" w:color="auto"/>
            </w:tcBorders>
            <w:hideMark/>
          </w:tcPr>
          <w:p w14:paraId="152E1AEB"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Cydymffurfiaeth</w:t>
            </w:r>
            <w:proofErr w:type="spellEnd"/>
            <w:r w:rsidRPr="00721011">
              <w:rPr>
                <w:rFonts w:ascii="Tahoma" w:hAnsi="Tahoma" w:cs="Tahoma"/>
                <w:sz w:val="22"/>
                <w:szCs w:val="22"/>
              </w:rPr>
              <w:t xml:space="preserve"> â </w:t>
            </w:r>
            <w:proofErr w:type="spellStart"/>
            <w:r w:rsidRPr="00721011">
              <w:rPr>
                <w:rFonts w:ascii="Tahoma" w:hAnsi="Tahoma" w:cs="Tahoma"/>
                <w:sz w:val="22"/>
                <w:szCs w:val="22"/>
              </w:rPr>
              <w:t>Chynlluniau</w:t>
            </w:r>
            <w:proofErr w:type="spellEnd"/>
            <w:r w:rsidRPr="00721011">
              <w:rPr>
                <w:rFonts w:ascii="Tahoma" w:hAnsi="Tahoma" w:cs="Tahoma"/>
                <w:sz w:val="22"/>
                <w:szCs w:val="22"/>
              </w:rPr>
              <w:t xml:space="preserve"> Gofal</w:t>
            </w:r>
          </w:p>
        </w:tc>
        <w:tc>
          <w:tcPr>
            <w:tcW w:w="2880" w:type="dxa"/>
            <w:tcBorders>
              <w:top w:val="single" w:sz="4" w:space="0" w:color="auto"/>
              <w:left w:val="single" w:sz="4" w:space="0" w:color="auto"/>
              <w:bottom w:val="single" w:sz="4" w:space="0" w:color="auto"/>
              <w:right w:val="single" w:sz="4" w:space="0" w:color="auto"/>
            </w:tcBorders>
            <w:hideMark/>
          </w:tcPr>
          <w:p w14:paraId="24CB726E" w14:textId="77777777" w:rsidR="00721011" w:rsidRPr="00721011" w:rsidRDefault="00721011">
            <w:pPr>
              <w:jc w:val="center"/>
              <w:rPr>
                <w:rFonts w:ascii="Tahoma" w:hAnsi="Tahoma" w:cs="Tahoma"/>
                <w:sz w:val="22"/>
                <w:szCs w:val="22"/>
              </w:rPr>
            </w:pPr>
            <w:r w:rsidRPr="00721011">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2BF19D42"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Samplu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ar</w:t>
            </w:r>
            <w:proofErr w:type="spellEnd"/>
            <w:r w:rsidRPr="00721011">
              <w:rPr>
                <w:rFonts w:ascii="Tahoma" w:hAnsi="Tahoma" w:cs="Tahoma"/>
                <w:sz w:val="22"/>
                <w:szCs w:val="22"/>
              </w:rPr>
              <w:t xml:space="preserve"> hap o </w:t>
            </w:r>
            <w:proofErr w:type="spellStart"/>
            <w:r w:rsidRPr="00721011">
              <w:rPr>
                <w:rFonts w:ascii="Tahoma" w:hAnsi="Tahoma" w:cs="Tahoma"/>
                <w:sz w:val="22"/>
                <w:szCs w:val="22"/>
              </w:rPr>
              <w:t>gofnodion</w:t>
            </w:r>
            <w:proofErr w:type="spellEnd"/>
            <w:r w:rsidRPr="00721011">
              <w:rPr>
                <w:rFonts w:ascii="Tahoma" w:hAnsi="Tahoma" w:cs="Tahoma"/>
                <w:sz w:val="22"/>
                <w:szCs w:val="22"/>
              </w:rPr>
              <w:t xml:space="preserve"> gofal ac </w:t>
            </w:r>
            <w:proofErr w:type="spellStart"/>
            <w:r w:rsidRPr="00721011">
              <w:rPr>
                <w:rFonts w:ascii="Tahoma" w:hAnsi="Tahoma" w:cs="Tahoma"/>
                <w:sz w:val="22"/>
                <w:szCs w:val="22"/>
              </w:rPr>
              <w:t>adborth</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gan</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ddefnyddwyr</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gwasanaeth</w:t>
            </w:r>
            <w:proofErr w:type="spellEnd"/>
          </w:p>
        </w:tc>
      </w:tr>
      <w:tr w:rsidR="00721011" w:rsidRPr="00721011" w14:paraId="1F3495EC" w14:textId="77777777">
        <w:tc>
          <w:tcPr>
            <w:tcW w:w="2880" w:type="dxa"/>
            <w:tcBorders>
              <w:top w:val="single" w:sz="4" w:space="0" w:color="auto"/>
              <w:left w:val="single" w:sz="4" w:space="0" w:color="auto"/>
              <w:bottom w:val="single" w:sz="4" w:space="0" w:color="auto"/>
              <w:right w:val="single" w:sz="4" w:space="0" w:color="auto"/>
            </w:tcBorders>
            <w:hideMark/>
          </w:tcPr>
          <w:p w14:paraId="5764CE3C"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Presenoldeb</w:t>
            </w:r>
            <w:proofErr w:type="spellEnd"/>
            <w:r w:rsidRPr="00721011">
              <w:rPr>
                <w:rFonts w:ascii="Tahoma" w:hAnsi="Tahoma" w:cs="Tahoma"/>
                <w:sz w:val="22"/>
                <w:szCs w:val="22"/>
              </w:rPr>
              <w:t xml:space="preserve"> a </w:t>
            </w:r>
            <w:proofErr w:type="spellStart"/>
            <w:r w:rsidRPr="00721011">
              <w:rPr>
                <w:rFonts w:ascii="Tahoma" w:hAnsi="Tahoma" w:cs="Tahoma"/>
                <w:sz w:val="22"/>
                <w:szCs w:val="22"/>
              </w:rPr>
              <w:t>Phrydlondeb</w:t>
            </w:r>
            <w:proofErr w:type="spellEnd"/>
            <w:r w:rsidRPr="00721011">
              <w:rPr>
                <w:rFonts w:ascii="Tahoma" w:hAnsi="Tahoma" w:cs="Tahoma"/>
                <w:sz w:val="22"/>
                <w:szCs w:val="22"/>
              </w:rPr>
              <w:t xml:space="preserve"> Staff</w:t>
            </w:r>
          </w:p>
        </w:tc>
        <w:tc>
          <w:tcPr>
            <w:tcW w:w="2880" w:type="dxa"/>
            <w:tcBorders>
              <w:top w:val="single" w:sz="4" w:space="0" w:color="auto"/>
              <w:left w:val="single" w:sz="4" w:space="0" w:color="auto"/>
              <w:bottom w:val="single" w:sz="4" w:space="0" w:color="auto"/>
              <w:right w:val="single" w:sz="4" w:space="0" w:color="auto"/>
            </w:tcBorders>
            <w:hideMark/>
          </w:tcPr>
          <w:p w14:paraId="5148B521" w14:textId="77777777" w:rsidR="00721011" w:rsidRPr="00721011" w:rsidRDefault="00721011">
            <w:pPr>
              <w:jc w:val="center"/>
              <w:rPr>
                <w:rFonts w:ascii="Tahoma" w:hAnsi="Tahoma" w:cs="Tahoma"/>
                <w:sz w:val="22"/>
                <w:szCs w:val="22"/>
              </w:rPr>
            </w:pPr>
            <w:r w:rsidRPr="00721011">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6D598AF4"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Monitro</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drwy</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systemau</w:t>
            </w:r>
            <w:proofErr w:type="spellEnd"/>
            <w:r w:rsidRPr="00721011">
              <w:rPr>
                <w:rFonts w:ascii="Tahoma" w:hAnsi="Tahoma" w:cs="Tahoma"/>
                <w:sz w:val="22"/>
                <w:szCs w:val="22"/>
              </w:rPr>
              <w:t xml:space="preserve"> rota a </w:t>
            </w:r>
            <w:proofErr w:type="spellStart"/>
            <w:r w:rsidRPr="00721011">
              <w:rPr>
                <w:rFonts w:ascii="Tahoma" w:hAnsi="Tahoma" w:cs="Tahoma"/>
                <w:sz w:val="22"/>
                <w:szCs w:val="22"/>
              </w:rPr>
              <w:t>gwiriadau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ar</w:t>
            </w:r>
            <w:proofErr w:type="spellEnd"/>
            <w:r w:rsidRPr="00721011">
              <w:rPr>
                <w:rFonts w:ascii="Tahoma" w:hAnsi="Tahoma" w:cs="Tahoma"/>
                <w:sz w:val="22"/>
                <w:szCs w:val="22"/>
              </w:rPr>
              <w:t xml:space="preserve"> hap</w:t>
            </w:r>
          </w:p>
        </w:tc>
      </w:tr>
      <w:tr w:rsidR="00721011" w:rsidRPr="00721011" w14:paraId="5A16CCD0" w14:textId="77777777">
        <w:tc>
          <w:tcPr>
            <w:tcW w:w="2880" w:type="dxa"/>
            <w:tcBorders>
              <w:top w:val="single" w:sz="4" w:space="0" w:color="auto"/>
              <w:left w:val="single" w:sz="4" w:space="0" w:color="auto"/>
              <w:bottom w:val="single" w:sz="4" w:space="0" w:color="auto"/>
              <w:right w:val="single" w:sz="4" w:space="0" w:color="auto"/>
            </w:tcBorders>
            <w:hideMark/>
          </w:tcPr>
          <w:p w14:paraId="3F684C23" w14:textId="77777777" w:rsidR="00721011" w:rsidRPr="00721011" w:rsidRDefault="00721011">
            <w:pPr>
              <w:jc w:val="center"/>
              <w:rPr>
                <w:rFonts w:ascii="Tahoma" w:hAnsi="Tahoma" w:cs="Tahoma"/>
                <w:sz w:val="22"/>
                <w:szCs w:val="22"/>
              </w:rPr>
            </w:pPr>
            <w:r w:rsidRPr="00721011">
              <w:rPr>
                <w:rFonts w:ascii="Tahoma" w:hAnsi="Tahoma" w:cs="Tahoma"/>
                <w:sz w:val="22"/>
                <w:szCs w:val="22"/>
              </w:rPr>
              <w:t xml:space="preserve">Trin </w:t>
            </w:r>
            <w:proofErr w:type="spellStart"/>
            <w:r w:rsidRPr="00721011">
              <w:rPr>
                <w:rFonts w:ascii="Tahoma" w:hAnsi="Tahoma" w:cs="Tahoma"/>
                <w:sz w:val="22"/>
                <w:szCs w:val="22"/>
              </w:rPr>
              <w:t>Cwynion</w:t>
            </w:r>
            <w:proofErr w:type="spellEnd"/>
          </w:p>
        </w:tc>
        <w:tc>
          <w:tcPr>
            <w:tcW w:w="2880" w:type="dxa"/>
            <w:tcBorders>
              <w:top w:val="single" w:sz="4" w:space="0" w:color="auto"/>
              <w:left w:val="single" w:sz="4" w:space="0" w:color="auto"/>
              <w:bottom w:val="single" w:sz="4" w:space="0" w:color="auto"/>
              <w:right w:val="single" w:sz="4" w:space="0" w:color="auto"/>
            </w:tcBorders>
            <w:hideMark/>
          </w:tcPr>
          <w:p w14:paraId="1F3DA68B" w14:textId="77777777" w:rsidR="00721011" w:rsidRPr="00721011" w:rsidRDefault="00721011">
            <w:pPr>
              <w:jc w:val="center"/>
              <w:rPr>
                <w:rFonts w:ascii="Tahoma" w:hAnsi="Tahoma" w:cs="Tahoma"/>
                <w:sz w:val="22"/>
                <w:szCs w:val="22"/>
              </w:rPr>
            </w:pPr>
            <w:r w:rsidRPr="00721011">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1B2AF572"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Adolygiad</w:t>
            </w:r>
            <w:proofErr w:type="spellEnd"/>
            <w:r w:rsidRPr="00721011">
              <w:rPr>
                <w:rFonts w:ascii="Tahoma" w:hAnsi="Tahoma" w:cs="Tahoma"/>
                <w:sz w:val="22"/>
                <w:szCs w:val="22"/>
              </w:rPr>
              <w:t xml:space="preserve"> o </w:t>
            </w:r>
            <w:proofErr w:type="spellStart"/>
            <w:r w:rsidRPr="00721011">
              <w:rPr>
                <w:rFonts w:ascii="Tahoma" w:hAnsi="Tahoma" w:cs="Tahoma"/>
                <w:sz w:val="22"/>
                <w:szCs w:val="22"/>
              </w:rPr>
              <w:t>gofnodion</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cwynion</w:t>
            </w:r>
            <w:proofErr w:type="spellEnd"/>
            <w:r w:rsidRPr="00721011">
              <w:rPr>
                <w:rFonts w:ascii="Tahoma" w:hAnsi="Tahoma" w:cs="Tahoma"/>
                <w:sz w:val="22"/>
                <w:szCs w:val="22"/>
              </w:rPr>
              <w:t xml:space="preserve"> ac </w:t>
            </w:r>
            <w:proofErr w:type="spellStart"/>
            <w:r w:rsidRPr="00721011">
              <w:rPr>
                <w:rFonts w:ascii="Tahoma" w:hAnsi="Tahoma" w:cs="Tahoma"/>
                <w:sz w:val="22"/>
                <w:szCs w:val="22"/>
              </w:rPr>
              <w:t>amseroedd</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datrys</w:t>
            </w:r>
            <w:proofErr w:type="spellEnd"/>
          </w:p>
        </w:tc>
      </w:tr>
      <w:tr w:rsidR="00721011" w:rsidRPr="00721011" w14:paraId="692AAD3A" w14:textId="77777777">
        <w:tc>
          <w:tcPr>
            <w:tcW w:w="2880" w:type="dxa"/>
            <w:tcBorders>
              <w:top w:val="single" w:sz="4" w:space="0" w:color="auto"/>
              <w:left w:val="single" w:sz="4" w:space="0" w:color="auto"/>
              <w:bottom w:val="single" w:sz="4" w:space="0" w:color="auto"/>
              <w:right w:val="single" w:sz="4" w:space="0" w:color="auto"/>
            </w:tcBorders>
            <w:hideMark/>
          </w:tcPr>
          <w:p w14:paraId="37BC1C75"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Adrodd</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Digwyddiadau</w:t>
            </w:r>
            <w:proofErr w:type="spellEnd"/>
            <w:r w:rsidRPr="00721011">
              <w:rPr>
                <w:rFonts w:ascii="Tahoma" w:hAnsi="Tahoma" w:cs="Tahoma"/>
                <w:sz w:val="22"/>
                <w:szCs w:val="22"/>
              </w:rPr>
              <w:t xml:space="preserve"> Diogelu </w:t>
            </w:r>
            <w:proofErr w:type="spellStart"/>
            <w:r w:rsidRPr="00721011">
              <w:rPr>
                <w:rFonts w:ascii="Tahoma" w:hAnsi="Tahoma" w:cs="Tahoma"/>
                <w:sz w:val="22"/>
                <w:szCs w:val="22"/>
              </w:rPr>
              <w:t>yn</w:t>
            </w:r>
            <w:proofErr w:type="spellEnd"/>
            <w:r w:rsidRPr="00721011">
              <w:rPr>
                <w:rFonts w:ascii="Tahoma" w:hAnsi="Tahoma" w:cs="Tahoma"/>
                <w:sz w:val="22"/>
                <w:szCs w:val="22"/>
              </w:rPr>
              <w:t xml:space="preserve"> Brydlon</w:t>
            </w:r>
          </w:p>
        </w:tc>
        <w:tc>
          <w:tcPr>
            <w:tcW w:w="2880" w:type="dxa"/>
            <w:tcBorders>
              <w:top w:val="single" w:sz="4" w:space="0" w:color="auto"/>
              <w:left w:val="single" w:sz="4" w:space="0" w:color="auto"/>
              <w:bottom w:val="single" w:sz="4" w:space="0" w:color="auto"/>
              <w:right w:val="single" w:sz="4" w:space="0" w:color="auto"/>
            </w:tcBorders>
            <w:hideMark/>
          </w:tcPr>
          <w:p w14:paraId="469C86A0" w14:textId="77777777" w:rsidR="00721011" w:rsidRPr="00721011" w:rsidRDefault="00721011">
            <w:pPr>
              <w:jc w:val="center"/>
              <w:rPr>
                <w:rFonts w:ascii="Tahoma" w:hAnsi="Tahoma" w:cs="Tahoma"/>
                <w:sz w:val="22"/>
                <w:szCs w:val="22"/>
              </w:rPr>
            </w:pPr>
            <w:r w:rsidRPr="00721011">
              <w:rPr>
                <w:rFonts w:ascii="Tahoma" w:hAnsi="Tahoma" w:cs="Tahoma"/>
                <w:sz w:val="22"/>
                <w:szCs w:val="22"/>
              </w:rPr>
              <w:t>100%</w:t>
            </w:r>
          </w:p>
        </w:tc>
        <w:tc>
          <w:tcPr>
            <w:tcW w:w="2880" w:type="dxa"/>
            <w:tcBorders>
              <w:top w:val="single" w:sz="4" w:space="0" w:color="auto"/>
              <w:left w:val="single" w:sz="4" w:space="0" w:color="auto"/>
              <w:bottom w:val="single" w:sz="4" w:space="0" w:color="auto"/>
              <w:right w:val="single" w:sz="4" w:space="0" w:color="auto"/>
            </w:tcBorders>
            <w:hideMark/>
          </w:tcPr>
          <w:p w14:paraId="7DE584F5" w14:textId="77777777" w:rsidR="00721011" w:rsidRPr="00721011" w:rsidRDefault="00721011">
            <w:pPr>
              <w:jc w:val="center"/>
              <w:rPr>
                <w:rFonts w:ascii="Tahoma" w:hAnsi="Tahoma" w:cs="Tahoma"/>
                <w:sz w:val="22"/>
                <w:szCs w:val="22"/>
              </w:rPr>
            </w:pPr>
            <w:proofErr w:type="spellStart"/>
            <w:r w:rsidRPr="00721011">
              <w:rPr>
                <w:rFonts w:ascii="Tahoma" w:hAnsi="Tahoma" w:cs="Tahoma"/>
                <w:sz w:val="22"/>
                <w:szCs w:val="22"/>
              </w:rPr>
              <w:t>Archwiliad</w:t>
            </w:r>
            <w:proofErr w:type="spellEnd"/>
            <w:r w:rsidRPr="00721011">
              <w:rPr>
                <w:rFonts w:ascii="Tahoma" w:hAnsi="Tahoma" w:cs="Tahoma"/>
                <w:sz w:val="22"/>
                <w:szCs w:val="22"/>
              </w:rPr>
              <w:t xml:space="preserve"> o </w:t>
            </w:r>
            <w:proofErr w:type="spellStart"/>
            <w:r w:rsidRPr="00721011">
              <w:rPr>
                <w:rFonts w:ascii="Tahoma" w:hAnsi="Tahoma" w:cs="Tahoma"/>
                <w:sz w:val="22"/>
                <w:szCs w:val="22"/>
              </w:rPr>
              <w:t>adroddiadau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digwyddiadau</w:t>
            </w:r>
            <w:proofErr w:type="spellEnd"/>
            <w:r w:rsidRPr="00721011">
              <w:rPr>
                <w:rFonts w:ascii="Tahoma" w:hAnsi="Tahoma" w:cs="Tahoma"/>
                <w:sz w:val="22"/>
                <w:szCs w:val="22"/>
              </w:rPr>
              <w:t xml:space="preserve"> a </w:t>
            </w:r>
            <w:proofErr w:type="spellStart"/>
            <w:r w:rsidRPr="00721011">
              <w:rPr>
                <w:rFonts w:ascii="Tahoma" w:hAnsi="Tahoma" w:cs="Tahoma"/>
                <w:sz w:val="22"/>
                <w:szCs w:val="22"/>
              </w:rPr>
              <w:t>gwiriadau</w:t>
            </w:r>
            <w:proofErr w:type="spellEnd"/>
            <w:r w:rsidRPr="00721011">
              <w:rPr>
                <w:rFonts w:ascii="Tahoma" w:hAnsi="Tahoma" w:cs="Tahoma"/>
                <w:sz w:val="22"/>
                <w:szCs w:val="22"/>
              </w:rPr>
              <w:t xml:space="preserve"> </w:t>
            </w:r>
            <w:proofErr w:type="spellStart"/>
            <w:r w:rsidRPr="00721011">
              <w:rPr>
                <w:rFonts w:ascii="Tahoma" w:hAnsi="Tahoma" w:cs="Tahoma"/>
                <w:sz w:val="22"/>
                <w:szCs w:val="22"/>
              </w:rPr>
              <w:t>cydymffurfiaeth</w:t>
            </w:r>
            <w:proofErr w:type="spellEnd"/>
          </w:p>
        </w:tc>
      </w:tr>
    </w:tbl>
    <w:p w14:paraId="6C881CE5" w14:textId="77777777" w:rsidR="00721011" w:rsidRPr="00721011" w:rsidRDefault="00721011" w:rsidP="00721011">
      <w:pPr>
        <w:rPr>
          <w:rFonts w:ascii="Tahoma" w:hAnsi="Tahoma" w:cs="Tahoma"/>
          <w:sz w:val="22"/>
          <w:szCs w:val="22"/>
        </w:rPr>
      </w:pPr>
    </w:p>
    <w:p w14:paraId="679DAF77" w14:textId="40BA203C" w:rsidR="00365CA4" w:rsidRPr="00721011" w:rsidRDefault="00E63372" w:rsidP="008B77DD">
      <w:pPr>
        <w:rPr>
          <w:rFonts w:ascii="Tahoma" w:hAnsi="Tahoma" w:cs="Tahoma"/>
          <w:b/>
          <w:sz w:val="22"/>
          <w:szCs w:val="22"/>
          <w:u w:val="single"/>
        </w:rPr>
      </w:pPr>
      <w:r w:rsidRPr="00721011">
        <w:rPr>
          <w:rFonts w:ascii="Tahoma" w:hAnsi="Tahoma" w:cs="Tahoma"/>
          <w:b/>
          <w:sz w:val="22"/>
          <w:szCs w:val="22"/>
        </w:rPr>
        <w:t>5</w:t>
      </w:r>
      <w:r w:rsidR="00365CA4" w:rsidRPr="00721011">
        <w:rPr>
          <w:rFonts w:ascii="Tahoma" w:hAnsi="Tahoma" w:cs="Tahoma"/>
          <w:b/>
          <w:sz w:val="22"/>
          <w:szCs w:val="22"/>
        </w:rPr>
        <w:tab/>
      </w:r>
      <w:r w:rsidR="00365CA4" w:rsidRPr="00721011">
        <w:rPr>
          <w:rFonts w:ascii="Tahoma" w:hAnsi="Tahoma" w:cs="Tahoma"/>
          <w:b/>
          <w:sz w:val="22"/>
          <w:szCs w:val="22"/>
          <w:u w:val="single"/>
        </w:rPr>
        <w:t>GOFYNION ERAILL</w:t>
      </w:r>
    </w:p>
    <w:p w14:paraId="1FB30F2B" w14:textId="590B0D75"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61092F0" w14:textId="589F7F66" w:rsidR="00537EB2" w:rsidRPr="0082643D" w:rsidRDefault="0082643D" w:rsidP="00017D8C">
      <w:pPr>
        <w:spacing w:before="240" w:after="100" w:afterAutospacing="1" w:line="276" w:lineRule="auto"/>
        <w:jc w:val="both"/>
        <w:rPr>
          <w:rFonts w:ascii="Tahoma" w:hAnsi="Tahoma" w:cs="Tahoma"/>
          <w:caps/>
          <w:sz w:val="22"/>
          <w:szCs w:val="22"/>
        </w:rPr>
      </w:pPr>
      <w:r w:rsidRPr="0082643D">
        <w:rPr>
          <w:rFonts w:ascii="Tahoma" w:hAnsi="Tahoma" w:cs="Tahoma"/>
          <w:caps/>
          <w:sz w:val="22"/>
          <w:szCs w:val="22"/>
        </w:rPr>
        <w:t>5.1</w:t>
      </w:r>
      <w:r w:rsidRPr="0082643D">
        <w:rPr>
          <w:rFonts w:ascii="Tahoma" w:hAnsi="Tahoma" w:cs="Tahoma"/>
          <w:caps/>
          <w:sz w:val="22"/>
          <w:szCs w:val="22"/>
        </w:rPr>
        <w:tab/>
      </w:r>
      <w:r w:rsidR="00017D8C" w:rsidRPr="0082643D">
        <w:rPr>
          <w:rFonts w:ascii="Tahoma" w:hAnsi="Tahoma" w:cs="Tahoma"/>
          <w:sz w:val="22"/>
          <w:szCs w:val="22"/>
        </w:rPr>
        <w:t>Oriau Cymorth Angen</w:t>
      </w:r>
    </w:p>
    <w:tbl>
      <w:tblPr>
        <w:tblStyle w:val="TableGrid"/>
        <w:tblW w:w="0" w:type="auto"/>
        <w:tblLook w:val="04A0" w:firstRow="1" w:lastRow="0" w:firstColumn="1" w:lastColumn="0" w:noHBand="0" w:noVBand="1"/>
      </w:tblPr>
      <w:tblGrid>
        <w:gridCol w:w="2122"/>
        <w:gridCol w:w="6939"/>
      </w:tblGrid>
      <w:tr w:rsidR="00537EB2" w14:paraId="784709EA" w14:textId="77777777" w:rsidTr="00537EB2">
        <w:trPr>
          <w:trHeight w:val="750"/>
        </w:trPr>
        <w:tc>
          <w:tcPr>
            <w:tcW w:w="2122" w:type="dxa"/>
            <w:tcBorders>
              <w:top w:val="nil"/>
              <w:left w:val="nil"/>
              <w:bottom w:val="nil"/>
              <w:right w:val="nil"/>
            </w:tcBorders>
          </w:tcPr>
          <w:p w14:paraId="7E730708" w14:textId="4B12B947"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Tenant 1</w:t>
            </w:r>
          </w:p>
        </w:tc>
        <w:tc>
          <w:tcPr>
            <w:tcW w:w="6939" w:type="dxa"/>
            <w:tcBorders>
              <w:top w:val="nil"/>
              <w:left w:val="nil"/>
              <w:bottom w:val="nil"/>
              <w:right w:val="nil"/>
            </w:tcBorders>
          </w:tcPr>
          <w:p w14:paraId="1DE1BE1C" w14:textId="3A054DA1"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Cyfanswm o 32 awr 1:1 yr wythnos, gofal a rennir o 20 awr 1:2 yr wythnos</w:t>
            </w:r>
          </w:p>
        </w:tc>
      </w:tr>
      <w:tr w:rsidR="00537EB2" w14:paraId="0646170B" w14:textId="77777777" w:rsidTr="00537EB2">
        <w:tc>
          <w:tcPr>
            <w:tcW w:w="2122" w:type="dxa"/>
            <w:tcBorders>
              <w:top w:val="nil"/>
              <w:left w:val="nil"/>
              <w:bottom w:val="nil"/>
              <w:right w:val="nil"/>
            </w:tcBorders>
          </w:tcPr>
          <w:p w14:paraId="5785F89D" w14:textId="12EC3F50"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 xml:space="preserve">Tenant 2 </w:t>
            </w:r>
          </w:p>
        </w:tc>
        <w:tc>
          <w:tcPr>
            <w:tcW w:w="6939" w:type="dxa"/>
            <w:tcBorders>
              <w:top w:val="nil"/>
              <w:left w:val="nil"/>
              <w:bottom w:val="nil"/>
              <w:right w:val="nil"/>
            </w:tcBorders>
          </w:tcPr>
          <w:p w14:paraId="499F7B32" w14:textId="0E8B955B"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Cyfanswm o 72 awr 1:1 yr wythnos, gofal a rennir o 20 awr 1:2 yr wythnos</w:t>
            </w:r>
          </w:p>
        </w:tc>
      </w:tr>
      <w:tr w:rsidR="00537EB2" w14:paraId="227F1AE9" w14:textId="77777777" w:rsidTr="00537EB2">
        <w:tc>
          <w:tcPr>
            <w:tcW w:w="2122" w:type="dxa"/>
            <w:tcBorders>
              <w:top w:val="nil"/>
              <w:left w:val="nil"/>
              <w:bottom w:val="nil"/>
              <w:right w:val="nil"/>
            </w:tcBorders>
          </w:tcPr>
          <w:p w14:paraId="3EA23203" w14:textId="751AB05B" w:rsidR="00537EB2" w:rsidRPr="00537EB2" w:rsidRDefault="00537EB2" w:rsidP="00537EB2">
            <w:pPr>
              <w:spacing w:before="240" w:after="100" w:afterAutospacing="1" w:line="276" w:lineRule="auto"/>
              <w:jc w:val="both"/>
              <w:rPr>
                <w:rFonts w:ascii="Tahoma" w:hAnsi="Tahoma" w:cs="Tahoma"/>
                <w:b/>
                <w:sz w:val="22"/>
                <w:szCs w:val="22"/>
              </w:rPr>
            </w:pPr>
            <w:r w:rsidRPr="00537EB2">
              <w:rPr>
                <w:rFonts w:ascii="Tahoma" w:hAnsi="Tahoma" w:cs="Tahoma"/>
                <w:b/>
                <w:sz w:val="22"/>
                <w:szCs w:val="22"/>
              </w:rPr>
              <w:t xml:space="preserve">Tenant 3 </w:t>
            </w:r>
          </w:p>
        </w:tc>
        <w:tc>
          <w:tcPr>
            <w:tcW w:w="6939" w:type="dxa"/>
            <w:tcBorders>
              <w:top w:val="nil"/>
              <w:left w:val="nil"/>
              <w:bottom w:val="nil"/>
              <w:right w:val="nil"/>
            </w:tcBorders>
          </w:tcPr>
          <w:p w14:paraId="6F65767A" w14:textId="671CFB03" w:rsidR="00537EB2" w:rsidRPr="00537EB2" w:rsidRDefault="00537EB2" w:rsidP="00017D8C">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Cyfanswm o 142 (gan gynnwys 30 awr 2:1) cymorth yr wythnos</w:t>
            </w:r>
          </w:p>
        </w:tc>
      </w:tr>
      <w:tr w:rsidR="00537EB2" w14:paraId="56ECC332" w14:textId="77777777" w:rsidTr="00537EB2">
        <w:tc>
          <w:tcPr>
            <w:tcW w:w="9061" w:type="dxa"/>
            <w:gridSpan w:val="2"/>
            <w:tcBorders>
              <w:top w:val="nil"/>
              <w:left w:val="nil"/>
              <w:bottom w:val="nil"/>
              <w:right w:val="nil"/>
            </w:tcBorders>
          </w:tcPr>
          <w:p w14:paraId="5C201C5B" w14:textId="0482279B" w:rsidR="00537EB2" w:rsidRPr="00537EB2" w:rsidRDefault="00537EB2" w:rsidP="00537EB2">
            <w:pPr>
              <w:spacing w:before="240" w:after="100" w:afterAutospacing="1" w:line="276" w:lineRule="auto"/>
              <w:jc w:val="both"/>
              <w:rPr>
                <w:rFonts w:ascii="Tahoma" w:hAnsi="Tahoma" w:cs="Tahoma"/>
                <w:bCs/>
                <w:sz w:val="22"/>
                <w:szCs w:val="22"/>
              </w:rPr>
            </w:pPr>
            <w:r w:rsidRPr="00537EB2">
              <w:rPr>
                <w:rFonts w:ascii="Tahoma" w:hAnsi="Tahoma" w:cs="Tahoma"/>
                <w:bCs/>
                <w:sz w:val="22"/>
                <w:szCs w:val="22"/>
              </w:rPr>
              <w:t>2 x cysgu mewn cefnogaeth bob nos (7 noson yr wythnos).</w:t>
            </w:r>
          </w:p>
        </w:tc>
      </w:tr>
    </w:tbl>
    <w:p w14:paraId="3B64122E" w14:textId="495F6C12" w:rsidR="00017D8C" w:rsidRPr="0082643D" w:rsidRDefault="0082643D" w:rsidP="00017D8C">
      <w:p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5.2</w:t>
      </w:r>
      <w:r w:rsidRPr="0082643D">
        <w:rPr>
          <w:rFonts w:ascii="Tahoma" w:hAnsi="Tahoma" w:cs="Tahoma"/>
          <w:bCs/>
          <w:sz w:val="22"/>
          <w:szCs w:val="22"/>
        </w:rPr>
        <w:tab/>
      </w:r>
      <w:r w:rsidR="00017D8C" w:rsidRPr="0082643D">
        <w:rPr>
          <w:rFonts w:ascii="Tahoma" w:hAnsi="Tahoma" w:cs="Tahoma"/>
          <w:bCs/>
          <w:sz w:val="22"/>
          <w:szCs w:val="22"/>
        </w:rPr>
        <w:t xml:space="preserve">Mae'r pecyn cymorth arfaethedig uchod yn destun adolygiad, a gellid diwygio'r oriau wrth i'r lleoliad fynd rhagddo. </w:t>
      </w:r>
    </w:p>
    <w:p w14:paraId="091A4050"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lastRenderedPageBreak/>
        <w:t>TREFNIADAU MONITRO</w:t>
      </w:r>
    </w:p>
    <w:p w14:paraId="741EAB6D"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Bydd y Darparwr, yn unol â chyflwyno adroddiad chwarterol i'r Swyddog Awdurdodedig, yn manylu ar berfformiad ac agweddau ansawdd darparu'r Gwasanaeth ar gyfer y cyfnod dan sylw. </w:t>
      </w:r>
    </w:p>
    <w:p w14:paraId="2ED8F755" w14:textId="77777777" w:rsidR="0082643D" w:rsidRDefault="0082643D" w:rsidP="0082643D">
      <w:pPr>
        <w:pStyle w:val="ListParagraph"/>
        <w:spacing w:before="240" w:after="100" w:afterAutospacing="1" w:line="276" w:lineRule="auto"/>
        <w:jc w:val="both"/>
        <w:rPr>
          <w:rFonts w:ascii="Tahoma" w:hAnsi="Tahoma" w:cs="Tahoma"/>
          <w:bCs/>
          <w:sz w:val="22"/>
          <w:szCs w:val="22"/>
        </w:rPr>
      </w:pPr>
    </w:p>
    <w:p w14:paraId="2014EABD"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Rhaid anfon pob adroddiad o fewn 15 diwrnod ar ôl diwedd y chwarter dan sylw a gall methu â chyflwyno adroddiad, yn ôl disgresiwn y Comisiynwyr, arwain at atal taliad am ddarparu'r Gwasanaeth. </w:t>
      </w:r>
    </w:p>
    <w:p w14:paraId="5D7E1A91" w14:textId="77777777" w:rsidR="0082643D" w:rsidRPr="0082643D" w:rsidRDefault="0082643D" w:rsidP="0082643D">
      <w:pPr>
        <w:pStyle w:val="ListParagraph"/>
        <w:rPr>
          <w:rFonts w:ascii="Tahoma" w:hAnsi="Tahoma" w:cs="Tahoma"/>
          <w:bCs/>
          <w:sz w:val="22"/>
          <w:szCs w:val="22"/>
        </w:rPr>
      </w:pPr>
    </w:p>
    <w:p w14:paraId="71B622C2"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Bydd yr adroddiad yn cynnwys cyfeiriad at ffurflenni staff, hyfforddiant a gyflawnwyd, cydymffurfiaeth CRB ac unrhyw faterion diogelu ar gyfer y cyfnod dan sylw.</w:t>
      </w:r>
    </w:p>
    <w:p w14:paraId="736055BF" w14:textId="77777777" w:rsidR="0082643D" w:rsidRPr="0082643D" w:rsidRDefault="0082643D" w:rsidP="0082643D">
      <w:pPr>
        <w:pStyle w:val="ListParagraph"/>
        <w:rPr>
          <w:rFonts w:ascii="Tahoma" w:hAnsi="Tahoma" w:cs="Tahoma"/>
          <w:bCs/>
          <w:sz w:val="22"/>
          <w:szCs w:val="22"/>
        </w:rPr>
      </w:pPr>
    </w:p>
    <w:p w14:paraId="3ECBECF9"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Rhaid i'r Darparwr ddarparu o fewn 30 diwrnod i ddiwedd y flwyddyn ariannol grynodeb o flwyddyn gyfan o'r gweithgareddau a gynhwysir. Rhaid i'r adroddiad ddod i'r Comisiynwyr heb fod yn hwyrach na 60 diwrnod ar ôl diwedd y Flwyddyn Ariannol.</w:t>
      </w:r>
    </w:p>
    <w:p w14:paraId="304ED4EA" w14:textId="77777777" w:rsidR="0082643D" w:rsidRPr="0082643D" w:rsidRDefault="0082643D" w:rsidP="0082643D">
      <w:pPr>
        <w:pStyle w:val="ListParagraph"/>
        <w:rPr>
          <w:rFonts w:ascii="Tahoma" w:hAnsi="Tahoma" w:cs="Tahoma"/>
          <w:bCs/>
          <w:sz w:val="22"/>
          <w:szCs w:val="22"/>
        </w:rPr>
      </w:pPr>
    </w:p>
    <w:p w14:paraId="0170AD82"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Y Telerau ac Amodau Gwasanaethu Cyffredinol, bydd y Darparwr yn cynnal Adolygiad Gwasanaeth blynyddol gyda'r Comisiynwyr i drafod materion sy'n ymwneud â darparu'r Gwasanaeth. Bydd y cyfarfodydd yn cynnwys, ond heb fod yn gyfyngedig i, rhywfaint neu'r cyfan o'r wybodaeth adrodd yn Atodlen 1 o'r Fanyleb Gwasanaeth. </w:t>
      </w:r>
    </w:p>
    <w:p w14:paraId="5ABCFA97" w14:textId="77777777" w:rsidR="0082643D" w:rsidRPr="0082643D" w:rsidRDefault="0082643D" w:rsidP="0082643D">
      <w:pPr>
        <w:pStyle w:val="ListParagraph"/>
        <w:rPr>
          <w:rFonts w:ascii="Tahoma" w:hAnsi="Tahoma" w:cs="Tahoma"/>
          <w:bCs/>
          <w:sz w:val="22"/>
          <w:szCs w:val="22"/>
        </w:rPr>
      </w:pPr>
    </w:p>
    <w:p w14:paraId="4DD5DC90"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Mae'r Comisiynwyr yn cadw'r hawl i drefnu cyfarfodydd Adolygu Gwasanaeth ychwanegol yn ôl a phan fo'n ofynnol i drafod perfformiad y Gwasanaeth. Gall y cyfarfodydd hyn gynnwys ond heb fod yn gyfyngedig i rai neu'r cyfan o'r meini prawf allweddol yn y Cytundeb hwn a gallant gynnwys y wybodaeth adrodd a gynhwysir neu unrhyw fater arall </w:t>
      </w:r>
      <w:proofErr w:type="gramStart"/>
      <w:r w:rsidRPr="0082643D">
        <w:rPr>
          <w:rFonts w:ascii="Tahoma" w:hAnsi="Tahoma" w:cs="Tahoma"/>
          <w:bCs/>
          <w:sz w:val="22"/>
          <w:szCs w:val="22"/>
        </w:rPr>
        <w:t>a</w:t>
      </w:r>
      <w:proofErr w:type="gramEnd"/>
      <w:r w:rsidRPr="0082643D">
        <w:rPr>
          <w:rFonts w:ascii="Tahoma" w:hAnsi="Tahoma" w:cs="Tahoma"/>
          <w:bCs/>
          <w:sz w:val="22"/>
          <w:szCs w:val="22"/>
        </w:rPr>
        <w:t xml:space="preserve"> allai godi o bryd i'w gilydd mewn perthynas â darparu'r Gwasanaeth. </w:t>
      </w:r>
    </w:p>
    <w:p w14:paraId="207B59C7" w14:textId="77777777" w:rsidR="0082643D" w:rsidRPr="0082643D" w:rsidRDefault="0082643D" w:rsidP="0082643D">
      <w:pPr>
        <w:pStyle w:val="ListParagraph"/>
        <w:rPr>
          <w:rFonts w:ascii="Tahoma" w:hAnsi="Tahoma" w:cs="Tahoma"/>
          <w:bCs/>
          <w:sz w:val="22"/>
          <w:szCs w:val="22"/>
        </w:rPr>
      </w:pPr>
    </w:p>
    <w:p w14:paraId="064E51AE"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Gall yr Awdurdod Arweiniol awdurdodi unrhyw Swyddogion o eraill yn y bartneriaeth i fonitro'r Gwasanaeth a ddarperir o dan y Cytundeb hwn. Bydd Swyddogion o'r fath yn ymweld â'r Darparwr ar sail gyhoeddedig neu ddirybudd o bryd i'w gilydd i asesu darpariaeth y Gwasanaeth yn unol â'r Cytundeb hwn. </w:t>
      </w:r>
    </w:p>
    <w:p w14:paraId="05A03F01" w14:textId="77777777" w:rsidR="0082643D" w:rsidRPr="0082643D" w:rsidRDefault="0082643D" w:rsidP="0082643D">
      <w:pPr>
        <w:pStyle w:val="ListParagraph"/>
        <w:rPr>
          <w:rFonts w:ascii="Tahoma" w:hAnsi="Tahoma" w:cs="Tahoma"/>
          <w:bCs/>
          <w:sz w:val="22"/>
          <w:szCs w:val="22"/>
        </w:rPr>
      </w:pPr>
    </w:p>
    <w:p w14:paraId="0BF1BDD9"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Gall Swyddogion Monitro Contractau'r Comisiynwyr wneud ymweliadau dirybudd â'r Darparwr i dystiolaeth o unrhyw agwedd ar gydymffurfio â'r Cytundeb, a bydd y Darparwr yn rhoi pob cydweithrediad a chymorth i'r Comisiynwyr, lle bo'n ymarferol, fel y gall y Comisiynwyr allu sefydlu cydymffurfiaeth y Darparwr yn erbyn y Cytundeb. Mae'r Comisiynwyr yn cadw'r hawl i wneud ymweliadau yn ystod oriau anghymdeithasol i wirio'r Darparwyr wrth ddarparu Gwasanaeth yn unol â'r Cytundeb hwn.  </w:t>
      </w:r>
    </w:p>
    <w:p w14:paraId="540CD9F7" w14:textId="77777777" w:rsidR="0082643D" w:rsidRPr="0082643D" w:rsidRDefault="0082643D" w:rsidP="0082643D">
      <w:pPr>
        <w:pStyle w:val="ListParagraph"/>
        <w:rPr>
          <w:rFonts w:ascii="Tahoma" w:hAnsi="Tahoma" w:cs="Tahoma"/>
          <w:bCs/>
          <w:sz w:val="22"/>
          <w:szCs w:val="22"/>
        </w:rPr>
      </w:pPr>
    </w:p>
    <w:p w14:paraId="3B0EC19E" w14:textId="77777777" w:rsid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 xml:space="preserve">Mae'r Comisiynwyr yn bwriadu gweithredu dull cydweithredol o fonitro'r Gwasanaeth sy'n cynnwys cefnogaeth gan y Darparwr, y Tîm Amlddisgyblaethol ac unrhyw weithiwr proffesiynol arall fel y bo'n briodol. Bydd cysylltiadau effeithiol ar waith rhwng y gweithwyr proffesiynol/rhanddeiliaid hyn a Swyddogion Monitro Contractau fel y gall Swyddogion ddeall yn well sut mae'r Darparwr yn cwrdd â'r Cytundeb. Efallai y bydd y Comisiynwyr fel comisiynwyr i'r Gwasanaeth yn ei gwneud yn ofynnol i unrhyw weithiwr proffesiynol arall (e.e., aelodau o'r Tîm Ymddygiad Arbenigol neu Swyddogion Monitro Contractau) gynorthwyo'r Swyddogion Monitro Contractau, fel y bo'n briodol, yn ystod eu hymweliadau.  </w:t>
      </w:r>
    </w:p>
    <w:p w14:paraId="40268FB5" w14:textId="77777777" w:rsidR="0082643D" w:rsidRPr="0082643D" w:rsidRDefault="0082643D" w:rsidP="0082643D">
      <w:pPr>
        <w:pStyle w:val="ListParagraph"/>
        <w:rPr>
          <w:rFonts w:ascii="Tahoma" w:hAnsi="Tahoma" w:cs="Tahoma"/>
          <w:bCs/>
          <w:sz w:val="22"/>
          <w:szCs w:val="22"/>
        </w:rPr>
      </w:pPr>
    </w:p>
    <w:p w14:paraId="11F0A4FF" w14:textId="57C8526B" w:rsidR="00017D8C" w:rsidRPr="0082643D" w:rsidRDefault="00017D8C" w:rsidP="0082643D">
      <w:pPr>
        <w:pStyle w:val="ListParagraph"/>
        <w:numPr>
          <w:ilvl w:val="1"/>
          <w:numId w:val="86"/>
        </w:numPr>
        <w:spacing w:before="240" w:after="100" w:afterAutospacing="1" w:line="276" w:lineRule="auto"/>
        <w:jc w:val="both"/>
        <w:rPr>
          <w:rFonts w:ascii="Tahoma" w:hAnsi="Tahoma" w:cs="Tahoma"/>
          <w:bCs/>
          <w:sz w:val="22"/>
          <w:szCs w:val="22"/>
        </w:rPr>
      </w:pPr>
      <w:r w:rsidRPr="0082643D">
        <w:rPr>
          <w:rFonts w:ascii="Tahoma" w:hAnsi="Tahoma" w:cs="Tahoma"/>
          <w:bCs/>
          <w:sz w:val="22"/>
          <w:szCs w:val="22"/>
        </w:rPr>
        <w:t>Bydd y Comisiynwyr hefyd yn monitro'r Gwasanaeth drwy:</w:t>
      </w:r>
    </w:p>
    <w:p w14:paraId="57F685D4"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Adborth dinasyddion a Gofalwyr.</w:t>
      </w:r>
    </w:p>
    <w:p w14:paraId="277902E3"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Yr Adolygiad Gwasanaeth Cyfnodol.</w:t>
      </w:r>
    </w:p>
    <w:p w14:paraId="68709561"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Monitro Cadarnhaol.</w:t>
      </w:r>
    </w:p>
    <w:p w14:paraId="421F9F0D"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Arolygu Cynlluniau Cymorth Ymddygiad Cadarnhaol a dogfennaeth arall.</w:t>
      </w:r>
    </w:p>
    <w:p w14:paraId="52259661"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Adroddiadau arolygu AGGCC.</w:t>
      </w:r>
    </w:p>
    <w:p w14:paraId="0706ED38"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Cefnogi adolygiad pobl ac adroddiadau eraill.</w:t>
      </w:r>
    </w:p>
    <w:p w14:paraId="2FC738FD"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Adroddiadau Swyddogion Monitro Contractau.</w:t>
      </w:r>
    </w:p>
    <w:p w14:paraId="08E20BDE" w14:textId="77777777" w:rsidR="00017D8C" w:rsidRPr="006D5F97" w:rsidRDefault="00017D8C" w:rsidP="00FD6E61">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Barn Gweithwyr Proffesiynol eraill, gan gynnwys aelodau o'r Tîm Amlddisgyblaethol.</w:t>
      </w:r>
    </w:p>
    <w:p w14:paraId="2C1846AB" w14:textId="77777777" w:rsidR="0082643D" w:rsidRDefault="00017D8C" w:rsidP="00017D8C">
      <w:pPr>
        <w:numPr>
          <w:ilvl w:val="0"/>
          <w:numId w:val="81"/>
        </w:numPr>
        <w:tabs>
          <w:tab w:val="clear" w:pos="2520"/>
        </w:tabs>
        <w:spacing w:before="240" w:after="100" w:afterAutospacing="1" w:line="276" w:lineRule="auto"/>
        <w:ind w:left="1701"/>
        <w:jc w:val="both"/>
        <w:rPr>
          <w:rFonts w:ascii="Tahoma" w:hAnsi="Tahoma" w:cs="Tahoma"/>
          <w:b/>
          <w:bCs/>
          <w:sz w:val="22"/>
          <w:szCs w:val="22"/>
        </w:rPr>
      </w:pPr>
      <w:r w:rsidRPr="006D5F97">
        <w:rPr>
          <w:rFonts w:ascii="Tahoma" w:hAnsi="Tahoma" w:cs="Tahoma"/>
          <w:bCs/>
          <w:sz w:val="22"/>
          <w:szCs w:val="22"/>
        </w:rPr>
        <w:t>Rheolwyr Gofal a'u Adolygiadau.</w:t>
      </w:r>
    </w:p>
    <w:p w14:paraId="430D4345" w14:textId="77777777" w:rsidR="0082643D"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Rhaid i'r Darparwr sicrhau bod Nodau ac Amcanion wedi'u hysgrifennu'n glir ac adolygiadau gwasanaeth yn cael eu cynnal, eu diffinio'n glir a'u trefnu ar gyfer gwella gwasanaeth.</w:t>
      </w:r>
    </w:p>
    <w:p w14:paraId="5206D0A8" w14:textId="77777777" w:rsidR="0082643D" w:rsidRPr="0082643D" w:rsidRDefault="0082643D" w:rsidP="0082643D">
      <w:pPr>
        <w:pStyle w:val="ListParagraph"/>
        <w:spacing w:before="240" w:after="100" w:afterAutospacing="1" w:line="276" w:lineRule="auto"/>
        <w:jc w:val="both"/>
        <w:rPr>
          <w:rFonts w:ascii="Tahoma" w:hAnsi="Tahoma" w:cs="Tahoma"/>
          <w:b/>
          <w:bCs/>
          <w:sz w:val="22"/>
          <w:szCs w:val="22"/>
        </w:rPr>
      </w:pPr>
    </w:p>
    <w:p w14:paraId="2EBF9A86" w14:textId="77777777" w:rsidR="0082643D"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 xml:space="preserve">Gall swyddogion y Comisiynwyr, ar unrhyw adeg, ofyn am wybodaeth gan y Darparwr mewn perthynas â'u mesur yn erbyn y Matrics Gwerthuso yn y Dogfennau Tendr. </w:t>
      </w:r>
      <w:r w:rsidRPr="0082643D">
        <w:rPr>
          <w:rFonts w:ascii="Tahoma" w:hAnsi="Tahoma" w:cs="Tahoma"/>
          <w:bCs/>
          <w:sz w:val="22"/>
          <w:szCs w:val="22"/>
        </w:rPr>
        <w:tab/>
      </w:r>
    </w:p>
    <w:p w14:paraId="0797C939" w14:textId="77777777" w:rsidR="0082643D" w:rsidRPr="0082643D" w:rsidRDefault="0082643D" w:rsidP="0082643D">
      <w:pPr>
        <w:pStyle w:val="ListParagraph"/>
        <w:rPr>
          <w:rFonts w:ascii="Tahoma" w:hAnsi="Tahoma" w:cs="Tahoma"/>
          <w:bCs/>
          <w:sz w:val="22"/>
          <w:szCs w:val="22"/>
        </w:rPr>
      </w:pPr>
    </w:p>
    <w:p w14:paraId="34E4DC39" w14:textId="02205DEA" w:rsidR="00017D8C" w:rsidRPr="0082643D" w:rsidRDefault="00017D8C" w:rsidP="00017D8C">
      <w:pPr>
        <w:pStyle w:val="ListParagraph"/>
        <w:numPr>
          <w:ilvl w:val="1"/>
          <w:numId w:val="86"/>
        </w:numPr>
        <w:spacing w:before="240" w:after="100" w:afterAutospacing="1" w:line="276" w:lineRule="auto"/>
        <w:jc w:val="both"/>
        <w:rPr>
          <w:rFonts w:ascii="Tahoma" w:hAnsi="Tahoma" w:cs="Tahoma"/>
          <w:b/>
          <w:bCs/>
          <w:sz w:val="22"/>
          <w:szCs w:val="22"/>
        </w:rPr>
      </w:pPr>
      <w:r w:rsidRPr="0082643D">
        <w:rPr>
          <w:rFonts w:ascii="Tahoma" w:hAnsi="Tahoma" w:cs="Tahoma"/>
          <w:bCs/>
          <w:sz w:val="22"/>
          <w:szCs w:val="22"/>
        </w:rPr>
        <w:t>Bydd yn ofynnol i'r Darparwr fesur eu hunain yn erbyn gofynion y ddogfen, a gall y Comisiynwyr drafod mesurau o'r fath gyda'r Darparwr naill ai mewn adolygiadau arfaethedig neu ar unrhyw adeg arall.</w:t>
      </w:r>
    </w:p>
    <w:p w14:paraId="4AE13D97"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t>GWERTHUSO AC ADOLYGU</w:t>
      </w:r>
    </w:p>
    <w:p w14:paraId="3E049D40" w14:textId="6FCDDBD7" w:rsidR="00017D8C" w:rsidRPr="002630CB" w:rsidRDefault="00017D8C" w:rsidP="002630CB">
      <w:pPr>
        <w:pStyle w:val="ListParagraph"/>
        <w:numPr>
          <w:ilvl w:val="1"/>
          <w:numId w:val="86"/>
        </w:numPr>
        <w:spacing w:before="240" w:after="100" w:afterAutospacing="1" w:line="276" w:lineRule="auto"/>
        <w:jc w:val="both"/>
        <w:rPr>
          <w:rFonts w:ascii="Tahoma" w:hAnsi="Tahoma" w:cs="Tahoma"/>
          <w:b/>
          <w:bCs/>
          <w:sz w:val="22"/>
          <w:szCs w:val="22"/>
        </w:rPr>
      </w:pPr>
      <w:r w:rsidRPr="002630CB">
        <w:rPr>
          <w:rFonts w:ascii="Tahoma" w:hAnsi="Tahoma" w:cs="Tahoma"/>
          <w:bCs/>
          <w:sz w:val="22"/>
          <w:szCs w:val="22"/>
        </w:rPr>
        <w:t xml:space="preserve">Mae'r Comisiynwyr yn dymuno rhoi'r dinasyddion wrth wraidd y ffordd y mae'r Gwasanaeth yn cael ei ddarparu. O ystyried hyn, bydd y Darparwr yn gwerthuso'r Gwasanaeth ac yn cynnig adborth i'r Comisiynwyr ar farn X ac eraill wrth ddarparu'r Gwasanaeth. </w:t>
      </w:r>
    </w:p>
    <w:p w14:paraId="52118075" w14:textId="77777777" w:rsidR="00017D8C" w:rsidRPr="006D5F97" w:rsidRDefault="00017D8C" w:rsidP="00017D8C">
      <w:pPr>
        <w:spacing w:before="240" w:after="100" w:afterAutospacing="1" w:line="276" w:lineRule="auto"/>
        <w:jc w:val="both"/>
        <w:rPr>
          <w:rFonts w:ascii="Tahoma" w:hAnsi="Tahoma" w:cs="Tahoma"/>
          <w:b/>
          <w:bCs/>
          <w:sz w:val="22"/>
          <w:szCs w:val="22"/>
        </w:rPr>
      </w:pPr>
      <w:r w:rsidRPr="006D5F97">
        <w:rPr>
          <w:rFonts w:ascii="Tahoma" w:hAnsi="Tahoma" w:cs="Tahoma"/>
          <w:b/>
          <w:bCs/>
          <w:sz w:val="22"/>
          <w:szCs w:val="22"/>
        </w:rPr>
        <w:t>TERFYNU CYNHALIAETH</w:t>
      </w:r>
    </w:p>
    <w:p w14:paraId="0479EB0A" w14:textId="74575EA3" w:rsidR="00017D8C" w:rsidRPr="006D5F97" w:rsidRDefault="00017D8C" w:rsidP="00017D8C">
      <w:pPr>
        <w:spacing w:before="240" w:after="100" w:afterAutospacing="1" w:line="276" w:lineRule="auto"/>
        <w:jc w:val="both"/>
        <w:rPr>
          <w:rFonts w:ascii="Tahoma" w:hAnsi="Tahoma" w:cs="Tahoma"/>
          <w:bCs/>
          <w:sz w:val="22"/>
          <w:szCs w:val="22"/>
        </w:rPr>
      </w:pPr>
      <w:r w:rsidRPr="006D5F97">
        <w:rPr>
          <w:rFonts w:ascii="Tahoma" w:hAnsi="Tahoma" w:cs="Tahoma"/>
          <w:bCs/>
          <w:sz w:val="22"/>
          <w:szCs w:val="22"/>
        </w:rPr>
        <w:t>Bydd cefnogaeth i'r Dinasyddion yn dod i ben pan fydd naill ai:</w:t>
      </w:r>
    </w:p>
    <w:p w14:paraId="55BC740D"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mae'r Rheolwr Gofal yn teimlo na all anghenion y dinasyddion gael eu diwallu gan y Gwasanaeth mwyach.</w:t>
      </w:r>
    </w:p>
    <w:p w14:paraId="20CA3176" w14:textId="77777777" w:rsidR="00F5134A" w:rsidRDefault="00F5134A" w:rsidP="00F5134A">
      <w:pPr>
        <w:pStyle w:val="ListParagraph"/>
        <w:spacing w:before="240" w:after="100" w:afterAutospacing="1" w:line="276" w:lineRule="auto"/>
        <w:jc w:val="both"/>
        <w:rPr>
          <w:rFonts w:ascii="Tahoma" w:hAnsi="Tahoma" w:cs="Tahoma"/>
          <w:bCs/>
          <w:sz w:val="22"/>
          <w:szCs w:val="22"/>
        </w:rPr>
      </w:pPr>
    </w:p>
    <w:p w14:paraId="0DEBABDD"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lastRenderedPageBreak/>
        <w:t>Mae'r dinesydd neu'i ofalwr neu aelod o'r teulu cydnabyddedig yn teimlo eu bod yn dymuno dod â'u cyfranogiad yn y Gwasanaeth i ben.</w:t>
      </w:r>
    </w:p>
    <w:p w14:paraId="252CE393" w14:textId="77777777" w:rsidR="00F5134A" w:rsidRPr="00F5134A" w:rsidRDefault="00F5134A" w:rsidP="00F5134A">
      <w:pPr>
        <w:pStyle w:val="ListParagraph"/>
        <w:rPr>
          <w:rFonts w:ascii="Tahoma" w:hAnsi="Tahoma" w:cs="Tahoma"/>
          <w:bCs/>
          <w:sz w:val="22"/>
          <w:szCs w:val="22"/>
        </w:rPr>
      </w:pPr>
    </w:p>
    <w:p w14:paraId="53F69C35"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Os yw'r Comisiynwyr yn unig yn teimlo neu'r Comisiynwyr a'r Darparwr ar y cyd yn teimlo na all y Darparwr ddiwallu anghenion y Dinasyddion.</w:t>
      </w:r>
    </w:p>
    <w:p w14:paraId="36D37957" w14:textId="77777777" w:rsidR="00F5134A" w:rsidRPr="00F5134A" w:rsidRDefault="00F5134A" w:rsidP="00F5134A">
      <w:pPr>
        <w:pStyle w:val="ListParagraph"/>
        <w:rPr>
          <w:rFonts w:ascii="Tahoma" w:hAnsi="Tahoma" w:cs="Tahoma"/>
          <w:bCs/>
          <w:sz w:val="22"/>
          <w:szCs w:val="22"/>
        </w:rPr>
      </w:pPr>
    </w:p>
    <w:p w14:paraId="66F5A0A2" w14:textId="77777777" w:rsidR="00F5134A" w:rsidRDefault="00017D8C" w:rsidP="00F5134A">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Yn unol â'r Telerau ac Amodau Gyffredinol Gwasanaeth, mae'r Comisiynwyr neu'r Darparwr yn tynnu'r dinasyddion o'r Gwasanaeth am ba bynnag reswm.</w:t>
      </w:r>
    </w:p>
    <w:p w14:paraId="78204F39" w14:textId="77777777" w:rsidR="00F5134A" w:rsidRPr="00F5134A" w:rsidRDefault="00F5134A" w:rsidP="00F5134A">
      <w:pPr>
        <w:pStyle w:val="ListParagraph"/>
        <w:rPr>
          <w:rFonts w:ascii="Tahoma" w:hAnsi="Tahoma" w:cs="Tahoma"/>
          <w:bCs/>
          <w:sz w:val="22"/>
          <w:szCs w:val="22"/>
        </w:rPr>
      </w:pPr>
    </w:p>
    <w:p w14:paraId="7657DD2B" w14:textId="165A2ED3"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Os yw'r Comisiynwyr yn unig yn teimlo neu'r Comisiynwyr a'r Darparwr ar y cyd yn teimlo bod ymddygiad neu weithredoedd y dinasyddion yn peryglu Staff ac eraill.</w:t>
      </w:r>
    </w:p>
    <w:p w14:paraId="23CCBCD9" w14:textId="77777777" w:rsidR="00F5134A" w:rsidRPr="00F5134A" w:rsidRDefault="00F5134A" w:rsidP="00F5134A">
      <w:pPr>
        <w:pStyle w:val="ListParagraph"/>
        <w:rPr>
          <w:rFonts w:ascii="Tahoma" w:hAnsi="Tahoma" w:cs="Tahoma"/>
          <w:bCs/>
          <w:sz w:val="22"/>
          <w:szCs w:val="22"/>
        </w:rPr>
      </w:pPr>
    </w:p>
    <w:p w14:paraId="50D7971D"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Sylwer, nid yw'r rhestr uchod yn gynhwysfawr, ac efallai y bydd rhesymau eraill pam y dylid rhoi'r gorau i'r gefnogaeth i'r dinesydd . </w:t>
      </w:r>
    </w:p>
    <w:p w14:paraId="79CD1C48" w14:textId="77777777" w:rsidR="00F5134A" w:rsidRPr="00F5134A" w:rsidRDefault="00F5134A" w:rsidP="00F5134A">
      <w:pPr>
        <w:pStyle w:val="ListParagraph"/>
        <w:rPr>
          <w:rFonts w:ascii="Tahoma" w:hAnsi="Tahoma" w:cs="Tahoma"/>
          <w:bCs/>
          <w:sz w:val="22"/>
          <w:szCs w:val="22"/>
        </w:rPr>
      </w:pPr>
    </w:p>
    <w:p w14:paraId="6DABDF55"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Bydd y Darparwr yn sicrhau, pan fydd sefyllfa'n codi lle mae'n ymddangos nad yw'n briodol i'r dinesydd barhau i dderbyn cymorth, na fydd unrhyw benderfyniad i roi'r gorau i'r Gwasanaeth yn digwydd heb ymgynghori â'r dinesydd a/neu gynrychiolydd y dinesydd a lle mae'r dinesydd wedi'i atgyfeirio drwy'r broses Rheoli Achosion, y comisiynwyr,  ac eithrio lle mae angen derbyn meddygol brys i'r ysbyty. Er eglurder, mae "Ymgynghoriad" yn golygu esbonio gweithredu, sy'n cael ei gynnig cyn iddo ddigwydd, mewn digon o amser i'w newid, os yw'n briodol, mewn ymateb i farn y dinasydd.</w:t>
      </w:r>
    </w:p>
    <w:p w14:paraId="75A3A28E" w14:textId="77777777" w:rsidR="00F5134A" w:rsidRPr="00F5134A" w:rsidRDefault="00F5134A" w:rsidP="00F5134A">
      <w:pPr>
        <w:pStyle w:val="ListParagraph"/>
        <w:rPr>
          <w:rFonts w:ascii="Tahoma" w:hAnsi="Tahoma" w:cs="Tahoma"/>
          <w:bCs/>
          <w:sz w:val="22"/>
          <w:szCs w:val="22"/>
        </w:rPr>
      </w:pPr>
    </w:p>
    <w:p w14:paraId="408A5519" w14:textId="77777777" w:rsidR="00F5134A" w:rsidRDefault="00017D8C" w:rsidP="00BC0451">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Bydd y Darparwr yn sicrhau y bydd unrhyw angen neu ddymuniad i symud ymlaen o'r Gwasanaeth yn cael ei adolygu gyda'r dinesydd a'r Darparwr a lle mae'r atgyfeiriad wedi'i wneud trwy'r broses Rheoli Achosion, y Rheolwr Achos.</w:t>
      </w:r>
    </w:p>
    <w:p w14:paraId="15EF6F22" w14:textId="77777777" w:rsidR="00F5134A" w:rsidRPr="00F5134A" w:rsidRDefault="00F5134A" w:rsidP="00F5134A">
      <w:pPr>
        <w:pStyle w:val="ListParagraph"/>
        <w:rPr>
          <w:rFonts w:ascii="Tahoma" w:hAnsi="Tahoma" w:cs="Tahoma"/>
          <w:bCs/>
          <w:sz w:val="22"/>
          <w:szCs w:val="22"/>
        </w:rPr>
      </w:pPr>
    </w:p>
    <w:p w14:paraId="54ABCAA1" w14:textId="77777777" w:rsidR="00F5134A" w:rsidRDefault="00017D8C" w:rsidP="003D72FD">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Dylid cynllunio a thrafod unrhyw symudiad yn briodol gyda'r dinasydd, eu Gofalwr, eu teulu (neu'r Eiriolwr) fel y bo'n briodol, Staff o'r Gwasanaeth newydd (os yw'n berthnasol), a'r Rheolwr Achos. </w:t>
      </w:r>
    </w:p>
    <w:p w14:paraId="5D896817" w14:textId="77777777" w:rsidR="00F5134A" w:rsidRPr="00F5134A" w:rsidRDefault="00F5134A" w:rsidP="00F5134A">
      <w:pPr>
        <w:pStyle w:val="ListParagraph"/>
        <w:rPr>
          <w:rFonts w:ascii="Tahoma" w:hAnsi="Tahoma" w:cs="Tahoma"/>
          <w:bCs/>
          <w:sz w:val="22"/>
          <w:szCs w:val="22"/>
        </w:rPr>
      </w:pPr>
    </w:p>
    <w:p w14:paraId="78AFE9E4"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 xml:space="preserve">Cytunir ar gynllun pontio (ailasesu angen) rhwng y Staff, y dinasydd, y Comisiynwyr, a'r Darparwr a dylai gynnwys trefniadau ar gyfer ymweld ag unrhyw wasanaeth newydd, os yw'n berthnasol.  Darperir copi o'r cynllun pontio i'r Dinasyddion a'r Gofalwr os yw'n briodol. </w:t>
      </w:r>
    </w:p>
    <w:p w14:paraId="0FACC53E" w14:textId="77777777" w:rsidR="00F5134A" w:rsidRPr="00F5134A" w:rsidRDefault="00F5134A" w:rsidP="00F5134A">
      <w:pPr>
        <w:pStyle w:val="ListParagraph"/>
        <w:rPr>
          <w:rFonts w:ascii="Tahoma" w:hAnsi="Tahoma" w:cs="Tahoma"/>
          <w:bCs/>
          <w:sz w:val="22"/>
          <w:szCs w:val="22"/>
        </w:rPr>
      </w:pPr>
    </w:p>
    <w:p w14:paraId="2B4E5078" w14:textId="77777777" w:rsid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Bydd y Darparwr yn sicrhau bod cofnodion pob dinesydd yn cael eu diweddaru, cytuno arnynt a chopi o'r cofnodion yn cael eu trosglwyddo i'r gwasanaeth newydd os yw'n briodol ac yn cytuno arnynt.</w:t>
      </w:r>
    </w:p>
    <w:p w14:paraId="7671DE89" w14:textId="77777777" w:rsidR="00F5134A" w:rsidRPr="00F5134A" w:rsidRDefault="00F5134A" w:rsidP="00F5134A">
      <w:pPr>
        <w:pStyle w:val="ListParagraph"/>
        <w:rPr>
          <w:rFonts w:ascii="Tahoma" w:hAnsi="Tahoma" w:cs="Tahoma"/>
          <w:bCs/>
          <w:sz w:val="22"/>
          <w:szCs w:val="22"/>
        </w:rPr>
      </w:pPr>
    </w:p>
    <w:p w14:paraId="011A856A" w14:textId="5E5984F3" w:rsidR="00017D8C" w:rsidRPr="00F5134A" w:rsidRDefault="00017D8C" w:rsidP="00017D8C">
      <w:pPr>
        <w:pStyle w:val="ListParagraph"/>
        <w:numPr>
          <w:ilvl w:val="1"/>
          <w:numId w:val="86"/>
        </w:numPr>
        <w:spacing w:before="240" w:after="100" w:afterAutospacing="1" w:line="276" w:lineRule="auto"/>
        <w:jc w:val="both"/>
        <w:rPr>
          <w:rFonts w:ascii="Tahoma" w:hAnsi="Tahoma" w:cs="Tahoma"/>
          <w:bCs/>
          <w:sz w:val="22"/>
          <w:szCs w:val="22"/>
        </w:rPr>
      </w:pPr>
      <w:r w:rsidRPr="00F5134A">
        <w:rPr>
          <w:rFonts w:ascii="Tahoma" w:hAnsi="Tahoma" w:cs="Tahoma"/>
          <w:bCs/>
          <w:sz w:val="22"/>
          <w:szCs w:val="22"/>
        </w:rPr>
        <w:t>Os gofynnir i ddinasyddion adael y Gwasanaeth oherwydd nad ydynt yn gallu diwallu'r anghenion a aseswyd mwyach, neu oherwydd ymddygiad annerbyniol mewn perthynas â pholisi y Darparwyr, gall y Comisiynwyr gytuno ar amhriodoldeb y Gwasanaeth i'r dinesydd ac mae'n rhaid iddi gael yr hawl i gwyno neu apelio yn erbyn y penderfyniad.</w:t>
      </w:r>
    </w:p>
    <w:p w14:paraId="717CDE84" w14:textId="77777777" w:rsidR="00017D8C" w:rsidRPr="006D5F97" w:rsidRDefault="00017D8C" w:rsidP="00F5134A">
      <w:pPr>
        <w:spacing w:before="240" w:line="276" w:lineRule="auto"/>
        <w:jc w:val="both"/>
        <w:rPr>
          <w:rFonts w:ascii="Tahoma" w:hAnsi="Tahoma" w:cs="Tahoma"/>
          <w:b/>
          <w:sz w:val="22"/>
          <w:szCs w:val="22"/>
        </w:rPr>
      </w:pPr>
      <w:r w:rsidRPr="006D5F97">
        <w:rPr>
          <w:rFonts w:ascii="Tahoma" w:hAnsi="Tahoma" w:cs="Tahoma"/>
          <w:b/>
          <w:sz w:val="22"/>
          <w:szCs w:val="22"/>
        </w:rPr>
        <w:t>GWEITHDREFN ATGYFEIRIO A GWAGLE</w:t>
      </w:r>
    </w:p>
    <w:p w14:paraId="1211D676" w14:textId="515D1FF8" w:rsidR="00D54251" w:rsidRDefault="00017D8C" w:rsidP="00D54251">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Unwaith y bydd y comisiynwyr yn cadarnhau cymhwysedd, bydd y Darparwr yn parhau i weithio gyda Rheolwyr Achos y Prynwr Arweiniol, Timau Amlddisgyblaethol y Comisiynwyr perthnasol (gan gynnwys Gweithwyr Iechyd Proffesiynol) i ddatblygu pecyn wedi'i deilwra o Gymorth a Gofal i Ddinasyddion fel rhan o'r Gwasanaeth. </w:t>
      </w:r>
    </w:p>
    <w:p w14:paraId="487EC734" w14:textId="77777777" w:rsidR="00D54251" w:rsidRPr="00D54251" w:rsidRDefault="00D54251" w:rsidP="00D54251">
      <w:pPr>
        <w:pStyle w:val="ListParagraph"/>
        <w:spacing w:before="240" w:line="276" w:lineRule="auto"/>
        <w:jc w:val="both"/>
        <w:rPr>
          <w:rFonts w:ascii="Tahoma" w:hAnsi="Tahoma" w:cs="Tahoma"/>
          <w:sz w:val="22"/>
          <w:szCs w:val="22"/>
        </w:rPr>
      </w:pPr>
    </w:p>
    <w:p w14:paraId="6ED93D39"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Bydd y Darparwr yn ymgysylltu â'r Tîm Amlddisgyblaethol a sefydliadau a gwasanaethau eraill lle bo hynny'n briodol i sicrhau bod trefniadau pontio effeithiol ar waith fel bod pontio di-dor ar waith i Ddinasyddion. </w:t>
      </w:r>
    </w:p>
    <w:p w14:paraId="1F0EB64F" w14:textId="77777777" w:rsidR="00D54251" w:rsidRPr="00D54251" w:rsidRDefault="00D54251" w:rsidP="00D54251">
      <w:pPr>
        <w:pStyle w:val="ListParagraph"/>
        <w:rPr>
          <w:rFonts w:ascii="Tahoma" w:hAnsi="Tahoma" w:cs="Tahoma"/>
          <w:sz w:val="22"/>
          <w:szCs w:val="22"/>
        </w:rPr>
      </w:pPr>
    </w:p>
    <w:p w14:paraId="724D0660"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Bydd y Darparwr yn sicrhau bod cyswllt prydlon yn cael ei wneud rhwng y Dinasyddion a'u Gofalwr neu Eiriolwr fel y bo'n briodol i gyflwyno Gweithiwr Allweddol y Darparwr a threfnu cyfarfod i drafod anghenion.</w:t>
      </w:r>
    </w:p>
    <w:p w14:paraId="0FFA79EE" w14:textId="77777777" w:rsidR="00D54251" w:rsidRPr="00D54251" w:rsidRDefault="00D54251" w:rsidP="00D54251">
      <w:pPr>
        <w:pStyle w:val="ListParagraph"/>
        <w:rPr>
          <w:rFonts w:ascii="Tahoma" w:hAnsi="Tahoma" w:cs="Tahoma"/>
          <w:sz w:val="22"/>
          <w:szCs w:val="22"/>
        </w:rPr>
      </w:pPr>
    </w:p>
    <w:p w14:paraId="56D7339A" w14:textId="77777777" w:rsid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sz w:val="22"/>
          <w:szCs w:val="22"/>
        </w:rPr>
        <w:t xml:space="preserve">Bydd y Comisiynwyr a'r Darparwr gyda'i gilydd yn ymdrechu i sicrhau bod gwagle yn cael eu cadw i'r lleiafswm. Bydd hyn yn cael ei gyflawni trwy ddeialog agored, sy'n gysylltiedig â deall anghenion y Dinasyddion a'r ddeinameg grŵp o fewn y Gwasanaeth. Bydd gwagiadau yn effeithio ar y taliad a wneir i'r Darparwr yn unol â manylion Amod 16.2 o'r Telerau ac Amodau Gwasanaeth Cyffredinol lle bydd yr addasiad mewn taliad ar sail y cytunwyd arno fesul achos gyda'r Darparwr. Os nad oes cytundeb ar lefel yr addasiad, yna bydd datrysiad yn cael ei ddarganfod trwy ddarpariaethau Amod 34.0 o'r Telerau ac Amodau Gwasanaeth Cyffredinol (Datrys Anghydfodau), gyda chydweithrediad llawn gan y Comisiynwyr a'r Darparwr. </w:t>
      </w:r>
    </w:p>
    <w:p w14:paraId="18E38293" w14:textId="77777777" w:rsidR="00D54251" w:rsidRPr="00D54251" w:rsidRDefault="00D54251" w:rsidP="00D54251">
      <w:pPr>
        <w:pStyle w:val="ListParagraph"/>
        <w:rPr>
          <w:rFonts w:ascii="Tahoma" w:hAnsi="Tahoma" w:cs="Tahoma"/>
          <w:color w:val="000000"/>
          <w:sz w:val="22"/>
          <w:szCs w:val="22"/>
        </w:rPr>
      </w:pPr>
    </w:p>
    <w:p w14:paraId="3CD7EB99" w14:textId="44890024" w:rsidR="00017D8C" w:rsidRPr="00D54251" w:rsidRDefault="00017D8C" w:rsidP="00017D8C">
      <w:pPr>
        <w:pStyle w:val="ListParagraph"/>
        <w:numPr>
          <w:ilvl w:val="1"/>
          <w:numId w:val="86"/>
        </w:numPr>
        <w:spacing w:before="240" w:line="276" w:lineRule="auto"/>
        <w:jc w:val="both"/>
        <w:rPr>
          <w:rFonts w:ascii="Tahoma" w:hAnsi="Tahoma" w:cs="Tahoma"/>
          <w:sz w:val="22"/>
          <w:szCs w:val="22"/>
        </w:rPr>
      </w:pPr>
      <w:r w:rsidRPr="00D54251">
        <w:rPr>
          <w:rFonts w:ascii="Tahoma" w:hAnsi="Tahoma" w:cs="Tahoma"/>
          <w:color w:val="000000"/>
          <w:sz w:val="22"/>
          <w:szCs w:val="22"/>
        </w:rPr>
        <w:t xml:space="preserve">Bydd y Tîm Amlddisgyblaethol yn cadw'r cyfrifoldeb cyffredinol am werthuso. </w:t>
      </w:r>
    </w:p>
    <w:p w14:paraId="77AFA7DD" w14:textId="42761244" w:rsidR="00365CA4" w:rsidRPr="006D5F97" w:rsidRDefault="00017D8C" w:rsidP="00017D8C">
      <w:pPr>
        <w:rPr>
          <w:rFonts w:ascii="Tahoma" w:hAnsi="Tahoma" w:cs="Tahoma"/>
          <w:sz w:val="22"/>
          <w:szCs w:val="22"/>
        </w:rPr>
      </w:pPr>
      <w:r w:rsidRPr="006D5F97">
        <w:rPr>
          <w:rFonts w:ascii="Tahoma" w:hAnsi="Tahoma" w:cs="Tahoma"/>
          <w:color w:val="000000"/>
          <w:sz w:val="22"/>
          <w:szCs w:val="22"/>
        </w:rPr>
        <w:t>y Gwasanaeth a ddarperir i'r Dinasyddion unigol a sicrhau bod adolygiadau'n cael eu cynnal o leiaf bob blwyddyn.</w:t>
      </w:r>
    </w:p>
    <w:p w14:paraId="3E54CFAD" w14:textId="77777777" w:rsidR="006A45A3" w:rsidRPr="006D5F97" w:rsidRDefault="006A45A3" w:rsidP="008B77DD">
      <w:pPr>
        <w:rPr>
          <w:rFonts w:ascii="Tahoma" w:hAnsi="Tahoma" w:cs="Tahoma"/>
          <w:sz w:val="22"/>
          <w:szCs w:val="22"/>
        </w:rPr>
      </w:pPr>
    </w:p>
    <w:p w14:paraId="28C7B6FB" w14:textId="4D53E7C8" w:rsidR="00365CA4" w:rsidRPr="006D5F97" w:rsidRDefault="00E63372" w:rsidP="008B77DD">
      <w:pPr>
        <w:rPr>
          <w:rFonts w:ascii="Tahoma" w:hAnsi="Tahoma" w:cs="Tahoma"/>
          <w:b/>
          <w:sz w:val="22"/>
          <w:szCs w:val="22"/>
          <w:u w:val="single"/>
        </w:rPr>
      </w:pPr>
      <w:r w:rsidRPr="006D5F97">
        <w:rPr>
          <w:rFonts w:ascii="Tahoma" w:hAnsi="Tahoma" w:cs="Tahoma"/>
          <w:b/>
          <w:sz w:val="22"/>
          <w:szCs w:val="22"/>
        </w:rPr>
        <w:t>6</w:t>
      </w:r>
      <w:r w:rsidR="00365CA4" w:rsidRPr="006D5F97">
        <w:rPr>
          <w:rFonts w:ascii="Tahoma" w:hAnsi="Tahoma" w:cs="Tahoma"/>
          <w:b/>
          <w:sz w:val="22"/>
          <w:szCs w:val="22"/>
        </w:rPr>
        <w:tab/>
      </w:r>
      <w:r w:rsidR="00365CA4" w:rsidRPr="006D5F97">
        <w:rPr>
          <w:rFonts w:ascii="Tahoma" w:hAnsi="Tahoma" w:cs="Tahoma"/>
          <w:b/>
          <w:sz w:val="22"/>
          <w:szCs w:val="22"/>
          <w:u w:val="single"/>
        </w:rPr>
        <w:t xml:space="preserve">AMSERLENNI A CHERRIG MILLTIR </w:t>
      </w:r>
    </w:p>
    <w:p w14:paraId="6328400F" w14:textId="5E9D7129"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A717FB0" w14:textId="19CA1EA4" w:rsidR="00BE47BB" w:rsidRPr="006D5F97" w:rsidRDefault="00463E44" w:rsidP="00BE47BB">
      <w:pPr>
        <w:spacing w:line="276" w:lineRule="auto"/>
        <w:jc w:val="both"/>
        <w:rPr>
          <w:rFonts w:ascii="Tahoma" w:hAnsi="Tahoma" w:cs="Tahoma"/>
          <w:sz w:val="22"/>
          <w:szCs w:val="22"/>
        </w:rPr>
      </w:pPr>
      <w:r>
        <w:rPr>
          <w:rFonts w:ascii="Tahoma" w:hAnsi="Tahoma" w:cs="Tahoma"/>
          <w:sz w:val="22"/>
          <w:szCs w:val="22"/>
        </w:rPr>
        <w:t>6.1</w:t>
      </w:r>
      <w:r>
        <w:rPr>
          <w:rFonts w:ascii="Tahoma" w:hAnsi="Tahoma" w:cs="Tahoma"/>
          <w:sz w:val="22"/>
          <w:szCs w:val="22"/>
        </w:rPr>
        <w:tab/>
      </w:r>
      <w:r w:rsidR="00BE47BB" w:rsidRPr="006D5F97">
        <w:rPr>
          <w:rFonts w:ascii="Tahoma" w:hAnsi="Tahoma" w:cs="Tahoma"/>
          <w:sz w:val="22"/>
          <w:szCs w:val="22"/>
        </w:rPr>
        <w:t>Bydd yn ofynnol i'r Darparwr llwyddiannus fodloni holl amcanion y briff.</w:t>
      </w:r>
    </w:p>
    <w:p w14:paraId="24897480" w14:textId="77777777" w:rsidR="00BE47BB" w:rsidRPr="006D5F97" w:rsidRDefault="00BE47BB" w:rsidP="00BE47BB">
      <w:pPr>
        <w:spacing w:line="276" w:lineRule="auto"/>
        <w:jc w:val="both"/>
        <w:rPr>
          <w:rFonts w:ascii="Tahoma" w:hAnsi="Tahoma" w:cs="Tahoma"/>
          <w:sz w:val="22"/>
          <w:szCs w:val="22"/>
        </w:rPr>
      </w:pPr>
    </w:p>
    <w:p w14:paraId="1F3C6AB8" w14:textId="1BC0A061" w:rsidR="00BE47BB" w:rsidRPr="006D5F97" w:rsidRDefault="00463E44" w:rsidP="00D54251">
      <w:pPr>
        <w:spacing w:line="276" w:lineRule="auto"/>
        <w:ind w:left="720" w:hanging="720"/>
        <w:jc w:val="both"/>
        <w:rPr>
          <w:rFonts w:ascii="Tahoma" w:hAnsi="Tahoma" w:cs="Tahoma"/>
          <w:sz w:val="22"/>
          <w:szCs w:val="22"/>
        </w:rPr>
      </w:pPr>
      <w:r>
        <w:rPr>
          <w:rFonts w:ascii="Tahoma" w:hAnsi="Tahoma" w:cs="Tahoma"/>
          <w:sz w:val="22"/>
          <w:szCs w:val="22"/>
        </w:rPr>
        <w:t>6.2</w:t>
      </w:r>
      <w:r>
        <w:rPr>
          <w:rFonts w:ascii="Tahoma" w:hAnsi="Tahoma" w:cs="Tahoma"/>
          <w:sz w:val="22"/>
          <w:szCs w:val="22"/>
        </w:rPr>
        <w:tab/>
      </w:r>
      <w:r w:rsidR="00BE47BB" w:rsidRPr="006D5F97">
        <w:rPr>
          <w:rFonts w:ascii="Tahoma" w:hAnsi="Tahoma" w:cs="Tahoma"/>
          <w:sz w:val="22"/>
          <w:szCs w:val="22"/>
        </w:rPr>
        <w:t>Bydd y Darparwr llwyddiannus yn gyfrifol am roi'r gwybod i'r dinasyddion a'i bartneriaid (Gwasanaethau Cymdeithasol Ynys Môn ac Iechyd BIPBC) am gynnydd y Gwasanaeth.</w:t>
      </w:r>
    </w:p>
    <w:p w14:paraId="6C74632C" w14:textId="77777777" w:rsidR="00BE47BB" w:rsidRPr="006D5F97" w:rsidRDefault="00BE47BB" w:rsidP="00BE47BB">
      <w:pPr>
        <w:spacing w:line="276" w:lineRule="auto"/>
        <w:jc w:val="both"/>
        <w:rPr>
          <w:rFonts w:ascii="Tahoma" w:hAnsi="Tahoma" w:cs="Tahoma"/>
          <w:sz w:val="22"/>
          <w:szCs w:val="22"/>
        </w:rPr>
      </w:pPr>
    </w:p>
    <w:p w14:paraId="76E370F5" w14:textId="221DD24E" w:rsidR="00365CA4" w:rsidRPr="006D5F97" w:rsidRDefault="00463E44" w:rsidP="00D54251">
      <w:pPr>
        <w:spacing w:line="276" w:lineRule="auto"/>
        <w:ind w:left="720" w:hanging="720"/>
        <w:jc w:val="both"/>
        <w:rPr>
          <w:rFonts w:ascii="Tahoma" w:hAnsi="Tahoma" w:cs="Tahoma"/>
          <w:sz w:val="22"/>
          <w:szCs w:val="22"/>
        </w:rPr>
      </w:pPr>
      <w:r>
        <w:rPr>
          <w:rFonts w:ascii="Tahoma" w:hAnsi="Tahoma" w:cs="Tahoma"/>
          <w:sz w:val="22"/>
          <w:szCs w:val="22"/>
        </w:rPr>
        <w:t>6.3</w:t>
      </w:r>
      <w:r>
        <w:rPr>
          <w:rFonts w:ascii="Tahoma" w:hAnsi="Tahoma" w:cs="Tahoma"/>
          <w:sz w:val="22"/>
          <w:szCs w:val="22"/>
        </w:rPr>
        <w:tab/>
      </w:r>
      <w:r w:rsidR="00BE47BB" w:rsidRPr="006D5F97">
        <w:rPr>
          <w:rFonts w:ascii="Tahoma" w:hAnsi="Tahoma" w:cs="Tahoma"/>
          <w:sz w:val="22"/>
          <w:szCs w:val="22"/>
        </w:rPr>
        <w:t>Bydd y Darparwr llwyddiannus yn ymrwymo i gytundeb gyda'r Awdurdod Lleol a bydd yn darparu'r gwasanaeth yn unol â darpariaethau'r Contract ac er boddhad y Cyngor ar gyfer Cyfnod y Contract am Bris y Contract.</w:t>
      </w:r>
    </w:p>
    <w:p w14:paraId="4A7D3EB8" w14:textId="77777777" w:rsidR="00BE47BB" w:rsidRPr="006D5F97" w:rsidRDefault="00BE47BB" w:rsidP="00BE47BB">
      <w:pPr>
        <w:spacing w:line="276" w:lineRule="auto"/>
        <w:jc w:val="both"/>
        <w:rPr>
          <w:rFonts w:ascii="Tahoma" w:hAnsi="Tahoma" w:cs="Tahoma"/>
          <w:sz w:val="22"/>
          <w:szCs w:val="22"/>
        </w:rPr>
      </w:pPr>
    </w:p>
    <w:p w14:paraId="0E714C9C" w14:textId="55FAC62C" w:rsidR="00365CA4" w:rsidRPr="006D5F97" w:rsidRDefault="00E63372" w:rsidP="008B77DD">
      <w:pPr>
        <w:rPr>
          <w:rFonts w:ascii="Tahoma" w:hAnsi="Tahoma" w:cs="Tahoma"/>
          <w:b/>
          <w:sz w:val="22"/>
          <w:szCs w:val="22"/>
          <w:u w:val="single"/>
        </w:rPr>
      </w:pPr>
      <w:r w:rsidRPr="006D5F97">
        <w:rPr>
          <w:rFonts w:ascii="Tahoma" w:hAnsi="Tahoma" w:cs="Tahoma"/>
          <w:b/>
          <w:sz w:val="22"/>
          <w:szCs w:val="22"/>
        </w:rPr>
        <w:t>7</w:t>
      </w:r>
      <w:r w:rsidR="00365CA4" w:rsidRPr="006D5F97">
        <w:rPr>
          <w:rFonts w:ascii="Tahoma" w:hAnsi="Tahoma" w:cs="Tahoma"/>
          <w:b/>
          <w:sz w:val="22"/>
          <w:szCs w:val="22"/>
        </w:rPr>
        <w:tab/>
      </w:r>
      <w:r w:rsidR="00365CA4" w:rsidRPr="006D5F97">
        <w:rPr>
          <w:rFonts w:ascii="Tahoma" w:hAnsi="Tahoma" w:cs="Tahoma"/>
          <w:b/>
          <w:sz w:val="22"/>
          <w:szCs w:val="22"/>
          <w:u w:val="single"/>
        </w:rPr>
        <w:t>CYFYNGIADAU</w:t>
      </w:r>
    </w:p>
    <w:p w14:paraId="6941B9AA" w14:textId="32B4D6B3"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583B596" w14:textId="22CE10B6" w:rsidR="00365CA4" w:rsidRPr="006D5F97" w:rsidRDefault="00FA22B9" w:rsidP="006C7332">
      <w:pPr>
        <w:rPr>
          <w:rFonts w:ascii="Tahoma" w:hAnsi="Tahoma" w:cs="Tahoma"/>
          <w:i/>
          <w:color w:val="0070C0"/>
          <w:sz w:val="22"/>
          <w:szCs w:val="22"/>
        </w:rPr>
      </w:pPr>
      <w:r w:rsidRPr="006D5F97">
        <w:rPr>
          <w:rFonts w:ascii="Tahoma" w:hAnsi="Tahoma" w:cs="Tahoma"/>
          <w:sz w:val="22"/>
          <w:szCs w:val="22"/>
        </w:rPr>
        <w:tab/>
      </w:r>
      <w:proofErr w:type="spellStart"/>
      <w:r w:rsidR="006C7332">
        <w:rPr>
          <w:rFonts w:ascii="Tahoma" w:hAnsi="Tahoma" w:cs="Tahoma"/>
          <w:sz w:val="22"/>
          <w:szCs w:val="22"/>
        </w:rPr>
        <w:t>Ddim</w:t>
      </w:r>
      <w:proofErr w:type="spellEnd"/>
      <w:r w:rsidR="006C7332">
        <w:rPr>
          <w:rFonts w:ascii="Tahoma" w:hAnsi="Tahoma" w:cs="Tahoma"/>
          <w:sz w:val="22"/>
          <w:szCs w:val="22"/>
        </w:rPr>
        <w:t xml:space="preserve"> </w:t>
      </w:r>
      <w:proofErr w:type="spellStart"/>
      <w:r w:rsidR="006C7332">
        <w:rPr>
          <w:rFonts w:ascii="Tahoma" w:hAnsi="Tahoma" w:cs="Tahoma"/>
          <w:sz w:val="22"/>
          <w:szCs w:val="22"/>
        </w:rPr>
        <w:t>yn</w:t>
      </w:r>
      <w:proofErr w:type="spellEnd"/>
      <w:r w:rsidR="006C7332">
        <w:rPr>
          <w:rFonts w:ascii="Tahoma" w:hAnsi="Tahoma" w:cs="Tahoma"/>
          <w:sz w:val="22"/>
          <w:szCs w:val="22"/>
        </w:rPr>
        <w:t xml:space="preserve"> </w:t>
      </w:r>
      <w:proofErr w:type="spellStart"/>
      <w:r w:rsidR="006C7332">
        <w:rPr>
          <w:rFonts w:ascii="Tahoma" w:hAnsi="Tahoma" w:cs="Tahoma"/>
          <w:sz w:val="22"/>
          <w:szCs w:val="22"/>
        </w:rPr>
        <w:t>perthnasol</w:t>
      </w:r>
      <w:proofErr w:type="spellEnd"/>
    </w:p>
    <w:p w14:paraId="08DA340E" w14:textId="77777777" w:rsidR="00365CA4" w:rsidRPr="006D5F97" w:rsidRDefault="00365CA4" w:rsidP="008B77DD">
      <w:pPr>
        <w:rPr>
          <w:rFonts w:ascii="Tahoma" w:hAnsi="Tahoma" w:cs="Tahoma"/>
          <w:sz w:val="22"/>
          <w:szCs w:val="22"/>
        </w:rPr>
      </w:pPr>
    </w:p>
    <w:p w14:paraId="360BBA87" w14:textId="32D401CF" w:rsidR="00365CA4" w:rsidRPr="006D5F97" w:rsidRDefault="00E63372" w:rsidP="008B77DD">
      <w:pPr>
        <w:rPr>
          <w:rFonts w:ascii="Tahoma" w:hAnsi="Tahoma" w:cs="Tahoma"/>
          <w:b/>
          <w:sz w:val="22"/>
          <w:szCs w:val="22"/>
          <w:u w:val="single"/>
        </w:rPr>
      </w:pPr>
      <w:r w:rsidRPr="006D5F97">
        <w:rPr>
          <w:rFonts w:ascii="Tahoma" w:hAnsi="Tahoma" w:cs="Tahoma"/>
          <w:b/>
          <w:sz w:val="22"/>
          <w:szCs w:val="22"/>
        </w:rPr>
        <w:t>8</w:t>
      </w:r>
      <w:r w:rsidR="00365CA4" w:rsidRPr="006D5F97">
        <w:rPr>
          <w:rFonts w:ascii="Tahoma" w:hAnsi="Tahoma" w:cs="Tahoma"/>
          <w:b/>
          <w:sz w:val="22"/>
          <w:szCs w:val="22"/>
        </w:rPr>
        <w:tab/>
      </w:r>
      <w:r w:rsidR="00365CA4" w:rsidRPr="006D5F97">
        <w:rPr>
          <w:rFonts w:ascii="Tahoma" w:hAnsi="Tahoma" w:cs="Tahoma"/>
          <w:b/>
          <w:sz w:val="22"/>
          <w:szCs w:val="22"/>
          <w:u w:val="single"/>
        </w:rPr>
        <w:t>GOFYNION RHEOLI CONTRACTAU / GWASANAETH</w:t>
      </w:r>
    </w:p>
    <w:p w14:paraId="0AC53D4C" w14:textId="76B5ACD8"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7688653" w14:textId="669CAD04" w:rsidR="005275A7" w:rsidRPr="006D5F97" w:rsidRDefault="005275A7" w:rsidP="008B77DD">
      <w:pPr>
        <w:ind w:left="709" w:hanging="709"/>
        <w:rPr>
          <w:rFonts w:ascii="Tahoma" w:hAnsi="Tahoma" w:cs="Tahoma"/>
          <w:sz w:val="22"/>
          <w:szCs w:val="22"/>
        </w:rPr>
      </w:pPr>
      <w:r w:rsidRPr="006D5F97">
        <w:rPr>
          <w:rFonts w:ascii="Tahoma" w:hAnsi="Tahoma" w:cs="Tahoma"/>
          <w:sz w:val="22"/>
          <w:szCs w:val="22"/>
        </w:rPr>
        <w:t>8.1</w:t>
      </w:r>
      <w:r w:rsidRPr="006D5F97">
        <w:rPr>
          <w:rFonts w:ascii="Tahoma" w:hAnsi="Tahoma" w:cs="Tahoma"/>
          <w:sz w:val="22"/>
          <w:szCs w:val="22"/>
        </w:rPr>
        <w:tab/>
        <w:t>Bydd y cyngor yn penodi Rheolwr Contract i weithredu'n gyffredinol yn enw'r cyngor at ddibenion y contract hwn (y "Swyddog Awdurdodedig"). Bydd y cyngor yn rhoi hysbysiad ysgrifenedig i'r Contractwr o hunaniaeth unrhyw berson a benodwyd felly ac o ddisodli unrhyw berson o'r fath.</w:t>
      </w:r>
    </w:p>
    <w:p w14:paraId="2F29A15B" w14:textId="77777777" w:rsidR="00B138AA" w:rsidRPr="006D5F97" w:rsidRDefault="00B138AA" w:rsidP="008B77DD">
      <w:pPr>
        <w:ind w:left="709" w:hanging="709"/>
        <w:rPr>
          <w:rFonts w:ascii="Tahoma" w:hAnsi="Tahoma" w:cs="Tahoma"/>
          <w:sz w:val="22"/>
          <w:szCs w:val="22"/>
        </w:rPr>
      </w:pPr>
    </w:p>
    <w:p w14:paraId="42E2B3D3" w14:textId="18079648" w:rsidR="00B138AA" w:rsidRPr="006D5F97" w:rsidRDefault="00B138AA" w:rsidP="008B77DD">
      <w:pPr>
        <w:ind w:left="709" w:hanging="709"/>
        <w:rPr>
          <w:rFonts w:ascii="Tahoma" w:hAnsi="Tahoma" w:cs="Tahoma"/>
          <w:sz w:val="22"/>
          <w:szCs w:val="22"/>
        </w:rPr>
      </w:pPr>
      <w:r w:rsidRPr="006D5F97">
        <w:rPr>
          <w:rFonts w:ascii="Tahoma" w:hAnsi="Tahoma" w:cs="Tahoma"/>
          <w:sz w:val="22"/>
          <w:szCs w:val="22"/>
        </w:rPr>
        <w:t>8.2</w:t>
      </w:r>
      <w:r w:rsidRPr="006D5F97">
        <w:rPr>
          <w:rFonts w:ascii="Tahoma" w:hAnsi="Tahoma" w:cs="Tahoma"/>
          <w:sz w:val="22"/>
          <w:szCs w:val="22"/>
        </w:rPr>
        <w:tab/>
        <w:t>Bydd monitro yn canolbwyntio ar agweddau allweddol y contract gan gynnwys perfformiad cyffredinol, ansawdd, pris, cyflenwi, gwasanaeth cwsmeriaid, ac ymrwymiadau gwerth cymdeithasol.</w:t>
      </w:r>
    </w:p>
    <w:p w14:paraId="5F834AC1" w14:textId="77777777" w:rsidR="00976CD6" w:rsidRPr="006D5F97" w:rsidRDefault="00976CD6" w:rsidP="008B77DD">
      <w:pPr>
        <w:ind w:left="709" w:hanging="709"/>
        <w:rPr>
          <w:rFonts w:ascii="Tahoma" w:hAnsi="Tahoma" w:cs="Tahoma"/>
          <w:sz w:val="22"/>
          <w:szCs w:val="22"/>
        </w:rPr>
      </w:pPr>
    </w:p>
    <w:p w14:paraId="70C6F308" w14:textId="01E0315C" w:rsidR="00976CD6" w:rsidRPr="006D5F97" w:rsidRDefault="00976CD6" w:rsidP="008B77DD">
      <w:pPr>
        <w:ind w:left="709" w:hanging="709"/>
        <w:rPr>
          <w:rFonts w:ascii="Tahoma" w:hAnsi="Tahoma" w:cs="Tahoma"/>
          <w:sz w:val="22"/>
          <w:szCs w:val="22"/>
        </w:rPr>
      </w:pPr>
      <w:r w:rsidRPr="006D5F97">
        <w:rPr>
          <w:rFonts w:ascii="Tahoma" w:hAnsi="Tahoma" w:cs="Tahoma"/>
          <w:sz w:val="22"/>
          <w:szCs w:val="22"/>
        </w:rPr>
        <w:t>8.3</w:t>
      </w:r>
      <w:r w:rsidRPr="006D5F97">
        <w:rPr>
          <w:rFonts w:ascii="Tahoma" w:hAnsi="Tahoma" w:cs="Tahoma"/>
          <w:sz w:val="22"/>
          <w:szCs w:val="22"/>
        </w:rPr>
        <w:tab/>
        <w:t xml:space="preserve">Bydd y Contractwr yn gyfrifol am fonitro ei berfformiad o dan y Contract ac yn darparu manylion llawn i'r Cyngor am unrhyw agweddau ar ei berfformiad sy'n methu â bodloni gofynion y Contract, oni bai bod y Cyngor yn hysbysu'n ysgrifenedig fel arall. </w:t>
      </w:r>
    </w:p>
    <w:p w14:paraId="68DB6E85" w14:textId="77777777" w:rsidR="00F14393" w:rsidRPr="006D5F97" w:rsidRDefault="00F14393" w:rsidP="008B77DD">
      <w:pPr>
        <w:ind w:left="709" w:hanging="709"/>
        <w:rPr>
          <w:rFonts w:ascii="Tahoma" w:hAnsi="Tahoma" w:cs="Tahoma"/>
          <w:sz w:val="22"/>
          <w:szCs w:val="22"/>
        </w:rPr>
      </w:pPr>
    </w:p>
    <w:p w14:paraId="3C1C1FD5" w14:textId="43C86DCC" w:rsidR="00F14393" w:rsidRPr="006D5F97" w:rsidRDefault="00F14393" w:rsidP="008B77DD">
      <w:pPr>
        <w:ind w:left="709" w:hanging="709"/>
        <w:rPr>
          <w:rFonts w:ascii="Tahoma" w:hAnsi="Tahoma" w:cs="Tahoma"/>
          <w:sz w:val="22"/>
          <w:szCs w:val="22"/>
        </w:rPr>
      </w:pPr>
      <w:r w:rsidRPr="006D5F97">
        <w:rPr>
          <w:rFonts w:ascii="Tahoma" w:hAnsi="Tahoma" w:cs="Tahoma"/>
          <w:sz w:val="22"/>
          <w:szCs w:val="22"/>
        </w:rPr>
        <w:lastRenderedPageBreak/>
        <w:t>8.4</w:t>
      </w:r>
      <w:r w:rsidRPr="006D5F97">
        <w:rPr>
          <w:rFonts w:ascii="Tahoma" w:hAnsi="Tahoma" w:cs="Tahoma"/>
          <w:sz w:val="22"/>
          <w:szCs w:val="22"/>
        </w:rPr>
        <w:tab/>
      </w:r>
      <w:r w:rsidR="00B138AA" w:rsidRPr="006D5F97">
        <w:rPr>
          <w:rFonts w:ascii="Tahoma" w:hAnsi="Tahoma" w:cs="Tahoma"/>
          <w:sz w:val="22"/>
          <w:szCs w:val="22"/>
        </w:rPr>
        <w:t>Mae'r cyngor yn cadw'r hawl, am gyfnod y contract, i fonitro cydymffurfiaeth â'r wybodaeth a gyflwynwyd yn y Dyfynbris / Tendr gan gynnwys fel rhan o'r cwestiynau sgrinio cychwynnol mewn ymateb i gwestiynau Gwybodaeth am y Cwmni.</w:t>
      </w:r>
    </w:p>
    <w:p w14:paraId="73213EA6" w14:textId="77777777" w:rsidR="00B138AA" w:rsidRPr="006D5F97" w:rsidRDefault="00B138AA" w:rsidP="008B77DD">
      <w:pPr>
        <w:ind w:left="709" w:hanging="709"/>
        <w:rPr>
          <w:rFonts w:ascii="Tahoma" w:hAnsi="Tahoma" w:cs="Tahoma"/>
          <w:sz w:val="22"/>
          <w:szCs w:val="22"/>
        </w:rPr>
      </w:pPr>
    </w:p>
    <w:p w14:paraId="48758163" w14:textId="6D79696D" w:rsidR="00B138AA" w:rsidRPr="006D5F97" w:rsidRDefault="00B138AA" w:rsidP="008B77DD">
      <w:pPr>
        <w:ind w:left="709" w:hanging="709"/>
        <w:rPr>
          <w:rFonts w:ascii="Tahoma" w:hAnsi="Tahoma" w:cs="Tahoma"/>
          <w:sz w:val="22"/>
          <w:szCs w:val="22"/>
        </w:rPr>
      </w:pPr>
      <w:r w:rsidRPr="006D5F97">
        <w:rPr>
          <w:rFonts w:ascii="Tahoma" w:hAnsi="Tahoma" w:cs="Tahoma"/>
          <w:sz w:val="22"/>
          <w:szCs w:val="22"/>
        </w:rPr>
        <w:t>8.5</w:t>
      </w:r>
      <w:r w:rsidRPr="006D5F97">
        <w:rPr>
          <w:rFonts w:ascii="Tahoma" w:hAnsi="Tahoma" w:cs="Tahoma"/>
          <w:sz w:val="22"/>
          <w:szCs w:val="22"/>
        </w:rPr>
        <w:tab/>
        <w:t>Bydd gofyn i'r Contractwr gyflwyno gwybodaeth rheoli a monitro mewn fformat y cytunwyd arno i'w gytuno ar ddechrau'r Contract.</w:t>
      </w:r>
    </w:p>
    <w:p w14:paraId="77B622D1" w14:textId="77777777" w:rsidR="00CA0E70" w:rsidRPr="006D5F97" w:rsidRDefault="00CA0E70" w:rsidP="008B77DD">
      <w:pPr>
        <w:ind w:left="709" w:hanging="709"/>
        <w:rPr>
          <w:rFonts w:ascii="Tahoma" w:hAnsi="Tahoma" w:cs="Tahoma"/>
          <w:sz w:val="22"/>
          <w:szCs w:val="22"/>
        </w:rPr>
      </w:pPr>
    </w:p>
    <w:p w14:paraId="793F10A4" w14:textId="386A5459" w:rsidR="00976CD6" w:rsidRPr="006D5F97" w:rsidRDefault="00CA0E70" w:rsidP="008B77DD">
      <w:pPr>
        <w:ind w:left="709" w:hanging="709"/>
        <w:rPr>
          <w:rFonts w:ascii="Tahoma" w:hAnsi="Tahoma" w:cs="Tahoma"/>
          <w:sz w:val="22"/>
          <w:szCs w:val="22"/>
        </w:rPr>
      </w:pPr>
      <w:r w:rsidRPr="006D5F97">
        <w:rPr>
          <w:rFonts w:ascii="Tahoma" w:hAnsi="Tahoma" w:cs="Tahoma"/>
          <w:sz w:val="22"/>
          <w:szCs w:val="22"/>
        </w:rPr>
        <w:t>8.6</w:t>
      </w:r>
      <w:r w:rsidRPr="006D5F97">
        <w:rPr>
          <w:rFonts w:ascii="Tahoma" w:hAnsi="Tahoma" w:cs="Tahoma"/>
          <w:sz w:val="22"/>
          <w:szCs w:val="22"/>
        </w:rPr>
        <w:tab/>
        <w:t>O bryd i'w gilydd gellir gofyn i'r Contractwr (a/neu unrhyw isgontractwyr) fynychu cyfarfodydd a drefnwyd yn arbennig yn unrhyw un o adeiladau'r Cwsmeriaid sy'n defnyddio'r Contract hwn.</w:t>
      </w:r>
    </w:p>
    <w:p w14:paraId="3D10A02A" w14:textId="77777777" w:rsidR="00976CD6" w:rsidRPr="006D5F97" w:rsidRDefault="00976CD6" w:rsidP="008B77DD">
      <w:pPr>
        <w:ind w:left="709" w:hanging="709"/>
        <w:rPr>
          <w:rFonts w:ascii="Tahoma" w:hAnsi="Tahoma" w:cs="Tahoma"/>
          <w:sz w:val="22"/>
          <w:szCs w:val="22"/>
        </w:rPr>
      </w:pPr>
    </w:p>
    <w:p w14:paraId="48FD2206" w14:textId="3FA8ACC0"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8.7</w:t>
      </w:r>
      <w:r w:rsidRPr="006D5F97">
        <w:rPr>
          <w:rFonts w:ascii="Tahoma" w:hAnsi="Tahoma" w:cs="Tahoma"/>
          <w:sz w:val="22"/>
          <w:szCs w:val="22"/>
        </w:rPr>
        <w:tab/>
      </w:r>
      <w:r w:rsidR="007B0A04" w:rsidRPr="006D5F97">
        <w:rPr>
          <w:rFonts w:ascii="Tahoma" w:hAnsi="Tahoma" w:cs="Tahoma"/>
          <w:sz w:val="22"/>
          <w:szCs w:val="22"/>
        </w:rPr>
        <w:t xml:space="preserve">Gall y Contractwr, gan ystyried yr holl ofynion sy'n deillio o'r Contract, gyhoeddi cyfarwyddiadau gweithredu a gweithdrefnol priodol yn ysgrifenedig i'r holl staff sy'n ymwneud â'r Contract. Rhaid cymeradwyo'r rhain a darparu copïau i'r cyngor cyn eu cyhoeddi. </w:t>
      </w:r>
    </w:p>
    <w:p w14:paraId="320F1407" w14:textId="77777777" w:rsidR="007B0A04" w:rsidRPr="006D5F97" w:rsidRDefault="007B0A04" w:rsidP="008B77DD">
      <w:pPr>
        <w:rPr>
          <w:rFonts w:ascii="Tahoma" w:hAnsi="Tahoma" w:cs="Tahoma"/>
          <w:sz w:val="22"/>
          <w:szCs w:val="22"/>
        </w:rPr>
      </w:pPr>
    </w:p>
    <w:p w14:paraId="4312957A" w14:textId="3C727E3E"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8.8</w:t>
      </w:r>
      <w:r w:rsidRPr="006D5F97">
        <w:rPr>
          <w:rFonts w:ascii="Tahoma" w:hAnsi="Tahoma" w:cs="Tahoma"/>
          <w:sz w:val="22"/>
          <w:szCs w:val="22"/>
        </w:rPr>
        <w:tab/>
      </w:r>
      <w:r w:rsidR="007B0A04" w:rsidRPr="006D5F97">
        <w:rPr>
          <w:rFonts w:ascii="Tahoma" w:hAnsi="Tahoma" w:cs="Tahoma"/>
          <w:sz w:val="22"/>
          <w:szCs w:val="22"/>
        </w:rPr>
        <w:t xml:space="preserve">Bydd y Contractwr yn darparu copïau i'r cyngor o unrhyw gyfarwyddiadau, sy'n tynnu'n ôl, yn hysbysu neu'n ategu unrhyw gyfarwyddiadau cyn cyhoeddi cyfarwyddiadau'r Cwsmer unigol ar bwy fydd i dderbyn y copïau hynny. </w:t>
      </w:r>
    </w:p>
    <w:p w14:paraId="3AFD4243" w14:textId="77777777" w:rsidR="007B0A04" w:rsidRPr="006D5F97" w:rsidRDefault="007B0A04" w:rsidP="008B77DD">
      <w:pPr>
        <w:ind w:left="709" w:hanging="709"/>
        <w:rPr>
          <w:rFonts w:ascii="Tahoma" w:hAnsi="Tahoma" w:cs="Tahoma"/>
          <w:sz w:val="22"/>
          <w:szCs w:val="22"/>
        </w:rPr>
      </w:pPr>
    </w:p>
    <w:p w14:paraId="78CED0F7" w14:textId="10683E04"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8.9</w:t>
      </w:r>
      <w:r w:rsidR="00976CD6" w:rsidRPr="006D5F97">
        <w:rPr>
          <w:rFonts w:ascii="Tahoma" w:hAnsi="Tahoma" w:cs="Tahoma"/>
          <w:sz w:val="22"/>
          <w:szCs w:val="22"/>
        </w:rPr>
        <w:tab/>
      </w:r>
      <w:r w:rsidRPr="006D5F97">
        <w:rPr>
          <w:rFonts w:ascii="Tahoma" w:hAnsi="Tahoma" w:cs="Tahoma"/>
          <w:sz w:val="22"/>
          <w:szCs w:val="22"/>
        </w:rPr>
        <w:t xml:space="preserve">Bydd y Contractwr yn cadw'r cofnodion hynny mewn perthynas â'r Contract y gall y cyngor ei gwneud yn ofynnol yn rhesymol ac ar gais bydd yn eu cynhyrchu ar gyfer arolygiadau. </w:t>
      </w:r>
    </w:p>
    <w:p w14:paraId="313389BE" w14:textId="77777777" w:rsidR="007B0A04" w:rsidRPr="006D5F97" w:rsidRDefault="007B0A04" w:rsidP="008B77DD">
      <w:pPr>
        <w:ind w:left="709" w:hanging="709"/>
        <w:rPr>
          <w:rFonts w:ascii="Tahoma" w:hAnsi="Tahoma" w:cs="Tahoma"/>
          <w:sz w:val="22"/>
          <w:szCs w:val="22"/>
        </w:rPr>
      </w:pPr>
    </w:p>
    <w:p w14:paraId="677AA595" w14:textId="239D1376"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8.10</w:t>
      </w:r>
      <w:r w:rsidR="00976CD6" w:rsidRPr="006D5F97">
        <w:rPr>
          <w:rFonts w:ascii="Tahoma" w:hAnsi="Tahoma" w:cs="Tahoma"/>
          <w:sz w:val="22"/>
          <w:szCs w:val="22"/>
        </w:rPr>
        <w:tab/>
      </w:r>
      <w:r w:rsidRPr="006D5F97">
        <w:rPr>
          <w:rFonts w:ascii="Tahoma" w:hAnsi="Tahoma" w:cs="Tahoma"/>
          <w:sz w:val="22"/>
          <w:szCs w:val="22"/>
        </w:rPr>
        <w:t xml:space="preserve">Bydd y Contractwr yn darparu cofnodion o'r fath i'w defnyddio gan y cyngor pan fo angen. Ni ddylid eu rhyddhau, eu cyhoeddi na'u gwaredu heb ganiatâd ysgrifenedig y cyngor ymlaen llaw. </w:t>
      </w:r>
    </w:p>
    <w:p w14:paraId="672F23D6" w14:textId="77777777" w:rsidR="007B0A04" w:rsidRPr="006D5F97" w:rsidRDefault="007B0A04" w:rsidP="008B77DD">
      <w:pPr>
        <w:ind w:left="709" w:hanging="709"/>
        <w:rPr>
          <w:rFonts w:ascii="Tahoma" w:hAnsi="Tahoma" w:cs="Tahoma"/>
          <w:sz w:val="22"/>
          <w:szCs w:val="22"/>
        </w:rPr>
      </w:pPr>
    </w:p>
    <w:p w14:paraId="167EC4D4" w14:textId="77777777"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w:t>
      </w:r>
    </w:p>
    <w:p w14:paraId="1851A4B4" w14:textId="77777777" w:rsidR="007B0A04" w:rsidRPr="006D5F97" w:rsidRDefault="007B0A04" w:rsidP="008B77DD">
      <w:pPr>
        <w:ind w:left="709" w:hanging="709"/>
        <w:rPr>
          <w:rFonts w:ascii="Tahoma" w:hAnsi="Tahoma" w:cs="Tahoma"/>
          <w:sz w:val="22"/>
          <w:szCs w:val="22"/>
        </w:rPr>
      </w:pPr>
    </w:p>
    <w:p w14:paraId="0F283CE6" w14:textId="125AC18F" w:rsidR="007B0A04" w:rsidRPr="006D5F97" w:rsidRDefault="00976CD6" w:rsidP="008B77DD">
      <w:pPr>
        <w:ind w:left="709" w:hanging="709"/>
        <w:rPr>
          <w:rFonts w:ascii="Tahoma" w:hAnsi="Tahoma" w:cs="Tahoma"/>
          <w:sz w:val="22"/>
          <w:szCs w:val="22"/>
        </w:rPr>
      </w:pPr>
      <w:r w:rsidRPr="006D5F97">
        <w:rPr>
          <w:rFonts w:ascii="Tahoma" w:hAnsi="Tahoma" w:cs="Tahoma"/>
          <w:sz w:val="22"/>
          <w:szCs w:val="22"/>
        </w:rPr>
        <w:t>8.11</w:t>
      </w:r>
      <w:r w:rsidRPr="006D5F97">
        <w:rPr>
          <w:rFonts w:ascii="Tahoma" w:hAnsi="Tahoma" w:cs="Tahoma"/>
          <w:sz w:val="22"/>
          <w:szCs w:val="22"/>
        </w:rPr>
        <w:tab/>
      </w:r>
      <w:r w:rsidR="007B0A04" w:rsidRPr="006D5F97">
        <w:rPr>
          <w:rFonts w:ascii="Tahoma" w:hAnsi="Tahoma" w:cs="Tahoma"/>
          <w:sz w:val="22"/>
          <w:szCs w:val="22"/>
        </w:rPr>
        <w:t xml:space="preserve">Rhaid i'r Contractwr, fel sy'n ofynnol gan gynrychiolydd y cyngor, wneud cyflwyniad ysgrifenedig neu gyflwyniadau llafar o'r gwaith a wneir o dan y Contract er budd unrhyw adolygiadau neu gynnal busnes yn y lleoliadau. </w:t>
      </w:r>
    </w:p>
    <w:p w14:paraId="15B4FD2D" w14:textId="77777777" w:rsidR="007B0A04" w:rsidRPr="006D5F97" w:rsidRDefault="007B0A04" w:rsidP="008B77DD">
      <w:pPr>
        <w:ind w:left="709" w:hanging="709"/>
        <w:rPr>
          <w:rFonts w:ascii="Tahoma" w:hAnsi="Tahoma" w:cs="Tahoma"/>
          <w:sz w:val="22"/>
          <w:szCs w:val="22"/>
        </w:rPr>
      </w:pPr>
    </w:p>
    <w:p w14:paraId="2DBDFF62" w14:textId="11AD43F7" w:rsidR="007B0A04" w:rsidRPr="006D5F97" w:rsidRDefault="007B0A04" w:rsidP="008B77DD">
      <w:pPr>
        <w:ind w:left="709" w:hanging="709"/>
        <w:rPr>
          <w:rFonts w:ascii="Tahoma" w:hAnsi="Tahoma" w:cs="Tahoma"/>
          <w:b/>
          <w:bCs/>
          <w:sz w:val="22"/>
          <w:szCs w:val="22"/>
        </w:rPr>
      </w:pPr>
      <w:r w:rsidRPr="006D5F97">
        <w:rPr>
          <w:rFonts w:ascii="Tahoma" w:hAnsi="Tahoma" w:cs="Tahoma"/>
          <w:sz w:val="22"/>
          <w:szCs w:val="22"/>
        </w:rPr>
        <w:t xml:space="preserve"> 8.12</w:t>
      </w:r>
      <w:r w:rsidR="00976CD6" w:rsidRPr="006D5F97">
        <w:rPr>
          <w:rFonts w:ascii="Tahoma" w:hAnsi="Tahoma" w:cs="Tahoma"/>
          <w:sz w:val="22"/>
          <w:szCs w:val="22"/>
        </w:rPr>
        <w:tab/>
      </w:r>
      <w:r w:rsidRPr="006D5F97">
        <w:rPr>
          <w:rFonts w:ascii="Tahoma" w:hAnsi="Tahoma" w:cs="Tahoma"/>
          <w:b/>
          <w:bCs/>
          <w:sz w:val="22"/>
          <w:szCs w:val="22"/>
        </w:rPr>
        <w:t xml:space="preserve">Cyfarfodydd </w:t>
      </w:r>
      <w:proofErr w:type="spellStart"/>
      <w:r w:rsidRPr="006D5F97">
        <w:rPr>
          <w:rFonts w:ascii="Tahoma" w:hAnsi="Tahoma" w:cs="Tahoma"/>
          <w:b/>
          <w:bCs/>
          <w:sz w:val="22"/>
          <w:szCs w:val="22"/>
        </w:rPr>
        <w:t>cyswllt</w:t>
      </w:r>
      <w:proofErr w:type="spellEnd"/>
      <w:r w:rsidRPr="006D5F97">
        <w:rPr>
          <w:rFonts w:ascii="Tahoma" w:hAnsi="Tahoma" w:cs="Tahoma"/>
          <w:b/>
          <w:bCs/>
          <w:sz w:val="22"/>
          <w:szCs w:val="22"/>
        </w:rPr>
        <w:t xml:space="preserve"> </w:t>
      </w:r>
      <w:proofErr w:type="spellStart"/>
      <w:r w:rsidRPr="006D5F97">
        <w:rPr>
          <w:rFonts w:ascii="Tahoma" w:hAnsi="Tahoma" w:cs="Tahoma"/>
          <w:b/>
          <w:bCs/>
          <w:sz w:val="22"/>
          <w:szCs w:val="22"/>
        </w:rPr>
        <w:t>Cyfarfodydd</w:t>
      </w:r>
      <w:proofErr w:type="spellEnd"/>
      <w:r w:rsidRPr="006D5F97">
        <w:rPr>
          <w:rFonts w:ascii="Tahoma" w:hAnsi="Tahoma" w:cs="Tahoma"/>
          <w:b/>
          <w:bCs/>
          <w:sz w:val="22"/>
          <w:szCs w:val="22"/>
        </w:rPr>
        <w:t xml:space="preserve"> </w:t>
      </w:r>
      <w:proofErr w:type="spellStart"/>
      <w:r w:rsidRPr="006D5F97">
        <w:rPr>
          <w:rFonts w:ascii="Tahoma" w:hAnsi="Tahoma" w:cs="Tahoma"/>
          <w:b/>
          <w:bCs/>
          <w:sz w:val="22"/>
          <w:szCs w:val="22"/>
        </w:rPr>
        <w:t>cyswllt</w:t>
      </w:r>
      <w:proofErr w:type="spellEnd"/>
      <w:r w:rsidRPr="006D5F97">
        <w:rPr>
          <w:rFonts w:ascii="Tahoma" w:hAnsi="Tahoma" w:cs="Tahoma"/>
          <w:b/>
          <w:bCs/>
          <w:sz w:val="22"/>
          <w:szCs w:val="22"/>
        </w:rPr>
        <w:t xml:space="preserve"> </w:t>
      </w:r>
      <w:proofErr w:type="spellStart"/>
      <w:r w:rsidRPr="006D5F97">
        <w:rPr>
          <w:rFonts w:ascii="Tahoma" w:hAnsi="Tahoma" w:cs="Tahoma"/>
          <w:sz w:val="22"/>
          <w:szCs w:val="22"/>
        </w:rPr>
        <w:t>rhwng</w:t>
      </w:r>
      <w:proofErr w:type="spellEnd"/>
      <w:r w:rsidRPr="006D5F97">
        <w:rPr>
          <w:rFonts w:ascii="Tahoma" w:hAnsi="Tahoma" w:cs="Tahoma"/>
          <w:sz w:val="22"/>
          <w:szCs w:val="22"/>
        </w:rPr>
        <w:t xml:space="preserve"> y </w:t>
      </w:r>
      <w:proofErr w:type="spellStart"/>
      <w:r w:rsidRPr="006D5F97">
        <w:rPr>
          <w:rFonts w:ascii="Tahoma" w:hAnsi="Tahoma" w:cs="Tahoma"/>
          <w:sz w:val="22"/>
          <w:szCs w:val="22"/>
        </w:rPr>
        <w:t>cyngor</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a'r</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Contractwr</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yn</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cael</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ei</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gynnal</w:t>
      </w:r>
      <w:proofErr w:type="spellEnd"/>
      <w:r w:rsidRPr="006D5F97">
        <w:rPr>
          <w:rFonts w:ascii="Tahoma" w:hAnsi="Tahoma" w:cs="Tahoma"/>
          <w:sz w:val="22"/>
          <w:szCs w:val="22"/>
        </w:rPr>
        <w:t xml:space="preserve"> </w:t>
      </w:r>
      <w:proofErr w:type="spellStart"/>
      <w:r w:rsidRPr="006D5F97">
        <w:rPr>
          <w:rFonts w:ascii="Tahoma" w:hAnsi="Tahoma" w:cs="Tahoma"/>
          <w:sz w:val="22"/>
          <w:szCs w:val="22"/>
          <w:highlight w:val="yellow"/>
        </w:rPr>
        <w:t>Chwarterol</w:t>
      </w:r>
      <w:proofErr w:type="spellEnd"/>
      <w:r w:rsidRPr="006D5F97">
        <w:rPr>
          <w:rFonts w:ascii="Tahoma" w:hAnsi="Tahoma" w:cs="Tahoma"/>
          <w:sz w:val="22"/>
          <w:szCs w:val="22"/>
        </w:rPr>
        <w:t xml:space="preserve"> neu </w:t>
      </w:r>
      <w:proofErr w:type="spellStart"/>
      <w:r w:rsidRPr="006D5F97">
        <w:rPr>
          <w:rFonts w:ascii="Tahoma" w:hAnsi="Tahoma" w:cs="Tahoma"/>
          <w:sz w:val="22"/>
          <w:szCs w:val="22"/>
        </w:rPr>
        <w:t>fel</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sy'n</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ofynnol</w:t>
      </w:r>
      <w:proofErr w:type="spellEnd"/>
      <w:r w:rsidRPr="006D5F97">
        <w:rPr>
          <w:rFonts w:ascii="Tahoma" w:hAnsi="Tahoma" w:cs="Tahoma"/>
          <w:sz w:val="22"/>
          <w:szCs w:val="22"/>
        </w:rPr>
        <w:t xml:space="preserve"> </w:t>
      </w:r>
      <w:proofErr w:type="spellStart"/>
      <w:r w:rsidRPr="006D5F97">
        <w:rPr>
          <w:rFonts w:ascii="Tahoma" w:hAnsi="Tahoma" w:cs="Tahoma"/>
          <w:sz w:val="22"/>
          <w:szCs w:val="22"/>
        </w:rPr>
        <w:t>gan</w:t>
      </w:r>
      <w:proofErr w:type="spellEnd"/>
      <w:r w:rsidRPr="006D5F97">
        <w:rPr>
          <w:rFonts w:ascii="Tahoma" w:hAnsi="Tahoma" w:cs="Tahoma"/>
          <w:sz w:val="22"/>
          <w:szCs w:val="22"/>
        </w:rPr>
        <w:t xml:space="preserve"> y cyngor neu'r Contractwr. Bydd y cyngor yn gwneud y trefniadau angenrheidiol ar gyfer y cyfarfodydd hyn, a fydd yn cael eu cynnal mewn adeiladau a bennir gan y cyngor. Bydd cofnod o'r holl gyfarfodydd yn cael ei wneud gan y Contractwr a'i ddarparu i'r cyngor a'i gymeradwyo ganddo. </w:t>
      </w:r>
    </w:p>
    <w:p w14:paraId="6CFB307C" w14:textId="77777777" w:rsidR="007B0A04" w:rsidRPr="006D5F97" w:rsidRDefault="007B0A04" w:rsidP="008B77DD">
      <w:pPr>
        <w:ind w:left="709" w:hanging="709"/>
        <w:rPr>
          <w:rFonts w:ascii="Tahoma" w:hAnsi="Tahoma" w:cs="Tahoma"/>
          <w:sz w:val="22"/>
          <w:szCs w:val="22"/>
        </w:rPr>
      </w:pPr>
    </w:p>
    <w:p w14:paraId="51094CD5" w14:textId="0677AB63" w:rsidR="007B0A04" w:rsidRPr="006D5F97" w:rsidRDefault="007B0A04" w:rsidP="008B77DD">
      <w:pPr>
        <w:ind w:left="709" w:hanging="709"/>
        <w:rPr>
          <w:rFonts w:ascii="Tahoma" w:hAnsi="Tahoma" w:cs="Tahoma"/>
          <w:sz w:val="22"/>
          <w:szCs w:val="22"/>
        </w:rPr>
      </w:pPr>
      <w:r w:rsidRPr="006D5F97">
        <w:rPr>
          <w:rFonts w:ascii="Tahoma" w:hAnsi="Tahoma" w:cs="Tahoma"/>
          <w:sz w:val="22"/>
          <w:szCs w:val="22"/>
        </w:rPr>
        <w:t xml:space="preserve"> 8.13</w:t>
      </w:r>
      <w:r w:rsidR="000042D5" w:rsidRPr="006D5F97">
        <w:rPr>
          <w:rFonts w:ascii="Tahoma" w:hAnsi="Tahoma" w:cs="Tahoma"/>
          <w:sz w:val="22"/>
          <w:szCs w:val="22"/>
        </w:rPr>
        <w:tab/>
      </w:r>
      <w:r w:rsidRPr="006D5F97">
        <w:rPr>
          <w:rFonts w:ascii="Tahoma" w:hAnsi="Tahoma" w:cs="Tahoma"/>
          <w:sz w:val="22"/>
          <w:szCs w:val="22"/>
        </w:rPr>
        <w:t xml:space="preserve">Bydd y Contractwr yn trefnu bod aelodau o'i staff o'r fath a rhai ei Isgontractwyr neu asiantau y gall y cyngor ei gwneud yn ofynnol iddynt fynychu yn ôl yr angen. </w:t>
      </w:r>
    </w:p>
    <w:p w14:paraId="6CD55BD2" w14:textId="77777777" w:rsidR="007B0A04" w:rsidRPr="006D5F97" w:rsidRDefault="007B0A04" w:rsidP="008B77DD">
      <w:pPr>
        <w:ind w:left="709" w:hanging="709"/>
        <w:rPr>
          <w:rFonts w:ascii="Tahoma" w:hAnsi="Tahoma" w:cs="Tahoma"/>
          <w:sz w:val="22"/>
          <w:szCs w:val="22"/>
        </w:rPr>
      </w:pPr>
    </w:p>
    <w:p w14:paraId="7E0312D5" w14:textId="2B5A3E04" w:rsidR="007B0A04" w:rsidRPr="006D5F97" w:rsidRDefault="007B0A04" w:rsidP="008B77DD">
      <w:pPr>
        <w:ind w:left="709" w:hanging="709"/>
        <w:rPr>
          <w:rFonts w:ascii="Tahoma" w:hAnsi="Tahoma" w:cs="Tahoma"/>
          <w:b/>
          <w:bCs/>
          <w:sz w:val="22"/>
          <w:szCs w:val="22"/>
        </w:rPr>
      </w:pPr>
      <w:r w:rsidRPr="006D5F97">
        <w:rPr>
          <w:rFonts w:ascii="Tahoma" w:hAnsi="Tahoma" w:cs="Tahoma"/>
          <w:sz w:val="22"/>
          <w:szCs w:val="22"/>
        </w:rPr>
        <w:t xml:space="preserve"> 8.14</w:t>
      </w:r>
      <w:r w:rsidR="000042D5" w:rsidRPr="006D5F97">
        <w:rPr>
          <w:rFonts w:ascii="Tahoma" w:hAnsi="Tahoma" w:cs="Tahoma"/>
          <w:sz w:val="22"/>
          <w:szCs w:val="22"/>
        </w:rPr>
        <w:tab/>
      </w:r>
      <w:r w:rsidRPr="006D5F97">
        <w:rPr>
          <w:rFonts w:ascii="Tahoma" w:hAnsi="Tahoma" w:cs="Tahoma"/>
          <w:b/>
          <w:bCs/>
          <w:sz w:val="22"/>
          <w:szCs w:val="22"/>
        </w:rPr>
        <w:t xml:space="preserve">YN AGOSÁU AT DDOD I BEN Y CONTRACT </w:t>
      </w:r>
    </w:p>
    <w:p w14:paraId="1DB45CA6" w14:textId="02DA390D" w:rsidR="007B0A04" w:rsidRPr="006D5F97" w:rsidRDefault="000042D5" w:rsidP="008B77DD">
      <w:pPr>
        <w:ind w:left="709" w:hanging="709"/>
        <w:rPr>
          <w:rFonts w:ascii="Tahoma" w:hAnsi="Tahoma" w:cs="Tahoma"/>
          <w:sz w:val="22"/>
          <w:szCs w:val="22"/>
        </w:rPr>
      </w:pPr>
      <w:r w:rsidRPr="006D5F97">
        <w:rPr>
          <w:rFonts w:ascii="Tahoma" w:hAnsi="Tahoma" w:cs="Tahoma"/>
          <w:sz w:val="22"/>
          <w:szCs w:val="22"/>
        </w:rPr>
        <w:tab/>
      </w:r>
      <w:r w:rsidR="007B0A04" w:rsidRPr="006D5F97">
        <w:rPr>
          <w:rFonts w:ascii="Tahoma" w:hAnsi="Tahoma" w:cs="Tahoma"/>
          <w:sz w:val="22"/>
          <w:szCs w:val="22"/>
        </w:rPr>
        <w:t xml:space="preserve">Cyn dod i ben tymor cychwynnol y Contract, bydd y cyngor yn hysbysu'r Contractwr os yw'n dymuno ymestyn y Contract yn seiliedig ar bris, ansawdd a pherfformiad. </w:t>
      </w:r>
    </w:p>
    <w:p w14:paraId="2B530673" w14:textId="77777777" w:rsidR="007B0A04" w:rsidRPr="006D5F97" w:rsidRDefault="007B0A04" w:rsidP="008B77DD">
      <w:pPr>
        <w:ind w:left="709" w:hanging="709"/>
        <w:rPr>
          <w:rFonts w:ascii="Tahoma" w:hAnsi="Tahoma" w:cs="Tahoma"/>
          <w:sz w:val="22"/>
          <w:szCs w:val="22"/>
        </w:rPr>
      </w:pPr>
    </w:p>
    <w:p w14:paraId="47FCD604" w14:textId="3D846750" w:rsidR="007B0A04" w:rsidRPr="006D5F97" w:rsidRDefault="000042D5" w:rsidP="008B77DD">
      <w:pPr>
        <w:ind w:left="709" w:hanging="709"/>
        <w:rPr>
          <w:rFonts w:ascii="Tahoma" w:hAnsi="Tahoma" w:cs="Tahoma"/>
          <w:sz w:val="22"/>
          <w:szCs w:val="22"/>
        </w:rPr>
      </w:pPr>
      <w:r w:rsidRPr="006D5F97">
        <w:rPr>
          <w:rFonts w:ascii="Tahoma" w:hAnsi="Tahoma" w:cs="Tahoma"/>
          <w:sz w:val="22"/>
          <w:szCs w:val="22"/>
        </w:rPr>
        <w:t>8.15</w:t>
      </w:r>
      <w:r w:rsidRPr="006D5F97">
        <w:rPr>
          <w:rFonts w:ascii="Tahoma" w:hAnsi="Tahoma" w:cs="Tahoma"/>
          <w:sz w:val="22"/>
          <w:szCs w:val="22"/>
        </w:rPr>
        <w:tab/>
      </w:r>
      <w:r w:rsidR="007B0A04" w:rsidRPr="006D5F97">
        <w:rPr>
          <w:rFonts w:ascii="Tahoma" w:hAnsi="Tahoma" w:cs="Tahoma"/>
          <w:sz w:val="22"/>
          <w:szCs w:val="22"/>
        </w:rPr>
        <w:t>Er mwyn cynorthwyo unrhyw ymarfer caffael dilynol, rhaid i'r contractwr ddarparu data gwybodaeth rheoli i'r awdurdod arweiniol pan ofynnir amdano ac mewn modd amserol. Rhaid darparu gwybodaeth rheoli o'r fath yn y fformat y gofynnwyd amdano.</w:t>
      </w:r>
    </w:p>
    <w:p w14:paraId="470AA1DE" w14:textId="77777777" w:rsidR="007B0A04" w:rsidRPr="006D5F97" w:rsidRDefault="007B0A04" w:rsidP="008B77DD">
      <w:pPr>
        <w:rPr>
          <w:rFonts w:ascii="Tahoma" w:hAnsi="Tahoma" w:cs="Tahoma"/>
          <w:sz w:val="22"/>
          <w:szCs w:val="22"/>
        </w:rPr>
      </w:pPr>
    </w:p>
    <w:p w14:paraId="122260BE" w14:textId="77777777" w:rsidR="007B0A04" w:rsidRPr="006D5F97" w:rsidRDefault="007B0A04" w:rsidP="008B77DD">
      <w:pPr>
        <w:rPr>
          <w:rFonts w:ascii="Tahoma" w:hAnsi="Tahoma" w:cs="Tahoma"/>
          <w:sz w:val="22"/>
          <w:szCs w:val="22"/>
        </w:rPr>
      </w:pPr>
    </w:p>
    <w:p w14:paraId="48C89EBB" w14:textId="42BC4340" w:rsidR="00365CA4" w:rsidRPr="006D5F97" w:rsidRDefault="00365CA4" w:rsidP="006C7332">
      <w:pPr>
        <w:rPr>
          <w:rFonts w:ascii="Tahoma" w:hAnsi="Tahoma" w:cs="Tahoma"/>
          <w:i/>
          <w:color w:val="0070C0"/>
          <w:sz w:val="22"/>
          <w:szCs w:val="22"/>
        </w:rPr>
      </w:pPr>
    </w:p>
    <w:p w14:paraId="537E37E9" w14:textId="77777777" w:rsidR="00365CA4" w:rsidRPr="006D5F97" w:rsidRDefault="00365CA4" w:rsidP="008B77DD">
      <w:pPr>
        <w:rPr>
          <w:rFonts w:ascii="Tahoma" w:hAnsi="Tahoma" w:cs="Tahoma"/>
          <w:sz w:val="22"/>
          <w:szCs w:val="22"/>
        </w:rPr>
      </w:pPr>
    </w:p>
    <w:p w14:paraId="2C33C687" w14:textId="2966DC03" w:rsidR="00365CA4" w:rsidRPr="006D5F97" w:rsidRDefault="00E63372" w:rsidP="008B77DD">
      <w:pPr>
        <w:rPr>
          <w:rFonts w:ascii="Tahoma" w:hAnsi="Tahoma" w:cs="Tahoma"/>
          <w:b/>
          <w:sz w:val="22"/>
          <w:szCs w:val="22"/>
          <w:u w:val="single"/>
        </w:rPr>
      </w:pPr>
      <w:r w:rsidRPr="006D5F97">
        <w:rPr>
          <w:rFonts w:ascii="Tahoma" w:hAnsi="Tahoma" w:cs="Tahoma"/>
          <w:b/>
          <w:sz w:val="22"/>
          <w:szCs w:val="22"/>
        </w:rPr>
        <w:t>9</w:t>
      </w:r>
      <w:r w:rsidR="00365CA4" w:rsidRPr="006D5F97">
        <w:rPr>
          <w:rFonts w:ascii="Tahoma" w:hAnsi="Tahoma" w:cs="Tahoma"/>
          <w:b/>
          <w:sz w:val="22"/>
          <w:szCs w:val="22"/>
        </w:rPr>
        <w:tab/>
      </w:r>
      <w:r w:rsidR="00365CA4" w:rsidRPr="006D5F97">
        <w:rPr>
          <w:rFonts w:ascii="Tahoma" w:hAnsi="Tahoma" w:cs="Tahoma"/>
          <w:b/>
          <w:sz w:val="22"/>
          <w:szCs w:val="22"/>
          <w:u w:val="single"/>
        </w:rPr>
        <w:t xml:space="preserve">SGILIAU AC ARBENIGEDD SYDD EU HANGEN </w:t>
      </w:r>
    </w:p>
    <w:p w14:paraId="053BD782" w14:textId="76AC14DD" w:rsidR="00FA22B9" w:rsidRPr="006D5F97" w:rsidRDefault="0004243F" w:rsidP="008B77DD">
      <w:pPr>
        <w:rPr>
          <w:rFonts w:ascii="Tahoma" w:hAnsi="Tahoma" w:cs="Tahoma"/>
          <w:sz w:val="22"/>
          <w:szCs w:val="22"/>
        </w:rPr>
      </w:pPr>
      <w:r w:rsidRPr="006D5F97">
        <w:rPr>
          <w:rFonts w:ascii="Tahoma" w:hAnsi="Tahoma" w:cs="Tahoma"/>
          <w:sz w:val="22"/>
          <w:szCs w:val="22"/>
        </w:rPr>
        <w:tab/>
      </w:r>
    </w:p>
    <w:p w14:paraId="0EA48550" w14:textId="77777777" w:rsidR="006D5F97" w:rsidRPr="006D5F97" w:rsidRDefault="006D5F97" w:rsidP="006D5F97">
      <w:pPr>
        <w:spacing w:before="240" w:after="100" w:afterAutospacing="1" w:line="276" w:lineRule="auto"/>
        <w:jc w:val="both"/>
        <w:rPr>
          <w:rFonts w:ascii="Tahoma" w:hAnsi="Tahoma" w:cs="Tahoma"/>
          <w:b/>
          <w:sz w:val="22"/>
          <w:szCs w:val="22"/>
        </w:rPr>
      </w:pPr>
      <w:r w:rsidRPr="006D5F97">
        <w:rPr>
          <w:rFonts w:ascii="Tahoma" w:hAnsi="Tahoma" w:cs="Tahoma"/>
          <w:b/>
          <w:sz w:val="22"/>
          <w:szCs w:val="22"/>
        </w:rPr>
        <w:lastRenderedPageBreak/>
        <w:t>AMCANION GWASANAETH</w:t>
      </w:r>
    </w:p>
    <w:p w14:paraId="256D471F"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 dinasyddion yn teimlo ymdeimlad o werth a hunan-barch, yn hyderus am leisio eu barn, ac yn gallu dylanwadu ar ddarparu gwasanaethau.</w:t>
      </w:r>
    </w:p>
    <w:p w14:paraId="10FC6A73" w14:textId="77777777" w:rsidR="00463E44" w:rsidRDefault="00463E44" w:rsidP="00463E44">
      <w:pPr>
        <w:pStyle w:val="ListParagraph"/>
        <w:spacing w:before="240" w:line="276" w:lineRule="auto"/>
        <w:jc w:val="both"/>
        <w:rPr>
          <w:rFonts w:ascii="Tahoma" w:hAnsi="Tahoma" w:cs="Tahoma"/>
          <w:sz w:val="22"/>
          <w:szCs w:val="22"/>
        </w:rPr>
      </w:pPr>
    </w:p>
    <w:p w14:paraId="5E743161"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Maent yn cael eu cefnogi i wneud eu penderfyniadau eu hunain, cymryd rheolaeth o'u bywyd eu hunain, a chynnal annibyniaeth.</w:t>
      </w:r>
    </w:p>
    <w:p w14:paraId="2A974D3A" w14:textId="77777777" w:rsidR="00463E44" w:rsidRPr="00463E44" w:rsidRDefault="00463E44" w:rsidP="00463E44">
      <w:pPr>
        <w:pStyle w:val="ListParagraph"/>
        <w:rPr>
          <w:rFonts w:ascii="Tahoma" w:hAnsi="Tahoma" w:cs="Tahoma"/>
          <w:sz w:val="22"/>
          <w:szCs w:val="22"/>
        </w:rPr>
      </w:pPr>
    </w:p>
    <w:p w14:paraId="7014743D"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 dinasyddion yn profi gwasanaethau sy'n cael eu cynllunio mewn partneriaeth â nhw. Mae gwasanaethau wedi'u cynllunio i ddiwallu anghenion unigol pob dinesydd . Mae gwasanaethau cymorth a gofal wedi'u cynllunio i weithio'n gyson â gwasanaethau eraill y mae'r dinasyddion yn cael mynediad iddynt. Dylai cymorth a gofal a ddarperir allu newid wrth i anghenion pob dinesydd newid.</w:t>
      </w:r>
    </w:p>
    <w:p w14:paraId="5BBC3029" w14:textId="77777777" w:rsidR="00463E44" w:rsidRPr="00463E44" w:rsidRDefault="00463E44" w:rsidP="00463E44">
      <w:pPr>
        <w:pStyle w:val="ListParagraph"/>
        <w:rPr>
          <w:rFonts w:ascii="Tahoma" w:hAnsi="Tahoma" w:cs="Tahoma"/>
          <w:sz w:val="22"/>
          <w:szCs w:val="22"/>
        </w:rPr>
      </w:pPr>
    </w:p>
    <w:p w14:paraId="56393E74"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 eu dull cyfathrebu yn cael ei ddeall a'i ymateb mewn ffordd y mae pob dinesydd yn ei ddeall, gyda chymorth cyfranogiad Gweithwyr Iechyd a gweithwyr proffesiynol eraill sy'n ofynnol gan y Comisiynwyr a'r Darparwr o bryd i'w gilydd.</w:t>
      </w:r>
    </w:p>
    <w:p w14:paraId="6D1DD190" w14:textId="77777777" w:rsidR="00463E44" w:rsidRPr="00463E44" w:rsidRDefault="00463E44" w:rsidP="00463E44">
      <w:pPr>
        <w:pStyle w:val="ListParagraph"/>
        <w:rPr>
          <w:rFonts w:ascii="Tahoma" w:hAnsi="Tahoma" w:cs="Tahoma"/>
          <w:sz w:val="22"/>
          <w:szCs w:val="22"/>
        </w:rPr>
      </w:pPr>
    </w:p>
    <w:p w14:paraId="726BEF3C"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 dinasyddion yn cael eu hamddiffyn rhag camdriniaeth, esgeulustod a hunan-niweidio. Mae iechyd, diogelwch a lles yn cael eu hyrwyddo a'u diogelu'n weithredol. Maent yn cael eu cefnogi i gymryd risgiau fel rhan o ffordd o fyw unigol.</w:t>
      </w:r>
    </w:p>
    <w:p w14:paraId="31C5CEE7" w14:textId="77777777" w:rsidR="00463E44" w:rsidRPr="00463E44" w:rsidRDefault="00463E44" w:rsidP="00463E44">
      <w:pPr>
        <w:pStyle w:val="ListParagraph"/>
        <w:rPr>
          <w:rFonts w:ascii="Tahoma" w:hAnsi="Tahoma" w:cs="Tahoma"/>
          <w:sz w:val="22"/>
          <w:szCs w:val="22"/>
        </w:rPr>
      </w:pPr>
    </w:p>
    <w:p w14:paraId="15CD73C2"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Maent yn derbyn Cymorth a Gofal sy'n diwallu eu hanghenion asesedig. Maent yn profi gwasanaeth hyblyg, cyson, dibynadwy a ddarperir gan grŵp medrus a chymwys o staff mewn lleoliadau sy'n ddiogel ac yn briodol.</w:t>
      </w:r>
    </w:p>
    <w:p w14:paraId="05DE8B02" w14:textId="77777777" w:rsidR="00463E44" w:rsidRPr="00463E44" w:rsidRDefault="00463E44" w:rsidP="00463E44">
      <w:pPr>
        <w:pStyle w:val="ListParagraph"/>
        <w:rPr>
          <w:rFonts w:ascii="Tahoma" w:hAnsi="Tahoma" w:cs="Tahoma"/>
          <w:sz w:val="22"/>
          <w:szCs w:val="22"/>
        </w:rPr>
      </w:pPr>
    </w:p>
    <w:p w14:paraId="457AF402"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Dylai dinasyddion ddisgwyl ansawdd y Gwasanaeth i o leiaf y safon ofynnol genedlaethol fel y'i diffinnir gan Arolygiaeth Gofal a Gwasanaethau Cymdeithasol Cymru (AGGCC) er y dylid cydnabod y gall Comisiynwyr ddymuno safonau uwch na'r rhai a ddiffinnir gan safonau gofynnol, fel y bo'n briodol.</w:t>
      </w:r>
    </w:p>
    <w:p w14:paraId="18EFD0A3" w14:textId="77777777" w:rsidR="00463E44" w:rsidRPr="00463E44" w:rsidRDefault="00463E44" w:rsidP="00463E44">
      <w:pPr>
        <w:pStyle w:val="ListParagraph"/>
        <w:rPr>
          <w:rFonts w:ascii="Tahoma" w:hAnsi="Tahoma" w:cs="Tahoma"/>
          <w:sz w:val="22"/>
          <w:szCs w:val="22"/>
        </w:rPr>
      </w:pPr>
    </w:p>
    <w:p w14:paraId="759987D0"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Byddant yn profi gwasanaeth sy'n cael ei reoli'n effeithiol ac yn effeithlon.</w:t>
      </w:r>
    </w:p>
    <w:p w14:paraId="1DFC3E43" w14:textId="77777777" w:rsidR="00463E44" w:rsidRPr="00463E44" w:rsidRDefault="00463E44" w:rsidP="00463E44">
      <w:pPr>
        <w:pStyle w:val="ListParagraph"/>
        <w:rPr>
          <w:rFonts w:ascii="Tahoma" w:hAnsi="Tahoma" w:cs="Tahoma"/>
          <w:sz w:val="22"/>
          <w:szCs w:val="22"/>
        </w:rPr>
      </w:pPr>
    </w:p>
    <w:p w14:paraId="3561BDA5"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Maent yn teimlo eu bod yn cael eu gwerthfawrogi, eu parchu, ac mae eu urddas yn cael ei gynnal.</w:t>
      </w:r>
    </w:p>
    <w:p w14:paraId="01B52A21" w14:textId="77777777" w:rsidR="00463E44" w:rsidRPr="00463E44" w:rsidRDefault="00463E44" w:rsidP="00463E44">
      <w:pPr>
        <w:pStyle w:val="ListParagraph"/>
        <w:rPr>
          <w:rFonts w:ascii="Tahoma" w:hAnsi="Tahoma" w:cs="Tahoma"/>
          <w:sz w:val="22"/>
          <w:szCs w:val="22"/>
        </w:rPr>
      </w:pPr>
    </w:p>
    <w:p w14:paraId="657E0B24" w14:textId="43051775" w:rsidR="006D5F97" w:rsidRP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Mae iechyd corfforol, meddyliol, cymdeithasol a lles pob dinesydd yn cael ei hyrwyddo a'i gynnal.</w:t>
      </w:r>
    </w:p>
    <w:p w14:paraId="2F7E3E4B" w14:textId="14C2DBA5" w:rsidR="006D5F97" w:rsidRPr="0027044A" w:rsidRDefault="006D5F97" w:rsidP="006D5F97">
      <w:pPr>
        <w:spacing w:before="240" w:line="276" w:lineRule="auto"/>
        <w:jc w:val="both"/>
        <w:rPr>
          <w:rFonts w:ascii="Tahoma" w:hAnsi="Tahoma" w:cs="Tahoma"/>
          <w:b/>
          <w:caps/>
          <w:sz w:val="22"/>
          <w:szCs w:val="22"/>
        </w:rPr>
      </w:pPr>
      <w:r w:rsidRPr="0027044A">
        <w:rPr>
          <w:rFonts w:ascii="Tahoma" w:hAnsi="Tahoma" w:cs="Tahoma"/>
          <w:b/>
          <w:caps/>
          <w:sz w:val="22"/>
          <w:szCs w:val="22"/>
        </w:rPr>
        <w:t>Bydd amcanion ehangach eraill yn cynnwys</w:t>
      </w:r>
    </w:p>
    <w:p w14:paraId="2862F6E6" w14:textId="77777777" w:rsidR="00463E44" w:rsidRDefault="006D5F97" w:rsidP="00463E44">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Cael ei ystyried yn ddinesydd llawn gyda statws cyfartal ac yn gyfartal â dinasyddion o unrhyw oedran.</w:t>
      </w:r>
    </w:p>
    <w:p w14:paraId="4B3CE592" w14:textId="77777777" w:rsidR="00463E44" w:rsidRDefault="00463E44" w:rsidP="00463E44">
      <w:pPr>
        <w:pStyle w:val="ListParagraph"/>
        <w:spacing w:before="240" w:line="276" w:lineRule="auto"/>
        <w:jc w:val="both"/>
        <w:rPr>
          <w:rFonts w:ascii="Tahoma" w:hAnsi="Tahoma" w:cs="Tahoma"/>
          <w:sz w:val="22"/>
          <w:szCs w:val="22"/>
        </w:rPr>
      </w:pPr>
    </w:p>
    <w:p w14:paraId="6A5699BE"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463E44">
        <w:rPr>
          <w:rFonts w:ascii="Tahoma" w:hAnsi="Tahoma" w:cs="Tahoma"/>
          <w:sz w:val="22"/>
          <w:szCs w:val="22"/>
        </w:rPr>
        <w:t>Teimlo'n rhan weithredol o gymdeithas ac i, yn ôl dewis a galluoedd, wneud cymaint o gyfraniad i gymdeithas ag y gall pob dinesydd ei wneud.</w:t>
      </w:r>
    </w:p>
    <w:p w14:paraId="1754F846" w14:textId="77777777" w:rsidR="000243E7" w:rsidRPr="000243E7" w:rsidRDefault="000243E7" w:rsidP="000243E7">
      <w:pPr>
        <w:pStyle w:val="ListParagraph"/>
        <w:rPr>
          <w:rFonts w:ascii="Tahoma" w:hAnsi="Tahoma" w:cs="Tahoma"/>
          <w:sz w:val="22"/>
          <w:szCs w:val="22"/>
        </w:rPr>
      </w:pPr>
    </w:p>
    <w:p w14:paraId="16A37D3A"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I fyw bywydau iach ac annibynnol yn ddiogelwch a chysur eu cartref eu hunain ac i gymryd rhan weithredol yn eu cymunedau.</w:t>
      </w:r>
    </w:p>
    <w:p w14:paraId="1907DA23" w14:textId="77777777" w:rsidR="000243E7" w:rsidRPr="000243E7" w:rsidRDefault="000243E7" w:rsidP="000243E7">
      <w:pPr>
        <w:pStyle w:val="ListParagraph"/>
        <w:rPr>
          <w:rFonts w:ascii="Tahoma" w:hAnsi="Tahoma" w:cs="Tahoma"/>
          <w:sz w:val="22"/>
          <w:szCs w:val="22"/>
        </w:rPr>
      </w:pPr>
    </w:p>
    <w:p w14:paraId="092CAB80"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Cael eu trin fel unigolion unigryw.</w:t>
      </w:r>
    </w:p>
    <w:p w14:paraId="11BBF66A" w14:textId="77777777" w:rsidR="000243E7" w:rsidRPr="000243E7" w:rsidRDefault="000243E7" w:rsidP="000243E7">
      <w:pPr>
        <w:pStyle w:val="ListParagraph"/>
        <w:rPr>
          <w:rFonts w:ascii="Tahoma" w:hAnsi="Tahoma" w:cs="Tahoma"/>
          <w:sz w:val="22"/>
          <w:szCs w:val="22"/>
        </w:rPr>
      </w:pPr>
    </w:p>
    <w:p w14:paraId="1C667E02" w14:textId="77777777" w:rsidR="000243E7" w:rsidRDefault="006D5F97" w:rsidP="000243E7">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lastRenderedPageBreak/>
        <w:t>Cael eich trin yn deg ac yn gyfartal.</w:t>
      </w:r>
    </w:p>
    <w:p w14:paraId="22FCDB42" w14:textId="77777777" w:rsidR="000243E7" w:rsidRPr="000243E7" w:rsidRDefault="000243E7" w:rsidP="000243E7">
      <w:pPr>
        <w:pStyle w:val="ListParagraph"/>
        <w:rPr>
          <w:rFonts w:ascii="Tahoma" w:hAnsi="Tahoma" w:cs="Tahoma"/>
          <w:sz w:val="22"/>
          <w:szCs w:val="22"/>
        </w:rPr>
      </w:pPr>
    </w:p>
    <w:p w14:paraId="6E4B450F"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0243E7">
        <w:rPr>
          <w:rFonts w:ascii="Tahoma" w:hAnsi="Tahoma" w:cs="Tahoma"/>
          <w:sz w:val="22"/>
          <w:szCs w:val="22"/>
        </w:rPr>
        <w:t>Mwynhewch y safonau gorau posibl o iechyd a lles.</w:t>
      </w:r>
    </w:p>
    <w:p w14:paraId="58A54915" w14:textId="77777777" w:rsidR="0082643D" w:rsidRPr="0082643D" w:rsidRDefault="0082643D" w:rsidP="0082643D">
      <w:pPr>
        <w:pStyle w:val="ListParagraph"/>
        <w:rPr>
          <w:rFonts w:ascii="Tahoma" w:hAnsi="Tahoma" w:cs="Tahoma"/>
          <w:sz w:val="22"/>
          <w:szCs w:val="22"/>
        </w:rPr>
      </w:pPr>
    </w:p>
    <w:p w14:paraId="4076BE55"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Cyfleoedd sy'n galluogi pob dinesydd i gyrraedd eu potensial llawn.</w:t>
      </w:r>
    </w:p>
    <w:p w14:paraId="26709E4B" w14:textId="77777777" w:rsidR="0082643D" w:rsidRPr="0082643D" w:rsidRDefault="0082643D" w:rsidP="0082643D">
      <w:pPr>
        <w:pStyle w:val="ListParagraph"/>
        <w:rPr>
          <w:rFonts w:ascii="Tahoma" w:hAnsi="Tahoma" w:cs="Tahoma"/>
          <w:sz w:val="22"/>
          <w:szCs w:val="22"/>
        </w:rPr>
      </w:pPr>
    </w:p>
    <w:p w14:paraId="3135C229"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Cynnal a gwella ansawdd bywyd pob dinesydd</w:t>
      </w:r>
    </w:p>
    <w:p w14:paraId="766669E5" w14:textId="77777777" w:rsidR="0082643D" w:rsidRPr="0082643D" w:rsidRDefault="0082643D" w:rsidP="0082643D">
      <w:pPr>
        <w:pStyle w:val="ListParagraph"/>
        <w:rPr>
          <w:rFonts w:ascii="Tahoma" w:hAnsi="Tahoma" w:cs="Tahoma"/>
          <w:sz w:val="22"/>
          <w:szCs w:val="22"/>
        </w:rPr>
      </w:pPr>
    </w:p>
    <w:p w14:paraId="10E8C4D9"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Cytuno ar Gynllun Cymorth Ymddygiad Cadarnhaol a chael cynlluniau gofal a chymorth a fydd yn cynnwys cyngor ymarferol ar sefydlu a chynnal tenantiaeth.</w:t>
      </w:r>
    </w:p>
    <w:p w14:paraId="4CD46B8F" w14:textId="77777777" w:rsidR="0082643D" w:rsidRPr="0082643D" w:rsidRDefault="0082643D" w:rsidP="0082643D">
      <w:pPr>
        <w:pStyle w:val="ListParagraph"/>
        <w:rPr>
          <w:rFonts w:ascii="Tahoma" w:hAnsi="Tahoma" w:cs="Tahoma"/>
          <w:sz w:val="22"/>
          <w:szCs w:val="22"/>
        </w:rPr>
      </w:pPr>
    </w:p>
    <w:p w14:paraId="28D2AD58"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Cytuno ar Gynllun Cymorth Ymddygiad Cadarnhaol Craidd a fydd yn nodi elfennau cyffredin o Gymorth a Gofal. Bydd y Darparwr yn sicrhau bod y Cynllun Cymorth Ymddygiad Cadarnhaol Craidd yn cael ei ystyried wrth ddyrannu Staff ac adnoddau eraill i'r Gwasanaeth, ac wrth gynllunio'r gwaith o ddarparu Cymorth a Gofal i.</w:t>
      </w:r>
    </w:p>
    <w:p w14:paraId="3550C06B" w14:textId="77777777" w:rsidR="0082643D" w:rsidRPr="0082643D" w:rsidRDefault="0082643D" w:rsidP="0082643D">
      <w:pPr>
        <w:pStyle w:val="ListParagraph"/>
        <w:rPr>
          <w:rFonts w:ascii="Tahoma" w:hAnsi="Tahoma" w:cs="Tahoma"/>
          <w:sz w:val="22"/>
          <w:szCs w:val="22"/>
        </w:rPr>
      </w:pPr>
    </w:p>
    <w:p w14:paraId="4AA12BBB"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Cynnig cyngor, cymorth a chymorth cyffredinol sy'n ymwneud â bywyd bob dydd.</w:t>
      </w:r>
    </w:p>
    <w:p w14:paraId="24177AA7" w14:textId="77777777" w:rsidR="0082643D" w:rsidRPr="0082643D" w:rsidRDefault="0082643D" w:rsidP="0082643D">
      <w:pPr>
        <w:pStyle w:val="ListParagraph"/>
        <w:rPr>
          <w:rFonts w:ascii="Tahoma" w:hAnsi="Tahoma" w:cs="Tahoma"/>
          <w:sz w:val="22"/>
          <w:szCs w:val="22"/>
        </w:rPr>
      </w:pPr>
    </w:p>
    <w:p w14:paraId="1E61032A"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Cefnogi i wneud y mwyaf o fynediad at addysg, hyfforddiant, cyflogaeth, cymunedol a gweithgareddau cymdeithasol.</w:t>
      </w:r>
    </w:p>
    <w:p w14:paraId="0AC3192F" w14:textId="77777777" w:rsidR="0082643D" w:rsidRPr="0082643D" w:rsidRDefault="0082643D" w:rsidP="0082643D">
      <w:pPr>
        <w:pStyle w:val="ListParagraph"/>
        <w:rPr>
          <w:rFonts w:ascii="Tahoma" w:hAnsi="Tahoma" w:cs="Tahoma"/>
          <w:sz w:val="22"/>
          <w:szCs w:val="22"/>
        </w:rPr>
      </w:pPr>
    </w:p>
    <w:p w14:paraId="4B4D18C8"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Annog pob dinesydd i sefydlu a chynnal cysylltiadau â Darparwyr cymorth arbenigol megis staff arbenigol yn y Tîm Amlddisgyblaethol.</w:t>
      </w:r>
    </w:p>
    <w:p w14:paraId="67BC9F79" w14:textId="77777777" w:rsidR="0082643D" w:rsidRPr="0082643D" w:rsidRDefault="0082643D" w:rsidP="0082643D">
      <w:pPr>
        <w:pStyle w:val="ListParagraph"/>
        <w:rPr>
          <w:rFonts w:ascii="Tahoma" w:hAnsi="Tahoma" w:cs="Tahoma"/>
          <w:sz w:val="22"/>
          <w:szCs w:val="22"/>
        </w:rPr>
      </w:pPr>
    </w:p>
    <w:p w14:paraId="543DEC9C"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Sicrhau bod dinasyddion yn ymwneud â phob mater sy'n ymwneud â dylunio a darparu'r Gwasanaeth.</w:t>
      </w:r>
    </w:p>
    <w:p w14:paraId="66AAFDDA" w14:textId="77777777" w:rsidR="0082643D" w:rsidRPr="0082643D" w:rsidRDefault="0082643D" w:rsidP="0082643D">
      <w:pPr>
        <w:pStyle w:val="ListParagraph"/>
        <w:rPr>
          <w:rFonts w:ascii="Tahoma" w:hAnsi="Tahoma" w:cs="Tahoma"/>
          <w:sz w:val="22"/>
          <w:szCs w:val="22"/>
        </w:rPr>
      </w:pPr>
    </w:p>
    <w:p w14:paraId="72CBB08B" w14:textId="77777777" w:rsid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Cynghori, annog ac os oes angen, hwyluso'r cyswllt rhwng y dinesydd a'r Landlord mewn materion sy'n ymwneud â'u tenantiaeth.</w:t>
      </w:r>
    </w:p>
    <w:p w14:paraId="0B40ADD9" w14:textId="77777777" w:rsidR="0082643D" w:rsidRPr="0082643D" w:rsidRDefault="0082643D" w:rsidP="0082643D">
      <w:pPr>
        <w:pStyle w:val="ListParagraph"/>
        <w:rPr>
          <w:rFonts w:ascii="Tahoma" w:hAnsi="Tahoma" w:cs="Tahoma"/>
          <w:sz w:val="22"/>
          <w:szCs w:val="22"/>
        </w:rPr>
      </w:pPr>
    </w:p>
    <w:p w14:paraId="05FC75F3" w14:textId="30F64542" w:rsidR="006D5F97" w:rsidRPr="0082643D" w:rsidRDefault="006D5F97" w:rsidP="0082643D">
      <w:pPr>
        <w:pStyle w:val="ListParagraph"/>
        <w:numPr>
          <w:ilvl w:val="1"/>
          <w:numId w:val="85"/>
        </w:numPr>
        <w:spacing w:before="240" w:line="276" w:lineRule="auto"/>
        <w:jc w:val="both"/>
        <w:rPr>
          <w:rFonts w:ascii="Tahoma" w:hAnsi="Tahoma" w:cs="Tahoma"/>
          <w:sz w:val="22"/>
          <w:szCs w:val="22"/>
        </w:rPr>
      </w:pPr>
      <w:r w:rsidRPr="0082643D">
        <w:rPr>
          <w:rFonts w:ascii="Tahoma" w:hAnsi="Tahoma" w:cs="Tahoma"/>
          <w:sz w:val="22"/>
          <w:szCs w:val="22"/>
        </w:rPr>
        <w:t>Hyrwyddo bywyd sy'n rhydd o wahaniaethu a gormes, gyda pharch at eu hil, iaith, rhyw, credoau crefyddol, rhywioldeb, cyfeiriadedd rhywiol, statws economaidd a chymdeithasol.</w:t>
      </w:r>
    </w:p>
    <w:p w14:paraId="14E4D6F2" w14:textId="77777777" w:rsidR="006D5F97" w:rsidRPr="006D5F97" w:rsidRDefault="006D5F97" w:rsidP="008B77DD">
      <w:pPr>
        <w:rPr>
          <w:rFonts w:ascii="Tahoma" w:hAnsi="Tahoma" w:cs="Tahoma"/>
          <w:b/>
          <w:sz w:val="22"/>
          <w:szCs w:val="22"/>
        </w:rPr>
      </w:pPr>
    </w:p>
    <w:p w14:paraId="452D9B9E" w14:textId="350B7DC6" w:rsidR="00365CA4" w:rsidRPr="006D5F97" w:rsidRDefault="00E63372" w:rsidP="008B77DD">
      <w:pPr>
        <w:rPr>
          <w:rFonts w:ascii="Tahoma" w:hAnsi="Tahoma" w:cs="Tahoma"/>
          <w:b/>
          <w:sz w:val="22"/>
          <w:szCs w:val="22"/>
          <w:u w:val="single"/>
        </w:rPr>
      </w:pPr>
      <w:r w:rsidRPr="006D5F97">
        <w:rPr>
          <w:rFonts w:ascii="Tahoma" w:hAnsi="Tahoma" w:cs="Tahoma"/>
          <w:b/>
          <w:sz w:val="22"/>
          <w:szCs w:val="22"/>
        </w:rPr>
        <w:t>10</w:t>
      </w:r>
      <w:r w:rsidR="00365CA4" w:rsidRPr="006D5F97">
        <w:rPr>
          <w:rFonts w:ascii="Tahoma" w:hAnsi="Tahoma" w:cs="Tahoma"/>
          <w:b/>
          <w:sz w:val="22"/>
          <w:szCs w:val="22"/>
        </w:rPr>
        <w:tab/>
      </w:r>
      <w:r w:rsidR="00365CA4" w:rsidRPr="006D5F97">
        <w:rPr>
          <w:rFonts w:ascii="Tahoma" w:hAnsi="Tahoma" w:cs="Tahoma"/>
          <w:b/>
          <w:sz w:val="22"/>
          <w:szCs w:val="22"/>
          <w:u w:val="single"/>
        </w:rPr>
        <w:t>ATODIADAU</w:t>
      </w:r>
    </w:p>
    <w:p w14:paraId="0ED1A2F6" w14:textId="42A95F31" w:rsidR="00FA22B9" w:rsidRPr="006D5F97" w:rsidRDefault="0004243F" w:rsidP="008B77DD">
      <w:pPr>
        <w:rPr>
          <w:rFonts w:ascii="Tahoma" w:hAnsi="Tahoma" w:cs="Tahoma"/>
          <w:sz w:val="22"/>
          <w:szCs w:val="22"/>
        </w:rPr>
      </w:pPr>
      <w:r w:rsidRPr="006D5F97">
        <w:rPr>
          <w:rFonts w:ascii="Tahoma" w:hAnsi="Tahoma" w:cs="Tahoma"/>
          <w:sz w:val="22"/>
          <w:szCs w:val="22"/>
        </w:rPr>
        <w:tab/>
      </w:r>
    </w:p>
    <w:p w14:paraId="673A4B29" w14:textId="4B6CC697" w:rsidR="00365CA4" w:rsidRPr="006D5F97" w:rsidRDefault="00FA22B9" w:rsidP="006C7332">
      <w:pPr>
        <w:rPr>
          <w:rFonts w:ascii="Tahoma" w:hAnsi="Tahoma" w:cs="Tahoma"/>
          <w:i/>
          <w:color w:val="0070C0"/>
          <w:sz w:val="22"/>
          <w:szCs w:val="22"/>
        </w:rPr>
      </w:pPr>
      <w:r w:rsidRPr="006D5F97">
        <w:rPr>
          <w:rFonts w:ascii="Tahoma" w:hAnsi="Tahoma" w:cs="Tahoma"/>
          <w:sz w:val="22"/>
          <w:szCs w:val="22"/>
        </w:rPr>
        <w:tab/>
      </w:r>
    </w:p>
    <w:p w14:paraId="749A4708" w14:textId="6C7CC0EF" w:rsidR="00BD39AA" w:rsidRPr="001E2F00" w:rsidRDefault="00BD39AA" w:rsidP="008B77DD">
      <w:pPr>
        <w:rPr>
          <w:rFonts w:ascii="Tahoma" w:hAnsi="Tahoma" w:cs="Tahoma"/>
          <w:sz w:val="22"/>
          <w:szCs w:val="22"/>
          <w:lang w:eastAsia="en-GB"/>
        </w:rPr>
      </w:pPr>
    </w:p>
    <w:sectPr w:rsidR="00BD39AA" w:rsidRPr="001E2F00" w:rsidSect="00F065EC">
      <w:pgSz w:w="11906" w:h="16838"/>
      <w:pgMar w:top="851" w:right="1134" w:bottom="56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48ABA0" w14:textId="77777777" w:rsidR="00914989" w:rsidRDefault="00914989">
      <w:r>
        <w:separator/>
      </w:r>
    </w:p>
  </w:endnote>
  <w:endnote w:type="continuationSeparator" w:id="0">
    <w:p w14:paraId="25400A40" w14:textId="77777777" w:rsidR="00914989" w:rsidRDefault="0091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useo Slab 700">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1151B" w14:textId="77777777" w:rsidR="00914989" w:rsidRDefault="00914989">
      <w:r>
        <w:separator/>
      </w:r>
    </w:p>
  </w:footnote>
  <w:footnote w:type="continuationSeparator" w:id="0">
    <w:p w14:paraId="269020C1" w14:textId="77777777" w:rsidR="00914989" w:rsidRDefault="009149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415583E"/>
    <w:multiLevelType w:val="hybridMultilevel"/>
    <w:tmpl w:val="0CE4D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2F1EBD"/>
    <w:multiLevelType w:val="hybridMultilevel"/>
    <w:tmpl w:val="D69E13C2"/>
    <w:lvl w:ilvl="0" w:tplc="106675B6">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4845A9"/>
    <w:multiLevelType w:val="hybridMultilevel"/>
    <w:tmpl w:val="3F9E25F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5" w15:restartNumberingAfterBreak="0">
    <w:nsid w:val="0B433904"/>
    <w:multiLevelType w:val="hybridMultilevel"/>
    <w:tmpl w:val="25360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CB05F84"/>
    <w:multiLevelType w:val="multilevel"/>
    <w:tmpl w:val="4978089C"/>
    <w:lvl w:ilvl="0">
      <w:start w:val="4"/>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CC51CAE"/>
    <w:multiLevelType w:val="hybridMultilevel"/>
    <w:tmpl w:val="4C501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385E10"/>
    <w:multiLevelType w:val="hybridMultilevel"/>
    <w:tmpl w:val="C65E9A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E9B1582"/>
    <w:multiLevelType w:val="hybridMultilevel"/>
    <w:tmpl w:val="9CA61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264F1D"/>
    <w:multiLevelType w:val="hybridMultilevel"/>
    <w:tmpl w:val="299CB624"/>
    <w:lvl w:ilvl="0" w:tplc="106675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1E418A1"/>
    <w:multiLevelType w:val="hybridMultilevel"/>
    <w:tmpl w:val="3C341446"/>
    <w:lvl w:ilvl="0" w:tplc="FFFFFFFF">
      <w:start w:val="1"/>
      <w:numFmt w:val="decimal"/>
      <w:pStyle w:val="Normal2"/>
      <w:lvlText w:val="2.%1"/>
      <w:lvlJc w:val="center"/>
      <w:pPr>
        <w:tabs>
          <w:tab w:val="num" w:pos="1800"/>
        </w:tabs>
        <w:ind w:left="151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1"/>
      <w:lvlText w:val="%1.%2.%3"/>
      <w:lvlJc w:val="left"/>
      <w:pPr>
        <w:tabs>
          <w:tab w:val="num" w:pos="2736"/>
        </w:tabs>
        <w:ind w:left="2736" w:hanging="1008"/>
      </w:pPr>
      <w:rPr>
        <w:rFonts w:ascii="Arial" w:hAnsi="Arial" w:hint="default"/>
        <w:b w:val="0"/>
        <w:i w:val="0"/>
        <w:sz w:val="24"/>
      </w:rPr>
    </w:lvl>
    <w:lvl w:ilvl="3">
      <w:start w:val="1"/>
      <w:numFmt w:val="lowerLetter"/>
      <w:pStyle w:val="KMBC2"/>
      <w:lvlText w:val="(%4)"/>
      <w:lvlJc w:val="left"/>
      <w:pPr>
        <w:tabs>
          <w:tab w:val="num" w:pos="3456"/>
        </w:tabs>
        <w:ind w:left="3456" w:hanging="720"/>
      </w:pPr>
      <w:rPr>
        <w:rFonts w:ascii="Arial" w:hAnsi="Arial" w:hint="default"/>
        <w:b w:val="0"/>
        <w:i w:val="0"/>
        <w:sz w:val="24"/>
      </w:rPr>
    </w:lvl>
    <w:lvl w:ilvl="4">
      <w:start w:val="1"/>
      <w:numFmt w:val="lowerRoman"/>
      <w:lvlText w:val="(%5)"/>
      <w:lvlJc w:val="left"/>
      <w:pPr>
        <w:tabs>
          <w:tab w:val="num" w:pos="4464"/>
        </w:tabs>
        <w:ind w:left="4464" w:hanging="1008"/>
      </w:pPr>
      <w:rPr>
        <w:rFonts w:ascii="Arial" w:hAnsi="Arial" w:hint="default"/>
        <w:b w:val="0"/>
        <w:i w:val="0"/>
        <w:sz w:val="24"/>
      </w:rPr>
    </w:lvl>
    <w:lvl w:ilvl="5">
      <w:start w:val="1"/>
      <w:numFmt w:val="upperLetter"/>
      <w:lvlText w:val="(%6)"/>
      <w:lvlJc w:val="left"/>
      <w:pPr>
        <w:tabs>
          <w:tab w:val="num" w:pos="5472"/>
        </w:tabs>
        <w:ind w:left="5472" w:hanging="1008"/>
      </w:pPr>
      <w:rPr>
        <w:rFonts w:ascii="Arial" w:hAnsi="Arial" w:hint="default"/>
        <w:b w:val="0"/>
        <w:i w:val="0"/>
        <w:sz w:val="24"/>
      </w:rPr>
    </w:lvl>
    <w:lvl w:ilvl="6">
      <w:start w:val="1"/>
      <w:numFmt w:val="upperRoman"/>
      <w:lvlText w:val="(%7)"/>
      <w:lvlJc w:val="left"/>
      <w:pPr>
        <w:tabs>
          <w:tab w:val="num" w:pos="6480"/>
        </w:tabs>
        <w:ind w:left="6480" w:hanging="1008"/>
      </w:pPr>
      <w:rPr>
        <w:rFonts w:ascii="Arial" w:hAnsi="Arial" w:hint="default"/>
        <w:b w:val="0"/>
        <w:i w:val="0"/>
        <w:sz w:val="24"/>
      </w:rPr>
    </w:lvl>
    <w:lvl w:ilvl="7">
      <w:start w:val="1"/>
      <w:numFmt w:val="none"/>
      <w:lvlText w:val=""/>
      <w:lvlJc w:val="left"/>
      <w:pPr>
        <w:tabs>
          <w:tab w:val="num" w:pos="7488"/>
        </w:tabs>
        <w:ind w:left="7488" w:hanging="1008"/>
      </w:pPr>
      <w:rPr>
        <w:rFonts w:ascii="Arial" w:hAnsi="Arial" w:hint="default"/>
        <w:b w:val="0"/>
        <w:i w:val="0"/>
        <w:sz w:val="24"/>
      </w:rPr>
    </w:lvl>
    <w:lvl w:ilvl="8">
      <w:start w:val="1"/>
      <w:numFmt w:val="none"/>
      <w:lvlText w:val="-"/>
      <w:lvlJc w:val="left"/>
      <w:pPr>
        <w:tabs>
          <w:tab w:val="num" w:pos="8496"/>
        </w:tabs>
        <w:ind w:left="8496" w:hanging="1008"/>
      </w:pPr>
      <w:rPr>
        <w:rFonts w:ascii="Arial" w:hAnsi="Arial" w:hint="default"/>
        <w:b w:val="0"/>
        <w:i w:val="0"/>
        <w:sz w:val="24"/>
      </w:rPr>
    </w:lvl>
  </w:abstractNum>
  <w:abstractNum w:abstractNumId="15"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7"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8"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9" w15:restartNumberingAfterBreak="0">
    <w:nsid w:val="1CEC3F93"/>
    <w:multiLevelType w:val="hybridMultilevel"/>
    <w:tmpl w:val="549E8A50"/>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20" w15:restartNumberingAfterBreak="0">
    <w:nsid w:val="1E0E46E0"/>
    <w:multiLevelType w:val="hybridMultilevel"/>
    <w:tmpl w:val="752EEF8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F647952"/>
    <w:multiLevelType w:val="hybridMultilevel"/>
    <w:tmpl w:val="01A2E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0F044EB"/>
    <w:multiLevelType w:val="hybridMultilevel"/>
    <w:tmpl w:val="4D94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1852986"/>
    <w:multiLevelType w:val="hybridMultilevel"/>
    <w:tmpl w:val="7A161E38"/>
    <w:lvl w:ilvl="0" w:tplc="0809000B">
      <w:start w:val="1"/>
      <w:numFmt w:val="bullet"/>
      <w:lvlText w:val=""/>
      <w:lvlJc w:val="left"/>
      <w:pPr>
        <w:ind w:left="19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2EA1438"/>
    <w:multiLevelType w:val="hybridMultilevel"/>
    <w:tmpl w:val="AA46B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4F15F50"/>
    <w:multiLevelType w:val="hybridMultilevel"/>
    <w:tmpl w:val="B26E99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75C20BA"/>
    <w:multiLevelType w:val="hybridMultilevel"/>
    <w:tmpl w:val="E4CAB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78256C1"/>
    <w:multiLevelType w:val="hybridMultilevel"/>
    <w:tmpl w:val="023E6BF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BF1712F"/>
    <w:multiLevelType w:val="hybridMultilevel"/>
    <w:tmpl w:val="D95A0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C363E74"/>
    <w:multiLevelType w:val="multilevel"/>
    <w:tmpl w:val="4288CC02"/>
    <w:lvl w:ilvl="0">
      <w:start w:val="2"/>
      <w:numFmt w:val="decimal"/>
      <w:lvlText w:val="%1"/>
      <w:lvlJc w:val="left"/>
      <w:pPr>
        <w:ind w:left="360" w:hanging="36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2CC823E3"/>
    <w:multiLevelType w:val="hybridMultilevel"/>
    <w:tmpl w:val="0AB4E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D571D0E"/>
    <w:multiLevelType w:val="hybridMultilevel"/>
    <w:tmpl w:val="B94E6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37" w15:restartNumberingAfterBreak="0">
    <w:nsid w:val="304D3FB6"/>
    <w:multiLevelType w:val="hybridMultilevel"/>
    <w:tmpl w:val="C76894D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31AA0A12"/>
    <w:multiLevelType w:val="hybridMultilevel"/>
    <w:tmpl w:val="1556C22E"/>
    <w:lvl w:ilvl="0" w:tplc="4A481A52">
      <w:start w:val="1"/>
      <w:numFmt w:val="decimal"/>
      <w:pStyle w:val="PPQ1"/>
      <w:lvlText w:val="A.%1"/>
      <w:lvlJc w:val="center"/>
      <w:pPr>
        <w:tabs>
          <w:tab w:val="num" w:pos="72"/>
        </w:tabs>
        <w:ind w:left="72"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32662DA7"/>
    <w:multiLevelType w:val="hybridMultilevel"/>
    <w:tmpl w:val="44E44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361410C"/>
    <w:multiLevelType w:val="hybridMultilevel"/>
    <w:tmpl w:val="660C6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4A55DB4"/>
    <w:multiLevelType w:val="hybridMultilevel"/>
    <w:tmpl w:val="06D8D5C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88E5C89"/>
    <w:multiLevelType w:val="hybridMultilevel"/>
    <w:tmpl w:val="8FB0D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9104DF0"/>
    <w:multiLevelType w:val="hybridMultilevel"/>
    <w:tmpl w:val="591E3E2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5" w15:restartNumberingAfterBreak="0">
    <w:nsid w:val="39B21C64"/>
    <w:multiLevelType w:val="hybridMultilevel"/>
    <w:tmpl w:val="9B6CF1D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A7427F0"/>
    <w:multiLevelType w:val="hybridMultilevel"/>
    <w:tmpl w:val="FECCA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B1B2EE5"/>
    <w:multiLevelType w:val="hybridMultilevel"/>
    <w:tmpl w:val="6D0492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8" w15:restartNumberingAfterBreak="0">
    <w:nsid w:val="3C5C5AEB"/>
    <w:multiLevelType w:val="hybridMultilevel"/>
    <w:tmpl w:val="69E260B2"/>
    <w:lvl w:ilvl="0" w:tplc="56C40CB4">
      <w:start w:val="1"/>
      <w:numFmt w:val="bullet"/>
      <w:pStyle w:val="Style3"/>
      <w:lvlText w:val=""/>
      <w:lvlJc w:val="left"/>
      <w:pPr>
        <w:tabs>
          <w:tab w:val="num" w:pos="720"/>
        </w:tabs>
        <w:ind w:left="720" w:hanging="360"/>
      </w:pPr>
      <w:rPr>
        <w:rFonts w:ascii="Wingdings" w:hAnsi="Wingdings" w:hint="default"/>
      </w:rPr>
    </w:lvl>
    <w:lvl w:ilvl="1" w:tplc="DACC68C6" w:tentative="1">
      <w:start w:val="1"/>
      <w:numFmt w:val="bullet"/>
      <w:lvlText w:val="o"/>
      <w:lvlJc w:val="left"/>
      <w:pPr>
        <w:tabs>
          <w:tab w:val="num" w:pos="1440"/>
        </w:tabs>
        <w:ind w:left="1440" w:hanging="360"/>
      </w:pPr>
      <w:rPr>
        <w:rFonts w:ascii="Courier New" w:hAnsi="Courier New" w:cs="Courier New" w:hint="default"/>
      </w:rPr>
    </w:lvl>
    <w:lvl w:ilvl="2" w:tplc="DD98B30E" w:tentative="1">
      <w:start w:val="1"/>
      <w:numFmt w:val="bullet"/>
      <w:lvlText w:val=""/>
      <w:lvlJc w:val="left"/>
      <w:pPr>
        <w:tabs>
          <w:tab w:val="num" w:pos="2160"/>
        </w:tabs>
        <w:ind w:left="2160" w:hanging="360"/>
      </w:pPr>
      <w:rPr>
        <w:rFonts w:ascii="Wingdings" w:hAnsi="Wingdings" w:hint="default"/>
      </w:rPr>
    </w:lvl>
    <w:lvl w:ilvl="3" w:tplc="BD9220C0" w:tentative="1">
      <w:start w:val="1"/>
      <w:numFmt w:val="bullet"/>
      <w:lvlText w:val=""/>
      <w:lvlJc w:val="left"/>
      <w:pPr>
        <w:tabs>
          <w:tab w:val="num" w:pos="2880"/>
        </w:tabs>
        <w:ind w:left="2880" w:hanging="360"/>
      </w:pPr>
      <w:rPr>
        <w:rFonts w:ascii="Symbol" w:hAnsi="Symbol" w:hint="default"/>
      </w:rPr>
    </w:lvl>
    <w:lvl w:ilvl="4" w:tplc="DC8EE648" w:tentative="1">
      <w:start w:val="1"/>
      <w:numFmt w:val="bullet"/>
      <w:lvlText w:val="o"/>
      <w:lvlJc w:val="left"/>
      <w:pPr>
        <w:tabs>
          <w:tab w:val="num" w:pos="3600"/>
        </w:tabs>
        <w:ind w:left="3600" w:hanging="360"/>
      </w:pPr>
      <w:rPr>
        <w:rFonts w:ascii="Courier New" w:hAnsi="Courier New" w:cs="Courier New" w:hint="default"/>
      </w:rPr>
    </w:lvl>
    <w:lvl w:ilvl="5" w:tplc="F71A6C98" w:tentative="1">
      <w:start w:val="1"/>
      <w:numFmt w:val="bullet"/>
      <w:lvlText w:val=""/>
      <w:lvlJc w:val="left"/>
      <w:pPr>
        <w:tabs>
          <w:tab w:val="num" w:pos="4320"/>
        </w:tabs>
        <w:ind w:left="4320" w:hanging="360"/>
      </w:pPr>
      <w:rPr>
        <w:rFonts w:ascii="Wingdings" w:hAnsi="Wingdings" w:hint="default"/>
      </w:rPr>
    </w:lvl>
    <w:lvl w:ilvl="6" w:tplc="A33A7F30" w:tentative="1">
      <w:start w:val="1"/>
      <w:numFmt w:val="bullet"/>
      <w:lvlText w:val=""/>
      <w:lvlJc w:val="left"/>
      <w:pPr>
        <w:tabs>
          <w:tab w:val="num" w:pos="5040"/>
        </w:tabs>
        <w:ind w:left="5040" w:hanging="360"/>
      </w:pPr>
      <w:rPr>
        <w:rFonts w:ascii="Symbol" w:hAnsi="Symbol" w:hint="default"/>
      </w:rPr>
    </w:lvl>
    <w:lvl w:ilvl="7" w:tplc="CAD02DB2" w:tentative="1">
      <w:start w:val="1"/>
      <w:numFmt w:val="bullet"/>
      <w:lvlText w:val="o"/>
      <w:lvlJc w:val="left"/>
      <w:pPr>
        <w:tabs>
          <w:tab w:val="num" w:pos="5760"/>
        </w:tabs>
        <w:ind w:left="5760" w:hanging="360"/>
      </w:pPr>
      <w:rPr>
        <w:rFonts w:ascii="Courier New" w:hAnsi="Courier New" w:cs="Courier New" w:hint="default"/>
      </w:rPr>
    </w:lvl>
    <w:lvl w:ilvl="8" w:tplc="4C326FB4"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423F3723"/>
    <w:multiLevelType w:val="hybridMultilevel"/>
    <w:tmpl w:val="50FC4D5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53"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54" w15:restartNumberingAfterBreak="0">
    <w:nsid w:val="465601FD"/>
    <w:multiLevelType w:val="hybridMultilevel"/>
    <w:tmpl w:val="EDEAB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1"/>
      <w:lvlText w:val="%1.%2.%3"/>
      <w:lvlJc w:val="left"/>
      <w:pPr>
        <w:tabs>
          <w:tab w:val="num" w:pos="1440"/>
        </w:tabs>
        <w:ind w:left="1440" w:hanging="720"/>
      </w:pPr>
      <w:rPr>
        <w:rFonts w:hint="default"/>
      </w:rPr>
    </w:lvl>
    <w:lvl w:ilvl="3">
      <w:start w:val="1"/>
      <w:numFmt w:val="lowerRoman"/>
      <w:pStyle w:val="House3"/>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56" w15:restartNumberingAfterBreak="0">
    <w:nsid w:val="49DA631B"/>
    <w:multiLevelType w:val="hybridMultilevel"/>
    <w:tmpl w:val="C08EC390"/>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7" w15:restartNumberingAfterBreak="0">
    <w:nsid w:val="4BA11865"/>
    <w:multiLevelType w:val="hybridMultilevel"/>
    <w:tmpl w:val="7FCE6C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F512B9E"/>
    <w:multiLevelType w:val="multilevel"/>
    <w:tmpl w:val="1C66B70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5TOC2"/>
      <w:lvlText w:val="(%4)"/>
      <w:lvlJc w:val="left"/>
      <w:pPr>
        <w:tabs>
          <w:tab w:val="num" w:pos="2880"/>
        </w:tabs>
        <w:ind w:left="2880" w:hanging="720"/>
      </w:pPr>
    </w:lvl>
    <w:lvl w:ilvl="4">
      <w:start w:val="1"/>
      <w:numFmt w:val="decimal"/>
      <w:pStyle w:val="HLegal6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60" w15:restartNumberingAfterBreak="0">
    <w:nsid w:val="51B83816"/>
    <w:multiLevelType w:val="hybridMultilevel"/>
    <w:tmpl w:val="613A668C"/>
    <w:lvl w:ilvl="0" w:tplc="0809000B">
      <w:start w:val="1"/>
      <w:numFmt w:val="bullet"/>
      <w:lvlText w:val=""/>
      <w:lvlJc w:val="left"/>
      <w:pPr>
        <w:ind w:left="1440" w:hanging="360"/>
      </w:pPr>
      <w:rPr>
        <w:rFonts w:ascii="Wingdings" w:hAnsi="Wingdings"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1" w15:restartNumberingAfterBreak="0">
    <w:nsid w:val="526F233E"/>
    <w:multiLevelType w:val="hybridMultilevel"/>
    <w:tmpl w:val="55B447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3256785"/>
    <w:multiLevelType w:val="hybridMultilevel"/>
    <w:tmpl w:val="7272FF0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3" w15:restartNumberingAfterBreak="0">
    <w:nsid w:val="53F47837"/>
    <w:multiLevelType w:val="hybridMultilevel"/>
    <w:tmpl w:val="2B6635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65" w15:restartNumberingAfterBreak="0">
    <w:nsid w:val="55513FAF"/>
    <w:multiLevelType w:val="hybridMultilevel"/>
    <w:tmpl w:val="D33C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5821D41"/>
    <w:multiLevelType w:val="hybridMultilevel"/>
    <w:tmpl w:val="8BE8A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6CA4893"/>
    <w:multiLevelType w:val="hybridMultilevel"/>
    <w:tmpl w:val="E2BCE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69" w15:restartNumberingAfterBreak="0">
    <w:nsid w:val="583402A1"/>
    <w:multiLevelType w:val="hybridMultilevel"/>
    <w:tmpl w:val="191802DE"/>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0"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71" w15:restartNumberingAfterBreak="0">
    <w:nsid w:val="5A0D6FA0"/>
    <w:multiLevelType w:val="hybridMultilevel"/>
    <w:tmpl w:val="3DAC827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5B0E6136"/>
    <w:multiLevelType w:val="hybridMultilevel"/>
    <w:tmpl w:val="4F3E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5EE6579B"/>
    <w:multiLevelType w:val="hybridMultilevel"/>
    <w:tmpl w:val="3EA24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2787184"/>
    <w:multiLevelType w:val="multilevel"/>
    <w:tmpl w:val="58508056"/>
    <w:lvl w:ilvl="0">
      <w:start w:val="1"/>
      <w:numFmt w:val="upperLetter"/>
      <w:pStyle w:val="Level4"/>
      <w:lvlText w:val="%1."/>
      <w:lvlJc w:val="left"/>
      <w:pPr>
        <w:tabs>
          <w:tab w:val="num" w:pos="851"/>
        </w:tabs>
        <w:ind w:left="851" w:hanging="851"/>
      </w:pPr>
      <w:rPr>
        <w:rFonts w:hint="default"/>
        <w:b w:val="0"/>
        <w:i w:val="0"/>
        <w:u w:val="none"/>
      </w:rPr>
    </w:lvl>
    <w:lvl w:ilvl="1">
      <w:start w:val="1"/>
      <w:numFmt w:val="decimal"/>
      <w:pStyle w:val="Level5"/>
      <w:lvlText w:val="%1.%2"/>
      <w:lvlJc w:val="left"/>
      <w:pPr>
        <w:tabs>
          <w:tab w:val="num" w:pos="851"/>
        </w:tabs>
        <w:ind w:left="851" w:hanging="851"/>
      </w:pPr>
      <w:rPr>
        <w:rFonts w:hint="default"/>
        <w:b w:val="0"/>
        <w:i w:val="0"/>
        <w:u w:val="none"/>
      </w:rPr>
    </w:lvl>
    <w:lvl w:ilvl="2">
      <w:start w:val="1"/>
      <w:numFmt w:val="decimal"/>
      <w:pStyle w:val="Level3"/>
      <w:lvlText w:val="%1.%2.%3"/>
      <w:lvlJc w:val="left"/>
      <w:pPr>
        <w:tabs>
          <w:tab w:val="num" w:pos="902"/>
        </w:tabs>
        <w:ind w:left="902" w:hanging="902"/>
      </w:pPr>
      <w:rPr>
        <w:rFonts w:hint="default"/>
        <w:b w:val="0"/>
        <w:i w:val="0"/>
        <w:u w:val="none"/>
      </w:rPr>
    </w:lvl>
    <w:lvl w:ilvl="3">
      <w:start w:val="1"/>
      <w:numFmt w:val="decimal"/>
      <w:pStyle w:val="Level4"/>
      <w:lvlText w:val="B.%2.%3.%4"/>
      <w:lvlJc w:val="left"/>
      <w:pPr>
        <w:tabs>
          <w:tab w:val="num" w:pos="1843"/>
        </w:tabs>
        <w:ind w:left="1843" w:hanging="992"/>
      </w:pPr>
      <w:rPr>
        <w:rFonts w:hint="default"/>
        <w:b w:val="0"/>
        <w:i w:val="0"/>
        <w:u w:val="none"/>
      </w:rPr>
    </w:lvl>
    <w:lvl w:ilvl="4">
      <w:start w:val="1"/>
      <w:numFmt w:val="lowerLetter"/>
      <w:pStyle w:val="Level5"/>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75" w15:restartNumberingAfterBreak="0">
    <w:nsid w:val="63812439"/>
    <w:multiLevelType w:val="hybridMultilevel"/>
    <w:tmpl w:val="8A4C2C9C"/>
    <w:lvl w:ilvl="0" w:tplc="08090001">
      <w:start w:val="1"/>
      <w:numFmt w:val="bullet"/>
      <w:lvlText w:val=""/>
      <w:lvlJc w:val="left"/>
      <w:pPr>
        <w:tabs>
          <w:tab w:val="num" w:pos="1800"/>
        </w:tabs>
        <w:ind w:left="1800" w:hanging="360"/>
      </w:pPr>
      <w:rPr>
        <w:rFonts w:ascii="Symbol" w:hAnsi="Symbol" w:hint="default"/>
      </w:rPr>
    </w:lvl>
    <w:lvl w:ilvl="1" w:tplc="08090003" w:tentative="1">
      <w:start w:val="1"/>
      <w:numFmt w:val="bullet"/>
      <w:lvlText w:val="o"/>
      <w:lvlJc w:val="left"/>
      <w:pPr>
        <w:tabs>
          <w:tab w:val="num" w:pos="2520"/>
        </w:tabs>
        <w:ind w:left="2520" w:hanging="360"/>
      </w:pPr>
      <w:rPr>
        <w:rFonts w:ascii="Courier New" w:hAnsi="Courier New" w:cs="Courier New" w:hint="default"/>
      </w:rPr>
    </w:lvl>
    <w:lvl w:ilvl="2" w:tplc="08090005" w:tentative="1">
      <w:start w:val="1"/>
      <w:numFmt w:val="bullet"/>
      <w:lvlText w:val=""/>
      <w:lvlJc w:val="left"/>
      <w:pPr>
        <w:tabs>
          <w:tab w:val="num" w:pos="3240"/>
        </w:tabs>
        <w:ind w:left="3240" w:hanging="360"/>
      </w:pPr>
      <w:rPr>
        <w:rFonts w:ascii="Wingdings" w:hAnsi="Wingdings" w:hint="default"/>
      </w:rPr>
    </w:lvl>
    <w:lvl w:ilvl="3" w:tplc="08090001" w:tentative="1">
      <w:start w:val="1"/>
      <w:numFmt w:val="bullet"/>
      <w:lvlText w:val=""/>
      <w:lvlJc w:val="left"/>
      <w:pPr>
        <w:tabs>
          <w:tab w:val="num" w:pos="3960"/>
        </w:tabs>
        <w:ind w:left="3960" w:hanging="360"/>
      </w:pPr>
      <w:rPr>
        <w:rFonts w:ascii="Symbol" w:hAnsi="Symbol" w:hint="default"/>
      </w:rPr>
    </w:lvl>
    <w:lvl w:ilvl="4" w:tplc="08090003" w:tentative="1">
      <w:start w:val="1"/>
      <w:numFmt w:val="bullet"/>
      <w:lvlText w:val="o"/>
      <w:lvlJc w:val="left"/>
      <w:pPr>
        <w:tabs>
          <w:tab w:val="num" w:pos="4680"/>
        </w:tabs>
        <w:ind w:left="4680" w:hanging="360"/>
      </w:pPr>
      <w:rPr>
        <w:rFonts w:ascii="Courier New" w:hAnsi="Courier New" w:cs="Courier New" w:hint="default"/>
      </w:rPr>
    </w:lvl>
    <w:lvl w:ilvl="5" w:tplc="08090005" w:tentative="1">
      <w:start w:val="1"/>
      <w:numFmt w:val="bullet"/>
      <w:lvlText w:val=""/>
      <w:lvlJc w:val="left"/>
      <w:pPr>
        <w:tabs>
          <w:tab w:val="num" w:pos="5400"/>
        </w:tabs>
        <w:ind w:left="5400" w:hanging="360"/>
      </w:pPr>
      <w:rPr>
        <w:rFonts w:ascii="Wingdings" w:hAnsi="Wingdings" w:hint="default"/>
      </w:rPr>
    </w:lvl>
    <w:lvl w:ilvl="6" w:tplc="08090001" w:tentative="1">
      <w:start w:val="1"/>
      <w:numFmt w:val="bullet"/>
      <w:lvlText w:val=""/>
      <w:lvlJc w:val="left"/>
      <w:pPr>
        <w:tabs>
          <w:tab w:val="num" w:pos="6120"/>
        </w:tabs>
        <w:ind w:left="6120" w:hanging="360"/>
      </w:pPr>
      <w:rPr>
        <w:rFonts w:ascii="Symbol" w:hAnsi="Symbol" w:hint="default"/>
      </w:rPr>
    </w:lvl>
    <w:lvl w:ilvl="7" w:tplc="08090003" w:tentative="1">
      <w:start w:val="1"/>
      <w:numFmt w:val="bullet"/>
      <w:lvlText w:val="o"/>
      <w:lvlJc w:val="left"/>
      <w:pPr>
        <w:tabs>
          <w:tab w:val="num" w:pos="6840"/>
        </w:tabs>
        <w:ind w:left="6840" w:hanging="360"/>
      </w:pPr>
      <w:rPr>
        <w:rFonts w:ascii="Courier New" w:hAnsi="Courier New" w:cs="Courier New" w:hint="default"/>
      </w:rPr>
    </w:lvl>
    <w:lvl w:ilvl="8" w:tplc="08090005" w:tentative="1">
      <w:start w:val="1"/>
      <w:numFmt w:val="bullet"/>
      <w:lvlText w:val=""/>
      <w:lvlJc w:val="left"/>
      <w:pPr>
        <w:tabs>
          <w:tab w:val="num" w:pos="7560"/>
        </w:tabs>
        <w:ind w:left="7560" w:hanging="360"/>
      </w:pPr>
      <w:rPr>
        <w:rFonts w:ascii="Wingdings" w:hAnsi="Wingdings" w:hint="default"/>
      </w:rPr>
    </w:lvl>
  </w:abstractNum>
  <w:abstractNum w:abstractNumId="76" w15:restartNumberingAfterBreak="0">
    <w:nsid w:val="65292417"/>
    <w:multiLevelType w:val="hybridMultilevel"/>
    <w:tmpl w:val="682E348E"/>
    <w:lvl w:ilvl="0" w:tplc="08090001">
      <w:start w:val="1"/>
      <w:numFmt w:val="decimal"/>
      <w:pStyle w:val="Recitals"/>
      <w:lvlText w:val="%1."/>
      <w:lvlJc w:val="left"/>
      <w:pPr>
        <w:tabs>
          <w:tab w:val="num" w:pos="-1080"/>
        </w:tabs>
        <w:ind w:left="-1080" w:hanging="360"/>
      </w:pPr>
    </w:lvl>
    <w:lvl w:ilvl="1" w:tplc="08090019" w:tentative="1">
      <w:start w:val="1"/>
      <w:numFmt w:val="lowerLetter"/>
      <w:lvlText w:val="%2."/>
      <w:lvlJc w:val="left"/>
      <w:pPr>
        <w:tabs>
          <w:tab w:val="num" w:pos="-360"/>
        </w:tabs>
        <w:ind w:left="-360" w:hanging="360"/>
      </w:pPr>
    </w:lvl>
    <w:lvl w:ilvl="2" w:tplc="0809001B" w:tentative="1">
      <w:start w:val="1"/>
      <w:numFmt w:val="lowerRoman"/>
      <w:lvlText w:val="%3."/>
      <w:lvlJc w:val="right"/>
      <w:pPr>
        <w:tabs>
          <w:tab w:val="num" w:pos="360"/>
        </w:tabs>
        <w:ind w:left="360" w:hanging="180"/>
      </w:pPr>
    </w:lvl>
    <w:lvl w:ilvl="3" w:tplc="0809000F" w:tentative="1">
      <w:start w:val="1"/>
      <w:numFmt w:val="decimal"/>
      <w:lvlText w:val="%4."/>
      <w:lvlJc w:val="left"/>
      <w:pPr>
        <w:tabs>
          <w:tab w:val="num" w:pos="1080"/>
        </w:tabs>
        <w:ind w:left="1080" w:hanging="360"/>
      </w:pPr>
    </w:lvl>
    <w:lvl w:ilvl="4" w:tplc="08090019" w:tentative="1">
      <w:start w:val="1"/>
      <w:numFmt w:val="lowerLetter"/>
      <w:lvlText w:val="%5."/>
      <w:lvlJc w:val="left"/>
      <w:pPr>
        <w:tabs>
          <w:tab w:val="num" w:pos="1800"/>
        </w:tabs>
        <w:ind w:left="1800" w:hanging="360"/>
      </w:pPr>
    </w:lvl>
    <w:lvl w:ilvl="5" w:tplc="0809001B" w:tentative="1">
      <w:start w:val="1"/>
      <w:numFmt w:val="lowerRoman"/>
      <w:lvlText w:val="%6."/>
      <w:lvlJc w:val="right"/>
      <w:pPr>
        <w:tabs>
          <w:tab w:val="num" w:pos="2520"/>
        </w:tabs>
        <w:ind w:left="2520" w:hanging="180"/>
      </w:pPr>
    </w:lvl>
    <w:lvl w:ilvl="6" w:tplc="0809000F" w:tentative="1">
      <w:start w:val="1"/>
      <w:numFmt w:val="decimal"/>
      <w:lvlText w:val="%7."/>
      <w:lvlJc w:val="left"/>
      <w:pPr>
        <w:tabs>
          <w:tab w:val="num" w:pos="3240"/>
        </w:tabs>
        <w:ind w:left="3240" w:hanging="360"/>
      </w:pPr>
    </w:lvl>
    <w:lvl w:ilvl="7" w:tplc="08090019" w:tentative="1">
      <w:start w:val="1"/>
      <w:numFmt w:val="lowerLetter"/>
      <w:lvlText w:val="%8."/>
      <w:lvlJc w:val="left"/>
      <w:pPr>
        <w:tabs>
          <w:tab w:val="num" w:pos="3960"/>
        </w:tabs>
        <w:ind w:left="3960" w:hanging="360"/>
      </w:pPr>
    </w:lvl>
    <w:lvl w:ilvl="8" w:tplc="0809001B" w:tentative="1">
      <w:start w:val="1"/>
      <w:numFmt w:val="lowerRoman"/>
      <w:lvlText w:val="%9."/>
      <w:lvlJc w:val="right"/>
      <w:pPr>
        <w:tabs>
          <w:tab w:val="num" w:pos="4680"/>
        </w:tabs>
        <w:ind w:left="4680" w:hanging="180"/>
      </w:pPr>
    </w:lvl>
  </w:abstractNum>
  <w:abstractNum w:abstractNumId="77" w15:restartNumberingAfterBreak="0">
    <w:nsid w:val="663C4619"/>
    <w:multiLevelType w:val="hybridMultilevel"/>
    <w:tmpl w:val="059235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79" w15:restartNumberingAfterBreak="0">
    <w:nsid w:val="6C4B4B43"/>
    <w:multiLevelType w:val="multilevel"/>
    <w:tmpl w:val="F7340C86"/>
    <w:lvl w:ilvl="0">
      <w:start w:val="1"/>
      <w:numFmt w:val="decimal"/>
      <w:pStyle w:val="Style22"/>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15:restartNumberingAfterBreak="0">
    <w:nsid w:val="6DC90ECA"/>
    <w:multiLevelType w:val="hybridMultilevel"/>
    <w:tmpl w:val="29F6098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81" w15:restartNumberingAfterBreak="0">
    <w:nsid w:val="6FB77E45"/>
    <w:multiLevelType w:val="hybridMultilevel"/>
    <w:tmpl w:val="CE02B9DE"/>
    <w:lvl w:ilvl="0" w:tplc="08090001">
      <w:start w:val="1"/>
      <w:numFmt w:val="bullet"/>
      <w:lvlText w:val=""/>
      <w:lvlJc w:val="left"/>
      <w:pPr>
        <w:tabs>
          <w:tab w:val="num" w:pos="2520"/>
        </w:tabs>
        <w:ind w:left="2520" w:hanging="360"/>
      </w:pPr>
      <w:rPr>
        <w:rFonts w:ascii="Symbol" w:hAnsi="Symbol" w:hint="default"/>
      </w:rPr>
    </w:lvl>
    <w:lvl w:ilvl="1" w:tplc="08090003">
      <w:start w:val="1"/>
      <w:numFmt w:val="bullet"/>
      <w:lvlText w:val="o"/>
      <w:lvlJc w:val="left"/>
      <w:pPr>
        <w:tabs>
          <w:tab w:val="num" w:pos="3240"/>
        </w:tabs>
        <w:ind w:left="3240" w:hanging="360"/>
      </w:pPr>
      <w:rPr>
        <w:rFonts w:ascii="Courier New" w:hAnsi="Courier New" w:cs="Courier New"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2" w15:restartNumberingAfterBreak="0">
    <w:nsid w:val="700661A7"/>
    <w:multiLevelType w:val="hybridMultilevel"/>
    <w:tmpl w:val="444EC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0B35650"/>
    <w:multiLevelType w:val="hybridMultilevel"/>
    <w:tmpl w:val="142E6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5" w15:restartNumberingAfterBreak="0">
    <w:nsid w:val="714820E1"/>
    <w:multiLevelType w:val="hybridMultilevel"/>
    <w:tmpl w:val="2A48989A"/>
    <w:lvl w:ilvl="0" w:tplc="0809000B">
      <w:start w:val="1"/>
      <w:numFmt w:val="bullet"/>
      <w:lvlText w:val=""/>
      <w:lvlJc w:val="left"/>
      <w:pPr>
        <w:tabs>
          <w:tab w:val="num" w:pos="2520"/>
        </w:tabs>
        <w:ind w:left="2520" w:hanging="360"/>
      </w:pPr>
      <w:rPr>
        <w:rFonts w:ascii="Wingdings" w:hAnsi="Wingdings" w:hint="default"/>
      </w:rPr>
    </w:lvl>
    <w:lvl w:ilvl="1" w:tplc="08090003">
      <w:start w:val="1"/>
      <w:numFmt w:val="bullet"/>
      <w:lvlText w:val="o"/>
      <w:lvlJc w:val="left"/>
      <w:pPr>
        <w:tabs>
          <w:tab w:val="num" w:pos="3240"/>
        </w:tabs>
        <w:ind w:left="3240" w:hanging="360"/>
      </w:pPr>
      <w:rPr>
        <w:rFonts w:ascii="Courier New" w:hAnsi="Courier New" w:cs="Courier New" w:hint="default"/>
      </w:rPr>
    </w:lvl>
    <w:lvl w:ilvl="2" w:tplc="08090005">
      <w:start w:val="1"/>
      <w:numFmt w:val="bullet"/>
      <w:lvlText w:val=""/>
      <w:lvlJc w:val="left"/>
      <w:pPr>
        <w:tabs>
          <w:tab w:val="num" w:pos="3960"/>
        </w:tabs>
        <w:ind w:left="3960" w:hanging="360"/>
      </w:pPr>
      <w:rPr>
        <w:rFonts w:ascii="Wingdings" w:hAnsi="Wingdings" w:hint="default"/>
      </w:rPr>
    </w:lvl>
    <w:lvl w:ilvl="3" w:tplc="08090001">
      <w:start w:val="1"/>
      <w:numFmt w:val="bullet"/>
      <w:lvlText w:val=""/>
      <w:lvlJc w:val="left"/>
      <w:pPr>
        <w:tabs>
          <w:tab w:val="num" w:pos="4680"/>
        </w:tabs>
        <w:ind w:left="4680" w:hanging="360"/>
      </w:pPr>
      <w:rPr>
        <w:rFonts w:ascii="Symbol" w:hAnsi="Symbol" w:hint="default"/>
      </w:rPr>
    </w:lvl>
    <w:lvl w:ilvl="4" w:tplc="08090003">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6" w15:restartNumberingAfterBreak="0">
    <w:nsid w:val="73AC6912"/>
    <w:multiLevelType w:val="hybridMultilevel"/>
    <w:tmpl w:val="612A0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766B2D5E"/>
    <w:multiLevelType w:val="multilevel"/>
    <w:tmpl w:val="E5D6F178"/>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79AA3DD1"/>
    <w:multiLevelType w:val="hybridMultilevel"/>
    <w:tmpl w:val="485089DE"/>
    <w:lvl w:ilvl="0" w:tplc="D7D8F152">
      <w:start w:val="1"/>
      <w:numFmt w:val="decimal"/>
      <w:pStyle w:val="Style4"/>
      <w:lvlText w:val="%1."/>
      <w:lvlJc w:val="left"/>
      <w:pPr>
        <w:tabs>
          <w:tab w:val="num" w:pos="360"/>
        </w:tabs>
        <w:ind w:left="360" w:hanging="360"/>
      </w:pPr>
      <w:rPr>
        <w:rFonts w:hint="default"/>
      </w:rPr>
    </w:lvl>
    <w:lvl w:ilvl="1" w:tplc="90AA469C">
      <w:start w:val="18"/>
      <w:numFmt w:val="decimal"/>
      <w:lvlText w:val="%2."/>
      <w:lvlJc w:val="left"/>
      <w:pPr>
        <w:tabs>
          <w:tab w:val="num" w:pos="1440"/>
        </w:tabs>
        <w:ind w:left="1440" w:hanging="360"/>
      </w:pPr>
      <w:rPr>
        <w:rFonts w:hint="default"/>
      </w:rPr>
    </w:lvl>
    <w:lvl w:ilvl="2" w:tplc="241EF2BC" w:tentative="1">
      <w:start w:val="1"/>
      <w:numFmt w:val="lowerRoman"/>
      <w:lvlText w:val="%3."/>
      <w:lvlJc w:val="right"/>
      <w:pPr>
        <w:tabs>
          <w:tab w:val="num" w:pos="2160"/>
        </w:tabs>
        <w:ind w:left="2160" w:hanging="180"/>
      </w:pPr>
    </w:lvl>
    <w:lvl w:ilvl="3" w:tplc="DAC2D24A" w:tentative="1">
      <w:start w:val="1"/>
      <w:numFmt w:val="decimal"/>
      <w:lvlText w:val="%4."/>
      <w:lvlJc w:val="left"/>
      <w:pPr>
        <w:tabs>
          <w:tab w:val="num" w:pos="2880"/>
        </w:tabs>
        <w:ind w:left="2880" w:hanging="360"/>
      </w:pPr>
    </w:lvl>
    <w:lvl w:ilvl="4" w:tplc="F166722A" w:tentative="1">
      <w:start w:val="1"/>
      <w:numFmt w:val="lowerLetter"/>
      <w:lvlText w:val="%5."/>
      <w:lvlJc w:val="left"/>
      <w:pPr>
        <w:tabs>
          <w:tab w:val="num" w:pos="3600"/>
        </w:tabs>
        <w:ind w:left="3600" w:hanging="360"/>
      </w:pPr>
    </w:lvl>
    <w:lvl w:ilvl="5" w:tplc="54CA295C" w:tentative="1">
      <w:start w:val="1"/>
      <w:numFmt w:val="lowerRoman"/>
      <w:lvlText w:val="%6."/>
      <w:lvlJc w:val="right"/>
      <w:pPr>
        <w:tabs>
          <w:tab w:val="num" w:pos="4320"/>
        </w:tabs>
        <w:ind w:left="4320" w:hanging="180"/>
      </w:pPr>
    </w:lvl>
    <w:lvl w:ilvl="6" w:tplc="26CE28E4" w:tentative="1">
      <w:start w:val="1"/>
      <w:numFmt w:val="decimal"/>
      <w:lvlText w:val="%7."/>
      <w:lvlJc w:val="left"/>
      <w:pPr>
        <w:tabs>
          <w:tab w:val="num" w:pos="5040"/>
        </w:tabs>
        <w:ind w:left="5040" w:hanging="360"/>
      </w:pPr>
    </w:lvl>
    <w:lvl w:ilvl="7" w:tplc="316C48F8" w:tentative="1">
      <w:start w:val="1"/>
      <w:numFmt w:val="lowerLetter"/>
      <w:lvlText w:val="%8."/>
      <w:lvlJc w:val="left"/>
      <w:pPr>
        <w:tabs>
          <w:tab w:val="num" w:pos="5760"/>
        </w:tabs>
        <w:ind w:left="5760" w:hanging="360"/>
      </w:pPr>
    </w:lvl>
    <w:lvl w:ilvl="8" w:tplc="B5B2F0EC" w:tentative="1">
      <w:start w:val="1"/>
      <w:numFmt w:val="lowerRoman"/>
      <w:lvlText w:val="%9."/>
      <w:lvlJc w:val="right"/>
      <w:pPr>
        <w:tabs>
          <w:tab w:val="num" w:pos="6480"/>
        </w:tabs>
        <w:ind w:left="6480" w:hanging="180"/>
      </w:pPr>
    </w:lvl>
  </w:abstractNum>
  <w:abstractNum w:abstractNumId="89" w15:restartNumberingAfterBreak="0">
    <w:nsid w:val="7B5532F2"/>
    <w:multiLevelType w:val="hybridMultilevel"/>
    <w:tmpl w:val="7E8C64E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B8A2136"/>
    <w:multiLevelType w:val="hybridMultilevel"/>
    <w:tmpl w:val="255CC22E"/>
    <w:lvl w:ilvl="0" w:tplc="04090001">
      <w:start w:val="1"/>
      <w:numFmt w:val="decimal"/>
      <w:pStyle w:val="Normal9"/>
      <w:lvlText w:val="9.%1"/>
      <w:lvlJc w:val="center"/>
      <w:pPr>
        <w:tabs>
          <w:tab w:val="num" w:pos="644"/>
        </w:tabs>
        <w:ind w:left="357" w:hanging="73"/>
      </w:pPr>
      <w:rPr>
        <w:rFonts w:hint="default"/>
        <w:b/>
        <w:i w:val="0"/>
      </w:rPr>
    </w:lvl>
    <w:lvl w:ilvl="1" w:tplc="6588916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1" w15:restartNumberingAfterBreak="0">
    <w:nsid w:val="7C3255F5"/>
    <w:multiLevelType w:val="hybridMultilevel"/>
    <w:tmpl w:val="9904DB02"/>
    <w:lvl w:ilvl="0" w:tplc="106675B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7E0C7608"/>
    <w:multiLevelType w:val="hybridMultilevel"/>
    <w:tmpl w:val="FED00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2016655">
    <w:abstractNumId w:val="4"/>
  </w:num>
  <w:num w:numId="2" w16cid:durableId="474177190">
    <w:abstractNumId w:val="78"/>
  </w:num>
  <w:num w:numId="3" w16cid:durableId="1393623961">
    <w:abstractNumId w:val="16"/>
  </w:num>
  <w:num w:numId="4" w16cid:durableId="621963804">
    <w:abstractNumId w:val="50"/>
  </w:num>
  <w:num w:numId="5" w16cid:durableId="506024443">
    <w:abstractNumId w:val="84"/>
  </w:num>
  <w:num w:numId="6" w16cid:durableId="740634564">
    <w:abstractNumId w:val="79"/>
  </w:num>
  <w:num w:numId="7" w16cid:durableId="1385375781">
    <w:abstractNumId w:val="68"/>
  </w:num>
  <w:num w:numId="8" w16cid:durableId="1743676389">
    <w:abstractNumId w:val="88"/>
  </w:num>
  <w:num w:numId="9" w16cid:durableId="589048774">
    <w:abstractNumId w:val="48"/>
  </w:num>
  <w:num w:numId="10" w16cid:durableId="2072270896">
    <w:abstractNumId w:val="17"/>
  </w:num>
  <w:num w:numId="11" w16cid:durableId="1329598415">
    <w:abstractNumId w:val="64"/>
  </w:num>
  <w:num w:numId="12" w16cid:durableId="1253735092">
    <w:abstractNumId w:val="70"/>
  </w:num>
  <w:num w:numId="13" w16cid:durableId="1147093342">
    <w:abstractNumId w:val="59"/>
  </w:num>
  <w:num w:numId="14" w16cid:durableId="216087828">
    <w:abstractNumId w:val="55"/>
  </w:num>
  <w:num w:numId="15" w16cid:durableId="955407750">
    <w:abstractNumId w:val="0"/>
  </w:num>
  <w:num w:numId="16" w16cid:durableId="1360741722">
    <w:abstractNumId w:val="14"/>
  </w:num>
  <w:num w:numId="17" w16cid:durableId="425805897">
    <w:abstractNumId w:val="11"/>
  </w:num>
  <w:num w:numId="18" w16cid:durableId="697659473">
    <w:abstractNumId w:val="24"/>
  </w:num>
  <w:num w:numId="19" w16cid:durableId="533076538">
    <w:abstractNumId w:val="90"/>
  </w:num>
  <w:num w:numId="20" w16cid:durableId="1279919854">
    <w:abstractNumId w:val="49"/>
  </w:num>
  <w:num w:numId="21" w16cid:durableId="1768110968">
    <w:abstractNumId w:val="6"/>
  </w:num>
  <w:num w:numId="22" w16cid:durableId="1179348917">
    <w:abstractNumId w:val="51"/>
  </w:num>
  <w:num w:numId="23" w16cid:durableId="956183006">
    <w:abstractNumId w:val="18"/>
  </w:num>
  <w:num w:numId="24" w16cid:durableId="1029723126">
    <w:abstractNumId w:val="53"/>
  </w:num>
  <w:num w:numId="25" w16cid:durableId="1122698828">
    <w:abstractNumId w:val="31"/>
  </w:num>
  <w:num w:numId="26" w16cid:durableId="1693066454">
    <w:abstractNumId w:val="22"/>
  </w:num>
  <w:num w:numId="27" w16cid:durableId="2127120590">
    <w:abstractNumId w:val="15"/>
  </w:num>
  <w:num w:numId="28" w16cid:durableId="997920404">
    <w:abstractNumId w:val="42"/>
  </w:num>
  <w:num w:numId="29" w16cid:durableId="308020065">
    <w:abstractNumId w:val="28"/>
  </w:num>
  <w:num w:numId="30" w16cid:durableId="1657756085">
    <w:abstractNumId w:val="38"/>
  </w:num>
  <w:num w:numId="31" w16cid:durableId="1340808653">
    <w:abstractNumId w:val="76"/>
  </w:num>
  <w:num w:numId="32" w16cid:durableId="696348518">
    <w:abstractNumId w:val="36"/>
  </w:num>
  <w:num w:numId="33" w16cid:durableId="788861563">
    <w:abstractNumId w:val="74"/>
  </w:num>
  <w:num w:numId="34" w16cid:durableId="1156414449">
    <w:abstractNumId w:val="13"/>
  </w:num>
  <w:num w:numId="35" w16cid:durableId="867064625">
    <w:abstractNumId w:val="35"/>
  </w:num>
  <w:num w:numId="36" w16cid:durableId="711929777">
    <w:abstractNumId w:val="44"/>
  </w:num>
  <w:num w:numId="37" w16cid:durableId="634261388">
    <w:abstractNumId w:val="3"/>
  </w:num>
  <w:num w:numId="38" w16cid:durableId="1629509859">
    <w:abstractNumId w:val="75"/>
  </w:num>
  <w:num w:numId="39" w16cid:durableId="1430924748">
    <w:abstractNumId w:val="19"/>
  </w:num>
  <w:num w:numId="40" w16cid:durableId="756026473">
    <w:abstractNumId w:val="5"/>
  </w:num>
  <w:num w:numId="41" w16cid:durableId="1117144539">
    <w:abstractNumId w:val="40"/>
  </w:num>
  <w:num w:numId="42" w16cid:durableId="441073437">
    <w:abstractNumId w:val="61"/>
  </w:num>
  <w:num w:numId="43" w16cid:durableId="2020496633">
    <w:abstractNumId w:val="46"/>
  </w:num>
  <w:num w:numId="44" w16cid:durableId="408577505">
    <w:abstractNumId w:val="81"/>
  </w:num>
  <w:num w:numId="45" w16cid:durableId="612328090">
    <w:abstractNumId w:val="32"/>
  </w:num>
  <w:num w:numId="46" w16cid:durableId="63769673">
    <w:abstractNumId w:val="63"/>
  </w:num>
  <w:num w:numId="47" w16cid:durableId="47271100">
    <w:abstractNumId w:val="39"/>
  </w:num>
  <w:num w:numId="48" w16cid:durableId="546837989">
    <w:abstractNumId w:val="43"/>
  </w:num>
  <w:num w:numId="49" w16cid:durableId="343940185">
    <w:abstractNumId w:val="65"/>
  </w:num>
  <w:num w:numId="50" w16cid:durableId="1247686831">
    <w:abstractNumId w:val="57"/>
  </w:num>
  <w:num w:numId="51" w16cid:durableId="1536960539">
    <w:abstractNumId w:val="89"/>
  </w:num>
  <w:num w:numId="52" w16cid:durableId="1532262204">
    <w:abstractNumId w:val="83"/>
  </w:num>
  <w:num w:numId="53" w16cid:durableId="416022592">
    <w:abstractNumId w:val="23"/>
  </w:num>
  <w:num w:numId="54" w16cid:durableId="1472135570">
    <w:abstractNumId w:val="82"/>
  </w:num>
  <w:num w:numId="55" w16cid:durableId="2048797383">
    <w:abstractNumId w:val="72"/>
  </w:num>
  <w:num w:numId="56" w16cid:durableId="1354645689">
    <w:abstractNumId w:val="41"/>
  </w:num>
  <w:num w:numId="57" w16cid:durableId="863639002">
    <w:abstractNumId w:val="26"/>
  </w:num>
  <w:num w:numId="58" w16cid:durableId="229510115">
    <w:abstractNumId w:val="34"/>
  </w:num>
  <w:num w:numId="59" w16cid:durableId="606691205">
    <w:abstractNumId w:val="86"/>
  </w:num>
  <w:num w:numId="60" w16cid:durableId="869538406">
    <w:abstractNumId w:val="1"/>
  </w:num>
  <w:num w:numId="61" w16cid:durableId="2119375124">
    <w:abstractNumId w:val="73"/>
  </w:num>
  <w:num w:numId="62" w16cid:durableId="1457455913">
    <w:abstractNumId w:val="67"/>
  </w:num>
  <w:num w:numId="63" w16cid:durableId="1680934333">
    <w:abstractNumId w:val="60"/>
  </w:num>
  <w:num w:numId="64" w16cid:durableId="1491868409">
    <w:abstractNumId w:val="62"/>
  </w:num>
  <w:num w:numId="65" w16cid:durableId="1833373106">
    <w:abstractNumId w:val="10"/>
  </w:num>
  <w:num w:numId="66" w16cid:durableId="154806883">
    <w:abstractNumId w:val="21"/>
  </w:num>
  <w:num w:numId="67" w16cid:durableId="1520196728">
    <w:abstractNumId w:val="8"/>
  </w:num>
  <w:num w:numId="68" w16cid:durableId="733698315">
    <w:abstractNumId w:val="71"/>
  </w:num>
  <w:num w:numId="69" w16cid:durableId="1313682054">
    <w:abstractNumId w:val="27"/>
  </w:num>
  <w:num w:numId="70" w16cid:durableId="2024896709">
    <w:abstractNumId w:val="9"/>
  </w:num>
  <w:num w:numId="71" w16cid:durableId="1606694043">
    <w:abstractNumId w:val="2"/>
  </w:num>
  <w:num w:numId="72" w16cid:durableId="1733044883">
    <w:abstractNumId w:val="56"/>
  </w:num>
  <w:num w:numId="73" w16cid:durableId="253706458">
    <w:abstractNumId w:val="12"/>
  </w:num>
  <w:num w:numId="74" w16cid:durableId="640115425">
    <w:abstractNumId w:val="25"/>
  </w:num>
  <w:num w:numId="75" w16cid:durableId="188488539">
    <w:abstractNumId w:val="91"/>
  </w:num>
  <w:num w:numId="76" w16cid:durableId="491870297">
    <w:abstractNumId w:val="20"/>
  </w:num>
  <w:num w:numId="77" w16cid:durableId="150952686">
    <w:abstractNumId w:val="77"/>
  </w:num>
  <w:num w:numId="78" w16cid:durableId="830678958">
    <w:abstractNumId w:val="45"/>
  </w:num>
  <w:num w:numId="79" w16cid:durableId="191765952">
    <w:abstractNumId w:val="54"/>
  </w:num>
  <w:num w:numId="80" w16cid:durableId="66346766">
    <w:abstractNumId w:val="92"/>
  </w:num>
  <w:num w:numId="81" w16cid:durableId="1519075563">
    <w:abstractNumId w:val="85"/>
  </w:num>
  <w:num w:numId="82" w16cid:durableId="730468120">
    <w:abstractNumId w:val="69"/>
  </w:num>
  <w:num w:numId="83" w16cid:durableId="867528085">
    <w:abstractNumId w:val="66"/>
  </w:num>
  <w:num w:numId="84" w16cid:durableId="912741880">
    <w:abstractNumId w:val="29"/>
  </w:num>
  <w:num w:numId="85" w16cid:durableId="254290555">
    <w:abstractNumId w:val="58"/>
  </w:num>
  <w:num w:numId="86" w16cid:durableId="1993479875">
    <w:abstractNumId w:val="87"/>
  </w:num>
  <w:num w:numId="87" w16cid:durableId="1894392751">
    <w:abstractNumId w:val="37"/>
  </w:num>
  <w:num w:numId="88" w16cid:durableId="1151753393">
    <w:abstractNumId w:val="47"/>
  </w:num>
  <w:num w:numId="89" w16cid:durableId="1231618466">
    <w:abstractNumId w:val="7"/>
  </w:num>
  <w:num w:numId="90" w16cid:durableId="511994027">
    <w:abstractNumId w:val="30"/>
  </w:num>
  <w:num w:numId="91" w16cid:durableId="392000982">
    <w:abstractNumId w:val="80"/>
  </w:num>
  <w:num w:numId="92" w16cid:durableId="300692451">
    <w:abstractNumId w:val="33"/>
  </w:num>
  <w:num w:numId="93" w16cid:durableId="1340279696">
    <w:abstractNumId w:val="52"/>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8F2"/>
    <w:rsid w:val="00001DB8"/>
    <w:rsid w:val="000022B3"/>
    <w:rsid w:val="000042D5"/>
    <w:rsid w:val="00005879"/>
    <w:rsid w:val="00007FED"/>
    <w:rsid w:val="00010A6D"/>
    <w:rsid w:val="0001339A"/>
    <w:rsid w:val="000138A3"/>
    <w:rsid w:val="00016295"/>
    <w:rsid w:val="00016984"/>
    <w:rsid w:val="00017D8C"/>
    <w:rsid w:val="00020A4E"/>
    <w:rsid w:val="00020A8D"/>
    <w:rsid w:val="000243E7"/>
    <w:rsid w:val="00027442"/>
    <w:rsid w:val="000306E1"/>
    <w:rsid w:val="00030813"/>
    <w:rsid w:val="00030B91"/>
    <w:rsid w:val="00031321"/>
    <w:rsid w:val="000318AF"/>
    <w:rsid w:val="000406FB"/>
    <w:rsid w:val="000419B1"/>
    <w:rsid w:val="0004243F"/>
    <w:rsid w:val="00042D41"/>
    <w:rsid w:val="0004432F"/>
    <w:rsid w:val="00044DF5"/>
    <w:rsid w:val="00045CB3"/>
    <w:rsid w:val="00046700"/>
    <w:rsid w:val="00047933"/>
    <w:rsid w:val="0005102F"/>
    <w:rsid w:val="00052664"/>
    <w:rsid w:val="00053ECF"/>
    <w:rsid w:val="00053FBA"/>
    <w:rsid w:val="000570AE"/>
    <w:rsid w:val="00057D9A"/>
    <w:rsid w:val="00060AEA"/>
    <w:rsid w:val="00061831"/>
    <w:rsid w:val="00065FA4"/>
    <w:rsid w:val="00067764"/>
    <w:rsid w:val="0007019B"/>
    <w:rsid w:val="00070555"/>
    <w:rsid w:val="0007091F"/>
    <w:rsid w:val="00072166"/>
    <w:rsid w:val="00072554"/>
    <w:rsid w:val="0007617F"/>
    <w:rsid w:val="00076B57"/>
    <w:rsid w:val="000819FD"/>
    <w:rsid w:val="00082B86"/>
    <w:rsid w:val="00083882"/>
    <w:rsid w:val="00087FCF"/>
    <w:rsid w:val="000901D8"/>
    <w:rsid w:val="00091830"/>
    <w:rsid w:val="00094F5F"/>
    <w:rsid w:val="00096623"/>
    <w:rsid w:val="00096ECD"/>
    <w:rsid w:val="00097B7D"/>
    <w:rsid w:val="000A08C5"/>
    <w:rsid w:val="000A0F91"/>
    <w:rsid w:val="000A2128"/>
    <w:rsid w:val="000A4546"/>
    <w:rsid w:val="000A4DD8"/>
    <w:rsid w:val="000A58AC"/>
    <w:rsid w:val="000A5F1B"/>
    <w:rsid w:val="000A6838"/>
    <w:rsid w:val="000B019D"/>
    <w:rsid w:val="000B14B0"/>
    <w:rsid w:val="000B3479"/>
    <w:rsid w:val="000B35F2"/>
    <w:rsid w:val="000B3931"/>
    <w:rsid w:val="000B6FCD"/>
    <w:rsid w:val="000B76D8"/>
    <w:rsid w:val="000C15E2"/>
    <w:rsid w:val="000C166A"/>
    <w:rsid w:val="000C29B1"/>
    <w:rsid w:val="000C2DF3"/>
    <w:rsid w:val="000C41AB"/>
    <w:rsid w:val="000C6B74"/>
    <w:rsid w:val="000C7AC4"/>
    <w:rsid w:val="000D0BC3"/>
    <w:rsid w:val="000D1F05"/>
    <w:rsid w:val="000D2B13"/>
    <w:rsid w:val="000D2B2F"/>
    <w:rsid w:val="000D3ACC"/>
    <w:rsid w:val="000E07E4"/>
    <w:rsid w:val="000E435C"/>
    <w:rsid w:val="000E49B4"/>
    <w:rsid w:val="000E6A24"/>
    <w:rsid w:val="000E6E0A"/>
    <w:rsid w:val="000F1E5B"/>
    <w:rsid w:val="000F5574"/>
    <w:rsid w:val="000F6218"/>
    <w:rsid w:val="00100048"/>
    <w:rsid w:val="00100A86"/>
    <w:rsid w:val="001038EE"/>
    <w:rsid w:val="00103EE9"/>
    <w:rsid w:val="0010559F"/>
    <w:rsid w:val="00105FD7"/>
    <w:rsid w:val="00107D7D"/>
    <w:rsid w:val="00110296"/>
    <w:rsid w:val="00110EF2"/>
    <w:rsid w:val="00112569"/>
    <w:rsid w:val="00112653"/>
    <w:rsid w:val="0011302E"/>
    <w:rsid w:val="0011368A"/>
    <w:rsid w:val="00114186"/>
    <w:rsid w:val="00116D2D"/>
    <w:rsid w:val="0011784A"/>
    <w:rsid w:val="0012109D"/>
    <w:rsid w:val="001224DF"/>
    <w:rsid w:val="00122DAB"/>
    <w:rsid w:val="00124255"/>
    <w:rsid w:val="001260EF"/>
    <w:rsid w:val="001264C3"/>
    <w:rsid w:val="00126565"/>
    <w:rsid w:val="00126FBE"/>
    <w:rsid w:val="00131AAA"/>
    <w:rsid w:val="001323D0"/>
    <w:rsid w:val="001405D7"/>
    <w:rsid w:val="00141FC8"/>
    <w:rsid w:val="00142F33"/>
    <w:rsid w:val="0014318C"/>
    <w:rsid w:val="001450AD"/>
    <w:rsid w:val="00145421"/>
    <w:rsid w:val="00145A65"/>
    <w:rsid w:val="001478E8"/>
    <w:rsid w:val="00150445"/>
    <w:rsid w:val="00150E8D"/>
    <w:rsid w:val="001529B1"/>
    <w:rsid w:val="00154174"/>
    <w:rsid w:val="001558E0"/>
    <w:rsid w:val="00155CED"/>
    <w:rsid w:val="001569C6"/>
    <w:rsid w:val="00156A8B"/>
    <w:rsid w:val="0016008B"/>
    <w:rsid w:val="001609F2"/>
    <w:rsid w:val="00161EE6"/>
    <w:rsid w:val="00163DAC"/>
    <w:rsid w:val="00164493"/>
    <w:rsid w:val="001653E5"/>
    <w:rsid w:val="00166EDC"/>
    <w:rsid w:val="00167A56"/>
    <w:rsid w:val="00167C8C"/>
    <w:rsid w:val="001703D2"/>
    <w:rsid w:val="00170509"/>
    <w:rsid w:val="00170665"/>
    <w:rsid w:val="0017384D"/>
    <w:rsid w:val="001749F0"/>
    <w:rsid w:val="00175172"/>
    <w:rsid w:val="00175226"/>
    <w:rsid w:val="0017661B"/>
    <w:rsid w:val="00181014"/>
    <w:rsid w:val="0018151F"/>
    <w:rsid w:val="00183CBD"/>
    <w:rsid w:val="00184679"/>
    <w:rsid w:val="00186F90"/>
    <w:rsid w:val="00190FA5"/>
    <w:rsid w:val="001917C3"/>
    <w:rsid w:val="00193272"/>
    <w:rsid w:val="0019355C"/>
    <w:rsid w:val="00193EF2"/>
    <w:rsid w:val="00194B5E"/>
    <w:rsid w:val="001A2CCC"/>
    <w:rsid w:val="001A2F40"/>
    <w:rsid w:val="001A2F90"/>
    <w:rsid w:val="001A415C"/>
    <w:rsid w:val="001A5B12"/>
    <w:rsid w:val="001A5FDA"/>
    <w:rsid w:val="001B0C1A"/>
    <w:rsid w:val="001B31FF"/>
    <w:rsid w:val="001B32A1"/>
    <w:rsid w:val="001B562C"/>
    <w:rsid w:val="001B58AB"/>
    <w:rsid w:val="001B5A97"/>
    <w:rsid w:val="001B5ED8"/>
    <w:rsid w:val="001B6B8C"/>
    <w:rsid w:val="001C09FB"/>
    <w:rsid w:val="001C135F"/>
    <w:rsid w:val="001C2C14"/>
    <w:rsid w:val="001C392D"/>
    <w:rsid w:val="001C7FA0"/>
    <w:rsid w:val="001D315A"/>
    <w:rsid w:val="001D4721"/>
    <w:rsid w:val="001D617D"/>
    <w:rsid w:val="001D6A72"/>
    <w:rsid w:val="001D7B4D"/>
    <w:rsid w:val="001E079D"/>
    <w:rsid w:val="001E2F00"/>
    <w:rsid w:val="001E2FE4"/>
    <w:rsid w:val="001E53CE"/>
    <w:rsid w:val="001E6FEA"/>
    <w:rsid w:val="001E7645"/>
    <w:rsid w:val="001F281B"/>
    <w:rsid w:val="001F3809"/>
    <w:rsid w:val="001F3B17"/>
    <w:rsid w:val="001F4029"/>
    <w:rsid w:val="001F6622"/>
    <w:rsid w:val="001F6C39"/>
    <w:rsid w:val="0020002A"/>
    <w:rsid w:val="002001F4"/>
    <w:rsid w:val="002012D1"/>
    <w:rsid w:val="00205B6B"/>
    <w:rsid w:val="00205E92"/>
    <w:rsid w:val="002068BA"/>
    <w:rsid w:val="00207BC2"/>
    <w:rsid w:val="002156B4"/>
    <w:rsid w:val="00216939"/>
    <w:rsid w:val="00217674"/>
    <w:rsid w:val="00220593"/>
    <w:rsid w:val="00221AF8"/>
    <w:rsid w:val="002220DB"/>
    <w:rsid w:val="00223AA8"/>
    <w:rsid w:val="00225B08"/>
    <w:rsid w:val="00227445"/>
    <w:rsid w:val="002308FB"/>
    <w:rsid w:val="00233285"/>
    <w:rsid w:val="002338BD"/>
    <w:rsid w:val="002352BE"/>
    <w:rsid w:val="002362DC"/>
    <w:rsid w:val="002370D0"/>
    <w:rsid w:val="00237649"/>
    <w:rsid w:val="00237E0A"/>
    <w:rsid w:val="00241784"/>
    <w:rsid w:val="00242625"/>
    <w:rsid w:val="00246943"/>
    <w:rsid w:val="00250AF8"/>
    <w:rsid w:val="00252CC8"/>
    <w:rsid w:val="00257179"/>
    <w:rsid w:val="0025798B"/>
    <w:rsid w:val="00260963"/>
    <w:rsid w:val="002630CB"/>
    <w:rsid w:val="002664FF"/>
    <w:rsid w:val="0027037E"/>
    <w:rsid w:val="0027044A"/>
    <w:rsid w:val="0027066D"/>
    <w:rsid w:val="00270A67"/>
    <w:rsid w:val="0027282C"/>
    <w:rsid w:val="002730F5"/>
    <w:rsid w:val="002732BC"/>
    <w:rsid w:val="002754ED"/>
    <w:rsid w:val="00276217"/>
    <w:rsid w:val="002859BE"/>
    <w:rsid w:val="00285EC6"/>
    <w:rsid w:val="0028721D"/>
    <w:rsid w:val="00291405"/>
    <w:rsid w:val="00293079"/>
    <w:rsid w:val="0029403E"/>
    <w:rsid w:val="0029463E"/>
    <w:rsid w:val="00294AE9"/>
    <w:rsid w:val="00294EBE"/>
    <w:rsid w:val="00297666"/>
    <w:rsid w:val="002A0355"/>
    <w:rsid w:val="002A19CD"/>
    <w:rsid w:val="002A331F"/>
    <w:rsid w:val="002A3DB1"/>
    <w:rsid w:val="002A46A5"/>
    <w:rsid w:val="002A7345"/>
    <w:rsid w:val="002B1261"/>
    <w:rsid w:val="002B446C"/>
    <w:rsid w:val="002B5123"/>
    <w:rsid w:val="002B5457"/>
    <w:rsid w:val="002C09D4"/>
    <w:rsid w:val="002C11EF"/>
    <w:rsid w:val="002C228E"/>
    <w:rsid w:val="002C5C0C"/>
    <w:rsid w:val="002C5E90"/>
    <w:rsid w:val="002C6363"/>
    <w:rsid w:val="002C6EE3"/>
    <w:rsid w:val="002C77E4"/>
    <w:rsid w:val="002D0CDB"/>
    <w:rsid w:val="002D3AC3"/>
    <w:rsid w:val="002D55B3"/>
    <w:rsid w:val="002D6257"/>
    <w:rsid w:val="002E0494"/>
    <w:rsid w:val="002E04DF"/>
    <w:rsid w:val="002E2FFA"/>
    <w:rsid w:val="002E4B74"/>
    <w:rsid w:val="002E613E"/>
    <w:rsid w:val="002E703F"/>
    <w:rsid w:val="002F2F09"/>
    <w:rsid w:val="002F37DF"/>
    <w:rsid w:val="002F395E"/>
    <w:rsid w:val="002F4FAF"/>
    <w:rsid w:val="002F538B"/>
    <w:rsid w:val="002F7793"/>
    <w:rsid w:val="00300497"/>
    <w:rsid w:val="00300542"/>
    <w:rsid w:val="00301832"/>
    <w:rsid w:val="00306D13"/>
    <w:rsid w:val="00307C54"/>
    <w:rsid w:val="00312650"/>
    <w:rsid w:val="00313695"/>
    <w:rsid w:val="00313792"/>
    <w:rsid w:val="003145C3"/>
    <w:rsid w:val="003205F9"/>
    <w:rsid w:val="00320DEC"/>
    <w:rsid w:val="003239E9"/>
    <w:rsid w:val="00323DC4"/>
    <w:rsid w:val="003246D7"/>
    <w:rsid w:val="003255C3"/>
    <w:rsid w:val="0032573F"/>
    <w:rsid w:val="00326491"/>
    <w:rsid w:val="00327E8B"/>
    <w:rsid w:val="00331575"/>
    <w:rsid w:val="003333B6"/>
    <w:rsid w:val="00334810"/>
    <w:rsid w:val="00335201"/>
    <w:rsid w:val="00337C14"/>
    <w:rsid w:val="00341612"/>
    <w:rsid w:val="003430B6"/>
    <w:rsid w:val="00343725"/>
    <w:rsid w:val="00347FAC"/>
    <w:rsid w:val="00351562"/>
    <w:rsid w:val="003536CA"/>
    <w:rsid w:val="003538D3"/>
    <w:rsid w:val="003609D6"/>
    <w:rsid w:val="00360BDA"/>
    <w:rsid w:val="00360D53"/>
    <w:rsid w:val="0036110F"/>
    <w:rsid w:val="003630B1"/>
    <w:rsid w:val="00363726"/>
    <w:rsid w:val="003638B3"/>
    <w:rsid w:val="00365CA4"/>
    <w:rsid w:val="0036735F"/>
    <w:rsid w:val="00367BA0"/>
    <w:rsid w:val="003701B4"/>
    <w:rsid w:val="00371AA3"/>
    <w:rsid w:val="00372EDA"/>
    <w:rsid w:val="0037303C"/>
    <w:rsid w:val="00373515"/>
    <w:rsid w:val="0037362E"/>
    <w:rsid w:val="00373C8E"/>
    <w:rsid w:val="003754A2"/>
    <w:rsid w:val="0037743A"/>
    <w:rsid w:val="00377A0D"/>
    <w:rsid w:val="00377C6D"/>
    <w:rsid w:val="00381642"/>
    <w:rsid w:val="00383BD0"/>
    <w:rsid w:val="003871BA"/>
    <w:rsid w:val="00390331"/>
    <w:rsid w:val="00390C5C"/>
    <w:rsid w:val="0039120C"/>
    <w:rsid w:val="00391BF7"/>
    <w:rsid w:val="0039463B"/>
    <w:rsid w:val="00397928"/>
    <w:rsid w:val="003A0107"/>
    <w:rsid w:val="003A1D5D"/>
    <w:rsid w:val="003A2434"/>
    <w:rsid w:val="003A30E7"/>
    <w:rsid w:val="003A3742"/>
    <w:rsid w:val="003A5BCD"/>
    <w:rsid w:val="003A5E6C"/>
    <w:rsid w:val="003A60AA"/>
    <w:rsid w:val="003B089D"/>
    <w:rsid w:val="003B1EDA"/>
    <w:rsid w:val="003B2D4E"/>
    <w:rsid w:val="003B2D9F"/>
    <w:rsid w:val="003B3E03"/>
    <w:rsid w:val="003B416F"/>
    <w:rsid w:val="003B4F63"/>
    <w:rsid w:val="003B5796"/>
    <w:rsid w:val="003B5AE5"/>
    <w:rsid w:val="003B7B5E"/>
    <w:rsid w:val="003C0348"/>
    <w:rsid w:val="003C221D"/>
    <w:rsid w:val="003C270D"/>
    <w:rsid w:val="003C271B"/>
    <w:rsid w:val="003C5499"/>
    <w:rsid w:val="003C74FC"/>
    <w:rsid w:val="003D19C0"/>
    <w:rsid w:val="003D2B69"/>
    <w:rsid w:val="003D2CE1"/>
    <w:rsid w:val="003D2F98"/>
    <w:rsid w:val="003D39D2"/>
    <w:rsid w:val="003D3EE9"/>
    <w:rsid w:val="003D60F2"/>
    <w:rsid w:val="003D6617"/>
    <w:rsid w:val="003E0896"/>
    <w:rsid w:val="003E1A06"/>
    <w:rsid w:val="003E1BA4"/>
    <w:rsid w:val="003E74E9"/>
    <w:rsid w:val="003E7567"/>
    <w:rsid w:val="003F1780"/>
    <w:rsid w:val="003F1851"/>
    <w:rsid w:val="003F2B66"/>
    <w:rsid w:val="003F3095"/>
    <w:rsid w:val="003F32C2"/>
    <w:rsid w:val="003F5C8B"/>
    <w:rsid w:val="003F78D4"/>
    <w:rsid w:val="00400A43"/>
    <w:rsid w:val="004011A8"/>
    <w:rsid w:val="00401939"/>
    <w:rsid w:val="00402886"/>
    <w:rsid w:val="00402C76"/>
    <w:rsid w:val="0040650E"/>
    <w:rsid w:val="00406D71"/>
    <w:rsid w:val="00407FD5"/>
    <w:rsid w:val="00411629"/>
    <w:rsid w:val="00411A35"/>
    <w:rsid w:val="00414583"/>
    <w:rsid w:val="00414ADA"/>
    <w:rsid w:val="004164F7"/>
    <w:rsid w:val="00417DCA"/>
    <w:rsid w:val="004216B9"/>
    <w:rsid w:val="0042225F"/>
    <w:rsid w:val="0042701A"/>
    <w:rsid w:val="0042740C"/>
    <w:rsid w:val="00433213"/>
    <w:rsid w:val="0043609A"/>
    <w:rsid w:val="004379BD"/>
    <w:rsid w:val="004408FB"/>
    <w:rsid w:val="00440FA3"/>
    <w:rsid w:val="004413C9"/>
    <w:rsid w:val="00441B46"/>
    <w:rsid w:val="00442847"/>
    <w:rsid w:val="00442F48"/>
    <w:rsid w:val="00444195"/>
    <w:rsid w:val="00444C1B"/>
    <w:rsid w:val="004467C4"/>
    <w:rsid w:val="00446F3B"/>
    <w:rsid w:val="0045363B"/>
    <w:rsid w:val="00453A37"/>
    <w:rsid w:val="00453A40"/>
    <w:rsid w:val="00454646"/>
    <w:rsid w:val="00455385"/>
    <w:rsid w:val="00463E44"/>
    <w:rsid w:val="00464635"/>
    <w:rsid w:val="0046475C"/>
    <w:rsid w:val="00464D15"/>
    <w:rsid w:val="0046526B"/>
    <w:rsid w:val="004654A1"/>
    <w:rsid w:val="004664DB"/>
    <w:rsid w:val="0046664E"/>
    <w:rsid w:val="004716F2"/>
    <w:rsid w:val="00471905"/>
    <w:rsid w:val="004729FF"/>
    <w:rsid w:val="00472ED7"/>
    <w:rsid w:val="00473328"/>
    <w:rsid w:val="00474FB6"/>
    <w:rsid w:val="00477902"/>
    <w:rsid w:val="004807DD"/>
    <w:rsid w:val="004829BE"/>
    <w:rsid w:val="00483BE2"/>
    <w:rsid w:val="00484E21"/>
    <w:rsid w:val="00485C35"/>
    <w:rsid w:val="004861D8"/>
    <w:rsid w:val="004867F3"/>
    <w:rsid w:val="0048747E"/>
    <w:rsid w:val="00487A3F"/>
    <w:rsid w:val="00487DB7"/>
    <w:rsid w:val="004912DF"/>
    <w:rsid w:val="004914D7"/>
    <w:rsid w:val="00493911"/>
    <w:rsid w:val="004967D8"/>
    <w:rsid w:val="00497CC4"/>
    <w:rsid w:val="004A20AE"/>
    <w:rsid w:val="004A23F8"/>
    <w:rsid w:val="004A2FD1"/>
    <w:rsid w:val="004A45C4"/>
    <w:rsid w:val="004A47B7"/>
    <w:rsid w:val="004A6F05"/>
    <w:rsid w:val="004A71BB"/>
    <w:rsid w:val="004A786A"/>
    <w:rsid w:val="004A7B5E"/>
    <w:rsid w:val="004B5A0C"/>
    <w:rsid w:val="004B714E"/>
    <w:rsid w:val="004B73EE"/>
    <w:rsid w:val="004C0419"/>
    <w:rsid w:val="004C1482"/>
    <w:rsid w:val="004C1C50"/>
    <w:rsid w:val="004C310A"/>
    <w:rsid w:val="004C4399"/>
    <w:rsid w:val="004C74E2"/>
    <w:rsid w:val="004D01DC"/>
    <w:rsid w:val="004D34F9"/>
    <w:rsid w:val="004D76FE"/>
    <w:rsid w:val="004E095B"/>
    <w:rsid w:val="004E1F89"/>
    <w:rsid w:val="004E573A"/>
    <w:rsid w:val="004E706C"/>
    <w:rsid w:val="004F1781"/>
    <w:rsid w:val="004F1A2D"/>
    <w:rsid w:val="004F4F19"/>
    <w:rsid w:val="004F5361"/>
    <w:rsid w:val="004F65A2"/>
    <w:rsid w:val="004F675B"/>
    <w:rsid w:val="004F71FC"/>
    <w:rsid w:val="004F7A63"/>
    <w:rsid w:val="005009A4"/>
    <w:rsid w:val="005032FF"/>
    <w:rsid w:val="0050334E"/>
    <w:rsid w:val="00507218"/>
    <w:rsid w:val="00512BF9"/>
    <w:rsid w:val="00512E38"/>
    <w:rsid w:val="00514B95"/>
    <w:rsid w:val="00515547"/>
    <w:rsid w:val="00515F79"/>
    <w:rsid w:val="00516213"/>
    <w:rsid w:val="005166BB"/>
    <w:rsid w:val="00517B46"/>
    <w:rsid w:val="00524F29"/>
    <w:rsid w:val="005256BD"/>
    <w:rsid w:val="00525F65"/>
    <w:rsid w:val="005260D6"/>
    <w:rsid w:val="00526ED2"/>
    <w:rsid w:val="005275A7"/>
    <w:rsid w:val="0053058C"/>
    <w:rsid w:val="00531266"/>
    <w:rsid w:val="0053465D"/>
    <w:rsid w:val="005366F6"/>
    <w:rsid w:val="005367FF"/>
    <w:rsid w:val="00537638"/>
    <w:rsid w:val="00537EB2"/>
    <w:rsid w:val="0054062B"/>
    <w:rsid w:val="00541001"/>
    <w:rsid w:val="0054341B"/>
    <w:rsid w:val="00544227"/>
    <w:rsid w:val="00544379"/>
    <w:rsid w:val="00547D7C"/>
    <w:rsid w:val="00551B0C"/>
    <w:rsid w:val="00553908"/>
    <w:rsid w:val="00554336"/>
    <w:rsid w:val="005543DF"/>
    <w:rsid w:val="0055467C"/>
    <w:rsid w:val="005561B5"/>
    <w:rsid w:val="005611BA"/>
    <w:rsid w:val="0056414C"/>
    <w:rsid w:val="00564D09"/>
    <w:rsid w:val="0056555F"/>
    <w:rsid w:val="00565B59"/>
    <w:rsid w:val="00567966"/>
    <w:rsid w:val="00567F29"/>
    <w:rsid w:val="00571B4A"/>
    <w:rsid w:val="0057407E"/>
    <w:rsid w:val="00574B8B"/>
    <w:rsid w:val="00576970"/>
    <w:rsid w:val="005775FB"/>
    <w:rsid w:val="00580F07"/>
    <w:rsid w:val="005819EA"/>
    <w:rsid w:val="005848CA"/>
    <w:rsid w:val="00585D8D"/>
    <w:rsid w:val="00586025"/>
    <w:rsid w:val="0058716F"/>
    <w:rsid w:val="00591D75"/>
    <w:rsid w:val="00591F5D"/>
    <w:rsid w:val="00592675"/>
    <w:rsid w:val="00595E4D"/>
    <w:rsid w:val="00597A1E"/>
    <w:rsid w:val="005A0CBD"/>
    <w:rsid w:val="005A18B7"/>
    <w:rsid w:val="005A4430"/>
    <w:rsid w:val="005A4EC5"/>
    <w:rsid w:val="005A50A5"/>
    <w:rsid w:val="005B0E64"/>
    <w:rsid w:val="005B2C26"/>
    <w:rsid w:val="005B7326"/>
    <w:rsid w:val="005B7F16"/>
    <w:rsid w:val="005C0FC9"/>
    <w:rsid w:val="005C1EF5"/>
    <w:rsid w:val="005C244E"/>
    <w:rsid w:val="005C5C0D"/>
    <w:rsid w:val="005D0116"/>
    <w:rsid w:val="005D0859"/>
    <w:rsid w:val="005D1448"/>
    <w:rsid w:val="005D151B"/>
    <w:rsid w:val="005D3337"/>
    <w:rsid w:val="005D5660"/>
    <w:rsid w:val="005E1347"/>
    <w:rsid w:val="005E37E1"/>
    <w:rsid w:val="005E5523"/>
    <w:rsid w:val="005E702D"/>
    <w:rsid w:val="005E7641"/>
    <w:rsid w:val="005F00DD"/>
    <w:rsid w:val="005F0B34"/>
    <w:rsid w:val="005F2907"/>
    <w:rsid w:val="005F31A4"/>
    <w:rsid w:val="005F333A"/>
    <w:rsid w:val="005F5B47"/>
    <w:rsid w:val="005F5BE7"/>
    <w:rsid w:val="005F5E15"/>
    <w:rsid w:val="005F66E7"/>
    <w:rsid w:val="005F6FA2"/>
    <w:rsid w:val="006008C1"/>
    <w:rsid w:val="006008F3"/>
    <w:rsid w:val="0060100C"/>
    <w:rsid w:val="006022B8"/>
    <w:rsid w:val="006045AA"/>
    <w:rsid w:val="006057E7"/>
    <w:rsid w:val="0061243A"/>
    <w:rsid w:val="00612D3A"/>
    <w:rsid w:val="00612EF3"/>
    <w:rsid w:val="00616890"/>
    <w:rsid w:val="0062015B"/>
    <w:rsid w:val="0062257B"/>
    <w:rsid w:val="00622C3B"/>
    <w:rsid w:val="00622F3F"/>
    <w:rsid w:val="00623BAA"/>
    <w:rsid w:val="00625A54"/>
    <w:rsid w:val="006314DB"/>
    <w:rsid w:val="00632C03"/>
    <w:rsid w:val="00632DF7"/>
    <w:rsid w:val="006332EB"/>
    <w:rsid w:val="00634B8B"/>
    <w:rsid w:val="00637476"/>
    <w:rsid w:val="0063790C"/>
    <w:rsid w:val="00637C0F"/>
    <w:rsid w:val="00640A9B"/>
    <w:rsid w:val="00641AA3"/>
    <w:rsid w:val="0064350F"/>
    <w:rsid w:val="006435A8"/>
    <w:rsid w:val="00643A90"/>
    <w:rsid w:val="006449B1"/>
    <w:rsid w:val="00647E03"/>
    <w:rsid w:val="006514A5"/>
    <w:rsid w:val="0065655A"/>
    <w:rsid w:val="00660656"/>
    <w:rsid w:val="00661BA1"/>
    <w:rsid w:val="00662AE5"/>
    <w:rsid w:val="00665672"/>
    <w:rsid w:val="00665D70"/>
    <w:rsid w:val="00666BD1"/>
    <w:rsid w:val="00670643"/>
    <w:rsid w:val="006715C4"/>
    <w:rsid w:val="006751BD"/>
    <w:rsid w:val="0067622C"/>
    <w:rsid w:val="00676F92"/>
    <w:rsid w:val="00677929"/>
    <w:rsid w:val="006826DF"/>
    <w:rsid w:val="006846C8"/>
    <w:rsid w:val="00687181"/>
    <w:rsid w:val="0068719C"/>
    <w:rsid w:val="00691947"/>
    <w:rsid w:val="00694F21"/>
    <w:rsid w:val="006955CD"/>
    <w:rsid w:val="006A0AEB"/>
    <w:rsid w:val="006A24C6"/>
    <w:rsid w:val="006A45A3"/>
    <w:rsid w:val="006A5BBF"/>
    <w:rsid w:val="006A796C"/>
    <w:rsid w:val="006A7EE1"/>
    <w:rsid w:val="006B0508"/>
    <w:rsid w:val="006B08ED"/>
    <w:rsid w:val="006B0F2C"/>
    <w:rsid w:val="006B1B3B"/>
    <w:rsid w:val="006B38D6"/>
    <w:rsid w:val="006B3CC2"/>
    <w:rsid w:val="006B4284"/>
    <w:rsid w:val="006B6687"/>
    <w:rsid w:val="006B6744"/>
    <w:rsid w:val="006C185D"/>
    <w:rsid w:val="006C215C"/>
    <w:rsid w:val="006C3F67"/>
    <w:rsid w:val="006C7332"/>
    <w:rsid w:val="006C744C"/>
    <w:rsid w:val="006C7A97"/>
    <w:rsid w:val="006C7FA1"/>
    <w:rsid w:val="006D3395"/>
    <w:rsid w:val="006D37F6"/>
    <w:rsid w:val="006D4885"/>
    <w:rsid w:val="006D4949"/>
    <w:rsid w:val="006D5D63"/>
    <w:rsid w:val="006D5F97"/>
    <w:rsid w:val="006D6041"/>
    <w:rsid w:val="006D7C67"/>
    <w:rsid w:val="006E1B4A"/>
    <w:rsid w:val="006E3765"/>
    <w:rsid w:val="006E4F73"/>
    <w:rsid w:val="006E5ED3"/>
    <w:rsid w:val="006E6179"/>
    <w:rsid w:val="006E63B2"/>
    <w:rsid w:val="006E6FE3"/>
    <w:rsid w:val="006E7C6B"/>
    <w:rsid w:val="006F2C8F"/>
    <w:rsid w:val="006F5001"/>
    <w:rsid w:val="006F76FE"/>
    <w:rsid w:val="007012EB"/>
    <w:rsid w:val="00701D3D"/>
    <w:rsid w:val="0070273C"/>
    <w:rsid w:val="00702861"/>
    <w:rsid w:val="00704C6D"/>
    <w:rsid w:val="00705D11"/>
    <w:rsid w:val="00710183"/>
    <w:rsid w:val="00710D4C"/>
    <w:rsid w:val="00710E1F"/>
    <w:rsid w:val="00715613"/>
    <w:rsid w:val="00715EBB"/>
    <w:rsid w:val="0071795D"/>
    <w:rsid w:val="00721011"/>
    <w:rsid w:val="00721634"/>
    <w:rsid w:val="00721A1D"/>
    <w:rsid w:val="00721C32"/>
    <w:rsid w:val="00721F8A"/>
    <w:rsid w:val="0072263E"/>
    <w:rsid w:val="007241CE"/>
    <w:rsid w:val="00725619"/>
    <w:rsid w:val="00730CC7"/>
    <w:rsid w:val="00733A76"/>
    <w:rsid w:val="0073412C"/>
    <w:rsid w:val="00735414"/>
    <w:rsid w:val="007378BB"/>
    <w:rsid w:val="007379A6"/>
    <w:rsid w:val="00737FC7"/>
    <w:rsid w:val="007408B1"/>
    <w:rsid w:val="007419BA"/>
    <w:rsid w:val="007425F0"/>
    <w:rsid w:val="007427DC"/>
    <w:rsid w:val="007438F9"/>
    <w:rsid w:val="00743C25"/>
    <w:rsid w:val="00745834"/>
    <w:rsid w:val="00745D0D"/>
    <w:rsid w:val="00745DD5"/>
    <w:rsid w:val="00746098"/>
    <w:rsid w:val="00746A88"/>
    <w:rsid w:val="00747367"/>
    <w:rsid w:val="0075049C"/>
    <w:rsid w:val="0075052B"/>
    <w:rsid w:val="00751441"/>
    <w:rsid w:val="00753566"/>
    <w:rsid w:val="00754C8A"/>
    <w:rsid w:val="00755C96"/>
    <w:rsid w:val="0075675D"/>
    <w:rsid w:val="00757888"/>
    <w:rsid w:val="00761A55"/>
    <w:rsid w:val="00764E09"/>
    <w:rsid w:val="007677B3"/>
    <w:rsid w:val="00767816"/>
    <w:rsid w:val="0077043A"/>
    <w:rsid w:val="00770E5A"/>
    <w:rsid w:val="00772DEC"/>
    <w:rsid w:val="00773719"/>
    <w:rsid w:val="007748A0"/>
    <w:rsid w:val="007775B7"/>
    <w:rsid w:val="007778E9"/>
    <w:rsid w:val="00782664"/>
    <w:rsid w:val="00783F08"/>
    <w:rsid w:val="00783F64"/>
    <w:rsid w:val="0078485C"/>
    <w:rsid w:val="00784DD4"/>
    <w:rsid w:val="00791CFA"/>
    <w:rsid w:val="00793A21"/>
    <w:rsid w:val="00793E44"/>
    <w:rsid w:val="007940D3"/>
    <w:rsid w:val="007944C1"/>
    <w:rsid w:val="007A350F"/>
    <w:rsid w:val="007A413A"/>
    <w:rsid w:val="007B0A04"/>
    <w:rsid w:val="007B4C41"/>
    <w:rsid w:val="007B5A0D"/>
    <w:rsid w:val="007B5A4E"/>
    <w:rsid w:val="007B6CAB"/>
    <w:rsid w:val="007C224C"/>
    <w:rsid w:val="007C3077"/>
    <w:rsid w:val="007C4D7E"/>
    <w:rsid w:val="007C4E2B"/>
    <w:rsid w:val="007C6675"/>
    <w:rsid w:val="007C7E58"/>
    <w:rsid w:val="007D21FC"/>
    <w:rsid w:val="007D4F99"/>
    <w:rsid w:val="007D510D"/>
    <w:rsid w:val="007D5AB2"/>
    <w:rsid w:val="007D5B88"/>
    <w:rsid w:val="007D64B8"/>
    <w:rsid w:val="007D7268"/>
    <w:rsid w:val="007E183E"/>
    <w:rsid w:val="007E411E"/>
    <w:rsid w:val="007E45F4"/>
    <w:rsid w:val="007E65C1"/>
    <w:rsid w:val="007F04D8"/>
    <w:rsid w:val="007F0E7E"/>
    <w:rsid w:val="007F245E"/>
    <w:rsid w:val="007F3125"/>
    <w:rsid w:val="007F338A"/>
    <w:rsid w:val="007F5041"/>
    <w:rsid w:val="00800CFB"/>
    <w:rsid w:val="00802634"/>
    <w:rsid w:val="00804128"/>
    <w:rsid w:val="00805A63"/>
    <w:rsid w:val="00805CAA"/>
    <w:rsid w:val="00810E63"/>
    <w:rsid w:val="0081200E"/>
    <w:rsid w:val="0081285D"/>
    <w:rsid w:val="00812DF5"/>
    <w:rsid w:val="0081690E"/>
    <w:rsid w:val="00822013"/>
    <w:rsid w:val="00825074"/>
    <w:rsid w:val="008255FF"/>
    <w:rsid w:val="0082643D"/>
    <w:rsid w:val="008307AD"/>
    <w:rsid w:val="00831457"/>
    <w:rsid w:val="00833B91"/>
    <w:rsid w:val="00834AC7"/>
    <w:rsid w:val="008351AA"/>
    <w:rsid w:val="008355AB"/>
    <w:rsid w:val="00836A49"/>
    <w:rsid w:val="00840780"/>
    <w:rsid w:val="00842038"/>
    <w:rsid w:val="008434DA"/>
    <w:rsid w:val="008441E1"/>
    <w:rsid w:val="00844BF9"/>
    <w:rsid w:val="00847D31"/>
    <w:rsid w:val="00853D92"/>
    <w:rsid w:val="00855869"/>
    <w:rsid w:val="00857E8C"/>
    <w:rsid w:val="008610F8"/>
    <w:rsid w:val="0086199F"/>
    <w:rsid w:val="00862B27"/>
    <w:rsid w:val="00862D59"/>
    <w:rsid w:val="008643C9"/>
    <w:rsid w:val="00864D3E"/>
    <w:rsid w:val="00866461"/>
    <w:rsid w:val="00866DBC"/>
    <w:rsid w:val="00871BE1"/>
    <w:rsid w:val="00873A7C"/>
    <w:rsid w:val="00873C8B"/>
    <w:rsid w:val="00874E68"/>
    <w:rsid w:val="008762B9"/>
    <w:rsid w:val="00876BAA"/>
    <w:rsid w:val="00880539"/>
    <w:rsid w:val="008816F9"/>
    <w:rsid w:val="00881906"/>
    <w:rsid w:val="00881E01"/>
    <w:rsid w:val="008834CB"/>
    <w:rsid w:val="008834D9"/>
    <w:rsid w:val="00886ADC"/>
    <w:rsid w:val="00886CD9"/>
    <w:rsid w:val="0088736E"/>
    <w:rsid w:val="0088743D"/>
    <w:rsid w:val="00887DCE"/>
    <w:rsid w:val="00891334"/>
    <w:rsid w:val="00891AFE"/>
    <w:rsid w:val="00891EC5"/>
    <w:rsid w:val="00895EFF"/>
    <w:rsid w:val="0089602A"/>
    <w:rsid w:val="00896FC7"/>
    <w:rsid w:val="00897230"/>
    <w:rsid w:val="0089797A"/>
    <w:rsid w:val="008A1F87"/>
    <w:rsid w:val="008A35EB"/>
    <w:rsid w:val="008A3B7A"/>
    <w:rsid w:val="008A702D"/>
    <w:rsid w:val="008A7683"/>
    <w:rsid w:val="008B19D5"/>
    <w:rsid w:val="008B1B24"/>
    <w:rsid w:val="008B1C01"/>
    <w:rsid w:val="008B3218"/>
    <w:rsid w:val="008B387A"/>
    <w:rsid w:val="008B3A39"/>
    <w:rsid w:val="008B493F"/>
    <w:rsid w:val="008B4955"/>
    <w:rsid w:val="008B6650"/>
    <w:rsid w:val="008B688D"/>
    <w:rsid w:val="008B77DD"/>
    <w:rsid w:val="008C0FE8"/>
    <w:rsid w:val="008C16CE"/>
    <w:rsid w:val="008C2072"/>
    <w:rsid w:val="008C4FA8"/>
    <w:rsid w:val="008C522F"/>
    <w:rsid w:val="008C6E4F"/>
    <w:rsid w:val="008C7EE0"/>
    <w:rsid w:val="008D4C4F"/>
    <w:rsid w:val="008D5BC3"/>
    <w:rsid w:val="008D6455"/>
    <w:rsid w:val="008E2CE7"/>
    <w:rsid w:val="008E601A"/>
    <w:rsid w:val="008F0449"/>
    <w:rsid w:val="008F17BF"/>
    <w:rsid w:val="008F31CB"/>
    <w:rsid w:val="008F45C5"/>
    <w:rsid w:val="008F47B3"/>
    <w:rsid w:val="00901314"/>
    <w:rsid w:val="009015AF"/>
    <w:rsid w:val="00904B03"/>
    <w:rsid w:val="00905872"/>
    <w:rsid w:val="00905EFA"/>
    <w:rsid w:val="00911DA0"/>
    <w:rsid w:val="00912F6F"/>
    <w:rsid w:val="0091433A"/>
    <w:rsid w:val="00914989"/>
    <w:rsid w:val="0091503A"/>
    <w:rsid w:val="009164CF"/>
    <w:rsid w:val="00917E32"/>
    <w:rsid w:val="009218D3"/>
    <w:rsid w:val="00926BED"/>
    <w:rsid w:val="0093027B"/>
    <w:rsid w:val="00930552"/>
    <w:rsid w:val="00931D1D"/>
    <w:rsid w:val="00933153"/>
    <w:rsid w:val="00935974"/>
    <w:rsid w:val="009373D4"/>
    <w:rsid w:val="00943532"/>
    <w:rsid w:val="009435EB"/>
    <w:rsid w:val="00944E7A"/>
    <w:rsid w:val="009514ED"/>
    <w:rsid w:val="009570D5"/>
    <w:rsid w:val="00957CBF"/>
    <w:rsid w:val="00960F8F"/>
    <w:rsid w:val="009636DC"/>
    <w:rsid w:val="00964715"/>
    <w:rsid w:val="009703B3"/>
    <w:rsid w:val="0097081C"/>
    <w:rsid w:val="009709E6"/>
    <w:rsid w:val="009726A6"/>
    <w:rsid w:val="00974320"/>
    <w:rsid w:val="00974A8D"/>
    <w:rsid w:val="00976159"/>
    <w:rsid w:val="009766F8"/>
    <w:rsid w:val="00976CD6"/>
    <w:rsid w:val="00976DFF"/>
    <w:rsid w:val="009770A7"/>
    <w:rsid w:val="0097758B"/>
    <w:rsid w:val="00980442"/>
    <w:rsid w:val="009820ED"/>
    <w:rsid w:val="00984283"/>
    <w:rsid w:val="00984829"/>
    <w:rsid w:val="00985538"/>
    <w:rsid w:val="00985E88"/>
    <w:rsid w:val="00987161"/>
    <w:rsid w:val="00987AE7"/>
    <w:rsid w:val="00990A53"/>
    <w:rsid w:val="00993A4C"/>
    <w:rsid w:val="0099423A"/>
    <w:rsid w:val="00996B9E"/>
    <w:rsid w:val="009A03EA"/>
    <w:rsid w:val="009A0BE8"/>
    <w:rsid w:val="009A1FF2"/>
    <w:rsid w:val="009A49F6"/>
    <w:rsid w:val="009A567A"/>
    <w:rsid w:val="009A6490"/>
    <w:rsid w:val="009B16A7"/>
    <w:rsid w:val="009B2699"/>
    <w:rsid w:val="009B37D8"/>
    <w:rsid w:val="009B4F78"/>
    <w:rsid w:val="009B76A5"/>
    <w:rsid w:val="009C160B"/>
    <w:rsid w:val="009C567C"/>
    <w:rsid w:val="009C6052"/>
    <w:rsid w:val="009C64CC"/>
    <w:rsid w:val="009C6E72"/>
    <w:rsid w:val="009D2475"/>
    <w:rsid w:val="009D6F0E"/>
    <w:rsid w:val="009D747F"/>
    <w:rsid w:val="009E03DE"/>
    <w:rsid w:val="009E04C6"/>
    <w:rsid w:val="009E1811"/>
    <w:rsid w:val="009E2FC0"/>
    <w:rsid w:val="009E38BE"/>
    <w:rsid w:val="009E6B1F"/>
    <w:rsid w:val="009E7634"/>
    <w:rsid w:val="009F526B"/>
    <w:rsid w:val="009F53EF"/>
    <w:rsid w:val="009F7240"/>
    <w:rsid w:val="009F7447"/>
    <w:rsid w:val="00A00156"/>
    <w:rsid w:val="00A03471"/>
    <w:rsid w:val="00A0496C"/>
    <w:rsid w:val="00A04DC2"/>
    <w:rsid w:val="00A05108"/>
    <w:rsid w:val="00A07913"/>
    <w:rsid w:val="00A07E8A"/>
    <w:rsid w:val="00A17D24"/>
    <w:rsid w:val="00A21999"/>
    <w:rsid w:val="00A230AE"/>
    <w:rsid w:val="00A26A77"/>
    <w:rsid w:val="00A30D29"/>
    <w:rsid w:val="00A317FE"/>
    <w:rsid w:val="00A31F62"/>
    <w:rsid w:val="00A32318"/>
    <w:rsid w:val="00A32870"/>
    <w:rsid w:val="00A3381B"/>
    <w:rsid w:val="00A33EA3"/>
    <w:rsid w:val="00A367A2"/>
    <w:rsid w:val="00A41A66"/>
    <w:rsid w:val="00A44287"/>
    <w:rsid w:val="00A45B3A"/>
    <w:rsid w:val="00A465B5"/>
    <w:rsid w:val="00A478DD"/>
    <w:rsid w:val="00A51FCF"/>
    <w:rsid w:val="00A56A08"/>
    <w:rsid w:val="00A57FA9"/>
    <w:rsid w:val="00A6049B"/>
    <w:rsid w:val="00A72F83"/>
    <w:rsid w:val="00A73E2C"/>
    <w:rsid w:val="00A75377"/>
    <w:rsid w:val="00A75632"/>
    <w:rsid w:val="00A7570C"/>
    <w:rsid w:val="00A76C44"/>
    <w:rsid w:val="00A77434"/>
    <w:rsid w:val="00A80260"/>
    <w:rsid w:val="00A838B7"/>
    <w:rsid w:val="00A86C53"/>
    <w:rsid w:val="00A870B5"/>
    <w:rsid w:val="00A87782"/>
    <w:rsid w:val="00A87FB9"/>
    <w:rsid w:val="00A90755"/>
    <w:rsid w:val="00A913E9"/>
    <w:rsid w:val="00A91CB0"/>
    <w:rsid w:val="00A91DD3"/>
    <w:rsid w:val="00A92D9F"/>
    <w:rsid w:val="00A92E24"/>
    <w:rsid w:val="00A94F99"/>
    <w:rsid w:val="00A954A7"/>
    <w:rsid w:val="00A9597A"/>
    <w:rsid w:val="00A95D82"/>
    <w:rsid w:val="00A96895"/>
    <w:rsid w:val="00A97FA9"/>
    <w:rsid w:val="00AA0478"/>
    <w:rsid w:val="00AA07D6"/>
    <w:rsid w:val="00AA1302"/>
    <w:rsid w:val="00AA1930"/>
    <w:rsid w:val="00AA2449"/>
    <w:rsid w:val="00AA2C04"/>
    <w:rsid w:val="00AA46F9"/>
    <w:rsid w:val="00AA6156"/>
    <w:rsid w:val="00AA6B70"/>
    <w:rsid w:val="00AB0582"/>
    <w:rsid w:val="00AB0BBF"/>
    <w:rsid w:val="00AB1194"/>
    <w:rsid w:val="00AB39AD"/>
    <w:rsid w:val="00AB4B12"/>
    <w:rsid w:val="00AC1AAD"/>
    <w:rsid w:val="00AC1C48"/>
    <w:rsid w:val="00AC2291"/>
    <w:rsid w:val="00AC3721"/>
    <w:rsid w:val="00AC4E6A"/>
    <w:rsid w:val="00AC717D"/>
    <w:rsid w:val="00AC73F2"/>
    <w:rsid w:val="00AC7EFD"/>
    <w:rsid w:val="00AD10FE"/>
    <w:rsid w:val="00AD1320"/>
    <w:rsid w:val="00AD3F78"/>
    <w:rsid w:val="00AD66B3"/>
    <w:rsid w:val="00AD793F"/>
    <w:rsid w:val="00AE04F8"/>
    <w:rsid w:val="00AE141E"/>
    <w:rsid w:val="00AE17D4"/>
    <w:rsid w:val="00AE3165"/>
    <w:rsid w:val="00AE4421"/>
    <w:rsid w:val="00AE6FC0"/>
    <w:rsid w:val="00AE7BFC"/>
    <w:rsid w:val="00AF0A80"/>
    <w:rsid w:val="00AF151F"/>
    <w:rsid w:val="00AF2A20"/>
    <w:rsid w:val="00AF2ABE"/>
    <w:rsid w:val="00AF3CDC"/>
    <w:rsid w:val="00AF4AAC"/>
    <w:rsid w:val="00B0068E"/>
    <w:rsid w:val="00B00C3B"/>
    <w:rsid w:val="00B01186"/>
    <w:rsid w:val="00B0172A"/>
    <w:rsid w:val="00B01A41"/>
    <w:rsid w:val="00B04BA6"/>
    <w:rsid w:val="00B07377"/>
    <w:rsid w:val="00B124D1"/>
    <w:rsid w:val="00B138AA"/>
    <w:rsid w:val="00B144EB"/>
    <w:rsid w:val="00B168CA"/>
    <w:rsid w:val="00B17C57"/>
    <w:rsid w:val="00B206C8"/>
    <w:rsid w:val="00B24E2B"/>
    <w:rsid w:val="00B25196"/>
    <w:rsid w:val="00B26857"/>
    <w:rsid w:val="00B26A18"/>
    <w:rsid w:val="00B278B2"/>
    <w:rsid w:val="00B30DF8"/>
    <w:rsid w:val="00B31225"/>
    <w:rsid w:val="00B32632"/>
    <w:rsid w:val="00B3267C"/>
    <w:rsid w:val="00B32FD4"/>
    <w:rsid w:val="00B335C0"/>
    <w:rsid w:val="00B36814"/>
    <w:rsid w:val="00B403D1"/>
    <w:rsid w:val="00B42170"/>
    <w:rsid w:val="00B42D1F"/>
    <w:rsid w:val="00B43701"/>
    <w:rsid w:val="00B43971"/>
    <w:rsid w:val="00B46B74"/>
    <w:rsid w:val="00B47858"/>
    <w:rsid w:val="00B50405"/>
    <w:rsid w:val="00B513CF"/>
    <w:rsid w:val="00B514E0"/>
    <w:rsid w:val="00B52354"/>
    <w:rsid w:val="00B52822"/>
    <w:rsid w:val="00B5397F"/>
    <w:rsid w:val="00B5676E"/>
    <w:rsid w:val="00B611CB"/>
    <w:rsid w:val="00B6188E"/>
    <w:rsid w:val="00B62A21"/>
    <w:rsid w:val="00B62FF5"/>
    <w:rsid w:val="00B63B27"/>
    <w:rsid w:val="00B64E20"/>
    <w:rsid w:val="00B66D2E"/>
    <w:rsid w:val="00B67132"/>
    <w:rsid w:val="00B70732"/>
    <w:rsid w:val="00B71EE2"/>
    <w:rsid w:val="00B72C97"/>
    <w:rsid w:val="00B7310F"/>
    <w:rsid w:val="00B73B71"/>
    <w:rsid w:val="00B749B1"/>
    <w:rsid w:val="00B75DCF"/>
    <w:rsid w:val="00B75F94"/>
    <w:rsid w:val="00B76402"/>
    <w:rsid w:val="00B764CA"/>
    <w:rsid w:val="00B76F68"/>
    <w:rsid w:val="00B76FD3"/>
    <w:rsid w:val="00B80647"/>
    <w:rsid w:val="00B81590"/>
    <w:rsid w:val="00B81875"/>
    <w:rsid w:val="00B82B51"/>
    <w:rsid w:val="00B83429"/>
    <w:rsid w:val="00B846BE"/>
    <w:rsid w:val="00B84D7B"/>
    <w:rsid w:val="00B85087"/>
    <w:rsid w:val="00B875D2"/>
    <w:rsid w:val="00B914A0"/>
    <w:rsid w:val="00B91B62"/>
    <w:rsid w:val="00B97A95"/>
    <w:rsid w:val="00BA0CA8"/>
    <w:rsid w:val="00BA0CCB"/>
    <w:rsid w:val="00BA2378"/>
    <w:rsid w:val="00BA4961"/>
    <w:rsid w:val="00BA73DB"/>
    <w:rsid w:val="00BB16D9"/>
    <w:rsid w:val="00BB1B27"/>
    <w:rsid w:val="00BB55D0"/>
    <w:rsid w:val="00BC26EA"/>
    <w:rsid w:val="00BC2BCF"/>
    <w:rsid w:val="00BC3315"/>
    <w:rsid w:val="00BC552E"/>
    <w:rsid w:val="00BC750A"/>
    <w:rsid w:val="00BC7D2B"/>
    <w:rsid w:val="00BD04C6"/>
    <w:rsid w:val="00BD2D7B"/>
    <w:rsid w:val="00BD39AA"/>
    <w:rsid w:val="00BD4446"/>
    <w:rsid w:val="00BD562D"/>
    <w:rsid w:val="00BD75F8"/>
    <w:rsid w:val="00BE24DD"/>
    <w:rsid w:val="00BE348A"/>
    <w:rsid w:val="00BE47BB"/>
    <w:rsid w:val="00BE543C"/>
    <w:rsid w:val="00BE6F18"/>
    <w:rsid w:val="00BF08AA"/>
    <w:rsid w:val="00BF19ED"/>
    <w:rsid w:val="00BF1B9A"/>
    <w:rsid w:val="00BF1EA0"/>
    <w:rsid w:val="00BF230B"/>
    <w:rsid w:val="00BF246C"/>
    <w:rsid w:val="00BF2E97"/>
    <w:rsid w:val="00BF2F0F"/>
    <w:rsid w:val="00BF2FAD"/>
    <w:rsid w:val="00BF3495"/>
    <w:rsid w:val="00BF3758"/>
    <w:rsid w:val="00BF4418"/>
    <w:rsid w:val="00BF45AC"/>
    <w:rsid w:val="00BF4F97"/>
    <w:rsid w:val="00BF5831"/>
    <w:rsid w:val="00BF70F9"/>
    <w:rsid w:val="00C0143D"/>
    <w:rsid w:val="00C0253B"/>
    <w:rsid w:val="00C0459E"/>
    <w:rsid w:val="00C0677F"/>
    <w:rsid w:val="00C107F3"/>
    <w:rsid w:val="00C1289D"/>
    <w:rsid w:val="00C13276"/>
    <w:rsid w:val="00C1331C"/>
    <w:rsid w:val="00C13548"/>
    <w:rsid w:val="00C13E15"/>
    <w:rsid w:val="00C14C8D"/>
    <w:rsid w:val="00C20508"/>
    <w:rsid w:val="00C20C9A"/>
    <w:rsid w:val="00C23ACF"/>
    <w:rsid w:val="00C242B1"/>
    <w:rsid w:val="00C25458"/>
    <w:rsid w:val="00C31023"/>
    <w:rsid w:val="00C32BBD"/>
    <w:rsid w:val="00C331DF"/>
    <w:rsid w:val="00C3530E"/>
    <w:rsid w:val="00C369F1"/>
    <w:rsid w:val="00C4058B"/>
    <w:rsid w:val="00C406BA"/>
    <w:rsid w:val="00C414AF"/>
    <w:rsid w:val="00C43CB4"/>
    <w:rsid w:val="00C44C11"/>
    <w:rsid w:val="00C44EFA"/>
    <w:rsid w:val="00C4593C"/>
    <w:rsid w:val="00C502B6"/>
    <w:rsid w:val="00C517E0"/>
    <w:rsid w:val="00C51F09"/>
    <w:rsid w:val="00C52983"/>
    <w:rsid w:val="00C52F18"/>
    <w:rsid w:val="00C53B97"/>
    <w:rsid w:val="00C53E48"/>
    <w:rsid w:val="00C54172"/>
    <w:rsid w:val="00C56333"/>
    <w:rsid w:val="00C564B0"/>
    <w:rsid w:val="00C60558"/>
    <w:rsid w:val="00C61F0D"/>
    <w:rsid w:val="00C63770"/>
    <w:rsid w:val="00C64807"/>
    <w:rsid w:val="00C66210"/>
    <w:rsid w:val="00C66FE4"/>
    <w:rsid w:val="00C675A2"/>
    <w:rsid w:val="00C701AF"/>
    <w:rsid w:val="00C70AB7"/>
    <w:rsid w:val="00C70E80"/>
    <w:rsid w:val="00C72007"/>
    <w:rsid w:val="00C72D5A"/>
    <w:rsid w:val="00C7587A"/>
    <w:rsid w:val="00C8034A"/>
    <w:rsid w:val="00C80C0D"/>
    <w:rsid w:val="00C83EE3"/>
    <w:rsid w:val="00C86784"/>
    <w:rsid w:val="00C86B6E"/>
    <w:rsid w:val="00C86C17"/>
    <w:rsid w:val="00C91F0F"/>
    <w:rsid w:val="00C94603"/>
    <w:rsid w:val="00C94748"/>
    <w:rsid w:val="00C94916"/>
    <w:rsid w:val="00C9647D"/>
    <w:rsid w:val="00C966CC"/>
    <w:rsid w:val="00CA0E70"/>
    <w:rsid w:val="00CA2D08"/>
    <w:rsid w:val="00CA2D4E"/>
    <w:rsid w:val="00CA314D"/>
    <w:rsid w:val="00CA3247"/>
    <w:rsid w:val="00CA3550"/>
    <w:rsid w:val="00CA3FC7"/>
    <w:rsid w:val="00CA6DCF"/>
    <w:rsid w:val="00CB0981"/>
    <w:rsid w:val="00CB1BB4"/>
    <w:rsid w:val="00CB2B5D"/>
    <w:rsid w:val="00CB30EB"/>
    <w:rsid w:val="00CB31E1"/>
    <w:rsid w:val="00CB586C"/>
    <w:rsid w:val="00CC34B5"/>
    <w:rsid w:val="00CC37A2"/>
    <w:rsid w:val="00CC54EA"/>
    <w:rsid w:val="00CC5BF4"/>
    <w:rsid w:val="00CC669B"/>
    <w:rsid w:val="00CC72A9"/>
    <w:rsid w:val="00CD337A"/>
    <w:rsid w:val="00CD4B70"/>
    <w:rsid w:val="00CD591C"/>
    <w:rsid w:val="00CE0999"/>
    <w:rsid w:val="00CE0EE4"/>
    <w:rsid w:val="00CE56A0"/>
    <w:rsid w:val="00CF18D1"/>
    <w:rsid w:val="00CF18DA"/>
    <w:rsid w:val="00CF2C65"/>
    <w:rsid w:val="00CF3862"/>
    <w:rsid w:val="00CF41F6"/>
    <w:rsid w:val="00CF6064"/>
    <w:rsid w:val="00CF64F5"/>
    <w:rsid w:val="00D03A9B"/>
    <w:rsid w:val="00D03F56"/>
    <w:rsid w:val="00D05400"/>
    <w:rsid w:val="00D05697"/>
    <w:rsid w:val="00D061F6"/>
    <w:rsid w:val="00D078BF"/>
    <w:rsid w:val="00D07AEC"/>
    <w:rsid w:val="00D10185"/>
    <w:rsid w:val="00D11041"/>
    <w:rsid w:val="00D11A88"/>
    <w:rsid w:val="00D12BD0"/>
    <w:rsid w:val="00D16C56"/>
    <w:rsid w:val="00D17082"/>
    <w:rsid w:val="00D20358"/>
    <w:rsid w:val="00D20EB2"/>
    <w:rsid w:val="00D22681"/>
    <w:rsid w:val="00D2282F"/>
    <w:rsid w:val="00D22E69"/>
    <w:rsid w:val="00D269FF"/>
    <w:rsid w:val="00D26B2B"/>
    <w:rsid w:val="00D301E0"/>
    <w:rsid w:val="00D309C8"/>
    <w:rsid w:val="00D30CA6"/>
    <w:rsid w:val="00D3678E"/>
    <w:rsid w:val="00D4228D"/>
    <w:rsid w:val="00D4258B"/>
    <w:rsid w:val="00D42785"/>
    <w:rsid w:val="00D43395"/>
    <w:rsid w:val="00D44F24"/>
    <w:rsid w:val="00D4550C"/>
    <w:rsid w:val="00D50DC5"/>
    <w:rsid w:val="00D5100A"/>
    <w:rsid w:val="00D515CE"/>
    <w:rsid w:val="00D5392E"/>
    <w:rsid w:val="00D53E7D"/>
    <w:rsid w:val="00D54251"/>
    <w:rsid w:val="00D545A2"/>
    <w:rsid w:val="00D56D71"/>
    <w:rsid w:val="00D61762"/>
    <w:rsid w:val="00D63EE8"/>
    <w:rsid w:val="00D715FD"/>
    <w:rsid w:val="00D71669"/>
    <w:rsid w:val="00D71A70"/>
    <w:rsid w:val="00D75049"/>
    <w:rsid w:val="00D76FFF"/>
    <w:rsid w:val="00D80E53"/>
    <w:rsid w:val="00D84011"/>
    <w:rsid w:val="00D845BF"/>
    <w:rsid w:val="00D84BCC"/>
    <w:rsid w:val="00D85BC3"/>
    <w:rsid w:val="00D86D2F"/>
    <w:rsid w:val="00D87367"/>
    <w:rsid w:val="00D8754F"/>
    <w:rsid w:val="00D87BD1"/>
    <w:rsid w:val="00D90976"/>
    <w:rsid w:val="00D9327F"/>
    <w:rsid w:val="00D945A3"/>
    <w:rsid w:val="00D959F2"/>
    <w:rsid w:val="00D95AD7"/>
    <w:rsid w:val="00D9666E"/>
    <w:rsid w:val="00D97EEB"/>
    <w:rsid w:val="00DA0481"/>
    <w:rsid w:val="00DA11BA"/>
    <w:rsid w:val="00DA4CE2"/>
    <w:rsid w:val="00DA54DC"/>
    <w:rsid w:val="00DA6031"/>
    <w:rsid w:val="00DA6390"/>
    <w:rsid w:val="00DA6B92"/>
    <w:rsid w:val="00DA7449"/>
    <w:rsid w:val="00DB66D4"/>
    <w:rsid w:val="00DB774F"/>
    <w:rsid w:val="00DC0461"/>
    <w:rsid w:val="00DC3370"/>
    <w:rsid w:val="00DC3C1D"/>
    <w:rsid w:val="00DC4AAA"/>
    <w:rsid w:val="00DD0441"/>
    <w:rsid w:val="00DD1CF6"/>
    <w:rsid w:val="00DD257A"/>
    <w:rsid w:val="00DD3280"/>
    <w:rsid w:val="00DE08A7"/>
    <w:rsid w:val="00DE0C32"/>
    <w:rsid w:val="00DE1F42"/>
    <w:rsid w:val="00DE36C1"/>
    <w:rsid w:val="00DE3C37"/>
    <w:rsid w:val="00DE701C"/>
    <w:rsid w:val="00DF00AA"/>
    <w:rsid w:val="00DF01F2"/>
    <w:rsid w:val="00DF08A7"/>
    <w:rsid w:val="00DF1C28"/>
    <w:rsid w:val="00DF4A2A"/>
    <w:rsid w:val="00DF5CFC"/>
    <w:rsid w:val="00E00626"/>
    <w:rsid w:val="00E01607"/>
    <w:rsid w:val="00E01DBD"/>
    <w:rsid w:val="00E04F79"/>
    <w:rsid w:val="00E05B95"/>
    <w:rsid w:val="00E062AB"/>
    <w:rsid w:val="00E062D5"/>
    <w:rsid w:val="00E1044F"/>
    <w:rsid w:val="00E1075F"/>
    <w:rsid w:val="00E10FBD"/>
    <w:rsid w:val="00E1302F"/>
    <w:rsid w:val="00E13BB8"/>
    <w:rsid w:val="00E1495D"/>
    <w:rsid w:val="00E16E9A"/>
    <w:rsid w:val="00E177E9"/>
    <w:rsid w:val="00E179B6"/>
    <w:rsid w:val="00E2047F"/>
    <w:rsid w:val="00E20F35"/>
    <w:rsid w:val="00E21357"/>
    <w:rsid w:val="00E2247C"/>
    <w:rsid w:val="00E2274A"/>
    <w:rsid w:val="00E22925"/>
    <w:rsid w:val="00E2343D"/>
    <w:rsid w:val="00E25B62"/>
    <w:rsid w:val="00E263B6"/>
    <w:rsid w:val="00E27314"/>
    <w:rsid w:val="00E308D6"/>
    <w:rsid w:val="00E30A27"/>
    <w:rsid w:val="00E31799"/>
    <w:rsid w:val="00E31BE9"/>
    <w:rsid w:val="00E31D7A"/>
    <w:rsid w:val="00E32B85"/>
    <w:rsid w:val="00E33697"/>
    <w:rsid w:val="00E345AD"/>
    <w:rsid w:val="00E4235C"/>
    <w:rsid w:val="00E43733"/>
    <w:rsid w:val="00E43B27"/>
    <w:rsid w:val="00E44091"/>
    <w:rsid w:val="00E44D64"/>
    <w:rsid w:val="00E456E1"/>
    <w:rsid w:val="00E46075"/>
    <w:rsid w:val="00E50F03"/>
    <w:rsid w:val="00E5207D"/>
    <w:rsid w:val="00E52110"/>
    <w:rsid w:val="00E52172"/>
    <w:rsid w:val="00E5368F"/>
    <w:rsid w:val="00E540CF"/>
    <w:rsid w:val="00E54840"/>
    <w:rsid w:val="00E54876"/>
    <w:rsid w:val="00E56A85"/>
    <w:rsid w:val="00E61A50"/>
    <w:rsid w:val="00E62862"/>
    <w:rsid w:val="00E63372"/>
    <w:rsid w:val="00E645A4"/>
    <w:rsid w:val="00E64754"/>
    <w:rsid w:val="00E653F0"/>
    <w:rsid w:val="00E66FD1"/>
    <w:rsid w:val="00E704E5"/>
    <w:rsid w:val="00E70EC9"/>
    <w:rsid w:val="00E71473"/>
    <w:rsid w:val="00E75415"/>
    <w:rsid w:val="00E75E71"/>
    <w:rsid w:val="00E76438"/>
    <w:rsid w:val="00E76F4F"/>
    <w:rsid w:val="00E770D9"/>
    <w:rsid w:val="00E772E2"/>
    <w:rsid w:val="00E80B52"/>
    <w:rsid w:val="00E83089"/>
    <w:rsid w:val="00E83482"/>
    <w:rsid w:val="00E83B1D"/>
    <w:rsid w:val="00E8499F"/>
    <w:rsid w:val="00E84C07"/>
    <w:rsid w:val="00E85DFF"/>
    <w:rsid w:val="00E875A6"/>
    <w:rsid w:val="00E91942"/>
    <w:rsid w:val="00E91B1C"/>
    <w:rsid w:val="00E91F4C"/>
    <w:rsid w:val="00E93E7A"/>
    <w:rsid w:val="00EA21A5"/>
    <w:rsid w:val="00EA34E6"/>
    <w:rsid w:val="00EA4511"/>
    <w:rsid w:val="00EA4878"/>
    <w:rsid w:val="00EA4E0D"/>
    <w:rsid w:val="00EA5B9C"/>
    <w:rsid w:val="00EA7BB0"/>
    <w:rsid w:val="00EB109C"/>
    <w:rsid w:val="00EB16A4"/>
    <w:rsid w:val="00EB4863"/>
    <w:rsid w:val="00EB649A"/>
    <w:rsid w:val="00EB6900"/>
    <w:rsid w:val="00EC079C"/>
    <w:rsid w:val="00EC0836"/>
    <w:rsid w:val="00EC1E76"/>
    <w:rsid w:val="00EC401C"/>
    <w:rsid w:val="00EC4150"/>
    <w:rsid w:val="00EC562E"/>
    <w:rsid w:val="00EC61DA"/>
    <w:rsid w:val="00EC684C"/>
    <w:rsid w:val="00ED2417"/>
    <w:rsid w:val="00ED2777"/>
    <w:rsid w:val="00ED64FC"/>
    <w:rsid w:val="00ED764D"/>
    <w:rsid w:val="00EE3C6F"/>
    <w:rsid w:val="00EE4F4C"/>
    <w:rsid w:val="00EE5453"/>
    <w:rsid w:val="00EE6AC9"/>
    <w:rsid w:val="00EF221B"/>
    <w:rsid w:val="00EF288E"/>
    <w:rsid w:val="00EF49B1"/>
    <w:rsid w:val="00EF5BC9"/>
    <w:rsid w:val="00EF6C53"/>
    <w:rsid w:val="00EF73FC"/>
    <w:rsid w:val="00F013BA"/>
    <w:rsid w:val="00F01FD7"/>
    <w:rsid w:val="00F02048"/>
    <w:rsid w:val="00F02555"/>
    <w:rsid w:val="00F0281B"/>
    <w:rsid w:val="00F0496A"/>
    <w:rsid w:val="00F05C9D"/>
    <w:rsid w:val="00F06010"/>
    <w:rsid w:val="00F065EC"/>
    <w:rsid w:val="00F104E9"/>
    <w:rsid w:val="00F1140C"/>
    <w:rsid w:val="00F119C4"/>
    <w:rsid w:val="00F11D14"/>
    <w:rsid w:val="00F13AC3"/>
    <w:rsid w:val="00F14050"/>
    <w:rsid w:val="00F14393"/>
    <w:rsid w:val="00F15670"/>
    <w:rsid w:val="00F177E2"/>
    <w:rsid w:val="00F2359B"/>
    <w:rsid w:val="00F24C37"/>
    <w:rsid w:val="00F263D3"/>
    <w:rsid w:val="00F271A1"/>
    <w:rsid w:val="00F27206"/>
    <w:rsid w:val="00F2747E"/>
    <w:rsid w:val="00F3370B"/>
    <w:rsid w:val="00F337F6"/>
    <w:rsid w:val="00F34051"/>
    <w:rsid w:val="00F35924"/>
    <w:rsid w:val="00F36B9D"/>
    <w:rsid w:val="00F3741F"/>
    <w:rsid w:val="00F40C3D"/>
    <w:rsid w:val="00F4117A"/>
    <w:rsid w:val="00F41918"/>
    <w:rsid w:val="00F43928"/>
    <w:rsid w:val="00F43E3D"/>
    <w:rsid w:val="00F44A29"/>
    <w:rsid w:val="00F44B54"/>
    <w:rsid w:val="00F4729C"/>
    <w:rsid w:val="00F5134A"/>
    <w:rsid w:val="00F51559"/>
    <w:rsid w:val="00F51750"/>
    <w:rsid w:val="00F529A0"/>
    <w:rsid w:val="00F535B6"/>
    <w:rsid w:val="00F542C1"/>
    <w:rsid w:val="00F56AA9"/>
    <w:rsid w:val="00F56BA0"/>
    <w:rsid w:val="00F571A2"/>
    <w:rsid w:val="00F573ED"/>
    <w:rsid w:val="00F620C3"/>
    <w:rsid w:val="00F67686"/>
    <w:rsid w:val="00F70CDC"/>
    <w:rsid w:val="00F7127B"/>
    <w:rsid w:val="00F76306"/>
    <w:rsid w:val="00F76E5D"/>
    <w:rsid w:val="00F8514D"/>
    <w:rsid w:val="00F870DA"/>
    <w:rsid w:val="00F91CA9"/>
    <w:rsid w:val="00F933FF"/>
    <w:rsid w:val="00F94F89"/>
    <w:rsid w:val="00F96D89"/>
    <w:rsid w:val="00FA0AF4"/>
    <w:rsid w:val="00FA22B9"/>
    <w:rsid w:val="00FA2EB1"/>
    <w:rsid w:val="00FA35A4"/>
    <w:rsid w:val="00FA38AE"/>
    <w:rsid w:val="00FA3E8C"/>
    <w:rsid w:val="00FA56B9"/>
    <w:rsid w:val="00FB22D7"/>
    <w:rsid w:val="00FB2895"/>
    <w:rsid w:val="00FB2CF7"/>
    <w:rsid w:val="00FB3F5E"/>
    <w:rsid w:val="00FB5657"/>
    <w:rsid w:val="00FB74F7"/>
    <w:rsid w:val="00FB76DA"/>
    <w:rsid w:val="00FB7DDD"/>
    <w:rsid w:val="00FC10C0"/>
    <w:rsid w:val="00FC110A"/>
    <w:rsid w:val="00FC246A"/>
    <w:rsid w:val="00FC4901"/>
    <w:rsid w:val="00FC4C47"/>
    <w:rsid w:val="00FC68FE"/>
    <w:rsid w:val="00FC7B47"/>
    <w:rsid w:val="00FD0404"/>
    <w:rsid w:val="00FD1EFE"/>
    <w:rsid w:val="00FD34B8"/>
    <w:rsid w:val="00FD6E61"/>
    <w:rsid w:val="00FD7092"/>
    <w:rsid w:val="00FD70D6"/>
    <w:rsid w:val="00FD774E"/>
    <w:rsid w:val="00FD79CD"/>
    <w:rsid w:val="00FE17BB"/>
    <w:rsid w:val="00FE17E9"/>
    <w:rsid w:val="00FE19DE"/>
    <w:rsid w:val="00FE3755"/>
    <w:rsid w:val="00FE425E"/>
    <w:rsid w:val="00FE5439"/>
    <w:rsid w:val="00FE60A7"/>
    <w:rsid w:val="00FE6967"/>
    <w:rsid w:val="00FE70D0"/>
    <w:rsid w:val="00FF0615"/>
    <w:rsid w:val="00FF0DF4"/>
    <w:rsid w:val="00FF120B"/>
    <w:rsid w:val="00FF2571"/>
    <w:rsid w:val="00FF48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9FB9AE"/>
  <w15:chartTrackingRefBased/>
  <w15:docId w15:val="{35901A9F-11BB-4C25-821C-9D17597B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714E"/>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7"/>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character" w:customStyle="1" w:styleId="HeaderChar">
    <w:name w:val="Header Char"/>
    <w:link w:val="Header"/>
    <w:rsid w:val="003255C3"/>
    <w:rPr>
      <w:sz w:val="24"/>
      <w:lang w:val="en-GB" w:eastAsia="en-US" w:bidi="ar-SA"/>
    </w:rPr>
  </w:style>
  <w:style w:type="paragraph" w:styleId="BodyTextIndent3">
    <w:name w:val="Body Text Indent 3"/>
    <w:basedOn w:val="Normal"/>
    <w:pPr>
      <w:ind w:left="720" w:hanging="720"/>
    </w:pPr>
  </w:style>
  <w:style w:type="character" w:styleId="Hyperlink">
    <w:name w:val="Hyperlink"/>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link w:val="FooterChar"/>
    <w:uiPriority w:val="99"/>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365CA4"/>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3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4"/>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5"/>
      </w:numPr>
      <w:jc w:val="left"/>
    </w:pPr>
    <w:rPr>
      <w:rFonts w:ascii="Arial" w:hAnsi="Arial"/>
      <w:sz w:val="28"/>
    </w:rPr>
  </w:style>
  <w:style w:type="paragraph" w:customStyle="1" w:styleId="Style22">
    <w:name w:val="Style 2.2"/>
    <w:rsid w:val="009766F8"/>
    <w:pPr>
      <w:numPr>
        <w:numId w:val="6"/>
      </w:numPr>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tabs>
        <w:tab w:val="num" w:pos="720"/>
      </w:tabs>
      <w:ind w:left="360" w:hanging="360"/>
    </w:pPr>
    <w:rPr>
      <w:rFonts w:ascii="Arial" w:hAnsi="Arial"/>
      <w:b w:val="0"/>
      <w:bCs/>
    </w:rPr>
  </w:style>
  <w:style w:type="character" w:styleId="CommentReference">
    <w:name w:val="annotation reference"/>
    <w:rsid w:val="00665D70"/>
    <w:rPr>
      <w:sz w:val="16"/>
      <w:szCs w:val="16"/>
    </w:rPr>
  </w:style>
  <w:style w:type="paragraph" w:styleId="CommentText">
    <w:name w:val="annotation text"/>
    <w:basedOn w:val="Normal"/>
    <w:link w:val="CommentTextChar"/>
    <w:rsid w:val="00665D70"/>
    <w:rPr>
      <w:sz w:val="20"/>
    </w:rPr>
  </w:style>
  <w:style w:type="paragraph" w:styleId="CommentSubject">
    <w:name w:val="annotation subject"/>
    <w:basedOn w:val="CommentText"/>
    <w:next w:val="CommentText"/>
    <w:link w:val="CommentSubjectChar"/>
    <w:rsid w:val="00665D70"/>
    <w:rPr>
      <w:b/>
      <w:bCs/>
    </w:rPr>
  </w:style>
  <w:style w:type="paragraph" w:styleId="BalloonText">
    <w:name w:val="Balloon Text"/>
    <w:basedOn w:val="Normal"/>
    <w:link w:val="BalloonTextChar"/>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7"/>
      </w:numPr>
    </w:pPr>
    <w:rPr>
      <w:rFonts w:ascii="Arial" w:hAnsi="Arial" w:cs="Arial"/>
      <w:b/>
      <w:sz w:val="24"/>
      <w:u w:val="single"/>
      <w:lang w:eastAsia="en-US"/>
    </w:rPr>
  </w:style>
  <w:style w:type="paragraph" w:customStyle="1" w:styleId="Style4">
    <w:name w:val="Style4"/>
    <w:basedOn w:val="Style"/>
    <w:rsid w:val="00BF3758"/>
    <w:pPr>
      <w:numPr>
        <w:numId w:val="8"/>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9"/>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0"/>
      </w:numPr>
    </w:pPr>
    <w:rPr>
      <w:b/>
      <w:i/>
      <w:sz w:val="24"/>
      <w:lang w:eastAsia="en-US"/>
    </w:rPr>
  </w:style>
  <w:style w:type="paragraph" w:customStyle="1" w:styleId="Ian2">
    <w:name w:val="Ian 2"/>
    <w:basedOn w:val="Normal"/>
    <w:rsid w:val="00FC4901"/>
    <w:pPr>
      <w:numPr>
        <w:ilvl w:val="1"/>
        <w:numId w:val="10"/>
      </w:numPr>
    </w:pPr>
  </w:style>
  <w:style w:type="paragraph" w:customStyle="1" w:styleId="Recitals">
    <w:name w:val="Recitals"/>
    <w:basedOn w:val="Normal"/>
    <w:rsid w:val="00FE70D0"/>
    <w:pPr>
      <w:keepNext/>
      <w:keepLines/>
      <w:numPr>
        <w:numId w:val="31"/>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2"/>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4"/>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4"/>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hanging="720"/>
      <w:jc w:val="both"/>
    </w:pPr>
    <w:rPr>
      <w:rFonts w:ascii="Arial" w:hAnsi="Arial"/>
    </w:rPr>
  </w:style>
  <w:style w:type="paragraph" w:customStyle="1" w:styleId="House5">
    <w:name w:val="House 5"/>
    <w:basedOn w:val="Normal"/>
    <w:rsid w:val="00FE70D0"/>
    <w:p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hanging="720"/>
      <w:jc w:val="both"/>
    </w:pPr>
    <w:rPr>
      <w:rFonts w:ascii="Arial" w:hAnsi="Arial"/>
    </w:rPr>
  </w:style>
  <w:style w:type="paragraph" w:customStyle="1" w:styleId="House6">
    <w:name w:val="House 6"/>
    <w:basedOn w:val="Normal"/>
    <w:rsid w:val="00FE70D0"/>
    <w:p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ouse7">
    <w:name w:val="House 7"/>
    <w:basedOn w:val="Normal"/>
    <w:rsid w:val="00FE70D0"/>
    <w:pPr>
      <w:numPr>
        <w:numId w:val="11"/>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hanging="720"/>
      <w:jc w:val="both"/>
    </w:pPr>
    <w:rPr>
      <w:rFonts w:ascii="Arial" w:hAnsi="Arial"/>
    </w:rPr>
  </w:style>
  <w:style w:type="paragraph" w:customStyle="1" w:styleId="HLegal1NTOC">
    <w:name w:val="HLegal 1 NTOC"/>
    <w:basedOn w:val="Normal"/>
    <w:rsid w:val="00FE70D0"/>
    <w:pPr>
      <w:keepNext/>
      <w:numPr>
        <w:ilvl w:val="6"/>
        <w:numId w:val="14"/>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hanging="720"/>
      <w:jc w:val="both"/>
    </w:pPr>
    <w:rPr>
      <w:rFonts w:ascii="Arial" w:hAnsi="Arial"/>
      <w:b/>
      <w:u w:val="single"/>
    </w:rPr>
  </w:style>
  <w:style w:type="paragraph" w:customStyle="1" w:styleId="HLegal5TOC2">
    <w:name w:val="HLegal 5 TOC2"/>
    <w:basedOn w:val="Normal"/>
    <w:rsid w:val="00FE70D0"/>
    <w:pPr>
      <w:numPr>
        <w:ilvl w:val="1"/>
        <w:numId w:val="13"/>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3"/>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hanging="720"/>
      <w:jc w:val="both"/>
    </w:pPr>
    <w:rPr>
      <w:rFonts w:ascii="Arial" w:hAnsi="Arial"/>
    </w:rPr>
  </w:style>
  <w:style w:type="paragraph" w:customStyle="1" w:styleId="HLegal8TOC2">
    <w:name w:val="HLegal 8 TOC2"/>
    <w:basedOn w:val="HLegal8"/>
    <w:rsid w:val="00FE70D0"/>
    <w:pPr>
      <w:numPr>
        <w:numId w:val="0"/>
      </w:numPr>
      <w:tabs>
        <w:tab w:val="num" w:pos="5040"/>
      </w:tabs>
      <w:ind w:left="5040" w:hanging="720"/>
    </w:pPr>
  </w:style>
  <w:style w:type="paragraph" w:customStyle="1" w:styleId="SchdNum">
    <w:name w:val="Schd Num"/>
    <w:basedOn w:val="Normal"/>
    <w:next w:val="SchdHead"/>
    <w:rsid w:val="00FE70D0"/>
    <w:pPr>
      <w:keepNext/>
      <w:numPr>
        <w:numId w:val="15"/>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u w:val="single"/>
    </w:rPr>
  </w:style>
  <w:style w:type="paragraph" w:customStyle="1" w:styleId="BodyNoNum">
    <w:name w:val="BodyNoNum"/>
    <w:basedOn w:val="Normal"/>
    <w:rsid w:val="00FE70D0"/>
    <w:pPr>
      <w:numPr>
        <w:ilvl w:val="7"/>
        <w:numId w:val="13"/>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6"/>
      </w:numPr>
      <w:spacing w:before="120" w:after="60"/>
    </w:pPr>
    <w:rPr>
      <w:rFonts w:ascii="Arial" w:hAnsi="Arial"/>
      <w:szCs w:val="24"/>
    </w:rPr>
  </w:style>
  <w:style w:type="paragraph" w:customStyle="1" w:styleId="KMBC2">
    <w:name w:val="KMBC 2"/>
    <w:basedOn w:val="Normal"/>
    <w:rsid w:val="00FE70D0"/>
    <w:pPr>
      <w:keepNext/>
      <w:keepLines/>
      <w:numPr>
        <w:ilvl w:val="1"/>
        <w:numId w:val="16"/>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tabs>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tabs>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tabs>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tabs>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tabs>
        <w:tab w:val="num" w:pos="6480"/>
      </w:tabs>
      <w:spacing w:before="120" w:after="60"/>
      <w:ind w:left="6480" w:hanging="1008"/>
    </w:pPr>
    <w:rPr>
      <w:rFonts w:ascii="Arial" w:hAnsi="Arial"/>
      <w:szCs w:val="24"/>
    </w:rPr>
  </w:style>
  <w:style w:type="paragraph" w:customStyle="1" w:styleId="KMBC8">
    <w:name w:val="KMBC 8"/>
    <w:basedOn w:val="Normal"/>
    <w:rsid w:val="00FE70D0"/>
    <w:pPr>
      <w:keepNext/>
      <w:keepLines/>
      <w:tabs>
        <w:tab w:val="num" w:pos="7488"/>
      </w:tabs>
      <w:spacing w:before="120" w:after="60"/>
      <w:ind w:left="7488" w:hanging="1008"/>
    </w:pPr>
    <w:rPr>
      <w:rFonts w:ascii="Arial" w:hAnsi="Arial"/>
      <w:szCs w:val="24"/>
    </w:rPr>
  </w:style>
  <w:style w:type="paragraph" w:customStyle="1" w:styleId="KMBC9">
    <w:name w:val="KMBC 9"/>
    <w:basedOn w:val="Normal"/>
    <w:rsid w:val="00FE70D0"/>
    <w:pPr>
      <w:keepNext/>
      <w:keepLines/>
      <w:tabs>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0"/>
      </w:numPr>
    </w:pPr>
  </w:style>
  <w:style w:type="paragraph" w:customStyle="1" w:styleId="Normal8">
    <w:name w:val="Normal 8"/>
    <w:basedOn w:val="Normal5"/>
    <w:rsid w:val="00C43CB4"/>
    <w:pPr>
      <w:numPr>
        <w:numId w:val="21"/>
      </w:numPr>
    </w:pPr>
  </w:style>
  <w:style w:type="paragraph" w:customStyle="1" w:styleId="Normal9">
    <w:name w:val="Normal 9"/>
    <w:basedOn w:val="Normal8"/>
    <w:rsid w:val="00C43CB4"/>
    <w:pPr>
      <w:numPr>
        <w:numId w:val="19"/>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tabs>
        <w:tab w:val="num" w:pos="72"/>
      </w:tabs>
      <w:ind w:left="72" w:hanging="72"/>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0"/>
      </w:numPr>
    </w:pPr>
    <w:rPr>
      <w:rFonts w:ascii="Arial" w:hAnsi="Arial"/>
      <w:sz w:val="22"/>
      <w:szCs w:val="24"/>
    </w:rPr>
  </w:style>
  <w:style w:type="paragraph" w:customStyle="1" w:styleId="PPQ3">
    <w:name w:val="PPQ 3"/>
    <w:basedOn w:val="PPQ1"/>
    <w:rsid w:val="00C43CB4"/>
    <w:pPr>
      <w:numPr>
        <w:numId w:val="24"/>
      </w:numPr>
    </w:pPr>
  </w:style>
  <w:style w:type="paragraph" w:customStyle="1" w:styleId="PPQ4">
    <w:name w:val="PPQ 4"/>
    <w:basedOn w:val="PPQ3"/>
    <w:rsid w:val="00C43CB4"/>
    <w:pPr>
      <w:numPr>
        <w:numId w:val="18"/>
      </w:numPr>
    </w:pPr>
  </w:style>
  <w:style w:type="paragraph" w:customStyle="1" w:styleId="PPQ5">
    <w:name w:val="PPQ 5"/>
    <w:basedOn w:val="PPQ4"/>
    <w:rsid w:val="00C43CB4"/>
    <w:pPr>
      <w:numPr>
        <w:numId w:val="26"/>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3"/>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3"/>
      </w:numPr>
    </w:pPr>
    <w:rPr>
      <w:rFonts w:ascii="Arial" w:hAnsi="Arial"/>
      <w:sz w:val="22"/>
      <w:szCs w:val="24"/>
    </w:rPr>
  </w:style>
  <w:style w:type="paragraph" w:customStyle="1" w:styleId="PPQ2">
    <w:name w:val="PPQ 2"/>
    <w:basedOn w:val="PPQ1"/>
    <w:rsid w:val="00C43CB4"/>
    <w:pPr>
      <w:numPr>
        <w:numId w:val="25"/>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7"/>
      </w:numPr>
    </w:pPr>
  </w:style>
  <w:style w:type="paragraph" w:customStyle="1" w:styleId="PPQ8">
    <w:name w:val="PPQ 8"/>
    <w:basedOn w:val="PPQ7"/>
    <w:rsid w:val="00C43CB4"/>
    <w:pPr>
      <w:numPr>
        <w:numId w:val="28"/>
      </w:numPr>
    </w:pPr>
  </w:style>
  <w:style w:type="paragraph" w:customStyle="1" w:styleId="PPQ9">
    <w:name w:val="PPQ 9"/>
    <w:basedOn w:val="PPQ8"/>
    <w:rsid w:val="00C43CB4"/>
    <w:pPr>
      <w:numPr>
        <w:numId w:val="29"/>
      </w:numPr>
    </w:pPr>
  </w:style>
  <w:style w:type="paragraph" w:customStyle="1" w:styleId="PPQ12">
    <w:name w:val="PPQ 12"/>
    <w:basedOn w:val="PPQ11"/>
    <w:rsid w:val="00C43CB4"/>
    <w:pPr>
      <w:numPr>
        <w:numId w:val="22"/>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styleId="Strong">
    <w:name w:val="Strong"/>
    <w:qFormat/>
    <w:rsid w:val="00087FCF"/>
    <w:rPr>
      <w:rFonts w:cs="Arial"/>
      <w:color w:val="000000"/>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2"/>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2"/>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2"/>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customStyle="1" w:styleId="CharCharCharCharCharCharCharCharCharCharCharChar">
    <w:name w:val="Char Char Char Char Char Char Char Char Char Char Char Char"/>
    <w:basedOn w:val="Normal"/>
    <w:rsid w:val="00D87BD1"/>
    <w:pPr>
      <w:spacing w:after="160" w:line="240" w:lineRule="exact"/>
    </w:pPr>
    <w:rPr>
      <w:rFonts w:ascii="Tahoma" w:hAnsi="Tahoma" w:cs="Tahoma"/>
      <w:sz w:val="20"/>
    </w:rPr>
  </w:style>
  <w:style w:type="paragraph" w:customStyle="1" w:styleId="xl37">
    <w:name w:val="xl37"/>
    <w:basedOn w:val="Normal"/>
    <w:rsid w:val="00B514E0"/>
    <w:pPr>
      <w:pBdr>
        <w:right w:val="double" w:sz="6" w:space="0" w:color="auto"/>
      </w:pBdr>
      <w:spacing w:before="100" w:after="100"/>
    </w:pPr>
    <w:rPr>
      <w:rFonts w:ascii="Arial" w:hAnsi="Arial"/>
      <w:b/>
    </w:rPr>
  </w:style>
  <w:style w:type="paragraph" w:styleId="PlainText">
    <w:name w:val="Plain Text"/>
    <w:basedOn w:val="Normal"/>
    <w:rsid w:val="00B514E0"/>
    <w:rPr>
      <w:rFonts w:ascii="Courier New" w:hAnsi="Courier New" w:cs="Courier New"/>
      <w:sz w:val="20"/>
      <w:lang w:eastAsia="en-GB"/>
    </w:rPr>
  </w:style>
  <w:style w:type="paragraph" w:customStyle="1" w:styleId="Body2">
    <w:name w:val="Body 2"/>
    <w:basedOn w:val="Normal"/>
    <w:rsid w:val="00B514E0"/>
    <w:pPr>
      <w:widowControl w:val="0"/>
      <w:adjustRightInd w:val="0"/>
      <w:ind w:left="851"/>
      <w:textAlignment w:val="baseline"/>
    </w:pPr>
    <w:rPr>
      <w:rFonts w:ascii="Arial" w:hAnsi="Arial"/>
      <w:lang w:eastAsia="en-GB"/>
    </w:rPr>
  </w:style>
  <w:style w:type="paragraph" w:customStyle="1" w:styleId="Level1">
    <w:name w:val="Level 1"/>
    <w:basedOn w:val="Normal"/>
    <w:rsid w:val="00B514E0"/>
    <w:pPr>
      <w:widowControl w:val="0"/>
      <w:tabs>
        <w:tab w:val="num" w:pos="851"/>
      </w:tabs>
      <w:adjustRightInd w:val="0"/>
      <w:ind w:left="851" w:hanging="851"/>
      <w:textAlignment w:val="baseline"/>
      <w:outlineLvl w:val="0"/>
    </w:pPr>
    <w:rPr>
      <w:rFonts w:ascii="Arial" w:hAnsi="Arial"/>
      <w:lang w:eastAsia="en-GB"/>
    </w:rPr>
  </w:style>
  <w:style w:type="paragraph" w:customStyle="1" w:styleId="Level2">
    <w:name w:val="Level 2"/>
    <w:basedOn w:val="Body2"/>
    <w:rsid w:val="00B514E0"/>
    <w:pPr>
      <w:tabs>
        <w:tab w:val="num" w:pos="851"/>
      </w:tabs>
      <w:ind w:hanging="851"/>
      <w:outlineLvl w:val="1"/>
    </w:pPr>
  </w:style>
  <w:style w:type="character" w:customStyle="1" w:styleId="Level2asHeadingtext">
    <w:name w:val="Level 2 as Heading (text)"/>
    <w:rsid w:val="00B514E0"/>
    <w:rPr>
      <w:b/>
    </w:rPr>
  </w:style>
  <w:style w:type="paragraph" w:customStyle="1" w:styleId="Level3">
    <w:name w:val="Level 3"/>
    <w:basedOn w:val="Normal"/>
    <w:rsid w:val="00B514E0"/>
    <w:pPr>
      <w:widowControl w:val="0"/>
      <w:numPr>
        <w:ilvl w:val="2"/>
        <w:numId w:val="33"/>
      </w:numPr>
      <w:adjustRightInd w:val="0"/>
      <w:textAlignment w:val="baseline"/>
      <w:outlineLvl w:val="2"/>
    </w:pPr>
    <w:rPr>
      <w:rFonts w:ascii="Arial" w:hAnsi="Arial"/>
      <w:lang w:eastAsia="en-GB"/>
    </w:rPr>
  </w:style>
  <w:style w:type="paragraph" w:customStyle="1" w:styleId="Level4">
    <w:name w:val="Level 4"/>
    <w:basedOn w:val="Normal"/>
    <w:rsid w:val="00B514E0"/>
    <w:pPr>
      <w:widowControl w:val="0"/>
      <w:numPr>
        <w:ilvl w:val="3"/>
        <w:numId w:val="33"/>
      </w:numPr>
      <w:adjustRightInd w:val="0"/>
      <w:textAlignment w:val="baseline"/>
      <w:outlineLvl w:val="3"/>
    </w:pPr>
    <w:rPr>
      <w:rFonts w:ascii="Arial" w:hAnsi="Arial"/>
      <w:lang w:eastAsia="en-GB"/>
    </w:rPr>
  </w:style>
  <w:style w:type="paragraph" w:customStyle="1" w:styleId="Level5">
    <w:name w:val="Level 5"/>
    <w:basedOn w:val="Normal"/>
    <w:rsid w:val="00B514E0"/>
    <w:pPr>
      <w:widowControl w:val="0"/>
      <w:numPr>
        <w:ilvl w:val="4"/>
        <w:numId w:val="33"/>
      </w:numPr>
      <w:adjustRightInd w:val="0"/>
      <w:textAlignment w:val="baseline"/>
      <w:outlineLvl w:val="4"/>
    </w:pPr>
    <w:rPr>
      <w:rFonts w:ascii="Arial" w:hAnsi="Arial"/>
      <w:lang w:eastAsia="en-GB"/>
    </w:rPr>
  </w:style>
  <w:style w:type="paragraph" w:customStyle="1" w:styleId="Body">
    <w:name w:val="Body"/>
    <w:basedOn w:val="Normal"/>
    <w:rsid w:val="00B514E0"/>
    <w:pPr>
      <w:widowControl w:val="0"/>
      <w:tabs>
        <w:tab w:val="left" w:pos="851"/>
        <w:tab w:val="left" w:pos="1843"/>
        <w:tab w:val="left" w:pos="3119"/>
        <w:tab w:val="left" w:pos="4253"/>
      </w:tabs>
      <w:adjustRightInd w:val="0"/>
      <w:textAlignment w:val="baseline"/>
    </w:pPr>
    <w:rPr>
      <w:rFonts w:ascii="Arial" w:hAnsi="Arial"/>
      <w:lang w:eastAsia="en-GB"/>
    </w:rPr>
  </w:style>
  <w:style w:type="character" w:customStyle="1" w:styleId="Level1asHeadingtext">
    <w:name w:val="Level 1 as Heading (text)"/>
    <w:rsid w:val="00B514E0"/>
    <w:rPr>
      <w:b/>
    </w:rPr>
  </w:style>
  <w:style w:type="paragraph" w:customStyle="1" w:styleId="Body3">
    <w:name w:val="Body 3"/>
    <w:basedOn w:val="Body2"/>
    <w:rsid w:val="00B514E0"/>
    <w:pPr>
      <w:ind w:left="1843"/>
    </w:pPr>
  </w:style>
  <w:style w:type="character" w:styleId="Emphasis">
    <w:name w:val="Emphasis"/>
    <w:qFormat/>
    <w:rsid w:val="00217674"/>
    <w:rPr>
      <w:b/>
      <w:bCs/>
      <w:i w:val="0"/>
      <w:iCs w:val="0"/>
    </w:rPr>
  </w:style>
  <w:style w:type="paragraph" w:styleId="Index1">
    <w:name w:val="index 1"/>
    <w:basedOn w:val="Normal"/>
    <w:next w:val="Normal"/>
    <w:autoRedefine/>
    <w:semiHidden/>
    <w:rsid w:val="002D55B3"/>
    <w:pPr>
      <w:ind w:left="240" w:hanging="240"/>
    </w:pPr>
    <w:rPr>
      <w:sz w:val="18"/>
      <w:szCs w:val="18"/>
    </w:rPr>
  </w:style>
  <w:style w:type="paragraph" w:styleId="Index2">
    <w:name w:val="index 2"/>
    <w:basedOn w:val="Normal"/>
    <w:next w:val="Normal"/>
    <w:autoRedefine/>
    <w:semiHidden/>
    <w:rsid w:val="002D55B3"/>
    <w:pPr>
      <w:ind w:left="480" w:hanging="240"/>
    </w:pPr>
    <w:rPr>
      <w:sz w:val="18"/>
      <w:szCs w:val="18"/>
    </w:rPr>
  </w:style>
  <w:style w:type="paragraph" w:styleId="Index3">
    <w:name w:val="index 3"/>
    <w:basedOn w:val="Normal"/>
    <w:next w:val="Normal"/>
    <w:autoRedefine/>
    <w:semiHidden/>
    <w:rsid w:val="002D55B3"/>
    <w:pPr>
      <w:ind w:left="720" w:hanging="240"/>
    </w:pPr>
    <w:rPr>
      <w:sz w:val="18"/>
      <w:szCs w:val="18"/>
    </w:rPr>
  </w:style>
  <w:style w:type="paragraph" w:styleId="Index4">
    <w:name w:val="index 4"/>
    <w:basedOn w:val="Normal"/>
    <w:next w:val="Normal"/>
    <w:autoRedefine/>
    <w:semiHidden/>
    <w:rsid w:val="002D55B3"/>
    <w:pPr>
      <w:ind w:left="960" w:hanging="240"/>
    </w:pPr>
    <w:rPr>
      <w:sz w:val="18"/>
      <w:szCs w:val="18"/>
    </w:rPr>
  </w:style>
  <w:style w:type="paragraph" w:styleId="Index5">
    <w:name w:val="index 5"/>
    <w:basedOn w:val="Normal"/>
    <w:next w:val="Normal"/>
    <w:autoRedefine/>
    <w:semiHidden/>
    <w:rsid w:val="002D55B3"/>
    <w:pPr>
      <w:ind w:left="1200" w:hanging="240"/>
    </w:pPr>
    <w:rPr>
      <w:sz w:val="18"/>
      <w:szCs w:val="18"/>
    </w:rPr>
  </w:style>
  <w:style w:type="paragraph" w:styleId="Index6">
    <w:name w:val="index 6"/>
    <w:basedOn w:val="Normal"/>
    <w:next w:val="Normal"/>
    <w:autoRedefine/>
    <w:semiHidden/>
    <w:rsid w:val="002D55B3"/>
    <w:pPr>
      <w:ind w:left="1440" w:hanging="240"/>
    </w:pPr>
    <w:rPr>
      <w:sz w:val="18"/>
      <w:szCs w:val="18"/>
    </w:rPr>
  </w:style>
  <w:style w:type="paragraph" w:styleId="Index7">
    <w:name w:val="index 7"/>
    <w:basedOn w:val="Normal"/>
    <w:next w:val="Normal"/>
    <w:autoRedefine/>
    <w:semiHidden/>
    <w:rsid w:val="002D55B3"/>
    <w:pPr>
      <w:ind w:left="1680" w:hanging="240"/>
    </w:pPr>
    <w:rPr>
      <w:sz w:val="18"/>
      <w:szCs w:val="18"/>
    </w:rPr>
  </w:style>
  <w:style w:type="paragraph" w:styleId="Index8">
    <w:name w:val="index 8"/>
    <w:basedOn w:val="Normal"/>
    <w:next w:val="Normal"/>
    <w:autoRedefine/>
    <w:semiHidden/>
    <w:rsid w:val="002D55B3"/>
    <w:pPr>
      <w:ind w:left="1920" w:hanging="240"/>
    </w:pPr>
    <w:rPr>
      <w:sz w:val="18"/>
      <w:szCs w:val="18"/>
    </w:rPr>
  </w:style>
  <w:style w:type="paragraph" w:styleId="Index9">
    <w:name w:val="index 9"/>
    <w:basedOn w:val="Normal"/>
    <w:next w:val="Normal"/>
    <w:autoRedefine/>
    <w:semiHidden/>
    <w:rsid w:val="002D55B3"/>
    <w:pPr>
      <w:ind w:left="2160" w:hanging="240"/>
    </w:pPr>
    <w:rPr>
      <w:sz w:val="18"/>
      <w:szCs w:val="18"/>
    </w:rPr>
  </w:style>
  <w:style w:type="paragraph" w:styleId="IndexHeading">
    <w:name w:val="index heading"/>
    <w:basedOn w:val="Normal"/>
    <w:next w:val="Index1"/>
    <w:semiHidden/>
    <w:rsid w:val="002D55B3"/>
    <w:pPr>
      <w:spacing w:before="240" w:after="120"/>
      <w:jc w:val="center"/>
    </w:pPr>
    <w:rPr>
      <w:b/>
      <w:bCs/>
      <w:sz w:val="26"/>
      <w:szCs w:val="26"/>
    </w:rPr>
  </w:style>
  <w:style w:type="paragraph" w:styleId="Caption">
    <w:name w:val="caption"/>
    <w:basedOn w:val="Normal"/>
    <w:next w:val="Normal"/>
    <w:qFormat/>
    <w:rsid w:val="00B47858"/>
    <w:rPr>
      <w:b/>
      <w:bCs/>
      <w:sz w:val="20"/>
    </w:rPr>
  </w:style>
  <w:style w:type="character" w:customStyle="1" w:styleId="BodyTextIndentChar">
    <w:name w:val="Body Text Indent Char"/>
    <w:link w:val="BodyTextIndent"/>
    <w:rsid w:val="00F76306"/>
    <w:rPr>
      <w:sz w:val="24"/>
      <w:lang w:eastAsia="en-US"/>
    </w:rPr>
  </w:style>
  <w:style w:type="paragraph" w:customStyle="1" w:styleId="TxBrp3">
    <w:name w:val="TxBr_p3"/>
    <w:basedOn w:val="Normal"/>
    <w:uiPriority w:val="99"/>
    <w:rsid w:val="007438F9"/>
    <w:pPr>
      <w:tabs>
        <w:tab w:val="left" w:pos="204"/>
      </w:tabs>
      <w:jc w:val="both"/>
    </w:pPr>
  </w:style>
  <w:style w:type="paragraph" w:customStyle="1" w:styleId="TxBrp15">
    <w:name w:val="TxBr_p15"/>
    <w:basedOn w:val="Normal"/>
    <w:uiPriority w:val="99"/>
    <w:rsid w:val="00782664"/>
    <w:pPr>
      <w:tabs>
        <w:tab w:val="left" w:pos="204"/>
      </w:tabs>
    </w:pPr>
  </w:style>
  <w:style w:type="paragraph" w:customStyle="1" w:styleId="TxBrp19">
    <w:name w:val="TxBr_p19"/>
    <w:basedOn w:val="Normal"/>
    <w:rsid w:val="00782664"/>
    <w:pPr>
      <w:ind w:left="1049" w:hanging="391"/>
    </w:pPr>
  </w:style>
  <w:style w:type="paragraph" w:customStyle="1" w:styleId="TxBrp12">
    <w:name w:val="TxBr_p12"/>
    <w:basedOn w:val="Normal"/>
    <w:uiPriority w:val="99"/>
    <w:rsid w:val="00782664"/>
    <w:pPr>
      <w:tabs>
        <w:tab w:val="left" w:pos="204"/>
      </w:tabs>
    </w:pPr>
  </w:style>
  <w:style w:type="paragraph" w:styleId="ListParagraph">
    <w:name w:val="List Paragraph"/>
    <w:basedOn w:val="Normal"/>
    <w:uiPriority w:val="34"/>
    <w:qFormat/>
    <w:rsid w:val="00782664"/>
    <w:pPr>
      <w:ind w:left="720"/>
      <w:contextualSpacing/>
    </w:pPr>
    <w:rPr>
      <w:sz w:val="20"/>
    </w:rPr>
  </w:style>
  <w:style w:type="paragraph" w:customStyle="1" w:styleId="Pa1">
    <w:name w:val="Pa1"/>
    <w:basedOn w:val="Normal"/>
    <w:next w:val="Normal"/>
    <w:uiPriority w:val="99"/>
    <w:rsid w:val="002352BE"/>
    <w:pPr>
      <w:autoSpaceDE w:val="0"/>
      <w:autoSpaceDN w:val="0"/>
      <w:adjustRightInd w:val="0"/>
      <w:spacing w:line="241" w:lineRule="atLeast"/>
    </w:pPr>
    <w:rPr>
      <w:rFonts w:ascii="Museo Slab 700" w:hAnsi="Museo Slab 700"/>
      <w:szCs w:val="24"/>
      <w:lang w:eastAsia="en-GB"/>
    </w:rPr>
  </w:style>
  <w:style w:type="paragraph" w:customStyle="1" w:styleId="Pa8">
    <w:name w:val="Pa8"/>
    <w:basedOn w:val="Normal"/>
    <w:next w:val="Normal"/>
    <w:uiPriority w:val="99"/>
    <w:rsid w:val="002352BE"/>
    <w:pPr>
      <w:autoSpaceDE w:val="0"/>
      <w:autoSpaceDN w:val="0"/>
      <w:adjustRightInd w:val="0"/>
      <w:spacing w:line="241" w:lineRule="atLeast"/>
    </w:pPr>
    <w:rPr>
      <w:rFonts w:ascii="Museo Slab 700" w:hAnsi="Museo Slab 700"/>
      <w:szCs w:val="24"/>
      <w:lang w:eastAsia="en-GB"/>
    </w:rPr>
  </w:style>
  <w:style w:type="table" w:styleId="PlainTable2">
    <w:name w:val="Plain Table 2"/>
    <w:basedOn w:val="TableNormal"/>
    <w:uiPriority w:val="42"/>
    <w:rsid w:val="002352B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BalloonTextChar">
    <w:name w:val="Balloon Text Char"/>
    <w:link w:val="BalloonText"/>
    <w:rsid w:val="003538D3"/>
    <w:rPr>
      <w:rFonts w:ascii="Tahoma" w:hAnsi="Tahoma" w:cs="Tahoma"/>
      <w:sz w:val="16"/>
      <w:szCs w:val="16"/>
      <w:lang w:eastAsia="en-US"/>
    </w:rPr>
  </w:style>
  <w:style w:type="character" w:customStyle="1" w:styleId="FooterChar">
    <w:name w:val="Footer Char"/>
    <w:link w:val="Footer"/>
    <w:uiPriority w:val="99"/>
    <w:rsid w:val="003538D3"/>
    <w:rPr>
      <w:sz w:val="24"/>
      <w:szCs w:val="24"/>
    </w:rPr>
  </w:style>
  <w:style w:type="character" w:customStyle="1" w:styleId="CommentTextChar">
    <w:name w:val="Comment Text Char"/>
    <w:basedOn w:val="DefaultParagraphFont"/>
    <w:link w:val="CommentText"/>
    <w:rsid w:val="003538D3"/>
    <w:rPr>
      <w:lang w:eastAsia="en-US"/>
    </w:rPr>
  </w:style>
  <w:style w:type="character" w:customStyle="1" w:styleId="CommentSubjectChar">
    <w:name w:val="Comment Subject Char"/>
    <w:link w:val="CommentSubject"/>
    <w:rsid w:val="003538D3"/>
    <w:rPr>
      <w:b/>
      <w:bCs/>
      <w:lang w:eastAsia="en-US"/>
    </w:rPr>
  </w:style>
  <w:style w:type="character" w:styleId="UnresolvedMention">
    <w:name w:val="Unresolved Mention"/>
    <w:uiPriority w:val="99"/>
    <w:semiHidden/>
    <w:unhideWhenUsed/>
    <w:rsid w:val="003538D3"/>
    <w:rPr>
      <w:color w:val="605E5C"/>
      <w:shd w:val="clear" w:color="auto" w:fill="E1DFDD"/>
    </w:rPr>
  </w:style>
  <w:style w:type="character" w:styleId="PlaceholderText">
    <w:name w:val="Placeholder Text"/>
    <w:basedOn w:val="DefaultParagraphFont"/>
    <w:uiPriority w:val="99"/>
    <w:semiHidden/>
    <w:rsid w:val="005F5BE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587547142">
      <w:bodyDiv w:val="1"/>
      <w:marLeft w:val="0"/>
      <w:marRight w:val="0"/>
      <w:marTop w:val="0"/>
      <w:marBottom w:val="0"/>
      <w:divBdr>
        <w:top w:val="none" w:sz="0" w:space="0" w:color="auto"/>
        <w:left w:val="none" w:sz="0" w:space="0" w:color="auto"/>
        <w:bottom w:val="none" w:sz="0" w:space="0" w:color="auto"/>
        <w:right w:val="none" w:sz="0" w:space="0" w:color="auto"/>
      </w:divBdr>
      <w:divsChild>
        <w:div w:id="1453785419">
          <w:marLeft w:val="0"/>
          <w:marRight w:val="0"/>
          <w:marTop w:val="0"/>
          <w:marBottom w:val="0"/>
          <w:divBdr>
            <w:top w:val="none" w:sz="0" w:space="0" w:color="auto"/>
            <w:left w:val="none" w:sz="0" w:space="0" w:color="auto"/>
            <w:bottom w:val="none" w:sz="0" w:space="0" w:color="auto"/>
            <w:right w:val="none" w:sz="0" w:space="0" w:color="auto"/>
          </w:divBdr>
          <w:divsChild>
            <w:div w:id="2059695832">
              <w:marLeft w:val="0"/>
              <w:marRight w:val="0"/>
              <w:marTop w:val="0"/>
              <w:marBottom w:val="0"/>
              <w:divBdr>
                <w:top w:val="none" w:sz="0" w:space="0" w:color="auto"/>
                <w:left w:val="none" w:sz="0" w:space="0" w:color="auto"/>
                <w:bottom w:val="none" w:sz="0" w:space="0" w:color="auto"/>
                <w:right w:val="none" w:sz="0" w:space="0" w:color="auto"/>
              </w:divBdr>
              <w:divsChild>
                <w:div w:id="538130686">
                  <w:marLeft w:val="285"/>
                  <w:marRight w:val="0"/>
                  <w:marTop w:val="0"/>
                  <w:marBottom w:val="0"/>
                  <w:divBdr>
                    <w:top w:val="none" w:sz="0" w:space="0" w:color="auto"/>
                    <w:left w:val="none" w:sz="0" w:space="0" w:color="auto"/>
                    <w:bottom w:val="none" w:sz="0" w:space="0" w:color="auto"/>
                    <w:right w:val="none" w:sz="0" w:space="0" w:color="auto"/>
                  </w:divBdr>
                  <w:divsChild>
                    <w:div w:id="555119842">
                      <w:marLeft w:val="0"/>
                      <w:marRight w:val="0"/>
                      <w:marTop w:val="0"/>
                      <w:marBottom w:val="0"/>
                      <w:divBdr>
                        <w:top w:val="none" w:sz="0" w:space="0" w:color="auto"/>
                        <w:left w:val="none" w:sz="0" w:space="0" w:color="auto"/>
                        <w:bottom w:val="none" w:sz="0" w:space="0" w:color="auto"/>
                        <w:right w:val="none" w:sz="0" w:space="0" w:color="auto"/>
                      </w:divBdr>
                      <w:divsChild>
                        <w:div w:id="144009027">
                          <w:marLeft w:val="0"/>
                          <w:marRight w:val="0"/>
                          <w:marTop w:val="0"/>
                          <w:marBottom w:val="0"/>
                          <w:divBdr>
                            <w:top w:val="none" w:sz="0" w:space="0" w:color="auto"/>
                            <w:left w:val="none" w:sz="0" w:space="0" w:color="auto"/>
                            <w:bottom w:val="none" w:sz="0" w:space="0" w:color="auto"/>
                            <w:right w:val="none" w:sz="0" w:space="0" w:color="auto"/>
                          </w:divBdr>
                          <w:divsChild>
                            <w:div w:id="414933539">
                              <w:marLeft w:val="0"/>
                              <w:marRight w:val="0"/>
                              <w:marTop w:val="0"/>
                              <w:marBottom w:val="0"/>
                              <w:divBdr>
                                <w:top w:val="none" w:sz="0" w:space="0" w:color="auto"/>
                                <w:left w:val="none" w:sz="0" w:space="0" w:color="auto"/>
                                <w:bottom w:val="none" w:sz="0" w:space="0" w:color="auto"/>
                                <w:right w:val="none" w:sz="0" w:space="0" w:color="auto"/>
                              </w:divBdr>
                              <w:divsChild>
                                <w:div w:id="142803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30931589">
      <w:bodyDiv w:val="1"/>
      <w:marLeft w:val="0"/>
      <w:marRight w:val="0"/>
      <w:marTop w:val="0"/>
      <w:marBottom w:val="0"/>
      <w:divBdr>
        <w:top w:val="none" w:sz="0" w:space="0" w:color="auto"/>
        <w:left w:val="none" w:sz="0" w:space="0" w:color="auto"/>
        <w:bottom w:val="none" w:sz="0" w:space="0" w:color="auto"/>
        <w:right w:val="none" w:sz="0" w:space="0" w:color="auto"/>
      </w:divBdr>
    </w:div>
    <w:div w:id="1435443866">
      <w:bodyDiv w:val="1"/>
      <w:marLeft w:val="0"/>
      <w:marRight w:val="0"/>
      <w:marTop w:val="0"/>
      <w:marBottom w:val="0"/>
      <w:divBdr>
        <w:top w:val="none" w:sz="0" w:space="0" w:color="auto"/>
        <w:left w:val="none" w:sz="0" w:space="0" w:color="auto"/>
        <w:bottom w:val="none" w:sz="0" w:space="0" w:color="auto"/>
        <w:right w:val="none" w:sz="0" w:space="0" w:color="auto"/>
      </w:divBdr>
    </w:div>
    <w:div w:id="1528832851">
      <w:bodyDiv w:val="1"/>
      <w:marLeft w:val="0"/>
      <w:marRight w:val="0"/>
      <w:marTop w:val="0"/>
      <w:marBottom w:val="0"/>
      <w:divBdr>
        <w:top w:val="none" w:sz="0" w:space="0" w:color="auto"/>
        <w:left w:val="none" w:sz="0" w:space="0" w:color="auto"/>
        <w:bottom w:val="none" w:sz="0" w:space="0" w:color="auto"/>
        <w:right w:val="none" w:sz="0" w:space="0" w:color="auto"/>
      </w:divBdr>
    </w:div>
    <w:div w:id="1555703764">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040860822">
      <w:bodyDiv w:val="1"/>
      <w:marLeft w:val="0"/>
      <w:marRight w:val="0"/>
      <w:marTop w:val="0"/>
      <w:marBottom w:val="0"/>
      <w:divBdr>
        <w:top w:val="none" w:sz="0" w:space="0" w:color="auto"/>
        <w:left w:val="none" w:sz="0" w:space="0" w:color="auto"/>
        <w:bottom w:val="none" w:sz="0" w:space="0" w:color="auto"/>
        <w:right w:val="none" w:sz="0" w:space="0" w:color="auto"/>
      </w:divBdr>
      <w:divsChild>
        <w:div w:id="289629755">
          <w:marLeft w:val="0"/>
          <w:marRight w:val="0"/>
          <w:marTop w:val="0"/>
          <w:marBottom w:val="0"/>
          <w:divBdr>
            <w:top w:val="none" w:sz="0" w:space="0" w:color="auto"/>
            <w:left w:val="none" w:sz="0" w:space="0" w:color="auto"/>
            <w:bottom w:val="none" w:sz="0" w:space="0" w:color="auto"/>
            <w:right w:val="none" w:sz="0" w:space="0" w:color="auto"/>
          </w:divBdr>
          <w:divsChild>
            <w:div w:id="1645544796">
              <w:marLeft w:val="0"/>
              <w:marRight w:val="0"/>
              <w:marTop w:val="0"/>
              <w:marBottom w:val="0"/>
              <w:divBdr>
                <w:top w:val="none" w:sz="0" w:space="0" w:color="auto"/>
                <w:left w:val="none" w:sz="0" w:space="0" w:color="auto"/>
                <w:bottom w:val="none" w:sz="0" w:space="0" w:color="auto"/>
                <w:right w:val="none" w:sz="0" w:space="0" w:color="auto"/>
              </w:divBdr>
              <w:divsChild>
                <w:div w:id="669911824">
                  <w:marLeft w:val="285"/>
                  <w:marRight w:val="0"/>
                  <w:marTop w:val="0"/>
                  <w:marBottom w:val="0"/>
                  <w:divBdr>
                    <w:top w:val="none" w:sz="0" w:space="0" w:color="auto"/>
                    <w:left w:val="none" w:sz="0" w:space="0" w:color="auto"/>
                    <w:bottom w:val="none" w:sz="0" w:space="0" w:color="auto"/>
                    <w:right w:val="none" w:sz="0" w:space="0" w:color="auto"/>
                  </w:divBdr>
                  <w:divsChild>
                    <w:div w:id="718556837">
                      <w:marLeft w:val="0"/>
                      <w:marRight w:val="0"/>
                      <w:marTop w:val="0"/>
                      <w:marBottom w:val="0"/>
                      <w:divBdr>
                        <w:top w:val="none" w:sz="0" w:space="0" w:color="auto"/>
                        <w:left w:val="none" w:sz="0" w:space="0" w:color="auto"/>
                        <w:bottom w:val="none" w:sz="0" w:space="0" w:color="auto"/>
                        <w:right w:val="none" w:sz="0" w:space="0" w:color="auto"/>
                      </w:divBdr>
                      <w:divsChild>
                        <w:div w:id="276253512">
                          <w:marLeft w:val="0"/>
                          <w:marRight w:val="0"/>
                          <w:marTop w:val="0"/>
                          <w:marBottom w:val="0"/>
                          <w:divBdr>
                            <w:top w:val="none" w:sz="0" w:space="0" w:color="auto"/>
                            <w:left w:val="none" w:sz="0" w:space="0" w:color="auto"/>
                            <w:bottom w:val="none" w:sz="0" w:space="0" w:color="auto"/>
                            <w:right w:val="none" w:sz="0" w:space="0" w:color="auto"/>
                          </w:divBdr>
                          <w:divsChild>
                            <w:div w:id="257636106">
                              <w:marLeft w:val="0"/>
                              <w:marRight w:val="0"/>
                              <w:marTop w:val="0"/>
                              <w:marBottom w:val="0"/>
                              <w:divBdr>
                                <w:top w:val="none" w:sz="0" w:space="0" w:color="auto"/>
                                <w:left w:val="none" w:sz="0" w:space="0" w:color="auto"/>
                                <w:bottom w:val="none" w:sz="0" w:space="0" w:color="auto"/>
                                <w:right w:val="none" w:sz="0" w:space="0" w:color="auto"/>
                              </w:divBdr>
                              <w:divsChild>
                                <w:div w:id="309945408">
                                  <w:marLeft w:val="0"/>
                                  <w:marRight w:val="0"/>
                                  <w:marTop w:val="0"/>
                                  <w:marBottom w:val="0"/>
                                  <w:divBdr>
                                    <w:top w:val="none" w:sz="0" w:space="0" w:color="auto"/>
                                    <w:left w:val="none" w:sz="0" w:space="0" w:color="auto"/>
                                    <w:bottom w:val="none" w:sz="0" w:space="0" w:color="auto"/>
                                    <w:right w:val="none" w:sz="0" w:space="0" w:color="auto"/>
                                  </w:divBdr>
                                  <w:divsChild>
                                    <w:div w:id="321742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d7bfa85-6290-4a1b-a06a-d13aee4cc6b2">
      <Terms xmlns="http://schemas.microsoft.com/office/infopath/2007/PartnerControls"/>
    </lcf76f155ced4ddcb4097134ff3c332f>
    <TaxCatchAll xmlns="e19699d9-7cc7-4f31-9e27-22f8467b6c0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06470F7B8C9C340AE063373463BEC72" ma:contentTypeVersion="13" ma:contentTypeDescription="Create a new document." ma:contentTypeScope="" ma:versionID="6d6ba2bc0ee98b767719a9b3a6b946c1">
  <xsd:schema xmlns:xsd="http://www.w3.org/2001/XMLSchema" xmlns:xs="http://www.w3.org/2001/XMLSchema" xmlns:p="http://schemas.microsoft.com/office/2006/metadata/properties" xmlns:ns2="ed7bfa85-6290-4a1b-a06a-d13aee4cc6b2" xmlns:ns3="e19699d9-7cc7-4f31-9e27-22f8467b6c0f" targetNamespace="http://schemas.microsoft.com/office/2006/metadata/properties" ma:root="true" ma:fieldsID="8dcd2b2db5a6b6784eb90593cb0d4951" ns2:_="" ns3:_="">
    <xsd:import namespace="ed7bfa85-6290-4a1b-a06a-d13aee4cc6b2"/>
    <xsd:import namespace="e19699d9-7cc7-4f31-9e27-22f8467b6c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7bfa85-6290-4a1b-a06a-d13aee4cc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c673841-c205-4e26-9953-b60b4ae5a9d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9699d9-7cc7-4f31-9e27-22f8467b6c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ef7bcf-20cd-486b-970e-790dceafde2d}" ma:internalName="TaxCatchAll" ma:showField="CatchAllData" ma:web="e19699d9-7cc7-4f31-9e27-22f8467b6c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839D5-634C-48FA-86AB-86CBE42DB472}">
  <ds:schemaRefs>
    <ds:schemaRef ds:uri="http://schemas.microsoft.com/sharepoint/v3/contenttype/forms"/>
  </ds:schemaRefs>
</ds:datastoreItem>
</file>

<file path=customXml/itemProps2.xml><?xml version="1.0" encoding="utf-8"?>
<ds:datastoreItem xmlns:ds="http://schemas.openxmlformats.org/officeDocument/2006/customXml" ds:itemID="{9DE20D28-6B9C-44B5-893A-629D3358123E}">
  <ds:schemaRefs>
    <ds:schemaRef ds:uri="http://schemas.microsoft.com/office/2006/metadata/properties"/>
    <ds:schemaRef ds:uri="http://schemas.microsoft.com/office/infopath/2007/PartnerControls"/>
    <ds:schemaRef ds:uri="ed7bfa85-6290-4a1b-a06a-d13aee4cc6b2"/>
    <ds:schemaRef ds:uri="e19699d9-7cc7-4f31-9e27-22f8467b6c0f"/>
  </ds:schemaRefs>
</ds:datastoreItem>
</file>

<file path=customXml/itemProps3.xml><?xml version="1.0" encoding="utf-8"?>
<ds:datastoreItem xmlns:ds="http://schemas.openxmlformats.org/officeDocument/2006/customXml" ds:itemID="{42B3C061-32C1-4748-BF89-A4AEE02D4A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7bfa85-6290-4a1b-a06a-d13aee4cc6b2"/>
    <ds:schemaRef ds:uri="e19699d9-7cc7-4f31-9e27-22f8467b6c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13033</Words>
  <Characters>67514</Characters>
  <Application>Microsoft Office Word</Application>
  <DocSecurity>0</DocSecurity>
  <Lines>1436</Lines>
  <Paragraphs>676</Paragraphs>
  <ScaleCrop>false</ScaleCrop>
  <HeadingPairs>
    <vt:vector size="2" baseType="variant">
      <vt:variant>
        <vt:lpstr>Title</vt:lpstr>
      </vt:variant>
      <vt:variant>
        <vt:i4>1</vt:i4>
      </vt:variant>
    </vt:vector>
  </HeadingPairs>
  <TitlesOfParts>
    <vt:vector size="1" baseType="lpstr">
      <vt:lpstr>I'W GWBLHAU GAN Y TENDRWR A'I DDYCHWELYD AR ADEG Y TENDRO</vt:lpstr>
    </vt:vector>
  </TitlesOfParts>
  <Company>Government Purchasing Agency</Company>
  <LinksUpToDate>false</LinksUpToDate>
  <CharactersWithSpaces>79871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I'W GWBLHAU GAN Y TENDRWR A'I DDYCHWELYD AR ADEG Y TENDRO</dc:title>
  <dc:subject/>
  <dc:creator>Government Purchasing Agency</dc:creator>
  <cp:keywords/>
  <cp:lastModifiedBy>Bethan L. Williams</cp:lastModifiedBy>
  <cp:revision>2</cp:revision>
  <cp:lastPrinted>2010-04-26T14:15:00Z</cp:lastPrinted>
  <dcterms:created xsi:type="dcterms:W3CDTF">2025-12-23T17:05:00Z</dcterms:created>
  <dcterms:modified xsi:type="dcterms:W3CDTF">2025-12-23T17:05:00Z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0x010100506470F7B8C9C340AE063373463BEC72</vt:lpwstr>
  </property>
</Properties>
</file>