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A1EA" w14:textId="141150C5" w:rsidR="003F216E" w:rsidRPr="00261C8F" w:rsidRDefault="003F216E" w:rsidP="00015F30">
      <w:pPr>
        <w:spacing w:line="360" w:lineRule="auto"/>
        <w:jc w:val="both"/>
        <w:rPr>
          <w:rFonts w:ascii="Arial" w:hAnsi="Arial" w:cs="Arial"/>
        </w:rPr>
      </w:pPr>
    </w:p>
    <w:p w14:paraId="03BA20A6" w14:textId="77777777" w:rsidR="001E490E" w:rsidRPr="00261C8F" w:rsidRDefault="001E490E" w:rsidP="00015F30">
      <w:pPr>
        <w:spacing w:line="360" w:lineRule="auto"/>
        <w:jc w:val="both"/>
        <w:rPr>
          <w:rFonts w:ascii="Arial" w:hAnsi="Arial" w:cs="Arial"/>
          <w:b/>
          <w:sz w:val="32"/>
          <w:szCs w:val="32"/>
        </w:rPr>
      </w:pPr>
    </w:p>
    <w:p w14:paraId="725DA18A" w14:textId="71812D77" w:rsidR="001E490E" w:rsidRPr="00261C8F" w:rsidRDefault="001E490E" w:rsidP="00015F30">
      <w:pPr>
        <w:spacing w:line="360" w:lineRule="auto"/>
        <w:jc w:val="center"/>
        <w:rPr>
          <w:rFonts w:ascii="Arial" w:hAnsi="Arial" w:cs="Arial"/>
          <w:b/>
          <w:sz w:val="44"/>
          <w:szCs w:val="44"/>
        </w:rPr>
      </w:pPr>
      <w:r w:rsidRPr="00261C8F">
        <w:rPr>
          <w:rFonts w:ascii="Arial" w:hAnsi="Arial" w:cs="Arial"/>
          <w:b/>
          <w:sz w:val="44"/>
          <w:szCs w:val="44"/>
        </w:rPr>
        <w:t>PRE-CONSTRUCTION INFORMATION</w:t>
      </w:r>
    </w:p>
    <w:p w14:paraId="0D0B0F77" w14:textId="77777777" w:rsidR="001E490E" w:rsidRPr="00261C8F" w:rsidRDefault="001E490E" w:rsidP="00015F30">
      <w:pPr>
        <w:spacing w:line="360" w:lineRule="auto"/>
        <w:jc w:val="center"/>
        <w:rPr>
          <w:rFonts w:ascii="Arial" w:hAnsi="Arial" w:cs="Arial"/>
          <w:b/>
          <w:color w:val="FF0000"/>
          <w:sz w:val="32"/>
          <w:szCs w:val="32"/>
        </w:rPr>
      </w:pPr>
    </w:p>
    <w:p w14:paraId="32C06234" w14:textId="77777777" w:rsidR="00CC226C" w:rsidRPr="00261C8F" w:rsidRDefault="00CC226C" w:rsidP="00015F30">
      <w:pPr>
        <w:tabs>
          <w:tab w:val="left" w:pos="540"/>
        </w:tabs>
        <w:spacing w:line="360" w:lineRule="auto"/>
        <w:jc w:val="center"/>
        <w:rPr>
          <w:rFonts w:ascii="Arial" w:hAnsi="Arial" w:cs="Arial"/>
          <w:sz w:val="40"/>
          <w:szCs w:val="40"/>
          <w:highlight w:val="yellow"/>
        </w:rPr>
      </w:pPr>
    </w:p>
    <w:p w14:paraId="2D7691DF" w14:textId="56421167" w:rsidR="00CC226C" w:rsidRPr="00261C8F" w:rsidRDefault="007D3890" w:rsidP="00120BD0">
      <w:pPr>
        <w:tabs>
          <w:tab w:val="left" w:pos="540"/>
        </w:tabs>
        <w:spacing w:line="360" w:lineRule="auto"/>
        <w:jc w:val="center"/>
        <w:rPr>
          <w:rFonts w:ascii="Arial" w:hAnsi="Arial" w:cs="Arial"/>
          <w:strike/>
          <w:sz w:val="36"/>
          <w:szCs w:val="36"/>
        </w:rPr>
      </w:pPr>
      <w:r>
        <w:rPr>
          <w:rFonts w:ascii="Arial" w:hAnsi="Arial" w:cs="Arial"/>
          <w:b/>
          <w:bCs/>
          <w:sz w:val="40"/>
          <w:szCs w:val="40"/>
        </w:rPr>
        <w:t xml:space="preserve">Responsive </w:t>
      </w:r>
      <w:r w:rsidR="00062894">
        <w:rPr>
          <w:rFonts w:ascii="Arial" w:hAnsi="Arial" w:cs="Arial"/>
          <w:b/>
          <w:bCs/>
          <w:sz w:val="40"/>
          <w:szCs w:val="40"/>
        </w:rPr>
        <w:t>R</w:t>
      </w:r>
      <w:r>
        <w:rPr>
          <w:rFonts w:ascii="Arial" w:hAnsi="Arial" w:cs="Arial"/>
          <w:b/>
          <w:bCs/>
          <w:sz w:val="40"/>
          <w:szCs w:val="40"/>
        </w:rPr>
        <w:t>epairs and Maintenance Framework</w:t>
      </w:r>
      <w:r w:rsidR="00120BD0" w:rsidRPr="00120BD0">
        <w:rPr>
          <w:rFonts w:ascii="Arial" w:hAnsi="Arial" w:cs="Arial"/>
          <w:b/>
          <w:bCs/>
          <w:sz w:val="40"/>
          <w:szCs w:val="40"/>
        </w:rPr>
        <w:t xml:space="preserve"> – </w:t>
      </w:r>
      <w:r w:rsidR="001E6F63">
        <w:rPr>
          <w:rFonts w:ascii="Arial" w:hAnsi="Arial" w:cs="Arial"/>
          <w:b/>
          <w:bCs/>
          <w:sz w:val="40"/>
          <w:szCs w:val="40"/>
        </w:rPr>
        <w:t xml:space="preserve">Ref </w:t>
      </w:r>
      <w:r w:rsidR="00062894">
        <w:rPr>
          <w:rFonts w:ascii="Arial" w:hAnsi="Arial" w:cs="Arial"/>
          <w:b/>
          <w:bCs/>
          <w:sz w:val="40"/>
          <w:szCs w:val="40"/>
        </w:rPr>
        <w:t>01003</w:t>
      </w:r>
    </w:p>
    <w:p w14:paraId="77545A59" w14:textId="4665365A" w:rsidR="001E490E" w:rsidRPr="00261C8F" w:rsidRDefault="001E490E" w:rsidP="00015F30">
      <w:pPr>
        <w:spacing w:line="360" w:lineRule="auto"/>
        <w:jc w:val="both"/>
        <w:rPr>
          <w:rFonts w:ascii="Arial" w:hAnsi="Arial" w:cs="Arial"/>
        </w:rPr>
      </w:pPr>
    </w:p>
    <w:p w14:paraId="33E2E793" w14:textId="22DAB3D1" w:rsidR="001E490E" w:rsidRPr="00261C8F" w:rsidRDefault="001E490E" w:rsidP="00015F30">
      <w:pPr>
        <w:spacing w:line="360" w:lineRule="auto"/>
        <w:jc w:val="both"/>
        <w:rPr>
          <w:rFonts w:ascii="Arial" w:hAnsi="Arial" w:cs="Arial"/>
        </w:rPr>
      </w:pPr>
    </w:p>
    <w:p w14:paraId="3B31225B" w14:textId="66FFD732" w:rsidR="001E490E" w:rsidRPr="00261C8F" w:rsidRDefault="001E490E" w:rsidP="00015F30">
      <w:pPr>
        <w:spacing w:line="360" w:lineRule="auto"/>
        <w:jc w:val="both"/>
        <w:rPr>
          <w:rFonts w:ascii="Arial" w:hAnsi="Arial" w:cs="Arial"/>
        </w:rPr>
      </w:pPr>
    </w:p>
    <w:p w14:paraId="7FEF86B5" w14:textId="230FBD06" w:rsidR="001E490E" w:rsidRPr="00261C8F" w:rsidRDefault="001E490E" w:rsidP="00015F30">
      <w:pPr>
        <w:spacing w:line="360" w:lineRule="auto"/>
        <w:jc w:val="both"/>
        <w:rPr>
          <w:rFonts w:ascii="Arial" w:hAnsi="Arial" w:cs="Arial"/>
        </w:rPr>
      </w:pPr>
    </w:p>
    <w:p w14:paraId="2DD35EFB" w14:textId="20EF87D2" w:rsidR="001E490E" w:rsidRPr="00261C8F" w:rsidRDefault="001E490E" w:rsidP="00015F30">
      <w:pPr>
        <w:spacing w:line="360" w:lineRule="auto"/>
        <w:jc w:val="both"/>
        <w:rPr>
          <w:rFonts w:ascii="Arial" w:hAnsi="Arial" w:cs="Arial"/>
        </w:rPr>
      </w:pPr>
    </w:p>
    <w:p w14:paraId="203A4574" w14:textId="76873586" w:rsidR="001E490E" w:rsidRPr="00261C8F" w:rsidRDefault="001E490E" w:rsidP="00015F30">
      <w:pPr>
        <w:spacing w:line="360" w:lineRule="auto"/>
        <w:jc w:val="both"/>
        <w:rPr>
          <w:rFonts w:ascii="Arial" w:hAnsi="Arial" w:cs="Arial"/>
        </w:rPr>
      </w:pPr>
    </w:p>
    <w:p w14:paraId="3C1D5356" w14:textId="4C12D53F" w:rsidR="001E490E" w:rsidRPr="00261C8F" w:rsidRDefault="001E490E" w:rsidP="00015F30">
      <w:pPr>
        <w:spacing w:line="360" w:lineRule="auto"/>
        <w:jc w:val="both"/>
        <w:rPr>
          <w:rFonts w:ascii="Arial" w:hAnsi="Arial" w:cs="Arial"/>
        </w:rPr>
      </w:pPr>
    </w:p>
    <w:p w14:paraId="098BA4E9" w14:textId="4D423C03" w:rsidR="001E490E" w:rsidRPr="00261C8F" w:rsidRDefault="001E490E" w:rsidP="00015F30">
      <w:pPr>
        <w:spacing w:line="360" w:lineRule="auto"/>
        <w:jc w:val="both"/>
        <w:rPr>
          <w:rFonts w:ascii="Arial" w:hAnsi="Arial" w:cs="Arial"/>
        </w:rPr>
      </w:pPr>
    </w:p>
    <w:p w14:paraId="01050FDE" w14:textId="3A3E63C8" w:rsidR="001E490E" w:rsidRPr="00261C8F" w:rsidRDefault="001E490E" w:rsidP="00015F30">
      <w:pPr>
        <w:spacing w:line="360" w:lineRule="auto"/>
        <w:jc w:val="both"/>
        <w:rPr>
          <w:rFonts w:ascii="Arial" w:hAnsi="Arial" w:cs="Arial"/>
        </w:rPr>
      </w:pPr>
    </w:p>
    <w:p w14:paraId="0686C8FA" w14:textId="7BD8CB2D" w:rsidR="001E490E" w:rsidRPr="00261C8F" w:rsidRDefault="001E490E" w:rsidP="00015F30">
      <w:pPr>
        <w:spacing w:line="360" w:lineRule="auto"/>
        <w:jc w:val="both"/>
        <w:rPr>
          <w:rFonts w:ascii="Arial" w:hAnsi="Arial" w:cs="Arial"/>
        </w:rPr>
      </w:pPr>
    </w:p>
    <w:p w14:paraId="46F76B91" w14:textId="0539B42B" w:rsidR="001E490E" w:rsidRPr="00261C8F" w:rsidRDefault="001E490E" w:rsidP="00015F30">
      <w:pPr>
        <w:spacing w:line="360" w:lineRule="auto"/>
        <w:jc w:val="both"/>
        <w:rPr>
          <w:rFonts w:ascii="Arial" w:hAnsi="Arial" w:cs="Arial"/>
        </w:rPr>
      </w:pPr>
    </w:p>
    <w:p w14:paraId="11C199BC" w14:textId="3C48E88E" w:rsidR="00261C8F" w:rsidRDefault="00261C8F" w:rsidP="00015F30">
      <w:pPr>
        <w:spacing w:line="360" w:lineRule="auto"/>
        <w:jc w:val="both"/>
        <w:rPr>
          <w:rFonts w:ascii="Arial" w:hAnsi="Arial" w:cs="Arial"/>
        </w:rPr>
      </w:pPr>
    </w:p>
    <w:p w14:paraId="540E7244" w14:textId="49427D02" w:rsidR="00261C8F" w:rsidRDefault="00261C8F" w:rsidP="00015F30">
      <w:pPr>
        <w:spacing w:line="360" w:lineRule="auto"/>
        <w:jc w:val="both"/>
        <w:rPr>
          <w:rFonts w:ascii="Arial" w:hAnsi="Arial" w:cs="Arial"/>
        </w:rPr>
      </w:pPr>
    </w:p>
    <w:p w14:paraId="36C6813A" w14:textId="77777777" w:rsidR="00261C8F" w:rsidRPr="00261C8F" w:rsidRDefault="00261C8F" w:rsidP="00015F30">
      <w:pPr>
        <w:spacing w:line="360" w:lineRule="auto"/>
        <w:jc w:val="both"/>
        <w:rPr>
          <w:rFonts w:ascii="Arial" w:hAnsi="Arial" w:cs="Arial"/>
        </w:rPr>
      </w:pPr>
    </w:p>
    <w:p w14:paraId="0DCD8595" w14:textId="6E5BA5C2" w:rsidR="00B2211D" w:rsidRDefault="00B2211D" w:rsidP="00015F30">
      <w:pPr>
        <w:spacing w:line="360" w:lineRule="auto"/>
        <w:jc w:val="both"/>
        <w:rPr>
          <w:rFonts w:ascii="Arial" w:hAnsi="Arial" w:cs="Arial"/>
        </w:rPr>
      </w:pPr>
    </w:p>
    <w:p w14:paraId="4CF2FB49" w14:textId="209F0A72" w:rsidR="00566070" w:rsidRDefault="00566070" w:rsidP="00015F30">
      <w:pPr>
        <w:spacing w:line="360" w:lineRule="auto"/>
        <w:jc w:val="both"/>
        <w:rPr>
          <w:rFonts w:ascii="Arial" w:hAnsi="Arial" w:cs="Arial"/>
        </w:rPr>
      </w:pPr>
    </w:p>
    <w:p w14:paraId="1060729C" w14:textId="77777777" w:rsidR="00566070" w:rsidRDefault="00566070" w:rsidP="00015F30">
      <w:pPr>
        <w:spacing w:line="360" w:lineRule="auto"/>
        <w:jc w:val="both"/>
        <w:rPr>
          <w:rFonts w:ascii="Arial" w:hAnsi="Arial" w:cs="Arial"/>
        </w:rPr>
      </w:pPr>
    </w:p>
    <w:p w14:paraId="7C9D4CF5" w14:textId="77777777" w:rsidR="004B100D" w:rsidRPr="00261C8F" w:rsidRDefault="004B100D" w:rsidP="00015F30">
      <w:pPr>
        <w:spacing w:line="360" w:lineRule="auto"/>
        <w:jc w:val="both"/>
        <w:rPr>
          <w:rFonts w:ascii="Arial" w:hAnsi="Arial" w:cs="Arial"/>
        </w:rPr>
      </w:pPr>
    </w:p>
    <w:p w14:paraId="78366FCD" w14:textId="77777777" w:rsidR="00B2211D" w:rsidRDefault="00B2211D" w:rsidP="00015F30">
      <w:pPr>
        <w:spacing w:line="360" w:lineRule="auto"/>
        <w:jc w:val="both"/>
        <w:rPr>
          <w:rFonts w:ascii="Arial" w:hAnsi="Arial" w:cs="Arial"/>
        </w:rPr>
      </w:pPr>
    </w:p>
    <w:p w14:paraId="58F88983" w14:textId="77777777" w:rsidR="00120BD0" w:rsidRDefault="00120BD0" w:rsidP="00015F30">
      <w:pPr>
        <w:spacing w:line="360" w:lineRule="auto"/>
        <w:jc w:val="both"/>
        <w:rPr>
          <w:rFonts w:ascii="Arial" w:hAnsi="Arial" w:cs="Arial"/>
        </w:rPr>
      </w:pPr>
    </w:p>
    <w:p w14:paraId="5B5A00C1" w14:textId="77777777" w:rsidR="00120BD0" w:rsidRDefault="00120BD0" w:rsidP="00015F30">
      <w:pPr>
        <w:spacing w:line="360" w:lineRule="auto"/>
        <w:jc w:val="both"/>
        <w:rPr>
          <w:rFonts w:ascii="Arial" w:hAnsi="Arial" w:cs="Arial"/>
        </w:rPr>
      </w:pPr>
    </w:p>
    <w:p w14:paraId="5C5F241B" w14:textId="77777777" w:rsidR="00120BD0" w:rsidRPr="00261C8F" w:rsidRDefault="00120BD0" w:rsidP="00015F30">
      <w:pPr>
        <w:spacing w:line="360" w:lineRule="auto"/>
        <w:jc w:val="both"/>
        <w:rPr>
          <w:rFonts w:ascii="Arial" w:hAnsi="Arial" w:cs="Arial"/>
        </w:rPr>
      </w:pPr>
    </w:p>
    <w:p w14:paraId="1CA77E5E" w14:textId="77777777" w:rsidR="00CC226C" w:rsidRPr="00261C8F" w:rsidRDefault="00CC226C" w:rsidP="00015F30">
      <w:pPr>
        <w:spacing w:line="360" w:lineRule="auto"/>
        <w:jc w:val="both"/>
        <w:rPr>
          <w:rFonts w:ascii="Arial" w:hAnsi="Arial" w:cs="Arial"/>
          <w:b/>
          <w:bCs/>
        </w:rPr>
      </w:pPr>
    </w:p>
    <w:p w14:paraId="2CD87F0D" w14:textId="5939E232" w:rsidR="001E490E" w:rsidRPr="00261C8F" w:rsidRDefault="001E490E" w:rsidP="00015F30">
      <w:pPr>
        <w:spacing w:line="360" w:lineRule="auto"/>
        <w:jc w:val="both"/>
        <w:rPr>
          <w:rFonts w:ascii="Arial" w:hAnsi="Arial" w:cs="Arial"/>
          <w:b/>
          <w:bCs/>
        </w:rPr>
      </w:pPr>
      <w:r w:rsidRPr="00261C8F">
        <w:rPr>
          <w:rFonts w:ascii="Arial" w:hAnsi="Arial" w:cs="Arial"/>
          <w:b/>
          <w:bCs/>
        </w:rPr>
        <w:lastRenderedPageBreak/>
        <w:t>1</w:t>
      </w:r>
      <w:r w:rsidRPr="00261C8F">
        <w:rPr>
          <w:rFonts w:ascii="Arial" w:hAnsi="Arial" w:cs="Arial"/>
          <w:b/>
          <w:bCs/>
        </w:rPr>
        <w:tab/>
        <w:t>Project Details</w:t>
      </w:r>
    </w:p>
    <w:p w14:paraId="67FD1007" w14:textId="77777777" w:rsidR="001E490E" w:rsidRPr="00261C8F" w:rsidRDefault="001E490E" w:rsidP="00015F30">
      <w:pPr>
        <w:spacing w:line="360" w:lineRule="auto"/>
        <w:jc w:val="both"/>
        <w:rPr>
          <w:rFonts w:ascii="Arial" w:hAnsi="Arial" w:cs="Arial"/>
          <w:b/>
          <w:bCs/>
        </w:rPr>
      </w:pPr>
    </w:p>
    <w:p w14:paraId="6C295B1E" w14:textId="7D6983E7" w:rsidR="001E490E" w:rsidRPr="00711943" w:rsidRDefault="001E490E" w:rsidP="00015F30">
      <w:pPr>
        <w:spacing w:line="360" w:lineRule="auto"/>
        <w:jc w:val="both"/>
        <w:rPr>
          <w:rFonts w:ascii="Arial" w:hAnsi="Arial" w:cs="Arial"/>
          <w:b/>
          <w:bCs/>
        </w:rPr>
      </w:pPr>
      <w:r w:rsidRPr="00711943">
        <w:rPr>
          <w:rFonts w:ascii="Arial" w:hAnsi="Arial" w:cs="Arial"/>
          <w:b/>
          <w:bCs/>
        </w:rPr>
        <w:t>1.1</w:t>
      </w:r>
      <w:r w:rsidRPr="00711943">
        <w:rPr>
          <w:rFonts w:ascii="Arial" w:hAnsi="Arial" w:cs="Arial"/>
          <w:b/>
          <w:bCs/>
        </w:rPr>
        <w:tab/>
        <w:t xml:space="preserve">Description of </w:t>
      </w:r>
      <w:r w:rsidR="00CC226C" w:rsidRPr="00711943">
        <w:rPr>
          <w:rFonts w:ascii="Arial" w:hAnsi="Arial" w:cs="Arial"/>
          <w:b/>
          <w:bCs/>
        </w:rPr>
        <w:t>P</w:t>
      </w:r>
      <w:r w:rsidRPr="00711943">
        <w:rPr>
          <w:rFonts w:ascii="Arial" w:hAnsi="Arial" w:cs="Arial"/>
          <w:b/>
          <w:bCs/>
        </w:rPr>
        <w:t>roject</w:t>
      </w:r>
    </w:p>
    <w:p w14:paraId="35ACE914" w14:textId="7BEFAFB3" w:rsidR="00DC565F" w:rsidRDefault="009C4F41" w:rsidP="009C4F41">
      <w:pPr>
        <w:spacing w:line="360" w:lineRule="auto"/>
        <w:ind w:left="720"/>
        <w:jc w:val="both"/>
        <w:rPr>
          <w:rFonts w:ascii="Arial" w:hAnsi="Arial" w:cs="Arial"/>
        </w:rPr>
      </w:pPr>
      <w:r w:rsidRPr="00711943">
        <w:rPr>
          <w:rFonts w:ascii="Arial" w:hAnsi="Arial" w:cs="Arial"/>
        </w:rPr>
        <w:t>Tai Tarian is seeking to</w:t>
      </w:r>
      <w:r w:rsidR="00DC565F">
        <w:rPr>
          <w:rFonts w:ascii="Arial" w:hAnsi="Arial" w:cs="Arial"/>
        </w:rPr>
        <w:t xml:space="preserve"> appoint contractors to participate in a responsive repairs and maintenance framework.</w:t>
      </w:r>
    </w:p>
    <w:p w14:paraId="2EDD44FC" w14:textId="3A0A10FA" w:rsidR="009A4941" w:rsidRDefault="003209C4" w:rsidP="009C4F41">
      <w:pPr>
        <w:spacing w:line="360" w:lineRule="auto"/>
        <w:ind w:left="720"/>
        <w:jc w:val="both"/>
        <w:rPr>
          <w:rFonts w:ascii="Arial" w:hAnsi="Arial" w:cs="Arial"/>
        </w:rPr>
      </w:pPr>
      <w:r>
        <w:rPr>
          <w:rFonts w:ascii="Arial" w:hAnsi="Arial" w:cs="Arial"/>
        </w:rPr>
        <w:t>Contractors will be expected to deliver an effective service to our tenants in occupied properties</w:t>
      </w:r>
      <w:r w:rsidR="009A4941">
        <w:rPr>
          <w:rFonts w:ascii="Arial" w:hAnsi="Arial" w:cs="Arial"/>
        </w:rPr>
        <w:t xml:space="preserve"> across </w:t>
      </w:r>
      <w:r w:rsidR="00BC7A60">
        <w:rPr>
          <w:rFonts w:ascii="Arial" w:hAnsi="Arial" w:cs="Arial"/>
        </w:rPr>
        <w:t>T</w:t>
      </w:r>
      <w:r w:rsidR="009A4941">
        <w:rPr>
          <w:rFonts w:ascii="Arial" w:hAnsi="Arial" w:cs="Arial"/>
        </w:rPr>
        <w:t xml:space="preserve">ai </w:t>
      </w:r>
      <w:r w:rsidR="00BC7A60">
        <w:rPr>
          <w:rFonts w:ascii="Arial" w:hAnsi="Arial" w:cs="Arial"/>
        </w:rPr>
        <w:t>T</w:t>
      </w:r>
      <w:r w:rsidR="009A4941">
        <w:rPr>
          <w:rFonts w:ascii="Arial" w:hAnsi="Arial" w:cs="Arial"/>
        </w:rPr>
        <w:t>ar</w:t>
      </w:r>
      <w:r w:rsidR="00BC7A60">
        <w:rPr>
          <w:rFonts w:ascii="Arial" w:hAnsi="Arial" w:cs="Arial"/>
        </w:rPr>
        <w:t>i</w:t>
      </w:r>
      <w:r w:rsidR="009A4941">
        <w:rPr>
          <w:rFonts w:ascii="Arial" w:hAnsi="Arial" w:cs="Arial"/>
        </w:rPr>
        <w:t>an’s area o</w:t>
      </w:r>
      <w:r w:rsidR="00BC7A60">
        <w:rPr>
          <w:rFonts w:ascii="Arial" w:hAnsi="Arial" w:cs="Arial"/>
        </w:rPr>
        <w:t>f</w:t>
      </w:r>
      <w:r w:rsidR="009A4941">
        <w:rPr>
          <w:rFonts w:ascii="Arial" w:hAnsi="Arial" w:cs="Arial"/>
        </w:rPr>
        <w:t xml:space="preserve"> operation</w:t>
      </w:r>
      <w:r w:rsidR="00926EB7">
        <w:rPr>
          <w:rFonts w:ascii="Arial" w:hAnsi="Arial" w:cs="Arial"/>
        </w:rPr>
        <w:t xml:space="preserve"> (Appendix 1)</w:t>
      </w:r>
      <w:r w:rsidR="009A4941">
        <w:rPr>
          <w:rFonts w:ascii="Arial" w:hAnsi="Arial" w:cs="Arial"/>
        </w:rPr>
        <w:t xml:space="preserve">. </w:t>
      </w:r>
    </w:p>
    <w:p w14:paraId="3AA156C6" w14:textId="49692BF3" w:rsidR="00542417" w:rsidRDefault="009A4941" w:rsidP="009C4F41">
      <w:pPr>
        <w:spacing w:line="360" w:lineRule="auto"/>
        <w:ind w:left="720"/>
        <w:jc w:val="both"/>
        <w:rPr>
          <w:rFonts w:ascii="Arial" w:hAnsi="Arial" w:cs="Arial"/>
        </w:rPr>
      </w:pPr>
      <w:r>
        <w:rPr>
          <w:rFonts w:ascii="Arial" w:hAnsi="Arial" w:cs="Arial"/>
        </w:rPr>
        <w:t xml:space="preserve">The successful contractors will complement </w:t>
      </w:r>
      <w:r w:rsidR="00FA7DBF">
        <w:rPr>
          <w:rFonts w:ascii="Arial" w:hAnsi="Arial" w:cs="Arial"/>
        </w:rPr>
        <w:t>Ta</w:t>
      </w:r>
      <w:r>
        <w:rPr>
          <w:rFonts w:ascii="Arial" w:hAnsi="Arial" w:cs="Arial"/>
        </w:rPr>
        <w:t xml:space="preserve">i Tarian’s </w:t>
      </w:r>
      <w:r w:rsidR="00135042">
        <w:rPr>
          <w:rFonts w:ascii="Arial" w:hAnsi="Arial" w:cs="Arial"/>
        </w:rPr>
        <w:t>in house maintenance service.</w:t>
      </w:r>
      <w:r w:rsidR="00BC7A60">
        <w:rPr>
          <w:rFonts w:ascii="Arial" w:hAnsi="Arial" w:cs="Arial"/>
        </w:rPr>
        <w:t xml:space="preserve"> </w:t>
      </w:r>
      <w:r w:rsidR="00542417">
        <w:rPr>
          <w:rFonts w:ascii="Arial" w:hAnsi="Arial" w:cs="Arial"/>
        </w:rPr>
        <w:t>Lots to be included are:</w:t>
      </w:r>
    </w:p>
    <w:p w14:paraId="492E0044" w14:textId="42D9D279" w:rsidR="00542417" w:rsidRPr="00135042" w:rsidRDefault="00542417" w:rsidP="00135042">
      <w:pPr>
        <w:pStyle w:val="ListParagraph"/>
        <w:numPr>
          <w:ilvl w:val="0"/>
          <w:numId w:val="16"/>
        </w:numPr>
        <w:spacing w:line="360" w:lineRule="auto"/>
        <w:jc w:val="both"/>
        <w:rPr>
          <w:rFonts w:ascii="Arial" w:hAnsi="Arial" w:cs="Arial"/>
        </w:rPr>
      </w:pPr>
      <w:r w:rsidRPr="00135042">
        <w:rPr>
          <w:rFonts w:ascii="Arial" w:hAnsi="Arial" w:cs="Arial"/>
        </w:rPr>
        <w:t>Domestic plumbing</w:t>
      </w:r>
      <w:r w:rsidR="00445615">
        <w:rPr>
          <w:rFonts w:ascii="Arial" w:hAnsi="Arial" w:cs="Arial"/>
        </w:rPr>
        <w:t xml:space="preserve"> (excluding hot water systems)</w:t>
      </w:r>
      <w:r w:rsidR="003209C4" w:rsidRPr="00135042">
        <w:rPr>
          <w:rFonts w:ascii="Arial" w:hAnsi="Arial" w:cs="Arial"/>
        </w:rPr>
        <w:t xml:space="preserve"> – In and out of hours</w:t>
      </w:r>
    </w:p>
    <w:p w14:paraId="6E775BFA" w14:textId="55E7F893" w:rsidR="00DC565F" w:rsidRDefault="00135042" w:rsidP="00135042">
      <w:pPr>
        <w:pStyle w:val="ListParagraph"/>
        <w:numPr>
          <w:ilvl w:val="0"/>
          <w:numId w:val="16"/>
        </w:numPr>
        <w:spacing w:line="360" w:lineRule="auto"/>
        <w:jc w:val="both"/>
        <w:rPr>
          <w:rFonts w:ascii="Arial" w:hAnsi="Arial" w:cs="Arial"/>
        </w:rPr>
      </w:pPr>
      <w:r w:rsidRPr="00135042">
        <w:rPr>
          <w:rFonts w:ascii="Arial" w:hAnsi="Arial" w:cs="Arial"/>
        </w:rPr>
        <w:t>Domestic</w:t>
      </w:r>
      <w:r w:rsidR="003209C4" w:rsidRPr="00135042">
        <w:rPr>
          <w:rFonts w:ascii="Arial" w:hAnsi="Arial" w:cs="Arial"/>
        </w:rPr>
        <w:t xml:space="preserve"> electrical – In</w:t>
      </w:r>
      <w:r>
        <w:rPr>
          <w:rFonts w:ascii="Arial" w:hAnsi="Arial" w:cs="Arial"/>
        </w:rPr>
        <w:t xml:space="preserve"> a</w:t>
      </w:r>
      <w:r w:rsidR="003209C4" w:rsidRPr="00135042">
        <w:rPr>
          <w:rFonts w:ascii="Arial" w:hAnsi="Arial" w:cs="Arial"/>
        </w:rPr>
        <w:t>nd out of hours</w:t>
      </w:r>
    </w:p>
    <w:p w14:paraId="0A21E39F" w14:textId="79E933A9" w:rsidR="00591667" w:rsidRDefault="00591667" w:rsidP="00135042">
      <w:pPr>
        <w:pStyle w:val="ListParagraph"/>
        <w:numPr>
          <w:ilvl w:val="0"/>
          <w:numId w:val="16"/>
        </w:numPr>
        <w:spacing w:line="360" w:lineRule="auto"/>
        <w:jc w:val="both"/>
        <w:rPr>
          <w:rFonts w:ascii="Arial" w:hAnsi="Arial" w:cs="Arial"/>
        </w:rPr>
      </w:pPr>
      <w:r>
        <w:rPr>
          <w:rFonts w:ascii="Arial" w:hAnsi="Arial" w:cs="Arial"/>
        </w:rPr>
        <w:t xml:space="preserve">Carpentry </w:t>
      </w:r>
      <w:r w:rsidR="00F45FA5">
        <w:rPr>
          <w:rFonts w:ascii="Arial" w:hAnsi="Arial" w:cs="Arial"/>
        </w:rPr>
        <w:t xml:space="preserve">on fire door installation and </w:t>
      </w:r>
      <w:r w:rsidR="00445615">
        <w:rPr>
          <w:rFonts w:ascii="Arial" w:hAnsi="Arial" w:cs="Arial"/>
        </w:rPr>
        <w:t xml:space="preserve">maintenance </w:t>
      </w:r>
      <w:r w:rsidRPr="00135042">
        <w:rPr>
          <w:rFonts w:ascii="Arial" w:hAnsi="Arial" w:cs="Arial"/>
        </w:rPr>
        <w:t>– In hours</w:t>
      </w:r>
    </w:p>
    <w:p w14:paraId="58FF8E84" w14:textId="77777777" w:rsidR="00591667" w:rsidRDefault="00591667" w:rsidP="00591667">
      <w:pPr>
        <w:pStyle w:val="ListParagraph"/>
        <w:numPr>
          <w:ilvl w:val="0"/>
          <w:numId w:val="16"/>
        </w:numPr>
        <w:spacing w:line="360" w:lineRule="auto"/>
        <w:jc w:val="both"/>
        <w:rPr>
          <w:rFonts w:ascii="Arial" w:hAnsi="Arial" w:cs="Arial"/>
        </w:rPr>
      </w:pPr>
      <w:r>
        <w:rPr>
          <w:rFonts w:ascii="Arial" w:hAnsi="Arial" w:cs="Arial"/>
        </w:rPr>
        <w:t xml:space="preserve">Plastering </w:t>
      </w:r>
      <w:r w:rsidRPr="00135042">
        <w:rPr>
          <w:rFonts w:ascii="Arial" w:hAnsi="Arial" w:cs="Arial"/>
        </w:rPr>
        <w:t>– In hours</w:t>
      </w:r>
    </w:p>
    <w:p w14:paraId="32B5FB94" w14:textId="235416B5" w:rsidR="00591667" w:rsidRDefault="00F45FA5" w:rsidP="00591667">
      <w:pPr>
        <w:pStyle w:val="ListParagraph"/>
        <w:numPr>
          <w:ilvl w:val="0"/>
          <w:numId w:val="16"/>
        </w:numPr>
        <w:spacing w:line="360" w:lineRule="auto"/>
        <w:jc w:val="both"/>
        <w:rPr>
          <w:rFonts w:ascii="Arial" w:hAnsi="Arial" w:cs="Arial"/>
        </w:rPr>
      </w:pPr>
      <w:r>
        <w:rPr>
          <w:rFonts w:ascii="Arial" w:hAnsi="Arial" w:cs="Arial"/>
        </w:rPr>
        <w:t>Installation and maintenance of c</w:t>
      </w:r>
      <w:r w:rsidR="00591667">
        <w:rPr>
          <w:rFonts w:ascii="Arial" w:hAnsi="Arial" w:cs="Arial"/>
        </w:rPr>
        <w:t xml:space="preserve">ommunal aerials </w:t>
      </w:r>
      <w:r w:rsidR="00591667" w:rsidRPr="00135042">
        <w:rPr>
          <w:rFonts w:ascii="Arial" w:hAnsi="Arial" w:cs="Arial"/>
        </w:rPr>
        <w:t>– In hours</w:t>
      </w:r>
    </w:p>
    <w:p w14:paraId="452A491F" w14:textId="008BBBC4" w:rsidR="00840944" w:rsidRDefault="00445615" w:rsidP="00840944">
      <w:pPr>
        <w:pStyle w:val="ListParagraph"/>
        <w:numPr>
          <w:ilvl w:val="0"/>
          <w:numId w:val="16"/>
        </w:numPr>
        <w:spacing w:line="360" w:lineRule="auto"/>
        <w:jc w:val="both"/>
        <w:rPr>
          <w:rFonts w:ascii="Arial" w:hAnsi="Arial" w:cs="Arial"/>
        </w:rPr>
      </w:pPr>
      <w:r>
        <w:rPr>
          <w:rFonts w:ascii="Arial" w:hAnsi="Arial" w:cs="Arial"/>
        </w:rPr>
        <w:t>Replacement of f</w:t>
      </w:r>
      <w:r w:rsidR="00840944">
        <w:rPr>
          <w:rFonts w:ascii="Arial" w:hAnsi="Arial" w:cs="Arial"/>
        </w:rPr>
        <w:t xml:space="preserve">looring in kitchens and bathrooms </w:t>
      </w:r>
      <w:r w:rsidR="00840944" w:rsidRPr="00135042">
        <w:rPr>
          <w:rFonts w:ascii="Arial" w:hAnsi="Arial" w:cs="Arial"/>
        </w:rPr>
        <w:t>– In hours</w:t>
      </w:r>
    </w:p>
    <w:p w14:paraId="7CEB91C2" w14:textId="23E7D591" w:rsidR="00591667" w:rsidRDefault="00591667" w:rsidP="00591667">
      <w:pPr>
        <w:pStyle w:val="ListParagraph"/>
        <w:numPr>
          <w:ilvl w:val="0"/>
          <w:numId w:val="16"/>
        </w:numPr>
        <w:spacing w:line="360" w:lineRule="auto"/>
        <w:jc w:val="both"/>
        <w:rPr>
          <w:rFonts w:ascii="Arial" w:hAnsi="Arial" w:cs="Arial"/>
        </w:rPr>
      </w:pPr>
      <w:r>
        <w:rPr>
          <w:rFonts w:ascii="Arial" w:hAnsi="Arial" w:cs="Arial"/>
        </w:rPr>
        <w:t>External</w:t>
      </w:r>
      <w:r w:rsidR="00840944">
        <w:rPr>
          <w:rFonts w:ascii="Arial" w:hAnsi="Arial" w:cs="Arial"/>
        </w:rPr>
        <w:t xml:space="preserve"> works to paths, walls and fences </w:t>
      </w:r>
      <w:r w:rsidRPr="00135042">
        <w:rPr>
          <w:rFonts w:ascii="Arial" w:hAnsi="Arial" w:cs="Arial"/>
        </w:rPr>
        <w:t>– In hours</w:t>
      </w:r>
    </w:p>
    <w:p w14:paraId="1C29F8AE" w14:textId="2AE6A330" w:rsidR="00591667" w:rsidRDefault="00591667" w:rsidP="00591667">
      <w:pPr>
        <w:pStyle w:val="ListParagraph"/>
        <w:numPr>
          <w:ilvl w:val="0"/>
          <w:numId w:val="16"/>
        </w:numPr>
        <w:spacing w:line="360" w:lineRule="auto"/>
        <w:jc w:val="both"/>
        <w:rPr>
          <w:rFonts w:ascii="Arial" w:hAnsi="Arial" w:cs="Arial"/>
        </w:rPr>
      </w:pPr>
      <w:r>
        <w:rPr>
          <w:rFonts w:ascii="Arial" w:hAnsi="Arial" w:cs="Arial"/>
        </w:rPr>
        <w:t xml:space="preserve">Fabrication </w:t>
      </w:r>
      <w:r w:rsidR="00840944">
        <w:rPr>
          <w:rFonts w:ascii="Arial" w:hAnsi="Arial" w:cs="Arial"/>
        </w:rPr>
        <w:t xml:space="preserve">of handrails, fencing and gates </w:t>
      </w:r>
      <w:r w:rsidRPr="00135042">
        <w:rPr>
          <w:rFonts w:ascii="Arial" w:hAnsi="Arial" w:cs="Arial"/>
        </w:rPr>
        <w:t>– In hours</w:t>
      </w:r>
    </w:p>
    <w:p w14:paraId="036C7CF7" w14:textId="77777777" w:rsidR="00591667" w:rsidRPr="00591667" w:rsidRDefault="00591667" w:rsidP="00591667">
      <w:pPr>
        <w:spacing w:line="360" w:lineRule="auto"/>
        <w:ind w:left="1080"/>
        <w:jc w:val="both"/>
        <w:rPr>
          <w:rFonts w:ascii="Arial" w:hAnsi="Arial" w:cs="Arial"/>
        </w:rPr>
      </w:pPr>
    </w:p>
    <w:p w14:paraId="6E942FB8" w14:textId="64AA8B33" w:rsidR="00E43043" w:rsidRPr="00711943" w:rsidRDefault="009A4941" w:rsidP="00015F30">
      <w:pPr>
        <w:spacing w:line="360" w:lineRule="auto"/>
        <w:ind w:left="720"/>
        <w:jc w:val="both"/>
        <w:rPr>
          <w:rFonts w:ascii="Arial" w:hAnsi="Arial" w:cs="Arial"/>
        </w:rPr>
      </w:pPr>
      <w:r>
        <w:rPr>
          <w:rFonts w:ascii="Arial" w:hAnsi="Arial" w:cs="Arial"/>
        </w:rPr>
        <w:t xml:space="preserve">Works are to be complete in accordance </w:t>
      </w:r>
      <w:r w:rsidR="005F048C" w:rsidRPr="00711943">
        <w:rPr>
          <w:rFonts w:ascii="Arial" w:hAnsi="Arial" w:cs="Arial"/>
        </w:rPr>
        <w:t xml:space="preserve">with the </w:t>
      </w:r>
      <w:r w:rsidR="000A223A" w:rsidRPr="000A223A">
        <w:rPr>
          <w:rFonts w:ascii="Arial" w:hAnsi="Arial" w:cs="Arial"/>
        </w:rPr>
        <w:t xml:space="preserve">M3NHF Schedule of Rates </w:t>
      </w:r>
      <w:r w:rsidR="000A223A">
        <w:rPr>
          <w:rFonts w:ascii="Arial" w:hAnsi="Arial" w:cs="Arial"/>
        </w:rPr>
        <w:t xml:space="preserve">for </w:t>
      </w:r>
      <w:r w:rsidR="00147019">
        <w:rPr>
          <w:rFonts w:ascii="Arial" w:hAnsi="Arial" w:cs="Arial"/>
        </w:rPr>
        <w:t>Responsive</w:t>
      </w:r>
      <w:r w:rsidR="00BC7A60">
        <w:rPr>
          <w:rFonts w:ascii="Arial" w:hAnsi="Arial" w:cs="Arial"/>
        </w:rPr>
        <w:t xml:space="preserve"> Maintenance </w:t>
      </w:r>
      <w:r w:rsidR="005F048C" w:rsidRPr="00711943">
        <w:rPr>
          <w:rFonts w:ascii="Arial" w:hAnsi="Arial" w:cs="Arial"/>
        </w:rPr>
        <w:t>(</w:t>
      </w:r>
      <w:r w:rsidR="00926EB7">
        <w:rPr>
          <w:rFonts w:ascii="Arial" w:hAnsi="Arial" w:cs="Arial"/>
        </w:rPr>
        <w:t>V</w:t>
      </w:r>
      <w:r w:rsidR="005F048C" w:rsidRPr="00711943">
        <w:rPr>
          <w:rFonts w:ascii="Arial" w:hAnsi="Arial" w:cs="Arial"/>
        </w:rPr>
        <w:t>ersion 8)</w:t>
      </w:r>
      <w:r w:rsidR="00BC2911" w:rsidRPr="00711943">
        <w:rPr>
          <w:rFonts w:ascii="Arial" w:hAnsi="Arial" w:cs="Arial"/>
        </w:rPr>
        <w:t xml:space="preserve">.  </w:t>
      </w:r>
    </w:p>
    <w:p w14:paraId="41ADDE67" w14:textId="66484ADB" w:rsidR="001E490E" w:rsidRPr="00711943" w:rsidRDefault="001E490E" w:rsidP="00015F30">
      <w:pPr>
        <w:spacing w:line="360" w:lineRule="auto"/>
        <w:jc w:val="both"/>
        <w:rPr>
          <w:rFonts w:ascii="Arial" w:hAnsi="Arial" w:cs="Arial"/>
        </w:rPr>
      </w:pPr>
    </w:p>
    <w:p w14:paraId="007A2624" w14:textId="53F63F4F" w:rsidR="001E490E" w:rsidRPr="00711943" w:rsidRDefault="001E490E" w:rsidP="00015F30">
      <w:pPr>
        <w:spacing w:line="360" w:lineRule="auto"/>
        <w:jc w:val="both"/>
        <w:rPr>
          <w:rFonts w:ascii="Arial" w:hAnsi="Arial" w:cs="Arial"/>
          <w:b/>
          <w:bCs/>
        </w:rPr>
      </w:pPr>
      <w:r w:rsidRPr="00711943">
        <w:rPr>
          <w:rFonts w:ascii="Arial" w:hAnsi="Arial" w:cs="Arial"/>
          <w:b/>
          <w:bCs/>
        </w:rPr>
        <w:t>1.2</w:t>
      </w:r>
      <w:r w:rsidRPr="00711943">
        <w:rPr>
          <w:rFonts w:ascii="Arial" w:hAnsi="Arial" w:cs="Arial"/>
          <w:b/>
          <w:bCs/>
        </w:rPr>
        <w:tab/>
        <w:t>Key dates of the Construction Phase</w:t>
      </w:r>
    </w:p>
    <w:p w14:paraId="382B15D3" w14:textId="0D669608" w:rsidR="00566070" w:rsidRPr="00711943" w:rsidRDefault="001E490E" w:rsidP="00015F30">
      <w:pPr>
        <w:pStyle w:val="ListParagraph"/>
        <w:numPr>
          <w:ilvl w:val="1"/>
          <w:numId w:val="3"/>
        </w:numPr>
        <w:spacing w:line="360" w:lineRule="auto"/>
        <w:ind w:left="1797"/>
        <w:jc w:val="both"/>
        <w:rPr>
          <w:rFonts w:ascii="Arial" w:hAnsi="Arial" w:cs="Arial"/>
        </w:rPr>
      </w:pPr>
      <w:r w:rsidRPr="00711943">
        <w:rPr>
          <w:rFonts w:ascii="Arial" w:hAnsi="Arial" w:cs="Arial"/>
          <w:b/>
          <w:bCs/>
        </w:rPr>
        <w:t>Planned start date:</w:t>
      </w:r>
      <w:r w:rsidRPr="00711943">
        <w:rPr>
          <w:rFonts w:ascii="Arial" w:hAnsi="Arial" w:cs="Arial"/>
        </w:rPr>
        <w:t xml:space="preserve">  </w:t>
      </w:r>
      <w:r w:rsidR="002C5103">
        <w:rPr>
          <w:rFonts w:ascii="Arial" w:hAnsi="Arial" w:cs="Arial"/>
        </w:rPr>
        <w:t>1</w:t>
      </w:r>
      <w:r w:rsidR="002C5103" w:rsidRPr="002C5103">
        <w:rPr>
          <w:rFonts w:ascii="Arial" w:hAnsi="Arial" w:cs="Arial"/>
          <w:vertAlign w:val="superscript"/>
        </w:rPr>
        <w:t>st</w:t>
      </w:r>
      <w:r w:rsidR="002C5103">
        <w:rPr>
          <w:rFonts w:ascii="Arial" w:hAnsi="Arial" w:cs="Arial"/>
        </w:rPr>
        <w:t xml:space="preserve"> </w:t>
      </w:r>
      <w:r w:rsidR="00FA7DBF">
        <w:rPr>
          <w:rFonts w:ascii="Arial" w:hAnsi="Arial" w:cs="Arial"/>
        </w:rPr>
        <w:t>April</w:t>
      </w:r>
      <w:r w:rsidR="000A223A">
        <w:rPr>
          <w:rFonts w:ascii="Arial" w:hAnsi="Arial" w:cs="Arial"/>
        </w:rPr>
        <w:t xml:space="preserve"> 2026</w:t>
      </w:r>
    </w:p>
    <w:p w14:paraId="37C8A213" w14:textId="77777777" w:rsidR="00566070" w:rsidRPr="00711943" w:rsidRDefault="00566070" w:rsidP="00015F30">
      <w:pPr>
        <w:pStyle w:val="ListParagraph"/>
        <w:spacing w:line="360" w:lineRule="auto"/>
        <w:ind w:left="1797"/>
        <w:jc w:val="both"/>
        <w:rPr>
          <w:rFonts w:ascii="Arial" w:hAnsi="Arial" w:cs="Arial"/>
        </w:rPr>
      </w:pPr>
    </w:p>
    <w:p w14:paraId="28533458" w14:textId="77777777" w:rsidR="002C5103" w:rsidRDefault="001E490E" w:rsidP="00015F30">
      <w:pPr>
        <w:pStyle w:val="ListParagraph"/>
        <w:numPr>
          <w:ilvl w:val="1"/>
          <w:numId w:val="3"/>
        </w:numPr>
        <w:spacing w:line="360" w:lineRule="auto"/>
        <w:ind w:left="1797"/>
        <w:jc w:val="both"/>
        <w:rPr>
          <w:rFonts w:ascii="Arial" w:hAnsi="Arial" w:cs="Arial"/>
        </w:rPr>
      </w:pPr>
      <w:r w:rsidRPr="00711943">
        <w:rPr>
          <w:rFonts w:ascii="Arial" w:hAnsi="Arial" w:cs="Arial"/>
          <w:b/>
          <w:bCs/>
        </w:rPr>
        <w:t>Duration:</w:t>
      </w:r>
      <w:r w:rsidRPr="00711943">
        <w:rPr>
          <w:rFonts w:ascii="Arial" w:hAnsi="Arial" w:cs="Arial"/>
        </w:rPr>
        <w:t xml:space="preserve"> </w:t>
      </w:r>
    </w:p>
    <w:p w14:paraId="1B0BE199" w14:textId="77777777" w:rsidR="002C5103" w:rsidRPr="002C5103" w:rsidRDefault="002C5103" w:rsidP="002C5103">
      <w:pPr>
        <w:pStyle w:val="ListParagraph"/>
        <w:rPr>
          <w:rFonts w:ascii="Arial" w:hAnsi="Arial" w:cs="Arial"/>
        </w:rPr>
      </w:pPr>
    </w:p>
    <w:p w14:paraId="2AAFFD09" w14:textId="77777777" w:rsidR="000A3601" w:rsidRDefault="000A3601" w:rsidP="000A3601">
      <w:pPr>
        <w:pStyle w:val="ListParagraph"/>
        <w:numPr>
          <w:ilvl w:val="2"/>
          <w:numId w:val="3"/>
        </w:numPr>
        <w:spacing w:line="360" w:lineRule="auto"/>
        <w:jc w:val="both"/>
        <w:rPr>
          <w:rFonts w:ascii="Arial" w:hAnsi="Arial" w:cs="Arial"/>
        </w:rPr>
      </w:pPr>
      <w:r>
        <w:rPr>
          <w:rFonts w:ascii="Arial" w:hAnsi="Arial" w:cs="Arial"/>
        </w:rPr>
        <w:t>Plumbing – 1 year</w:t>
      </w:r>
    </w:p>
    <w:p w14:paraId="205A98C0" w14:textId="2344916E" w:rsidR="00566070" w:rsidRPr="00711943" w:rsidRDefault="002C5103" w:rsidP="002C5103">
      <w:pPr>
        <w:pStyle w:val="ListParagraph"/>
        <w:numPr>
          <w:ilvl w:val="2"/>
          <w:numId w:val="3"/>
        </w:numPr>
        <w:spacing w:line="360" w:lineRule="auto"/>
        <w:jc w:val="both"/>
        <w:rPr>
          <w:rFonts w:ascii="Arial" w:hAnsi="Arial" w:cs="Arial"/>
        </w:rPr>
      </w:pPr>
      <w:r>
        <w:rPr>
          <w:rFonts w:ascii="Arial" w:hAnsi="Arial" w:cs="Arial"/>
        </w:rPr>
        <w:t xml:space="preserve">All other lots - </w:t>
      </w:r>
      <w:r w:rsidR="00711943" w:rsidRPr="00711943">
        <w:rPr>
          <w:rFonts w:ascii="Arial" w:hAnsi="Arial" w:cs="Arial"/>
        </w:rPr>
        <w:t xml:space="preserve">4 years </w:t>
      </w:r>
    </w:p>
    <w:p w14:paraId="343A6667" w14:textId="77777777" w:rsidR="00566070" w:rsidRPr="00711943" w:rsidRDefault="00566070" w:rsidP="00015F30">
      <w:pPr>
        <w:spacing w:line="360" w:lineRule="auto"/>
        <w:jc w:val="both"/>
        <w:rPr>
          <w:rFonts w:ascii="Arial" w:hAnsi="Arial" w:cs="Arial"/>
        </w:rPr>
      </w:pPr>
    </w:p>
    <w:p w14:paraId="682F98E1" w14:textId="77777777" w:rsidR="000A3601" w:rsidRPr="000A3601" w:rsidRDefault="001E490E" w:rsidP="00015F30">
      <w:pPr>
        <w:pStyle w:val="ListParagraph"/>
        <w:numPr>
          <w:ilvl w:val="1"/>
          <w:numId w:val="3"/>
        </w:numPr>
        <w:spacing w:line="360" w:lineRule="auto"/>
        <w:ind w:left="1797"/>
        <w:jc w:val="both"/>
        <w:rPr>
          <w:rFonts w:ascii="Arial" w:hAnsi="Arial" w:cs="Arial"/>
        </w:rPr>
      </w:pPr>
      <w:r w:rsidRPr="00711943">
        <w:rPr>
          <w:rFonts w:ascii="Arial" w:hAnsi="Arial" w:cs="Arial"/>
          <w:b/>
          <w:bCs/>
        </w:rPr>
        <w:t xml:space="preserve">Planned completion date: </w:t>
      </w:r>
    </w:p>
    <w:p w14:paraId="263AFC66" w14:textId="3A4F8AF4" w:rsidR="000A3601" w:rsidRDefault="000A3601" w:rsidP="000A3601">
      <w:pPr>
        <w:pStyle w:val="ListParagraph"/>
        <w:numPr>
          <w:ilvl w:val="2"/>
          <w:numId w:val="3"/>
        </w:numPr>
        <w:spacing w:line="360" w:lineRule="auto"/>
        <w:jc w:val="both"/>
        <w:rPr>
          <w:rFonts w:ascii="Arial" w:hAnsi="Arial" w:cs="Arial"/>
        </w:rPr>
      </w:pPr>
      <w:r>
        <w:rPr>
          <w:rFonts w:ascii="Arial" w:hAnsi="Arial" w:cs="Arial"/>
        </w:rPr>
        <w:t>Plumbing – 31</w:t>
      </w:r>
      <w:r w:rsidRPr="000A3601">
        <w:rPr>
          <w:rFonts w:ascii="Arial" w:hAnsi="Arial" w:cs="Arial"/>
          <w:vertAlign w:val="superscript"/>
        </w:rPr>
        <w:t>st</w:t>
      </w:r>
      <w:r>
        <w:rPr>
          <w:rFonts w:ascii="Arial" w:hAnsi="Arial" w:cs="Arial"/>
        </w:rPr>
        <w:t xml:space="preserve"> </w:t>
      </w:r>
      <w:r w:rsidR="00FA7DBF">
        <w:rPr>
          <w:rFonts w:ascii="Arial" w:hAnsi="Arial" w:cs="Arial"/>
        </w:rPr>
        <w:t>March</w:t>
      </w:r>
      <w:r>
        <w:rPr>
          <w:rFonts w:ascii="Arial" w:hAnsi="Arial" w:cs="Arial"/>
        </w:rPr>
        <w:t xml:space="preserve"> 20</w:t>
      </w:r>
      <w:r w:rsidR="00FA7DBF">
        <w:rPr>
          <w:rFonts w:ascii="Arial" w:hAnsi="Arial" w:cs="Arial"/>
        </w:rPr>
        <w:t>27</w:t>
      </w:r>
    </w:p>
    <w:p w14:paraId="092D71AD" w14:textId="7D0C2FE5" w:rsidR="00CC226C" w:rsidRPr="000A3601" w:rsidRDefault="000A3601" w:rsidP="000A3601">
      <w:pPr>
        <w:pStyle w:val="ListParagraph"/>
        <w:numPr>
          <w:ilvl w:val="2"/>
          <w:numId w:val="3"/>
        </w:numPr>
        <w:spacing w:line="360" w:lineRule="auto"/>
        <w:jc w:val="both"/>
        <w:rPr>
          <w:rFonts w:ascii="Arial" w:hAnsi="Arial" w:cs="Arial"/>
        </w:rPr>
      </w:pPr>
      <w:r>
        <w:rPr>
          <w:rFonts w:ascii="Arial" w:hAnsi="Arial" w:cs="Arial"/>
        </w:rPr>
        <w:t xml:space="preserve">All other lots - </w:t>
      </w:r>
      <w:r w:rsidR="00EC5C51" w:rsidRPr="000A3601">
        <w:rPr>
          <w:rFonts w:ascii="Arial" w:hAnsi="Arial" w:cs="Arial"/>
        </w:rPr>
        <w:t>31</w:t>
      </w:r>
      <w:r w:rsidR="00EC5C51" w:rsidRPr="000A3601">
        <w:rPr>
          <w:rFonts w:ascii="Arial" w:hAnsi="Arial" w:cs="Arial"/>
          <w:vertAlign w:val="superscript"/>
        </w:rPr>
        <w:t>st</w:t>
      </w:r>
      <w:r w:rsidR="00EC5C51" w:rsidRPr="000A3601">
        <w:rPr>
          <w:rFonts w:ascii="Arial" w:hAnsi="Arial" w:cs="Arial"/>
        </w:rPr>
        <w:t xml:space="preserve"> </w:t>
      </w:r>
      <w:r w:rsidR="00FA7DBF">
        <w:rPr>
          <w:rFonts w:ascii="Arial" w:hAnsi="Arial" w:cs="Arial"/>
        </w:rPr>
        <w:t>March</w:t>
      </w:r>
      <w:r w:rsidR="000835A7" w:rsidRPr="000A3601">
        <w:rPr>
          <w:rFonts w:ascii="Arial" w:hAnsi="Arial" w:cs="Arial"/>
        </w:rPr>
        <w:t xml:space="preserve"> </w:t>
      </w:r>
      <w:r w:rsidR="00FA7DBF">
        <w:rPr>
          <w:rFonts w:ascii="Arial" w:hAnsi="Arial" w:cs="Arial"/>
        </w:rPr>
        <w:t>2030</w:t>
      </w:r>
    </w:p>
    <w:p w14:paraId="5FB2D3D4" w14:textId="77777777" w:rsidR="00CC226C" w:rsidRPr="00711943" w:rsidRDefault="00CC226C" w:rsidP="00015F30">
      <w:pPr>
        <w:spacing w:line="360" w:lineRule="auto"/>
        <w:jc w:val="both"/>
        <w:rPr>
          <w:rFonts w:ascii="Arial" w:hAnsi="Arial" w:cs="Arial"/>
        </w:rPr>
      </w:pPr>
    </w:p>
    <w:p w14:paraId="3EAFD224" w14:textId="5BB73436" w:rsidR="001E490E" w:rsidRPr="00711943" w:rsidRDefault="001E490E" w:rsidP="00015F30">
      <w:pPr>
        <w:spacing w:line="360" w:lineRule="auto"/>
        <w:jc w:val="both"/>
        <w:rPr>
          <w:rFonts w:ascii="Arial" w:hAnsi="Arial" w:cs="Arial"/>
          <w:b/>
          <w:bCs/>
        </w:rPr>
      </w:pPr>
      <w:r w:rsidRPr="00711943">
        <w:rPr>
          <w:rFonts w:ascii="Arial" w:hAnsi="Arial" w:cs="Arial"/>
          <w:b/>
          <w:bCs/>
        </w:rPr>
        <w:lastRenderedPageBreak/>
        <w:t>1.3</w:t>
      </w:r>
      <w:r w:rsidRPr="00711943">
        <w:rPr>
          <w:rFonts w:ascii="Arial" w:hAnsi="Arial" w:cs="Arial"/>
          <w:b/>
          <w:bCs/>
        </w:rPr>
        <w:tab/>
        <w:t>Information for HSE Notification “F10”</w:t>
      </w:r>
    </w:p>
    <w:p w14:paraId="0F7DAD75" w14:textId="387B81DA" w:rsidR="001E490E" w:rsidRPr="00FA7DBF" w:rsidRDefault="001E490E" w:rsidP="00FA7DBF">
      <w:pPr>
        <w:pStyle w:val="ListParagraph"/>
        <w:numPr>
          <w:ilvl w:val="1"/>
          <w:numId w:val="18"/>
        </w:numPr>
        <w:spacing w:line="360" w:lineRule="auto"/>
        <w:jc w:val="both"/>
        <w:rPr>
          <w:rFonts w:ascii="Arial" w:hAnsi="Arial" w:cs="Arial"/>
        </w:rPr>
      </w:pPr>
      <w:r w:rsidRPr="00FA7DBF">
        <w:rPr>
          <w:rFonts w:ascii="Arial" w:hAnsi="Arial" w:cs="Arial"/>
        </w:rPr>
        <w:t xml:space="preserve">The minimum time to be allowed between appointment of the principal </w:t>
      </w:r>
      <w:r w:rsidR="00E43043" w:rsidRPr="00FA7DBF">
        <w:rPr>
          <w:rFonts w:ascii="Arial" w:hAnsi="Arial" w:cs="Arial"/>
        </w:rPr>
        <w:t>Service Provider</w:t>
      </w:r>
      <w:r w:rsidRPr="00FA7DBF">
        <w:rPr>
          <w:rFonts w:ascii="Arial" w:hAnsi="Arial" w:cs="Arial"/>
        </w:rPr>
        <w:t xml:space="preserve"> and instruction to commence work on site</w:t>
      </w:r>
      <w:r w:rsidR="00774983" w:rsidRPr="00FA7DBF">
        <w:rPr>
          <w:rFonts w:ascii="Arial" w:hAnsi="Arial" w:cs="Arial"/>
        </w:rPr>
        <w:t xml:space="preserve">: </w:t>
      </w:r>
      <w:r w:rsidR="00711943" w:rsidRPr="00FA7DBF">
        <w:rPr>
          <w:rFonts w:ascii="Arial" w:hAnsi="Arial" w:cs="Arial"/>
        </w:rPr>
        <w:t>2</w:t>
      </w:r>
      <w:r w:rsidR="00774983" w:rsidRPr="00FA7DBF">
        <w:rPr>
          <w:rFonts w:ascii="Arial" w:hAnsi="Arial" w:cs="Arial"/>
        </w:rPr>
        <w:t xml:space="preserve"> </w:t>
      </w:r>
      <w:r w:rsidR="00EC5C51" w:rsidRPr="00FA7DBF">
        <w:rPr>
          <w:rFonts w:ascii="Arial" w:hAnsi="Arial" w:cs="Arial"/>
        </w:rPr>
        <w:t>week</w:t>
      </w:r>
      <w:r w:rsidR="00711943" w:rsidRPr="00FA7DBF">
        <w:rPr>
          <w:rFonts w:ascii="Arial" w:hAnsi="Arial" w:cs="Arial"/>
        </w:rPr>
        <w:t>s</w:t>
      </w:r>
      <w:r w:rsidR="00EC5C51" w:rsidRPr="00FA7DBF">
        <w:rPr>
          <w:rFonts w:ascii="Arial" w:hAnsi="Arial" w:cs="Arial"/>
        </w:rPr>
        <w:t>.</w:t>
      </w:r>
    </w:p>
    <w:p w14:paraId="2EBF7E55" w14:textId="05DC971C" w:rsidR="001E490E" w:rsidRPr="00FA7DBF" w:rsidRDefault="001E490E" w:rsidP="00FA7DBF">
      <w:pPr>
        <w:pStyle w:val="ListParagraph"/>
        <w:numPr>
          <w:ilvl w:val="1"/>
          <w:numId w:val="18"/>
        </w:numPr>
        <w:spacing w:line="360" w:lineRule="auto"/>
        <w:jc w:val="both"/>
        <w:rPr>
          <w:rFonts w:ascii="Arial" w:hAnsi="Arial" w:cs="Arial"/>
        </w:rPr>
      </w:pPr>
      <w:r w:rsidRPr="00FA7DBF">
        <w:rPr>
          <w:rFonts w:ascii="Arial" w:hAnsi="Arial" w:cs="Arial"/>
        </w:rPr>
        <w:t>Maximum number of people planned to be on site at any time</w:t>
      </w:r>
      <w:r w:rsidR="00774983" w:rsidRPr="00FA7DBF">
        <w:rPr>
          <w:rFonts w:ascii="Arial" w:hAnsi="Arial" w:cs="Arial"/>
        </w:rPr>
        <w:t xml:space="preserve">: </w:t>
      </w:r>
      <w:r w:rsidR="00711943" w:rsidRPr="00FA7DBF">
        <w:rPr>
          <w:rFonts w:ascii="Arial" w:hAnsi="Arial" w:cs="Arial"/>
        </w:rPr>
        <w:t>3-4</w:t>
      </w:r>
      <w:r w:rsidR="00E43043" w:rsidRPr="00FA7DBF">
        <w:rPr>
          <w:rFonts w:ascii="Arial" w:hAnsi="Arial" w:cs="Arial"/>
        </w:rPr>
        <w:t xml:space="preserve"> per property</w:t>
      </w:r>
      <w:r w:rsidR="00EC5C51" w:rsidRPr="00FA7DBF">
        <w:rPr>
          <w:rFonts w:ascii="Arial" w:hAnsi="Arial" w:cs="Arial"/>
        </w:rPr>
        <w:t>.</w:t>
      </w:r>
    </w:p>
    <w:p w14:paraId="2772CF6A" w14:textId="5F1FC3C6" w:rsidR="00015F30" w:rsidRPr="00FA7DBF" w:rsidRDefault="001E490E" w:rsidP="00FA7DBF">
      <w:pPr>
        <w:pStyle w:val="ListParagraph"/>
        <w:numPr>
          <w:ilvl w:val="1"/>
          <w:numId w:val="18"/>
        </w:numPr>
        <w:spacing w:line="360" w:lineRule="auto"/>
        <w:jc w:val="both"/>
        <w:rPr>
          <w:rFonts w:ascii="Arial" w:hAnsi="Arial" w:cs="Arial"/>
        </w:rPr>
      </w:pPr>
      <w:r w:rsidRPr="00FA7DBF">
        <w:rPr>
          <w:rFonts w:ascii="Arial" w:hAnsi="Arial" w:cs="Arial"/>
        </w:rPr>
        <w:t xml:space="preserve">Number of </w:t>
      </w:r>
      <w:r w:rsidR="00E43043" w:rsidRPr="00FA7DBF">
        <w:rPr>
          <w:rFonts w:ascii="Arial" w:hAnsi="Arial" w:cs="Arial"/>
        </w:rPr>
        <w:t>Service Providers</w:t>
      </w:r>
      <w:r w:rsidRPr="00FA7DBF">
        <w:rPr>
          <w:rFonts w:ascii="Arial" w:hAnsi="Arial" w:cs="Arial"/>
        </w:rPr>
        <w:t xml:space="preserve"> planned to be used</w:t>
      </w:r>
      <w:r w:rsidR="00774983" w:rsidRPr="00FA7DBF">
        <w:rPr>
          <w:rFonts w:ascii="Arial" w:hAnsi="Arial" w:cs="Arial"/>
        </w:rPr>
        <w:t>:</w:t>
      </w:r>
      <w:r w:rsidR="00566070" w:rsidRPr="00FA7DBF">
        <w:rPr>
          <w:rFonts w:ascii="Arial" w:hAnsi="Arial" w:cs="Arial"/>
        </w:rPr>
        <w:t xml:space="preserve"> </w:t>
      </w:r>
      <w:r w:rsidR="005F048C" w:rsidRPr="00FA7DBF">
        <w:rPr>
          <w:rFonts w:ascii="Arial" w:hAnsi="Arial" w:cs="Arial"/>
        </w:rPr>
        <w:t xml:space="preserve">up to </w:t>
      </w:r>
      <w:r w:rsidR="00FA7DBF" w:rsidRPr="00FA7DBF">
        <w:rPr>
          <w:rFonts w:ascii="Arial" w:hAnsi="Arial" w:cs="Arial"/>
        </w:rPr>
        <w:t>2</w:t>
      </w:r>
    </w:p>
    <w:p w14:paraId="3D828070" w14:textId="77777777" w:rsidR="00FA7DBF" w:rsidRDefault="00FA7DBF" w:rsidP="00120BD0">
      <w:pPr>
        <w:spacing w:line="360" w:lineRule="auto"/>
        <w:ind w:firstLine="720"/>
        <w:jc w:val="both"/>
        <w:rPr>
          <w:rFonts w:ascii="Arial" w:hAnsi="Arial" w:cs="Arial"/>
        </w:rPr>
      </w:pPr>
    </w:p>
    <w:p w14:paraId="0572B8CE" w14:textId="02AC7E90" w:rsidR="001E490E" w:rsidRPr="00261C8F" w:rsidRDefault="001E490E" w:rsidP="00015F30">
      <w:pPr>
        <w:spacing w:line="360" w:lineRule="auto"/>
        <w:jc w:val="both"/>
        <w:rPr>
          <w:rFonts w:ascii="Arial" w:hAnsi="Arial" w:cs="Arial"/>
          <w:b/>
          <w:bCs/>
        </w:rPr>
      </w:pPr>
      <w:r w:rsidRPr="00261C8F">
        <w:rPr>
          <w:rFonts w:ascii="Arial" w:hAnsi="Arial" w:cs="Arial"/>
          <w:b/>
          <w:bCs/>
        </w:rPr>
        <w:t>1.4</w:t>
      </w:r>
      <w:r w:rsidRPr="00261C8F">
        <w:rPr>
          <w:rFonts w:ascii="Arial" w:hAnsi="Arial" w:cs="Arial"/>
          <w:b/>
          <w:bCs/>
        </w:rPr>
        <w:tab/>
        <w:t xml:space="preserve">Duty </w:t>
      </w:r>
      <w:r w:rsidR="000835A7">
        <w:rPr>
          <w:rFonts w:ascii="Arial" w:hAnsi="Arial" w:cs="Arial"/>
          <w:b/>
          <w:bCs/>
        </w:rPr>
        <w:t>H</w:t>
      </w:r>
      <w:r w:rsidRPr="00261C8F">
        <w:rPr>
          <w:rFonts w:ascii="Arial" w:hAnsi="Arial" w:cs="Arial"/>
          <w:b/>
          <w:bCs/>
        </w:rPr>
        <w:t>older Details</w:t>
      </w:r>
    </w:p>
    <w:p w14:paraId="101DCF9F" w14:textId="77777777" w:rsidR="001E490E" w:rsidRPr="00261C8F" w:rsidRDefault="001E490E" w:rsidP="00015F30">
      <w:pPr>
        <w:spacing w:line="360" w:lineRule="auto"/>
        <w:ind w:firstLine="720"/>
        <w:jc w:val="both"/>
        <w:rPr>
          <w:rFonts w:ascii="Arial" w:hAnsi="Arial" w:cs="Arial"/>
          <w:b/>
          <w:bCs/>
        </w:rPr>
      </w:pPr>
      <w:r w:rsidRPr="00261C8F">
        <w:rPr>
          <w:rFonts w:ascii="Arial" w:hAnsi="Arial" w:cs="Arial"/>
          <w:b/>
          <w:bCs/>
        </w:rPr>
        <w:t>Client</w:t>
      </w:r>
    </w:p>
    <w:p w14:paraId="7CE7901B" w14:textId="301A05CD" w:rsidR="001E490E" w:rsidRPr="00261C8F" w:rsidRDefault="001E490E" w:rsidP="00015F30">
      <w:pPr>
        <w:spacing w:line="360" w:lineRule="auto"/>
        <w:ind w:firstLine="720"/>
        <w:jc w:val="both"/>
        <w:rPr>
          <w:rFonts w:ascii="Arial" w:hAnsi="Arial" w:cs="Arial"/>
        </w:rPr>
      </w:pPr>
      <w:r w:rsidRPr="00261C8F">
        <w:rPr>
          <w:rFonts w:ascii="Arial" w:hAnsi="Arial" w:cs="Arial"/>
        </w:rPr>
        <w:t>Name:</w:t>
      </w:r>
      <w:r w:rsidRPr="00261C8F">
        <w:rPr>
          <w:rFonts w:ascii="Arial" w:hAnsi="Arial" w:cs="Arial"/>
        </w:rPr>
        <w:tab/>
      </w:r>
      <w:r w:rsidRPr="00261C8F">
        <w:rPr>
          <w:rFonts w:ascii="Arial" w:hAnsi="Arial" w:cs="Arial"/>
        </w:rPr>
        <w:tab/>
      </w:r>
      <w:r w:rsidR="00C401F9" w:rsidRPr="00261C8F">
        <w:rPr>
          <w:rFonts w:ascii="Arial" w:hAnsi="Arial" w:cs="Arial"/>
        </w:rPr>
        <w:tab/>
      </w:r>
      <w:r w:rsidR="000835A7">
        <w:rPr>
          <w:rFonts w:ascii="Arial" w:hAnsi="Arial" w:cs="Arial"/>
        </w:rPr>
        <w:t>Clare Way</w:t>
      </w:r>
    </w:p>
    <w:p w14:paraId="1BE7E7BE" w14:textId="02749F62" w:rsidR="001E490E" w:rsidRPr="00261C8F" w:rsidRDefault="001E490E" w:rsidP="00015F30">
      <w:pPr>
        <w:spacing w:line="360" w:lineRule="auto"/>
        <w:ind w:firstLine="720"/>
        <w:jc w:val="both"/>
        <w:rPr>
          <w:rFonts w:ascii="Arial" w:hAnsi="Arial" w:cs="Arial"/>
        </w:rPr>
      </w:pPr>
      <w:r w:rsidRPr="00261C8F">
        <w:rPr>
          <w:rFonts w:ascii="Arial" w:hAnsi="Arial" w:cs="Arial"/>
        </w:rPr>
        <w:t>Position:</w:t>
      </w:r>
      <w:r w:rsidRPr="00261C8F">
        <w:rPr>
          <w:rFonts w:ascii="Arial" w:hAnsi="Arial" w:cs="Arial"/>
        </w:rPr>
        <w:tab/>
      </w:r>
      <w:r w:rsidR="00774983" w:rsidRPr="00261C8F">
        <w:rPr>
          <w:rFonts w:ascii="Arial" w:hAnsi="Arial" w:cs="Arial"/>
        </w:rPr>
        <w:tab/>
      </w:r>
      <w:r w:rsidRPr="00261C8F">
        <w:rPr>
          <w:rFonts w:ascii="Arial" w:hAnsi="Arial" w:cs="Arial"/>
        </w:rPr>
        <w:t xml:space="preserve">Director of </w:t>
      </w:r>
      <w:r w:rsidR="000835A7">
        <w:rPr>
          <w:rFonts w:ascii="Arial" w:hAnsi="Arial" w:cs="Arial"/>
        </w:rPr>
        <w:t>Operations</w:t>
      </w:r>
    </w:p>
    <w:p w14:paraId="2AB2267D" w14:textId="4E764BF2" w:rsidR="001E490E" w:rsidRPr="00261C8F" w:rsidRDefault="001E490E" w:rsidP="00015F30">
      <w:pPr>
        <w:spacing w:line="360" w:lineRule="auto"/>
        <w:ind w:firstLine="720"/>
        <w:jc w:val="both"/>
        <w:rPr>
          <w:rFonts w:ascii="Arial" w:hAnsi="Arial" w:cs="Arial"/>
        </w:rPr>
      </w:pPr>
      <w:r w:rsidRPr="00261C8F">
        <w:rPr>
          <w:rFonts w:ascii="Arial" w:hAnsi="Arial" w:cs="Arial"/>
        </w:rPr>
        <w:t>Office Tel:</w:t>
      </w:r>
      <w:r w:rsidRPr="00261C8F">
        <w:rPr>
          <w:rFonts w:ascii="Arial" w:hAnsi="Arial" w:cs="Arial"/>
        </w:rPr>
        <w:tab/>
      </w:r>
      <w:r w:rsidR="00774983" w:rsidRPr="00261C8F">
        <w:rPr>
          <w:rFonts w:ascii="Arial" w:hAnsi="Arial" w:cs="Arial"/>
        </w:rPr>
        <w:tab/>
      </w:r>
      <w:r w:rsidR="00BC36E8">
        <w:rPr>
          <w:rFonts w:ascii="Arial" w:hAnsi="Arial" w:cs="Arial"/>
        </w:rPr>
        <w:t>0</w:t>
      </w:r>
      <w:r w:rsidR="00BC36E8" w:rsidRPr="00BC36E8">
        <w:rPr>
          <w:rFonts w:ascii="Arial" w:hAnsi="Arial" w:cs="Arial"/>
        </w:rPr>
        <w:t>1639</w:t>
      </w:r>
      <w:r w:rsidR="00BC36E8">
        <w:rPr>
          <w:rFonts w:ascii="Arial" w:hAnsi="Arial" w:cs="Arial"/>
        </w:rPr>
        <w:t xml:space="preserve"> </w:t>
      </w:r>
      <w:r w:rsidR="00BC36E8" w:rsidRPr="00BC36E8">
        <w:rPr>
          <w:rFonts w:ascii="Arial" w:hAnsi="Arial" w:cs="Arial"/>
        </w:rPr>
        <w:t>506620</w:t>
      </w:r>
    </w:p>
    <w:p w14:paraId="0F7B414F" w14:textId="2830D9E6" w:rsidR="001E490E" w:rsidRPr="00261C8F" w:rsidRDefault="001E490E" w:rsidP="00015F30">
      <w:pPr>
        <w:spacing w:line="360" w:lineRule="auto"/>
        <w:ind w:firstLine="720"/>
        <w:jc w:val="both"/>
        <w:rPr>
          <w:rFonts w:ascii="Arial" w:hAnsi="Arial" w:cs="Arial"/>
        </w:rPr>
      </w:pPr>
      <w:r w:rsidRPr="00261C8F">
        <w:rPr>
          <w:rFonts w:ascii="Arial" w:hAnsi="Arial" w:cs="Arial"/>
        </w:rPr>
        <w:t>Mobile Tel:</w:t>
      </w:r>
      <w:r w:rsidRPr="00261C8F">
        <w:rPr>
          <w:rFonts w:ascii="Arial" w:hAnsi="Arial" w:cs="Arial"/>
        </w:rPr>
        <w:tab/>
      </w:r>
      <w:r w:rsidR="00774983" w:rsidRPr="00261C8F">
        <w:rPr>
          <w:rFonts w:ascii="Arial" w:hAnsi="Arial" w:cs="Arial"/>
        </w:rPr>
        <w:tab/>
      </w:r>
      <w:r w:rsidR="00BC36E8">
        <w:rPr>
          <w:rFonts w:ascii="Arial" w:hAnsi="Arial" w:cs="Arial"/>
        </w:rPr>
        <w:t>NA</w:t>
      </w:r>
    </w:p>
    <w:p w14:paraId="06853A83" w14:textId="77C52697" w:rsidR="001E490E" w:rsidRPr="00261C8F" w:rsidRDefault="001E490E" w:rsidP="00015F30">
      <w:pPr>
        <w:spacing w:line="360" w:lineRule="auto"/>
        <w:ind w:firstLine="720"/>
        <w:jc w:val="both"/>
        <w:rPr>
          <w:rFonts w:ascii="Arial" w:hAnsi="Arial" w:cs="Arial"/>
        </w:rPr>
      </w:pPr>
      <w:r w:rsidRPr="00261C8F">
        <w:rPr>
          <w:rFonts w:ascii="Arial" w:hAnsi="Arial" w:cs="Arial"/>
        </w:rPr>
        <w:t>E-mail address:</w:t>
      </w:r>
      <w:r w:rsidR="00774983" w:rsidRPr="00261C8F">
        <w:rPr>
          <w:rFonts w:ascii="Arial" w:hAnsi="Arial" w:cs="Arial"/>
        </w:rPr>
        <w:tab/>
      </w:r>
      <w:proofErr w:type="spellStart"/>
      <w:r w:rsidR="000835A7">
        <w:rPr>
          <w:rFonts w:ascii="Arial" w:hAnsi="Arial" w:cs="Arial"/>
        </w:rPr>
        <w:t>clare.way</w:t>
      </w:r>
      <w:proofErr w:type="spellEnd"/>
      <w:r w:rsidR="000835A7" w:rsidRPr="00261C8F">
        <w:rPr>
          <w:rFonts w:ascii="Arial" w:hAnsi="Arial" w:cs="Arial"/>
        </w:rPr>
        <w:t xml:space="preserve"> </w:t>
      </w:r>
      <w:r w:rsidRPr="00261C8F">
        <w:rPr>
          <w:rFonts w:ascii="Arial" w:hAnsi="Arial" w:cs="Arial"/>
        </w:rPr>
        <w:t>@taitarian.co.uk</w:t>
      </w:r>
    </w:p>
    <w:p w14:paraId="402259A7" w14:textId="600CF9C4" w:rsidR="001E490E" w:rsidRPr="00261C8F" w:rsidRDefault="001E490E" w:rsidP="00015F30">
      <w:pPr>
        <w:spacing w:line="360" w:lineRule="auto"/>
        <w:ind w:firstLine="720"/>
        <w:jc w:val="both"/>
        <w:rPr>
          <w:rFonts w:ascii="Arial" w:hAnsi="Arial" w:cs="Arial"/>
        </w:rPr>
      </w:pPr>
      <w:r w:rsidRPr="00261C8F">
        <w:rPr>
          <w:rFonts w:ascii="Arial" w:hAnsi="Arial" w:cs="Arial"/>
        </w:rPr>
        <w:t>Address</w:t>
      </w:r>
      <w:r w:rsidR="00774983" w:rsidRPr="00261C8F">
        <w:rPr>
          <w:rFonts w:ascii="Arial" w:hAnsi="Arial" w:cs="Arial"/>
        </w:rPr>
        <w:t>:</w:t>
      </w:r>
      <w:r w:rsidR="00774983" w:rsidRPr="00261C8F">
        <w:rPr>
          <w:rFonts w:ascii="Arial" w:hAnsi="Arial" w:cs="Arial"/>
        </w:rPr>
        <w:tab/>
      </w:r>
      <w:r w:rsidRPr="00261C8F">
        <w:rPr>
          <w:rFonts w:ascii="Arial" w:hAnsi="Arial" w:cs="Arial"/>
        </w:rPr>
        <w:tab/>
      </w:r>
      <w:proofErr w:type="spellStart"/>
      <w:r w:rsidRPr="00261C8F">
        <w:rPr>
          <w:rFonts w:ascii="Arial" w:hAnsi="Arial" w:cs="Arial"/>
        </w:rPr>
        <w:t>Tŷ</w:t>
      </w:r>
      <w:proofErr w:type="spellEnd"/>
      <w:r w:rsidRPr="00261C8F">
        <w:rPr>
          <w:rFonts w:ascii="Arial" w:hAnsi="Arial" w:cs="Arial"/>
        </w:rPr>
        <w:t xml:space="preserve"> Gwyn, Baglan Energy Park, Brunel Way, Neath</w:t>
      </w:r>
    </w:p>
    <w:p w14:paraId="00D64000" w14:textId="06A2A259" w:rsidR="001E490E" w:rsidRPr="00261C8F" w:rsidRDefault="001E490E" w:rsidP="00015F30">
      <w:pPr>
        <w:spacing w:line="360" w:lineRule="auto"/>
        <w:ind w:firstLine="720"/>
        <w:jc w:val="both"/>
        <w:rPr>
          <w:rFonts w:ascii="Arial" w:hAnsi="Arial" w:cs="Arial"/>
        </w:rPr>
      </w:pPr>
      <w:r w:rsidRPr="00261C8F">
        <w:rPr>
          <w:rFonts w:ascii="Arial" w:hAnsi="Arial" w:cs="Arial"/>
        </w:rPr>
        <w:t>Postcode</w:t>
      </w:r>
      <w:r w:rsidR="00774983" w:rsidRPr="00261C8F">
        <w:rPr>
          <w:rFonts w:ascii="Arial" w:hAnsi="Arial" w:cs="Arial"/>
        </w:rPr>
        <w:t>:</w:t>
      </w:r>
      <w:r w:rsidR="00774983" w:rsidRPr="00261C8F">
        <w:rPr>
          <w:rFonts w:ascii="Arial" w:hAnsi="Arial" w:cs="Arial"/>
        </w:rPr>
        <w:tab/>
      </w:r>
      <w:r w:rsidRPr="00261C8F">
        <w:rPr>
          <w:rFonts w:ascii="Arial" w:hAnsi="Arial" w:cs="Arial"/>
        </w:rPr>
        <w:tab/>
        <w:t>SA11 2FP</w:t>
      </w:r>
    </w:p>
    <w:p w14:paraId="29B0C1D5" w14:textId="77777777" w:rsidR="009672BA" w:rsidRPr="00261C8F" w:rsidRDefault="009672BA" w:rsidP="00015F30">
      <w:pPr>
        <w:spacing w:line="360" w:lineRule="auto"/>
        <w:jc w:val="both"/>
        <w:rPr>
          <w:rFonts w:ascii="Arial" w:hAnsi="Arial" w:cs="Arial"/>
        </w:rPr>
      </w:pPr>
    </w:p>
    <w:p w14:paraId="680572A3" w14:textId="77777777" w:rsidR="001E490E" w:rsidRPr="00261C8F" w:rsidRDefault="001E490E" w:rsidP="00015F30">
      <w:pPr>
        <w:spacing w:line="360" w:lineRule="auto"/>
        <w:ind w:firstLine="720"/>
        <w:jc w:val="both"/>
        <w:rPr>
          <w:rFonts w:ascii="Arial" w:hAnsi="Arial" w:cs="Arial"/>
          <w:b/>
          <w:bCs/>
        </w:rPr>
      </w:pPr>
      <w:r w:rsidRPr="00261C8F">
        <w:rPr>
          <w:rFonts w:ascii="Arial" w:hAnsi="Arial" w:cs="Arial"/>
          <w:b/>
          <w:bCs/>
        </w:rPr>
        <w:t>Designer</w:t>
      </w:r>
    </w:p>
    <w:p w14:paraId="340BBEFE" w14:textId="3FE39B08" w:rsidR="001E490E" w:rsidRPr="00261C8F" w:rsidRDefault="001E490E" w:rsidP="00015F30">
      <w:pPr>
        <w:spacing w:line="360" w:lineRule="auto"/>
        <w:ind w:firstLine="720"/>
        <w:jc w:val="both"/>
        <w:rPr>
          <w:rFonts w:ascii="Arial" w:hAnsi="Arial" w:cs="Arial"/>
        </w:rPr>
      </w:pPr>
      <w:r w:rsidRPr="00261C8F">
        <w:rPr>
          <w:rFonts w:ascii="Arial" w:hAnsi="Arial" w:cs="Arial"/>
        </w:rPr>
        <w:t>Name</w:t>
      </w:r>
      <w:r w:rsidR="00774983" w:rsidRPr="00261C8F">
        <w:rPr>
          <w:rFonts w:ascii="Arial" w:hAnsi="Arial" w:cs="Arial"/>
        </w:rPr>
        <w:t>:</w:t>
      </w:r>
      <w:r w:rsidR="00774983" w:rsidRPr="00261C8F">
        <w:rPr>
          <w:rFonts w:ascii="Arial" w:hAnsi="Arial" w:cs="Arial"/>
        </w:rPr>
        <w:tab/>
      </w:r>
      <w:r w:rsidR="00774983" w:rsidRPr="00261C8F">
        <w:rPr>
          <w:rFonts w:ascii="Arial" w:hAnsi="Arial" w:cs="Arial"/>
        </w:rPr>
        <w:tab/>
      </w:r>
      <w:r w:rsidR="00C401F9" w:rsidRPr="00261C8F">
        <w:rPr>
          <w:rFonts w:ascii="Arial" w:hAnsi="Arial" w:cs="Arial"/>
        </w:rPr>
        <w:tab/>
      </w:r>
      <w:r w:rsidRPr="00261C8F">
        <w:rPr>
          <w:rFonts w:ascii="Arial" w:hAnsi="Arial" w:cs="Arial"/>
        </w:rPr>
        <w:t>Tai Tarian Limited</w:t>
      </w:r>
    </w:p>
    <w:p w14:paraId="41AADFB4" w14:textId="3FF1CF58" w:rsidR="001E490E" w:rsidRPr="00261C8F" w:rsidRDefault="001E490E" w:rsidP="00015F30">
      <w:pPr>
        <w:spacing w:line="360" w:lineRule="auto"/>
        <w:ind w:firstLine="720"/>
        <w:jc w:val="both"/>
        <w:rPr>
          <w:rFonts w:ascii="Arial" w:hAnsi="Arial" w:cs="Arial"/>
        </w:rPr>
      </w:pPr>
      <w:r w:rsidRPr="00261C8F">
        <w:rPr>
          <w:rFonts w:ascii="Arial" w:hAnsi="Arial" w:cs="Arial"/>
        </w:rPr>
        <w:t>Position</w:t>
      </w:r>
      <w:r w:rsidR="00774983" w:rsidRPr="00261C8F">
        <w:rPr>
          <w:rFonts w:ascii="Arial" w:hAnsi="Arial" w:cs="Arial"/>
        </w:rPr>
        <w:t>:</w:t>
      </w:r>
      <w:r w:rsidRPr="00261C8F">
        <w:rPr>
          <w:rFonts w:ascii="Arial" w:hAnsi="Arial" w:cs="Arial"/>
        </w:rPr>
        <w:tab/>
      </w:r>
    </w:p>
    <w:p w14:paraId="5354D687" w14:textId="11056592" w:rsidR="001E490E" w:rsidRPr="00261C8F" w:rsidRDefault="001E490E" w:rsidP="00015F30">
      <w:pPr>
        <w:spacing w:line="360" w:lineRule="auto"/>
        <w:ind w:firstLine="720"/>
        <w:jc w:val="both"/>
        <w:rPr>
          <w:rFonts w:ascii="Arial" w:hAnsi="Arial" w:cs="Arial"/>
        </w:rPr>
      </w:pPr>
      <w:r w:rsidRPr="00261C8F">
        <w:rPr>
          <w:rFonts w:ascii="Arial" w:hAnsi="Arial" w:cs="Arial"/>
        </w:rPr>
        <w:t>Office Tel</w:t>
      </w:r>
      <w:r w:rsidR="00774983" w:rsidRPr="00261C8F">
        <w:rPr>
          <w:rFonts w:ascii="Arial" w:hAnsi="Arial" w:cs="Arial"/>
        </w:rPr>
        <w:t>:</w:t>
      </w:r>
      <w:r w:rsidR="00774983" w:rsidRPr="00261C8F">
        <w:rPr>
          <w:rFonts w:ascii="Arial" w:hAnsi="Arial" w:cs="Arial"/>
        </w:rPr>
        <w:tab/>
      </w:r>
      <w:r w:rsidRPr="00261C8F">
        <w:rPr>
          <w:rFonts w:ascii="Arial" w:hAnsi="Arial" w:cs="Arial"/>
        </w:rPr>
        <w:tab/>
        <w:t>0300 777 0000</w:t>
      </w:r>
    </w:p>
    <w:p w14:paraId="78B6E696" w14:textId="31291B34" w:rsidR="001E490E" w:rsidRPr="00261C8F" w:rsidRDefault="001E490E" w:rsidP="00015F30">
      <w:pPr>
        <w:spacing w:line="360" w:lineRule="auto"/>
        <w:ind w:firstLine="720"/>
        <w:jc w:val="both"/>
        <w:rPr>
          <w:rFonts w:ascii="Arial" w:hAnsi="Arial" w:cs="Arial"/>
        </w:rPr>
      </w:pPr>
      <w:r w:rsidRPr="00261C8F">
        <w:rPr>
          <w:rFonts w:ascii="Arial" w:hAnsi="Arial" w:cs="Arial"/>
        </w:rPr>
        <w:t>Mobile Tel</w:t>
      </w:r>
      <w:r w:rsidR="00774983" w:rsidRPr="00261C8F">
        <w:rPr>
          <w:rFonts w:ascii="Arial" w:hAnsi="Arial" w:cs="Arial"/>
        </w:rPr>
        <w:t>:</w:t>
      </w:r>
      <w:r w:rsidRPr="00261C8F">
        <w:rPr>
          <w:rFonts w:ascii="Arial" w:hAnsi="Arial" w:cs="Arial"/>
        </w:rPr>
        <w:tab/>
      </w:r>
    </w:p>
    <w:p w14:paraId="1BB8F7C3" w14:textId="1BDBBF2A" w:rsidR="001E490E" w:rsidRPr="00261C8F" w:rsidRDefault="001E490E" w:rsidP="00015F30">
      <w:pPr>
        <w:spacing w:line="360" w:lineRule="auto"/>
        <w:ind w:firstLine="720"/>
        <w:jc w:val="both"/>
        <w:rPr>
          <w:rFonts w:ascii="Arial" w:hAnsi="Arial" w:cs="Arial"/>
        </w:rPr>
      </w:pPr>
      <w:r w:rsidRPr="00261C8F">
        <w:rPr>
          <w:rFonts w:ascii="Arial" w:hAnsi="Arial" w:cs="Arial"/>
        </w:rPr>
        <w:t>E-mail address</w:t>
      </w:r>
      <w:r w:rsidR="00774983" w:rsidRPr="00261C8F">
        <w:rPr>
          <w:rFonts w:ascii="Arial" w:hAnsi="Arial" w:cs="Arial"/>
        </w:rPr>
        <w:t>:</w:t>
      </w:r>
      <w:r w:rsidR="00566070" w:rsidRPr="00566070">
        <w:rPr>
          <w:rFonts w:ascii="Arial" w:hAnsi="Arial" w:cs="Arial"/>
        </w:rPr>
        <w:t xml:space="preserve"> </w:t>
      </w:r>
      <w:r w:rsidR="00566070">
        <w:rPr>
          <w:rFonts w:ascii="Arial" w:hAnsi="Arial" w:cs="Arial"/>
        </w:rPr>
        <w:tab/>
      </w:r>
      <w:r w:rsidR="00566070" w:rsidRPr="00261C8F">
        <w:rPr>
          <w:rFonts w:ascii="Arial" w:hAnsi="Arial" w:cs="Arial"/>
        </w:rPr>
        <w:t>safety@taitarian.co.uk</w:t>
      </w:r>
    </w:p>
    <w:p w14:paraId="2205C3A4" w14:textId="257C5FEE" w:rsidR="001E490E" w:rsidRPr="00261C8F" w:rsidRDefault="001E490E" w:rsidP="00015F30">
      <w:pPr>
        <w:spacing w:line="360" w:lineRule="auto"/>
        <w:ind w:firstLine="720"/>
        <w:jc w:val="both"/>
        <w:rPr>
          <w:rFonts w:ascii="Arial" w:hAnsi="Arial" w:cs="Arial"/>
        </w:rPr>
      </w:pPr>
      <w:r w:rsidRPr="00261C8F">
        <w:rPr>
          <w:rFonts w:ascii="Arial" w:hAnsi="Arial" w:cs="Arial"/>
        </w:rPr>
        <w:t>Address</w:t>
      </w:r>
      <w:r w:rsidR="00774983" w:rsidRPr="00261C8F">
        <w:rPr>
          <w:rFonts w:ascii="Arial" w:hAnsi="Arial" w:cs="Arial"/>
        </w:rPr>
        <w:t>:</w:t>
      </w:r>
      <w:r w:rsidR="00774983" w:rsidRPr="00261C8F">
        <w:rPr>
          <w:rFonts w:ascii="Arial" w:hAnsi="Arial" w:cs="Arial"/>
        </w:rPr>
        <w:tab/>
      </w:r>
      <w:r w:rsidRPr="00261C8F">
        <w:rPr>
          <w:rFonts w:ascii="Arial" w:hAnsi="Arial" w:cs="Arial"/>
        </w:rPr>
        <w:tab/>
      </w:r>
      <w:proofErr w:type="spellStart"/>
      <w:r w:rsidRPr="00261C8F">
        <w:rPr>
          <w:rFonts w:ascii="Arial" w:hAnsi="Arial" w:cs="Arial"/>
        </w:rPr>
        <w:t>Tŷ</w:t>
      </w:r>
      <w:proofErr w:type="spellEnd"/>
      <w:r w:rsidRPr="00261C8F">
        <w:rPr>
          <w:rFonts w:ascii="Arial" w:hAnsi="Arial" w:cs="Arial"/>
        </w:rPr>
        <w:t xml:space="preserve"> Gwyn, Baglan Energy Park, Brunel Way, Neath</w:t>
      </w:r>
    </w:p>
    <w:p w14:paraId="6125740F" w14:textId="7D08D327" w:rsidR="00CC226C" w:rsidRPr="00261C8F" w:rsidRDefault="001E490E" w:rsidP="00015F30">
      <w:pPr>
        <w:spacing w:line="360" w:lineRule="auto"/>
        <w:ind w:firstLine="720"/>
        <w:jc w:val="both"/>
        <w:rPr>
          <w:rFonts w:ascii="Arial" w:hAnsi="Arial" w:cs="Arial"/>
        </w:rPr>
      </w:pPr>
      <w:r w:rsidRPr="00261C8F">
        <w:rPr>
          <w:rFonts w:ascii="Arial" w:hAnsi="Arial" w:cs="Arial"/>
        </w:rPr>
        <w:t>Postcode</w:t>
      </w:r>
      <w:r w:rsidR="00774983" w:rsidRPr="00261C8F">
        <w:rPr>
          <w:rFonts w:ascii="Arial" w:hAnsi="Arial" w:cs="Arial"/>
        </w:rPr>
        <w:t>:</w:t>
      </w:r>
      <w:r w:rsidR="00774983" w:rsidRPr="00261C8F">
        <w:rPr>
          <w:rFonts w:ascii="Arial" w:hAnsi="Arial" w:cs="Arial"/>
        </w:rPr>
        <w:tab/>
      </w:r>
      <w:r w:rsidRPr="00261C8F">
        <w:rPr>
          <w:rFonts w:ascii="Arial" w:hAnsi="Arial" w:cs="Arial"/>
        </w:rPr>
        <w:tab/>
        <w:t>SA11 2FP</w:t>
      </w:r>
    </w:p>
    <w:p w14:paraId="26CBEC41" w14:textId="77777777" w:rsidR="00CC226C" w:rsidRPr="00261C8F" w:rsidRDefault="00CC226C" w:rsidP="00015F30">
      <w:pPr>
        <w:spacing w:line="360" w:lineRule="auto"/>
        <w:jc w:val="both"/>
        <w:rPr>
          <w:rFonts w:ascii="Arial" w:hAnsi="Arial" w:cs="Arial"/>
        </w:rPr>
      </w:pPr>
    </w:p>
    <w:p w14:paraId="7D7234D3" w14:textId="5406B647" w:rsidR="001E490E" w:rsidRPr="00261C8F" w:rsidRDefault="001E490E" w:rsidP="00015F30">
      <w:pPr>
        <w:spacing w:line="360" w:lineRule="auto"/>
        <w:ind w:firstLine="720"/>
        <w:jc w:val="both"/>
        <w:rPr>
          <w:rFonts w:ascii="Arial" w:hAnsi="Arial" w:cs="Arial"/>
          <w:b/>
          <w:bCs/>
        </w:rPr>
      </w:pPr>
      <w:r w:rsidRPr="00261C8F">
        <w:rPr>
          <w:rFonts w:ascii="Arial" w:hAnsi="Arial" w:cs="Arial"/>
          <w:b/>
          <w:bCs/>
        </w:rPr>
        <w:t>Principal Designer</w:t>
      </w:r>
    </w:p>
    <w:p w14:paraId="21618076" w14:textId="19BF4EA3" w:rsidR="001E490E" w:rsidRPr="00261C8F" w:rsidRDefault="001E490E" w:rsidP="00015F30">
      <w:pPr>
        <w:spacing w:line="360" w:lineRule="auto"/>
        <w:ind w:firstLine="720"/>
        <w:jc w:val="both"/>
        <w:rPr>
          <w:rFonts w:ascii="Arial" w:hAnsi="Arial" w:cs="Arial"/>
        </w:rPr>
      </w:pPr>
      <w:r w:rsidRPr="00261C8F">
        <w:rPr>
          <w:rFonts w:ascii="Arial" w:hAnsi="Arial" w:cs="Arial"/>
        </w:rPr>
        <w:t>Name</w:t>
      </w:r>
      <w:r w:rsidR="00774983" w:rsidRPr="00261C8F">
        <w:rPr>
          <w:rFonts w:ascii="Arial" w:hAnsi="Arial" w:cs="Arial"/>
        </w:rPr>
        <w:t>:</w:t>
      </w:r>
      <w:r w:rsidRPr="00261C8F">
        <w:rPr>
          <w:rFonts w:ascii="Arial" w:hAnsi="Arial" w:cs="Arial"/>
        </w:rPr>
        <w:tab/>
      </w:r>
      <w:r w:rsidR="00CC226C" w:rsidRPr="00261C8F">
        <w:rPr>
          <w:rFonts w:ascii="Arial" w:hAnsi="Arial" w:cs="Arial"/>
        </w:rPr>
        <w:tab/>
      </w:r>
      <w:r w:rsidR="00C401F9" w:rsidRPr="00261C8F">
        <w:rPr>
          <w:rFonts w:ascii="Arial" w:hAnsi="Arial" w:cs="Arial"/>
        </w:rPr>
        <w:tab/>
      </w:r>
      <w:r w:rsidRPr="00261C8F">
        <w:rPr>
          <w:rFonts w:ascii="Arial" w:hAnsi="Arial" w:cs="Arial"/>
        </w:rPr>
        <w:t>Tai Tarian Limited</w:t>
      </w:r>
    </w:p>
    <w:p w14:paraId="3489E172" w14:textId="2981E922" w:rsidR="001E490E" w:rsidRPr="00261C8F" w:rsidRDefault="001E490E" w:rsidP="00015F30">
      <w:pPr>
        <w:spacing w:line="360" w:lineRule="auto"/>
        <w:ind w:firstLine="720"/>
        <w:jc w:val="both"/>
        <w:rPr>
          <w:rFonts w:ascii="Arial" w:hAnsi="Arial" w:cs="Arial"/>
        </w:rPr>
      </w:pPr>
      <w:r w:rsidRPr="00261C8F">
        <w:rPr>
          <w:rFonts w:ascii="Arial" w:hAnsi="Arial" w:cs="Arial"/>
        </w:rPr>
        <w:t>Position</w:t>
      </w:r>
      <w:r w:rsidR="00774983" w:rsidRPr="00261C8F">
        <w:rPr>
          <w:rFonts w:ascii="Arial" w:hAnsi="Arial" w:cs="Arial"/>
        </w:rPr>
        <w:t>:</w:t>
      </w:r>
      <w:r w:rsidRPr="00261C8F">
        <w:rPr>
          <w:rFonts w:ascii="Arial" w:hAnsi="Arial" w:cs="Arial"/>
        </w:rPr>
        <w:tab/>
      </w:r>
    </w:p>
    <w:p w14:paraId="289A9D32" w14:textId="1EA80A67" w:rsidR="001E490E" w:rsidRPr="00261C8F" w:rsidRDefault="001E490E" w:rsidP="00015F30">
      <w:pPr>
        <w:spacing w:line="360" w:lineRule="auto"/>
        <w:ind w:firstLine="720"/>
        <w:jc w:val="both"/>
        <w:rPr>
          <w:rFonts w:ascii="Arial" w:hAnsi="Arial" w:cs="Arial"/>
        </w:rPr>
      </w:pPr>
      <w:r w:rsidRPr="00261C8F">
        <w:rPr>
          <w:rFonts w:ascii="Arial" w:hAnsi="Arial" w:cs="Arial"/>
        </w:rPr>
        <w:t>Office Tel</w:t>
      </w:r>
      <w:r w:rsidR="00774983" w:rsidRPr="00261C8F">
        <w:rPr>
          <w:rFonts w:ascii="Arial" w:hAnsi="Arial" w:cs="Arial"/>
        </w:rPr>
        <w:t>:</w:t>
      </w:r>
      <w:r w:rsidRPr="00261C8F">
        <w:rPr>
          <w:rFonts w:ascii="Arial" w:hAnsi="Arial" w:cs="Arial"/>
        </w:rPr>
        <w:tab/>
      </w:r>
      <w:r w:rsidR="00774983" w:rsidRPr="00261C8F">
        <w:rPr>
          <w:rFonts w:ascii="Arial" w:hAnsi="Arial" w:cs="Arial"/>
        </w:rPr>
        <w:tab/>
      </w:r>
      <w:r w:rsidRPr="00261C8F">
        <w:rPr>
          <w:rFonts w:ascii="Arial" w:hAnsi="Arial" w:cs="Arial"/>
        </w:rPr>
        <w:t>0300 777 0000</w:t>
      </w:r>
    </w:p>
    <w:p w14:paraId="4E8D4547" w14:textId="64E44CF0" w:rsidR="001E490E" w:rsidRPr="00261C8F" w:rsidRDefault="001E490E" w:rsidP="00015F30">
      <w:pPr>
        <w:spacing w:line="360" w:lineRule="auto"/>
        <w:ind w:firstLine="720"/>
        <w:jc w:val="both"/>
        <w:rPr>
          <w:rFonts w:ascii="Arial" w:hAnsi="Arial" w:cs="Arial"/>
        </w:rPr>
      </w:pPr>
      <w:r w:rsidRPr="00261C8F">
        <w:rPr>
          <w:rFonts w:ascii="Arial" w:hAnsi="Arial" w:cs="Arial"/>
        </w:rPr>
        <w:t>Mobile Tel</w:t>
      </w:r>
      <w:r w:rsidR="00774983" w:rsidRPr="00261C8F">
        <w:rPr>
          <w:rFonts w:ascii="Arial" w:hAnsi="Arial" w:cs="Arial"/>
        </w:rPr>
        <w:t>:</w:t>
      </w:r>
      <w:r w:rsidRPr="00261C8F">
        <w:rPr>
          <w:rFonts w:ascii="Arial" w:hAnsi="Arial" w:cs="Arial"/>
        </w:rPr>
        <w:tab/>
      </w:r>
    </w:p>
    <w:p w14:paraId="1CA7A4E3" w14:textId="25688920" w:rsidR="001E490E" w:rsidRPr="00261C8F" w:rsidRDefault="001E490E" w:rsidP="00015F30">
      <w:pPr>
        <w:spacing w:line="360" w:lineRule="auto"/>
        <w:ind w:firstLine="720"/>
        <w:jc w:val="both"/>
        <w:rPr>
          <w:rFonts w:ascii="Arial" w:hAnsi="Arial" w:cs="Arial"/>
        </w:rPr>
      </w:pPr>
      <w:r w:rsidRPr="00261C8F">
        <w:rPr>
          <w:rFonts w:ascii="Arial" w:hAnsi="Arial" w:cs="Arial"/>
        </w:rPr>
        <w:t>E-mail address</w:t>
      </w:r>
      <w:r w:rsidR="00774983" w:rsidRPr="00261C8F">
        <w:rPr>
          <w:rFonts w:ascii="Arial" w:hAnsi="Arial" w:cs="Arial"/>
        </w:rPr>
        <w:t>:</w:t>
      </w:r>
      <w:r w:rsidRPr="00261C8F">
        <w:rPr>
          <w:rFonts w:ascii="Arial" w:hAnsi="Arial" w:cs="Arial"/>
        </w:rPr>
        <w:tab/>
        <w:t>safety@taitarian.co.uk</w:t>
      </w:r>
    </w:p>
    <w:p w14:paraId="666D681D" w14:textId="2BF350C7" w:rsidR="001E490E" w:rsidRPr="00261C8F" w:rsidRDefault="001E490E" w:rsidP="00015F30">
      <w:pPr>
        <w:spacing w:line="360" w:lineRule="auto"/>
        <w:ind w:firstLine="720"/>
        <w:jc w:val="both"/>
        <w:rPr>
          <w:rFonts w:ascii="Arial" w:hAnsi="Arial" w:cs="Arial"/>
        </w:rPr>
      </w:pPr>
      <w:r w:rsidRPr="00261C8F">
        <w:rPr>
          <w:rFonts w:ascii="Arial" w:hAnsi="Arial" w:cs="Arial"/>
        </w:rPr>
        <w:t>Address</w:t>
      </w:r>
      <w:r w:rsidR="00774983" w:rsidRPr="00261C8F">
        <w:rPr>
          <w:rFonts w:ascii="Arial" w:hAnsi="Arial" w:cs="Arial"/>
        </w:rPr>
        <w:t>:</w:t>
      </w:r>
      <w:r w:rsidRPr="00261C8F">
        <w:rPr>
          <w:rFonts w:ascii="Arial" w:hAnsi="Arial" w:cs="Arial"/>
        </w:rPr>
        <w:tab/>
      </w:r>
      <w:r w:rsidR="00774983" w:rsidRPr="00261C8F">
        <w:rPr>
          <w:rFonts w:ascii="Arial" w:hAnsi="Arial" w:cs="Arial"/>
        </w:rPr>
        <w:tab/>
      </w:r>
      <w:proofErr w:type="spellStart"/>
      <w:r w:rsidRPr="00261C8F">
        <w:rPr>
          <w:rFonts w:ascii="Arial" w:hAnsi="Arial" w:cs="Arial"/>
        </w:rPr>
        <w:t>Tŷ</w:t>
      </w:r>
      <w:proofErr w:type="spellEnd"/>
      <w:r w:rsidRPr="00261C8F">
        <w:rPr>
          <w:rFonts w:ascii="Arial" w:hAnsi="Arial" w:cs="Arial"/>
        </w:rPr>
        <w:t xml:space="preserve"> Gwyn, Baglan Energy Park, Brunel Way, Neath</w:t>
      </w:r>
    </w:p>
    <w:p w14:paraId="0E3FFD99" w14:textId="306E9DCA" w:rsidR="001E490E" w:rsidRPr="00261C8F" w:rsidRDefault="001E490E" w:rsidP="00015F30">
      <w:pPr>
        <w:spacing w:line="360" w:lineRule="auto"/>
        <w:ind w:firstLine="720"/>
        <w:jc w:val="both"/>
        <w:rPr>
          <w:rFonts w:ascii="Arial" w:hAnsi="Arial" w:cs="Arial"/>
        </w:rPr>
      </w:pPr>
      <w:r w:rsidRPr="00261C8F">
        <w:rPr>
          <w:rFonts w:ascii="Arial" w:hAnsi="Arial" w:cs="Arial"/>
        </w:rPr>
        <w:t>Postcode</w:t>
      </w:r>
      <w:r w:rsidR="00774983" w:rsidRPr="00261C8F">
        <w:rPr>
          <w:rFonts w:ascii="Arial" w:hAnsi="Arial" w:cs="Arial"/>
        </w:rPr>
        <w:t>:</w:t>
      </w:r>
      <w:r w:rsidRPr="00261C8F">
        <w:rPr>
          <w:rFonts w:ascii="Arial" w:hAnsi="Arial" w:cs="Arial"/>
        </w:rPr>
        <w:tab/>
      </w:r>
      <w:r w:rsidR="00774983" w:rsidRPr="00261C8F">
        <w:rPr>
          <w:rFonts w:ascii="Arial" w:hAnsi="Arial" w:cs="Arial"/>
        </w:rPr>
        <w:tab/>
      </w:r>
      <w:r w:rsidRPr="00261C8F">
        <w:rPr>
          <w:rFonts w:ascii="Arial" w:hAnsi="Arial" w:cs="Arial"/>
        </w:rPr>
        <w:t>SA11 2FP</w:t>
      </w:r>
    </w:p>
    <w:p w14:paraId="47F0A0FC" w14:textId="77777777" w:rsidR="001E490E" w:rsidRPr="00261C8F" w:rsidRDefault="001E490E" w:rsidP="00015F30">
      <w:pPr>
        <w:spacing w:line="360" w:lineRule="auto"/>
        <w:jc w:val="both"/>
        <w:rPr>
          <w:rFonts w:ascii="Arial" w:hAnsi="Arial" w:cs="Arial"/>
        </w:rPr>
      </w:pPr>
    </w:p>
    <w:p w14:paraId="755CCB8B" w14:textId="77777777" w:rsidR="001E490E" w:rsidRPr="00261C8F" w:rsidRDefault="001E490E" w:rsidP="00015F30">
      <w:pPr>
        <w:spacing w:line="360" w:lineRule="auto"/>
        <w:ind w:firstLine="720"/>
        <w:jc w:val="both"/>
        <w:rPr>
          <w:rFonts w:ascii="Arial" w:hAnsi="Arial" w:cs="Arial"/>
          <w:b/>
          <w:bCs/>
        </w:rPr>
      </w:pPr>
      <w:r w:rsidRPr="00261C8F">
        <w:rPr>
          <w:rFonts w:ascii="Arial" w:hAnsi="Arial" w:cs="Arial"/>
          <w:b/>
          <w:bCs/>
        </w:rPr>
        <w:t xml:space="preserve">Contract Administrator </w:t>
      </w:r>
    </w:p>
    <w:p w14:paraId="707E77C4" w14:textId="63A5BB8A" w:rsidR="00774983" w:rsidRPr="00261C8F" w:rsidRDefault="00774983" w:rsidP="00015F30">
      <w:pPr>
        <w:spacing w:line="360" w:lineRule="auto"/>
        <w:ind w:firstLine="720"/>
        <w:jc w:val="both"/>
        <w:rPr>
          <w:rFonts w:ascii="Arial" w:hAnsi="Arial" w:cs="Arial"/>
        </w:rPr>
      </w:pPr>
      <w:r w:rsidRPr="00261C8F">
        <w:rPr>
          <w:rFonts w:ascii="Arial" w:hAnsi="Arial" w:cs="Arial"/>
        </w:rPr>
        <w:t>Name:</w:t>
      </w:r>
      <w:r w:rsidRPr="00261C8F">
        <w:rPr>
          <w:rFonts w:ascii="Arial" w:hAnsi="Arial" w:cs="Arial"/>
        </w:rPr>
        <w:tab/>
      </w:r>
      <w:r w:rsidRPr="00261C8F">
        <w:rPr>
          <w:rFonts w:ascii="Arial" w:hAnsi="Arial" w:cs="Arial"/>
        </w:rPr>
        <w:tab/>
      </w:r>
      <w:r w:rsidR="00C401F9" w:rsidRPr="00261C8F">
        <w:rPr>
          <w:rFonts w:ascii="Arial" w:hAnsi="Arial" w:cs="Arial"/>
        </w:rPr>
        <w:tab/>
      </w:r>
      <w:r w:rsidR="00FA7DBF">
        <w:rPr>
          <w:rFonts w:ascii="Arial" w:hAnsi="Arial" w:cs="Arial"/>
        </w:rPr>
        <w:t>TBC</w:t>
      </w:r>
    </w:p>
    <w:p w14:paraId="3EC59469" w14:textId="66072435" w:rsidR="00774983" w:rsidRPr="00261C8F" w:rsidRDefault="00774983" w:rsidP="00FA7DBF">
      <w:pPr>
        <w:spacing w:line="360" w:lineRule="auto"/>
        <w:ind w:firstLine="720"/>
        <w:jc w:val="both"/>
        <w:rPr>
          <w:rFonts w:ascii="Arial" w:hAnsi="Arial" w:cs="Arial"/>
        </w:rPr>
      </w:pPr>
      <w:r w:rsidRPr="00261C8F">
        <w:rPr>
          <w:rFonts w:ascii="Arial" w:hAnsi="Arial" w:cs="Arial"/>
        </w:rPr>
        <w:t>Position:</w:t>
      </w:r>
      <w:r w:rsidR="00FA7DBF">
        <w:rPr>
          <w:rFonts w:ascii="Arial" w:hAnsi="Arial" w:cs="Arial"/>
        </w:rPr>
        <w:tab/>
      </w:r>
      <w:r w:rsidR="00FA7DBF">
        <w:rPr>
          <w:rFonts w:ascii="Arial" w:hAnsi="Arial" w:cs="Arial"/>
        </w:rPr>
        <w:tab/>
      </w:r>
      <w:r w:rsidR="00FA7DBF">
        <w:rPr>
          <w:rFonts w:ascii="Arial" w:hAnsi="Arial" w:cs="Arial"/>
        </w:rPr>
        <w:t>TBC</w:t>
      </w:r>
    </w:p>
    <w:p w14:paraId="3CDB63E0" w14:textId="77777777" w:rsidR="00774983" w:rsidRPr="00261C8F" w:rsidRDefault="00774983" w:rsidP="00015F30">
      <w:pPr>
        <w:spacing w:line="360" w:lineRule="auto"/>
        <w:ind w:firstLine="720"/>
        <w:jc w:val="both"/>
        <w:rPr>
          <w:rFonts w:ascii="Arial" w:hAnsi="Arial" w:cs="Arial"/>
        </w:rPr>
      </w:pPr>
      <w:r w:rsidRPr="00261C8F">
        <w:rPr>
          <w:rFonts w:ascii="Arial" w:hAnsi="Arial" w:cs="Arial"/>
        </w:rPr>
        <w:t>Office Tel:</w:t>
      </w:r>
      <w:r w:rsidRPr="00261C8F">
        <w:rPr>
          <w:rFonts w:ascii="Arial" w:hAnsi="Arial" w:cs="Arial"/>
        </w:rPr>
        <w:tab/>
      </w:r>
      <w:r w:rsidRPr="00261C8F">
        <w:rPr>
          <w:rFonts w:ascii="Arial" w:hAnsi="Arial" w:cs="Arial"/>
        </w:rPr>
        <w:tab/>
        <w:t>0300 777 0000</w:t>
      </w:r>
    </w:p>
    <w:p w14:paraId="47935926" w14:textId="77777777" w:rsidR="00774983" w:rsidRPr="00261C8F" w:rsidRDefault="00774983" w:rsidP="00015F30">
      <w:pPr>
        <w:spacing w:line="360" w:lineRule="auto"/>
        <w:ind w:firstLine="720"/>
        <w:jc w:val="both"/>
        <w:rPr>
          <w:rFonts w:ascii="Arial" w:hAnsi="Arial" w:cs="Arial"/>
        </w:rPr>
      </w:pPr>
      <w:r w:rsidRPr="00261C8F">
        <w:rPr>
          <w:rFonts w:ascii="Arial" w:hAnsi="Arial" w:cs="Arial"/>
        </w:rPr>
        <w:t>Mobile Tel:</w:t>
      </w:r>
      <w:r w:rsidRPr="00261C8F">
        <w:rPr>
          <w:rFonts w:ascii="Arial" w:hAnsi="Arial" w:cs="Arial"/>
        </w:rPr>
        <w:tab/>
      </w:r>
    </w:p>
    <w:p w14:paraId="7ACFD94C" w14:textId="1041B34F" w:rsidR="00774983" w:rsidRPr="00261C8F" w:rsidRDefault="00774983" w:rsidP="00FA7DBF">
      <w:pPr>
        <w:spacing w:line="360" w:lineRule="auto"/>
        <w:ind w:firstLine="720"/>
        <w:jc w:val="both"/>
        <w:rPr>
          <w:rFonts w:ascii="Arial" w:hAnsi="Arial" w:cs="Arial"/>
        </w:rPr>
      </w:pPr>
      <w:r w:rsidRPr="00261C8F">
        <w:rPr>
          <w:rFonts w:ascii="Arial" w:hAnsi="Arial" w:cs="Arial"/>
        </w:rPr>
        <w:t>E-mail address:</w:t>
      </w:r>
      <w:r w:rsidRPr="00261C8F">
        <w:rPr>
          <w:rFonts w:ascii="Arial" w:hAnsi="Arial" w:cs="Arial"/>
        </w:rPr>
        <w:tab/>
      </w:r>
      <w:r w:rsidR="00FA7DBF">
        <w:rPr>
          <w:rFonts w:ascii="Arial" w:hAnsi="Arial" w:cs="Arial"/>
        </w:rPr>
        <w:t>TBC</w:t>
      </w:r>
    </w:p>
    <w:p w14:paraId="12D0384A" w14:textId="77777777" w:rsidR="00774983" w:rsidRPr="00261C8F" w:rsidRDefault="00774983" w:rsidP="00015F30">
      <w:pPr>
        <w:spacing w:line="360" w:lineRule="auto"/>
        <w:ind w:firstLine="720"/>
        <w:jc w:val="both"/>
        <w:rPr>
          <w:rFonts w:ascii="Arial" w:hAnsi="Arial" w:cs="Arial"/>
        </w:rPr>
      </w:pPr>
      <w:r w:rsidRPr="00261C8F">
        <w:rPr>
          <w:rFonts w:ascii="Arial" w:hAnsi="Arial" w:cs="Arial"/>
        </w:rPr>
        <w:t>Address:</w:t>
      </w:r>
      <w:r w:rsidRPr="00261C8F">
        <w:rPr>
          <w:rFonts w:ascii="Arial" w:hAnsi="Arial" w:cs="Arial"/>
        </w:rPr>
        <w:tab/>
      </w:r>
      <w:r w:rsidRPr="00261C8F">
        <w:rPr>
          <w:rFonts w:ascii="Arial" w:hAnsi="Arial" w:cs="Arial"/>
        </w:rPr>
        <w:tab/>
      </w:r>
      <w:proofErr w:type="spellStart"/>
      <w:r w:rsidRPr="00261C8F">
        <w:rPr>
          <w:rFonts w:ascii="Arial" w:hAnsi="Arial" w:cs="Arial"/>
        </w:rPr>
        <w:t>Tŷ</w:t>
      </w:r>
      <w:proofErr w:type="spellEnd"/>
      <w:r w:rsidRPr="00261C8F">
        <w:rPr>
          <w:rFonts w:ascii="Arial" w:hAnsi="Arial" w:cs="Arial"/>
        </w:rPr>
        <w:t xml:space="preserve"> Gwyn, Baglan Energy Park, Brunel Way, Neath</w:t>
      </w:r>
    </w:p>
    <w:p w14:paraId="590C3623" w14:textId="246D7939" w:rsidR="00774983" w:rsidRPr="00261C8F" w:rsidRDefault="00774983" w:rsidP="00015F30">
      <w:pPr>
        <w:spacing w:line="360" w:lineRule="auto"/>
        <w:ind w:firstLine="720"/>
        <w:jc w:val="both"/>
        <w:rPr>
          <w:rFonts w:ascii="Arial" w:hAnsi="Arial" w:cs="Arial"/>
        </w:rPr>
      </w:pPr>
      <w:r w:rsidRPr="00261C8F">
        <w:rPr>
          <w:rFonts w:ascii="Arial" w:hAnsi="Arial" w:cs="Arial"/>
        </w:rPr>
        <w:t>Postcode:</w:t>
      </w:r>
      <w:r w:rsidRPr="00261C8F">
        <w:rPr>
          <w:rFonts w:ascii="Arial" w:hAnsi="Arial" w:cs="Arial"/>
        </w:rPr>
        <w:tab/>
      </w:r>
      <w:r w:rsidRPr="00261C8F">
        <w:rPr>
          <w:rFonts w:ascii="Arial" w:hAnsi="Arial" w:cs="Arial"/>
        </w:rPr>
        <w:tab/>
        <w:t>SA11 2FP</w:t>
      </w:r>
    </w:p>
    <w:p w14:paraId="16D0537B" w14:textId="77777777" w:rsidR="00774983" w:rsidRPr="00261C8F" w:rsidRDefault="00774983" w:rsidP="00015F30">
      <w:pPr>
        <w:spacing w:line="360" w:lineRule="auto"/>
        <w:ind w:firstLine="720"/>
        <w:jc w:val="both"/>
        <w:rPr>
          <w:rFonts w:ascii="Arial" w:hAnsi="Arial" w:cs="Arial"/>
        </w:rPr>
      </w:pPr>
    </w:p>
    <w:p w14:paraId="1E967A52" w14:textId="78334390" w:rsidR="001E490E" w:rsidRPr="00261C8F" w:rsidRDefault="001E490E" w:rsidP="00015F30">
      <w:pPr>
        <w:spacing w:line="360" w:lineRule="auto"/>
        <w:ind w:left="720" w:hanging="720"/>
        <w:jc w:val="both"/>
        <w:rPr>
          <w:rFonts w:ascii="Arial" w:hAnsi="Arial" w:cs="Arial"/>
          <w:b/>
          <w:bCs/>
        </w:rPr>
      </w:pPr>
      <w:r w:rsidRPr="00261C8F">
        <w:rPr>
          <w:rFonts w:ascii="Arial" w:hAnsi="Arial" w:cs="Arial"/>
          <w:b/>
          <w:bCs/>
        </w:rPr>
        <w:t>1.5</w:t>
      </w:r>
      <w:r w:rsidRPr="00261C8F">
        <w:rPr>
          <w:rFonts w:ascii="Arial" w:hAnsi="Arial" w:cs="Arial"/>
          <w:b/>
          <w:bCs/>
        </w:rPr>
        <w:tab/>
        <w:t>Will the structure be used as a workplace (in which case, the finished design will need to take account of the relevant requirements of the Workplace (Health, Safety and Welfare) Regulations 1992)</w:t>
      </w:r>
    </w:p>
    <w:p w14:paraId="4C46C5FC" w14:textId="580A99B6" w:rsidR="001E490E" w:rsidRPr="00261C8F" w:rsidRDefault="001E490E" w:rsidP="00015F30">
      <w:pPr>
        <w:spacing w:line="360" w:lineRule="auto"/>
        <w:ind w:firstLine="720"/>
        <w:jc w:val="both"/>
        <w:rPr>
          <w:rFonts w:ascii="Arial" w:hAnsi="Arial" w:cs="Arial"/>
        </w:rPr>
      </w:pPr>
      <w:r w:rsidRPr="00261C8F">
        <w:rPr>
          <w:rFonts w:ascii="Arial" w:hAnsi="Arial" w:cs="Arial"/>
        </w:rPr>
        <w:t>Not applicable – Residential Dwelling</w:t>
      </w:r>
      <w:r w:rsidR="00072C6D" w:rsidRPr="00261C8F">
        <w:rPr>
          <w:rFonts w:ascii="Arial" w:hAnsi="Arial" w:cs="Arial"/>
        </w:rPr>
        <w:t>s</w:t>
      </w:r>
    </w:p>
    <w:p w14:paraId="1AB1C88F" w14:textId="3167C5E8" w:rsidR="001E490E" w:rsidRPr="00261C8F" w:rsidRDefault="001E490E" w:rsidP="00015F30">
      <w:pPr>
        <w:spacing w:line="360" w:lineRule="auto"/>
        <w:jc w:val="both"/>
        <w:rPr>
          <w:rFonts w:ascii="Arial" w:hAnsi="Arial" w:cs="Arial"/>
        </w:rPr>
      </w:pPr>
    </w:p>
    <w:p w14:paraId="38B3B6A7" w14:textId="61B3F63A" w:rsidR="00774983" w:rsidRPr="00261C8F" w:rsidRDefault="001E490E" w:rsidP="00015F30">
      <w:pPr>
        <w:spacing w:line="360" w:lineRule="auto"/>
        <w:jc w:val="both"/>
        <w:rPr>
          <w:rFonts w:ascii="Arial" w:hAnsi="Arial" w:cs="Arial"/>
          <w:b/>
          <w:bCs/>
        </w:rPr>
      </w:pPr>
      <w:r w:rsidRPr="00261C8F">
        <w:rPr>
          <w:rFonts w:ascii="Arial" w:hAnsi="Arial" w:cs="Arial"/>
          <w:b/>
          <w:bCs/>
        </w:rPr>
        <w:t>1.6</w:t>
      </w:r>
      <w:r w:rsidRPr="00261C8F">
        <w:rPr>
          <w:rFonts w:ascii="Arial" w:hAnsi="Arial" w:cs="Arial"/>
          <w:b/>
          <w:bCs/>
        </w:rPr>
        <w:tab/>
        <w:t>Extent and location of existing records and plans</w:t>
      </w:r>
    </w:p>
    <w:p w14:paraId="4FC7C78E" w14:textId="0FB863C0" w:rsidR="004B3B20" w:rsidRDefault="001E490E" w:rsidP="00517C48">
      <w:pPr>
        <w:spacing w:line="360" w:lineRule="auto"/>
        <w:ind w:firstLine="720"/>
        <w:jc w:val="both"/>
        <w:rPr>
          <w:rFonts w:ascii="Arial" w:hAnsi="Arial" w:cs="Arial"/>
        </w:rPr>
      </w:pPr>
      <w:r w:rsidRPr="00261C8F">
        <w:rPr>
          <w:rFonts w:ascii="Arial" w:hAnsi="Arial" w:cs="Arial"/>
        </w:rPr>
        <w:t xml:space="preserve">Not </w:t>
      </w:r>
      <w:r w:rsidR="00072C6D" w:rsidRPr="009672BA">
        <w:rPr>
          <w:rFonts w:ascii="Arial" w:hAnsi="Arial" w:cs="Arial"/>
        </w:rPr>
        <w:t>available</w:t>
      </w:r>
    </w:p>
    <w:p w14:paraId="76F932BD" w14:textId="77777777" w:rsidR="00517C48" w:rsidRDefault="00517C48" w:rsidP="00517C48">
      <w:pPr>
        <w:spacing w:line="360" w:lineRule="auto"/>
        <w:ind w:firstLine="720"/>
        <w:jc w:val="both"/>
        <w:rPr>
          <w:rFonts w:ascii="Arial" w:hAnsi="Arial" w:cs="Arial"/>
          <w:b/>
          <w:bCs/>
        </w:rPr>
      </w:pPr>
    </w:p>
    <w:p w14:paraId="47E60180" w14:textId="74572F8A" w:rsidR="001E490E" w:rsidRPr="00261C8F" w:rsidRDefault="001E490E" w:rsidP="00015F30">
      <w:pPr>
        <w:spacing w:line="360" w:lineRule="auto"/>
        <w:jc w:val="both"/>
        <w:rPr>
          <w:rFonts w:ascii="Arial" w:hAnsi="Arial" w:cs="Arial"/>
          <w:b/>
          <w:bCs/>
        </w:rPr>
      </w:pPr>
      <w:r w:rsidRPr="00261C8F">
        <w:rPr>
          <w:rFonts w:ascii="Arial" w:hAnsi="Arial" w:cs="Arial"/>
          <w:b/>
          <w:bCs/>
        </w:rPr>
        <w:t>2</w:t>
      </w:r>
      <w:r w:rsidRPr="00261C8F">
        <w:rPr>
          <w:rFonts w:ascii="Arial" w:hAnsi="Arial" w:cs="Arial"/>
          <w:b/>
          <w:bCs/>
        </w:rPr>
        <w:tab/>
        <w:t>Client’s considerations and management requirements</w:t>
      </w:r>
    </w:p>
    <w:p w14:paraId="380CCE9B" w14:textId="17EE5A25" w:rsidR="001E490E" w:rsidRDefault="001E490E" w:rsidP="00015F30">
      <w:pPr>
        <w:spacing w:line="360" w:lineRule="auto"/>
        <w:ind w:firstLine="720"/>
        <w:jc w:val="both"/>
        <w:rPr>
          <w:rFonts w:ascii="Arial" w:hAnsi="Arial" w:cs="Arial"/>
          <w:b/>
          <w:bCs/>
        </w:rPr>
      </w:pPr>
      <w:r w:rsidRPr="00261C8F">
        <w:rPr>
          <w:rFonts w:ascii="Arial" w:hAnsi="Arial" w:cs="Arial"/>
          <w:b/>
          <w:bCs/>
        </w:rPr>
        <w:t xml:space="preserve">Arrangements </w:t>
      </w:r>
      <w:r w:rsidR="00CC226C" w:rsidRPr="00261C8F">
        <w:rPr>
          <w:rFonts w:ascii="Arial" w:hAnsi="Arial" w:cs="Arial"/>
          <w:b/>
          <w:bCs/>
        </w:rPr>
        <w:t>for:</w:t>
      </w:r>
    </w:p>
    <w:p w14:paraId="2873CF1E" w14:textId="77777777" w:rsidR="00CC175D" w:rsidRPr="00261C8F" w:rsidRDefault="00CC175D" w:rsidP="00015F30">
      <w:pPr>
        <w:spacing w:line="360" w:lineRule="auto"/>
        <w:ind w:firstLine="720"/>
        <w:jc w:val="both"/>
        <w:rPr>
          <w:rFonts w:ascii="Arial" w:hAnsi="Arial" w:cs="Arial"/>
          <w:b/>
          <w:bCs/>
        </w:rPr>
      </w:pPr>
    </w:p>
    <w:p w14:paraId="5FD121AD" w14:textId="779CBC65" w:rsidR="00E34A40" w:rsidRPr="00261C8F" w:rsidRDefault="001E490E" w:rsidP="00015F30">
      <w:pPr>
        <w:spacing w:line="360" w:lineRule="auto"/>
        <w:ind w:left="720" w:hanging="720"/>
        <w:jc w:val="both"/>
        <w:rPr>
          <w:rFonts w:ascii="Arial" w:hAnsi="Arial" w:cs="Arial"/>
          <w:b/>
          <w:bCs/>
        </w:rPr>
      </w:pPr>
      <w:r w:rsidRPr="00261C8F">
        <w:rPr>
          <w:rFonts w:ascii="Arial" w:hAnsi="Arial" w:cs="Arial"/>
          <w:b/>
          <w:bCs/>
        </w:rPr>
        <w:t>2.1</w:t>
      </w:r>
      <w:r w:rsidRPr="00261C8F">
        <w:rPr>
          <w:rFonts w:ascii="Arial" w:hAnsi="Arial" w:cs="Arial"/>
          <w:b/>
          <w:bCs/>
        </w:rPr>
        <w:tab/>
        <w:t>Planning for and managing the construction work, including any health and safety goals for the project</w:t>
      </w:r>
    </w:p>
    <w:p w14:paraId="2B97CC82" w14:textId="1C3B7ECD" w:rsidR="00AF7E0E" w:rsidRDefault="001E490E" w:rsidP="00015F30">
      <w:pPr>
        <w:spacing w:line="360" w:lineRule="auto"/>
        <w:ind w:left="720"/>
        <w:jc w:val="both"/>
        <w:rPr>
          <w:rFonts w:ascii="Arial" w:hAnsi="Arial" w:cs="Arial"/>
        </w:rPr>
      </w:pPr>
      <w:r w:rsidRPr="00261C8F">
        <w:rPr>
          <w:rFonts w:ascii="Arial" w:hAnsi="Arial" w:cs="Arial"/>
        </w:rPr>
        <w:t>It is proposed that the work will be carried out by</w:t>
      </w:r>
      <w:r w:rsidR="00566070">
        <w:rPr>
          <w:rFonts w:ascii="Arial" w:hAnsi="Arial" w:cs="Arial"/>
        </w:rPr>
        <w:t xml:space="preserve"> </w:t>
      </w:r>
      <w:r w:rsidRPr="00261C8F">
        <w:rPr>
          <w:rFonts w:ascii="Arial" w:hAnsi="Arial" w:cs="Arial"/>
        </w:rPr>
        <w:t xml:space="preserve">suitably experienced </w:t>
      </w:r>
      <w:r w:rsidR="00E43043">
        <w:rPr>
          <w:rFonts w:ascii="Arial" w:hAnsi="Arial" w:cs="Arial"/>
        </w:rPr>
        <w:t>Service Providers</w:t>
      </w:r>
      <w:r w:rsidRPr="00261C8F">
        <w:rPr>
          <w:rFonts w:ascii="Arial" w:hAnsi="Arial" w:cs="Arial"/>
        </w:rPr>
        <w:t>.</w:t>
      </w:r>
      <w:r w:rsidR="00C401F9" w:rsidRPr="00261C8F">
        <w:rPr>
          <w:rFonts w:ascii="Arial" w:hAnsi="Arial" w:cs="Arial"/>
        </w:rPr>
        <w:t xml:space="preserve"> </w:t>
      </w:r>
    </w:p>
    <w:p w14:paraId="79D68AA5" w14:textId="6CAD50F7"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The appointed </w:t>
      </w:r>
      <w:r w:rsidR="00E43043">
        <w:rPr>
          <w:rFonts w:ascii="Arial" w:hAnsi="Arial" w:cs="Arial"/>
        </w:rPr>
        <w:t>Service Providers</w:t>
      </w:r>
      <w:r w:rsidRPr="00261C8F">
        <w:rPr>
          <w:rFonts w:ascii="Arial" w:hAnsi="Arial" w:cs="Arial"/>
        </w:rPr>
        <w:t xml:space="preserve"> will be required to submit all relevant </w:t>
      </w:r>
      <w:r w:rsidR="00774983" w:rsidRPr="00261C8F">
        <w:rPr>
          <w:rFonts w:ascii="Arial" w:hAnsi="Arial" w:cs="Arial"/>
        </w:rPr>
        <w:t>site-specific</w:t>
      </w:r>
      <w:r w:rsidRPr="00261C8F">
        <w:rPr>
          <w:rFonts w:ascii="Arial" w:hAnsi="Arial" w:cs="Arial"/>
        </w:rPr>
        <w:t xml:space="preserve"> documentation in respect of the management of health and safety </w:t>
      </w:r>
      <w:r w:rsidR="00072C6D" w:rsidRPr="00261C8F">
        <w:rPr>
          <w:rFonts w:ascii="Arial" w:hAnsi="Arial" w:cs="Arial"/>
        </w:rPr>
        <w:t xml:space="preserve">in the form of a developed </w:t>
      </w:r>
      <w:r w:rsidR="00072C6D" w:rsidRPr="00FA7DBF">
        <w:rPr>
          <w:rFonts w:ascii="Arial" w:hAnsi="Arial" w:cs="Arial"/>
        </w:rPr>
        <w:t>Construction Phase Plan,</w:t>
      </w:r>
      <w:r w:rsidR="00072C6D" w:rsidRPr="00261C8F">
        <w:rPr>
          <w:rFonts w:ascii="Arial" w:hAnsi="Arial" w:cs="Arial"/>
        </w:rPr>
        <w:t xml:space="preserve"> prior to the works commencing. This should include detailed Method Statements, Risk Assessments and COSHH assessment</w:t>
      </w:r>
      <w:r w:rsidR="00C401F9" w:rsidRPr="00261C8F">
        <w:rPr>
          <w:rFonts w:ascii="Arial" w:hAnsi="Arial" w:cs="Arial"/>
        </w:rPr>
        <w:t>s</w:t>
      </w:r>
      <w:r w:rsidRPr="00261C8F">
        <w:rPr>
          <w:rFonts w:ascii="Arial" w:hAnsi="Arial" w:cs="Arial"/>
        </w:rPr>
        <w:t>.</w:t>
      </w:r>
    </w:p>
    <w:p w14:paraId="342C4E8A" w14:textId="32DFE164" w:rsidR="00DF23C4" w:rsidRPr="00261C8F" w:rsidRDefault="00DF23C4" w:rsidP="00015F30">
      <w:pPr>
        <w:spacing w:line="360" w:lineRule="auto"/>
        <w:ind w:left="720"/>
        <w:jc w:val="both"/>
        <w:rPr>
          <w:rFonts w:ascii="Arial" w:hAnsi="Arial" w:cs="Arial"/>
        </w:rPr>
      </w:pPr>
    </w:p>
    <w:p w14:paraId="1C2E5A54" w14:textId="356AAE21" w:rsidR="00DF23C4" w:rsidRPr="00261C8F" w:rsidRDefault="00DF23C4" w:rsidP="00015F30">
      <w:pPr>
        <w:spacing w:line="360" w:lineRule="auto"/>
        <w:ind w:left="720"/>
        <w:jc w:val="both"/>
        <w:rPr>
          <w:rFonts w:ascii="Arial" w:hAnsi="Arial" w:cs="Arial"/>
        </w:rPr>
      </w:pPr>
      <w:r w:rsidRPr="00261C8F">
        <w:rPr>
          <w:rFonts w:ascii="Arial" w:hAnsi="Arial" w:cs="Arial"/>
        </w:rPr>
        <w:t xml:space="preserve">A pre-construction meeting will be held before </w:t>
      </w:r>
      <w:r w:rsidR="00375C16">
        <w:rPr>
          <w:rFonts w:ascii="Arial" w:hAnsi="Arial" w:cs="Arial"/>
        </w:rPr>
        <w:t xml:space="preserve">the contract commences </w:t>
      </w:r>
      <w:r w:rsidRPr="00261C8F">
        <w:rPr>
          <w:rFonts w:ascii="Arial" w:hAnsi="Arial" w:cs="Arial"/>
        </w:rPr>
        <w:t xml:space="preserve">and subsequent progress meetings will be held on a </w:t>
      </w:r>
      <w:r w:rsidR="001278CF">
        <w:rPr>
          <w:rFonts w:ascii="Arial" w:hAnsi="Arial" w:cs="Arial"/>
        </w:rPr>
        <w:t xml:space="preserve">regular basis (monthly or </w:t>
      </w:r>
      <w:r w:rsidR="001278CF">
        <w:rPr>
          <w:rFonts w:ascii="Arial" w:hAnsi="Arial" w:cs="Arial"/>
        </w:rPr>
        <w:lastRenderedPageBreak/>
        <w:t xml:space="preserve">quarterly) </w:t>
      </w:r>
      <w:r w:rsidRPr="00261C8F">
        <w:rPr>
          <w:rFonts w:ascii="Arial" w:hAnsi="Arial" w:cs="Arial"/>
        </w:rPr>
        <w:t xml:space="preserve">between the Client and </w:t>
      </w:r>
      <w:r w:rsidR="006C01E0">
        <w:rPr>
          <w:rFonts w:ascii="Arial" w:hAnsi="Arial" w:cs="Arial"/>
        </w:rPr>
        <w:t xml:space="preserve">each </w:t>
      </w:r>
      <w:r w:rsidR="00D02C7E">
        <w:rPr>
          <w:rFonts w:ascii="Arial" w:hAnsi="Arial" w:cs="Arial"/>
        </w:rPr>
        <w:t>Service Provider</w:t>
      </w:r>
      <w:r w:rsidRPr="00261C8F">
        <w:rPr>
          <w:rFonts w:ascii="Arial" w:hAnsi="Arial" w:cs="Arial"/>
        </w:rPr>
        <w:t>, or more frequently if deemed required by the Client</w:t>
      </w:r>
    </w:p>
    <w:p w14:paraId="394C1B3D" w14:textId="77777777" w:rsidR="00DF23C4" w:rsidRPr="00261C8F" w:rsidRDefault="00DF23C4" w:rsidP="00015F30">
      <w:pPr>
        <w:spacing w:line="360" w:lineRule="auto"/>
        <w:ind w:left="720"/>
        <w:jc w:val="both"/>
        <w:rPr>
          <w:rFonts w:ascii="Arial" w:hAnsi="Arial" w:cs="Arial"/>
        </w:rPr>
      </w:pPr>
    </w:p>
    <w:p w14:paraId="37BDBB04" w14:textId="7F5223CF" w:rsidR="00DF23C4" w:rsidRPr="00261C8F" w:rsidRDefault="00DF23C4" w:rsidP="00015F30">
      <w:pPr>
        <w:spacing w:line="360" w:lineRule="auto"/>
        <w:ind w:left="720"/>
        <w:jc w:val="both"/>
        <w:rPr>
          <w:rFonts w:ascii="Arial" w:hAnsi="Arial" w:cs="Arial"/>
        </w:rPr>
      </w:pPr>
      <w:r w:rsidRPr="00261C8F">
        <w:rPr>
          <w:rFonts w:ascii="Arial" w:hAnsi="Arial" w:cs="Arial"/>
        </w:rPr>
        <w:t>Tai Tarian will appoint a designated Works Inspector</w:t>
      </w:r>
      <w:r w:rsidR="005B6665">
        <w:rPr>
          <w:rFonts w:ascii="Arial" w:hAnsi="Arial" w:cs="Arial"/>
        </w:rPr>
        <w:t xml:space="preserve"> (Team Leader)</w:t>
      </w:r>
      <w:r w:rsidRPr="00261C8F">
        <w:rPr>
          <w:rFonts w:ascii="Arial" w:hAnsi="Arial" w:cs="Arial"/>
        </w:rPr>
        <w:t xml:space="preserve"> to the project who will visit work</w:t>
      </w:r>
      <w:r w:rsidR="006C01E0">
        <w:rPr>
          <w:rFonts w:ascii="Arial" w:hAnsi="Arial" w:cs="Arial"/>
        </w:rPr>
        <w:t xml:space="preserve"> locations </w:t>
      </w:r>
      <w:r w:rsidRPr="00261C8F">
        <w:rPr>
          <w:rFonts w:ascii="Arial" w:hAnsi="Arial" w:cs="Arial"/>
        </w:rPr>
        <w:t>site on a regular basis during the construction phase at each property</w:t>
      </w:r>
      <w:r w:rsidR="00B45692">
        <w:rPr>
          <w:rFonts w:ascii="Arial" w:hAnsi="Arial" w:cs="Arial"/>
        </w:rPr>
        <w:t>.</w:t>
      </w:r>
      <w:r w:rsidR="007B3D50" w:rsidRPr="007B3D50">
        <w:rPr>
          <w:rFonts w:ascii="Arial" w:hAnsi="Arial" w:cs="Arial"/>
        </w:rPr>
        <w:t xml:space="preserve"> </w:t>
      </w:r>
    </w:p>
    <w:p w14:paraId="04BC69B7" w14:textId="77777777" w:rsidR="00DF23C4" w:rsidRPr="00261C8F" w:rsidRDefault="00DF23C4" w:rsidP="00015F30">
      <w:pPr>
        <w:spacing w:line="360" w:lineRule="auto"/>
        <w:ind w:left="720"/>
        <w:jc w:val="both"/>
        <w:rPr>
          <w:rFonts w:ascii="Arial" w:hAnsi="Arial" w:cs="Arial"/>
        </w:rPr>
      </w:pPr>
    </w:p>
    <w:p w14:paraId="147F0BF0" w14:textId="753EC033" w:rsidR="00DF23C4" w:rsidRPr="00261C8F" w:rsidRDefault="00B45692" w:rsidP="00015F30">
      <w:pPr>
        <w:spacing w:line="360" w:lineRule="auto"/>
        <w:ind w:left="720"/>
        <w:jc w:val="both"/>
        <w:rPr>
          <w:rFonts w:ascii="Arial" w:hAnsi="Arial" w:cs="Arial"/>
        </w:rPr>
      </w:pPr>
      <w:r>
        <w:rPr>
          <w:rFonts w:ascii="Arial" w:hAnsi="Arial" w:cs="Arial"/>
        </w:rPr>
        <w:t>I</w:t>
      </w:r>
      <w:r w:rsidR="00DF23C4" w:rsidRPr="00261C8F">
        <w:rPr>
          <w:rFonts w:ascii="Arial" w:hAnsi="Arial" w:cs="Arial"/>
        </w:rPr>
        <w:t xml:space="preserve">t is necessary that </w:t>
      </w:r>
      <w:r>
        <w:rPr>
          <w:rFonts w:ascii="Arial" w:hAnsi="Arial" w:cs="Arial"/>
        </w:rPr>
        <w:t>all</w:t>
      </w:r>
      <w:r w:rsidR="00DF23C4" w:rsidRPr="00261C8F">
        <w:rPr>
          <w:rFonts w:ascii="Arial" w:hAnsi="Arial" w:cs="Arial"/>
        </w:rPr>
        <w:t xml:space="preserve"> works are planned and programmed to minimise risk to non-construction personnel. </w:t>
      </w:r>
      <w:r>
        <w:rPr>
          <w:rFonts w:ascii="Arial" w:hAnsi="Arial" w:cs="Arial"/>
        </w:rPr>
        <w:t xml:space="preserve">Each </w:t>
      </w:r>
      <w:r w:rsidR="00D02C7E">
        <w:rPr>
          <w:rFonts w:ascii="Arial" w:hAnsi="Arial" w:cs="Arial"/>
        </w:rPr>
        <w:t>Service Provider</w:t>
      </w:r>
      <w:r w:rsidR="00DF23C4" w:rsidRPr="00261C8F">
        <w:rPr>
          <w:rFonts w:ascii="Arial" w:hAnsi="Arial" w:cs="Arial"/>
        </w:rPr>
        <w:t xml:space="preserve"> is to consider the following project specific safety goals and to demonstrate how these will be delivered in the construction phase plan.</w:t>
      </w:r>
    </w:p>
    <w:p w14:paraId="68F9C323" w14:textId="77777777" w:rsidR="00DF23C4" w:rsidRPr="00261C8F" w:rsidRDefault="00DF23C4" w:rsidP="00015F30">
      <w:pPr>
        <w:spacing w:line="360" w:lineRule="auto"/>
        <w:ind w:left="720"/>
        <w:jc w:val="both"/>
        <w:rPr>
          <w:rFonts w:ascii="Arial" w:hAnsi="Arial" w:cs="Arial"/>
        </w:rPr>
      </w:pPr>
    </w:p>
    <w:p w14:paraId="50C00475" w14:textId="348A0CA7" w:rsidR="00DF23C4" w:rsidRPr="00261C8F" w:rsidRDefault="00DF23C4" w:rsidP="00015F30">
      <w:pPr>
        <w:spacing w:line="360" w:lineRule="auto"/>
        <w:ind w:left="720"/>
        <w:jc w:val="both"/>
        <w:rPr>
          <w:rFonts w:ascii="Arial" w:hAnsi="Arial" w:cs="Arial"/>
        </w:rPr>
      </w:pPr>
      <w:r w:rsidRPr="00261C8F">
        <w:rPr>
          <w:rFonts w:ascii="Arial" w:hAnsi="Arial" w:cs="Arial"/>
        </w:rPr>
        <w:t>•</w:t>
      </w:r>
      <w:r w:rsidRPr="00261C8F">
        <w:rPr>
          <w:rFonts w:ascii="Arial" w:hAnsi="Arial" w:cs="Arial"/>
        </w:rPr>
        <w:tab/>
        <w:t>No RIDDOR reportable accidents</w:t>
      </w:r>
    </w:p>
    <w:p w14:paraId="7177E82C" w14:textId="2F144487" w:rsidR="00DF23C4" w:rsidRPr="00261C8F" w:rsidRDefault="00DF23C4" w:rsidP="00015F30">
      <w:pPr>
        <w:spacing w:line="360" w:lineRule="auto"/>
        <w:ind w:left="1440" w:hanging="720"/>
        <w:jc w:val="both"/>
        <w:rPr>
          <w:rFonts w:ascii="Arial" w:hAnsi="Arial" w:cs="Arial"/>
        </w:rPr>
      </w:pPr>
      <w:r w:rsidRPr="00261C8F">
        <w:rPr>
          <w:rFonts w:ascii="Arial" w:hAnsi="Arial" w:cs="Arial"/>
        </w:rPr>
        <w:t>•</w:t>
      </w:r>
      <w:r w:rsidRPr="00261C8F">
        <w:rPr>
          <w:rFonts w:ascii="Arial" w:hAnsi="Arial" w:cs="Arial"/>
        </w:rPr>
        <w:tab/>
        <w:t xml:space="preserve">Minimal disturbance </w:t>
      </w:r>
      <w:r w:rsidRPr="00502C37">
        <w:rPr>
          <w:rFonts w:ascii="Arial" w:hAnsi="Arial" w:cs="Arial"/>
        </w:rPr>
        <w:t xml:space="preserve">to </w:t>
      </w:r>
      <w:r w:rsidR="007B3D50" w:rsidRPr="00502C37">
        <w:rPr>
          <w:rFonts w:ascii="Arial" w:hAnsi="Arial" w:cs="Arial"/>
        </w:rPr>
        <w:t>property b</w:t>
      </w:r>
      <w:r w:rsidR="00502C37" w:rsidRPr="00502C37">
        <w:rPr>
          <w:rFonts w:ascii="Arial" w:hAnsi="Arial" w:cs="Arial"/>
        </w:rPr>
        <w:t>e</w:t>
      </w:r>
      <w:r w:rsidR="007B3D50" w:rsidRPr="00502C37">
        <w:rPr>
          <w:rFonts w:ascii="Arial" w:hAnsi="Arial" w:cs="Arial"/>
        </w:rPr>
        <w:t xml:space="preserve">ing worked on and </w:t>
      </w:r>
      <w:r w:rsidRPr="00502C37">
        <w:rPr>
          <w:rFonts w:ascii="Arial" w:hAnsi="Arial" w:cs="Arial"/>
        </w:rPr>
        <w:t>neighbouring</w:t>
      </w:r>
      <w:r w:rsidRPr="00261C8F">
        <w:rPr>
          <w:rFonts w:ascii="Arial" w:hAnsi="Arial" w:cs="Arial"/>
        </w:rPr>
        <w:t xml:space="preserve"> properties</w:t>
      </w:r>
    </w:p>
    <w:p w14:paraId="2012E0DD" w14:textId="03D04B40" w:rsidR="00DF23C4" w:rsidRPr="00261C8F" w:rsidRDefault="00DF23C4" w:rsidP="00015F30">
      <w:pPr>
        <w:spacing w:line="360" w:lineRule="auto"/>
        <w:ind w:left="720"/>
        <w:jc w:val="both"/>
        <w:rPr>
          <w:rFonts w:ascii="Arial" w:hAnsi="Arial" w:cs="Arial"/>
        </w:rPr>
      </w:pPr>
      <w:r w:rsidRPr="00261C8F">
        <w:rPr>
          <w:rFonts w:ascii="Arial" w:hAnsi="Arial" w:cs="Arial"/>
        </w:rPr>
        <w:t>•</w:t>
      </w:r>
      <w:r w:rsidRPr="00261C8F">
        <w:rPr>
          <w:rFonts w:ascii="Arial" w:hAnsi="Arial" w:cs="Arial"/>
        </w:rPr>
        <w:tab/>
        <w:t>Minimal noise and dust, or other environmental impact</w:t>
      </w:r>
    </w:p>
    <w:p w14:paraId="0F4941F3" w14:textId="3795AB10" w:rsidR="00DF23C4" w:rsidRPr="00261C8F" w:rsidRDefault="00DF23C4" w:rsidP="00015F30">
      <w:pPr>
        <w:spacing w:line="360" w:lineRule="auto"/>
        <w:ind w:left="720"/>
        <w:jc w:val="both"/>
        <w:rPr>
          <w:rFonts w:ascii="Arial" w:hAnsi="Arial" w:cs="Arial"/>
        </w:rPr>
      </w:pPr>
      <w:r w:rsidRPr="00261C8F">
        <w:rPr>
          <w:rFonts w:ascii="Arial" w:hAnsi="Arial" w:cs="Arial"/>
        </w:rPr>
        <w:t>•</w:t>
      </w:r>
      <w:r w:rsidRPr="00261C8F">
        <w:rPr>
          <w:rFonts w:ascii="Arial" w:hAnsi="Arial" w:cs="Arial"/>
        </w:rPr>
        <w:tab/>
        <w:t>Protection of Public</w:t>
      </w:r>
    </w:p>
    <w:p w14:paraId="10FF7D80" w14:textId="68E37FD5" w:rsidR="00ED3684" w:rsidRPr="00261C8F" w:rsidRDefault="00DF23C4" w:rsidP="00015F30">
      <w:pPr>
        <w:spacing w:line="360" w:lineRule="auto"/>
        <w:ind w:left="1440" w:hanging="720"/>
        <w:jc w:val="both"/>
        <w:rPr>
          <w:rFonts w:ascii="Arial" w:hAnsi="Arial" w:cs="Arial"/>
        </w:rPr>
      </w:pPr>
      <w:r w:rsidRPr="00261C8F">
        <w:rPr>
          <w:rFonts w:ascii="Arial" w:hAnsi="Arial" w:cs="Arial"/>
        </w:rPr>
        <w:t>•</w:t>
      </w:r>
      <w:r w:rsidRPr="00261C8F">
        <w:rPr>
          <w:rFonts w:ascii="Arial" w:hAnsi="Arial" w:cs="Arial"/>
        </w:rPr>
        <w:tab/>
        <w:t>All accidents and near-miss reports’ together with the recommendations for preventing re-occurrence shall be provided to the Client</w:t>
      </w:r>
    </w:p>
    <w:p w14:paraId="5AEFEE5C" w14:textId="77777777" w:rsidR="00DF23C4" w:rsidRPr="00261C8F" w:rsidRDefault="00DF23C4" w:rsidP="00015F30">
      <w:pPr>
        <w:spacing w:line="360" w:lineRule="auto"/>
        <w:jc w:val="both"/>
        <w:rPr>
          <w:rFonts w:ascii="Arial" w:hAnsi="Arial" w:cs="Arial"/>
        </w:rPr>
      </w:pPr>
    </w:p>
    <w:p w14:paraId="41983835" w14:textId="77777777" w:rsidR="00DF23C4" w:rsidRPr="00261C8F" w:rsidRDefault="00DF23C4" w:rsidP="00015F30">
      <w:pPr>
        <w:spacing w:line="360" w:lineRule="auto"/>
        <w:ind w:left="720"/>
        <w:jc w:val="both"/>
        <w:rPr>
          <w:rFonts w:ascii="Arial" w:hAnsi="Arial" w:cs="Arial"/>
        </w:rPr>
      </w:pPr>
      <w:r w:rsidRPr="00261C8F">
        <w:rPr>
          <w:rFonts w:ascii="Arial" w:hAnsi="Arial" w:cs="Arial"/>
        </w:rPr>
        <w:t>Periodic safety inspections will be carried out on behalf of the Client throughout the duration of the project to ensure ongoing compliance with health and safety arrangements.</w:t>
      </w:r>
    </w:p>
    <w:p w14:paraId="4E6FE92B" w14:textId="3B6254F0" w:rsidR="00DF23C4" w:rsidRDefault="00DF23C4" w:rsidP="00926BD2">
      <w:pPr>
        <w:spacing w:line="360" w:lineRule="auto"/>
        <w:jc w:val="both"/>
        <w:rPr>
          <w:rFonts w:ascii="Arial" w:hAnsi="Arial" w:cs="Arial"/>
        </w:rPr>
      </w:pPr>
    </w:p>
    <w:p w14:paraId="46614657" w14:textId="28343166" w:rsidR="00926BD2" w:rsidRDefault="00926BD2" w:rsidP="00015F30">
      <w:pPr>
        <w:spacing w:line="360" w:lineRule="auto"/>
        <w:ind w:left="720"/>
        <w:jc w:val="both"/>
        <w:rPr>
          <w:rFonts w:ascii="Arial" w:hAnsi="Arial" w:cs="Arial"/>
        </w:rPr>
      </w:pPr>
      <w:r w:rsidRPr="00926BD2">
        <w:rPr>
          <w:rFonts w:ascii="Arial" w:hAnsi="Arial" w:cs="Arial"/>
        </w:rPr>
        <w:t>Materials or tools must not be stored within the Property, including communal areas or gardens.</w:t>
      </w:r>
    </w:p>
    <w:p w14:paraId="7557E733" w14:textId="484D84DD" w:rsidR="00926BD2" w:rsidRDefault="00926BD2" w:rsidP="00015F30">
      <w:pPr>
        <w:spacing w:line="360" w:lineRule="auto"/>
        <w:ind w:left="720"/>
        <w:jc w:val="both"/>
        <w:rPr>
          <w:rFonts w:ascii="Arial" w:hAnsi="Arial" w:cs="Arial"/>
        </w:rPr>
      </w:pPr>
    </w:p>
    <w:p w14:paraId="60EEFD81" w14:textId="5ED774B3" w:rsidR="00926BD2" w:rsidRDefault="00926BD2" w:rsidP="00015F30">
      <w:pPr>
        <w:spacing w:line="360" w:lineRule="auto"/>
        <w:ind w:left="720"/>
        <w:jc w:val="both"/>
        <w:rPr>
          <w:rFonts w:ascii="Arial" w:hAnsi="Arial" w:cs="Arial"/>
        </w:rPr>
      </w:pPr>
      <w:r>
        <w:rPr>
          <w:rFonts w:ascii="Arial" w:hAnsi="Arial" w:cs="Arial"/>
        </w:rPr>
        <w:t>As properties will be occupied</w:t>
      </w:r>
      <w:r w:rsidRPr="00926BD2">
        <w:rPr>
          <w:rFonts w:ascii="Arial" w:hAnsi="Arial" w:cs="Arial"/>
        </w:rPr>
        <w:t xml:space="preserve"> during the works the Service Provider shall take all reasonable steps to ensure that inconvenience and disturbance to the occupiers is minimised.</w:t>
      </w:r>
    </w:p>
    <w:p w14:paraId="0AA4F104" w14:textId="74BECED6" w:rsidR="00926BD2" w:rsidRDefault="00926BD2" w:rsidP="00015F30">
      <w:pPr>
        <w:spacing w:line="360" w:lineRule="auto"/>
        <w:ind w:left="720"/>
        <w:jc w:val="both"/>
        <w:rPr>
          <w:rFonts w:ascii="Arial" w:hAnsi="Arial" w:cs="Arial"/>
        </w:rPr>
      </w:pPr>
    </w:p>
    <w:p w14:paraId="5711E446" w14:textId="5BE77A00" w:rsidR="00926BD2" w:rsidRDefault="00926BD2" w:rsidP="00015F30">
      <w:pPr>
        <w:spacing w:line="360" w:lineRule="auto"/>
        <w:ind w:left="720"/>
        <w:jc w:val="both"/>
        <w:rPr>
          <w:rFonts w:ascii="Arial" w:hAnsi="Arial" w:cs="Arial"/>
        </w:rPr>
      </w:pPr>
      <w:r w:rsidRPr="00926BD2">
        <w:rPr>
          <w:rFonts w:ascii="Arial" w:hAnsi="Arial" w:cs="Arial"/>
        </w:rPr>
        <w:t xml:space="preserve">The Service Provider is to allow for protection of all fixtures and fittings including carpets.  Move, take up, reinstall and replace all furniture, fittings and fixtures </w:t>
      </w:r>
      <w:r w:rsidRPr="00926BD2">
        <w:rPr>
          <w:rFonts w:ascii="Arial" w:hAnsi="Arial" w:cs="Arial"/>
        </w:rPr>
        <w:lastRenderedPageBreak/>
        <w:t>as may be necessary to execute the works.  Re-posit</w:t>
      </w:r>
      <w:r>
        <w:rPr>
          <w:rFonts w:ascii="Arial" w:hAnsi="Arial" w:cs="Arial"/>
        </w:rPr>
        <w:t>i</w:t>
      </w:r>
      <w:r w:rsidRPr="00926BD2">
        <w:rPr>
          <w:rFonts w:ascii="Arial" w:hAnsi="Arial" w:cs="Arial"/>
        </w:rPr>
        <w:t xml:space="preserve">on items of furniture and appliances at the end of each working day whether </w:t>
      </w:r>
      <w:r>
        <w:rPr>
          <w:rFonts w:ascii="Arial" w:hAnsi="Arial" w:cs="Arial"/>
        </w:rPr>
        <w:t>w</w:t>
      </w:r>
      <w:r w:rsidRPr="00926BD2">
        <w:rPr>
          <w:rFonts w:ascii="Arial" w:hAnsi="Arial" w:cs="Arial"/>
        </w:rPr>
        <w:t>ork is completed or not.</w:t>
      </w:r>
    </w:p>
    <w:p w14:paraId="5A403355" w14:textId="6BFE1BD8" w:rsidR="00926BD2" w:rsidRDefault="00926BD2" w:rsidP="00015F30">
      <w:pPr>
        <w:spacing w:line="360" w:lineRule="auto"/>
        <w:ind w:left="720"/>
        <w:jc w:val="both"/>
        <w:rPr>
          <w:rFonts w:ascii="Arial" w:hAnsi="Arial" w:cs="Arial"/>
        </w:rPr>
      </w:pPr>
    </w:p>
    <w:p w14:paraId="0E7F10C1" w14:textId="5CA88188" w:rsidR="00926BD2" w:rsidRDefault="00926BD2" w:rsidP="00015F30">
      <w:pPr>
        <w:spacing w:line="360" w:lineRule="auto"/>
        <w:ind w:left="720"/>
        <w:jc w:val="both"/>
        <w:rPr>
          <w:rFonts w:ascii="Arial" w:hAnsi="Arial" w:cs="Arial"/>
        </w:rPr>
      </w:pPr>
      <w:r w:rsidRPr="00926BD2">
        <w:rPr>
          <w:rFonts w:ascii="Arial" w:hAnsi="Arial" w:cs="Arial"/>
        </w:rPr>
        <w:t xml:space="preserve">The Service Provider is to make good to all adjacent structures and surfaces disturbed during the </w:t>
      </w:r>
      <w:r>
        <w:rPr>
          <w:rFonts w:ascii="Arial" w:hAnsi="Arial" w:cs="Arial"/>
        </w:rPr>
        <w:t>w</w:t>
      </w:r>
      <w:r w:rsidRPr="00926BD2">
        <w:rPr>
          <w:rFonts w:ascii="Arial" w:hAnsi="Arial" w:cs="Arial"/>
        </w:rPr>
        <w:t>orks, whether specifically mentioned or not.  Any damage caused by carelessness or want of skill on the part of the Service Provider shall be immediately made good at the Service Providers expense.</w:t>
      </w:r>
    </w:p>
    <w:p w14:paraId="255E593E" w14:textId="77777777" w:rsidR="00926BD2" w:rsidRPr="00261C8F" w:rsidRDefault="00926BD2" w:rsidP="00015F30">
      <w:pPr>
        <w:spacing w:line="360" w:lineRule="auto"/>
        <w:ind w:left="720"/>
        <w:jc w:val="both"/>
        <w:rPr>
          <w:rFonts w:ascii="Arial" w:hAnsi="Arial" w:cs="Arial"/>
        </w:rPr>
      </w:pPr>
    </w:p>
    <w:p w14:paraId="7FC09FF8" w14:textId="77777777" w:rsidR="00EE69CC" w:rsidRDefault="00DF23C4" w:rsidP="00015F30">
      <w:pPr>
        <w:spacing w:line="360" w:lineRule="auto"/>
        <w:ind w:left="720"/>
        <w:jc w:val="both"/>
        <w:rPr>
          <w:rFonts w:ascii="Arial" w:hAnsi="Arial" w:cs="Arial"/>
        </w:rPr>
      </w:pPr>
      <w:r w:rsidRPr="00261C8F">
        <w:rPr>
          <w:rFonts w:ascii="Arial" w:hAnsi="Arial" w:cs="Arial"/>
        </w:rPr>
        <w:t>All works to be carried out</w:t>
      </w:r>
      <w:r w:rsidR="00EE69CC">
        <w:rPr>
          <w:rFonts w:ascii="Arial" w:hAnsi="Arial" w:cs="Arial"/>
        </w:rPr>
        <w:t>:</w:t>
      </w:r>
    </w:p>
    <w:p w14:paraId="1044CFC8" w14:textId="77777777" w:rsidR="00EE69CC" w:rsidRDefault="00EE69CC" w:rsidP="00015F30">
      <w:pPr>
        <w:spacing w:line="360" w:lineRule="auto"/>
        <w:ind w:left="720"/>
        <w:jc w:val="both"/>
        <w:rPr>
          <w:rFonts w:ascii="Arial" w:hAnsi="Arial" w:cs="Arial"/>
        </w:rPr>
      </w:pPr>
    </w:p>
    <w:p w14:paraId="4AF4D98C" w14:textId="07C51970" w:rsidR="0068496A" w:rsidRPr="0068496A" w:rsidRDefault="00EE69CC" w:rsidP="0068496A">
      <w:pPr>
        <w:pStyle w:val="ListParagraph"/>
        <w:numPr>
          <w:ilvl w:val="0"/>
          <w:numId w:val="17"/>
        </w:numPr>
        <w:spacing w:line="360" w:lineRule="auto"/>
        <w:jc w:val="both"/>
        <w:rPr>
          <w:rFonts w:ascii="Arial" w:hAnsi="Arial" w:cs="Arial"/>
        </w:rPr>
      </w:pPr>
      <w:r w:rsidRPr="00B57D29">
        <w:rPr>
          <w:rFonts w:ascii="Arial" w:hAnsi="Arial" w:cs="Arial"/>
        </w:rPr>
        <w:t>In hours</w:t>
      </w:r>
      <w:r w:rsidR="00B57D29" w:rsidRPr="00B57D29">
        <w:rPr>
          <w:rFonts w:ascii="Arial" w:hAnsi="Arial" w:cs="Arial"/>
        </w:rPr>
        <w:t xml:space="preserve"> contracts </w:t>
      </w:r>
      <w:r w:rsidRPr="00B57D29">
        <w:rPr>
          <w:rFonts w:ascii="Arial" w:hAnsi="Arial" w:cs="Arial"/>
        </w:rPr>
        <w:t xml:space="preserve">- </w:t>
      </w:r>
      <w:r w:rsidR="00DF23C4" w:rsidRPr="00B57D29">
        <w:rPr>
          <w:rFonts w:ascii="Arial" w:hAnsi="Arial" w:cs="Arial"/>
        </w:rPr>
        <w:t>Monday-Friday between the hours of 08.00 – 16:30.</w:t>
      </w:r>
      <w:r w:rsidR="00B57D29" w:rsidRPr="00B57D29">
        <w:rPr>
          <w:rFonts w:ascii="Arial" w:hAnsi="Arial" w:cs="Arial"/>
        </w:rPr>
        <w:t xml:space="preserve"> No Weekend working permitted without prior consent of Tai Tarian</w:t>
      </w:r>
      <w:r w:rsidR="0068496A">
        <w:rPr>
          <w:rFonts w:ascii="Arial" w:hAnsi="Arial" w:cs="Arial"/>
        </w:rPr>
        <w:t>.</w:t>
      </w:r>
    </w:p>
    <w:p w14:paraId="5FEB6C05" w14:textId="77777777" w:rsidR="0068496A" w:rsidRPr="00B822B5" w:rsidRDefault="00EE69CC" w:rsidP="0068496A">
      <w:pPr>
        <w:pStyle w:val="ListParagraph"/>
        <w:numPr>
          <w:ilvl w:val="0"/>
          <w:numId w:val="17"/>
        </w:numPr>
        <w:spacing w:line="360" w:lineRule="auto"/>
        <w:jc w:val="both"/>
        <w:rPr>
          <w:rFonts w:ascii="Arial" w:hAnsi="Arial" w:cs="Arial"/>
        </w:rPr>
      </w:pPr>
      <w:r w:rsidRPr="00B822B5">
        <w:rPr>
          <w:rFonts w:ascii="Arial" w:hAnsi="Arial" w:cs="Arial"/>
        </w:rPr>
        <w:t xml:space="preserve">Out of </w:t>
      </w:r>
      <w:r w:rsidR="00B57D29" w:rsidRPr="00B822B5">
        <w:rPr>
          <w:rFonts w:ascii="Arial" w:hAnsi="Arial" w:cs="Arial"/>
        </w:rPr>
        <w:t>h</w:t>
      </w:r>
      <w:r w:rsidRPr="00B822B5">
        <w:rPr>
          <w:rFonts w:ascii="Arial" w:hAnsi="Arial" w:cs="Arial"/>
        </w:rPr>
        <w:t>ours</w:t>
      </w:r>
      <w:r w:rsidR="00B57D29" w:rsidRPr="00B822B5">
        <w:rPr>
          <w:rFonts w:ascii="Arial" w:hAnsi="Arial" w:cs="Arial"/>
        </w:rPr>
        <w:t xml:space="preserve"> contracts</w:t>
      </w:r>
      <w:r w:rsidRPr="00B822B5">
        <w:rPr>
          <w:rFonts w:ascii="Arial" w:hAnsi="Arial" w:cs="Arial"/>
        </w:rPr>
        <w:t xml:space="preserve"> - </w:t>
      </w:r>
      <w:r w:rsidR="0068496A" w:rsidRPr="00B822B5">
        <w:rPr>
          <w:rFonts w:ascii="Arial" w:hAnsi="Arial" w:cs="Arial"/>
        </w:rPr>
        <w:t xml:space="preserve">The OOH service runs between the hours of: -   </w:t>
      </w:r>
    </w:p>
    <w:p w14:paraId="28F2A217" w14:textId="327116D2" w:rsidR="0068496A" w:rsidRPr="00B822B5" w:rsidRDefault="0060343C" w:rsidP="0068496A">
      <w:pPr>
        <w:pStyle w:val="ListParagraph"/>
        <w:numPr>
          <w:ilvl w:val="1"/>
          <w:numId w:val="17"/>
        </w:numPr>
        <w:spacing w:line="360" w:lineRule="auto"/>
        <w:jc w:val="both"/>
        <w:rPr>
          <w:rFonts w:ascii="Arial" w:hAnsi="Arial" w:cs="Arial"/>
        </w:rPr>
      </w:pPr>
      <w:r>
        <w:rPr>
          <w:rFonts w:ascii="Arial" w:hAnsi="Arial" w:cs="Arial"/>
        </w:rPr>
        <w:t>16:00</w:t>
      </w:r>
      <w:r w:rsidR="0068496A" w:rsidRPr="00B822B5">
        <w:rPr>
          <w:rFonts w:ascii="Arial" w:hAnsi="Arial" w:cs="Arial"/>
        </w:rPr>
        <w:t xml:space="preserve"> and 08:00 Monday to Thursday   </w:t>
      </w:r>
    </w:p>
    <w:p w14:paraId="7DDF6650" w14:textId="63F30714" w:rsidR="0068496A" w:rsidRPr="00B822B5" w:rsidRDefault="0068496A" w:rsidP="0068496A">
      <w:pPr>
        <w:pStyle w:val="ListParagraph"/>
        <w:numPr>
          <w:ilvl w:val="1"/>
          <w:numId w:val="17"/>
        </w:numPr>
        <w:spacing w:line="360" w:lineRule="auto"/>
        <w:jc w:val="both"/>
        <w:rPr>
          <w:rFonts w:ascii="Arial" w:hAnsi="Arial" w:cs="Arial"/>
        </w:rPr>
      </w:pPr>
      <w:r w:rsidRPr="00B822B5">
        <w:rPr>
          <w:rFonts w:ascii="Arial" w:hAnsi="Arial" w:cs="Arial"/>
        </w:rPr>
        <w:t xml:space="preserve">Weekends from </w:t>
      </w:r>
      <w:r w:rsidR="0060343C">
        <w:rPr>
          <w:rFonts w:ascii="Arial" w:hAnsi="Arial" w:cs="Arial"/>
        </w:rPr>
        <w:t>16:00</w:t>
      </w:r>
      <w:r w:rsidRPr="00B822B5">
        <w:rPr>
          <w:rFonts w:ascii="Arial" w:hAnsi="Arial" w:cs="Arial"/>
        </w:rPr>
        <w:t xml:space="preserve"> Friday through to 08:00 Monday.    </w:t>
      </w:r>
    </w:p>
    <w:p w14:paraId="26B3C5A5" w14:textId="7D637D6D" w:rsidR="00EE69CC" w:rsidRPr="00B822B5" w:rsidRDefault="0068496A" w:rsidP="0068496A">
      <w:pPr>
        <w:pStyle w:val="ListParagraph"/>
        <w:numPr>
          <w:ilvl w:val="1"/>
          <w:numId w:val="17"/>
        </w:numPr>
        <w:spacing w:line="360" w:lineRule="auto"/>
        <w:jc w:val="both"/>
        <w:rPr>
          <w:rFonts w:ascii="Arial" w:hAnsi="Arial" w:cs="Arial"/>
        </w:rPr>
      </w:pPr>
      <w:r w:rsidRPr="00B822B5">
        <w:rPr>
          <w:rFonts w:ascii="Arial" w:hAnsi="Arial" w:cs="Arial"/>
        </w:rPr>
        <w:t>During bank holidays or business closures.</w:t>
      </w:r>
    </w:p>
    <w:p w14:paraId="5B2B44C5" w14:textId="77777777" w:rsidR="00DF23C4" w:rsidRPr="00261C8F" w:rsidRDefault="00DF23C4" w:rsidP="00015F30">
      <w:pPr>
        <w:spacing w:line="360" w:lineRule="auto"/>
        <w:ind w:left="720"/>
        <w:jc w:val="both"/>
        <w:rPr>
          <w:rFonts w:ascii="Arial" w:hAnsi="Arial" w:cs="Arial"/>
        </w:rPr>
      </w:pPr>
    </w:p>
    <w:p w14:paraId="165AF64F" w14:textId="40BB7F1F" w:rsidR="001E490E" w:rsidRDefault="00DF23C4" w:rsidP="00B57D29">
      <w:pPr>
        <w:spacing w:line="360" w:lineRule="auto"/>
        <w:ind w:left="720"/>
        <w:jc w:val="both"/>
        <w:rPr>
          <w:rFonts w:ascii="Arial" w:hAnsi="Arial" w:cs="Arial"/>
        </w:rPr>
      </w:pPr>
      <w:r w:rsidRPr="00261C8F">
        <w:rPr>
          <w:rFonts w:ascii="Arial" w:hAnsi="Arial" w:cs="Arial"/>
        </w:rPr>
        <w:t xml:space="preserve">Noise levels </w:t>
      </w:r>
      <w:r w:rsidR="00B57D29">
        <w:rPr>
          <w:rFonts w:ascii="Arial" w:hAnsi="Arial" w:cs="Arial"/>
        </w:rPr>
        <w:t xml:space="preserve">must be kept to a minimum. The use of </w:t>
      </w:r>
      <w:r w:rsidRPr="00261C8F">
        <w:rPr>
          <w:rFonts w:ascii="Arial" w:hAnsi="Arial" w:cs="Arial"/>
        </w:rPr>
        <w:t>radios on site</w:t>
      </w:r>
      <w:r w:rsidR="00B57D29">
        <w:rPr>
          <w:rFonts w:ascii="Arial" w:hAnsi="Arial" w:cs="Arial"/>
        </w:rPr>
        <w:t xml:space="preserve"> is not permitted</w:t>
      </w:r>
      <w:r w:rsidRPr="00261C8F">
        <w:rPr>
          <w:rFonts w:ascii="Arial" w:hAnsi="Arial" w:cs="Arial"/>
        </w:rPr>
        <w:t>.</w:t>
      </w:r>
    </w:p>
    <w:p w14:paraId="4E71E2D0" w14:textId="0217294C" w:rsidR="00926BD2" w:rsidRDefault="00926BD2" w:rsidP="00015F30">
      <w:pPr>
        <w:spacing w:line="360" w:lineRule="auto"/>
        <w:ind w:firstLine="720"/>
        <w:jc w:val="both"/>
        <w:rPr>
          <w:rFonts w:ascii="Arial" w:hAnsi="Arial" w:cs="Arial"/>
        </w:rPr>
      </w:pPr>
    </w:p>
    <w:p w14:paraId="4D97F305" w14:textId="5A67C261" w:rsidR="00926BD2" w:rsidRPr="00261C8F" w:rsidRDefault="00926BD2" w:rsidP="00926BD2">
      <w:pPr>
        <w:spacing w:line="360" w:lineRule="auto"/>
        <w:ind w:left="720"/>
        <w:jc w:val="both"/>
        <w:rPr>
          <w:rFonts w:ascii="Arial" w:hAnsi="Arial" w:cs="Arial"/>
        </w:rPr>
      </w:pPr>
      <w:r w:rsidRPr="00261C8F">
        <w:rPr>
          <w:rFonts w:ascii="Arial" w:hAnsi="Arial" w:cs="Arial"/>
        </w:rPr>
        <w:t xml:space="preserve">Tai </w:t>
      </w:r>
      <w:proofErr w:type="spellStart"/>
      <w:r w:rsidRPr="00261C8F">
        <w:rPr>
          <w:rFonts w:ascii="Arial" w:hAnsi="Arial" w:cs="Arial"/>
        </w:rPr>
        <w:t>Tarians</w:t>
      </w:r>
      <w:proofErr w:type="spellEnd"/>
      <w:r w:rsidRPr="00261C8F">
        <w:rPr>
          <w:rFonts w:ascii="Arial" w:hAnsi="Arial" w:cs="Arial"/>
        </w:rPr>
        <w:t>’ goal is to aspire to zero accidents throughout the project duration.</w:t>
      </w:r>
    </w:p>
    <w:p w14:paraId="04686019" w14:textId="77777777" w:rsidR="00ED3684" w:rsidRPr="00261C8F" w:rsidRDefault="00ED3684" w:rsidP="00015F30">
      <w:pPr>
        <w:spacing w:line="360" w:lineRule="auto"/>
        <w:ind w:firstLine="720"/>
        <w:jc w:val="both"/>
        <w:rPr>
          <w:rFonts w:ascii="Arial" w:hAnsi="Arial" w:cs="Arial"/>
        </w:rPr>
      </w:pPr>
    </w:p>
    <w:p w14:paraId="7AC6565F" w14:textId="52F4539E" w:rsidR="00E34A40" w:rsidRPr="00261C8F" w:rsidRDefault="001E490E" w:rsidP="00015F30">
      <w:pPr>
        <w:spacing w:line="360" w:lineRule="auto"/>
        <w:jc w:val="both"/>
        <w:rPr>
          <w:rFonts w:ascii="Arial" w:hAnsi="Arial" w:cs="Arial"/>
          <w:b/>
          <w:bCs/>
        </w:rPr>
      </w:pPr>
      <w:r w:rsidRPr="00261C8F">
        <w:rPr>
          <w:rFonts w:ascii="Arial" w:hAnsi="Arial" w:cs="Arial"/>
          <w:b/>
          <w:bCs/>
        </w:rPr>
        <w:t>2.2</w:t>
      </w:r>
      <w:r w:rsidRPr="00261C8F">
        <w:rPr>
          <w:rFonts w:ascii="Arial" w:hAnsi="Arial" w:cs="Arial"/>
          <w:b/>
          <w:bCs/>
        </w:rPr>
        <w:tab/>
        <w:t>Communication and liaison between client and others</w:t>
      </w:r>
    </w:p>
    <w:p w14:paraId="594E97D1" w14:textId="336D3133" w:rsidR="001E490E" w:rsidRDefault="001E490E" w:rsidP="00015F30">
      <w:pPr>
        <w:spacing w:line="360" w:lineRule="auto"/>
        <w:ind w:left="720"/>
        <w:jc w:val="both"/>
        <w:rPr>
          <w:rFonts w:ascii="Arial" w:hAnsi="Arial" w:cs="Arial"/>
        </w:rPr>
      </w:pPr>
      <w:r w:rsidRPr="00261C8F">
        <w:rPr>
          <w:rFonts w:ascii="Arial" w:hAnsi="Arial" w:cs="Arial"/>
        </w:rPr>
        <w:t xml:space="preserve">Communication between </w:t>
      </w:r>
      <w:proofErr w:type="gramStart"/>
      <w:r w:rsidRPr="00261C8F">
        <w:rPr>
          <w:rFonts w:ascii="Arial" w:hAnsi="Arial" w:cs="Arial"/>
        </w:rPr>
        <w:t>parties</w:t>
      </w:r>
      <w:proofErr w:type="gramEnd"/>
      <w:r w:rsidRPr="00261C8F">
        <w:rPr>
          <w:rFonts w:ascii="Arial" w:hAnsi="Arial" w:cs="Arial"/>
        </w:rPr>
        <w:t xml:space="preserve"> privy to the contract will be co-ordinated by the Contract Administrator and will include Pre-Construction meetings, </w:t>
      </w:r>
      <w:r w:rsidR="00072C6D" w:rsidRPr="00261C8F">
        <w:rPr>
          <w:rFonts w:ascii="Arial" w:hAnsi="Arial" w:cs="Arial"/>
        </w:rPr>
        <w:t xml:space="preserve">and </w:t>
      </w:r>
      <w:r w:rsidRPr="00261C8F">
        <w:rPr>
          <w:rFonts w:ascii="Arial" w:hAnsi="Arial" w:cs="Arial"/>
        </w:rPr>
        <w:t xml:space="preserve">regular site meetings </w:t>
      </w:r>
      <w:r w:rsidR="00072C6D" w:rsidRPr="00261C8F">
        <w:rPr>
          <w:rFonts w:ascii="Arial" w:hAnsi="Arial" w:cs="Arial"/>
        </w:rPr>
        <w:t>regarding</w:t>
      </w:r>
      <w:r w:rsidRPr="00261C8F">
        <w:rPr>
          <w:rFonts w:ascii="Arial" w:hAnsi="Arial" w:cs="Arial"/>
        </w:rPr>
        <w:t xml:space="preserve"> progress and safety inspections. </w:t>
      </w:r>
    </w:p>
    <w:p w14:paraId="7F052D64" w14:textId="04AB5A8E" w:rsidR="00A30431" w:rsidRDefault="00A30431" w:rsidP="00015F30">
      <w:pPr>
        <w:spacing w:line="360" w:lineRule="auto"/>
        <w:ind w:left="720"/>
        <w:jc w:val="both"/>
        <w:rPr>
          <w:rFonts w:ascii="Arial" w:hAnsi="Arial" w:cs="Arial"/>
        </w:rPr>
      </w:pPr>
    </w:p>
    <w:p w14:paraId="3CBDAB90" w14:textId="6247C5DE" w:rsidR="00A30431" w:rsidRDefault="00A30431" w:rsidP="00015F30">
      <w:pPr>
        <w:spacing w:line="360" w:lineRule="auto"/>
        <w:ind w:left="720"/>
        <w:jc w:val="both"/>
        <w:rPr>
          <w:rFonts w:ascii="Arial" w:hAnsi="Arial" w:cs="Arial"/>
        </w:rPr>
      </w:pPr>
      <w:r w:rsidRPr="00A30431">
        <w:rPr>
          <w:rFonts w:ascii="Arial" w:hAnsi="Arial" w:cs="Arial"/>
        </w:rPr>
        <w:t>Tenant Liaison Officer(s) will be appointed to coordinate the requirements of tenants at each property.</w:t>
      </w:r>
    </w:p>
    <w:p w14:paraId="37230FFB" w14:textId="77777777" w:rsidR="001E490E" w:rsidRPr="00261C8F" w:rsidRDefault="001E490E" w:rsidP="00015F30">
      <w:pPr>
        <w:spacing w:line="360" w:lineRule="auto"/>
        <w:ind w:left="720"/>
        <w:jc w:val="both"/>
        <w:rPr>
          <w:rFonts w:ascii="Arial" w:hAnsi="Arial" w:cs="Arial"/>
        </w:rPr>
      </w:pPr>
      <w:r w:rsidRPr="00261C8F">
        <w:rPr>
          <w:rFonts w:ascii="Arial" w:hAnsi="Arial" w:cs="Arial"/>
        </w:rPr>
        <w:t>Regular communication between all parties is required on this contract.</w:t>
      </w:r>
    </w:p>
    <w:p w14:paraId="58647151" w14:textId="77777777" w:rsidR="001E490E" w:rsidRPr="00261C8F" w:rsidRDefault="001E490E" w:rsidP="00015F30">
      <w:pPr>
        <w:spacing w:line="360" w:lineRule="auto"/>
        <w:jc w:val="both"/>
        <w:rPr>
          <w:rFonts w:ascii="Arial" w:hAnsi="Arial" w:cs="Arial"/>
        </w:rPr>
      </w:pPr>
    </w:p>
    <w:p w14:paraId="7B469A92" w14:textId="0238C804" w:rsidR="00E34A40" w:rsidRPr="00261C8F" w:rsidRDefault="001E490E" w:rsidP="00015F30">
      <w:pPr>
        <w:spacing w:line="360" w:lineRule="auto"/>
        <w:jc w:val="both"/>
        <w:rPr>
          <w:rFonts w:ascii="Arial" w:hAnsi="Arial" w:cs="Arial"/>
          <w:b/>
          <w:bCs/>
        </w:rPr>
      </w:pPr>
      <w:r w:rsidRPr="00261C8F">
        <w:rPr>
          <w:rFonts w:ascii="Arial" w:hAnsi="Arial" w:cs="Arial"/>
          <w:b/>
          <w:bCs/>
        </w:rPr>
        <w:t>2.3</w:t>
      </w:r>
      <w:r w:rsidRPr="00261C8F">
        <w:rPr>
          <w:rFonts w:ascii="Arial" w:hAnsi="Arial" w:cs="Arial"/>
          <w:b/>
          <w:bCs/>
        </w:rPr>
        <w:tab/>
        <w:t>Security of the site</w:t>
      </w:r>
    </w:p>
    <w:p w14:paraId="056D2B1B" w14:textId="790CDDD8" w:rsidR="001E490E" w:rsidRPr="00261C8F" w:rsidRDefault="001E490E" w:rsidP="00015F30">
      <w:pPr>
        <w:spacing w:line="360" w:lineRule="auto"/>
        <w:ind w:left="720"/>
        <w:jc w:val="both"/>
        <w:rPr>
          <w:rFonts w:ascii="Arial" w:hAnsi="Arial" w:cs="Arial"/>
        </w:rPr>
      </w:pPr>
      <w:r w:rsidRPr="00261C8F">
        <w:rPr>
          <w:rFonts w:ascii="Arial" w:hAnsi="Arial" w:cs="Arial"/>
        </w:rPr>
        <w:lastRenderedPageBreak/>
        <w:t xml:space="preserve">The </w:t>
      </w:r>
      <w:r w:rsidR="00D02C7E">
        <w:rPr>
          <w:rFonts w:ascii="Arial" w:hAnsi="Arial" w:cs="Arial"/>
        </w:rPr>
        <w:t>Service Provider</w:t>
      </w:r>
      <w:r w:rsidRPr="00261C8F">
        <w:rPr>
          <w:rFonts w:ascii="Arial" w:hAnsi="Arial" w:cs="Arial"/>
        </w:rPr>
        <w:t xml:space="preserve"> will be responsible for ensuring that the working area is secured during the undertaking of the works and that the property is secured at the end of each day.</w:t>
      </w:r>
    </w:p>
    <w:p w14:paraId="5A8A4462" w14:textId="77777777" w:rsidR="001E490E" w:rsidRPr="00261C8F" w:rsidRDefault="001E490E" w:rsidP="00015F30">
      <w:pPr>
        <w:spacing w:line="360" w:lineRule="auto"/>
        <w:jc w:val="both"/>
        <w:rPr>
          <w:rFonts w:ascii="Arial" w:hAnsi="Arial" w:cs="Arial"/>
        </w:rPr>
      </w:pPr>
    </w:p>
    <w:p w14:paraId="72ECF2FE" w14:textId="575DFF58" w:rsidR="00E34A40" w:rsidRPr="00261C8F" w:rsidRDefault="001E490E" w:rsidP="00015F30">
      <w:pPr>
        <w:spacing w:line="360" w:lineRule="auto"/>
        <w:jc w:val="both"/>
        <w:rPr>
          <w:rFonts w:ascii="Arial" w:hAnsi="Arial" w:cs="Arial"/>
          <w:b/>
          <w:bCs/>
        </w:rPr>
      </w:pPr>
      <w:r w:rsidRPr="00261C8F">
        <w:rPr>
          <w:rFonts w:ascii="Arial" w:hAnsi="Arial" w:cs="Arial"/>
          <w:b/>
          <w:bCs/>
        </w:rPr>
        <w:t>2.4</w:t>
      </w:r>
      <w:r w:rsidRPr="00261C8F">
        <w:rPr>
          <w:rFonts w:ascii="Arial" w:hAnsi="Arial" w:cs="Arial"/>
          <w:b/>
          <w:bCs/>
        </w:rPr>
        <w:tab/>
        <w:t>Welfare provision</w:t>
      </w:r>
    </w:p>
    <w:p w14:paraId="738DCED2" w14:textId="20040F69"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The </w:t>
      </w:r>
      <w:r w:rsidR="00A30431">
        <w:rPr>
          <w:rFonts w:ascii="Arial" w:hAnsi="Arial" w:cs="Arial"/>
        </w:rPr>
        <w:t xml:space="preserve">Principal </w:t>
      </w:r>
      <w:r w:rsidR="00D02C7E">
        <w:rPr>
          <w:rFonts w:ascii="Arial" w:hAnsi="Arial" w:cs="Arial"/>
        </w:rPr>
        <w:t>Service Provider</w:t>
      </w:r>
      <w:r w:rsidRPr="00261C8F">
        <w:rPr>
          <w:rFonts w:ascii="Arial" w:hAnsi="Arial" w:cs="Arial"/>
        </w:rPr>
        <w:t xml:space="preserve"> must provide temporary and suitable welfare facilities for the duration of the contract.</w:t>
      </w:r>
    </w:p>
    <w:p w14:paraId="2F78E10F" w14:textId="4C19AE29" w:rsidR="001E490E" w:rsidRPr="00261C8F" w:rsidRDefault="001E490E" w:rsidP="00015F30">
      <w:pPr>
        <w:spacing w:line="360" w:lineRule="auto"/>
        <w:jc w:val="both"/>
        <w:rPr>
          <w:rFonts w:ascii="Arial" w:hAnsi="Arial" w:cs="Arial"/>
        </w:rPr>
      </w:pPr>
    </w:p>
    <w:p w14:paraId="0EB4990D" w14:textId="333B564E" w:rsidR="001E490E" w:rsidRDefault="001E490E" w:rsidP="00015F30">
      <w:pPr>
        <w:spacing w:line="360" w:lineRule="auto"/>
        <w:ind w:left="720"/>
        <w:jc w:val="both"/>
        <w:rPr>
          <w:rFonts w:ascii="Arial" w:hAnsi="Arial" w:cs="Arial"/>
          <w:b/>
          <w:bCs/>
        </w:rPr>
      </w:pPr>
      <w:r w:rsidRPr="00261C8F">
        <w:rPr>
          <w:rFonts w:ascii="Arial" w:hAnsi="Arial" w:cs="Arial"/>
          <w:b/>
          <w:bCs/>
        </w:rPr>
        <w:t>Requirements relating to the health and safety of the client’s employees or customers of those involved in the project</w:t>
      </w:r>
    </w:p>
    <w:p w14:paraId="673A5794" w14:textId="77777777" w:rsidR="00A673C0" w:rsidRPr="00261C8F" w:rsidRDefault="00A673C0" w:rsidP="00015F30">
      <w:pPr>
        <w:spacing w:line="360" w:lineRule="auto"/>
        <w:ind w:left="720"/>
        <w:jc w:val="both"/>
        <w:rPr>
          <w:rFonts w:ascii="Arial" w:hAnsi="Arial" w:cs="Arial"/>
          <w:b/>
          <w:bCs/>
        </w:rPr>
      </w:pPr>
    </w:p>
    <w:p w14:paraId="449403FB" w14:textId="103B278D" w:rsidR="00CC226C" w:rsidRPr="00261C8F" w:rsidRDefault="001E490E" w:rsidP="00015F30">
      <w:pPr>
        <w:spacing w:line="360" w:lineRule="auto"/>
        <w:jc w:val="both"/>
        <w:rPr>
          <w:rFonts w:ascii="Arial" w:hAnsi="Arial" w:cs="Arial"/>
          <w:b/>
          <w:bCs/>
        </w:rPr>
      </w:pPr>
      <w:r w:rsidRPr="00261C8F">
        <w:rPr>
          <w:rFonts w:ascii="Arial" w:hAnsi="Arial" w:cs="Arial"/>
          <w:b/>
          <w:bCs/>
        </w:rPr>
        <w:t>2.5</w:t>
      </w:r>
      <w:r w:rsidRPr="00261C8F">
        <w:rPr>
          <w:rFonts w:ascii="Arial" w:hAnsi="Arial" w:cs="Arial"/>
          <w:b/>
          <w:bCs/>
        </w:rPr>
        <w:tab/>
        <w:t>Site hoarding requirements</w:t>
      </w:r>
    </w:p>
    <w:p w14:paraId="7B60B958" w14:textId="798D6F0A" w:rsidR="001E490E" w:rsidRDefault="00A30431" w:rsidP="00015F30">
      <w:pPr>
        <w:spacing w:line="360" w:lineRule="auto"/>
        <w:ind w:left="720"/>
        <w:jc w:val="both"/>
        <w:rPr>
          <w:rFonts w:ascii="Arial" w:hAnsi="Arial" w:cs="Arial"/>
        </w:rPr>
      </w:pPr>
      <w:r w:rsidRPr="00A30431">
        <w:rPr>
          <w:rFonts w:ascii="Arial" w:hAnsi="Arial" w:cs="Arial"/>
        </w:rPr>
        <w:t>Hoarding is not required at domestic properties. Hoarding / fencing will be required at any site compound that is established.</w:t>
      </w:r>
    </w:p>
    <w:p w14:paraId="41E9CE57" w14:textId="77777777" w:rsidR="00AF7E0E" w:rsidRPr="00261C8F" w:rsidRDefault="00AF7E0E" w:rsidP="00015F30">
      <w:pPr>
        <w:spacing w:line="360" w:lineRule="auto"/>
        <w:ind w:left="720"/>
        <w:jc w:val="both"/>
        <w:rPr>
          <w:rFonts w:ascii="Arial" w:hAnsi="Arial" w:cs="Arial"/>
        </w:rPr>
      </w:pPr>
    </w:p>
    <w:p w14:paraId="0AB1F03F" w14:textId="6B04FF95" w:rsidR="00E34A40" w:rsidRPr="00261C8F" w:rsidRDefault="001E490E" w:rsidP="00015F30">
      <w:pPr>
        <w:spacing w:line="360" w:lineRule="auto"/>
        <w:jc w:val="both"/>
        <w:rPr>
          <w:rFonts w:ascii="Arial" w:hAnsi="Arial" w:cs="Arial"/>
          <w:b/>
          <w:bCs/>
        </w:rPr>
      </w:pPr>
      <w:r w:rsidRPr="00261C8F">
        <w:rPr>
          <w:rFonts w:ascii="Arial" w:hAnsi="Arial" w:cs="Arial"/>
          <w:b/>
          <w:bCs/>
        </w:rPr>
        <w:t>2.6</w:t>
      </w:r>
      <w:r w:rsidRPr="00261C8F">
        <w:rPr>
          <w:rFonts w:ascii="Arial" w:hAnsi="Arial" w:cs="Arial"/>
          <w:b/>
          <w:bCs/>
        </w:rPr>
        <w:tab/>
        <w:t>Site transport arrangements or vehicle movement restrictions</w:t>
      </w:r>
    </w:p>
    <w:p w14:paraId="5E19DF57" w14:textId="13F35F17"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The sites </w:t>
      </w:r>
      <w:proofErr w:type="gramStart"/>
      <w:r w:rsidRPr="00261C8F">
        <w:rPr>
          <w:rFonts w:ascii="Arial" w:hAnsi="Arial" w:cs="Arial"/>
        </w:rPr>
        <w:t>are located in</w:t>
      </w:r>
      <w:proofErr w:type="gramEnd"/>
      <w:r w:rsidRPr="00261C8F">
        <w:rPr>
          <w:rFonts w:ascii="Arial" w:hAnsi="Arial" w:cs="Arial"/>
        </w:rPr>
        <w:t xml:space="preserve"> residential areas</w:t>
      </w:r>
      <w:r w:rsidR="00E34A40" w:rsidRPr="00261C8F">
        <w:rPr>
          <w:rFonts w:ascii="Arial" w:hAnsi="Arial" w:cs="Arial"/>
        </w:rPr>
        <w:t xml:space="preserve"> -</w:t>
      </w:r>
      <w:r w:rsidRPr="00261C8F">
        <w:rPr>
          <w:rFonts w:ascii="Arial" w:hAnsi="Arial" w:cs="Arial"/>
        </w:rPr>
        <w:t xml:space="preserve"> parking facilities are not provided on site. The </w:t>
      </w:r>
      <w:r w:rsidR="00D02C7E">
        <w:rPr>
          <w:rFonts w:ascii="Arial" w:hAnsi="Arial" w:cs="Arial"/>
        </w:rPr>
        <w:t>Service Provider</w:t>
      </w:r>
      <w:r w:rsidRPr="00261C8F">
        <w:rPr>
          <w:rFonts w:ascii="Arial" w:hAnsi="Arial" w:cs="Arial"/>
        </w:rPr>
        <w:t xml:space="preserve"> must ensure that the movement of traffic is not obstructed and that </w:t>
      </w:r>
      <w:r w:rsidR="00D02C7E">
        <w:rPr>
          <w:rFonts w:ascii="Arial" w:hAnsi="Arial" w:cs="Arial"/>
        </w:rPr>
        <w:t>Service Provider</w:t>
      </w:r>
      <w:r w:rsidRPr="00261C8F">
        <w:rPr>
          <w:rFonts w:ascii="Arial" w:hAnsi="Arial" w:cs="Arial"/>
        </w:rPr>
        <w:t xml:space="preserve"> vehicles must not be parked on pavements, grass verges etc. Consideration must also be made of parking restrictions, which apply locally.</w:t>
      </w:r>
    </w:p>
    <w:p w14:paraId="219A05C4" w14:textId="77777777" w:rsidR="001E490E" w:rsidRPr="00261C8F" w:rsidRDefault="001E490E" w:rsidP="00015F30">
      <w:pPr>
        <w:spacing w:line="360" w:lineRule="auto"/>
        <w:jc w:val="both"/>
        <w:rPr>
          <w:rFonts w:ascii="Arial" w:hAnsi="Arial" w:cs="Arial"/>
        </w:rPr>
      </w:pPr>
    </w:p>
    <w:p w14:paraId="34DCCD45" w14:textId="4EF1D80A" w:rsidR="00E34A40" w:rsidRPr="00261C8F" w:rsidRDefault="001E490E" w:rsidP="00015F30">
      <w:pPr>
        <w:spacing w:line="360" w:lineRule="auto"/>
        <w:jc w:val="both"/>
        <w:rPr>
          <w:rFonts w:ascii="Arial" w:hAnsi="Arial" w:cs="Arial"/>
          <w:b/>
          <w:bCs/>
        </w:rPr>
      </w:pPr>
      <w:r w:rsidRPr="00261C8F">
        <w:rPr>
          <w:rFonts w:ascii="Arial" w:hAnsi="Arial" w:cs="Arial"/>
          <w:b/>
          <w:bCs/>
        </w:rPr>
        <w:t>2.7</w:t>
      </w:r>
      <w:r w:rsidRPr="00261C8F">
        <w:rPr>
          <w:rFonts w:ascii="Arial" w:hAnsi="Arial" w:cs="Arial"/>
          <w:b/>
          <w:bCs/>
        </w:rPr>
        <w:tab/>
        <w:t>Client permit-to-work systems</w:t>
      </w:r>
    </w:p>
    <w:p w14:paraId="0ED38CAF" w14:textId="0C455620"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Tai Tarian do not operate a permit to work system.  It is the </w:t>
      </w:r>
      <w:r w:rsidR="00D02C7E">
        <w:rPr>
          <w:rFonts w:ascii="Arial" w:hAnsi="Arial" w:cs="Arial"/>
        </w:rPr>
        <w:t>Service Provider</w:t>
      </w:r>
      <w:r w:rsidRPr="00261C8F">
        <w:rPr>
          <w:rFonts w:ascii="Arial" w:hAnsi="Arial" w:cs="Arial"/>
        </w:rPr>
        <w:t>’s responsibility to carry out their own where required.</w:t>
      </w:r>
    </w:p>
    <w:p w14:paraId="64C8C095" w14:textId="77777777" w:rsidR="001E490E" w:rsidRPr="00261C8F" w:rsidRDefault="001E490E" w:rsidP="00015F30">
      <w:pPr>
        <w:spacing w:line="360" w:lineRule="auto"/>
        <w:jc w:val="both"/>
        <w:rPr>
          <w:rFonts w:ascii="Arial" w:hAnsi="Arial" w:cs="Arial"/>
        </w:rPr>
      </w:pPr>
    </w:p>
    <w:p w14:paraId="59F0CC48" w14:textId="2EF9DBAA" w:rsidR="00E34A40" w:rsidRPr="00261C8F" w:rsidRDefault="001E490E" w:rsidP="00015F30">
      <w:pPr>
        <w:spacing w:line="360" w:lineRule="auto"/>
        <w:jc w:val="both"/>
        <w:rPr>
          <w:rFonts w:ascii="Arial" w:hAnsi="Arial" w:cs="Arial"/>
          <w:b/>
          <w:bCs/>
        </w:rPr>
      </w:pPr>
      <w:r w:rsidRPr="00261C8F">
        <w:rPr>
          <w:rFonts w:ascii="Arial" w:hAnsi="Arial" w:cs="Arial"/>
          <w:b/>
          <w:bCs/>
        </w:rPr>
        <w:t>2.8</w:t>
      </w:r>
      <w:r w:rsidRPr="00261C8F">
        <w:rPr>
          <w:rFonts w:ascii="Arial" w:hAnsi="Arial" w:cs="Arial"/>
          <w:b/>
          <w:bCs/>
        </w:rPr>
        <w:tab/>
        <w:t>Fire precautions</w:t>
      </w:r>
    </w:p>
    <w:p w14:paraId="48874370" w14:textId="073154BE"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The </w:t>
      </w:r>
      <w:r w:rsidR="00D02C7E">
        <w:rPr>
          <w:rFonts w:ascii="Arial" w:hAnsi="Arial" w:cs="Arial"/>
        </w:rPr>
        <w:t>Service Provider</w:t>
      </w:r>
      <w:r w:rsidRPr="00261C8F">
        <w:rPr>
          <w:rFonts w:ascii="Arial" w:hAnsi="Arial" w:cs="Arial"/>
        </w:rPr>
        <w:t xml:space="preserve"> is responsible for the fire safety of each premises being worked in for the duration of the work. All work activities must limit the risk of fire as far as practicably possible. No flammable materials are to be stored on site at any time throughout the contract. Hot work will be undertaken in this contract so reasonable precautions will need to be carried out.</w:t>
      </w:r>
    </w:p>
    <w:p w14:paraId="5A3F2354" w14:textId="77777777" w:rsidR="00AF7E0E" w:rsidRPr="00261C8F" w:rsidRDefault="00AF7E0E" w:rsidP="00015F30">
      <w:pPr>
        <w:spacing w:line="360" w:lineRule="auto"/>
        <w:jc w:val="both"/>
        <w:rPr>
          <w:rFonts w:ascii="Arial" w:hAnsi="Arial" w:cs="Arial"/>
        </w:rPr>
      </w:pPr>
    </w:p>
    <w:p w14:paraId="0FDAD1F7" w14:textId="426CCF0A" w:rsidR="00E34A40" w:rsidRPr="00261C8F" w:rsidRDefault="001E490E" w:rsidP="00015F30">
      <w:pPr>
        <w:spacing w:line="360" w:lineRule="auto"/>
        <w:jc w:val="both"/>
        <w:rPr>
          <w:rFonts w:ascii="Arial" w:hAnsi="Arial" w:cs="Arial"/>
          <w:b/>
          <w:bCs/>
        </w:rPr>
      </w:pPr>
      <w:r w:rsidRPr="00261C8F">
        <w:rPr>
          <w:rFonts w:ascii="Arial" w:hAnsi="Arial" w:cs="Arial"/>
          <w:b/>
          <w:bCs/>
        </w:rPr>
        <w:t>2.9</w:t>
      </w:r>
      <w:r w:rsidRPr="00261C8F">
        <w:rPr>
          <w:rFonts w:ascii="Arial" w:hAnsi="Arial" w:cs="Arial"/>
          <w:b/>
          <w:bCs/>
        </w:rPr>
        <w:tab/>
        <w:t>Emergency procedures and means of escape</w:t>
      </w:r>
    </w:p>
    <w:p w14:paraId="0E085A2A" w14:textId="4FAFCEF3" w:rsidR="001E490E" w:rsidRPr="00261C8F" w:rsidRDefault="001E490E" w:rsidP="00015F30">
      <w:pPr>
        <w:spacing w:line="360" w:lineRule="auto"/>
        <w:ind w:left="720"/>
        <w:jc w:val="both"/>
        <w:rPr>
          <w:rFonts w:ascii="Arial" w:hAnsi="Arial" w:cs="Arial"/>
        </w:rPr>
      </w:pPr>
      <w:r w:rsidRPr="00261C8F">
        <w:rPr>
          <w:rFonts w:ascii="Arial" w:hAnsi="Arial" w:cs="Arial"/>
        </w:rPr>
        <w:lastRenderedPageBreak/>
        <w:t xml:space="preserve">The </w:t>
      </w:r>
      <w:r w:rsidR="00D02C7E">
        <w:rPr>
          <w:rFonts w:ascii="Arial" w:hAnsi="Arial" w:cs="Arial"/>
        </w:rPr>
        <w:t>Service Provider</w:t>
      </w:r>
      <w:r w:rsidRPr="00261C8F">
        <w:rPr>
          <w:rFonts w:ascii="Arial" w:hAnsi="Arial" w:cs="Arial"/>
        </w:rPr>
        <w:t xml:space="preserve"> is required to prepare a schedule of emergency procedures and submit them with their health and safety documentation.</w:t>
      </w:r>
    </w:p>
    <w:p w14:paraId="7177BE71" w14:textId="77777777" w:rsidR="001E490E" w:rsidRPr="00261C8F" w:rsidRDefault="001E490E" w:rsidP="00015F30">
      <w:pPr>
        <w:spacing w:line="360" w:lineRule="auto"/>
        <w:jc w:val="both"/>
        <w:rPr>
          <w:rFonts w:ascii="Arial" w:hAnsi="Arial" w:cs="Arial"/>
        </w:rPr>
      </w:pPr>
    </w:p>
    <w:p w14:paraId="7DDE8B33" w14:textId="699EBB19" w:rsidR="00E34A40" w:rsidRPr="00261C8F" w:rsidRDefault="001E490E" w:rsidP="00015F30">
      <w:pPr>
        <w:spacing w:line="360" w:lineRule="auto"/>
        <w:ind w:left="720" w:hanging="720"/>
        <w:jc w:val="both"/>
        <w:rPr>
          <w:rFonts w:ascii="Arial" w:hAnsi="Arial" w:cs="Arial"/>
          <w:b/>
          <w:bCs/>
        </w:rPr>
      </w:pPr>
      <w:r w:rsidRPr="00261C8F">
        <w:rPr>
          <w:rFonts w:ascii="Arial" w:hAnsi="Arial" w:cs="Arial"/>
          <w:b/>
          <w:bCs/>
        </w:rPr>
        <w:t>2.10</w:t>
      </w:r>
      <w:r w:rsidRPr="00261C8F">
        <w:rPr>
          <w:rFonts w:ascii="Arial" w:hAnsi="Arial" w:cs="Arial"/>
          <w:b/>
          <w:bCs/>
        </w:rPr>
        <w:tab/>
        <w:t>‘No-Go’ areas or other authorisation requirements for those involved in the project</w:t>
      </w:r>
    </w:p>
    <w:p w14:paraId="420ACFEF" w14:textId="5D5E1DD7" w:rsidR="00ED3684" w:rsidRPr="00261C8F" w:rsidRDefault="001E490E" w:rsidP="00015F30">
      <w:pPr>
        <w:spacing w:line="360" w:lineRule="auto"/>
        <w:ind w:left="720"/>
        <w:jc w:val="both"/>
        <w:rPr>
          <w:rFonts w:ascii="Arial" w:hAnsi="Arial" w:cs="Arial"/>
        </w:rPr>
      </w:pPr>
      <w:r w:rsidRPr="00261C8F">
        <w:rPr>
          <w:rFonts w:ascii="Arial" w:hAnsi="Arial" w:cs="Arial"/>
        </w:rPr>
        <w:t xml:space="preserve">Consultation will need to be arranged with Tai Tarian Limited to agree working areas prior to commencement of any work. The work is confined to the identified properties. Where Tai Tarian properties adjoin privately owned </w:t>
      </w:r>
      <w:r w:rsidR="00CC226C" w:rsidRPr="00261C8F">
        <w:rPr>
          <w:rFonts w:ascii="Arial" w:hAnsi="Arial" w:cs="Arial"/>
        </w:rPr>
        <w:t>properties,</w:t>
      </w:r>
      <w:r w:rsidRPr="00261C8F">
        <w:rPr>
          <w:rFonts w:ascii="Arial" w:hAnsi="Arial" w:cs="Arial"/>
        </w:rPr>
        <w:t xml:space="preserve"> the </w:t>
      </w:r>
      <w:r w:rsidR="00D02C7E">
        <w:rPr>
          <w:rFonts w:ascii="Arial" w:hAnsi="Arial" w:cs="Arial"/>
        </w:rPr>
        <w:t>Service Provider</w:t>
      </w:r>
      <w:r w:rsidRPr="00261C8F">
        <w:rPr>
          <w:rFonts w:ascii="Arial" w:hAnsi="Arial" w:cs="Arial"/>
        </w:rPr>
        <w:t xml:space="preserve"> is to ensure that no plant, materials, debris or personnel trespass onto same.</w:t>
      </w:r>
    </w:p>
    <w:p w14:paraId="7AE11A1E" w14:textId="77777777" w:rsidR="00ED3684" w:rsidRPr="00261C8F" w:rsidRDefault="00ED3684" w:rsidP="00015F30">
      <w:pPr>
        <w:spacing w:line="360" w:lineRule="auto"/>
        <w:jc w:val="both"/>
        <w:rPr>
          <w:rFonts w:ascii="Arial" w:hAnsi="Arial" w:cs="Arial"/>
        </w:rPr>
      </w:pPr>
    </w:p>
    <w:p w14:paraId="48CDA0AF" w14:textId="245D8820" w:rsidR="00ED3684" w:rsidRPr="00261C8F" w:rsidRDefault="001E490E" w:rsidP="00015F30">
      <w:pPr>
        <w:spacing w:line="360" w:lineRule="auto"/>
        <w:jc w:val="both"/>
        <w:rPr>
          <w:rFonts w:ascii="Arial" w:hAnsi="Arial" w:cs="Arial"/>
          <w:b/>
          <w:bCs/>
        </w:rPr>
      </w:pPr>
      <w:r w:rsidRPr="00261C8F">
        <w:rPr>
          <w:rFonts w:ascii="Arial" w:hAnsi="Arial" w:cs="Arial"/>
          <w:b/>
          <w:bCs/>
        </w:rPr>
        <w:t>2.11</w:t>
      </w:r>
      <w:r w:rsidRPr="00261C8F">
        <w:rPr>
          <w:rFonts w:ascii="Arial" w:hAnsi="Arial" w:cs="Arial"/>
          <w:b/>
          <w:bCs/>
        </w:rPr>
        <w:tab/>
        <w:t>Any areas</w:t>
      </w:r>
      <w:r w:rsidR="00ED3684" w:rsidRPr="00261C8F">
        <w:rPr>
          <w:rFonts w:ascii="Arial" w:hAnsi="Arial" w:cs="Arial"/>
          <w:b/>
          <w:bCs/>
        </w:rPr>
        <w:t xml:space="preserve"> </w:t>
      </w:r>
      <w:r w:rsidRPr="00261C8F">
        <w:rPr>
          <w:rFonts w:ascii="Arial" w:hAnsi="Arial" w:cs="Arial"/>
          <w:b/>
          <w:bCs/>
        </w:rPr>
        <w:t>the client has designated as confined spaces</w:t>
      </w:r>
    </w:p>
    <w:p w14:paraId="243E3E3E" w14:textId="7CB21199" w:rsidR="001E490E" w:rsidRPr="00261C8F" w:rsidRDefault="00D02C7E" w:rsidP="00015F30">
      <w:pPr>
        <w:spacing w:line="360" w:lineRule="auto"/>
        <w:ind w:left="720"/>
        <w:jc w:val="both"/>
        <w:rPr>
          <w:rFonts w:ascii="Arial" w:hAnsi="Arial" w:cs="Arial"/>
        </w:rPr>
      </w:pPr>
      <w:r>
        <w:rPr>
          <w:rFonts w:ascii="Arial" w:hAnsi="Arial" w:cs="Arial"/>
        </w:rPr>
        <w:t xml:space="preserve">Works </w:t>
      </w:r>
      <w:r w:rsidR="00120BD0">
        <w:rPr>
          <w:rFonts w:ascii="Arial" w:hAnsi="Arial" w:cs="Arial"/>
        </w:rPr>
        <w:t xml:space="preserve">may be </w:t>
      </w:r>
      <w:r>
        <w:rPr>
          <w:rFonts w:ascii="Arial" w:hAnsi="Arial" w:cs="Arial"/>
        </w:rPr>
        <w:t>carried out within</w:t>
      </w:r>
      <w:r w:rsidR="001E490E" w:rsidRPr="00261C8F">
        <w:rPr>
          <w:rFonts w:ascii="Arial" w:hAnsi="Arial" w:cs="Arial"/>
        </w:rPr>
        <w:t xml:space="preserve"> attic areas</w:t>
      </w:r>
      <w:r>
        <w:rPr>
          <w:rFonts w:ascii="Arial" w:hAnsi="Arial" w:cs="Arial"/>
        </w:rPr>
        <w:t>, and s</w:t>
      </w:r>
      <w:r w:rsidR="001E490E" w:rsidRPr="00261C8F">
        <w:rPr>
          <w:rFonts w:ascii="Arial" w:hAnsi="Arial" w:cs="Arial"/>
        </w:rPr>
        <w:t>uitable and sufficient Risk Assessments and Method Statements will be required</w:t>
      </w:r>
      <w:r>
        <w:rPr>
          <w:rFonts w:ascii="Arial" w:hAnsi="Arial" w:cs="Arial"/>
        </w:rPr>
        <w:t>.</w:t>
      </w:r>
    </w:p>
    <w:p w14:paraId="624B6FAF" w14:textId="77777777" w:rsidR="001E490E" w:rsidRPr="00261C8F" w:rsidRDefault="001E490E" w:rsidP="00015F30">
      <w:pPr>
        <w:spacing w:line="360" w:lineRule="auto"/>
        <w:jc w:val="both"/>
        <w:rPr>
          <w:rFonts w:ascii="Arial" w:hAnsi="Arial" w:cs="Arial"/>
        </w:rPr>
      </w:pPr>
    </w:p>
    <w:p w14:paraId="5B3A9141" w14:textId="007879CE" w:rsidR="00E34A40" w:rsidRPr="00261C8F" w:rsidRDefault="001E490E" w:rsidP="00015F30">
      <w:pPr>
        <w:spacing w:line="360" w:lineRule="auto"/>
        <w:jc w:val="both"/>
        <w:rPr>
          <w:rFonts w:ascii="Arial" w:hAnsi="Arial" w:cs="Arial"/>
          <w:b/>
          <w:bCs/>
        </w:rPr>
      </w:pPr>
      <w:r w:rsidRPr="00261C8F">
        <w:rPr>
          <w:rFonts w:ascii="Arial" w:hAnsi="Arial" w:cs="Arial"/>
          <w:b/>
          <w:bCs/>
        </w:rPr>
        <w:t>2.12</w:t>
      </w:r>
      <w:r w:rsidRPr="00261C8F">
        <w:rPr>
          <w:rFonts w:ascii="Arial" w:hAnsi="Arial" w:cs="Arial"/>
          <w:b/>
          <w:bCs/>
        </w:rPr>
        <w:tab/>
        <w:t>Smoking and parking restrictions</w:t>
      </w:r>
    </w:p>
    <w:p w14:paraId="27E38FBA" w14:textId="1E5FB292" w:rsidR="001E490E" w:rsidRPr="00261C8F" w:rsidRDefault="001E490E" w:rsidP="00015F30">
      <w:pPr>
        <w:spacing w:line="360" w:lineRule="auto"/>
        <w:ind w:firstLine="720"/>
        <w:jc w:val="both"/>
        <w:rPr>
          <w:rFonts w:ascii="Arial" w:hAnsi="Arial" w:cs="Arial"/>
        </w:rPr>
      </w:pPr>
      <w:r w:rsidRPr="00261C8F">
        <w:rPr>
          <w:rFonts w:ascii="Arial" w:hAnsi="Arial" w:cs="Arial"/>
        </w:rPr>
        <w:t xml:space="preserve">Strict no smoking policy at any time while at the premises. </w:t>
      </w:r>
    </w:p>
    <w:p w14:paraId="07570CED" w14:textId="5103EB1E" w:rsidR="001E490E" w:rsidRPr="00261C8F" w:rsidRDefault="001E490E" w:rsidP="00015F30">
      <w:pPr>
        <w:spacing w:line="360" w:lineRule="auto"/>
        <w:ind w:firstLine="720"/>
        <w:jc w:val="both"/>
        <w:rPr>
          <w:rFonts w:ascii="Arial" w:hAnsi="Arial" w:cs="Arial"/>
        </w:rPr>
      </w:pPr>
      <w:r w:rsidRPr="00261C8F">
        <w:rPr>
          <w:rFonts w:ascii="Arial" w:hAnsi="Arial" w:cs="Arial"/>
        </w:rPr>
        <w:t>Parking restrictions may apply locally.</w:t>
      </w:r>
    </w:p>
    <w:p w14:paraId="064033DD" w14:textId="77777777" w:rsidR="00CC226C" w:rsidRPr="00261C8F" w:rsidRDefault="00CC226C" w:rsidP="00015F30">
      <w:pPr>
        <w:spacing w:line="360" w:lineRule="auto"/>
        <w:jc w:val="both"/>
        <w:rPr>
          <w:rFonts w:ascii="Arial" w:hAnsi="Arial" w:cs="Arial"/>
        </w:rPr>
      </w:pPr>
    </w:p>
    <w:p w14:paraId="6F2435A1" w14:textId="333BED65" w:rsidR="001E490E" w:rsidRDefault="001E490E" w:rsidP="00015F30">
      <w:pPr>
        <w:spacing w:line="360" w:lineRule="auto"/>
        <w:ind w:left="720" w:hanging="720"/>
        <w:jc w:val="both"/>
        <w:rPr>
          <w:rFonts w:ascii="Arial" w:hAnsi="Arial" w:cs="Arial"/>
          <w:b/>
          <w:bCs/>
        </w:rPr>
      </w:pPr>
      <w:r w:rsidRPr="00261C8F">
        <w:rPr>
          <w:rFonts w:ascii="Arial" w:hAnsi="Arial" w:cs="Arial"/>
          <w:b/>
          <w:bCs/>
        </w:rPr>
        <w:t xml:space="preserve">3.     </w:t>
      </w:r>
      <w:r w:rsidR="00ED3684" w:rsidRPr="00261C8F">
        <w:rPr>
          <w:rFonts w:ascii="Arial" w:hAnsi="Arial" w:cs="Arial"/>
          <w:b/>
          <w:bCs/>
        </w:rPr>
        <w:tab/>
      </w:r>
      <w:r w:rsidRPr="00261C8F">
        <w:rPr>
          <w:rFonts w:ascii="Arial" w:hAnsi="Arial" w:cs="Arial"/>
          <w:b/>
          <w:bCs/>
        </w:rPr>
        <w:t>Details of environmental restrictions and existing on-site risks, and safety hazards.</w:t>
      </w:r>
    </w:p>
    <w:p w14:paraId="36CD8DFC" w14:textId="77777777" w:rsidR="00A673C0" w:rsidRPr="00261C8F" w:rsidRDefault="00A673C0" w:rsidP="00015F30">
      <w:pPr>
        <w:spacing w:line="360" w:lineRule="auto"/>
        <w:ind w:left="720" w:hanging="720"/>
        <w:jc w:val="both"/>
        <w:rPr>
          <w:rFonts w:ascii="Arial" w:hAnsi="Arial" w:cs="Arial"/>
          <w:b/>
          <w:bCs/>
        </w:rPr>
      </w:pPr>
    </w:p>
    <w:p w14:paraId="2D52ECF7" w14:textId="68125846" w:rsidR="00E34A40" w:rsidRPr="00261C8F" w:rsidRDefault="001E490E" w:rsidP="00015F30">
      <w:pPr>
        <w:spacing w:line="360" w:lineRule="auto"/>
        <w:ind w:left="720" w:hanging="720"/>
        <w:jc w:val="both"/>
        <w:rPr>
          <w:rFonts w:ascii="Arial" w:hAnsi="Arial" w:cs="Arial"/>
          <w:b/>
          <w:bCs/>
        </w:rPr>
      </w:pPr>
      <w:r w:rsidRPr="00261C8F">
        <w:rPr>
          <w:rFonts w:ascii="Arial" w:hAnsi="Arial" w:cs="Arial"/>
          <w:b/>
          <w:bCs/>
        </w:rPr>
        <w:t>3.1</w:t>
      </w:r>
      <w:r w:rsidRPr="00261C8F">
        <w:rPr>
          <w:rFonts w:ascii="Arial" w:hAnsi="Arial" w:cs="Arial"/>
          <w:b/>
          <w:bCs/>
        </w:rPr>
        <w:tab/>
        <w:t>Boundaries and access, including temporary access – for example narrow streets, lack of parking, turning or storage space</w:t>
      </w:r>
    </w:p>
    <w:p w14:paraId="03D8B64A" w14:textId="1B2727C6"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Limited boundary access is available on the </w:t>
      </w:r>
      <w:proofErr w:type="gramStart"/>
      <w:r w:rsidRPr="00261C8F">
        <w:rPr>
          <w:rFonts w:ascii="Arial" w:hAnsi="Arial" w:cs="Arial"/>
        </w:rPr>
        <w:t>sites</w:t>
      </w:r>
      <w:proofErr w:type="gramEnd"/>
      <w:r w:rsidRPr="00261C8F">
        <w:rPr>
          <w:rFonts w:ascii="Arial" w:hAnsi="Arial" w:cs="Arial"/>
        </w:rPr>
        <w:t xml:space="preserve"> and the </w:t>
      </w:r>
      <w:r w:rsidR="00D02C7E">
        <w:rPr>
          <w:rFonts w:ascii="Arial" w:hAnsi="Arial" w:cs="Arial"/>
        </w:rPr>
        <w:t>Service Provider</w:t>
      </w:r>
      <w:r w:rsidRPr="00261C8F">
        <w:rPr>
          <w:rFonts w:ascii="Arial" w:hAnsi="Arial" w:cs="Arial"/>
        </w:rPr>
        <w:t xml:space="preserve"> is to take account of this </w:t>
      </w:r>
      <w:proofErr w:type="gramStart"/>
      <w:r w:rsidRPr="00261C8F">
        <w:rPr>
          <w:rFonts w:ascii="Arial" w:hAnsi="Arial" w:cs="Arial"/>
        </w:rPr>
        <w:t>with regard to</w:t>
      </w:r>
      <w:proofErr w:type="gramEnd"/>
      <w:r w:rsidRPr="00261C8F">
        <w:rPr>
          <w:rFonts w:ascii="Arial" w:hAnsi="Arial" w:cs="Arial"/>
        </w:rPr>
        <w:t xml:space="preserve"> safety in his tender submission.</w:t>
      </w:r>
    </w:p>
    <w:p w14:paraId="1BB3D69A" w14:textId="195F6436" w:rsidR="00CC226C" w:rsidRPr="00261C8F" w:rsidRDefault="001E490E" w:rsidP="00015F30">
      <w:pPr>
        <w:spacing w:line="360" w:lineRule="auto"/>
        <w:ind w:left="720"/>
        <w:jc w:val="both"/>
        <w:rPr>
          <w:rFonts w:ascii="Arial" w:hAnsi="Arial" w:cs="Arial"/>
        </w:rPr>
      </w:pPr>
      <w:r w:rsidRPr="00261C8F">
        <w:rPr>
          <w:rFonts w:ascii="Arial" w:hAnsi="Arial" w:cs="Arial"/>
        </w:rPr>
        <w:t xml:space="preserve">Storage space is also limited and must be curtailed within the agreed </w:t>
      </w:r>
      <w:r w:rsidR="00D02C7E">
        <w:rPr>
          <w:rFonts w:ascii="Arial" w:hAnsi="Arial" w:cs="Arial"/>
        </w:rPr>
        <w:t>Service Provider</w:t>
      </w:r>
      <w:r w:rsidRPr="00261C8F">
        <w:rPr>
          <w:rFonts w:ascii="Arial" w:hAnsi="Arial" w:cs="Arial"/>
        </w:rPr>
        <w:t>’s working enclosure</w:t>
      </w:r>
      <w:r w:rsidR="00DF23C4" w:rsidRPr="00261C8F">
        <w:rPr>
          <w:rFonts w:ascii="Arial" w:hAnsi="Arial" w:cs="Arial"/>
        </w:rPr>
        <w:t>.</w:t>
      </w:r>
    </w:p>
    <w:p w14:paraId="7F2EC192" w14:textId="77777777" w:rsidR="00502C37" w:rsidRPr="00261C8F" w:rsidRDefault="00502C37" w:rsidP="00015F30">
      <w:pPr>
        <w:spacing w:line="360" w:lineRule="auto"/>
        <w:jc w:val="both"/>
        <w:rPr>
          <w:rFonts w:ascii="Arial" w:hAnsi="Arial" w:cs="Arial"/>
        </w:rPr>
      </w:pPr>
    </w:p>
    <w:p w14:paraId="406BE101" w14:textId="7F58C01E" w:rsidR="00E34A40" w:rsidRPr="00261C8F" w:rsidRDefault="001E490E" w:rsidP="00015F30">
      <w:pPr>
        <w:spacing w:line="360" w:lineRule="auto"/>
        <w:jc w:val="both"/>
        <w:rPr>
          <w:rFonts w:ascii="Arial" w:hAnsi="Arial" w:cs="Arial"/>
          <w:b/>
          <w:bCs/>
        </w:rPr>
      </w:pPr>
      <w:r w:rsidRPr="00261C8F">
        <w:rPr>
          <w:rFonts w:ascii="Arial" w:hAnsi="Arial" w:cs="Arial"/>
          <w:b/>
          <w:bCs/>
        </w:rPr>
        <w:t>3.2</w:t>
      </w:r>
      <w:r w:rsidRPr="00261C8F">
        <w:rPr>
          <w:rFonts w:ascii="Arial" w:hAnsi="Arial" w:cs="Arial"/>
          <w:b/>
          <w:bCs/>
        </w:rPr>
        <w:tab/>
        <w:t>Any restrictions on deliveries or waste collection storage</w:t>
      </w:r>
    </w:p>
    <w:p w14:paraId="0C5D26F5" w14:textId="1871060A" w:rsidR="001E490E" w:rsidRPr="00261C8F" w:rsidRDefault="001E490E" w:rsidP="00015F30">
      <w:pPr>
        <w:spacing w:line="360" w:lineRule="auto"/>
        <w:ind w:left="720"/>
        <w:jc w:val="both"/>
        <w:rPr>
          <w:rFonts w:ascii="Arial" w:hAnsi="Arial" w:cs="Arial"/>
        </w:rPr>
      </w:pPr>
      <w:r w:rsidRPr="00261C8F">
        <w:rPr>
          <w:rFonts w:ascii="Arial" w:hAnsi="Arial" w:cs="Arial"/>
        </w:rPr>
        <w:t>Consideration must be given to the residential nature of the streets in which the properties are contained. Deliveries and collection</w:t>
      </w:r>
      <w:r w:rsidR="00D02C7E">
        <w:rPr>
          <w:rFonts w:ascii="Arial" w:hAnsi="Arial" w:cs="Arial"/>
        </w:rPr>
        <w:t>s</w:t>
      </w:r>
      <w:r w:rsidRPr="00261C8F">
        <w:rPr>
          <w:rFonts w:ascii="Arial" w:hAnsi="Arial" w:cs="Arial"/>
        </w:rPr>
        <w:t xml:space="preserve"> must be restricted to the working hours indicated above with any disruption to the normal flow of traffic </w:t>
      </w:r>
      <w:r w:rsidRPr="00261C8F">
        <w:rPr>
          <w:rFonts w:ascii="Arial" w:hAnsi="Arial" w:cs="Arial"/>
        </w:rPr>
        <w:lastRenderedPageBreak/>
        <w:t>limited to as short a period as possible. The areas are densely populated areas, with narrow roads.</w:t>
      </w:r>
    </w:p>
    <w:p w14:paraId="2683D269" w14:textId="77777777" w:rsidR="001E490E" w:rsidRPr="00261C8F" w:rsidRDefault="001E490E" w:rsidP="00015F30">
      <w:pPr>
        <w:spacing w:line="360" w:lineRule="auto"/>
        <w:jc w:val="both"/>
        <w:rPr>
          <w:rFonts w:ascii="Arial" w:hAnsi="Arial" w:cs="Arial"/>
        </w:rPr>
      </w:pPr>
    </w:p>
    <w:p w14:paraId="732E81A0" w14:textId="0ACF36DD" w:rsidR="00E34A40" w:rsidRPr="00261C8F" w:rsidRDefault="001E490E" w:rsidP="00015F30">
      <w:pPr>
        <w:spacing w:line="360" w:lineRule="auto"/>
        <w:ind w:left="720" w:hanging="720"/>
        <w:jc w:val="both"/>
        <w:rPr>
          <w:rFonts w:ascii="Arial" w:hAnsi="Arial" w:cs="Arial"/>
          <w:b/>
          <w:bCs/>
        </w:rPr>
      </w:pPr>
      <w:r w:rsidRPr="00261C8F">
        <w:rPr>
          <w:rFonts w:ascii="Arial" w:hAnsi="Arial" w:cs="Arial"/>
          <w:b/>
          <w:bCs/>
        </w:rPr>
        <w:t>3.3</w:t>
      </w:r>
      <w:r w:rsidRPr="00261C8F">
        <w:rPr>
          <w:rFonts w:ascii="Arial" w:hAnsi="Arial" w:cs="Arial"/>
          <w:b/>
          <w:bCs/>
        </w:rPr>
        <w:tab/>
        <w:t>Adjacent land uses – for example schools, railway lines or busy roads</w:t>
      </w:r>
    </w:p>
    <w:p w14:paraId="6AC1D754" w14:textId="16F48525"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The properties </w:t>
      </w:r>
      <w:r w:rsidR="00DF23C4" w:rsidRPr="00261C8F">
        <w:rPr>
          <w:rFonts w:ascii="Arial" w:hAnsi="Arial" w:cs="Arial"/>
        </w:rPr>
        <w:t>will be</w:t>
      </w:r>
      <w:r w:rsidRPr="00261C8F">
        <w:rPr>
          <w:rFonts w:ascii="Arial" w:hAnsi="Arial" w:cs="Arial"/>
        </w:rPr>
        <w:t xml:space="preserve"> within residential areas. The work must be carried out with due consideration for the residents within these areas.</w:t>
      </w:r>
    </w:p>
    <w:p w14:paraId="13409893" w14:textId="77777777" w:rsidR="001E490E" w:rsidRPr="00261C8F" w:rsidRDefault="001E490E" w:rsidP="00015F30">
      <w:pPr>
        <w:spacing w:line="360" w:lineRule="auto"/>
        <w:jc w:val="both"/>
        <w:rPr>
          <w:rFonts w:ascii="Arial" w:hAnsi="Arial" w:cs="Arial"/>
        </w:rPr>
      </w:pPr>
    </w:p>
    <w:p w14:paraId="56CFD6F5" w14:textId="4A78686B" w:rsidR="001E490E" w:rsidRPr="00261C8F" w:rsidRDefault="001E490E" w:rsidP="00015F30">
      <w:pPr>
        <w:spacing w:line="360" w:lineRule="auto"/>
        <w:jc w:val="both"/>
        <w:rPr>
          <w:rFonts w:ascii="Arial" w:hAnsi="Arial" w:cs="Arial"/>
          <w:b/>
          <w:bCs/>
        </w:rPr>
      </w:pPr>
      <w:r w:rsidRPr="00261C8F">
        <w:rPr>
          <w:rFonts w:ascii="Arial" w:hAnsi="Arial" w:cs="Arial"/>
          <w:b/>
          <w:bCs/>
        </w:rPr>
        <w:t>3.4</w:t>
      </w:r>
      <w:r w:rsidRPr="00261C8F">
        <w:rPr>
          <w:rFonts w:ascii="Arial" w:hAnsi="Arial" w:cs="Arial"/>
          <w:b/>
          <w:bCs/>
        </w:rPr>
        <w:tab/>
        <w:t>Existing storage of hazardous materials</w:t>
      </w:r>
    </w:p>
    <w:p w14:paraId="7E765C7A" w14:textId="77777777" w:rsidR="001E490E" w:rsidRPr="00261C8F" w:rsidRDefault="001E490E" w:rsidP="00015F30">
      <w:pPr>
        <w:spacing w:line="360" w:lineRule="auto"/>
        <w:ind w:firstLine="720"/>
        <w:jc w:val="both"/>
        <w:rPr>
          <w:rFonts w:ascii="Arial" w:hAnsi="Arial" w:cs="Arial"/>
        </w:rPr>
      </w:pPr>
      <w:r w:rsidRPr="00261C8F">
        <w:rPr>
          <w:rFonts w:ascii="Arial" w:hAnsi="Arial" w:cs="Arial"/>
        </w:rPr>
        <w:t>No known hazardous materials currently stored at properties.</w:t>
      </w:r>
    </w:p>
    <w:p w14:paraId="1DC6AE9B" w14:textId="77777777" w:rsidR="001E490E" w:rsidRPr="00261C8F" w:rsidRDefault="001E490E" w:rsidP="00015F30">
      <w:pPr>
        <w:spacing w:line="360" w:lineRule="auto"/>
        <w:jc w:val="both"/>
        <w:rPr>
          <w:rFonts w:ascii="Arial" w:hAnsi="Arial" w:cs="Arial"/>
        </w:rPr>
      </w:pPr>
    </w:p>
    <w:p w14:paraId="745C919D" w14:textId="084AAA30" w:rsidR="00E34A40" w:rsidRPr="00261C8F" w:rsidRDefault="001E490E" w:rsidP="00015F30">
      <w:pPr>
        <w:spacing w:line="360" w:lineRule="auto"/>
        <w:jc w:val="both"/>
        <w:rPr>
          <w:rFonts w:ascii="Arial" w:hAnsi="Arial" w:cs="Arial"/>
          <w:b/>
          <w:bCs/>
        </w:rPr>
      </w:pPr>
      <w:r w:rsidRPr="00261C8F">
        <w:rPr>
          <w:rFonts w:ascii="Arial" w:hAnsi="Arial" w:cs="Arial"/>
          <w:b/>
          <w:bCs/>
        </w:rPr>
        <w:t>3.5</w:t>
      </w:r>
      <w:r w:rsidRPr="00261C8F">
        <w:rPr>
          <w:rFonts w:ascii="Arial" w:hAnsi="Arial" w:cs="Arial"/>
          <w:b/>
          <w:bCs/>
        </w:rPr>
        <w:tab/>
        <w:t>Location of existing services particularly those that are concealed</w:t>
      </w:r>
    </w:p>
    <w:p w14:paraId="35FCB233" w14:textId="1D0F1742"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The properties </w:t>
      </w:r>
      <w:r w:rsidR="00DF23C4" w:rsidRPr="00261C8F">
        <w:rPr>
          <w:rFonts w:ascii="Arial" w:hAnsi="Arial" w:cs="Arial"/>
        </w:rPr>
        <w:t>will be</w:t>
      </w:r>
      <w:r w:rsidRPr="00261C8F">
        <w:rPr>
          <w:rFonts w:ascii="Arial" w:hAnsi="Arial" w:cs="Arial"/>
        </w:rPr>
        <w:t xml:space="preserve"> serviced by mains gas, telecommunications, electricity, water and sewers. </w:t>
      </w:r>
    </w:p>
    <w:p w14:paraId="3C68D773" w14:textId="7CC46A06"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The </w:t>
      </w:r>
      <w:r w:rsidR="00D02C7E">
        <w:rPr>
          <w:rFonts w:ascii="Arial" w:hAnsi="Arial" w:cs="Arial"/>
        </w:rPr>
        <w:t>Service Provider</w:t>
      </w:r>
      <w:r w:rsidRPr="00261C8F">
        <w:rPr>
          <w:rFonts w:ascii="Arial" w:hAnsi="Arial" w:cs="Arial"/>
        </w:rPr>
        <w:t xml:space="preserve"> is to satisfy </w:t>
      </w:r>
      <w:r w:rsidR="00E34A40" w:rsidRPr="00261C8F">
        <w:rPr>
          <w:rFonts w:ascii="Arial" w:hAnsi="Arial" w:cs="Arial"/>
        </w:rPr>
        <w:t>themselves</w:t>
      </w:r>
      <w:r w:rsidRPr="00261C8F">
        <w:rPr>
          <w:rFonts w:ascii="Arial" w:hAnsi="Arial" w:cs="Arial"/>
        </w:rPr>
        <w:t xml:space="preserve"> on the location of these services</w:t>
      </w:r>
      <w:r w:rsidR="00DF23C4" w:rsidRPr="00261C8F">
        <w:rPr>
          <w:rFonts w:ascii="Arial" w:hAnsi="Arial" w:cs="Arial"/>
        </w:rPr>
        <w:t xml:space="preserve"> prior to the commencement of any work</w:t>
      </w:r>
      <w:r w:rsidRPr="00261C8F">
        <w:rPr>
          <w:rFonts w:ascii="Arial" w:hAnsi="Arial" w:cs="Arial"/>
        </w:rPr>
        <w:t>.</w:t>
      </w:r>
    </w:p>
    <w:p w14:paraId="50068318" w14:textId="0EE4BC6B" w:rsidR="00DF23C4" w:rsidRPr="00261C8F" w:rsidRDefault="001E490E" w:rsidP="00015F30">
      <w:pPr>
        <w:spacing w:line="360" w:lineRule="auto"/>
        <w:ind w:left="720"/>
        <w:jc w:val="both"/>
        <w:rPr>
          <w:rFonts w:ascii="Arial" w:hAnsi="Arial" w:cs="Arial"/>
        </w:rPr>
      </w:pPr>
      <w:r w:rsidRPr="00261C8F">
        <w:rPr>
          <w:rFonts w:ascii="Arial" w:hAnsi="Arial" w:cs="Arial"/>
        </w:rPr>
        <w:t xml:space="preserve">The </w:t>
      </w:r>
      <w:r w:rsidR="00D02C7E">
        <w:rPr>
          <w:rFonts w:ascii="Arial" w:hAnsi="Arial" w:cs="Arial"/>
        </w:rPr>
        <w:t>Service Provider</w:t>
      </w:r>
      <w:r w:rsidRPr="00261C8F">
        <w:rPr>
          <w:rFonts w:ascii="Arial" w:hAnsi="Arial" w:cs="Arial"/>
        </w:rPr>
        <w:t xml:space="preserve"> shall liaise with Statutory Authorities concerning working under or adjacent to live electricity cables, telecom and cable television cables.</w:t>
      </w:r>
    </w:p>
    <w:p w14:paraId="4487A5D7" w14:textId="65B45156" w:rsidR="00DF23C4" w:rsidRDefault="00DF23C4" w:rsidP="00015F30">
      <w:pPr>
        <w:spacing w:line="360" w:lineRule="auto"/>
        <w:ind w:left="720"/>
        <w:jc w:val="both"/>
        <w:rPr>
          <w:rFonts w:ascii="Arial" w:hAnsi="Arial" w:cs="Arial"/>
        </w:rPr>
      </w:pPr>
      <w:r w:rsidRPr="00261C8F">
        <w:rPr>
          <w:rFonts w:ascii="Arial" w:hAnsi="Arial" w:cs="Arial"/>
        </w:rPr>
        <w:t>Adequate safe systems of work must be developed and documented for each property.</w:t>
      </w:r>
    </w:p>
    <w:p w14:paraId="51A1341F" w14:textId="3A16EB47" w:rsidR="00015F30" w:rsidRPr="00261C8F" w:rsidRDefault="00015F30" w:rsidP="00015F30">
      <w:pPr>
        <w:spacing w:line="360" w:lineRule="auto"/>
        <w:ind w:left="720"/>
        <w:jc w:val="both"/>
        <w:rPr>
          <w:rFonts w:ascii="Arial" w:hAnsi="Arial" w:cs="Arial"/>
        </w:rPr>
      </w:pPr>
      <w:r w:rsidRPr="00015F30">
        <w:rPr>
          <w:rFonts w:ascii="Arial" w:hAnsi="Arial" w:cs="Arial"/>
        </w:rPr>
        <w:t xml:space="preserve">The Service Provider must </w:t>
      </w:r>
      <w:proofErr w:type="gramStart"/>
      <w:r w:rsidRPr="00015F30">
        <w:rPr>
          <w:rFonts w:ascii="Arial" w:hAnsi="Arial" w:cs="Arial"/>
        </w:rPr>
        <w:t>protect and maintain existing services at all times</w:t>
      </w:r>
      <w:proofErr w:type="gramEnd"/>
      <w:r w:rsidRPr="00015F30">
        <w:rPr>
          <w:rFonts w:ascii="Arial" w:hAnsi="Arial" w:cs="Arial"/>
        </w:rPr>
        <w:t>, inform the Customers prior to disconnection and adaptation Works, which are to be for the minimum period possible.  No services are to be left disconnected overnight.</w:t>
      </w:r>
    </w:p>
    <w:p w14:paraId="483E72AB" w14:textId="77777777" w:rsidR="001E490E" w:rsidRPr="00261C8F" w:rsidRDefault="001E490E" w:rsidP="00015F30">
      <w:pPr>
        <w:spacing w:line="360" w:lineRule="auto"/>
        <w:jc w:val="both"/>
        <w:rPr>
          <w:rFonts w:ascii="Arial" w:hAnsi="Arial" w:cs="Arial"/>
        </w:rPr>
      </w:pPr>
    </w:p>
    <w:p w14:paraId="72CC4BEF" w14:textId="605A0E89" w:rsidR="00E34A40" w:rsidRPr="00261C8F" w:rsidRDefault="001E490E" w:rsidP="00015F30">
      <w:pPr>
        <w:spacing w:line="360" w:lineRule="auto"/>
        <w:ind w:left="720" w:hanging="720"/>
        <w:jc w:val="both"/>
        <w:rPr>
          <w:rFonts w:ascii="Arial" w:hAnsi="Arial" w:cs="Arial"/>
          <w:b/>
          <w:bCs/>
        </w:rPr>
      </w:pPr>
      <w:r w:rsidRPr="00261C8F">
        <w:rPr>
          <w:rFonts w:ascii="Arial" w:hAnsi="Arial" w:cs="Arial"/>
          <w:b/>
          <w:bCs/>
        </w:rPr>
        <w:t>3.6</w:t>
      </w:r>
      <w:r w:rsidRPr="00261C8F">
        <w:rPr>
          <w:rFonts w:ascii="Arial" w:hAnsi="Arial" w:cs="Arial"/>
          <w:b/>
          <w:bCs/>
        </w:rPr>
        <w:tab/>
        <w:t>Ground conditions, underground structures or water courses where this might affect the safe use of plant, for example cranes, or the safety of ground works</w:t>
      </w:r>
    </w:p>
    <w:p w14:paraId="22A4BA87" w14:textId="575F561C" w:rsidR="001E490E" w:rsidRPr="00261C8F" w:rsidRDefault="001E490E" w:rsidP="00015F30">
      <w:pPr>
        <w:spacing w:line="360" w:lineRule="auto"/>
        <w:ind w:firstLine="720"/>
        <w:jc w:val="both"/>
        <w:rPr>
          <w:rFonts w:ascii="Arial" w:hAnsi="Arial" w:cs="Arial"/>
        </w:rPr>
      </w:pPr>
      <w:r w:rsidRPr="00261C8F">
        <w:rPr>
          <w:rFonts w:ascii="Arial" w:hAnsi="Arial" w:cs="Arial"/>
        </w:rPr>
        <w:t>Not applicabl</w:t>
      </w:r>
      <w:r w:rsidR="00DF23C4" w:rsidRPr="00261C8F">
        <w:rPr>
          <w:rFonts w:ascii="Arial" w:hAnsi="Arial" w:cs="Arial"/>
        </w:rPr>
        <w:t>e</w:t>
      </w:r>
      <w:r w:rsidR="00AF7E0E" w:rsidRPr="00AF7E0E">
        <w:t xml:space="preserve"> </w:t>
      </w:r>
      <w:r w:rsidR="00AF7E0E" w:rsidRPr="00AF7E0E">
        <w:rPr>
          <w:rFonts w:ascii="Arial" w:hAnsi="Arial" w:cs="Arial"/>
        </w:rPr>
        <w:t>as all planned work is contained within the properties.</w:t>
      </w:r>
    </w:p>
    <w:p w14:paraId="1BA5202B" w14:textId="77777777" w:rsidR="00502C37" w:rsidRPr="00261C8F" w:rsidRDefault="00502C37" w:rsidP="00015F30">
      <w:pPr>
        <w:spacing w:line="360" w:lineRule="auto"/>
        <w:jc w:val="both"/>
        <w:rPr>
          <w:rFonts w:ascii="Arial" w:hAnsi="Arial" w:cs="Arial"/>
        </w:rPr>
      </w:pPr>
    </w:p>
    <w:p w14:paraId="24289EA4" w14:textId="79EC8FBB" w:rsidR="00E34A40" w:rsidRPr="00261C8F" w:rsidRDefault="001E490E" w:rsidP="00015F30">
      <w:pPr>
        <w:spacing w:line="360" w:lineRule="auto"/>
        <w:ind w:left="720" w:hanging="720"/>
        <w:jc w:val="both"/>
        <w:rPr>
          <w:rFonts w:ascii="Arial" w:hAnsi="Arial" w:cs="Arial"/>
          <w:b/>
          <w:bCs/>
        </w:rPr>
      </w:pPr>
      <w:r w:rsidRPr="00261C8F">
        <w:rPr>
          <w:rFonts w:ascii="Arial" w:hAnsi="Arial" w:cs="Arial"/>
          <w:b/>
          <w:bCs/>
        </w:rPr>
        <w:t>3.7</w:t>
      </w:r>
      <w:r w:rsidRPr="00261C8F">
        <w:rPr>
          <w:rFonts w:ascii="Arial" w:hAnsi="Arial" w:cs="Arial"/>
          <w:b/>
          <w:bCs/>
        </w:rPr>
        <w:tab/>
        <w:t>Information about existing structures – stability, structural form, fragile or hazardous materials, anchorage points for fall arrest systems (particularly where demolition is involved),</w:t>
      </w:r>
    </w:p>
    <w:p w14:paraId="29FB6291" w14:textId="228A0683" w:rsidR="001E490E" w:rsidRPr="00261C8F" w:rsidRDefault="001E490E" w:rsidP="00015F30">
      <w:pPr>
        <w:spacing w:line="360" w:lineRule="auto"/>
        <w:ind w:left="720"/>
        <w:jc w:val="both"/>
        <w:rPr>
          <w:rFonts w:ascii="Arial" w:hAnsi="Arial" w:cs="Arial"/>
        </w:rPr>
      </w:pPr>
      <w:r w:rsidRPr="00261C8F">
        <w:rPr>
          <w:rFonts w:ascii="Arial" w:hAnsi="Arial" w:cs="Arial"/>
        </w:rPr>
        <w:t>There are no recorded problems relating to the structural stability in the properties.</w:t>
      </w:r>
    </w:p>
    <w:p w14:paraId="2C0115A4" w14:textId="77777777" w:rsidR="001E490E" w:rsidRPr="00261C8F" w:rsidRDefault="001E490E" w:rsidP="00015F30">
      <w:pPr>
        <w:spacing w:line="360" w:lineRule="auto"/>
        <w:jc w:val="both"/>
        <w:rPr>
          <w:rFonts w:ascii="Arial" w:hAnsi="Arial" w:cs="Arial"/>
        </w:rPr>
      </w:pPr>
    </w:p>
    <w:p w14:paraId="074432D1" w14:textId="1B3E1BEC" w:rsidR="001E490E" w:rsidRPr="00261C8F" w:rsidRDefault="001E490E" w:rsidP="00015F30">
      <w:pPr>
        <w:spacing w:line="360" w:lineRule="auto"/>
        <w:ind w:firstLine="720"/>
        <w:jc w:val="both"/>
        <w:rPr>
          <w:rFonts w:ascii="Arial" w:hAnsi="Arial" w:cs="Arial"/>
        </w:rPr>
      </w:pPr>
      <w:r w:rsidRPr="00261C8F">
        <w:rPr>
          <w:rFonts w:ascii="Arial" w:hAnsi="Arial" w:cs="Arial"/>
        </w:rPr>
        <w:t xml:space="preserve">Asbestos containing materials may be present in </w:t>
      </w:r>
      <w:proofErr w:type="gramStart"/>
      <w:r w:rsidRPr="00261C8F">
        <w:rPr>
          <w:rFonts w:ascii="Arial" w:hAnsi="Arial" w:cs="Arial"/>
        </w:rPr>
        <w:t>all of</w:t>
      </w:r>
      <w:proofErr w:type="gramEnd"/>
      <w:r w:rsidRPr="00261C8F">
        <w:rPr>
          <w:rFonts w:ascii="Arial" w:hAnsi="Arial" w:cs="Arial"/>
        </w:rPr>
        <w:t xml:space="preserve"> the properties. </w:t>
      </w:r>
    </w:p>
    <w:p w14:paraId="60EB15F5" w14:textId="0F4B93AF"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An Asbestos survey will be carried out by the Employer and any ACM’s identified will be removed prior to commencement of the </w:t>
      </w:r>
      <w:r w:rsidR="00D02C7E">
        <w:rPr>
          <w:rFonts w:ascii="Arial" w:hAnsi="Arial" w:cs="Arial"/>
        </w:rPr>
        <w:t>Service Provider</w:t>
      </w:r>
      <w:r w:rsidRPr="00261C8F">
        <w:rPr>
          <w:rFonts w:ascii="Arial" w:hAnsi="Arial" w:cs="Arial"/>
        </w:rPr>
        <w:t xml:space="preserve">s works. </w:t>
      </w:r>
    </w:p>
    <w:p w14:paraId="29669FDC" w14:textId="3CEA699E"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If </w:t>
      </w:r>
      <w:proofErr w:type="gramStart"/>
      <w:r w:rsidRPr="00261C8F">
        <w:rPr>
          <w:rFonts w:ascii="Arial" w:hAnsi="Arial" w:cs="Arial"/>
        </w:rPr>
        <w:t>during the course of</w:t>
      </w:r>
      <w:proofErr w:type="gramEnd"/>
      <w:r w:rsidRPr="00261C8F">
        <w:rPr>
          <w:rFonts w:ascii="Arial" w:hAnsi="Arial" w:cs="Arial"/>
        </w:rPr>
        <w:t xml:space="preserve"> the work the </w:t>
      </w:r>
      <w:r w:rsidR="00D02C7E">
        <w:rPr>
          <w:rFonts w:ascii="Arial" w:hAnsi="Arial" w:cs="Arial"/>
        </w:rPr>
        <w:t>Service Provider</w:t>
      </w:r>
      <w:r w:rsidRPr="00261C8F">
        <w:rPr>
          <w:rFonts w:ascii="Arial" w:hAnsi="Arial" w:cs="Arial"/>
        </w:rPr>
        <w:t xml:space="preserve"> suspects any materials may contain asbestos, works shall be </w:t>
      </w:r>
      <w:r w:rsidR="00A36B9C" w:rsidRPr="00261C8F">
        <w:rPr>
          <w:rFonts w:ascii="Arial" w:hAnsi="Arial" w:cs="Arial"/>
        </w:rPr>
        <w:t>stopped,</w:t>
      </w:r>
      <w:r w:rsidRPr="00261C8F">
        <w:rPr>
          <w:rFonts w:ascii="Arial" w:hAnsi="Arial" w:cs="Arial"/>
        </w:rPr>
        <w:t xml:space="preserve"> and a sampling request issued to Tai Tarian. Refer to 3.12 below.</w:t>
      </w:r>
    </w:p>
    <w:p w14:paraId="610F77C3" w14:textId="77777777" w:rsidR="001E490E" w:rsidRPr="00261C8F" w:rsidRDefault="001E490E" w:rsidP="00015F30">
      <w:pPr>
        <w:spacing w:line="360" w:lineRule="auto"/>
        <w:jc w:val="both"/>
        <w:rPr>
          <w:rFonts w:ascii="Arial" w:hAnsi="Arial" w:cs="Arial"/>
        </w:rPr>
      </w:pPr>
    </w:p>
    <w:p w14:paraId="42135D8D" w14:textId="035303B4" w:rsidR="00E34A40" w:rsidRPr="00261C8F" w:rsidRDefault="001E490E" w:rsidP="00015F30">
      <w:pPr>
        <w:spacing w:line="360" w:lineRule="auto"/>
        <w:ind w:left="720" w:hanging="720"/>
        <w:jc w:val="both"/>
        <w:rPr>
          <w:rFonts w:ascii="Arial" w:hAnsi="Arial" w:cs="Arial"/>
          <w:b/>
          <w:bCs/>
        </w:rPr>
      </w:pPr>
      <w:r w:rsidRPr="00261C8F">
        <w:rPr>
          <w:rFonts w:ascii="Arial" w:hAnsi="Arial" w:cs="Arial"/>
          <w:b/>
          <w:bCs/>
        </w:rPr>
        <w:t>3.8</w:t>
      </w:r>
      <w:r w:rsidRPr="00261C8F">
        <w:rPr>
          <w:rFonts w:ascii="Arial" w:hAnsi="Arial" w:cs="Arial"/>
          <w:b/>
          <w:bCs/>
        </w:rPr>
        <w:tab/>
        <w:t>Previous structural modifications, including weakening or strengthening of the</w:t>
      </w:r>
      <w:r w:rsidRPr="00261C8F">
        <w:rPr>
          <w:rFonts w:ascii="Arial" w:hAnsi="Arial" w:cs="Arial"/>
        </w:rPr>
        <w:t xml:space="preserve"> </w:t>
      </w:r>
      <w:r w:rsidRPr="00261C8F">
        <w:rPr>
          <w:rFonts w:ascii="Arial" w:hAnsi="Arial" w:cs="Arial"/>
          <w:b/>
          <w:bCs/>
        </w:rPr>
        <w:t>structure (particularly where demolition is involved),</w:t>
      </w:r>
    </w:p>
    <w:p w14:paraId="2C0F3CF1" w14:textId="1AA3981D"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Any structural modifications discovered by the </w:t>
      </w:r>
      <w:r w:rsidR="00D02C7E">
        <w:rPr>
          <w:rFonts w:ascii="Arial" w:hAnsi="Arial" w:cs="Arial"/>
        </w:rPr>
        <w:t>Service Provider</w:t>
      </w:r>
      <w:r w:rsidRPr="00261C8F">
        <w:rPr>
          <w:rFonts w:ascii="Arial" w:hAnsi="Arial" w:cs="Arial"/>
        </w:rPr>
        <w:t xml:space="preserve"> to be notified Tai Tarian Limited with immediate effect.</w:t>
      </w:r>
    </w:p>
    <w:p w14:paraId="5FA1A318" w14:textId="77777777" w:rsidR="001E490E" w:rsidRPr="00261C8F" w:rsidRDefault="001E490E" w:rsidP="00015F30">
      <w:pPr>
        <w:spacing w:line="360" w:lineRule="auto"/>
        <w:jc w:val="both"/>
        <w:rPr>
          <w:rFonts w:ascii="Arial" w:hAnsi="Arial" w:cs="Arial"/>
        </w:rPr>
      </w:pPr>
    </w:p>
    <w:p w14:paraId="10ABF551" w14:textId="0650B4E1" w:rsidR="00E34A40" w:rsidRPr="00261C8F" w:rsidRDefault="001E490E" w:rsidP="00015F30">
      <w:pPr>
        <w:spacing w:line="360" w:lineRule="auto"/>
        <w:ind w:left="720" w:hanging="720"/>
        <w:jc w:val="both"/>
        <w:rPr>
          <w:rFonts w:ascii="Arial" w:hAnsi="Arial" w:cs="Arial"/>
          <w:b/>
          <w:bCs/>
        </w:rPr>
      </w:pPr>
      <w:r w:rsidRPr="00261C8F">
        <w:rPr>
          <w:rFonts w:ascii="Arial" w:hAnsi="Arial" w:cs="Arial"/>
          <w:b/>
          <w:bCs/>
        </w:rPr>
        <w:t>3.9</w:t>
      </w:r>
      <w:r w:rsidRPr="00261C8F">
        <w:rPr>
          <w:rFonts w:ascii="Arial" w:hAnsi="Arial" w:cs="Arial"/>
          <w:b/>
          <w:bCs/>
        </w:rPr>
        <w:tab/>
        <w:t>Fire damage, ground shrinkage, movement or poor maintenance which may have adversely affected the structur</w:t>
      </w:r>
      <w:r w:rsidR="00CC226C" w:rsidRPr="00261C8F">
        <w:rPr>
          <w:rFonts w:ascii="Arial" w:hAnsi="Arial" w:cs="Arial"/>
          <w:b/>
          <w:bCs/>
        </w:rPr>
        <w:t>e</w:t>
      </w:r>
    </w:p>
    <w:p w14:paraId="6C278383" w14:textId="7BF8BE5D" w:rsidR="001E490E" w:rsidRPr="00261C8F" w:rsidRDefault="001E490E" w:rsidP="00015F30">
      <w:pPr>
        <w:spacing w:line="360" w:lineRule="auto"/>
        <w:ind w:firstLine="720"/>
        <w:jc w:val="both"/>
        <w:rPr>
          <w:rFonts w:ascii="Arial" w:hAnsi="Arial" w:cs="Arial"/>
        </w:rPr>
      </w:pPr>
      <w:r w:rsidRPr="00261C8F">
        <w:rPr>
          <w:rFonts w:ascii="Arial" w:hAnsi="Arial" w:cs="Arial"/>
        </w:rPr>
        <w:t>Not applicable</w:t>
      </w:r>
    </w:p>
    <w:p w14:paraId="0C2A3220" w14:textId="77777777" w:rsidR="00DF23C4" w:rsidRPr="00261C8F" w:rsidRDefault="00DF23C4" w:rsidP="00015F30">
      <w:pPr>
        <w:spacing w:line="360" w:lineRule="auto"/>
        <w:jc w:val="both"/>
        <w:rPr>
          <w:rFonts w:ascii="Arial" w:hAnsi="Arial" w:cs="Arial"/>
        </w:rPr>
      </w:pPr>
    </w:p>
    <w:p w14:paraId="79C3803E" w14:textId="41C70C28" w:rsidR="00E34A40" w:rsidRPr="00261C8F" w:rsidRDefault="001E490E" w:rsidP="00015F30">
      <w:pPr>
        <w:spacing w:line="360" w:lineRule="auto"/>
        <w:ind w:left="720" w:hanging="720"/>
        <w:jc w:val="both"/>
        <w:rPr>
          <w:rFonts w:ascii="Arial" w:hAnsi="Arial" w:cs="Arial"/>
          <w:b/>
          <w:bCs/>
        </w:rPr>
      </w:pPr>
      <w:r w:rsidRPr="00261C8F">
        <w:rPr>
          <w:rFonts w:ascii="Arial" w:hAnsi="Arial" w:cs="Arial"/>
          <w:b/>
          <w:bCs/>
        </w:rPr>
        <w:t>3.10</w:t>
      </w:r>
      <w:r w:rsidRPr="00261C8F">
        <w:rPr>
          <w:rFonts w:ascii="Arial" w:hAnsi="Arial" w:cs="Arial"/>
          <w:b/>
          <w:bCs/>
        </w:rPr>
        <w:tab/>
        <w:t>Any difficulties relating to plant and equipment in the premises, such as overhead gantries whose height restricts access</w:t>
      </w:r>
    </w:p>
    <w:p w14:paraId="7F6B83C6" w14:textId="2FEEDDE6" w:rsidR="001E490E" w:rsidRPr="00261C8F" w:rsidRDefault="001E490E" w:rsidP="00015F30">
      <w:pPr>
        <w:spacing w:line="360" w:lineRule="auto"/>
        <w:ind w:left="720"/>
        <w:jc w:val="both"/>
        <w:rPr>
          <w:rFonts w:ascii="Arial" w:hAnsi="Arial" w:cs="Arial"/>
        </w:rPr>
      </w:pPr>
      <w:r w:rsidRPr="00261C8F">
        <w:rPr>
          <w:rFonts w:ascii="Arial" w:hAnsi="Arial" w:cs="Arial"/>
        </w:rPr>
        <w:t>Not applicable</w:t>
      </w:r>
    </w:p>
    <w:p w14:paraId="5AAB4454" w14:textId="77777777" w:rsidR="001E490E" w:rsidRPr="00261C8F" w:rsidRDefault="001E490E" w:rsidP="00015F30">
      <w:pPr>
        <w:spacing w:line="360" w:lineRule="auto"/>
        <w:jc w:val="both"/>
        <w:rPr>
          <w:rFonts w:ascii="Arial" w:hAnsi="Arial" w:cs="Arial"/>
        </w:rPr>
      </w:pPr>
    </w:p>
    <w:p w14:paraId="2DC1FB69" w14:textId="4FA35D17" w:rsidR="00E34A40" w:rsidRPr="00261C8F" w:rsidRDefault="001E490E" w:rsidP="00015F30">
      <w:pPr>
        <w:spacing w:line="360" w:lineRule="auto"/>
        <w:ind w:left="720" w:hanging="720"/>
        <w:jc w:val="both"/>
        <w:rPr>
          <w:rFonts w:ascii="Arial" w:hAnsi="Arial" w:cs="Arial"/>
          <w:b/>
          <w:bCs/>
        </w:rPr>
      </w:pPr>
      <w:r w:rsidRPr="00261C8F">
        <w:rPr>
          <w:rFonts w:ascii="Arial" w:hAnsi="Arial" w:cs="Arial"/>
          <w:b/>
          <w:bCs/>
        </w:rPr>
        <w:t>3.11</w:t>
      </w:r>
      <w:r w:rsidRPr="00261C8F">
        <w:rPr>
          <w:rFonts w:ascii="Arial" w:hAnsi="Arial" w:cs="Arial"/>
          <w:b/>
          <w:bCs/>
        </w:rPr>
        <w:tab/>
        <w:t>Health and safety information contained in earlier design, construction or ‘as-built’ drawings, such as details of pre-stressed or post tensioned structures</w:t>
      </w:r>
    </w:p>
    <w:p w14:paraId="20C8514E" w14:textId="05D6B0AF" w:rsidR="001E490E" w:rsidRPr="00261C8F" w:rsidRDefault="001E490E" w:rsidP="00015F30">
      <w:pPr>
        <w:spacing w:line="360" w:lineRule="auto"/>
        <w:ind w:firstLine="720"/>
        <w:jc w:val="both"/>
        <w:rPr>
          <w:rFonts w:ascii="Arial" w:hAnsi="Arial" w:cs="Arial"/>
        </w:rPr>
      </w:pPr>
      <w:r w:rsidRPr="00261C8F">
        <w:rPr>
          <w:rFonts w:ascii="Arial" w:hAnsi="Arial" w:cs="Arial"/>
        </w:rPr>
        <w:t>Not applicable</w:t>
      </w:r>
    </w:p>
    <w:p w14:paraId="3FE3ED49" w14:textId="28CFE4F1" w:rsidR="001E490E" w:rsidRDefault="001E490E" w:rsidP="00015F30">
      <w:pPr>
        <w:spacing w:line="360" w:lineRule="auto"/>
        <w:jc w:val="both"/>
        <w:rPr>
          <w:rFonts w:ascii="Arial" w:hAnsi="Arial" w:cs="Arial"/>
        </w:rPr>
      </w:pPr>
    </w:p>
    <w:p w14:paraId="3C923EA4" w14:textId="03C2C6C3" w:rsidR="001E490E" w:rsidRPr="00261C8F" w:rsidRDefault="001E490E" w:rsidP="00015F30">
      <w:pPr>
        <w:spacing w:line="360" w:lineRule="auto"/>
        <w:jc w:val="both"/>
        <w:rPr>
          <w:rFonts w:ascii="Arial" w:hAnsi="Arial" w:cs="Arial"/>
          <w:b/>
          <w:bCs/>
        </w:rPr>
      </w:pPr>
      <w:r w:rsidRPr="00261C8F">
        <w:rPr>
          <w:rFonts w:ascii="Arial" w:hAnsi="Arial" w:cs="Arial"/>
          <w:b/>
          <w:bCs/>
        </w:rPr>
        <w:t>Health hazards, including</w:t>
      </w:r>
    </w:p>
    <w:p w14:paraId="4B1528BA" w14:textId="3EA0ACCD" w:rsidR="001E490E" w:rsidRPr="00261C8F" w:rsidRDefault="001E490E" w:rsidP="00015F30">
      <w:pPr>
        <w:spacing w:line="360" w:lineRule="auto"/>
        <w:jc w:val="both"/>
        <w:rPr>
          <w:rFonts w:ascii="Arial" w:hAnsi="Arial" w:cs="Arial"/>
          <w:b/>
          <w:bCs/>
        </w:rPr>
      </w:pPr>
      <w:r w:rsidRPr="00261C8F">
        <w:rPr>
          <w:rFonts w:ascii="Arial" w:hAnsi="Arial" w:cs="Arial"/>
          <w:b/>
          <w:bCs/>
        </w:rPr>
        <w:t>3.12</w:t>
      </w:r>
      <w:r w:rsidRPr="00261C8F">
        <w:rPr>
          <w:rFonts w:ascii="Arial" w:hAnsi="Arial" w:cs="Arial"/>
          <w:b/>
          <w:bCs/>
        </w:rPr>
        <w:tab/>
        <w:t>Asbestos</w:t>
      </w:r>
      <w:r w:rsidR="00605ACA" w:rsidRPr="00261C8F">
        <w:rPr>
          <w:rFonts w:ascii="Arial" w:hAnsi="Arial" w:cs="Arial"/>
          <w:b/>
          <w:bCs/>
        </w:rPr>
        <w:t>/Hazards</w:t>
      </w:r>
    </w:p>
    <w:p w14:paraId="05C85605" w14:textId="163484C7"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No work is to be undertaken in any Tai Tarian properties unless a suitable and sufficient Asbestos Survey has been completed. All </w:t>
      </w:r>
      <w:r w:rsidR="00D02C7E">
        <w:rPr>
          <w:rFonts w:ascii="Arial" w:hAnsi="Arial" w:cs="Arial"/>
        </w:rPr>
        <w:t>Service Provider</w:t>
      </w:r>
      <w:r w:rsidRPr="00261C8F">
        <w:rPr>
          <w:rFonts w:ascii="Arial" w:hAnsi="Arial" w:cs="Arial"/>
        </w:rPr>
        <w:t>s must request an asbestos survey for the propert</w:t>
      </w:r>
      <w:r w:rsidR="00605ACA" w:rsidRPr="00261C8F">
        <w:rPr>
          <w:rFonts w:ascii="Arial" w:hAnsi="Arial" w:cs="Arial"/>
        </w:rPr>
        <w:t>ies</w:t>
      </w:r>
      <w:r w:rsidRPr="00261C8F">
        <w:rPr>
          <w:rFonts w:ascii="Arial" w:hAnsi="Arial" w:cs="Arial"/>
        </w:rPr>
        <w:t xml:space="preserve"> allo</w:t>
      </w:r>
      <w:r w:rsidR="00605ACA" w:rsidRPr="00261C8F">
        <w:rPr>
          <w:rFonts w:ascii="Arial" w:hAnsi="Arial" w:cs="Arial"/>
        </w:rPr>
        <w:t>ca</w:t>
      </w:r>
      <w:r w:rsidRPr="00261C8F">
        <w:rPr>
          <w:rFonts w:ascii="Arial" w:hAnsi="Arial" w:cs="Arial"/>
        </w:rPr>
        <w:t xml:space="preserve">ted to them and a copy must be kept on site for the duration of the work.  </w:t>
      </w:r>
    </w:p>
    <w:p w14:paraId="7198A740" w14:textId="78EAD92B" w:rsidR="001E490E" w:rsidRPr="00261C8F" w:rsidRDefault="00605ACA" w:rsidP="00015F30">
      <w:pPr>
        <w:spacing w:line="360" w:lineRule="auto"/>
        <w:ind w:left="720"/>
        <w:jc w:val="both"/>
        <w:rPr>
          <w:rFonts w:ascii="Arial" w:hAnsi="Arial" w:cs="Arial"/>
        </w:rPr>
      </w:pPr>
      <w:r w:rsidRPr="00261C8F">
        <w:rPr>
          <w:rFonts w:ascii="Arial" w:hAnsi="Arial" w:cs="Arial"/>
        </w:rPr>
        <w:lastRenderedPageBreak/>
        <w:t xml:space="preserve">The Principal </w:t>
      </w:r>
      <w:r w:rsidR="00D02C7E">
        <w:rPr>
          <w:rFonts w:ascii="Arial" w:hAnsi="Arial" w:cs="Arial"/>
        </w:rPr>
        <w:t>Service Provider</w:t>
      </w:r>
      <w:r w:rsidRPr="00261C8F">
        <w:rPr>
          <w:rFonts w:ascii="Arial" w:hAnsi="Arial" w:cs="Arial"/>
        </w:rPr>
        <w:t xml:space="preserve"> is to ensure that there are adequate safe systems of work in place should ACMs be identified.  They will need to be vigilant when carrying out the works and if they suspect the presence of any Asbestos Containing Materials (ACM’s) they are to stop work and follow Tai </w:t>
      </w:r>
      <w:proofErr w:type="spellStart"/>
      <w:r w:rsidRPr="00261C8F">
        <w:rPr>
          <w:rFonts w:ascii="Arial" w:hAnsi="Arial" w:cs="Arial"/>
        </w:rPr>
        <w:t>Tarians</w:t>
      </w:r>
      <w:proofErr w:type="spellEnd"/>
      <w:r w:rsidRPr="00261C8F">
        <w:rPr>
          <w:rFonts w:ascii="Arial" w:hAnsi="Arial" w:cs="Arial"/>
        </w:rPr>
        <w:t>’ asbestos procedure.</w:t>
      </w:r>
    </w:p>
    <w:p w14:paraId="46B5B269" w14:textId="77777777" w:rsidR="001E490E" w:rsidRPr="00261C8F" w:rsidRDefault="001E490E" w:rsidP="00015F30">
      <w:pPr>
        <w:spacing w:line="360" w:lineRule="auto"/>
        <w:jc w:val="both"/>
        <w:rPr>
          <w:rFonts w:ascii="Arial" w:hAnsi="Arial" w:cs="Arial"/>
        </w:rPr>
      </w:pPr>
    </w:p>
    <w:p w14:paraId="7B6FEF0E" w14:textId="462A4409" w:rsidR="00605ACA" w:rsidRPr="00261C8F" w:rsidRDefault="001E490E" w:rsidP="00015F30">
      <w:pPr>
        <w:spacing w:line="360" w:lineRule="auto"/>
        <w:ind w:left="720"/>
        <w:jc w:val="both"/>
        <w:rPr>
          <w:rFonts w:ascii="Arial" w:hAnsi="Arial" w:cs="Arial"/>
        </w:rPr>
      </w:pPr>
      <w:r w:rsidRPr="00261C8F">
        <w:rPr>
          <w:rFonts w:ascii="Arial" w:hAnsi="Arial" w:cs="Arial"/>
        </w:rPr>
        <w:t xml:space="preserve">Where possible, Tai Tarian will arrange for all asbestos containing materials likely to be disturbed to be removed prior to the </w:t>
      </w:r>
      <w:r w:rsidR="00D02C7E">
        <w:rPr>
          <w:rFonts w:ascii="Arial" w:hAnsi="Arial" w:cs="Arial"/>
        </w:rPr>
        <w:t>Service Provider</w:t>
      </w:r>
      <w:r w:rsidRPr="00261C8F">
        <w:rPr>
          <w:rFonts w:ascii="Arial" w:hAnsi="Arial" w:cs="Arial"/>
        </w:rPr>
        <w:t xml:space="preserve"> starting on site</w:t>
      </w:r>
      <w:r w:rsidR="00605ACA" w:rsidRPr="00261C8F">
        <w:rPr>
          <w:rFonts w:ascii="Arial" w:hAnsi="Arial" w:cs="Arial"/>
        </w:rPr>
        <w:t xml:space="preserve">. </w:t>
      </w:r>
      <w:r w:rsidRPr="00261C8F">
        <w:rPr>
          <w:rFonts w:ascii="Arial" w:hAnsi="Arial" w:cs="Arial"/>
        </w:rPr>
        <w:t xml:space="preserve">However, should any suspect materials be identified </w:t>
      </w:r>
      <w:proofErr w:type="gramStart"/>
      <w:r w:rsidRPr="00261C8F">
        <w:rPr>
          <w:rFonts w:ascii="Arial" w:hAnsi="Arial" w:cs="Arial"/>
        </w:rPr>
        <w:t>during the course of</w:t>
      </w:r>
      <w:proofErr w:type="gramEnd"/>
      <w:r w:rsidRPr="00261C8F">
        <w:rPr>
          <w:rFonts w:ascii="Arial" w:hAnsi="Arial" w:cs="Arial"/>
        </w:rPr>
        <w:t xml:space="preserve"> the contract, or where suspected but not confirmed in the original survey, the </w:t>
      </w:r>
      <w:r w:rsidR="00D02C7E">
        <w:rPr>
          <w:rFonts w:ascii="Arial" w:hAnsi="Arial" w:cs="Arial"/>
        </w:rPr>
        <w:t>Service Provider</w:t>
      </w:r>
      <w:r w:rsidRPr="00261C8F">
        <w:rPr>
          <w:rFonts w:ascii="Arial" w:hAnsi="Arial" w:cs="Arial"/>
        </w:rPr>
        <w:t xml:space="preserve"> will need to contact Tai Tarian to arrange sampling to ascertain the presence of asbestos.</w:t>
      </w:r>
      <w:r w:rsidR="00605ACA" w:rsidRPr="00261C8F">
        <w:rPr>
          <w:rFonts w:ascii="Arial" w:hAnsi="Arial" w:cs="Arial"/>
        </w:rPr>
        <w:t xml:space="preserve"> </w:t>
      </w:r>
      <w:r w:rsidRPr="00261C8F">
        <w:rPr>
          <w:rFonts w:ascii="Arial" w:hAnsi="Arial" w:cs="Arial"/>
        </w:rPr>
        <w:t>During this process, no work should take place on or near any materials suspected of containing asbestos.</w:t>
      </w:r>
    </w:p>
    <w:p w14:paraId="535D6697" w14:textId="1032F8E1"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Any damage to asbestos containing materials must be reported immediately and work </w:t>
      </w:r>
      <w:r w:rsidR="00605ACA" w:rsidRPr="00261C8F">
        <w:rPr>
          <w:rFonts w:ascii="Arial" w:hAnsi="Arial" w:cs="Arial"/>
        </w:rPr>
        <w:t>stopped,</w:t>
      </w:r>
      <w:r w:rsidRPr="00261C8F">
        <w:rPr>
          <w:rFonts w:ascii="Arial" w:hAnsi="Arial" w:cs="Arial"/>
        </w:rPr>
        <w:t xml:space="preserve"> and the emergency procedures followed.</w:t>
      </w:r>
    </w:p>
    <w:p w14:paraId="0E828EE8" w14:textId="77777777" w:rsidR="00605ACA" w:rsidRPr="00261C8F" w:rsidRDefault="00605ACA" w:rsidP="00015F30">
      <w:pPr>
        <w:spacing w:line="360" w:lineRule="auto"/>
        <w:ind w:left="720"/>
        <w:jc w:val="both"/>
        <w:rPr>
          <w:rFonts w:ascii="Arial" w:hAnsi="Arial" w:cs="Arial"/>
        </w:rPr>
      </w:pPr>
    </w:p>
    <w:p w14:paraId="41359CC7" w14:textId="12E9C671" w:rsidR="001E490E" w:rsidRPr="00261C8F" w:rsidRDefault="00605ACA" w:rsidP="00015F30">
      <w:pPr>
        <w:spacing w:line="360" w:lineRule="auto"/>
        <w:ind w:left="720"/>
        <w:jc w:val="both"/>
        <w:rPr>
          <w:rFonts w:ascii="Arial" w:hAnsi="Arial" w:cs="Arial"/>
        </w:rPr>
      </w:pPr>
      <w:r w:rsidRPr="00261C8F">
        <w:rPr>
          <w:rFonts w:ascii="Arial" w:hAnsi="Arial" w:cs="Arial"/>
        </w:rPr>
        <w:t xml:space="preserve">No </w:t>
      </w:r>
      <w:r w:rsidR="00D02C7E">
        <w:rPr>
          <w:rFonts w:ascii="Arial" w:hAnsi="Arial" w:cs="Arial"/>
        </w:rPr>
        <w:t>Service Provider</w:t>
      </w:r>
      <w:r w:rsidRPr="00261C8F">
        <w:rPr>
          <w:rFonts w:ascii="Arial" w:hAnsi="Arial" w:cs="Arial"/>
        </w:rPr>
        <w:t xml:space="preserve"> personnel should work in or on a Tai Tarian property unless they have up to date asbestos awareness training as a minimum – evidence of training records should be provided with the tender submission and kept up to date for the duration of the contract.</w:t>
      </w:r>
    </w:p>
    <w:p w14:paraId="5212A34E" w14:textId="77777777" w:rsidR="00605ACA" w:rsidRPr="00261C8F" w:rsidRDefault="00605ACA" w:rsidP="00015F30">
      <w:pPr>
        <w:spacing w:line="360" w:lineRule="auto"/>
        <w:ind w:left="720"/>
        <w:jc w:val="both"/>
        <w:rPr>
          <w:rFonts w:ascii="Arial" w:hAnsi="Arial" w:cs="Arial"/>
        </w:rPr>
      </w:pPr>
    </w:p>
    <w:p w14:paraId="40CC43AD" w14:textId="4C90BA7A"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Any asbestos related enquiries should be addressed to Tai Tarian at:  asbestos@taitarian.co.uk.  </w:t>
      </w:r>
    </w:p>
    <w:p w14:paraId="674EA8C5" w14:textId="4FAD6E39" w:rsidR="00605ACA" w:rsidRPr="00261C8F" w:rsidRDefault="00605ACA" w:rsidP="00015F30">
      <w:pPr>
        <w:spacing w:line="360" w:lineRule="auto"/>
        <w:ind w:left="720"/>
        <w:jc w:val="both"/>
        <w:rPr>
          <w:rFonts w:ascii="Arial" w:hAnsi="Arial" w:cs="Arial"/>
        </w:rPr>
      </w:pPr>
    </w:p>
    <w:p w14:paraId="506B2D08" w14:textId="53D4C698" w:rsidR="00605ACA" w:rsidRPr="00261C8F" w:rsidRDefault="00605ACA" w:rsidP="00015F30">
      <w:pPr>
        <w:spacing w:line="360" w:lineRule="auto"/>
        <w:ind w:left="720"/>
        <w:jc w:val="both"/>
        <w:rPr>
          <w:rFonts w:ascii="Arial" w:hAnsi="Arial" w:cs="Arial"/>
          <w:b/>
          <w:bCs/>
        </w:rPr>
      </w:pPr>
      <w:r w:rsidRPr="00261C8F">
        <w:rPr>
          <w:rFonts w:ascii="Arial" w:hAnsi="Arial" w:cs="Arial"/>
          <w:b/>
          <w:bCs/>
        </w:rPr>
        <w:t>Hazards</w:t>
      </w:r>
    </w:p>
    <w:p w14:paraId="3AAB6E23" w14:textId="77777777" w:rsidR="00605ACA" w:rsidRPr="00261C8F" w:rsidRDefault="00605ACA" w:rsidP="00015F30">
      <w:pPr>
        <w:spacing w:line="360" w:lineRule="auto"/>
        <w:ind w:left="720"/>
        <w:jc w:val="both"/>
        <w:rPr>
          <w:rFonts w:ascii="Arial" w:hAnsi="Arial" w:cs="Arial"/>
          <w:b/>
          <w:bCs/>
        </w:rPr>
      </w:pPr>
      <w:r w:rsidRPr="00261C8F">
        <w:rPr>
          <w:rFonts w:ascii="Arial" w:hAnsi="Arial" w:cs="Arial"/>
          <w:b/>
          <w:bCs/>
        </w:rPr>
        <w:t>Biohazards and sharps:</w:t>
      </w:r>
    </w:p>
    <w:p w14:paraId="4B6A66AF" w14:textId="05B3FC55" w:rsidR="00605ACA" w:rsidRPr="00261C8F" w:rsidRDefault="00605ACA" w:rsidP="00015F30">
      <w:pPr>
        <w:spacing w:line="360" w:lineRule="auto"/>
        <w:ind w:left="720"/>
        <w:jc w:val="both"/>
        <w:rPr>
          <w:rFonts w:ascii="Arial" w:hAnsi="Arial" w:cs="Arial"/>
        </w:rPr>
      </w:pPr>
      <w:r w:rsidRPr="00261C8F">
        <w:rPr>
          <w:rFonts w:ascii="Arial" w:hAnsi="Arial" w:cs="Arial"/>
        </w:rPr>
        <w:t xml:space="preserve">The Principal </w:t>
      </w:r>
      <w:r w:rsidR="00D02C7E">
        <w:rPr>
          <w:rFonts w:ascii="Arial" w:hAnsi="Arial" w:cs="Arial"/>
        </w:rPr>
        <w:t>Service Provider</w:t>
      </w:r>
      <w:r w:rsidRPr="00261C8F">
        <w:rPr>
          <w:rFonts w:ascii="Arial" w:hAnsi="Arial" w:cs="Arial"/>
        </w:rPr>
        <w:t xml:space="preserve"> is to ensure that there are adequate safe systems of work in place. Where Hazards or sharps are identified, consultation with Tai Tarian Works Inspector must take place to determine the correct course of action.</w:t>
      </w:r>
    </w:p>
    <w:p w14:paraId="659DED6B" w14:textId="77777777" w:rsidR="001E490E" w:rsidRPr="00261C8F" w:rsidRDefault="001E490E" w:rsidP="00015F30">
      <w:pPr>
        <w:spacing w:line="360" w:lineRule="auto"/>
        <w:jc w:val="both"/>
        <w:rPr>
          <w:rFonts w:ascii="Arial" w:hAnsi="Arial" w:cs="Arial"/>
        </w:rPr>
      </w:pPr>
    </w:p>
    <w:p w14:paraId="225D2A5E" w14:textId="432DCF88" w:rsidR="00E34A40" w:rsidRPr="00261C8F" w:rsidRDefault="001E490E" w:rsidP="00015F30">
      <w:pPr>
        <w:spacing w:line="360" w:lineRule="auto"/>
        <w:jc w:val="both"/>
        <w:rPr>
          <w:rFonts w:ascii="Arial" w:hAnsi="Arial" w:cs="Arial"/>
          <w:b/>
          <w:bCs/>
        </w:rPr>
      </w:pPr>
      <w:r w:rsidRPr="00261C8F">
        <w:rPr>
          <w:rFonts w:ascii="Arial" w:hAnsi="Arial" w:cs="Arial"/>
          <w:b/>
          <w:bCs/>
        </w:rPr>
        <w:t>3.13</w:t>
      </w:r>
      <w:r w:rsidRPr="00261C8F">
        <w:rPr>
          <w:rFonts w:ascii="Arial" w:hAnsi="Arial" w:cs="Arial"/>
          <w:b/>
          <w:bCs/>
        </w:rPr>
        <w:tab/>
        <w:t>Contaminated land, including results of surveys</w:t>
      </w:r>
    </w:p>
    <w:p w14:paraId="27F21938" w14:textId="343E61E8" w:rsidR="001E490E" w:rsidRPr="00261C8F" w:rsidRDefault="00605ACA" w:rsidP="00015F30">
      <w:pPr>
        <w:spacing w:line="360" w:lineRule="auto"/>
        <w:ind w:firstLine="720"/>
        <w:jc w:val="both"/>
        <w:rPr>
          <w:rFonts w:ascii="Arial" w:hAnsi="Arial" w:cs="Arial"/>
        </w:rPr>
      </w:pPr>
      <w:r w:rsidRPr="00261C8F">
        <w:rPr>
          <w:rFonts w:ascii="Arial" w:hAnsi="Arial" w:cs="Arial"/>
        </w:rPr>
        <w:t>Currently no known land contamination.</w:t>
      </w:r>
    </w:p>
    <w:p w14:paraId="465E8C6F" w14:textId="77777777" w:rsidR="00605ACA" w:rsidRPr="00261C8F" w:rsidRDefault="00605ACA" w:rsidP="00015F30">
      <w:pPr>
        <w:spacing w:line="360" w:lineRule="auto"/>
        <w:ind w:firstLine="720"/>
        <w:jc w:val="both"/>
        <w:rPr>
          <w:rFonts w:ascii="Arial" w:hAnsi="Arial" w:cs="Arial"/>
        </w:rPr>
      </w:pPr>
    </w:p>
    <w:p w14:paraId="07288770" w14:textId="78C6CDE5" w:rsidR="00E34A40" w:rsidRPr="00261C8F" w:rsidRDefault="001E490E" w:rsidP="00015F30">
      <w:pPr>
        <w:spacing w:line="360" w:lineRule="auto"/>
        <w:jc w:val="both"/>
        <w:rPr>
          <w:rFonts w:ascii="Arial" w:hAnsi="Arial" w:cs="Arial"/>
          <w:b/>
          <w:bCs/>
        </w:rPr>
      </w:pPr>
      <w:r w:rsidRPr="00261C8F">
        <w:rPr>
          <w:rFonts w:ascii="Arial" w:hAnsi="Arial" w:cs="Arial"/>
          <w:b/>
          <w:bCs/>
        </w:rPr>
        <w:lastRenderedPageBreak/>
        <w:t>3.14</w:t>
      </w:r>
      <w:r w:rsidRPr="00261C8F">
        <w:rPr>
          <w:rFonts w:ascii="Arial" w:hAnsi="Arial" w:cs="Arial"/>
          <w:b/>
          <w:bCs/>
        </w:rPr>
        <w:tab/>
        <w:t>Health risks arising from client’s activitie</w:t>
      </w:r>
      <w:r w:rsidR="00CC226C" w:rsidRPr="00261C8F">
        <w:rPr>
          <w:rFonts w:ascii="Arial" w:hAnsi="Arial" w:cs="Arial"/>
          <w:b/>
          <w:bCs/>
        </w:rPr>
        <w:t>s</w:t>
      </w:r>
    </w:p>
    <w:p w14:paraId="548ADD4C" w14:textId="583EC41E" w:rsidR="001E490E" w:rsidRPr="00261C8F" w:rsidRDefault="001E490E" w:rsidP="00015F30">
      <w:pPr>
        <w:spacing w:line="360" w:lineRule="auto"/>
        <w:ind w:firstLine="720"/>
        <w:jc w:val="both"/>
        <w:rPr>
          <w:rFonts w:ascii="Arial" w:hAnsi="Arial" w:cs="Arial"/>
        </w:rPr>
      </w:pPr>
      <w:r w:rsidRPr="00261C8F">
        <w:rPr>
          <w:rFonts w:ascii="Arial" w:hAnsi="Arial" w:cs="Arial"/>
        </w:rPr>
        <w:t>None identified</w:t>
      </w:r>
      <w:r w:rsidR="00605ACA" w:rsidRPr="00261C8F">
        <w:rPr>
          <w:rFonts w:ascii="Arial" w:hAnsi="Arial" w:cs="Arial"/>
        </w:rPr>
        <w:t>.</w:t>
      </w:r>
    </w:p>
    <w:p w14:paraId="77D98560" w14:textId="77777777" w:rsidR="00ED3684" w:rsidRPr="00261C8F" w:rsidRDefault="00ED3684" w:rsidP="00015F30">
      <w:pPr>
        <w:spacing w:line="360" w:lineRule="auto"/>
        <w:jc w:val="both"/>
        <w:rPr>
          <w:rFonts w:ascii="Arial" w:hAnsi="Arial" w:cs="Arial"/>
        </w:rPr>
      </w:pPr>
    </w:p>
    <w:p w14:paraId="4BF7C1F1" w14:textId="01F55B60" w:rsidR="001E490E" w:rsidRDefault="001E490E" w:rsidP="00015F30">
      <w:pPr>
        <w:spacing w:line="360" w:lineRule="auto"/>
        <w:jc w:val="both"/>
        <w:rPr>
          <w:rFonts w:ascii="Arial" w:hAnsi="Arial" w:cs="Arial"/>
          <w:b/>
          <w:bCs/>
        </w:rPr>
      </w:pPr>
      <w:r w:rsidRPr="00261C8F">
        <w:rPr>
          <w:rFonts w:ascii="Arial" w:hAnsi="Arial" w:cs="Arial"/>
          <w:b/>
          <w:bCs/>
        </w:rPr>
        <w:t>4</w:t>
      </w:r>
      <w:r w:rsidRPr="00261C8F">
        <w:rPr>
          <w:rFonts w:ascii="Arial" w:hAnsi="Arial" w:cs="Arial"/>
          <w:b/>
          <w:bCs/>
        </w:rPr>
        <w:tab/>
        <w:t>Significant design and construction hazards</w:t>
      </w:r>
    </w:p>
    <w:p w14:paraId="7844286C" w14:textId="77777777" w:rsidR="00A673C0" w:rsidRPr="00261C8F" w:rsidRDefault="00A673C0" w:rsidP="00015F30">
      <w:pPr>
        <w:spacing w:line="360" w:lineRule="auto"/>
        <w:jc w:val="both"/>
        <w:rPr>
          <w:rFonts w:ascii="Arial" w:hAnsi="Arial" w:cs="Arial"/>
          <w:b/>
          <w:bCs/>
        </w:rPr>
      </w:pPr>
    </w:p>
    <w:p w14:paraId="38FA1188" w14:textId="0E662EFF" w:rsidR="00E34A40" w:rsidRPr="00261C8F" w:rsidRDefault="001E490E" w:rsidP="00015F30">
      <w:pPr>
        <w:spacing w:line="360" w:lineRule="auto"/>
        <w:ind w:left="720" w:hanging="720"/>
        <w:jc w:val="both"/>
        <w:rPr>
          <w:rFonts w:ascii="Arial" w:hAnsi="Arial" w:cs="Arial"/>
          <w:b/>
          <w:bCs/>
        </w:rPr>
      </w:pPr>
      <w:r w:rsidRPr="00261C8F">
        <w:rPr>
          <w:rFonts w:ascii="Arial" w:hAnsi="Arial" w:cs="Arial"/>
          <w:b/>
          <w:bCs/>
        </w:rPr>
        <w:t>4.1</w:t>
      </w:r>
      <w:r w:rsidRPr="00261C8F">
        <w:rPr>
          <w:rFonts w:ascii="Arial" w:hAnsi="Arial" w:cs="Arial"/>
          <w:b/>
          <w:bCs/>
        </w:rPr>
        <w:tab/>
        <w:t>Significant design assumptions and suggested work methods, sequences or other control measures</w:t>
      </w:r>
    </w:p>
    <w:p w14:paraId="4D9EBCFE" w14:textId="772629DB"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The scheme has been designed in compliance with the employers’ requirements. </w:t>
      </w:r>
      <w:r w:rsidR="00015F30" w:rsidRPr="00015F30">
        <w:rPr>
          <w:rFonts w:ascii="Arial" w:hAnsi="Arial" w:cs="Arial"/>
        </w:rPr>
        <w:t xml:space="preserve">Once work commences in a </w:t>
      </w:r>
      <w:r w:rsidR="00926BD2" w:rsidRPr="00015F30">
        <w:rPr>
          <w:rFonts w:ascii="Arial" w:hAnsi="Arial" w:cs="Arial"/>
        </w:rPr>
        <w:t>property</w:t>
      </w:r>
      <w:r w:rsidR="00015F30" w:rsidRPr="00015F30">
        <w:rPr>
          <w:rFonts w:ascii="Arial" w:hAnsi="Arial" w:cs="Arial"/>
        </w:rPr>
        <w:t xml:space="preserve"> it must be continuous without interruption until completion.</w:t>
      </w:r>
      <w:r w:rsidR="00926BD2" w:rsidRPr="00926BD2">
        <w:t xml:space="preserve"> </w:t>
      </w:r>
      <w:r w:rsidR="00926BD2" w:rsidRPr="00926BD2">
        <w:rPr>
          <w:rFonts w:ascii="Arial" w:hAnsi="Arial" w:cs="Arial"/>
        </w:rPr>
        <w:t xml:space="preserve">The Service Provider is required to determine the sequence of work involved, provide, and show the sequence on a master programme with key dates etc. highlighted.  </w:t>
      </w:r>
    </w:p>
    <w:p w14:paraId="5DC53AC2" w14:textId="77777777" w:rsidR="001E490E" w:rsidRPr="00261C8F" w:rsidRDefault="001E490E" w:rsidP="00015F30">
      <w:pPr>
        <w:spacing w:line="360" w:lineRule="auto"/>
        <w:jc w:val="both"/>
        <w:rPr>
          <w:rFonts w:ascii="Arial" w:hAnsi="Arial" w:cs="Arial"/>
        </w:rPr>
      </w:pPr>
    </w:p>
    <w:p w14:paraId="6F30C629" w14:textId="3F838C14" w:rsidR="00E34A40" w:rsidRPr="00261C8F" w:rsidRDefault="001E490E" w:rsidP="00015F30">
      <w:pPr>
        <w:spacing w:line="360" w:lineRule="auto"/>
        <w:ind w:left="720" w:hanging="720"/>
        <w:jc w:val="both"/>
        <w:rPr>
          <w:rFonts w:ascii="Arial" w:hAnsi="Arial" w:cs="Arial"/>
          <w:b/>
          <w:bCs/>
        </w:rPr>
      </w:pPr>
      <w:r w:rsidRPr="00261C8F">
        <w:rPr>
          <w:rFonts w:ascii="Arial" w:hAnsi="Arial" w:cs="Arial"/>
          <w:b/>
          <w:bCs/>
        </w:rPr>
        <w:t>4.2</w:t>
      </w:r>
      <w:r w:rsidRPr="00261C8F">
        <w:rPr>
          <w:rFonts w:ascii="Arial" w:hAnsi="Arial" w:cs="Arial"/>
          <w:b/>
          <w:bCs/>
        </w:rPr>
        <w:tab/>
        <w:t>Arrangements for co-ordination of ongoing design work and handling design change</w:t>
      </w:r>
      <w:r w:rsidR="00CC226C" w:rsidRPr="00261C8F">
        <w:rPr>
          <w:rFonts w:ascii="Arial" w:hAnsi="Arial" w:cs="Arial"/>
          <w:b/>
          <w:bCs/>
        </w:rPr>
        <w:t>s</w:t>
      </w:r>
    </w:p>
    <w:p w14:paraId="345017DE" w14:textId="7ACFAEB3"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Any design changes will be communicated to the </w:t>
      </w:r>
      <w:r w:rsidR="00D02C7E">
        <w:rPr>
          <w:rFonts w:ascii="Arial" w:hAnsi="Arial" w:cs="Arial"/>
        </w:rPr>
        <w:t>Service Provider</w:t>
      </w:r>
      <w:r w:rsidRPr="00261C8F">
        <w:rPr>
          <w:rFonts w:ascii="Arial" w:hAnsi="Arial" w:cs="Arial"/>
        </w:rPr>
        <w:t xml:space="preserve"> by Tai Tarian Limited and recorded on the project job file for subsequent cost amendments.</w:t>
      </w:r>
    </w:p>
    <w:p w14:paraId="7FB05ECF" w14:textId="77777777" w:rsidR="001E490E" w:rsidRPr="00261C8F" w:rsidRDefault="001E490E" w:rsidP="00015F30">
      <w:pPr>
        <w:spacing w:line="360" w:lineRule="auto"/>
        <w:jc w:val="both"/>
        <w:rPr>
          <w:rFonts w:ascii="Arial" w:hAnsi="Arial" w:cs="Arial"/>
        </w:rPr>
      </w:pPr>
    </w:p>
    <w:p w14:paraId="2C323020" w14:textId="34DC4DB9"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No extra work can be invoiced without a signed official Tai Tarian Site </w:t>
      </w:r>
      <w:r w:rsidR="00605ACA" w:rsidRPr="00261C8F">
        <w:rPr>
          <w:rFonts w:ascii="Arial" w:hAnsi="Arial" w:cs="Arial"/>
        </w:rPr>
        <w:t>I</w:t>
      </w:r>
      <w:r w:rsidRPr="00261C8F">
        <w:rPr>
          <w:rFonts w:ascii="Arial" w:hAnsi="Arial" w:cs="Arial"/>
        </w:rPr>
        <w:t>nstruction.</w:t>
      </w:r>
    </w:p>
    <w:p w14:paraId="2B4A1D2B" w14:textId="77777777" w:rsidR="001E490E" w:rsidRPr="00261C8F" w:rsidRDefault="001E490E" w:rsidP="00015F30">
      <w:pPr>
        <w:spacing w:line="360" w:lineRule="auto"/>
        <w:jc w:val="both"/>
        <w:rPr>
          <w:rFonts w:ascii="Arial" w:hAnsi="Arial" w:cs="Arial"/>
          <w:b/>
          <w:bCs/>
        </w:rPr>
      </w:pPr>
    </w:p>
    <w:p w14:paraId="4E2B23CD" w14:textId="34A1C1E2" w:rsidR="00E34A40" w:rsidRPr="00261C8F" w:rsidRDefault="001E490E" w:rsidP="00015F30">
      <w:pPr>
        <w:spacing w:line="360" w:lineRule="auto"/>
        <w:jc w:val="both"/>
        <w:rPr>
          <w:rFonts w:ascii="Arial" w:hAnsi="Arial" w:cs="Arial"/>
          <w:b/>
          <w:bCs/>
        </w:rPr>
      </w:pPr>
      <w:r w:rsidRPr="00261C8F">
        <w:rPr>
          <w:rFonts w:ascii="Arial" w:hAnsi="Arial" w:cs="Arial"/>
          <w:b/>
          <w:bCs/>
        </w:rPr>
        <w:t>4.3</w:t>
      </w:r>
      <w:r w:rsidRPr="00261C8F">
        <w:rPr>
          <w:rFonts w:ascii="Arial" w:hAnsi="Arial" w:cs="Arial"/>
          <w:b/>
          <w:bCs/>
        </w:rPr>
        <w:tab/>
        <w:t>Information on significant risks identified during design</w:t>
      </w:r>
    </w:p>
    <w:p w14:paraId="251BED35" w14:textId="6CDCEDA3" w:rsidR="001E490E" w:rsidRPr="00261C8F" w:rsidRDefault="001E490E" w:rsidP="00015F30">
      <w:pPr>
        <w:pStyle w:val="ListParagraph"/>
        <w:numPr>
          <w:ilvl w:val="1"/>
          <w:numId w:val="5"/>
        </w:numPr>
        <w:spacing w:line="360" w:lineRule="auto"/>
        <w:jc w:val="both"/>
        <w:rPr>
          <w:rFonts w:ascii="Arial" w:hAnsi="Arial" w:cs="Arial"/>
        </w:rPr>
      </w:pPr>
      <w:r w:rsidRPr="00261C8F">
        <w:rPr>
          <w:rFonts w:ascii="Arial" w:hAnsi="Arial" w:cs="Arial"/>
        </w:rPr>
        <w:t>Noise &amp; Vibration from use of handheld tools</w:t>
      </w:r>
      <w:r w:rsidR="00C401F9" w:rsidRPr="00261C8F">
        <w:rPr>
          <w:rFonts w:ascii="Arial" w:hAnsi="Arial" w:cs="Arial"/>
        </w:rPr>
        <w:t>,</w:t>
      </w:r>
    </w:p>
    <w:p w14:paraId="16F79453" w14:textId="7295751B" w:rsidR="001E490E" w:rsidRPr="00261C8F" w:rsidRDefault="001E490E" w:rsidP="00015F30">
      <w:pPr>
        <w:pStyle w:val="ListParagraph"/>
        <w:numPr>
          <w:ilvl w:val="1"/>
          <w:numId w:val="5"/>
        </w:numPr>
        <w:spacing w:line="360" w:lineRule="auto"/>
        <w:jc w:val="both"/>
        <w:rPr>
          <w:rFonts w:ascii="Arial" w:hAnsi="Arial" w:cs="Arial"/>
        </w:rPr>
      </w:pPr>
      <w:r w:rsidRPr="00261C8F">
        <w:rPr>
          <w:rFonts w:ascii="Arial" w:hAnsi="Arial" w:cs="Arial"/>
        </w:rPr>
        <w:t>Working at height</w:t>
      </w:r>
      <w:r w:rsidR="00C401F9" w:rsidRPr="00261C8F">
        <w:rPr>
          <w:rFonts w:ascii="Arial" w:hAnsi="Arial" w:cs="Arial"/>
        </w:rPr>
        <w:t xml:space="preserve"> and the use of ladders,</w:t>
      </w:r>
    </w:p>
    <w:p w14:paraId="3301DF50" w14:textId="10C38938" w:rsidR="001E490E" w:rsidRPr="00261C8F" w:rsidRDefault="001E490E" w:rsidP="00015F30">
      <w:pPr>
        <w:pStyle w:val="ListParagraph"/>
        <w:numPr>
          <w:ilvl w:val="1"/>
          <w:numId w:val="5"/>
        </w:numPr>
        <w:spacing w:line="360" w:lineRule="auto"/>
        <w:jc w:val="both"/>
        <w:rPr>
          <w:rFonts w:ascii="Arial" w:hAnsi="Arial" w:cs="Arial"/>
        </w:rPr>
      </w:pPr>
      <w:r w:rsidRPr="00261C8F">
        <w:rPr>
          <w:rFonts w:ascii="Arial" w:hAnsi="Arial" w:cs="Arial"/>
        </w:rPr>
        <w:t>Manual handling of materials</w:t>
      </w:r>
      <w:r w:rsidR="00C401F9" w:rsidRPr="00261C8F">
        <w:rPr>
          <w:rFonts w:ascii="Arial" w:hAnsi="Arial" w:cs="Arial"/>
        </w:rPr>
        <w:t>,</w:t>
      </w:r>
    </w:p>
    <w:p w14:paraId="6FEC5D6B" w14:textId="7356B396" w:rsidR="001E490E" w:rsidRPr="00261C8F" w:rsidRDefault="00015F30" w:rsidP="00015F30">
      <w:pPr>
        <w:pStyle w:val="ListParagraph"/>
        <w:numPr>
          <w:ilvl w:val="1"/>
          <w:numId w:val="5"/>
        </w:numPr>
        <w:spacing w:line="360" w:lineRule="auto"/>
        <w:jc w:val="both"/>
        <w:rPr>
          <w:rFonts w:ascii="Arial" w:hAnsi="Arial" w:cs="Arial"/>
        </w:rPr>
      </w:pPr>
      <w:r>
        <w:rPr>
          <w:rFonts w:ascii="Arial" w:hAnsi="Arial" w:cs="Arial"/>
        </w:rPr>
        <w:t>Working in confined spaces,</w:t>
      </w:r>
    </w:p>
    <w:p w14:paraId="59C8C33D" w14:textId="6A228C62" w:rsidR="001E490E" w:rsidRPr="00261C8F" w:rsidRDefault="001E490E" w:rsidP="00015F30">
      <w:pPr>
        <w:pStyle w:val="ListParagraph"/>
        <w:numPr>
          <w:ilvl w:val="1"/>
          <w:numId w:val="5"/>
        </w:numPr>
        <w:spacing w:line="360" w:lineRule="auto"/>
        <w:jc w:val="both"/>
        <w:rPr>
          <w:rFonts w:ascii="Arial" w:hAnsi="Arial" w:cs="Arial"/>
        </w:rPr>
      </w:pPr>
      <w:r w:rsidRPr="00261C8F">
        <w:rPr>
          <w:rFonts w:ascii="Arial" w:hAnsi="Arial" w:cs="Arial"/>
        </w:rPr>
        <w:t>The use of disc cutters</w:t>
      </w:r>
      <w:r w:rsidR="00C401F9" w:rsidRPr="00261C8F">
        <w:rPr>
          <w:rFonts w:ascii="Arial" w:hAnsi="Arial" w:cs="Arial"/>
        </w:rPr>
        <w:t>,</w:t>
      </w:r>
    </w:p>
    <w:p w14:paraId="68537E4F" w14:textId="480AECD4" w:rsidR="001E490E" w:rsidRPr="00261C8F" w:rsidRDefault="001E490E" w:rsidP="00015F30">
      <w:pPr>
        <w:pStyle w:val="ListParagraph"/>
        <w:numPr>
          <w:ilvl w:val="1"/>
          <w:numId w:val="5"/>
        </w:numPr>
        <w:spacing w:line="360" w:lineRule="auto"/>
        <w:jc w:val="both"/>
        <w:rPr>
          <w:rFonts w:ascii="Arial" w:hAnsi="Arial" w:cs="Arial"/>
        </w:rPr>
      </w:pPr>
      <w:r w:rsidRPr="00261C8F">
        <w:rPr>
          <w:rFonts w:ascii="Arial" w:hAnsi="Arial" w:cs="Arial"/>
        </w:rPr>
        <w:t xml:space="preserve">Transfer of material </w:t>
      </w:r>
      <w:r w:rsidR="00605ACA" w:rsidRPr="00261C8F">
        <w:rPr>
          <w:rFonts w:ascii="Arial" w:hAnsi="Arial" w:cs="Arial"/>
        </w:rPr>
        <w:t xml:space="preserve">to and from </w:t>
      </w:r>
      <w:r w:rsidRPr="00261C8F">
        <w:rPr>
          <w:rFonts w:ascii="Arial" w:hAnsi="Arial" w:cs="Arial"/>
        </w:rPr>
        <w:t>working area</w:t>
      </w:r>
      <w:r w:rsidR="00605ACA" w:rsidRPr="00261C8F">
        <w:rPr>
          <w:rFonts w:ascii="Arial" w:hAnsi="Arial" w:cs="Arial"/>
        </w:rPr>
        <w:t>,</w:t>
      </w:r>
    </w:p>
    <w:p w14:paraId="0890AD05" w14:textId="79B93509" w:rsidR="00605ACA" w:rsidRPr="00261C8F" w:rsidRDefault="00605ACA" w:rsidP="00015F30">
      <w:pPr>
        <w:pStyle w:val="ListParagraph"/>
        <w:numPr>
          <w:ilvl w:val="1"/>
          <w:numId w:val="5"/>
        </w:numPr>
        <w:spacing w:line="360" w:lineRule="auto"/>
        <w:jc w:val="both"/>
        <w:rPr>
          <w:rFonts w:ascii="Arial" w:hAnsi="Arial" w:cs="Arial"/>
        </w:rPr>
      </w:pPr>
      <w:r w:rsidRPr="00261C8F">
        <w:rPr>
          <w:rFonts w:ascii="Arial" w:hAnsi="Arial" w:cs="Arial"/>
        </w:rPr>
        <w:t>Gas - Appropriate Isolation and testing by competent persons,</w:t>
      </w:r>
    </w:p>
    <w:p w14:paraId="314A3F1B" w14:textId="6B7B55AA" w:rsidR="00605ACA" w:rsidRPr="00261C8F" w:rsidRDefault="00605ACA" w:rsidP="00015F30">
      <w:pPr>
        <w:pStyle w:val="ListParagraph"/>
        <w:numPr>
          <w:ilvl w:val="1"/>
          <w:numId w:val="5"/>
        </w:numPr>
        <w:spacing w:line="360" w:lineRule="auto"/>
        <w:jc w:val="both"/>
        <w:rPr>
          <w:rFonts w:ascii="Arial" w:hAnsi="Arial" w:cs="Arial"/>
        </w:rPr>
      </w:pPr>
      <w:r w:rsidRPr="00261C8F">
        <w:rPr>
          <w:rFonts w:ascii="Arial" w:hAnsi="Arial" w:cs="Arial"/>
        </w:rPr>
        <w:t>Hot works - welding/grinding,</w:t>
      </w:r>
    </w:p>
    <w:p w14:paraId="31B24758" w14:textId="73E35703" w:rsidR="001E490E" w:rsidRPr="00261C8F" w:rsidRDefault="001E490E" w:rsidP="00015F30">
      <w:pPr>
        <w:pStyle w:val="ListParagraph"/>
        <w:numPr>
          <w:ilvl w:val="1"/>
          <w:numId w:val="5"/>
        </w:numPr>
        <w:spacing w:line="360" w:lineRule="auto"/>
        <w:jc w:val="both"/>
        <w:rPr>
          <w:rFonts w:ascii="Arial" w:hAnsi="Arial" w:cs="Arial"/>
        </w:rPr>
      </w:pPr>
      <w:r w:rsidRPr="00261C8F">
        <w:rPr>
          <w:rFonts w:ascii="Arial" w:hAnsi="Arial" w:cs="Arial"/>
        </w:rPr>
        <w:t>Working near overhead electricity cables</w:t>
      </w:r>
      <w:r w:rsidR="00605ACA" w:rsidRPr="00261C8F">
        <w:rPr>
          <w:rFonts w:ascii="Arial" w:hAnsi="Arial" w:cs="Arial"/>
        </w:rPr>
        <w:t xml:space="preserve"> -</w:t>
      </w:r>
      <w:r w:rsidRPr="00261C8F">
        <w:rPr>
          <w:rFonts w:ascii="Arial" w:hAnsi="Arial" w:cs="Arial"/>
        </w:rPr>
        <w:t xml:space="preserve"> which must be sheathed before work begins</w:t>
      </w:r>
      <w:r w:rsidR="00AF7E0E">
        <w:rPr>
          <w:rFonts w:ascii="Arial" w:hAnsi="Arial" w:cs="Arial"/>
        </w:rPr>
        <w:t>,</w:t>
      </w:r>
    </w:p>
    <w:p w14:paraId="6E58CF7D" w14:textId="2BFAE2AB" w:rsidR="001E490E" w:rsidRDefault="001E490E" w:rsidP="00015F30">
      <w:pPr>
        <w:pStyle w:val="ListParagraph"/>
        <w:numPr>
          <w:ilvl w:val="1"/>
          <w:numId w:val="5"/>
        </w:numPr>
        <w:spacing w:line="360" w:lineRule="auto"/>
        <w:jc w:val="both"/>
        <w:rPr>
          <w:rFonts w:ascii="Arial" w:hAnsi="Arial" w:cs="Arial"/>
        </w:rPr>
      </w:pPr>
      <w:r w:rsidRPr="00261C8F">
        <w:rPr>
          <w:rFonts w:ascii="Arial" w:hAnsi="Arial" w:cs="Arial"/>
        </w:rPr>
        <w:lastRenderedPageBreak/>
        <w:t>Electricity</w:t>
      </w:r>
      <w:r w:rsidR="00605ACA" w:rsidRPr="00261C8F">
        <w:rPr>
          <w:rFonts w:ascii="Arial" w:hAnsi="Arial" w:cs="Arial"/>
        </w:rPr>
        <w:t xml:space="preserve"> - </w:t>
      </w:r>
      <w:r w:rsidRPr="00261C8F">
        <w:rPr>
          <w:rFonts w:ascii="Arial" w:hAnsi="Arial" w:cs="Arial"/>
        </w:rPr>
        <w:t>upgrading of internal wiring, changing electrical accessories</w:t>
      </w:r>
      <w:r w:rsidR="00AF7E0E">
        <w:rPr>
          <w:rFonts w:ascii="Arial" w:hAnsi="Arial" w:cs="Arial"/>
        </w:rPr>
        <w:t>,</w:t>
      </w:r>
    </w:p>
    <w:p w14:paraId="4A962995" w14:textId="764AB83F" w:rsidR="00AF7E0E" w:rsidRPr="00AF7E0E" w:rsidRDefault="00AF7E0E" w:rsidP="00015F30">
      <w:pPr>
        <w:pStyle w:val="ListParagraph"/>
        <w:numPr>
          <w:ilvl w:val="1"/>
          <w:numId w:val="5"/>
        </w:numPr>
        <w:spacing w:line="360" w:lineRule="auto"/>
        <w:ind w:left="1797" w:hanging="357"/>
        <w:jc w:val="both"/>
        <w:rPr>
          <w:rFonts w:ascii="Arial" w:hAnsi="Arial" w:cs="Arial"/>
        </w:rPr>
      </w:pPr>
      <w:r w:rsidRPr="00AF7E0E">
        <w:rPr>
          <w:rFonts w:ascii="Arial" w:hAnsi="Arial" w:cs="Arial"/>
        </w:rPr>
        <w:t xml:space="preserve">Aggressive or abusive behaviour by tenants / visitors – Tai Tarian’s “Client Alert” process will be used to notify the Principal </w:t>
      </w:r>
      <w:r w:rsidR="00D02C7E">
        <w:rPr>
          <w:rFonts w:ascii="Arial" w:hAnsi="Arial" w:cs="Arial"/>
        </w:rPr>
        <w:t>Service Provider</w:t>
      </w:r>
      <w:r w:rsidRPr="00AF7E0E">
        <w:rPr>
          <w:rFonts w:ascii="Arial" w:hAnsi="Arial" w:cs="Arial"/>
        </w:rPr>
        <w:t xml:space="preserve"> in advance of work commencing at a property.</w:t>
      </w:r>
    </w:p>
    <w:p w14:paraId="4E4EAD90" w14:textId="77777777" w:rsidR="001E490E" w:rsidRPr="00261C8F" w:rsidRDefault="001E490E" w:rsidP="00015F30">
      <w:pPr>
        <w:spacing w:line="360" w:lineRule="auto"/>
        <w:jc w:val="both"/>
        <w:rPr>
          <w:rFonts w:ascii="Arial" w:hAnsi="Arial" w:cs="Arial"/>
        </w:rPr>
      </w:pPr>
    </w:p>
    <w:p w14:paraId="3B653D09" w14:textId="77777777" w:rsidR="001E490E" w:rsidRPr="00261C8F" w:rsidRDefault="001E490E" w:rsidP="00015F30">
      <w:pPr>
        <w:spacing w:line="360" w:lineRule="auto"/>
        <w:jc w:val="both"/>
        <w:rPr>
          <w:rFonts w:ascii="Arial" w:hAnsi="Arial" w:cs="Arial"/>
          <w:b/>
          <w:bCs/>
        </w:rPr>
      </w:pPr>
      <w:r w:rsidRPr="00261C8F">
        <w:rPr>
          <w:rFonts w:ascii="Arial" w:hAnsi="Arial" w:cs="Arial"/>
          <w:b/>
          <w:bCs/>
        </w:rPr>
        <w:t>4.4</w:t>
      </w:r>
      <w:r w:rsidRPr="00261C8F">
        <w:rPr>
          <w:rFonts w:ascii="Arial" w:hAnsi="Arial" w:cs="Arial"/>
          <w:b/>
          <w:bCs/>
        </w:rPr>
        <w:tab/>
        <w:t xml:space="preserve">Materials requiring </w:t>
      </w:r>
      <w:proofErr w:type="gramStart"/>
      <w:r w:rsidRPr="00261C8F">
        <w:rPr>
          <w:rFonts w:ascii="Arial" w:hAnsi="Arial" w:cs="Arial"/>
          <w:b/>
          <w:bCs/>
        </w:rPr>
        <w:t>particular precautions</w:t>
      </w:r>
      <w:proofErr w:type="gramEnd"/>
    </w:p>
    <w:p w14:paraId="4DEC85C0" w14:textId="140E84EE" w:rsidR="00C401F9" w:rsidRPr="00261C8F" w:rsidRDefault="00C401F9" w:rsidP="00015F30">
      <w:pPr>
        <w:pStyle w:val="ListParagraph"/>
        <w:numPr>
          <w:ilvl w:val="0"/>
          <w:numId w:val="15"/>
        </w:numPr>
        <w:spacing w:line="360" w:lineRule="auto"/>
        <w:ind w:left="1418"/>
        <w:jc w:val="both"/>
        <w:rPr>
          <w:rFonts w:ascii="Arial" w:hAnsi="Arial" w:cs="Arial"/>
        </w:rPr>
      </w:pPr>
      <w:r w:rsidRPr="00261C8F">
        <w:rPr>
          <w:rFonts w:ascii="Arial" w:hAnsi="Arial" w:cs="Arial"/>
        </w:rPr>
        <w:t xml:space="preserve">Asbestos Containing Materials e.g., Textured coatings, Vinyl floor tiles. asbestos-cement based materials </w:t>
      </w:r>
    </w:p>
    <w:p w14:paraId="05D3F9CF" w14:textId="77777777" w:rsidR="00C401F9" w:rsidRPr="00261C8F" w:rsidRDefault="00C401F9" w:rsidP="00015F30">
      <w:pPr>
        <w:pStyle w:val="ListParagraph"/>
        <w:numPr>
          <w:ilvl w:val="0"/>
          <w:numId w:val="15"/>
        </w:numPr>
        <w:spacing w:line="360" w:lineRule="auto"/>
        <w:ind w:left="1418"/>
        <w:jc w:val="both"/>
        <w:rPr>
          <w:rFonts w:ascii="Arial" w:hAnsi="Arial" w:cs="Arial"/>
        </w:rPr>
      </w:pPr>
      <w:r w:rsidRPr="00261C8F">
        <w:rPr>
          <w:rFonts w:ascii="Arial" w:hAnsi="Arial" w:cs="Arial"/>
        </w:rPr>
        <w:t>The use of Silicone type products, plumbing flux, solvents, and adhesives etc. based materials will require appropriate COSHH Assessments.</w:t>
      </w:r>
    </w:p>
    <w:p w14:paraId="3023329F" w14:textId="77777777" w:rsidR="00C401F9" w:rsidRPr="00261C8F" w:rsidRDefault="00C401F9" w:rsidP="00015F30">
      <w:pPr>
        <w:pStyle w:val="ListParagraph"/>
        <w:numPr>
          <w:ilvl w:val="0"/>
          <w:numId w:val="15"/>
        </w:numPr>
        <w:spacing w:line="360" w:lineRule="auto"/>
        <w:ind w:left="1418"/>
        <w:jc w:val="both"/>
        <w:rPr>
          <w:rFonts w:ascii="Arial" w:hAnsi="Arial" w:cs="Arial"/>
        </w:rPr>
      </w:pPr>
      <w:r w:rsidRPr="00261C8F">
        <w:rPr>
          <w:rFonts w:ascii="Arial" w:hAnsi="Arial" w:cs="Arial"/>
        </w:rPr>
        <w:t>Floor coverings that may contain asbestos.</w:t>
      </w:r>
    </w:p>
    <w:p w14:paraId="5159CEFC" w14:textId="77777777" w:rsidR="00C401F9" w:rsidRPr="00261C8F" w:rsidRDefault="00C401F9" w:rsidP="00015F30">
      <w:pPr>
        <w:pStyle w:val="ListParagraph"/>
        <w:numPr>
          <w:ilvl w:val="0"/>
          <w:numId w:val="15"/>
        </w:numPr>
        <w:spacing w:line="360" w:lineRule="auto"/>
        <w:ind w:left="1418"/>
        <w:jc w:val="both"/>
        <w:rPr>
          <w:rFonts w:ascii="Arial" w:hAnsi="Arial" w:cs="Arial"/>
        </w:rPr>
      </w:pPr>
      <w:r w:rsidRPr="00261C8F">
        <w:rPr>
          <w:rFonts w:ascii="Arial" w:hAnsi="Arial" w:cs="Arial"/>
        </w:rPr>
        <w:t>The use of cement-based products.</w:t>
      </w:r>
    </w:p>
    <w:p w14:paraId="7D666F7C" w14:textId="77777777" w:rsidR="00C401F9" w:rsidRPr="00261C8F" w:rsidRDefault="00C401F9" w:rsidP="00015F30">
      <w:pPr>
        <w:pStyle w:val="ListParagraph"/>
        <w:numPr>
          <w:ilvl w:val="0"/>
          <w:numId w:val="15"/>
        </w:numPr>
        <w:spacing w:line="360" w:lineRule="auto"/>
        <w:ind w:left="1418"/>
        <w:jc w:val="both"/>
        <w:rPr>
          <w:rFonts w:ascii="Arial" w:hAnsi="Arial" w:cs="Arial"/>
        </w:rPr>
      </w:pPr>
      <w:r w:rsidRPr="00261C8F">
        <w:rPr>
          <w:rFonts w:ascii="Arial" w:hAnsi="Arial" w:cs="Arial"/>
        </w:rPr>
        <w:t>Mineral Fibre Insulation</w:t>
      </w:r>
    </w:p>
    <w:p w14:paraId="5DCFF55C" w14:textId="77777777" w:rsidR="00C401F9" w:rsidRPr="00261C8F" w:rsidRDefault="00C401F9" w:rsidP="00015F30">
      <w:pPr>
        <w:pStyle w:val="ListParagraph"/>
        <w:numPr>
          <w:ilvl w:val="0"/>
          <w:numId w:val="15"/>
        </w:numPr>
        <w:spacing w:line="360" w:lineRule="auto"/>
        <w:ind w:left="1418"/>
        <w:jc w:val="both"/>
        <w:rPr>
          <w:rFonts w:ascii="Arial" w:hAnsi="Arial" w:cs="Arial"/>
        </w:rPr>
      </w:pPr>
      <w:r w:rsidRPr="00261C8F">
        <w:rPr>
          <w:rFonts w:ascii="Arial" w:hAnsi="Arial" w:cs="Arial"/>
        </w:rPr>
        <w:t>Water proofing solutions</w:t>
      </w:r>
    </w:p>
    <w:p w14:paraId="0E04BA71" w14:textId="77777777" w:rsidR="00C401F9" w:rsidRPr="00261C8F" w:rsidRDefault="00C401F9" w:rsidP="00015F30">
      <w:pPr>
        <w:pStyle w:val="ListParagraph"/>
        <w:numPr>
          <w:ilvl w:val="0"/>
          <w:numId w:val="15"/>
        </w:numPr>
        <w:spacing w:line="360" w:lineRule="auto"/>
        <w:ind w:left="1418"/>
        <w:jc w:val="both"/>
        <w:rPr>
          <w:rFonts w:ascii="Arial" w:hAnsi="Arial" w:cs="Arial"/>
        </w:rPr>
      </w:pPr>
      <w:r w:rsidRPr="00261C8F">
        <w:rPr>
          <w:rFonts w:ascii="Arial" w:hAnsi="Arial" w:cs="Arial"/>
        </w:rPr>
        <w:t>Treated timbers</w:t>
      </w:r>
    </w:p>
    <w:p w14:paraId="4AE04F28" w14:textId="0CE18543" w:rsidR="001E490E" w:rsidRPr="00261C8F" w:rsidRDefault="00C401F9" w:rsidP="00015F30">
      <w:pPr>
        <w:pStyle w:val="ListParagraph"/>
        <w:numPr>
          <w:ilvl w:val="0"/>
          <w:numId w:val="15"/>
        </w:numPr>
        <w:spacing w:line="360" w:lineRule="auto"/>
        <w:ind w:left="1418"/>
        <w:jc w:val="both"/>
        <w:rPr>
          <w:rFonts w:ascii="Arial" w:hAnsi="Arial" w:cs="Arial"/>
        </w:rPr>
      </w:pPr>
      <w:r w:rsidRPr="00261C8F">
        <w:rPr>
          <w:rFonts w:ascii="Arial" w:hAnsi="Arial" w:cs="Arial"/>
        </w:rPr>
        <w:t>Use of aggregates</w:t>
      </w:r>
    </w:p>
    <w:p w14:paraId="1A499C15" w14:textId="77777777" w:rsidR="001E490E" w:rsidRPr="00261C8F" w:rsidRDefault="001E490E" w:rsidP="00015F30">
      <w:pPr>
        <w:spacing w:line="360" w:lineRule="auto"/>
        <w:jc w:val="both"/>
        <w:rPr>
          <w:rFonts w:ascii="Arial" w:hAnsi="Arial" w:cs="Arial"/>
        </w:rPr>
      </w:pPr>
    </w:p>
    <w:p w14:paraId="2BAF5B15" w14:textId="614412D3" w:rsidR="001E490E" w:rsidRPr="00261C8F" w:rsidRDefault="001E490E" w:rsidP="00015F30">
      <w:pPr>
        <w:spacing w:line="360" w:lineRule="auto"/>
        <w:jc w:val="both"/>
        <w:rPr>
          <w:rFonts w:ascii="Arial" w:hAnsi="Arial" w:cs="Arial"/>
          <w:b/>
          <w:bCs/>
        </w:rPr>
      </w:pPr>
      <w:r w:rsidRPr="00261C8F">
        <w:rPr>
          <w:rFonts w:ascii="Arial" w:hAnsi="Arial" w:cs="Arial"/>
          <w:b/>
          <w:bCs/>
        </w:rPr>
        <w:t>5</w:t>
      </w:r>
      <w:r w:rsidRPr="00261C8F">
        <w:rPr>
          <w:rFonts w:ascii="Arial" w:hAnsi="Arial" w:cs="Arial"/>
          <w:b/>
          <w:bCs/>
        </w:rPr>
        <w:tab/>
        <w:t>The health and safety file</w:t>
      </w:r>
    </w:p>
    <w:p w14:paraId="76EDEB8A" w14:textId="188B742C" w:rsidR="001E490E" w:rsidRPr="00261C8F" w:rsidRDefault="001E490E" w:rsidP="00015F30">
      <w:pPr>
        <w:spacing w:line="360" w:lineRule="auto"/>
        <w:ind w:left="720"/>
        <w:jc w:val="both"/>
        <w:rPr>
          <w:rFonts w:ascii="Arial" w:hAnsi="Arial" w:cs="Arial"/>
        </w:rPr>
      </w:pPr>
      <w:r w:rsidRPr="00261C8F">
        <w:rPr>
          <w:rFonts w:ascii="Arial" w:hAnsi="Arial" w:cs="Arial"/>
        </w:rPr>
        <w:t xml:space="preserve">The </w:t>
      </w:r>
      <w:r w:rsidR="00D02C7E">
        <w:rPr>
          <w:rFonts w:ascii="Arial" w:hAnsi="Arial" w:cs="Arial"/>
        </w:rPr>
        <w:t>Service Provider</w:t>
      </w:r>
      <w:r w:rsidRPr="00261C8F">
        <w:rPr>
          <w:rFonts w:ascii="Arial" w:hAnsi="Arial" w:cs="Arial"/>
        </w:rPr>
        <w:t xml:space="preserve"> is required to provide all relevant </w:t>
      </w:r>
      <w:r w:rsidR="00AF7E0E" w:rsidRPr="00261C8F">
        <w:rPr>
          <w:rFonts w:ascii="Arial" w:hAnsi="Arial" w:cs="Arial"/>
        </w:rPr>
        <w:t>site-specific</w:t>
      </w:r>
      <w:r w:rsidRPr="00261C8F">
        <w:rPr>
          <w:rFonts w:ascii="Arial" w:hAnsi="Arial" w:cs="Arial"/>
        </w:rPr>
        <w:t xml:space="preserve"> paperwork for the property to Tai Tarian Limited inclusive of:</w:t>
      </w:r>
    </w:p>
    <w:p w14:paraId="20720818" w14:textId="77777777" w:rsidR="001E490E" w:rsidRPr="00261C8F" w:rsidRDefault="001E490E" w:rsidP="00015F30">
      <w:pPr>
        <w:spacing w:line="360" w:lineRule="auto"/>
        <w:jc w:val="both"/>
        <w:rPr>
          <w:rFonts w:ascii="Arial" w:hAnsi="Arial" w:cs="Arial"/>
        </w:rPr>
      </w:pPr>
    </w:p>
    <w:p w14:paraId="2702ADD5" w14:textId="7D3A572E" w:rsidR="00C401F9" w:rsidRPr="00261C8F" w:rsidRDefault="00C401F9" w:rsidP="00015F30">
      <w:pPr>
        <w:pStyle w:val="ListParagraph"/>
        <w:numPr>
          <w:ilvl w:val="0"/>
          <w:numId w:val="10"/>
        </w:numPr>
        <w:spacing w:line="360" w:lineRule="auto"/>
        <w:jc w:val="both"/>
        <w:rPr>
          <w:rFonts w:ascii="Arial" w:hAnsi="Arial" w:cs="Arial"/>
        </w:rPr>
      </w:pPr>
      <w:r w:rsidRPr="00261C8F">
        <w:rPr>
          <w:rFonts w:ascii="Arial" w:hAnsi="Arial" w:cs="Arial"/>
        </w:rPr>
        <w:t>Electrical Test Certificates - where appropriate</w:t>
      </w:r>
    </w:p>
    <w:p w14:paraId="2CD37E26" w14:textId="40A41272" w:rsidR="00C401F9" w:rsidRPr="00261C8F" w:rsidRDefault="00C401F9" w:rsidP="00015F30">
      <w:pPr>
        <w:pStyle w:val="ListParagraph"/>
        <w:numPr>
          <w:ilvl w:val="0"/>
          <w:numId w:val="10"/>
        </w:numPr>
        <w:spacing w:line="360" w:lineRule="auto"/>
        <w:jc w:val="both"/>
        <w:rPr>
          <w:rFonts w:ascii="Arial" w:hAnsi="Arial" w:cs="Arial"/>
        </w:rPr>
      </w:pPr>
      <w:r w:rsidRPr="00261C8F">
        <w:rPr>
          <w:rFonts w:ascii="Arial" w:hAnsi="Arial" w:cs="Arial"/>
        </w:rPr>
        <w:t>Gas Safety Certificates – where appropriate</w:t>
      </w:r>
    </w:p>
    <w:p w14:paraId="489B535E" w14:textId="74E1682E" w:rsidR="00C401F9" w:rsidRPr="00261C8F" w:rsidRDefault="00C401F9" w:rsidP="00015F30">
      <w:pPr>
        <w:pStyle w:val="ListParagraph"/>
        <w:numPr>
          <w:ilvl w:val="0"/>
          <w:numId w:val="10"/>
        </w:numPr>
        <w:spacing w:line="360" w:lineRule="auto"/>
        <w:jc w:val="both"/>
        <w:rPr>
          <w:rFonts w:ascii="Arial" w:hAnsi="Arial" w:cs="Arial"/>
        </w:rPr>
      </w:pPr>
      <w:r w:rsidRPr="00261C8F">
        <w:rPr>
          <w:rFonts w:ascii="Arial" w:hAnsi="Arial" w:cs="Arial"/>
        </w:rPr>
        <w:t>Material Safety Data Sheets.</w:t>
      </w:r>
    </w:p>
    <w:p w14:paraId="09DA15A4" w14:textId="241B3638" w:rsidR="00C401F9" w:rsidRPr="00261C8F" w:rsidRDefault="00C401F9" w:rsidP="00015F30">
      <w:pPr>
        <w:pStyle w:val="ListParagraph"/>
        <w:numPr>
          <w:ilvl w:val="0"/>
          <w:numId w:val="10"/>
        </w:numPr>
        <w:spacing w:line="360" w:lineRule="auto"/>
        <w:jc w:val="both"/>
        <w:rPr>
          <w:rFonts w:ascii="Arial" w:hAnsi="Arial" w:cs="Arial"/>
        </w:rPr>
      </w:pPr>
      <w:r w:rsidRPr="00261C8F">
        <w:rPr>
          <w:rFonts w:ascii="Arial" w:hAnsi="Arial" w:cs="Arial"/>
        </w:rPr>
        <w:t>Services – certificates for all works carried out.</w:t>
      </w:r>
    </w:p>
    <w:p w14:paraId="0E7CFBEA" w14:textId="6A0F684F" w:rsidR="00C401F9" w:rsidRPr="00261C8F" w:rsidRDefault="00C401F9" w:rsidP="00015F30">
      <w:pPr>
        <w:pStyle w:val="ListParagraph"/>
        <w:numPr>
          <w:ilvl w:val="0"/>
          <w:numId w:val="10"/>
        </w:numPr>
        <w:spacing w:line="360" w:lineRule="auto"/>
        <w:jc w:val="both"/>
        <w:rPr>
          <w:rFonts w:ascii="Arial" w:hAnsi="Arial" w:cs="Arial"/>
        </w:rPr>
      </w:pPr>
      <w:r w:rsidRPr="00261C8F">
        <w:rPr>
          <w:rFonts w:ascii="Arial" w:hAnsi="Arial" w:cs="Arial"/>
        </w:rPr>
        <w:t>Waste tipping certificates – where appropriate.</w:t>
      </w:r>
    </w:p>
    <w:p w14:paraId="15C87796" w14:textId="011DE647" w:rsidR="001E490E" w:rsidRPr="00261C8F" w:rsidRDefault="00C401F9" w:rsidP="00015F30">
      <w:pPr>
        <w:pStyle w:val="ListParagraph"/>
        <w:numPr>
          <w:ilvl w:val="0"/>
          <w:numId w:val="10"/>
        </w:numPr>
        <w:spacing w:line="360" w:lineRule="auto"/>
        <w:jc w:val="both"/>
        <w:rPr>
          <w:rFonts w:ascii="Arial" w:hAnsi="Arial" w:cs="Arial"/>
        </w:rPr>
      </w:pPr>
      <w:r w:rsidRPr="00261C8F">
        <w:rPr>
          <w:rFonts w:ascii="Arial" w:hAnsi="Arial" w:cs="Arial"/>
        </w:rPr>
        <w:t>Waste transfer notes</w:t>
      </w:r>
    </w:p>
    <w:p w14:paraId="08D3E536" w14:textId="77777777" w:rsidR="00C401F9" w:rsidRPr="00261C8F" w:rsidRDefault="00C401F9" w:rsidP="00015F30">
      <w:pPr>
        <w:spacing w:line="360" w:lineRule="auto"/>
        <w:jc w:val="both"/>
        <w:rPr>
          <w:rFonts w:ascii="Arial" w:hAnsi="Arial" w:cs="Arial"/>
        </w:rPr>
      </w:pPr>
    </w:p>
    <w:p w14:paraId="1DD898EF" w14:textId="172AD399" w:rsidR="00ED3684" w:rsidRPr="00261C8F" w:rsidRDefault="001E490E" w:rsidP="00015F30">
      <w:pPr>
        <w:spacing w:line="360" w:lineRule="auto"/>
        <w:ind w:left="720"/>
        <w:jc w:val="both"/>
        <w:rPr>
          <w:rFonts w:ascii="Arial" w:hAnsi="Arial" w:cs="Arial"/>
        </w:rPr>
      </w:pPr>
      <w:r w:rsidRPr="00261C8F">
        <w:rPr>
          <w:rFonts w:ascii="Arial" w:hAnsi="Arial" w:cs="Arial"/>
        </w:rPr>
        <w:t xml:space="preserve">All product information, data sheets, </w:t>
      </w:r>
      <w:r w:rsidR="00C401F9" w:rsidRPr="00261C8F">
        <w:rPr>
          <w:rFonts w:ascii="Arial" w:hAnsi="Arial" w:cs="Arial"/>
        </w:rPr>
        <w:t>certificates,</w:t>
      </w:r>
      <w:r w:rsidRPr="00261C8F">
        <w:rPr>
          <w:rFonts w:ascii="Arial" w:hAnsi="Arial" w:cs="Arial"/>
        </w:rPr>
        <w:t xml:space="preserve"> and guarantees to be submitted by the </w:t>
      </w:r>
      <w:r w:rsidR="00D02C7E">
        <w:rPr>
          <w:rFonts w:ascii="Arial" w:hAnsi="Arial" w:cs="Arial"/>
        </w:rPr>
        <w:t>Service Provider</w:t>
      </w:r>
      <w:r w:rsidRPr="00261C8F">
        <w:rPr>
          <w:rFonts w:ascii="Arial" w:hAnsi="Arial" w:cs="Arial"/>
        </w:rPr>
        <w:t xml:space="preserve"> in electronic format.</w:t>
      </w:r>
    </w:p>
    <w:p w14:paraId="721D0F23" w14:textId="196FBF13" w:rsidR="00E34A40" w:rsidRPr="00261C8F" w:rsidRDefault="001E490E" w:rsidP="00015F30">
      <w:pPr>
        <w:spacing w:line="360" w:lineRule="auto"/>
        <w:jc w:val="both"/>
        <w:rPr>
          <w:rFonts w:ascii="Arial" w:hAnsi="Arial" w:cs="Arial"/>
          <w:b/>
          <w:bCs/>
        </w:rPr>
      </w:pPr>
      <w:r w:rsidRPr="00261C8F">
        <w:rPr>
          <w:rFonts w:ascii="Arial" w:hAnsi="Arial" w:cs="Arial"/>
          <w:b/>
          <w:bCs/>
        </w:rPr>
        <w:t>Note</w:t>
      </w:r>
    </w:p>
    <w:p w14:paraId="78716CAA" w14:textId="7EEAFAFC" w:rsidR="001E490E" w:rsidRDefault="001E490E" w:rsidP="00015F30">
      <w:pPr>
        <w:spacing w:line="360" w:lineRule="auto"/>
        <w:jc w:val="both"/>
        <w:rPr>
          <w:rFonts w:ascii="Arial" w:hAnsi="Arial" w:cs="Arial"/>
        </w:rPr>
      </w:pPr>
      <w:r w:rsidRPr="00261C8F">
        <w:rPr>
          <w:rFonts w:ascii="Arial" w:hAnsi="Arial" w:cs="Arial"/>
        </w:rPr>
        <w:lastRenderedPageBreak/>
        <w:t xml:space="preserve">All information contained within this PCI is provided for information only and to assist the </w:t>
      </w:r>
      <w:r w:rsidR="00D02C7E">
        <w:rPr>
          <w:rFonts w:ascii="Arial" w:hAnsi="Arial" w:cs="Arial"/>
        </w:rPr>
        <w:t>Service Provider</w:t>
      </w:r>
      <w:r w:rsidRPr="00261C8F">
        <w:rPr>
          <w:rFonts w:ascii="Arial" w:hAnsi="Arial" w:cs="Arial"/>
        </w:rPr>
        <w:t xml:space="preserve"> to develop his Health &amp; Safety procedure and Construction Phase Plan. </w:t>
      </w:r>
    </w:p>
    <w:p w14:paraId="4CDDBCCF" w14:textId="77777777" w:rsidR="00517C48" w:rsidRDefault="00517C48" w:rsidP="00015F30">
      <w:pPr>
        <w:spacing w:line="360" w:lineRule="auto"/>
        <w:jc w:val="both"/>
        <w:rPr>
          <w:rFonts w:ascii="Arial" w:hAnsi="Arial" w:cs="Arial"/>
        </w:rPr>
      </w:pPr>
    </w:p>
    <w:p w14:paraId="4DEBDC97" w14:textId="77777777" w:rsidR="00517C48" w:rsidRDefault="00517C48" w:rsidP="00015F30">
      <w:pPr>
        <w:spacing w:line="360" w:lineRule="auto"/>
        <w:jc w:val="both"/>
        <w:rPr>
          <w:rFonts w:ascii="Arial" w:hAnsi="Arial" w:cs="Arial"/>
        </w:rPr>
      </w:pPr>
    </w:p>
    <w:p w14:paraId="2FE1FF68" w14:textId="77777777" w:rsidR="00517C48" w:rsidRDefault="00517C48" w:rsidP="00015F30">
      <w:pPr>
        <w:spacing w:line="360" w:lineRule="auto"/>
        <w:jc w:val="both"/>
        <w:rPr>
          <w:rFonts w:ascii="Arial" w:hAnsi="Arial" w:cs="Arial"/>
        </w:rPr>
      </w:pPr>
    </w:p>
    <w:p w14:paraId="5B576118" w14:textId="77777777" w:rsidR="00517C48" w:rsidRDefault="00517C48" w:rsidP="00015F30">
      <w:pPr>
        <w:spacing w:line="360" w:lineRule="auto"/>
        <w:jc w:val="both"/>
        <w:rPr>
          <w:rFonts w:ascii="Arial" w:hAnsi="Arial" w:cs="Arial"/>
        </w:rPr>
      </w:pPr>
    </w:p>
    <w:p w14:paraId="7B9E82D7" w14:textId="77777777" w:rsidR="00517C48" w:rsidRDefault="00517C48" w:rsidP="00015F30">
      <w:pPr>
        <w:spacing w:line="360" w:lineRule="auto"/>
        <w:jc w:val="both"/>
        <w:rPr>
          <w:rFonts w:ascii="Arial" w:hAnsi="Arial" w:cs="Arial"/>
        </w:rPr>
      </w:pPr>
    </w:p>
    <w:p w14:paraId="43979A35" w14:textId="77777777" w:rsidR="00517C48" w:rsidRDefault="00517C48" w:rsidP="00015F30">
      <w:pPr>
        <w:spacing w:line="360" w:lineRule="auto"/>
        <w:jc w:val="both"/>
        <w:rPr>
          <w:rFonts w:ascii="Arial" w:hAnsi="Arial" w:cs="Arial"/>
        </w:rPr>
      </w:pPr>
    </w:p>
    <w:p w14:paraId="6A43CCDE" w14:textId="77777777" w:rsidR="00517C48" w:rsidRDefault="00517C48" w:rsidP="00015F30">
      <w:pPr>
        <w:spacing w:line="360" w:lineRule="auto"/>
        <w:jc w:val="both"/>
        <w:rPr>
          <w:rFonts w:ascii="Arial" w:hAnsi="Arial" w:cs="Arial"/>
        </w:rPr>
      </w:pPr>
    </w:p>
    <w:p w14:paraId="0508F521" w14:textId="77777777" w:rsidR="00517C48" w:rsidRDefault="00517C48" w:rsidP="00015F30">
      <w:pPr>
        <w:spacing w:line="360" w:lineRule="auto"/>
        <w:jc w:val="both"/>
        <w:rPr>
          <w:rFonts w:ascii="Arial" w:hAnsi="Arial" w:cs="Arial"/>
        </w:rPr>
      </w:pPr>
    </w:p>
    <w:p w14:paraId="694E27A7" w14:textId="77777777" w:rsidR="00517C48" w:rsidRDefault="00517C48" w:rsidP="00015F30">
      <w:pPr>
        <w:spacing w:line="360" w:lineRule="auto"/>
        <w:jc w:val="both"/>
        <w:rPr>
          <w:rFonts w:ascii="Arial" w:hAnsi="Arial" w:cs="Arial"/>
        </w:rPr>
      </w:pPr>
    </w:p>
    <w:p w14:paraId="14890687" w14:textId="77777777" w:rsidR="00517C48" w:rsidRDefault="00517C48" w:rsidP="00015F30">
      <w:pPr>
        <w:spacing w:line="360" w:lineRule="auto"/>
        <w:jc w:val="both"/>
        <w:rPr>
          <w:rFonts w:ascii="Arial" w:hAnsi="Arial" w:cs="Arial"/>
        </w:rPr>
      </w:pPr>
    </w:p>
    <w:p w14:paraId="1C1E6F9D" w14:textId="77777777" w:rsidR="00517C48" w:rsidRDefault="00517C48" w:rsidP="00015F30">
      <w:pPr>
        <w:spacing w:line="360" w:lineRule="auto"/>
        <w:jc w:val="both"/>
        <w:rPr>
          <w:rFonts w:ascii="Arial" w:hAnsi="Arial" w:cs="Arial"/>
        </w:rPr>
      </w:pPr>
    </w:p>
    <w:p w14:paraId="34B7EC85" w14:textId="77777777" w:rsidR="00517C48" w:rsidRDefault="00517C48" w:rsidP="00015F30">
      <w:pPr>
        <w:spacing w:line="360" w:lineRule="auto"/>
        <w:jc w:val="both"/>
        <w:rPr>
          <w:rFonts w:ascii="Arial" w:hAnsi="Arial" w:cs="Arial"/>
        </w:rPr>
      </w:pPr>
    </w:p>
    <w:p w14:paraId="167AB6C2" w14:textId="77777777" w:rsidR="00517C48" w:rsidRDefault="00517C48" w:rsidP="00015F30">
      <w:pPr>
        <w:spacing w:line="360" w:lineRule="auto"/>
        <w:jc w:val="both"/>
        <w:rPr>
          <w:rFonts w:ascii="Arial" w:hAnsi="Arial" w:cs="Arial"/>
        </w:rPr>
      </w:pPr>
    </w:p>
    <w:p w14:paraId="3444A578" w14:textId="77777777" w:rsidR="00517C48" w:rsidRDefault="00517C48" w:rsidP="00015F30">
      <w:pPr>
        <w:spacing w:line="360" w:lineRule="auto"/>
        <w:jc w:val="both"/>
        <w:rPr>
          <w:rFonts w:ascii="Arial" w:hAnsi="Arial" w:cs="Arial"/>
        </w:rPr>
      </w:pPr>
    </w:p>
    <w:p w14:paraId="5C23DC4E" w14:textId="77777777" w:rsidR="00517C48" w:rsidRDefault="00517C48" w:rsidP="00015F30">
      <w:pPr>
        <w:spacing w:line="360" w:lineRule="auto"/>
        <w:jc w:val="both"/>
        <w:rPr>
          <w:rFonts w:ascii="Arial" w:hAnsi="Arial" w:cs="Arial"/>
        </w:rPr>
      </w:pPr>
    </w:p>
    <w:p w14:paraId="0E8E9CB1" w14:textId="77777777" w:rsidR="00517C48" w:rsidRDefault="00517C48" w:rsidP="00015F30">
      <w:pPr>
        <w:spacing w:line="360" w:lineRule="auto"/>
        <w:jc w:val="both"/>
        <w:rPr>
          <w:rFonts w:ascii="Arial" w:hAnsi="Arial" w:cs="Arial"/>
        </w:rPr>
      </w:pPr>
    </w:p>
    <w:p w14:paraId="696EADA6" w14:textId="77777777" w:rsidR="00517C48" w:rsidRDefault="00517C48" w:rsidP="00015F30">
      <w:pPr>
        <w:spacing w:line="360" w:lineRule="auto"/>
        <w:jc w:val="both"/>
        <w:rPr>
          <w:rFonts w:ascii="Arial" w:hAnsi="Arial" w:cs="Arial"/>
        </w:rPr>
      </w:pPr>
    </w:p>
    <w:p w14:paraId="23EA6E21" w14:textId="77777777" w:rsidR="00517C48" w:rsidRDefault="00517C48" w:rsidP="00015F30">
      <w:pPr>
        <w:spacing w:line="360" w:lineRule="auto"/>
        <w:jc w:val="both"/>
        <w:rPr>
          <w:rFonts w:ascii="Arial" w:hAnsi="Arial" w:cs="Arial"/>
        </w:rPr>
      </w:pPr>
    </w:p>
    <w:p w14:paraId="6B7945CA" w14:textId="77777777" w:rsidR="00517C48" w:rsidRDefault="00517C48" w:rsidP="00015F30">
      <w:pPr>
        <w:spacing w:line="360" w:lineRule="auto"/>
        <w:jc w:val="both"/>
        <w:rPr>
          <w:rFonts w:ascii="Arial" w:hAnsi="Arial" w:cs="Arial"/>
        </w:rPr>
      </w:pPr>
    </w:p>
    <w:p w14:paraId="4B6F882B" w14:textId="77777777" w:rsidR="00517C48" w:rsidRDefault="00517C48" w:rsidP="00015F30">
      <w:pPr>
        <w:spacing w:line="360" w:lineRule="auto"/>
        <w:jc w:val="both"/>
        <w:rPr>
          <w:rFonts w:ascii="Arial" w:hAnsi="Arial" w:cs="Arial"/>
        </w:rPr>
      </w:pPr>
    </w:p>
    <w:p w14:paraId="5AD489AA" w14:textId="77777777" w:rsidR="00517C48" w:rsidRDefault="00517C48" w:rsidP="00015F30">
      <w:pPr>
        <w:spacing w:line="360" w:lineRule="auto"/>
        <w:jc w:val="both"/>
        <w:rPr>
          <w:rFonts w:ascii="Arial" w:hAnsi="Arial" w:cs="Arial"/>
        </w:rPr>
      </w:pPr>
    </w:p>
    <w:p w14:paraId="1A664BBF" w14:textId="77777777" w:rsidR="00517C48" w:rsidRDefault="00517C48" w:rsidP="00015F30">
      <w:pPr>
        <w:spacing w:line="360" w:lineRule="auto"/>
        <w:jc w:val="both"/>
        <w:rPr>
          <w:rFonts w:ascii="Arial" w:hAnsi="Arial" w:cs="Arial"/>
        </w:rPr>
      </w:pPr>
    </w:p>
    <w:p w14:paraId="528220A2" w14:textId="77777777" w:rsidR="00517C48" w:rsidRDefault="00517C48" w:rsidP="00015F30">
      <w:pPr>
        <w:spacing w:line="360" w:lineRule="auto"/>
        <w:jc w:val="both"/>
        <w:rPr>
          <w:rFonts w:ascii="Arial" w:hAnsi="Arial" w:cs="Arial"/>
        </w:rPr>
      </w:pPr>
    </w:p>
    <w:p w14:paraId="36D85953" w14:textId="77777777" w:rsidR="00517C48" w:rsidRDefault="00517C48" w:rsidP="00015F30">
      <w:pPr>
        <w:spacing w:line="360" w:lineRule="auto"/>
        <w:jc w:val="both"/>
        <w:rPr>
          <w:rFonts w:ascii="Arial" w:hAnsi="Arial" w:cs="Arial"/>
        </w:rPr>
      </w:pPr>
    </w:p>
    <w:p w14:paraId="6216871C" w14:textId="77777777" w:rsidR="00517C48" w:rsidRDefault="00517C48" w:rsidP="00015F30">
      <w:pPr>
        <w:spacing w:line="360" w:lineRule="auto"/>
        <w:jc w:val="both"/>
        <w:rPr>
          <w:rFonts w:ascii="Arial" w:hAnsi="Arial" w:cs="Arial"/>
        </w:rPr>
      </w:pPr>
    </w:p>
    <w:p w14:paraId="5B6C45B1" w14:textId="77777777" w:rsidR="00517C48" w:rsidRDefault="00517C48" w:rsidP="00015F30">
      <w:pPr>
        <w:spacing w:line="360" w:lineRule="auto"/>
        <w:jc w:val="both"/>
        <w:rPr>
          <w:rFonts w:ascii="Arial" w:hAnsi="Arial" w:cs="Arial"/>
        </w:rPr>
      </w:pPr>
    </w:p>
    <w:p w14:paraId="06EBB1B4" w14:textId="77777777" w:rsidR="00517C48" w:rsidRDefault="00517C48" w:rsidP="00015F30">
      <w:pPr>
        <w:spacing w:line="360" w:lineRule="auto"/>
        <w:jc w:val="both"/>
        <w:rPr>
          <w:rFonts w:ascii="Arial" w:hAnsi="Arial" w:cs="Arial"/>
        </w:rPr>
      </w:pPr>
    </w:p>
    <w:p w14:paraId="5E3ECFC6" w14:textId="77777777" w:rsidR="00517C48" w:rsidRDefault="00517C48" w:rsidP="00015F30">
      <w:pPr>
        <w:spacing w:line="360" w:lineRule="auto"/>
        <w:jc w:val="both"/>
        <w:rPr>
          <w:rFonts w:ascii="Arial" w:hAnsi="Arial" w:cs="Arial"/>
        </w:rPr>
      </w:pPr>
    </w:p>
    <w:p w14:paraId="191C4821" w14:textId="77777777" w:rsidR="00517C48" w:rsidRDefault="00517C48" w:rsidP="00015F30">
      <w:pPr>
        <w:spacing w:line="360" w:lineRule="auto"/>
        <w:jc w:val="both"/>
        <w:rPr>
          <w:rFonts w:ascii="Arial" w:hAnsi="Arial" w:cs="Arial"/>
        </w:rPr>
      </w:pPr>
    </w:p>
    <w:p w14:paraId="5FD7FA99" w14:textId="77777777" w:rsidR="00517C48" w:rsidRDefault="00517C48" w:rsidP="00015F30">
      <w:pPr>
        <w:spacing w:line="360" w:lineRule="auto"/>
        <w:jc w:val="both"/>
        <w:rPr>
          <w:rFonts w:ascii="Arial" w:hAnsi="Arial" w:cs="Arial"/>
        </w:rPr>
      </w:pPr>
    </w:p>
    <w:p w14:paraId="0429EF1D" w14:textId="77777777" w:rsidR="00517C48" w:rsidRDefault="00517C48" w:rsidP="00015F30">
      <w:pPr>
        <w:spacing w:line="360" w:lineRule="auto"/>
        <w:jc w:val="both"/>
        <w:rPr>
          <w:rFonts w:ascii="Arial" w:hAnsi="Arial" w:cs="Arial"/>
        </w:rPr>
      </w:pPr>
    </w:p>
    <w:tbl>
      <w:tblPr>
        <w:tblStyle w:val="LightShading1"/>
        <w:tblW w:w="0" w:type="auto"/>
        <w:tblLook w:val="04A0" w:firstRow="1" w:lastRow="0" w:firstColumn="1" w:lastColumn="0" w:noHBand="0" w:noVBand="1"/>
      </w:tblPr>
      <w:tblGrid>
        <w:gridCol w:w="9026"/>
      </w:tblGrid>
      <w:tr w:rsidR="00517C48" w14:paraId="52FD5654" w14:textId="77777777" w:rsidTr="000A0A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9D9D9" w:themeFill="background1" w:themeFillShade="D9"/>
          </w:tcPr>
          <w:p w14:paraId="54DA3A59" w14:textId="518E68BA" w:rsidR="00517C48" w:rsidRPr="00732280" w:rsidRDefault="00517C48" w:rsidP="000A0A8C">
            <w:pPr>
              <w:jc w:val="center"/>
              <w:rPr>
                <w:rFonts w:ascii="Arial" w:hAnsi="Arial" w:cs="Arial"/>
                <w:sz w:val="32"/>
              </w:rPr>
            </w:pPr>
            <w:r w:rsidRPr="00732280">
              <w:rPr>
                <w:rFonts w:ascii="Arial" w:hAnsi="Arial" w:cs="Arial"/>
                <w:sz w:val="32"/>
              </w:rPr>
              <w:lastRenderedPageBreak/>
              <w:t>A</w:t>
            </w:r>
            <w:r>
              <w:rPr>
                <w:rFonts w:ascii="Arial" w:hAnsi="Arial" w:cs="Arial"/>
                <w:sz w:val="32"/>
              </w:rPr>
              <w:t xml:space="preserve">ppendix </w:t>
            </w:r>
            <w:r w:rsidR="00926EB7">
              <w:rPr>
                <w:rFonts w:ascii="Arial" w:hAnsi="Arial" w:cs="Arial"/>
                <w:sz w:val="32"/>
              </w:rPr>
              <w:t>1</w:t>
            </w:r>
            <w:r w:rsidRPr="00732280">
              <w:rPr>
                <w:rFonts w:ascii="Arial" w:hAnsi="Arial" w:cs="Arial"/>
                <w:sz w:val="32"/>
              </w:rPr>
              <w:t xml:space="preserve"> </w:t>
            </w:r>
            <w:r>
              <w:rPr>
                <w:rFonts w:ascii="Arial" w:hAnsi="Arial" w:cs="Arial"/>
                <w:sz w:val="28"/>
                <w:szCs w:val="44"/>
              </w:rPr>
              <w:t>–</w:t>
            </w:r>
            <w:r w:rsidRPr="00732280">
              <w:rPr>
                <w:rFonts w:ascii="Arial" w:hAnsi="Arial" w:cs="Arial"/>
                <w:sz w:val="32"/>
              </w:rPr>
              <w:t xml:space="preserve"> </w:t>
            </w:r>
            <w:r>
              <w:rPr>
                <w:rFonts w:ascii="Arial" w:hAnsi="Arial" w:cs="Arial"/>
                <w:sz w:val="32"/>
              </w:rPr>
              <w:t>Electoral Wards/Post Codes</w:t>
            </w:r>
          </w:p>
        </w:tc>
      </w:tr>
    </w:tbl>
    <w:p w14:paraId="5BE5B7DF" w14:textId="77777777" w:rsidR="00517C48" w:rsidRDefault="00517C48" w:rsidP="00517C48">
      <w:pPr>
        <w:rPr>
          <w:rFonts w:ascii="Arial" w:hAnsi="Arial" w:cs="Arial"/>
          <w:b/>
          <w:bCs/>
        </w:rPr>
      </w:pPr>
    </w:p>
    <w:p w14:paraId="16CBBA4F" w14:textId="77777777" w:rsidR="00517C48" w:rsidRDefault="00517C48" w:rsidP="00517C48">
      <w:pPr>
        <w:rPr>
          <w:rFonts w:ascii="Arial" w:hAnsi="Arial" w:cs="Arial"/>
          <w:b/>
          <w:bCs/>
        </w:rPr>
      </w:pPr>
    </w:p>
    <w:p w14:paraId="20B72971" w14:textId="77777777" w:rsidR="00517C48" w:rsidRPr="001A2EF5" w:rsidRDefault="00517C48" w:rsidP="00517C48">
      <w:pPr>
        <w:rPr>
          <w:rFonts w:ascii="Arial" w:hAnsi="Arial" w:cs="Arial"/>
          <w:b/>
          <w:bCs/>
        </w:rPr>
      </w:pPr>
      <w:r w:rsidRPr="001A2EF5">
        <w:rPr>
          <w:rFonts w:ascii="Arial" w:hAnsi="Arial" w:cs="Arial"/>
          <w:b/>
          <w:bCs/>
        </w:rPr>
        <w:t>Neath Port Talbot – Electoral Wards</w:t>
      </w:r>
    </w:p>
    <w:p w14:paraId="2DBD8521" w14:textId="77777777" w:rsidR="00517C48" w:rsidRDefault="00517C48" w:rsidP="00517C48">
      <w:pPr>
        <w:jc w:val="center"/>
        <w:rPr>
          <w:noProof/>
        </w:rPr>
      </w:pPr>
    </w:p>
    <w:p w14:paraId="5AA91BDA" w14:textId="77777777" w:rsidR="00517C48" w:rsidRDefault="00517C48" w:rsidP="00517C48">
      <w:pPr>
        <w:jc w:val="center"/>
        <w:rPr>
          <w:noProof/>
        </w:rPr>
      </w:pPr>
    </w:p>
    <w:p w14:paraId="249E645F" w14:textId="77777777" w:rsidR="00517C48" w:rsidRDefault="00517C48" w:rsidP="00517C48">
      <w:pPr>
        <w:jc w:val="center"/>
        <w:rPr>
          <w:rFonts w:ascii="Arial" w:hAnsi="Arial" w:cs="Arial"/>
        </w:rPr>
      </w:pPr>
      <w:r>
        <w:rPr>
          <w:noProof/>
        </w:rPr>
        <w:drawing>
          <wp:inline distT="0" distB="0" distL="0" distR="0" wp14:anchorId="13F44A73" wp14:editId="7B30A7C1">
            <wp:extent cx="5602797" cy="6576042"/>
            <wp:effectExtent l="0" t="0" r="0" b="0"/>
            <wp:docPr id="19" name="Picture 1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AI-generated content may be incorrect."/>
                    <pic:cNvPicPr/>
                  </pic:nvPicPr>
                  <pic:blipFill rotWithShape="1">
                    <a:blip r:embed="rId8"/>
                    <a:srcRect l="23006" t="12163" r="39189" b="8949"/>
                    <a:stretch/>
                  </pic:blipFill>
                  <pic:spPr bwMode="auto">
                    <a:xfrm>
                      <a:off x="0" y="0"/>
                      <a:ext cx="5640091" cy="6619814"/>
                    </a:xfrm>
                    <a:prstGeom prst="rect">
                      <a:avLst/>
                    </a:prstGeom>
                    <a:ln>
                      <a:noFill/>
                    </a:ln>
                    <a:extLst>
                      <a:ext uri="{53640926-AAD7-44D8-BBD7-CCE9431645EC}">
                        <a14:shadowObscured xmlns:a14="http://schemas.microsoft.com/office/drawing/2010/main"/>
                      </a:ext>
                    </a:extLst>
                  </pic:spPr>
                </pic:pic>
              </a:graphicData>
            </a:graphic>
          </wp:inline>
        </w:drawing>
      </w:r>
    </w:p>
    <w:p w14:paraId="6B7D52BF" w14:textId="77777777" w:rsidR="00517C48" w:rsidRDefault="00517C48" w:rsidP="00517C48">
      <w:pPr>
        <w:rPr>
          <w:rFonts w:ascii="Arial" w:hAnsi="Arial" w:cs="Arial"/>
        </w:rPr>
      </w:pPr>
      <w:r>
        <w:rPr>
          <w:rFonts w:ascii="Arial" w:hAnsi="Arial" w:cs="Arial"/>
        </w:rPr>
        <w:t xml:space="preserve">Source: </w:t>
      </w:r>
      <w:hyperlink r:id="rId9" w:history="1">
        <w:r w:rsidRPr="001E3E89">
          <w:rPr>
            <w:rStyle w:val="Hyperlink"/>
            <w:rFonts w:ascii="Arial" w:hAnsi="Arial" w:cs="Arial"/>
          </w:rPr>
          <w:t>https://www.npt.gov.uk/1286</w:t>
        </w:r>
      </w:hyperlink>
    </w:p>
    <w:p w14:paraId="41DC591B" w14:textId="77777777" w:rsidR="00517C48" w:rsidRDefault="00517C48" w:rsidP="00517C48">
      <w:pPr>
        <w:rPr>
          <w:rFonts w:ascii="Arial" w:hAnsi="Arial" w:cs="Arial"/>
        </w:rPr>
      </w:pPr>
    </w:p>
    <w:p w14:paraId="3D53340E" w14:textId="77777777" w:rsidR="00517C48" w:rsidRDefault="00517C48" w:rsidP="00517C48">
      <w:pPr>
        <w:rPr>
          <w:rFonts w:ascii="Arial" w:hAnsi="Arial" w:cs="Arial"/>
        </w:rPr>
      </w:pPr>
    </w:p>
    <w:p w14:paraId="3C00CF5C" w14:textId="77777777" w:rsidR="00517C48" w:rsidRDefault="00517C48" w:rsidP="00517C48">
      <w:pPr>
        <w:rPr>
          <w:rFonts w:ascii="Arial" w:hAnsi="Arial" w:cs="Arial"/>
        </w:rPr>
      </w:pPr>
    </w:p>
    <w:p w14:paraId="061FC0D6" w14:textId="77777777" w:rsidR="00517C48" w:rsidRDefault="00517C48" w:rsidP="00517C48">
      <w:pPr>
        <w:rPr>
          <w:rFonts w:ascii="Arial" w:hAnsi="Arial" w:cs="Arial"/>
        </w:rPr>
      </w:pPr>
    </w:p>
    <w:p w14:paraId="49A1B78C" w14:textId="77777777" w:rsidR="00926EB7" w:rsidRDefault="00926EB7" w:rsidP="00517C48">
      <w:pPr>
        <w:rPr>
          <w:rFonts w:ascii="Arial" w:hAnsi="Arial" w:cs="Arial"/>
        </w:rPr>
      </w:pPr>
    </w:p>
    <w:p w14:paraId="0B357F01" w14:textId="77777777" w:rsidR="00517C48" w:rsidRPr="001E50F4" w:rsidRDefault="00517C48" w:rsidP="00517C48">
      <w:pPr>
        <w:rPr>
          <w:rFonts w:ascii="Arial" w:hAnsi="Arial" w:cs="Arial"/>
          <w:b/>
        </w:rPr>
      </w:pPr>
      <w:r w:rsidRPr="001E50F4">
        <w:rPr>
          <w:rFonts w:ascii="Arial" w:hAnsi="Arial" w:cs="Arial"/>
          <w:b/>
        </w:rPr>
        <w:lastRenderedPageBreak/>
        <w:t>Number of properties by Ward</w:t>
      </w:r>
    </w:p>
    <w:p w14:paraId="1E55F1C1" w14:textId="77777777" w:rsidR="00517C48" w:rsidRPr="001A2EF5" w:rsidRDefault="00517C48" w:rsidP="00517C48">
      <w:pPr>
        <w:rPr>
          <w:rFonts w:ascii="Arial" w:hAnsi="Arial" w:cs="Arial"/>
          <w:b/>
          <w:sz w:val="28"/>
        </w:rPr>
      </w:pPr>
    </w:p>
    <w:tbl>
      <w:tblPr>
        <w:tblW w:w="9840" w:type="dxa"/>
        <w:tblLook w:val="04A0" w:firstRow="1" w:lastRow="0" w:firstColumn="1" w:lastColumn="0" w:noHBand="0" w:noVBand="1"/>
      </w:tblPr>
      <w:tblGrid>
        <w:gridCol w:w="3720"/>
        <w:gridCol w:w="800"/>
        <w:gridCol w:w="800"/>
        <w:gridCol w:w="3720"/>
        <w:gridCol w:w="800"/>
      </w:tblGrid>
      <w:tr w:rsidR="00517C48" w:rsidRPr="003E135E" w14:paraId="075B5263" w14:textId="77777777" w:rsidTr="000A0A8C">
        <w:trPr>
          <w:trHeight w:val="315"/>
        </w:trPr>
        <w:tc>
          <w:tcPr>
            <w:tcW w:w="3720" w:type="dxa"/>
            <w:tcBorders>
              <w:top w:val="nil"/>
              <w:left w:val="nil"/>
              <w:bottom w:val="single" w:sz="8" w:space="0" w:color="8EA9DB"/>
              <w:right w:val="nil"/>
            </w:tcBorders>
            <w:shd w:val="clear" w:color="000000" w:fill="D9E1F2"/>
            <w:noWrap/>
            <w:vAlign w:val="center"/>
            <w:hideMark/>
          </w:tcPr>
          <w:p w14:paraId="622828EA" w14:textId="77777777" w:rsidR="00517C48" w:rsidRPr="003E135E" w:rsidRDefault="00517C48" w:rsidP="000A0A8C">
            <w:pPr>
              <w:jc w:val="center"/>
              <w:rPr>
                <w:rFonts w:ascii="Arial" w:hAnsi="Arial" w:cs="Arial"/>
                <w:b/>
                <w:bCs/>
                <w:color w:val="000000"/>
                <w:sz w:val="22"/>
                <w:szCs w:val="22"/>
              </w:rPr>
            </w:pPr>
            <w:r w:rsidRPr="003E135E">
              <w:rPr>
                <w:rFonts w:ascii="Arial" w:hAnsi="Arial" w:cs="Arial"/>
                <w:b/>
                <w:bCs/>
                <w:color w:val="000000"/>
                <w:sz w:val="22"/>
                <w:szCs w:val="22"/>
              </w:rPr>
              <w:t>Ward</w:t>
            </w:r>
          </w:p>
        </w:tc>
        <w:tc>
          <w:tcPr>
            <w:tcW w:w="800" w:type="dxa"/>
            <w:tcBorders>
              <w:top w:val="nil"/>
              <w:left w:val="nil"/>
              <w:bottom w:val="single" w:sz="8" w:space="0" w:color="8EA9DB"/>
              <w:right w:val="nil"/>
            </w:tcBorders>
            <w:shd w:val="clear" w:color="000000" w:fill="D9E1F2"/>
            <w:noWrap/>
            <w:vAlign w:val="center"/>
            <w:hideMark/>
          </w:tcPr>
          <w:p w14:paraId="39B694DD" w14:textId="77777777" w:rsidR="00517C48" w:rsidRPr="003E135E" w:rsidRDefault="00517C48" w:rsidP="000A0A8C">
            <w:pPr>
              <w:jc w:val="center"/>
              <w:rPr>
                <w:rFonts w:ascii="Arial" w:hAnsi="Arial" w:cs="Arial"/>
                <w:b/>
                <w:bCs/>
                <w:color w:val="000000"/>
                <w:sz w:val="22"/>
                <w:szCs w:val="22"/>
              </w:rPr>
            </w:pPr>
            <w:r w:rsidRPr="003E135E">
              <w:rPr>
                <w:rFonts w:ascii="Arial" w:hAnsi="Arial" w:cs="Arial"/>
                <w:b/>
                <w:bCs/>
                <w:color w:val="000000"/>
                <w:sz w:val="22"/>
                <w:szCs w:val="22"/>
              </w:rPr>
              <w:t>No.</w:t>
            </w:r>
          </w:p>
        </w:tc>
        <w:tc>
          <w:tcPr>
            <w:tcW w:w="800" w:type="dxa"/>
            <w:tcBorders>
              <w:top w:val="nil"/>
              <w:left w:val="nil"/>
              <w:bottom w:val="nil"/>
              <w:right w:val="nil"/>
            </w:tcBorders>
            <w:noWrap/>
            <w:vAlign w:val="bottom"/>
            <w:hideMark/>
          </w:tcPr>
          <w:p w14:paraId="2C79C5CB" w14:textId="77777777" w:rsidR="00517C48" w:rsidRPr="003E135E" w:rsidRDefault="00517C48" w:rsidP="000A0A8C">
            <w:pPr>
              <w:jc w:val="center"/>
              <w:rPr>
                <w:rFonts w:ascii="Arial" w:hAnsi="Arial" w:cs="Arial"/>
                <w:b/>
                <w:bCs/>
                <w:color w:val="000000"/>
                <w:sz w:val="22"/>
                <w:szCs w:val="22"/>
              </w:rPr>
            </w:pPr>
          </w:p>
        </w:tc>
        <w:tc>
          <w:tcPr>
            <w:tcW w:w="3720" w:type="dxa"/>
            <w:tcBorders>
              <w:top w:val="nil"/>
              <w:left w:val="nil"/>
              <w:bottom w:val="single" w:sz="8" w:space="0" w:color="8EA9DB"/>
              <w:right w:val="nil"/>
            </w:tcBorders>
            <w:shd w:val="clear" w:color="000000" w:fill="D9E1F2"/>
            <w:noWrap/>
            <w:vAlign w:val="center"/>
            <w:hideMark/>
          </w:tcPr>
          <w:p w14:paraId="56A5B89D" w14:textId="77777777" w:rsidR="00517C48" w:rsidRPr="003E135E" w:rsidRDefault="00517C48" w:rsidP="000A0A8C">
            <w:pPr>
              <w:jc w:val="center"/>
              <w:rPr>
                <w:rFonts w:ascii="Arial" w:hAnsi="Arial" w:cs="Arial"/>
                <w:b/>
                <w:bCs/>
                <w:color w:val="000000"/>
                <w:sz w:val="22"/>
                <w:szCs w:val="22"/>
              </w:rPr>
            </w:pPr>
            <w:r w:rsidRPr="003E135E">
              <w:rPr>
                <w:rFonts w:ascii="Arial" w:hAnsi="Arial" w:cs="Arial"/>
                <w:b/>
                <w:bCs/>
                <w:color w:val="000000"/>
                <w:sz w:val="22"/>
                <w:szCs w:val="22"/>
              </w:rPr>
              <w:t>Ward</w:t>
            </w:r>
          </w:p>
        </w:tc>
        <w:tc>
          <w:tcPr>
            <w:tcW w:w="800" w:type="dxa"/>
            <w:tcBorders>
              <w:top w:val="nil"/>
              <w:left w:val="nil"/>
              <w:bottom w:val="single" w:sz="8" w:space="0" w:color="8EA9DB"/>
              <w:right w:val="nil"/>
            </w:tcBorders>
            <w:shd w:val="clear" w:color="000000" w:fill="D9E1F2"/>
            <w:noWrap/>
            <w:vAlign w:val="center"/>
            <w:hideMark/>
          </w:tcPr>
          <w:p w14:paraId="2EA83DE5" w14:textId="77777777" w:rsidR="00517C48" w:rsidRPr="003E135E" w:rsidRDefault="00517C48" w:rsidP="000A0A8C">
            <w:pPr>
              <w:jc w:val="center"/>
              <w:rPr>
                <w:rFonts w:ascii="Arial" w:hAnsi="Arial" w:cs="Arial"/>
                <w:b/>
                <w:bCs/>
                <w:color w:val="000000"/>
                <w:sz w:val="22"/>
                <w:szCs w:val="22"/>
              </w:rPr>
            </w:pPr>
            <w:r w:rsidRPr="003E135E">
              <w:rPr>
                <w:rFonts w:ascii="Arial" w:hAnsi="Arial" w:cs="Arial"/>
                <w:b/>
                <w:bCs/>
                <w:color w:val="000000"/>
                <w:sz w:val="22"/>
                <w:szCs w:val="22"/>
              </w:rPr>
              <w:t>No.</w:t>
            </w:r>
          </w:p>
        </w:tc>
      </w:tr>
      <w:tr w:rsidR="00517C48" w:rsidRPr="003E135E" w14:paraId="0C6439A2" w14:textId="77777777" w:rsidTr="000A0A8C">
        <w:trPr>
          <w:trHeight w:val="315"/>
        </w:trPr>
        <w:tc>
          <w:tcPr>
            <w:tcW w:w="3720" w:type="dxa"/>
            <w:tcBorders>
              <w:top w:val="nil"/>
              <w:left w:val="nil"/>
              <w:bottom w:val="single" w:sz="8" w:space="0" w:color="8EA9DB"/>
              <w:right w:val="nil"/>
            </w:tcBorders>
            <w:noWrap/>
            <w:vAlign w:val="center"/>
            <w:hideMark/>
          </w:tcPr>
          <w:p w14:paraId="55744B6C"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ABERAVON                      </w:t>
            </w:r>
          </w:p>
        </w:tc>
        <w:tc>
          <w:tcPr>
            <w:tcW w:w="800" w:type="dxa"/>
            <w:tcBorders>
              <w:top w:val="nil"/>
              <w:left w:val="nil"/>
              <w:bottom w:val="single" w:sz="8" w:space="0" w:color="8EA9DB"/>
              <w:right w:val="nil"/>
            </w:tcBorders>
            <w:noWrap/>
            <w:vAlign w:val="center"/>
            <w:hideMark/>
          </w:tcPr>
          <w:p w14:paraId="697E558F"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213</w:t>
            </w:r>
          </w:p>
        </w:tc>
        <w:tc>
          <w:tcPr>
            <w:tcW w:w="800" w:type="dxa"/>
            <w:tcBorders>
              <w:top w:val="nil"/>
              <w:left w:val="nil"/>
              <w:bottom w:val="nil"/>
              <w:right w:val="nil"/>
            </w:tcBorders>
            <w:noWrap/>
            <w:vAlign w:val="bottom"/>
            <w:hideMark/>
          </w:tcPr>
          <w:p w14:paraId="2EA53B4C"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13E09F1D"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MELIN                         </w:t>
            </w:r>
          </w:p>
        </w:tc>
        <w:tc>
          <w:tcPr>
            <w:tcW w:w="800" w:type="dxa"/>
            <w:tcBorders>
              <w:top w:val="nil"/>
              <w:left w:val="nil"/>
              <w:bottom w:val="single" w:sz="8" w:space="0" w:color="8EA9DB"/>
              <w:right w:val="nil"/>
            </w:tcBorders>
            <w:noWrap/>
            <w:vAlign w:val="center"/>
            <w:hideMark/>
          </w:tcPr>
          <w:p w14:paraId="2B44E079"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217</w:t>
            </w:r>
          </w:p>
        </w:tc>
      </w:tr>
      <w:tr w:rsidR="00517C48" w:rsidRPr="003E135E" w14:paraId="7387C8EF" w14:textId="77777777" w:rsidTr="000A0A8C">
        <w:trPr>
          <w:trHeight w:val="315"/>
        </w:trPr>
        <w:tc>
          <w:tcPr>
            <w:tcW w:w="3720" w:type="dxa"/>
            <w:tcBorders>
              <w:top w:val="nil"/>
              <w:left w:val="nil"/>
              <w:bottom w:val="single" w:sz="8" w:space="0" w:color="8EA9DB"/>
              <w:right w:val="nil"/>
            </w:tcBorders>
            <w:noWrap/>
            <w:vAlign w:val="center"/>
            <w:hideMark/>
          </w:tcPr>
          <w:p w14:paraId="7C03ADC0"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ABERDULAIS                    </w:t>
            </w:r>
          </w:p>
        </w:tc>
        <w:tc>
          <w:tcPr>
            <w:tcW w:w="800" w:type="dxa"/>
            <w:tcBorders>
              <w:top w:val="nil"/>
              <w:left w:val="nil"/>
              <w:bottom w:val="single" w:sz="8" w:space="0" w:color="8EA9DB"/>
              <w:right w:val="nil"/>
            </w:tcBorders>
            <w:noWrap/>
            <w:vAlign w:val="center"/>
            <w:hideMark/>
          </w:tcPr>
          <w:p w14:paraId="342D9DE8"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12</w:t>
            </w:r>
          </w:p>
        </w:tc>
        <w:tc>
          <w:tcPr>
            <w:tcW w:w="800" w:type="dxa"/>
            <w:tcBorders>
              <w:top w:val="nil"/>
              <w:left w:val="nil"/>
              <w:bottom w:val="nil"/>
              <w:right w:val="nil"/>
            </w:tcBorders>
            <w:noWrap/>
            <w:vAlign w:val="bottom"/>
            <w:hideMark/>
          </w:tcPr>
          <w:p w14:paraId="550F8A32"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503593DA"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NEATH NORTH                   </w:t>
            </w:r>
          </w:p>
        </w:tc>
        <w:tc>
          <w:tcPr>
            <w:tcW w:w="800" w:type="dxa"/>
            <w:tcBorders>
              <w:top w:val="nil"/>
              <w:left w:val="nil"/>
              <w:bottom w:val="single" w:sz="8" w:space="0" w:color="8EA9DB"/>
              <w:right w:val="nil"/>
            </w:tcBorders>
            <w:noWrap/>
            <w:vAlign w:val="center"/>
            <w:hideMark/>
          </w:tcPr>
          <w:p w14:paraId="3275FD6B"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258</w:t>
            </w:r>
          </w:p>
        </w:tc>
      </w:tr>
      <w:tr w:rsidR="00517C48" w:rsidRPr="003E135E" w14:paraId="63C8DED2" w14:textId="77777777" w:rsidTr="000A0A8C">
        <w:trPr>
          <w:trHeight w:val="315"/>
        </w:trPr>
        <w:tc>
          <w:tcPr>
            <w:tcW w:w="3720" w:type="dxa"/>
            <w:tcBorders>
              <w:top w:val="nil"/>
              <w:left w:val="nil"/>
              <w:bottom w:val="single" w:sz="8" w:space="0" w:color="8EA9DB"/>
              <w:right w:val="nil"/>
            </w:tcBorders>
            <w:noWrap/>
            <w:vAlign w:val="center"/>
            <w:hideMark/>
          </w:tcPr>
          <w:p w14:paraId="3B347B93"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ALLTWEN                       </w:t>
            </w:r>
          </w:p>
        </w:tc>
        <w:tc>
          <w:tcPr>
            <w:tcW w:w="800" w:type="dxa"/>
            <w:tcBorders>
              <w:top w:val="nil"/>
              <w:left w:val="nil"/>
              <w:bottom w:val="single" w:sz="8" w:space="0" w:color="8EA9DB"/>
              <w:right w:val="nil"/>
            </w:tcBorders>
            <w:noWrap/>
            <w:vAlign w:val="center"/>
            <w:hideMark/>
          </w:tcPr>
          <w:p w14:paraId="67758EE4"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99</w:t>
            </w:r>
          </w:p>
        </w:tc>
        <w:tc>
          <w:tcPr>
            <w:tcW w:w="800" w:type="dxa"/>
            <w:tcBorders>
              <w:top w:val="nil"/>
              <w:left w:val="nil"/>
              <w:bottom w:val="nil"/>
              <w:right w:val="nil"/>
            </w:tcBorders>
            <w:noWrap/>
            <w:vAlign w:val="bottom"/>
            <w:hideMark/>
          </w:tcPr>
          <w:p w14:paraId="23F7AE86"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6FEF2185"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NEATH TOWN CENTRE             </w:t>
            </w:r>
          </w:p>
        </w:tc>
        <w:tc>
          <w:tcPr>
            <w:tcW w:w="800" w:type="dxa"/>
            <w:tcBorders>
              <w:top w:val="nil"/>
              <w:left w:val="nil"/>
              <w:bottom w:val="single" w:sz="8" w:space="0" w:color="8EA9DB"/>
              <w:right w:val="nil"/>
            </w:tcBorders>
            <w:noWrap/>
            <w:vAlign w:val="center"/>
            <w:hideMark/>
          </w:tcPr>
          <w:p w14:paraId="43E5D929"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152</w:t>
            </w:r>
          </w:p>
        </w:tc>
      </w:tr>
      <w:tr w:rsidR="00517C48" w:rsidRPr="003E135E" w14:paraId="0F238C78" w14:textId="77777777" w:rsidTr="000A0A8C">
        <w:trPr>
          <w:trHeight w:val="315"/>
        </w:trPr>
        <w:tc>
          <w:tcPr>
            <w:tcW w:w="3720" w:type="dxa"/>
            <w:tcBorders>
              <w:top w:val="nil"/>
              <w:left w:val="nil"/>
              <w:bottom w:val="single" w:sz="8" w:space="0" w:color="8EA9DB"/>
              <w:right w:val="nil"/>
            </w:tcBorders>
            <w:noWrap/>
            <w:vAlign w:val="center"/>
            <w:hideMark/>
          </w:tcPr>
          <w:p w14:paraId="2C1911D4"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BAGLAN                        </w:t>
            </w:r>
          </w:p>
        </w:tc>
        <w:tc>
          <w:tcPr>
            <w:tcW w:w="800" w:type="dxa"/>
            <w:tcBorders>
              <w:top w:val="nil"/>
              <w:left w:val="nil"/>
              <w:bottom w:val="single" w:sz="8" w:space="0" w:color="8EA9DB"/>
              <w:right w:val="nil"/>
            </w:tcBorders>
            <w:noWrap/>
            <w:vAlign w:val="center"/>
            <w:hideMark/>
          </w:tcPr>
          <w:p w14:paraId="58CDCF4D"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148</w:t>
            </w:r>
          </w:p>
        </w:tc>
        <w:tc>
          <w:tcPr>
            <w:tcW w:w="800" w:type="dxa"/>
            <w:tcBorders>
              <w:top w:val="nil"/>
              <w:left w:val="nil"/>
              <w:bottom w:val="nil"/>
              <w:right w:val="nil"/>
            </w:tcBorders>
            <w:noWrap/>
            <w:vAlign w:val="bottom"/>
            <w:hideMark/>
          </w:tcPr>
          <w:p w14:paraId="6A969C47"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2EF651CB"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OAKWOOD                       </w:t>
            </w:r>
          </w:p>
        </w:tc>
        <w:tc>
          <w:tcPr>
            <w:tcW w:w="800" w:type="dxa"/>
            <w:tcBorders>
              <w:top w:val="nil"/>
              <w:left w:val="nil"/>
              <w:bottom w:val="single" w:sz="8" w:space="0" w:color="8EA9DB"/>
              <w:right w:val="nil"/>
            </w:tcBorders>
            <w:noWrap/>
            <w:vAlign w:val="center"/>
            <w:hideMark/>
          </w:tcPr>
          <w:p w14:paraId="3AACB835"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15</w:t>
            </w:r>
          </w:p>
        </w:tc>
      </w:tr>
      <w:tr w:rsidR="00517C48" w:rsidRPr="003E135E" w14:paraId="43CEC6F2" w14:textId="77777777" w:rsidTr="000A0A8C">
        <w:trPr>
          <w:trHeight w:val="315"/>
        </w:trPr>
        <w:tc>
          <w:tcPr>
            <w:tcW w:w="3720" w:type="dxa"/>
            <w:tcBorders>
              <w:top w:val="nil"/>
              <w:left w:val="nil"/>
              <w:bottom w:val="single" w:sz="8" w:space="0" w:color="8EA9DB"/>
              <w:right w:val="nil"/>
            </w:tcBorders>
            <w:noWrap/>
            <w:vAlign w:val="center"/>
            <w:hideMark/>
          </w:tcPr>
          <w:p w14:paraId="61D08872"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BLAENGWRACH                   </w:t>
            </w:r>
          </w:p>
        </w:tc>
        <w:tc>
          <w:tcPr>
            <w:tcW w:w="800" w:type="dxa"/>
            <w:tcBorders>
              <w:top w:val="nil"/>
              <w:left w:val="nil"/>
              <w:bottom w:val="single" w:sz="8" w:space="0" w:color="8EA9DB"/>
              <w:right w:val="nil"/>
            </w:tcBorders>
            <w:noWrap/>
            <w:vAlign w:val="center"/>
            <w:hideMark/>
          </w:tcPr>
          <w:p w14:paraId="180F67BD"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97</w:t>
            </w:r>
          </w:p>
        </w:tc>
        <w:tc>
          <w:tcPr>
            <w:tcW w:w="800" w:type="dxa"/>
            <w:tcBorders>
              <w:top w:val="nil"/>
              <w:left w:val="nil"/>
              <w:bottom w:val="nil"/>
              <w:right w:val="nil"/>
            </w:tcBorders>
            <w:noWrap/>
            <w:vAlign w:val="bottom"/>
            <w:hideMark/>
          </w:tcPr>
          <w:p w14:paraId="220B8DD6"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304D0BDB"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ONLLWYN                       </w:t>
            </w:r>
          </w:p>
        </w:tc>
        <w:tc>
          <w:tcPr>
            <w:tcW w:w="800" w:type="dxa"/>
            <w:tcBorders>
              <w:top w:val="nil"/>
              <w:left w:val="nil"/>
              <w:bottom w:val="single" w:sz="8" w:space="0" w:color="8EA9DB"/>
              <w:right w:val="nil"/>
            </w:tcBorders>
            <w:noWrap/>
            <w:vAlign w:val="center"/>
            <w:hideMark/>
          </w:tcPr>
          <w:p w14:paraId="16CCA47B"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39</w:t>
            </w:r>
          </w:p>
        </w:tc>
      </w:tr>
      <w:tr w:rsidR="00517C48" w:rsidRPr="003E135E" w14:paraId="43C5950D" w14:textId="77777777" w:rsidTr="000A0A8C">
        <w:trPr>
          <w:trHeight w:val="315"/>
        </w:trPr>
        <w:tc>
          <w:tcPr>
            <w:tcW w:w="3720" w:type="dxa"/>
            <w:tcBorders>
              <w:top w:val="nil"/>
              <w:left w:val="nil"/>
              <w:bottom w:val="single" w:sz="8" w:space="0" w:color="8EA9DB"/>
              <w:right w:val="nil"/>
            </w:tcBorders>
            <w:noWrap/>
            <w:vAlign w:val="center"/>
            <w:hideMark/>
          </w:tcPr>
          <w:p w14:paraId="6EB2F798"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BRITON FERRY                  </w:t>
            </w:r>
          </w:p>
        </w:tc>
        <w:tc>
          <w:tcPr>
            <w:tcW w:w="800" w:type="dxa"/>
            <w:tcBorders>
              <w:top w:val="nil"/>
              <w:left w:val="nil"/>
              <w:bottom w:val="single" w:sz="8" w:space="0" w:color="8EA9DB"/>
              <w:right w:val="nil"/>
            </w:tcBorders>
            <w:noWrap/>
            <w:vAlign w:val="center"/>
            <w:hideMark/>
          </w:tcPr>
          <w:p w14:paraId="62D17F92"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509</w:t>
            </w:r>
          </w:p>
        </w:tc>
        <w:tc>
          <w:tcPr>
            <w:tcW w:w="800" w:type="dxa"/>
            <w:tcBorders>
              <w:top w:val="nil"/>
              <w:left w:val="nil"/>
              <w:bottom w:val="nil"/>
              <w:right w:val="nil"/>
            </w:tcBorders>
            <w:noWrap/>
            <w:vAlign w:val="bottom"/>
            <w:hideMark/>
          </w:tcPr>
          <w:p w14:paraId="1A17FFE6"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25C0D7B3"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Outside NPTCBC                </w:t>
            </w:r>
          </w:p>
        </w:tc>
        <w:tc>
          <w:tcPr>
            <w:tcW w:w="800" w:type="dxa"/>
            <w:tcBorders>
              <w:top w:val="nil"/>
              <w:left w:val="nil"/>
              <w:bottom w:val="single" w:sz="8" w:space="0" w:color="8EA9DB"/>
              <w:right w:val="nil"/>
            </w:tcBorders>
            <w:noWrap/>
            <w:vAlign w:val="center"/>
            <w:hideMark/>
          </w:tcPr>
          <w:p w14:paraId="721FA9E4"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6</w:t>
            </w:r>
          </w:p>
        </w:tc>
      </w:tr>
      <w:tr w:rsidR="00517C48" w:rsidRPr="003E135E" w14:paraId="4A876943" w14:textId="77777777" w:rsidTr="000A0A8C">
        <w:trPr>
          <w:trHeight w:val="315"/>
        </w:trPr>
        <w:tc>
          <w:tcPr>
            <w:tcW w:w="3720" w:type="dxa"/>
            <w:tcBorders>
              <w:top w:val="nil"/>
              <w:left w:val="nil"/>
              <w:bottom w:val="single" w:sz="8" w:space="0" w:color="8EA9DB"/>
              <w:right w:val="nil"/>
            </w:tcBorders>
            <w:noWrap/>
            <w:vAlign w:val="center"/>
            <w:hideMark/>
          </w:tcPr>
          <w:p w14:paraId="0DF3EC11"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BRYN                          </w:t>
            </w:r>
          </w:p>
        </w:tc>
        <w:tc>
          <w:tcPr>
            <w:tcW w:w="800" w:type="dxa"/>
            <w:tcBorders>
              <w:top w:val="nil"/>
              <w:left w:val="nil"/>
              <w:bottom w:val="single" w:sz="8" w:space="0" w:color="8EA9DB"/>
              <w:right w:val="nil"/>
            </w:tcBorders>
            <w:noWrap/>
            <w:vAlign w:val="center"/>
            <w:hideMark/>
          </w:tcPr>
          <w:p w14:paraId="61B40192"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46</w:t>
            </w:r>
          </w:p>
        </w:tc>
        <w:tc>
          <w:tcPr>
            <w:tcW w:w="800" w:type="dxa"/>
            <w:tcBorders>
              <w:top w:val="nil"/>
              <w:left w:val="nil"/>
              <w:bottom w:val="nil"/>
              <w:right w:val="nil"/>
            </w:tcBorders>
            <w:noWrap/>
            <w:vAlign w:val="bottom"/>
            <w:hideMark/>
          </w:tcPr>
          <w:p w14:paraId="51AD1D1F"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79431B5B"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PELENNA                       </w:t>
            </w:r>
          </w:p>
        </w:tc>
        <w:tc>
          <w:tcPr>
            <w:tcW w:w="800" w:type="dxa"/>
            <w:tcBorders>
              <w:top w:val="nil"/>
              <w:left w:val="nil"/>
              <w:bottom w:val="single" w:sz="8" w:space="0" w:color="8EA9DB"/>
              <w:right w:val="nil"/>
            </w:tcBorders>
            <w:noWrap/>
            <w:vAlign w:val="center"/>
            <w:hideMark/>
          </w:tcPr>
          <w:p w14:paraId="1E7D5DE2"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79</w:t>
            </w:r>
          </w:p>
        </w:tc>
      </w:tr>
      <w:tr w:rsidR="00517C48" w:rsidRPr="003E135E" w14:paraId="276A3F20" w14:textId="77777777" w:rsidTr="000A0A8C">
        <w:trPr>
          <w:trHeight w:val="315"/>
        </w:trPr>
        <w:tc>
          <w:tcPr>
            <w:tcW w:w="3720" w:type="dxa"/>
            <w:tcBorders>
              <w:top w:val="nil"/>
              <w:left w:val="nil"/>
              <w:bottom w:val="single" w:sz="8" w:space="0" w:color="8EA9DB"/>
              <w:right w:val="nil"/>
            </w:tcBorders>
            <w:noWrap/>
            <w:vAlign w:val="center"/>
            <w:hideMark/>
          </w:tcPr>
          <w:p w14:paraId="47DE1817"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CADOXTON                      </w:t>
            </w:r>
          </w:p>
        </w:tc>
        <w:tc>
          <w:tcPr>
            <w:tcW w:w="800" w:type="dxa"/>
            <w:tcBorders>
              <w:top w:val="nil"/>
              <w:left w:val="nil"/>
              <w:bottom w:val="single" w:sz="8" w:space="0" w:color="8EA9DB"/>
              <w:right w:val="nil"/>
            </w:tcBorders>
            <w:noWrap/>
            <w:vAlign w:val="center"/>
            <w:hideMark/>
          </w:tcPr>
          <w:p w14:paraId="2E4F01A6"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40</w:t>
            </w:r>
          </w:p>
        </w:tc>
        <w:tc>
          <w:tcPr>
            <w:tcW w:w="800" w:type="dxa"/>
            <w:tcBorders>
              <w:top w:val="nil"/>
              <w:left w:val="nil"/>
              <w:bottom w:val="nil"/>
              <w:right w:val="nil"/>
            </w:tcBorders>
            <w:noWrap/>
            <w:vAlign w:val="bottom"/>
            <w:hideMark/>
          </w:tcPr>
          <w:p w14:paraId="27FF083C"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7DEBB1D8"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PENCAERAU                     </w:t>
            </w:r>
          </w:p>
        </w:tc>
        <w:tc>
          <w:tcPr>
            <w:tcW w:w="800" w:type="dxa"/>
            <w:tcBorders>
              <w:top w:val="nil"/>
              <w:left w:val="nil"/>
              <w:bottom w:val="single" w:sz="8" w:space="0" w:color="8EA9DB"/>
              <w:right w:val="nil"/>
            </w:tcBorders>
            <w:noWrap/>
            <w:vAlign w:val="center"/>
            <w:hideMark/>
          </w:tcPr>
          <w:p w14:paraId="5612B9AE"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242</w:t>
            </w:r>
          </w:p>
        </w:tc>
      </w:tr>
      <w:tr w:rsidR="00517C48" w:rsidRPr="003E135E" w14:paraId="590F2771" w14:textId="77777777" w:rsidTr="000A0A8C">
        <w:trPr>
          <w:trHeight w:val="315"/>
        </w:trPr>
        <w:tc>
          <w:tcPr>
            <w:tcW w:w="3720" w:type="dxa"/>
            <w:tcBorders>
              <w:top w:val="nil"/>
              <w:left w:val="nil"/>
              <w:bottom w:val="single" w:sz="8" w:space="0" w:color="8EA9DB"/>
              <w:right w:val="nil"/>
            </w:tcBorders>
            <w:noWrap/>
            <w:vAlign w:val="center"/>
            <w:hideMark/>
          </w:tcPr>
          <w:p w14:paraId="32046C38"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CAEWERN                       </w:t>
            </w:r>
          </w:p>
        </w:tc>
        <w:tc>
          <w:tcPr>
            <w:tcW w:w="800" w:type="dxa"/>
            <w:tcBorders>
              <w:top w:val="nil"/>
              <w:left w:val="nil"/>
              <w:bottom w:val="single" w:sz="8" w:space="0" w:color="8EA9DB"/>
              <w:right w:val="nil"/>
            </w:tcBorders>
            <w:noWrap/>
            <w:vAlign w:val="center"/>
            <w:hideMark/>
          </w:tcPr>
          <w:p w14:paraId="6EB85FA8"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231</w:t>
            </w:r>
          </w:p>
        </w:tc>
        <w:tc>
          <w:tcPr>
            <w:tcW w:w="800" w:type="dxa"/>
            <w:tcBorders>
              <w:top w:val="nil"/>
              <w:left w:val="nil"/>
              <w:bottom w:val="nil"/>
              <w:right w:val="nil"/>
            </w:tcBorders>
            <w:noWrap/>
            <w:vAlign w:val="bottom"/>
            <w:hideMark/>
          </w:tcPr>
          <w:p w14:paraId="323A9C87"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0D93C17C"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PONTARDAWE                    </w:t>
            </w:r>
          </w:p>
        </w:tc>
        <w:tc>
          <w:tcPr>
            <w:tcW w:w="800" w:type="dxa"/>
            <w:tcBorders>
              <w:top w:val="nil"/>
              <w:left w:val="nil"/>
              <w:bottom w:val="single" w:sz="8" w:space="0" w:color="8EA9DB"/>
              <w:right w:val="nil"/>
            </w:tcBorders>
            <w:noWrap/>
            <w:vAlign w:val="center"/>
            <w:hideMark/>
          </w:tcPr>
          <w:p w14:paraId="78726EBC"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370</w:t>
            </w:r>
          </w:p>
        </w:tc>
      </w:tr>
      <w:tr w:rsidR="00517C48" w:rsidRPr="003E135E" w14:paraId="1A9533D9" w14:textId="77777777" w:rsidTr="000A0A8C">
        <w:trPr>
          <w:trHeight w:val="315"/>
        </w:trPr>
        <w:tc>
          <w:tcPr>
            <w:tcW w:w="3720" w:type="dxa"/>
            <w:tcBorders>
              <w:top w:val="nil"/>
              <w:left w:val="nil"/>
              <w:bottom w:val="single" w:sz="8" w:space="0" w:color="8EA9DB"/>
              <w:right w:val="nil"/>
            </w:tcBorders>
            <w:noWrap/>
            <w:vAlign w:val="center"/>
            <w:hideMark/>
          </w:tcPr>
          <w:p w14:paraId="356911B6"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CILFREW                       </w:t>
            </w:r>
          </w:p>
        </w:tc>
        <w:tc>
          <w:tcPr>
            <w:tcW w:w="800" w:type="dxa"/>
            <w:tcBorders>
              <w:top w:val="nil"/>
              <w:left w:val="nil"/>
              <w:bottom w:val="single" w:sz="8" w:space="0" w:color="8EA9DB"/>
              <w:right w:val="nil"/>
            </w:tcBorders>
            <w:noWrap/>
            <w:vAlign w:val="center"/>
            <w:hideMark/>
          </w:tcPr>
          <w:p w14:paraId="1AD95008"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48</w:t>
            </w:r>
          </w:p>
        </w:tc>
        <w:tc>
          <w:tcPr>
            <w:tcW w:w="800" w:type="dxa"/>
            <w:tcBorders>
              <w:top w:val="nil"/>
              <w:left w:val="nil"/>
              <w:bottom w:val="nil"/>
              <w:right w:val="nil"/>
            </w:tcBorders>
            <w:noWrap/>
            <w:vAlign w:val="bottom"/>
            <w:hideMark/>
          </w:tcPr>
          <w:p w14:paraId="1DDFFF60"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3554CFC1"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PORT TALBOT                   </w:t>
            </w:r>
          </w:p>
        </w:tc>
        <w:tc>
          <w:tcPr>
            <w:tcW w:w="800" w:type="dxa"/>
            <w:tcBorders>
              <w:top w:val="nil"/>
              <w:left w:val="nil"/>
              <w:bottom w:val="single" w:sz="8" w:space="0" w:color="8EA9DB"/>
              <w:right w:val="nil"/>
            </w:tcBorders>
            <w:noWrap/>
            <w:vAlign w:val="center"/>
            <w:hideMark/>
          </w:tcPr>
          <w:p w14:paraId="11B2FCB4"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17</w:t>
            </w:r>
          </w:p>
        </w:tc>
      </w:tr>
      <w:tr w:rsidR="00517C48" w:rsidRPr="003E135E" w14:paraId="3F81ABA7" w14:textId="77777777" w:rsidTr="000A0A8C">
        <w:trPr>
          <w:trHeight w:val="315"/>
        </w:trPr>
        <w:tc>
          <w:tcPr>
            <w:tcW w:w="3720" w:type="dxa"/>
            <w:tcBorders>
              <w:top w:val="nil"/>
              <w:left w:val="nil"/>
              <w:bottom w:val="single" w:sz="8" w:space="0" w:color="8EA9DB"/>
              <w:right w:val="nil"/>
            </w:tcBorders>
            <w:noWrap/>
            <w:vAlign w:val="center"/>
            <w:hideMark/>
          </w:tcPr>
          <w:p w14:paraId="68F2D6FC"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CIMLA HILLSIDE                </w:t>
            </w:r>
          </w:p>
        </w:tc>
        <w:tc>
          <w:tcPr>
            <w:tcW w:w="800" w:type="dxa"/>
            <w:tcBorders>
              <w:top w:val="nil"/>
              <w:left w:val="nil"/>
              <w:bottom w:val="single" w:sz="8" w:space="0" w:color="8EA9DB"/>
              <w:right w:val="nil"/>
            </w:tcBorders>
            <w:noWrap/>
            <w:vAlign w:val="center"/>
            <w:hideMark/>
          </w:tcPr>
          <w:p w14:paraId="472E6281"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329</w:t>
            </w:r>
          </w:p>
        </w:tc>
        <w:tc>
          <w:tcPr>
            <w:tcW w:w="800" w:type="dxa"/>
            <w:tcBorders>
              <w:top w:val="nil"/>
              <w:left w:val="nil"/>
              <w:bottom w:val="nil"/>
              <w:right w:val="nil"/>
            </w:tcBorders>
            <w:noWrap/>
            <w:vAlign w:val="bottom"/>
            <w:hideMark/>
          </w:tcPr>
          <w:p w14:paraId="5985CA59"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7CB0B037"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RESOLVEN                      </w:t>
            </w:r>
          </w:p>
        </w:tc>
        <w:tc>
          <w:tcPr>
            <w:tcW w:w="800" w:type="dxa"/>
            <w:tcBorders>
              <w:top w:val="nil"/>
              <w:left w:val="nil"/>
              <w:bottom w:val="single" w:sz="8" w:space="0" w:color="8EA9DB"/>
              <w:right w:val="nil"/>
            </w:tcBorders>
            <w:noWrap/>
            <w:vAlign w:val="center"/>
            <w:hideMark/>
          </w:tcPr>
          <w:p w14:paraId="21651FCC"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153</w:t>
            </w:r>
          </w:p>
        </w:tc>
      </w:tr>
      <w:tr w:rsidR="00517C48" w:rsidRPr="003E135E" w14:paraId="219CD763" w14:textId="77777777" w:rsidTr="000A0A8C">
        <w:trPr>
          <w:trHeight w:val="315"/>
        </w:trPr>
        <w:tc>
          <w:tcPr>
            <w:tcW w:w="3720" w:type="dxa"/>
            <w:tcBorders>
              <w:top w:val="nil"/>
              <w:left w:val="nil"/>
              <w:bottom w:val="single" w:sz="8" w:space="0" w:color="8EA9DB"/>
              <w:right w:val="nil"/>
            </w:tcBorders>
            <w:noWrap/>
            <w:vAlign w:val="center"/>
            <w:hideMark/>
          </w:tcPr>
          <w:p w14:paraId="6CA2F7A3"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CIMLA TOP                     </w:t>
            </w:r>
          </w:p>
        </w:tc>
        <w:tc>
          <w:tcPr>
            <w:tcW w:w="800" w:type="dxa"/>
            <w:tcBorders>
              <w:top w:val="nil"/>
              <w:left w:val="nil"/>
              <w:bottom w:val="single" w:sz="8" w:space="0" w:color="8EA9DB"/>
              <w:right w:val="nil"/>
            </w:tcBorders>
            <w:noWrap/>
            <w:vAlign w:val="center"/>
            <w:hideMark/>
          </w:tcPr>
          <w:p w14:paraId="43031D7A"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227</w:t>
            </w:r>
          </w:p>
        </w:tc>
        <w:tc>
          <w:tcPr>
            <w:tcW w:w="800" w:type="dxa"/>
            <w:tcBorders>
              <w:top w:val="nil"/>
              <w:left w:val="nil"/>
              <w:bottom w:val="nil"/>
              <w:right w:val="nil"/>
            </w:tcBorders>
            <w:noWrap/>
            <w:vAlign w:val="bottom"/>
            <w:hideMark/>
          </w:tcPr>
          <w:p w14:paraId="698EB57F"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22D5C3B9"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RHOS                          </w:t>
            </w:r>
          </w:p>
        </w:tc>
        <w:tc>
          <w:tcPr>
            <w:tcW w:w="800" w:type="dxa"/>
            <w:tcBorders>
              <w:top w:val="nil"/>
              <w:left w:val="nil"/>
              <w:bottom w:val="single" w:sz="8" w:space="0" w:color="8EA9DB"/>
              <w:right w:val="nil"/>
            </w:tcBorders>
            <w:noWrap/>
            <w:vAlign w:val="center"/>
            <w:hideMark/>
          </w:tcPr>
          <w:p w14:paraId="7DC249F9"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43</w:t>
            </w:r>
          </w:p>
        </w:tc>
      </w:tr>
      <w:tr w:rsidR="00517C48" w:rsidRPr="003E135E" w14:paraId="2E33FF1E" w14:textId="77777777" w:rsidTr="000A0A8C">
        <w:trPr>
          <w:trHeight w:val="315"/>
        </w:trPr>
        <w:tc>
          <w:tcPr>
            <w:tcW w:w="3720" w:type="dxa"/>
            <w:tcBorders>
              <w:top w:val="nil"/>
              <w:left w:val="nil"/>
              <w:bottom w:val="single" w:sz="8" w:space="0" w:color="8EA9DB"/>
              <w:right w:val="nil"/>
            </w:tcBorders>
            <w:noWrap/>
            <w:vAlign w:val="center"/>
            <w:hideMark/>
          </w:tcPr>
          <w:p w14:paraId="18FFA33F"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CRYNANT                       </w:t>
            </w:r>
          </w:p>
        </w:tc>
        <w:tc>
          <w:tcPr>
            <w:tcW w:w="800" w:type="dxa"/>
            <w:tcBorders>
              <w:top w:val="nil"/>
              <w:left w:val="nil"/>
              <w:bottom w:val="single" w:sz="8" w:space="0" w:color="8EA9DB"/>
              <w:right w:val="nil"/>
            </w:tcBorders>
            <w:noWrap/>
            <w:vAlign w:val="center"/>
            <w:hideMark/>
          </w:tcPr>
          <w:p w14:paraId="222656CB"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121</w:t>
            </w:r>
          </w:p>
        </w:tc>
        <w:tc>
          <w:tcPr>
            <w:tcW w:w="800" w:type="dxa"/>
            <w:tcBorders>
              <w:top w:val="nil"/>
              <w:left w:val="nil"/>
              <w:bottom w:val="nil"/>
              <w:right w:val="nil"/>
            </w:tcBorders>
            <w:noWrap/>
            <w:vAlign w:val="bottom"/>
            <w:hideMark/>
          </w:tcPr>
          <w:p w14:paraId="33DC7859"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2C01B690"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ROMAN WAY                     </w:t>
            </w:r>
          </w:p>
        </w:tc>
        <w:tc>
          <w:tcPr>
            <w:tcW w:w="800" w:type="dxa"/>
            <w:tcBorders>
              <w:top w:val="nil"/>
              <w:left w:val="nil"/>
              <w:bottom w:val="single" w:sz="8" w:space="0" w:color="8EA9DB"/>
              <w:right w:val="nil"/>
            </w:tcBorders>
            <w:noWrap/>
            <w:vAlign w:val="center"/>
            <w:hideMark/>
          </w:tcPr>
          <w:p w14:paraId="58C5900C"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22</w:t>
            </w:r>
          </w:p>
        </w:tc>
      </w:tr>
      <w:tr w:rsidR="00517C48" w:rsidRPr="003E135E" w14:paraId="185A3FA6" w14:textId="77777777" w:rsidTr="000A0A8C">
        <w:trPr>
          <w:trHeight w:val="315"/>
        </w:trPr>
        <w:tc>
          <w:tcPr>
            <w:tcW w:w="3720" w:type="dxa"/>
            <w:tcBorders>
              <w:top w:val="nil"/>
              <w:left w:val="nil"/>
              <w:bottom w:val="single" w:sz="8" w:space="0" w:color="8EA9DB"/>
              <w:right w:val="nil"/>
            </w:tcBorders>
            <w:noWrap/>
            <w:vAlign w:val="center"/>
            <w:hideMark/>
          </w:tcPr>
          <w:p w14:paraId="1BCEE4D0"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CWMAVON HIGHER                </w:t>
            </w:r>
          </w:p>
        </w:tc>
        <w:tc>
          <w:tcPr>
            <w:tcW w:w="800" w:type="dxa"/>
            <w:tcBorders>
              <w:top w:val="nil"/>
              <w:left w:val="nil"/>
              <w:bottom w:val="single" w:sz="8" w:space="0" w:color="8EA9DB"/>
              <w:right w:val="nil"/>
            </w:tcBorders>
            <w:noWrap/>
            <w:vAlign w:val="center"/>
            <w:hideMark/>
          </w:tcPr>
          <w:p w14:paraId="6B2CBAE7"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237</w:t>
            </w:r>
          </w:p>
        </w:tc>
        <w:tc>
          <w:tcPr>
            <w:tcW w:w="800" w:type="dxa"/>
            <w:tcBorders>
              <w:top w:val="nil"/>
              <w:left w:val="nil"/>
              <w:bottom w:val="nil"/>
              <w:right w:val="nil"/>
            </w:tcBorders>
            <w:noWrap/>
            <w:vAlign w:val="bottom"/>
            <w:hideMark/>
          </w:tcPr>
          <w:p w14:paraId="2E0B2ABA"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7D72F051"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SANDFIELDS EAST 1             </w:t>
            </w:r>
          </w:p>
        </w:tc>
        <w:tc>
          <w:tcPr>
            <w:tcW w:w="800" w:type="dxa"/>
            <w:tcBorders>
              <w:top w:val="nil"/>
              <w:left w:val="nil"/>
              <w:bottom w:val="single" w:sz="8" w:space="0" w:color="8EA9DB"/>
              <w:right w:val="nil"/>
            </w:tcBorders>
            <w:noWrap/>
            <w:vAlign w:val="center"/>
            <w:hideMark/>
          </w:tcPr>
          <w:p w14:paraId="3D7A4FF5"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513</w:t>
            </w:r>
          </w:p>
        </w:tc>
      </w:tr>
      <w:tr w:rsidR="00517C48" w:rsidRPr="003E135E" w14:paraId="56711FB0" w14:textId="77777777" w:rsidTr="000A0A8C">
        <w:trPr>
          <w:trHeight w:val="315"/>
        </w:trPr>
        <w:tc>
          <w:tcPr>
            <w:tcW w:w="3720" w:type="dxa"/>
            <w:tcBorders>
              <w:top w:val="nil"/>
              <w:left w:val="nil"/>
              <w:bottom w:val="single" w:sz="8" w:space="0" w:color="8EA9DB"/>
              <w:right w:val="nil"/>
            </w:tcBorders>
            <w:noWrap/>
            <w:vAlign w:val="center"/>
            <w:hideMark/>
          </w:tcPr>
          <w:p w14:paraId="59488E62"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CWMAVON LOWER                 </w:t>
            </w:r>
          </w:p>
        </w:tc>
        <w:tc>
          <w:tcPr>
            <w:tcW w:w="800" w:type="dxa"/>
            <w:tcBorders>
              <w:top w:val="nil"/>
              <w:left w:val="nil"/>
              <w:bottom w:val="single" w:sz="8" w:space="0" w:color="8EA9DB"/>
              <w:right w:val="nil"/>
            </w:tcBorders>
            <w:noWrap/>
            <w:vAlign w:val="center"/>
            <w:hideMark/>
          </w:tcPr>
          <w:p w14:paraId="4F8B1F97"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283</w:t>
            </w:r>
          </w:p>
        </w:tc>
        <w:tc>
          <w:tcPr>
            <w:tcW w:w="800" w:type="dxa"/>
            <w:tcBorders>
              <w:top w:val="nil"/>
              <w:left w:val="nil"/>
              <w:bottom w:val="nil"/>
              <w:right w:val="nil"/>
            </w:tcBorders>
            <w:noWrap/>
            <w:vAlign w:val="bottom"/>
            <w:hideMark/>
          </w:tcPr>
          <w:p w14:paraId="2747C377"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07227D62"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SANDFIELDS EAST 2             </w:t>
            </w:r>
          </w:p>
        </w:tc>
        <w:tc>
          <w:tcPr>
            <w:tcW w:w="800" w:type="dxa"/>
            <w:tcBorders>
              <w:top w:val="nil"/>
              <w:left w:val="nil"/>
              <w:bottom w:val="single" w:sz="8" w:space="0" w:color="8EA9DB"/>
              <w:right w:val="nil"/>
            </w:tcBorders>
            <w:noWrap/>
            <w:vAlign w:val="center"/>
            <w:hideMark/>
          </w:tcPr>
          <w:p w14:paraId="5130C136"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273</w:t>
            </w:r>
          </w:p>
        </w:tc>
      </w:tr>
      <w:tr w:rsidR="00517C48" w:rsidRPr="003E135E" w14:paraId="4C0A2532" w14:textId="77777777" w:rsidTr="000A0A8C">
        <w:trPr>
          <w:trHeight w:val="315"/>
        </w:trPr>
        <w:tc>
          <w:tcPr>
            <w:tcW w:w="3720" w:type="dxa"/>
            <w:tcBorders>
              <w:top w:val="nil"/>
              <w:left w:val="nil"/>
              <w:bottom w:val="single" w:sz="8" w:space="0" w:color="8EA9DB"/>
              <w:right w:val="nil"/>
            </w:tcBorders>
            <w:noWrap/>
            <w:vAlign w:val="center"/>
            <w:hideMark/>
          </w:tcPr>
          <w:p w14:paraId="4CD9926E"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CWMLLYNFELL                   </w:t>
            </w:r>
          </w:p>
        </w:tc>
        <w:tc>
          <w:tcPr>
            <w:tcW w:w="800" w:type="dxa"/>
            <w:tcBorders>
              <w:top w:val="nil"/>
              <w:left w:val="nil"/>
              <w:bottom w:val="single" w:sz="8" w:space="0" w:color="8EA9DB"/>
              <w:right w:val="nil"/>
            </w:tcBorders>
            <w:noWrap/>
            <w:vAlign w:val="center"/>
            <w:hideMark/>
          </w:tcPr>
          <w:p w14:paraId="51D36A97"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82</w:t>
            </w:r>
          </w:p>
        </w:tc>
        <w:tc>
          <w:tcPr>
            <w:tcW w:w="800" w:type="dxa"/>
            <w:tcBorders>
              <w:top w:val="nil"/>
              <w:left w:val="nil"/>
              <w:bottom w:val="nil"/>
              <w:right w:val="nil"/>
            </w:tcBorders>
            <w:noWrap/>
            <w:vAlign w:val="bottom"/>
            <w:hideMark/>
          </w:tcPr>
          <w:p w14:paraId="36ACFA86"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2513AE17"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SANDFIELDS LITTLE WARREN      </w:t>
            </w:r>
          </w:p>
        </w:tc>
        <w:tc>
          <w:tcPr>
            <w:tcW w:w="800" w:type="dxa"/>
            <w:tcBorders>
              <w:top w:val="nil"/>
              <w:left w:val="nil"/>
              <w:bottom w:val="single" w:sz="8" w:space="0" w:color="8EA9DB"/>
              <w:right w:val="nil"/>
            </w:tcBorders>
            <w:noWrap/>
            <w:vAlign w:val="center"/>
            <w:hideMark/>
          </w:tcPr>
          <w:p w14:paraId="7F0A5FCD"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141</w:t>
            </w:r>
          </w:p>
        </w:tc>
      </w:tr>
      <w:tr w:rsidR="00517C48" w:rsidRPr="003E135E" w14:paraId="524580B5" w14:textId="77777777" w:rsidTr="000A0A8C">
        <w:trPr>
          <w:trHeight w:val="315"/>
        </w:trPr>
        <w:tc>
          <w:tcPr>
            <w:tcW w:w="3720" w:type="dxa"/>
            <w:tcBorders>
              <w:top w:val="nil"/>
              <w:left w:val="nil"/>
              <w:bottom w:val="single" w:sz="8" w:space="0" w:color="8EA9DB"/>
              <w:right w:val="nil"/>
            </w:tcBorders>
            <w:noWrap/>
            <w:vAlign w:val="center"/>
            <w:hideMark/>
          </w:tcPr>
          <w:p w14:paraId="3C41D465"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CYMMER                        </w:t>
            </w:r>
          </w:p>
        </w:tc>
        <w:tc>
          <w:tcPr>
            <w:tcW w:w="800" w:type="dxa"/>
            <w:tcBorders>
              <w:top w:val="nil"/>
              <w:left w:val="nil"/>
              <w:bottom w:val="single" w:sz="8" w:space="0" w:color="8EA9DB"/>
              <w:right w:val="nil"/>
            </w:tcBorders>
            <w:noWrap/>
            <w:vAlign w:val="center"/>
            <w:hideMark/>
          </w:tcPr>
          <w:p w14:paraId="447DE961"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390</w:t>
            </w:r>
          </w:p>
        </w:tc>
        <w:tc>
          <w:tcPr>
            <w:tcW w:w="800" w:type="dxa"/>
            <w:tcBorders>
              <w:top w:val="nil"/>
              <w:left w:val="nil"/>
              <w:bottom w:val="nil"/>
              <w:right w:val="nil"/>
            </w:tcBorders>
            <w:noWrap/>
            <w:vAlign w:val="bottom"/>
            <w:hideMark/>
          </w:tcPr>
          <w:p w14:paraId="2D6EFB0B"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15A18F71"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SANDFIELDS WEST 1             </w:t>
            </w:r>
          </w:p>
        </w:tc>
        <w:tc>
          <w:tcPr>
            <w:tcW w:w="800" w:type="dxa"/>
            <w:tcBorders>
              <w:top w:val="nil"/>
              <w:left w:val="nil"/>
              <w:bottom w:val="single" w:sz="8" w:space="0" w:color="8EA9DB"/>
              <w:right w:val="nil"/>
            </w:tcBorders>
            <w:noWrap/>
            <w:vAlign w:val="center"/>
            <w:hideMark/>
          </w:tcPr>
          <w:p w14:paraId="7208AF99"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381</w:t>
            </w:r>
          </w:p>
        </w:tc>
      </w:tr>
      <w:tr w:rsidR="00517C48" w:rsidRPr="003E135E" w14:paraId="5764B188" w14:textId="77777777" w:rsidTr="000A0A8C">
        <w:trPr>
          <w:trHeight w:val="315"/>
        </w:trPr>
        <w:tc>
          <w:tcPr>
            <w:tcW w:w="3720" w:type="dxa"/>
            <w:tcBorders>
              <w:top w:val="nil"/>
              <w:left w:val="nil"/>
              <w:bottom w:val="single" w:sz="8" w:space="0" w:color="8EA9DB"/>
              <w:right w:val="nil"/>
            </w:tcBorders>
            <w:noWrap/>
            <w:vAlign w:val="center"/>
            <w:hideMark/>
          </w:tcPr>
          <w:p w14:paraId="4F6790F8"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DYFFRYN RHONNDA               </w:t>
            </w:r>
          </w:p>
        </w:tc>
        <w:tc>
          <w:tcPr>
            <w:tcW w:w="800" w:type="dxa"/>
            <w:tcBorders>
              <w:top w:val="nil"/>
              <w:left w:val="nil"/>
              <w:bottom w:val="single" w:sz="8" w:space="0" w:color="8EA9DB"/>
              <w:right w:val="nil"/>
            </w:tcBorders>
            <w:noWrap/>
            <w:vAlign w:val="center"/>
            <w:hideMark/>
          </w:tcPr>
          <w:p w14:paraId="5331658A"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22</w:t>
            </w:r>
          </w:p>
        </w:tc>
        <w:tc>
          <w:tcPr>
            <w:tcW w:w="800" w:type="dxa"/>
            <w:tcBorders>
              <w:top w:val="nil"/>
              <w:left w:val="nil"/>
              <w:bottom w:val="nil"/>
              <w:right w:val="nil"/>
            </w:tcBorders>
            <w:noWrap/>
            <w:vAlign w:val="bottom"/>
            <w:hideMark/>
          </w:tcPr>
          <w:p w14:paraId="29114B1B"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177B1AD6"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SANDFIELDS WEST 2             </w:t>
            </w:r>
          </w:p>
        </w:tc>
        <w:tc>
          <w:tcPr>
            <w:tcW w:w="800" w:type="dxa"/>
            <w:tcBorders>
              <w:top w:val="nil"/>
              <w:left w:val="nil"/>
              <w:bottom w:val="single" w:sz="8" w:space="0" w:color="8EA9DB"/>
              <w:right w:val="nil"/>
            </w:tcBorders>
            <w:noWrap/>
            <w:vAlign w:val="center"/>
            <w:hideMark/>
          </w:tcPr>
          <w:p w14:paraId="68C136EB"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481</w:t>
            </w:r>
          </w:p>
        </w:tc>
      </w:tr>
      <w:tr w:rsidR="00517C48" w:rsidRPr="003E135E" w14:paraId="67DBB332" w14:textId="77777777" w:rsidTr="000A0A8C">
        <w:trPr>
          <w:trHeight w:val="315"/>
        </w:trPr>
        <w:tc>
          <w:tcPr>
            <w:tcW w:w="3720" w:type="dxa"/>
            <w:tcBorders>
              <w:top w:val="nil"/>
              <w:left w:val="nil"/>
              <w:bottom w:val="single" w:sz="8" w:space="0" w:color="8EA9DB"/>
              <w:right w:val="nil"/>
            </w:tcBorders>
            <w:noWrap/>
            <w:vAlign w:val="center"/>
            <w:hideMark/>
          </w:tcPr>
          <w:p w14:paraId="4CFB9848"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GLYNCORRWG                    </w:t>
            </w:r>
          </w:p>
        </w:tc>
        <w:tc>
          <w:tcPr>
            <w:tcW w:w="800" w:type="dxa"/>
            <w:tcBorders>
              <w:top w:val="nil"/>
              <w:left w:val="nil"/>
              <w:bottom w:val="single" w:sz="8" w:space="0" w:color="8EA9DB"/>
              <w:right w:val="nil"/>
            </w:tcBorders>
            <w:noWrap/>
            <w:vAlign w:val="center"/>
            <w:hideMark/>
          </w:tcPr>
          <w:p w14:paraId="6B0DCEE1"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77</w:t>
            </w:r>
          </w:p>
        </w:tc>
        <w:tc>
          <w:tcPr>
            <w:tcW w:w="800" w:type="dxa"/>
            <w:tcBorders>
              <w:top w:val="nil"/>
              <w:left w:val="nil"/>
              <w:bottom w:val="nil"/>
              <w:right w:val="nil"/>
            </w:tcBorders>
            <w:noWrap/>
            <w:vAlign w:val="bottom"/>
            <w:hideMark/>
          </w:tcPr>
          <w:p w14:paraId="0BC68DF2"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5B40284C"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SEVEN SISTERS                 </w:t>
            </w:r>
          </w:p>
        </w:tc>
        <w:tc>
          <w:tcPr>
            <w:tcW w:w="800" w:type="dxa"/>
            <w:tcBorders>
              <w:top w:val="nil"/>
              <w:left w:val="nil"/>
              <w:bottom w:val="single" w:sz="8" w:space="0" w:color="8EA9DB"/>
              <w:right w:val="nil"/>
            </w:tcBorders>
            <w:noWrap/>
            <w:vAlign w:val="center"/>
            <w:hideMark/>
          </w:tcPr>
          <w:p w14:paraId="4756CBF8"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203</w:t>
            </w:r>
          </w:p>
        </w:tc>
      </w:tr>
      <w:tr w:rsidR="00517C48" w:rsidRPr="003E135E" w14:paraId="251CF15B" w14:textId="77777777" w:rsidTr="000A0A8C">
        <w:trPr>
          <w:trHeight w:val="315"/>
        </w:trPr>
        <w:tc>
          <w:tcPr>
            <w:tcW w:w="3720" w:type="dxa"/>
            <w:tcBorders>
              <w:top w:val="nil"/>
              <w:left w:val="nil"/>
              <w:bottom w:val="single" w:sz="8" w:space="0" w:color="8EA9DB"/>
              <w:right w:val="nil"/>
            </w:tcBorders>
            <w:noWrap/>
            <w:vAlign w:val="center"/>
            <w:hideMark/>
          </w:tcPr>
          <w:p w14:paraId="727677A7"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GLYNNEATH                     </w:t>
            </w:r>
          </w:p>
        </w:tc>
        <w:tc>
          <w:tcPr>
            <w:tcW w:w="800" w:type="dxa"/>
            <w:tcBorders>
              <w:top w:val="nil"/>
              <w:left w:val="nil"/>
              <w:bottom w:val="single" w:sz="8" w:space="0" w:color="8EA9DB"/>
              <w:right w:val="nil"/>
            </w:tcBorders>
            <w:noWrap/>
            <w:vAlign w:val="center"/>
            <w:hideMark/>
          </w:tcPr>
          <w:p w14:paraId="45D9307D"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186</w:t>
            </w:r>
          </w:p>
        </w:tc>
        <w:tc>
          <w:tcPr>
            <w:tcW w:w="800" w:type="dxa"/>
            <w:tcBorders>
              <w:top w:val="nil"/>
              <w:left w:val="nil"/>
              <w:bottom w:val="nil"/>
              <w:right w:val="nil"/>
            </w:tcBorders>
            <w:noWrap/>
            <w:vAlign w:val="bottom"/>
            <w:hideMark/>
          </w:tcPr>
          <w:p w14:paraId="3825F7C3"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239ED134"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SKEWEN CENTRAL                </w:t>
            </w:r>
          </w:p>
        </w:tc>
        <w:tc>
          <w:tcPr>
            <w:tcW w:w="800" w:type="dxa"/>
            <w:tcBorders>
              <w:top w:val="nil"/>
              <w:left w:val="nil"/>
              <w:bottom w:val="single" w:sz="8" w:space="0" w:color="8EA9DB"/>
              <w:right w:val="nil"/>
            </w:tcBorders>
            <w:noWrap/>
            <w:vAlign w:val="center"/>
            <w:hideMark/>
          </w:tcPr>
          <w:p w14:paraId="1ECC77CF"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314</w:t>
            </w:r>
          </w:p>
        </w:tc>
      </w:tr>
      <w:tr w:rsidR="00517C48" w:rsidRPr="003E135E" w14:paraId="5F011F5A" w14:textId="77777777" w:rsidTr="000A0A8C">
        <w:trPr>
          <w:trHeight w:val="315"/>
        </w:trPr>
        <w:tc>
          <w:tcPr>
            <w:tcW w:w="3720" w:type="dxa"/>
            <w:tcBorders>
              <w:top w:val="nil"/>
              <w:left w:val="nil"/>
              <w:bottom w:val="single" w:sz="8" w:space="0" w:color="8EA9DB"/>
              <w:right w:val="nil"/>
            </w:tcBorders>
            <w:noWrap/>
            <w:vAlign w:val="center"/>
            <w:hideMark/>
          </w:tcPr>
          <w:p w14:paraId="6263E987"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GODRERGRAIG                   </w:t>
            </w:r>
          </w:p>
        </w:tc>
        <w:tc>
          <w:tcPr>
            <w:tcW w:w="800" w:type="dxa"/>
            <w:tcBorders>
              <w:top w:val="nil"/>
              <w:left w:val="nil"/>
              <w:bottom w:val="single" w:sz="8" w:space="0" w:color="8EA9DB"/>
              <w:right w:val="nil"/>
            </w:tcBorders>
            <w:noWrap/>
            <w:vAlign w:val="center"/>
            <w:hideMark/>
          </w:tcPr>
          <w:p w14:paraId="2E02C619"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22</w:t>
            </w:r>
          </w:p>
        </w:tc>
        <w:tc>
          <w:tcPr>
            <w:tcW w:w="800" w:type="dxa"/>
            <w:tcBorders>
              <w:top w:val="nil"/>
              <w:left w:val="nil"/>
              <w:bottom w:val="nil"/>
              <w:right w:val="nil"/>
            </w:tcBorders>
            <w:noWrap/>
            <w:vAlign w:val="bottom"/>
            <w:hideMark/>
          </w:tcPr>
          <w:p w14:paraId="3B766FB2"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49A7C57F"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SKEWEN LOWER                  </w:t>
            </w:r>
          </w:p>
        </w:tc>
        <w:tc>
          <w:tcPr>
            <w:tcW w:w="800" w:type="dxa"/>
            <w:tcBorders>
              <w:top w:val="nil"/>
              <w:left w:val="nil"/>
              <w:bottom w:val="single" w:sz="8" w:space="0" w:color="8EA9DB"/>
              <w:right w:val="nil"/>
            </w:tcBorders>
            <w:noWrap/>
            <w:vAlign w:val="center"/>
            <w:hideMark/>
          </w:tcPr>
          <w:p w14:paraId="44507E11"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149</w:t>
            </w:r>
          </w:p>
        </w:tc>
      </w:tr>
      <w:tr w:rsidR="00517C48" w:rsidRPr="003E135E" w14:paraId="3414BA89" w14:textId="77777777" w:rsidTr="000A0A8C">
        <w:trPr>
          <w:trHeight w:val="315"/>
        </w:trPr>
        <w:tc>
          <w:tcPr>
            <w:tcW w:w="3720" w:type="dxa"/>
            <w:tcBorders>
              <w:top w:val="nil"/>
              <w:left w:val="nil"/>
              <w:bottom w:val="single" w:sz="8" w:space="0" w:color="8EA9DB"/>
              <w:right w:val="nil"/>
            </w:tcBorders>
            <w:noWrap/>
            <w:vAlign w:val="center"/>
            <w:hideMark/>
          </w:tcPr>
          <w:p w14:paraId="491C9CFB"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GOYTRE                        </w:t>
            </w:r>
          </w:p>
        </w:tc>
        <w:tc>
          <w:tcPr>
            <w:tcW w:w="800" w:type="dxa"/>
            <w:tcBorders>
              <w:top w:val="nil"/>
              <w:left w:val="nil"/>
              <w:bottom w:val="single" w:sz="8" w:space="0" w:color="8EA9DB"/>
              <w:right w:val="nil"/>
            </w:tcBorders>
            <w:noWrap/>
            <w:vAlign w:val="center"/>
            <w:hideMark/>
          </w:tcPr>
          <w:p w14:paraId="69BF287D"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43</w:t>
            </w:r>
          </w:p>
        </w:tc>
        <w:tc>
          <w:tcPr>
            <w:tcW w:w="800" w:type="dxa"/>
            <w:tcBorders>
              <w:top w:val="nil"/>
              <w:left w:val="nil"/>
              <w:bottom w:val="nil"/>
              <w:right w:val="nil"/>
            </w:tcBorders>
            <w:noWrap/>
            <w:vAlign w:val="bottom"/>
            <w:hideMark/>
          </w:tcPr>
          <w:p w14:paraId="65814569"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2B50AC9B"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TAIBACH                       </w:t>
            </w:r>
          </w:p>
        </w:tc>
        <w:tc>
          <w:tcPr>
            <w:tcW w:w="800" w:type="dxa"/>
            <w:tcBorders>
              <w:top w:val="nil"/>
              <w:left w:val="nil"/>
              <w:bottom w:val="single" w:sz="8" w:space="0" w:color="8EA9DB"/>
              <w:right w:val="nil"/>
            </w:tcBorders>
            <w:noWrap/>
            <w:vAlign w:val="center"/>
            <w:hideMark/>
          </w:tcPr>
          <w:p w14:paraId="50FA7985"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24</w:t>
            </w:r>
          </w:p>
        </w:tc>
      </w:tr>
      <w:tr w:rsidR="00517C48" w:rsidRPr="003E135E" w14:paraId="6D7BBBBE" w14:textId="77777777" w:rsidTr="000A0A8C">
        <w:trPr>
          <w:trHeight w:val="315"/>
        </w:trPr>
        <w:tc>
          <w:tcPr>
            <w:tcW w:w="3720" w:type="dxa"/>
            <w:tcBorders>
              <w:top w:val="nil"/>
              <w:left w:val="nil"/>
              <w:bottom w:val="single" w:sz="8" w:space="0" w:color="8EA9DB"/>
              <w:right w:val="nil"/>
            </w:tcBorders>
            <w:noWrap/>
            <w:vAlign w:val="center"/>
            <w:hideMark/>
          </w:tcPr>
          <w:p w14:paraId="1A44DDBB"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GWAUN CAE GURWEN              </w:t>
            </w:r>
          </w:p>
        </w:tc>
        <w:tc>
          <w:tcPr>
            <w:tcW w:w="800" w:type="dxa"/>
            <w:tcBorders>
              <w:top w:val="nil"/>
              <w:left w:val="nil"/>
              <w:bottom w:val="single" w:sz="8" w:space="0" w:color="8EA9DB"/>
              <w:right w:val="nil"/>
            </w:tcBorders>
            <w:noWrap/>
            <w:vAlign w:val="center"/>
            <w:hideMark/>
          </w:tcPr>
          <w:p w14:paraId="5EFB1F1B"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291</w:t>
            </w:r>
          </w:p>
        </w:tc>
        <w:tc>
          <w:tcPr>
            <w:tcW w:w="800" w:type="dxa"/>
            <w:tcBorders>
              <w:top w:val="nil"/>
              <w:left w:val="nil"/>
              <w:bottom w:val="nil"/>
              <w:right w:val="nil"/>
            </w:tcBorders>
            <w:noWrap/>
            <w:vAlign w:val="bottom"/>
            <w:hideMark/>
          </w:tcPr>
          <w:p w14:paraId="62E53648"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0E606271"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TONNA                         </w:t>
            </w:r>
          </w:p>
        </w:tc>
        <w:tc>
          <w:tcPr>
            <w:tcW w:w="800" w:type="dxa"/>
            <w:tcBorders>
              <w:top w:val="nil"/>
              <w:left w:val="nil"/>
              <w:bottom w:val="single" w:sz="8" w:space="0" w:color="8EA9DB"/>
              <w:right w:val="nil"/>
            </w:tcBorders>
            <w:noWrap/>
            <w:vAlign w:val="center"/>
            <w:hideMark/>
          </w:tcPr>
          <w:p w14:paraId="22AD4D50"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110</w:t>
            </w:r>
          </w:p>
        </w:tc>
      </w:tr>
      <w:tr w:rsidR="00517C48" w:rsidRPr="003E135E" w14:paraId="3EAED37F" w14:textId="77777777" w:rsidTr="000A0A8C">
        <w:trPr>
          <w:trHeight w:val="315"/>
        </w:trPr>
        <w:tc>
          <w:tcPr>
            <w:tcW w:w="3720" w:type="dxa"/>
            <w:tcBorders>
              <w:top w:val="nil"/>
              <w:left w:val="nil"/>
              <w:bottom w:val="single" w:sz="8" w:space="0" w:color="8EA9DB"/>
              <w:right w:val="nil"/>
            </w:tcBorders>
            <w:noWrap/>
            <w:vAlign w:val="center"/>
            <w:hideMark/>
          </w:tcPr>
          <w:p w14:paraId="3EDE6561"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GWYNFI                        </w:t>
            </w:r>
          </w:p>
        </w:tc>
        <w:tc>
          <w:tcPr>
            <w:tcW w:w="800" w:type="dxa"/>
            <w:tcBorders>
              <w:top w:val="nil"/>
              <w:left w:val="nil"/>
              <w:bottom w:val="single" w:sz="8" w:space="0" w:color="8EA9DB"/>
              <w:right w:val="nil"/>
            </w:tcBorders>
            <w:noWrap/>
            <w:vAlign w:val="center"/>
            <w:hideMark/>
          </w:tcPr>
          <w:p w14:paraId="74E40FBB"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66</w:t>
            </w:r>
          </w:p>
        </w:tc>
        <w:tc>
          <w:tcPr>
            <w:tcW w:w="800" w:type="dxa"/>
            <w:tcBorders>
              <w:top w:val="nil"/>
              <w:left w:val="nil"/>
              <w:bottom w:val="nil"/>
              <w:right w:val="nil"/>
            </w:tcBorders>
            <w:noWrap/>
            <w:vAlign w:val="bottom"/>
            <w:hideMark/>
          </w:tcPr>
          <w:p w14:paraId="6C3C5C70"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62B316EB"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TREBANOS                      </w:t>
            </w:r>
          </w:p>
        </w:tc>
        <w:tc>
          <w:tcPr>
            <w:tcW w:w="800" w:type="dxa"/>
            <w:tcBorders>
              <w:top w:val="nil"/>
              <w:left w:val="nil"/>
              <w:bottom w:val="single" w:sz="8" w:space="0" w:color="8EA9DB"/>
              <w:right w:val="nil"/>
            </w:tcBorders>
            <w:noWrap/>
            <w:vAlign w:val="center"/>
            <w:hideMark/>
          </w:tcPr>
          <w:p w14:paraId="0B83144F"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89</w:t>
            </w:r>
          </w:p>
        </w:tc>
      </w:tr>
      <w:tr w:rsidR="00517C48" w:rsidRPr="003E135E" w14:paraId="6E8C059B" w14:textId="77777777" w:rsidTr="000A0A8C">
        <w:trPr>
          <w:trHeight w:val="315"/>
        </w:trPr>
        <w:tc>
          <w:tcPr>
            <w:tcW w:w="3720" w:type="dxa"/>
            <w:tcBorders>
              <w:top w:val="nil"/>
              <w:left w:val="nil"/>
              <w:bottom w:val="single" w:sz="8" w:space="0" w:color="8EA9DB"/>
              <w:right w:val="nil"/>
            </w:tcBorders>
            <w:noWrap/>
            <w:vAlign w:val="center"/>
            <w:hideMark/>
          </w:tcPr>
          <w:p w14:paraId="53F47CD6"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LLANDARCY / JERSEY MARINE     </w:t>
            </w:r>
          </w:p>
        </w:tc>
        <w:tc>
          <w:tcPr>
            <w:tcW w:w="800" w:type="dxa"/>
            <w:tcBorders>
              <w:top w:val="nil"/>
              <w:left w:val="nil"/>
              <w:bottom w:val="single" w:sz="8" w:space="0" w:color="8EA9DB"/>
              <w:right w:val="nil"/>
            </w:tcBorders>
            <w:noWrap/>
            <w:vAlign w:val="center"/>
            <w:hideMark/>
          </w:tcPr>
          <w:p w14:paraId="65660571"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43</w:t>
            </w:r>
          </w:p>
        </w:tc>
        <w:tc>
          <w:tcPr>
            <w:tcW w:w="800" w:type="dxa"/>
            <w:tcBorders>
              <w:top w:val="nil"/>
              <w:left w:val="nil"/>
              <w:bottom w:val="nil"/>
              <w:right w:val="nil"/>
            </w:tcBorders>
            <w:noWrap/>
            <w:vAlign w:val="bottom"/>
            <w:hideMark/>
          </w:tcPr>
          <w:p w14:paraId="15EBA8E1"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0CBA77A3"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VELINDRE                      </w:t>
            </w:r>
          </w:p>
        </w:tc>
        <w:tc>
          <w:tcPr>
            <w:tcW w:w="800" w:type="dxa"/>
            <w:tcBorders>
              <w:top w:val="nil"/>
              <w:left w:val="nil"/>
              <w:bottom w:val="single" w:sz="8" w:space="0" w:color="8EA9DB"/>
              <w:right w:val="nil"/>
            </w:tcBorders>
            <w:noWrap/>
            <w:vAlign w:val="center"/>
            <w:hideMark/>
          </w:tcPr>
          <w:p w14:paraId="688C6F05"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42</w:t>
            </w:r>
          </w:p>
        </w:tc>
      </w:tr>
      <w:tr w:rsidR="00517C48" w:rsidRPr="003E135E" w14:paraId="1BAC6F75" w14:textId="77777777" w:rsidTr="000A0A8C">
        <w:trPr>
          <w:trHeight w:val="315"/>
        </w:trPr>
        <w:tc>
          <w:tcPr>
            <w:tcW w:w="3720" w:type="dxa"/>
            <w:tcBorders>
              <w:top w:val="nil"/>
              <w:left w:val="nil"/>
              <w:bottom w:val="single" w:sz="8" w:space="0" w:color="8EA9DB"/>
              <w:right w:val="nil"/>
            </w:tcBorders>
            <w:noWrap/>
            <w:vAlign w:val="center"/>
            <w:hideMark/>
          </w:tcPr>
          <w:p w14:paraId="0CBFEFA4"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LONGFORD                      </w:t>
            </w:r>
          </w:p>
        </w:tc>
        <w:tc>
          <w:tcPr>
            <w:tcW w:w="800" w:type="dxa"/>
            <w:tcBorders>
              <w:top w:val="nil"/>
              <w:left w:val="nil"/>
              <w:bottom w:val="single" w:sz="8" w:space="0" w:color="8EA9DB"/>
              <w:right w:val="nil"/>
            </w:tcBorders>
            <w:noWrap/>
            <w:vAlign w:val="center"/>
            <w:hideMark/>
          </w:tcPr>
          <w:p w14:paraId="3A592272"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125</w:t>
            </w:r>
          </w:p>
        </w:tc>
        <w:tc>
          <w:tcPr>
            <w:tcW w:w="800" w:type="dxa"/>
            <w:tcBorders>
              <w:top w:val="nil"/>
              <w:left w:val="nil"/>
              <w:bottom w:val="nil"/>
              <w:right w:val="nil"/>
            </w:tcBorders>
            <w:noWrap/>
            <w:vAlign w:val="bottom"/>
            <w:hideMark/>
          </w:tcPr>
          <w:p w14:paraId="088B4E47"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6346AB9E"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YNYSMEUDWY                    </w:t>
            </w:r>
          </w:p>
        </w:tc>
        <w:tc>
          <w:tcPr>
            <w:tcW w:w="800" w:type="dxa"/>
            <w:tcBorders>
              <w:top w:val="nil"/>
              <w:left w:val="nil"/>
              <w:bottom w:val="single" w:sz="8" w:space="0" w:color="8EA9DB"/>
              <w:right w:val="nil"/>
            </w:tcBorders>
            <w:noWrap/>
            <w:vAlign w:val="center"/>
            <w:hideMark/>
          </w:tcPr>
          <w:p w14:paraId="2932C496"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153</w:t>
            </w:r>
          </w:p>
        </w:tc>
      </w:tr>
      <w:tr w:rsidR="00517C48" w:rsidRPr="003E135E" w14:paraId="7FB13543" w14:textId="77777777" w:rsidTr="000A0A8C">
        <w:trPr>
          <w:trHeight w:val="315"/>
        </w:trPr>
        <w:tc>
          <w:tcPr>
            <w:tcW w:w="3720" w:type="dxa"/>
            <w:tcBorders>
              <w:top w:val="nil"/>
              <w:left w:val="nil"/>
              <w:bottom w:val="single" w:sz="8" w:space="0" w:color="8EA9DB"/>
              <w:right w:val="nil"/>
            </w:tcBorders>
            <w:noWrap/>
            <w:vAlign w:val="center"/>
            <w:hideMark/>
          </w:tcPr>
          <w:p w14:paraId="413CA17D"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LOWER BRYNAMMAN               </w:t>
            </w:r>
          </w:p>
        </w:tc>
        <w:tc>
          <w:tcPr>
            <w:tcW w:w="800" w:type="dxa"/>
            <w:tcBorders>
              <w:top w:val="nil"/>
              <w:left w:val="nil"/>
              <w:bottom w:val="single" w:sz="8" w:space="0" w:color="8EA9DB"/>
              <w:right w:val="nil"/>
            </w:tcBorders>
            <w:noWrap/>
            <w:vAlign w:val="center"/>
            <w:hideMark/>
          </w:tcPr>
          <w:p w14:paraId="4E0C04E9"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84</w:t>
            </w:r>
          </w:p>
        </w:tc>
        <w:tc>
          <w:tcPr>
            <w:tcW w:w="800" w:type="dxa"/>
            <w:tcBorders>
              <w:top w:val="nil"/>
              <w:left w:val="nil"/>
              <w:bottom w:val="nil"/>
              <w:right w:val="nil"/>
            </w:tcBorders>
            <w:noWrap/>
            <w:vAlign w:val="bottom"/>
            <w:hideMark/>
          </w:tcPr>
          <w:p w14:paraId="3E2549F1"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single" w:sz="8" w:space="0" w:color="8EA9DB"/>
              <w:right w:val="nil"/>
            </w:tcBorders>
            <w:noWrap/>
            <w:vAlign w:val="center"/>
            <w:hideMark/>
          </w:tcPr>
          <w:p w14:paraId="37928096"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YSTALYFERA                    </w:t>
            </w:r>
          </w:p>
        </w:tc>
        <w:tc>
          <w:tcPr>
            <w:tcW w:w="800" w:type="dxa"/>
            <w:tcBorders>
              <w:top w:val="nil"/>
              <w:left w:val="nil"/>
              <w:bottom w:val="single" w:sz="8" w:space="0" w:color="8EA9DB"/>
              <w:right w:val="nil"/>
            </w:tcBorders>
            <w:noWrap/>
            <w:vAlign w:val="center"/>
            <w:hideMark/>
          </w:tcPr>
          <w:p w14:paraId="0A5BD2C3"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306</w:t>
            </w:r>
          </w:p>
        </w:tc>
      </w:tr>
      <w:tr w:rsidR="00517C48" w:rsidRPr="003E135E" w14:paraId="2AEEE01B" w14:textId="77777777" w:rsidTr="000A0A8C">
        <w:trPr>
          <w:trHeight w:val="315"/>
        </w:trPr>
        <w:tc>
          <w:tcPr>
            <w:tcW w:w="3720" w:type="dxa"/>
            <w:tcBorders>
              <w:top w:val="nil"/>
              <w:left w:val="nil"/>
              <w:bottom w:val="single" w:sz="8" w:space="0" w:color="8EA9DB"/>
              <w:right w:val="nil"/>
            </w:tcBorders>
            <w:noWrap/>
            <w:vAlign w:val="center"/>
            <w:hideMark/>
          </w:tcPr>
          <w:p w14:paraId="4C5554E8" w14:textId="77777777" w:rsidR="00517C48" w:rsidRPr="003E135E" w:rsidRDefault="00517C48" w:rsidP="000A0A8C">
            <w:pPr>
              <w:rPr>
                <w:rFonts w:ascii="Arial" w:hAnsi="Arial" w:cs="Arial"/>
                <w:color w:val="000000"/>
                <w:sz w:val="22"/>
                <w:szCs w:val="22"/>
              </w:rPr>
            </w:pPr>
            <w:r w:rsidRPr="003E135E">
              <w:rPr>
                <w:rFonts w:ascii="Arial" w:hAnsi="Arial" w:cs="Arial"/>
                <w:color w:val="000000"/>
                <w:sz w:val="22"/>
                <w:szCs w:val="22"/>
              </w:rPr>
              <w:t xml:space="preserve">MARGAM                        </w:t>
            </w:r>
          </w:p>
        </w:tc>
        <w:tc>
          <w:tcPr>
            <w:tcW w:w="800" w:type="dxa"/>
            <w:tcBorders>
              <w:top w:val="nil"/>
              <w:left w:val="nil"/>
              <w:bottom w:val="single" w:sz="8" w:space="0" w:color="8EA9DB"/>
              <w:right w:val="nil"/>
            </w:tcBorders>
            <w:noWrap/>
            <w:vAlign w:val="center"/>
            <w:hideMark/>
          </w:tcPr>
          <w:p w14:paraId="00A73502" w14:textId="77777777" w:rsidR="00517C48" w:rsidRPr="003E135E" w:rsidRDefault="00517C48" w:rsidP="000A0A8C">
            <w:pPr>
              <w:jc w:val="right"/>
              <w:rPr>
                <w:rFonts w:ascii="Arial" w:hAnsi="Arial" w:cs="Arial"/>
                <w:color w:val="000000"/>
                <w:sz w:val="22"/>
                <w:szCs w:val="22"/>
              </w:rPr>
            </w:pPr>
            <w:r w:rsidRPr="003E135E">
              <w:rPr>
                <w:rFonts w:ascii="Arial" w:hAnsi="Arial" w:cs="Arial"/>
                <w:color w:val="000000"/>
                <w:sz w:val="22"/>
                <w:szCs w:val="22"/>
              </w:rPr>
              <w:t>204</w:t>
            </w:r>
          </w:p>
        </w:tc>
        <w:tc>
          <w:tcPr>
            <w:tcW w:w="800" w:type="dxa"/>
            <w:tcBorders>
              <w:top w:val="nil"/>
              <w:left w:val="nil"/>
              <w:bottom w:val="nil"/>
              <w:right w:val="nil"/>
            </w:tcBorders>
            <w:noWrap/>
            <w:vAlign w:val="bottom"/>
            <w:hideMark/>
          </w:tcPr>
          <w:p w14:paraId="29A93058" w14:textId="77777777" w:rsidR="00517C48" w:rsidRPr="003E135E" w:rsidRDefault="00517C48" w:rsidP="000A0A8C">
            <w:pPr>
              <w:jc w:val="right"/>
              <w:rPr>
                <w:rFonts w:ascii="Arial" w:hAnsi="Arial" w:cs="Arial"/>
                <w:color w:val="000000"/>
                <w:sz w:val="22"/>
                <w:szCs w:val="22"/>
              </w:rPr>
            </w:pPr>
          </w:p>
        </w:tc>
        <w:tc>
          <w:tcPr>
            <w:tcW w:w="3720" w:type="dxa"/>
            <w:tcBorders>
              <w:top w:val="nil"/>
              <w:left w:val="nil"/>
              <w:bottom w:val="nil"/>
              <w:right w:val="nil"/>
            </w:tcBorders>
            <w:noWrap/>
            <w:vAlign w:val="bottom"/>
            <w:hideMark/>
          </w:tcPr>
          <w:p w14:paraId="5AB076A9" w14:textId="77777777" w:rsidR="00517C48" w:rsidRPr="003E135E" w:rsidRDefault="00517C48" w:rsidP="000A0A8C"/>
        </w:tc>
        <w:tc>
          <w:tcPr>
            <w:tcW w:w="800" w:type="dxa"/>
            <w:tcBorders>
              <w:top w:val="nil"/>
              <w:left w:val="nil"/>
              <w:bottom w:val="nil"/>
              <w:right w:val="nil"/>
            </w:tcBorders>
            <w:noWrap/>
            <w:vAlign w:val="bottom"/>
            <w:hideMark/>
          </w:tcPr>
          <w:p w14:paraId="3EC51CCE" w14:textId="77777777" w:rsidR="00517C48" w:rsidRPr="003E135E" w:rsidRDefault="00517C48" w:rsidP="000A0A8C"/>
        </w:tc>
      </w:tr>
    </w:tbl>
    <w:p w14:paraId="29183A69" w14:textId="77777777" w:rsidR="00517C48" w:rsidRPr="001A2EF5" w:rsidRDefault="00517C48" w:rsidP="00517C48">
      <w:pPr>
        <w:rPr>
          <w:rFonts w:ascii="Arial" w:hAnsi="Arial" w:cs="Arial"/>
          <w:b/>
          <w:sz w:val="28"/>
        </w:rPr>
      </w:pPr>
    </w:p>
    <w:p w14:paraId="21859661" w14:textId="77777777" w:rsidR="00517C48" w:rsidRPr="001A2EF5" w:rsidRDefault="00517C48" w:rsidP="00517C48">
      <w:pPr>
        <w:rPr>
          <w:rFonts w:ascii="Arial" w:hAnsi="Arial" w:cs="Arial"/>
          <w:b/>
          <w:sz w:val="28"/>
        </w:rPr>
      </w:pPr>
    </w:p>
    <w:p w14:paraId="1CE6BE9D" w14:textId="77777777" w:rsidR="00517C48" w:rsidRPr="001A2EF5" w:rsidRDefault="00517C48" w:rsidP="00517C48">
      <w:pPr>
        <w:rPr>
          <w:rFonts w:ascii="Arial" w:hAnsi="Arial" w:cs="Arial"/>
          <w:b/>
          <w:sz w:val="28"/>
        </w:rPr>
      </w:pPr>
    </w:p>
    <w:p w14:paraId="5B2B496D" w14:textId="77777777" w:rsidR="00517C48" w:rsidRPr="001A2EF5" w:rsidRDefault="00517C48" w:rsidP="00517C48">
      <w:pPr>
        <w:rPr>
          <w:rFonts w:ascii="Arial" w:hAnsi="Arial" w:cs="Arial"/>
          <w:b/>
          <w:sz w:val="28"/>
        </w:rPr>
      </w:pPr>
    </w:p>
    <w:p w14:paraId="26ACC3E0" w14:textId="77777777" w:rsidR="00517C48" w:rsidRPr="001A2EF5" w:rsidRDefault="00517C48" w:rsidP="00517C48">
      <w:pPr>
        <w:rPr>
          <w:rFonts w:ascii="Arial" w:hAnsi="Arial" w:cs="Arial"/>
          <w:b/>
          <w:sz w:val="28"/>
        </w:rPr>
      </w:pPr>
    </w:p>
    <w:p w14:paraId="4CE323B8" w14:textId="77777777" w:rsidR="00517C48" w:rsidRPr="001A2EF5" w:rsidRDefault="00517C48" w:rsidP="00517C48">
      <w:pPr>
        <w:rPr>
          <w:rFonts w:ascii="Arial" w:hAnsi="Arial" w:cs="Arial"/>
          <w:b/>
          <w:sz w:val="28"/>
        </w:rPr>
      </w:pPr>
    </w:p>
    <w:p w14:paraId="40DE1E4A" w14:textId="77777777" w:rsidR="00517C48" w:rsidRPr="001A2EF5" w:rsidRDefault="00517C48" w:rsidP="00517C48">
      <w:pPr>
        <w:rPr>
          <w:rFonts w:ascii="Arial" w:hAnsi="Arial" w:cs="Arial"/>
          <w:b/>
          <w:sz w:val="28"/>
        </w:rPr>
      </w:pPr>
    </w:p>
    <w:p w14:paraId="243CCB8F" w14:textId="77777777" w:rsidR="00517C48" w:rsidRDefault="00517C48" w:rsidP="00517C48">
      <w:pPr>
        <w:rPr>
          <w:rFonts w:ascii="Arial" w:hAnsi="Arial" w:cs="Arial"/>
          <w:b/>
          <w:sz w:val="28"/>
        </w:rPr>
      </w:pPr>
    </w:p>
    <w:p w14:paraId="756DD7B5" w14:textId="77777777" w:rsidR="00926EB7" w:rsidRPr="001A2EF5" w:rsidRDefault="00926EB7" w:rsidP="00517C48">
      <w:pPr>
        <w:rPr>
          <w:rFonts w:ascii="Arial" w:hAnsi="Arial" w:cs="Arial"/>
          <w:b/>
          <w:sz w:val="28"/>
        </w:rPr>
      </w:pPr>
    </w:p>
    <w:p w14:paraId="4B59FC26" w14:textId="77777777" w:rsidR="00517C48" w:rsidRPr="001A2EF5" w:rsidRDefault="00517C48" w:rsidP="00517C48">
      <w:pPr>
        <w:rPr>
          <w:rFonts w:ascii="Arial" w:hAnsi="Arial" w:cs="Arial"/>
          <w:b/>
          <w:sz w:val="28"/>
        </w:rPr>
      </w:pPr>
    </w:p>
    <w:p w14:paraId="562B176B" w14:textId="77777777" w:rsidR="00517C48" w:rsidRPr="001A2EF5" w:rsidRDefault="00517C48" w:rsidP="00517C48">
      <w:pPr>
        <w:rPr>
          <w:rFonts w:ascii="Arial" w:hAnsi="Arial" w:cs="Arial"/>
          <w:b/>
          <w:sz w:val="28"/>
        </w:rPr>
      </w:pPr>
    </w:p>
    <w:p w14:paraId="4E2E4700" w14:textId="77777777" w:rsidR="00517C48" w:rsidRPr="001E50F4" w:rsidRDefault="00517C48" w:rsidP="00517C48">
      <w:pPr>
        <w:rPr>
          <w:rFonts w:ascii="Arial" w:hAnsi="Arial" w:cs="Arial"/>
          <w:b/>
        </w:rPr>
      </w:pPr>
      <w:r w:rsidRPr="001E50F4">
        <w:rPr>
          <w:rFonts w:ascii="Arial" w:hAnsi="Arial" w:cs="Arial"/>
          <w:b/>
        </w:rPr>
        <w:lastRenderedPageBreak/>
        <w:t>Number of properties by Post Code</w:t>
      </w:r>
    </w:p>
    <w:p w14:paraId="6066B0C0" w14:textId="77777777" w:rsidR="00517C48" w:rsidRPr="001A2EF5" w:rsidRDefault="00517C48" w:rsidP="00517C48">
      <w:pPr>
        <w:rPr>
          <w:rFonts w:ascii="Arial" w:hAnsi="Arial" w:cs="Arial"/>
          <w:b/>
          <w:sz w:val="28"/>
        </w:rPr>
      </w:pPr>
    </w:p>
    <w:tbl>
      <w:tblPr>
        <w:tblW w:w="5960" w:type="dxa"/>
        <w:jc w:val="center"/>
        <w:tblLook w:val="04A0" w:firstRow="1" w:lastRow="0" w:firstColumn="1" w:lastColumn="0" w:noHBand="0" w:noVBand="1"/>
      </w:tblPr>
      <w:tblGrid>
        <w:gridCol w:w="1660"/>
        <w:gridCol w:w="880"/>
        <w:gridCol w:w="880"/>
        <w:gridCol w:w="1660"/>
        <w:gridCol w:w="880"/>
      </w:tblGrid>
      <w:tr w:rsidR="00517C48" w:rsidRPr="00A71FA0" w14:paraId="53A493D7" w14:textId="77777777" w:rsidTr="000A0A8C">
        <w:trPr>
          <w:trHeight w:val="315"/>
          <w:jc w:val="center"/>
        </w:trPr>
        <w:tc>
          <w:tcPr>
            <w:tcW w:w="1660" w:type="dxa"/>
            <w:tcBorders>
              <w:top w:val="nil"/>
              <w:left w:val="nil"/>
              <w:bottom w:val="single" w:sz="8" w:space="0" w:color="8EA9DB"/>
              <w:right w:val="nil"/>
            </w:tcBorders>
            <w:shd w:val="clear" w:color="000000" w:fill="D9E1F2"/>
            <w:noWrap/>
            <w:vAlign w:val="center"/>
            <w:hideMark/>
          </w:tcPr>
          <w:p w14:paraId="5E97A937" w14:textId="77777777" w:rsidR="00517C48" w:rsidRPr="00A71FA0" w:rsidRDefault="00517C48" w:rsidP="000A0A8C">
            <w:pPr>
              <w:jc w:val="center"/>
              <w:rPr>
                <w:rFonts w:ascii="Arial" w:hAnsi="Arial" w:cs="Arial"/>
                <w:b/>
                <w:bCs/>
                <w:color w:val="000000"/>
                <w:sz w:val="22"/>
                <w:szCs w:val="22"/>
              </w:rPr>
            </w:pPr>
            <w:r w:rsidRPr="00A71FA0">
              <w:rPr>
                <w:rFonts w:ascii="Arial" w:hAnsi="Arial" w:cs="Arial"/>
                <w:b/>
                <w:bCs/>
                <w:color w:val="000000"/>
                <w:sz w:val="22"/>
                <w:szCs w:val="22"/>
              </w:rPr>
              <w:t>Post Code</w:t>
            </w:r>
          </w:p>
        </w:tc>
        <w:tc>
          <w:tcPr>
            <w:tcW w:w="880" w:type="dxa"/>
            <w:tcBorders>
              <w:top w:val="nil"/>
              <w:left w:val="nil"/>
              <w:bottom w:val="single" w:sz="8" w:space="0" w:color="8EA9DB"/>
              <w:right w:val="nil"/>
            </w:tcBorders>
            <w:shd w:val="clear" w:color="000000" w:fill="D9E1F2"/>
            <w:noWrap/>
            <w:vAlign w:val="center"/>
            <w:hideMark/>
          </w:tcPr>
          <w:p w14:paraId="7B43794B" w14:textId="77777777" w:rsidR="00517C48" w:rsidRPr="00A71FA0" w:rsidRDefault="00517C48" w:rsidP="000A0A8C">
            <w:pPr>
              <w:jc w:val="center"/>
              <w:rPr>
                <w:rFonts w:ascii="Arial" w:hAnsi="Arial" w:cs="Arial"/>
                <w:b/>
                <w:bCs/>
                <w:color w:val="000000"/>
                <w:sz w:val="22"/>
                <w:szCs w:val="22"/>
              </w:rPr>
            </w:pPr>
            <w:r w:rsidRPr="00A71FA0">
              <w:rPr>
                <w:rFonts w:ascii="Arial" w:hAnsi="Arial" w:cs="Arial"/>
                <w:b/>
                <w:bCs/>
                <w:color w:val="000000"/>
                <w:sz w:val="22"/>
                <w:szCs w:val="22"/>
              </w:rPr>
              <w:t>No.</w:t>
            </w:r>
          </w:p>
        </w:tc>
        <w:tc>
          <w:tcPr>
            <w:tcW w:w="880" w:type="dxa"/>
            <w:tcBorders>
              <w:top w:val="nil"/>
              <w:left w:val="nil"/>
              <w:bottom w:val="nil"/>
              <w:right w:val="nil"/>
            </w:tcBorders>
            <w:noWrap/>
            <w:vAlign w:val="bottom"/>
            <w:hideMark/>
          </w:tcPr>
          <w:p w14:paraId="66913C0A" w14:textId="77777777" w:rsidR="00517C48" w:rsidRPr="00A71FA0" w:rsidRDefault="00517C48" w:rsidP="000A0A8C">
            <w:pPr>
              <w:jc w:val="center"/>
              <w:rPr>
                <w:rFonts w:ascii="Arial" w:hAnsi="Arial" w:cs="Arial"/>
                <w:b/>
                <w:bCs/>
                <w:color w:val="000000"/>
                <w:sz w:val="22"/>
                <w:szCs w:val="22"/>
              </w:rPr>
            </w:pPr>
          </w:p>
        </w:tc>
        <w:tc>
          <w:tcPr>
            <w:tcW w:w="1660" w:type="dxa"/>
            <w:tcBorders>
              <w:top w:val="nil"/>
              <w:left w:val="nil"/>
              <w:bottom w:val="single" w:sz="8" w:space="0" w:color="8EA9DB"/>
              <w:right w:val="nil"/>
            </w:tcBorders>
            <w:shd w:val="clear" w:color="000000" w:fill="D9E1F2"/>
            <w:noWrap/>
            <w:vAlign w:val="center"/>
            <w:hideMark/>
          </w:tcPr>
          <w:p w14:paraId="6CB926F8" w14:textId="77777777" w:rsidR="00517C48" w:rsidRPr="00A71FA0" w:rsidRDefault="00517C48" w:rsidP="000A0A8C">
            <w:pPr>
              <w:jc w:val="center"/>
              <w:rPr>
                <w:rFonts w:ascii="Arial" w:hAnsi="Arial" w:cs="Arial"/>
                <w:b/>
                <w:bCs/>
                <w:color w:val="000000"/>
                <w:sz w:val="22"/>
                <w:szCs w:val="22"/>
              </w:rPr>
            </w:pPr>
            <w:r w:rsidRPr="00A71FA0">
              <w:rPr>
                <w:rFonts w:ascii="Arial" w:hAnsi="Arial" w:cs="Arial"/>
                <w:b/>
                <w:bCs/>
                <w:color w:val="000000"/>
                <w:sz w:val="22"/>
                <w:szCs w:val="22"/>
              </w:rPr>
              <w:t>Post Code</w:t>
            </w:r>
          </w:p>
        </w:tc>
        <w:tc>
          <w:tcPr>
            <w:tcW w:w="880" w:type="dxa"/>
            <w:tcBorders>
              <w:top w:val="nil"/>
              <w:left w:val="nil"/>
              <w:bottom w:val="single" w:sz="8" w:space="0" w:color="8EA9DB"/>
              <w:right w:val="nil"/>
            </w:tcBorders>
            <w:shd w:val="clear" w:color="000000" w:fill="D9E1F2"/>
            <w:noWrap/>
            <w:vAlign w:val="center"/>
            <w:hideMark/>
          </w:tcPr>
          <w:p w14:paraId="1618E20C" w14:textId="77777777" w:rsidR="00517C48" w:rsidRPr="00A71FA0" w:rsidRDefault="00517C48" w:rsidP="000A0A8C">
            <w:pPr>
              <w:jc w:val="center"/>
              <w:rPr>
                <w:rFonts w:ascii="Arial" w:hAnsi="Arial" w:cs="Arial"/>
                <w:b/>
                <w:bCs/>
                <w:color w:val="000000"/>
                <w:sz w:val="22"/>
                <w:szCs w:val="22"/>
              </w:rPr>
            </w:pPr>
            <w:r w:rsidRPr="00A71FA0">
              <w:rPr>
                <w:rFonts w:ascii="Arial" w:hAnsi="Arial" w:cs="Arial"/>
                <w:b/>
                <w:bCs/>
                <w:color w:val="000000"/>
                <w:sz w:val="22"/>
                <w:szCs w:val="22"/>
              </w:rPr>
              <w:t>No.</w:t>
            </w:r>
          </w:p>
        </w:tc>
      </w:tr>
      <w:tr w:rsidR="00517C48" w:rsidRPr="00A71FA0" w14:paraId="14E231FE" w14:textId="77777777" w:rsidTr="000A0A8C">
        <w:trPr>
          <w:trHeight w:val="315"/>
          <w:jc w:val="center"/>
        </w:trPr>
        <w:tc>
          <w:tcPr>
            <w:tcW w:w="1660" w:type="dxa"/>
            <w:tcBorders>
              <w:top w:val="nil"/>
              <w:left w:val="nil"/>
              <w:bottom w:val="nil"/>
              <w:right w:val="nil"/>
            </w:tcBorders>
            <w:noWrap/>
            <w:vAlign w:val="center"/>
            <w:hideMark/>
          </w:tcPr>
          <w:p w14:paraId="6BC882C2"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 6A</w:t>
            </w:r>
          </w:p>
        </w:tc>
        <w:tc>
          <w:tcPr>
            <w:tcW w:w="880" w:type="dxa"/>
            <w:tcBorders>
              <w:top w:val="nil"/>
              <w:left w:val="nil"/>
              <w:bottom w:val="nil"/>
              <w:right w:val="nil"/>
            </w:tcBorders>
            <w:noWrap/>
            <w:vAlign w:val="center"/>
            <w:hideMark/>
          </w:tcPr>
          <w:p w14:paraId="064D3CA6"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3</w:t>
            </w:r>
          </w:p>
        </w:tc>
        <w:tc>
          <w:tcPr>
            <w:tcW w:w="880" w:type="dxa"/>
            <w:tcBorders>
              <w:top w:val="nil"/>
              <w:left w:val="nil"/>
              <w:bottom w:val="nil"/>
              <w:right w:val="nil"/>
            </w:tcBorders>
            <w:noWrap/>
            <w:vAlign w:val="bottom"/>
            <w:hideMark/>
          </w:tcPr>
          <w:p w14:paraId="5C1C5CA2"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471A92C2"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SA9 2G</w:t>
            </w:r>
          </w:p>
        </w:tc>
        <w:tc>
          <w:tcPr>
            <w:tcW w:w="880" w:type="dxa"/>
            <w:tcBorders>
              <w:top w:val="nil"/>
              <w:left w:val="nil"/>
              <w:bottom w:val="nil"/>
              <w:right w:val="nil"/>
            </w:tcBorders>
            <w:noWrap/>
            <w:vAlign w:val="center"/>
            <w:hideMark/>
          </w:tcPr>
          <w:p w14:paraId="617D097F"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21</w:t>
            </w:r>
          </w:p>
        </w:tc>
      </w:tr>
      <w:tr w:rsidR="00517C48" w:rsidRPr="00A71FA0" w14:paraId="08A6B742" w14:textId="77777777" w:rsidTr="000A0A8C">
        <w:trPr>
          <w:trHeight w:val="315"/>
          <w:jc w:val="center"/>
        </w:trPr>
        <w:tc>
          <w:tcPr>
            <w:tcW w:w="1660" w:type="dxa"/>
            <w:tcBorders>
              <w:top w:val="nil"/>
              <w:left w:val="nil"/>
              <w:bottom w:val="nil"/>
              <w:right w:val="nil"/>
            </w:tcBorders>
            <w:noWrap/>
            <w:vAlign w:val="center"/>
            <w:hideMark/>
          </w:tcPr>
          <w:p w14:paraId="44A4A37B"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 6R</w:t>
            </w:r>
          </w:p>
        </w:tc>
        <w:tc>
          <w:tcPr>
            <w:tcW w:w="880" w:type="dxa"/>
            <w:tcBorders>
              <w:top w:val="nil"/>
              <w:left w:val="nil"/>
              <w:bottom w:val="nil"/>
              <w:right w:val="nil"/>
            </w:tcBorders>
            <w:noWrap/>
            <w:vAlign w:val="center"/>
            <w:hideMark/>
          </w:tcPr>
          <w:p w14:paraId="7B208716"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1</w:t>
            </w:r>
          </w:p>
        </w:tc>
        <w:tc>
          <w:tcPr>
            <w:tcW w:w="880" w:type="dxa"/>
            <w:tcBorders>
              <w:top w:val="nil"/>
              <w:left w:val="nil"/>
              <w:bottom w:val="nil"/>
              <w:right w:val="nil"/>
            </w:tcBorders>
            <w:noWrap/>
            <w:vAlign w:val="bottom"/>
            <w:hideMark/>
          </w:tcPr>
          <w:p w14:paraId="29EB5C4B"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4540621E"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SA9 2H</w:t>
            </w:r>
          </w:p>
        </w:tc>
        <w:tc>
          <w:tcPr>
            <w:tcW w:w="880" w:type="dxa"/>
            <w:tcBorders>
              <w:top w:val="nil"/>
              <w:left w:val="nil"/>
              <w:bottom w:val="nil"/>
              <w:right w:val="nil"/>
            </w:tcBorders>
            <w:noWrap/>
            <w:vAlign w:val="center"/>
            <w:hideMark/>
          </w:tcPr>
          <w:p w14:paraId="5200ED91"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16</w:t>
            </w:r>
          </w:p>
        </w:tc>
      </w:tr>
      <w:tr w:rsidR="00517C48" w:rsidRPr="00A71FA0" w14:paraId="4A7F1E7E" w14:textId="77777777" w:rsidTr="000A0A8C">
        <w:trPr>
          <w:trHeight w:val="315"/>
          <w:jc w:val="center"/>
        </w:trPr>
        <w:tc>
          <w:tcPr>
            <w:tcW w:w="1660" w:type="dxa"/>
            <w:tcBorders>
              <w:top w:val="nil"/>
              <w:left w:val="nil"/>
              <w:bottom w:val="nil"/>
              <w:right w:val="nil"/>
            </w:tcBorders>
            <w:noWrap/>
            <w:vAlign w:val="center"/>
            <w:hideMark/>
          </w:tcPr>
          <w:p w14:paraId="7ED121CF"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SA7 9Q</w:t>
            </w:r>
          </w:p>
        </w:tc>
        <w:tc>
          <w:tcPr>
            <w:tcW w:w="880" w:type="dxa"/>
            <w:tcBorders>
              <w:top w:val="nil"/>
              <w:left w:val="nil"/>
              <w:bottom w:val="nil"/>
              <w:right w:val="nil"/>
            </w:tcBorders>
            <w:noWrap/>
            <w:vAlign w:val="center"/>
            <w:hideMark/>
          </w:tcPr>
          <w:p w14:paraId="380B034D"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2</w:t>
            </w:r>
          </w:p>
        </w:tc>
        <w:tc>
          <w:tcPr>
            <w:tcW w:w="880" w:type="dxa"/>
            <w:tcBorders>
              <w:top w:val="nil"/>
              <w:left w:val="nil"/>
              <w:bottom w:val="nil"/>
              <w:right w:val="nil"/>
            </w:tcBorders>
            <w:noWrap/>
            <w:vAlign w:val="bottom"/>
            <w:hideMark/>
          </w:tcPr>
          <w:p w14:paraId="198A799E"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7068514D"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SA9 2J</w:t>
            </w:r>
          </w:p>
        </w:tc>
        <w:tc>
          <w:tcPr>
            <w:tcW w:w="880" w:type="dxa"/>
            <w:tcBorders>
              <w:top w:val="nil"/>
              <w:left w:val="nil"/>
              <w:bottom w:val="nil"/>
              <w:right w:val="nil"/>
            </w:tcBorders>
            <w:noWrap/>
            <w:vAlign w:val="center"/>
            <w:hideMark/>
          </w:tcPr>
          <w:p w14:paraId="6D03EBEF"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33</w:t>
            </w:r>
          </w:p>
        </w:tc>
      </w:tr>
      <w:tr w:rsidR="00517C48" w:rsidRPr="00A71FA0" w14:paraId="185BC770" w14:textId="77777777" w:rsidTr="000A0A8C">
        <w:trPr>
          <w:trHeight w:val="315"/>
          <w:jc w:val="center"/>
        </w:trPr>
        <w:tc>
          <w:tcPr>
            <w:tcW w:w="1660" w:type="dxa"/>
            <w:tcBorders>
              <w:top w:val="nil"/>
              <w:left w:val="nil"/>
              <w:bottom w:val="nil"/>
              <w:right w:val="nil"/>
            </w:tcBorders>
            <w:noWrap/>
            <w:vAlign w:val="center"/>
            <w:hideMark/>
          </w:tcPr>
          <w:p w14:paraId="09C1AC8E"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SA8 3A</w:t>
            </w:r>
          </w:p>
        </w:tc>
        <w:tc>
          <w:tcPr>
            <w:tcW w:w="880" w:type="dxa"/>
            <w:tcBorders>
              <w:top w:val="nil"/>
              <w:left w:val="nil"/>
              <w:bottom w:val="nil"/>
              <w:right w:val="nil"/>
            </w:tcBorders>
            <w:noWrap/>
            <w:vAlign w:val="center"/>
            <w:hideMark/>
          </w:tcPr>
          <w:p w14:paraId="660582D3"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93</w:t>
            </w:r>
          </w:p>
        </w:tc>
        <w:tc>
          <w:tcPr>
            <w:tcW w:w="880" w:type="dxa"/>
            <w:tcBorders>
              <w:top w:val="nil"/>
              <w:left w:val="nil"/>
              <w:bottom w:val="nil"/>
              <w:right w:val="nil"/>
            </w:tcBorders>
            <w:noWrap/>
            <w:vAlign w:val="bottom"/>
            <w:hideMark/>
          </w:tcPr>
          <w:p w14:paraId="7C78BE2D"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3F24C945"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SA9 2N</w:t>
            </w:r>
          </w:p>
        </w:tc>
        <w:tc>
          <w:tcPr>
            <w:tcW w:w="880" w:type="dxa"/>
            <w:tcBorders>
              <w:top w:val="nil"/>
              <w:left w:val="nil"/>
              <w:bottom w:val="nil"/>
              <w:right w:val="nil"/>
            </w:tcBorders>
            <w:noWrap/>
            <w:vAlign w:val="center"/>
            <w:hideMark/>
          </w:tcPr>
          <w:p w14:paraId="014A3EE7"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3</w:t>
            </w:r>
          </w:p>
        </w:tc>
      </w:tr>
      <w:tr w:rsidR="00517C48" w:rsidRPr="00A71FA0" w14:paraId="2073635A" w14:textId="77777777" w:rsidTr="000A0A8C">
        <w:trPr>
          <w:trHeight w:val="315"/>
          <w:jc w:val="center"/>
        </w:trPr>
        <w:tc>
          <w:tcPr>
            <w:tcW w:w="1660" w:type="dxa"/>
            <w:tcBorders>
              <w:top w:val="nil"/>
              <w:left w:val="nil"/>
              <w:bottom w:val="nil"/>
              <w:right w:val="nil"/>
            </w:tcBorders>
            <w:noWrap/>
            <w:vAlign w:val="center"/>
            <w:hideMark/>
          </w:tcPr>
          <w:p w14:paraId="13FECAEA"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SA8 3B</w:t>
            </w:r>
          </w:p>
        </w:tc>
        <w:tc>
          <w:tcPr>
            <w:tcW w:w="880" w:type="dxa"/>
            <w:tcBorders>
              <w:top w:val="nil"/>
              <w:left w:val="nil"/>
              <w:bottom w:val="nil"/>
              <w:right w:val="nil"/>
            </w:tcBorders>
            <w:noWrap/>
            <w:vAlign w:val="center"/>
            <w:hideMark/>
          </w:tcPr>
          <w:p w14:paraId="30BB2CF7"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5</w:t>
            </w:r>
          </w:p>
        </w:tc>
        <w:tc>
          <w:tcPr>
            <w:tcW w:w="880" w:type="dxa"/>
            <w:tcBorders>
              <w:top w:val="nil"/>
              <w:left w:val="nil"/>
              <w:bottom w:val="nil"/>
              <w:right w:val="nil"/>
            </w:tcBorders>
            <w:noWrap/>
            <w:vAlign w:val="bottom"/>
            <w:hideMark/>
          </w:tcPr>
          <w:p w14:paraId="17B8D989"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297E17C7"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SA9 2Q</w:t>
            </w:r>
          </w:p>
        </w:tc>
        <w:tc>
          <w:tcPr>
            <w:tcW w:w="880" w:type="dxa"/>
            <w:tcBorders>
              <w:top w:val="nil"/>
              <w:left w:val="nil"/>
              <w:bottom w:val="nil"/>
              <w:right w:val="nil"/>
            </w:tcBorders>
            <w:noWrap/>
            <w:vAlign w:val="center"/>
            <w:hideMark/>
          </w:tcPr>
          <w:p w14:paraId="6562F58F"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9</w:t>
            </w:r>
          </w:p>
        </w:tc>
      </w:tr>
      <w:tr w:rsidR="00517C48" w:rsidRPr="00A71FA0" w14:paraId="17343947" w14:textId="77777777" w:rsidTr="000A0A8C">
        <w:trPr>
          <w:trHeight w:val="315"/>
          <w:jc w:val="center"/>
        </w:trPr>
        <w:tc>
          <w:tcPr>
            <w:tcW w:w="1660" w:type="dxa"/>
            <w:tcBorders>
              <w:top w:val="nil"/>
              <w:left w:val="nil"/>
              <w:bottom w:val="nil"/>
              <w:right w:val="nil"/>
            </w:tcBorders>
            <w:noWrap/>
            <w:vAlign w:val="center"/>
            <w:hideMark/>
          </w:tcPr>
          <w:p w14:paraId="05B7412D"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SA8 3D</w:t>
            </w:r>
          </w:p>
        </w:tc>
        <w:tc>
          <w:tcPr>
            <w:tcW w:w="880" w:type="dxa"/>
            <w:tcBorders>
              <w:top w:val="nil"/>
              <w:left w:val="nil"/>
              <w:bottom w:val="nil"/>
              <w:right w:val="nil"/>
            </w:tcBorders>
            <w:noWrap/>
            <w:vAlign w:val="center"/>
            <w:hideMark/>
          </w:tcPr>
          <w:p w14:paraId="624C07C7"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1</w:t>
            </w:r>
          </w:p>
        </w:tc>
        <w:tc>
          <w:tcPr>
            <w:tcW w:w="880" w:type="dxa"/>
            <w:tcBorders>
              <w:top w:val="nil"/>
              <w:left w:val="nil"/>
              <w:bottom w:val="nil"/>
              <w:right w:val="nil"/>
            </w:tcBorders>
            <w:noWrap/>
            <w:vAlign w:val="bottom"/>
            <w:hideMark/>
          </w:tcPr>
          <w:p w14:paraId="19D3527C"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5B1015D1"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SA9 2R</w:t>
            </w:r>
          </w:p>
        </w:tc>
        <w:tc>
          <w:tcPr>
            <w:tcW w:w="880" w:type="dxa"/>
            <w:tcBorders>
              <w:top w:val="nil"/>
              <w:left w:val="nil"/>
              <w:bottom w:val="nil"/>
              <w:right w:val="nil"/>
            </w:tcBorders>
            <w:noWrap/>
            <w:vAlign w:val="center"/>
            <w:hideMark/>
          </w:tcPr>
          <w:p w14:paraId="1321EAAA"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18</w:t>
            </w:r>
          </w:p>
        </w:tc>
      </w:tr>
      <w:tr w:rsidR="00517C48" w:rsidRPr="00A71FA0" w14:paraId="1D54F9CE" w14:textId="77777777" w:rsidTr="000A0A8C">
        <w:trPr>
          <w:trHeight w:val="315"/>
          <w:jc w:val="center"/>
        </w:trPr>
        <w:tc>
          <w:tcPr>
            <w:tcW w:w="1660" w:type="dxa"/>
            <w:tcBorders>
              <w:top w:val="nil"/>
              <w:left w:val="nil"/>
              <w:bottom w:val="nil"/>
              <w:right w:val="nil"/>
            </w:tcBorders>
            <w:noWrap/>
            <w:vAlign w:val="center"/>
            <w:hideMark/>
          </w:tcPr>
          <w:p w14:paraId="49861124"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SA8 3E</w:t>
            </w:r>
          </w:p>
        </w:tc>
        <w:tc>
          <w:tcPr>
            <w:tcW w:w="880" w:type="dxa"/>
            <w:tcBorders>
              <w:top w:val="nil"/>
              <w:left w:val="nil"/>
              <w:bottom w:val="nil"/>
              <w:right w:val="nil"/>
            </w:tcBorders>
            <w:noWrap/>
            <w:vAlign w:val="center"/>
            <w:hideMark/>
          </w:tcPr>
          <w:p w14:paraId="374C5C55"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15</w:t>
            </w:r>
          </w:p>
        </w:tc>
        <w:tc>
          <w:tcPr>
            <w:tcW w:w="880" w:type="dxa"/>
            <w:tcBorders>
              <w:top w:val="nil"/>
              <w:left w:val="nil"/>
              <w:bottom w:val="nil"/>
              <w:right w:val="nil"/>
            </w:tcBorders>
            <w:noWrap/>
            <w:vAlign w:val="bottom"/>
            <w:hideMark/>
          </w:tcPr>
          <w:p w14:paraId="077F02F2"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2EA0BE21"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SA10 6</w:t>
            </w:r>
          </w:p>
        </w:tc>
        <w:tc>
          <w:tcPr>
            <w:tcW w:w="880" w:type="dxa"/>
            <w:tcBorders>
              <w:top w:val="nil"/>
              <w:left w:val="nil"/>
              <w:bottom w:val="nil"/>
              <w:right w:val="nil"/>
            </w:tcBorders>
            <w:noWrap/>
            <w:vAlign w:val="center"/>
            <w:hideMark/>
          </w:tcPr>
          <w:p w14:paraId="67AAC503"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506</w:t>
            </w:r>
          </w:p>
        </w:tc>
      </w:tr>
      <w:tr w:rsidR="00517C48" w:rsidRPr="00A71FA0" w14:paraId="4C3B4DF2" w14:textId="77777777" w:rsidTr="000A0A8C">
        <w:trPr>
          <w:trHeight w:val="315"/>
          <w:jc w:val="center"/>
        </w:trPr>
        <w:tc>
          <w:tcPr>
            <w:tcW w:w="1660" w:type="dxa"/>
            <w:tcBorders>
              <w:top w:val="nil"/>
              <w:left w:val="nil"/>
              <w:bottom w:val="nil"/>
              <w:right w:val="nil"/>
            </w:tcBorders>
            <w:noWrap/>
            <w:vAlign w:val="center"/>
            <w:hideMark/>
          </w:tcPr>
          <w:p w14:paraId="60001506"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SA8 3H</w:t>
            </w:r>
          </w:p>
        </w:tc>
        <w:tc>
          <w:tcPr>
            <w:tcW w:w="880" w:type="dxa"/>
            <w:tcBorders>
              <w:top w:val="nil"/>
              <w:left w:val="nil"/>
              <w:bottom w:val="nil"/>
              <w:right w:val="nil"/>
            </w:tcBorders>
            <w:noWrap/>
            <w:vAlign w:val="center"/>
            <w:hideMark/>
          </w:tcPr>
          <w:p w14:paraId="7E336210"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28</w:t>
            </w:r>
          </w:p>
        </w:tc>
        <w:tc>
          <w:tcPr>
            <w:tcW w:w="880" w:type="dxa"/>
            <w:tcBorders>
              <w:top w:val="nil"/>
              <w:left w:val="nil"/>
              <w:bottom w:val="nil"/>
              <w:right w:val="nil"/>
            </w:tcBorders>
            <w:noWrap/>
            <w:vAlign w:val="bottom"/>
            <w:hideMark/>
          </w:tcPr>
          <w:p w14:paraId="14460CAE"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5E613544"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SA10 7</w:t>
            </w:r>
          </w:p>
        </w:tc>
        <w:tc>
          <w:tcPr>
            <w:tcW w:w="880" w:type="dxa"/>
            <w:tcBorders>
              <w:top w:val="nil"/>
              <w:left w:val="nil"/>
              <w:bottom w:val="nil"/>
              <w:right w:val="nil"/>
            </w:tcBorders>
            <w:noWrap/>
            <w:vAlign w:val="center"/>
            <w:hideMark/>
          </w:tcPr>
          <w:p w14:paraId="52456B89"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378</w:t>
            </w:r>
          </w:p>
        </w:tc>
      </w:tr>
      <w:tr w:rsidR="00517C48" w:rsidRPr="00A71FA0" w14:paraId="379792D8" w14:textId="77777777" w:rsidTr="000A0A8C">
        <w:trPr>
          <w:trHeight w:val="315"/>
          <w:jc w:val="center"/>
        </w:trPr>
        <w:tc>
          <w:tcPr>
            <w:tcW w:w="1660" w:type="dxa"/>
            <w:tcBorders>
              <w:top w:val="nil"/>
              <w:left w:val="nil"/>
              <w:bottom w:val="nil"/>
              <w:right w:val="nil"/>
            </w:tcBorders>
            <w:noWrap/>
            <w:vAlign w:val="center"/>
            <w:hideMark/>
          </w:tcPr>
          <w:p w14:paraId="1A2A1B54"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SA8 4A</w:t>
            </w:r>
          </w:p>
        </w:tc>
        <w:tc>
          <w:tcPr>
            <w:tcW w:w="880" w:type="dxa"/>
            <w:tcBorders>
              <w:top w:val="nil"/>
              <w:left w:val="nil"/>
              <w:bottom w:val="nil"/>
              <w:right w:val="nil"/>
            </w:tcBorders>
            <w:noWrap/>
            <w:vAlign w:val="center"/>
            <w:hideMark/>
          </w:tcPr>
          <w:p w14:paraId="5C6713E5"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2</w:t>
            </w:r>
          </w:p>
        </w:tc>
        <w:tc>
          <w:tcPr>
            <w:tcW w:w="880" w:type="dxa"/>
            <w:tcBorders>
              <w:top w:val="nil"/>
              <w:left w:val="nil"/>
              <w:bottom w:val="nil"/>
              <w:right w:val="nil"/>
            </w:tcBorders>
            <w:noWrap/>
            <w:vAlign w:val="bottom"/>
            <w:hideMark/>
          </w:tcPr>
          <w:p w14:paraId="797322BC"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510891BD"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SA10 8</w:t>
            </w:r>
          </w:p>
        </w:tc>
        <w:tc>
          <w:tcPr>
            <w:tcW w:w="880" w:type="dxa"/>
            <w:tcBorders>
              <w:top w:val="nil"/>
              <w:left w:val="nil"/>
              <w:bottom w:val="nil"/>
              <w:right w:val="nil"/>
            </w:tcBorders>
            <w:noWrap/>
            <w:vAlign w:val="center"/>
            <w:hideMark/>
          </w:tcPr>
          <w:p w14:paraId="50CBDAD9"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221</w:t>
            </w:r>
          </w:p>
        </w:tc>
      </w:tr>
      <w:tr w:rsidR="00517C48" w:rsidRPr="00A71FA0" w14:paraId="69E1C486" w14:textId="77777777" w:rsidTr="000A0A8C">
        <w:trPr>
          <w:trHeight w:val="315"/>
          <w:jc w:val="center"/>
        </w:trPr>
        <w:tc>
          <w:tcPr>
            <w:tcW w:w="1660" w:type="dxa"/>
            <w:tcBorders>
              <w:top w:val="nil"/>
              <w:left w:val="nil"/>
              <w:bottom w:val="nil"/>
              <w:right w:val="nil"/>
            </w:tcBorders>
            <w:noWrap/>
            <w:vAlign w:val="center"/>
            <w:hideMark/>
          </w:tcPr>
          <w:p w14:paraId="4CE94468"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SA8 4B</w:t>
            </w:r>
          </w:p>
        </w:tc>
        <w:tc>
          <w:tcPr>
            <w:tcW w:w="880" w:type="dxa"/>
            <w:tcBorders>
              <w:top w:val="nil"/>
              <w:left w:val="nil"/>
              <w:bottom w:val="nil"/>
              <w:right w:val="nil"/>
            </w:tcBorders>
            <w:noWrap/>
            <w:vAlign w:val="center"/>
            <w:hideMark/>
          </w:tcPr>
          <w:p w14:paraId="2BF21EC0"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1</w:t>
            </w:r>
          </w:p>
        </w:tc>
        <w:tc>
          <w:tcPr>
            <w:tcW w:w="880" w:type="dxa"/>
            <w:tcBorders>
              <w:top w:val="nil"/>
              <w:left w:val="nil"/>
              <w:bottom w:val="nil"/>
              <w:right w:val="nil"/>
            </w:tcBorders>
            <w:noWrap/>
            <w:vAlign w:val="bottom"/>
            <w:hideMark/>
          </w:tcPr>
          <w:p w14:paraId="029284D8"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49FF04D2"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SA10 9</w:t>
            </w:r>
          </w:p>
        </w:tc>
        <w:tc>
          <w:tcPr>
            <w:tcW w:w="880" w:type="dxa"/>
            <w:tcBorders>
              <w:top w:val="nil"/>
              <w:left w:val="nil"/>
              <w:bottom w:val="nil"/>
              <w:right w:val="nil"/>
            </w:tcBorders>
            <w:noWrap/>
            <w:vAlign w:val="center"/>
            <w:hideMark/>
          </w:tcPr>
          <w:p w14:paraId="5768C887"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242</w:t>
            </w:r>
          </w:p>
        </w:tc>
      </w:tr>
      <w:tr w:rsidR="00517C48" w:rsidRPr="00A71FA0" w14:paraId="3004AA12" w14:textId="77777777" w:rsidTr="000A0A8C">
        <w:trPr>
          <w:trHeight w:val="315"/>
          <w:jc w:val="center"/>
        </w:trPr>
        <w:tc>
          <w:tcPr>
            <w:tcW w:w="1660" w:type="dxa"/>
            <w:tcBorders>
              <w:top w:val="nil"/>
              <w:left w:val="nil"/>
              <w:bottom w:val="nil"/>
              <w:right w:val="nil"/>
            </w:tcBorders>
            <w:noWrap/>
            <w:vAlign w:val="center"/>
            <w:hideMark/>
          </w:tcPr>
          <w:p w14:paraId="153D2E96"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SA8 4D</w:t>
            </w:r>
          </w:p>
        </w:tc>
        <w:tc>
          <w:tcPr>
            <w:tcW w:w="880" w:type="dxa"/>
            <w:tcBorders>
              <w:top w:val="nil"/>
              <w:left w:val="nil"/>
              <w:bottom w:val="nil"/>
              <w:right w:val="nil"/>
            </w:tcBorders>
            <w:noWrap/>
            <w:vAlign w:val="center"/>
            <w:hideMark/>
          </w:tcPr>
          <w:p w14:paraId="6730E52A"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86</w:t>
            </w:r>
          </w:p>
        </w:tc>
        <w:tc>
          <w:tcPr>
            <w:tcW w:w="880" w:type="dxa"/>
            <w:tcBorders>
              <w:top w:val="nil"/>
              <w:left w:val="nil"/>
              <w:bottom w:val="nil"/>
              <w:right w:val="nil"/>
            </w:tcBorders>
            <w:noWrap/>
            <w:vAlign w:val="bottom"/>
            <w:hideMark/>
          </w:tcPr>
          <w:p w14:paraId="59D470B2"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45F440D8"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SA11 1</w:t>
            </w:r>
          </w:p>
        </w:tc>
        <w:tc>
          <w:tcPr>
            <w:tcW w:w="880" w:type="dxa"/>
            <w:tcBorders>
              <w:top w:val="nil"/>
              <w:left w:val="nil"/>
              <w:bottom w:val="nil"/>
              <w:right w:val="nil"/>
            </w:tcBorders>
            <w:noWrap/>
            <w:vAlign w:val="center"/>
            <w:hideMark/>
          </w:tcPr>
          <w:p w14:paraId="466872B0"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435</w:t>
            </w:r>
          </w:p>
        </w:tc>
      </w:tr>
      <w:tr w:rsidR="00517C48" w:rsidRPr="00A71FA0" w14:paraId="2E8AC3A8" w14:textId="77777777" w:rsidTr="000A0A8C">
        <w:trPr>
          <w:trHeight w:val="315"/>
          <w:jc w:val="center"/>
        </w:trPr>
        <w:tc>
          <w:tcPr>
            <w:tcW w:w="1660" w:type="dxa"/>
            <w:tcBorders>
              <w:top w:val="nil"/>
              <w:left w:val="nil"/>
              <w:bottom w:val="nil"/>
              <w:right w:val="nil"/>
            </w:tcBorders>
            <w:noWrap/>
            <w:vAlign w:val="center"/>
            <w:hideMark/>
          </w:tcPr>
          <w:p w14:paraId="3DFD501A"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SA8 4H</w:t>
            </w:r>
          </w:p>
        </w:tc>
        <w:tc>
          <w:tcPr>
            <w:tcW w:w="880" w:type="dxa"/>
            <w:tcBorders>
              <w:top w:val="nil"/>
              <w:left w:val="nil"/>
              <w:bottom w:val="nil"/>
              <w:right w:val="nil"/>
            </w:tcBorders>
            <w:noWrap/>
            <w:vAlign w:val="center"/>
            <w:hideMark/>
          </w:tcPr>
          <w:p w14:paraId="39F6CDF0"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34</w:t>
            </w:r>
          </w:p>
        </w:tc>
        <w:tc>
          <w:tcPr>
            <w:tcW w:w="880" w:type="dxa"/>
            <w:tcBorders>
              <w:top w:val="nil"/>
              <w:left w:val="nil"/>
              <w:bottom w:val="nil"/>
              <w:right w:val="nil"/>
            </w:tcBorders>
            <w:noWrap/>
            <w:vAlign w:val="bottom"/>
            <w:hideMark/>
          </w:tcPr>
          <w:p w14:paraId="4C473785"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6329C028"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SA11 2</w:t>
            </w:r>
          </w:p>
        </w:tc>
        <w:tc>
          <w:tcPr>
            <w:tcW w:w="880" w:type="dxa"/>
            <w:tcBorders>
              <w:top w:val="nil"/>
              <w:left w:val="nil"/>
              <w:bottom w:val="nil"/>
              <w:right w:val="nil"/>
            </w:tcBorders>
            <w:noWrap/>
            <w:vAlign w:val="center"/>
            <w:hideMark/>
          </w:tcPr>
          <w:p w14:paraId="53BDAC60"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919</w:t>
            </w:r>
          </w:p>
        </w:tc>
      </w:tr>
      <w:tr w:rsidR="00517C48" w:rsidRPr="00A71FA0" w14:paraId="6A5C58AA" w14:textId="77777777" w:rsidTr="000A0A8C">
        <w:trPr>
          <w:trHeight w:val="315"/>
          <w:jc w:val="center"/>
        </w:trPr>
        <w:tc>
          <w:tcPr>
            <w:tcW w:w="1660" w:type="dxa"/>
            <w:tcBorders>
              <w:top w:val="nil"/>
              <w:left w:val="nil"/>
              <w:bottom w:val="nil"/>
              <w:right w:val="nil"/>
            </w:tcBorders>
            <w:noWrap/>
            <w:vAlign w:val="center"/>
            <w:hideMark/>
          </w:tcPr>
          <w:p w14:paraId="1C80C346"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SA8 4J</w:t>
            </w:r>
          </w:p>
        </w:tc>
        <w:tc>
          <w:tcPr>
            <w:tcW w:w="880" w:type="dxa"/>
            <w:tcBorders>
              <w:top w:val="nil"/>
              <w:left w:val="nil"/>
              <w:bottom w:val="nil"/>
              <w:right w:val="nil"/>
            </w:tcBorders>
            <w:noWrap/>
            <w:vAlign w:val="center"/>
            <w:hideMark/>
          </w:tcPr>
          <w:p w14:paraId="12D01399"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52</w:t>
            </w:r>
          </w:p>
        </w:tc>
        <w:tc>
          <w:tcPr>
            <w:tcW w:w="880" w:type="dxa"/>
            <w:tcBorders>
              <w:top w:val="nil"/>
              <w:left w:val="nil"/>
              <w:bottom w:val="nil"/>
              <w:right w:val="nil"/>
            </w:tcBorders>
            <w:noWrap/>
            <w:vAlign w:val="bottom"/>
            <w:hideMark/>
          </w:tcPr>
          <w:p w14:paraId="538C8CC7"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520190F9"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SA11 3</w:t>
            </w:r>
          </w:p>
        </w:tc>
        <w:tc>
          <w:tcPr>
            <w:tcW w:w="880" w:type="dxa"/>
            <w:tcBorders>
              <w:top w:val="nil"/>
              <w:left w:val="nil"/>
              <w:bottom w:val="nil"/>
              <w:right w:val="nil"/>
            </w:tcBorders>
            <w:noWrap/>
            <w:vAlign w:val="center"/>
            <w:hideMark/>
          </w:tcPr>
          <w:p w14:paraId="212382C4"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690</w:t>
            </w:r>
          </w:p>
        </w:tc>
      </w:tr>
      <w:tr w:rsidR="00517C48" w:rsidRPr="00A71FA0" w14:paraId="7BCE4E3A" w14:textId="77777777" w:rsidTr="000A0A8C">
        <w:trPr>
          <w:trHeight w:val="315"/>
          <w:jc w:val="center"/>
        </w:trPr>
        <w:tc>
          <w:tcPr>
            <w:tcW w:w="1660" w:type="dxa"/>
            <w:tcBorders>
              <w:top w:val="nil"/>
              <w:left w:val="nil"/>
              <w:bottom w:val="nil"/>
              <w:right w:val="nil"/>
            </w:tcBorders>
            <w:noWrap/>
            <w:vAlign w:val="center"/>
            <w:hideMark/>
          </w:tcPr>
          <w:p w14:paraId="73C26C30"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SA8 4L</w:t>
            </w:r>
          </w:p>
        </w:tc>
        <w:tc>
          <w:tcPr>
            <w:tcW w:w="880" w:type="dxa"/>
            <w:tcBorders>
              <w:top w:val="nil"/>
              <w:left w:val="nil"/>
              <w:bottom w:val="nil"/>
              <w:right w:val="nil"/>
            </w:tcBorders>
            <w:noWrap/>
            <w:vAlign w:val="center"/>
            <w:hideMark/>
          </w:tcPr>
          <w:p w14:paraId="04BD6600"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50</w:t>
            </w:r>
          </w:p>
        </w:tc>
        <w:tc>
          <w:tcPr>
            <w:tcW w:w="880" w:type="dxa"/>
            <w:tcBorders>
              <w:top w:val="nil"/>
              <w:left w:val="nil"/>
              <w:bottom w:val="nil"/>
              <w:right w:val="nil"/>
            </w:tcBorders>
            <w:noWrap/>
            <w:vAlign w:val="bottom"/>
            <w:hideMark/>
          </w:tcPr>
          <w:p w14:paraId="70FECB83"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79D265A9"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SA11 4</w:t>
            </w:r>
          </w:p>
        </w:tc>
        <w:tc>
          <w:tcPr>
            <w:tcW w:w="880" w:type="dxa"/>
            <w:tcBorders>
              <w:top w:val="nil"/>
              <w:left w:val="nil"/>
              <w:bottom w:val="nil"/>
              <w:right w:val="nil"/>
            </w:tcBorders>
            <w:noWrap/>
            <w:vAlign w:val="center"/>
            <w:hideMark/>
          </w:tcPr>
          <w:p w14:paraId="1792F504"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153</w:t>
            </w:r>
          </w:p>
        </w:tc>
      </w:tr>
      <w:tr w:rsidR="00517C48" w:rsidRPr="00A71FA0" w14:paraId="0084B3D9" w14:textId="77777777" w:rsidTr="000A0A8C">
        <w:trPr>
          <w:trHeight w:val="315"/>
          <w:jc w:val="center"/>
        </w:trPr>
        <w:tc>
          <w:tcPr>
            <w:tcW w:w="1660" w:type="dxa"/>
            <w:tcBorders>
              <w:top w:val="nil"/>
              <w:left w:val="nil"/>
              <w:bottom w:val="nil"/>
              <w:right w:val="nil"/>
            </w:tcBorders>
            <w:noWrap/>
            <w:vAlign w:val="center"/>
            <w:hideMark/>
          </w:tcPr>
          <w:p w14:paraId="349BF49E"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SA8 4N</w:t>
            </w:r>
          </w:p>
        </w:tc>
        <w:tc>
          <w:tcPr>
            <w:tcW w:w="880" w:type="dxa"/>
            <w:tcBorders>
              <w:top w:val="nil"/>
              <w:left w:val="nil"/>
              <w:bottom w:val="nil"/>
              <w:right w:val="nil"/>
            </w:tcBorders>
            <w:noWrap/>
            <w:vAlign w:val="center"/>
            <w:hideMark/>
          </w:tcPr>
          <w:p w14:paraId="5E041A74"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214</w:t>
            </w:r>
          </w:p>
        </w:tc>
        <w:tc>
          <w:tcPr>
            <w:tcW w:w="880" w:type="dxa"/>
            <w:tcBorders>
              <w:top w:val="nil"/>
              <w:left w:val="nil"/>
              <w:bottom w:val="nil"/>
              <w:right w:val="nil"/>
            </w:tcBorders>
            <w:noWrap/>
            <w:vAlign w:val="bottom"/>
            <w:hideMark/>
          </w:tcPr>
          <w:p w14:paraId="5E77B1CD"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30ECE143"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SA11 5</w:t>
            </w:r>
          </w:p>
        </w:tc>
        <w:tc>
          <w:tcPr>
            <w:tcW w:w="880" w:type="dxa"/>
            <w:tcBorders>
              <w:top w:val="nil"/>
              <w:left w:val="nil"/>
              <w:bottom w:val="nil"/>
              <w:right w:val="nil"/>
            </w:tcBorders>
            <w:noWrap/>
            <w:vAlign w:val="center"/>
            <w:hideMark/>
          </w:tcPr>
          <w:p w14:paraId="0A8A8E60"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283</w:t>
            </w:r>
          </w:p>
        </w:tc>
      </w:tr>
      <w:tr w:rsidR="00517C48" w:rsidRPr="00A71FA0" w14:paraId="5AE29BE8" w14:textId="77777777" w:rsidTr="000A0A8C">
        <w:trPr>
          <w:trHeight w:val="315"/>
          <w:jc w:val="center"/>
        </w:trPr>
        <w:tc>
          <w:tcPr>
            <w:tcW w:w="1660" w:type="dxa"/>
            <w:tcBorders>
              <w:top w:val="nil"/>
              <w:left w:val="nil"/>
              <w:bottom w:val="nil"/>
              <w:right w:val="nil"/>
            </w:tcBorders>
            <w:noWrap/>
            <w:vAlign w:val="center"/>
            <w:hideMark/>
          </w:tcPr>
          <w:p w14:paraId="7DF43D6E"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SA8 4P</w:t>
            </w:r>
          </w:p>
        </w:tc>
        <w:tc>
          <w:tcPr>
            <w:tcW w:w="880" w:type="dxa"/>
            <w:tcBorders>
              <w:top w:val="nil"/>
              <w:left w:val="nil"/>
              <w:bottom w:val="nil"/>
              <w:right w:val="nil"/>
            </w:tcBorders>
            <w:noWrap/>
            <w:vAlign w:val="center"/>
            <w:hideMark/>
          </w:tcPr>
          <w:p w14:paraId="1DE5AE9C"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20</w:t>
            </w:r>
          </w:p>
        </w:tc>
        <w:tc>
          <w:tcPr>
            <w:tcW w:w="880" w:type="dxa"/>
            <w:tcBorders>
              <w:top w:val="nil"/>
              <w:left w:val="nil"/>
              <w:bottom w:val="nil"/>
              <w:right w:val="nil"/>
            </w:tcBorders>
            <w:noWrap/>
            <w:vAlign w:val="bottom"/>
            <w:hideMark/>
          </w:tcPr>
          <w:p w14:paraId="0F684940"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2ECEE708"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SA12 6</w:t>
            </w:r>
          </w:p>
        </w:tc>
        <w:tc>
          <w:tcPr>
            <w:tcW w:w="880" w:type="dxa"/>
            <w:tcBorders>
              <w:top w:val="nil"/>
              <w:left w:val="nil"/>
              <w:bottom w:val="nil"/>
              <w:right w:val="nil"/>
            </w:tcBorders>
            <w:noWrap/>
            <w:vAlign w:val="center"/>
            <w:hideMark/>
          </w:tcPr>
          <w:p w14:paraId="5281DC05"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1108</w:t>
            </w:r>
          </w:p>
        </w:tc>
      </w:tr>
      <w:tr w:rsidR="00517C48" w:rsidRPr="00A71FA0" w14:paraId="33E5839A" w14:textId="77777777" w:rsidTr="000A0A8C">
        <w:trPr>
          <w:trHeight w:val="315"/>
          <w:jc w:val="center"/>
        </w:trPr>
        <w:tc>
          <w:tcPr>
            <w:tcW w:w="1660" w:type="dxa"/>
            <w:tcBorders>
              <w:top w:val="nil"/>
              <w:left w:val="nil"/>
              <w:bottom w:val="nil"/>
              <w:right w:val="nil"/>
            </w:tcBorders>
            <w:noWrap/>
            <w:vAlign w:val="center"/>
            <w:hideMark/>
          </w:tcPr>
          <w:p w14:paraId="4284094B"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SA8 4Q</w:t>
            </w:r>
          </w:p>
        </w:tc>
        <w:tc>
          <w:tcPr>
            <w:tcW w:w="880" w:type="dxa"/>
            <w:tcBorders>
              <w:top w:val="nil"/>
              <w:left w:val="nil"/>
              <w:bottom w:val="nil"/>
              <w:right w:val="nil"/>
            </w:tcBorders>
            <w:noWrap/>
            <w:vAlign w:val="center"/>
            <w:hideMark/>
          </w:tcPr>
          <w:p w14:paraId="5E655F4E"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153</w:t>
            </w:r>
          </w:p>
        </w:tc>
        <w:tc>
          <w:tcPr>
            <w:tcW w:w="880" w:type="dxa"/>
            <w:tcBorders>
              <w:top w:val="nil"/>
              <w:left w:val="nil"/>
              <w:bottom w:val="nil"/>
              <w:right w:val="nil"/>
            </w:tcBorders>
            <w:noWrap/>
            <w:vAlign w:val="bottom"/>
            <w:hideMark/>
          </w:tcPr>
          <w:p w14:paraId="7206241A"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70A3E171"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SA12 7</w:t>
            </w:r>
          </w:p>
        </w:tc>
        <w:tc>
          <w:tcPr>
            <w:tcW w:w="880" w:type="dxa"/>
            <w:tcBorders>
              <w:top w:val="nil"/>
              <w:left w:val="nil"/>
              <w:bottom w:val="nil"/>
              <w:right w:val="nil"/>
            </w:tcBorders>
            <w:noWrap/>
            <w:vAlign w:val="center"/>
            <w:hideMark/>
          </w:tcPr>
          <w:p w14:paraId="5A0CB0BF"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892</w:t>
            </w:r>
          </w:p>
        </w:tc>
      </w:tr>
      <w:tr w:rsidR="00517C48" w:rsidRPr="00A71FA0" w14:paraId="4263A547" w14:textId="77777777" w:rsidTr="000A0A8C">
        <w:trPr>
          <w:trHeight w:val="315"/>
          <w:jc w:val="center"/>
        </w:trPr>
        <w:tc>
          <w:tcPr>
            <w:tcW w:w="1660" w:type="dxa"/>
            <w:tcBorders>
              <w:top w:val="nil"/>
              <w:left w:val="nil"/>
              <w:bottom w:val="nil"/>
              <w:right w:val="nil"/>
            </w:tcBorders>
            <w:noWrap/>
            <w:vAlign w:val="center"/>
            <w:hideMark/>
          </w:tcPr>
          <w:p w14:paraId="06F67A39"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SA8 4R</w:t>
            </w:r>
          </w:p>
        </w:tc>
        <w:tc>
          <w:tcPr>
            <w:tcW w:w="880" w:type="dxa"/>
            <w:tcBorders>
              <w:top w:val="nil"/>
              <w:left w:val="nil"/>
              <w:bottom w:val="nil"/>
              <w:right w:val="nil"/>
            </w:tcBorders>
            <w:noWrap/>
            <w:vAlign w:val="center"/>
            <w:hideMark/>
          </w:tcPr>
          <w:p w14:paraId="38BB96ED"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6</w:t>
            </w:r>
          </w:p>
        </w:tc>
        <w:tc>
          <w:tcPr>
            <w:tcW w:w="880" w:type="dxa"/>
            <w:tcBorders>
              <w:top w:val="nil"/>
              <w:left w:val="nil"/>
              <w:bottom w:val="nil"/>
              <w:right w:val="nil"/>
            </w:tcBorders>
            <w:noWrap/>
            <w:vAlign w:val="bottom"/>
            <w:hideMark/>
          </w:tcPr>
          <w:p w14:paraId="0F99E11C"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1D5DAEF0"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SA12 8</w:t>
            </w:r>
          </w:p>
        </w:tc>
        <w:tc>
          <w:tcPr>
            <w:tcW w:w="880" w:type="dxa"/>
            <w:tcBorders>
              <w:top w:val="nil"/>
              <w:left w:val="nil"/>
              <w:bottom w:val="nil"/>
              <w:right w:val="nil"/>
            </w:tcBorders>
            <w:noWrap/>
            <w:vAlign w:val="center"/>
            <w:hideMark/>
          </w:tcPr>
          <w:p w14:paraId="2E0CF6C5"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151</w:t>
            </w:r>
          </w:p>
        </w:tc>
      </w:tr>
      <w:tr w:rsidR="00517C48" w:rsidRPr="00A71FA0" w14:paraId="286355AB" w14:textId="77777777" w:rsidTr="000A0A8C">
        <w:trPr>
          <w:trHeight w:val="315"/>
          <w:jc w:val="center"/>
        </w:trPr>
        <w:tc>
          <w:tcPr>
            <w:tcW w:w="1660" w:type="dxa"/>
            <w:tcBorders>
              <w:top w:val="nil"/>
              <w:left w:val="nil"/>
              <w:bottom w:val="nil"/>
              <w:right w:val="nil"/>
            </w:tcBorders>
            <w:noWrap/>
            <w:vAlign w:val="center"/>
            <w:hideMark/>
          </w:tcPr>
          <w:p w14:paraId="03C87A1A"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SA9 2A</w:t>
            </w:r>
          </w:p>
        </w:tc>
        <w:tc>
          <w:tcPr>
            <w:tcW w:w="880" w:type="dxa"/>
            <w:tcBorders>
              <w:top w:val="nil"/>
              <w:left w:val="nil"/>
              <w:bottom w:val="nil"/>
              <w:right w:val="nil"/>
            </w:tcBorders>
            <w:noWrap/>
            <w:vAlign w:val="center"/>
            <w:hideMark/>
          </w:tcPr>
          <w:p w14:paraId="3D00DABD"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86</w:t>
            </w:r>
          </w:p>
        </w:tc>
        <w:tc>
          <w:tcPr>
            <w:tcW w:w="880" w:type="dxa"/>
            <w:tcBorders>
              <w:top w:val="nil"/>
              <w:left w:val="nil"/>
              <w:bottom w:val="nil"/>
              <w:right w:val="nil"/>
            </w:tcBorders>
            <w:noWrap/>
            <w:vAlign w:val="bottom"/>
            <w:hideMark/>
          </w:tcPr>
          <w:p w14:paraId="64D44D57"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3FA7E3CA"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SA12 9</w:t>
            </w:r>
          </w:p>
        </w:tc>
        <w:tc>
          <w:tcPr>
            <w:tcW w:w="880" w:type="dxa"/>
            <w:tcBorders>
              <w:top w:val="nil"/>
              <w:left w:val="nil"/>
              <w:bottom w:val="nil"/>
              <w:right w:val="nil"/>
            </w:tcBorders>
            <w:noWrap/>
            <w:vAlign w:val="center"/>
            <w:hideMark/>
          </w:tcPr>
          <w:p w14:paraId="26DA866A"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614</w:t>
            </w:r>
          </w:p>
        </w:tc>
      </w:tr>
      <w:tr w:rsidR="00517C48" w:rsidRPr="00A71FA0" w14:paraId="5DCE904E" w14:textId="77777777" w:rsidTr="000A0A8C">
        <w:trPr>
          <w:trHeight w:val="315"/>
          <w:jc w:val="center"/>
        </w:trPr>
        <w:tc>
          <w:tcPr>
            <w:tcW w:w="1660" w:type="dxa"/>
            <w:tcBorders>
              <w:top w:val="nil"/>
              <w:left w:val="nil"/>
              <w:bottom w:val="nil"/>
              <w:right w:val="nil"/>
            </w:tcBorders>
            <w:noWrap/>
            <w:vAlign w:val="center"/>
            <w:hideMark/>
          </w:tcPr>
          <w:p w14:paraId="05DA4DB4"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SA9 2B</w:t>
            </w:r>
          </w:p>
        </w:tc>
        <w:tc>
          <w:tcPr>
            <w:tcW w:w="880" w:type="dxa"/>
            <w:tcBorders>
              <w:top w:val="nil"/>
              <w:left w:val="nil"/>
              <w:bottom w:val="nil"/>
              <w:right w:val="nil"/>
            </w:tcBorders>
            <w:noWrap/>
            <w:vAlign w:val="center"/>
            <w:hideMark/>
          </w:tcPr>
          <w:p w14:paraId="22E397EF"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5</w:t>
            </w:r>
          </w:p>
        </w:tc>
        <w:tc>
          <w:tcPr>
            <w:tcW w:w="880" w:type="dxa"/>
            <w:tcBorders>
              <w:top w:val="nil"/>
              <w:left w:val="nil"/>
              <w:bottom w:val="nil"/>
              <w:right w:val="nil"/>
            </w:tcBorders>
            <w:noWrap/>
            <w:vAlign w:val="bottom"/>
            <w:hideMark/>
          </w:tcPr>
          <w:p w14:paraId="10485F61"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437FBE84"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SA13 1</w:t>
            </w:r>
          </w:p>
        </w:tc>
        <w:tc>
          <w:tcPr>
            <w:tcW w:w="880" w:type="dxa"/>
            <w:tcBorders>
              <w:top w:val="nil"/>
              <w:left w:val="nil"/>
              <w:bottom w:val="nil"/>
              <w:right w:val="nil"/>
            </w:tcBorders>
            <w:noWrap/>
            <w:vAlign w:val="center"/>
            <w:hideMark/>
          </w:tcPr>
          <w:p w14:paraId="16BCA339"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73</w:t>
            </w:r>
          </w:p>
        </w:tc>
      </w:tr>
      <w:tr w:rsidR="00517C48" w:rsidRPr="00A71FA0" w14:paraId="74F561BF" w14:textId="77777777" w:rsidTr="000A0A8C">
        <w:trPr>
          <w:trHeight w:val="315"/>
          <w:jc w:val="center"/>
        </w:trPr>
        <w:tc>
          <w:tcPr>
            <w:tcW w:w="1660" w:type="dxa"/>
            <w:tcBorders>
              <w:top w:val="nil"/>
              <w:left w:val="nil"/>
              <w:bottom w:val="nil"/>
              <w:right w:val="nil"/>
            </w:tcBorders>
            <w:noWrap/>
            <w:vAlign w:val="center"/>
            <w:hideMark/>
          </w:tcPr>
          <w:p w14:paraId="5882EEEE"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SA9 2D</w:t>
            </w:r>
          </w:p>
        </w:tc>
        <w:tc>
          <w:tcPr>
            <w:tcW w:w="880" w:type="dxa"/>
            <w:tcBorders>
              <w:top w:val="nil"/>
              <w:left w:val="nil"/>
              <w:bottom w:val="nil"/>
              <w:right w:val="nil"/>
            </w:tcBorders>
            <w:noWrap/>
            <w:vAlign w:val="center"/>
            <w:hideMark/>
          </w:tcPr>
          <w:p w14:paraId="3214FE33"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27</w:t>
            </w:r>
          </w:p>
        </w:tc>
        <w:tc>
          <w:tcPr>
            <w:tcW w:w="880" w:type="dxa"/>
            <w:tcBorders>
              <w:top w:val="nil"/>
              <w:left w:val="nil"/>
              <w:bottom w:val="nil"/>
              <w:right w:val="nil"/>
            </w:tcBorders>
            <w:noWrap/>
            <w:vAlign w:val="bottom"/>
            <w:hideMark/>
          </w:tcPr>
          <w:p w14:paraId="6A68A6EB"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4BD86EA5"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SA13 2</w:t>
            </w:r>
          </w:p>
        </w:tc>
        <w:tc>
          <w:tcPr>
            <w:tcW w:w="880" w:type="dxa"/>
            <w:tcBorders>
              <w:top w:val="nil"/>
              <w:left w:val="nil"/>
              <w:bottom w:val="nil"/>
              <w:right w:val="nil"/>
            </w:tcBorders>
            <w:noWrap/>
            <w:vAlign w:val="center"/>
            <w:hideMark/>
          </w:tcPr>
          <w:p w14:paraId="491991A6"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302</w:t>
            </w:r>
          </w:p>
        </w:tc>
      </w:tr>
      <w:tr w:rsidR="00517C48" w:rsidRPr="00A71FA0" w14:paraId="7EF60A95" w14:textId="77777777" w:rsidTr="000A0A8C">
        <w:trPr>
          <w:trHeight w:val="315"/>
          <w:jc w:val="center"/>
        </w:trPr>
        <w:tc>
          <w:tcPr>
            <w:tcW w:w="1660" w:type="dxa"/>
            <w:tcBorders>
              <w:top w:val="nil"/>
              <w:left w:val="nil"/>
              <w:bottom w:val="nil"/>
              <w:right w:val="nil"/>
            </w:tcBorders>
            <w:noWrap/>
            <w:vAlign w:val="center"/>
            <w:hideMark/>
          </w:tcPr>
          <w:p w14:paraId="04B3D16E"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SA9 2E</w:t>
            </w:r>
          </w:p>
        </w:tc>
        <w:tc>
          <w:tcPr>
            <w:tcW w:w="880" w:type="dxa"/>
            <w:tcBorders>
              <w:top w:val="nil"/>
              <w:left w:val="nil"/>
              <w:bottom w:val="nil"/>
              <w:right w:val="nil"/>
            </w:tcBorders>
            <w:noWrap/>
            <w:vAlign w:val="center"/>
            <w:hideMark/>
          </w:tcPr>
          <w:p w14:paraId="017611F3"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143</w:t>
            </w:r>
          </w:p>
        </w:tc>
        <w:tc>
          <w:tcPr>
            <w:tcW w:w="880" w:type="dxa"/>
            <w:tcBorders>
              <w:top w:val="nil"/>
              <w:left w:val="nil"/>
              <w:bottom w:val="nil"/>
              <w:right w:val="nil"/>
            </w:tcBorders>
            <w:noWrap/>
            <w:vAlign w:val="bottom"/>
            <w:hideMark/>
          </w:tcPr>
          <w:p w14:paraId="299B5877"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479DA81F"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SA13 3</w:t>
            </w:r>
          </w:p>
        </w:tc>
        <w:tc>
          <w:tcPr>
            <w:tcW w:w="880" w:type="dxa"/>
            <w:tcBorders>
              <w:top w:val="nil"/>
              <w:left w:val="nil"/>
              <w:bottom w:val="nil"/>
              <w:right w:val="nil"/>
            </w:tcBorders>
            <w:noWrap/>
            <w:vAlign w:val="center"/>
            <w:hideMark/>
          </w:tcPr>
          <w:p w14:paraId="064778E8"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555</w:t>
            </w:r>
          </w:p>
        </w:tc>
      </w:tr>
      <w:tr w:rsidR="00517C48" w:rsidRPr="00A71FA0" w14:paraId="22330B31" w14:textId="77777777" w:rsidTr="000A0A8C">
        <w:trPr>
          <w:trHeight w:val="315"/>
          <w:jc w:val="center"/>
        </w:trPr>
        <w:tc>
          <w:tcPr>
            <w:tcW w:w="1660" w:type="dxa"/>
            <w:tcBorders>
              <w:top w:val="nil"/>
              <w:left w:val="nil"/>
              <w:bottom w:val="nil"/>
              <w:right w:val="nil"/>
            </w:tcBorders>
            <w:noWrap/>
            <w:vAlign w:val="center"/>
            <w:hideMark/>
          </w:tcPr>
          <w:p w14:paraId="40010012"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SA9 2F</w:t>
            </w:r>
          </w:p>
        </w:tc>
        <w:tc>
          <w:tcPr>
            <w:tcW w:w="880" w:type="dxa"/>
            <w:tcBorders>
              <w:top w:val="nil"/>
              <w:left w:val="nil"/>
              <w:bottom w:val="nil"/>
              <w:right w:val="nil"/>
            </w:tcBorders>
            <w:noWrap/>
            <w:vAlign w:val="center"/>
            <w:hideMark/>
          </w:tcPr>
          <w:p w14:paraId="016C9BD1"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43</w:t>
            </w:r>
          </w:p>
        </w:tc>
        <w:tc>
          <w:tcPr>
            <w:tcW w:w="880" w:type="dxa"/>
            <w:tcBorders>
              <w:top w:val="nil"/>
              <w:left w:val="nil"/>
              <w:bottom w:val="nil"/>
              <w:right w:val="nil"/>
            </w:tcBorders>
            <w:noWrap/>
            <w:vAlign w:val="bottom"/>
            <w:hideMark/>
          </w:tcPr>
          <w:p w14:paraId="3EA25C45" w14:textId="77777777" w:rsidR="00517C48" w:rsidRPr="00A71FA0" w:rsidRDefault="00517C48" w:rsidP="000A0A8C">
            <w:pPr>
              <w:jc w:val="right"/>
              <w:rPr>
                <w:rFonts w:ascii="Arial" w:hAnsi="Arial" w:cs="Arial"/>
                <w:color w:val="000000"/>
                <w:sz w:val="22"/>
                <w:szCs w:val="22"/>
              </w:rPr>
            </w:pPr>
          </w:p>
        </w:tc>
        <w:tc>
          <w:tcPr>
            <w:tcW w:w="1660" w:type="dxa"/>
            <w:tcBorders>
              <w:top w:val="nil"/>
              <w:left w:val="nil"/>
              <w:bottom w:val="nil"/>
              <w:right w:val="nil"/>
            </w:tcBorders>
            <w:noWrap/>
            <w:vAlign w:val="center"/>
            <w:hideMark/>
          </w:tcPr>
          <w:p w14:paraId="75BA9782" w14:textId="77777777" w:rsidR="00517C48" w:rsidRPr="00A71FA0" w:rsidRDefault="00517C48" w:rsidP="000A0A8C">
            <w:pPr>
              <w:rPr>
                <w:rFonts w:ascii="Arial" w:hAnsi="Arial" w:cs="Arial"/>
                <w:color w:val="000000"/>
                <w:sz w:val="22"/>
                <w:szCs w:val="22"/>
              </w:rPr>
            </w:pPr>
            <w:r w:rsidRPr="00A71FA0">
              <w:rPr>
                <w:rFonts w:ascii="Arial" w:hAnsi="Arial" w:cs="Arial"/>
                <w:color w:val="000000"/>
                <w:sz w:val="22"/>
                <w:szCs w:val="22"/>
              </w:rPr>
              <w:t>SA18 1</w:t>
            </w:r>
          </w:p>
        </w:tc>
        <w:tc>
          <w:tcPr>
            <w:tcW w:w="880" w:type="dxa"/>
            <w:tcBorders>
              <w:top w:val="nil"/>
              <w:left w:val="nil"/>
              <w:bottom w:val="nil"/>
              <w:right w:val="nil"/>
            </w:tcBorders>
            <w:noWrap/>
            <w:vAlign w:val="center"/>
            <w:hideMark/>
          </w:tcPr>
          <w:p w14:paraId="125356BB" w14:textId="77777777" w:rsidR="00517C48" w:rsidRPr="00A71FA0" w:rsidRDefault="00517C48" w:rsidP="000A0A8C">
            <w:pPr>
              <w:jc w:val="right"/>
              <w:rPr>
                <w:rFonts w:ascii="Arial" w:hAnsi="Arial" w:cs="Arial"/>
                <w:color w:val="000000"/>
                <w:sz w:val="22"/>
                <w:szCs w:val="22"/>
              </w:rPr>
            </w:pPr>
            <w:r w:rsidRPr="00A71FA0">
              <w:rPr>
                <w:rFonts w:ascii="Arial" w:hAnsi="Arial" w:cs="Arial"/>
                <w:color w:val="000000"/>
                <w:sz w:val="22"/>
                <w:szCs w:val="22"/>
              </w:rPr>
              <w:t>375</w:t>
            </w:r>
          </w:p>
        </w:tc>
      </w:tr>
    </w:tbl>
    <w:p w14:paraId="1B4126AD" w14:textId="77777777" w:rsidR="00517C48" w:rsidRPr="001A2EF5" w:rsidRDefault="00517C48" w:rsidP="00517C48">
      <w:pPr>
        <w:rPr>
          <w:rFonts w:ascii="Arial" w:hAnsi="Arial" w:cs="Arial"/>
          <w:b/>
          <w:sz w:val="28"/>
        </w:rPr>
      </w:pPr>
    </w:p>
    <w:p w14:paraId="2D758674" w14:textId="77777777" w:rsidR="00517C48" w:rsidRPr="001A2EF5" w:rsidRDefault="00517C48" w:rsidP="00517C48">
      <w:pPr>
        <w:rPr>
          <w:rFonts w:ascii="Arial" w:hAnsi="Arial" w:cs="Arial"/>
          <w:b/>
          <w:sz w:val="28"/>
        </w:rPr>
      </w:pPr>
    </w:p>
    <w:p w14:paraId="10B3CE2F" w14:textId="77777777" w:rsidR="00517C48" w:rsidRDefault="00517C48" w:rsidP="00517C48">
      <w:pPr>
        <w:rPr>
          <w:b/>
          <w:bCs/>
        </w:rPr>
      </w:pPr>
    </w:p>
    <w:p w14:paraId="5CF9A3D5" w14:textId="77777777" w:rsidR="00517C48" w:rsidRDefault="00517C48" w:rsidP="00517C48">
      <w:pPr>
        <w:rPr>
          <w:b/>
          <w:bCs/>
        </w:rPr>
      </w:pPr>
    </w:p>
    <w:p w14:paraId="700F1C82" w14:textId="77777777" w:rsidR="00517C48" w:rsidRDefault="00517C48" w:rsidP="00517C48">
      <w:pPr>
        <w:rPr>
          <w:b/>
          <w:bCs/>
        </w:rPr>
      </w:pPr>
    </w:p>
    <w:p w14:paraId="0EC5AA48" w14:textId="77777777" w:rsidR="00517C48" w:rsidRDefault="00517C48" w:rsidP="00517C48">
      <w:pPr>
        <w:rPr>
          <w:b/>
          <w:bCs/>
        </w:rPr>
      </w:pPr>
    </w:p>
    <w:p w14:paraId="502233CB" w14:textId="77777777" w:rsidR="00517C48" w:rsidRDefault="00517C48" w:rsidP="00517C48">
      <w:pPr>
        <w:rPr>
          <w:b/>
          <w:bCs/>
        </w:rPr>
      </w:pPr>
    </w:p>
    <w:p w14:paraId="4B29CFF5" w14:textId="77777777" w:rsidR="00517C48" w:rsidRDefault="00517C48" w:rsidP="00517C48">
      <w:pPr>
        <w:rPr>
          <w:b/>
          <w:bCs/>
        </w:rPr>
      </w:pPr>
    </w:p>
    <w:p w14:paraId="1E1BC259" w14:textId="77777777" w:rsidR="00517C48" w:rsidRDefault="00517C48" w:rsidP="00517C48">
      <w:pPr>
        <w:rPr>
          <w:b/>
          <w:bCs/>
        </w:rPr>
      </w:pPr>
    </w:p>
    <w:p w14:paraId="29FB89BB" w14:textId="77777777" w:rsidR="00517C48" w:rsidRDefault="00517C48" w:rsidP="00517C48">
      <w:pPr>
        <w:rPr>
          <w:b/>
          <w:bCs/>
        </w:rPr>
      </w:pPr>
    </w:p>
    <w:p w14:paraId="31DF83A8" w14:textId="77777777" w:rsidR="00517C48" w:rsidRDefault="00517C48" w:rsidP="00517C48">
      <w:pPr>
        <w:rPr>
          <w:b/>
          <w:bCs/>
        </w:rPr>
      </w:pPr>
    </w:p>
    <w:p w14:paraId="66CA8AC3" w14:textId="77777777" w:rsidR="00517C48" w:rsidRDefault="00517C48" w:rsidP="00517C48">
      <w:pPr>
        <w:rPr>
          <w:b/>
          <w:bCs/>
        </w:rPr>
      </w:pPr>
    </w:p>
    <w:p w14:paraId="033A46AA" w14:textId="77777777" w:rsidR="00517C48" w:rsidRDefault="00517C48" w:rsidP="00517C48">
      <w:pPr>
        <w:rPr>
          <w:b/>
          <w:bCs/>
        </w:rPr>
      </w:pPr>
    </w:p>
    <w:p w14:paraId="6DB5A9D8" w14:textId="77777777" w:rsidR="00517C48" w:rsidRDefault="00517C48" w:rsidP="00517C48">
      <w:pPr>
        <w:rPr>
          <w:b/>
          <w:bCs/>
        </w:rPr>
      </w:pPr>
    </w:p>
    <w:p w14:paraId="6D41A540" w14:textId="77777777" w:rsidR="00517C48" w:rsidRDefault="00517C48" w:rsidP="00517C48">
      <w:pPr>
        <w:rPr>
          <w:b/>
          <w:bCs/>
        </w:rPr>
      </w:pPr>
    </w:p>
    <w:p w14:paraId="0A6D7AAB" w14:textId="77777777" w:rsidR="00517C48" w:rsidRDefault="00517C48" w:rsidP="00517C48">
      <w:pPr>
        <w:rPr>
          <w:b/>
          <w:bCs/>
        </w:rPr>
      </w:pPr>
    </w:p>
    <w:p w14:paraId="2507B3AF" w14:textId="77777777" w:rsidR="00517C48" w:rsidRDefault="00517C48" w:rsidP="00517C48">
      <w:pPr>
        <w:rPr>
          <w:b/>
          <w:bCs/>
        </w:rPr>
      </w:pPr>
    </w:p>
    <w:p w14:paraId="338517F1" w14:textId="77777777" w:rsidR="00517C48" w:rsidRDefault="00517C48" w:rsidP="00517C48">
      <w:pPr>
        <w:rPr>
          <w:b/>
          <w:bCs/>
        </w:rPr>
      </w:pPr>
    </w:p>
    <w:p w14:paraId="020D5749" w14:textId="77777777" w:rsidR="00517C48" w:rsidRPr="00261C8F" w:rsidRDefault="00517C48" w:rsidP="00015F30">
      <w:pPr>
        <w:spacing w:line="360" w:lineRule="auto"/>
        <w:jc w:val="both"/>
        <w:rPr>
          <w:rFonts w:ascii="Arial" w:hAnsi="Arial" w:cs="Arial"/>
        </w:rPr>
      </w:pPr>
    </w:p>
    <w:sectPr w:rsidR="00517C48" w:rsidRPr="00261C8F" w:rsidSect="00D0524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273E" w14:textId="77777777" w:rsidR="004429E3" w:rsidRDefault="004429E3" w:rsidP="001E490E">
      <w:r>
        <w:separator/>
      </w:r>
    </w:p>
  </w:endnote>
  <w:endnote w:type="continuationSeparator" w:id="0">
    <w:p w14:paraId="0FDD7CBD" w14:textId="77777777" w:rsidR="004429E3" w:rsidRDefault="004429E3" w:rsidP="001E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918620"/>
      <w:docPartObj>
        <w:docPartGallery w:val="Page Numbers (Bottom of Page)"/>
        <w:docPartUnique/>
      </w:docPartObj>
    </w:sdtPr>
    <w:sdtEndPr/>
    <w:sdtContent>
      <w:sdt>
        <w:sdtPr>
          <w:id w:val="-1769616900"/>
          <w:docPartObj>
            <w:docPartGallery w:val="Page Numbers (Top of Page)"/>
            <w:docPartUnique/>
          </w:docPartObj>
        </w:sdtPr>
        <w:sdtEndPr/>
        <w:sdtContent>
          <w:p w14:paraId="3CC586D8" w14:textId="0B12FECE" w:rsidR="004B100D" w:rsidRDefault="004B100D">
            <w:pPr>
              <w:pStyle w:val="Footer"/>
              <w:jc w:val="right"/>
            </w:pPr>
            <w:r w:rsidRPr="004B100D">
              <w:rPr>
                <w:rFonts w:ascii="Arial" w:hAnsi="Arial" w:cs="Arial"/>
              </w:rPr>
              <w:t xml:space="preserve">Page </w:t>
            </w:r>
            <w:r w:rsidRPr="004B100D">
              <w:rPr>
                <w:rFonts w:ascii="Arial" w:hAnsi="Arial" w:cs="Arial"/>
                <w:b/>
                <w:bCs/>
                <w:sz w:val="24"/>
                <w:szCs w:val="24"/>
              </w:rPr>
              <w:fldChar w:fldCharType="begin"/>
            </w:r>
            <w:r w:rsidRPr="004B100D">
              <w:rPr>
                <w:rFonts w:ascii="Arial" w:hAnsi="Arial" w:cs="Arial"/>
                <w:b/>
                <w:bCs/>
              </w:rPr>
              <w:instrText xml:space="preserve"> PAGE </w:instrText>
            </w:r>
            <w:r w:rsidRPr="004B100D">
              <w:rPr>
                <w:rFonts w:ascii="Arial" w:hAnsi="Arial" w:cs="Arial"/>
                <w:b/>
                <w:bCs/>
                <w:sz w:val="24"/>
                <w:szCs w:val="24"/>
              </w:rPr>
              <w:fldChar w:fldCharType="separate"/>
            </w:r>
            <w:r w:rsidRPr="004B100D">
              <w:rPr>
                <w:rFonts w:ascii="Arial" w:hAnsi="Arial" w:cs="Arial"/>
                <w:b/>
                <w:bCs/>
                <w:noProof/>
              </w:rPr>
              <w:t>2</w:t>
            </w:r>
            <w:r w:rsidRPr="004B100D">
              <w:rPr>
                <w:rFonts w:ascii="Arial" w:hAnsi="Arial" w:cs="Arial"/>
                <w:b/>
                <w:bCs/>
                <w:sz w:val="24"/>
                <w:szCs w:val="24"/>
              </w:rPr>
              <w:fldChar w:fldCharType="end"/>
            </w:r>
            <w:r w:rsidRPr="004B100D">
              <w:rPr>
                <w:rFonts w:ascii="Arial" w:hAnsi="Arial" w:cs="Arial"/>
              </w:rPr>
              <w:t xml:space="preserve"> of </w:t>
            </w:r>
            <w:r w:rsidRPr="004B100D">
              <w:rPr>
                <w:rFonts w:ascii="Arial" w:hAnsi="Arial" w:cs="Arial"/>
                <w:b/>
                <w:bCs/>
                <w:sz w:val="24"/>
                <w:szCs w:val="24"/>
              </w:rPr>
              <w:fldChar w:fldCharType="begin"/>
            </w:r>
            <w:r w:rsidRPr="004B100D">
              <w:rPr>
                <w:rFonts w:ascii="Arial" w:hAnsi="Arial" w:cs="Arial"/>
                <w:b/>
                <w:bCs/>
              </w:rPr>
              <w:instrText xml:space="preserve"> NUMPAGES  </w:instrText>
            </w:r>
            <w:r w:rsidRPr="004B100D">
              <w:rPr>
                <w:rFonts w:ascii="Arial" w:hAnsi="Arial" w:cs="Arial"/>
                <w:b/>
                <w:bCs/>
                <w:sz w:val="24"/>
                <w:szCs w:val="24"/>
              </w:rPr>
              <w:fldChar w:fldCharType="separate"/>
            </w:r>
            <w:r w:rsidRPr="004B100D">
              <w:rPr>
                <w:rFonts w:ascii="Arial" w:hAnsi="Arial" w:cs="Arial"/>
                <w:b/>
                <w:bCs/>
                <w:noProof/>
              </w:rPr>
              <w:t>2</w:t>
            </w:r>
            <w:r w:rsidRPr="004B100D">
              <w:rPr>
                <w:rFonts w:ascii="Arial" w:hAnsi="Arial" w:cs="Arial"/>
                <w:b/>
                <w:bCs/>
                <w:sz w:val="24"/>
                <w:szCs w:val="24"/>
              </w:rPr>
              <w:fldChar w:fldCharType="end"/>
            </w:r>
          </w:p>
        </w:sdtContent>
      </w:sdt>
    </w:sdtContent>
  </w:sdt>
  <w:p w14:paraId="5C7D429A" w14:textId="77777777" w:rsidR="004B100D" w:rsidRDefault="004B1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28D5" w14:textId="77777777" w:rsidR="004429E3" w:rsidRDefault="004429E3" w:rsidP="001E490E">
      <w:r>
        <w:separator/>
      </w:r>
    </w:p>
  </w:footnote>
  <w:footnote w:type="continuationSeparator" w:id="0">
    <w:p w14:paraId="11A7E776" w14:textId="77777777" w:rsidR="004429E3" w:rsidRDefault="004429E3" w:rsidP="001E4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29D0" w14:textId="7D2966E9" w:rsidR="001E490E" w:rsidRDefault="004B100D">
    <w:pPr>
      <w:pStyle w:val="Header"/>
    </w:pPr>
    <w:r w:rsidRPr="00697F0D">
      <w:rPr>
        <w:noProof/>
      </w:rPr>
      <w:drawing>
        <wp:anchor distT="0" distB="0" distL="114300" distR="114300" simplePos="0" relativeHeight="251662336" behindDoc="1" locked="0" layoutInCell="1" allowOverlap="1" wp14:anchorId="163E6CC9" wp14:editId="385DFF37">
          <wp:simplePos x="0" y="0"/>
          <wp:positionH relativeFrom="margin">
            <wp:align>left</wp:align>
          </wp:positionH>
          <wp:positionV relativeFrom="paragraph">
            <wp:posOffset>-543560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3" name="Picture 3">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2855ED7" wp14:editId="63939052">
          <wp:simplePos x="0" y="0"/>
          <wp:positionH relativeFrom="page">
            <wp:posOffset>2686050</wp:posOffset>
          </wp:positionH>
          <wp:positionV relativeFrom="paragraph">
            <wp:posOffset>-448310</wp:posOffset>
          </wp:positionV>
          <wp:extent cx="4865171" cy="657225"/>
          <wp:effectExtent l="0" t="0" r="0" b="0"/>
          <wp:wrapNone/>
          <wp:docPr id="4" name="Picture 4">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65E"/>
    <w:multiLevelType w:val="hybridMultilevel"/>
    <w:tmpl w:val="4AFE6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B567E"/>
    <w:multiLevelType w:val="hybridMultilevel"/>
    <w:tmpl w:val="AD562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436BD"/>
    <w:multiLevelType w:val="hybridMultilevel"/>
    <w:tmpl w:val="663EC9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9B24E5"/>
    <w:multiLevelType w:val="hybridMultilevel"/>
    <w:tmpl w:val="E82C8998"/>
    <w:lvl w:ilvl="0" w:tplc="08090001">
      <w:start w:val="1"/>
      <w:numFmt w:val="bullet"/>
      <w:lvlText w:val=""/>
      <w:lvlJc w:val="left"/>
      <w:pPr>
        <w:ind w:left="1800" w:hanging="360"/>
      </w:pPr>
      <w:rPr>
        <w:rFonts w:ascii="Symbol" w:hAnsi="Symbol" w:hint="default"/>
      </w:rPr>
    </w:lvl>
    <w:lvl w:ilvl="1" w:tplc="131678DC">
      <w:numFmt w:val="bullet"/>
      <w:lvlText w:val="•"/>
      <w:lvlJc w:val="left"/>
      <w:pPr>
        <w:ind w:left="2880" w:hanging="720"/>
      </w:pPr>
      <w:rPr>
        <w:rFonts w:ascii="Calibri" w:eastAsia="Times New Roman" w:hAnsi="Calibri" w:cs="Calibri"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6B516A3"/>
    <w:multiLevelType w:val="hybridMultilevel"/>
    <w:tmpl w:val="5E10F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A2C45"/>
    <w:multiLevelType w:val="hybridMultilevel"/>
    <w:tmpl w:val="4EBA8AE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B878B7"/>
    <w:multiLevelType w:val="hybridMultilevel"/>
    <w:tmpl w:val="A5CE7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B4A22"/>
    <w:multiLevelType w:val="hybridMultilevel"/>
    <w:tmpl w:val="76FAE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674148"/>
    <w:multiLevelType w:val="hybridMultilevel"/>
    <w:tmpl w:val="36FEF4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8B63092"/>
    <w:multiLevelType w:val="hybridMultilevel"/>
    <w:tmpl w:val="3B940BDE"/>
    <w:lvl w:ilvl="0" w:tplc="FFFFFFFF">
      <w:start w:val="1"/>
      <w:numFmt w:val="bullet"/>
      <w:lvlText w:val=""/>
      <w:lvlJc w:val="left"/>
      <w:pPr>
        <w:ind w:left="180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4C5646EF"/>
    <w:multiLevelType w:val="hybridMultilevel"/>
    <w:tmpl w:val="F722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446D0"/>
    <w:multiLevelType w:val="hybridMultilevel"/>
    <w:tmpl w:val="CE7A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F644D"/>
    <w:multiLevelType w:val="hybridMultilevel"/>
    <w:tmpl w:val="333033D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476600"/>
    <w:multiLevelType w:val="hybridMultilevel"/>
    <w:tmpl w:val="C7B4F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093C71"/>
    <w:multiLevelType w:val="hybridMultilevel"/>
    <w:tmpl w:val="E40AD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7F4FAB"/>
    <w:multiLevelType w:val="hybridMultilevel"/>
    <w:tmpl w:val="5420A1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C884649"/>
    <w:multiLevelType w:val="hybridMultilevel"/>
    <w:tmpl w:val="1D800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E35880"/>
    <w:multiLevelType w:val="hybridMultilevel"/>
    <w:tmpl w:val="F440F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18012553">
    <w:abstractNumId w:val="3"/>
  </w:num>
  <w:num w:numId="2" w16cid:durableId="920916004">
    <w:abstractNumId w:val="13"/>
  </w:num>
  <w:num w:numId="3" w16cid:durableId="666327386">
    <w:abstractNumId w:val="12"/>
  </w:num>
  <w:num w:numId="4" w16cid:durableId="1487934100">
    <w:abstractNumId w:val="16"/>
  </w:num>
  <w:num w:numId="5" w16cid:durableId="361632335">
    <w:abstractNumId w:val="9"/>
  </w:num>
  <w:num w:numId="6" w16cid:durableId="1640651508">
    <w:abstractNumId w:val="0"/>
  </w:num>
  <w:num w:numId="7" w16cid:durableId="284578628">
    <w:abstractNumId w:val="5"/>
  </w:num>
  <w:num w:numId="8" w16cid:durableId="1933974170">
    <w:abstractNumId w:val="7"/>
  </w:num>
  <w:num w:numId="9" w16cid:durableId="168952830">
    <w:abstractNumId w:val="10"/>
  </w:num>
  <w:num w:numId="10" w16cid:durableId="485240877">
    <w:abstractNumId w:val="15"/>
  </w:num>
  <w:num w:numId="11" w16cid:durableId="1057436907">
    <w:abstractNumId w:val="11"/>
  </w:num>
  <w:num w:numId="12" w16cid:durableId="1819572601">
    <w:abstractNumId w:val="14"/>
  </w:num>
  <w:num w:numId="13" w16cid:durableId="805665563">
    <w:abstractNumId w:val="1"/>
  </w:num>
  <w:num w:numId="14" w16cid:durableId="2083409773">
    <w:abstractNumId w:val="6"/>
  </w:num>
  <w:num w:numId="15" w16cid:durableId="2099254704">
    <w:abstractNumId w:val="8"/>
  </w:num>
  <w:num w:numId="16" w16cid:durableId="1366953190">
    <w:abstractNumId w:val="17"/>
  </w:num>
  <w:num w:numId="17" w16cid:durableId="1826777885">
    <w:abstractNumId w:val="2"/>
  </w:num>
  <w:num w:numId="18" w16cid:durableId="937564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0E"/>
    <w:rsid w:val="00015F30"/>
    <w:rsid w:val="00042C62"/>
    <w:rsid w:val="00062894"/>
    <w:rsid w:val="00072C6D"/>
    <w:rsid w:val="000835A7"/>
    <w:rsid w:val="000A223A"/>
    <w:rsid w:val="000A3601"/>
    <w:rsid w:val="000D0F9A"/>
    <w:rsid w:val="00120BD0"/>
    <w:rsid w:val="00125986"/>
    <w:rsid w:val="001278CF"/>
    <w:rsid w:val="00135042"/>
    <w:rsid w:val="00147019"/>
    <w:rsid w:val="001E490E"/>
    <w:rsid w:val="001E6F63"/>
    <w:rsid w:val="00261C8F"/>
    <w:rsid w:val="002C5103"/>
    <w:rsid w:val="003209C4"/>
    <w:rsid w:val="00361A41"/>
    <w:rsid w:val="00374BB3"/>
    <w:rsid w:val="00375C16"/>
    <w:rsid w:val="003F216E"/>
    <w:rsid w:val="004429E3"/>
    <w:rsid w:val="00445615"/>
    <w:rsid w:val="004B100D"/>
    <w:rsid w:val="004B3B20"/>
    <w:rsid w:val="004E1A2D"/>
    <w:rsid w:val="00502C37"/>
    <w:rsid w:val="005150D4"/>
    <w:rsid w:val="00517C48"/>
    <w:rsid w:val="00542417"/>
    <w:rsid w:val="005437CA"/>
    <w:rsid w:val="005545B5"/>
    <w:rsid w:val="00566070"/>
    <w:rsid w:val="00583DE1"/>
    <w:rsid w:val="00591667"/>
    <w:rsid w:val="005B6665"/>
    <w:rsid w:val="005F048C"/>
    <w:rsid w:val="0060343C"/>
    <w:rsid w:val="00605ACA"/>
    <w:rsid w:val="006222D8"/>
    <w:rsid w:val="00631FF2"/>
    <w:rsid w:val="0068496A"/>
    <w:rsid w:val="006C01E0"/>
    <w:rsid w:val="006E10DB"/>
    <w:rsid w:val="006E120E"/>
    <w:rsid w:val="00711943"/>
    <w:rsid w:val="00774983"/>
    <w:rsid w:val="007B3D50"/>
    <w:rsid w:val="007D3890"/>
    <w:rsid w:val="00805F92"/>
    <w:rsid w:val="00840944"/>
    <w:rsid w:val="0087408F"/>
    <w:rsid w:val="008E1CF5"/>
    <w:rsid w:val="00926BD2"/>
    <w:rsid w:val="00926EB7"/>
    <w:rsid w:val="0093215D"/>
    <w:rsid w:val="009672BA"/>
    <w:rsid w:val="009A3F58"/>
    <w:rsid w:val="009A4941"/>
    <w:rsid w:val="009C4F41"/>
    <w:rsid w:val="009D3740"/>
    <w:rsid w:val="00A30431"/>
    <w:rsid w:val="00A36B9C"/>
    <w:rsid w:val="00A673C0"/>
    <w:rsid w:val="00AB55ED"/>
    <w:rsid w:val="00AF7E0E"/>
    <w:rsid w:val="00B2211D"/>
    <w:rsid w:val="00B45692"/>
    <w:rsid w:val="00B57D29"/>
    <w:rsid w:val="00B822B5"/>
    <w:rsid w:val="00B8400E"/>
    <w:rsid w:val="00BC2911"/>
    <w:rsid w:val="00BC36E8"/>
    <w:rsid w:val="00BC7A60"/>
    <w:rsid w:val="00C14299"/>
    <w:rsid w:val="00C401F9"/>
    <w:rsid w:val="00C864EC"/>
    <w:rsid w:val="00CC175D"/>
    <w:rsid w:val="00CC226C"/>
    <w:rsid w:val="00D02C7E"/>
    <w:rsid w:val="00D05248"/>
    <w:rsid w:val="00D95129"/>
    <w:rsid w:val="00DC565F"/>
    <w:rsid w:val="00DF1A33"/>
    <w:rsid w:val="00DF23C4"/>
    <w:rsid w:val="00E34A40"/>
    <w:rsid w:val="00E43043"/>
    <w:rsid w:val="00E637DB"/>
    <w:rsid w:val="00EC5C51"/>
    <w:rsid w:val="00ED3684"/>
    <w:rsid w:val="00EE69CC"/>
    <w:rsid w:val="00F45FA5"/>
    <w:rsid w:val="00F6637C"/>
    <w:rsid w:val="00F7017E"/>
    <w:rsid w:val="00FA7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6B94"/>
  <w15:chartTrackingRefBased/>
  <w15:docId w15:val="{B9B8ECCC-4DA0-4A7D-86E4-782C6B7D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90E"/>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E490E"/>
  </w:style>
  <w:style w:type="paragraph" w:styleId="Footer">
    <w:name w:val="footer"/>
    <w:basedOn w:val="Normal"/>
    <w:link w:val="FooterChar"/>
    <w:uiPriority w:val="99"/>
    <w:unhideWhenUsed/>
    <w:rsid w:val="001E490E"/>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E490E"/>
  </w:style>
  <w:style w:type="paragraph" w:styleId="ListParagraph">
    <w:name w:val="List Paragraph"/>
    <w:basedOn w:val="Normal"/>
    <w:uiPriority w:val="34"/>
    <w:qFormat/>
    <w:rsid w:val="001E490E"/>
    <w:pPr>
      <w:ind w:left="720"/>
      <w:contextualSpacing/>
    </w:pPr>
  </w:style>
  <w:style w:type="table" w:styleId="TableGrid">
    <w:name w:val="Table Grid"/>
    <w:basedOn w:val="TableNormal"/>
    <w:uiPriority w:val="39"/>
    <w:rsid w:val="004B3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17C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517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pt.gov.uk/128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043AA-8A7A-46CF-8524-22CA7D11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17</Pages>
  <Words>3029</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Price</dc:creator>
  <cp:keywords/>
  <dc:description/>
  <cp:lastModifiedBy>Kevin Evans</cp:lastModifiedBy>
  <cp:revision>63</cp:revision>
  <cp:lastPrinted>2024-02-01T10:16:00Z</cp:lastPrinted>
  <dcterms:created xsi:type="dcterms:W3CDTF">2023-10-25T08:59:00Z</dcterms:created>
  <dcterms:modified xsi:type="dcterms:W3CDTF">2025-11-24T06:45:00Z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19d78-938c-4872-af2b-40cf5b347000_Enabled">
    <vt:lpwstr>true</vt:lpwstr>
  </property>
  <property fmtid="{D5CDD505-2E9C-101B-9397-08002B2CF9AE}" pid="3" name="MSIP_Label_7f819d78-938c-4872-af2b-40cf5b347000_SetDate">
    <vt:lpwstr>2025-07-30T12:29:12Z</vt:lpwstr>
  </property>
  <property fmtid="{D5CDD505-2E9C-101B-9397-08002B2CF9AE}" pid="4" name="MSIP_Label_7f819d78-938c-4872-af2b-40cf5b347000_Method">
    <vt:lpwstr>Standard</vt:lpwstr>
  </property>
  <property fmtid="{D5CDD505-2E9C-101B-9397-08002B2CF9AE}" pid="5" name="MSIP_Label_7f819d78-938c-4872-af2b-40cf5b347000_Name">
    <vt:lpwstr>Internal</vt:lpwstr>
  </property>
  <property fmtid="{D5CDD505-2E9C-101B-9397-08002B2CF9AE}" pid="6" name="MSIP_Label_7f819d78-938c-4872-af2b-40cf5b347000_SiteId">
    <vt:lpwstr>1f758329-8df9-4285-af1e-1f1e58d2d08b</vt:lpwstr>
  </property>
  <property fmtid="{D5CDD505-2E9C-101B-9397-08002B2CF9AE}" pid="7" name="MSIP_Label_7f819d78-938c-4872-af2b-40cf5b347000_ActionId">
    <vt:lpwstr>906abace-131e-44e0-a882-823288fc1dce</vt:lpwstr>
  </property>
  <property fmtid="{D5CDD505-2E9C-101B-9397-08002B2CF9AE}" pid="8" name="MSIP_Label_7f819d78-938c-4872-af2b-40cf5b347000_ContentBits">
    <vt:lpwstr>0</vt:lpwstr>
  </property>
  <property fmtid="{D5CDD505-2E9C-101B-9397-08002B2CF9AE}" pid="9" name="MSIP_Label_7f819d78-938c-4872-af2b-40cf5b347000_Tag">
    <vt:lpwstr>10, 3, 0, 1</vt:lpwstr>
  </property>
</Properties>
</file>