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2B2CC414" w:rsidR="00AD73D3" w:rsidRPr="00AD73D3" w:rsidRDefault="00E71027" w:rsidP="00AD73D3">
      <w:pPr>
        <w:pStyle w:val="Title"/>
      </w:pPr>
      <w:r>
        <w:rPr>
          <w:noProof/>
          <w:vertAlign w:val="subscript"/>
          <w:lang w:eastAsia="en-GB"/>
        </w:rPr>
        <mc:AlternateContent>
          <mc:Choice Requires="wps">
            <w:drawing>
              <wp:anchor distT="0" distB="0" distL="114300" distR="114300" simplePos="0" relativeHeight="251660288" behindDoc="0" locked="0" layoutInCell="1" allowOverlap="1" wp14:anchorId="5A246F46" wp14:editId="66276B8E">
                <wp:simplePos x="0" y="0"/>
                <wp:positionH relativeFrom="page">
                  <wp:posOffset>685800</wp:posOffset>
                </wp:positionH>
                <wp:positionV relativeFrom="page">
                  <wp:posOffset>1619250</wp:posOffset>
                </wp:positionV>
                <wp:extent cx="5524500" cy="44323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524500" cy="4432300"/>
                        </a:xfrm>
                        <a:prstGeom prst="rect">
                          <a:avLst/>
                        </a:prstGeom>
                        <a:noFill/>
                        <a:ln w="6350">
                          <a:noFill/>
                        </a:ln>
                      </wps:spPr>
                      <wps:txbx>
                        <w:txbxContent>
                          <w:p w14:paraId="144C1186" w14:textId="0E7ABA75" w:rsidR="00F907C0" w:rsidRPr="00483176" w:rsidRDefault="00455A72" w:rsidP="00483176">
                            <w:pPr>
                              <w:pStyle w:val="Title"/>
                            </w:pPr>
                            <w:r>
                              <w:t xml:space="preserve">Sport Wales </w:t>
                            </w:r>
                            <w:r w:rsidR="009036E8">
                              <w:t>Data &amp; Insight Alpha Project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6F46" id="_x0000_t202" coordsize="21600,21600" o:spt="202" path="m,l,21600r21600,l21600,xe">
                <v:stroke joinstyle="miter"/>
                <v:path gradientshapeok="t" o:connecttype="rect"/>
              </v:shapetype>
              <v:shape id="Text Box 1" o:spid="_x0000_s1026" type="#_x0000_t202" style="position:absolute;margin-left:54pt;margin-top:127.5pt;width:435pt;height:34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" filled="f" stroked="f" strokeweight=".5pt">
                <v:textbox inset="0,0,0,0">
                  <w:txbxContent>
                    <w:p w14:paraId="144C1186" w14:textId="0E7ABA75" w:rsidR="00F907C0" w:rsidRPr="00483176" w:rsidRDefault="00455A72" w:rsidP="00483176">
                      <w:pPr>
                        <w:pStyle w:val="Title"/>
                      </w:pPr>
                      <w:r>
                        <w:t xml:space="preserve">Sport Wales </w:t>
                      </w:r>
                      <w:r w:rsidR="009036E8">
                        <w:t>Data &amp; Insight Alpha Project</w:t>
                      </w:r>
                    </w:p>
                  </w:txbxContent>
                </v:textbox>
                <w10:wrap anchorx="page" anchory="page"/>
              </v:shape>
            </w:pict>
          </mc:Fallback>
        </mc:AlternateContent>
      </w:r>
      <w:r w:rsidR="00570293">
        <w:rPr>
          <w:noProof/>
          <w:vertAlign w:val="subscript"/>
          <w:lang w:eastAsia="en-GB"/>
        </w:rPr>
        <mc:AlternateContent>
          <mc:Choice Requires="wps">
            <w:drawing>
              <wp:anchor distT="0" distB="0" distL="114300" distR="114300" simplePos="0" relativeHeight="251663360" behindDoc="0" locked="0" layoutInCell="1" allowOverlap="1" wp14:anchorId="37A890B7" wp14:editId="3E0F3C9F">
                <wp:simplePos x="0" y="0"/>
                <wp:positionH relativeFrom="margin">
                  <wp:align>left</wp:align>
                </wp:positionH>
                <wp:positionV relativeFrom="page">
                  <wp:posOffset>6200140</wp:posOffset>
                </wp:positionV>
                <wp:extent cx="5524500" cy="2124710"/>
                <wp:effectExtent l="0" t="0" r="0" b="8890"/>
                <wp:wrapNone/>
                <wp:docPr id="1674865718" name="Text Box 1674865718"/>
                <wp:cNvGraphicFramePr/>
                <a:graphic xmlns:a="http://schemas.openxmlformats.org/drawingml/2006/main">
                  <a:graphicData uri="http://schemas.microsoft.com/office/word/2010/wordprocessingShape">
                    <wps:wsp>
                      <wps:cNvSpPr txBox="1"/>
                      <wps:spPr>
                        <a:xfrm>
                          <a:off x="0" y="0"/>
                          <a:ext cx="5524500" cy="2124710"/>
                        </a:xfrm>
                        <a:prstGeom prst="rect">
                          <a:avLst/>
                        </a:prstGeom>
                        <a:noFill/>
                        <a:ln w="6350">
                          <a:noFill/>
                        </a:ln>
                      </wps:spPr>
                      <wps:txbx>
                        <w:txbxContent>
                          <w:p w14:paraId="6A945A38" w14:textId="788E2935" w:rsidR="0042782F" w:rsidRPr="0042782F" w:rsidRDefault="001B4C0F" w:rsidP="0042782F">
                            <w:pPr>
                              <w:pStyle w:val="Title"/>
                              <w:rPr>
                                <w:rFonts w:ascii="Montserrat SemiBold" w:hAnsi="Montserrat SemiBold"/>
                                <w:b w:val="0"/>
                                <w:bCs/>
                                <w:sz w:val="72"/>
                                <w:szCs w:val="72"/>
                              </w:rPr>
                            </w:pPr>
                            <w:r>
                              <w:rPr>
                                <w:rFonts w:ascii="Montserrat SemiBold" w:hAnsi="Montserrat SemiBold"/>
                                <w:b w:val="0"/>
                                <w:bCs/>
                                <w:sz w:val="72"/>
                                <w:szCs w:val="72"/>
                              </w:rPr>
                              <w:t>Form of Tender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90B7" id="Text Box 1674865718" o:spid="_x0000_s1027" type="#_x0000_t202" style="position:absolute;margin-left:0;margin-top:488.2pt;width:435pt;height:167.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" filled="f" stroked="f" strokeweight=".5pt">
                <v:textbox inset="0,0,0,0">
                  <w:txbxContent>
                    <w:p w14:paraId="6A945A38" w14:textId="788E2935" w:rsidR="0042782F" w:rsidRPr="0042782F" w:rsidRDefault="001B4C0F" w:rsidP="0042782F">
                      <w:pPr>
                        <w:pStyle w:val="Title"/>
                        <w:rPr>
                          <w:rFonts w:ascii="Montserrat SemiBold" w:hAnsi="Montserrat SemiBold"/>
                          <w:b w:val="0"/>
                          <w:bCs/>
                          <w:sz w:val="72"/>
                          <w:szCs w:val="72"/>
                        </w:rPr>
                      </w:pPr>
                      <w:r>
                        <w:rPr>
                          <w:rFonts w:ascii="Montserrat SemiBold" w:hAnsi="Montserrat SemiBold"/>
                          <w:b w:val="0"/>
                          <w:bCs/>
                          <w:sz w:val="72"/>
                          <w:szCs w:val="72"/>
                        </w:rPr>
                        <w:t>Form of Tender</w:t>
                      </w:r>
                    </w:p>
                  </w:txbxContent>
                </v:textbox>
                <w10:wrap anchorx="margin" anchory="page"/>
              </v:shape>
            </w:pict>
          </mc:Fallback>
        </mc:AlternateContent>
      </w:r>
      <w:r w:rsidR="00570293" w:rsidRPr="00AD73D3">
        <w:rPr>
          <w:noProof/>
          <w:vertAlign w:val="subscript"/>
          <w:lang w:eastAsia="en-GB"/>
        </w:rPr>
        <w:drawing>
          <wp:anchor distT="0" distB="0" distL="114300" distR="114300" simplePos="0" relativeHeight="251659264" behindDoc="1" locked="0" layoutInCell="1" allowOverlap="1" wp14:anchorId="6B7F1765" wp14:editId="2A6FF80C">
            <wp:simplePos x="0" y="0"/>
            <wp:positionH relativeFrom="page">
              <wp:posOffset>59055</wp:posOffset>
            </wp:positionH>
            <wp:positionV relativeFrom="page">
              <wp:posOffset>-679450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053AFA">
        <w:rPr>
          <w:noProof/>
          <w:vertAlign w:val="subscript"/>
          <w:lang w:eastAsia="en-GB"/>
        </w:rPr>
        <mc:AlternateContent>
          <mc:Choice Requires="wps">
            <w:drawing>
              <wp:anchor distT="0" distB="0" distL="114300" distR="114300" simplePos="0" relativeHeight="251665408" behindDoc="0" locked="0" layoutInCell="1" allowOverlap="1" wp14:anchorId="3AFF17A1" wp14:editId="54CAF560">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53C70D4A" w14:textId="0C653855" w:rsidR="009036E8" w:rsidRPr="00483176" w:rsidRDefault="009036E8" w:rsidP="00483176">
                            <w:pPr>
                              <w:pStyle w:val="Cover-Documentdateversion"/>
                            </w:pPr>
                            <w:r>
                              <w:t>23.01.2026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17A1" id="Text Box 1773138741" o:spid="_x0000_s1028" type="#_x0000_t202" style="position:absolute;margin-left:56.3pt;margin-top:712.15pt;width:403.2pt;height:5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filled="f" stroked="f" strokeweight=".5pt">
                <v:textbox inset="0,0,0,0">
                  <w:txbxContent>
                    <w:p w14:paraId="53C70D4A" w14:textId="0C653855" w:rsidR="009036E8" w:rsidRPr="00483176" w:rsidRDefault="009036E8" w:rsidP="00483176">
                      <w:pPr>
                        <w:pStyle w:val="Cover-Documentdateversion"/>
                      </w:pPr>
                      <w:r>
                        <w:t>23.01.2026</w:t>
                      </w:r>
                    </w:p>
                  </w:txbxContent>
                </v:textbox>
                <w10:wrap anchorx="page" anchory="page"/>
              </v:shape>
            </w:pict>
          </mc:Fallback>
        </mc:AlternateContent>
      </w:r>
      <w:r w:rsidR="00053AFA">
        <w:rPr>
          <w:noProof/>
        </w:rPr>
        <w:drawing>
          <wp:anchor distT="0" distB="0" distL="114300" distR="114300" simplePos="0" relativeHeight="251661312"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12D9F8B6" w14:textId="77777777" w:rsidR="00214E36" w:rsidRPr="00214E36" w:rsidRDefault="00214E36" w:rsidP="00C50528">
      <w:pPr>
        <w:pStyle w:val="Heading2"/>
        <w:rPr>
          <w:noProof/>
        </w:rPr>
      </w:pPr>
      <w:r w:rsidRPr="00214E36">
        <w:rPr>
          <w:noProof/>
        </w:rPr>
        <w:lastRenderedPageBreak/>
        <w:t>Form of Tender</w:t>
      </w:r>
    </w:p>
    <w:p w14:paraId="4F2709E0" w14:textId="77777777" w:rsidR="00214E36" w:rsidRPr="00214E36" w:rsidRDefault="00214E36" w:rsidP="00214E36">
      <w:pPr>
        <w:rPr>
          <w:noProof/>
        </w:rPr>
      </w:pPr>
      <w:r w:rsidRPr="00214E36">
        <w:rPr>
          <w:noProof/>
        </w:rPr>
        <w:t>I / We the undersigned do hereby certify that:</w:t>
      </w:r>
    </w:p>
    <w:p w14:paraId="27B2B337" w14:textId="77777777" w:rsidR="00214E36" w:rsidRPr="00214E36" w:rsidRDefault="00214E36" w:rsidP="00214E36">
      <w:pPr>
        <w:rPr>
          <w:noProof/>
        </w:rPr>
      </w:pPr>
      <w:r w:rsidRPr="00214E36">
        <w:rPr>
          <w:noProof/>
        </w:rPr>
        <w:t>3.1 My / Our tender is intended to be competitive, and I / we have not fixed or adjusted the amount of the tender by or under in accordance with any agreement or arrangement with any other person or organisation.</w:t>
      </w:r>
    </w:p>
    <w:p w14:paraId="0D91FA7C" w14:textId="77777777" w:rsidR="00214E36" w:rsidRPr="00214E36" w:rsidRDefault="00214E36" w:rsidP="00214E36">
      <w:pPr>
        <w:rPr>
          <w:noProof/>
        </w:rPr>
      </w:pPr>
      <w:r w:rsidRPr="00214E36">
        <w:rPr>
          <w:noProof/>
        </w:rPr>
        <w:t>3.2 I / We have not indicated to any other person or organisation other than Sport Wales the amount or approximate amount of the proposed tender except where the disclosure in confidence of the approximate amount of the tender was necessary to obtain insurance premium or other quotations necessarily required for the preparation of the tender.</w:t>
      </w:r>
    </w:p>
    <w:p w14:paraId="34430EAF" w14:textId="77777777" w:rsidR="00214E36" w:rsidRPr="00214E36" w:rsidRDefault="00214E36" w:rsidP="00214E36">
      <w:pPr>
        <w:rPr>
          <w:noProof/>
        </w:rPr>
      </w:pPr>
      <w:r w:rsidRPr="00214E36">
        <w:rPr>
          <w:noProof/>
        </w:rPr>
        <w:t>3.3 I / We have not entered into any agreement or arrangement with any other person so that they shall refrain from tendering or asked the amount of any other tender to be submitted.</w:t>
      </w:r>
    </w:p>
    <w:p w14:paraId="0B972CCA" w14:textId="77777777" w:rsidR="00214E36" w:rsidRPr="00214E36" w:rsidRDefault="00214E36" w:rsidP="00214E36">
      <w:pPr>
        <w:rPr>
          <w:noProof/>
        </w:rPr>
      </w:pPr>
      <w:r w:rsidRPr="00214E36">
        <w:rPr>
          <w:noProof/>
        </w:rPr>
        <w:t>3.4 I / We certify that we have not, and will not have in future, canvassed or solicited any employee of Sport Wales in connection with the award of this tender and that no person employed by me / us or acting on my / our behalf has done any such act.</w:t>
      </w:r>
    </w:p>
    <w:p w14:paraId="419DF35C" w14:textId="77777777" w:rsidR="00214E36" w:rsidRPr="00214E36" w:rsidRDefault="00214E36" w:rsidP="00214E36">
      <w:pPr>
        <w:rPr>
          <w:noProof/>
        </w:rPr>
      </w:pPr>
      <w:r w:rsidRPr="00214E36">
        <w:rPr>
          <w:noProof/>
        </w:rPr>
        <w:t>3.5 I / We agree with Sport Wales in legally binding terms to comply with the provisions of confidentiality set out in the Invitation to Tender document.</w:t>
      </w:r>
    </w:p>
    <w:p w14:paraId="638DF02E" w14:textId="77777777" w:rsidR="00214E36" w:rsidRPr="00214E36" w:rsidRDefault="00214E36" w:rsidP="00214E36">
      <w:pPr>
        <w:rPr>
          <w:noProof/>
        </w:rPr>
      </w:pPr>
      <w:r w:rsidRPr="00214E36">
        <w:rPr>
          <w:noProof/>
        </w:rPr>
        <w:t>3.6 Having examined the Invitation to Tender and accompanying documents and being fully satisfied as to my / our ability and experience in all respects to fully satisfy the requirements, I / we hereby offer to provide the services therein specified at the rates submitted as per my / our completed Commercial response workbook.</w:t>
      </w:r>
    </w:p>
    <w:p w14:paraId="5743F3CB" w14:textId="77777777" w:rsidR="00214E36" w:rsidRPr="00214E36" w:rsidRDefault="00214E36" w:rsidP="00214E36">
      <w:pPr>
        <w:rPr>
          <w:noProof/>
        </w:rPr>
      </w:pPr>
      <w:r w:rsidRPr="00214E36">
        <w:rPr>
          <w:noProof/>
        </w:rPr>
        <w:t>3.7 I / We agree to bear all costs incurred by me / us in connection with the preparation and submission of this tender and to bear any further costs incurred by me / us prior to the award of any Contract.</w:t>
      </w:r>
    </w:p>
    <w:p w14:paraId="64EC9FD7" w14:textId="77777777" w:rsidR="00214E36" w:rsidRPr="00214E36" w:rsidRDefault="00214E36" w:rsidP="00214E36">
      <w:pPr>
        <w:rPr>
          <w:noProof/>
        </w:rPr>
      </w:pPr>
      <w:r w:rsidRPr="00214E36">
        <w:rPr>
          <w:noProof/>
        </w:rPr>
        <w:t>3.8 I / We note that the Contract shall be valid upon acceptance and signatures by both parties of the contract document(s), and that the date of commencement of the provisions of services under the contract shall be October 2025, unless an alternative date has been agreed and inserted in the contract.</w:t>
      </w:r>
    </w:p>
    <w:tbl>
      <w:tblPr>
        <w:tblStyle w:val="TableGrid"/>
        <w:tblpPr w:leftFromText="181" w:rightFromText="181" w:vertAnchor="text" w:horzAnchor="margin" w:tblpY="174"/>
        <w:tblW w:w="0" w:type="auto"/>
        <w:tblLook w:val="04A0" w:firstRow="1" w:lastRow="0" w:firstColumn="1" w:lastColumn="0" w:noHBand="0" w:noVBand="1"/>
      </w:tblPr>
      <w:tblGrid>
        <w:gridCol w:w="4132"/>
        <w:gridCol w:w="4792"/>
      </w:tblGrid>
      <w:tr w:rsidR="00214E36" w:rsidRPr="00AB4D1D" w14:paraId="580AA7F6" w14:textId="77777777" w:rsidTr="00214E36">
        <w:trPr>
          <w:trHeight w:val="438"/>
        </w:trPr>
        <w:tc>
          <w:tcPr>
            <w:tcW w:w="8924" w:type="dxa"/>
            <w:gridSpan w:val="2"/>
            <w:shd w:val="clear" w:color="auto" w:fill="E5E4E7" w:themeFill="accent6" w:themeFillTint="66"/>
            <w:vAlign w:val="center"/>
          </w:tcPr>
          <w:p w14:paraId="6B05C95B" w14:textId="77777777" w:rsidR="00214E36" w:rsidRPr="00AB4D1D" w:rsidRDefault="00214E36" w:rsidP="00214E36">
            <w:pPr>
              <w:pStyle w:val="NoSpacing"/>
              <w:rPr>
                <w:b/>
                <w:bCs/>
                <w:sz w:val="22"/>
                <w:szCs w:val="24"/>
              </w:rPr>
            </w:pPr>
            <w:r w:rsidRPr="00AB4D1D">
              <w:rPr>
                <w:b/>
                <w:bCs/>
                <w:sz w:val="22"/>
                <w:szCs w:val="24"/>
              </w:rPr>
              <w:t>Form of Tender</w:t>
            </w:r>
          </w:p>
        </w:tc>
      </w:tr>
      <w:tr w:rsidR="00214E36" w:rsidRPr="00AB4D1D" w14:paraId="162505FE" w14:textId="77777777" w:rsidTr="00214E36">
        <w:trPr>
          <w:trHeight w:val="539"/>
        </w:trPr>
        <w:tc>
          <w:tcPr>
            <w:tcW w:w="4132" w:type="dxa"/>
            <w:shd w:val="clear" w:color="auto" w:fill="E5E4E7" w:themeFill="accent6" w:themeFillTint="66"/>
            <w:vAlign w:val="center"/>
          </w:tcPr>
          <w:p w14:paraId="2BDA649B" w14:textId="77777777" w:rsidR="00214E36" w:rsidRPr="00AB4D1D" w:rsidRDefault="00214E36" w:rsidP="00214E36">
            <w:pPr>
              <w:pStyle w:val="NoSpacing"/>
              <w:rPr>
                <w:b/>
                <w:bCs/>
                <w:sz w:val="22"/>
                <w:szCs w:val="24"/>
              </w:rPr>
            </w:pPr>
            <w:r w:rsidRPr="00AB4D1D">
              <w:rPr>
                <w:b/>
                <w:bCs/>
                <w:sz w:val="22"/>
                <w:szCs w:val="24"/>
              </w:rPr>
              <w:t>Sign:</w:t>
            </w:r>
          </w:p>
        </w:tc>
        <w:tc>
          <w:tcPr>
            <w:tcW w:w="4792" w:type="dxa"/>
            <w:vAlign w:val="center"/>
          </w:tcPr>
          <w:p w14:paraId="745258C9" w14:textId="77777777" w:rsidR="00214E36" w:rsidRPr="00AB4D1D" w:rsidRDefault="00214E36" w:rsidP="00214E36">
            <w:pPr>
              <w:pStyle w:val="NoSpacing"/>
              <w:rPr>
                <w:sz w:val="22"/>
              </w:rPr>
            </w:pPr>
            <w:r w:rsidRPr="00610D45">
              <w:rPr>
                <w:sz w:val="22"/>
                <w:highlight w:val="yellow"/>
              </w:rPr>
              <w:t xml:space="preserve">Insert </w:t>
            </w:r>
            <w:r w:rsidRPr="00350E20">
              <w:rPr>
                <w:sz w:val="22"/>
                <w:highlight w:val="yellow"/>
              </w:rPr>
              <w:t>text</w:t>
            </w:r>
          </w:p>
        </w:tc>
      </w:tr>
      <w:tr w:rsidR="00214E36" w:rsidRPr="00AB4D1D" w14:paraId="06BC92F9" w14:textId="77777777" w:rsidTr="00214E36">
        <w:trPr>
          <w:trHeight w:val="561"/>
        </w:trPr>
        <w:tc>
          <w:tcPr>
            <w:tcW w:w="4132" w:type="dxa"/>
            <w:shd w:val="clear" w:color="auto" w:fill="E5E4E7" w:themeFill="accent6" w:themeFillTint="66"/>
            <w:vAlign w:val="center"/>
          </w:tcPr>
          <w:p w14:paraId="25639533" w14:textId="77777777" w:rsidR="00214E36" w:rsidRPr="00AB4D1D" w:rsidRDefault="00214E36" w:rsidP="00214E36">
            <w:pPr>
              <w:pStyle w:val="NoSpacing"/>
              <w:rPr>
                <w:b/>
                <w:bCs/>
                <w:sz w:val="22"/>
                <w:szCs w:val="24"/>
              </w:rPr>
            </w:pPr>
            <w:r w:rsidRPr="00AB4D1D">
              <w:rPr>
                <w:b/>
                <w:bCs/>
                <w:sz w:val="22"/>
                <w:szCs w:val="24"/>
              </w:rPr>
              <w:t>Print name:</w:t>
            </w:r>
          </w:p>
        </w:tc>
        <w:tc>
          <w:tcPr>
            <w:tcW w:w="4792" w:type="dxa"/>
            <w:vAlign w:val="center"/>
          </w:tcPr>
          <w:p w14:paraId="785F9AA5" w14:textId="77777777" w:rsidR="00214E36" w:rsidRPr="00AB4D1D" w:rsidRDefault="00214E36" w:rsidP="00214E36">
            <w:pPr>
              <w:pStyle w:val="NoSpacing"/>
              <w:rPr>
                <w:sz w:val="22"/>
              </w:rPr>
            </w:pPr>
            <w:r w:rsidRPr="00610D45">
              <w:rPr>
                <w:sz w:val="22"/>
                <w:highlight w:val="yellow"/>
              </w:rPr>
              <w:t>Insert text</w:t>
            </w:r>
          </w:p>
        </w:tc>
      </w:tr>
      <w:tr w:rsidR="00214E36" w:rsidRPr="00AB4D1D" w14:paraId="16F5A616" w14:textId="77777777" w:rsidTr="00214E36">
        <w:trPr>
          <w:trHeight w:val="541"/>
        </w:trPr>
        <w:tc>
          <w:tcPr>
            <w:tcW w:w="4132" w:type="dxa"/>
            <w:shd w:val="clear" w:color="auto" w:fill="E5E4E7" w:themeFill="accent6" w:themeFillTint="66"/>
            <w:vAlign w:val="center"/>
          </w:tcPr>
          <w:p w14:paraId="0B5F04A5" w14:textId="77777777" w:rsidR="00214E36" w:rsidRPr="00AB4D1D" w:rsidRDefault="00214E36" w:rsidP="00214E36">
            <w:pPr>
              <w:pStyle w:val="NoSpacing"/>
              <w:rPr>
                <w:b/>
                <w:bCs/>
                <w:sz w:val="22"/>
                <w:szCs w:val="24"/>
              </w:rPr>
            </w:pPr>
            <w:r w:rsidRPr="00AB4D1D">
              <w:rPr>
                <w:b/>
                <w:bCs/>
                <w:sz w:val="22"/>
                <w:szCs w:val="24"/>
              </w:rPr>
              <w:lastRenderedPageBreak/>
              <w:t>Job Title:</w:t>
            </w:r>
          </w:p>
        </w:tc>
        <w:tc>
          <w:tcPr>
            <w:tcW w:w="4792" w:type="dxa"/>
            <w:vAlign w:val="center"/>
          </w:tcPr>
          <w:p w14:paraId="5741EB88" w14:textId="77777777" w:rsidR="00214E36" w:rsidRPr="00AB4D1D" w:rsidRDefault="00214E36" w:rsidP="00214E36">
            <w:pPr>
              <w:pStyle w:val="NoSpacing"/>
              <w:rPr>
                <w:sz w:val="22"/>
              </w:rPr>
            </w:pPr>
            <w:r w:rsidRPr="00610D45">
              <w:rPr>
                <w:sz w:val="22"/>
                <w:highlight w:val="yellow"/>
              </w:rPr>
              <w:t>Insert text</w:t>
            </w:r>
          </w:p>
        </w:tc>
      </w:tr>
      <w:tr w:rsidR="00214E36" w:rsidRPr="00AB4D1D" w14:paraId="4880F6DE" w14:textId="77777777" w:rsidTr="00214E36">
        <w:trPr>
          <w:trHeight w:val="563"/>
        </w:trPr>
        <w:tc>
          <w:tcPr>
            <w:tcW w:w="4132" w:type="dxa"/>
            <w:shd w:val="clear" w:color="auto" w:fill="E5E4E7" w:themeFill="accent6" w:themeFillTint="66"/>
            <w:vAlign w:val="center"/>
          </w:tcPr>
          <w:p w14:paraId="68F1601F" w14:textId="77777777" w:rsidR="00214E36" w:rsidRPr="00AB4D1D" w:rsidRDefault="00214E36" w:rsidP="00214E36">
            <w:pPr>
              <w:pStyle w:val="NoSpacing"/>
              <w:rPr>
                <w:b/>
                <w:bCs/>
                <w:sz w:val="22"/>
                <w:szCs w:val="24"/>
              </w:rPr>
            </w:pPr>
            <w:r w:rsidRPr="00AB4D1D">
              <w:rPr>
                <w:b/>
                <w:bCs/>
                <w:sz w:val="22"/>
                <w:szCs w:val="24"/>
              </w:rPr>
              <w:t>For and Behalf of (name of Company):</w:t>
            </w:r>
          </w:p>
        </w:tc>
        <w:tc>
          <w:tcPr>
            <w:tcW w:w="4792" w:type="dxa"/>
            <w:vAlign w:val="center"/>
          </w:tcPr>
          <w:p w14:paraId="0F018611" w14:textId="77777777" w:rsidR="00214E36" w:rsidRPr="00AB4D1D" w:rsidRDefault="00214E36" w:rsidP="00214E36">
            <w:pPr>
              <w:pStyle w:val="NoSpacing"/>
              <w:rPr>
                <w:sz w:val="22"/>
              </w:rPr>
            </w:pPr>
            <w:r w:rsidRPr="00610D45">
              <w:rPr>
                <w:sz w:val="22"/>
                <w:highlight w:val="yellow"/>
              </w:rPr>
              <w:t>Insert text</w:t>
            </w:r>
          </w:p>
        </w:tc>
      </w:tr>
      <w:tr w:rsidR="00214E36" w:rsidRPr="00AB4D1D" w14:paraId="44ABE0CD" w14:textId="77777777" w:rsidTr="00214E36">
        <w:trPr>
          <w:trHeight w:val="557"/>
        </w:trPr>
        <w:tc>
          <w:tcPr>
            <w:tcW w:w="4132" w:type="dxa"/>
            <w:shd w:val="clear" w:color="auto" w:fill="E5E4E7" w:themeFill="accent6" w:themeFillTint="66"/>
            <w:vAlign w:val="center"/>
          </w:tcPr>
          <w:p w14:paraId="168B8170" w14:textId="77777777" w:rsidR="00214E36" w:rsidRPr="00AB4D1D" w:rsidRDefault="00214E36" w:rsidP="00214E36">
            <w:pPr>
              <w:pStyle w:val="NoSpacing"/>
              <w:rPr>
                <w:b/>
                <w:bCs/>
                <w:sz w:val="22"/>
                <w:szCs w:val="24"/>
              </w:rPr>
            </w:pPr>
            <w:r w:rsidRPr="00AB4D1D">
              <w:rPr>
                <w:b/>
                <w:bCs/>
                <w:sz w:val="22"/>
                <w:szCs w:val="24"/>
              </w:rPr>
              <w:t>Address:</w:t>
            </w:r>
          </w:p>
        </w:tc>
        <w:tc>
          <w:tcPr>
            <w:tcW w:w="4792" w:type="dxa"/>
            <w:vAlign w:val="center"/>
          </w:tcPr>
          <w:p w14:paraId="00F1508D" w14:textId="77777777" w:rsidR="00214E36" w:rsidRPr="00AB4D1D" w:rsidRDefault="00214E36" w:rsidP="00214E36">
            <w:pPr>
              <w:pStyle w:val="NoSpacing"/>
              <w:rPr>
                <w:sz w:val="22"/>
              </w:rPr>
            </w:pPr>
            <w:r w:rsidRPr="00610D45">
              <w:rPr>
                <w:sz w:val="22"/>
                <w:highlight w:val="yellow"/>
              </w:rPr>
              <w:t>Insert text</w:t>
            </w:r>
          </w:p>
        </w:tc>
      </w:tr>
      <w:tr w:rsidR="00214E36" w:rsidRPr="00AB4D1D" w14:paraId="31F50CC4" w14:textId="77777777" w:rsidTr="00214E36">
        <w:trPr>
          <w:trHeight w:val="565"/>
        </w:trPr>
        <w:tc>
          <w:tcPr>
            <w:tcW w:w="4132" w:type="dxa"/>
            <w:shd w:val="clear" w:color="auto" w:fill="E5E4E7" w:themeFill="accent6" w:themeFillTint="66"/>
            <w:vAlign w:val="center"/>
          </w:tcPr>
          <w:p w14:paraId="10DBFF6E" w14:textId="77777777" w:rsidR="00214E36" w:rsidRPr="00AB4D1D" w:rsidRDefault="00214E36" w:rsidP="00214E36">
            <w:pPr>
              <w:pStyle w:val="NoSpacing"/>
              <w:rPr>
                <w:b/>
                <w:bCs/>
                <w:sz w:val="22"/>
                <w:szCs w:val="24"/>
              </w:rPr>
            </w:pPr>
            <w:r w:rsidRPr="00AB4D1D">
              <w:rPr>
                <w:b/>
                <w:bCs/>
                <w:sz w:val="22"/>
                <w:szCs w:val="24"/>
              </w:rPr>
              <w:t>Dated:</w:t>
            </w:r>
          </w:p>
        </w:tc>
        <w:tc>
          <w:tcPr>
            <w:tcW w:w="4792" w:type="dxa"/>
            <w:vAlign w:val="center"/>
          </w:tcPr>
          <w:p w14:paraId="62E2CD91" w14:textId="77777777" w:rsidR="00214E36" w:rsidRPr="00AB4D1D" w:rsidRDefault="00214E36" w:rsidP="00214E36">
            <w:pPr>
              <w:pStyle w:val="NoSpacing"/>
              <w:rPr>
                <w:sz w:val="22"/>
              </w:rPr>
            </w:pPr>
            <w:r w:rsidRPr="00610D45">
              <w:rPr>
                <w:sz w:val="22"/>
                <w:highlight w:val="yellow"/>
              </w:rPr>
              <w:t>Insert text</w:t>
            </w:r>
          </w:p>
        </w:tc>
      </w:tr>
    </w:tbl>
    <w:p w14:paraId="05BE2C35" w14:textId="3A3C0230" w:rsidR="00E6486C" w:rsidRDefault="00E6486C" w:rsidP="00012857">
      <w:pPr>
        <w:rPr>
          <w:noProof/>
        </w:rPr>
      </w:pPr>
    </w:p>
    <w:p w14:paraId="645E7A0D" w14:textId="77777777" w:rsidR="00FF6F70" w:rsidRDefault="00FF6F70" w:rsidP="00012857">
      <w:pPr>
        <w:rPr>
          <w:noProof/>
        </w:rPr>
      </w:pPr>
    </w:p>
    <w:sectPr w:rsidR="00FF6F70" w:rsidSect="00AD73D3">
      <w:pgSz w:w="11906" w:h="16838"/>
      <w:pgMar w:top="1134"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mbria"/>
    <w:panose1 w:val="00000000000000000000"/>
    <w:charset w:val="00"/>
    <w:family w:val="auto"/>
    <w:pitch w:val="variable"/>
    <w:sig w:usb0="A00002FF" w:usb1="4000247B" w:usb2="00000000" w:usb3="00000000" w:csb0="00000197" w:csb1="00000000"/>
  </w:font>
  <w:font w:name="Montserrat ExtraBold">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Montserrat Black">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C44"/>
    <w:multiLevelType w:val="hybridMultilevel"/>
    <w:tmpl w:val="34C23EF8"/>
    <w:lvl w:ilvl="0" w:tplc="19F671C2">
      <w:start w:val="1"/>
      <w:numFmt w:val="bullet"/>
      <w:lvlText w:val="•"/>
      <w:lvlJc w:val="left"/>
      <w:pPr>
        <w:tabs>
          <w:tab w:val="num" w:pos="720"/>
        </w:tabs>
        <w:ind w:left="720" w:hanging="360"/>
      </w:pPr>
      <w:rPr>
        <w:rFonts w:ascii="Times New Roman" w:hAnsi="Times New Roman" w:hint="default"/>
      </w:rPr>
    </w:lvl>
    <w:lvl w:ilvl="1" w:tplc="86FE4F9A" w:tentative="1">
      <w:start w:val="1"/>
      <w:numFmt w:val="bullet"/>
      <w:lvlText w:val="•"/>
      <w:lvlJc w:val="left"/>
      <w:pPr>
        <w:tabs>
          <w:tab w:val="num" w:pos="1440"/>
        </w:tabs>
        <w:ind w:left="1440" w:hanging="360"/>
      </w:pPr>
      <w:rPr>
        <w:rFonts w:ascii="Times New Roman" w:hAnsi="Times New Roman" w:hint="default"/>
      </w:rPr>
    </w:lvl>
    <w:lvl w:ilvl="2" w:tplc="24948D0E" w:tentative="1">
      <w:start w:val="1"/>
      <w:numFmt w:val="bullet"/>
      <w:lvlText w:val="•"/>
      <w:lvlJc w:val="left"/>
      <w:pPr>
        <w:tabs>
          <w:tab w:val="num" w:pos="2160"/>
        </w:tabs>
        <w:ind w:left="2160" w:hanging="360"/>
      </w:pPr>
      <w:rPr>
        <w:rFonts w:ascii="Times New Roman" w:hAnsi="Times New Roman" w:hint="default"/>
      </w:rPr>
    </w:lvl>
    <w:lvl w:ilvl="3" w:tplc="E626DD74" w:tentative="1">
      <w:start w:val="1"/>
      <w:numFmt w:val="bullet"/>
      <w:lvlText w:val="•"/>
      <w:lvlJc w:val="left"/>
      <w:pPr>
        <w:tabs>
          <w:tab w:val="num" w:pos="2880"/>
        </w:tabs>
        <w:ind w:left="2880" w:hanging="360"/>
      </w:pPr>
      <w:rPr>
        <w:rFonts w:ascii="Times New Roman" w:hAnsi="Times New Roman" w:hint="default"/>
      </w:rPr>
    </w:lvl>
    <w:lvl w:ilvl="4" w:tplc="369C760A" w:tentative="1">
      <w:start w:val="1"/>
      <w:numFmt w:val="bullet"/>
      <w:lvlText w:val="•"/>
      <w:lvlJc w:val="left"/>
      <w:pPr>
        <w:tabs>
          <w:tab w:val="num" w:pos="3600"/>
        </w:tabs>
        <w:ind w:left="3600" w:hanging="360"/>
      </w:pPr>
      <w:rPr>
        <w:rFonts w:ascii="Times New Roman" w:hAnsi="Times New Roman" w:hint="default"/>
      </w:rPr>
    </w:lvl>
    <w:lvl w:ilvl="5" w:tplc="EF563FC2" w:tentative="1">
      <w:start w:val="1"/>
      <w:numFmt w:val="bullet"/>
      <w:lvlText w:val="•"/>
      <w:lvlJc w:val="left"/>
      <w:pPr>
        <w:tabs>
          <w:tab w:val="num" w:pos="4320"/>
        </w:tabs>
        <w:ind w:left="4320" w:hanging="360"/>
      </w:pPr>
      <w:rPr>
        <w:rFonts w:ascii="Times New Roman" w:hAnsi="Times New Roman" w:hint="default"/>
      </w:rPr>
    </w:lvl>
    <w:lvl w:ilvl="6" w:tplc="5706D88E" w:tentative="1">
      <w:start w:val="1"/>
      <w:numFmt w:val="bullet"/>
      <w:lvlText w:val="•"/>
      <w:lvlJc w:val="left"/>
      <w:pPr>
        <w:tabs>
          <w:tab w:val="num" w:pos="5040"/>
        </w:tabs>
        <w:ind w:left="5040" w:hanging="360"/>
      </w:pPr>
      <w:rPr>
        <w:rFonts w:ascii="Times New Roman" w:hAnsi="Times New Roman" w:hint="default"/>
      </w:rPr>
    </w:lvl>
    <w:lvl w:ilvl="7" w:tplc="5D96AA6C" w:tentative="1">
      <w:start w:val="1"/>
      <w:numFmt w:val="bullet"/>
      <w:lvlText w:val="•"/>
      <w:lvlJc w:val="left"/>
      <w:pPr>
        <w:tabs>
          <w:tab w:val="num" w:pos="5760"/>
        </w:tabs>
        <w:ind w:left="5760" w:hanging="360"/>
      </w:pPr>
      <w:rPr>
        <w:rFonts w:ascii="Times New Roman" w:hAnsi="Times New Roman" w:hint="default"/>
      </w:rPr>
    </w:lvl>
    <w:lvl w:ilvl="8" w:tplc="744643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AD7198B"/>
    <w:multiLevelType w:val="hybridMultilevel"/>
    <w:tmpl w:val="50EA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9F0EB6"/>
    <w:multiLevelType w:val="hybridMultilevel"/>
    <w:tmpl w:val="1294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D6484D"/>
    <w:multiLevelType w:val="hybridMultilevel"/>
    <w:tmpl w:val="FEA0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456461">
    <w:abstractNumId w:val="3"/>
  </w:num>
  <w:num w:numId="2" w16cid:durableId="779566732">
    <w:abstractNumId w:val="2"/>
  </w:num>
  <w:num w:numId="3" w16cid:durableId="1034312679">
    <w:abstractNumId w:val="0"/>
  </w:num>
  <w:num w:numId="4" w16cid:durableId="1221136290">
    <w:abstractNumId w:val="4"/>
  </w:num>
  <w:num w:numId="5" w16cid:durableId="623197530">
    <w:abstractNumId w:val="5"/>
  </w:num>
  <w:num w:numId="6" w16cid:durableId="529227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12857"/>
    <w:rsid w:val="00045022"/>
    <w:rsid w:val="00053AFA"/>
    <w:rsid w:val="0008721D"/>
    <w:rsid w:val="000E401C"/>
    <w:rsid w:val="000F3F31"/>
    <w:rsid w:val="00142259"/>
    <w:rsid w:val="001B1F7D"/>
    <w:rsid w:val="001B4C0F"/>
    <w:rsid w:val="001B4DAF"/>
    <w:rsid w:val="001F1AE3"/>
    <w:rsid w:val="001F1BA1"/>
    <w:rsid w:val="00214E36"/>
    <w:rsid w:val="00252FFF"/>
    <w:rsid w:val="002727B3"/>
    <w:rsid w:val="002B71A8"/>
    <w:rsid w:val="002F3CD4"/>
    <w:rsid w:val="00315AD5"/>
    <w:rsid w:val="0042782F"/>
    <w:rsid w:val="00431C8B"/>
    <w:rsid w:val="00455A72"/>
    <w:rsid w:val="00483176"/>
    <w:rsid w:val="004A6F2F"/>
    <w:rsid w:val="004D75B7"/>
    <w:rsid w:val="004F3905"/>
    <w:rsid w:val="00513EA6"/>
    <w:rsid w:val="00520C8E"/>
    <w:rsid w:val="00570293"/>
    <w:rsid w:val="005E47A6"/>
    <w:rsid w:val="005E6449"/>
    <w:rsid w:val="006C56EF"/>
    <w:rsid w:val="006C671E"/>
    <w:rsid w:val="006E5BAC"/>
    <w:rsid w:val="006F03C1"/>
    <w:rsid w:val="00712FD5"/>
    <w:rsid w:val="007C60F4"/>
    <w:rsid w:val="00867EC3"/>
    <w:rsid w:val="008A5C81"/>
    <w:rsid w:val="008D460B"/>
    <w:rsid w:val="008E26C8"/>
    <w:rsid w:val="008F74D0"/>
    <w:rsid w:val="009036E8"/>
    <w:rsid w:val="00951B02"/>
    <w:rsid w:val="009A49FC"/>
    <w:rsid w:val="00A124E2"/>
    <w:rsid w:val="00A81616"/>
    <w:rsid w:val="00AC44C7"/>
    <w:rsid w:val="00AD73D3"/>
    <w:rsid w:val="00B9291B"/>
    <w:rsid w:val="00BE5685"/>
    <w:rsid w:val="00C50528"/>
    <w:rsid w:val="00C75501"/>
    <w:rsid w:val="00C845FF"/>
    <w:rsid w:val="00CE3F46"/>
    <w:rsid w:val="00D52560"/>
    <w:rsid w:val="00E6486C"/>
    <w:rsid w:val="00E71027"/>
    <w:rsid w:val="00F75842"/>
    <w:rsid w:val="00F907C0"/>
    <w:rsid w:val="00FF6636"/>
    <w:rsid w:val="00FF6F70"/>
    <w:rsid w:val="33BBD22F"/>
    <w:rsid w:val="37025EEB"/>
    <w:rsid w:val="468DF4A0"/>
    <w:rsid w:val="56A8D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E69CEB24-02E6-814A-80CE-9A95C98E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83176"/>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1"/>
    <w:qFormat/>
    <w:rsid w:val="001B4DAF"/>
    <w:pPr>
      <w:spacing w:after="0" w:line="240" w:lineRule="auto"/>
    </w:pPr>
    <w:rPr>
      <w:sz w:val="20"/>
    </w:rPr>
  </w:style>
  <w:style w:type="paragraph" w:styleId="ListParagraph">
    <w:name w:val="List Paragraph"/>
    <w:basedOn w:val="Normal"/>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86644">
      <w:bodyDiv w:val="1"/>
      <w:marLeft w:val="0"/>
      <w:marRight w:val="0"/>
      <w:marTop w:val="0"/>
      <w:marBottom w:val="0"/>
      <w:divBdr>
        <w:top w:val="none" w:sz="0" w:space="0" w:color="auto"/>
        <w:left w:val="none" w:sz="0" w:space="0" w:color="auto"/>
        <w:bottom w:val="none" w:sz="0" w:space="0" w:color="auto"/>
        <w:right w:val="none" w:sz="0" w:space="0" w:color="auto"/>
      </w:divBdr>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781845809">
      <w:bodyDiv w:val="1"/>
      <w:marLeft w:val="0"/>
      <w:marRight w:val="0"/>
      <w:marTop w:val="0"/>
      <w:marBottom w:val="0"/>
      <w:divBdr>
        <w:top w:val="none" w:sz="0" w:space="0" w:color="auto"/>
        <w:left w:val="none" w:sz="0" w:space="0" w:color="auto"/>
        <w:bottom w:val="none" w:sz="0" w:space="0" w:color="auto"/>
        <w:right w:val="none" w:sz="0" w:space="0" w:color="auto"/>
      </w:divBdr>
    </w:div>
    <w:div w:id="1370455525">
      <w:bodyDiv w:val="1"/>
      <w:marLeft w:val="0"/>
      <w:marRight w:val="0"/>
      <w:marTop w:val="0"/>
      <w:marBottom w:val="0"/>
      <w:divBdr>
        <w:top w:val="none" w:sz="0" w:space="0" w:color="auto"/>
        <w:left w:val="none" w:sz="0" w:space="0" w:color="auto"/>
        <w:bottom w:val="none" w:sz="0" w:space="0" w:color="auto"/>
        <w:right w:val="none" w:sz="0" w:space="0" w:color="auto"/>
      </w:divBdr>
    </w:div>
    <w:div w:id="1521043726">
      <w:bodyDiv w:val="1"/>
      <w:marLeft w:val="0"/>
      <w:marRight w:val="0"/>
      <w:marTop w:val="0"/>
      <w:marBottom w:val="0"/>
      <w:divBdr>
        <w:top w:val="none" w:sz="0" w:space="0" w:color="auto"/>
        <w:left w:val="none" w:sz="0" w:space="0" w:color="auto"/>
        <w:bottom w:val="none" w:sz="0" w:space="0" w:color="auto"/>
        <w:right w:val="none" w:sz="0" w:space="0" w:color="auto"/>
      </w:divBdr>
    </w:div>
    <w:div w:id="1797020543">
      <w:bodyDiv w:val="1"/>
      <w:marLeft w:val="0"/>
      <w:marRight w:val="0"/>
      <w:marTop w:val="0"/>
      <w:marBottom w:val="0"/>
      <w:divBdr>
        <w:top w:val="none" w:sz="0" w:space="0" w:color="auto"/>
        <w:left w:val="none" w:sz="0" w:space="0" w:color="auto"/>
        <w:bottom w:val="none" w:sz="0" w:space="0" w:color="auto"/>
        <w:right w:val="none" w:sz="0" w:space="0" w:color="auto"/>
      </w:divBdr>
    </w:div>
    <w:div w:id="19239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6a5190f-ebbd-42e3-bc8b-869af9a80cc9" ContentTypeId="0x0101" PreviousValue="false"/>
</file>

<file path=customXml/itemProps1.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2.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8CAB3A-8D9B-443C-AAED-AC6FD08D91E9}"/>
</file>

<file path=customXml/itemProps4.xml><?xml version="1.0" encoding="utf-8"?>
<ds:datastoreItem xmlns:ds="http://schemas.openxmlformats.org/officeDocument/2006/customXml" ds:itemID="{503F2AE2-740C-4115-8F4D-8BD2CF2DC7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Steffan Berrow</cp:lastModifiedBy>
  <cp:revision>14</cp:revision>
  <dcterms:created xsi:type="dcterms:W3CDTF">2025-07-07T05:10:00Z</dcterms:created>
  <dcterms:modified xsi:type="dcterms:W3CDTF">2026-01-23T09:06:00Z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