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A7E0" w14:textId="76720C15" w:rsidR="00EB74D5" w:rsidRPr="0029379A" w:rsidRDefault="00EB74D5" w:rsidP="00EB74D5">
      <w:pPr>
        <w:pStyle w:val="FrontSheetParties"/>
        <w:rPr>
          <w:szCs w:val="24"/>
        </w:rPr>
      </w:pPr>
      <w:r w:rsidRPr="0029379A">
        <w:rPr>
          <w:noProof/>
          <w:szCs w:val="24"/>
          <w:lang w:eastAsia="en-GB"/>
        </w:rPr>
        <w:drawing>
          <wp:inline distT="0" distB="0" distL="0" distR="0" wp14:anchorId="71D960CD" wp14:editId="7574BD6D">
            <wp:extent cx="723900" cy="10287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a:ln>
                      <a:noFill/>
                    </a:ln>
                  </pic:spPr>
                </pic:pic>
              </a:graphicData>
            </a:graphic>
          </wp:inline>
        </w:drawing>
      </w:r>
    </w:p>
    <w:tbl>
      <w:tblPr>
        <w:tblW w:w="0" w:type="auto"/>
        <w:tblInd w:w="1843" w:type="dxa"/>
        <w:tblLayout w:type="fixed"/>
        <w:tblCellMar>
          <w:left w:w="0" w:type="dxa"/>
          <w:right w:w="0" w:type="dxa"/>
        </w:tblCellMar>
        <w:tblLook w:val="0000" w:firstRow="0" w:lastRow="0" w:firstColumn="0" w:lastColumn="0" w:noHBand="0" w:noVBand="0"/>
      </w:tblPr>
      <w:tblGrid>
        <w:gridCol w:w="5245"/>
      </w:tblGrid>
      <w:tr w:rsidR="00EB74D5" w:rsidRPr="0029379A" w14:paraId="20B38723" w14:textId="77777777" w:rsidTr="00493663">
        <w:trPr>
          <w:cantSplit/>
        </w:trPr>
        <w:tc>
          <w:tcPr>
            <w:tcW w:w="5245" w:type="dxa"/>
            <w:tcBorders>
              <w:top w:val="single" w:sz="4" w:space="0" w:color="auto"/>
            </w:tcBorders>
          </w:tcPr>
          <w:p w14:paraId="3D632C9E" w14:textId="77777777" w:rsidR="00EB74D5" w:rsidRPr="0029379A" w:rsidRDefault="00EB74D5" w:rsidP="00493663">
            <w:pPr>
              <w:rPr>
                <w:color w:val="000000"/>
                <w:sz w:val="24"/>
                <w:szCs w:val="24"/>
              </w:rPr>
            </w:pPr>
          </w:p>
        </w:tc>
      </w:tr>
      <w:tr w:rsidR="00EB74D5" w:rsidRPr="0029379A" w14:paraId="0C7B2316" w14:textId="77777777" w:rsidTr="00493663">
        <w:trPr>
          <w:cantSplit/>
        </w:trPr>
        <w:tc>
          <w:tcPr>
            <w:tcW w:w="5245" w:type="dxa"/>
          </w:tcPr>
          <w:p w14:paraId="2254061C" w14:textId="77777777" w:rsidR="00EB74D5" w:rsidRPr="0029379A" w:rsidRDefault="00EB74D5" w:rsidP="00493663">
            <w:pPr>
              <w:pStyle w:val="FrontSheetTitle"/>
              <w:jc w:val="both"/>
              <w:rPr>
                <w:szCs w:val="24"/>
              </w:rPr>
            </w:pPr>
          </w:p>
        </w:tc>
      </w:tr>
      <w:tr w:rsidR="00EB74D5" w:rsidRPr="0029379A" w14:paraId="315718A1" w14:textId="77777777" w:rsidTr="00493663">
        <w:trPr>
          <w:cantSplit/>
        </w:trPr>
        <w:tc>
          <w:tcPr>
            <w:tcW w:w="5245" w:type="dxa"/>
          </w:tcPr>
          <w:p w14:paraId="6AFDBE55" w14:textId="77777777" w:rsidR="00EB74D5" w:rsidRPr="0029379A" w:rsidRDefault="00EB74D5" w:rsidP="00493663">
            <w:pPr>
              <w:pStyle w:val="CoverDocumentTitle"/>
              <w:rPr>
                <w:rFonts w:ascii="Times New Roman" w:hAnsi="Times New Roman" w:cs="Times New Roman"/>
                <w:b/>
                <w:sz w:val="24"/>
                <w:szCs w:val="24"/>
              </w:rPr>
            </w:pPr>
            <w:r w:rsidRPr="0029379A">
              <w:rPr>
                <w:rFonts w:ascii="Times New Roman" w:hAnsi="Times New Roman" w:cs="Times New Roman"/>
                <w:b/>
                <w:sz w:val="24"/>
                <w:szCs w:val="24"/>
              </w:rPr>
              <w:t>SWANSEA</w:t>
            </w:r>
            <w:r w:rsidR="001D208B" w:rsidRPr="0029379A">
              <w:rPr>
                <w:rFonts w:ascii="Times New Roman" w:hAnsi="Times New Roman" w:cs="Times New Roman"/>
                <w:b/>
                <w:sz w:val="24"/>
                <w:szCs w:val="24"/>
              </w:rPr>
              <w:t xml:space="preserve"> COUNCIL</w:t>
            </w:r>
          </w:p>
          <w:p w14:paraId="237BBDB0" w14:textId="77777777" w:rsidR="00EB74D5" w:rsidRPr="0029379A" w:rsidRDefault="00EB74D5" w:rsidP="00493663">
            <w:pPr>
              <w:pStyle w:val="CoverDocumentTitle"/>
              <w:spacing w:after="0"/>
              <w:rPr>
                <w:rFonts w:ascii="Times New Roman" w:hAnsi="Times New Roman" w:cs="Times New Roman"/>
                <w:b/>
                <w:sz w:val="24"/>
                <w:szCs w:val="24"/>
              </w:rPr>
            </w:pPr>
            <w:r w:rsidRPr="0029379A">
              <w:rPr>
                <w:rFonts w:ascii="Times New Roman" w:hAnsi="Times New Roman" w:cs="Times New Roman"/>
                <w:b/>
                <w:sz w:val="24"/>
                <w:szCs w:val="24"/>
              </w:rPr>
              <w:t>CONDITIONS OF CONTRACT</w:t>
            </w:r>
          </w:p>
          <w:p w14:paraId="5D28D7B0" w14:textId="77777777" w:rsidR="00EB74D5" w:rsidRPr="0029379A" w:rsidRDefault="00EB74D5" w:rsidP="00493663">
            <w:pPr>
              <w:pStyle w:val="CoverText"/>
              <w:rPr>
                <w:rFonts w:ascii="Times New Roman" w:hAnsi="Times New Roman" w:cs="Times New Roman"/>
                <w:sz w:val="24"/>
                <w:szCs w:val="24"/>
              </w:rPr>
            </w:pPr>
          </w:p>
          <w:p w14:paraId="02E7511C" w14:textId="77777777" w:rsidR="00EB74D5" w:rsidRPr="0029379A" w:rsidRDefault="00EB74D5" w:rsidP="00493663">
            <w:pPr>
              <w:pStyle w:val="CoverText"/>
              <w:rPr>
                <w:rFonts w:ascii="Times New Roman" w:hAnsi="Times New Roman" w:cs="Times New Roman"/>
                <w:sz w:val="24"/>
                <w:szCs w:val="24"/>
              </w:rPr>
            </w:pPr>
          </w:p>
          <w:p w14:paraId="7F1F4E4C" w14:textId="77777777" w:rsidR="00EB74D5" w:rsidRPr="0029379A" w:rsidRDefault="00EB74D5" w:rsidP="00493663">
            <w:pPr>
              <w:pStyle w:val="CoverText"/>
              <w:rPr>
                <w:rFonts w:ascii="Times New Roman" w:hAnsi="Times New Roman" w:cs="Times New Roman"/>
                <w:b/>
                <w:sz w:val="24"/>
                <w:szCs w:val="24"/>
              </w:rPr>
            </w:pPr>
            <w:r w:rsidRPr="0029379A">
              <w:rPr>
                <w:rFonts w:ascii="Times New Roman" w:hAnsi="Times New Roman" w:cs="Times New Roman"/>
                <w:b/>
                <w:sz w:val="24"/>
                <w:szCs w:val="24"/>
              </w:rPr>
              <w:t>S</w:t>
            </w:r>
            <w:r w:rsidR="00FE0F1D" w:rsidRPr="0029379A">
              <w:rPr>
                <w:rFonts w:ascii="Times New Roman" w:hAnsi="Times New Roman" w:cs="Times New Roman"/>
                <w:b/>
                <w:sz w:val="24"/>
                <w:szCs w:val="24"/>
              </w:rPr>
              <w:t>A</w:t>
            </w:r>
            <w:r w:rsidRPr="0029379A">
              <w:rPr>
                <w:rFonts w:ascii="Times New Roman" w:hAnsi="Times New Roman" w:cs="Times New Roman"/>
                <w:b/>
                <w:sz w:val="24"/>
                <w:szCs w:val="24"/>
              </w:rPr>
              <w:t>L</w:t>
            </w:r>
            <w:r w:rsidR="00FE0F1D" w:rsidRPr="0029379A">
              <w:rPr>
                <w:rFonts w:ascii="Times New Roman" w:hAnsi="Times New Roman" w:cs="Times New Roman"/>
                <w:b/>
                <w:sz w:val="24"/>
                <w:szCs w:val="24"/>
              </w:rPr>
              <w:t>E</w:t>
            </w:r>
            <w:r w:rsidRPr="0029379A">
              <w:rPr>
                <w:rFonts w:ascii="Times New Roman" w:hAnsi="Times New Roman" w:cs="Times New Roman"/>
                <w:b/>
                <w:sz w:val="24"/>
                <w:szCs w:val="24"/>
              </w:rPr>
              <w:t xml:space="preserve"> OF GOODS AND SERVICES</w:t>
            </w:r>
          </w:p>
          <w:p w14:paraId="6F0BC37A" w14:textId="77777777" w:rsidR="00EB74D5" w:rsidRPr="0029379A" w:rsidRDefault="00EB74D5" w:rsidP="00493663">
            <w:pPr>
              <w:pStyle w:val="FrontSheetDescription"/>
              <w:jc w:val="both"/>
              <w:rPr>
                <w:szCs w:val="24"/>
              </w:rPr>
            </w:pPr>
          </w:p>
        </w:tc>
      </w:tr>
      <w:tr w:rsidR="00EB74D5" w:rsidRPr="0029379A" w14:paraId="67310D03" w14:textId="77777777" w:rsidTr="00493663">
        <w:trPr>
          <w:cantSplit/>
        </w:trPr>
        <w:tc>
          <w:tcPr>
            <w:tcW w:w="5245" w:type="dxa"/>
          </w:tcPr>
          <w:p w14:paraId="7558B552" w14:textId="77777777" w:rsidR="00EB74D5" w:rsidRPr="0029379A" w:rsidRDefault="00EB74D5" w:rsidP="00493663">
            <w:pPr>
              <w:pStyle w:val="FrontSheetOtherDetails"/>
              <w:jc w:val="both"/>
              <w:rPr>
                <w:szCs w:val="24"/>
              </w:rPr>
            </w:pPr>
          </w:p>
        </w:tc>
      </w:tr>
      <w:tr w:rsidR="00EB74D5" w:rsidRPr="0029379A" w14:paraId="5B689F17" w14:textId="77777777" w:rsidTr="00493663">
        <w:trPr>
          <w:cantSplit/>
        </w:trPr>
        <w:tc>
          <w:tcPr>
            <w:tcW w:w="5245" w:type="dxa"/>
            <w:tcBorders>
              <w:bottom w:val="single" w:sz="4" w:space="0" w:color="auto"/>
            </w:tcBorders>
          </w:tcPr>
          <w:p w14:paraId="5FCD209A" w14:textId="77777777" w:rsidR="00EB74D5" w:rsidRPr="0029379A" w:rsidRDefault="00EB74D5" w:rsidP="00493663">
            <w:pPr>
              <w:rPr>
                <w:color w:val="000000"/>
                <w:sz w:val="24"/>
                <w:szCs w:val="24"/>
              </w:rPr>
            </w:pPr>
          </w:p>
        </w:tc>
      </w:tr>
    </w:tbl>
    <w:p w14:paraId="57AC2BD1" w14:textId="77777777" w:rsidR="00054850" w:rsidRPr="0029379A" w:rsidRDefault="00054850" w:rsidP="00EB74D5">
      <w:pPr>
        <w:spacing w:line="240" w:lineRule="auto"/>
        <w:rPr>
          <w:sz w:val="24"/>
          <w:szCs w:val="24"/>
        </w:rPr>
        <w:sectPr w:rsidR="00054850" w:rsidRPr="0029379A">
          <w:footerReference w:type="default" r:id="rId12"/>
          <w:pgSz w:w="11907" w:h="16840"/>
          <w:pgMar w:top="1440" w:right="1800" w:bottom="1440" w:left="1800" w:header="720" w:footer="720" w:gutter="0"/>
          <w:cols w:space="708"/>
          <w:docGrid w:linePitch="360"/>
        </w:sectPr>
      </w:pPr>
    </w:p>
    <w:p w14:paraId="4BA60975" w14:textId="77777777" w:rsidR="00B365E8" w:rsidRPr="00B365E8" w:rsidRDefault="00B365E8" w:rsidP="00B365E8">
      <w:pPr>
        <w:spacing w:line="240" w:lineRule="auto"/>
        <w:jc w:val="left"/>
        <w:rPr>
          <w:sz w:val="24"/>
          <w:szCs w:val="24"/>
        </w:rPr>
      </w:pPr>
      <w:r w:rsidRPr="00B365E8">
        <w:rPr>
          <w:sz w:val="24"/>
          <w:szCs w:val="24"/>
        </w:rPr>
        <w:lastRenderedPageBreak/>
        <w:t>CONTENTS</w:t>
      </w:r>
    </w:p>
    <w:p w14:paraId="3BC5AE9D" w14:textId="77777777" w:rsidR="00B365E8" w:rsidRPr="00B365E8" w:rsidRDefault="00B365E8" w:rsidP="00B365E8">
      <w:pPr>
        <w:spacing w:line="240" w:lineRule="auto"/>
        <w:jc w:val="left"/>
        <w:rPr>
          <w:sz w:val="24"/>
          <w:szCs w:val="24"/>
        </w:rPr>
      </w:pPr>
    </w:p>
    <w:p w14:paraId="29C88019" w14:textId="77777777" w:rsidR="00B365E8" w:rsidRPr="00B365E8" w:rsidRDefault="00B365E8" w:rsidP="00B365E8">
      <w:pPr>
        <w:spacing w:line="240" w:lineRule="auto"/>
        <w:jc w:val="left"/>
        <w:rPr>
          <w:sz w:val="24"/>
          <w:szCs w:val="24"/>
        </w:rPr>
      </w:pPr>
      <w:r w:rsidRPr="00B365E8">
        <w:rPr>
          <w:sz w:val="24"/>
          <w:szCs w:val="24"/>
        </w:rPr>
        <w:t>1.</w:t>
      </w:r>
      <w:r w:rsidRPr="00B365E8">
        <w:rPr>
          <w:sz w:val="24"/>
          <w:szCs w:val="24"/>
        </w:rPr>
        <w:tab/>
        <w:t>DEFINITIONS</w:t>
      </w:r>
    </w:p>
    <w:p w14:paraId="0BE7085E" w14:textId="77777777" w:rsidR="00B365E8" w:rsidRPr="00B365E8" w:rsidRDefault="00B365E8" w:rsidP="00B365E8">
      <w:pPr>
        <w:spacing w:line="240" w:lineRule="auto"/>
        <w:jc w:val="left"/>
        <w:rPr>
          <w:sz w:val="24"/>
          <w:szCs w:val="24"/>
        </w:rPr>
      </w:pPr>
      <w:r w:rsidRPr="00B365E8">
        <w:rPr>
          <w:sz w:val="24"/>
          <w:szCs w:val="24"/>
        </w:rPr>
        <w:t>2.</w:t>
      </w:r>
      <w:r w:rsidRPr="00B365E8">
        <w:rPr>
          <w:sz w:val="24"/>
          <w:szCs w:val="24"/>
        </w:rPr>
        <w:tab/>
        <w:t>PRECEDENCE</w:t>
      </w:r>
    </w:p>
    <w:p w14:paraId="3938A3FD" w14:textId="77777777" w:rsidR="00B365E8" w:rsidRPr="00B365E8" w:rsidRDefault="00B365E8" w:rsidP="00B365E8">
      <w:pPr>
        <w:spacing w:line="240" w:lineRule="auto"/>
        <w:jc w:val="left"/>
        <w:rPr>
          <w:sz w:val="24"/>
          <w:szCs w:val="24"/>
        </w:rPr>
      </w:pPr>
      <w:r w:rsidRPr="00B365E8">
        <w:rPr>
          <w:sz w:val="24"/>
          <w:szCs w:val="24"/>
        </w:rPr>
        <w:t>3.</w:t>
      </w:r>
      <w:r w:rsidRPr="00B365E8">
        <w:rPr>
          <w:sz w:val="24"/>
          <w:szCs w:val="24"/>
        </w:rPr>
        <w:tab/>
        <w:t>CONTRACT SUPERVISOR</w:t>
      </w:r>
    </w:p>
    <w:p w14:paraId="4CF7F055" w14:textId="77777777" w:rsidR="00B365E8" w:rsidRPr="00B365E8" w:rsidRDefault="00B365E8" w:rsidP="00B365E8">
      <w:pPr>
        <w:spacing w:line="240" w:lineRule="auto"/>
        <w:jc w:val="left"/>
        <w:rPr>
          <w:sz w:val="24"/>
          <w:szCs w:val="24"/>
        </w:rPr>
      </w:pPr>
      <w:r w:rsidRPr="00B365E8">
        <w:rPr>
          <w:sz w:val="24"/>
          <w:szCs w:val="24"/>
        </w:rPr>
        <w:t>4.</w:t>
      </w:r>
      <w:r w:rsidRPr="00B365E8">
        <w:rPr>
          <w:sz w:val="24"/>
          <w:szCs w:val="24"/>
        </w:rPr>
        <w:tab/>
        <w:t>THE SERVICES</w:t>
      </w:r>
    </w:p>
    <w:p w14:paraId="5ECBDB66" w14:textId="77777777" w:rsidR="00B365E8" w:rsidRPr="00B365E8" w:rsidRDefault="00B365E8" w:rsidP="00B365E8">
      <w:pPr>
        <w:spacing w:line="240" w:lineRule="auto"/>
        <w:jc w:val="left"/>
        <w:rPr>
          <w:sz w:val="24"/>
          <w:szCs w:val="24"/>
        </w:rPr>
      </w:pPr>
      <w:r w:rsidRPr="00B365E8">
        <w:rPr>
          <w:sz w:val="24"/>
          <w:szCs w:val="24"/>
        </w:rPr>
        <w:t>5.</w:t>
      </w:r>
      <w:r w:rsidRPr="00B365E8">
        <w:rPr>
          <w:sz w:val="24"/>
          <w:szCs w:val="24"/>
        </w:rPr>
        <w:tab/>
        <w:t>THE GOODS</w:t>
      </w:r>
    </w:p>
    <w:p w14:paraId="4DACAED2" w14:textId="77777777" w:rsidR="00B365E8" w:rsidRPr="00B365E8" w:rsidRDefault="00B365E8" w:rsidP="00B365E8">
      <w:pPr>
        <w:spacing w:line="240" w:lineRule="auto"/>
        <w:jc w:val="left"/>
        <w:rPr>
          <w:sz w:val="24"/>
          <w:szCs w:val="24"/>
        </w:rPr>
      </w:pPr>
      <w:r w:rsidRPr="00B365E8">
        <w:rPr>
          <w:sz w:val="24"/>
          <w:szCs w:val="24"/>
        </w:rPr>
        <w:t>6.</w:t>
      </w:r>
      <w:r w:rsidRPr="00B365E8">
        <w:rPr>
          <w:sz w:val="24"/>
          <w:szCs w:val="24"/>
        </w:rPr>
        <w:tab/>
        <w:t>ASSIGNMENT</w:t>
      </w:r>
    </w:p>
    <w:p w14:paraId="74BB952A" w14:textId="77777777" w:rsidR="00B365E8" w:rsidRPr="00B365E8" w:rsidRDefault="00B365E8" w:rsidP="00B365E8">
      <w:pPr>
        <w:spacing w:line="240" w:lineRule="auto"/>
        <w:jc w:val="left"/>
        <w:rPr>
          <w:sz w:val="24"/>
          <w:szCs w:val="24"/>
        </w:rPr>
      </w:pPr>
      <w:r w:rsidRPr="00B365E8">
        <w:rPr>
          <w:sz w:val="24"/>
          <w:szCs w:val="24"/>
        </w:rPr>
        <w:t>7.</w:t>
      </w:r>
      <w:r w:rsidRPr="00B365E8">
        <w:rPr>
          <w:sz w:val="24"/>
          <w:szCs w:val="24"/>
        </w:rPr>
        <w:tab/>
        <w:t>CONTRACT PERIOD</w:t>
      </w:r>
    </w:p>
    <w:p w14:paraId="5B565528" w14:textId="77777777" w:rsidR="00B365E8" w:rsidRPr="00B365E8" w:rsidRDefault="00B365E8" w:rsidP="00B365E8">
      <w:pPr>
        <w:spacing w:line="240" w:lineRule="auto"/>
        <w:jc w:val="left"/>
        <w:rPr>
          <w:sz w:val="24"/>
          <w:szCs w:val="24"/>
        </w:rPr>
      </w:pPr>
      <w:r w:rsidRPr="00B365E8">
        <w:rPr>
          <w:sz w:val="24"/>
          <w:szCs w:val="24"/>
        </w:rPr>
        <w:t>8.</w:t>
      </w:r>
      <w:r w:rsidRPr="00B365E8">
        <w:rPr>
          <w:sz w:val="24"/>
          <w:szCs w:val="24"/>
        </w:rPr>
        <w:tab/>
        <w:t>PROPERTY</w:t>
      </w:r>
    </w:p>
    <w:p w14:paraId="1A0DC4C3" w14:textId="77777777" w:rsidR="00B365E8" w:rsidRPr="00B365E8" w:rsidRDefault="00B365E8" w:rsidP="00B365E8">
      <w:pPr>
        <w:spacing w:line="240" w:lineRule="auto"/>
        <w:jc w:val="left"/>
        <w:rPr>
          <w:sz w:val="24"/>
          <w:szCs w:val="24"/>
        </w:rPr>
      </w:pPr>
      <w:r w:rsidRPr="00B365E8">
        <w:rPr>
          <w:sz w:val="24"/>
          <w:szCs w:val="24"/>
        </w:rPr>
        <w:t>9.</w:t>
      </w:r>
      <w:r w:rsidRPr="00B365E8">
        <w:rPr>
          <w:sz w:val="24"/>
          <w:szCs w:val="24"/>
        </w:rPr>
        <w:tab/>
        <w:t>MATERIALS</w:t>
      </w:r>
    </w:p>
    <w:p w14:paraId="1D422F87" w14:textId="77777777" w:rsidR="00B365E8" w:rsidRPr="00B365E8" w:rsidRDefault="00B365E8" w:rsidP="00B365E8">
      <w:pPr>
        <w:spacing w:line="240" w:lineRule="auto"/>
        <w:jc w:val="left"/>
        <w:rPr>
          <w:sz w:val="24"/>
          <w:szCs w:val="24"/>
        </w:rPr>
      </w:pPr>
      <w:r w:rsidRPr="00B365E8">
        <w:rPr>
          <w:sz w:val="24"/>
          <w:szCs w:val="24"/>
        </w:rPr>
        <w:t>10.</w:t>
      </w:r>
      <w:r w:rsidRPr="00B365E8">
        <w:rPr>
          <w:sz w:val="24"/>
          <w:szCs w:val="24"/>
        </w:rPr>
        <w:tab/>
        <w:t>SECURITY</w:t>
      </w:r>
    </w:p>
    <w:p w14:paraId="0F261AD9" w14:textId="77777777" w:rsidR="00B365E8" w:rsidRPr="00B365E8" w:rsidRDefault="00B365E8" w:rsidP="00B365E8">
      <w:pPr>
        <w:spacing w:line="240" w:lineRule="auto"/>
        <w:jc w:val="left"/>
        <w:rPr>
          <w:sz w:val="24"/>
          <w:szCs w:val="24"/>
        </w:rPr>
      </w:pPr>
      <w:r w:rsidRPr="00B365E8">
        <w:rPr>
          <w:sz w:val="24"/>
          <w:szCs w:val="24"/>
        </w:rPr>
        <w:t>11.</w:t>
      </w:r>
      <w:r w:rsidRPr="00B365E8">
        <w:rPr>
          <w:sz w:val="24"/>
          <w:szCs w:val="24"/>
        </w:rPr>
        <w:tab/>
        <w:t>VARIATIONS</w:t>
      </w:r>
    </w:p>
    <w:p w14:paraId="43E0B147" w14:textId="77777777" w:rsidR="00B365E8" w:rsidRPr="00B365E8" w:rsidRDefault="00B365E8" w:rsidP="00B365E8">
      <w:pPr>
        <w:spacing w:line="240" w:lineRule="auto"/>
        <w:jc w:val="left"/>
        <w:rPr>
          <w:sz w:val="24"/>
          <w:szCs w:val="24"/>
        </w:rPr>
      </w:pPr>
      <w:r w:rsidRPr="00B365E8">
        <w:rPr>
          <w:sz w:val="24"/>
          <w:szCs w:val="24"/>
        </w:rPr>
        <w:t>12.</w:t>
      </w:r>
      <w:r w:rsidRPr="00B365E8">
        <w:rPr>
          <w:sz w:val="24"/>
          <w:szCs w:val="24"/>
        </w:rPr>
        <w:tab/>
        <w:t>EXTENSIONS OF TIME</w:t>
      </w:r>
    </w:p>
    <w:p w14:paraId="1DFDBE59" w14:textId="77777777" w:rsidR="00B365E8" w:rsidRPr="00B365E8" w:rsidRDefault="00B365E8" w:rsidP="00B365E8">
      <w:pPr>
        <w:spacing w:line="240" w:lineRule="auto"/>
        <w:jc w:val="left"/>
        <w:rPr>
          <w:sz w:val="24"/>
          <w:szCs w:val="24"/>
        </w:rPr>
      </w:pPr>
      <w:r w:rsidRPr="00B365E8">
        <w:rPr>
          <w:sz w:val="24"/>
          <w:szCs w:val="24"/>
        </w:rPr>
        <w:t>13.</w:t>
      </w:r>
      <w:r w:rsidRPr="00B365E8">
        <w:rPr>
          <w:sz w:val="24"/>
          <w:szCs w:val="24"/>
        </w:rPr>
        <w:tab/>
        <w:t>PROPERTY AND RISK</w:t>
      </w:r>
    </w:p>
    <w:p w14:paraId="2A7C0FBC" w14:textId="77777777" w:rsidR="00B365E8" w:rsidRPr="00B365E8" w:rsidRDefault="00B365E8" w:rsidP="00B365E8">
      <w:pPr>
        <w:spacing w:line="240" w:lineRule="auto"/>
        <w:jc w:val="left"/>
        <w:rPr>
          <w:sz w:val="24"/>
          <w:szCs w:val="24"/>
        </w:rPr>
      </w:pPr>
      <w:r w:rsidRPr="00B365E8">
        <w:rPr>
          <w:sz w:val="24"/>
          <w:szCs w:val="24"/>
        </w:rPr>
        <w:t>14.</w:t>
      </w:r>
      <w:r w:rsidRPr="00B365E8">
        <w:rPr>
          <w:sz w:val="24"/>
          <w:szCs w:val="24"/>
        </w:rPr>
        <w:tab/>
        <w:t>DAMAGE OR LOSS IN TRANSIT</w:t>
      </w:r>
    </w:p>
    <w:p w14:paraId="747469FF" w14:textId="77777777" w:rsidR="00B365E8" w:rsidRPr="00B365E8" w:rsidRDefault="00B365E8" w:rsidP="00B365E8">
      <w:pPr>
        <w:spacing w:line="240" w:lineRule="auto"/>
        <w:jc w:val="left"/>
        <w:rPr>
          <w:sz w:val="24"/>
          <w:szCs w:val="24"/>
        </w:rPr>
      </w:pPr>
      <w:r w:rsidRPr="00B365E8">
        <w:rPr>
          <w:sz w:val="24"/>
          <w:szCs w:val="24"/>
        </w:rPr>
        <w:t>15.</w:t>
      </w:r>
      <w:r w:rsidRPr="00B365E8">
        <w:rPr>
          <w:sz w:val="24"/>
          <w:szCs w:val="24"/>
        </w:rPr>
        <w:tab/>
        <w:t>REJECTION OF GOODS</w:t>
      </w:r>
    </w:p>
    <w:p w14:paraId="31135F83" w14:textId="77777777" w:rsidR="00B365E8" w:rsidRPr="00B365E8" w:rsidRDefault="00B365E8" w:rsidP="00B365E8">
      <w:pPr>
        <w:spacing w:line="240" w:lineRule="auto"/>
        <w:jc w:val="left"/>
        <w:rPr>
          <w:sz w:val="24"/>
          <w:szCs w:val="24"/>
        </w:rPr>
      </w:pPr>
      <w:r w:rsidRPr="00B365E8">
        <w:rPr>
          <w:sz w:val="24"/>
          <w:szCs w:val="24"/>
        </w:rPr>
        <w:t>16.</w:t>
      </w:r>
      <w:r w:rsidRPr="00B365E8">
        <w:rPr>
          <w:sz w:val="24"/>
          <w:szCs w:val="24"/>
        </w:rPr>
        <w:tab/>
        <w:t>DEFAULT</w:t>
      </w:r>
    </w:p>
    <w:p w14:paraId="4F43F271" w14:textId="77777777" w:rsidR="00B365E8" w:rsidRPr="00B365E8" w:rsidRDefault="00B365E8" w:rsidP="00B365E8">
      <w:pPr>
        <w:spacing w:line="240" w:lineRule="auto"/>
        <w:jc w:val="left"/>
        <w:rPr>
          <w:sz w:val="24"/>
          <w:szCs w:val="24"/>
        </w:rPr>
      </w:pPr>
      <w:r w:rsidRPr="00B365E8">
        <w:rPr>
          <w:sz w:val="24"/>
          <w:szCs w:val="24"/>
        </w:rPr>
        <w:t>17.</w:t>
      </w:r>
      <w:r w:rsidRPr="00B365E8">
        <w:rPr>
          <w:sz w:val="24"/>
          <w:szCs w:val="24"/>
        </w:rPr>
        <w:tab/>
        <w:t>FORCE MAJEURE</w:t>
      </w:r>
    </w:p>
    <w:p w14:paraId="7CB8A852" w14:textId="77777777" w:rsidR="00B365E8" w:rsidRPr="00B365E8" w:rsidRDefault="00B365E8" w:rsidP="00B365E8">
      <w:pPr>
        <w:spacing w:line="240" w:lineRule="auto"/>
        <w:jc w:val="left"/>
        <w:rPr>
          <w:sz w:val="24"/>
          <w:szCs w:val="24"/>
        </w:rPr>
      </w:pPr>
      <w:r w:rsidRPr="00B365E8">
        <w:rPr>
          <w:sz w:val="24"/>
          <w:szCs w:val="24"/>
        </w:rPr>
        <w:t>18.</w:t>
      </w:r>
      <w:r w:rsidRPr="00B365E8">
        <w:rPr>
          <w:sz w:val="24"/>
          <w:szCs w:val="24"/>
        </w:rPr>
        <w:tab/>
        <w:t>TERMINATION</w:t>
      </w:r>
    </w:p>
    <w:p w14:paraId="531E58BC" w14:textId="77777777" w:rsidR="00B365E8" w:rsidRPr="00B365E8" w:rsidRDefault="00B365E8" w:rsidP="00B365E8">
      <w:pPr>
        <w:spacing w:line="240" w:lineRule="auto"/>
        <w:jc w:val="left"/>
        <w:rPr>
          <w:sz w:val="24"/>
          <w:szCs w:val="24"/>
        </w:rPr>
      </w:pPr>
      <w:r w:rsidRPr="00B365E8">
        <w:rPr>
          <w:sz w:val="24"/>
          <w:szCs w:val="24"/>
        </w:rPr>
        <w:t>19.</w:t>
      </w:r>
      <w:r w:rsidRPr="00B365E8">
        <w:rPr>
          <w:sz w:val="24"/>
          <w:szCs w:val="24"/>
        </w:rPr>
        <w:tab/>
        <w:t>CONSEQUENCES OF TERMINATION</w:t>
      </w:r>
    </w:p>
    <w:p w14:paraId="4E3F0361" w14:textId="77777777" w:rsidR="00B365E8" w:rsidRPr="00B365E8" w:rsidRDefault="00B365E8" w:rsidP="00B365E8">
      <w:pPr>
        <w:spacing w:line="240" w:lineRule="auto"/>
        <w:jc w:val="left"/>
        <w:rPr>
          <w:sz w:val="24"/>
          <w:szCs w:val="24"/>
        </w:rPr>
      </w:pPr>
      <w:r w:rsidRPr="00B365E8">
        <w:rPr>
          <w:sz w:val="24"/>
          <w:szCs w:val="24"/>
        </w:rPr>
        <w:t>20.</w:t>
      </w:r>
      <w:r w:rsidRPr="00B365E8">
        <w:rPr>
          <w:sz w:val="24"/>
          <w:szCs w:val="24"/>
        </w:rPr>
        <w:tab/>
        <w:t>DETERMINATION</w:t>
      </w:r>
    </w:p>
    <w:p w14:paraId="62718D55" w14:textId="77777777" w:rsidR="00B365E8" w:rsidRPr="00B365E8" w:rsidRDefault="00B365E8" w:rsidP="00B365E8">
      <w:pPr>
        <w:spacing w:line="240" w:lineRule="auto"/>
        <w:jc w:val="left"/>
        <w:rPr>
          <w:sz w:val="24"/>
          <w:szCs w:val="24"/>
        </w:rPr>
      </w:pPr>
      <w:r w:rsidRPr="00B365E8">
        <w:rPr>
          <w:sz w:val="24"/>
          <w:szCs w:val="24"/>
        </w:rPr>
        <w:t>21.</w:t>
      </w:r>
      <w:r w:rsidRPr="00B365E8">
        <w:rPr>
          <w:sz w:val="24"/>
          <w:szCs w:val="24"/>
        </w:rPr>
        <w:tab/>
        <w:t>TERMINATION BY SERVICE PURCHASER</w:t>
      </w:r>
    </w:p>
    <w:p w14:paraId="3947E1B4" w14:textId="77777777" w:rsidR="00B365E8" w:rsidRPr="00B365E8" w:rsidRDefault="00B365E8" w:rsidP="00B365E8">
      <w:pPr>
        <w:spacing w:line="240" w:lineRule="auto"/>
        <w:jc w:val="left"/>
        <w:rPr>
          <w:sz w:val="24"/>
          <w:szCs w:val="24"/>
        </w:rPr>
      </w:pPr>
      <w:r w:rsidRPr="00B365E8">
        <w:rPr>
          <w:sz w:val="24"/>
          <w:szCs w:val="24"/>
        </w:rPr>
        <w:t>22.</w:t>
      </w:r>
      <w:r w:rsidRPr="00B365E8">
        <w:rPr>
          <w:sz w:val="24"/>
          <w:szCs w:val="24"/>
        </w:rPr>
        <w:tab/>
        <w:t>INDEMNITY</w:t>
      </w:r>
    </w:p>
    <w:p w14:paraId="15AA787B" w14:textId="77777777" w:rsidR="00B365E8" w:rsidRPr="00B365E8" w:rsidRDefault="00B365E8" w:rsidP="00B365E8">
      <w:pPr>
        <w:spacing w:line="240" w:lineRule="auto"/>
        <w:jc w:val="left"/>
        <w:rPr>
          <w:sz w:val="24"/>
          <w:szCs w:val="24"/>
        </w:rPr>
      </w:pPr>
      <w:r w:rsidRPr="00B365E8">
        <w:rPr>
          <w:sz w:val="24"/>
          <w:szCs w:val="24"/>
        </w:rPr>
        <w:t>23.</w:t>
      </w:r>
      <w:r w:rsidRPr="00B365E8">
        <w:rPr>
          <w:sz w:val="24"/>
          <w:szCs w:val="24"/>
        </w:rPr>
        <w:tab/>
        <w:t>LIMIT OF SERVICE PURCHASER’S LIABILITY</w:t>
      </w:r>
    </w:p>
    <w:p w14:paraId="47DCC21A" w14:textId="77777777" w:rsidR="00B365E8" w:rsidRPr="00B365E8" w:rsidRDefault="00B365E8" w:rsidP="00B365E8">
      <w:pPr>
        <w:spacing w:line="240" w:lineRule="auto"/>
        <w:jc w:val="left"/>
        <w:rPr>
          <w:sz w:val="24"/>
          <w:szCs w:val="24"/>
        </w:rPr>
      </w:pPr>
      <w:r w:rsidRPr="00B365E8">
        <w:rPr>
          <w:sz w:val="24"/>
          <w:szCs w:val="24"/>
        </w:rPr>
        <w:t>24.</w:t>
      </w:r>
      <w:r w:rsidRPr="00B365E8">
        <w:rPr>
          <w:sz w:val="24"/>
          <w:szCs w:val="24"/>
        </w:rPr>
        <w:tab/>
        <w:t>INSURANCE</w:t>
      </w:r>
    </w:p>
    <w:p w14:paraId="7B0F3ADB" w14:textId="77777777" w:rsidR="00B365E8" w:rsidRPr="00B365E8" w:rsidRDefault="00B365E8" w:rsidP="00B365E8">
      <w:pPr>
        <w:spacing w:line="240" w:lineRule="auto"/>
        <w:jc w:val="left"/>
        <w:rPr>
          <w:sz w:val="24"/>
          <w:szCs w:val="24"/>
        </w:rPr>
      </w:pPr>
      <w:r w:rsidRPr="00B365E8">
        <w:rPr>
          <w:sz w:val="24"/>
          <w:szCs w:val="24"/>
        </w:rPr>
        <w:t>25.</w:t>
      </w:r>
      <w:r w:rsidRPr="00B365E8">
        <w:rPr>
          <w:sz w:val="24"/>
          <w:szCs w:val="24"/>
        </w:rPr>
        <w:tab/>
        <w:t>WARRANTY</w:t>
      </w:r>
    </w:p>
    <w:p w14:paraId="1251D47B" w14:textId="77777777" w:rsidR="00B365E8" w:rsidRPr="00B365E8" w:rsidRDefault="00B365E8" w:rsidP="00B365E8">
      <w:pPr>
        <w:spacing w:line="240" w:lineRule="auto"/>
        <w:jc w:val="left"/>
        <w:rPr>
          <w:sz w:val="24"/>
          <w:szCs w:val="24"/>
        </w:rPr>
      </w:pPr>
      <w:r w:rsidRPr="00B365E8">
        <w:rPr>
          <w:sz w:val="24"/>
          <w:szCs w:val="24"/>
        </w:rPr>
        <w:t>26.</w:t>
      </w:r>
      <w:r w:rsidRPr="00B365E8">
        <w:rPr>
          <w:sz w:val="24"/>
          <w:szCs w:val="24"/>
        </w:rPr>
        <w:tab/>
        <w:t>ANTI-BRIBERY</w:t>
      </w:r>
    </w:p>
    <w:p w14:paraId="68511BF8" w14:textId="77777777" w:rsidR="00B365E8" w:rsidRPr="00B365E8" w:rsidRDefault="00B365E8" w:rsidP="00B365E8">
      <w:pPr>
        <w:spacing w:line="240" w:lineRule="auto"/>
        <w:jc w:val="left"/>
        <w:rPr>
          <w:sz w:val="24"/>
          <w:szCs w:val="24"/>
        </w:rPr>
      </w:pPr>
      <w:r w:rsidRPr="00B365E8">
        <w:rPr>
          <w:sz w:val="24"/>
          <w:szCs w:val="24"/>
        </w:rPr>
        <w:t>27.</w:t>
      </w:r>
      <w:r w:rsidRPr="00B365E8">
        <w:rPr>
          <w:sz w:val="24"/>
          <w:szCs w:val="24"/>
        </w:rPr>
        <w:tab/>
        <w:t>ANTI-SLAVERY</w:t>
      </w:r>
    </w:p>
    <w:p w14:paraId="0AAAD629" w14:textId="77777777" w:rsidR="00B365E8" w:rsidRPr="00B365E8" w:rsidRDefault="00B365E8" w:rsidP="00B365E8">
      <w:pPr>
        <w:spacing w:line="240" w:lineRule="auto"/>
        <w:jc w:val="left"/>
        <w:rPr>
          <w:sz w:val="24"/>
          <w:szCs w:val="24"/>
        </w:rPr>
      </w:pPr>
      <w:r w:rsidRPr="00B365E8">
        <w:rPr>
          <w:sz w:val="24"/>
          <w:szCs w:val="24"/>
        </w:rPr>
        <w:t>28.</w:t>
      </w:r>
      <w:r w:rsidRPr="00B365E8">
        <w:rPr>
          <w:sz w:val="24"/>
          <w:szCs w:val="24"/>
        </w:rPr>
        <w:tab/>
        <w:t>GUARANTEES</w:t>
      </w:r>
    </w:p>
    <w:p w14:paraId="56E686EF" w14:textId="77777777" w:rsidR="00B365E8" w:rsidRPr="00B365E8" w:rsidRDefault="00B365E8" w:rsidP="00B365E8">
      <w:pPr>
        <w:spacing w:line="240" w:lineRule="auto"/>
        <w:jc w:val="left"/>
        <w:rPr>
          <w:sz w:val="24"/>
          <w:szCs w:val="24"/>
        </w:rPr>
      </w:pPr>
      <w:r w:rsidRPr="00B365E8">
        <w:rPr>
          <w:sz w:val="24"/>
          <w:szCs w:val="24"/>
        </w:rPr>
        <w:t>29.</w:t>
      </w:r>
      <w:r w:rsidRPr="00B365E8">
        <w:rPr>
          <w:sz w:val="24"/>
          <w:szCs w:val="24"/>
        </w:rPr>
        <w:tab/>
        <w:t>MONITORING AND AUDIT</w:t>
      </w:r>
    </w:p>
    <w:p w14:paraId="64D366D3" w14:textId="77777777" w:rsidR="00B365E8" w:rsidRPr="00B365E8" w:rsidRDefault="00B365E8" w:rsidP="00B365E8">
      <w:pPr>
        <w:spacing w:line="240" w:lineRule="auto"/>
        <w:jc w:val="left"/>
        <w:rPr>
          <w:sz w:val="24"/>
          <w:szCs w:val="24"/>
        </w:rPr>
      </w:pPr>
      <w:r w:rsidRPr="00B365E8">
        <w:rPr>
          <w:sz w:val="24"/>
          <w:szCs w:val="24"/>
        </w:rPr>
        <w:t>30.</w:t>
      </w:r>
      <w:r w:rsidRPr="00B365E8">
        <w:rPr>
          <w:sz w:val="24"/>
          <w:szCs w:val="24"/>
        </w:rPr>
        <w:tab/>
        <w:t>CONTRACT PRICE</w:t>
      </w:r>
    </w:p>
    <w:p w14:paraId="1D1C8AFD" w14:textId="77777777" w:rsidR="00B365E8" w:rsidRPr="00B365E8" w:rsidRDefault="00B365E8" w:rsidP="00B365E8">
      <w:pPr>
        <w:spacing w:line="240" w:lineRule="auto"/>
        <w:jc w:val="left"/>
        <w:rPr>
          <w:sz w:val="24"/>
          <w:szCs w:val="24"/>
        </w:rPr>
      </w:pPr>
      <w:r w:rsidRPr="00B365E8">
        <w:rPr>
          <w:sz w:val="24"/>
          <w:szCs w:val="24"/>
        </w:rPr>
        <w:t>31.</w:t>
      </w:r>
      <w:r w:rsidRPr="00B365E8">
        <w:rPr>
          <w:sz w:val="24"/>
          <w:szCs w:val="24"/>
        </w:rPr>
        <w:tab/>
        <w:t>INVOICING AND PAYMENT</w:t>
      </w:r>
    </w:p>
    <w:p w14:paraId="6B0CD9AF" w14:textId="77777777" w:rsidR="00B365E8" w:rsidRPr="00B365E8" w:rsidRDefault="00B365E8" w:rsidP="00B365E8">
      <w:pPr>
        <w:spacing w:line="240" w:lineRule="auto"/>
        <w:jc w:val="left"/>
        <w:rPr>
          <w:sz w:val="24"/>
          <w:szCs w:val="24"/>
        </w:rPr>
      </w:pPr>
      <w:r w:rsidRPr="00B365E8">
        <w:rPr>
          <w:sz w:val="24"/>
          <w:szCs w:val="24"/>
        </w:rPr>
        <w:t>32.</w:t>
      </w:r>
      <w:r w:rsidRPr="00B365E8">
        <w:rPr>
          <w:sz w:val="24"/>
          <w:szCs w:val="24"/>
        </w:rPr>
        <w:tab/>
        <w:t>INTELLECTUAL PROPERTY RIGHTS</w:t>
      </w:r>
    </w:p>
    <w:p w14:paraId="6707FD3E" w14:textId="77777777" w:rsidR="00B365E8" w:rsidRPr="00B365E8" w:rsidRDefault="00B365E8" w:rsidP="00B365E8">
      <w:pPr>
        <w:spacing w:line="240" w:lineRule="auto"/>
        <w:jc w:val="left"/>
        <w:rPr>
          <w:sz w:val="24"/>
          <w:szCs w:val="24"/>
        </w:rPr>
      </w:pPr>
      <w:r w:rsidRPr="00B365E8">
        <w:rPr>
          <w:sz w:val="24"/>
          <w:szCs w:val="24"/>
        </w:rPr>
        <w:t>33.</w:t>
      </w:r>
      <w:r w:rsidRPr="00B365E8">
        <w:rPr>
          <w:sz w:val="24"/>
          <w:szCs w:val="24"/>
        </w:rPr>
        <w:tab/>
        <w:t>CONFIDENTIALITY AND DATA PROTECTION</w:t>
      </w:r>
    </w:p>
    <w:p w14:paraId="388B184E" w14:textId="77777777" w:rsidR="00B365E8" w:rsidRPr="00B365E8" w:rsidRDefault="00B365E8" w:rsidP="00B365E8">
      <w:pPr>
        <w:spacing w:line="240" w:lineRule="auto"/>
        <w:jc w:val="left"/>
        <w:rPr>
          <w:sz w:val="24"/>
          <w:szCs w:val="24"/>
        </w:rPr>
      </w:pPr>
      <w:r w:rsidRPr="00B365E8">
        <w:rPr>
          <w:sz w:val="24"/>
          <w:szCs w:val="24"/>
        </w:rPr>
        <w:t>34.</w:t>
      </w:r>
      <w:r w:rsidRPr="00B365E8">
        <w:rPr>
          <w:sz w:val="24"/>
          <w:szCs w:val="24"/>
        </w:rPr>
        <w:tab/>
        <w:t>DISCRIMINATION</w:t>
      </w:r>
    </w:p>
    <w:p w14:paraId="4B302793" w14:textId="77777777" w:rsidR="00B365E8" w:rsidRPr="00B365E8" w:rsidRDefault="00B365E8" w:rsidP="00B365E8">
      <w:pPr>
        <w:spacing w:line="240" w:lineRule="auto"/>
        <w:jc w:val="left"/>
        <w:rPr>
          <w:sz w:val="24"/>
          <w:szCs w:val="24"/>
        </w:rPr>
      </w:pPr>
      <w:r w:rsidRPr="00B365E8">
        <w:rPr>
          <w:sz w:val="24"/>
          <w:szCs w:val="24"/>
        </w:rPr>
        <w:t>35.</w:t>
      </w:r>
      <w:r w:rsidRPr="00B365E8">
        <w:rPr>
          <w:sz w:val="24"/>
          <w:szCs w:val="24"/>
        </w:rPr>
        <w:tab/>
        <w:t>TUPE</w:t>
      </w:r>
    </w:p>
    <w:p w14:paraId="116B17EF" w14:textId="77777777" w:rsidR="00B365E8" w:rsidRPr="00B365E8" w:rsidRDefault="00B365E8" w:rsidP="00B365E8">
      <w:pPr>
        <w:spacing w:line="240" w:lineRule="auto"/>
        <w:jc w:val="left"/>
        <w:rPr>
          <w:sz w:val="24"/>
          <w:szCs w:val="24"/>
        </w:rPr>
      </w:pPr>
      <w:r w:rsidRPr="00B365E8">
        <w:rPr>
          <w:sz w:val="24"/>
          <w:szCs w:val="24"/>
        </w:rPr>
        <w:t>36.</w:t>
      </w:r>
      <w:r w:rsidRPr="00B365E8">
        <w:rPr>
          <w:sz w:val="24"/>
          <w:szCs w:val="24"/>
        </w:rPr>
        <w:tab/>
        <w:t>WELSH LANGUAGE</w:t>
      </w:r>
    </w:p>
    <w:p w14:paraId="5481E405" w14:textId="77777777" w:rsidR="00B365E8" w:rsidRPr="00B365E8" w:rsidRDefault="00B365E8" w:rsidP="00B365E8">
      <w:pPr>
        <w:spacing w:line="240" w:lineRule="auto"/>
        <w:jc w:val="left"/>
        <w:rPr>
          <w:sz w:val="24"/>
          <w:szCs w:val="24"/>
        </w:rPr>
      </w:pPr>
      <w:r w:rsidRPr="00B365E8">
        <w:rPr>
          <w:sz w:val="24"/>
          <w:szCs w:val="24"/>
        </w:rPr>
        <w:t>37.</w:t>
      </w:r>
      <w:r w:rsidRPr="00B365E8">
        <w:rPr>
          <w:sz w:val="24"/>
          <w:szCs w:val="24"/>
        </w:rPr>
        <w:tab/>
        <w:t>STATUTORY REQUIREMENTS</w:t>
      </w:r>
    </w:p>
    <w:p w14:paraId="16157680" w14:textId="77777777" w:rsidR="00B365E8" w:rsidRPr="00B365E8" w:rsidRDefault="00B365E8" w:rsidP="00B365E8">
      <w:pPr>
        <w:spacing w:line="240" w:lineRule="auto"/>
        <w:jc w:val="left"/>
        <w:rPr>
          <w:sz w:val="24"/>
          <w:szCs w:val="24"/>
        </w:rPr>
      </w:pPr>
      <w:r w:rsidRPr="00B365E8">
        <w:rPr>
          <w:sz w:val="24"/>
          <w:szCs w:val="24"/>
        </w:rPr>
        <w:t>38.</w:t>
      </w:r>
      <w:r w:rsidRPr="00B365E8">
        <w:rPr>
          <w:sz w:val="24"/>
          <w:szCs w:val="24"/>
        </w:rPr>
        <w:tab/>
        <w:t>ENVIRONMENT</w:t>
      </w:r>
    </w:p>
    <w:p w14:paraId="506FC871" w14:textId="77777777" w:rsidR="00B365E8" w:rsidRPr="00B365E8" w:rsidRDefault="00B365E8" w:rsidP="00B365E8">
      <w:pPr>
        <w:spacing w:line="240" w:lineRule="auto"/>
        <w:jc w:val="left"/>
        <w:rPr>
          <w:sz w:val="24"/>
          <w:szCs w:val="24"/>
        </w:rPr>
      </w:pPr>
      <w:r w:rsidRPr="00B365E8">
        <w:rPr>
          <w:sz w:val="24"/>
          <w:szCs w:val="24"/>
        </w:rPr>
        <w:t>39.</w:t>
      </w:r>
      <w:r w:rsidRPr="00B365E8">
        <w:rPr>
          <w:sz w:val="24"/>
          <w:szCs w:val="24"/>
        </w:rPr>
        <w:tab/>
        <w:t>PUBLICITY</w:t>
      </w:r>
    </w:p>
    <w:p w14:paraId="6B697CE0" w14:textId="77777777" w:rsidR="00B365E8" w:rsidRPr="00B365E8" w:rsidRDefault="00B365E8" w:rsidP="00B365E8">
      <w:pPr>
        <w:spacing w:line="240" w:lineRule="auto"/>
        <w:jc w:val="left"/>
        <w:rPr>
          <w:sz w:val="24"/>
          <w:szCs w:val="24"/>
        </w:rPr>
      </w:pPr>
      <w:r w:rsidRPr="00B365E8">
        <w:rPr>
          <w:sz w:val="24"/>
          <w:szCs w:val="24"/>
        </w:rPr>
        <w:t>40.</w:t>
      </w:r>
      <w:r w:rsidRPr="00B365E8">
        <w:rPr>
          <w:sz w:val="24"/>
          <w:szCs w:val="24"/>
        </w:rPr>
        <w:tab/>
        <w:t>WAIVER</w:t>
      </w:r>
    </w:p>
    <w:p w14:paraId="48E897CF" w14:textId="77777777" w:rsidR="00B365E8" w:rsidRPr="00B365E8" w:rsidRDefault="00B365E8" w:rsidP="00B365E8">
      <w:pPr>
        <w:spacing w:line="240" w:lineRule="auto"/>
        <w:jc w:val="left"/>
        <w:rPr>
          <w:sz w:val="24"/>
          <w:szCs w:val="24"/>
        </w:rPr>
      </w:pPr>
      <w:r w:rsidRPr="00B365E8">
        <w:rPr>
          <w:sz w:val="24"/>
          <w:szCs w:val="24"/>
        </w:rPr>
        <w:t>41.</w:t>
      </w:r>
      <w:r w:rsidRPr="00B365E8">
        <w:rPr>
          <w:sz w:val="24"/>
          <w:szCs w:val="24"/>
        </w:rPr>
        <w:tab/>
        <w:t>LAW</w:t>
      </w:r>
    </w:p>
    <w:p w14:paraId="1E14B28C" w14:textId="77777777" w:rsidR="00B365E8" w:rsidRPr="00B365E8" w:rsidRDefault="00B365E8" w:rsidP="00B365E8">
      <w:pPr>
        <w:spacing w:line="240" w:lineRule="auto"/>
        <w:jc w:val="left"/>
        <w:rPr>
          <w:sz w:val="24"/>
          <w:szCs w:val="24"/>
        </w:rPr>
      </w:pPr>
      <w:r w:rsidRPr="00B365E8">
        <w:rPr>
          <w:sz w:val="24"/>
          <w:szCs w:val="24"/>
        </w:rPr>
        <w:t>42.</w:t>
      </w:r>
      <w:r w:rsidRPr="00B365E8">
        <w:rPr>
          <w:sz w:val="24"/>
          <w:szCs w:val="24"/>
        </w:rPr>
        <w:tab/>
        <w:t>ENFORCEABILITY</w:t>
      </w:r>
    </w:p>
    <w:p w14:paraId="1B12703D" w14:textId="77777777" w:rsidR="00B365E8" w:rsidRPr="00B365E8" w:rsidRDefault="00B365E8" w:rsidP="00B365E8">
      <w:pPr>
        <w:spacing w:line="240" w:lineRule="auto"/>
        <w:jc w:val="left"/>
        <w:rPr>
          <w:sz w:val="24"/>
          <w:szCs w:val="24"/>
        </w:rPr>
      </w:pPr>
      <w:r w:rsidRPr="00B365E8">
        <w:rPr>
          <w:sz w:val="24"/>
          <w:szCs w:val="24"/>
        </w:rPr>
        <w:t>43.</w:t>
      </w:r>
      <w:r w:rsidRPr="00B365E8">
        <w:rPr>
          <w:sz w:val="24"/>
          <w:szCs w:val="24"/>
        </w:rPr>
        <w:tab/>
        <w:t>NOTICES</w:t>
      </w:r>
    </w:p>
    <w:p w14:paraId="2D68A3A9" w14:textId="77777777" w:rsidR="00B365E8" w:rsidRPr="00B365E8" w:rsidRDefault="00B365E8" w:rsidP="00B365E8">
      <w:pPr>
        <w:spacing w:line="240" w:lineRule="auto"/>
        <w:jc w:val="left"/>
        <w:rPr>
          <w:sz w:val="24"/>
          <w:szCs w:val="24"/>
        </w:rPr>
      </w:pPr>
      <w:r w:rsidRPr="00B365E8">
        <w:rPr>
          <w:sz w:val="24"/>
          <w:szCs w:val="24"/>
        </w:rPr>
        <w:t>44.</w:t>
      </w:r>
      <w:r w:rsidRPr="00B365E8">
        <w:rPr>
          <w:sz w:val="24"/>
          <w:szCs w:val="24"/>
        </w:rPr>
        <w:tab/>
        <w:t>DISPUTE RESOLUTION</w:t>
      </w:r>
    </w:p>
    <w:p w14:paraId="225B5985" w14:textId="77777777" w:rsidR="00B365E8" w:rsidRPr="00B365E8" w:rsidRDefault="00B365E8" w:rsidP="00B365E8">
      <w:pPr>
        <w:spacing w:line="240" w:lineRule="auto"/>
        <w:jc w:val="left"/>
        <w:rPr>
          <w:sz w:val="24"/>
          <w:szCs w:val="24"/>
        </w:rPr>
      </w:pPr>
      <w:r w:rsidRPr="00B365E8">
        <w:rPr>
          <w:sz w:val="24"/>
          <w:szCs w:val="24"/>
        </w:rPr>
        <w:t>45.</w:t>
      </w:r>
      <w:r w:rsidRPr="00B365E8">
        <w:rPr>
          <w:sz w:val="24"/>
          <w:szCs w:val="24"/>
        </w:rPr>
        <w:tab/>
        <w:t>GENERAL</w:t>
      </w:r>
    </w:p>
    <w:p w14:paraId="258615F7" w14:textId="77777777" w:rsidR="00B365E8" w:rsidRPr="00B365E8" w:rsidRDefault="00B365E8" w:rsidP="00B365E8">
      <w:pPr>
        <w:spacing w:line="240" w:lineRule="auto"/>
        <w:jc w:val="left"/>
        <w:rPr>
          <w:sz w:val="24"/>
          <w:szCs w:val="24"/>
        </w:rPr>
      </w:pPr>
      <w:r w:rsidRPr="00B365E8">
        <w:rPr>
          <w:sz w:val="24"/>
          <w:szCs w:val="24"/>
        </w:rPr>
        <w:t>46.</w:t>
      </w:r>
      <w:r w:rsidRPr="00B365E8">
        <w:rPr>
          <w:sz w:val="24"/>
          <w:szCs w:val="24"/>
        </w:rPr>
        <w:tab/>
        <w:t>RECORDS AND INFORMATION</w:t>
      </w:r>
    </w:p>
    <w:p w14:paraId="25CC9405" w14:textId="2405659F" w:rsidR="00B365E8" w:rsidRDefault="00B365E8" w:rsidP="00B365E8">
      <w:pPr>
        <w:spacing w:line="240" w:lineRule="auto"/>
        <w:jc w:val="left"/>
        <w:rPr>
          <w:b/>
          <w:smallCaps/>
          <w:noProof/>
          <w:sz w:val="24"/>
          <w:szCs w:val="24"/>
        </w:rPr>
      </w:pPr>
      <w:r w:rsidRPr="00B365E8">
        <w:rPr>
          <w:sz w:val="24"/>
          <w:szCs w:val="24"/>
        </w:rPr>
        <w:t>47.</w:t>
      </w:r>
      <w:r w:rsidRPr="00B365E8">
        <w:rPr>
          <w:sz w:val="24"/>
          <w:szCs w:val="24"/>
        </w:rPr>
        <w:tab/>
        <w:t>SUPPLY CHAIN</w:t>
      </w:r>
      <w:r>
        <w:rPr>
          <w:sz w:val="24"/>
          <w:szCs w:val="24"/>
        </w:rPr>
        <w:br w:type="page"/>
      </w:r>
    </w:p>
    <w:p w14:paraId="3FED6329" w14:textId="77777777" w:rsidR="002D18E4" w:rsidRPr="0029379A" w:rsidRDefault="006515CC" w:rsidP="00D76D44">
      <w:pPr>
        <w:pStyle w:val="Heading1"/>
        <w:keepNext w:val="0"/>
        <w:numPr>
          <w:ilvl w:val="0"/>
          <w:numId w:val="0"/>
        </w:numPr>
        <w:spacing w:before="280" w:after="120"/>
        <w:ind w:left="720"/>
        <w:rPr>
          <w:sz w:val="24"/>
          <w:szCs w:val="24"/>
        </w:rPr>
      </w:pPr>
      <w:bookmarkStart w:id="0" w:name="_Toc510692099"/>
      <w:bookmarkStart w:id="1" w:name="_Toc380757362"/>
      <w:bookmarkStart w:id="2" w:name="_Toc380757528"/>
      <w:bookmarkStart w:id="3" w:name="_Toc395000695"/>
      <w:bookmarkStart w:id="4" w:name="main"/>
      <w:r w:rsidRPr="0029379A">
        <w:rPr>
          <w:sz w:val="24"/>
          <w:szCs w:val="24"/>
        </w:rPr>
        <w:lastRenderedPageBreak/>
        <w:t>DEFINITIONS</w:t>
      </w:r>
      <w:bookmarkEnd w:id="0"/>
      <w:r w:rsidRPr="0029379A">
        <w:rPr>
          <w:sz w:val="24"/>
          <w:szCs w:val="24"/>
        </w:rPr>
        <w:t xml:space="preserve"> </w:t>
      </w:r>
      <w:bookmarkEnd w:id="1"/>
      <w:bookmarkEnd w:id="2"/>
      <w:bookmarkEnd w:id="3"/>
    </w:p>
    <w:p w14:paraId="1101F6B6" w14:textId="77777777" w:rsidR="005B57F7" w:rsidRPr="0029379A" w:rsidRDefault="003360A5" w:rsidP="003360A5">
      <w:pPr>
        <w:pStyle w:val="Heading2"/>
        <w:rPr>
          <w:color w:val="auto"/>
          <w:sz w:val="24"/>
          <w:szCs w:val="24"/>
        </w:rPr>
      </w:pPr>
      <w:r w:rsidRPr="0029379A">
        <w:rPr>
          <w:color w:val="auto"/>
          <w:sz w:val="24"/>
          <w:szCs w:val="24"/>
        </w:rPr>
        <w:t xml:space="preserve">In the Contract, unless the context otherwise requires the following words and expressions shall have the following meanings assigned to </w:t>
      </w:r>
      <w:proofErr w:type="gramStart"/>
      <w:r w:rsidRPr="0029379A">
        <w:rPr>
          <w:color w:val="auto"/>
          <w:sz w:val="24"/>
          <w:szCs w:val="24"/>
        </w:rPr>
        <w:t>them:</w:t>
      </w:r>
      <w:r w:rsidR="00E42879" w:rsidRPr="0029379A">
        <w:rPr>
          <w:color w:val="auto"/>
          <w:sz w:val="24"/>
          <w:szCs w:val="24"/>
        </w:rPr>
        <w:t>.</w:t>
      </w:r>
      <w:proofErr w:type="gramEnd"/>
    </w:p>
    <w:tbl>
      <w:tblPr>
        <w:tblW w:w="5000" w:type="pct"/>
        <w:tblLook w:val="04A0" w:firstRow="1" w:lastRow="0" w:firstColumn="1" w:lastColumn="0" w:noHBand="0" w:noVBand="1"/>
      </w:tblPr>
      <w:tblGrid>
        <w:gridCol w:w="2241"/>
        <w:gridCol w:w="6066"/>
      </w:tblGrid>
      <w:tr w:rsidR="003360A5" w:rsidRPr="0029379A" w14:paraId="587780FA" w14:textId="77777777" w:rsidTr="00493663">
        <w:tc>
          <w:tcPr>
            <w:tcW w:w="1349" w:type="pct"/>
          </w:tcPr>
          <w:p w14:paraId="13625D4A" w14:textId="77777777" w:rsidR="003360A5" w:rsidRPr="0029379A" w:rsidRDefault="003360A5" w:rsidP="00493663">
            <w:pPr>
              <w:tabs>
                <w:tab w:val="left" w:pos="-1440"/>
              </w:tabs>
              <w:rPr>
                <w:sz w:val="24"/>
                <w:szCs w:val="24"/>
              </w:rPr>
            </w:pPr>
            <w:r w:rsidRPr="0029379A">
              <w:rPr>
                <w:sz w:val="24"/>
                <w:szCs w:val="24"/>
              </w:rPr>
              <w:t>Authority</w:t>
            </w:r>
            <w:r w:rsidR="008F2349" w:rsidRPr="0029379A">
              <w:rPr>
                <w:sz w:val="24"/>
                <w:szCs w:val="24"/>
              </w:rPr>
              <w:t>/Council</w:t>
            </w:r>
          </w:p>
        </w:tc>
        <w:tc>
          <w:tcPr>
            <w:tcW w:w="3651" w:type="pct"/>
          </w:tcPr>
          <w:p w14:paraId="3FA1AA10" w14:textId="77777777" w:rsidR="003360A5" w:rsidRPr="0029379A" w:rsidRDefault="00373BAC" w:rsidP="00493663">
            <w:pPr>
              <w:tabs>
                <w:tab w:val="left" w:pos="-1440"/>
              </w:tabs>
              <w:rPr>
                <w:sz w:val="24"/>
                <w:szCs w:val="24"/>
              </w:rPr>
            </w:pPr>
            <w:r w:rsidRPr="0029379A">
              <w:rPr>
                <w:sz w:val="24"/>
                <w:szCs w:val="24"/>
              </w:rPr>
              <w:t xml:space="preserve">The Council of the City &amp; County of </w:t>
            </w:r>
            <w:proofErr w:type="gramStart"/>
            <w:r w:rsidR="003360A5" w:rsidRPr="0029379A">
              <w:rPr>
                <w:sz w:val="24"/>
                <w:szCs w:val="24"/>
              </w:rPr>
              <w:t>Swansea;</w:t>
            </w:r>
            <w:proofErr w:type="gramEnd"/>
          </w:p>
          <w:p w14:paraId="3805FAE9" w14:textId="77777777" w:rsidR="003360A5" w:rsidRPr="0029379A" w:rsidRDefault="003360A5" w:rsidP="00493663">
            <w:pPr>
              <w:tabs>
                <w:tab w:val="left" w:pos="-1440"/>
              </w:tabs>
              <w:rPr>
                <w:sz w:val="24"/>
                <w:szCs w:val="24"/>
              </w:rPr>
            </w:pPr>
          </w:p>
        </w:tc>
      </w:tr>
      <w:tr w:rsidR="003360A5" w:rsidRPr="0029379A" w14:paraId="36B65AC6" w14:textId="77777777" w:rsidTr="00493663">
        <w:tc>
          <w:tcPr>
            <w:tcW w:w="1349" w:type="pct"/>
          </w:tcPr>
          <w:p w14:paraId="7B9BE9D5" w14:textId="77777777" w:rsidR="003360A5" w:rsidRPr="0029379A" w:rsidRDefault="003360A5" w:rsidP="00493663">
            <w:pPr>
              <w:tabs>
                <w:tab w:val="left" w:pos="-1440"/>
              </w:tabs>
              <w:rPr>
                <w:sz w:val="24"/>
                <w:szCs w:val="24"/>
              </w:rPr>
            </w:pPr>
            <w:r w:rsidRPr="0029379A">
              <w:rPr>
                <w:sz w:val="24"/>
                <w:szCs w:val="24"/>
              </w:rPr>
              <w:t>Authority Property</w:t>
            </w:r>
          </w:p>
        </w:tc>
        <w:tc>
          <w:tcPr>
            <w:tcW w:w="3651" w:type="pct"/>
          </w:tcPr>
          <w:p w14:paraId="2766899D" w14:textId="77777777" w:rsidR="003360A5" w:rsidRPr="0029379A" w:rsidRDefault="003360A5" w:rsidP="00493663">
            <w:pPr>
              <w:tabs>
                <w:tab w:val="left" w:pos="-1440"/>
              </w:tabs>
              <w:rPr>
                <w:sz w:val="24"/>
                <w:szCs w:val="24"/>
              </w:rPr>
            </w:pPr>
            <w:r w:rsidRPr="0029379A">
              <w:rPr>
                <w:sz w:val="24"/>
                <w:szCs w:val="24"/>
              </w:rPr>
              <w:t xml:space="preserve">all property issued or made available for use by the Authority to the Contractor in connection with the </w:t>
            </w:r>
            <w:proofErr w:type="gramStart"/>
            <w:r w:rsidRPr="0029379A">
              <w:rPr>
                <w:sz w:val="24"/>
                <w:szCs w:val="24"/>
              </w:rPr>
              <w:t>Contract;</w:t>
            </w:r>
            <w:proofErr w:type="gramEnd"/>
          </w:p>
          <w:p w14:paraId="23BA21FB" w14:textId="77777777" w:rsidR="003360A5" w:rsidRPr="0029379A" w:rsidRDefault="003360A5" w:rsidP="00493663">
            <w:pPr>
              <w:tabs>
                <w:tab w:val="left" w:pos="-1440"/>
              </w:tabs>
              <w:rPr>
                <w:sz w:val="24"/>
                <w:szCs w:val="24"/>
              </w:rPr>
            </w:pPr>
          </w:p>
        </w:tc>
      </w:tr>
      <w:tr w:rsidR="007A6E23" w:rsidRPr="0029379A" w14:paraId="0DFBEE40" w14:textId="77777777" w:rsidTr="00493663">
        <w:tc>
          <w:tcPr>
            <w:tcW w:w="1349" w:type="pct"/>
          </w:tcPr>
          <w:p w14:paraId="0CC52770" w14:textId="77777777" w:rsidR="007A6E23" w:rsidRPr="0029379A" w:rsidRDefault="007A6E23" w:rsidP="007A6E23">
            <w:pPr>
              <w:tabs>
                <w:tab w:val="left" w:pos="-1440"/>
              </w:tabs>
              <w:rPr>
                <w:sz w:val="24"/>
                <w:szCs w:val="24"/>
              </w:rPr>
            </w:pPr>
            <w:r w:rsidRPr="0029379A">
              <w:rPr>
                <w:sz w:val="24"/>
                <w:szCs w:val="24"/>
              </w:rPr>
              <w:t>Bribery Laws</w:t>
            </w:r>
          </w:p>
        </w:tc>
        <w:tc>
          <w:tcPr>
            <w:tcW w:w="3651" w:type="pct"/>
          </w:tcPr>
          <w:p w14:paraId="0286AE6F" w14:textId="77777777" w:rsidR="007A6E23" w:rsidRPr="0029379A" w:rsidRDefault="007A6E23" w:rsidP="007A6E23">
            <w:pPr>
              <w:tabs>
                <w:tab w:val="left" w:pos="-1440"/>
              </w:tabs>
              <w:rPr>
                <w:sz w:val="24"/>
                <w:szCs w:val="24"/>
              </w:rPr>
            </w:pPr>
            <w:r w:rsidRPr="0029379A">
              <w:rPr>
                <w:sz w:val="24"/>
                <w:szCs w:val="24"/>
              </w:rPr>
              <w:t xml:space="preserve">means the Bribery Act 2010 and all other applicable UK legislation, statutory instruments and regulations in relation to bribery or </w:t>
            </w:r>
            <w:proofErr w:type="gramStart"/>
            <w:r w:rsidRPr="0029379A">
              <w:rPr>
                <w:sz w:val="24"/>
                <w:szCs w:val="24"/>
              </w:rPr>
              <w:t>corruption;</w:t>
            </w:r>
            <w:proofErr w:type="gramEnd"/>
          </w:p>
          <w:p w14:paraId="03DE9B64" w14:textId="77777777" w:rsidR="007A6E23" w:rsidRPr="0029379A" w:rsidRDefault="007A6E23" w:rsidP="007A6E23">
            <w:pPr>
              <w:tabs>
                <w:tab w:val="left" w:pos="-1440"/>
              </w:tabs>
              <w:rPr>
                <w:sz w:val="24"/>
                <w:szCs w:val="24"/>
              </w:rPr>
            </w:pPr>
            <w:r w:rsidRPr="0029379A">
              <w:rPr>
                <w:sz w:val="24"/>
                <w:szCs w:val="24"/>
              </w:rPr>
              <w:t xml:space="preserve">  </w:t>
            </w:r>
          </w:p>
        </w:tc>
      </w:tr>
      <w:tr w:rsidR="003360A5" w:rsidRPr="0029379A" w14:paraId="785DBBD3" w14:textId="77777777" w:rsidTr="00493663">
        <w:tc>
          <w:tcPr>
            <w:tcW w:w="1349" w:type="pct"/>
          </w:tcPr>
          <w:p w14:paraId="14EFCA16" w14:textId="77777777" w:rsidR="003360A5" w:rsidRPr="0029379A" w:rsidRDefault="003360A5" w:rsidP="00493663">
            <w:pPr>
              <w:tabs>
                <w:tab w:val="left" w:pos="-1440"/>
              </w:tabs>
              <w:rPr>
                <w:sz w:val="24"/>
                <w:szCs w:val="24"/>
              </w:rPr>
            </w:pPr>
            <w:r w:rsidRPr="0029379A">
              <w:rPr>
                <w:sz w:val="24"/>
                <w:szCs w:val="24"/>
              </w:rPr>
              <w:t>The Contract</w:t>
            </w:r>
          </w:p>
        </w:tc>
        <w:tc>
          <w:tcPr>
            <w:tcW w:w="3651" w:type="pct"/>
          </w:tcPr>
          <w:p w14:paraId="4E28651A" w14:textId="233CCFC7" w:rsidR="003360A5" w:rsidRPr="0029379A" w:rsidRDefault="003360A5" w:rsidP="00493663">
            <w:pPr>
              <w:tabs>
                <w:tab w:val="left" w:pos="-1440"/>
              </w:tabs>
              <w:rPr>
                <w:sz w:val="24"/>
                <w:szCs w:val="24"/>
              </w:rPr>
            </w:pPr>
            <w:r w:rsidRPr="0029379A">
              <w:rPr>
                <w:sz w:val="24"/>
                <w:szCs w:val="24"/>
              </w:rPr>
              <w:t xml:space="preserve">these conditions, </w:t>
            </w:r>
            <w:r w:rsidR="001A4A52">
              <w:rPr>
                <w:sz w:val="24"/>
                <w:szCs w:val="24"/>
              </w:rPr>
              <w:t>S</w:t>
            </w:r>
            <w:r w:rsidRPr="0029379A">
              <w:rPr>
                <w:sz w:val="24"/>
                <w:szCs w:val="24"/>
              </w:rPr>
              <w:t xml:space="preserve">pecial </w:t>
            </w:r>
            <w:r w:rsidR="001A4A52">
              <w:rPr>
                <w:sz w:val="24"/>
                <w:szCs w:val="24"/>
              </w:rPr>
              <w:t>C</w:t>
            </w:r>
            <w:r w:rsidRPr="0029379A">
              <w:rPr>
                <w:sz w:val="24"/>
                <w:szCs w:val="24"/>
              </w:rPr>
              <w:t xml:space="preserve">onditions, </w:t>
            </w:r>
            <w:r w:rsidR="001A4A52">
              <w:rPr>
                <w:sz w:val="24"/>
                <w:szCs w:val="24"/>
              </w:rPr>
              <w:t>S</w:t>
            </w:r>
            <w:r w:rsidRPr="0029379A">
              <w:rPr>
                <w:sz w:val="24"/>
                <w:szCs w:val="24"/>
              </w:rPr>
              <w:t xml:space="preserve">pecification, </w:t>
            </w:r>
            <w:r w:rsidR="001A4A52">
              <w:rPr>
                <w:sz w:val="24"/>
                <w:szCs w:val="24"/>
              </w:rPr>
              <w:t>P</w:t>
            </w:r>
            <w:r w:rsidRPr="0029379A">
              <w:rPr>
                <w:sz w:val="24"/>
                <w:szCs w:val="24"/>
              </w:rPr>
              <w:t xml:space="preserve">ricing </w:t>
            </w:r>
            <w:r w:rsidR="001A4A52">
              <w:rPr>
                <w:sz w:val="24"/>
                <w:szCs w:val="24"/>
              </w:rPr>
              <w:t>S</w:t>
            </w:r>
            <w:r w:rsidRPr="0029379A">
              <w:rPr>
                <w:sz w:val="24"/>
                <w:szCs w:val="24"/>
              </w:rPr>
              <w:t>chedule, Contractor’s tender,</w:t>
            </w:r>
            <w:r w:rsidR="007B22CE" w:rsidRPr="0029379A">
              <w:rPr>
                <w:sz w:val="24"/>
                <w:szCs w:val="24"/>
              </w:rPr>
              <w:t xml:space="preserve"> method statements,</w:t>
            </w:r>
            <w:r w:rsidRPr="0029379A">
              <w:rPr>
                <w:sz w:val="24"/>
                <w:szCs w:val="24"/>
              </w:rPr>
              <w:t xml:space="preserve"> acceptance letter and any relevant documents agreeing modifications exchanged before the Contract is awarded, and any subsequent amendments or variations agreed in </w:t>
            </w:r>
            <w:proofErr w:type="gramStart"/>
            <w:r w:rsidRPr="0029379A">
              <w:rPr>
                <w:sz w:val="24"/>
                <w:szCs w:val="24"/>
              </w:rPr>
              <w:t>writing;</w:t>
            </w:r>
            <w:proofErr w:type="gramEnd"/>
          </w:p>
          <w:p w14:paraId="7EBB73FD" w14:textId="77777777" w:rsidR="003360A5" w:rsidRPr="0029379A" w:rsidRDefault="003360A5" w:rsidP="00493663">
            <w:pPr>
              <w:tabs>
                <w:tab w:val="left" w:pos="-1440"/>
              </w:tabs>
              <w:rPr>
                <w:sz w:val="24"/>
                <w:szCs w:val="24"/>
              </w:rPr>
            </w:pPr>
          </w:p>
        </w:tc>
      </w:tr>
      <w:tr w:rsidR="003360A5" w:rsidRPr="0029379A" w14:paraId="29EBEA70" w14:textId="77777777" w:rsidTr="00493663">
        <w:tc>
          <w:tcPr>
            <w:tcW w:w="1349" w:type="pct"/>
          </w:tcPr>
          <w:p w14:paraId="3EFB84DD" w14:textId="77777777" w:rsidR="003360A5" w:rsidRPr="0029379A" w:rsidRDefault="003360A5" w:rsidP="00493663">
            <w:pPr>
              <w:tabs>
                <w:tab w:val="left" w:pos="-1440"/>
              </w:tabs>
              <w:rPr>
                <w:sz w:val="24"/>
                <w:szCs w:val="24"/>
              </w:rPr>
            </w:pPr>
            <w:r w:rsidRPr="0029379A">
              <w:rPr>
                <w:sz w:val="24"/>
                <w:szCs w:val="24"/>
              </w:rPr>
              <w:t>Contract Documents</w:t>
            </w:r>
          </w:p>
        </w:tc>
        <w:tc>
          <w:tcPr>
            <w:tcW w:w="3651" w:type="pct"/>
          </w:tcPr>
          <w:p w14:paraId="5224EBD3" w14:textId="2FE158E1" w:rsidR="003360A5" w:rsidRPr="0029379A" w:rsidRDefault="003360A5" w:rsidP="00493663">
            <w:pPr>
              <w:tabs>
                <w:tab w:val="left" w:pos="-1440"/>
              </w:tabs>
              <w:rPr>
                <w:sz w:val="24"/>
                <w:szCs w:val="24"/>
              </w:rPr>
            </w:pPr>
            <w:r w:rsidRPr="0029379A">
              <w:rPr>
                <w:sz w:val="24"/>
                <w:szCs w:val="24"/>
              </w:rPr>
              <w:t xml:space="preserve">these conditions for the supply of </w:t>
            </w:r>
            <w:r w:rsidR="00F939B5">
              <w:rPr>
                <w:sz w:val="24"/>
                <w:szCs w:val="24"/>
              </w:rPr>
              <w:t xml:space="preserve">Goods and </w:t>
            </w:r>
            <w:r w:rsidRPr="0029379A">
              <w:rPr>
                <w:sz w:val="24"/>
                <w:szCs w:val="24"/>
              </w:rPr>
              <w:t xml:space="preserve">Services shall be deemed incorporated into each and every order placed by the Authority and for the avoidance of doubt any terms and conditions endorsed on the Contractor’s stationary, at </w:t>
            </w:r>
            <w:proofErr w:type="spellStart"/>
            <w:r w:rsidRPr="0029379A">
              <w:rPr>
                <w:sz w:val="24"/>
                <w:szCs w:val="24"/>
              </w:rPr>
              <w:t>anytime</w:t>
            </w:r>
            <w:proofErr w:type="spellEnd"/>
            <w:r w:rsidRPr="0029379A">
              <w:rPr>
                <w:sz w:val="24"/>
                <w:szCs w:val="24"/>
              </w:rPr>
              <w:t xml:space="preserve">, including but not limited to purchase orders and order acknowledgment documents, are specifically excluded from the terms of the </w:t>
            </w:r>
            <w:r w:rsidR="00207247">
              <w:rPr>
                <w:sz w:val="24"/>
                <w:szCs w:val="24"/>
              </w:rPr>
              <w:t>c</w:t>
            </w:r>
            <w:r w:rsidRPr="0029379A">
              <w:rPr>
                <w:sz w:val="24"/>
                <w:szCs w:val="24"/>
              </w:rPr>
              <w:t>ontract between the parties and shall not be incorporated into or form part of the contract between the parties;</w:t>
            </w:r>
          </w:p>
          <w:p w14:paraId="6D77D9D0" w14:textId="77777777" w:rsidR="003360A5" w:rsidRPr="0029379A" w:rsidRDefault="003360A5" w:rsidP="00493663">
            <w:pPr>
              <w:tabs>
                <w:tab w:val="left" w:pos="-1440"/>
              </w:tabs>
              <w:rPr>
                <w:sz w:val="24"/>
                <w:szCs w:val="24"/>
              </w:rPr>
            </w:pPr>
          </w:p>
        </w:tc>
      </w:tr>
      <w:tr w:rsidR="003360A5" w:rsidRPr="0029379A" w14:paraId="74E166F4" w14:textId="77777777" w:rsidTr="00493663">
        <w:tc>
          <w:tcPr>
            <w:tcW w:w="1349" w:type="pct"/>
          </w:tcPr>
          <w:p w14:paraId="5A8D977D" w14:textId="77777777" w:rsidR="003360A5" w:rsidRPr="0029379A" w:rsidRDefault="003360A5" w:rsidP="00493663">
            <w:pPr>
              <w:tabs>
                <w:tab w:val="left" w:pos="-1440"/>
              </w:tabs>
              <w:rPr>
                <w:sz w:val="24"/>
                <w:szCs w:val="24"/>
              </w:rPr>
            </w:pPr>
            <w:r w:rsidRPr="0029379A">
              <w:rPr>
                <w:sz w:val="24"/>
                <w:szCs w:val="24"/>
              </w:rPr>
              <w:t>The Contractor</w:t>
            </w:r>
          </w:p>
        </w:tc>
        <w:tc>
          <w:tcPr>
            <w:tcW w:w="3651" w:type="pct"/>
          </w:tcPr>
          <w:p w14:paraId="04F97739" w14:textId="23B72B7E" w:rsidR="003360A5" w:rsidRPr="0029379A" w:rsidRDefault="003360A5" w:rsidP="00493663">
            <w:pPr>
              <w:tabs>
                <w:tab w:val="left" w:pos="-1440"/>
              </w:tabs>
              <w:rPr>
                <w:sz w:val="24"/>
                <w:szCs w:val="24"/>
              </w:rPr>
            </w:pPr>
            <w:r w:rsidRPr="0029379A">
              <w:rPr>
                <w:sz w:val="24"/>
                <w:szCs w:val="24"/>
              </w:rPr>
              <w:t xml:space="preserve">the person, firm company or body who undertakes to </w:t>
            </w:r>
            <w:r w:rsidR="00246A1F" w:rsidRPr="0029379A">
              <w:rPr>
                <w:sz w:val="24"/>
                <w:szCs w:val="24"/>
              </w:rPr>
              <w:t>purchase the Goods</w:t>
            </w:r>
            <w:r w:rsidR="0036765F">
              <w:rPr>
                <w:sz w:val="24"/>
                <w:szCs w:val="24"/>
              </w:rPr>
              <w:t xml:space="preserve"> and/or Services</w:t>
            </w:r>
            <w:r w:rsidR="00246A1F" w:rsidRPr="0029379A">
              <w:rPr>
                <w:sz w:val="24"/>
                <w:szCs w:val="24"/>
              </w:rPr>
              <w:t xml:space="preserve"> from the </w:t>
            </w:r>
            <w:r w:rsidRPr="0029379A">
              <w:rPr>
                <w:sz w:val="24"/>
                <w:szCs w:val="24"/>
              </w:rPr>
              <w:t xml:space="preserve">Authority as defined in the </w:t>
            </w:r>
            <w:proofErr w:type="gramStart"/>
            <w:r w:rsidRPr="0029379A">
              <w:rPr>
                <w:sz w:val="24"/>
                <w:szCs w:val="24"/>
              </w:rPr>
              <w:t>Contract;</w:t>
            </w:r>
            <w:proofErr w:type="gramEnd"/>
          </w:p>
          <w:p w14:paraId="715F6CE4" w14:textId="77777777" w:rsidR="003360A5" w:rsidRPr="0029379A" w:rsidRDefault="003360A5" w:rsidP="00493663">
            <w:pPr>
              <w:tabs>
                <w:tab w:val="left" w:pos="-1440"/>
              </w:tabs>
              <w:rPr>
                <w:sz w:val="24"/>
                <w:szCs w:val="24"/>
              </w:rPr>
            </w:pPr>
          </w:p>
        </w:tc>
      </w:tr>
      <w:tr w:rsidR="003360A5" w:rsidRPr="0029379A" w14:paraId="500BD728" w14:textId="77777777" w:rsidTr="00493663">
        <w:tc>
          <w:tcPr>
            <w:tcW w:w="1349" w:type="pct"/>
          </w:tcPr>
          <w:p w14:paraId="06378FDC" w14:textId="77777777" w:rsidR="003360A5" w:rsidRPr="0029379A" w:rsidRDefault="003360A5" w:rsidP="00493663">
            <w:pPr>
              <w:tabs>
                <w:tab w:val="left" w:pos="-1440"/>
              </w:tabs>
              <w:rPr>
                <w:sz w:val="24"/>
                <w:szCs w:val="24"/>
              </w:rPr>
            </w:pPr>
            <w:r w:rsidRPr="0029379A">
              <w:rPr>
                <w:sz w:val="24"/>
                <w:szCs w:val="24"/>
              </w:rPr>
              <w:t>Contract Period</w:t>
            </w:r>
          </w:p>
        </w:tc>
        <w:tc>
          <w:tcPr>
            <w:tcW w:w="3651" w:type="pct"/>
          </w:tcPr>
          <w:p w14:paraId="1C96B015" w14:textId="3AC1118A" w:rsidR="003360A5" w:rsidRPr="0029379A" w:rsidRDefault="003360A5" w:rsidP="00493663">
            <w:pPr>
              <w:tabs>
                <w:tab w:val="left" w:pos="-1440"/>
              </w:tabs>
              <w:rPr>
                <w:sz w:val="24"/>
                <w:szCs w:val="24"/>
              </w:rPr>
            </w:pPr>
            <w:r w:rsidRPr="0029379A">
              <w:rPr>
                <w:sz w:val="24"/>
                <w:szCs w:val="24"/>
              </w:rPr>
              <w:t>the Term of the Contract as outlined in</w:t>
            </w:r>
            <w:r w:rsidR="005E5341">
              <w:rPr>
                <w:sz w:val="24"/>
                <w:szCs w:val="24"/>
              </w:rPr>
              <w:t xml:space="preserve"> Clause </w:t>
            </w:r>
            <w:r w:rsidR="00D522E2" w:rsidRPr="0029379A">
              <w:rPr>
                <w:b/>
                <w:sz w:val="24"/>
                <w:szCs w:val="24"/>
              </w:rPr>
              <w:fldChar w:fldCharType="begin"/>
            </w:r>
            <w:r w:rsidR="00D522E2" w:rsidRPr="0029379A">
              <w:rPr>
                <w:b/>
                <w:sz w:val="24"/>
                <w:szCs w:val="24"/>
              </w:rPr>
              <w:instrText xml:space="preserve"> REF _Ref506294733 \r \h  \* MERGEFORMAT </w:instrText>
            </w:r>
            <w:r w:rsidR="00D522E2" w:rsidRPr="0029379A">
              <w:rPr>
                <w:b/>
                <w:sz w:val="24"/>
                <w:szCs w:val="24"/>
              </w:rPr>
            </w:r>
            <w:r w:rsidR="00D522E2" w:rsidRPr="0029379A">
              <w:rPr>
                <w:b/>
                <w:sz w:val="24"/>
                <w:szCs w:val="24"/>
              </w:rPr>
              <w:fldChar w:fldCharType="separate"/>
            </w:r>
            <w:r w:rsidR="007A6E23" w:rsidRPr="0029379A">
              <w:rPr>
                <w:b/>
                <w:sz w:val="24"/>
                <w:szCs w:val="24"/>
              </w:rPr>
              <w:t>7</w:t>
            </w:r>
            <w:r w:rsidR="00D522E2" w:rsidRPr="0029379A">
              <w:rPr>
                <w:b/>
                <w:sz w:val="24"/>
                <w:szCs w:val="24"/>
              </w:rPr>
              <w:fldChar w:fldCharType="end"/>
            </w:r>
            <w:r w:rsidRPr="0029379A">
              <w:rPr>
                <w:sz w:val="24"/>
                <w:szCs w:val="24"/>
              </w:rPr>
              <w:t>;</w:t>
            </w:r>
          </w:p>
          <w:p w14:paraId="5BEDE234" w14:textId="77777777" w:rsidR="003360A5" w:rsidRPr="0029379A" w:rsidRDefault="003360A5" w:rsidP="00493663">
            <w:pPr>
              <w:tabs>
                <w:tab w:val="left" w:pos="-1440"/>
              </w:tabs>
              <w:rPr>
                <w:sz w:val="24"/>
                <w:szCs w:val="24"/>
              </w:rPr>
            </w:pPr>
          </w:p>
        </w:tc>
      </w:tr>
      <w:tr w:rsidR="003360A5" w:rsidRPr="0029379A" w14:paraId="615D6487" w14:textId="77777777" w:rsidTr="00493663">
        <w:tc>
          <w:tcPr>
            <w:tcW w:w="1349" w:type="pct"/>
          </w:tcPr>
          <w:p w14:paraId="7149F371" w14:textId="77777777" w:rsidR="003360A5" w:rsidRPr="0029379A" w:rsidRDefault="003360A5" w:rsidP="00493663">
            <w:pPr>
              <w:tabs>
                <w:tab w:val="left" w:pos="-1440"/>
              </w:tabs>
              <w:rPr>
                <w:sz w:val="24"/>
                <w:szCs w:val="24"/>
              </w:rPr>
            </w:pPr>
            <w:r w:rsidRPr="0029379A">
              <w:rPr>
                <w:sz w:val="24"/>
                <w:szCs w:val="24"/>
              </w:rPr>
              <w:t>Contract Price</w:t>
            </w:r>
          </w:p>
        </w:tc>
        <w:tc>
          <w:tcPr>
            <w:tcW w:w="3651" w:type="pct"/>
          </w:tcPr>
          <w:p w14:paraId="3D0D350E" w14:textId="7E036585" w:rsidR="003360A5" w:rsidRPr="0029379A" w:rsidRDefault="003360A5" w:rsidP="00493663">
            <w:pPr>
              <w:tabs>
                <w:tab w:val="left" w:pos="-1440"/>
              </w:tabs>
              <w:rPr>
                <w:sz w:val="24"/>
                <w:szCs w:val="24"/>
              </w:rPr>
            </w:pPr>
            <w:r w:rsidRPr="0029379A">
              <w:rPr>
                <w:sz w:val="24"/>
                <w:szCs w:val="24"/>
              </w:rPr>
              <w:t xml:space="preserve">the price exclusive of VAT set out in the Contract for which the Contractor has agreed to </w:t>
            </w:r>
            <w:r w:rsidR="009C08FD" w:rsidRPr="0029379A">
              <w:rPr>
                <w:sz w:val="24"/>
                <w:szCs w:val="24"/>
              </w:rPr>
              <w:t xml:space="preserve">purchase </w:t>
            </w:r>
            <w:r w:rsidRPr="0029379A">
              <w:rPr>
                <w:sz w:val="24"/>
                <w:szCs w:val="24"/>
              </w:rPr>
              <w:t xml:space="preserve">the </w:t>
            </w:r>
            <w:r w:rsidR="009C08FD" w:rsidRPr="0029379A">
              <w:rPr>
                <w:sz w:val="24"/>
                <w:szCs w:val="24"/>
              </w:rPr>
              <w:t>Goods</w:t>
            </w:r>
            <w:r w:rsidR="00B00163">
              <w:rPr>
                <w:sz w:val="24"/>
                <w:szCs w:val="24"/>
              </w:rPr>
              <w:t xml:space="preserve"> and/or Services</w:t>
            </w:r>
            <w:r w:rsidRPr="0029379A">
              <w:rPr>
                <w:sz w:val="24"/>
                <w:szCs w:val="24"/>
              </w:rPr>
              <w:t xml:space="preserve"> as set out in the Pricing </w:t>
            </w:r>
            <w:proofErr w:type="gramStart"/>
            <w:r w:rsidRPr="0029379A">
              <w:rPr>
                <w:sz w:val="24"/>
                <w:szCs w:val="24"/>
              </w:rPr>
              <w:t>Schedule;</w:t>
            </w:r>
            <w:proofErr w:type="gramEnd"/>
          </w:p>
          <w:p w14:paraId="3EB92F6E" w14:textId="77777777" w:rsidR="003360A5" w:rsidRPr="0029379A" w:rsidRDefault="003360A5" w:rsidP="00493663">
            <w:pPr>
              <w:tabs>
                <w:tab w:val="left" w:pos="-1440"/>
              </w:tabs>
              <w:rPr>
                <w:sz w:val="24"/>
                <w:szCs w:val="24"/>
              </w:rPr>
            </w:pPr>
          </w:p>
        </w:tc>
      </w:tr>
      <w:tr w:rsidR="003360A5" w:rsidRPr="0029379A" w14:paraId="71116507" w14:textId="77777777" w:rsidTr="00493663">
        <w:tc>
          <w:tcPr>
            <w:tcW w:w="1349" w:type="pct"/>
          </w:tcPr>
          <w:p w14:paraId="56E67984" w14:textId="77777777" w:rsidR="003360A5" w:rsidRPr="0029379A" w:rsidRDefault="003360A5" w:rsidP="00493663">
            <w:pPr>
              <w:tabs>
                <w:tab w:val="left" w:pos="-1440"/>
              </w:tabs>
              <w:rPr>
                <w:sz w:val="24"/>
                <w:szCs w:val="24"/>
              </w:rPr>
            </w:pPr>
            <w:r w:rsidRPr="0029379A">
              <w:rPr>
                <w:sz w:val="24"/>
                <w:szCs w:val="24"/>
              </w:rPr>
              <w:t>Contract Supervisor</w:t>
            </w:r>
          </w:p>
        </w:tc>
        <w:tc>
          <w:tcPr>
            <w:tcW w:w="3651" w:type="pct"/>
          </w:tcPr>
          <w:p w14:paraId="62D09B10" w14:textId="77777777" w:rsidR="003360A5" w:rsidRPr="0029379A" w:rsidRDefault="003360A5" w:rsidP="00493663">
            <w:pPr>
              <w:tabs>
                <w:tab w:val="left" w:pos="-1440"/>
              </w:tabs>
              <w:rPr>
                <w:sz w:val="24"/>
                <w:szCs w:val="24"/>
              </w:rPr>
            </w:pPr>
            <w:r w:rsidRPr="0029379A">
              <w:rPr>
                <w:sz w:val="24"/>
                <w:szCs w:val="24"/>
              </w:rPr>
              <w:t xml:space="preserve">any duly authorised representative of the Authority notified in writing to the Contractor for all purposes connected with the Contract.  Any Notice or other written instruction given by or made to the Contract Supervisor, shall be taken as given by or made to the </w:t>
            </w:r>
            <w:proofErr w:type="gramStart"/>
            <w:r w:rsidRPr="0029379A">
              <w:rPr>
                <w:sz w:val="24"/>
                <w:szCs w:val="24"/>
              </w:rPr>
              <w:t>Authority;</w:t>
            </w:r>
            <w:proofErr w:type="gramEnd"/>
          </w:p>
          <w:p w14:paraId="77D9940B" w14:textId="77777777" w:rsidR="003360A5" w:rsidRPr="0029379A" w:rsidRDefault="003360A5" w:rsidP="00493663">
            <w:pPr>
              <w:tabs>
                <w:tab w:val="left" w:pos="-1440"/>
              </w:tabs>
              <w:rPr>
                <w:sz w:val="24"/>
                <w:szCs w:val="24"/>
              </w:rPr>
            </w:pPr>
          </w:p>
        </w:tc>
      </w:tr>
      <w:tr w:rsidR="003360A5" w:rsidRPr="0029379A" w14:paraId="44AB8552" w14:textId="77777777" w:rsidTr="00493663">
        <w:tc>
          <w:tcPr>
            <w:tcW w:w="1349" w:type="pct"/>
          </w:tcPr>
          <w:p w14:paraId="435DA146" w14:textId="77777777" w:rsidR="003360A5" w:rsidRPr="0029379A" w:rsidRDefault="003360A5" w:rsidP="00493663">
            <w:pPr>
              <w:tabs>
                <w:tab w:val="left" w:pos="-1440"/>
              </w:tabs>
              <w:rPr>
                <w:sz w:val="24"/>
                <w:szCs w:val="24"/>
              </w:rPr>
            </w:pPr>
            <w:r w:rsidRPr="0029379A">
              <w:rPr>
                <w:sz w:val="24"/>
                <w:szCs w:val="24"/>
              </w:rPr>
              <w:t>Data Loss Event</w:t>
            </w:r>
          </w:p>
        </w:tc>
        <w:tc>
          <w:tcPr>
            <w:tcW w:w="3651" w:type="pct"/>
          </w:tcPr>
          <w:p w14:paraId="7A00CB46" w14:textId="77777777" w:rsidR="003360A5" w:rsidRPr="0029379A" w:rsidRDefault="003360A5" w:rsidP="00493663">
            <w:pPr>
              <w:tabs>
                <w:tab w:val="left" w:pos="-1440"/>
              </w:tabs>
              <w:rPr>
                <w:sz w:val="24"/>
                <w:szCs w:val="24"/>
              </w:rPr>
            </w:pPr>
            <w:r w:rsidRPr="0029379A">
              <w:rPr>
                <w:sz w:val="24"/>
                <w:szCs w:val="24"/>
              </w:rPr>
              <w:t xml:space="preserve">any event that results, or may result, in unauthorised access to Personal Data held by the Contractor under this Agreement, and/or actual or potential loss and/or destruction of Personal Data in breach of this Agreement, including any Personal Data </w:t>
            </w:r>
            <w:proofErr w:type="gramStart"/>
            <w:r w:rsidRPr="0029379A">
              <w:rPr>
                <w:sz w:val="24"/>
                <w:szCs w:val="24"/>
              </w:rPr>
              <w:t>Breach;</w:t>
            </w:r>
            <w:proofErr w:type="gramEnd"/>
          </w:p>
          <w:p w14:paraId="0B833C43" w14:textId="77777777" w:rsidR="003360A5" w:rsidRPr="0029379A" w:rsidRDefault="003360A5" w:rsidP="00493663">
            <w:pPr>
              <w:tabs>
                <w:tab w:val="left" w:pos="-1440"/>
              </w:tabs>
              <w:rPr>
                <w:sz w:val="24"/>
                <w:szCs w:val="24"/>
              </w:rPr>
            </w:pPr>
          </w:p>
        </w:tc>
      </w:tr>
      <w:tr w:rsidR="003360A5" w:rsidRPr="0029379A" w14:paraId="61C08643" w14:textId="77777777" w:rsidTr="00493663">
        <w:tc>
          <w:tcPr>
            <w:tcW w:w="1349" w:type="pct"/>
          </w:tcPr>
          <w:p w14:paraId="0326705C" w14:textId="77777777" w:rsidR="003360A5" w:rsidRPr="0029379A" w:rsidRDefault="003360A5" w:rsidP="00FF522C">
            <w:pPr>
              <w:tabs>
                <w:tab w:val="left" w:pos="-1440"/>
              </w:tabs>
              <w:jc w:val="left"/>
              <w:rPr>
                <w:sz w:val="24"/>
                <w:szCs w:val="24"/>
              </w:rPr>
            </w:pPr>
            <w:r w:rsidRPr="0029379A">
              <w:rPr>
                <w:sz w:val="24"/>
                <w:szCs w:val="24"/>
              </w:rPr>
              <w:t>Data Protection Legislation</w:t>
            </w:r>
          </w:p>
        </w:tc>
        <w:tc>
          <w:tcPr>
            <w:tcW w:w="3651" w:type="pct"/>
          </w:tcPr>
          <w:p w14:paraId="74B13D87" w14:textId="77777777" w:rsidR="003360A5" w:rsidRPr="0029379A" w:rsidRDefault="003360A5" w:rsidP="00493663">
            <w:pPr>
              <w:tabs>
                <w:tab w:val="left" w:pos="-1440"/>
              </w:tabs>
              <w:rPr>
                <w:sz w:val="24"/>
                <w:szCs w:val="24"/>
              </w:rPr>
            </w:pPr>
            <w:r w:rsidRPr="0029379A">
              <w:rPr>
                <w:sz w:val="24"/>
                <w:szCs w:val="24"/>
              </w:rPr>
              <w:t xml:space="preserve">the </w:t>
            </w:r>
            <w:r w:rsidR="00373BAC" w:rsidRPr="0029379A">
              <w:rPr>
                <w:sz w:val="24"/>
                <w:szCs w:val="24"/>
              </w:rPr>
              <w:t xml:space="preserve">UK </w:t>
            </w:r>
            <w:r w:rsidRPr="0029379A">
              <w:rPr>
                <w:sz w:val="24"/>
                <w:szCs w:val="24"/>
              </w:rPr>
              <w:t xml:space="preserve">GDPR and any applicable national implementing Laws as amended from time to time, the DPA 2018 to the extent that it relates to processing of personal data and privacy; all applicable Law about the processing of personal data and </w:t>
            </w:r>
            <w:proofErr w:type="gramStart"/>
            <w:r w:rsidRPr="0029379A">
              <w:rPr>
                <w:sz w:val="24"/>
                <w:szCs w:val="24"/>
              </w:rPr>
              <w:t>privacy;</w:t>
            </w:r>
            <w:proofErr w:type="gramEnd"/>
          </w:p>
          <w:p w14:paraId="4E926885" w14:textId="77777777" w:rsidR="003360A5" w:rsidRPr="0029379A" w:rsidRDefault="003360A5" w:rsidP="00493663">
            <w:pPr>
              <w:tabs>
                <w:tab w:val="left" w:pos="-1440"/>
              </w:tabs>
              <w:rPr>
                <w:sz w:val="24"/>
                <w:szCs w:val="24"/>
              </w:rPr>
            </w:pPr>
          </w:p>
        </w:tc>
      </w:tr>
      <w:tr w:rsidR="003360A5" w:rsidRPr="0029379A" w14:paraId="569B0AA5" w14:textId="77777777" w:rsidTr="00493663">
        <w:tc>
          <w:tcPr>
            <w:tcW w:w="1349" w:type="pct"/>
          </w:tcPr>
          <w:p w14:paraId="31EBB146" w14:textId="77777777" w:rsidR="003360A5" w:rsidRPr="0029379A" w:rsidRDefault="003360A5" w:rsidP="00493663">
            <w:pPr>
              <w:tabs>
                <w:tab w:val="left" w:pos="-1440"/>
              </w:tabs>
              <w:rPr>
                <w:sz w:val="24"/>
                <w:szCs w:val="24"/>
              </w:rPr>
            </w:pPr>
            <w:r w:rsidRPr="0029379A">
              <w:rPr>
                <w:sz w:val="24"/>
                <w:szCs w:val="24"/>
              </w:rPr>
              <w:t>DPA</w:t>
            </w:r>
          </w:p>
        </w:tc>
        <w:tc>
          <w:tcPr>
            <w:tcW w:w="3651" w:type="pct"/>
          </w:tcPr>
          <w:p w14:paraId="39FCAAB7" w14:textId="77777777" w:rsidR="003360A5" w:rsidRPr="0029379A" w:rsidRDefault="003360A5" w:rsidP="00493663">
            <w:pPr>
              <w:tabs>
                <w:tab w:val="left" w:pos="-1440"/>
              </w:tabs>
              <w:rPr>
                <w:sz w:val="24"/>
                <w:szCs w:val="24"/>
              </w:rPr>
            </w:pPr>
            <w:r w:rsidRPr="0029379A">
              <w:rPr>
                <w:sz w:val="24"/>
                <w:szCs w:val="24"/>
              </w:rPr>
              <w:t>Data Protection Act</w:t>
            </w:r>
            <w:r w:rsidR="0018372B" w:rsidRPr="0029379A">
              <w:rPr>
                <w:sz w:val="24"/>
                <w:szCs w:val="24"/>
              </w:rPr>
              <w:t xml:space="preserve"> </w:t>
            </w:r>
            <w:proofErr w:type="gramStart"/>
            <w:r w:rsidR="0018372B" w:rsidRPr="0029379A">
              <w:rPr>
                <w:sz w:val="24"/>
                <w:szCs w:val="24"/>
              </w:rPr>
              <w:t>2018</w:t>
            </w:r>
            <w:r w:rsidRPr="0029379A">
              <w:rPr>
                <w:sz w:val="24"/>
                <w:szCs w:val="24"/>
              </w:rPr>
              <w:t>;</w:t>
            </w:r>
            <w:proofErr w:type="gramEnd"/>
          </w:p>
          <w:p w14:paraId="2D2DF19E" w14:textId="77777777" w:rsidR="003360A5" w:rsidRPr="0029379A" w:rsidRDefault="003360A5" w:rsidP="00493663">
            <w:pPr>
              <w:tabs>
                <w:tab w:val="left" w:pos="-1440"/>
              </w:tabs>
              <w:rPr>
                <w:sz w:val="24"/>
                <w:szCs w:val="24"/>
              </w:rPr>
            </w:pPr>
          </w:p>
        </w:tc>
      </w:tr>
      <w:tr w:rsidR="007A6E23" w:rsidRPr="0029379A" w14:paraId="47C8B044" w14:textId="77777777" w:rsidTr="00493663">
        <w:tc>
          <w:tcPr>
            <w:tcW w:w="1349" w:type="pct"/>
          </w:tcPr>
          <w:p w14:paraId="14F44A63" w14:textId="77777777" w:rsidR="007A6E23" w:rsidRPr="0029379A" w:rsidRDefault="007A6E23" w:rsidP="007A6E23">
            <w:pPr>
              <w:tabs>
                <w:tab w:val="left" w:pos="-1440"/>
              </w:tabs>
              <w:rPr>
                <w:sz w:val="24"/>
                <w:szCs w:val="24"/>
              </w:rPr>
            </w:pPr>
            <w:r w:rsidRPr="0029379A">
              <w:rPr>
                <w:sz w:val="24"/>
                <w:szCs w:val="24"/>
              </w:rPr>
              <w:t>Force Majeure</w:t>
            </w:r>
          </w:p>
        </w:tc>
        <w:tc>
          <w:tcPr>
            <w:tcW w:w="3651" w:type="pct"/>
          </w:tcPr>
          <w:p w14:paraId="7AD687C3" w14:textId="6584B388" w:rsidR="007A6E23" w:rsidRPr="0029379A" w:rsidRDefault="004F4F82" w:rsidP="007A6E23">
            <w:pPr>
              <w:tabs>
                <w:tab w:val="left" w:pos="-1440"/>
              </w:tabs>
              <w:rPr>
                <w:sz w:val="24"/>
                <w:szCs w:val="24"/>
              </w:rPr>
            </w:pPr>
            <w:r w:rsidRPr="0029379A">
              <w:rPr>
                <w:sz w:val="24"/>
                <w:szCs w:val="24"/>
              </w:rPr>
              <w:t>means any event or sequence of events beyond a party’s reasonable control such as an act of God including, but not limited to, fire, flood, drought, earthquake, windstorm or other natural disaster; act of any sovereign including war, invasion, act of foreign enemies, hostilities (whether war be declared or not), civil war, rebellion, revolution, insurrection, military or usurped power or confiscation; acts of terrorism; nationalisation, requisition, destruction or damage to property by or under the order of any government or public or local authority or imposition of government sanction embargo or similar action; civil emergency (whether an emergency be declared or not); radioactive contamination; pressure waves caused by aircraft travelling at sonic or supersonic speeds; law, judgment, order, decree, embargo, blockade, labour dispute including strike, lockout or boycott; interruption or failure of utility service including to electric power, gas, water or telephone service;</w:t>
            </w:r>
          </w:p>
          <w:p w14:paraId="13232ED7" w14:textId="77777777" w:rsidR="004F4F82" w:rsidRPr="0029379A" w:rsidRDefault="004F4F82" w:rsidP="007A6E23">
            <w:pPr>
              <w:tabs>
                <w:tab w:val="left" w:pos="-1440"/>
              </w:tabs>
              <w:rPr>
                <w:sz w:val="24"/>
                <w:szCs w:val="24"/>
              </w:rPr>
            </w:pPr>
          </w:p>
        </w:tc>
      </w:tr>
      <w:tr w:rsidR="003360A5" w:rsidRPr="0029379A" w14:paraId="7C6AF088" w14:textId="77777777" w:rsidTr="00493663">
        <w:tc>
          <w:tcPr>
            <w:tcW w:w="1349" w:type="pct"/>
          </w:tcPr>
          <w:p w14:paraId="791F0973" w14:textId="77777777" w:rsidR="003360A5" w:rsidRPr="0029379A" w:rsidRDefault="00373BAC" w:rsidP="00493663">
            <w:pPr>
              <w:tabs>
                <w:tab w:val="left" w:pos="-1440"/>
              </w:tabs>
              <w:rPr>
                <w:sz w:val="24"/>
                <w:szCs w:val="24"/>
              </w:rPr>
            </w:pPr>
            <w:r w:rsidRPr="0029379A">
              <w:rPr>
                <w:sz w:val="24"/>
                <w:szCs w:val="24"/>
              </w:rPr>
              <w:t xml:space="preserve">UK </w:t>
            </w:r>
            <w:r w:rsidR="003360A5" w:rsidRPr="0029379A">
              <w:rPr>
                <w:sz w:val="24"/>
                <w:szCs w:val="24"/>
              </w:rPr>
              <w:t>GDPR</w:t>
            </w:r>
          </w:p>
        </w:tc>
        <w:tc>
          <w:tcPr>
            <w:tcW w:w="3651" w:type="pct"/>
          </w:tcPr>
          <w:p w14:paraId="36BA7E6F" w14:textId="77777777" w:rsidR="003360A5" w:rsidRPr="0029379A" w:rsidRDefault="003360A5" w:rsidP="00493663">
            <w:pPr>
              <w:tabs>
                <w:tab w:val="left" w:pos="-1440"/>
              </w:tabs>
              <w:rPr>
                <w:sz w:val="24"/>
                <w:szCs w:val="24"/>
              </w:rPr>
            </w:pPr>
            <w:r w:rsidRPr="0029379A">
              <w:rPr>
                <w:sz w:val="24"/>
                <w:szCs w:val="24"/>
              </w:rPr>
              <w:t xml:space="preserve">the </w:t>
            </w:r>
            <w:r w:rsidR="00373BAC" w:rsidRPr="0029379A">
              <w:rPr>
                <w:sz w:val="24"/>
                <w:szCs w:val="24"/>
              </w:rPr>
              <w:t xml:space="preserve">United Kingdom </w:t>
            </w:r>
            <w:r w:rsidRPr="0029379A">
              <w:rPr>
                <w:sz w:val="24"/>
                <w:szCs w:val="24"/>
              </w:rPr>
              <w:t xml:space="preserve">General Data Protection </w:t>
            </w:r>
            <w:proofErr w:type="gramStart"/>
            <w:r w:rsidRPr="0029379A">
              <w:rPr>
                <w:sz w:val="24"/>
                <w:szCs w:val="24"/>
              </w:rPr>
              <w:t>Regul</w:t>
            </w:r>
            <w:r w:rsidR="00373BAC" w:rsidRPr="0029379A">
              <w:rPr>
                <w:sz w:val="24"/>
                <w:szCs w:val="24"/>
              </w:rPr>
              <w:t>ation</w:t>
            </w:r>
            <w:r w:rsidRPr="0029379A">
              <w:rPr>
                <w:sz w:val="24"/>
                <w:szCs w:val="24"/>
              </w:rPr>
              <w:t>;</w:t>
            </w:r>
            <w:proofErr w:type="gramEnd"/>
          </w:p>
          <w:p w14:paraId="2B913354" w14:textId="77777777" w:rsidR="003360A5" w:rsidRPr="0029379A" w:rsidRDefault="003360A5" w:rsidP="00493663">
            <w:pPr>
              <w:tabs>
                <w:tab w:val="left" w:pos="-1440"/>
              </w:tabs>
              <w:rPr>
                <w:sz w:val="24"/>
                <w:szCs w:val="24"/>
              </w:rPr>
            </w:pPr>
          </w:p>
        </w:tc>
      </w:tr>
      <w:tr w:rsidR="003360A5" w:rsidRPr="0029379A" w14:paraId="673014D3" w14:textId="77777777" w:rsidTr="00493663">
        <w:tc>
          <w:tcPr>
            <w:tcW w:w="1349" w:type="pct"/>
          </w:tcPr>
          <w:p w14:paraId="2D9A9B80" w14:textId="77777777" w:rsidR="003360A5" w:rsidRPr="0029379A" w:rsidRDefault="003360A5" w:rsidP="00493663">
            <w:pPr>
              <w:tabs>
                <w:tab w:val="left" w:pos="-1440"/>
              </w:tabs>
              <w:rPr>
                <w:sz w:val="24"/>
                <w:szCs w:val="24"/>
              </w:rPr>
            </w:pPr>
            <w:r w:rsidRPr="0029379A">
              <w:rPr>
                <w:sz w:val="24"/>
                <w:szCs w:val="24"/>
              </w:rPr>
              <w:t>Goods</w:t>
            </w:r>
          </w:p>
          <w:p w14:paraId="1F4C4E5A" w14:textId="77777777" w:rsidR="00FF522C" w:rsidRPr="0029379A" w:rsidRDefault="00FF522C" w:rsidP="00493663">
            <w:pPr>
              <w:tabs>
                <w:tab w:val="left" w:pos="-1440"/>
              </w:tabs>
              <w:rPr>
                <w:sz w:val="24"/>
                <w:szCs w:val="24"/>
              </w:rPr>
            </w:pPr>
          </w:p>
          <w:p w14:paraId="4D6685CC" w14:textId="77777777" w:rsidR="00FF522C" w:rsidRPr="0029379A" w:rsidRDefault="00FF522C" w:rsidP="00493663">
            <w:pPr>
              <w:tabs>
                <w:tab w:val="left" w:pos="-1440"/>
              </w:tabs>
              <w:rPr>
                <w:sz w:val="24"/>
                <w:szCs w:val="24"/>
              </w:rPr>
            </w:pPr>
          </w:p>
          <w:p w14:paraId="7127B84D" w14:textId="77777777" w:rsidR="00FF522C" w:rsidRPr="0029379A" w:rsidRDefault="00FF522C" w:rsidP="00493663">
            <w:pPr>
              <w:tabs>
                <w:tab w:val="left" w:pos="-1440"/>
              </w:tabs>
              <w:rPr>
                <w:sz w:val="24"/>
                <w:szCs w:val="24"/>
              </w:rPr>
            </w:pPr>
          </w:p>
          <w:p w14:paraId="1BD64FF8" w14:textId="77777777" w:rsidR="00FF522C" w:rsidRPr="0029379A" w:rsidRDefault="00FF522C" w:rsidP="00493663">
            <w:pPr>
              <w:tabs>
                <w:tab w:val="left" w:pos="-1440"/>
              </w:tabs>
              <w:rPr>
                <w:sz w:val="24"/>
                <w:szCs w:val="24"/>
              </w:rPr>
            </w:pPr>
          </w:p>
          <w:p w14:paraId="07C6A973" w14:textId="77777777" w:rsidR="00FF522C" w:rsidRPr="0029379A" w:rsidRDefault="00FF522C" w:rsidP="00493663">
            <w:pPr>
              <w:tabs>
                <w:tab w:val="left" w:pos="-1440"/>
              </w:tabs>
              <w:rPr>
                <w:sz w:val="24"/>
                <w:szCs w:val="24"/>
              </w:rPr>
            </w:pPr>
          </w:p>
          <w:p w14:paraId="6B5F57C6" w14:textId="77777777" w:rsidR="00FF522C" w:rsidRPr="0029379A" w:rsidRDefault="00FF522C" w:rsidP="00493663">
            <w:pPr>
              <w:tabs>
                <w:tab w:val="left" w:pos="-1440"/>
              </w:tabs>
              <w:rPr>
                <w:sz w:val="24"/>
                <w:szCs w:val="24"/>
              </w:rPr>
            </w:pPr>
          </w:p>
          <w:p w14:paraId="43B72D35" w14:textId="77777777" w:rsidR="00FF522C" w:rsidRPr="0029379A" w:rsidRDefault="00FF522C" w:rsidP="00493663">
            <w:pPr>
              <w:tabs>
                <w:tab w:val="left" w:pos="-1440"/>
              </w:tabs>
              <w:rPr>
                <w:sz w:val="24"/>
                <w:szCs w:val="24"/>
              </w:rPr>
            </w:pPr>
          </w:p>
          <w:p w14:paraId="654E21D8" w14:textId="77777777" w:rsidR="00FF522C" w:rsidRPr="0029379A" w:rsidRDefault="00FF522C" w:rsidP="00493663">
            <w:pPr>
              <w:tabs>
                <w:tab w:val="left" w:pos="-1440"/>
              </w:tabs>
              <w:rPr>
                <w:sz w:val="24"/>
                <w:szCs w:val="24"/>
              </w:rPr>
            </w:pPr>
            <w:r w:rsidRPr="0029379A">
              <w:rPr>
                <w:sz w:val="24"/>
                <w:szCs w:val="24"/>
              </w:rPr>
              <w:t xml:space="preserve">HWRC                         </w:t>
            </w:r>
          </w:p>
          <w:p w14:paraId="01754246" w14:textId="77777777" w:rsidR="00FF522C" w:rsidRPr="0029379A" w:rsidRDefault="00FF522C" w:rsidP="00493663">
            <w:pPr>
              <w:tabs>
                <w:tab w:val="left" w:pos="-1440"/>
              </w:tabs>
              <w:rPr>
                <w:sz w:val="24"/>
                <w:szCs w:val="24"/>
              </w:rPr>
            </w:pPr>
          </w:p>
        </w:tc>
        <w:tc>
          <w:tcPr>
            <w:tcW w:w="3651" w:type="pct"/>
          </w:tcPr>
          <w:p w14:paraId="0A7C3300" w14:textId="77777777" w:rsidR="003360A5" w:rsidRPr="0029379A" w:rsidRDefault="003360A5" w:rsidP="00493663">
            <w:pPr>
              <w:tabs>
                <w:tab w:val="left" w:pos="-1440"/>
              </w:tabs>
              <w:rPr>
                <w:sz w:val="24"/>
                <w:szCs w:val="24"/>
              </w:rPr>
            </w:pPr>
            <w:r w:rsidRPr="0029379A">
              <w:rPr>
                <w:sz w:val="24"/>
                <w:szCs w:val="24"/>
              </w:rPr>
              <w:t>all Goods detailed in the Specification including any additions or substitutions as may be requested by the Contract Supervisor</w:t>
            </w:r>
            <w:r w:rsidR="00DB1258" w:rsidRPr="0029379A">
              <w:rPr>
                <w:sz w:val="24"/>
                <w:szCs w:val="24"/>
              </w:rPr>
              <w:t>.</w:t>
            </w:r>
            <w:r w:rsidRPr="0029379A">
              <w:rPr>
                <w:sz w:val="24"/>
                <w:szCs w:val="24"/>
              </w:rPr>
              <w:t xml:space="preserve"> Where the Contract is for the </w:t>
            </w:r>
            <w:r w:rsidR="00DB1258" w:rsidRPr="0029379A">
              <w:rPr>
                <w:sz w:val="24"/>
                <w:szCs w:val="24"/>
              </w:rPr>
              <w:t>s</w:t>
            </w:r>
            <w:r w:rsidR="00FE0F1D" w:rsidRPr="0029379A">
              <w:rPr>
                <w:sz w:val="24"/>
                <w:szCs w:val="24"/>
              </w:rPr>
              <w:t>a</w:t>
            </w:r>
            <w:r w:rsidR="00DB1258" w:rsidRPr="0029379A">
              <w:rPr>
                <w:sz w:val="24"/>
                <w:szCs w:val="24"/>
              </w:rPr>
              <w:t>l</w:t>
            </w:r>
            <w:r w:rsidR="00FE0F1D" w:rsidRPr="0029379A">
              <w:rPr>
                <w:sz w:val="24"/>
                <w:szCs w:val="24"/>
              </w:rPr>
              <w:t>e</w:t>
            </w:r>
            <w:r w:rsidRPr="0029379A">
              <w:rPr>
                <w:sz w:val="24"/>
                <w:szCs w:val="24"/>
              </w:rPr>
              <w:t xml:space="preserve"> of Goods </w:t>
            </w:r>
            <w:r w:rsidRPr="0029379A">
              <w:rPr>
                <w:i/>
                <w:iCs/>
                <w:sz w:val="24"/>
                <w:szCs w:val="24"/>
              </w:rPr>
              <w:t xml:space="preserve">and </w:t>
            </w:r>
            <w:r w:rsidRPr="0029379A">
              <w:rPr>
                <w:sz w:val="24"/>
                <w:szCs w:val="24"/>
              </w:rPr>
              <w:t xml:space="preserve">Services, the words “the Goods” shall mean, where the context allows, to include the services the Contractor has agreed to </w:t>
            </w:r>
            <w:proofErr w:type="gramStart"/>
            <w:r w:rsidRPr="0029379A">
              <w:rPr>
                <w:sz w:val="24"/>
                <w:szCs w:val="24"/>
              </w:rPr>
              <w:t>provide;</w:t>
            </w:r>
            <w:proofErr w:type="gramEnd"/>
          </w:p>
          <w:p w14:paraId="59BD49FC" w14:textId="77777777" w:rsidR="00FF522C" w:rsidRPr="0029379A" w:rsidRDefault="00FF522C" w:rsidP="00493663">
            <w:pPr>
              <w:tabs>
                <w:tab w:val="left" w:pos="-1440"/>
              </w:tabs>
              <w:rPr>
                <w:sz w:val="24"/>
                <w:szCs w:val="24"/>
              </w:rPr>
            </w:pPr>
          </w:p>
          <w:p w14:paraId="4DCC3CB9" w14:textId="77777777" w:rsidR="00FF522C" w:rsidRPr="0029379A" w:rsidRDefault="00FF522C" w:rsidP="00493663">
            <w:pPr>
              <w:tabs>
                <w:tab w:val="left" w:pos="-1440"/>
              </w:tabs>
              <w:rPr>
                <w:sz w:val="24"/>
                <w:szCs w:val="24"/>
              </w:rPr>
            </w:pPr>
          </w:p>
          <w:p w14:paraId="2F426438" w14:textId="77777777" w:rsidR="00FF522C" w:rsidRPr="0029379A" w:rsidRDefault="00FF522C" w:rsidP="00493663">
            <w:pPr>
              <w:tabs>
                <w:tab w:val="left" w:pos="-1440"/>
              </w:tabs>
              <w:rPr>
                <w:sz w:val="24"/>
                <w:szCs w:val="24"/>
              </w:rPr>
            </w:pPr>
            <w:r w:rsidRPr="0029379A">
              <w:rPr>
                <w:sz w:val="24"/>
                <w:szCs w:val="24"/>
              </w:rPr>
              <w:t>Household Waste Recycling Centre</w:t>
            </w:r>
          </w:p>
          <w:p w14:paraId="210B781C" w14:textId="77777777" w:rsidR="003360A5" w:rsidRPr="0029379A" w:rsidRDefault="003360A5" w:rsidP="00493663">
            <w:pPr>
              <w:tabs>
                <w:tab w:val="left" w:pos="-1440"/>
              </w:tabs>
              <w:rPr>
                <w:sz w:val="24"/>
                <w:szCs w:val="24"/>
              </w:rPr>
            </w:pPr>
          </w:p>
          <w:p w14:paraId="500B93C0" w14:textId="77777777" w:rsidR="001D208B" w:rsidRPr="0029379A" w:rsidRDefault="001D208B" w:rsidP="00493663">
            <w:pPr>
              <w:tabs>
                <w:tab w:val="left" w:pos="-1440"/>
              </w:tabs>
              <w:rPr>
                <w:sz w:val="24"/>
                <w:szCs w:val="24"/>
              </w:rPr>
            </w:pPr>
          </w:p>
        </w:tc>
      </w:tr>
      <w:tr w:rsidR="003360A5" w:rsidRPr="0029379A" w14:paraId="62F04915" w14:textId="77777777" w:rsidTr="00493663">
        <w:tc>
          <w:tcPr>
            <w:tcW w:w="1349" w:type="pct"/>
          </w:tcPr>
          <w:p w14:paraId="3A9BC7F5" w14:textId="77777777" w:rsidR="003360A5" w:rsidRPr="0029379A" w:rsidRDefault="003360A5" w:rsidP="001D208B">
            <w:pPr>
              <w:tabs>
                <w:tab w:val="left" w:pos="-1440"/>
              </w:tabs>
              <w:jc w:val="left"/>
              <w:rPr>
                <w:sz w:val="24"/>
                <w:szCs w:val="24"/>
              </w:rPr>
            </w:pPr>
            <w:r w:rsidRPr="0029379A">
              <w:rPr>
                <w:sz w:val="24"/>
                <w:szCs w:val="24"/>
              </w:rPr>
              <w:t>Intellectual Property Rights</w:t>
            </w:r>
          </w:p>
        </w:tc>
        <w:tc>
          <w:tcPr>
            <w:tcW w:w="3651" w:type="pct"/>
          </w:tcPr>
          <w:p w14:paraId="0552CBAA" w14:textId="77777777" w:rsidR="003360A5" w:rsidRPr="0029379A" w:rsidRDefault="003360A5" w:rsidP="00493663">
            <w:pPr>
              <w:tabs>
                <w:tab w:val="left" w:pos="-1440"/>
              </w:tabs>
              <w:rPr>
                <w:sz w:val="24"/>
                <w:szCs w:val="24"/>
              </w:rPr>
            </w:pPr>
            <w:r w:rsidRPr="0029379A">
              <w:rPr>
                <w:sz w:val="24"/>
                <w:szCs w:val="24"/>
              </w:rPr>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p>
          <w:p w14:paraId="545BDB13" w14:textId="77777777" w:rsidR="003360A5" w:rsidRPr="0029379A" w:rsidRDefault="003360A5" w:rsidP="00493663">
            <w:pPr>
              <w:tabs>
                <w:tab w:val="left" w:pos="-1440"/>
              </w:tabs>
              <w:rPr>
                <w:sz w:val="24"/>
                <w:szCs w:val="24"/>
              </w:rPr>
            </w:pPr>
          </w:p>
        </w:tc>
      </w:tr>
      <w:tr w:rsidR="003360A5" w:rsidRPr="0029379A" w14:paraId="530BA82E" w14:textId="77777777" w:rsidTr="00373BAC">
        <w:trPr>
          <w:trHeight w:val="68"/>
        </w:trPr>
        <w:tc>
          <w:tcPr>
            <w:tcW w:w="1349" w:type="pct"/>
          </w:tcPr>
          <w:p w14:paraId="37309B06" w14:textId="77777777" w:rsidR="003360A5" w:rsidRPr="0029379A" w:rsidRDefault="003360A5" w:rsidP="00493663">
            <w:pPr>
              <w:tabs>
                <w:tab w:val="left" w:pos="-1440"/>
              </w:tabs>
              <w:rPr>
                <w:sz w:val="24"/>
                <w:szCs w:val="24"/>
              </w:rPr>
            </w:pPr>
          </w:p>
        </w:tc>
        <w:tc>
          <w:tcPr>
            <w:tcW w:w="3651" w:type="pct"/>
          </w:tcPr>
          <w:p w14:paraId="5EB7FA56" w14:textId="77777777" w:rsidR="003360A5" w:rsidRPr="0029379A" w:rsidRDefault="003360A5" w:rsidP="00493663">
            <w:pPr>
              <w:tabs>
                <w:tab w:val="left" w:pos="-1440"/>
              </w:tabs>
              <w:rPr>
                <w:sz w:val="24"/>
                <w:szCs w:val="24"/>
              </w:rPr>
            </w:pPr>
          </w:p>
        </w:tc>
      </w:tr>
      <w:tr w:rsidR="007A6E23" w:rsidRPr="0029379A" w14:paraId="24EF71F6" w14:textId="77777777" w:rsidTr="00493663">
        <w:tc>
          <w:tcPr>
            <w:tcW w:w="1349" w:type="pct"/>
          </w:tcPr>
          <w:p w14:paraId="013FDEFB" w14:textId="77777777" w:rsidR="007A6E23" w:rsidRPr="0029379A" w:rsidRDefault="007A6E23" w:rsidP="00EC7A7B">
            <w:pPr>
              <w:tabs>
                <w:tab w:val="left" w:pos="-1440"/>
              </w:tabs>
              <w:jc w:val="left"/>
              <w:rPr>
                <w:sz w:val="24"/>
                <w:szCs w:val="24"/>
              </w:rPr>
            </w:pPr>
            <w:r w:rsidRPr="0029379A">
              <w:rPr>
                <w:sz w:val="24"/>
                <w:szCs w:val="24"/>
              </w:rPr>
              <w:t>Modern</w:t>
            </w:r>
            <w:r w:rsidR="00EC7A7B" w:rsidRPr="0029379A">
              <w:rPr>
                <w:sz w:val="24"/>
                <w:szCs w:val="24"/>
              </w:rPr>
              <w:t xml:space="preserve"> </w:t>
            </w:r>
            <w:r w:rsidRPr="0029379A">
              <w:rPr>
                <w:sz w:val="24"/>
                <w:szCs w:val="24"/>
              </w:rPr>
              <w:t>Slavery Policy</w:t>
            </w:r>
          </w:p>
        </w:tc>
        <w:tc>
          <w:tcPr>
            <w:tcW w:w="3651" w:type="pct"/>
          </w:tcPr>
          <w:p w14:paraId="0A59F6BD" w14:textId="77777777" w:rsidR="007A6E23" w:rsidRPr="0029379A" w:rsidRDefault="007A6E23" w:rsidP="007A6E23">
            <w:pPr>
              <w:tabs>
                <w:tab w:val="left" w:pos="-1440"/>
              </w:tabs>
              <w:rPr>
                <w:sz w:val="24"/>
                <w:szCs w:val="24"/>
              </w:rPr>
            </w:pPr>
            <w:r w:rsidRPr="0029379A">
              <w:rPr>
                <w:sz w:val="24"/>
                <w:szCs w:val="24"/>
              </w:rPr>
              <w:t xml:space="preserve">means the Authority’s anti-slavery and human trafficking policy in force and notified to the Contractor from time to </w:t>
            </w:r>
            <w:proofErr w:type="gramStart"/>
            <w:r w:rsidRPr="0029379A">
              <w:rPr>
                <w:sz w:val="24"/>
                <w:szCs w:val="24"/>
              </w:rPr>
              <w:t>time;</w:t>
            </w:r>
            <w:proofErr w:type="gramEnd"/>
          </w:p>
          <w:p w14:paraId="385B62F0" w14:textId="77777777" w:rsidR="007A6E23" w:rsidRPr="0029379A" w:rsidRDefault="007A6E23" w:rsidP="007A6E23">
            <w:pPr>
              <w:tabs>
                <w:tab w:val="left" w:pos="-1440"/>
              </w:tabs>
              <w:rPr>
                <w:sz w:val="24"/>
                <w:szCs w:val="24"/>
              </w:rPr>
            </w:pPr>
          </w:p>
        </w:tc>
      </w:tr>
      <w:tr w:rsidR="003360A5" w:rsidRPr="0029379A" w14:paraId="2EA4DC67" w14:textId="77777777" w:rsidTr="00493663">
        <w:tc>
          <w:tcPr>
            <w:tcW w:w="1349" w:type="pct"/>
          </w:tcPr>
          <w:p w14:paraId="10F3A138" w14:textId="77777777" w:rsidR="003360A5" w:rsidRPr="0029379A" w:rsidRDefault="003360A5" w:rsidP="00493663">
            <w:pPr>
              <w:tabs>
                <w:tab w:val="left" w:pos="-1440"/>
              </w:tabs>
              <w:rPr>
                <w:sz w:val="24"/>
                <w:szCs w:val="24"/>
              </w:rPr>
            </w:pPr>
            <w:r w:rsidRPr="0029379A">
              <w:rPr>
                <w:sz w:val="24"/>
                <w:szCs w:val="24"/>
              </w:rPr>
              <w:t>Notice</w:t>
            </w:r>
          </w:p>
        </w:tc>
        <w:tc>
          <w:tcPr>
            <w:tcW w:w="3651" w:type="pct"/>
          </w:tcPr>
          <w:p w14:paraId="6D7C9352" w14:textId="77777777" w:rsidR="003360A5" w:rsidRPr="0029379A" w:rsidRDefault="003360A5" w:rsidP="00493663">
            <w:pPr>
              <w:tabs>
                <w:tab w:val="left" w:pos="-1440"/>
              </w:tabs>
              <w:rPr>
                <w:sz w:val="24"/>
                <w:szCs w:val="24"/>
                <w:u w:val="single"/>
              </w:rPr>
            </w:pPr>
            <w:r w:rsidRPr="0029379A">
              <w:rPr>
                <w:sz w:val="24"/>
                <w:szCs w:val="24"/>
              </w:rPr>
              <w:t>any written instruction or notice given to the Contractor by the Contract Supervisor, delivered by:</w:t>
            </w:r>
          </w:p>
          <w:p w14:paraId="5F2C908C" w14:textId="77777777" w:rsidR="003360A5" w:rsidRPr="0029379A" w:rsidRDefault="003360A5" w:rsidP="00493663">
            <w:pPr>
              <w:rPr>
                <w:sz w:val="24"/>
                <w:szCs w:val="24"/>
              </w:rPr>
            </w:pPr>
          </w:p>
          <w:p w14:paraId="4BB22A18" w14:textId="77777777" w:rsidR="003360A5" w:rsidRPr="0029379A" w:rsidRDefault="003360A5" w:rsidP="00493663">
            <w:pPr>
              <w:ind w:left="883" w:hanging="720"/>
              <w:rPr>
                <w:sz w:val="24"/>
                <w:szCs w:val="24"/>
              </w:rPr>
            </w:pPr>
            <w:r w:rsidRPr="0029379A">
              <w:rPr>
                <w:sz w:val="24"/>
                <w:szCs w:val="24"/>
              </w:rPr>
              <w:t>a)</w:t>
            </w:r>
            <w:r w:rsidRPr="0029379A">
              <w:rPr>
                <w:sz w:val="24"/>
                <w:szCs w:val="24"/>
              </w:rPr>
              <w:tab/>
              <w:t xml:space="preserve">fax, or hand delivery to the Contractor’s registered office or other address notified for the purposes of the Contract and deemed to have </w:t>
            </w:r>
            <w:proofErr w:type="gramStart"/>
            <w:r w:rsidRPr="0029379A">
              <w:rPr>
                <w:sz w:val="24"/>
                <w:szCs w:val="24"/>
              </w:rPr>
              <w:t>been  served</w:t>
            </w:r>
            <w:proofErr w:type="gramEnd"/>
            <w:r w:rsidRPr="0029379A">
              <w:rPr>
                <w:sz w:val="24"/>
                <w:szCs w:val="24"/>
              </w:rPr>
              <w:t xml:space="preserve">  at the date and time of delivery (except if after 4pm, when it’s deemed to have been served the next working day</w:t>
            </w:r>
            <w:proofErr w:type="gramStart"/>
            <w:r w:rsidRPr="0029379A">
              <w:rPr>
                <w:sz w:val="24"/>
                <w:szCs w:val="24"/>
              </w:rPr>
              <w:t>);</w:t>
            </w:r>
            <w:proofErr w:type="gramEnd"/>
          </w:p>
          <w:p w14:paraId="0D05AF64" w14:textId="77777777" w:rsidR="003360A5" w:rsidRPr="0029379A" w:rsidRDefault="003360A5" w:rsidP="00493663">
            <w:pPr>
              <w:ind w:left="883" w:hanging="720"/>
              <w:rPr>
                <w:sz w:val="24"/>
                <w:szCs w:val="24"/>
              </w:rPr>
            </w:pPr>
          </w:p>
          <w:p w14:paraId="2E264C8C" w14:textId="77777777" w:rsidR="003360A5" w:rsidRPr="0029379A" w:rsidRDefault="003360A5" w:rsidP="00493663">
            <w:pPr>
              <w:tabs>
                <w:tab w:val="left" w:pos="-1440"/>
              </w:tabs>
              <w:ind w:left="883" w:hanging="708"/>
              <w:rPr>
                <w:sz w:val="24"/>
                <w:szCs w:val="24"/>
              </w:rPr>
            </w:pPr>
            <w:r w:rsidRPr="0029379A">
              <w:rPr>
                <w:sz w:val="24"/>
                <w:szCs w:val="24"/>
              </w:rPr>
              <w:t>b)</w:t>
            </w:r>
            <w:r w:rsidRPr="0029379A">
              <w:rPr>
                <w:sz w:val="24"/>
                <w:szCs w:val="24"/>
              </w:rPr>
              <w:tab/>
              <w:t>first class post to the Contractor’s registered office. Such Notices are deemed to have been served 48 hours after posting.</w:t>
            </w:r>
          </w:p>
          <w:p w14:paraId="0E5359B3" w14:textId="77777777" w:rsidR="003360A5" w:rsidRPr="0029379A" w:rsidRDefault="003360A5" w:rsidP="00493663">
            <w:pPr>
              <w:tabs>
                <w:tab w:val="left" w:pos="-1440"/>
              </w:tabs>
              <w:rPr>
                <w:sz w:val="24"/>
                <w:szCs w:val="24"/>
              </w:rPr>
            </w:pPr>
          </w:p>
        </w:tc>
      </w:tr>
      <w:tr w:rsidR="003360A5" w:rsidRPr="0029379A" w14:paraId="21668272" w14:textId="77777777" w:rsidTr="00493663">
        <w:tc>
          <w:tcPr>
            <w:tcW w:w="1349" w:type="pct"/>
          </w:tcPr>
          <w:p w14:paraId="05A833FD" w14:textId="77777777" w:rsidR="003360A5" w:rsidRPr="0029379A" w:rsidRDefault="003360A5" w:rsidP="00493663">
            <w:pPr>
              <w:tabs>
                <w:tab w:val="left" w:pos="-1440"/>
              </w:tabs>
              <w:rPr>
                <w:sz w:val="24"/>
                <w:szCs w:val="24"/>
              </w:rPr>
            </w:pPr>
            <w:r w:rsidRPr="0029379A">
              <w:rPr>
                <w:sz w:val="24"/>
                <w:szCs w:val="24"/>
              </w:rPr>
              <w:t>Permission</w:t>
            </w:r>
          </w:p>
        </w:tc>
        <w:tc>
          <w:tcPr>
            <w:tcW w:w="3651" w:type="pct"/>
          </w:tcPr>
          <w:p w14:paraId="20DF18D9" w14:textId="77777777" w:rsidR="003360A5" w:rsidRPr="0029379A" w:rsidRDefault="003360A5" w:rsidP="00493663">
            <w:pPr>
              <w:tabs>
                <w:tab w:val="left" w:pos="-1440"/>
              </w:tabs>
              <w:rPr>
                <w:sz w:val="24"/>
                <w:szCs w:val="24"/>
              </w:rPr>
            </w:pPr>
            <w:r w:rsidRPr="0029379A">
              <w:rPr>
                <w:sz w:val="24"/>
                <w:szCs w:val="24"/>
              </w:rPr>
              <w:t xml:space="preserve">express permission given in writing before the act being </w:t>
            </w:r>
            <w:proofErr w:type="gramStart"/>
            <w:r w:rsidRPr="0029379A">
              <w:rPr>
                <w:sz w:val="24"/>
                <w:szCs w:val="24"/>
              </w:rPr>
              <w:t>permitted;</w:t>
            </w:r>
            <w:proofErr w:type="gramEnd"/>
          </w:p>
          <w:p w14:paraId="29C90F8E" w14:textId="77777777" w:rsidR="003360A5" w:rsidRPr="0029379A" w:rsidRDefault="003360A5" w:rsidP="00493663">
            <w:pPr>
              <w:tabs>
                <w:tab w:val="left" w:pos="-1440"/>
              </w:tabs>
              <w:rPr>
                <w:sz w:val="24"/>
                <w:szCs w:val="24"/>
              </w:rPr>
            </w:pPr>
          </w:p>
        </w:tc>
      </w:tr>
      <w:tr w:rsidR="003360A5" w:rsidRPr="0029379A" w14:paraId="70244DFF" w14:textId="77777777" w:rsidTr="00493663">
        <w:tc>
          <w:tcPr>
            <w:tcW w:w="1349" w:type="pct"/>
          </w:tcPr>
          <w:p w14:paraId="74A70A4E" w14:textId="77777777" w:rsidR="003360A5" w:rsidRPr="0029379A" w:rsidRDefault="003360A5" w:rsidP="00493663">
            <w:pPr>
              <w:tabs>
                <w:tab w:val="left" w:pos="-1440"/>
              </w:tabs>
              <w:rPr>
                <w:sz w:val="24"/>
                <w:szCs w:val="24"/>
              </w:rPr>
            </w:pPr>
            <w:r w:rsidRPr="0029379A">
              <w:rPr>
                <w:sz w:val="24"/>
                <w:szCs w:val="24"/>
              </w:rPr>
              <w:t>Pricing Schedule</w:t>
            </w:r>
          </w:p>
        </w:tc>
        <w:tc>
          <w:tcPr>
            <w:tcW w:w="3651" w:type="pct"/>
          </w:tcPr>
          <w:p w14:paraId="474349B2" w14:textId="77777777" w:rsidR="003360A5" w:rsidRPr="0029379A" w:rsidRDefault="003360A5" w:rsidP="00493663">
            <w:pPr>
              <w:tabs>
                <w:tab w:val="left" w:pos="-1440"/>
              </w:tabs>
              <w:rPr>
                <w:sz w:val="24"/>
                <w:szCs w:val="24"/>
              </w:rPr>
            </w:pPr>
            <w:r w:rsidRPr="0029379A">
              <w:rPr>
                <w:sz w:val="24"/>
                <w:szCs w:val="24"/>
              </w:rPr>
              <w:t xml:space="preserve">the completed pricing schedule/schedule of rates contained within </w:t>
            </w:r>
            <w:r w:rsidR="00373BAC" w:rsidRPr="0029379A">
              <w:rPr>
                <w:sz w:val="24"/>
                <w:szCs w:val="24"/>
              </w:rPr>
              <w:t xml:space="preserve">the </w:t>
            </w:r>
            <w:r w:rsidRPr="0029379A">
              <w:rPr>
                <w:sz w:val="24"/>
                <w:szCs w:val="24"/>
              </w:rPr>
              <w:t>Schedule</w:t>
            </w:r>
            <w:r w:rsidR="00373BAC" w:rsidRPr="0029379A">
              <w:rPr>
                <w:sz w:val="24"/>
                <w:szCs w:val="24"/>
              </w:rPr>
              <w:t>s</w:t>
            </w:r>
            <w:r w:rsidRPr="0029379A">
              <w:rPr>
                <w:sz w:val="24"/>
                <w:szCs w:val="24"/>
              </w:rPr>
              <w:t xml:space="preserve"> of this Contract and submitted by the Contractor and agreed by the </w:t>
            </w:r>
            <w:proofErr w:type="gramStart"/>
            <w:r w:rsidRPr="0029379A">
              <w:rPr>
                <w:sz w:val="24"/>
                <w:szCs w:val="24"/>
              </w:rPr>
              <w:t>Authority;</w:t>
            </w:r>
            <w:proofErr w:type="gramEnd"/>
          </w:p>
          <w:p w14:paraId="7B6F1923" w14:textId="77777777" w:rsidR="003360A5" w:rsidRPr="0029379A" w:rsidRDefault="003360A5" w:rsidP="00493663">
            <w:pPr>
              <w:tabs>
                <w:tab w:val="left" w:pos="-1440"/>
              </w:tabs>
              <w:rPr>
                <w:sz w:val="24"/>
                <w:szCs w:val="24"/>
              </w:rPr>
            </w:pPr>
          </w:p>
        </w:tc>
      </w:tr>
      <w:tr w:rsidR="003360A5" w:rsidRPr="0029379A" w14:paraId="3D15E428" w14:textId="77777777" w:rsidTr="00493663">
        <w:tc>
          <w:tcPr>
            <w:tcW w:w="1349" w:type="pct"/>
          </w:tcPr>
          <w:p w14:paraId="3BD11A43" w14:textId="77777777" w:rsidR="003360A5" w:rsidRPr="0029379A" w:rsidRDefault="003360A5" w:rsidP="00493663">
            <w:pPr>
              <w:tabs>
                <w:tab w:val="left" w:pos="-1440"/>
              </w:tabs>
              <w:rPr>
                <w:sz w:val="24"/>
                <w:szCs w:val="24"/>
              </w:rPr>
            </w:pPr>
            <w:r w:rsidRPr="0029379A">
              <w:rPr>
                <w:sz w:val="24"/>
                <w:szCs w:val="24"/>
              </w:rPr>
              <w:t>Protective Measures</w:t>
            </w:r>
          </w:p>
          <w:p w14:paraId="5FE94219" w14:textId="77777777" w:rsidR="003360A5" w:rsidRPr="0029379A" w:rsidRDefault="003360A5" w:rsidP="00493663">
            <w:pPr>
              <w:tabs>
                <w:tab w:val="left" w:pos="-1440"/>
              </w:tabs>
              <w:rPr>
                <w:sz w:val="24"/>
                <w:szCs w:val="24"/>
              </w:rPr>
            </w:pPr>
          </w:p>
        </w:tc>
        <w:tc>
          <w:tcPr>
            <w:tcW w:w="3651" w:type="pct"/>
          </w:tcPr>
          <w:p w14:paraId="1299970C" w14:textId="2EE86769" w:rsidR="003360A5" w:rsidRPr="0029379A" w:rsidRDefault="003360A5" w:rsidP="00493663">
            <w:pPr>
              <w:rPr>
                <w:sz w:val="24"/>
                <w:szCs w:val="24"/>
              </w:rPr>
            </w:pPr>
            <w:r w:rsidRPr="0029379A">
              <w:rPr>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29379A">
              <w:rPr>
                <w:sz w:val="24"/>
                <w:szCs w:val="24"/>
              </w:rPr>
              <w:t>the such</w:t>
            </w:r>
            <w:proofErr w:type="gramEnd"/>
            <w:r w:rsidRPr="0029379A">
              <w:rPr>
                <w:sz w:val="24"/>
                <w:szCs w:val="24"/>
              </w:rPr>
              <w:t xml:space="preserve"> measures adopted by </w:t>
            </w:r>
            <w:proofErr w:type="gramStart"/>
            <w:r w:rsidRPr="0029379A">
              <w:rPr>
                <w:sz w:val="24"/>
                <w:szCs w:val="24"/>
              </w:rPr>
              <w:t>it;</w:t>
            </w:r>
            <w:proofErr w:type="gramEnd"/>
          </w:p>
          <w:p w14:paraId="2944524C" w14:textId="77777777" w:rsidR="003360A5" w:rsidRPr="0029379A" w:rsidRDefault="003360A5" w:rsidP="00493663">
            <w:pPr>
              <w:tabs>
                <w:tab w:val="left" w:pos="-1440"/>
              </w:tabs>
              <w:rPr>
                <w:sz w:val="24"/>
                <w:szCs w:val="24"/>
              </w:rPr>
            </w:pPr>
          </w:p>
        </w:tc>
      </w:tr>
      <w:tr w:rsidR="003360A5" w:rsidRPr="0029379A" w14:paraId="1A4369DD" w14:textId="77777777" w:rsidTr="00493663">
        <w:tc>
          <w:tcPr>
            <w:tcW w:w="1349" w:type="pct"/>
          </w:tcPr>
          <w:p w14:paraId="0BDEB55D" w14:textId="77777777" w:rsidR="003360A5" w:rsidRPr="0029379A" w:rsidRDefault="003360A5" w:rsidP="00493663">
            <w:pPr>
              <w:tabs>
                <w:tab w:val="left" w:pos="-1440"/>
              </w:tabs>
              <w:rPr>
                <w:sz w:val="24"/>
                <w:szCs w:val="24"/>
              </w:rPr>
            </w:pPr>
            <w:r w:rsidRPr="0029379A">
              <w:rPr>
                <w:sz w:val="24"/>
                <w:szCs w:val="24"/>
              </w:rPr>
              <w:t>Services</w:t>
            </w:r>
          </w:p>
        </w:tc>
        <w:tc>
          <w:tcPr>
            <w:tcW w:w="3651" w:type="pct"/>
          </w:tcPr>
          <w:p w14:paraId="79E07AA9" w14:textId="624BAA47" w:rsidR="003360A5" w:rsidRPr="0029379A" w:rsidRDefault="003360A5" w:rsidP="00493663">
            <w:pPr>
              <w:tabs>
                <w:tab w:val="left" w:pos="-1440"/>
              </w:tabs>
              <w:rPr>
                <w:sz w:val="24"/>
                <w:szCs w:val="24"/>
              </w:rPr>
            </w:pPr>
            <w:r w:rsidRPr="0029379A">
              <w:rPr>
                <w:sz w:val="24"/>
                <w:szCs w:val="24"/>
              </w:rPr>
              <w:t xml:space="preserve">all the tasks to be undertaken by the Contractor as described in this Contract and as contained in </w:t>
            </w:r>
            <w:r w:rsidR="00A8093B">
              <w:rPr>
                <w:sz w:val="24"/>
                <w:szCs w:val="24"/>
              </w:rPr>
              <w:t>the Specification (</w:t>
            </w:r>
            <w:r w:rsidRPr="0029379A">
              <w:rPr>
                <w:sz w:val="24"/>
                <w:szCs w:val="24"/>
              </w:rPr>
              <w:t xml:space="preserve">Schedule </w:t>
            </w:r>
            <w:r w:rsidR="00A8093B" w:rsidRPr="008E421C">
              <w:rPr>
                <w:sz w:val="24"/>
                <w:szCs w:val="24"/>
                <w:highlight w:val="yellow"/>
              </w:rPr>
              <w:t>[insert correct schedule number]</w:t>
            </w:r>
            <w:proofErr w:type="gramStart"/>
            <w:r w:rsidR="00A8093B">
              <w:rPr>
                <w:sz w:val="24"/>
                <w:szCs w:val="24"/>
              </w:rPr>
              <w:t>)</w:t>
            </w:r>
            <w:r w:rsidRPr="0029379A">
              <w:rPr>
                <w:sz w:val="24"/>
                <w:szCs w:val="24"/>
              </w:rPr>
              <w:t>;</w:t>
            </w:r>
            <w:proofErr w:type="gramEnd"/>
          </w:p>
          <w:p w14:paraId="33CEA958" w14:textId="77777777" w:rsidR="003360A5" w:rsidRPr="0029379A" w:rsidRDefault="003360A5" w:rsidP="00493663">
            <w:pPr>
              <w:tabs>
                <w:tab w:val="left" w:pos="-1440"/>
              </w:tabs>
              <w:rPr>
                <w:sz w:val="24"/>
                <w:szCs w:val="24"/>
              </w:rPr>
            </w:pPr>
          </w:p>
        </w:tc>
      </w:tr>
      <w:tr w:rsidR="003360A5" w:rsidRPr="0029379A" w14:paraId="26DF8858" w14:textId="77777777" w:rsidTr="00493663">
        <w:tc>
          <w:tcPr>
            <w:tcW w:w="1349" w:type="pct"/>
          </w:tcPr>
          <w:p w14:paraId="27411569" w14:textId="77777777" w:rsidR="003360A5" w:rsidRPr="0029379A" w:rsidRDefault="003360A5" w:rsidP="00493663">
            <w:pPr>
              <w:tabs>
                <w:tab w:val="left" w:pos="-1440"/>
              </w:tabs>
              <w:rPr>
                <w:sz w:val="24"/>
                <w:szCs w:val="24"/>
              </w:rPr>
            </w:pPr>
            <w:r w:rsidRPr="0029379A">
              <w:rPr>
                <w:sz w:val="24"/>
                <w:szCs w:val="24"/>
              </w:rPr>
              <w:t>Specification</w:t>
            </w:r>
          </w:p>
        </w:tc>
        <w:tc>
          <w:tcPr>
            <w:tcW w:w="3651" w:type="pct"/>
          </w:tcPr>
          <w:p w14:paraId="06DF139F" w14:textId="22C2BEB1" w:rsidR="003360A5" w:rsidRPr="0029379A" w:rsidRDefault="003360A5" w:rsidP="00493663">
            <w:pPr>
              <w:tabs>
                <w:tab w:val="left" w:pos="-1440"/>
              </w:tabs>
              <w:rPr>
                <w:sz w:val="24"/>
                <w:szCs w:val="24"/>
              </w:rPr>
            </w:pPr>
            <w:r w:rsidRPr="0029379A">
              <w:rPr>
                <w:sz w:val="24"/>
                <w:szCs w:val="24"/>
              </w:rPr>
              <w:t xml:space="preserve">the document/s attached to the invitation to tender detailing the </w:t>
            </w:r>
            <w:r w:rsidR="00DB1258" w:rsidRPr="0029379A">
              <w:rPr>
                <w:sz w:val="24"/>
                <w:szCs w:val="24"/>
              </w:rPr>
              <w:t xml:space="preserve">Goods and </w:t>
            </w:r>
            <w:r w:rsidRPr="0029379A">
              <w:rPr>
                <w:sz w:val="24"/>
                <w:szCs w:val="24"/>
              </w:rPr>
              <w:t xml:space="preserve">Services to be provided (including any amendments agreed by the Authority) and as contained within Schedule </w:t>
            </w:r>
            <w:r w:rsidR="006E1E3B" w:rsidRPr="00543022">
              <w:rPr>
                <w:sz w:val="24"/>
                <w:szCs w:val="24"/>
                <w:highlight w:val="yellow"/>
              </w:rPr>
              <w:t>[insert correct schedule number</w:t>
            </w:r>
            <w:proofErr w:type="gramStart"/>
            <w:r w:rsidR="006E1E3B" w:rsidRPr="00543022">
              <w:rPr>
                <w:sz w:val="24"/>
                <w:szCs w:val="24"/>
                <w:highlight w:val="yellow"/>
              </w:rPr>
              <w:t>]</w:t>
            </w:r>
            <w:r w:rsidRPr="0029379A">
              <w:rPr>
                <w:sz w:val="24"/>
                <w:szCs w:val="24"/>
              </w:rPr>
              <w:t>;</w:t>
            </w:r>
            <w:proofErr w:type="gramEnd"/>
          </w:p>
          <w:p w14:paraId="37007043" w14:textId="77777777" w:rsidR="003360A5" w:rsidRPr="0029379A" w:rsidRDefault="003360A5" w:rsidP="00493663">
            <w:pPr>
              <w:tabs>
                <w:tab w:val="left" w:pos="-1440"/>
              </w:tabs>
              <w:rPr>
                <w:sz w:val="24"/>
                <w:szCs w:val="24"/>
              </w:rPr>
            </w:pPr>
          </w:p>
        </w:tc>
      </w:tr>
      <w:tr w:rsidR="003360A5" w:rsidRPr="0029379A" w14:paraId="4150A060" w14:textId="77777777" w:rsidTr="00493663">
        <w:tc>
          <w:tcPr>
            <w:tcW w:w="1349" w:type="pct"/>
          </w:tcPr>
          <w:p w14:paraId="687E4ED0" w14:textId="77777777" w:rsidR="003360A5" w:rsidRPr="0029379A" w:rsidRDefault="003360A5" w:rsidP="00493663">
            <w:pPr>
              <w:tabs>
                <w:tab w:val="left" w:pos="-1440"/>
              </w:tabs>
              <w:rPr>
                <w:sz w:val="24"/>
                <w:szCs w:val="24"/>
              </w:rPr>
            </w:pPr>
            <w:r w:rsidRPr="0029379A">
              <w:rPr>
                <w:sz w:val="24"/>
                <w:szCs w:val="24"/>
              </w:rPr>
              <w:t>Sub-processor</w:t>
            </w:r>
          </w:p>
          <w:p w14:paraId="50A28044" w14:textId="77777777" w:rsidR="003360A5" w:rsidRPr="0029379A" w:rsidRDefault="003360A5" w:rsidP="00493663">
            <w:pPr>
              <w:tabs>
                <w:tab w:val="left" w:pos="-1440"/>
              </w:tabs>
              <w:rPr>
                <w:sz w:val="24"/>
                <w:szCs w:val="24"/>
              </w:rPr>
            </w:pPr>
          </w:p>
        </w:tc>
        <w:tc>
          <w:tcPr>
            <w:tcW w:w="3651" w:type="pct"/>
          </w:tcPr>
          <w:p w14:paraId="051F9077" w14:textId="16E40AE7" w:rsidR="003360A5" w:rsidRPr="0029379A" w:rsidRDefault="003360A5" w:rsidP="00493663">
            <w:pPr>
              <w:tabs>
                <w:tab w:val="left" w:pos="-1440"/>
              </w:tabs>
              <w:rPr>
                <w:sz w:val="24"/>
                <w:szCs w:val="24"/>
              </w:rPr>
            </w:pPr>
            <w:r w:rsidRPr="0029379A">
              <w:rPr>
                <w:sz w:val="24"/>
                <w:szCs w:val="24"/>
              </w:rPr>
              <w:t xml:space="preserve">any third </w:t>
            </w:r>
            <w:r w:rsidR="00203514">
              <w:rPr>
                <w:sz w:val="24"/>
                <w:szCs w:val="24"/>
              </w:rPr>
              <w:t>p</w:t>
            </w:r>
            <w:r w:rsidRPr="0029379A">
              <w:rPr>
                <w:sz w:val="24"/>
                <w:szCs w:val="24"/>
              </w:rPr>
              <w:t xml:space="preserve">arty appointed to process Personal Data </w:t>
            </w:r>
            <w:r w:rsidR="00DB1258" w:rsidRPr="0029379A">
              <w:rPr>
                <w:sz w:val="24"/>
                <w:szCs w:val="24"/>
              </w:rPr>
              <w:t xml:space="preserve">relating to this Agreement </w:t>
            </w:r>
            <w:r w:rsidRPr="0029379A">
              <w:rPr>
                <w:sz w:val="24"/>
                <w:szCs w:val="24"/>
              </w:rPr>
              <w:t>on behalf of the Contractor.</w:t>
            </w:r>
          </w:p>
          <w:p w14:paraId="26F5DDF4" w14:textId="77777777" w:rsidR="003360A5" w:rsidRPr="0029379A" w:rsidRDefault="003360A5" w:rsidP="00493663">
            <w:pPr>
              <w:tabs>
                <w:tab w:val="left" w:pos="-1440"/>
              </w:tabs>
              <w:rPr>
                <w:sz w:val="24"/>
                <w:szCs w:val="24"/>
              </w:rPr>
            </w:pPr>
          </w:p>
        </w:tc>
      </w:tr>
    </w:tbl>
    <w:p w14:paraId="4D254855" w14:textId="77777777" w:rsidR="003360A5" w:rsidRPr="0029379A" w:rsidRDefault="003360A5" w:rsidP="003360A5">
      <w:pPr>
        <w:pStyle w:val="Heading2"/>
        <w:rPr>
          <w:color w:val="auto"/>
          <w:sz w:val="24"/>
          <w:szCs w:val="24"/>
        </w:rPr>
      </w:pPr>
      <w:r w:rsidRPr="0029379A">
        <w:rPr>
          <w:color w:val="auto"/>
          <w:sz w:val="24"/>
          <w:szCs w:val="24"/>
        </w:rPr>
        <w:t>Except as set out above, the Contract shall be interpreted in accordance with the Interpretation Act 1988.</w:t>
      </w:r>
    </w:p>
    <w:p w14:paraId="2A54CD55" w14:textId="77777777" w:rsidR="003360A5" w:rsidRPr="0029379A" w:rsidRDefault="003360A5" w:rsidP="003360A5">
      <w:pPr>
        <w:pStyle w:val="Heading2"/>
        <w:rPr>
          <w:color w:val="auto"/>
          <w:sz w:val="24"/>
          <w:szCs w:val="24"/>
        </w:rPr>
      </w:pPr>
      <w:r w:rsidRPr="0029379A">
        <w:rPr>
          <w:color w:val="auto"/>
          <w:sz w:val="24"/>
          <w:szCs w:val="24"/>
        </w:rPr>
        <w:t xml:space="preserve">All headings in these Conditions are for ease of reference </w:t>
      </w:r>
      <w:proofErr w:type="gramStart"/>
      <w:r w:rsidRPr="0029379A">
        <w:rPr>
          <w:color w:val="auto"/>
          <w:sz w:val="24"/>
          <w:szCs w:val="24"/>
        </w:rPr>
        <w:t>only, and</w:t>
      </w:r>
      <w:proofErr w:type="gramEnd"/>
      <w:r w:rsidRPr="0029379A">
        <w:rPr>
          <w:color w:val="auto"/>
          <w:sz w:val="24"/>
          <w:szCs w:val="24"/>
        </w:rPr>
        <w:t xml:space="preserve"> shall not affect the construction of the Contract.</w:t>
      </w:r>
    </w:p>
    <w:p w14:paraId="1255F14D" w14:textId="77777777" w:rsidR="003360A5" w:rsidRPr="0029379A" w:rsidRDefault="003360A5" w:rsidP="003360A5">
      <w:pPr>
        <w:pStyle w:val="Heading2"/>
        <w:rPr>
          <w:color w:val="auto"/>
          <w:sz w:val="24"/>
          <w:szCs w:val="24"/>
        </w:rPr>
      </w:pPr>
      <w:r w:rsidRPr="0029379A">
        <w:rPr>
          <w:color w:val="auto"/>
          <w:sz w:val="24"/>
          <w:szCs w:val="24"/>
        </w:rPr>
        <w:t>Any reference in these Conditions to a statutory provision will include all subsequent modifications.</w:t>
      </w:r>
    </w:p>
    <w:p w14:paraId="0616CC07" w14:textId="77777777" w:rsidR="003360A5" w:rsidRPr="0029379A" w:rsidRDefault="003360A5" w:rsidP="003360A5">
      <w:pPr>
        <w:pStyle w:val="Heading2"/>
        <w:rPr>
          <w:color w:val="auto"/>
          <w:sz w:val="24"/>
          <w:szCs w:val="24"/>
        </w:rPr>
      </w:pPr>
      <w:r w:rsidRPr="0029379A">
        <w:rPr>
          <w:color w:val="auto"/>
          <w:sz w:val="24"/>
          <w:szCs w:val="24"/>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39DCCBC" w14:textId="77777777" w:rsidR="003360A5" w:rsidRPr="0029379A" w:rsidRDefault="003360A5" w:rsidP="003360A5">
      <w:pPr>
        <w:pStyle w:val="Heading2"/>
        <w:rPr>
          <w:color w:val="auto"/>
          <w:sz w:val="24"/>
          <w:szCs w:val="24"/>
        </w:rPr>
      </w:pPr>
      <w:r w:rsidRPr="0029379A">
        <w:rPr>
          <w:color w:val="auto"/>
          <w:sz w:val="24"/>
          <w:szCs w:val="24"/>
        </w:rPr>
        <w:t xml:space="preserve">References to the singular include the plural and vice versa and references to one gender include the other gender. References to a person include any individual, firm, unincorporated association or body corporate. </w:t>
      </w:r>
    </w:p>
    <w:p w14:paraId="47C417DF" w14:textId="77777777" w:rsidR="003360A5" w:rsidRPr="0029379A" w:rsidRDefault="003360A5" w:rsidP="003360A5">
      <w:pPr>
        <w:pStyle w:val="Heading1"/>
        <w:keepNext w:val="0"/>
        <w:spacing w:before="280" w:after="120"/>
        <w:rPr>
          <w:sz w:val="24"/>
          <w:szCs w:val="24"/>
        </w:rPr>
      </w:pPr>
      <w:bookmarkStart w:id="5" w:name="_Toc510692100"/>
      <w:r w:rsidRPr="0029379A">
        <w:rPr>
          <w:sz w:val="24"/>
          <w:szCs w:val="24"/>
        </w:rPr>
        <w:t>PRECEDENCE</w:t>
      </w:r>
      <w:bookmarkEnd w:id="5"/>
    </w:p>
    <w:p w14:paraId="48D49C1B" w14:textId="77777777" w:rsidR="003360A5" w:rsidRPr="0029379A" w:rsidRDefault="003360A5" w:rsidP="003360A5">
      <w:pPr>
        <w:pStyle w:val="Heading2"/>
        <w:rPr>
          <w:color w:val="auto"/>
          <w:sz w:val="24"/>
          <w:szCs w:val="24"/>
        </w:rPr>
      </w:pPr>
      <w:r w:rsidRPr="0029379A">
        <w:rPr>
          <w:color w:val="auto"/>
          <w:sz w:val="24"/>
          <w:szCs w:val="24"/>
        </w:rPr>
        <w:t>To the extent that the following documents form the Contract, in the case of conflict of content, they shall have the following order of precedence:</w:t>
      </w:r>
    </w:p>
    <w:p w14:paraId="1F758656" w14:textId="77777777" w:rsidR="003360A5" w:rsidRPr="0029379A" w:rsidRDefault="003360A5" w:rsidP="00D522E2">
      <w:pPr>
        <w:pStyle w:val="Heading2"/>
        <w:numPr>
          <w:ilvl w:val="0"/>
          <w:numId w:val="0"/>
        </w:numPr>
        <w:spacing w:before="120" w:after="0"/>
        <w:ind w:left="720"/>
        <w:rPr>
          <w:color w:val="auto"/>
          <w:sz w:val="24"/>
          <w:szCs w:val="24"/>
        </w:rPr>
      </w:pPr>
      <w:r w:rsidRPr="0029379A">
        <w:rPr>
          <w:color w:val="auto"/>
          <w:sz w:val="24"/>
          <w:szCs w:val="24"/>
        </w:rPr>
        <w:t xml:space="preserve">Conditions of </w:t>
      </w:r>
      <w:proofErr w:type="gramStart"/>
      <w:r w:rsidRPr="0029379A">
        <w:rPr>
          <w:color w:val="auto"/>
          <w:sz w:val="24"/>
          <w:szCs w:val="24"/>
        </w:rPr>
        <w:t>contract;</w:t>
      </w:r>
      <w:proofErr w:type="gramEnd"/>
    </w:p>
    <w:p w14:paraId="7AAF5280" w14:textId="77777777" w:rsidR="003360A5" w:rsidRPr="0029379A" w:rsidRDefault="003360A5" w:rsidP="00D522E2">
      <w:pPr>
        <w:pStyle w:val="Heading2"/>
        <w:numPr>
          <w:ilvl w:val="0"/>
          <w:numId w:val="0"/>
        </w:numPr>
        <w:spacing w:before="120" w:after="0"/>
        <w:ind w:left="720"/>
        <w:rPr>
          <w:color w:val="auto"/>
          <w:sz w:val="24"/>
          <w:szCs w:val="24"/>
        </w:rPr>
      </w:pPr>
      <w:proofErr w:type="gramStart"/>
      <w:r w:rsidRPr="0029379A">
        <w:rPr>
          <w:color w:val="auto"/>
          <w:sz w:val="24"/>
          <w:szCs w:val="24"/>
        </w:rPr>
        <w:t>Schedules;</w:t>
      </w:r>
      <w:proofErr w:type="gramEnd"/>
    </w:p>
    <w:p w14:paraId="32FD00B9" w14:textId="77777777" w:rsidR="003360A5" w:rsidRPr="0029379A" w:rsidRDefault="003360A5" w:rsidP="00D522E2">
      <w:pPr>
        <w:pStyle w:val="Heading2"/>
        <w:numPr>
          <w:ilvl w:val="0"/>
          <w:numId w:val="0"/>
        </w:numPr>
        <w:spacing w:before="120"/>
        <w:ind w:left="720"/>
        <w:rPr>
          <w:color w:val="auto"/>
          <w:sz w:val="24"/>
          <w:szCs w:val="24"/>
        </w:rPr>
      </w:pPr>
      <w:r w:rsidRPr="0029379A">
        <w:rPr>
          <w:color w:val="auto"/>
          <w:sz w:val="24"/>
          <w:szCs w:val="24"/>
        </w:rPr>
        <w:t>Contractor's Tender.</w:t>
      </w:r>
    </w:p>
    <w:p w14:paraId="2F117560" w14:textId="77777777" w:rsidR="00CC5D36" w:rsidRPr="0029379A" w:rsidRDefault="00CC5D36" w:rsidP="00D522E2">
      <w:pPr>
        <w:pStyle w:val="Heading2"/>
        <w:numPr>
          <w:ilvl w:val="0"/>
          <w:numId w:val="0"/>
        </w:numPr>
        <w:spacing w:before="120"/>
        <w:ind w:left="720"/>
        <w:rPr>
          <w:color w:val="auto"/>
          <w:sz w:val="24"/>
          <w:szCs w:val="24"/>
        </w:rPr>
      </w:pPr>
    </w:p>
    <w:p w14:paraId="4BD0B83E" w14:textId="77777777" w:rsidR="00CC5D36" w:rsidRPr="0029379A" w:rsidRDefault="00CC5D36" w:rsidP="00D522E2">
      <w:pPr>
        <w:pStyle w:val="Heading2"/>
        <w:numPr>
          <w:ilvl w:val="0"/>
          <w:numId w:val="0"/>
        </w:numPr>
        <w:spacing w:before="120"/>
        <w:ind w:left="720"/>
        <w:rPr>
          <w:color w:val="auto"/>
          <w:sz w:val="24"/>
          <w:szCs w:val="24"/>
        </w:rPr>
      </w:pPr>
    </w:p>
    <w:p w14:paraId="21391098" w14:textId="77777777" w:rsidR="00D7286B" w:rsidRPr="0029379A" w:rsidRDefault="00D7286B" w:rsidP="00D522E2">
      <w:pPr>
        <w:pStyle w:val="Heading2"/>
        <w:numPr>
          <w:ilvl w:val="0"/>
          <w:numId w:val="0"/>
        </w:numPr>
        <w:spacing w:before="120"/>
        <w:ind w:left="720"/>
        <w:rPr>
          <w:color w:val="auto"/>
          <w:sz w:val="24"/>
          <w:szCs w:val="24"/>
        </w:rPr>
      </w:pPr>
    </w:p>
    <w:p w14:paraId="253E6A8A" w14:textId="77777777" w:rsidR="003360A5" w:rsidRPr="0029379A" w:rsidRDefault="003360A5" w:rsidP="003360A5">
      <w:pPr>
        <w:pStyle w:val="Heading1"/>
        <w:keepNext w:val="0"/>
        <w:spacing w:before="280" w:after="120"/>
        <w:rPr>
          <w:sz w:val="24"/>
          <w:szCs w:val="24"/>
        </w:rPr>
      </w:pPr>
      <w:bookmarkStart w:id="6" w:name="_Toc510692101"/>
      <w:r w:rsidRPr="0029379A">
        <w:rPr>
          <w:sz w:val="24"/>
          <w:szCs w:val="24"/>
        </w:rPr>
        <w:t>CONTRACT SUPERVISOR</w:t>
      </w:r>
      <w:bookmarkEnd w:id="6"/>
    </w:p>
    <w:p w14:paraId="668A095F" w14:textId="77777777" w:rsidR="003360A5" w:rsidRPr="0029379A" w:rsidRDefault="003360A5" w:rsidP="003360A5">
      <w:pPr>
        <w:pStyle w:val="Heading2"/>
        <w:numPr>
          <w:ilvl w:val="0"/>
          <w:numId w:val="0"/>
        </w:numPr>
        <w:ind w:left="720"/>
        <w:rPr>
          <w:color w:val="auto"/>
          <w:sz w:val="24"/>
          <w:szCs w:val="24"/>
        </w:rPr>
      </w:pPr>
      <w:r w:rsidRPr="0029379A">
        <w:rPr>
          <w:color w:val="auto"/>
          <w:sz w:val="24"/>
          <w:szCs w:val="24"/>
        </w:rPr>
        <w:t xml:space="preserve">The Contractor shall strictly comply with any instruction given by the Contract Supervisor concerning or about, the Contract. All instructions shall be in writing. </w:t>
      </w:r>
    </w:p>
    <w:p w14:paraId="5896682A" w14:textId="77777777" w:rsidR="003360A5" w:rsidRPr="0029379A" w:rsidRDefault="003360A5" w:rsidP="003360A5">
      <w:pPr>
        <w:pStyle w:val="Heading1"/>
        <w:keepNext w:val="0"/>
        <w:spacing w:before="280" w:after="120"/>
        <w:rPr>
          <w:sz w:val="24"/>
          <w:szCs w:val="24"/>
        </w:rPr>
      </w:pPr>
      <w:bookmarkStart w:id="7" w:name="_Toc510692102"/>
      <w:r w:rsidRPr="0029379A">
        <w:rPr>
          <w:sz w:val="24"/>
          <w:szCs w:val="24"/>
        </w:rPr>
        <w:t>THE SERVICES</w:t>
      </w:r>
      <w:bookmarkEnd w:id="7"/>
    </w:p>
    <w:p w14:paraId="1D26E741" w14:textId="77777777" w:rsidR="003360A5" w:rsidRPr="0029379A" w:rsidRDefault="003360A5" w:rsidP="003360A5">
      <w:pPr>
        <w:pStyle w:val="Heading2"/>
        <w:rPr>
          <w:color w:val="auto"/>
          <w:sz w:val="24"/>
          <w:szCs w:val="24"/>
        </w:rPr>
      </w:pPr>
      <w:r w:rsidRPr="0029379A">
        <w:rPr>
          <w:color w:val="auto"/>
          <w:sz w:val="24"/>
          <w:szCs w:val="24"/>
        </w:rPr>
        <w:t>The Contractor shall provide the Services in accordance with the Schedules including the Specification and provide all staff, equipment, materials and any other requirements necessary for the performance of the Contract using all skill, care and diligence, to the satisfaction of the Contract Supervisor.</w:t>
      </w:r>
    </w:p>
    <w:p w14:paraId="788273D7" w14:textId="77777777" w:rsidR="003360A5" w:rsidRPr="0029379A" w:rsidRDefault="003360A5" w:rsidP="003360A5">
      <w:pPr>
        <w:pStyle w:val="Heading2"/>
        <w:rPr>
          <w:color w:val="auto"/>
          <w:sz w:val="24"/>
          <w:szCs w:val="24"/>
        </w:rPr>
      </w:pPr>
      <w:r w:rsidRPr="0029379A">
        <w:rPr>
          <w:color w:val="auto"/>
          <w:sz w:val="24"/>
          <w:szCs w:val="24"/>
        </w:rPr>
        <w:t>The Contractor shall only employ in the execution and superintendence of the Contract</w:t>
      </w:r>
      <w:r w:rsidR="00BE4DD9" w:rsidRPr="0029379A">
        <w:rPr>
          <w:color w:val="auto"/>
          <w:sz w:val="24"/>
          <w:szCs w:val="24"/>
        </w:rPr>
        <w:t>,</w:t>
      </w:r>
      <w:r w:rsidRPr="0029379A">
        <w:rPr>
          <w:color w:val="auto"/>
          <w:sz w:val="24"/>
          <w:szCs w:val="24"/>
        </w:rPr>
        <w:t xml:space="preserve"> persons who are suitable and appropriately skilled, qualified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w:t>
      </w:r>
    </w:p>
    <w:p w14:paraId="3FA2E708" w14:textId="77777777" w:rsidR="003360A5" w:rsidRPr="0029379A" w:rsidRDefault="003360A5" w:rsidP="003360A5">
      <w:pPr>
        <w:pStyle w:val="Heading1"/>
        <w:keepNext w:val="0"/>
        <w:spacing w:before="280" w:after="120"/>
        <w:rPr>
          <w:sz w:val="24"/>
          <w:szCs w:val="24"/>
        </w:rPr>
      </w:pPr>
      <w:bookmarkStart w:id="8" w:name="_Toc510692103"/>
      <w:r w:rsidRPr="0029379A">
        <w:rPr>
          <w:sz w:val="24"/>
          <w:szCs w:val="24"/>
        </w:rPr>
        <w:t>THE GOODS</w:t>
      </w:r>
      <w:bookmarkEnd w:id="8"/>
      <w:r w:rsidRPr="0029379A">
        <w:rPr>
          <w:sz w:val="24"/>
          <w:szCs w:val="24"/>
        </w:rPr>
        <w:t xml:space="preserve"> </w:t>
      </w:r>
    </w:p>
    <w:p w14:paraId="6785F558" w14:textId="77777777" w:rsidR="003360A5" w:rsidRPr="0029379A" w:rsidRDefault="003360A5" w:rsidP="003360A5">
      <w:pPr>
        <w:pStyle w:val="Heading2"/>
        <w:rPr>
          <w:color w:val="auto"/>
          <w:sz w:val="24"/>
          <w:szCs w:val="24"/>
        </w:rPr>
      </w:pPr>
      <w:r w:rsidRPr="0029379A">
        <w:rPr>
          <w:color w:val="auto"/>
          <w:sz w:val="24"/>
          <w:szCs w:val="24"/>
        </w:rPr>
        <w:t xml:space="preserve">The Contractor shall provide </w:t>
      </w:r>
      <w:r w:rsidR="009B64DE" w:rsidRPr="0029379A">
        <w:rPr>
          <w:color w:val="auto"/>
          <w:sz w:val="24"/>
          <w:szCs w:val="24"/>
        </w:rPr>
        <w:t>the</w:t>
      </w:r>
      <w:r w:rsidRPr="0029379A">
        <w:rPr>
          <w:color w:val="auto"/>
          <w:sz w:val="24"/>
          <w:szCs w:val="24"/>
        </w:rPr>
        <w:t xml:space="preserve"> staff, equipment, materials and any other requirements necessary for the performance of the Contract to the standard in the Specification, within the </w:t>
      </w:r>
      <w:proofErr w:type="gramStart"/>
      <w:r w:rsidRPr="0029379A">
        <w:rPr>
          <w:color w:val="auto"/>
          <w:sz w:val="24"/>
          <w:szCs w:val="24"/>
        </w:rPr>
        <w:t>time period</w:t>
      </w:r>
      <w:proofErr w:type="gramEnd"/>
      <w:r w:rsidRPr="0029379A">
        <w:rPr>
          <w:color w:val="auto"/>
          <w:sz w:val="24"/>
          <w:szCs w:val="24"/>
        </w:rPr>
        <w:t xml:space="preserve"> specified in the Contract, Specification or by the Contract Supervisor, using all reasonable skill, care and diligence, and to the satisfaction of the Contract Supervisor.</w:t>
      </w:r>
    </w:p>
    <w:p w14:paraId="19223033" w14:textId="77777777" w:rsidR="003360A5" w:rsidRPr="0029379A" w:rsidRDefault="003360A5" w:rsidP="003360A5">
      <w:pPr>
        <w:pStyle w:val="Heading2"/>
        <w:rPr>
          <w:color w:val="auto"/>
          <w:sz w:val="24"/>
          <w:szCs w:val="24"/>
        </w:rPr>
      </w:pPr>
      <w:r w:rsidRPr="0029379A">
        <w:rPr>
          <w:color w:val="auto"/>
          <w:sz w:val="24"/>
          <w:szCs w:val="24"/>
        </w:rPr>
        <w:t xml:space="preserve">The Contractor shall </w:t>
      </w:r>
      <w:proofErr w:type="gramStart"/>
      <w:r w:rsidRPr="0029379A">
        <w:rPr>
          <w:color w:val="auto"/>
          <w:sz w:val="24"/>
          <w:szCs w:val="24"/>
        </w:rPr>
        <w:t>ensure that at all times</w:t>
      </w:r>
      <w:proofErr w:type="gramEnd"/>
      <w:r w:rsidRPr="0029379A">
        <w:rPr>
          <w:color w:val="auto"/>
          <w:sz w:val="24"/>
          <w:szCs w:val="24"/>
        </w:rPr>
        <w:t xml:space="preserve"> it has and maintains all the licences, permissions, authorisations, consents and permits that it needs to carry out its obligations under the Contract in respect of the Goods</w:t>
      </w:r>
      <w:r w:rsidR="008F2349" w:rsidRPr="0029379A">
        <w:rPr>
          <w:color w:val="auto"/>
          <w:sz w:val="24"/>
          <w:szCs w:val="24"/>
        </w:rPr>
        <w:t>/</w:t>
      </w:r>
      <w:r w:rsidR="00373BAC" w:rsidRPr="0029379A">
        <w:rPr>
          <w:color w:val="auto"/>
          <w:sz w:val="24"/>
          <w:szCs w:val="24"/>
        </w:rPr>
        <w:t>S</w:t>
      </w:r>
      <w:r w:rsidR="008F2349" w:rsidRPr="0029379A">
        <w:rPr>
          <w:color w:val="auto"/>
          <w:sz w:val="24"/>
          <w:szCs w:val="24"/>
        </w:rPr>
        <w:t>ervices</w:t>
      </w:r>
      <w:r w:rsidRPr="0029379A">
        <w:rPr>
          <w:color w:val="auto"/>
          <w:sz w:val="24"/>
          <w:szCs w:val="24"/>
        </w:rPr>
        <w:t>.</w:t>
      </w:r>
    </w:p>
    <w:p w14:paraId="4F9FD856" w14:textId="77777777" w:rsidR="003360A5" w:rsidRPr="0029379A" w:rsidRDefault="003360A5" w:rsidP="003360A5">
      <w:pPr>
        <w:pStyle w:val="Heading1"/>
        <w:keepNext w:val="0"/>
        <w:spacing w:before="280" w:after="120"/>
        <w:rPr>
          <w:sz w:val="24"/>
          <w:szCs w:val="24"/>
        </w:rPr>
      </w:pPr>
      <w:bookmarkStart w:id="9" w:name="_Toc510692104"/>
      <w:r w:rsidRPr="0029379A">
        <w:rPr>
          <w:sz w:val="24"/>
          <w:szCs w:val="24"/>
        </w:rPr>
        <w:t>ASSIGNMENT</w:t>
      </w:r>
      <w:bookmarkEnd w:id="9"/>
    </w:p>
    <w:p w14:paraId="423B43D8" w14:textId="77777777" w:rsidR="003360A5" w:rsidRPr="0029379A" w:rsidRDefault="003360A5" w:rsidP="003360A5">
      <w:pPr>
        <w:pStyle w:val="Heading2"/>
        <w:rPr>
          <w:color w:val="auto"/>
          <w:sz w:val="24"/>
          <w:szCs w:val="24"/>
        </w:rPr>
      </w:pPr>
      <w:r w:rsidRPr="0029379A">
        <w:rPr>
          <w:color w:val="auto"/>
          <w:sz w:val="24"/>
          <w:szCs w:val="24"/>
        </w:rPr>
        <w:t>The Contractor shall not assign, transfer or sub-contract the Contract, or any part of it, without the Permission of the Contract Supervisor.</w:t>
      </w:r>
    </w:p>
    <w:p w14:paraId="76A67ED2" w14:textId="77777777" w:rsidR="003360A5" w:rsidRPr="0029379A" w:rsidRDefault="003360A5" w:rsidP="003360A5">
      <w:pPr>
        <w:pStyle w:val="Heading2"/>
        <w:rPr>
          <w:color w:val="auto"/>
          <w:sz w:val="24"/>
          <w:szCs w:val="24"/>
        </w:rPr>
      </w:pPr>
      <w:r w:rsidRPr="0029379A">
        <w:rPr>
          <w:color w:val="auto"/>
          <w:sz w:val="24"/>
          <w:szCs w:val="24"/>
        </w:rPr>
        <w:t xml:space="preserve">The Authority shall be entitled to assign, transfer or </w:t>
      </w:r>
      <w:proofErr w:type="gramStart"/>
      <w:r w:rsidRPr="0029379A">
        <w:rPr>
          <w:color w:val="auto"/>
          <w:sz w:val="24"/>
          <w:szCs w:val="24"/>
        </w:rPr>
        <w:t>sub contract</w:t>
      </w:r>
      <w:proofErr w:type="gramEnd"/>
      <w:r w:rsidRPr="0029379A">
        <w:rPr>
          <w:color w:val="auto"/>
          <w:sz w:val="24"/>
          <w:szCs w:val="24"/>
        </w:rPr>
        <w:t xml:space="preserve"> the Contract or any part of it subject to notifying the Contractor.</w:t>
      </w:r>
    </w:p>
    <w:p w14:paraId="6C5C37D2" w14:textId="77777777" w:rsidR="003360A5" w:rsidRPr="0029379A" w:rsidRDefault="003360A5" w:rsidP="003360A5">
      <w:pPr>
        <w:pStyle w:val="Heading2"/>
        <w:rPr>
          <w:color w:val="auto"/>
          <w:sz w:val="24"/>
          <w:szCs w:val="24"/>
        </w:rPr>
      </w:pPr>
      <w:r w:rsidRPr="0029379A">
        <w:rPr>
          <w:color w:val="auto"/>
          <w:sz w:val="24"/>
          <w:szCs w:val="24"/>
        </w:rPr>
        <w:t xml:space="preserve">Any assignment, transfer or sub-contract </w:t>
      </w:r>
      <w:proofErr w:type="gramStart"/>
      <w:r w:rsidRPr="0029379A">
        <w:rPr>
          <w:color w:val="auto"/>
          <w:sz w:val="24"/>
          <w:szCs w:val="24"/>
        </w:rPr>
        <w:t>entered into</w:t>
      </w:r>
      <w:proofErr w:type="gramEnd"/>
      <w:r w:rsidRPr="0029379A">
        <w:rPr>
          <w:color w:val="auto"/>
          <w:sz w:val="24"/>
          <w:szCs w:val="24"/>
        </w:rPr>
        <w:t>, shall not relieve the Contractor of any of his obligations or duties under the Contract.</w:t>
      </w:r>
    </w:p>
    <w:p w14:paraId="28D6651B" w14:textId="77777777" w:rsidR="003360A5" w:rsidRPr="0029379A" w:rsidRDefault="003360A5" w:rsidP="003360A5">
      <w:pPr>
        <w:pStyle w:val="Heading2"/>
        <w:rPr>
          <w:color w:val="auto"/>
          <w:sz w:val="24"/>
          <w:szCs w:val="24"/>
        </w:rPr>
      </w:pPr>
      <w:r w:rsidRPr="0029379A">
        <w:rPr>
          <w:color w:val="auto"/>
          <w:sz w:val="24"/>
          <w:szCs w:val="24"/>
        </w:rPr>
        <w:t>Nothing in this Contract confers or purports to confer on any third party any benefit or any right to enforce any term of the Contract</w:t>
      </w:r>
    </w:p>
    <w:p w14:paraId="43F1935A" w14:textId="77777777" w:rsidR="003360A5" w:rsidRPr="0029379A" w:rsidRDefault="003360A5" w:rsidP="003360A5">
      <w:pPr>
        <w:pStyle w:val="Heading1"/>
        <w:keepNext w:val="0"/>
        <w:spacing w:before="280" w:after="120"/>
        <w:rPr>
          <w:sz w:val="24"/>
          <w:szCs w:val="24"/>
        </w:rPr>
      </w:pPr>
      <w:bookmarkStart w:id="10" w:name="_Ref506294733"/>
      <w:bookmarkStart w:id="11" w:name="_Toc510692105"/>
      <w:r w:rsidRPr="0029379A">
        <w:rPr>
          <w:sz w:val="24"/>
          <w:szCs w:val="24"/>
        </w:rPr>
        <w:t>CONTRACT PERIOD</w:t>
      </w:r>
      <w:bookmarkEnd w:id="10"/>
      <w:bookmarkEnd w:id="11"/>
    </w:p>
    <w:p w14:paraId="25AEB5AB" w14:textId="28A28524" w:rsidR="00E03FF5" w:rsidRPr="0029379A" w:rsidRDefault="003360A5" w:rsidP="00E03FF5">
      <w:pPr>
        <w:pStyle w:val="Heading9"/>
        <w:ind w:left="709"/>
        <w:rPr>
          <w:rFonts w:ascii="Times New Roman" w:hAnsi="Times New Roman" w:cs="Times New Roman"/>
          <w:i w:val="0"/>
          <w:color w:val="auto"/>
          <w:sz w:val="24"/>
          <w:szCs w:val="24"/>
        </w:rPr>
      </w:pPr>
      <w:r w:rsidRPr="0029379A">
        <w:rPr>
          <w:rFonts w:ascii="Times New Roman" w:hAnsi="Times New Roman" w:cs="Times New Roman"/>
          <w:i w:val="0"/>
          <w:color w:val="auto"/>
          <w:sz w:val="24"/>
          <w:szCs w:val="24"/>
        </w:rPr>
        <w:t xml:space="preserve">The Contract term shall be </w:t>
      </w:r>
      <w:r w:rsidR="00373BAC" w:rsidRPr="0029379A">
        <w:rPr>
          <w:rFonts w:ascii="Times New Roman" w:hAnsi="Times New Roman" w:cs="Times New Roman"/>
          <w:i w:val="0"/>
          <w:color w:val="auto"/>
          <w:sz w:val="24"/>
          <w:szCs w:val="24"/>
          <w:highlight w:val="yellow"/>
        </w:rPr>
        <w:t>[</w:t>
      </w:r>
      <w:proofErr w:type="spellStart"/>
      <w:r w:rsidR="00373BAC" w:rsidRPr="0029379A">
        <w:rPr>
          <w:rFonts w:ascii="Times New Roman" w:hAnsi="Times New Roman" w:cs="Times New Roman"/>
          <w:i w:val="0"/>
          <w:color w:val="auto"/>
          <w:sz w:val="24"/>
          <w:szCs w:val="24"/>
          <w:highlight w:val="yellow"/>
        </w:rPr>
        <w:t>ddmmyyyy</w:t>
      </w:r>
      <w:proofErr w:type="spellEnd"/>
      <w:r w:rsidR="00373BAC" w:rsidRPr="0029379A">
        <w:rPr>
          <w:rFonts w:ascii="Times New Roman" w:hAnsi="Times New Roman" w:cs="Times New Roman"/>
          <w:i w:val="0"/>
          <w:color w:val="auto"/>
          <w:sz w:val="24"/>
          <w:szCs w:val="24"/>
          <w:highlight w:val="yellow"/>
        </w:rPr>
        <w:t>]</w:t>
      </w:r>
      <w:r w:rsidR="00E03FF5" w:rsidRPr="0029379A">
        <w:rPr>
          <w:rFonts w:ascii="Times New Roman" w:hAnsi="Times New Roman" w:cs="Times New Roman"/>
          <w:i w:val="0"/>
          <w:color w:val="auto"/>
          <w:sz w:val="24"/>
          <w:szCs w:val="24"/>
          <w:highlight w:val="yellow"/>
        </w:rPr>
        <w:t xml:space="preserve"> to </w:t>
      </w:r>
      <w:r w:rsidR="00373BAC" w:rsidRPr="0029379A">
        <w:rPr>
          <w:rFonts w:ascii="Times New Roman" w:hAnsi="Times New Roman" w:cs="Times New Roman"/>
          <w:i w:val="0"/>
          <w:color w:val="auto"/>
          <w:sz w:val="24"/>
          <w:szCs w:val="24"/>
          <w:highlight w:val="yellow"/>
        </w:rPr>
        <w:t>[</w:t>
      </w:r>
      <w:proofErr w:type="spellStart"/>
      <w:r w:rsidR="00373BAC" w:rsidRPr="0029379A">
        <w:rPr>
          <w:rFonts w:ascii="Times New Roman" w:hAnsi="Times New Roman" w:cs="Times New Roman"/>
          <w:i w:val="0"/>
          <w:color w:val="auto"/>
          <w:sz w:val="24"/>
          <w:szCs w:val="24"/>
          <w:highlight w:val="yellow"/>
        </w:rPr>
        <w:t>ddmmyyyy</w:t>
      </w:r>
      <w:proofErr w:type="spellEnd"/>
      <w:r w:rsidR="00373BAC" w:rsidRPr="0029379A">
        <w:rPr>
          <w:rFonts w:ascii="Times New Roman" w:hAnsi="Times New Roman" w:cs="Times New Roman"/>
          <w:i w:val="0"/>
          <w:color w:val="auto"/>
          <w:sz w:val="24"/>
          <w:szCs w:val="24"/>
        </w:rPr>
        <w:t>]</w:t>
      </w:r>
      <w:r w:rsidR="00E03FF5" w:rsidRPr="0029379A">
        <w:rPr>
          <w:rFonts w:ascii="Times New Roman" w:hAnsi="Times New Roman" w:cs="Times New Roman"/>
          <w:i w:val="0"/>
          <w:color w:val="auto"/>
          <w:sz w:val="24"/>
          <w:szCs w:val="24"/>
        </w:rPr>
        <w:t xml:space="preserve"> with an option to exte</w:t>
      </w:r>
      <w:r w:rsidR="00373BAC" w:rsidRPr="0029379A">
        <w:rPr>
          <w:rFonts w:ascii="Times New Roman" w:hAnsi="Times New Roman" w:cs="Times New Roman"/>
          <w:i w:val="0"/>
          <w:color w:val="auto"/>
          <w:sz w:val="24"/>
          <w:szCs w:val="24"/>
        </w:rPr>
        <w:t xml:space="preserve">nd for a further period </w:t>
      </w:r>
      <w:r w:rsidR="001B67D2" w:rsidRPr="0029379A">
        <w:rPr>
          <w:rFonts w:ascii="Times New Roman" w:hAnsi="Times New Roman" w:cs="Times New Roman"/>
          <w:i w:val="0"/>
          <w:color w:val="auto"/>
          <w:sz w:val="24"/>
          <w:szCs w:val="24"/>
        </w:rPr>
        <w:t xml:space="preserve">of </w:t>
      </w:r>
      <w:r w:rsidR="00373BAC" w:rsidRPr="0029379A">
        <w:rPr>
          <w:rFonts w:ascii="Times New Roman" w:hAnsi="Times New Roman" w:cs="Times New Roman"/>
          <w:i w:val="0"/>
          <w:color w:val="auto"/>
          <w:sz w:val="24"/>
          <w:szCs w:val="24"/>
        </w:rPr>
        <w:t xml:space="preserve">up to </w:t>
      </w:r>
      <w:r w:rsidR="002D2284" w:rsidRPr="00543022">
        <w:rPr>
          <w:rFonts w:ascii="Times New Roman" w:hAnsi="Times New Roman" w:cs="Times New Roman"/>
          <w:i w:val="0"/>
          <w:color w:val="auto"/>
          <w:sz w:val="24"/>
          <w:szCs w:val="24"/>
          <w:highlight w:val="yellow"/>
        </w:rPr>
        <w:t>[</w:t>
      </w:r>
      <w:r w:rsidR="00C8270C" w:rsidRPr="00543022">
        <w:rPr>
          <w:rFonts w:ascii="Times New Roman" w:hAnsi="Times New Roman" w:cs="Times New Roman"/>
          <w:i w:val="0"/>
          <w:color w:val="auto"/>
          <w:sz w:val="24"/>
          <w:szCs w:val="24"/>
          <w:highlight w:val="yellow"/>
        </w:rPr>
        <w:t>extension period in months</w:t>
      </w:r>
      <w:r w:rsidR="002D2284" w:rsidRPr="00543022">
        <w:rPr>
          <w:rFonts w:ascii="Times New Roman" w:hAnsi="Times New Roman" w:cs="Times New Roman"/>
          <w:i w:val="0"/>
          <w:color w:val="auto"/>
          <w:sz w:val="24"/>
          <w:szCs w:val="24"/>
          <w:highlight w:val="yellow"/>
        </w:rPr>
        <w:t>]</w:t>
      </w:r>
      <w:r w:rsidR="00CC266B" w:rsidRPr="0029379A">
        <w:rPr>
          <w:rFonts w:ascii="Times New Roman" w:hAnsi="Times New Roman" w:cs="Times New Roman"/>
          <w:i w:val="0"/>
          <w:color w:val="auto"/>
          <w:sz w:val="24"/>
          <w:szCs w:val="24"/>
        </w:rPr>
        <w:t>.</w:t>
      </w:r>
    </w:p>
    <w:p w14:paraId="3A7C3005" w14:textId="77777777" w:rsidR="003360A5" w:rsidRPr="0029379A" w:rsidRDefault="003360A5" w:rsidP="003360A5">
      <w:pPr>
        <w:pStyle w:val="Heading1"/>
        <w:keepNext w:val="0"/>
        <w:spacing w:before="280" w:after="120"/>
        <w:rPr>
          <w:sz w:val="24"/>
          <w:szCs w:val="24"/>
        </w:rPr>
      </w:pPr>
      <w:bookmarkStart w:id="12" w:name="_Toc510692106"/>
      <w:r w:rsidRPr="0029379A">
        <w:rPr>
          <w:sz w:val="24"/>
          <w:szCs w:val="24"/>
        </w:rPr>
        <w:t>PROPERTY</w:t>
      </w:r>
      <w:bookmarkEnd w:id="12"/>
    </w:p>
    <w:p w14:paraId="494B13EC" w14:textId="06D6CF2D" w:rsidR="003360A5" w:rsidRPr="0029379A" w:rsidRDefault="003360A5" w:rsidP="003360A5">
      <w:pPr>
        <w:pStyle w:val="Heading2"/>
        <w:rPr>
          <w:color w:val="auto"/>
          <w:sz w:val="24"/>
          <w:szCs w:val="24"/>
        </w:rPr>
      </w:pPr>
      <w:r w:rsidRPr="0029379A">
        <w:rPr>
          <w:color w:val="auto"/>
          <w:sz w:val="24"/>
          <w:szCs w:val="24"/>
        </w:rPr>
        <w:t xml:space="preserve">All property issued by the Authority to the Contractor in connection with the Contract shall remain the property of the </w:t>
      </w:r>
      <w:proofErr w:type="gramStart"/>
      <w:r w:rsidRPr="0029379A">
        <w:rPr>
          <w:color w:val="auto"/>
          <w:sz w:val="24"/>
          <w:szCs w:val="24"/>
        </w:rPr>
        <w:t>Authority, and</w:t>
      </w:r>
      <w:proofErr w:type="gramEnd"/>
      <w:r w:rsidRPr="0029379A">
        <w:rPr>
          <w:color w:val="auto"/>
          <w:sz w:val="24"/>
          <w:szCs w:val="24"/>
        </w:rPr>
        <w:t xml:space="preserve"> shall be used in the execution of the Contract, and for no other purpose whatsoever without the prior approval</w:t>
      </w:r>
      <w:r w:rsidR="00D3288D">
        <w:rPr>
          <w:color w:val="auto"/>
          <w:sz w:val="24"/>
          <w:szCs w:val="24"/>
        </w:rPr>
        <w:t xml:space="preserve">, </w:t>
      </w:r>
      <w:r w:rsidR="00864DBE" w:rsidRPr="0029379A">
        <w:rPr>
          <w:color w:val="auto"/>
          <w:sz w:val="24"/>
          <w:szCs w:val="24"/>
        </w:rPr>
        <w:t>agreed and confirmed in writing</w:t>
      </w:r>
      <w:r w:rsidR="00D3288D">
        <w:rPr>
          <w:color w:val="auto"/>
          <w:sz w:val="24"/>
          <w:szCs w:val="24"/>
        </w:rPr>
        <w:t>,</w:t>
      </w:r>
      <w:r w:rsidRPr="0029379A">
        <w:rPr>
          <w:color w:val="auto"/>
          <w:sz w:val="24"/>
          <w:szCs w:val="24"/>
        </w:rPr>
        <w:t xml:space="preserve"> of the Contract Supervisor.</w:t>
      </w:r>
    </w:p>
    <w:p w14:paraId="604811FC" w14:textId="77777777" w:rsidR="003360A5" w:rsidRPr="0029379A" w:rsidRDefault="003360A5" w:rsidP="003360A5">
      <w:pPr>
        <w:pStyle w:val="Heading2"/>
        <w:rPr>
          <w:color w:val="auto"/>
          <w:sz w:val="24"/>
          <w:szCs w:val="24"/>
        </w:rPr>
      </w:pPr>
      <w:r w:rsidRPr="0029379A">
        <w:rPr>
          <w:color w:val="auto"/>
          <w:sz w:val="24"/>
          <w:szCs w:val="24"/>
        </w:rPr>
        <w:t>The Contractor shall keep all Authority Property in safe custody and good condition, set aside and clearly marked as the property of the Authority.</w:t>
      </w:r>
    </w:p>
    <w:p w14:paraId="47E6D4CD" w14:textId="77777777" w:rsidR="003360A5" w:rsidRPr="0029379A" w:rsidRDefault="003360A5" w:rsidP="003360A5">
      <w:pPr>
        <w:pStyle w:val="Heading2"/>
        <w:rPr>
          <w:color w:val="auto"/>
          <w:sz w:val="24"/>
          <w:szCs w:val="24"/>
        </w:rPr>
      </w:pPr>
      <w:r w:rsidRPr="0029379A">
        <w:rPr>
          <w:color w:val="auto"/>
          <w:sz w:val="24"/>
          <w:szCs w:val="24"/>
        </w:rPr>
        <w:t>On expiry or earlier termination of the Contract the Contractor shall, if so required, either surrender such property to the Authority or otherwise dispose of it as instructed by the Contract Supervisor.</w:t>
      </w:r>
    </w:p>
    <w:p w14:paraId="7D7E97A8" w14:textId="77777777" w:rsidR="003360A5" w:rsidRPr="0029379A" w:rsidRDefault="00561735" w:rsidP="003360A5">
      <w:pPr>
        <w:pStyle w:val="Heading1"/>
        <w:keepNext w:val="0"/>
        <w:spacing w:before="280" w:after="120"/>
        <w:rPr>
          <w:sz w:val="24"/>
          <w:szCs w:val="24"/>
        </w:rPr>
      </w:pPr>
      <w:r w:rsidRPr="0029379A">
        <w:rPr>
          <w:sz w:val="24"/>
          <w:szCs w:val="24"/>
        </w:rPr>
        <w:t>Equipment</w:t>
      </w:r>
    </w:p>
    <w:p w14:paraId="7C8D0A67" w14:textId="77777777" w:rsidR="003360A5" w:rsidRPr="0029379A" w:rsidRDefault="003360A5" w:rsidP="003360A5">
      <w:pPr>
        <w:pStyle w:val="Heading2"/>
        <w:rPr>
          <w:color w:val="auto"/>
          <w:sz w:val="24"/>
          <w:szCs w:val="24"/>
        </w:rPr>
      </w:pPr>
      <w:r w:rsidRPr="0029379A">
        <w:rPr>
          <w:color w:val="auto"/>
          <w:sz w:val="24"/>
          <w:szCs w:val="24"/>
        </w:rPr>
        <w:t xml:space="preserve">The Contractor shall be responsible for </w:t>
      </w:r>
      <w:r w:rsidR="00561735" w:rsidRPr="0029379A">
        <w:rPr>
          <w:color w:val="auto"/>
          <w:sz w:val="24"/>
          <w:szCs w:val="24"/>
        </w:rPr>
        <w:t>providing</w:t>
      </w:r>
      <w:r w:rsidRPr="0029379A">
        <w:rPr>
          <w:color w:val="auto"/>
          <w:sz w:val="24"/>
          <w:szCs w:val="24"/>
        </w:rPr>
        <w:t xml:space="preserve"> his own </w:t>
      </w:r>
      <w:r w:rsidR="009B64DE" w:rsidRPr="0029379A">
        <w:rPr>
          <w:color w:val="auto"/>
          <w:sz w:val="24"/>
          <w:szCs w:val="24"/>
        </w:rPr>
        <w:t>equipment</w:t>
      </w:r>
      <w:r w:rsidRPr="0029379A">
        <w:rPr>
          <w:color w:val="auto"/>
          <w:sz w:val="24"/>
          <w:szCs w:val="24"/>
        </w:rPr>
        <w:t xml:space="preserve"> and will be responsible for ensuring the reasonable and proper conduct by his staff whilst on the Authority's premises.</w:t>
      </w:r>
    </w:p>
    <w:p w14:paraId="49D513B8" w14:textId="77777777" w:rsidR="003360A5" w:rsidRPr="0029379A" w:rsidRDefault="003360A5" w:rsidP="003360A5">
      <w:pPr>
        <w:pStyle w:val="Heading1"/>
        <w:keepNext w:val="0"/>
        <w:spacing w:before="280" w:after="120"/>
        <w:rPr>
          <w:sz w:val="24"/>
          <w:szCs w:val="24"/>
        </w:rPr>
      </w:pPr>
      <w:bookmarkStart w:id="13" w:name="_Toc510692108"/>
      <w:r w:rsidRPr="0029379A">
        <w:rPr>
          <w:sz w:val="24"/>
          <w:szCs w:val="24"/>
        </w:rPr>
        <w:t>SECURITY</w:t>
      </w:r>
      <w:bookmarkEnd w:id="13"/>
    </w:p>
    <w:p w14:paraId="0E624EE4" w14:textId="77777777" w:rsidR="003360A5" w:rsidRPr="0029379A" w:rsidRDefault="003360A5" w:rsidP="00932B39">
      <w:pPr>
        <w:pStyle w:val="Heading2"/>
        <w:numPr>
          <w:ilvl w:val="0"/>
          <w:numId w:val="0"/>
        </w:numPr>
        <w:ind w:left="720"/>
        <w:rPr>
          <w:color w:val="auto"/>
          <w:sz w:val="24"/>
          <w:szCs w:val="24"/>
        </w:rPr>
      </w:pPr>
      <w:r w:rsidRPr="0029379A">
        <w:rPr>
          <w:color w:val="auto"/>
          <w:sz w:val="24"/>
          <w:szCs w:val="24"/>
        </w:rPr>
        <w:t>The Contractor shall be responsible for the security of all goods and equipment belonging to the Authority and used by the Contractor in the provision of the Services, together with all goods and equipment belonging to the Contractor, or Contractors staff, or sub-contractors whilst on Authority premises.</w:t>
      </w:r>
    </w:p>
    <w:p w14:paraId="6C793A85" w14:textId="77777777" w:rsidR="001B67D2" w:rsidRPr="0029379A" w:rsidRDefault="001B67D2" w:rsidP="00932B39">
      <w:pPr>
        <w:pStyle w:val="Heading2"/>
        <w:numPr>
          <w:ilvl w:val="0"/>
          <w:numId w:val="0"/>
        </w:numPr>
        <w:ind w:left="720"/>
        <w:rPr>
          <w:color w:val="auto"/>
          <w:sz w:val="24"/>
          <w:szCs w:val="24"/>
        </w:rPr>
      </w:pPr>
    </w:p>
    <w:p w14:paraId="01C6FB47" w14:textId="77777777" w:rsidR="001B67D2" w:rsidRPr="0029379A" w:rsidRDefault="001B67D2" w:rsidP="00932B39">
      <w:pPr>
        <w:pStyle w:val="Heading2"/>
        <w:numPr>
          <w:ilvl w:val="0"/>
          <w:numId w:val="0"/>
        </w:numPr>
        <w:ind w:left="720"/>
        <w:rPr>
          <w:color w:val="auto"/>
          <w:sz w:val="24"/>
          <w:szCs w:val="24"/>
        </w:rPr>
      </w:pPr>
    </w:p>
    <w:p w14:paraId="49A2891E" w14:textId="77777777" w:rsidR="003360A5" w:rsidRPr="0029379A" w:rsidRDefault="003360A5" w:rsidP="003360A5">
      <w:pPr>
        <w:pStyle w:val="Heading1"/>
        <w:keepNext w:val="0"/>
        <w:spacing w:before="280" w:after="120"/>
        <w:rPr>
          <w:sz w:val="24"/>
          <w:szCs w:val="24"/>
        </w:rPr>
      </w:pPr>
      <w:bookmarkStart w:id="14" w:name="_Ref506295330"/>
      <w:bookmarkStart w:id="15" w:name="_Toc510692109"/>
      <w:r w:rsidRPr="0029379A">
        <w:rPr>
          <w:sz w:val="24"/>
          <w:szCs w:val="24"/>
        </w:rPr>
        <w:t>VARIATIONS</w:t>
      </w:r>
      <w:bookmarkEnd w:id="14"/>
      <w:bookmarkEnd w:id="15"/>
    </w:p>
    <w:p w14:paraId="7B7311D3" w14:textId="77777777" w:rsidR="003360A5" w:rsidRPr="0029379A" w:rsidRDefault="003360A5" w:rsidP="003360A5">
      <w:pPr>
        <w:pStyle w:val="Heading2"/>
        <w:rPr>
          <w:color w:val="auto"/>
          <w:sz w:val="24"/>
          <w:szCs w:val="24"/>
        </w:rPr>
      </w:pPr>
      <w:r w:rsidRPr="0029379A">
        <w:rPr>
          <w:color w:val="auto"/>
          <w:sz w:val="24"/>
          <w:szCs w:val="24"/>
        </w:rPr>
        <w:t xml:space="preserve">The Contract Supervisor may vary the Contract by adding to, deleting or otherwise modifying the </w:t>
      </w:r>
      <w:r w:rsidR="00561735" w:rsidRPr="0029379A">
        <w:rPr>
          <w:color w:val="auto"/>
          <w:sz w:val="24"/>
          <w:szCs w:val="24"/>
        </w:rPr>
        <w:t xml:space="preserve">Goods &amp; </w:t>
      </w:r>
      <w:r w:rsidRPr="0029379A">
        <w:rPr>
          <w:color w:val="auto"/>
          <w:sz w:val="24"/>
          <w:szCs w:val="24"/>
        </w:rPr>
        <w:t>Services to be supplied, by written order to the Contractor.</w:t>
      </w:r>
    </w:p>
    <w:p w14:paraId="087FB8E7" w14:textId="51585653" w:rsidR="003360A5" w:rsidRPr="0029379A" w:rsidRDefault="003360A5" w:rsidP="003360A5">
      <w:pPr>
        <w:pStyle w:val="Heading2"/>
        <w:rPr>
          <w:color w:val="auto"/>
          <w:sz w:val="24"/>
          <w:szCs w:val="24"/>
        </w:rPr>
      </w:pPr>
      <w:r w:rsidRPr="0029379A">
        <w:rPr>
          <w:color w:val="auto"/>
          <w:sz w:val="24"/>
          <w:szCs w:val="24"/>
        </w:rPr>
        <w:t xml:space="preserve">The value of any such variation, other than any variation arising out of </w:t>
      </w:r>
      <w:r w:rsidR="00824D0A">
        <w:rPr>
          <w:color w:val="auto"/>
          <w:sz w:val="24"/>
          <w:szCs w:val="24"/>
        </w:rPr>
        <w:t xml:space="preserve">Clause </w:t>
      </w:r>
      <w:r w:rsidR="00D522E2" w:rsidRPr="0029379A">
        <w:rPr>
          <w:b/>
          <w:color w:val="auto"/>
          <w:sz w:val="24"/>
          <w:szCs w:val="24"/>
        </w:rPr>
        <w:fldChar w:fldCharType="begin"/>
      </w:r>
      <w:r w:rsidR="00D522E2" w:rsidRPr="0029379A">
        <w:rPr>
          <w:b/>
          <w:color w:val="auto"/>
          <w:sz w:val="24"/>
          <w:szCs w:val="24"/>
        </w:rPr>
        <w:instrText xml:space="preserve"> REF _Ref506294764 \r \h  \* MERGEFORMAT </w:instrText>
      </w:r>
      <w:r w:rsidR="00D522E2" w:rsidRPr="0029379A">
        <w:rPr>
          <w:b/>
          <w:color w:val="auto"/>
          <w:sz w:val="24"/>
          <w:szCs w:val="24"/>
        </w:rPr>
      </w:r>
      <w:r w:rsidR="00D522E2" w:rsidRPr="0029379A">
        <w:rPr>
          <w:b/>
          <w:color w:val="auto"/>
          <w:sz w:val="24"/>
          <w:szCs w:val="24"/>
        </w:rPr>
        <w:fldChar w:fldCharType="separate"/>
      </w:r>
      <w:r w:rsidR="007A6E23" w:rsidRPr="0029379A">
        <w:rPr>
          <w:b/>
          <w:color w:val="auto"/>
          <w:sz w:val="24"/>
          <w:szCs w:val="24"/>
        </w:rPr>
        <w:t>11.3</w:t>
      </w:r>
      <w:r w:rsidR="00D522E2" w:rsidRPr="0029379A">
        <w:rPr>
          <w:b/>
          <w:color w:val="auto"/>
          <w:sz w:val="24"/>
          <w:szCs w:val="24"/>
        </w:rPr>
        <w:fldChar w:fldCharType="end"/>
      </w:r>
      <w:r w:rsidRPr="0029379A">
        <w:rPr>
          <w:color w:val="auto"/>
          <w:sz w:val="24"/>
          <w:szCs w:val="24"/>
        </w:rPr>
        <w:t xml:space="preserve">, shall be determined by reference to the rates contained in the </w:t>
      </w:r>
      <w:r w:rsidR="008F52DB">
        <w:rPr>
          <w:color w:val="auto"/>
          <w:sz w:val="24"/>
          <w:szCs w:val="24"/>
        </w:rPr>
        <w:t>P</w:t>
      </w:r>
      <w:r w:rsidRPr="0029379A">
        <w:rPr>
          <w:color w:val="auto"/>
          <w:sz w:val="24"/>
          <w:szCs w:val="24"/>
        </w:rPr>
        <w:t xml:space="preserve">ricing </w:t>
      </w:r>
      <w:r w:rsidR="008F52DB">
        <w:rPr>
          <w:color w:val="auto"/>
          <w:sz w:val="24"/>
          <w:szCs w:val="24"/>
        </w:rPr>
        <w:t>S</w:t>
      </w:r>
      <w:r w:rsidRPr="0029379A">
        <w:rPr>
          <w:color w:val="auto"/>
          <w:sz w:val="24"/>
          <w:szCs w:val="24"/>
        </w:rPr>
        <w:t xml:space="preserve">chedule. Where the </w:t>
      </w:r>
      <w:r w:rsidR="00561735" w:rsidRPr="0029379A">
        <w:rPr>
          <w:color w:val="auto"/>
          <w:sz w:val="24"/>
          <w:szCs w:val="24"/>
        </w:rPr>
        <w:t xml:space="preserve">Goods &amp; </w:t>
      </w:r>
      <w:r w:rsidRPr="0029379A">
        <w:rPr>
          <w:color w:val="auto"/>
          <w:sz w:val="24"/>
          <w:szCs w:val="24"/>
        </w:rPr>
        <w:t xml:space="preserve">Services so ordered are not covered in the </w:t>
      </w:r>
      <w:r w:rsidR="008F52DB">
        <w:rPr>
          <w:color w:val="auto"/>
          <w:sz w:val="24"/>
          <w:szCs w:val="24"/>
        </w:rPr>
        <w:t>P</w:t>
      </w:r>
      <w:r w:rsidRPr="0029379A">
        <w:rPr>
          <w:color w:val="auto"/>
          <w:sz w:val="24"/>
          <w:szCs w:val="24"/>
        </w:rPr>
        <w:t xml:space="preserve">ricing </w:t>
      </w:r>
      <w:r w:rsidR="008F52DB">
        <w:rPr>
          <w:color w:val="auto"/>
          <w:sz w:val="24"/>
          <w:szCs w:val="24"/>
        </w:rPr>
        <w:t>S</w:t>
      </w:r>
      <w:r w:rsidRPr="0029379A">
        <w:rPr>
          <w:color w:val="auto"/>
          <w:sz w:val="24"/>
          <w:szCs w:val="24"/>
        </w:rPr>
        <w:t>chedule, they shall be valued at a fair and reasonable rate agreed between the Contract Supervisor and the Contractor.</w:t>
      </w:r>
    </w:p>
    <w:p w14:paraId="26E5231A" w14:textId="77777777" w:rsidR="003360A5" w:rsidRPr="0029379A" w:rsidRDefault="003360A5" w:rsidP="003360A5">
      <w:pPr>
        <w:pStyle w:val="Heading2"/>
        <w:rPr>
          <w:color w:val="auto"/>
          <w:sz w:val="24"/>
          <w:szCs w:val="24"/>
        </w:rPr>
      </w:pPr>
      <w:bookmarkStart w:id="16" w:name="_Ref506294764"/>
      <w:r w:rsidRPr="0029379A">
        <w:rPr>
          <w:color w:val="auto"/>
          <w:sz w:val="24"/>
          <w:szCs w:val="24"/>
        </w:rPr>
        <w:t>Where a variation is the result of some default or breach of the Contract by the Contractor or some other cause for which he is solely responsible, any additional cost attributable to the variation shall be borne by the Contractor.</w:t>
      </w:r>
      <w:bookmarkEnd w:id="16"/>
    </w:p>
    <w:p w14:paraId="3F80643A" w14:textId="77777777" w:rsidR="003360A5" w:rsidRPr="0029379A" w:rsidRDefault="003360A5" w:rsidP="003360A5">
      <w:pPr>
        <w:pStyle w:val="Heading2"/>
        <w:rPr>
          <w:color w:val="auto"/>
          <w:sz w:val="24"/>
          <w:szCs w:val="24"/>
        </w:rPr>
      </w:pPr>
      <w:r w:rsidRPr="0029379A">
        <w:rPr>
          <w:color w:val="auto"/>
          <w:sz w:val="24"/>
          <w:szCs w:val="24"/>
        </w:rPr>
        <w:t xml:space="preserve">The Contractor may also propose a variation to the </w:t>
      </w:r>
      <w:r w:rsidR="00561735" w:rsidRPr="0029379A">
        <w:rPr>
          <w:color w:val="auto"/>
          <w:sz w:val="24"/>
          <w:szCs w:val="24"/>
        </w:rPr>
        <w:t xml:space="preserve">Goods &amp; </w:t>
      </w:r>
      <w:proofErr w:type="gramStart"/>
      <w:r w:rsidRPr="0029379A">
        <w:rPr>
          <w:color w:val="auto"/>
          <w:sz w:val="24"/>
          <w:szCs w:val="24"/>
        </w:rPr>
        <w:t>Services</w:t>
      </w:r>
      <w:proofErr w:type="gramEnd"/>
      <w:r w:rsidRPr="0029379A">
        <w:rPr>
          <w:color w:val="auto"/>
          <w:sz w:val="24"/>
          <w:szCs w:val="24"/>
        </w:rPr>
        <w:t xml:space="preserve"> but no such variation shall take effect unless agreed and confirmed in writing by the Contract Supervisor.</w:t>
      </w:r>
    </w:p>
    <w:p w14:paraId="3B91DF5C" w14:textId="77777777" w:rsidR="003360A5" w:rsidRPr="0029379A" w:rsidRDefault="003360A5" w:rsidP="003360A5">
      <w:pPr>
        <w:pStyle w:val="Heading2"/>
        <w:rPr>
          <w:color w:val="auto"/>
          <w:sz w:val="24"/>
          <w:szCs w:val="24"/>
        </w:rPr>
      </w:pPr>
      <w:r w:rsidRPr="0029379A">
        <w:rPr>
          <w:color w:val="auto"/>
          <w:sz w:val="24"/>
          <w:szCs w:val="24"/>
        </w:rPr>
        <w:t>No variation shall have the effect of invalidating the Contract, or placing the Contract at large, if that variation is reasonably consistent with the nature, scope and value of the Contract.</w:t>
      </w:r>
    </w:p>
    <w:p w14:paraId="6632A18A" w14:textId="77777777" w:rsidR="003360A5" w:rsidRPr="0029379A" w:rsidRDefault="003360A5" w:rsidP="003360A5">
      <w:pPr>
        <w:pStyle w:val="Heading1"/>
        <w:keepNext w:val="0"/>
        <w:spacing w:before="280" w:after="120"/>
        <w:rPr>
          <w:sz w:val="24"/>
          <w:szCs w:val="24"/>
        </w:rPr>
      </w:pPr>
      <w:bookmarkStart w:id="17" w:name="_Toc510692110"/>
      <w:r w:rsidRPr="0029379A">
        <w:rPr>
          <w:sz w:val="24"/>
          <w:szCs w:val="24"/>
        </w:rPr>
        <w:t>EXTENSIONS OF TIME</w:t>
      </w:r>
      <w:bookmarkEnd w:id="17"/>
    </w:p>
    <w:p w14:paraId="3F6C1229" w14:textId="44F48AFD" w:rsidR="003360A5" w:rsidRPr="0029379A" w:rsidRDefault="003360A5" w:rsidP="003360A5">
      <w:pPr>
        <w:pStyle w:val="Heading2"/>
        <w:rPr>
          <w:color w:val="auto"/>
          <w:sz w:val="24"/>
          <w:szCs w:val="24"/>
        </w:rPr>
      </w:pPr>
      <w:r w:rsidRPr="0029379A">
        <w:rPr>
          <w:color w:val="auto"/>
          <w:sz w:val="24"/>
          <w:szCs w:val="24"/>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w:t>
      </w:r>
      <w:r w:rsidR="00824D0A">
        <w:rPr>
          <w:color w:val="auto"/>
          <w:sz w:val="24"/>
          <w:szCs w:val="24"/>
        </w:rPr>
        <w:t>Clause</w:t>
      </w:r>
      <w:r w:rsidR="00824D0A" w:rsidRPr="0029379A">
        <w:rPr>
          <w:color w:val="auto"/>
          <w:sz w:val="24"/>
          <w:szCs w:val="24"/>
        </w:rPr>
        <w:t xml:space="preserve"> </w:t>
      </w:r>
      <w:r w:rsidRPr="0029379A">
        <w:rPr>
          <w:color w:val="auto"/>
          <w:sz w:val="24"/>
          <w:szCs w:val="24"/>
        </w:rPr>
        <w:t>applies:</w:t>
      </w:r>
    </w:p>
    <w:p w14:paraId="30017F5E" w14:textId="77777777" w:rsidR="003360A5" w:rsidRPr="0029379A" w:rsidRDefault="003360A5" w:rsidP="00932B39">
      <w:pPr>
        <w:pStyle w:val="Heading3"/>
        <w:spacing w:after="0" w:line="240" w:lineRule="auto"/>
        <w:rPr>
          <w:sz w:val="24"/>
          <w:szCs w:val="24"/>
        </w:rPr>
      </w:pPr>
      <w:r w:rsidRPr="0029379A">
        <w:rPr>
          <w:sz w:val="24"/>
          <w:szCs w:val="24"/>
        </w:rPr>
        <w:t xml:space="preserve">in the case of any delay of which the Authority is not the cause, may grant the Contractor such extension of time, as in the Contract Supervisor's opinion is reasonable, having regard without limitation, to any other delays or extensions of time that may have occurred or been granted under the Contract. The Contract Price shall not increase </w:t>
      </w:r>
      <w:proofErr w:type="gramStart"/>
      <w:r w:rsidRPr="0029379A">
        <w:rPr>
          <w:sz w:val="24"/>
          <w:szCs w:val="24"/>
        </w:rPr>
        <w:t>as a result of</w:t>
      </w:r>
      <w:proofErr w:type="gramEnd"/>
      <w:r w:rsidRPr="0029379A">
        <w:rPr>
          <w:sz w:val="24"/>
          <w:szCs w:val="24"/>
        </w:rPr>
        <w:t xml:space="preserve"> such an extension of time.</w:t>
      </w:r>
    </w:p>
    <w:p w14:paraId="44801622" w14:textId="77777777" w:rsidR="00561735" w:rsidRPr="0029379A" w:rsidRDefault="00561735" w:rsidP="00561735">
      <w:pPr>
        <w:pStyle w:val="Heading3"/>
        <w:numPr>
          <w:ilvl w:val="0"/>
          <w:numId w:val="0"/>
        </w:numPr>
        <w:spacing w:after="0" w:line="240" w:lineRule="auto"/>
        <w:ind w:left="2411"/>
        <w:rPr>
          <w:sz w:val="24"/>
          <w:szCs w:val="24"/>
        </w:rPr>
      </w:pPr>
    </w:p>
    <w:p w14:paraId="00DE0028" w14:textId="77777777" w:rsidR="003360A5" w:rsidRPr="0029379A" w:rsidRDefault="003360A5" w:rsidP="00932B39">
      <w:pPr>
        <w:pStyle w:val="Heading3"/>
        <w:spacing w:after="0" w:line="240" w:lineRule="auto"/>
        <w:rPr>
          <w:sz w:val="24"/>
          <w:szCs w:val="24"/>
        </w:rPr>
      </w:pPr>
      <w:r w:rsidRPr="0029379A">
        <w:rPr>
          <w:sz w:val="24"/>
          <w:szCs w:val="24"/>
        </w:rPr>
        <w:t>in the case of any delay of which the Authority is the cause, shall grant the Contractor a reasonable extension of time to take account of the delay.</w:t>
      </w:r>
    </w:p>
    <w:p w14:paraId="5FB89DED" w14:textId="77777777" w:rsidR="003360A5" w:rsidRPr="0029379A" w:rsidRDefault="003360A5" w:rsidP="003360A5">
      <w:pPr>
        <w:pStyle w:val="Heading2"/>
        <w:rPr>
          <w:color w:val="auto"/>
          <w:sz w:val="24"/>
          <w:szCs w:val="24"/>
        </w:rPr>
      </w:pPr>
      <w:r w:rsidRPr="0029379A">
        <w:rPr>
          <w:color w:val="auto"/>
          <w:sz w:val="24"/>
          <w:szCs w:val="24"/>
        </w:rPr>
        <w:t>No extension of time shall be granted where in the opinion of the Authority the Contractor has failed to use best endeavours to avoid or reduce the cause and/or effects of the delay.</w:t>
      </w:r>
    </w:p>
    <w:p w14:paraId="488F6B0F" w14:textId="4C0FED7D" w:rsidR="003360A5" w:rsidRPr="0029379A" w:rsidRDefault="003360A5" w:rsidP="003360A5">
      <w:pPr>
        <w:pStyle w:val="Heading2"/>
        <w:rPr>
          <w:color w:val="auto"/>
          <w:sz w:val="24"/>
          <w:szCs w:val="24"/>
        </w:rPr>
      </w:pPr>
      <w:r w:rsidRPr="0029379A">
        <w:rPr>
          <w:color w:val="auto"/>
          <w:sz w:val="24"/>
          <w:szCs w:val="24"/>
        </w:rPr>
        <w:t xml:space="preserve">Any extension of time granted under this </w:t>
      </w:r>
      <w:r w:rsidR="00824D0A">
        <w:rPr>
          <w:color w:val="auto"/>
          <w:sz w:val="24"/>
          <w:szCs w:val="24"/>
        </w:rPr>
        <w:t>Clause</w:t>
      </w:r>
      <w:r w:rsidR="00824D0A" w:rsidRPr="0029379A">
        <w:rPr>
          <w:color w:val="auto"/>
          <w:sz w:val="24"/>
          <w:szCs w:val="24"/>
        </w:rPr>
        <w:t xml:space="preserve"> </w:t>
      </w:r>
      <w:r w:rsidRPr="0029379A">
        <w:rPr>
          <w:color w:val="auto"/>
          <w:sz w:val="24"/>
          <w:szCs w:val="24"/>
        </w:rPr>
        <w:t xml:space="preserve">shall not affect the Authority's rights to terminate or determine the Contract under </w:t>
      </w:r>
      <w:r w:rsidR="00824D0A">
        <w:rPr>
          <w:b/>
          <w:color w:val="auto"/>
          <w:sz w:val="24"/>
          <w:szCs w:val="24"/>
        </w:rPr>
        <w:t xml:space="preserve">Clause </w:t>
      </w:r>
      <w:r w:rsidR="00524B56">
        <w:rPr>
          <w:b/>
          <w:color w:val="auto"/>
          <w:sz w:val="24"/>
          <w:szCs w:val="24"/>
        </w:rPr>
        <w:t xml:space="preserve">18 </w:t>
      </w:r>
      <w:r w:rsidR="00D522E2" w:rsidRPr="0029379A">
        <w:rPr>
          <w:b/>
          <w:color w:val="auto"/>
          <w:sz w:val="24"/>
          <w:szCs w:val="24"/>
        </w:rPr>
        <w:t>and</w:t>
      </w:r>
      <w:r w:rsidR="00524B56">
        <w:rPr>
          <w:b/>
          <w:color w:val="auto"/>
          <w:sz w:val="24"/>
          <w:szCs w:val="24"/>
        </w:rPr>
        <w:t xml:space="preserve"> 20</w:t>
      </w:r>
      <w:r w:rsidR="00824D0A">
        <w:rPr>
          <w:b/>
          <w:color w:val="auto"/>
          <w:sz w:val="24"/>
          <w:szCs w:val="24"/>
        </w:rPr>
        <w:t xml:space="preserve"> respectively</w:t>
      </w:r>
      <w:r w:rsidR="00524B56">
        <w:rPr>
          <w:b/>
          <w:color w:val="auto"/>
          <w:sz w:val="24"/>
          <w:szCs w:val="24"/>
        </w:rPr>
        <w:t>.</w:t>
      </w:r>
    </w:p>
    <w:p w14:paraId="410AFB36" w14:textId="77777777" w:rsidR="003360A5" w:rsidRPr="0029379A" w:rsidRDefault="00932B39" w:rsidP="003360A5">
      <w:pPr>
        <w:pStyle w:val="Heading1"/>
        <w:keepNext w:val="0"/>
        <w:spacing w:before="280" w:after="120"/>
        <w:rPr>
          <w:sz w:val="24"/>
          <w:szCs w:val="24"/>
        </w:rPr>
      </w:pPr>
      <w:bookmarkStart w:id="18" w:name="_Toc510692111"/>
      <w:r w:rsidRPr="0029379A">
        <w:rPr>
          <w:sz w:val="24"/>
          <w:szCs w:val="24"/>
        </w:rPr>
        <w:t>P</w:t>
      </w:r>
      <w:r w:rsidR="003360A5" w:rsidRPr="0029379A">
        <w:rPr>
          <w:sz w:val="24"/>
          <w:szCs w:val="24"/>
        </w:rPr>
        <w:t>ROPERTY AND RISK</w:t>
      </w:r>
      <w:bookmarkEnd w:id="18"/>
      <w:r w:rsidR="003360A5" w:rsidRPr="0029379A">
        <w:rPr>
          <w:sz w:val="24"/>
          <w:szCs w:val="24"/>
        </w:rPr>
        <w:t xml:space="preserve"> </w:t>
      </w:r>
    </w:p>
    <w:p w14:paraId="5D541B82" w14:textId="77777777" w:rsidR="003360A5" w:rsidRPr="0029379A" w:rsidRDefault="003360A5" w:rsidP="003360A5">
      <w:pPr>
        <w:pStyle w:val="Heading2"/>
        <w:rPr>
          <w:color w:val="auto"/>
          <w:sz w:val="24"/>
          <w:szCs w:val="24"/>
        </w:rPr>
      </w:pPr>
      <w:r w:rsidRPr="0029379A">
        <w:rPr>
          <w:color w:val="auto"/>
          <w:sz w:val="24"/>
          <w:szCs w:val="24"/>
        </w:rPr>
        <w:t xml:space="preserve">The Contractor shall maintain suitable insurance for the Goods whilst in transit </w:t>
      </w:r>
      <w:r w:rsidR="00561735" w:rsidRPr="0029379A">
        <w:rPr>
          <w:color w:val="auto"/>
          <w:sz w:val="24"/>
          <w:szCs w:val="24"/>
        </w:rPr>
        <w:t>fr</w:t>
      </w:r>
      <w:r w:rsidRPr="0029379A">
        <w:rPr>
          <w:color w:val="auto"/>
          <w:sz w:val="24"/>
          <w:szCs w:val="24"/>
        </w:rPr>
        <w:t>o</w:t>
      </w:r>
      <w:r w:rsidR="00561735" w:rsidRPr="0029379A">
        <w:rPr>
          <w:color w:val="auto"/>
          <w:sz w:val="24"/>
          <w:szCs w:val="24"/>
        </w:rPr>
        <w:t>m</w:t>
      </w:r>
      <w:r w:rsidRPr="0029379A">
        <w:rPr>
          <w:color w:val="auto"/>
          <w:sz w:val="24"/>
          <w:szCs w:val="24"/>
        </w:rPr>
        <w:t xml:space="preserve"> the Authority. Whilst situated at the premises of the Authority prior to acceptance the Authority shall insure the Goods. Risk in the Goods shall pass to the </w:t>
      </w:r>
      <w:r w:rsidR="001C5ADB" w:rsidRPr="0029379A">
        <w:rPr>
          <w:color w:val="auto"/>
          <w:sz w:val="24"/>
          <w:szCs w:val="24"/>
        </w:rPr>
        <w:t>Contractor</w:t>
      </w:r>
      <w:r w:rsidRPr="0029379A">
        <w:rPr>
          <w:color w:val="auto"/>
          <w:sz w:val="24"/>
          <w:szCs w:val="24"/>
        </w:rPr>
        <w:t xml:space="preserve"> upon acceptance and title shall pass to the </w:t>
      </w:r>
      <w:r w:rsidR="001C5ADB" w:rsidRPr="0029379A">
        <w:rPr>
          <w:color w:val="auto"/>
          <w:sz w:val="24"/>
          <w:szCs w:val="24"/>
        </w:rPr>
        <w:t>Contractor</w:t>
      </w:r>
      <w:r w:rsidRPr="0029379A">
        <w:rPr>
          <w:color w:val="auto"/>
          <w:sz w:val="24"/>
          <w:szCs w:val="24"/>
        </w:rPr>
        <w:t xml:space="preserve"> when paid for in full.</w:t>
      </w:r>
    </w:p>
    <w:p w14:paraId="7EB042B5" w14:textId="77777777" w:rsidR="003360A5" w:rsidRPr="0029379A" w:rsidRDefault="003360A5" w:rsidP="003360A5">
      <w:pPr>
        <w:pStyle w:val="Heading1"/>
        <w:keepNext w:val="0"/>
        <w:spacing w:before="280" w:after="120"/>
        <w:rPr>
          <w:sz w:val="24"/>
          <w:szCs w:val="24"/>
        </w:rPr>
      </w:pPr>
      <w:bookmarkStart w:id="19" w:name="_Toc510692112"/>
      <w:r w:rsidRPr="0029379A">
        <w:rPr>
          <w:sz w:val="24"/>
          <w:szCs w:val="24"/>
        </w:rPr>
        <w:t>DAMAGE OR LOSS IN TRANSIT</w:t>
      </w:r>
      <w:bookmarkEnd w:id="19"/>
    </w:p>
    <w:p w14:paraId="4AFC1CF4" w14:textId="77777777" w:rsidR="003360A5" w:rsidRPr="0029379A" w:rsidRDefault="003360A5" w:rsidP="003360A5">
      <w:pPr>
        <w:pStyle w:val="Heading2"/>
        <w:rPr>
          <w:color w:val="auto"/>
          <w:sz w:val="24"/>
          <w:szCs w:val="24"/>
        </w:rPr>
      </w:pPr>
      <w:r w:rsidRPr="0029379A">
        <w:rPr>
          <w:color w:val="auto"/>
          <w:sz w:val="24"/>
          <w:szCs w:val="24"/>
        </w:rPr>
        <w:t xml:space="preserve">The Authority shall not be liable to pay, nor shall it be charged for any return </w:t>
      </w:r>
      <w:r w:rsidR="001C5ADB" w:rsidRPr="0029379A">
        <w:rPr>
          <w:color w:val="auto"/>
          <w:sz w:val="24"/>
          <w:szCs w:val="24"/>
        </w:rPr>
        <w:t xml:space="preserve">of the Goods </w:t>
      </w:r>
      <w:r w:rsidRPr="0029379A">
        <w:rPr>
          <w:color w:val="auto"/>
          <w:sz w:val="24"/>
          <w:szCs w:val="24"/>
        </w:rPr>
        <w:t>or for making any payment</w:t>
      </w:r>
      <w:r w:rsidR="001C5ADB" w:rsidRPr="0029379A">
        <w:rPr>
          <w:color w:val="auto"/>
          <w:sz w:val="24"/>
          <w:szCs w:val="24"/>
        </w:rPr>
        <w:t>s</w:t>
      </w:r>
      <w:r w:rsidRPr="0029379A">
        <w:rPr>
          <w:color w:val="auto"/>
          <w:sz w:val="24"/>
          <w:szCs w:val="24"/>
        </w:rPr>
        <w:t xml:space="preserve"> for the</w:t>
      </w:r>
      <w:r w:rsidR="001C5ADB" w:rsidRPr="0029379A">
        <w:rPr>
          <w:color w:val="auto"/>
          <w:sz w:val="24"/>
          <w:szCs w:val="24"/>
        </w:rPr>
        <w:t>ir</w:t>
      </w:r>
      <w:r w:rsidRPr="0029379A">
        <w:rPr>
          <w:color w:val="auto"/>
          <w:sz w:val="24"/>
          <w:szCs w:val="24"/>
        </w:rPr>
        <w:t xml:space="preserve"> </w:t>
      </w:r>
      <w:r w:rsidR="001C5ADB" w:rsidRPr="0029379A">
        <w:rPr>
          <w:color w:val="auto"/>
          <w:sz w:val="24"/>
          <w:szCs w:val="24"/>
        </w:rPr>
        <w:t xml:space="preserve">storage </w:t>
      </w:r>
      <w:r w:rsidRPr="0029379A">
        <w:rPr>
          <w:color w:val="auto"/>
          <w:sz w:val="24"/>
          <w:szCs w:val="24"/>
        </w:rPr>
        <w:t xml:space="preserve">or for any damage </w:t>
      </w:r>
      <w:r w:rsidR="001C5ADB" w:rsidRPr="0029379A">
        <w:rPr>
          <w:color w:val="auto"/>
          <w:sz w:val="24"/>
          <w:szCs w:val="24"/>
        </w:rPr>
        <w:t xml:space="preserve">to </w:t>
      </w:r>
      <w:r w:rsidRPr="0029379A">
        <w:rPr>
          <w:color w:val="auto"/>
          <w:sz w:val="24"/>
          <w:szCs w:val="24"/>
        </w:rPr>
        <w:t>or loss caused to the</w:t>
      </w:r>
      <w:r w:rsidR="001C5ADB" w:rsidRPr="0029379A">
        <w:rPr>
          <w:color w:val="auto"/>
          <w:sz w:val="24"/>
          <w:szCs w:val="24"/>
        </w:rPr>
        <w:t xml:space="preserve"> Goods</w:t>
      </w:r>
      <w:r w:rsidRPr="0029379A">
        <w:rPr>
          <w:color w:val="auto"/>
          <w:sz w:val="24"/>
          <w:szCs w:val="24"/>
        </w:rPr>
        <w:t xml:space="preserve"> whilst in the custody of the </w:t>
      </w:r>
      <w:r w:rsidR="001C5ADB" w:rsidRPr="0029379A">
        <w:rPr>
          <w:color w:val="auto"/>
          <w:sz w:val="24"/>
          <w:szCs w:val="24"/>
        </w:rPr>
        <w:t>Contractor</w:t>
      </w:r>
      <w:r w:rsidRPr="0029379A">
        <w:rPr>
          <w:color w:val="auto"/>
          <w:sz w:val="24"/>
          <w:szCs w:val="24"/>
        </w:rPr>
        <w:t>.</w:t>
      </w:r>
    </w:p>
    <w:p w14:paraId="44EF9894" w14:textId="77777777" w:rsidR="003360A5" w:rsidRPr="0029379A" w:rsidRDefault="003360A5" w:rsidP="003360A5">
      <w:pPr>
        <w:pStyle w:val="Heading1"/>
        <w:keepNext w:val="0"/>
        <w:spacing w:before="280" w:after="120"/>
        <w:rPr>
          <w:sz w:val="24"/>
          <w:szCs w:val="24"/>
        </w:rPr>
      </w:pPr>
      <w:bookmarkStart w:id="20" w:name="_Toc510692113"/>
      <w:r w:rsidRPr="0029379A">
        <w:rPr>
          <w:sz w:val="24"/>
          <w:szCs w:val="24"/>
        </w:rPr>
        <w:t>REJECTION OF GOODS</w:t>
      </w:r>
      <w:bookmarkEnd w:id="20"/>
    </w:p>
    <w:p w14:paraId="36BD3ABC" w14:textId="77777777" w:rsidR="003360A5" w:rsidRPr="0029379A" w:rsidRDefault="008B2805" w:rsidP="003360A5">
      <w:pPr>
        <w:pStyle w:val="Heading2"/>
        <w:rPr>
          <w:color w:val="auto"/>
          <w:sz w:val="24"/>
          <w:szCs w:val="24"/>
        </w:rPr>
      </w:pPr>
      <w:r w:rsidRPr="0029379A">
        <w:rPr>
          <w:color w:val="auto"/>
          <w:sz w:val="24"/>
          <w:szCs w:val="24"/>
        </w:rPr>
        <w:t>T</w:t>
      </w:r>
      <w:r w:rsidR="003360A5" w:rsidRPr="0029379A">
        <w:rPr>
          <w:color w:val="auto"/>
          <w:sz w:val="24"/>
          <w:szCs w:val="24"/>
        </w:rPr>
        <w:t>he Goods shall be inspected b</w:t>
      </w:r>
      <w:r w:rsidR="001C5ADB" w:rsidRPr="0029379A">
        <w:rPr>
          <w:color w:val="auto"/>
          <w:sz w:val="24"/>
          <w:szCs w:val="24"/>
        </w:rPr>
        <w:t>y</w:t>
      </w:r>
      <w:r w:rsidR="003360A5" w:rsidRPr="0029379A">
        <w:rPr>
          <w:color w:val="auto"/>
          <w:sz w:val="24"/>
          <w:szCs w:val="24"/>
        </w:rPr>
        <w:t xml:space="preserve"> the </w:t>
      </w:r>
      <w:r w:rsidR="001C5ADB" w:rsidRPr="0029379A">
        <w:rPr>
          <w:color w:val="auto"/>
          <w:sz w:val="24"/>
          <w:szCs w:val="24"/>
        </w:rPr>
        <w:t>Contractor</w:t>
      </w:r>
      <w:r w:rsidR="003360A5" w:rsidRPr="0029379A">
        <w:rPr>
          <w:color w:val="auto"/>
          <w:sz w:val="24"/>
          <w:szCs w:val="24"/>
        </w:rPr>
        <w:t xml:space="preserve"> </w:t>
      </w:r>
      <w:r w:rsidR="001C5ADB" w:rsidRPr="0029379A">
        <w:rPr>
          <w:color w:val="auto"/>
          <w:sz w:val="24"/>
          <w:szCs w:val="24"/>
        </w:rPr>
        <w:t>upon collection</w:t>
      </w:r>
      <w:r w:rsidR="003360A5" w:rsidRPr="0029379A">
        <w:rPr>
          <w:color w:val="auto"/>
          <w:sz w:val="24"/>
          <w:szCs w:val="24"/>
        </w:rPr>
        <w:t xml:space="preserve"> and may be rejected if the Goods:</w:t>
      </w:r>
    </w:p>
    <w:p w14:paraId="14831764" w14:textId="77777777" w:rsidR="003360A5" w:rsidRPr="0029379A" w:rsidRDefault="003360A5" w:rsidP="00932B39">
      <w:pPr>
        <w:pStyle w:val="Heading3"/>
        <w:spacing w:after="0" w:line="240" w:lineRule="auto"/>
        <w:rPr>
          <w:sz w:val="24"/>
          <w:szCs w:val="24"/>
        </w:rPr>
      </w:pPr>
      <w:r w:rsidRPr="0029379A">
        <w:rPr>
          <w:sz w:val="24"/>
          <w:szCs w:val="24"/>
        </w:rPr>
        <w:t>Are found to be differing in form or material from the requirements of the Contract, or</w:t>
      </w:r>
    </w:p>
    <w:p w14:paraId="042509AF" w14:textId="77777777" w:rsidR="003360A5" w:rsidRPr="0029379A" w:rsidRDefault="003360A5" w:rsidP="00932B39">
      <w:pPr>
        <w:pStyle w:val="Heading3"/>
        <w:spacing w:after="0" w:line="240" w:lineRule="auto"/>
        <w:rPr>
          <w:sz w:val="24"/>
          <w:szCs w:val="24"/>
        </w:rPr>
      </w:pPr>
      <w:r w:rsidRPr="0029379A">
        <w:rPr>
          <w:sz w:val="24"/>
          <w:szCs w:val="24"/>
        </w:rPr>
        <w:t>Do not comply with any term</w:t>
      </w:r>
      <w:r w:rsidR="001C5ADB" w:rsidRPr="0029379A">
        <w:rPr>
          <w:sz w:val="24"/>
          <w:szCs w:val="24"/>
        </w:rPr>
        <w:t>s</w:t>
      </w:r>
      <w:r w:rsidRPr="0029379A">
        <w:rPr>
          <w:sz w:val="24"/>
          <w:szCs w:val="24"/>
        </w:rPr>
        <w:t xml:space="preserve"> of the Contract.</w:t>
      </w:r>
    </w:p>
    <w:p w14:paraId="1BF13473" w14:textId="77777777" w:rsidR="003360A5" w:rsidRPr="0029379A" w:rsidRDefault="008B2805" w:rsidP="003360A5">
      <w:pPr>
        <w:pStyle w:val="Heading2"/>
        <w:rPr>
          <w:color w:val="auto"/>
          <w:sz w:val="24"/>
          <w:szCs w:val="24"/>
        </w:rPr>
      </w:pPr>
      <w:r w:rsidRPr="0029379A">
        <w:rPr>
          <w:color w:val="auto"/>
          <w:sz w:val="24"/>
          <w:szCs w:val="24"/>
        </w:rPr>
        <w:t>T</w:t>
      </w:r>
      <w:r w:rsidR="003360A5" w:rsidRPr="0029379A">
        <w:rPr>
          <w:color w:val="auto"/>
          <w:sz w:val="24"/>
          <w:szCs w:val="24"/>
        </w:rPr>
        <w:t xml:space="preserve">he </w:t>
      </w:r>
      <w:r w:rsidRPr="0029379A">
        <w:rPr>
          <w:color w:val="auto"/>
          <w:sz w:val="24"/>
          <w:szCs w:val="24"/>
        </w:rPr>
        <w:t>Contractor</w:t>
      </w:r>
      <w:r w:rsidR="003360A5" w:rsidRPr="0029379A">
        <w:rPr>
          <w:color w:val="auto"/>
          <w:sz w:val="24"/>
          <w:szCs w:val="24"/>
        </w:rPr>
        <w:t xml:space="preserve"> shall notify the </w:t>
      </w:r>
      <w:r w:rsidRPr="0029379A">
        <w:rPr>
          <w:color w:val="auto"/>
          <w:sz w:val="24"/>
          <w:szCs w:val="24"/>
        </w:rPr>
        <w:t>Authority</w:t>
      </w:r>
      <w:r w:rsidR="003360A5" w:rsidRPr="0029379A">
        <w:rPr>
          <w:color w:val="auto"/>
          <w:sz w:val="24"/>
          <w:szCs w:val="24"/>
        </w:rPr>
        <w:t xml:space="preserve"> of the discovery of any defect </w:t>
      </w:r>
      <w:r w:rsidRPr="0029379A">
        <w:rPr>
          <w:color w:val="auto"/>
          <w:sz w:val="24"/>
          <w:szCs w:val="24"/>
        </w:rPr>
        <w:t xml:space="preserve">in the </w:t>
      </w:r>
      <w:proofErr w:type="gramStart"/>
      <w:r w:rsidRPr="0029379A">
        <w:rPr>
          <w:color w:val="auto"/>
          <w:sz w:val="24"/>
          <w:szCs w:val="24"/>
        </w:rPr>
        <w:t>Goods</w:t>
      </w:r>
      <w:proofErr w:type="gramEnd"/>
      <w:r w:rsidRPr="0029379A">
        <w:rPr>
          <w:color w:val="auto"/>
          <w:sz w:val="24"/>
          <w:szCs w:val="24"/>
        </w:rPr>
        <w:t xml:space="preserve"> and </w:t>
      </w:r>
      <w:r w:rsidR="003360A5" w:rsidRPr="0029379A">
        <w:rPr>
          <w:color w:val="auto"/>
          <w:sz w:val="24"/>
          <w:szCs w:val="24"/>
        </w:rPr>
        <w:t xml:space="preserve">the </w:t>
      </w:r>
      <w:r w:rsidRPr="0029379A">
        <w:rPr>
          <w:color w:val="auto"/>
          <w:sz w:val="24"/>
          <w:szCs w:val="24"/>
        </w:rPr>
        <w:t>Authority</w:t>
      </w:r>
      <w:r w:rsidR="003360A5" w:rsidRPr="0029379A">
        <w:rPr>
          <w:color w:val="auto"/>
          <w:sz w:val="24"/>
          <w:szCs w:val="24"/>
        </w:rPr>
        <w:t xml:space="preserve"> shall take such remedial action as is necessary to ensure compliance.</w:t>
      </w:r>
    </w:p>
    <w:p w14:paraId="0F75EA42" w14:textId="77777777" w:rsidR="003360A5" w:rsidRPr="0029379A" w:rsidRDefault="003360A5" w:rsidP="003360A5">
      <w:pPr>
        <w:pStyle w:val="Heading1"/>
        <w:keepNext w:val="0"/>
        <w:spacing w:before="280" w:after="120"/>
        <w:rPr>
          <w:sz w:val="24"/>
          <w:szCs w:val="24"/>
        </w:rPr>
      </w:pPr>
      <w:bookmarkStart w:id="21" w:name="_Toc510692114"/>
      <w:r w:rsidRPr="0029379A">
        <w:rPr>
          <w:sz w:val="24"/>
          <w:szCs w:val="24"/>
        </w:rPr>
        <w:t>DEFAULT</w:t>
      </w:r>
      <w:bookmarkEnd w:id="21"/>
    </w:p>
    <w:p w14:paraId="39A8AE95" w14:textId="77777777" w:rsidR="003360A5" w:rsidRPr="0029379A" w:rsidRDefault="003360A5" w:rsidP="003360A5">
      <w:pPr>
        <w:pStyle w:val="Heading2"/>
        <w:rPr>
          <w:color w:val="auto"/>
          <w:sz w:val="24"/>
          <w:szCs w:val="24"/>
        </w:rPr>
      </w:pPr>
      <w:r w:rsidRPr="0029379A">
        <w:rPr>
          <w:color w:val="auto"/>
          <w:sz w:val="24"/>
          <w:szCs w:val="24"/>
        </w:rPr>
        <w:t>The Contractor shall be in default if he:</w:t>
      </w:r>
    </w:p>
    <w:p w14:paraId="173E6458" w14:textId="77777777" w:rsidR="003360A5" w:rsidRPr="0029379A" w:rsidRDefault="003360A5" w:rsidP="00932B39">
      <w:pPr>
        <w:pStyle w:val="Heading3"/>
        <w:spacing w:after="0" w:line="240" w:lineRule="auto"/>
        <w:rPr>
          <w:sz w:val="24"/>
          <w:szCs w:val="24"/>
        </w:rPr>
      </w:pPr>
      <w:r w:rsidRPr="0029379A">
        <w:rPr>
          <w:sz w:val="24"/>
          <w:szCs w:val="24"/>
        </w:rPr>
        <w:t xml:space="preserve">fails to perform the Contract with due skill, care, diligence and </w:t>
      </w:r>
      <w:proofErr w:type="gramStart"/>
      <w:r w:rsidRPr="0029379A">
        <w:rPr>
          <w:sz w:val="24"/>
          <w:szCs w:val="24"/>
        </w:rPr>
        <w:t>timeliness;</w:t>
      </w:r>
      <w:proofErr w:type="gramEnd"/>
    </w:p>
    <w:p w14:paraId="4F9C521E" w14:textId="77777777" w:rsidR="003360A5" w:rsidRPr="0029379A" w:rsidRDefault="003360A5" w:rsidP="00932B39">
      <w:pPr>
        <w:pStyle w:val="Heading3"/>
        <w:spacing w:after="0" w:line="240" w:lineRule="auto"/>
        <w:rPr>
          <w:sz w:val="24"/>
          <w:szCs w:val="24"/>
        </w:rPr>
      </w:pPr>
      <w:r w:rsidRPr="0029379A">
        <w:rPr>
          <w:sz w:val="24"/>
          <w:szCs w:val="24"/>
        </w:rPr>
        <w:t xml:space="preserve">refuses or neglects to comply with any reasonable written instruction given by the Contract </w:t>
      </w:r>
      <w:proofErr w:type="gramStart"/>
      <w:r w:rsidRPr="0029379A">
        <w:rPr>
          <w:sz w:val="24"/>
          <w:szCs w:val="24"/>
        </w:rPr>
        <w:t>Supervisor;</w:t>
      </w:r>
      <w:proofErr w:type="gramEnd"/>
    </w:p>
    <w:p w14:paraId="3B07340C" w14:textId="77777777" w:rsidR="003360A5" w:rsidRPr="0029379A" w:rsidRDefault="003360A5" w:rsidP="00932B39">
      <w:pPr>
        <w:pStyle w:val="Heading3"/>
        <w:spacing w:after="0" w:line="240" w:lineRule="auto"/>
        <w:rPr>
          <w:sz w:val="24"/>
          <w:szCs w:val="24"/>
        </w:rPr>
      </w:pPr>
      <w:r w:rsidRPr="0029379A">
        <w:rPr>
          <w:sz w:val="24"/>
          <w:szCs w:val="24"/>
        </w:rPr>
        <w:t>is in breach of the Contract.</w:t>
      </w:r>
    </w:p>
    <w:p w14:paraId="1E648076" w14:textId="77777777" w:rsidR="003360A5" w:rsidRPr="0029379A" w:rsidRDefault="003360A5" w:rsidP="003360A5">
      <w:pPr>
        <w:pStyle w:val="Heading2"/>
        <w:rPr>
          <w:color w:val="auto"/>
          <w:sz w:val="24"/>
          <w:szCs w:val="24"/>
        </w:rPr>
      </w:pPr>
      <w:bookmarkStart w:id="22" w:name="_Ref506295229"/>
      <w:r w:rsidRPr="0029379A">
        <w:rPr>
          <w:color w:val="auto"/>
          <w:sz w:val="24"/>
          <w:szCs w:val="24"/>
        </w:rPr>
        <w:t>Where in the opinion of the Contract Supervisor, the Contractor is in default, the Contract Supervisor may serve a Notice giving at least seven days in which to remedy the default.</w:t>
      </w:r>
      <w:bookmarkEnd w:id="22"/>
    </w:p>
    <w:p w14:paraId="10A0E904" w14:textId="77777777" w:rsidR="003360A5" w:rsidRPr="0029379A" w:rsidRDefault="003360A5" w:rsidP="003360A5">
      <w:pPr>
        <w:pStyle w:val="Heading2"/>
        <w:rPr>
          <w:color w:val="auto"/>
          <w:sz w:val="24"/>
          <w:szCs w:val="24"/>
        </w:rPr>
      </w:pPr>
      <w:r w:rsidRPr="0029379A">
        <w:rPr>
          <w:color w:val="auto"/>
          <w:sz w:val="24"/>
          <w:szCs w:val="24"/>
        </w:rPr>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14:paraId="0817F022" w14:textId="77777777" w:rsidR="007A6E23" w:rsidRPr="0029379A" w:rsidRDefault="007A6E23" w:rsidP="007A6E23">
      <w:pPr>
        <w:pStyle w:val="Heading1"/>
        <w:keepNext w:val="0"/>
        <w:spacing w:before="280" w:after="120"/>
        <w:rPr>
          <w:sz w:val="24"/>
          <w:szCs w:val="24"/>
        </w:rPr>
      </w:pPr>
      <w:bookmarkStart w:id="23" w:name="_Toc510616387"/>
      <w:bookmarkStart w:id="24" w:name="_Toc510692115"/>
      <w:bookmarkStart w:id="25" w:name="_Ref506294840"/>
      <w:bookmarkStart w:id="26" w:name="_Ref506295382"/>
      <w:r w:rsidRPr="0029379A">
        <w:rPr>
          <w:sz w:val="24"/>
          <w:szCs w:val="24"/>
        </w:rPr>
        <w:t>FORCE MAJEURE</w:t>
      </w:r>
      <w:bookmarkEnd w:id="23"/>
      <w:bookmarkEnd w:id="24"/>
    </w:p>
    <w:p w14:paraId="19640C3D" w14:textId="77777777" w:rsidR="007A6E23" w:rsidRPr="0029379A" w:rsidRDefault="007A6E23" w:rsidP="007A6E23">
      <w:pPr>
        <w:pStyle w:val="Heading2"/>
        <w:rPr>
          <w:sz w:val="24"/>
          <w:szCs w:val="24"/>
        </w:rPr>
      </w:pPr>
      <w:r w:rsidRPr="0029379A">
        <w:rPr>
          <w:sz w:val="24"/>
          <w:szCs w:val="24"/>
        </w:rPr>
        <w:t xml:space="preserve">A party shall not be liable if delayed in or prevented from performing its obligations due to Force Majeure, </w:t>
      </w:r>
      <w:proofErr w:type="gramStart"/>
      <w:r w:rsidRPr="0029379A">
        <w:rPr>
          <w:sz w:val="24"/>
          <w:szCs w:val="24"/>
        </w:rPr>
        <w:t>provided that</w:t>
      </w:r>
      <w:proofErr w:type="gramEnd"/>
      <w:r w:rsidRPr="0029379A">
        <w:rPr>
          <w:sz w:val="24"/>
          <w:szCs w:val="24"/>
        </w:rPr>
        <w:t xml:space="preserve"> it:</w:t>
      </w:r>
    </w:p>
    <w:p w14:paraId="2E36495E" w14:textId="77777777" w:rsidR="007A6E23" w:rsidRPr="0029379A" w:rsidRDefault="007A6E23" w:rsidP="007A6E23">
      <w:pPr>
        <w:pStyle w:val="Heading3"/>
        <w:rPr>
          <w:sz w:val="24"/>
          <w:szCs w:val="24"/>
        </w:rPr>
      </w:pPr>
      <w:r w:rsidRPr="0029379A">
        <w:rPr>
          <w:sz w:val="24"/>
          <w:szCs w:val="24"/>
        </w:rPr>
        <w:t>promptly notifies the other of the Force Majeure event and its expected duration; and</w:t>
      </w:r>
    </w:p>
    <w:p w14:paraId="73A96061" w14:textId="77777777" w:rsidR="007A6E23" w:rsidRPr="0029379A" w:rsidRDefault="007A6E23" w:rsidP="007A6E23">
      <w:pPr>
        <w:pStyle w:val="Heading3"/>
        <w:rPr>
          <w:sz w:val="24"/>
          <w:szCs w:val="24"/>
        </w:rPr>
      </w:pPr>
      <w:r w:rsidRPr="0029379A">
        <w:rPr>
          <w:sz w:val="24"/>
          <w:szCs w:val="24"/>
        </w:rPr>
        <w:t>uses best endeavours to minimise the effects of that event.</w:t>
      </w:r>
    </w:p>
    <w:p w14:paraId="43E36326" w14:textId="77777777" w:rsidR="007A6E23" w:rsidRPr="0029379A" w:rsidRDefault="007A6E23" w:rsidP="007A6E23">
      <w:pPr>
        <w:pStyle w:val="Heading2"/>
        <w:rPr>
          <w:sz w:val="24"/>
          <w:szCs w:val="24"/>
        </w:rPr>
      </w:pPr>
      <w:r w:rsidRPr="0029379A">
        <w:rPr>
          <w:sz w:val="24"/>
          <w:szCs w:val="24"/>
        </w:rPr>
        <w:t>If, due to Force Majeure, a party:</w:t>
      </w:r>
    </w:p>
    <w:p w14:paraId="055F70AA" w14:textId="77777777" w:rsidR="007A6E23" w:rsidRPr="0029379A" w:rsidRDefault="007A6E23" w:rsidP="007A6E23">
      <w:pPr>
        <w:pStyle w:val="Heading3"/>
        <w:rPr>
          <w:sz w:val="24"/>
          <w:szCs w:val="24"/>
        </w:rPr>
      </w:pPr>
      <w:r w:rsidRPr="0029379A">
        <w:rPr>
          <w:sz w:val="24"/>
          <w:szCs w:val="24"/>
        </w:rPr>
        <w:t>is or shall be unable to perform a material obligation; or</w:t>
      </w:r>
    </w:p>
    <w:p w14:paraId="3971E4A7" w14:textId="77777777" w:rsidR="007A6E23" w:rsidRPr="0029379A" w:rsidRDefault="007A6E23" w:rsidP="007A6E23">
      <w:pPr>
        <w:pStyle w:val="Heading3"/>
        <w:rPr>
          <w:sz w:val="24"/>
          <w:szCs w:val="24"/>
        </w:rPr>
      </w:pPr>
      <w:r w:rsidRPr="0029379A">
        <w:rPr>
          <w:sz w:val="24"/>
          <w:szCs w:val="24"/>
        </w:rPr>
        <w:t xml:space="preserve">is delayed in or prevented from performing its obligations for a continuous period exceeding 14 days or a total of more than 30 days in any consecutive period of 60 </w:t>
      </w:r>
      <w:proofErr w:type="gramStart"/>
      <w:r w:rsidRPr="0029379A">
        <w:rPr>
          <w:sz w:val="24"/>
          <w:szCs w:val="24"/>
        </w:rPr>
        <w:t>days;</w:t>
      </w:r>
      <w:proofErr w:type="gramEnd"/>
    </w:p>
    <w:p w14:paraId="615DABAA" w14:textId="77777777" w:rsidR="007A6E23" w:rsidRPr="0029379A" w:rsidRDefault="007A6E23" w:rsidP="007A6E23">
      <w:pPr>
        <w:pStyle w:val="Heading3"/>
        <w:numPr>
          <w:ilvl w:val="0"/>
          <w:numId w:val="0"/>
        </w:numPr>
        <w:ind w:left="1844"/>
        <w:rPr>
          <w:sz w:val="24"/>
          <w:szCs w:val="24"/>
        </w:rPr>
      </w:pPr>
      <w:r w:rsidRPr="0029379A">
        <w:rPr>
          <w:sz w:val="24"/>
          <w:szCs w:val="24"/>
        </w:rPr>
        <w:t xml:space="preserve">the other party may, within 30 days, terminate the Contract on immediate notice OR the parties shall, within 30 days, renegotiate the Contract to achieve, as nearly as possible, the original commercial intent.  </w:t>
      </w:r>
    </w:p>
    <w:p w14:paraId="618F8028" w14:textId="77777777" w:rsidR="003360A5" w:rsidRPr="0029379A" w:rsidRDefault="00932B39" w:rsidP="003360A5">
      <w:pPr>
        <w:pStyle w:val="Heading1"/>
        <w:keepNext w:val="0"/>
        <w:spacing w:before="280" w:after="120"/>
        <w:rPr>
          <w:sz w:val="24"/>
          <w:szCs w:val="24"/>
        </w:rPr>
      </w:pPr>
      <w:bookmarkStart w:id="27" w:name="_Toc510692116"/>
      <w:r w:rsidRPr="0029379A">
        <w:rPr>
          <w:sz w:val="24"/>
          <w:szCs w:val="24"/>
        </w:rPr>
        <w:t>T</w:t>
      </w:r>
      <w:r w:rsidR="003360A5" w:rsidRPr="0029379A">
        <w:rPr>
          <w:sz w:val="24"/>
          <w:szCs w:val="24"/>
        </w:rPr>
        <w:t>ERMINATION</w:t>
      </w:r>
      <w:bookmarkEnd w:id="25"/>
      <w:bookmarkEnd w:id="26"/>
      <w:bookmarkEnd w:id="27"/>
    </w:p>
    <w:p w14:paraId="593471D8" w14:textId="6B1A4C74" w:rsidR="003360A5" w:rsidRPr="0029379A" w:rsidRDefault="003360A5" w:rsidP="003360A5">
      <w:pPr>
        <w:pStyle w:val="Heading2"/>
        <w:rPr>
          <w:color w:val="auto"/>
          <w:sz w:val="24"/>
          <w:szCs w:val="24"/>
        </w:rPr>
      </w:pPr>
      <w:bookmarkStart w:id="28" w:name="_Ref506295835"/>
      <w:r w:rsidRPr="0029379A">
        <w:rPr>
          <w:color w:val="auto"/>
          <w:sz w:val="24"/>
          <w:szCs w:val="24"/>
        </w:rPr>
        <w:t>The Authority may immediately, without prejudice to any other rights and remedies under the Contract, terminate all or any part of the Contract by Notice in writing to the Contractor, Receiver, Liquidator or to any other person in whom the Contract may become vested, if the Contractor:</w:t>
      </w:r>
      <w:bookmarkEnd w:id="28"/>
    </w:p>
    <w:p w14:paraId="4C005A36" w14:textId="01596A00" w:rsidR="003360A5" w:rsidRPr="0029379A" w:rsidRDefault="003360A5" w:rsidP="00932B39">
      <w:pPr>
        <w:pStyle w:val="Heading3"/>
        <w:spacing w:after="0" w:line="240" w:lineRule="auto"/>
        <w:rPr>
          <w:sz w:val="24"/>
          <w:szCs w:val="24"/>
        </w:rPr>
      </w:pPr>
      <w:r w:rsidRPr="0029379A">
        <w:rPr>
          <w:sz w:val="24"/>
          <w:szCs w:val="24"/>
        </w:rPr>
        <w:t xml:space="preserve">fails in the opinion of the Contract Supervisor to comply with (or take reasonable steps to comply with) a Notice under </w:t>
      </w:r>
      <w:r w:rsidR="00824D0A">
        <w:rPr>
          <w:b/>
          <w:sz w:val="24"/>
          <w:szCs w:val="24"/>
        </w:rPr>
        <w:t>Clause</w:t>
      </w:r>
      <w:r w:rsidR="00824D0A" w:rsidRPr="0029379A">
        <w:rPr>
          <w:b/>
          <w:sz w:val="24"/>
          <w:szCs w:val="24"/>
        </w:rPr>
        <w:t xml:space="preserve"> </w:t>
      </w:r>
      <w:r w:rsidR="00D522E2" w:rsidRPr="0029379A">
        <w:rPr>
          <w:b/>
          <w:sz w:val="24"/>
          <w:szCs w:val="24"/>
        </w:rPr>
        <w:fldChar w:fldCharType="begin"/>
      </w:r>
      <w:r w:rsidR="00D522E2" w:rsidRPr="0029379A">
        <w:rPr>
          <w:b/>
          <w:sz w:val="24"/>
          <w:szCs w:val="24"/>
        </w:rPr>
        <w:instrText xml:space="preserve"> REF _Ref506295229 \r \h  \* MERGEFORMAT </w:instrText>
      </w:r>
      <w:r w:rsidR="00D522E2" w:rsidRPr="0029379A">
        <w:rPr>
          <w:b/>
          <w:sz w:val="24"/>
          <w:szCs w:val="24"/>
        </w:rPr>
      </w:r>
      <w:r w:rsidR="00D522E2" w:rsidRPr="0029379A">
        <w:rPr>
          <w:b/>
          <w:sz w:val="24"/>
          <w:szCs w:val="24"/>
        </w:rPr>
        <w:fldChar w:fldCharType="separate"/>
      </w:r>
      <w:r w:rsidR="007A6E23" w:rsidRPr="0029379A">
        <w:rPr>
          <w:b/>
          <w:sz w:val="24"/>
          <w:szCs w:val="24"/>
        </w:rPr>
        <w:t>16.2</w:t>
      </w:r>
      <w:r w:rsidR="00D522E2" w:rsidRPr="0029379A">
        <w:rPr>
          <w:b/>
          <w:sz w:val="24"/>
          <w:szCs w:val="24"/>
        </w:rPr>
        <w:fldChar w:fldCharType="end"/>
      </w:r>
      <w:r w:rsidRPr="0029379A">
        <w:rPr>
          <w:sz w:val="24"/>
          <w:szCs w:val="24"/>
        </w:rPr>
        <w:t>;</w:t>
      </w:r>
    </w:p>
    <w:p w14:paraId="4491B54A" w14:textId="77777777" w:rsidR="003360A5" w:rsidRPr="0029379A" w:rsidRDefault="003360A5" w:rsidP="00932B39">
      <w:pPr>
        <w:pStyle w:val="Heading3"/>
        <w:spacing w:after="0" w:line="240" w:lineRule="auto"/>
        <w:rPr>
          <w:sz w:val="24"/>
          <w:szCs w:val="24"/>
        </w:rPr>
      </w:pPr>
      <w:r w:rsidRPr="0029379A">
        <w:rPr>
          <w:sz w:val="24"/>
          <w:szCs w:val="24"/>
        </w:rPr>
        <w:t>has a resolution to voluntary wind up passed by shareholders, commences winding up proceedings, has an application made under the Insolvency Act 1986 to the Court for the appointment of an administrative receiver, or a petition in bankruptcy made against him, becomes bankrupt or insolvent, or has a receiving or winding up order made against him, or makes any composition or arrangement with his creditors agree to provide the service under a committee of inspection of creditors or has a provisional liquidator, receiver, administrator or administrative receiver appointed by a Court.</w:t>
      </w:r>
    </w:p>
    <w:p w14:paraId="24E4B266" w14:textId="77777777" w:rsidR="003360A5" w:rsidRPr="0029379A" w:rsidRDefault="003360A5" w:rsidP="00932B39">
      <w:pPr>
        <w:pStyle w:val="Heading3"/>
        <w:spacing w:after="0" w:line="240" w:lineRule="auto"/>
        <w:rPr>
          <w:sz w:val="24"/>
          <w:szCs w:val="24"/>
        </w:rPr>
      </w:pPr>
      <w:r w:rsidRPr="0029379A">
        <w:rPr>
          <w:sz w:val="24"/>
          <w:szCs w:val="24"/>
        </w:rPr>
        <w:t xml:space="preserve">undertakes change of control of its business, without the Authority's </w:t>
      </w:r>
      <w:proofErr w:type="gramStart"/>
      <w:r w:rsidRPr="0029379A">
        <w:rPr>
          <w:sz w:val="24"/>
          <w:szCs w:val="24"/>
        </w:rPr>
        <w:t>consent;</w:t>
      </w:r>
      <w:proofErr w:type="gramEnd"/>
    </w:p>
    <w:p w14:paraId="749CB6B6" w14:textId="77777777" w:rsidR="003360A5" w:rsidRPr="0029379A" w:rsidRDefault="003360A5" w:rsidP="00932B39">
      <w:pPr>
        <w:pStyle w:val="Heading3"/>
        <w:spacing w:after="0" w:line="240" w:lineRule="auto"/>
        <w:rPr>
          <w:sz w:val="24"/>
          <w:szCs w:val="24"/>
        </w:rPr>
      </w:pPr>
      <w:r w:rsidRPr="0029379A">
        <w:rPr>
          <w:sz w:val="24"/>
          <w:szCs w:val="24"/>
        </w:rPr>
        <w:t>has offered or given or agreed to give to the Authority or any other public body or any person employed by or on behalf of the Authority or any other public body, or any elected member or officer, any undisclosed or illicit fee, gift or consideration of any kind as an inducement or reward for doing, refraining from doing, or for having done or refrained from doing, any act in relation to the obtaining or execution of this Contract or any other contract with the Authority or any other public body, or for showing or refraining from showing favour or disfavour to any person in relation to the Authority or any such contract, or in any way engages in any conduct prohibited by the Bribery Act 2010;</w:t>
      </w:r>
    </w:p>
    <w:p w14:paraId="3B1A6525" w14:textId="77777777" w:rsidR="003360A5" w:rsidRPr="0029379A" w:rsidRDefault="003360A5" w:rsidP="00932B39">
      <w:pPr>
        <w:pStyle w:val="Heading3"/>
        <w:spacing w:after="0" w:line="240" w:lineRule="auto"/>
        <w:rPr>
          <w:sz w:val="24"/>
          <w:szCs w:val="24"/>
        </w:rPr>
      </w:pPr>
      <w:r w:rsidRPr="0029379A">
        <w:rPr>
          <w:sz w:val="24"/>
          <w:szCs w:val="24"/>
        </w:rPr>
        <w:t xml:space="preserve">is the subject of an adverse finding or judgement in respect of a claim for breach of the Human Rights </w:t>
      </w:r>
      <w:proofErr w:type="gramStart"/>
      <w:r w:rsidRPr="0029379A">
        <w:rPr>
          <w:sz w:val="24"/>
          <w:szCs w:val="24"/>
        </w:rPr>
        <w:t>Act;</w:t>
      </w:r>
      <w:proofErr w:type="gramEnd"/>
    </w:p>
    <w:p w14:paraId="7EA70E2F" w14:textId="77777777" w:rsidR="003360A5" w:rsidRPr="0029379A" w:rsidRDefault="003360A5" w:rsidP="00932B39">
      <w:pPr>
        <w:pStyle w:val="Heading3"/>
        <w:spacing w:after="0" w:line="240" w:lineRule="auto"/>
        <w:rPr>
          <w:sz w:val="24"/>
          <w:szCs w:val="24"/>
        </w:rPr>
      </w:pPr>
      <w:r w:rsidRPr="0029379A">
        <w:rPr>
          <w:sz w:val="24"/>
          <w:szCs w:val="24"/>
        </w:rPr>
        <w:t xml:space="preserve">is the subject of an adverse finding or judgement in respect of a formal investigation or claim in connection with </w:t>
      </w:r>
      <w:proofErr w:type="gramStart"/>
      <w:r w:rsidRPr="0029379A">
        <w:rPr>
          <w:sz w:val="24"/>
          <w:szCs w:val="24"/>
        </w:rPr>
        <w:t>its  statutory</w:t>
      </w:r>
      <w:proofErr w:type="gramEnd"/>
      <w:r w:rsidRPr="0029379A">
        <w:rPr>
          <w:sz w:val="24"/>
          <w:szCs w:val="24"/>
        </w:rPr>
        <w:t xml:space="preserve"> obligations relating to </w:t>
      </w:r>
      <w:proofErr w:type="gramStart"/>
      <w:r w:rsidRPr="0029379A">
        <w:rPr>
          <w:sz w:val="24"/>
          <w:szCs w:val="24"/>
        </w:rPr>
        <w:t>employment  rights</w:t>
      </w:r>
      <w:proofErr w:type="gramEnd"/>
      <w:r w:rsidRPr="0029379A">
        <w:rPr>
          <w:sz w:val="24"/>
          <w:szCs w:val="24"/>
        </w:rPr>
        <w:t xml:space="preserve">, employment relations, working rights or does not comply with any of the requirements under the Equality Act </w:t>
      </w:r>
      <w:proofErr w:type="gramStart"/>
      <w:r w:rsidRPr="0029379A">
        <w:rPr>
          <w:sz w:val="24"/>
          <w:szCs w:val="24"/>
        </w:rPr>
        <w:t>2010;</w:t>
      </w:r>
      <w:proofErr w:type="gramEnd"/>
      <w:r w:rsidRPr="0029379A">
        <w:rPr>
          <w:sz w:val="24"/>
          <w:szCs w:val="24"/>
        </w:rPr>
        <w:t xml:space="preserve"> </w:t>
      </w:r>
    </w:p>
    <w:p w14:paraId="69D827CB" w14:textId="77777777" w:rsidR="003360A5" w:rsidRPr="0029379A" w:rsidRDefault="003360A5" w:rsidP="00932B39">
      <w:pPr>
        <w:pStyle w:val="Heading3"/>
        <w:spacing w:after="0" w:line="240" w:lineRule="auto"/>
        <w:rPr>
          <w:sz w:val="24"/>
          <w:szCs w:val="24"/>
        </w:rPr>
      </w:pPr>
      <w:r w:rsidRPr="0029379A">
        <w:rPr>
          <w:sz w:val="24"/>
          <w:szCs w:val="24"/>
        </w:rPr>
        <w:t xml:space="preserve">is the subject of an adverse finding or judgement or is the subject of prosecution for any offence under the Modern Slavery Act </w:t>
      </w:r>
      <w:proofErr w:type="gramStart"/>
      <w:r w:rsidRPr="0029379A">
        <w:rPr>
          <w:sz w:val="24"/>
          <w:szCs w:val="24"/>
        </w:rPr>
        <w:t>2015;</w:t>
      </w:r>
      <w:proofErr w:type="gramEnd"/>
    </w:p>
    <w:p w14:paraId="247B875E" w14:textId="77777777" w:rsidR="003360A5" w:rsidRPr="0029379A" w:rsidRDefault="003360A5" w:rsidP="00932B39">
      <w:pPr>
        <w:pStyle w:val="Heading3"/>
        <w:spacing w:after="0" w:line="240" w:lineRule="auto"/>
        <w:rPr>
          <w:sz w:val="24"/>
          <w:szCs w:val="24"/>
        </w:rPr>
      </w:pPr>
      <w:r w:rsidRPr="0029379A">
        <w:rPr>
          <w:sz w:val="24"/>
          <w:szCs w:val="24"/>
        </w:rPr>
        <w:t>commits a serious breach of its obligations under</w:t>
      </w:r>
      <w:r w:rsidR="005337F3" w:rsidRPr="0029379A">
        <w:rPr>
          <w:sz w:val="24"/>
          <w:szCs w:val="24"/>
        </w:rPr>
        <w:t xml:space="preserve"> the </w:t>
      </w:r>
      <w:proofErr w:type="gramStart"/>
      <w:r w:rsidR="005337F3" w:rsidRPr="0029379A">
        <w:rPr>
          <w:sz w:val="24"/>
          <w:szCs w:val="24"/>
        </w:rPr>
        <w:t>Contract</w:t>
      </w:r>
      <w:r w:rsidRPr="0029379A">
        <w:rPr>
          <w:sz w:val="24"/>
          <w:szCs w:val="24"/>
        </w:rPr>
        <w:t>;</w:t>
      </w:r>
      <w:proofErr w:type="gramEnd"/>
    </w:p>
    <w:p w14:paraId="3204D4DA" w14:textId="77777777" w:rsidR="003360A5" w:rsidRPr="0029379A" w:rsidRDefault="003360A5" w:rsidP="00932B39">
      <w:pPr>
        <w:pStyle w:val="Heading3"/>
        <w:spacing w:after="0" w:line="240" w:lineRule="auto"/>
        <w:rPr>
          <w:sz w:val="24"/>
          <w:szCs w:val="24"/>
        </w:rPr>
      </w:pPr>
      <w:r w:rsidRPr="0029379A">
        <w:rPr>
          <w:sz w:val="24"/>
          <w:szCs w:val="24"/>
        </w:rPr>
        <w:t xml:space="preserve">does not comply with the requirements the Health and Safety </w:t>
      </w:r>
      <w:proofErr w:type="gramStart"/>
      <w:r w:rsidRPr="0029379A">
        <w:rPr>
          <w:sz w:val="24"/>
          <w:szCs w:val="24"/>
        </w:rPr>
        <w:t>Executive;</w:t>
      </w:r>
      <w:proofErr w:type="gramEnd"/>
    </w:p>
    <w:p w14:paraId="7E666F68" w14:textId="77777777" w:rsidR="003360A5" w:rsidRPr="0029379A" w:rsidRDefault="003360A5" w:rsidP="00932B39">
      <w:pPr>
        <w:pStyle w:val="Heading3"/>
        <w:spacing w:after="0" w:line="240" w:lineRule="auto"/>
        <w:rPr>
          <w:sz w:val="24"/>
          <w:szCs w:val="24"/>
        </w:rPr>
      </w:pPr>
      <w:r w:rsidRPr="0029379A">
        <w:rPr>
          <w:sz w:val="24"/>
          <w:szCs w:val="24"/>
        </w:rPr>
        <w:t xml:space="preserve">provides the Service without adequate insurance cover, as specified in </w:t>
      </w:r>
      <w:r w:rsidR="00681A39" w:rsidRPr="0029379A">
        <w:rPr>
          <w:b/>
          <w:sz w:val="24"/>
          <w:szCs w:val="24"/>
        </w:rPr>
        <w:t xml:space="preserve">Clause </w:t>
      </w:r>
      <w:r w:rsidR="00681A39" w:rsidRPr="0029379A">
        <w:rPr>
          <w:b/>
          <w:sz w:val="24"/>
          <w:szCs w:val="24"/>
        </w:rPr>
        <w:fldChar w:fldCharType="begin"/>
      </w:r>
      <w:r w:rsidR="00681A39" w:rsidRPr="0029379A">
        <w:rPr>
          <w:b/>
          <w:sz w:val="24"/>
          <w:szCs w:val="24"/>
        </w:rPr>
        <w:instrText xml:space="preserve"> REF _Ref506296341 \r \h  \* MERGEFORMAT </w:instrText>
      </w:r>
      <w:r w:rsidR="00681A39" w:rsidRPr="0029379A">
        <w:rPr>
          <w:b/>
          <w:sz w:val="24"/>
          <w:szCs w:val="24"/>
        </w:rPr>
      </w:r>
      <w:r w:rsidR="00681A39" w:rsidRPr="0029379A">
        <w:rPr>
          <w:b/>
          <w:sz w:val="24"/>
          <w:szCs w:val="24"/>
        </w:rPr>
        <w:fldChar w:fldCharType="separate"/>
      </w:r>
      <w:r w:rsidR="007A6E23" w:rsidRPr="0029379A">
        <w:rPr>
          <w:b/>
          <w:sz w:val="24"/>
          <w:szCs w:val="24"/>
        </w:rPr>
        <w:t>24</w:t>
      </w:r>
      <w:r w:rsidR="00681A39" w:rsidRPr="0029379A">
        <w:rPr>
          <w:b/>
          <w:sz w:val="24"/>
          <w:szCs w:val="24"/>
        </w:rPr>
        <w:fldChar w:fldCharType="end"/>
      </w:r>
      <w:r w:rsidRPr="0029379A">
        <w:rPr>
          <w:sz w:val="24"/>
          <w:szCs w:val="24"/>
        </w:rPr>
        <w:t xml:space="preserve"> of this Agreement.</w:t>
      </w:r>
    </w:p>
    <w:p w14:paraId="3ACCDC2C" w14:textId="77777777" w:rsidR="003360A5" w:rsidRPr="0029379A" w:rsidRDefault="003360A5" w:rsidP="003360A5">
      <w:pPr>
        <w:pStyle w:val="Heading2"/>
        <w:rPr>
          <w:color w:val="auto"/>
          <w:sz w:val="24"/>
          <w:szCs w:val="24"/>
        </w:rPr>
      </w:pPr>
      <w:r w:rsidRPr="0029379A">
        <w:rPr>
          <w:color w:val="auto"/>
          <w:sz w:val="24"/>
          <w:szCs w:val="24"/>
        </w:rPr>
        <w:t xml:space="preserve">The Contractor must notify the Authority immediately if any of the events listed in </w:t>
      </w:r>
      <w:r w:rsidR="00681A39" w:rsidRPr="0029379A">
        <w:rPr>
          <w:b/>
          <w:color w:val="auto"/>
          <w:sz w:val="24"/>
          <w:szCs w:val="24"/>
        </w:rPr>
        <w:fldChar w:fldCharType="begin"/>
      </w:r>
      <w:r w:rsidR="00681A39" w:rsidRPr="0029379A">
        <w:rPr>
          <w:b/>
          <w:color w:val="auto"/>
          <w:sz w:val="24"/>
          <w:szCs w:val="24"/>
        </w:rPr>
        <w:instrText xml:space="preserve"> REF _Ref506295835 \r \h  \* MERGEFORMAT </w:instrText>
      </w:r>
      <w:r w:rsidR="00681A39" w:rsidRPr="0029379A">
        <w:rPr>
          <w:b/>
          <w:color w:val="auto"/>
          <w:sz w:val="24"/>
          <w:szCs w:val="24"/>
        </w:rPr>
      </w:r>
      <w:r w:rsidR="00681A39" w:rsidRPr="0029379A">
        <w:rPr>
          <w:b/>
          <w:color w:val="auto"/>
          <w:sz w:val="24"/>
          <w:szCs w:val="24"/>
        </w:rPr>
        <w:fldChar w:fldCharType="separate"/>
      </w:r>
      <w:r w:rsidR="007A6E23" w:rsidRPr="0029379A">
        <w:rPr>
          <w:b/>
          <w:color w:val="auto"/>
          <w:sz w:val="24"/>
          <w:szCs w:val="24"/>
        </w:rPr>
        <w:t>18.1</w:t>
      </w:r>
      <w:r w:rsidR="00681A39" w:rsidRPr="0029379A">
        <w:rPr>
          <w:b/>
          <w:color w:val="auto"/>
          <w:sz w:val="24"/>
          <w:szCs w:val="24"/>
        </w:rPr>
        <w:fldChar w:fldCharType="end"/>
      </w:r>
      <w:r w:rsidRPr="0029379A">
        <w:rPr>
          <w:b/>
          <w:color w:val="auto"/>
          <w:sz w:val="24"/>
          <w:szCs w:val="24"/>
        </w:rPr>
        <w:t xml:space="preserve"> </w:t>
      </w:r>
      <w:r w:rsidRPr="0029379A">
        <w:rPr>
          <w:color w:val="auto"/>
          <w:sz w:val="24"/>
          <w:szCs w:val="24"/>
        </w:rPr>
        <w:t xml:space="preserve">occurs or is likely to occur, provided always that this list is not exhaustive and there may be other matters or breaches of a serious nature that might necessitate termination without notice the determination of which shall be at the sole discretion of the </w:t>
      </w:r>
      <w:r w:rsidR="005337F3" w:rsidRPr="0029379A">
        <w:rPr>
          <w:color w:val="auto"/>
          <w:sz w:val="24"/>
          <w:szCs w:val="24"/>
        </w:rPr>
        <w:t>Authority</w:t>
      </w:r>
      <w:r w:rsidRPr="0029379A">
        <w:rPr>
          <w:color w:val="auto"/>
          <w:sz w:val="24"/>
          <w:szCs w:val="24"/>
        </w:rPr>
        <w:t xml:space="preserve"> and further provided that the said right of termination is without prejudice to any accrued rights and remedies under this Agreement.</w:t>
      </w:r>
    </w:p>
    <w:p w14:paraId="60275355" w14:textId="77777777" w:rsidR="003360A5" w:rsidRPr="0029379A" w:rsidRDefault="003360A5" w:rsidP="003360A5">
      <w:pPr>
        <w:pStyle w:val="Heading1"/>
        <w:keepNext w:val="0"/>
        <w:spacing w:before="280" w:after="120"/>
        <w:rPr>
          <w:sz w:val="24"/>
          <w:szCs w:val="24"/>
        </w:rPr>
      </w:pPr>
      <w:bookmarkStart w:id="29" w:name="_Ref506294856"/>
      <w:bookmarkStart w:id="30" w:name="_Toc510692117"/>
      <w:r w:rsidRPr="0029379A">
        <w:rPr>
          <w:sz w:val="24"/>
          <w:szCs w:val="24"/>
        </w:rPr>
        <w:t>CONSEQUENCES OF TERMINATION</w:t>
      </w:r>
      <w:bookmarkEnd w:id="29"/>
      <w:bookmarkEnd w:id="30"/>
    </w:p>
    <w:p w14:paraId="5FB4CB6E" w14:textId="77777777" w:rsidR="003360A5" w:rsidRPr="0029379A" w:rsidRDefault="003360A5" w:rsidP="003360A5">
      <w:pPr>
        <w:pStyle w:val="Heading2"/>
        <w:rPr>
          <w:color w:val="auto"/>
          <w:sz w:val="24"/>
          <w:szCs w:val="24"/>
        </w:rPr>
      </w:pPr>
      <w:r w:rsidRPr="0029379A">
        <w:rPr>
          <w:color w:val="auto"/>
          <w:sz w:val="24"/>
          <w:szCs w:val="24"/>
        </w:rPr>
        <w:t xml:space="preserve">In the event of termination of this Contract (in whole or in part) for any of the reasons specified in </w:t>
      </w:r>
      <w:r w:rsidRPr="0029379A">
        <w:rPr>
          <w:b/>
          <w:color w:val="auto"/>
          <w:sz w:val="24"/>
          <w:szCs w:val="24"/>
        </w:rPr>
        <w:t xml:space="preserve">Clause </w:t>
      </w:r>
      <w:r w:rsidR="0080752F" w:rsidRPr="0029379A">
        <w:rPr>
          <w:b/>
          <w:color w:val="auto"/>
          <w:sz w:val="24"/>
          <w:szCs w:val="24"/>
        </w:rPr>
        <w:t>18</w:t>
      </w:r>
      <w:r w:rsidRPr="0029379A">
        <w:rPr>
          <w:color w:val="auto"/>
          <w:sz w:val="24"/>
          <w:szCs w:val="24"/>
        </w:rPr>
        <w:t xml:space="preserve"> the Authority may exercise any or </w:t>
      </w:r>
      <w:proofErr w:type="gramStart"/>
      <w:r w:rsidRPr="0029379A">
        <w:rPr>
          <w:color w:val="auto"/>
          <w:sz w:val="24"/>
          <w:szCs w:val="24"/>
        </w:rPr>
        <w:t>all of</w:t>
      </w:r>
      <w:proofErr w:type="gramEnd"/>
      <w:r w:rsidRPr="0029379A">
        <w:rPr>
          <w:color w:val="auto"/>
          <w:sz w:val="24"/>
          <w:szCs w:val="24"/>
        </w:rPr>
        <w:t xml:space="preserve"> the following rights:</w:t>
      </w:r>
    </w:p>
    <w:p w14:paraId="35ED15DA" w14:textId="77777777" w:rsidR="003360A5" w:rsidRPr="0029379A" w:rsidRDefault="003360A5" w:rsidP="00932B39">
      <w:pPr>
        <w:pStyle w:val="Heading3"/>
        <w:spacing w:after="0" w:line="240" w:lineRule="auto"/>
        <w:rPr>
          <w:sz w:val="24"/>
          <w:szCs w:val="24"/>
        </w:rPr>
      </w:pPr>
      <w:r w:rsidRPr="0029379A">
        <w:rPr>
          <w:sz w:val="24"/>
          <w:szCs w:val="24"/>
        </w:rPr>
        <w:t xml:space="preserve">the Authority may require the Contractor to perform any of its obligations existing at the date of </w:t>
      </w:r>
      <w:proofErr w:type="gramStart"/>
      <w:r w:rsidRPr="0029379A">
        <w:rPr>
          <w:sz w:val="24"/>
          <w:szCs w:val="24"/>
        </w:rPr>
        <w:t>termination;</w:t>
      </w:r>
      <w:proofErr w:type="gramEnd"/>
    </w:p>
    <w:p w14:paraId="636C0C55" w14:textId="77777777" w:rsidR="003360A5" w:rsidRPr="0029379A" w:rsidRDefault="003360A5" w:rsidP="00932B39">
      <w:pPr>
        <w:pStyle w:val="Heading3"/>
        <w:spacing w:after="0" w:line="240" w:lineRule="auto"/>
        <w:rPr>
          <w:sz w:val="24"/>
          <w:szCs w:val="24"/>
        </w:rPr>
      </w:pPr>
      <w:r w:rsidRPr="0029379A">
        <w:rPr>
          <w:sz w:val="24"/>
          <w:szCs w:val="24"/>
        </w:rPr>
        <w:t>the Authority shall be entitled to recover from the Contractor any loss, damages, costs or expenses to the Authority resulting from or arising out of the termination of this Contract (in whole or in part) including the reasonable cost to the Authority of time spent by its officers in terminating this Contract (in whole or in part) and, without limitation, the costs of procuring suitable alternative Services in accordance with the procedures laid down by the Authority's Contract Procedure Rules and relevant legislation</w:t>
      </w:r>
      <w:r w:rsidR="00932B39" w:rsidRPr="0029379A">
        <w:rPr>
          <w:sz w:val="24"/>
          <w:szCs w:val="24"/>
        </w:rPr>
        <w:t>;</w:t>
      </w:r>
    </w:p>
    <w:p w14:paraId="4322054D" w14:textId="77777777" w:rsidR="003360A5" w:rsidRPr="0029379A" w:rsidRDefault="00932B39" w:rsidP="00932B39">
      <w:pPr>
        <w:pStyle w:val="Heading3"/>
        <w:spacing w:after="0" w:line="240" w:lineRule="auto"/>
        <w:rPr>
          <w:sz w:val="24"/>
          <w:szCs w:val="24"/>
        </w:rPr>
      </w:pPr>
      <w:r w:rsidRPr="0029379A">
        <w:rPr>
          <w:sz w:val="24"/>
          <w:szCs w:val="24"/>
        </w:rPr>
        <w:t>t</w:t>
      </w:r>
      <w:r w:rsidR="003360A5" w:rsidRPr="0029379A">
        <w:rPr>
          <w:sz w:val="24"/>
          <w:szCs w:val="24"/>
        </w:rPr>
        <w:t>he termination (in whole or in part) or expiration of this Contract shall be without prejudice to the rights and remedies a party may be entitled to hereunder or at law and shall not affect any accrued rights or liabilities of either party nor the coming into or the continuance in force of any provision hereof which is expressly or by implication intended to come into or continue in force on or after such termination or expiration.</w:t>
      </w:r>
    </w:p>
    <w:p w14:paraId="0B322E72" w14:textId="77777777" w:rsidR="003360A5" w:rsidRPr="0029379A" w:rsidRDefault="0039244A" w:rsidP="003360A5">
      <w:pPr>
        <w:pStyle w:val="Heading1"/>
        <w:keepNext w:val="0"/>
        <w:spacing w:before="280" w:after="120"/>
        <w:rPr>
          <w:sz w:val="24"/>
          <w:szCs w:val="24"/>
        </w:rPr>
      </w:pPr>
      <w:bookmarkStart w:id="31" w:name="_Ref506295367"/>
      <w:bookmarkStart w:id="32" w:name="_Toc510692118"/>
      <w:r w:rsidRPr="0029379A">
        <w:rPr>
          <w:sz w:val="24"/>
          <w:szCs w:val="24"/>
        </w:rPr>
        <w:t>D</w:t>
      </w:r>
      <w:r w:rsidR="003360A5" w:rsidRPr="0029379A">
        <w:rPr>
          <w:sz w:val="24"/>
          <w:szCs w:val="24"/>
        </w:rPr>
        <w:t>ETERMINATION</w:t>
      </w:r>
      <w:bookmarkEnd w:id="31"/>
      <w:bookmarkEnd w:id="32"/>
    </w:p>
    <w:p w14:paraId="1F2C8C3B" w14:textId="77777777" w:rsidR="003360A5" w:rsidRPr="0029379A" w:rsidRDefault="003360A5" w:rsidP="003360A5">
      <w:pPr>
        <w:pStyle w:val="Heading2"/>
        <w:rPr>
          <w:color w:val="auto"/>
          <w:sz w:val="24"/>
          <w:szCs w:val="24"/>
        </w:rPr>
      </w:pPr>
      <w:r w:rsidRPr="0029379A">
        <w:rPr>
          <w:color w:val="auto"/>
          <w:sz w:val="24"/>
          <w:szCs w:val="24"/>
        </w:rPr>
        <w:t>Without prejudice to any other rights or remedies under the Contract, the Authority reserves the right to determine the Contract at any time by giving not less than three months' Notice.</w:t>
      </w:r>
    </w:p>
    <w:p w14:paraId="0B0C6B7C" w14:textId="77777777" w:rsidR="003360A5" w:rsidRPr="0029379A" w:rsidRDefault="003360A5" w:rsidP="003360A5">
      <w:pPr>
        <w:pStyle w:val="Heading2"/>
        <w:rPr>
          <w:color w:val="auto"/>
          <w:sz w:val="24"/>
          <w:szCs w:val="24"/>
        </w:rPr>
      </w:pPr>
      <w:r w:rsidRPr="0029379A">
        <w:rPr>
          <w:color w:val="auto"/>
          <w:sz w:val="24"/>
          <w:szCs w:val="24"/>
        </w:rPr>
        <w:t>The Authority shall pay the Contractor such amounts as may be necessary to cover his reasonable costs and outstanding and unavoidable commitments necessarily and solely incurred in properly performing the Contract prior to determination.</w:t>
      </w:r>
    </w:p>
    <w:p w14:paraId="7684226D" w14:textId="5D25C877" w:rsidR="003360A5" w:rsidRPr="0029379A" w:rsidRDefault="003360A5" w:rsidP="003360A5">
      <w:pPr>
        <w:pStyle w:val="Heading2"/>
        <w:rPr>
          <w:color w:val="auto"/>
          <w:sz w:val="24"/>
          <w:szCs w:val="24"/>
        </w:rPr>
      </w:pPr>
      <w:r w:rsidRPr="0029379A">
        <w:rPr>
          <w:color w:val="auto"/>
          <w:sz w:val="24"/>
          <w:szCs w:val="24"/>
        </w:rPr>
        <w:t xml:space="preserve">The Authority will not pay for any costs or commitments that the Contractor is able to mitigate and shall only pay those costs that the Authority has validated to its satisfaction. The Authority's total liability under this </w:t>
      </w:r>
      <w:r w:rsidR="00824D0A">
        <w:rPr>
          <w:color w:val="auto"/>
          <w:sz w:val="24"/>
          <w:szCs w:val="24"/>
        </w:rPr>
        <w:t>Clause</w:t>
      </w:r>
      <w:r w:rsidR="00824D0A" w:rsidRPr="0029379A">
        <w:rPr>
          <w:color w:val="auto"/>
          <w:sz w:val="24"/>
          <w:szCs w:val="24"/>
        </w:rPr>
        <w:t xml:space="preserve"> </w:t>
      </w:r>
      <w:r w:rsidRPr="0029379A">
        <w:rPr>
          <w:color w:val="auto"/>
          <w:sz w:val="24"/>
          <w:szCs w:val="24"/>
        </w:rPr>
        <w:t xml:space="preserve">shall not in any circumstances exceed the Contract Price that would have been payable for the </w:t>
      </w:r>
      <w:r w:rsidR="00600F79" w:rsidRPr="0029379A">
        <w:rPr>
          <w:color w:val="auto"/>
          <w:sz w:val="24"/>
          <w:szCs w:val="24"/>
        </w:rPr>
        <w:t>Goods</w:t>
      </w:r>
      <w:r w:rsidRPr="0029379A">
        <w:rPr>
          <w:color w:val="auto"/>
          <w:sz w:val="24"/>
          <w:szCs w:val="24"/>
        </w:rPr>
        <w:t xml:space="preserve"> if the Contract had not been determined.</w:t>
      </w:r>
    </w:p>
    <w:p w14:paraId="46299A25" w14:textId="77777777" w:rsidR="003360A5" w:rsidRPr="0029379A" w:rsidRDefault="003360A5" w:rsidP="003360A5">
      <w:pPr>
        <w:pStyle w:val="Heading1"/>
        <w:keepNext w:val="0"/>
        <w:spacing w:before="280" w:after="120"/>
        <w:rPr>
          <w:sz w:val="24"/>
          <w:szCs w:val="24"/>
        </w:rPr>
      </w:pPr>
      <w:bookmarkStart w:id="33" w:name="_Toc510692119"/>
      <w:r w:rsidRPr="0029379A">
        <w:rPr>
          <w:sz w:val="24"/>
          <w:szCs w:val="24"/>
        </w:rPr>
        <w:t>TERMINATION BY CONTRACTOR</w:t>
      </w:r>
      <w:bookmarkEnd w:id="33"/>
    </w:p>
    <w:p w14:paraId="450B62AB" w14:textId="77777777" w:rsidR="003360A5" w:rsidRPr="0029379A" w:rsidRDefault="003360A5" w:rsidP="003360A5">
      <w:pPr>
        <w:pStyle w:val="Heading2"/>
        <w:rPr>
          <w:color w:val="auto"/>
          <w:sz w:val="24"/>
          <w:szCs w:val="24"/>
        </w:rPr>
      </w:pPr>
      <w:r w:rsidRPr="0029379A">
        <w:rPr>
          <w:color w:val="auto"/>
          <w:sz w:val="24"/>
          <w:szCs w:val="24"/>
        </w:rPr>
        <w:t xml:space="preserve">The Contractor may terminate this Contract (in whole or in part) forthwith by written notice having immediate effect in the following circumstances: </w:t>
      </w:r>
    </w:p>
    <w:p w14:paraId="60D5232B" w14:textId="77777777" w:rsidR="003360A5" w:rsidRPr="0029379A" w:rsidRDefault="003360A5" w:rsidP="0039244A">
      <w:pPr>
        <w:pStyle w:val="Heading3"/>
        <w:spacing w:after="0" w:line="240" w:lineRule="auto"/>
        <w:rPr>
          <w:sz w:val="24"/>
          <w:szCs w:val="24"/>
        </w:rPr>
      </w:pPr>
      <w:r w:rsidRPr="0029379A">
        <w:rPr>
          <w:sz w:val="24"/>
          <w:szCs w:val="24"/>
        </w:rPr>
        <w:t xml:space="preserve">if the Authority is in breach of any of its obligations under this Contract and if such breach is capable of remedy fails to remedy the breach within 15 working days of a written request by the Contractor to remedy the </w:t>
      </w:r>
      <w:proofErr w:type="gramStart"/>
      <w:r w:rsidRPr="0029379A">
        <w:rPr>
          <w:sz w:val="24"/>
          <w:szCs w:val="24"/>
        </w:rPr>
        <w:t>same;</w:t>
      </w:r>
      <w:proofErr w:type="gramEnd"/>
    </w:p>
    <w:p w14:paraId="6BB31BC9" w14:textId="77777777" w:rsidR="003360A5" w:rsidRPr="0029379A" w:rsidRDefault="003360A5" w:rsidP="0039244A">
      <w:pPr>
        <w:pStyle w:val="Heading3"/>
        <w:spacing w:after="0" w:line="240" w:lineRule="auto"/>
        <w:rPr>
          <w:sz w:val="24"/>
          <w:szCs w:val="24"/>
        </w:rPr>
      </w:pPr>
      <w:r w:rsidRPr="0029379A">
        <w:rPr>
          <w:sz w:val="24"/>
          <w:szCs w:val="24"/>
        </w:rPr>
        <w:t>if the Authority is unable or fails to repay its borrowing/s and/or an application is made by any party to a court for the appointment of a receiver and/or such a receiver is appointed, all pursuant to section 47 Local Government &amp; Housing Act 1989 (and/or any amendment or replacement thereof from time to time.)</w:t>
      </w:r>
    </w:p>
    <w:p w14:paraId="513DCED3" w14:textId="77777777" w:rsidR="003360A5" w:rsidRPr="0029379A" w:rsidRDefault="003360A5" w:rsidP="003360A5">
      <w:pPr>
        <w:pStyle w:val="Heading1"/>
        <w:keepNext w:val="0"/>
        <w:spacing w:before="280" w:after="120"/>
        <w:rPr>
          <w:sz w:val="24"/>
          <w:szCs w:val="24"/>
        </w:rPr>
      </w:pPr>
      <w:bookmarkStart w:id="34" w:name="_Ref506295264"/>
      <w:bookmarkStart w:id="35" w:name="_Toc510692120"/>
      <w:r w:rsidRPr="0029379A">
        <w:rPr>
          <w:sz w:val="24"/>
          <w:szCs w:val="24"/>
        </w:rPr>
        <w:t>INDEMNITY</w:t>
      </w:r>
      <w:bookmarkEnd w:id="34"/>
      <w:bookmarkEnd w:id="35"/>
    </w:p>
    <w:p w14:paraId="4B346891" w14:textId="77777777" w:rsidR="003360A5" w:rsidRPr="0029379A" w:rsidRDefault="003360A5" w:rsidP="003360A5">
      <w:pPr>
        <w:pStyle w:val="Heading2"/>
        <w:rPr>
          <w:color w:val="auto"/>
          <w:sz w:val="24"/>
          <w:szCs w:val="24"/>
        </w:rPr>
      </w:pPr>
      <w:r w:rsidRPr="0029379A">
        <w:rPr>
          <w:color w:val="auto"/>
          <w:sz w:val="24"/>
          <w:szCs w:val="24"/>
        </w:rPr>
        <w:t>Without prejudice to the Authority's remedies for breach of Contract, the Contractor shall fully indemnify the Authority and its staff against any liability, loss, costs, expenses, claims or proceedings in respect of:</w:t>
      </w:r>
    </w:p>
    <w:p w14:paraId="349C5C71" w14:textId="77777777" w:rsidR="003360A5" w:rsidRPr="0029379A" w:rsidRDefault="003360A5" w:rsidP="0039244A">
      <w:pPr>
        <w:pStyle w:val="Heading3"/>
        <w:rPr>
          <w:sz w:val="24"/>
          <w:szCs w:val="24"/>
        </w:rPr>
      </w:pPr>
      <w:r w:rsidRPr="0029379A">
        <w:rPr>
          <w:sz w:val="24"/>
          <w:szCs w:val="24"/>
        </w:rPr>
        <w:t xml:space="preserve">death or injury to any </w:t>
      </w:r>
      <w:proofErr w:type="gramStart"/>
      <w:r w:rsidRPr="0029379A">
        <w:rPr>
          <w:sz w:val="24"/>
          <w:szCs w:val="24"/>
        </w:rPr>
        <w:t>person;</w:t>
      </w:r>
      <w:proofErr w:type="gramEnd"/>
    </w:p>
    <w:p w14:paraId="6D9325C0" w14:textId="77777777" w:rsidR="003360A5" w:rsidRPr="0029379A" w:rsidRDefault="003360A5" w:rsidP="0039244A">
      <w:pPr>
        <w:pStyle w:val="Heading3"/>
        <w:spacing w:after="0" w:line="240" w:lineRule="auto"/>
        <w:rPr>
          <w:sz w:val="24"/>
          <w:szCs w:val="24"/>
        </w:rPr>
      </w:pPr>
      <w:r w:rsidRPr="0029379A">
        <w:rPr>
          <w:sz w:val="24"/>
          <w:szCs w:val="24"/>
        </w:rPr>
        <w:t xml:space="preserve">loss or damage to any property excluding indirect and consequential </w:t>
      </w:r>
      <w:proofErr w:type="gramStart"/>
      <w:r w:rsidRPr="0029379A">
        <w:rPr>
          <w:sz w:val="24"/>
          <w:szCs w:val="24"/>
        </w:rPr>
        <w:t>loss;</w:t>
      </w:r>
      <w:proofErr w:type="gramEnd"/>
    </w:p>
    <w:p w14:paraId="411C3AA0" w14:textId="77777777" w:rsidR="003360A5" w:rsidRPr="0029379A" w:rsidRDefault="003360A5" w:rsidP="0039244A">
      <w:pPr>
        <w:pStyle w:val="Heading3"/>
        <w:spacing w:after="0" w:line="240" w:lineRule="auto"/>
        <w:rPr>
          <w:sz w:val="24"/>
          <w:szCs w:val="24"/>
        </w:rPr>
      </w:pPr>
      <w:r w:rsidRPr="0029379A">
        <w:rPr>
          <w:sz w:val="24"/>
          <w:szCs w:val="24"/>
        </w:rPr>
        <w:t xml:space="preserve">infringement of </w:t>
      </w:r>
      <w:proofErr w:type="gramStart"/>
      <w:r w:rsidRPr="0029379A">
        <w:rPr>
          <w:sz w:val="24"/>
          <w:szCs w:val="24"/>
        </w:rPr>
        <w:t>third party</w:t>
      </w:r>
      <w:proofErr w:type="gramEnd"/>
      <w:r w:rsidRPr="0029379A">
        <w:rPr>
          <w:sz w:val="24"/>
          <w:szCs w:val="24"/>
        </w:rPr>
        <w:t xml:space="preserve"> Intellectual Property </w:t>
      </w:r>
      <w:proofErr w:type="gramStart"/>
      <w:r w:rsidRPr="0029379A">
        <w:rPr>
          <w:sz w:val="24"/>
          <w:szCs w:val="24"/>
        </w:rPr>
        <w:t>Rights;</w:t>
      </w:r>
      <w:proofErr w:type="gramEnd"/>
    </w:p>
    <w:p w14:paraId="7301D9F9" w14:textId="77777777" w:rsidR="003360A5" w:rsidRPr="0029379A" w:rsidRDefault="003360A5" w:rsidP="0039244A">
      <w:pPr>
        <w:pStyle w:val="Heading3"/>
        <w:spacing w:after="0" w:line="240" w:lineRule="auto"/>
        <w:rPr>
          <w:sz w:val="24"/>
          <w:szCs w:val="24"/>
        </w:rPr>
      </w:pPr>
      <w:r w:rsidRPr="0029379A">
        <w:rPr>
          <w:sz w:val="24"/>
          <w:szCs w:val="24"/>
        </w:rPr>
        <w:t xml:space="preserve">any other loss </w:t>
      </w:r>
    </w:p>
    <w:p w14:paraId="29141B19" w14:textId="77777777" w:rsidR="003360A5" w:rsidRPr="0029379A" w:rsidRDefault="003360A5" w:rsidP="0039244A">
      <w:pPr>
        <w:pStyle w:val="Heading2"/>
        <w:numPr>
          <w:ilvl w:val="0"/>
          <w:numId w:val="0"/>
        </w:numPr>
        <w:ind w:left="720"/>
        <w:rPr>
          <w:color w:val="auto"/>
          <w:sz w:val="24"/>
          <w:szCs w:val="24"/>
        </w:rPr>
      </w:pPr>
      <w:r w:rsidRPr="0029379A">
        <w:rPr>
          <w:color w:val="auto"/>
          <w:sz w:val="24"/>
          <w:szCs w:val="24"/>
        </w:rPr>
        <w:t xml:space="preserve">which might arise as a direct consequence of the actions or negligence of the </w:t>
      </w:r>
      <w:proofErr w:type="gramStart"/>
      <w:r w:rsidRPr="0029379A">
        <w:rPr>
          <w:color w:val="auto"/>
          <w:sz w:val="24"/>
          <w:szCs w:val="24"/>
        </w:rPr>
        <w:t>Contractor,  his</w:t>
      </w:r>
      <w:proofErr w:type="gramEnd"/>
      <w:r w:rsidRPr="0029379A">
        <w:rPr>
          <w:color w:val="auto"/>
          <w:sz w:val="24"/>
          <w:szCs w:val="24"/>
        </w:rPr>
        <w:t xml:space="preserve"> staff or agents in the execution of the Contract.</w:t>
      </w:r>
    </w:p>
    <w:p w14:paraId="03604875" w14:textId="6E335893" w:rsidR="003360A5" w:rsidRPr="0029379A" w:rsidRDefault="003360A5" w:rsidP="003360A5">
      <w:pPr>
        <w:pStyle w:val="Heading2"/>
        <w:rPr>
          <w:color w:val="auto"/>
          <w:sz w:val="24"/>
          <w:szCs w:val="24"/>
        </w:rPr>
      </w:pPr>
      <w:r w:rsidRPr="0029379A">
        <w:rPr>
          <w:color w:val="auto"/>
          <w:sz w:val="24"/>
          <w:szCs w:val="24"/>
        </w:rPr>
        <w:t xml:space="preserve">This </w:t>
      </w:r>
      <w:r w:rsidR="00824D0A">
        <w:rPr>
          <w:color w:val="auto"/>
          <w:sz w:val="24"/>
          <w:szCs w:val="24"/>
        </w:rPr>
        <w:t>Clause</w:t>
      </w:r>
      <w:r w:rsidR="00824D0A" w:rsidRPr="0029379A">
        <w:rPr>
          <w:color w:val="auto"/>
          <w:sz w:val="24"/>
          <w:szCs w:val="24"/>
        </w:rPr>
        <w:t xml:space="preserve"> </w:t>
      </w:r>
      <w:r w:rsidRPr="0029379A">
        <w:rPr>
          <w:color w:val="auto"/>
          <w:sz w:val="24"/>
          <w:szCs w:val="24"/>
        </w:rPr>
        <w:t xml:space="preserve">shall not apply where the damage, injury or death is a direct result of the actions, or negligence of the Authority or </w:t>
      </w:r>
      <w:r w:rsidR="00600F79" w:rsidRPr="0029379A">
        <w:rPr>
          <w:color w:val="auto"/>
          <w:sz w:val="24"/>
          <w:szCs w:val="24"/>
        </w:rPr>
        <w:t>its</w:t>
      </w:r>
      <w:r w:rsidRPr="0029379A">
        <w:rPr>
          <w:color w:val="auto"/>
          <w:sz w:val="24"/>
          <w:szCs w:val="24"/>
        </w:rPr>
        <w:t xml:space="preserve"> staff.</w:t>
      </w:r>
    </w:p>
    <w:p w14:paraId="1FC850BA" w14:textId="77777777" w:rsidR="003360A5" w:rsidRPr="0029379A" w:rsidRDefault="0039244A" w:rsidP="003360A5">
      <w:pPr>
        <w:pStyle w:val="Heading1"/>
        <w:keepNext w:val="0"/>
        <w:spacing w:before="280" w:after="120"/>
        <w:rPr>
          <w:sz w:val="24"/>
          <w:szCs w:val="24"/>
        </w:rPr>
      </w:pPr>
      <w:bookmarkStart w:id="36" w:name="_Toc510692121"/>
      <w:r w:rsidRPr="0029379A">
        <w:rPr>
          <w:sz w:val="24"/>
          <w:szCs w:val="24"/>
        </w:rPr>
        <w:t>L</w:t>
      </w:r>
      <w:r w:rsidR="003360A5" w:rsidRPr="0029379A">
        <w:rPr>
          <w:sz w:val="24"/>
          <w:szCs w:val="24"/>
        </w:rPr>
        <w:t>IMIT OF CONTRACTOR'S LIABILITY</w:t>
      </w:r>
      <w:bookmarkEnd w:id="36"/>
    </w:p>
    <w:p w14:paraId="62CDA717" w14:textId="77777777" w:rsidR="003360A5" w:rsidRPr="0029379A" w:rsidRDefault="003360A5" w:rsidP="003360A5">
      <w:pPr>
        <w:pStyle w:val="Heading2"/>
        <w:rPr>
          <w:color w:val="auto"/>
          <w:sz w:val="24"/>
          <w:szCs w:val="24"/>
        </w:rPr>
      </w:pPr>
      <w:r w:rsidRPr="0029379A">
        <w:rPr>
          <w:color w:val="auto"/>
          <w:sz w:val="24"/>
          <w:szCs w:val="24"/>
        </w:rPr>
        <w:t xml:space="preserve">The limit of the Contractor's liability for </w:t>
      </w:r>
      <w:proofErr w:type="gramStart"/>
      <w:r w:rsidRPr="0029379A">
        <w:rPr>
          <w:color w:val="auto"/>
          <w:sz w:val="24"/>
          <w:szCs w:val="24"/>
        </w:rPr>
        <w:t>each and every</w:t>
      </w:r>
      <w:proofErr w:type="gramEnd"/>
      <w:r w:rsidRPr="0029379A">
        <w:rPr>
          <w:color w:val="auto"/>
          <w:sz w:val="24"/>
          <w:szCs w:val="24"/>
        </w:rPr>
        <w:t xml:space="preserve"> claim by the Authority, other than for death or personal injury, whether by way of indemnity or by reason of breach of contract, or statutory duty, or by reason of any tort shall be the Contract price or five million pounds whichever is the greater.</w:t>
      </w:r>
    </w:p>
    <w:p w14:paraId="06900E0D" w14:textId="77777777" w:rsidR="003360A5" w:rsidRPr="0029379A" w:rsidRDefault="003360A5" w:rsidP="003360A5">
      <w:pPr>
        <w:pStyle w:val="Heading1"/>
        <w:keepNext w:val="0"/>
        <w:spacing w:before="280" w:after="120"/>
        <w:rPr>
          <w:sz w:val="24"/>
          <w:szCs w:val="24"/>
        </w:rPr>
      </w:pPr>
      <w:bookmarkStart w:id="37" w:name="_Ref506296341"/>
      <w:bookmarkStart w:id="38" w:name="_Toc510692122"/>
      <w:r w:rsidRPr="0029379A">
        <w:rPr>
          <w:sz w:val="24"/>
          <w:szCs w:val="24"/>
        </w:rPr>
        <w:t>INSURANCE</w:t>
      </w:r>
      <w:bookmarkEnd w:id="37"/>
      <w:bookmarkEnd w:id="38"/>
    </w:p>
    <w:p w14:paraId="5F77C364" w14:textId="0A99F046" w:rsidR="003360A5" w:rsidRPr="0029379A" w:rsidRDefault="003360A5" w:rsidP="003360A5">
      <w:pPr>
        <w:pStyle w:val="Heading2"/>
        <w:rPr>
          <w:color w:val="auto"/>
          <w:sz w:val="24"/>
          <w:szCs w:val="24"/>
        </w:rPr>
      </w:pPr>
      <w:r w:rsidRPr="0029379A">
        <w:rPr>
          <w:color w:val="auto"/>
          <w:sz w:val="24"/>
          <w:szCs w:val="24"/>
        </w:rPr>
        <w:t xml:space="preserve">The Contractor shall insure and maintain insurance against liabilities under </w:t>
      </w:r>
      <w:r w:rsidR="00824D0A">
        <w:rPr>
          <w:b/>
          <w:color w:val="auto"/>
          <w:sz w:val="24"/>
          <w:szCs w:val="24"/>
        </w:rPr>
        <w:t>Clause</w:t>
      </w:r>
      <w:r w:rsidR="00824D0A" w:rsidRPr="0029379A">
        <w:rPr>
          <w:b/>
          <w:color w:val="auto"/>
          <w:sz w:val="24"/>
          <w:szCs w:val="24"/>
        </w:rPr>
        <w:t xml:space="preserve"> </w:t>
      </w:r>
      <w:r w:rsidR="00D522E2" w:rsidRPr="0029379A">
        <w:rPr>
          <w:b/>
          <w:color w:val="auto"/>
          <w:sz w:val="24"/>
          <w:szCs w:val="24"/>
        </w:rPr>
        <w:fldChar w:fldCharType="begin"/>
      </w:r>
      <w:r w:rsidR="00D522E2" w:rsidRPr="0029379A">
        <w:rPr>
          <w:b/>
          <w:color w:val="auto"/>
          <w:sz w:val="24"/>
          <w:szCs w:val="24"/>
        </w:rPr>
        <w:instrText xml:space="preserve"> REF _Ref506295264 \r \h  \* MERGEFORMAT </w:instrText>
      </w:r>
      <w:r w:rsidR="00D522E2" w:rsidRPr="0029379A">
        <w:rPr>
          <w:b/>
          <w:color w:val="auto"/>
          <w:sz w:val="24"/>
          <w:szCs w:val="24"/>
        </w:rPr>
      </w:r>
      <w:r w:rsidR="00D522E2" w:rsidRPr="0029379A">
        <w:rPr>
          <w:b/>
          <w:color w:val="auto"/>
          <w:sz w:val="24"/>
          <w:szCs w:val="24"/>
        </w:rPr>
        <w:fldChar w:fldCharType="separate"/>
      </w:r>
      <w:r w:rsidR="007A6E23" w:rsidRPr="0029379A">
        <w:rPr>
          <w:b/>
          <w:color w:val="auto"/>
          <w:sz w:val="24"/>
          <w:szCs w:val="24"/>
        </w:rPr>
        <w:t>22</w:t>
      </w:r>
      <w:r w:rsidR="00D522E2" w:rsidRPr="0029379A">
        <w:rPr>
          <w:b/>
          <w:color w:val="auto"/>
          <w:sz w:val="24"/>
          <w:szCs w:val="24"/>
        </w:rPr>
        <w:fldChar w:fldCharType="end"/>
      </w:r>
      <w:r w:rsidRPr="0029379A">
        <w:rPr>
          <w:color w:val="auto"/>
          <w:sz w:val="24"/>
          <w:szCs w:val="24"/>
        </w:rPr>
        <w:t xml:space="preserve"> (Indemnity) in the following </w:t>
      </w:r>
      <w:proofErr w:type="gramStart"/>
      <w:r w:rsidRPr="0029379A">
        <w:rPr>
          <w:color w:val="auto"/>
          <w:sz w:val="24"/>
          <w:szCs w:val="24"/>
        </w:rPr>
        <w:t>sums:-</w:t>
      </w:r>
      <w:proofErr w:type="gramEnd"/>
    </w:p>
    <w:p w14:paraId="108FB5CA" w14:textId="00EF7879" w:rsidR="003360A5" w:rsidRPr="0029379A" w:rsidRDefault="003360A5" w:rsidP="000757EB">
      <w:pPr>
        <w:pStyle w:val="Heading2"/>
        <w:numPr>
          <w:ilvl w:val="0"/>
          <w:numId w:val="21"/>
        </w:numPr>
        <w:rPr>
          <w:color w:val="auto"/>
          <w:sz w:val="24"/>
          <w:szCs w:val="24"/>
        </w:rPr>
      </w:pPr>
      <w:r w:rsidRPr="0029379A">
        <w:rPr>
          <w:color w:val="auto"/>
          <w:sz w:val="24"/>
          <w:szCs w:val="24"/>
        </w:rPr>
        <w:t xml:space="preserve">Public liability insurance for a sum not less than </w:t>
      </w:r>
      <w:r w:rsidR="00612483">
        <w:rPr>
          <w:color w:val="auto"/>
          <w:sz w:val="24"/>
          <w:szCs w:val="24"/>
        </w:rPr>
        <w:t>five</w:t>
      </w:r>
      <w:r w:rsidRPr="0029379A">
        <w:rPr>
          <w:color w:val="auto"/>
          <w:sz w:val="24"/>
          <w:szCs w:val="24"/>
        </w:rPr>
        <w:t xml:space="preserve"> million pounds per claim; and</w:t>
      </w:r>
    </w:p>
    <w:p w14:paraId="743DAD6B" w14:textId="77777777" w:rsidR="003360A5" w:rsidRPr="0029379A" w:rsidRDefault="003360A5" w:rsidP="000757EB">
      <w:pPr>
        <w:pStyle w:val="Heading2"/>
        <w:numPr>
          <w:ilvl w:val="0"/>
          <w:numId w:val="21"/>
        </w:numPr>
        <w:rPr>
          <w:color w:val="auto"/>
          <w:sz w:val="24"/>
          <w:szCs w:val="24"/>
        </w:rPr>
      </w:pPr>
      <w:proofErr w:type="gramStart"/>
      <w:r w:rsidRPr="0029379A">
        <w:rPr>
          <w:color w:val="auto"/>
          <w:sz w:val="24"/>
          <w:szCs w:val="24"/>
        </w:rPr>
        <w:t>Employers</w:t>
      </w:r>
      <w:proofErr w:type="gramEnd"/>
      <w:r w:rsidRPr="0029379A">
        <w:rPr>
          <w:color w:val="auto"/>
          <w:sz w:val="24"/>
          <w:szCs w:val="24"/>
        </w:rPr>
        <w:t xml:space="preserve"> liability insurance for a sum not less than five million pounds per claim; and </w:t>
      </w:r>
    </w:p>
    <w:p w14:paraId="7D32D40F" w14:textId="77777777" w:rsidR="003360A5" w:rsidRPr="0029379A" w:rsidRDefault="003360A5" w:rsidP="003360A5">
      <w:pPr>
        <w:pStyle w:val="Heading2"/>
        <w:rPr>
          <w:color w:val="auto"/>
          <w:sz w:val="24"/>
          <w:szCs w:val="24"/>
        </w:rPr>
      </w:pPr>
      <w:r w:rsidRPr="0029379A">
        <w:rPr>
          <w:color w:val="auto"/>
          <w:sz w:val="24"/>
          <w:szCs w:val="24"/>
        </w:rPr>
        <w:t>If specifically required by the Authority, nominated insurances shall be in the joint names of the Contractor and the Authority.</w:t>
      </w:r>
    </w:p>
    <w:p w14:paraId="21FE3CC3" w14:textId="77777777" w:rsidR="003360A5" w:rsidRPr="0029379A" w:rsidRDefault="003360A5" w:rsidP="003360A5">
      <w:pPr>
        <w:pStyle w:val="Heading2"/>
        <w:rPr>
          <w:color w:val="auto"/>
          <w:sz w:val="24"/>
          <w:szCs w:val="24"/>
        </w:rPr>
      </w:pPr>
      <w:r w:rsidRPr="0029379A">
        <w:rPr>
          <w:color w:val="auto"/>
          <w:sz w:val="24"/>
          <w:szCs w:val="24"/>
        </w:rPr>
        <w:t>The Contractor shall, upon request, produce to the Contract Supervisor documentary evidence that the insurances required are fully paid up and valid for the duration of the Contract.</w:t>
      </w:r>
    </w:p>
    <w:p w14:paraId="316DBB50" w14:textId="77777777" w:rsidR="003360A5" w:rsidRPr="0029379A" w:rsidRDefault="0039244A" w:rsidP="003360A5">
      <w:pPr>
        <w:pStyle w:val="Heading1"/>
        <w:keepNext w:val="0"/>
        <w:spacing w:before="280" w:after="120"/>
        <w:rPr>
          <w:sz w:val="24"/>
          <w:szCs w:val="24"/>
        </w:rPr>
      </w:pPr>
      <w:bookmarkStart w:id="39" w:name="_Toc510692123"/>
      <w:r w:rsidRPr="0029379A">
        <w:rPr>
          <w:sz w:val="24"/>
          <w:szCs w:val="24"/>
        </w:rPr>
        <w:t>W</w:t>
      </w:r>
      <w:r w:rsidR="003360A5" w:rsidRPr="0029379A">
        <w:rPr>
          <w:sz w:val="24"/>
          <w:szCs w:val="24"/>
        </w:rPr>
        <w:t>ARRANTY</w:t>
      </w:r>
      <w:bookmarkEnd w:id="39"/>
    </w:p>
    <w:p w14:paraId="59B7C7EC" w14:textId="77777777" w:rsidR="003360A5" w:rsidRPr="0029379A" w:rsidRDefault="003360A5" w:rsidP="0039244A">
      <w:pPr>
        <w:pStyle w:val="Heading2"/>
        <w:numPr>
          <w:ilvl w:val="0"/>
          <w:numId w:val="0"/>
        </w:numPr>
        <w:ind w:left="720"/>
        <w:rPr>
          <w:color w:val="auto"/>
          <w:sz w:val="24"/>
          <w:szCs w:val="24"/>
        </w:rPr>
      </w:pPr>
      <w:r w:rsidRPr="0029379A">
        <w:rPr>
          <w:color w:val="auto"/>
          <w:sz w:val="24"/>
          <w:szCs w:val="24"/>
        </w:rPr>
        <w:t>The Contractor warrants that the Services supplied by him are fit for the Authority's intended purpose so far as this has been communicated to him, or which he would reasonably be expected to know.</w:t>
      </w:r>
    </w:p>
    <w:p w14:paraId="7A7D9D18" w14:textId="77777777" w:rsidR="007A6E23" w:rsidRPr="0029379A" w:rsidRDefault="007A6E23" w:rsidP="007A6E23">
      <w:pPr>
        <w:pStyle w:val="Heading1"/>
        <w:keepNext w:val="0"/>
        <w:spacing w:before="280" w:after="120"/>
        <w:rPr>
          <w:sz w:val="24"/>
          <w:szCs w:val="24"/>
        </w:rPr>
      </w:pPr>
      <w:bookmarkStart w:id="40" w:name="_Ref510613826"/>
      <w:bookmarkStart w:id="41" w:name="_Toc510616396"/>
      <w:bookmarkStart w:id="42" w:name="_Toc510692124"/>
      <w:r w:rsidRPr="0029379A">
        <w:rPr>
          <w:sz w:val="24"/>
          <w:szCs w:val="24"/>
        </w:rPr>
        <w:t>ANTI-BRIBERY</w:t>
      </w:r>
      <w:bookmarkEnd w:id="40"/>
      <w:bookmarkEnd w:id="41"/>
      <w:bookmarkEnd w:id="42"/>
    </w:p>
    <w:p w14:paraId="4000A54B" w14:textId="1AA3B2B3" w:rsidR="007A6E23" w:rsidRPr="0029379A" w:rsidRDefault="007A6E23" w:rsidP="007A6E23">
      <w:pPr>
        <w:pStyle w:val="Heading2"/>
        <w:rPr>
          <w:sz w:val="24"/>
          <w:szCs w:val="24"/>
        </w:rPr>
      </w:pPr>
      <w:r w:rsidRPr="0029379A">
        <w:rPr>
          <w:sz w:val="24"/>
          <w:szCs w:val="24"/>
        </w:rPr>
        <w:t xml:space="preserve">For the purposes of this </w:t>
      </w:r>
      <w:r w:rsidRPr="0029379A">
        <w:rPr>
          <w:b/>
          <w:sz w:val="24"/>
          <w:szCs w:val="24"/>
        </w:rPr>
        <w:t xml:space="preserve">clause </w:t>
      </w:r>
      <w:r w:rsidRPr="0029379A">
        <w:rPr>
          <w:b/>
          <w:sz w:val="24"/>
          <w:szCs w:val="24"/>
        </w:rPr>
        <w:fldChar w:fldCharType="begin"/>
      </w:r>
      <w:r w:rsidRPr="0029379A">
        <w:rPr>
          <w:b/>
          <w:sz w:val="24"/>
          <w:szCs w:val="24"/>
        </w:rPr>
        <w:instrText xml:space="preserve"> REF _Ref510613826 \r \h  \* MERGEFORMAT </w:instrText>
      </w:r>
      <w:r w:rsidRPr="0029379A">
        <w:rPr>
          <w:b/>
          <w:sz w:val="24"/>
          <w:szCs w:val="24"/>
        </w:rPr>
      </w:r>
      <w:r w:rsidRPr="0029379A">
        <w:rPr>
          <w:b/>
          <w:sz w:val="24"/>
          <w:szCs w:val="24"/>
        </w:rPr>
        <w:fldChar w:fldCharType="separate"/>
      </w:r>
      <w:r w:rsidRPr="0029379A">
        <w:rPr>
          <w:b/>
          <w:sz w:val="24"/>
          <w:szCs w:val="24"/>
        </w:rPr>
        <w:t>26</w:t>
      </w:r>
      <w:r w:rsidRPr="0029379A">
        <w:rPr>
          <w:b/>
          <w:sz w:val="24"/>
          <w:szCs w:val="24"/>
        </w:rPr>
        <w:fldChar w:fldCharType="end"/>
      </w:r>
      <w:r w:rsidRPr="0029379A">
        <w:rPr>
          <w:b/>
          <w:sz w:val="24"/>
          <w:szCs w:val="24"/>
        </w:rPr>
        <w:t xml:space="preserve"> </w:t>
      </w:r>
      <w:r w:rsidRPr="0029379A">
        <w:rPr>
          <w:sz w:val="24"/>
          <w:szCs w:val="24"/>
        </w:rPr>
        <w:t>the expressions ‘</w:t>
      </w:r>
      <w:r w:rsidR="00CB5DB4">
        <w:rPr>
          <w:b/>
          <w:sz w:val="24"/>
          <w:szCs w:val="24"/>
        </w:rPr>
        <w:t>A</w:t>
      </w:r>
      <w:r w:rsidRPr="0029379A">
        <w:rPr>
          <w:b/>
          <w:sz w:val="24"/>
          <w:szCs w:val="24"/>
        </w:rPr>
        <w:t xml:space="preserve">dequate </w:t>
      </w:r>
      <w:r w:rsidR="00CB5DB4">
        <w:rPr>
          <w:b/>
          <w:sz w:val="24"/>
          <w:szCs w:val="24"/>
        </w:rPr>
        <w:t>P</w:t>
      </w:r>
      <w:r w:rsidRPr="0029379A">
        <w:rPr>
          <w:b/>
          <w:sz w:val="24"/>
          <w:szCs w:val="24"/>
        </w:rPr>
        <w:t>rocedures</w:t>
      </w:r>
      <w:r w:rsidRPr="0029379A">
        <w:rPr>
          <w:sz w:val="24"/>
          <w:szCs w:val="24"/>
        </w:rPr>
        <w:t>’ and ‘</w:t>
      </w:r>
      <w:r w:rsidR="00CB5DB4">
        <w:rPr>
          <w:b/>
          <w:sz w:val="24"/>
          <w:szCs w:val="24"/>
        </w:rPr>
        <w:t>A</w:t>
      </w:r>
      <w:r w:rsidRPr="0029379A">
        <w:rPr>
          <w:b/>
          <w:sz w:val="24"/>
          <w:szCs w:val="24"/>
        </w:rPr>
        <w:t xml:space="preserve">ssociated </w:t>
      </w:r>
      <w:r w:rsidR="00CB5DB4">
        <w:rPr>
          <w:b/>
          <w:sz w:val="24"/>
          <w:szCs w:val="24"/>
        </w:rPr>
        <w:t>W</w:t>
      </w:r>
      <w:r w:rsidRPr="0029379A">
        <w:rPr>
          <w:b/>
          <w:sz w:val="24"/>
          <w:szCs w:val="24"/>
        </w:rPr>
        <w:t>ith</w:t>
      </w:r>
      <w:r w:rsidRPr="0029379A">
        <w:rPr>
          <w:sz w:val="24"/>
          <w:szCs w:val="24"/>
        </w:rPr>
        <w:t>’ shall be construed in accordance with the Bribery Act 2010 and legislation or guidance published under it.</w:t>
      </w:r>
    </w:p>
    <w:p w14:paraId="73D20695" w14:textId="272DEE5B" w:rsidR="007A6E23" w:rsidRPr="0029379A" w:rsidRDefault="007A6E23" w:rsidP="007A6E23">
      <w:pPr>
        <w:pStyle w:val="Heading2"/>
        <w:rPr>
          <w:sz w:val="24"/>
          <w:szCs w:val="24"/>
        </w:rPr>
      </w:pPr>
      <w:bookmarkStart w:id="43" w:name="_Ref510614037"/>
      <w:r w:rsidRPr="0029379A">
        <w:rPr>
          <w:sz w:val="24"/>
          <w:szCs w:val="24"/>
        </w:rPr>
        <w:t xml:space="preserve">Each party shall comply with applicable Bribery Laws including ensuring that it has in place </w:t>
      </w:r>
      <w:r w:rsidR="00CB5DB4">
        <w:rPr>
          <w:sz w:val="24"/>
          <w:szCs w:val="24"/>
        </w:rPr>
        <w:t>A</w:t>
      </w:r>
      <w:r w:rsidRPr="0029379A">
        <w:rPr>
          <w:sz w:val="24"/>
          <w:szCs w:val="24"/>
        </w:rPr>
        <w:t xml:space="preserve">dequate </w:t>
      </w:r>
      <w:r w:rsidR="00CB5DB4">
        <w:rPr>
          <w:sz w:val="24"/>
          <w:szCs w:val="24"/>
        </w:rPr>
        <w:t>P</w:t>
      </w:r>
      <w:r w:rsidRPr="0029379A">
        <w:rPr>
          <w:sz w:val="24"/>
          <w:szCs w:val="24"/>
        </w:rPr>
        <w:t>rocedures to prevent bribery and use all reasonable endeavours to ensure that:</w:t>
      </w:r>
      <w:bookmarkEnd w:id="43"/>
    </w:p>
    <w:p w14:paraId="5B538840" w14:textId="77777777" w:rsidR="007A6E23" w:rsidRPr="0029379A" w:rsidRDefault="007A6E23" w:rsidP="007A6E23">
      <w:pPr>
        <w:pStyle w:val="Heading3"/>
        <w:rPr>
          <w:sz w:val="24"/>
          <w:szCs w:val="24"/>
        </w:rPr>
      </w:pPr>
      <w:proofErr w:type="gramStart"/>
      <w:r w:rsidRPr="0029379A">
        <w:rPr>
          <w:sz w:val="24"/>
          <w:szCs w:val="24"/>
        </w:rPr>
        <w:t>all of</w:t>
      </w:r>
      <w:proofErr w:type="gramEnd"/>
      <w:r w:rsidRPr="0029379A">
        <w:rPr>
          <w:sz w:val="24"/>
          <w:szCs w:val="24"/>
        </w:rPr>
        <w:t xml:space="preserve"> that party’s </w:t>
      </w:r>
      <w:proofErr w:type="gramStart"/>
      <w:r w:rsidRPr="0029379A">
        <w:rPr>
          <w:sz w:val="24"/>
          <w:szCs w:val="24"/>
        </w:rPr>
        <w:t>personnel;</w:t>
      </w:r>
      <w:proofErr w:type="gramEnd"/>
    </w:p>
    <w:p w14:paraId="2E9EDE7C" w14:textId="428AA106" w:rsidR="007A6E23" w:rsidRPr="0029379A" w:rsidRDefault="007A6E23" w:rsidP="007A6E23">
      <w:pPr>
        <w:pStyle w:val="Heading3"/>
        <w:rPr>
          <w:sz w:val="24"/>
          <w:szCs w:val="24"/>
        </w:rPr>
      </w:pPr>
      <w:r w:rsidRPr="0029379A">
        <w:rPr>
          <w:sz w:val="24"/>
          <w:szCs w:val="24"/>
        </w:rPr>
        <w:t xml:space="preserve">all others </w:t>
      </w:r>
      <w:r w:rsidR="0090553F">
        <w:rPr>
          <w:sz w:val="24"/>
          <w:szCs w:val="24"/>
        </w:rPr>
        <w:t>A</w:t>
      </w:r>
      <w:r w:rsidRPr="0029379A">
        <w:rPr>
          <w:sz w:val="24"/>
          <w:szCs w:val="24"/>
        </w:rPr>
        <w:t xml:space="preserve">ssociated </w:t>
      </w:r>
      <w:r w:rsidR="0090553F">
        <w:rPr>
          <w:sz w:val="24"/>
          <w:szCs w:val="24"/>
        </w:rPr>
        <w:t>W</w:t>
      </w:r>
      <w:r w:rsidRPr="0029379A">
        <w:rPr>
          <w:sz w:val="24"/>
          <w:szCs w:val="24"/>
        </w:rPr>
        <w:t>ith that party; and</w:t>
      </w:r>
    </w:p>
    <w:p w14:paraId="1FCA0FB8" w14:textId="77777777" w:rsidR="007A6E23" w:rsidRPr="0029379A" w:rsidRDefault="007A6E23" w:rsidP="007A6E23">
      <w:pPr>
        <w:pStyle w:val="Heading3"/>
        <w:rPr>
          <w:sz w:val="24"/>
          <w:szCs w:val="24"/>
        </w:rPr>
      </w:pPr>
      <w:proofErr w:type="gramStart"/>
      <w:r w:rsidRPr="0029379A">
        <w:rPr>
          <w:sz w:val="24"/>
          <w:szCs w:val="24"/>
        </w:rPr>
        <w:t>all of</w:t>
      </w:r>
      <w:proofErr w:type="gramEnd"/>
      <w:r w:rsidRPr="0029379A">
        <w:rPr>
          <w:sz w:val="24"/>
          <w:szCs w:val="24"/>
        </w:rPr>
        <w:t xml:space="preserve"> that party’s </w:t>
      </w:r>
      <w:proofErr w:type="gramStart"/>
      <w:r w:rsidRPr="0029379A">
        <w:rPr>
          <w:sz w:val="24"/>
          <w:szCs w:val="24"/>
        </w:rPr>
        <w:t>subcontractors;</w:t>
      </w:r>
      <w:proofErr w:type="gramEnd"/>
    </w:p>
    <w:p w14:paraId="25C9C310" w14:textId="77777777" w:rsidR="007A6E23" w:rsidRPr="0029379A" w:rsidRDefault="007A6E23" w:rsidP="007A6E23">
      <w:pPr>
        <w:pStyle w:val="Heading3"/>
        <w:numPr>
          <w:ilvl w:val="0"/>
          <w:numId w:val="0"/>
        </w:numPr>
        <w:ind w:left="1844"/>
        <w:rPr>
          <w:sz w:val="24"/>
          <w:szCs w:val="24"/>
        </w:rPr>
      </w:pPr>
      <w:r w:rsidRPr="0029379A">
        <w:rPr>
          <w:sz w:val="24"/>
          <w:szCs w:val="24"/>
        </w:rPr>
        <w:t>involved in performing the Contract so comply.</w:t>
      </w:r>
    </w:p>
    <w:p w14:paraId="484CFFA6" w14:textId="28458863" w:rsidR="007A6E23" w:rsidRPr="0029379A" w:rsidRDefault="007A6E23" w:rsidP="007A6E23">
      <w:pPr>
        <w:pStyle w:val="Heading2"/>
        <w:rPr>
          <w:sz w:val="24"/>
          <w:szCs w:val="24"/>
        </w:rPr>
      </w:pPr>
      <w:r w:rsidRPr="0029379A">
        <w:rPr>
          <w:sz w:val="24"/>
          <w:szCs w:val="24"/>
        </w:rPr>
        <w:t xml:space="preserve">Without limitation to </w:t>
      </w:r>
      <w:r w:rsidRPr="0029379A">
        <w:rPr>
          <w:b/>
          <w:sz w:val="24"/>
          <w:szCs w:val="24"/>
        </w:rPr>
        <w:t xml:space="preserve">clause </w:t>
      </w:r>
      <w:r w:rsidRPr="0029379A">
        <w:rPr>
          <w:b/>
          <w:sz w:val="24"/>
          <w:szCs w:val="24"/>
        </w:rPr>
        <w:fldChar w:fldCharType="begin"/>
      </w:r>
      <w:r w:rsidRPr="0029379A">
        <w:rPr>
          <w:b/>
          <w:sz w:val="24"/>
          <w:szCs w:val="24"/>
        </w:rPr>
        <w:instrText xml:space="preserve"> REF _Ref510614037 \r \h  \* MERGEFORMAT </w:instrText>
      </w:r>
      <w:r w:rsidRPr="0029379A">
        <w:rPr>
          <w:b/>
          <w:sz w:val="24"/>
          <w:szCs w:val="24"/>
        </w:rPr>
      </w:r>
      <w:r w:rsidRPr="0029379A">
        <w:rPr>
          <w:b/>
          <w:sz w:val="24"/>
          <w:szCs w:val="24"/>
        </w:rPr>
        <w:fldChar w:fldCharType="separate"/>
      </w:r>
      <w:r w:rsidRPr="0029379A">
        <w:rPr>
          <w:b/>
          <w:sz w:val="24"/>
          <w:szCs w:val="24"/>
        </w:rPr>
        <w:t>26.2</w:t>
      </w:r>
      <w:r w:rsidRPr="0029379A">
        <w:rPr>
          <w:b/>
          <w:sz w:val="24"/>
          <w:szCs w:val="24"/>
        </w:rPr>
        <w:fldChar w:fldCharType="end"/>
      </w:r>
      <w:r w:rsidRPr="0029379A">
        <w:rPr>
          <w:sz w:val="24"/>
          <w:szCs w:val="24"/>
        </w:rPr>
        <w:t xml:space="preserve">, neither party shall make or receive any bribe (as defined in the Bribery Act 2010) or other improper payment, or allow any such to be made or received on its behalf, either in the United Kingdom or elsewhere, and shall implement and maintain </w:t>
      </w:r>
      <w:r w:rsidR="00CB5DB4">
        <w:rPr>
          <w:sz w:val="24"/>
          <w:szCs w:val="24"/>
        </w:rPr>
        <w:t>A</w:t>
      </w:r>
      <w:r w:rsidRPr="0029379A">
        <w:rPr>
          <w:sz w:val="24"/>
          <w:szCs w:val="24"/>
        </w:rPr>
        <w:t xml:space="preserve">dequate </w:t>
      </w:r>
      <w:r w:rsidR="00CB5DB4">
        <w:rPr>
          <w:sz w:val="24"/>
          <w:szCs w:val="24"/>
        </w:rPr>
        <w:t>P</w:t>
      </w:r>
      <w:r w:rsidRPr="0029379A">
        <w:rPr>
          <w:sz w:val="24"/>
          <w:szCs w:val="24"/>
        </w:rPr>
        <w:t>rocedures to ensure that such bribes or payments are not made or received directly or indirectly on its behalf.</w:t>
      </w:r>
    </w:p>
    <w:p w14:paraId="4CF85E0B" w14:textId="77777777" w:rsidR="007A6E23" w:rsidRPr="0029379A" w:rsidRDefault="007A6E23" w:rsidP="007A6E23">
      <w:pPr>
        <w:pStyle w:val="Heading2"/>
        <w:rPr>
          <w:sz w:val="24"/>
          <w:szCs w:val="24"/>
        </w:rPr>
      </w:pPr>
      <w:r w:rsidRPr="0029379A">
        <w:rPr>
          <w:sz w:val="24"/>
          <w:szCs w:val="24"/>
        </w:rPr>
        <w:t xml:space="preserve">Each party shall immediately notify the other as soon as it becomes aware of a breach or possible breach of any of the requirements in this </w:t>
      </w:r>
      <w:r w:rsidRPr="0029379A">
        <w:rPr>
          <w:b/>
          <w:sz w:val="24"/>
          <w:szCs w:val="24"/>
        </w:rPr>
        <w:t xml:space="preserve">clause </w:t>
      </w:r>
      <w:r w:rsidRPr="0029379A">
        <w:rPr>
          <w:b/>
          <w:sz w:val="24"/>
          <w:szCs w:val="24"/>
        </w:rPr>
        <w:fldChar w:fldCharType="begin"/>
      </w:r>
      <w:r w:rsidRPr="0029379A">
        <w:rPr>
          <w:b/>
          <w:sz w:val="24"/>
          <w:szCs w:val="24"/>
        </w:rPr>
        <w:instrText xml:space="preserve"> REF _Ref510613826 \r \h  \* MERGEFORMAT </w:instrText>
      </w:r>
      <w:r w:rsidRPr="0029379A">
        <w:rPr>
          <w:b/>
          <w:sz w:val="24"/>
          <w:szCs w:val="24"/>
        </w:rPr>
      </w:r>
      <w:r w:rsidRPr="0029379A">
        <w:rPr>
          <w:b/>
          <w:sz w:val="24"/>
          <w:szCs w:val="24"/>
        </w:rPr>
        <w:fldChar w:fldCharType="separate"/>
      </w:r>
      <w:r w:rsidRPr="0029379A">
        <w:rPr>
          <w:b/>
          <w:sz w:val="24"/>
          <w:szCs w:val="24"/>
        </w:rPr>
        <w:t>26</w:t>
      </w:r>
      <w:r w:rsidRPr="0029379A">
        <w:rPr>
          <w:b/>
          <w:sz w:val="24"/>
          <w:szCs w:val="24"/>
        </w:rPr>
        <w:fldChar w:fldCharType="end"/>
      </w:r>
      <w:r w:rsidRPr="0029379A">
        <w:rPr>
          <w:sz w:val="24"/>
          <w:szCs w:val="24"/>
        </w:rPr>
        <w:t xml:space="preserve">. </w:t>
      </w:r>
    </w:p>
    <w:p w14:paraId="6F3CA48F" w14:textId="77777777" w:rsidR="007A6E23" w:rsidRPr="0029379A" w:rsidRDefault="007A6E23" w:rsidP="007A6E23">
      <w:pPr>
        <w:pStyle w:val="Heading1"/>
        <w:keepNext w:val="0"/>
        <w:spacing w:before="280" w:after="120"/>
        <w:rPr>
          <w:sz w:val="24"/>
          <w:szCs w:val="24"/>
        </w:rPr>
      </w:pPr>
      <w:bookmarkStart w:id="44" w:name="_Toc510616397"/>
      <w:bookmarkStart w:id="45" w:name="_Toc510692125"/>
      <w:r w:rsidRPr="0029379A">
        <w:rPr>
          <w:sz w:val="24"/>
          <w:szCs w:val="24"/>
        </w:rPr>
        <w:t>ANTI-SLAVERY</w:t>
      </w:r>
      <w:bookmarkEnd w:id="44"/>
      <w:bookmarkEnd w:id="45"/>
    </w:p>
    <w:p w14:paraId="0481F69E" w14:textId="77777777" w:rsidR="007A6E23" w:rsidRPr="0029379A" w:rsidRDefault="007A6E23" w:rsidP="007A6E23">
      <w:pPr>
        <w:pStyle w:val="Heading2"/>
        <w:rPr>
          <w:sz w:val="24"/>
          <w:szCs w:val="24"/>
        </w:rPr>
      </w:pPr>
      <w:bookmarkStart w:id="46" w:name="_Ref510614689"/>
      <w:r w:rsidRPr="0029379A">
        <w:rPr>
          <w:sz w:val="24"/>
          <w:szCs w:val="24"/>
        </w:rPr>
        <w:t>The Contractor undertakes, warrants and represents that:</w:t>
      </w:r>
      <w:bookmarkEnd w:id="46"/>
    </w:p>
    <w:p w14:paraId="08DEB7D6" w14:textId="77777777" w:rsidR="007A6E23" w:rsidRPr="0029379A" w:rsidRDefault="007A6E23" w:rsidP="007A6E23">
      <w:pPr>
        <w:pStyle w:val="Heading3"/>
        <w:rPr>
          <w:sz w:val="24"/>
          <w:szCs w:val="24"/>
        </w:rPr>
      </w:pPr>
      <w:r w:rsidRPr="0029379A">
        <w:rPr>
          <w:sz w:val="24"/>
          <w:szCs w:val="24"/>
        </w:rPr>
        <w:t>Neither the Contractor nor any of its officers, employees, agents or subcontractors has:</w:t>
      </w:r>
    </w:p>
    <w:p w14:paraId="633F3534" w14:textId="77777777" w:rsidR="007A6E23" w:rsidRPr="0029379A" w:rsidRDefault="007A6E23" w:rsidP="007A6E23">
      <w:pPr>
        <w:pStyle w:val="Heading4"/>
        <w:tabs>
          <w:tab w:val="clear" w:pos="2261"/>
          <w:tab w:val="clear" w:pos="2421"/>
          <w:tab w:val="left" w:pos="2694"/>
          <w:tab w:val="num" w:pos="2835"/>
        </w:tabs>
        <w:ind w:left="2694"/>
        <w:rPr>
          <w:sz w:val="24"/>
          <w:szCs w:val="24"/>
        </w:rPr>
      </w:pPr>
      <w:r w:rsidRPr="0029379A">
        <w:rPr>
          <w:sz w:val="24"/>
          <w:szCs w:val="24"/>
        </w:rPr>
        <w:t xml:space="preserve">committed an offence under the Modern Slavery Act 2015 (a </w:t>
      </w:r>
      <w:r w:rsidRPr="0029379A">
        <w:rPr>
          <w:b/>
          <w:sz w:val="24"/>
          <w:szCs w:val="24"/>
        </w:rPr>
        <w:t>MSA Offence</w:t>
      </w:r>
      <w:r w:rsidRPr="0029379A">
        <w:rPr>
          <w:sz w:val="24"/>
          <w:szCs w:val="24"/>
        </w:rPr>
        <w:t>); or</w:t>
      </w:r>
    </w:p>
    <w:p w14:paraId="0AE8E908" w14:textId="77777777" w:rsidR="007A6E23" w:rsidRPr="0029379A" w:rsidRDefault="007A6E23" w:rsidP="007A6E23">
      <w:pPr>
        <w:pStyle w:val="Heading4"/>
        <w:tabs>
          <w:tab w:val="clear" w:pos="2261"/>
          <w:tab w:val="clear" w:pos="2421"/>
          <w:tab w:val="left" w:pos="2694"/>
          <w:tab w:val="num" w:pos="2835"/>
        </w:tabs>
        <w:ind w:left="2694"/>
        <w:rPr>
          <w:sz w:val="24"/>
          <w:szCs w:val="24"/>
        </w:rPr>
      </w:pPr>
      <w:r w:rsidRPr="0029379A">
        <w:rPr>
          <w:sz w:val="24"/>
          <w:szCs w:val="24"/>
        </w:rPr>
        <w:t>been notified that it is subject to an investigation relating to an alleged MSA Offence or prosecution under the modern Slavery Act 2015; or</w:t>
      </w:r>
    </w:p>
    <w:p w14:paraId="244082EB" w14:textId="77777777" w:rsidR="007A6E23" w:rsidRPr="0029379A" w:rsidRDefault="007A6E23" w:rsidP="007A6E23">
      <w:pPr>
        <w:pStyle w:val="Heading4"/>
        <w:tabs>
          <w:tab w:val="clear" w:pos="2261"/>
          <w:tab w:val="clear" w:pos="2421"/>
          <w:tab w:val="left" w:pos="2694"/>
          <w:tab w:val="num" w:pos="2835"/>
        </w:tabs>
        <w:ind w:left="2694"/>
        <w:rPr>
          <w:sz w:val="24"/>
          <w:szCs w:val="24"/>
        </w:rPr>
      </w:pPr>
      <w:r w:rsidRPr="0029379A">
        <w:rPr>
          <w:sz w:val="24"/>
          <w:szCs w:val="24"/>
        </w:rPr>
        <w:t xml:space="preserve">is aware of any circumstances within its supply chain that could give rise to an investigation relating to an alleged MSA Offence or prosecution under the Modern Slavery Act </w:t>
      </w:r>
      <w:proofErr w:type="gramStart"/>
      <w:r w:rsidRPr="0029379A">
        <w:rPr>
          <w:sz w:val="24"/>
          <w:szCs w:val="24"/>
        </w:rPr>
        <w:t>2015;</w:t>
      </w:r>
      <w:proofErr w:type="gramEnd"/>
    </w:p>
    <w:p w14:paraId="59EB2EE3" w14:textId="77777777" w:rsidR="007A6E23" w:rsidRPr="0029379A" w:rsidRDefault="007A6E23" w:rsidP="007A6E23">
      <w:pPr>
        <w:pStyle w:val="Heading3"/>
        <w:rPr>
          <w:sz w:val="24"/>
          <w:szCs w:val="24"/>
        </w:rPr>
      </w:pPr>
      <w:r w:rsidRPr="0029379A">
        <w:rPr>
          <w:sz w:val="24"/>
          <w:szCs w:val="24"/>
        </w:rPr>
        <w:t xml:space="preserve">it shall comply with the Modern Slavery Act 2015 and the Modern Slavery </w:t>
      </w:r>
      <w:proofErr w:type="gramStart"/>
      <w:r w:rsidRPr="0029379A">
        <w:rPr>
          <w:sz w:val="24"/>
          <w:szCs w:val="24"/>
        </w:rPr>
        <w:t>Policy;</w:t>
      </w:r>
      <w:proofErr w:type="gramEnd"/>
    </w:p>
    <w:p w14:paraId="2E72992D" w14:textId="3920B453" w:rsidR="007A6E23" w:rsidRPr="0029379A" w:rsidRDefault="007A6E23" w:rsidP="007A6E23">
      <w:pPr>
        <w:pStyle w:val="Heading3"/>
        <w:rPr>
          <w:sz w:val="24"/>
          <w:szCs w:val="24"/>
        </w:rPr>
      </w:pPr>
      <w:r w:rsidRPr="0029379A">
        <w:rPr>
          <w:sz w:val="24"/>
          <w:szCs w:val="24"/>
        </w:rPr>
        <w:t xml:space="preserve">it shall notify the Authority immediately in writing if it becomes aware or has reason to believe that it, or any of its officers, employees, agents or subcontractors have breached or potentially breached any of </w:t>
      </w:r>
      <w:r w:rsidR="001F290E">
        <w:rPr>
          <w:sz w:val="24"/>
          <w:szCs w:val="24"/>
        </w:rPr>
        <w:t xml:space="preserve">the </w:t>
      </w:r>
      <w:r w:rsidRPr="0029379A">
        <w:rPr>
          <w:sz w:val="24"/>
          <w:szCs w:val="24"/>
        </w:rPr>
        <w:t xml:space="preserve">Contractor’s obligations under </w:t>
      </w:r>
      <w:r w:rsidRPr="0029379A">
        <w:rPr>
          <w:b/>
          <w:sz w:val="24"/>
          <w:szCs w:val="24"/>
        </w:rPr>
        <w:t xml:space="preserve">clause </w:t>
      </w:r>
      <w:r w:rsidRPr="0029379A">
        <w:rPr>
          <w:b/>
          <w:sz w:val="24"/>
          <w:szCs w:val="24"/>
        </w:rPr>
        <w:fldChar w:fldCharType="begin"/>
      </w:r>
      <w:r w:rsidRPr="0029379A">
        <w:rPr>
          <w:b/>
          <w:sz w:val="24"/>
          <w:szCs w:val="24"/>
        </w:rPr>
        <w:instrText xml:space="preserve"> REF _Ref510614689 \r \h  \* MERGEFORMAT </w:instrText>
      </w:r>
      <w:r w:rsidRPr="0029379A">
        <w:rPr>
          <w:b/>
          <w:sz w:val="24"/>
          <w:szCs w:val="24"/>
        </w:rPr>
      </w:r>
      <w:r w:rsidRPr="0029379A">
        <w:rPr>
          <w:b/>
          <w:sz w:val="24"/>
          <w:szCs w:val="24"/>
        </w:rPr>
        <w:fldChar w:fldCharType="separate"/>
      </w:r>
      <w:r w:rsidRPr="0029379A">
        <w:rPr>
          <w:b/>
          <w:sz w:val="24"/>
          <w:szCs w:val="24"/>
        </w:rPr>
        <w:t>27.1</w:t>
      </w:r>
      <w:r w:rsidRPr="0029379A">
        <w:rPr>
          <w:b/>
          <w:sz w:val="24"/>
          <w:szCs w:val="24"/>
        </w:rPr>
        <w:fldChar w:fldCharType="end"/>
      </w:r>
      <w:r w:rsidRPr="0029379A">
        <w:rPr>
          <w:sz w:val="24"/>
          <w:szCs w:val="24"/>
        </w:rPr>
        <w:t>.  Such notice shall set out full details of the circumstances concerning the breach or potential breach of the Contractor’s obligations.</w:t>
      </w:r>
    </w:p>
    <w:p w14:paraId="7D6B1D99" w14:textId="77777777" w:rsidR="007A6E23" w:rsidRPr="0029379A" w:rsidRDefault="007A6E23" w:rsidP="007A6E23">
      <w:pPr>
        <w:pStyle w:val="Heading2"/>
        <w:rPr>
          <w:sz w:val="24"/>
          <w:szCs w:val="24"/>
        </w:rPr>
      </w:pPr>
      <w:r w:rsidRPr="0029379A">
        <w:rPr>
          <w:sz w:val="24"/>
          <w:szCs w:val="24"/>
        </w:rPr>
        <w:t xml:space="preserve">Any breach of </w:t>
      </w:r>
      <w:r w:rsidRPr="0029379A">
        <w:rPr>
          <w:b/>
          <w:sz w:val="24"/>
          <w:szCs w:val="24"/>
        </w:rPr>
        <w:t>clause</w:t>
      </w:r>
      <w:r w:rsidRPr="0029379A">
        <w:rPr>
          <w:sz w:val="24"/>
          <w:szCs w:val="24"/>
        </w:rPr>
        <w:t xml:space="preserve"> </w:t>
      </w:r>
      <w:r w:rsidRPr="0029379A">
        <w:rPr>
          <w:b/>
          <w:sz w:val="24"/>
          <w:szCs w:val="24"/>
        </w:rPr>
        <w:fldChar w:fldCharType="begin"/>
      </w:r>
      <w:r w:rsidRPr="0029379A">
        <w:rPr>
          <w:b/>
          <w:sz w:val="24"/>
          <w:szCs w:val="24"/>
        </w:rPr>
        <w:instrText xml:space="preserve"> REF _Ref510614689 \r \h  \* MERGEFORMAT </w:instrText>
      </w:r>
      <w:r w:rsidRPr="0029379A">
        <w:rPr>
          <w:b/>
          <w:sz w:val="24"/>
          <w:szCs w:val="24"/>
        </w:rPr>
      </w:r>
      <w:r w:rsidRPr="0029379A">
        <w:rPr>
          <w:b/>
          <w:sz w:val="24"/>
          <w:szCs w:val="24"/>
        </w:rPr>
        <w:fldChar w:fldCharType="separate"/>
      </w:r>
      <w:r w:rsidRPr="0029379A">
        <w:rPr>
          <w:b/>
          <w:sz w:val="24"/>
          <w:szCs w:val="24"/>
        </w:rPr>
        <w:t>27.1</w:t>
      </w:r>
      <w:r w:rsidRPr="0029379A">
        <w:rPr>
          <w:b/>
          <w:sz w:val="24"/>
          <w:szCs w:val="24"/>
        </w:rPr>
        <w:fldChar w:fldCharType="end"/>
      </w:r>
      <w:r w:rsidRPr="0029379A">
        <w:rPr>
          <w:b/>
          <w:sz w:val="24"/>
          <w:szCs w:val="24"/>
        </w:rPr>
        <w:t xml:space="preserve"> </w:t>
      </w:r>
      <w:r w:rsidRPr="0029379A">
        <w:rPr>
          <w:sz w:val="24"/>
          <w:szCs w:val="24"/>
        </w:rPr>
        <w:t>by the Contractor shall be deemed a material breach of the Contract and shall entitle the Authority to terminate the Contract with immediate effect.</w:t>
      </w:r>
    </w:p>
    <w:p w14:paraId="115B7703" w14:textId="77777777" w:rsidR="003360A5" w:rsidRPr="0029379A" w:rsidRDefault="003360A5" w:rsidP="003360A5">
      <w:pPr>
        <w:pStyle w:val="Heading1"/>
        <w:keepNext w:val="0"/>
        <w:spacing w:before="280" w:after="120"/>
        <w:rPr>
          <w:sz w:val="24"/>
          <w:szCs w:val="24"/>
        </w:rPr>
      </w:pPr>
      <w:bookmarkStart w:id="47" w:name="_Toc510692126"/>
      <w:r w:rsidRPr="0029379A">
        <w:rPr>
          <w:sz w:val="24"/>
          <w:szCs w:val="24"/>
        </w:rPr>
        <w:t>GUARANTEES</w:t>
      </w:r>
      <w:bookmarkEnd w:id="47"/>
    </w:p>
    <w:p w14:paraId="7CF16E73" w14:textId="77777777" w:rsidR="003360A5" w:rsidRPr="0029379A" w:rsidRDefault="003360A5" w:rsidP="0039244A">
      <w:pPr>
        <w:pStyle w:val="Heading2"/>
        <w:numPr>
          <w:ilvl w:val="0"/>
          <w:numId w:val="0"/>
        </w:numPr>
        <w:ind w:left="720"/>
        <w:rPr>
          <w:color w:val="auto"/>
          <w:sz w:val="24"/>
          <w:szCs w:val="24"/>
        </w:rPr>
      </w:pPr>
      <w:r w:rsidRPr="0029379A">
        <w:rPr>
          <w:color w:val="auto"/>
          <w:sz w:val="24"/>
          <w:szCs w:val="24"/>
        </w:rPr>
        <w:t xml:space="preserve">The </w:t>
      </w:r>
      <w:r w:rsidR="002C556D" w:rsidRPr="0029379A">
        <w:rPr>
          <w:color w:val="auto"/>
          <w:sz w:val="24"/>
          <w:szCs w:val="24"/>
        </w:rPr>
        <w:t>Authority</w:t>
      </w:r>
      <w:r w:rsidRPr="0029379A">
        <w:rPr>
          <w:color w:val="auto"/>
          <w:sz w:val="24"/>
          <w:szCs w:val="24"/>
        </w:rPr>
        <w:t xml:space="preserve"> </w:t>
      </w:r>
      <w:r w:rsidR="002C556D" w:rsidRPr="0029379A">
        <w:rPr>
          <w:color w:val="auto"/>
          <w:sz w:val="24"/>
          <w:szCs w:val="24"/>
        </w:rPr>
        <w:t>offers no guarantees as to the quality</w:t>
      </w:r>
      <w:r w:rsidR="00D7286B" w:rsidRPr="0029379A">
        <w:rPr>
          <w:color w:val="auto"/>
          <w:sz w:val="24"/>
          <w:szCs w:val="24"/>
        </w:rPr>
        <w:t xml:space="preserve"> or quantity</w:t>
      </w:r>
      <w:r w:rsidR="002C556D" w:rsidRPr="0029379A">
        <w:rPr>
          <w:color w:val="auto"/>
          <w:sz w:val="24"/>
          <w:szCs w:val="24"/>
        </w:rPr>
        <w:t xml:space="preserve"> of </w:t>
      </w:r>
      <w:r w:rsidRPr="0029379A">
        <w:rPr>
          <w:color w:val="auto"/>
          <w:sz w:val="24"/>
          <w:szCs w:val="24"/>
        </w:rPr>
        <w:t>the Goods</w:t>
      </w:r>
      <w:r w:rsidR="00916218" w:rsidRPr="0029379A">
        <w:rPr>
          <w:color w:val="auto"/>
          <w:sz w:val="24"/>
          <w:szCs w:val="24"/>
        </w:rPr>
        <w:t xml:space="preserve"> nor does it warrant that the Goods will be fit for any intended purpose by the Contractor</w:t>
      </w:r>
      <w:r w:rsidRPr="0029379A">
        <w:rPr>
          <w:color w:val="auto"/>
          <w:sz w:val="24"/>
          <w:szCs w:val="24"/>
        </w:rPr>
        <w:t>.</w:t>
      </w:r>
    </w:p>
    <w:p w14:paraId="5527331A" w14:textId="77777777" w:rsidR="003360A5" w:rsidRPr="0029379A" w:rsidRDefault="003360A5" w:rsidP="003360A5">
      <w:pPr>
        <w:pStyle w:val="Heading1"/>
        <w:keepNext w:val="0"/>
        <w:spacing w:before="280" w:after="120"/>
        <w:rPr>
          <w:sz w:val="24"/>
          <w:szCs w:val="24"/>
        </w:rPr>
      </w:pPr>
      <w:bookmarkStart w:id="48" w:name="_Toc510692127"/>
      <w:r w:rsidRPr="0029379A">
        <w:rPr>
          <w:sz w:val="24"/>
          <w:szCs w:val="24"/>
        </w:rPr>
        <w:t>MONITORING AND AUDIT</w:t>
      </w:r>
      <w:bookmarkEnd w:id="48"/>
    </w:p>
    <w:p w14:paraId="5BE05A10" w14:textId="77777777" w:rsidR="003360A5" w:rsidRPr="0029379A" w:rsidRDefault="003360A5" w:rsidP="003360A5">
      <w:pPr>
        <w:pStyle w:val="Heading2"/>
        <w:rPr>
          <w:color w:val="auto"/>
          <w:sz w:val="24"/>
          <w:szCs w:val="24"/>
        </w:rPr>
      </w:pPr>
      <w:r w:rsidRPr="0029379A">
        <w:rPr>
          <w:color w:val="auto"/>
          <w:sz w:val="24"/>
          <w:szCs w:val="24"/>
        </w:rPr>
        <w:t>The Contract Supervisor may inspect and examine the Services being carried out on the Authority's premises, or elsewhere at any reasonable time. Where the Services are being performed on other than the Authority's premises, reasonable notice to inspect shall be given to the Contractor. The Contractor shall give all such facilities as the Contract Supervisor may reasonably require for such inspection and examination.</w:t>
      </w:r>
    </w:p>
    <w:p w14:paraId="48EC0E0D" w14:textId="77777777" w:rsidR="003360A5" w:rsidRPr="0029379A" w:rsidRDefault="003360A5" w:rsidP="003360A5">
      <w:pPr>
        <w:pStyle w:val="Heading2"/>
        <w:rPr>
          <w:color w:val="auto"/>
          <w:sz w:val="24"/>
          <w:szCs w:val="24"/>
        </w:rPr>
      </w:pPr>
      <w:r w:rsidRPr="0029379A">
        <w:rPr>
          <w:color w:val="auto"/>
          <w:sz w:val="24"/>
          <w:szCs w:val="24"/>
        </w:rPr>
        <w:t>The Contractor recognises that the Authority is a public body and its decisions may be subject to scrutiny.  The Contractor therefore agrees, if requested by the Authority, to attend any meeting (including scrutiny meetings with Authority Members) to discuss the Services (including the costs and performance of such service being undertaken under the Contract).   If the meeting where attendance is required is to discuss the performance of or actions resulting from the Services undertaken that the cost of attendance will be at the expense of the Contractor.</w:t>
      </w:r>
    </w:p>
    <w:p w14:paraId="22E3D454" w14:textId="3A35549A" w:rsidR="003360A5" w:rsidRPr="0029379A" w:rsidRDefault="003360A5" w:rsidP="003360A5">
      <w:pPr>
        <w:pStyle w:val="Heading2"/>
        <w:rPr>
          <w:color w:val="auto"/>
          <w:sz w:val="24"/>
          <w:szCs w:val="24"/>
        </w:rPr>
      </w:pPr>
      <w:r w:rsidRPr="0029379A">
        <w:rPr>
          <w:color w:val="auto"/>
          <w:sz w:val="24"/>
          <w:szCs w:val="24"/>
        </w:rPr>
        <w:t xml:space="preserve">Following completion of the </w:t>
      </w:r>
      <w:r w:rsidR="00344CC9">
        <w:rPr>
          <w:color w:val="auto"/>
          <w:sz w:val="24"/>
          <w:szCs w:val="24"/>
        </w:rPr>
        <w:t>C</w:t>
      </w:r>
      <w:r w:rsidRPr="0029379A">
        <w:rPr>
          <w:color w:val="auto"/>
          <w:sz w:val="24"/>
          <w:szCs w:val="24"/>
        </w:rPr>
        <w:t xml:space="preserve">ontract, the Authority will be entitled to make public the total payments made </w:t>
      </w:r>
      <w:r w:rsidR="00916218" w:rsidRPr="0029379A">
        <w:rPr>
          <w:color w:val="auto"/>
          <w:sz w:val="24"/>
          <w:szCs w:val="24"/>
        </w:rPr>
        <w:t>by</w:t>
      </w:r>
      <w:r w:rsidRPr="0029379A">
        <w:rPr>
          <w:color w:val="auto"/>
          <w:sz w:val="24"/>
          <w:szCs w:val="24"/>
        </w:rPr>
        <w:t xml:space="preserve"> the Contractor under the Contract</w:t>
      </w:r>
    </w:p>
    <w:p w14:paraId="1955588F" w14:textId="77777777" w:rsidR="003360A5" w:rsidRPr="0029379A" w:rsidRDefault="003360A5" w:rsidP="003360A5">
      <w:pPr>
        <w:pStyle w:val="Heading1"/>
        <w:keepNext w:val="0"/>
        <w:spacing w:before="280" w:after="120"/>
        <w:rPr>
          <w:sz w:val="24"/>
          <w:szCs w:val="24"/>
        </w:rPr>
      </w:pPr>
      <w:bookmarkStart w:id="49" w:name="_Toc510692128"/>
      <w:r w:rsidRPr="0029379A">
        <w:rPr>
          <w:sz w:val="24"/>
          <w:szCs w:val="24"/>
        </w:rPr>
        <w:t>CONTRACT PRICE</w:t>
      </w:r>
      <w:bookmarkEnd w:id="49"/>
    </w:p>
    <w:p w14:paraId="7A3328B5" w14:textId="39DD94DE" w:rsidR="003360A5" w:rsidRPr="0029379A" w:rsidRDefault="003360A5" w:rsidP="003360A5">
      <w:pPr>
        <w:pStyle w:val="Heading2"/>
        <w:rPr>
          <w:color w:val="auto"/>
          <w:sz w:val="24"/>
          <w:szCs w:val="24"/>
        </w:rPr>
      </w:pPr>
      <w:r w:rsidRPr="0029379A">
        <w:rPr>
          <w:color w:val="auto"/>
          <w:sz w:val="24"/>
          <w:szCs w:val="24"/>
        </w:rPr>
        <w:t xml:space="preserve">The Contract Price will be paid </w:t>
      </w:r>
      <w:r w:rsidR="00FD3636">
        <w:rPr>
          <w:color w:val="auto"/>
          <w:sz w:val="24"/>
          <w:szCs w:val="24"/>
        </w:rPr>
        <w:t>by</w:t>
      </w:r>
      <w:r w:rsidR="008B79AB" w:rsidRPr="0029379A">
        <w:rPr>
          <w:color w:val="auto"/>
          <w:sz w:val="24"/>
          <w:szCs w:val="24"/>
        </w:rPr>
        <w:t xml:space="preserve"> </w:t>
      </w:r>
      <w:r w:rsidRPr="0029379A">
        <w:rPr>
          <w:color w:val="auto"/>
          <w:sz w:val="24"/>
          <w:szCs w:val="24"/>
        </w:rPr>
        <w:t xml:space="preserve">the </w:t>
      </w:r>
      <w:r w:rsidR="00916218" w:rsidRPr="0029379A">
        <w:rPr>
          <w:color w:val="auto"/>
          <w:sz w:val="24"/>
          <w:szCs w:val="24"/>
        </w:rPr>
        <w:t xml:space="preserve">Contractor </w:t>
      </w:r>
      <w:r w:rsidR="00FD3636">
        <w:rPr>
          <w:color w:val="auto"/>
          <w:sz w:val="24"/>
          <w:szCs w:val="24"/>
        </w:rPr>
        <w:t>to</w:t>
      </w:r>
      <w:r w:rsidR="008B79AB" w:rsidRPr="0029379A">
        <w:rPr>
          <w:color w:val="auto"/>
          <w:sz w:val="24"/>
          <w:szCs w:val="24"/>
        </w:rPr>
        <w:t xml:space="preserve"> </w:t>
      </w:r>
      <w:r w:rsidRPr="0029379A">
        <w:rPr>
          <w:color w:val="auto"/>
          <w:sz w:val="24"/>
          <w:szCs w:val="24"/>
        </w:rPr>
        <w:t xml:space="preserve">the </w:t>
      </w:r>
      <w:r w:rsidR="00916218" w:rsidRPr="0029379A">
        <w:rPr>
          <w:color w:val="auto"/>
          <w:sz w:val="24"/>
          <w:szCs w:val="24"/>
        </w:rPr>
        <w:t xml:space="preserve">Authority </w:t>
      </w:r>
      <w:r w:rsidRPr="0029379A">
        <w:rPr>
          <w:color w:val="auto"/>
          <w:sz w:val="24"/>
          <w:szCs w:val="24"/>
        </w:rPr>
        <w:t xml:space="preserve">as amended by any Variations ordered under </w:t>
      </w:r>
      <w:r w:rsidR="00824D0A">
        <w:rPr>
          <w:b/>
          <w:color w:val="auto"/>
          <w:sz w:val="24"/>
          <w:szCs w:val="24"/>
        </w:rPr>
        <w:t>Clause</w:t>
      </w:r>
      <w:r w:rsidR="00824D0A" w:rsidRPr="0029379A">
        <w:rPr>
          <w:b/>
          <w:color w:val="auto"/>
          <w:sz w:val="24"/>
          <w:szCs w:val="24"/>
        </w:rPr>
        <w:t xml:space="preserve"> </w:t>
      </w:r>
      <w:r w:rsidR="00D522E2" w:rsidRPr="0029379A">
        <w:rPr>
          <w:b/>
          <w:color w:val="auto"/>
          <w:sz w:val="24"/>
          <w:szCs w:val="24"/>
        </w:rPr>
        <w:fldChar w:fldCharType="begin"/>
      </w:r>
      <w:r w:rsidR="00D522E2" w:rsidRPr="0029379A">
        <w:rPr>
          <w:b/>
          <w:color w:val="auto"/>
          <w:sz w:val="24"/>
          <w:szCs w:val="24"/>
        </w:rPr>
        <w:instrText xml:space="preserve"> REF _Ref506295330 \r \h  \* MERGEFORMAT </w:instrText>
      </w:r>
      <w:r w:rsidR="00D522E2" w:rsidRPr="0029379A">
        <w:rPr>
          <w:b/>
          <w:color w:val="auto"/>
          <w:sz w:val="24"/>
          <w:szCs w:val="24"/>
        </w:rPr>
      </w:r>
      <w:r w:rsidR="00D522E2" w:rsidRPr="0029379A">
        <w:rPr>
          <w:b/>
          <w:color w:val="auto"/>
          <w:sz w:val="24"/>
          <w:szCs w:val="24"/>
        </w:rPr>
        <w:fldChar w:fldCharType="separate"/>
      </w:r>
      <w:r w:rsidR="007A6E23" w:rsidRPr="0029379A">
        <w:rPr>
          <w:b/>
          <w:color w:val="auto"/>
          <w:sz w:val="24"/>
          <w:szCs w:val="24"/>
        </w:rPr>
        <w:t>11</w:t>
      </w:r>
      <w:r w:rsidR="00D522E2" w:rsidRPr="0029379A">
        <w:rPr>
          <w:b/>
          <w:color w:val="auto"/>
          <w:sz w:val="24"/>
          <w:szCs w:val="24"/>
        </w:rPr>
        <w:fldChar w:fldCharType="end"/>
      </w:r>
      <w:r w:rsidRPr="0029379A">
        <w:rPr>
          <w:color w:val="auto"/>
          <w:sz w:val="24"/>
          <w:szCs w:val="24"/>
        </w:rPr>
        <w:t xml:space="preserve"> (Variations).</w:t>
      </w:r>
    </w:p>
    <w:p w14:paraId="17ADA1E4" w14:textId="2C2C9D1D" w:rsidR="003360A5" w:rsidRPr="0029379A" w:rsidRDefault="003360A5" w:rsidP="003360A5">
      <w:pPr>
        <w:pStyle w:val="Heading2"/>
        <w:rPr>
          <w:color w:val="auto"/>
          <w:sz w:val="24"/>
          <w:szCs w:val="24"/>
        </w:rPr>
      </w:pPr>
      <w:r w:rsidRPr="0029379A">
        <w:rPr>
          <w:color w:val="auto"/>
          <w:sz w:val="24"/>
          <w:szCs w:val="24"/>
        </w:rPr>
        <w:t xml:space="preserve">In addition to the Contract Price, the </w:t>
      </w:r>
      <w:r w:rsidR="000F2D17">
        <w:rPr>
          <w:color w:val="auto"/>
          <w:sz w:val="24"/>
          <w:szCs w:val="24"/>
        </w:rPr>
        <w:t>Contractor</w:t>
      </w:r>
      <w:r w:rsidR="008B79AB" w:rsidRPr="0029379A">
        <w:rPr>
          <w:color w:val="auto"/>
          <w:sz w:val="24"/>
          <w:szCs w:val="24"/>
        </w:rPr>
        <w:t xml:space="preserve"> </w:t>
      </w:r>
      <w:r w:rsidRPr="0029379A">
        <w:rPr>
          <w:color w:val="auto"/>
          <w:sz w:val="24"/>
          <w:szCs w:val="24"/>
        </w:rPr>
        <w:t xml:space="preserve">will pay to the </w:t>
      </w:r>
      <w:r w:rsidR="000F2D17">
        <w:rPr>
          <w:color w:val="auto"/>
          <w:sz w:val="24"/>
          <w:szCs w:val="24"/>
        </w:rPr>
        <w:t>Authority</w:t>
      </w:r>
      <w:r w:rsidR="008B79AB" w:rsidRPr="0029379A">
        <w:rPr>
          <w:color w:val="auto"/>
          <w:sz w:val="24"/>
          <w:szCs w:val="24"/>
        </w:rPr>
        <w:t xml:space="preserve"> </w:t>
      </w:r>
      <w:r w:rsidRPr="0029379A">
        <w:rPr>
          <w:color w:val="auto"/>
          <w:sz w:val="24"/>
          <w:szCs w:val="24"/>
        </w:rPr>
        <w:t>such Value Added Tax (if any) as may properly be chargeable at rates applicable at the time of invoice.</w:t>
      </w:r>
    </w:p>
    <w:p w14:paraId="341F5EE5" w14:textId="77777777" w:rsidR="003360A5" w:rsidRPr="0029379A" w:rsidRDefault="003360A5" w:rsidP="003360A5">
      <w:pPr>
        <w:pStyle w:val="Heading1"/>
        <w:keepNext w:val="0"/>
        <w:spacing w:before="280" w:after="120"/>
        <w:rPr>
          <w:sz w:val="24"/>
          <w:szCs w:val="24"/>
        </w:rPr>
      </w:pPr>
      <w:bookmarkStart w:id="50" w:name="_Toc510692129"/>
      <w:r w:rsidRPr="0029379A">
        <w:rPr>
          <w:sz w:val="24"/>
          <w:szCs w:val="24"/>
        </w:rPr>
        <w:t>INVOICING AND PAYMENT</w:t>
      </w:r>
      <w:bookmarkEnd w:id="50"/>
    </w:p>
    <w:p w14:paraId="32883BFA" w14:textId="45DCDD36" w:rsidR="003360A5" w:rsidRDefault="003360A5" w:rsidP="003360A5">
      <w:pPr>
        <w:pStyle w:val="Heading2"/>
        <w:rPr>
          <w:color w:val="auto"/>
          <w:sz w:val="24"/>
          <w:szCs w:val="24"/>
        </w:rPr>
      </w:pPr>
      <w:r w:rsidRPr="0029379A">
        <w:rPr>
          <w:color w:val="auto"/>
          <w:sz w:val="24"/>
          <w:szCs w:val="24"/>
        </w:rPr>
        <w:t xml:space="preserve">Invoices shall be submitted </w:t>
      </w:r>
      <w:r w:rsidR="007B22CE" w:rsidRPr="0029379A">
        <w:rPr>
          <w:color w:val="auto"/>
          <w:sz w:val="24"/>
          <w:szCs w:val="24"/>
        </w:rPr>
        <w:t xml:space="preserve">to the </w:t>
      </w:r>
      <w:r w:rsidR="001B67D2" w:rsidRPr="0029379A">
        <w:rPr>
          <w:color w:val="auto"/>
          <w:sz w:val="24"/>
          <w:szCs w:val="24"/>
        </w:rPr>
        <w:t>Contractor by the A</w:t>
      </w:r>
      <w:r w:rsidR="007B22CE" w:rsidRPr="0029379A">
        <w:rPr>
          <w:color w:val="auto"/>
          <w:sz w:val="24"/>
          <w:szCs w:val="24"/>
        </w:rPr>
        <w:t xml:space="preserve">uthority on a </w:t>
      </w:r>
      <w:proofErr w:type="gramStart"/>
      <w:r w:rsidR="007B22CE" w:rsidRPr="0029379A">
        <w:rPr>
          <w:color w:val="auto"/>
          <w:sz w:val="24"/>
          <w:szCs w:val="24"/>
        </w:rPr>
        <w:t>two weekly</w:t>
      </w:r>
      <w:proofErr w:type="gramEnd"/>
      <w:r w:rsidR="007B22CE" w:rsidRPr="0029379A">
        <w:rPr>
          <w:color w:val="auto"/>
          <w:sz w:val="24"/>
          <w:szCs w:val="24"/>
        </w:rPr>
        <w:t xml:space="preserve"> basis. Invoices shall be </w:t>
      </w:r>
      <w:r w:rsidRPr="0029379A">
        <w:rPr>
          <w:color w:val="auto"/>
          <w:sz w:val="24"/>
          <w:szCs w:val="24"/>
        </w:rPr>
        <w:t xml:space="preserve">for </w:t>
      </w:r>
      <w:r w:rsidR="007B22CE" w:rsidRPr="0029379A">
        <w:rPr>
          <w:color w:val="auto"/>
          <w:sz w:val="24"/>
          <w:szCs w:val="24"/>
        </w:rPr>
        <w:t xml:space="preserve">materials </w:t>
      </w:r>
      <w:r w:rsidRPr="0029379A">
        <w:rPr>
          <w:color w:val="auto"/>
          <w:sz w:val="24"/>
          <w:szCs w:val="24"/>
        </w:rPr>
        <w:t xml:space="preserve">satisfactorily </w:t>
      </w:r>
      <w:r w:rsidR="007B22CE" w:rsidRPr="0029379A">
        <w:rPr>
          <w:color w:val="auto"/>
          <w:sz w:val="24"/>
          <w:szCs w:val="24"/>
        </w:rPr>
        <w:t xml:space="preserve">collected from the </w:t>
      </w:r>
      <w:r w:rsidR="00E03FF5" w:rsidRPr="0029379A">
        <w:rPr>
          <w:color w:val="auto"/>
          <w:sz w:val="24"/>
          <w:szCs w:val="24"/>
        </w:rPr>
        <w:t>Council</w:t>
      </w:r>
      <w:r w:rsidR="007B22CE" w:rsidRPr="0029379A">
        <w:rPr>
          <w:color w:val="auto"/>
          <w:sz w:val="24"/>
          <w:szCs w:val="24"/>
        </w:rPr>
        <w:t xml:space="preserve">’s reception point and be for a sum calculated in accordance with the </w:t>
      </w:r>
      <w:r w:rsidR="00A76F00">
        <w:rPr>
          <w:color w:val="auto"/>
          <w:sz w:val="24"/>
          <w:szCs w:val="24"/>
        </w:rPr>
        <w:t>P</w:t>
      </w:r>
      <w:r w:rsidR="007B22CE" w:rsidRPr="0029379A">
        <w:rPr>
          <w:color w:val="auto"/>
          <w:sz w:val="24"/>
          <w:szCs w:val="24"/>
        </w:rPr>
        <w:t xml:space="preserve">ricing </w:t>
      </w:r>
      <w:r w:rsidR="00A76F00">
        <w:rPr>
          <w:color w:val="auto"/>
          <w:sz w:val="24"/>
          <w:szCs w:val="24"/>
        </w:rPr>
        <w:t>S</w:t>
      </w:r>
      <w:r w:rsidR="007B22CE" w:rsidRPr="0029379A">
        <w:rPr>
          <w:color w:val="auto"/>
          <w:sz w:val="24"/>
          <w:szCs w:val="24"/>
        </w:rPr>
        <w:t xml:space="preserve">chedule. </w:t>
      </w:r>
      <w:r w:rsidRPr="0029379A">
        <w:rPr>
          <w:color w:val="auto"/>
          <w:sz w:val="24"/>
          <w:szCs w:val="24"/>
        </w:rPr>
        <w:t xml:space="preserve">Such invoices </w:t>
      </w:r>
      <w:r w:rsidR="007B22CE" w:rsidRPr="0029379A">
        <w:rPr>
          <w:color w:val="auto"/>
          <w:sz w:val="24"/>
          <w:szCs w:val="24"/>
        </w:rPr>
        <w:t>shall</w:t>
      </w:r>
      <w:r w:rsidRPr="0029379A">
        <w:rPr>
          <w:color w:val="auto"/>
          <w:sz w:val="24"/>
          <w:szCs w:val="24"/>
        </w:rPr>
        <w:t xml:space="preserve"> be paid </w:t>
      </w:r>
      <w:r w:rsidR="00FC0D59" w:rsidRPr="0029379A">
        <w:rPr>
          <w:color w:val="auto"/>
          <w:sz w:val="24"/>
          <w:szCs w:val="24"/>
        </w:rPr>
        <w:t xml:space="preserve">by the contractor </w:t>
      </w:r>
      <w:r w:rsidR="007B22CE" w:rsidRPr="0029379A">
        <w:rPr>
          <w:color w:val="auto"/>
          <w:sz w:val="24"/>
          <w:szCs w:val="24"/>
        </w:rPr>
        <w:t>with</w:t>
      </w:r>
      <w:r w:rsidRPr="0029379A">
        <w:rPr>
          <w:color w:val="auto"/>
          <w:sz w:val="24"/>
          <w:szCs w:val="24"/>
        </w:rPr>
        <w:t xml:space="preserve">in 30 days from </w:t>
      </w:r>
      <w:r w:rsidR="00B522C7" w:rsidRPr="0029379A">
        <w:rPr>
          <w:color w:val="auto"/>
          <w:sz w:val="24"/>
          <w:szCs w:val="24"/>
        </w:rPr>
        <w:t>the date of issue.</w:t>
      </w:r>
    </w:p>
    <w:p w14:paraId="5DAA243C" w14:textId="2BE553FD" w:rsidR="00694701" w:rsidRPr="00694701" w:rsidRDefault="00694701" w:rsidP="00694701">
      <w:pPr>
        <w:pStyle w:val="Heading2"/>
        <w:rPr>
          <w:color w:val="auto"/>
          <w:sz w:val="24"/>
          <w:szCs w:val="24"/>
        </w:rPr>
      </w:pPr>
      <w:r w:rsidRPr="009D4026">
        <w:rPr>
          <w:color w:val="auto"/>
          <w:sz w:val="24"/>
          <w:szCs w:val="24"/>
        </w:rPr>
        <w:t>The Contractor will pay the sums invoiced by the Authority without right of set-off, counterclaim, deduction or withholding in any circumstances.</w:t>
      </w:r>
    </w:p>
    <w:p w14:paraId="2F71B5EC" w14:textId="4E8F2DC2" w:rsidR="00B522C7" w:rsidRPr="0029379A" w:rsidRDefault="00B522C7" w:rsidP="003360A5">
      <w:pPr>
        <w:pStyle w:val="Heading2"/>
        <w:rPr>
          <w:color w:val="auto"/>
          <w:sz w:val="24"/>
          <w:szCs w:val="24"/>
        </w:rPr>
      </w:pPr>
      <w:r w:rsidRPr="0029379A">
        <w:rPr>
          <w:color w:val="auto"/>
          <w:sz w:val="24"/>
          <w:szCs w:val="24"/>
        </w:rPr>
        <w:t xml:space="preserve">Should at any time during the </w:t>
      </w:r>
      <w:r w:rsidR="001B67D2" w:rsidRPr="0029379A">
        <w:rPr>
          <w:color w:val="auto"/>
          <w:sz w:val="24"/>
          <w:szCs w:val="24"/>
        </w:rPr>
        <w:t>C</w:t>
      </w:r>
      <w:r w:rsidRPr="0029379A">
        <w:rPr>
          <w:color w:val="auto"/>
          <w:sz w:val="24"/>
          <w:szCs w:val="24"/>
        </w:rPr>
        <w:t xml:space="preserve">ontract sums of money become due to the </w:t>
      </w:r>
      <w:r w:rsidR="001B67D2" w:rsidRPr="0029379A">
        <w:rPr>
          <w:color w:val="auto"/>
          <w:sz w:val="24"/>
          <w:szCs w:val="24"/>
        </w:rPr>
        <w:t>C</w:t>
      </w:r>
      <w:r w:rsidRPr="0029379A">
        <w:rPr>
          <w:color w:val="auto"/>
          <w:sz w:val="24"/>
          <w:szCs w:val="24"/>
        </w:rPr>
        <w:t xml:space="preserve">ontractor then the </w:t>
      </w:r>
      <w:r w:rsidR="001B67D2" w:rsidRPr="0029379A">
        <w:rPr>
          <w:color w:val="auto"/>
          <w:sz w:val="24"/>
          <w:szCs w:val="24"/>
        </w:rPr>
        <w:t>C</w:t>
      </w:r>
      <w:r w:rsidRPr="0029379A">
        <w:rPr>
          <w:color w:val="auto"/>
          <w:sz w:val="24"/>
          <w:szCs w:val="24"/>
        </w:rPr>
        <w:t xml:space="preserve">ontractor shall issue invoices for a sum calculated in accordance with the </w:t>
      </w:r>
      <w:r w:rsidR="00A76F00">
        <w:rPr>
          <w:color w:val="auto"/>
          <w:sz w:val="24"/>
          <w:szCs w:val="24"/>
        </w:rPr>
        <w:t>P</w:t>
      </w:r>
      <w:r w:rsidRPr="0029379A">
        <w:rPr>
          <w:color w:val="auto"/>
          <w:sz w:val="24"/>
          <w:szCs w:val="24"/>
        </w:rPr>
        <w:t xml:space="preserve">ricing </w:t>
      </w:r>
      <w:r w:rsidR="00A76F00">
        <w:rPr>
          <w:color w:val="auto"/>
          <w:sz w:val="24"/>
          <w:szCs w:val="24"/>
        </w:rPr>
        <w:t>S</w:t>
      </w:r>
      <w:r w:rsidRPr="0029379A">
        <w:rPr>
          <w:color w:val="auto"/>
          <w:sz w:val="24"/>
          <w:szCs w:val="24"/>
        </w:rPr>
        <w:t>chedule. Invoices shall be accompanied by such information as the Contract Supervisor may reasonably require</w:t>
      </w:r>
      <w:r w:rsidR="001B67D2" w:rsidRPr="0029379A">
        <w:rPr>
          <w:color w:val="auto"/>
          <w:sz w:val="24"/>
          <w:szCs w:val="24"/>
        </w:rPr>
        <w:t xml:space="preserve"> from time to time</w:t>
      </w:r>
      <w:r w:rsidRPr="0029379A">
        <w:rPr>
          <w:color w:val="auto"/>
          <w:sz w:val="24"/>
          <w:szCs w:val="24"/>
        </w:rPr>
        <w:t>.</w:t>
      </w:r>
    </w:p>
    <w:p w14:paraId="385CD8E1" w14:textId="77777777" w:rsidR="003360A5" w:rsidRPr="0029379A" w:rsidRDefault="0039244A" w:rsidP="003360A5">
      <w:pPr>
        <w:pStyle w:val="Heading1"/>
        <w:keepNext w:val="0"/>
        <w:spacing w:before="280" w:after="120"/>
        <w:rPr>
          <w:sz w:val="24"/>
          <w:szCs w:val="24"/>
        </w:rPr>
      </w:pPr>
      <w:bookmarkStart w:id="51" w:name="_Toc510692130"/>
      <w:r w:rsidRPr="0029379A">
        <w:rPr>
          <w:sz w:val="24"/>
          <w:szCs w:val="24"/>
        </w:rPr>
        <w:t>I</w:t>
      </w:r>
      <w:r w:rsidR="003360A5" w:rsidRPr="0029379A">
        <w:rPr>
          <w:sz w:val="24"/>
          <w:szCs w:val="24"/>
        </w:rPr>
        <w:t>NTELLECTUAL PROPERTY RIGHTS</w:t>
      </w:r>
      <w:bookmarkEnd w:id="51"/>
    </w:p>
    <w:p w14:paraId="5CF907C7" w14:textId="77777777" w:rsidR="003360A5" w:rsidRPr="0029379A" w:rsidRDefault="003360A5" w:rsidP="003360A5">
      <w:pPr>
        <w:pStyle w:val="Heading2"/>
        <w:rPr>
          <w:color w:val="auto"/>
          <w:sz w:val="24"/>
          <w:szCs w:val="24"/>
        </w:rPr>
      </w:pPr>
      <w:r w:rsidRPr="0029379A">
        <w:rPr>
          <w:color w:val="auto"/>
          <w:sz w:val="24"/>
          <w:szCs w:val="24"/>
        </w:rPr>
        <w:t>The Contractor warrants to the Authority that the performance of the Services, shall not in any way infringe any Intellectual Property Rights belonging to any third party and shall fully indemnify the Authority against all actions, claims, costs, charges, expenses and liabilities of whatsoever nature arising from or incurred by reason of any infringement, or alleged infringement.</w:t>
      </w:r>
    </w:p>
    <w:p w14:paraId="58AC478A" w14:textId="65DB57BF" w:rsidR="003360A5" w:rsidRPr="0029379A" w:rsidRDefault="003360A5" w:rsidP="003360A5">
      <w:pPr>
        <w:pStyle w:val="Heading2"/>
        <w:rPr>
          <w:color w:val="auto"/>
          <w:sz w:val="24"/>
          <w:szCs w:val="24"/>
        </w:rPr>
      </w:pPr>
      <w:r w:rsidRPr="0029379A">
        <w:rPr>
          <w:color w:val="auto"/>
          <w:sz w:val="24"/>
          <w:szCs w:val="24"/>
        </w:rPr>
        <w:t xml:space="preserve">The Contractor shall not be liable under this </w:t>
      </w:r>
      <w:r w:rsidR="00824D0A">
        <w:rPr>
          <w:color w:val="auto"/>
          <w:sz w:val="24"/>
          <w:szCs w:val="24"/>
        </w:rPr>
        <w:t>Clause</w:t>
      </w:r>
      <w:r w:rsidR="00824D0A" w:rsidRPr="0029379A">
        <w:rPr>
          <w:color w:val="auto"/>
          <w:sz w:val="24"/>
          <w:szCs w:val="24"/>
        </w:rPr>
        <w:t xml:space="preserve"> </w:t>
      </w:r>
      <w:r w:rsidRPr="0029379A">
        <w:rPr>
          <w:color w:val="auto"/>
          <w:sz w:val="24"/>
          <w:szCs w:val="24"/>
        </w:rPr>
        <w:t>if such infringement arises from the use of any design, technique or method of working provided by or specified by the Authority.</w:t>
      </w:r>
    </w:p>
    <w:p w14:paraId="644168B3" w14:textId="2879A79E" w:rsidR="003360A5" w:rsidRPr="0029379A" w:rsidRDefault="003360A5" w:rsidP="003360A5">
      <w:pPr>
        <w:pStyle w:val="Heading2"/>
        <w:rPr>
          <w:color w:val="auto"/>
          <w:sz w:val="24"/>
          <w:szCs w:val="24"/>
        </w:rPr>
      </w:pPr>
      <w:r w:rsidRPr="0029379A">
        <w:rPr>
          <w:color w:val="auto"/>
          <w:sz w:val="24"/>
          <w:szCs w:val="24"/>
        </w:rPr>
        <w:t xml:space="preserve">If the Contractor is prevented from carrying out his obligations under the Contract due to any infringement or alleged infringement of any Intellectual Property Rights, the Authority may without prejudice to any other rights and remedies under the Contract, exercise the powers and remedies available to it under </w:t>
      </w:r>
      <w:r w:rsidR="00824D0A">
        <w:rPr>
          <w:b/>
          <w:color w:val="auto"/>
          <w:sz w:val="24"/>
          <w:szCs w:val="24"/>
        </w:rPr>
        <w:t>Clause</w:t>
      </w:r>
      <w:r w:rsidR="00824D0A" w:rsidRPr="0029379A">
        <w:rPr>
          <w:b/>
          <w:color w:val="auto"/>
          <w:sz w:val="24"/>
          <w:szCs w:val="24"/>
        </w:rPr>
        <w:t xml:space="preserve"> </w:t>
      </w:r>
      <w:r w:rsidR="00D522E2" w:rsidRPr="0029379A">
        <w:rPr>
          <w:b/>
          <w:color w:val="auto"/>
          <w:sz w:val="24"/>
          <w:szCs w:val="24"/>
        </w:rPr>
        <w:fldChar w:fldCharType="begin"/>
      </w:r>
      <w:r w:rsidR="00D522E2" w:rsidRPr="0029379A">
        <w:rPr>
          <w:b/>
          <w:color w:val="auto"/>
          <w:sz w:val="24"/>
          <w:szCs w:val="24"/>
        </w:rPr>
        <w:instrText xml:space="preserve"> REF _Ref506295367 \r \h  \* MERGEFORMAT </w:instrText>
      </w:r>
      <w:r w:rsidR="00D522E2" w:rsidRPr="0029379A">
        <w:rPr>
          <w:b/>
          <w:color w:val="auto"/>
          <w:sz w:val="24"/>
          <w:szCs w:val="24"/>
        </w:rPr>
      </w:r>
      <w:r w:rsidR="00D522E2" w:rsidRPr="0029379A">
        <w:rPr>
          <w:b/>
          <w:color w:val="auto"/>
          <w:sz w:val="24"/>
          <w:szCs w:val="24"/>
        </w:rPr>
        <w:fldChar w:fldCharType="separate"/>
      </w:r>
      <w:r w:rsidR="007A6E23" w:rsidRPr="0029379A">
        <w:rPr>
          <w:b/>
          <w:color w:val="auto"/>
          <w:sz w:val="24"/>
          <w:szCs w:val="24"/>
        </w:rPr>
        <w:t>20</w:t>
      </w:r>
      <w:r w:rsidR="00D522E2" w:rsidRPr="0029379A">
        <w:rPr>
          <w:b/>
          <w:color w:val="auto"/>
          <w:sz w:val="24"/>
          <w:szCs w:val="24"/>
        </w:rPr>
        <w:fldChar w:fldCharType="end"/>
      </w:r>
      <w:r w:rsidRPr="0029379A">
        <w:rPr>
          <w:b/>
          <w:color w:val="auto"/>
          <w:sz w:val="24"/>
          <w:szCs w:val="24"/>
        </w:rPr>
        <w:t xml:space="preserve"> </w:t>
      </w:r>
      <w:r w:rsidRPr="0029379A">
        <w:rPr>
          <w:color w:val="auto"/>
          <w:sz w:val="24"/>
          <w:szCs w:val="24"/>
        </w:rPr>
        <w:t>an</w:t>
      </w:r>
      <w:r w:rsidR="00D50824">
        <w:rPr>
          <w:color w:val="auto"/>
          <w:sz w:val="24"/>
          <w:szCs w:val="24"/>
        </w:rPr>
        <w:t xml:space="preserve">d 18 </w:t>
      </w:r>
      <w:r w:rsidRPr="0029379A">
        <w:rPr>
          <w:color w:val="auto"/>
          <w:sz w:val="24"/>
          <w:szCs w:val="24"/>
        </w:rPr>
        <w:t>Determination and Termination respectively.</w:t>
      </w:r>
    </w:p>
    <w:p w14:paraId="3C5A86A0" w14:textId="77777777" w:rsidR="003360A5" w:rsidRPr="0029379A" w:rsidRDefault="003360A5" w:rsidP="003360A5">
      <w:pPr>
        <w:pStyle w:val="Heading1"/>
        <w:keepNext w:val="0"/>
        <w:spacing w:before="280" w:after="120"/>
        <w:rPr>
          <w:sz w:val="24"/>
          <w:szCs w:val="24"/>
        </w:rPr>
      </w:pPr>
      <w:bookmarkStart w:id="52" w:name="_Ref506295432"/>
      <w:bookmarkStart w:id="53" w:name="_Toc510692131"/>
      <w:r w:rsidRPr="0029379A">
        <w:rPr>
          <w:sz w:val="24"/>
          <w:szCs w:val="24"/>
        </w:rPr>
        <w:t>CONFIDENTIALITY AND DATA PROTECTION</w:t>
      </w:r>
      <w:bookmarkEnd w:id="52"/>
      <w:bookmarkEnd w:id="53"/>
    </w:p>
    <w:p w14:paraId="77EB7BAB" w14:textId="77777777" w:rsidR="003360A5" w:rsidRPr="0029379A" w:rsidRDefault="003360A5" w:rsidP="003360A5">
      <w:pPr>
        <w:pStyle w:val="Heading2"/>
        <w:rPr>
          <w:color w:val="auto"/>
          <w:sz w:val="24"/>
          <w:szCs w:val="24"/>
        </w:rPr>
      </w:pPr>
      <w:r w:rsidRPr="0029379A">
        <w:rPr>
          <w:color w:val="auto"/>
          <w:sz w:val="24"/>
          <w:szCs w:val="24"/>
        </w:rPr>
        <w:t>In this clause</w:t>
      </w:r>
    </w:p>
    <w:p w14:paraId="1FF43D45" w14:textId="77777777" w:rsidR="003360A5" w:rsidRPr="0029379A" w:rsidRDefault="003360A5" w:rsidP="0039244A">
      <w:pPr>
        <w:pStyle w:val="Heading2"/>
        <w:numPr>
          <w:ilvl w:val="0"/>
          <w:numId w:val="0"/>
        </w:numPr>
        <w:ind w:left="720"/>
        <w:rPr>
          <w:color w:val="auto"/>
          <w:sz w:val="24"/>
          <w:szCs w:val="24"/>
        </w:rPr>
      </w:pPr>
      <w:r w:rsidRPr="0029379A">
        <w:rPr>
          <w:color w:val="auto"/>
          <w:sz w:val="24"/>
          <w:szCs w:val="24"/>
        </w:rPr>
        <w:t>"</w:t>
      </w:r>
      <w:r w:rsidRPr="0029379A">
        <w:rPr>
          <w:b/>
          <w:color w:val="auto"/>
          <w:sz w:val="24"/>
          <w:szCs w:val="24"/>
        </w:rPr>
        <w:t>Confidential Information</w:t>
      </w:r>
      <w:r w:rsidRPr="0029379A">
        <w:rPr>
          <w:color w:val="auto"/>
          <w:sz w:val="24"/>
          <w:szCs w:val="24"/>
        </w:rPr>
        <w:t xml:space="preserve">" means information, data and material of any nature which either party may receive or obtain in connection with the operation of the Contract and: </w:t>
      </w:r>
    </w:p>
    <w:p w14:paraId="77DF3423" w14:textId="77777777" w:rsidR="003360A5" w:rsidRPr="0029379A" w:rsidRDefault="003360A5" w:rsidP="000757EB">
      <w:pPr>
        <w:pStyle w:val="Heading2"/>
        <w:numPr>
          <w:ilvl w:val="0"/>
          <w:numId w:val="22"/>
        </w:numPr>
        <w:rPr>
          <w:color w:val="auto"/>
          <w:sz w:val="24"/>
          <w:szCs w:val="24"/>
        </w:rPr>
      </w:pPr>
      <w:r w:rsidRPr="0029379A">
        <w:rPr>
          <w:color w:val="auto"/>
          <w:sz w:val="24"/>
          <w:szCs w:val="24"/>
        </w:rPr>
        <w:t>which comprises Personal Data or Sensitive Personal Data (as both terms are defined i</w:t>
      </w:r>
      <w:r w:rsidR="0000690E" w:rsidRPr="0029379A">
        <w:rPr>
          <w:color w:val="auto"/>
          <w:sz w:val="24"/>
          <w:szCs w:val="24"/>
        </w:rPr>
        <w:t xml:space="preserve">n the Data Protection Act </w:t>
      </w:r>
      <w:r w:rsidRPr="0029379A">
        <w:rPr>
          <w:color w:val="auto"/>
          <w:sz w:val="24"/>
          <w:szCs w:val="24"/>
        </w:rPr>
        <w:t xml:space="preserve">2018 and the </w:t>
      </w:r>
      <w:r w:rsidR="001B67D2" w:rsidRPr="0029379A">
        <w:rPr>
          <w:color w:val="auto"/>
          <w:sz w:val="24"/>
          <w:szCs w:val="24"/>
        </w:rPr>
        <w:t xml:space="preserve">United Kingdom </w:t>
      </w:r>
      <w:r w:rsidRPr="0029379A">
        <w:rPr>
          <w:color w:val="auto"/>
          <w:sz w:val="24"/>
          <w:szCs w:val="24"/>
        </w:rPr>
        <w:t>General Data Protection Regulation</w:t>
      </w:r>
      <w:proofErr w:type="gramStart"/>
      <w:r w:rsidRPr="0029379A">
        <w:rPr>
          <w:color w:val="auto"/>
          <w:sz w:val="24"/>
          <w:szCs w:val="24"/>
        </w:rPr>
        <w:t>);</w:t>
      </w:r>
      <w:proofErr w:type="gramEnd"/>
    </w:p>
    <w:p w14:paraId="48E02C22" w14:textId="653745C3" w:rsidR="003360A5" w:rsidRPr="0029379A" w:rsidRDefault="003360A5" w:rsidP="000757EB">
      <w:pPr>
        <w:pStyle w:val="Heading2"/>
        <w:numPr>
          <w:ilvl w:val="0"/>
          <w:numId w:val="22"/>
        </w:numPr>
        <w:rPr>
          <w:color w:val="auto"/>
          <w:sz w:val="24"/>
          <w:szCs w:val="24"/>
        </w:rPr>
      </w:pPr>
      <w:r w:rsidRPr="0029379A">
        <w:rPr>
          <w:color w:val="auto"/>
          <w:sz w:val="24"/>
          <w:szCs w:val="24"/>
        </w:rPr>
        <w:t>the release of which is likely to prejudice the commercial interests of the Authority or the Contractor respectively; or</w:t>
      </w:r>
    </w:p>
    <w:p w14:paraId="5B09F349" w14:textId="77777777" w:rsidR="003360A5" w:rsidRPr="0029379A" w:rsidRDefault="003360A5" w:rsidP="000757EB">
      <w:pPr>
        <w:pStyle w:val="Heading2"/>
        <w:numPr>
          <w:ilvl w:val="0"/>
          <w:numId w:val="22"/>
        </w:numPr>
        <w:rPr>
          <w:color w:val="auto"/>
          <w:sz w:val="24"/>
          <w:szCs w:val="24"/>
        </w:rPr>
      </w:pPr>
      <w:r w:rsidRPr="0029379A">
        <w:rPr>
          <w:color w:val="auto"/>
          <w:sz w:val="24"/>
          <w:szCs w:val="24"/>
        </w:rPr>
        <w:t>which is a trade secret.</w:t>
      </w:r>
    </w:p>
    <w:p w14:paraId="27C716AE" w14:textId="374AF1E3" w:rsidR="003360A5" w:rsidRPr="0029379A" w:rsidRDefault="003360A5" w:rsidP="0039244A">
      <w:pPr>
        <w:pStyle w:val="Heading2"/>
        <w:numPr>
          <w:ilvl w:val="0"/>
          <w:numId w:val="0"/>
        </w:numPr>
        <w:ind w:left="360"/>
        <w:rPr>
          <w:color w:val="auto"/>
          <w:sz w:val="24"/>
          <w:szCs w:val="24"/>
        </w:rPr>
      </w:pPr>
      <w:r w:rsidRPr="0029379A">
        <w:rPr>
          <w:color w:val="auto"/>
          <w:sz w:val="24"/>
          <w:szCs w:val="24"/>
        </w:rPr>
        <w:t>"</w:t>
      </w:r>
      <w:r w:rsidRPr="0029379A">
        <w:rPr>
          <w:b/>
          <w:color w:val="auto"/>
          <w:sz w:val="24"/>
          <w:szCs w:val="24"/>
        </w:rPr>
        <w:t>FOIA</w:t>
      </w:r>
      <w:r w:rsidRPr="0029379A">
        <w:rPr>
          <w:color w:val="auto"/>
          <w:sz w:val="24"/>
          <w:szCs w:val="24"/>
        </w:rPr>
        <w:t>" means the Freedom of Information Act 2000. "EIR" means the Environmental Information Regulations.</w:t>
      </w:r>
    </w:p>
    <w:p w14:paraId="1BBDDEEA" w14:textId="2630C496" w:rsidR="003360A5" w:rsidRPr="0029379A" w:rsidRDefault="003360A5" w:rsidP="003360A5">
      <w:pPr>
        <w:pStyle w:val="Heading2"/>
        <w:rPr>
          <w:color w:val="auto"/>
          <w:sz w:val="24"/>
          <w:szCs w:val="24"/>
        </w:rPr>
      </w:pPr>
      <w:r w:rsidRPr="0029379A">
        <w:rPr>
          <w:color w:val="auto"/>
          <w:sz w:val="24"/>
          <w:szCs w:val="24"/>
        </w:rPr>
        <w:t xml:space="preserve">In respect of any Confidential </w:t>
      </w:r>
      <w:proofErr w:type="gramStart"/>
      <w:r w:rsidRPr="0029379A">
        <w:rPr>
          <w:color w:val="auto"/>
          <w:sz w:val="24"/>
          <w:szCs w:val="24"/>
        </w:rPr>
        <w:t>Information</w:t>
      </w:r>
      <w:proofErr w:type="gramEnd"/>
      <w:r w:rsidRPr="0029379A">
        <w:rPr>
          <w:color w:val="auto"/>
          <w:sz w:val="24"/>
          <w:szCs w:val="24"/>
        </w:rPr>
        <w:t xml:space="preserve"> it may receive from the other party (the "Discloser") and subject always to the remainder of this </w:t>
      </w:r>
      <w:r w:rsidR="00824D0A">
        <w:rPr>
          <w:color w:val="auto"/>
          <w:sz w:val="24"/>
          <w:szCs w:val="24"/>
        </w:rPr>
        <w:t>Clause</w:t>
      </w:r>
      <w:r w:rsidRPr="0029379A">
        <w:rPr>
          <w:color w:val="auto"/>
          <w:sz w:val="24"/>
          <w:szCs w:val="24"/>
        </w:rPr>
        <w:t xml:space="preserve">, each party (the "Recipient") undertakes to keep secret and strictly confidential and shall not disclose any such Confidential Information to any third party without the Discloser's prior written consent provided that: </w:t>
      </w:r>
    </w:p>
    <w:p w14:paraId="5E1D7858" w14:textId="77777777" w:rsidR="003360A5" w:rsidRPr="0029379A" w:rsidRDefault="003360A5" w:rsidP="0039244A">
      <w:pPr>
        <w:pStyle w:val="Heading3"/>
        <w:spacing w:after="0" w:line="240" w:lineRule="auto"/>
        <w:rPr>
          <w:sz w:val="24"/>
          <w:szCs w:val="24"/>
        </w:rPr>
      </w:pPr>
      <w:r w:rsidRPr="0029379A">
        <w:rPr>
          <w:sz w:val="24"/>
          <w:szCs w:val="24"/>
        </w:rPr>
        <w:t xml:space="preserve">the Recipient shall not be prevented from using any general knowledge, experience or skills which were in its possession prior to the commencement of the </w:t>
      </w:r>
      <w:proofErr w:type="gramStart"/>
      <w:r w:rsidRPr="0029379A">
        <w:rPr>
          <w:sz w:val="24"/>
          <w:szCs w:val="24"/>
        </w:rPr>
        <w:t>contract;</w:t>
      </w:r>
      <w:proofErr w:type="gramEnd"/>
    </w:p>
    <w:p w14:paraId="2B9EB0CC" w14:textId="4E275BC8" w:rsidR="003360A5" w:rsidRPr="0029379A" w:rsidRDefault="003360A5" w:rsidP="0039244A">
      <w:pPr>
        <w:pStyle w:val="Heading3"/>
        <w:spacing w:after="0" w:line="240" w:lineRule="auto"/>
        <w:rPr>
          <w:sz w:val="24"/>
          <w:szCs w:val="24"/>
        </w:rPr>
      </w:pPr>
      <w:r w:rsidRPr="0029379A">
        <w:rPr>
          <w:sz w:val="24"/>
          <w:szCs w:val="24"/>
        </w:rPr>
        <w:t xml:space="preserve">the provisions of this </w:t>
      </w:r>
      <w:r w:rsidR="00824D0A">
        <w:rPr>
          <w:sz w:val="24"/>
          <w:szCs w:val="24"/>
        </w:rPr>
        <w:t>Clause</w:t>
      </w:r>
      <w:r w:rsidR="00824D0A" w:rsidRPr="0029379A">
        <w:rPr>
          <w:sz w:val="24"/>
          <w:szCs w:val="24"/>
        </w:rPr>
        <w:t xml:space="preserve"> </w:t>
      </w:r>
      <w:r w:rsidRPr="0029379A">
        <w:rPr>
          <w:sz w:val="24"/>
          <w:szCs w:val="24"/>
        </w:rPr>
        <w:t xml:space="preserve">shall not apply to any Confidential Information which: </w:t>
      </w:r>
    </w:p>
    <w:p w14:paraId="01F13A03" w14:textId="77777777" w:rsidR="003360A5" w:rsidRPr="0029379A" w:rsidRDefault="003360A5" w:rsidP="0039244A">
      <w:pPr>
        <w:pStyle w:val="Heading4"/>
        <w:spacing w:after="0" w:line="240" w:lineRule="auto"/>
        <w:ind w:left="2552" w:hanging="141"/>
        <w:rPr>
          <w:sz w:val="24"/>
          <w:szCs w:val="24"/>
        </w:rPr>
      </w:pPr>
      <w:r w:rsidRPr="0029379A">
        <w:rPr>
          <w:sz w:val="24"/>
          <w:szCs w:val="24"/>
        </w:rPr>
        <w:t xml:space="preserve">is in or enters the public domain other than by breach of the contract or other act or omissions of the </w:t>
      </w:r>
      <w:proofErr w:type="gramStart"/>
      <w:r w:rsidRPr="0029379A">
        <w:rPr>
          <w:sz w:val="24"/>
          <w:szCs w:val="24"/>
        </w:rPr>
        <w:t>Recipient;</w:t>
      </w:r>
      <w:proofErr w:type="gramEnd"/>
    </w:p>
    <w:p w14:paraId="1E4B2589" w14:textId="77777777" w:rsidR="003360A5" w:rsidRPr="0029379A" w:rsidRDefault="003360A5" w:rsidP="0039244A">
      <w:pPr>
        <w:pStyle w:val="Heading4"/>
        <w:spacing w:after="0" w:line="240" w:lineRule="auto"/>
        <w:ind w:left="2552" w:hanging="141"/>
        <w:rPr>
          <w:sz w:val="24"/>
          <w:szCs w:val="24"/>
        </w:rPr>
      </w:pPr>
      <w:r w:rsidRPr="0029379A">
        <w:rPr>
          <w:sz w:val="24"/>
          <w:szCs w:val="24"/>
        </w:rPr>
        <w:t xml:space="preserve">is obtained by a third party who is lawfully authorised to disclose </w:t>
      </w:r>
      <w:proofErr w:type="gramStart"/>
      <w:r w:rsidRPr="0029379A">
        <w:rPr>
          <w:sz w:val="24"/>
          <w:szCs w:val="24"/>
        </w:rPr>
        <w:t>it;</w:t>
      </w:r>
      <w:proofErr w:type="gramEnd"/>
    </w:p>
    <w:p w14:paraId="43EBC533" w14:textId="77777777" w:rsidR="003360A5" w:rsidRPr="0029379A" w:rsidRDefault="003360A5" w:rsidP="0039244A">
      <w:pPr>
        <w:pStyle w:val="Heading4"/>
        <w:spacing w:after="0" w:line="240" w:lineRule="auto"/>
        <w:ind w:left="2552" w:hanging="141"/>
        <w:rPr>
          <w:sz w:val="24"/>
          <w:szCs w:val="24"/>
        </w:rPr>
      </w:pPr>
      <w:r w:rsidRPr="0029379A">
        <w:rPr>
          <w:sz w:val="24"/>
          <w:szCs w:val="24"/>
        </w:rPr>
        <w:t>is authorised for release by the prior written consent of the Discloser; or</w:t>
      </w:r>
    </w:p>
    <w:p w14:paraId="46F90A7F" w14:textId="77777777" w:rsidR="003360A5" w:rsidRPr="0029379A" w:rsidRDefault="003360A5" w:rsidP="0039244A">
      <w:pPr>
        <w:pStyle w:val="Heading4"/>
        <w:spacing w:after="0" w:line="240" w:lineRule="auto"/>
        <w:ind w:left="2552" w:hanging="141"/>
        <w:rPr>
          <w:sz w:val="24"/>
          <w:szCs w:val="24"/>
        </w:rPr>
      </w:pPr>
      <w:r w:rsidRPr="0029379A">
        <w:rPr>
          <w:sz w:val="24"/>
          <w:szCs w:val="24"/>
        </w:rPr>
        <w:t xml:space="preserve">the disclosure of which is required to ensure the compliance of the Authority with the FOIA/EIR and/or any applicable guidance or codes of practice. </w:t>
      </w:r>
    </w:p>
    <w:p w14:paraId="5B14833A" w14:textId="526BD770" w:rsidR="003360A5" w:rsidRPr="0029379A" w:rsidRDefault="003360A5" w:rsidP="003360A5">
      <w:pPr>
        <w:pStyle w:val="Heading2"/>
        <w:rPr>
          <w:color w:val="auto"/>
          <w:sz w:val="24"/>
          <w:szCs w:val="24"/>
        </w:rPr>
      </w:pPr>
      <w:bookmarkStart w:id="54" w:name="_Ref506295413"/>
      <w:r w:rsidRPr="0029379A">
        <w:rPr>
          <w:color w:val="auto"/>
          <w:sz w:val="24"/>
          <w:szCs w:val="24"/>
        </w:rPr>
        <w:t xml:space="preserve">Nothing in this </w:t>
      </w:r>
      <w:r w:rsidR="00824D0A">
        <w:rPr>
          <w:color w:val="auto"/>
          <w:sz w:val="24"/>
          <w:szCs w:val="24"/>
        </w:rPr>
        <w:t>Clause</w:t>
      </w:r>
      <w:r w:rsidR="00824D0A" w:rsidRPr="0029379A">
        <w:rPr>
          <w:color w:val="auto"/>
          <w:sz w:val="24"/>
          <w:szCs w:val="24"/>
        </w:rPr>
        <w:t xml:space="preserve"> </w:t>
      </w:r>
      <w:r w:rsidRPr="0029379A">
        <w:rPr>
          <w:color w:val="auto"/>
          <w:sz w:val="24"/>
          <w:szCs w:val="24"/>
        </w:rPr>
        <w:t xml:space="preserve">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w:t>
      </w:r>
      <w:r w:rsidR="00824D0A">
        <w:rPr>
          <w:color w:val="auto"/>
          <w:sz w:val="24"/>
          <w:szCs w:val="24"/>
        </w:rPr>
        <w:t>Clause</w:t>
      </w:r>
      <w:r w:rsidR="00824D0A" w:rsidRPr="0029379A">
        <w:rPr>
          <w:color w:val="auto"/>
          <w:sz w:val="24"/>
          <w:szCs w:val="24"/>
        </w:rPr>
        <w:t xml:space="preserve"> </w:t>
      </w:r>
      <w:r w:rsidRPr="0029379A">
        <w:rPr>
          <w:color w:val="auto"/>
          <w:sz w:val="24"/>
          <w:szCs w:val="24"/>
        </w:rPr>
        <w:t xml:space="preserve">as if any reference to the Contractor in this </w:t>
      </w:r>
      <w:r w:rsidR="00824D0A">
        <w:rPr>
          <w:color w:val="auto"/>
          <w:sz w:val="24"/>
          <w:szCs w:val="24"/>
        </w:rPr>
        <w:t>Clause</w:t>
      </w:r>
      <w:r w:rsidR="00824D0A" w:rsidRPr="0029379A">
        <w:rPr>
          <w:color w:val="auto"/>
          <w:sz w:val="24"/>
          <w:szCs w:val="24"/>
        </w:rPr>
        <w:t xml:space="preserve"> </w:t>
      </w:r>
      <w:r w:rsidRPr="0029379A">
        <w:rPr>
          <w:color w:val="auto"/>
          <w:sz w:val="24"/>
          <w:szCs w:val="24"/>
        </w:rPr>
        <w:t>were a reference to such holding company.</w:t>
      </w:r>
      <w:bookmarkEnd w:id="54"/>
      <w:r w:rsidRPr="0029379A">
        <w:rPr>
          <w:color w:val="auto"/>
          <w:sz w:val="24"/>
          <w:szCs w:val="24"/>
        </w:rPr>
        <w:t xml:space="preserve"> </w:t>
      </w:r>
    </w:p>
    <w:p w14:paraId="3CFB20C9" w14:textId="77777777" w:rsidR="003360A5" w:rsidRPr="0029379A" w:rsidRDefault="0039244A" w:rsidP="003360A5">
      <w:pPr>
        <w:pStyle w:val="Heading2"/>
        <w:rPr>
          <w:color w:val="auto"/>
          <w:sz w:val="24"/>
          <w:szCs w:val="24"/>
        </w:rPr>
      </w:pPr>
      <w:r w:rsidRPr="0029379A">
        <w:rPr>
          <w:color w:val="auto"/>
          <w:sz w:val="24"/>
          <w:szCs w:val="24"/>
        </w:rPr>
        <w:t>T</w:t>
      </w:r>
      <w:r w:rsidR="003360A5" w:rsidRPr="0029379A">
        <w:rPr>
          <w:color w:val="auto"/>
          <w:sz w:val="24"/>
          <w:szCs w:val="24"/>
        </w:rPr>
        <w:t>he Contractor acknowledges that the Authority is subject to the FOIA/EIR.  The Contractor notes and acknowledges the FOIA/EIR and the respective Codes of Practice on the Discharge of Public Authorities' Functions and on the Management of Records (which are issued under sections 45 and 46 of the FOIA respectively) together with any Code or Guidance on the application of the EIR issued by DEFRA as may be amended, updated or replaced from time to time.  The Contractor will act in accordance with the FOIA/EIR and these Codes of Practice (and any other applicable codes of practice or guidance notified to the Contractor from time to time) to the extent that they apply to the Contractor's performance under the Contract.</w:t>
      </w:r>
    </w:p>
    <w:p w14:paraId="09259B43" w14:textId="77777777" w:rsidR="003360A5" w:rsidRPr="0029379A" w:rsidRDefault="003360A5" w:rsidP="003360A5">
      <w:pPr>
        <w:pStyle w:val="Heading2"/>
        <w:rPr>
          <w:color w:val="auto"/>
          <w:sz w:val="24"/>
          <w:szCs w:val="24"/>
        </w:rPr>
      </w:pPr>
      <w:r w:rsidRPr="0029379A">
        <w:rPr>
          <w:color w:val="auto"/>
          <w:sz w:val="24"/>
          <w:szCs w:val="24"/>
        </w:rPr>
        <w:t xml:space="preserve">The Contractor agrees that: </w:t>
      </w:r>
    </w:p>
    <w:p w14:paraId="02C1FD76" w14:textId="24B58A47" w:rsidR="003360A5" w:rsidRPr="0029379A" w:rsidRDefault="003360A5" w:rsidP="0039244A">
      <w:pPr>
        <w:pStyle w:val="Heading3"/>
        <w:spacing w:after="0" w:line="240" w:lineRule="auto"/>
        <w:rPr>
          <w:sz w:val="24"/>
          <w:szCs w:val="24"/>
        </w:rPr>
      </w:pPr>
      <w:r w:rsidRPr="0029379A">
        <w:rPr>
          <w:sz w:val="24"/>
          <w:szCs w:val="24"/>
        </w:rPr>
        <w:t xml:space="preserve">without prejudice to the generality of </w:t>
      </w:r>
      <w:r w:rsidR="00824D0A">
        <w:rPr>
          <w:b/>
          <w:sz w:val="24"/>
          <w:szCs w:val="24"/>
        </w:rPr>
        <w:t>Clause</w:t>
      </w:r>
      <w:r w:rsidR="00824D0A" w:rsidRPr="0029379A">
        <w:rPr>
          <w:b/>
          <w:sz w:val="24"/>
          <w:szCs w:val="24"/>
        </w:rPr>
        <w:t xml:space="preserve"> </w:t>
      </w:r>
      <w:r w:rsidR="00D522E2" w:rsidRPr="0029379A">
        <w:rPr>
          <w:b/>
          <w:sz w:val="24"/>
          <w:szCs w:val="24"/>
        </w:rPr>
        <w:fldChar w:fldCharType="begin"/>
      </w:r>
      <w:r w:rsidR="00D522E2" w:rsidRPr="0029379A">
        <w:rPr>
          <w:b/>
          <w:sz w:val="24"/>
          <w:szCs w:val="24"/>
        </w:rPr>
        <w:instrText xml:space="preserve"> REF _Ref506295413 \r \h  \* MERGEFORMAT </w:instrText>
      </w:r>
      <w:r w:rsidR="00D522E2" w:rsidRPr="0029379A">
        <w:rPr>
          <w:b/>
          <w:sz w:val="24"/>
          <w:szCs w:val="24"/>
        </w:rPr>
      </w:r>
      <w:r w:rsidR="00D522E2" w:rsidRPr="0029379A">
        <w:rPr>
          <w:b/>
          <w:sz w:val="24"/>
          <w:szCs w:val="24"/>
        </w:rPr>
        <w:fldChar w:fldCharType="separate"/>
      </w:r>
      <w:r w:rsidR="007A6E23" w:rsidRPr="0029379A">
        <w:rPr>
          <w:b/>
          <w:sz w:val="24"/>
          <w:szCs w:val="24"/>
        </w:rPr>
        <w:t>33.3</w:t>
      </w:r>
      <w:r w:rsidR="00D522E2" w:rsidRPr="0029379A">
        <w:rPr>
          <w:b/>
          <w:sz w:val="24"/>
          <w:szCs w:val="24"/>
        </w:rPr>
        <w:fldChar w:fldCharType="end"/>
      </w:r>
      <w:r w:rsidRPr="0029379A">
        <w:rPr>
          <w:sz w:val="24"/>
          <w:szCs w:val="24"/>
        </w:rPr>
        <w:t xml:space="preserve">, the provisions of this </w:t>
      </w:r>
      <w:r w:rsidR="00824D0A">
        <w:rPr>
          <w:sz w:val="24"/>
          <w:szCs w:val="24"/>
        </w:rPr>
        <w:t>Clause</w:t>
      </w:r>
      <w:r w:rsidR="00824D0A" w:rsidRPr="0029379A">
        <w:rPr>
          <w:sz w:val="24"/>
          <w:szCs w:val="24"/>
        </w:rPr>
        <w:t xml:space="preserve"> </w:t>
      </w:r>
      <w:r w:rsidRPr="0029379A">
        <w:rPr>
          <w:sz w:val="24"/>
          <w:szCs w:val="24"/>
        </w:rPr>
        <w:t>are subject to the respective obligations and commitments of the Authority under the FOIA/EIR and the Code of Practice;</w:t>
      </w:r>
    </w:p>
    <w:p w14:paraId="67253A1B" w14:textId="4DB60AD5" w:rsidR="003360A5" w:rsidRPr="0029379A" w:rsidRDefault="003360A5" w:rsidP="0039244A">
      <w:pPr>
        <w:pStyle w:val="Heading3"/>
        <w:rPr>
          <w:sz w:val="24"/>
          <w:szCs w:val="24"/>
        </w:rPr>
      </w:pPr>
      <w:r w:rsidRPr="0029379A">
        <w:rPr>
          <w:sz w:val="24"/>
          <w:szCs w:val="24"/>
        </w:rPr>
        <w:t xml:space="preserve">the decision on whether any exemption applies to a request for disclosure of recorded information is a decision solely for the </w:t>
      </w:r>
      <w:proofErr w:type="gramStart"/>
      <w:r w:rsidRPr="0029379A">
        <w:rPr>
          <w:sz w:val="24"/>
          <w:szCs w:val="24"/>
        </w:rPr>
        <w:t>Authority;</w:t>
      </w:r>
      <w:proofErr w:type="gramEnd"/>
    </w:p>
    <w:p w14:paraId="1A331E64" w14:textId="461CFAB1" w:rsidR="003360A5" w:rsidRPr="0029379A" w:rsidRDefault="003360A5" w:rsidP="0039244A">
      <w:pPr>
        <w:pStyle w:val="Heading3"/>
        <w:rPr>
          <w:sz w:val="24"/>
          <w:szCs w:val="24"/>
        </w:rPr>
      </w:pPr>
      <w:r w:rsidRPr="0029379A">
        <w:rPr>
          <w:sz w:val="24"/>
          <w:szCs w:val="24"/>
        </w:rPr>
        <w:t xml:space="preserve">where the Authority is managing a request for disclosure as referred to in this </w:t>
      </w:r>
      <w:r w:rsidR="00824D0A">
        <w:rPr>
          <w:b/>
          <w:sz w:val="24"/>
          <w:szCs w:val="24"/>
        </w:rPr>
        <w:t>Clause</w:t>
      </w:r>
      <w:r w:rsidR="00824D0A" w:rsidRPr="0029379A">
        <w:rPr>
          <w:b/>
          <w:sz w:val="24"/>
          <w:szCs w:val="24"/>
        </w:rPr>
        <w:t xml:space="preserve"> </w:t>
      </w:r>
      <w:r w:rsidR="00D522E2" w:rsidRPr="0029379A">
        <w:rPr>
          <w:b/>
          <w:sz w:val="24"/>
          <w:szCs w:val="24"/>
        </w:rPr>
        <w:fldChar w:fldCharType="begin"/>
      </w:r>
      <w:r w:rsidR="00D522E2" w:rsidRPr="0029379A">
        <w:rPr>
          <w:b/>
          <w:sz w:val="24"/>
          <w:szCs w:val="24"/>
        </w:rPr>
        <w:instrText xml:space="preserve"> REF _Ref506295432 \r \h  \* MERGEFORMAT </w:instrText>
      </w:r>
      <w:r w:rsidR="00D522E2" w:rsidRPr="0029379A">
        <w:rPr>
          <w:b/>
          <w:sz w:val="24"/>
          <w:szCs w:val="24"/>
        </w:rPr>
      </w:r>
      <w:r w:rsidR="00D522E2" w:rsidRPr="0029379A">
        <w:rPr>
          <w:b/>
          <w:sz w:val="24"/>
          <w:szCs w:val="24"/>
        </w:rPr>
        <w:fldChar w:fldCharType="separate"/>
      </w:r>
      <w:r w:rsidR="007A6E23" w:rsidRPr="0029379A">
        <w:rPr>
          <w:b/>
          <w:sz w:val="24"/>
          <w:szCs w:val="24"/>
        </w:rPr>
        <w:t>33</w:t>
      </w:r>
      <w:r w:rsidR="00D522E2" w:rsidRPr="0029379A">
        <w:rPr>
          <w:b/>
          <w:sz w:val="24"/>
          <w:szCs w:val="24"/>
        </w:rPr>
        <w:fldChar w:fldCharType="end"/>
      </w:r>
      <w:r w:rsidRPr="0029379A">
        <w:rPr>
          <w:sz w:val="24"/>
          <w:szCs w:val="24"/>
        </w:rPr>
        <w:t xml:space="preserve">, the Contractor shall co-operate with the Authority and shall respond within five (5) working days of any request by it for assistance in determining how to respond to a request for disclosure. </w:t>
      </w:r>
    </w:p>
    <w:p w14:paraId="3621A11E" w14:textId="77777777" w:rsidR="003360A5" w:rsidRPr="0029379A" w:rsidRDefault="003360A5" w:rsidP="003360A5">
      <w:pPr>
        <w:pStyle w:val="Heading2"/>
        <w:rPr>
          <w:color w:val="auto"/>
          <w:sz w:val="24"/>
          <w:szCs w:val="24"/>
        </w:rPr>
      </w:pPr>
      <w:r w:rsidRPr="0029379A">
        <w:rPr>
          <w:color w:val="auto"/>
          <w:sz w:val="24"/>
          <w:szCs w:val="24"/>
        </w:rPr>
        <w:t xml:space="preserve">The Authority will consult the Contractor in relation to any request for disclosure of the Contractor's Confidential Information in accordance with all applicable guidance. </w:t>
      </w:r>
    </w:p>
    <w:p w14:paraId="432EDDFB" w14:textId="2CBC7CD4" w:rsidR="003360A5" w:rsidRPr="0029379A" w:rsidRDefault="003360A5" w:rsidP="003360A5">
      <w:pPr>
        <w:pStyle w:val="Heading2"/>
        <w:rPr>
          <w:color w:val="auto"/>
          <w:sz w:val="24"/>
          <w:szCs w:val="24"/>
        </w:rPr>
      </w:pPr>
      <w:r w:rsidRPr="0029379A">
        <w:rPr>
          <w:color w:val="auto"/>
          <w:sz w:val="24"/>
          <w:szCs w:val="24"/>
        </w:rPr>
        <w:t xml:space="preserve">This </w:t>
      </w:r>
      <w:r w:rsidR="00824D0A">
        <w:rPr>
          <w:color w:val="auto"/>
          <w:sz w:val="24"/>
          <w:szCs w:val="24"/>
        </w:rPr>
        <w:t>Clause</w:t>
      </w:r>
      <w:r w:rsidR="00824D0A" w:rsidRPr="0029379A">
        <w:rPr>
          <w:color w:val="auto"/>
          <w:sz w:val="24"/>
          <w:szCs w:val="24"/>
        </w:rPr>
        <w:t xml:space="preserve"> </w:t>
      </w:r>
      <w:r w:rsidRPr="0029379A">
        <w:rPr>
          <w:color w:val="auto"/>
          <w:sz w:val="24"/>
          <w:szCs w:val="24"/>
        </w:rPr>
        <w:t xml:space="preserve">shall remain in force without limit in time in respect of Confidential Information, which comprises Personal Data. Save as aforesaid and unless otherwise expressly set out in this Contract, this </w:t>
      </w:r>
      <w:r w:rsidR="00824D0A">
        <w:rPr>
          <w:color w:val="auto"/>
          <w:sz w:val="24"/>
          <w:szCs w:val="24"/>
        </w:rPr>
        <w:t>Clause</w:t>
      </w:r>
      <w:r w:rsidR="00824D0A" w:rsidRPr="0029379A">
        <w:rPr>
          <w:color w:val="auto"/>
          <w:sz w:val="24"/>
          <w:szCs w:val="24"/>
        </w:rPr>
        <w:t xml:space="preserve"> </w:t>
      </w:r>
      <w:r w:rsidRPr="0029379A">
        <w:rPr>
          <w:color w:val="auto"/>
          <w:sz w:val="24"/>
          <w:szCs w:val="24"/>
        </w:rPr>
        <w:t xml:space="preserve">shall remain in force for a period of 3 years after the termination or expiry of this Agreement. </w:t>
      </w:r>
    </w:p>
    <w:p w14:paraId="7806B71A" w14:textId="475E2F6B" w:rsidR="003360A5" w:rsidRPr="0029379A" w:rsidRDefault="003360A5" w:rsidP="003360A5">
      <w:pPr>
        <w:pStyle w:val="Heading2"/>
        <w:rPr>
          <w:color w:val="auto"/>
          <w:sz w:val="24"/>
          <w:szCs w:val="24"/>
        </w:rPr>
      </w:pPr>
      <w:r w:rsidRPr="0029379A">
        <w:rPr>
          <w:color w:val="auto"/>
          <w:sz w:val="24"/>
          <w:szCs w:val="24"/>
        </w:rPr>
        <w:t>The Authority and the Contractor agree that the information referred in any Schedule will not infringe nor prejudice the right of confidentiality enjoyed by Service Users.</w:t>
      </w:r>
    </w:p>
    <w:p w14:paraId="34AB673E" w14:textId="5106FBCC" w:rsidR="003360A5" w:rsidRPr="0029379A" w:rsidRDefault="003360A5" w:rsidP="003360A5">
      <w:pPr>
        <w:pStyle w:val="Heading2"/>
        <w:rPr>
          <w:color w:val="auto"/>
          <w:sz w:val="24"/>
          <w:szCs w:val="24"/>
        </w:rPr>
      </w:pPr>
      <w:r w:rsidRPr="0029379A">
        <w:rPr>
          <w:color w:val="auto"/>
          <w:sz w:val="24"/>
          <w:szCs w:val="24"/>
        </w:rPr>
        <w:t xml:space="preserve">The Contractor will ensure that all information collated under the terms of this Agreement remains confidential. The Contractor shall maintain the confidentiality of all such information and shall not, without the prior written consent of the Authority and the Service User utilise the same, directly or indirectly, for its own purposes or for any other purpose or disclose the same to any third party. This clause does not apply to any information in the public </w:t>
      </w:r>
      <w:proofErr w:type="gramStart"/>
      <w:r w:rsidRPr="0029379A">
        <w:rPr>
          <w:color w:val="auto"/>
          <w:sz w:val="24"/>
          <w:szCs w:val="24"/>
        </w:rPr>
        <w:t>domain</w:t>
      </w:r>
      <w:proofErr w:type="gramEnd"/>
      <w:r w:rsidRPr="0029379A">
        <w:rPr>
          <w:color w:val="auto"/>
          <w:sz w:val="24"/>
          <w:szCs w:val="24"/>
        </w:rPr>
        <w:t xml:space="preserve"> or which is required to be disclosed in respect of the provision of the Services by the Contractor or pursuant to an order issued by a court of competent jurisdiction or applicable law or regulation.</w:t>
      </w:r>
    </w:p>
    <w:p w14:paraId="2EA486AC" w14:textId="77777777" w:rsidR="003360A5" w:rsidRPr="0029379A" w:rsidRDefault="003360A5" w:rsidP="003360A5">
      <w:pPr>
        <w:pStyle w:val="Heading2"/>
        <w:rPr>
          <w:color w:val="auto"/>
          <w:sz w:val="24"/>
          <w:szCs w:val="24"/>
        </w:rPr>
      </w:pPr>
      <w:r w:rsidRPr="0029379A">
        <w:rPr>
          <w:color w:val="auto"/>
          <w:sz w:val="24"/>
          <w:szCs w:val="24"/>
        </w:rPr>
        <w:t xml:space="preserve">The Contractor specifically </w:t>
      </w:r>
      <w:proofErr w:type="gramStart"/>
      <w:r w:rsidRPr="0029379A">
        <w:rPr>
          <w:color w:val="auto"/>
          <w:sz w:val="24"/>
          <w:szCs w:val="24"/>
        </w:rPr>
        <w:t>undertakes at all times</w:t>
      </w:r>
      <w:proofErr w:type="gramEnd"/>
      <w:r w:rsidRPr="0029379A">
        <w:rPr>
          <w:color w:val="auto"/>
          <w:sz w:val="24"/>
          <w:szCs w:val="24"/>
        </w:rPr>
        <w:t xml:space="preserve"> to keep confidential any Service User confidential information including this document or specific Service User details and personal information or any information relating to this Agreement.</w:t>
      </w:r>
    </w:p>
    <w:p w14:paraId="78CF4375" w14:textId="77777777" w:rsidR="003360A5" w:rsidRPr="0029379A" w:rsidRDefault="003360A5" w:rsidP="003360A5">
      <w:pPr>
        <w:pStyle w:val="Heading2"/>
        <w:rPr>
          <w:color w:val="auto"/>
          <w:sz w:val="24"/>
          <w:szCs w:val="24"/>
        </w:rPr>
      </w:pPr>
      <w:r w:rsidRPr="0029379A">
        <w:rPr>
          <w:color w:val="auto"/>
          <w:sz w:val="24"/>
          <w:szCs w:val="24"/>
        </w:rPr>
        <w:t xml:space="preserve">Notwithstanding the terms of this clause the Contractor will allow the Authority to inspect any documents or information collated </w:t>
      </w:r>
      <w:proofErr w:type="gramStart"/>
      <w:r w:rsidRPr="0029379A">
        <w:rPr>
          <w:color w:val="auto"/>
          <w:sz w:val="24"/>
          <w:szCs w:val="24"/>
        </w:rPr>
        <w:t>as a result of</w:t>
      </w:r>
      <w:proofErr w:type="gramEnd"/>
      <w:r w:rsidRPr="0029379A">
        <w:rPr>
          <w:color w:val="auto"/>
          <w:sz w:val="24"/>
          <w:szCs w:val="24"/>
        </w:rPr>
        <w:t xml:space="preserve"> this Agreement on demand. In </w:t>
      </w:r>
      <w:proofErr w:type="gramStart"/>
      <w:r w:rsidRPr="0029379A">
        <w:rPr>
          <w:color w:val="auto"/>
          <w:sz w:val="24"/>
          <w:szCs w:val="24"/>
        </w:rPr>
        <w:t>addition</w:t>
      </w:r>
      <w:proofErr w:type="gramEnd"/>
      <w:r w:rsidRPr="0029379A">
        <w:rPr>
          <w:color w:val="auto"/>
          <w:sz w:val="24"/>
          <w:szCs w:val="24"/>
        </w:rPr>
        <w:t xml:space="preserve"> the Contractor will allow the Service User access to their own records on demand.</w:t>
      </w:r>
    </w:p>
    <w:p w14:paraId="425BCA94" w14:textId="77777777" w:rsidR="003360A5" w:rsidRPr="0029379A" w:rsidRDefault="003360A5" w:rsidP="003360A5">
      <w:pPr>
        <w:pStyle w:val="Heading2"/>
        <w:rPr>
          <w:color w:val="auto"/>
          <w:sz w:val="24"/>
          <w:szCs w:val="24"/>
        </w:rPr>
      </w:pPr>
      <w:r w:rsidRPr="0029379A">
        <w:rPr>
          <w:color w:val="auto"/>
          <w:sz w:val="24"/>
          <w:szCs w:val="24"/>
        </w:rPr>
        <w:t>The Contractor must comply with the terms of the Data Protection Act 2018,</w:t>
      </w:r>
      <w:r w:rsidR="001B67D2" w:rsidRPr="0029379A">
        <w:rPr>
          <w:color w:val="auto"/>
          <w:sz w:val="24"/>
          <w:szCs w:val="24"/>
        </w:rPr>
        <w:t xml:space="preserve"> the United Kingdom</w:t>
      </w:r>
      <w:r w:rsidRPr="0029379A">
        <w:rPr>
          <w:color w:val="auto"/>
          <w:sz w:val="24"/>
          <w:szCs w:val="24"/>
        </w:rPr>
        <w:t xml:space="preserve"> Gen</w:t>
      </w:r>
      <w:r w:rsidR="001B67D2" w:rsidRPr="0029379A">
        <w:rPr>
          <w:color w:val="auto"/>
          <w:sz w:val="24"/>
          <w:szCs w:val="24"/>
        </w:rPr>
        <w:t>eral Data Protection Regulation</w:t>
      </w:r>
      <w:r w:rsidRPr="0029379A">
        <w:rPr>
          <w:color w:val="auto"/>
          <w:sz w:val="24"/>
          <w:szCs w:val="24"/>
        </w:rPr>
        <w:t>, Freedom of Information Act 2000 or other subsequent legislation.  Both the Authority and Contractor must use their best endeavours to ensure that information given can only be used for the purposes for which it as given without express consent or save where statute or the public interest otherwise allows.</w:t>
      </w:r>
    </w:p>
    <w:p w14:paraId="567758F8" w14:textId="77777777" w:rsidR="003360A5" w:rsidRPr="0029379A" w:rsidRDefault="003360A5" w:rsidP="003360A5">
      <w:pPr>
        <w:pStyle w:val="Heading2"/>
        <w:rPr>
          <w:color w:val="auto"/>
          <w:sz w:val="24"/>
          <w:szCs w:val="24"/>
        </w:rPr>
      </w:pPr>
      <w:r w:rsidRPr="0029379A">
        <w:rPr>
          <w:color w:val="auto"/>
          <w:sz w:val="24"/>
          <w:szCs w:val="24"/>
        </w:rPr>
        <w:t xml:space="preserve">The Parties acknowledge that for the purposes of the Data Protection Legislation, the Authority is the </w:t>
      </w:r>
      <w:proofErr w:type="gramStart"/>
      <w:r w:rsidRPr="0029379A">
        <w:rPr>
          <w:color w:val="auto"/>
          <w:sz w:val="24"/>
          <w:szCs w:val="24"/>
        </w:rPr>
        <w:t>Controller</w:t>
      </w:r>
      <w:proofErr w:type="gramEnd"/>
      <w:r w:rsidRPr="0029379A">
        <w:rPr>
          <w:color w:val="auto"/>
          <w:sz w:val="24"/>
          <w:szCs w:val="24"/>
        </w:rPr>
        <w:t xml:space="preserve"> and the Contractor is the Processor. The Contractor may only process data that the Authority has explicitly authorised the Contractor to process.  </w:t>
      </w:r>
    </w:p>
    <w:p w14:paraId="3B9D0DB1" w14:textId="77777777" w:rsidR="003360A5" w:rsidRPr="0029379A" w:rsidRDefault="003360A5" w:rsidP="003360A5">
      <w:pPr>
        <w:pStyle w:val="Heading2"/>
        <w:rPr>
          <w:color w:val="auto"/>
          <w:sz w:val="24"/>
          <w:szCs w:val="24"/>
        </w:rPr>
      </w:pPr>
      <w:r w:rsidRPr="0029379A">
        <w:rPr>
          <w:color w:val="auto"/>
          <w:sz w:val="24"/>
          <w:szCs w:val="24"/>
        </w:rPr>
        <w:t xml:space="preserve">The Contractor shall notify the Authority immediately if it considers that any of the Authority's instructions infringe the Data Protection Legislation. </w:t>
      </w:r>
    </w:p>
    <w:p w14:paraId="132312D9" w14:textId="77777777" w:rsidR="003360A5" w:rsidRPr="0029379A" w:rsidRDefault="003360A5" w:rsidP="003360A5">
      <w:pPr>
        <w:pStyle w:val="Heading2"/>
        <w:rPr>
          <w:color w:val="auto"/>
          <w:sz w:val="24"/>
          <w:szCs w:val="24"/>
        </w:rPr>
      </w:pPr>
      <w:r w:rsidRPr="0029379A">
        <w:rPr>
          <w:color w:val="auto"/>
          <w:sz w:val="24"/>
          <w:szCs w:val="24"/>
        </w:rPr>
        <w:t xml:space="preserve">The Contractor shall provide all reasonable assistance to the Authority in the preparation of any Data Protection Impact Assessment prior to commencing any processing.  Such assistance may, at the discretion of the Authority, include: </w:t>
      </w:r>
    </w:p>
    <w:p w14:paraId="4396D69D" w14:textId="77777777" w:rsidR="003360A5" w:rsidRPr="0029379A" w:rsidRDefault="003360A5" w:rsidP="0039244A">
      <w:pPr>
        <w:pStyle w:val="Heading3"/>
        <w:rPr>
          <w:sz w:val="24"/>
          <w:szCs w:val="24"/>
        </w:rPr>
      </w:pPr>
      <w:r w:rsidRPr="0029379A">
        <w:rPr>
          <w:sz w:val="24"/>
          <w:szCs w:val="24"/>
        </w:rPr>
        <w:t xml:space="preserve">a systematic description of the envisaged processing operations and the purpose of the </w:t>
      </w:r>
      <w:proofErr w:type="gramStart"/>
      <w:r w:rsidRPr="0029379A">
        <w:rPr>
          <w:sz w:val="24"/>
          <w:szCs w:val="24"/>
        </w:rPr>
        <w:t>processing;</w:t>
      </w:r>
      <w:proofErr w:type="gramEnd"/>
      <w:r w:rsidRPr="0029379A">
        <w:rPr>
          <w:sz w:val="24"/>
          <w:szCs w:val="24"/>
        </w:rPr>
        <w:t xml:space="preserve"> </w:t>
      </w:r>
    </w:p>
    <w:p w14:paraId="0CB41F54" w14:textId="77777777" w:rsidR="003360A5" w:rsidRPr="0029379A" w:rsidRDefault="003360A5" w:rsidP="0039244A">
      <w:pPr>
        <w:pStyle w:val="Heading3"/>
        <w:rPr>
          <w:sz w:val="24"/>
          <w:szCs w:val="24"/>
        </w:rPr>
      </w:pPr>
      <w:r w:rsidRPr="0029379A">
        <w:rPr>
          <w:sz w:val="24"/>
          <w:szCs w:val="24"/>
        </w:rPr>
        <w:t xml:space="preserve">an assessment of the necessity and proportionality of the processing operations in relation to the </w:t>
      </w:r>
      <w:proofErr w:type="gramStart"/>
      <w:r w:rsidRPr="0029379A">
        <w:rPr>
          <w:sz w:val="24"/>
          <w:szCs w:val="24"/>
        </w:rPr>
        <w:t>Services;</w:t>
      </w:r>
      <w:proofErr w:type="gramEnd"/>
      <w:r w:rsidRPr="0029379A">
        <w:rPr>
          <w:sz w:val="24"/>
          <w:szCs w:val="24"/>
        </w:rPr>
        <w:t xml:space="preserve"> </w:t>
      </w:r>
    </w:p>
    <w:p w14:paraId="75228845" w14:textId="77777777" w:rsidR="003360A5" w:rsidRPr="0029379A" w:rsidRDefault="003360A5" w:rsidP="0039244A">
      <w:pPr>
        <w:pStyle w:val="Heading3"/>
        <w:spacing w:after="0" w:line="240" w:lineRule="auto"/>
        <w:rPr>
          <w:sz w:val="24"/>
          <w:szCs w:val="24"/>
        </w:rPr>
      </w:pPr>
      <w:r w:rsidRPr="0029379A">
        <w:rPr>
          <w:sz w:val="24"/>
          <w:szCs w:val="24"/>
        </w:rPr>
        <w:t xml:space="preserve">an assessment of the risks to the rights and freedoms of Data Subjects; and </w:t>
      </w:r>
    </w:p>
    <w:p w14:paraId="48D2A618" w14:textId="77777777" w:rsidR="003360A5" w:rsidRPr="0029379A" w:rsidRDefault="003360A5" w:rsidP="0039244A">
      <w:pPr>
        <w:pStyle w:val="Heading3"/>
        <w:spacing w:after="0" w:line="240" w:lineRule="auto"/>
        <w:rPr>
          <w:sz w:val="24"/>
          <w:szCs w:val="24"/>
        </w:rPr>
      </w:pPr>
      <w:r w:rsidRPr="0029379A">
        <w:rPr>
          <w:sz w:val="24"/>
          <w:szCs w:val="24"/>
        </w:rPr>
        <w:t xml:space="preserve">the measures envisaged to address the risks, including safeguards, security measures and mechanisms to ensure the protection of Personal Data. </w:t>
      </w:r>
    </w:p>
    <w:p w14:paraId="543AB744" w14:textId="77777777" w:rsidR="003360A5" w:rsidRPr="0029379A" w:rsidRDefault="003360A5" w:rsidP="003360A5">
      <w:pPr>
        <w:pStyle w:val="Heading2"/>
        <w:rPr>
          <w:color w:val="auto"/>
          <w:sz w:val="24"/>
          <w:szCs w:val="24"/>
        </w:rPr>
      </w:pPr>
      <w:r w:rsidRPr="0029379A">
        <w:rPr>
          <w:color w:val="auto"/>
          <w:sz w:val="24"/>
          <w:szCs w:val="24"/>
        </w:rPr>
        <w:t xml:space="preserve">The Contractor shall, in relation to any Personal Data processed in connection with its obligations under this Agreement: </w:t>
      </w:r>
    </w:p>
    <w:p w14:paraId="6B958FA8" w14:textId="77777777" w:rsidR="003360A5" w:rsidRPr="0029379A" w:rsidRDefault="003360A5" w:rsidP="000757EB">
      <w:pPr>
        <w:pStyle w:val="Heading3"/>
        <w:spacing w:after="0" w:line="240" w:lineRule="auto"/>
        <w:rPr>
          <w:sz w:val="24"/>
          <w:szCs w:val="24"/>
        </w:rPr>
      </w:pPr>
      <w:r w:rsidRPr="0029379A">
        <w:rPr>
          <w:sz w:val="24"/>
          <w:szCs w:val="24"/>
        </w:rPr>
        <w:t xml:space="preserve">process that Personal Data only in accordance with the instructions of the Authority unless the Contractor is required to do otherwise by Law. If it is so </w:t>
      </w:r>
      <w:proofErr w:type="gramStart"/>
      <w:r w:rsidRPr="0029379A">
        <w:rPr>
          <w:sz w:val="24"/>
          <w:szCs w:val="24"/>
        </w:rPr>
        <w:t>required</w:t>
      </w:r>
      <w:proofErr w:type="gramEnd"/>
      <w:r w:rsidRPr="0029379A">
        <w:rPr>
          <w:sz w:val="24"/>
          <w:szCs w:val="24"/>
        </w:rPr>
        <w:t xml:space="preserve"> the Contractor shall promptly notify the Authority before processing the Personal Data unless prohibited by </w:t>
      </w:r>
      <w:proofErr w:type="gramStart"/>
      <w:r w:rsidRPr="0029379A">
        <w:rPr>
          <w:sz w:val="24"/>
          <w:szCs w:val="24"/>
        </w:rPr>
        <w:t>Law;</w:t>
      </w:r>
      <w:proofErr w:type="gramEnd"/>
      <w:r w:rsidRPr="0029379A">
        <w:rPr>
          <w:sz w:val="24"/>
          <w:szCs w:val="24"/>
        </w:rPr>
        <w:t xml:space="preserve"> </w:t>
      </w:r>
    </w:p>
    <w:p w14:paraId="63B505B5" w14:textId="77777777" w:rsidR="003360A5" w:rsidRPr="0029379A" w:rsidRDefault="003360A5" w:rsidP="000757EB">
      <w:pPr>
        <w:pStyle w:val="Heading3"/>
        <w:rPr>
          <w:sz w:val="24"/>
          <w:szCs w:val="24"/>
        </w:rPr>
      </w:pPr>
      <w:r w:rsidRPr="0029379A">
        <w:rPr>
          <w:sz w:val="24"/>
          <w:szCs w:val="24"/>
        </w:rPr>
        <w:t xml:space="preserve">ensure that it has in place Protective Measures, which have been reviewed and approved by the Authority as appropriate to protect against a Data Loss Event having taken account of the: </w:t>
      </w:r>
    </w:p>
    <w:p w14:paraId="32A8DD53"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nature of the data to be </w:t>
      </w:r>
      <w:proofErr w:type="gramStart"/>
      <w:r w:rsidRPr="0029379A">
        <w:rPr>
          <w:sz w:val="24"/>
          <w:szCs w:val="24"/>
        </w:rPr>
        <w:t>protected;</w:t>
      </w:r>
      <w:proofErr w:type="gramEnd"/>
      <w:r w:rsidRPr="0029379A">
        <w:rPr>
          <w:sz w:val="24"/>
          <w:szCs w:val="24"/>
        </w:rPr>
        <w:t xml:space="preserve"> </w:t>
      </w:r>
    </w:p>
    <w:p w14:paraId="133F9A90"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harm that might result from a Data Loss </w:t>
      </w:r>
      <w:proofErr w:type="gramStart"/>
      <w:r w:rsidRPr="0029379A">
        <w:rPr>
          <w:sz w:val="24"/>
          <w:szCs w:val="24"/>
        </w:rPr>
        <w:t>Event;</w:t>
      </w:r>
      <w:proofErr w:type="gramEnd"/>
      <w:r w:rsidRPr="0029379A">
        <w:rPr>
          <w:sz w:val="24"/>
          <w:szCs w:val="24"/>
        </w:rPr>
        <w:t xml:space="preserve"> </w:t>
      </w:r>
    </w:p>
    <w:p w14:paraId="0A193EE3"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state of technological development; and </w:t>
      </w:r>
    </w:p>
    <w:p w14:paraId="058E4344"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cost of implementing any </w:t>
      </w:r>
      <w:proofErr w:type="gramStart"/>
      <w:r w:rsidRPr="0029379A">
        <w:rPr>
          <w:sz w:val="24"/>
          <w:szCs w:val="24"/>
        </w:rPr>
        <w:t>measures;</w:t>
      </w:r>
      <w:proofErr w:type="gramEnd"/>
      <w:r w:rsidRPr="0029379A">
        <w:rPr>
          <w:sz w:val="24"/>
          <w:szCs w:val="24"/>
        </w:rPr>
        <w:t xml:space="preserve">  </w:t>
      </w:r>
    </w:p>
    <w:p w14:paraId="3DB72F0A" w14:textId="77777777" w:rsidR="003360A5" w:rsidRPr="0029379A" w:rsidRDefault="003360A5" w:rsidP="000757EB">
      <w:pPr>
        <w:pStyle w:val="Heading3"/>
        <w:rPr>
          <w:sz w:val="24"/>
          <w:szCs w:val="24"/>
        </w:rPr>
      </w:pPr>
      <w:r w:rsidRPr="0029379A">
        <w:rPr>
          <w:sz w:val="24"/>
          <w:szCs w:val="24"/>
        </w:rPr>
        <w:t xml:space="preserve">ensure that:  </w:t>
      </w:r>
    </w:p>
    <w:p w14:paraId="37947A56"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the Contractor Personnel do not process Personal Data except in accordance with this </w:t>
      </w:r>
      <w:proofErr w:type="gramStart"/>
      <w:r w:rsidRPr="0029379A">
        <w:rPr>
          <w:sz w:val="24"/>
          <w:szCs w:val="24"/>
        </w:rPr>
        <w:t>Agreement;</w:t>
      </w:r>
      <w:proofErr w:type="gramEnd"/>
      <w:r w:rsidRPr="0029379A">
        <w:rPr>
          <w:sz w:val="24"/>
          <w:szCs w:val="24"/>
        </w:rPr>
        <w:t xml:space="preserve"> </w:t>
      </w:r>
    </w:p>
    <w:p w14:paraId="5625F7B4"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it takes all reasonable steps to ensure the reliability and integrity of any Contractor Personnel who have access to the Personal Data and ensure that they: </w:t>
      </w:r>
    </w:p>
    <w:p w14:paraId="099C92A7" w14:textId="77777777" w:rsidR="003360A5" w:rsidRPr="0029379A" w:rsidRDefault="003360A5" w:rsidP="000757EB">
      <w:pPr>
        <w:pStyle w:val="Heading5"/>
        <w:rPr>
          <w:sz w:val="24"/>
          <w:szCs w:val="24"/>
        </w:rPr>
      </w:pPr>
      <w:r w:rsidRPr="0029379A">
        <w:rPr>
          <w:sz w:val="24"/>
          <w:szCs w:val="24"/>
        </w:rPr>
        <w:t xml:space="preserve">are aware of and comply with the Contractor's duties under this </w:t>
      </w:r>
      <w:proofErr w:type="gramStart"/>
      <w:r w:rsidRPr="0029379A">
        <w:rPr>
          <w:sz w:val="24"/>
          <w:szCs w:val="24"/>
        </w:rPr>
        <w:t>clause;</w:t>
      </w:r>
      <w:proofErr w:type="gramEnd"/>
      <w:r w:rsidRPr="0029379A">
        <w:rPr>
          <w:sz w:val="24"/>
          <w:szCs w:val="24"/>
        </w:rPr>
        <w:t xml:space="preserve"> </w:t>
      </w:r>
    </w:p>
    <w:p w14:paraId="56B2D779" w14:textId="77777777" w:rsidR="003360A5" w:rsidRPr="0029379A" w:rsidRDefault="003360A5" w:rsidP="000757EB">
      <w:pPr>
        <w:pStyle w:val="Heading5"/>
        <w:rPr>
          <w:sz w:val="24"/>
          <w:szCs w:val="24"/>
        </w:rPr>
      </w:pPr>
      <w:r w:rsidRPr="0029379A">
        <w:rPr>
          <w:sz w:val="24"/>
          <w:szCs w:val="24"/>
        </w:rPr>
        <w:t>are subject to appropriate confidentiality undertakings with the Contractor or any Sub-</w:t>
      </w:r>
      <w:proofErr w:type="gramStart"/>
      <w:r w:rsidRPr="0029379A">
        <w:rPr>
          <w:sz w:val="24"/>
          <w:szCs w:val="24"/>
        </w:rPr>
        <w:t>processor;</w:t>
      </w:r>
      <w:proofErr w:type="gramEnd"/>
      <w:r w:rsidRPr="0029379A">
        <w:rPr>
          <w:sz w:val="24"/>
          <w:szCs w:val="24"/>
        </w:rPr>
        <w:t xml:space="preserve"> </w:t>
      </w:r>
    </w:p>
    <w:p w14:paraId="26012FC0" w14:textId="1F5260C1" w:rsidR="003360A5" w:rsidRPr="0029379A" w:rsidRDefault="003360A5" w:rsidP="000757EB">
      <w:pPr>
        <w:pStyle w:val="Heading5"/>
        <w:rPr>
          <w:sz w:val="24"/>
          <w:szCs w:val="24"/>
        </w:rPr>
      </w:pPr>
      <w:r w:rsidRPr="0029379A">
        <w:rPr>
          <w:sz w:val="24"/>
          <w:szCs w:val="24"/>
        </w:rPr>
        <w:t xml:space="preserve">are informed of the confidential nature of the Personal Data and do not publish, disclose or divulge any of the Personal Data to any third </w:t>
      </w:r>
      <w:r w:rsidR="002B62D1">
        <w:rPr>
          <w:sz w:val="24"/>
          <w:szCs w:val="24"/>
        </w:rPr>
        <w:t>p</w:t>
      </w:r>
      <w:r w:rsidRPr="0029379A">
        <w:rPr>
          <w:sz w:val="24"/>
          <w:szCs w:val="24"/>
        </w:rPr>
        <w:t xml:space="preserve">arty unless directed in writing to do so by the Authority or as otherwise permitted by this Agreement; and </w:t>
      </w:r>
    </w:p>
    <w:p w14:paraId="169196B8" w14:textId="77777777" w:rsidR="003360A5" w:rsidRPr="0029379A" w:rsidRDefault="003360A5" w:rsidP="000757EB">
      <w:pPr>
        <w:pStyle w:val="Heading5"/>
        <w:rPr>
          <w:sz w:val="24"/>
          <w:szCs w:val="24"/>
        </w:rPr>
      </w:pPr>
      <w:r w:rsidRPr="0029379A">
        <w:rPr>
          <w:sz w:val="24"/>
          <w:szCs w:val="24"/>
        </w:rPr>
        <w:t xml:space="preserve">have undergone adequate training in the use, care, protection and handling of Personal Data; and </w:t>
      </w:r>
    </w:p>
    <w:p w14:paraId="6A4FCCA2" w14:textId="77777777" w:rsidR="003360A5" w:rsidRPr="0029379A" w:rsidRDefault="003360A5" w:rsidP="000757EB">
      <w:pPr>
        <w:pStyle w:val="Heading3"/>
        <w:rPr>
          <w:sz w:val="24"/>
          <w:szCs w:val="24"/>
        </w:rPr>
      </w:pPr>
      <w:r w:rsidRPr="0029379A">
        <w:rPr>
          <w:sz w:val="24"/>
          <w:szCs w:val="24"/>
        </w:rPr>
        <w:t>not transfer Personal Data outside o</w:t>
      </w:r>
      <w:r w:rsidR="001B67D2" w:rsidRPr="0029379A">
        <w:rPr>
          <w:sz w:val="24"/>
          <w:szCs w:val="24"/>
        </w:rPr>
        <w:t xml:space="preserve">f the </w:t>
      </w:r>
      <w:r w:rsidRPr="0029379A">
        <w:rPr>
          <w:sz w:val="24"/>
          <w:szCs w:val="24"/>
        </w:rPr>
        <w:t>U</w:t>
      </w:r>
      <w:r w:rsidR="001B67D2" w:rsidRPr="0029379A">
        <w:rPr>
          <w:sz w:val="24"/>
          <w:szCs w:val="24"/>
        </w:rPr>
        <w:t>K</w:t>
      </w:r>
      <w:r w:rsidRPr="0029379A">
        <w:rPr>
          <w:sz w:val="24"/>
          <w:szCs w:val="24"/>
        </w:rPr>
        <w:t xml:space="preserve"> unless the prior written consent of the Authority has been obtained and the following conditions are fulfilled: </w:t>
      </w:r>
    </w:p>
    <w:p w14:paraId="126A611C"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the Authority or the Contractor has provided appropriate safeguards in relation to the transfer (whether in accordance with </w:t>
      </w:r>
      <w:r w:rsidR="001B67D2" w:rsidRPr="0029379A">
        <w:rPr>
          <w:sz w:val="24"/>
          <w:szCs w:val="24"/>
        </w:rPr>
        <w:t xml:space="preserve">the UK </w:t>
      </w:r>
      <w:r w:rsidRPr="0029379A">
        <w:rPr>
          <w:sz w:val="24"/>
          <w:szCs w:val="24"/>
        </w:rPr>
        <w:t xml:space="preserve">GDPR Article 46 as determined by the </w:t>
      </w:r>
      <w:proofErr w:type="gramStart"/>
      <w:r w:rsidRPr="0029379A">
        <w:rPr>
          <w:sz w:val="24"/>
          <w:szCs w:val="24"/>
        </w:rPr>
        <w:t>Authority;</w:t>
      </w:r>
      <w:proofErr w:type="gramEnd"/>
      <w:r w:rsidRPr="0029379A">
        <w:rPr>
          <w:sz w:val="24"/>
          <w:szCs w:val="24"/>
        </w:rPr>
        <w:t xml:space="preserve"> </w:t>
      </w:r>
    </w:p>
    <w:p w14:paraId="161C2520"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the Data Subject has enforceable rights and effective legal </w:t>
      </w:r>
      <w:proofErr w:type="gramStart"/>
      <w:r w:rsidRPr="0029379A">
        <w:rPr>
          <w:sz w:val="24"/>
          <w:szCs w:val="24"/>
        </w:rPr>
        <w:t>remedies;</w:t>
      </w:r>
      <w:proofErr w:type="gramEnd"/>
      <w:r w:rsidRPr="0029379A">
        <w:rPr>
          <w:sz w:val="24"/>
          <w:szCs w:val="24"/>
        </w:rPr>
        <w:t xml:space="preserve"> </w:t>
      </w:r>
    </w:p>
    <w:p w14:paraId="50C8E7B5"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the Contractor complies with its obligations under the Data Protection Legislation by providing an adequate level of protection to any Personal Data that is transferred (or, if it is not so bound, uses its best endeavours to assist the Authority in meeting its obligations); and </w:t>
      </w:r>
    </w:p>
    <w:p w14:paraId="466DF59A" w14:textId="77777777" w:rsidR="003360A5" w:rsidRPr="0029379A" w:rsidRDefault="003360A5" w:rsidP="000757EB">
      <w:pPr>
        <w:pStyle w:val="Heading4"/>
        <w:spacing w:after="0" w:line="240" w:lineRule="auto"/>
        <w:ind w:left="2552" w:hanging="141"/>
        <w:rPr>
          <w:sz w:val="24"/>
          <w:szCs w:val="24"/>
        </w:rPr>
      </w:pPr>
      <w:r w:rsidRPr="0029379A">
        <w:rPr>
          <w:sz w:val="24"/>
          <w:szCs w:val="24"/>
        </w:rPr>
        <w:t xml:space="preserve">the Contractor complies with any reasonable instructions notified to it in advance by the Authority with respect to the processing of the Personal </w:t>
      </w:r>
      <w:proofErr w:type="gramStart"/>
      <w:r w:rsidRPr="0029379A">
        <w:rPr>
          <w:sz w:val="24"/>
          <w:szCs w:val="24"/>
        </w:rPr>
        <w:t>Data;</w:t>
      </w:r>
      <w:proofErr w:type="gramEnd"/>
      <w:r w:rsidRPr="0029379A">
        <w:rPr>
          <w:sz w:val="24"/>
          <w:szCs w:val="24"/>
        </w:rPr>
        <w:t xml:space="preserve"> </w:t>
      </w:r>
    </w:p>
    <w:p w14:paraId="0373EF8A" w14:textId="77777777" w:rsidR="003360A5" w:rsidRPr="0029379A" w:rsidRDefault="003360A5" w:rsidP="000757EB">
      <w:pPr>
        <w:pStyle w:val="Heading3"/>
        <w:rPr>
          <w:sz w:val="24"/>
          <w:szCs w:val="24"/>
        </w:rPr>
      </w:pPr>
      <w:r w:rsidRPr="0029379A">
        <w:rPr>
          <w:sz w:val="24"/>
          <w:szCs w:val="24"/>
        </w:rPr>
        <w:t xml:space="preserve">at the written direction of the Authority, delete or return Personal Data (and any copies of it) to the Authority on termination of the Agreement unless the Contractor is required by Law to retain the Personal Data. </w:t>
      </w:r>
    </w:p>
    <w:p w14:paraId="11B92567" w14:textId="77777777" w:rsidR="003360A5" w:rsidRPr="0029379A" w:rsidRDefault="003360A5" w:rsidP="003360A5">
      <w:pPr>
        <w:pStyle w:val="Heading2"/>
        <w:rPr>
          <w:color w:val="auto"/>
          <w:sz w:val="24"/>
          <w:szCs w:val="24"/>
        </w:rPr>
      </w:pPr>
      <w:bookmarkStart w:id="55" w:name="_Ref506296124"/>
      <w:r w:rsidRPr="0029379A">
        <w:rPr>
          <w:color w:val="auto"/>
          <w:sz w:val="24"/>
          <w:szCs w:val="24"/>
        </w:rPr>
        <w:t xml:space="preserve">Subject to </w:t>
      </w:r>
      <w:r w:rsidR="00681A39" w:rsidRPr="0029379A">
        <w:rPr>
          <w:b/>
          <w:color w:val="auto"/>
          <w:sz w:val="24"/>
          <w:szCs w:val="24"/>
        </w:rPr>
        <w:t xml:space="preserve">Clause </w:t>
      </w:r>
      <w:r w:rsidR="00681A39" w:rsidRPr="0029379A">
        <w:rPr>
          <w:b/>
          <w:color w:val="auto"/>
          <w:sz w:val="24"/>
          <w:szCs w:val="24"/>
        </w:rPr>
        <w:fldChar w:fldCharType="begin"/>
      </w:r>
      <w:r w:rsidR="00681A39" w:rsidRPr="0029379A">
        <w:rPr>
          <w:b/>
          <w:color w:val="auto"/>
          <w:sz w:val="24"/>
          <w:szCs w:val="24"/>
        </w:rPr>
        <w:instrText xml:space="preserve"> REF _Ref506296112 \r \h  \* MERGEFORMAT </w:instrText>
      </w:r>
      <w:r w:rsidR="00681A39" w:rsidRPr="0029379A">
        <w:rPr>
          <w:b/>
          <w:color w:val="auto"/>
          <w:sz w:val="24"/>
          <w:szCs w:val="24"/>
        </w:rPr>
      </w:r>
      <w:r w:rsidR="00681A39" w:rsidRPr="0029379A">
        <w:rPr>
          <w:b/>
          <w:color w:val="auto"/>
          <w:sz w:val="24"/>
          <w:szCs w:val="24"/>
        </w:rPr>
        <w:fldChar w:fldCharType="separate"/>
      </w:r>
      <w:r w:rsidR="007A6E23" w:rsidRPr="0029379A">
        <w:rPr>
          <w:b/>
          <w:color w:val="auto"/>
          <w:sz w:val="24"/>
          <w:szCs w:val="24"/>
        </w:rPr>
        <w:t>33.18</w:t>
      </w:r>
      <w:r w:rsidR="00681A39" w:rsidRPr="0029379A">
        <w:rPr>
          <w:b/>
          <w:color w:val="auto"/>
          <w:sz w:val="24"/>
          <w:szCs w:val="24"/>
        </w:rPr>
        <w:fldChar w:fldCharType="end"/>
      </w:r>
      <w:r w:rsidRPr="0029379A">
        <w:rPr>
          <w:color w:val="auto"/>
          <w:sz w:val="24"/>
          <w:szCs w:val="24"/>
        </w:rPr>
        <w:t>, the Contractor shall notify the Authority immediately if it:</w:t>
      </w:r>
      <w:bookmarkEnd w:id="55"/>
      <w:r w:rsidRPr="0029379A">
        <w:rPr>
          <w:color w:val="auto"/>
          <w:sz w:val="24"/>
          <w:szCs w:val="24"/>
        </w:rPr>
        <w:t xml:space="preserve"> </w:t>
      </w:r>
    </w:p>
    <w:p w14:paraId="06DC909A" w14:textId="77777777" w:rsidR="003360A5" w:rsidRPr="0029379A" w:rsidRDefault="003360A5" w:rsidP="000757EB">
      <w:pPr>
        <w:pStyle w:val="Heading3"/>
        <w:rPr>
          <w:sz w:val="24"/>
          <w:szCs w:val="24"/>
        </w:rPr>
      </w:pPr>
      <w:r w:rsidRPr="0029379A">
        <w:rPr>
          <w:sz w:val="24"/>
          <w:szCs w:val="24"/>
        </w:rPr>
        <w:t>receives a Data Subject Access Request (or purported Data Subject Access Request</w:t>
      </w:r>
      <w:proofErr w:type="gramStart"/>
      <w:r w:rsidRPr="0029379A">
        <w:rPr>
          <w:sz w:val="24"/>
          <w:szCs w:val="24"/>
        </w:rPr>
        <w:t>);</w:t>
      </w:r>
      <w:proofErr w:type="gramEnd"/>
      <w:r w:rsidRPr="0029379A">
        <w:rPr>
          <w:sz w:val="24"/>
          <w:szCs w:val="24"/>
        </w:rPr>
        <w:t xml:space="preserve"> </w:t>
      </w:r>
    </w:p>
    <w:p w14:paraId="56A40F8D" w14:textId="77777777" w:rsidR="003360A5" w:rsidRPr="0029379A" w:rsidRDefault="003360A5" w:rsidP="000757EB">
      <w:pPr>
        <w:pStyle w:val="Heading3"/>
        <w:spacing w:after="0" w:line="240" w:lineRule="auto"/>
        <w:rPr>
          <w:sz w:val="24"/>
          <w:szCs w:val="24"/>
        </w:rPr>
      </w:pPr>
      <w:r w:rsidRPr="0029379A">
        <w:rPr>
          <w:sz w:val="24"/>
          <w:szCs w:val="24"/>
        </w:rPr>
        <w:t xml:space="preserve">receives a request to rectify, block or erase any Personal </w:t>
      </w:r>
      <w:proofErr w:type="gramStart"/>
      <w:r w:rsidRPr="0029379A">
        <w:rPr>
          <w:sz w:val="24"/>
          <w:szCs w:val="24"/>
        </w:rPr>
        <w:t>Data;</w:t>
      </w:r>
      <w:proofErr w:type="gramEnd"/>
      <w:r w:rsidRPr="0029379A">
        <w:rPr>
          <w:sz w:val="24"/>
          <w:szCs w:val="24"/>
        </w:rPr>
        <w:t xml:space="preserve">  </w:t>
      </w:r>
    </w:p>
    <w:p w14:paraId="6EF5897C" w14:textId="77777777" w:rsidR="003360A5" w:rsidRPr="0029379A" w:rsidRDefault="003360A5" w:rsidP="000757EB">
      <w:pPr>
        <w:pStyle w:val="Heading3"/>
        <w:spacing w:after="0" w:line="240" w:lineRule="auto"/>
        <w:rPr>
          <w:sz w:val="24"/>
          <w:szCs w:val="24"/>
        </w:rPr>
      </w:pPr>
      <w:r w:rsidRPr="0029379A">
        <w:rPr>
          <w:sz w:val="24"/>
          <w:szCs w:val="24"/>
        </w:rPr>
        <w:t xml:space="preserve">receives any other request, complaint or communication relating to either Party's obligations under the Data Protection </w:t>
      </w:r>
      <w:proofErr w:type="gramStart"/>
      <w:r w:rsidRPr="0029379A">
        <w:rPr>
          <w:sz w:val="24"/>
          <w:szCs w:val="24"/>
        </w:rPr>
        <w:t>Legislation;</w:t>
      </w:r>
      <w:proofErr w:type="gramEnd"/>
      <w:r w:rsidRPr="0029379A">
        <w:rPr>
          <w:sz w:val="24"/>
          <w:szCs w:val="24"/>
        </w:rPr>
        <w:t xml:space="preserve">  </w:t>
      </w:r>
    </w:p>
    <w:p w14:paraId="5CA83E26" w14:textId="77777777" w:rsidR="003360A5" w:rsidRPr="0029379A" w:rsidRDefault="003360A5" w:rsidP="000757EB">
      <w:pPr>
        <w:pStyle w:val="Heading3"/>
        <w:rPr>
          <w:sz w:val="24"/>
          <w:szCs w:val="24"/>
        </w:rPr>
      </w:pPr>
      <w:r w:rsidRPr="0029379A">
        <w:rPr>
          <w:sz w:val="24"/>
          <w:szCs w:val="24"/>
        </w:rPr>
        <w:t>receives any communication from the Information Commissioner or any other regulatory authority in connection with Personal Data processed under</w:t>
      </w:r>
      <w:r w:rsidR="000757EB" w:rsidRPr="0029379A">
        <w:rPr>
          <w:sz w:val="24"/>
          <w:szCs w:val="24"/>
        </w:rPr>
        <w:t xml:space="preserve"> </w:t>
      </w:r>
      <w:r w:rsidRPr="0029379A">
        <w:rPr>
          <w:sz w:val="24"/>
          <w:szCs w:val="24"/>
        </w:rPr>
        <w:t xml:space="preserve">this </w:t>
      </w:r>
      <w:proofErr w:type="gramStart"/>
      <w:r w:rsidRPr="0029379A">
        <w:rPr>
          <w:sz w:val="24"/>
          <w:szCs w:val="24"/>
        </w:rPr>
        <w:t>Agreement;</w:t>
      </w:r>
      <w:proofErr w:type="gramEnd"/>
      <w:r w:rsidRPr="0029379A">
        <w:rPr>
          <w:sz w:val="24"/>
          <w:szCs w:val="24"/>
        </w:rPr>
        <w:t xml:space="preserve">  </w:t>
      </w:r>
    </w:p>
    <w:p w14:paraId="3D652B6B" w14:textId="5B0F3B56" w:rsidR="003360A5" w:rsidRPr="0029379A" w:rsidRDefault="003360A5" w:rsidP="000757EB">
      <w:pPr>
        <w:pStyle w:val="Heading3"/>
        <w:spacing w:after="0" w:line="240" w:lineRule="auto"/>
        <w:rPr>
          <w:sz w:val="24"/>
          <w:szCs w:val="24"/>
        </w:rPr>
      </w:pPr>
      <w:r w:rsidRPr="0029379A">
        <w:rPr>
          <w:sz w:val="24"/>
          <w:szCs w:val="24"/>
        </w:rPr>
        <w:t xml:space="preserve">receives a request from any third </w:t>
      </w:r>
      <w:r w:rsidR="008A544F">
        <w:rPr>
          <w:sz w:val="24"/>
          <w:szCs w:val="24"/>
        </w:rPr>
        <w:t>p</w:t>
      </w:r>
      <w:r w:rsidRPr="0029379A">
        <w:rPr>
          <w:sz w:val="24"/>
          <w:szCs w:val="24"/>
        </w:rPr>
        <w:t xml:space="preserve">arty for disclosure of Personal Data where compliance with such request is required or purported to be required by Law; or </w:t>
      </w:r>
    </w:p>
    <w:p w14:paraId="6D3F8C1F" w14:textId="77777777" w:rsidR="003360A5" w:rsidRPr="0029379A" w:rsidRDefault="003360A5" w:rsidP="000757EB">
      <w:pPr>
        <w:pStyle w:val="Heading3"/>
        <w:spacing w:after="0" w:line="240" w:lineRule="auto"/>
        <w:rPr>
          <w:sz w:val="24"/>
          <w:szCs w:val="24"/>
        </w:rPr>
      </w:pPr>
      <w:r w:rsidRPr="0029379A">
        <w:rPr>
          <w:sz w:val="24"/>
          <w:szCs w:val="24"/>
        </w:rPr>
        <w:t xml:space="preserve">becomes aware of a Data Loss Event. </w:t>
      </w:r>
    </w:p>
    <w:p w14:paraId="39EF82D0" w14:textId="77777777" w:rsidR="003360A5" w:rsidRPr="0029379A" w:rsidRDefault="003360A5" w:rsidP="003360A5">
      <w:pPr>
        <w:pStyle w:val="Heading2"/>
        <w:rPr>
          <w:color w:val="auto"/>
          <w:sz w:val="24"/>
          <w:szCs w:val="24"/>
        </w:rPr>
      </w:pPr>
      <w:bookmarkStart w:id="56" w:name="_Ref506296112"/>
      <w:r w:rsidRPr="0029379A">
        <w:rPr>
          <w:color w:val="auto"/>
          <w:sz w:val="24"/>
          <w:szCs w:val="24"/>
        </w:rPr>
        <w:t xml:space="preserve">The Contractor's obligation to notify under </w:t>
      </w:r>
      <w:r w:rsidR="00681A39" w:rsidRPr="0029379A">
        <w:rPr>
          <w:b/>
          <w:color w:val="auto"/>
          <w:sz w:val="24"/>
          <w:szCs w:val="24"/>
        </w:rPr>
        <w:t xml:space="preserve">Clause </w:t>
      </w:r>
      <w:r w:rsidR="00681A39" w:rsidRPr="0029379A">
        <w:rPr>
          <w:b/>
          <w:color w:val="auto"/>
          <w:sz w:val="24"/>
          <w:szCs w:val="24"/>
        </w:rPr>
        <w:fldChar w:fldCharType="begin"/>
      </w:r>
      <w:r w:rsidR="00681A39" w:rsidRPr="0029379A">
        <w:rPr>
          <w:b/>
          <w:color w:val="auto"/>
          <w:sz w:val="24"/>
          <w:szCs w:val="24"/>
        </w:rPr>
        <w:instrText xml:space="preserve"> REF _Ref506296124 \r \h  \* MERGEFORMAT </w:instrText>
      </w:r>
      <w:r w:rsidR="00681A39" w:rsidRPr="0029379A">
        <w:rPr>
          <w:b/>
          <w:color w:val="auto"/>
          <w:sz w:val="24"/>
          <w:szCs w:val="24"/>
        </w:rPr>
      </w:r>
      <w:r w:rsidR="00681A39" w:rsidRPr="0029379A">
        <w:rPr>
          <w:b/>
          <w:color w:val="auto"/>
          <w:sz w:val="24"/>
          <w:szCs w:val="24"/>
        </w:rPr>
        <w:fldChar w:fldCharType="separate"/>
      </w:r>
      <w:r w:rsidR="007A6E23" w:rsidRPr="0029379A">
        <w:rPr>
          <w:b/>
          <w:color w:val="auto"/>
          <w:sz w:val="24"/>
          <w:szCs w:val="24"/>
        </w:rPr>
        <w:t>33.17</w:t>
      </w:r>
      <w:r w:rsidR="00681A39" w:rsidRPr="0029379A">
        <w:rPr>
          <w:b/>
          <w:color w:val="auto"/>
          <w:sz w:val="24"/>
          <w:szCs w:val="24"/>
        </w:rPr>
        <w:fldChar w:fldCharType="end"/>
      </w:r>
      <w:r w:rsidRPr="0029379A">
        <w:rPr>
          <w:color w:val="auto"/>
          <w:sz w:val="24"/>
          <w:szCs w:val="24"/>
        </w:rPr>
        <w:t xml:space="preserve"> shall include the provision of further information to the Authority in phases, as details become available.</w:t>
      </w:r>
      <w:bookmarkEnd w:id="56"/>
      <w:r w:rsidRPr="0029379A">
        <w:rPr>
          <w:color w:val="auto"/>
          <w:sz w:val="24"/>
          <w:szCs w:val="24"/>
        </w:rPr>
        <w:t xml:space="preserve">  </w:t>
      </w:r>
    </w:p>
    <w:p w14:paraId="347A41A7" w14:textId="77777777" w:rsidR="003360A5" w:rsidRPr="0029379A" w:rsidRDefault="003360A5" w:rsidP="003360A5">
      <w:pPr>
        <w:pStyle w:val="Heading2"/>
        <w:rPr>
          <w:color w:val="auto"/>
          <w:sz w:val="24"/>
          <w:szCs w:val="24"/>
        </w:rPr>
      </w:pPr>
      <w:r w:rsidRPr="0029379A">
        <w:rPr>
          <w:color w:val="auto"/>
          <w:sz w:val="24"/>
          <w:szCs w:val="24"/>
        </w:rPr>
        <w:t xml:space="preserve">Taking into account the nature of the processing, the Contractor shall provide the Authority with full assistance in relation to either Party's obligations under Data Protection Legislation and any complaint, communication or request made under </w:t>
      </w:r>
      <w:r w:rsidR="00681A39" w:rsidRPr="0029379A">
        <w:rPr>
          <w:b/>
          <w:color w:val="auto"/>
          <w:sz w:val="24"/>
          <w:szCs w:val="24"/>
        </w:rPr>
        <w:t xml:space="preserve">Clause </w:t>
      </w:r>
      <w:r w:rsidR="00681A39" w:rsidRPr="0029379A">
        <w:rPr>
          <w:b/>
          <w:color w:val="auto"/>
          <w:sz w:val="24"/>
          <w:szCs w:val="24"/>
        </w:rPr>
        <w:fldChar w:fldCharType="begin"/>
      </w:r>
      <w:r w:rsidR="00681A39" w:rsidRPr="0029379A">
        <w:rPr>
          <w:b/>
          <w:color w:val="auto"/>
          <w:sz w:val="24"/>
          <w:szCs w:val="24"/>
        </w:rPr>
        <w:instrText xml:space="preserve"> REF _Ref506296124 \r \h  \* MERGEFORMAT </w:instrText>
      </w:r>
      <w:r w:rsidR="00681A39" w:rsidRPr="0029379A">
        <w:rPr>
          <w:b/>
          <w:color w:val="auto"/>
          <w:sz w:val="24"/>
          <w:szCs w:val="24"/>
        </w:rPr>
      </w:r>
      <w:r w:rsidR="00681A39" w:rsidRPr="0029379A">
        <w:rPr>
          <w:b/>
          <w:color w:val="auto"/>
          <w:sz w:val="24"/>
          <w:szCs w:val="24"/>
        </w:rPr>
        <w:fldChar w:fldCharType="separate"/>
      </w:r>
      <w:r w:rsidR="007A6E23" w:rsidRPr="0029379A">
        <w:rPr>
          <w:b/>
          <w:color w:val="auto"/>
          <w:sz w:val="24"/>
          <w:szCs w:val="24"/>
        </w:rPr>
        <w:t>33.17</w:t>
      </w:r>
      <w:r w:rsidR="00681A39" w:rsidRPr="0029379A">
        <w:rPr>
          <w:b/>
          <w:color w:val="auto"/>
          <w:sz w:val="24"/>
          <w:szCs w:val="24"/>
        </w:rPr>
        <w:fldChar w:fldCharType="end"/>
      </w:r>
      <w:r w:rsidRPr="0029379A">
        <w:rPr>
          <w:color w:val="auto"/>
          <w:sz w:val="24"/>
          <w:szCs w:val="24"/>
        </w:rPr>
        <w:t xml:space="preserve"> (and insofar as possible within the timescales reasonably required by the Authority) including by promptly providing: </w:t>
      </w:r>
    </w:p>
    <w:p w14:paraId="51356036" w14:textId="77777777" w:rsidR="003360A5" w:rsidRPr="0029379A" w:rsidRDefault="003360A5" w:rsidP="000757EB">
      <w:pPr>
        <w:pStyle w:val="Heading3"/>
        <w:spacing w:after="0" w:line="240" w:lineRule="auto"/>
        <w:rPr>
          <w:sz w:val="24"/>
          <w:szCs w:val="24"/>
        </w:rPr>
      </w:pPr>
      <w:r w:rsidRPr="0029379A">
        <w:rPr>
          <w:sz w:val="24"/>
          <w:szCs w:val="24"/>
        </w:rPr>
        <w:t xml:space="preserve"> the Authority with full details and copies of the complaint, communication or </w:t>
      </w:r>
      <w:proofErr w:type="gramStart"/>
      <w:r w:rsidRPr="0029379A">
        <w:rPr>
          <w:sz w:val="24"/>
          <w:szCs w:val="24"/>
        </w:rPr>
        <w:t>request;</w:t>
      </w:r>
      <w:proofErr w:type="gramEnd"/>
      <w:r w:rsidRPr="0029379A">
        <w:rPr>
          <w:sz w:val="24"/>
          <w:szCs w:val="24"/>
        </w:rPr>
        <w:t xml:space="preserve"> </w:t>
      </w:r>
    </w:p>
    <w:p w14:paraId="07B8C878" w14:textId="77777777" w:rsidR="003360A5" w:rsidRPr="0029379A" w:rsidRDefault="003360A5" w:rsidP="000757EB">
      <w:pPr>
        <w:pStyle w:val="Heading3"/>
        <w:spacing w:after="0" w:line="240" w:lineRule="auto"/>
        <w:rPr>
          <w:sz w:val="24"/>
          <w:szCs w:val="24"/>
        </w:rPr>
      </w:pPr>
      <w:r w:rsidRPr="0029379A">
        <w:rPr>
          <w:sz w:val="24"/>
          <w:szCs w:val="24"/>
        </w:rPr>
        <w:t xml:space="preserve">such assistance as is reasonably requested by the Authority to enable the Authority to comply with a Data Subject Access Request within the relevant timescales set out in the Data Protection </w:t>
      </w:r>
      <w:proofErr w:type="gramStart"/>
      <w:r w:rsidRPr="0029379A">
        <w:rPr>
          <w:sz w:val="24"/>
          <w:szCs w:val="24"/>
        </w:rPr>
        <w:t>Legislation;</w:t>
      </w:r>
      <w:proofErr w:type="gramEnd"/>
      <w:r w:rsidRPr="0029379A">
        <w:rPr>
          <w:sz w:val="24"/>
          <w:szCs w:val="24"/>
        </w:rPr>
        <w:t xml:space="preserve">  </w:t>
      </w:r>
    </w:p>
    <w:p w14:paraId="56EF56B2" w14:textId="77777777" w:rsidR="003360A5" w:rsidRPr="0029379A" w:rsidRDefault="003360A5" w:rsidP="000757EB">
      <w:pPr>
        <w:pStyle w:val="Heading3"/>
        <w:spacing w:after="0" w:line="240" w:lineRule="auto"/>
        <w:rPr>
          <w:sz w:val="24"/>
          <w:szCs w:val="24"/>
        </w:rPr>
      </w:pPr>
      <w:r w:rsidRPr="0029379A">
        <w:rPr>
          <w:sz w:val="24"/>
          <w:szCs w:val="24"/>
        </w:rPr>
        <w:t>the Authority, at its request, with any Personal Data it holds in</w:t>
      </w:r>
      <w:r w:rsidR="000757EB" w:rsidRPr="0029379A">
        <w:rPr>
          <w:sz w:val="24"/>
          <w:szCs w:val="24"/>
        </w:rPr>
        <w:t xml:space="preserve"> </w:t>
      </w:r>
      <w:r w:rsidRPr="0029379A">
        <w:rPr>
          <w:sz w:val="24"/>
          <w:szCs w:val="24"/>
        </w:rPr>
        <w:t xml:space="preserve">relation to a Data </w:t>
      </w:r>
      <w:proofErr w:type="gramStart"/>
      <w:r w:rsidRPr="0029379A">
        <w:rPr>
          <w:sz w:val="24"/>
          <w:szCs w:val="24"/>
        </w:rPr>
        <w:t>Subject;</w:t>
      </w:r>
      <w:proofErr w:type="gramEnd"/>
      <w:r w:rsidRPr="0029379A">
        <w:rPr>
          <w:sz w:val="24"/>
          <w:szCs w:val="24"/>
        </w:rPr>
        <w:t xml:space="preserve">  </w:t>
      </w:r>
    </w:p>
    <w:p w14:paraId="36DDBFDC" w14:textId="77777777" w:rsidR="003360A5" w:rsidRPr="0029379A" w:rsidRDefault="003360A5" w:rsidP="000757EB">
      <w:pPr>
        <w:pStyle w:val="Heading3"/>
        <w:spacing w:after="0" w:line="240" w:lineRule="auto"/>
        <w:rPr>
          <w:sz w:val="24"/>
          <w:szCs w:val="24"/>
        </w:rPr>
      </w:pPr>
      <w:r w:rsidRPr="0029379A">
        <w:rPr>
          <w:sz w:val="24"/>
          <w:szCs w:val="24"/>
        </w:rPr>
        <w:t xml:space="preserve">assistance as requested by the Authority following any Data Loss </w:t>
      </w:r>
      <w:proofErr w:type="gramStart"/>
      <w:r w:rsidRPr="0029379A">
        <w:rPr>
          <w:sz w:val="24"/>
          <w:szCs w:val="24"/>
        </w:rPr>
        <w:t>Event;</w:t>
      </w:r>
      <w:proofErr w:type="gramEnd"/>
      <w:r w:rsidRPr="0029379A">
        <w:rPr>
          <w:sz w:val="24"/>
          <w:szCs w:val="24"/>
        </w:rPr>
        <w:t xml:space="preserve">  </w:t>
      </w:r>
    </w:p>
    <w:p w14:paraId="7416228D" w14:textId="77777777" w:rsidR="003360A5" w:rsidRPr="0029379A" w:rsidRDefault="003360A5" w:rsidP="000757EB">
      <w:pPr>
        <w:pStyle w:val="Heading3"/>
        <w:spacing w:after="0" w:line="240" w:lineRule="auto"/>
        <w:rPr>
          <w:sz w:val="24"/>
          <w:szCs w:val="24"/>
        </w:rPr>
      </w:pPr>
      <w:r w:rsidRPr="0029379A">
        <w:rPr>
          <w:sz w:val="24"/>
          <w:szCs w:val="24"/>
        </w:rPr>
        <w:t xml:space="preserve">assistance as requested by the Authority with respect to any request from the Information Commissioner's Office, or any consultation by the Authority with the Information Commissioner's Office. </w:t>
      </w:r>
    </w:p>
    <w:p w14:paraId="10386DF1" w14:textId="77777777" w:rsidR="003360A5" w:rsidRPr="0029379A" w:rsidRDefault="003360A5" w:rsidP="003360A5">
      <w:pPr>
        <w:pStyle w:val="Heading2"/>
        <w:rPr>
          <w:color w:val="auto"/>
          <w:sz w:val="24"/>
          <w:szCs w:val="24"/>
        </w:rPr>
      </w:pPr>
      <w:r w:rsidRPr="0029379A">
        <w:rPr>
          <w:color w:val="auto"/>
          <w:sz w:val="24"/>
          <w:szCs w:val="24"/>
        </w:rPr>
        <w:t xml:space="preserve">The Contractor shall maintain complete and accurate records and information to demonstrate its compliance with this clause. This requirement does not apply where the Contractor employs fewer than 250 staff, unless: </w:t>
      </w:r>
    </w:p>
    <w:p w14:paraId="5FDE6D9F" w14:textId="77777777" w:rsidR="003360A5" w:rsidRPr="0029379A" w:rsidRDefault="003360A5" w:rsidP="000757EB">
      <w:pPr>
        <w:pStyle w:val="Heading3"/>
        <w:spacing w:after="0" w:line="240" w:lineRule="auto"/>
        <w:rPr>
          <w:sz w:val="24"/>
          <w:szCs w:val="24"/>
        </w:rPr>
      </w:pPr>
      <w:r w:rsidRPr="0029379A">
        <w:rPr>
          <w:sz w:val="24"/>
          <w:szCs w:val="24"/>
        </w:rPr>
        <w:t xml:space="preserve">the Authority determines that the processing is not </w:t>
      </w:r>
      <w:proofErr w:type="gramStart"/>
      <w:r w:rsidRPr="0029379A">
        <w:rPr>
          <w:sz w:val="24"/>
          <w:szCs w:val="24"/>
        </w:rPr>
        <w:t>occasional;</w:t>
      </w:r>
      <w:proofErr w:type="gramEnd"/>
      <w:r w:rsidRPr="0029379A">
        <w:rPr>
          <w:sz w:val="24"/>
          <w:szCs w:val="24"/>
        </w:rPr>
        <w:t xml:space="preserve"> </w:t>
      </w:r>
    </w:p>
    <w:p w14:paraId="73205A01" w14:textId="77777777" w:rsidR="003360A5" w:rsidRPr="0029379A" w:rsidRDefault="003360A5" w:rsidP="000757EB">
      <w:pPr>
        <w:pStyle w:val="Heading3"/>
        <w:spacing w:after="0" w:line="240" w:lineRule="auto"/>
        <w:rPr>
          <w:sz w:val="24"/>
          <w:szCs w:val="24"/>
        </w:rPr>
      </w:pPr>
      <w:r w:rsidRPr="0029379A">
        <w:rPr>
          <w:sz w:val="24"/>
          <w:szCs w:val="24"/>
        </w:rPr>
        <w:t xml:space="preserve">the Authority determines the processing includes special categories of data as referred to in Article 9(1) of the </w:t>
      </w:r>
      <w:r w:rsidR="001B67D2" w:rsidRPr="0029379A">
        <w:rPr>
          <w:sz w:val="24"/>
          <w:szCs w:val="24"/>
        </w:rPr>
        <w:t xml:space="preserve">UK </w:t>
      </w:r>
      <w:r w:rsidRPr="0029379A">
        <w:rPr>
          <w:sz w:val="24"/>
          <w:szCs w:val="24"/>
        </w:rPr>
        <w:t>GDPR or Personal Data relating to criminal convictions and offences referred to in Article 10 of the</w:t>
      </w:r>
      <w:r w:rsidR="001B67D2" w:rsidRPr="0029379A">
        <w:rPr>
          <w:sz w:val="24"/>
          <w:szCs w:val="24"/>
        </w:rPr>
        <w:t xml:space="preserve"> UK</w:t>
      </w:r>
      <w:r w:rsidRPr="0029379A">
        <w:rPr>
          <w:sz w:val="24"/>
          <w:szCs w:val="24"/>
        </w:rPr>
        <w:t xml:space="preserve"> GDPR; and  </w:t>
      </w:r>
    </w:p>
    <w:p w14:paraId="3B29D21F" w14:textId="77777777" w:rsidR="003360A5" w:rsidRPr="0029379A" w:rsidRDefault="003360A5" w:rsidP="000757EB">
      <w:pPr>
        <w:pStyle w:val="Heading3"/>
        <w:spacing w:after="0" w:line="240" w:lineRule="auto"/>
        <w:rPr>
          <w:sz w:val="24"/>
          <w:szCs w:val="24"/>
        </w:rPr>
      </w:pPr>
      <w:r w:rsidRPr="0029379A">
        <w:rPr>
          <w:sz w:val="24"/>
          <w:szCs w:val="24"/>
        </w:rPr>
        <w:t xml:space="preserve">the Authority determines that the processing is likely to result in a risk to the rights and freedoms of Data Subjects. </w:t>
      </w:r>
    </w:p>
    <w:p w14:paraId="4E6ECF8B" w14:textId="77777777" w:rsidR="003360A5" w:rsidRPr="0029379A" w:rsidRDefault="003360A5" w:rsidP="003360A5">
      <w:pPr>
        <w:pStyle w:val="Heading2"/>
        <w:rPr>
          <w:color w:val="auto"/>
          <w:sz w:val="24"/>
          <w:szCs w:val="24"/>
        </w:rPr>
      </w:pPr>
      <w:r w:rsidRPr="0029379A">
        <w:rPr>
          <w:color w:val="auto"/>
          <w:sz w:val="24"/>
          <w:szCs w:val="24"/>
        </w:rPr>
        <w:t xml:space="preserve">The Contractor shall allow for audits of its Data Processing activity by the Authority or the Authority's designated auditor. </w:t>
      </w:r>
    </w:p>
    <w:p w14:paraId="0C1CF100" w14:textId="77777777" w:rsidR="003360A5" w:rsidRPr="0029379A" w:rsidRDefault="000757EB" w:rsidP="003360A5">
      <w:pPr>
        <w:pStyle w:val="Heading2"/>
        <w:rPr>
          <w:color w:val="auto"/>
          <w:sz w:val="24"/>
          <w:szCs w:val="24"/>
        </w:rPr>
      </w:pPr>
      <w:r w:rsidRPr="0029379A">
        <w:rPr>
          <w:color w:val="auto"/>
          <w:sz w:val="24"/>
          <w:szCs w:val="24"/>
        </w:rPr>
        <w:t>T</w:t>
      </w:r>
      <w:r w:rsidR="003360A5" w:rsidRPr="0029379A">
        <w:rPr>
          <w:color w:val="auto"/>
          <w:sz w:val="24"/>
          <w:szCs w:val="24"/>
        </w:rPr>
        <w:t xml:space="preserve">he Contractor shall designate a data protection officer if required by the Data Protection Legislation.  </w:t>
      </w:r>
    </w:p>
    <w:p w14:paraId="4D5636E2" w14:textId="77777777" w:rsidR="003360A5" w:rsidRPr="0029379A" w:rsidRDefault="003360A5" w:rsidP="003360A5">
      <w:pPr>
        <w:pStyle w:val="Heading2"/>
        <w:rPr>
          <w:color w:val="auto"/>
          <w:sz w:val="24"/>
          <w:szCs w:val="24"/>
        </w:rPr>
      </w:pPr>
      <w:r w:rsidRPr="0029379A">
        <w:rPr>
          <w:color w:val="auto"/>
          <w:sz w:val="24"/>
          <w:szCs w:val="24"/>
        </w:rPr>
        <w:t xml:space="preserve">Before allowing any Sub-processor to process any Personal Data related to this Agreement, the Contractor must: </w:t>
      </w:r>
    </w:p>
    <w:p w14:paraId="7F846A8B" w14:textId="7338CF72" w:rsidR="003360A5" w:rsidRPr="0029379A" w:rsidRDefault="003360A5" w:rsidP="000757EB">
      <w:pPr>
        <w:pStyle w:val="Heading3"/>
        <w:spacing w:after="0" w:line="240" w:lineRule="auto"/>
        <w:rPr>
          <w:sz w:val="24"/>
          <w:szCs w:val="24"/>
        </w:rPr>
      </w:pPr>
      <w:r w:rsidRPr="0029379A">
        <w:rPr>
          <w:sz w:val="24"/>
          <w:szCs w:val="24"/>
        </w:rPr>
        <w:t xml:space="preserve">notify the Authority in writing of the intended Sub-processor and </w:t>
      </w:r>
      <w:proofErr w:type="gramStart"/>
      <w:r w:rsidRPr="0029379A">
        <w:rPr>
          <w:sz w:val="24"/>
          <w:szCs w:val="24"/>
        </w:rPr>
        <w:t>processing;</w:t>
      </w:r>
      <w:proofErr w:type="gramEnd"/>
      <w:r w:rsidRPr="0029379A">
        <w:rPr>
          <w:sz w:val="24"/>
          <w:szCs w:val="24"/>
        </w:rPr>
        <w:t xml:space="preserve"> </w:t>
      </w:r>
    </w:p>
    <w:p w14:paraId="15F84CA9" w14:textId="77777777" w:rsidR="003360A5" w:rsidRPr="0029379A" w:rsidRDefault="003360A5" w:rsidP="000757EB">
      <w:pPr>
        <w:pStyle w:val="Heading3"/>
        <w:spacing w:after="0" w:line="240" w:lineRule="auto"/>
        <w:rPr>
          <w:sz w:val="24"/>
          <w:szCs w:val="24"/>
        </w:rPr>
      </w:pPr>
      <w:r w:rsidRPr="0029379A">
        <w:rPr>
          <w:sz w:val="24"/>
          <w:szCs w:val="24"/>
        </w:rPr>
        <w:t xml:space="preserve">obtain the written consent of the </w:t>
      </w:r>
      <w:proofErr w:type="gramStart"/>
      <w:r w:rsidRPr="0029379A">
        <w:rPr>
          <w:sz w:val="24"/>
          <w:szCs w:val="24"/>
        </w:rPr>
        <w:t>Authority;</w:t>
      </w:r>
      <w:proofErr w:type="gramEnd"/>
      <w:r w:rsidRPr="0029379A">
        <w:rPr>
          <w:sz w:val="24"/>
          <w:szCs w:val="24"/>
        </w:rPr>
        <w:t xml:space="preserve">  </w:t>
      </w:r>
    </w:p>
    <w:p w14:paraId="71A1B41A" w14:textId="77777777" w:rsidR="003360A5" w:rsidRPr="0029379A" w:rsidRDefault="003360A5" w:rsidP="000757EB">
      <w:pPr>
        <w:pStyle w:val="Heading3"/>
        <w:spacing w:after="0" w:line="240" w:lineRule="auto"/>
        <w:rPr>
          <w:sz w:val="24"/>
          <w:szCs w:val="24"/>
        </w:rPr>
      </w:pPr>
      <w:r w:rsidRPr="0029379A">
        <w:rPr>
          <w:sz w:val="24"/>
          <w:szCs w:val="24"/>
        </w:rPr>
        <w:t xml:space="preserve">enter into a written agreement with the Sub-processor which give effect to the terms set out in this clause </w:t>
      </w:r>
      <w:r w:rsidR="00BD5B66" w:rsidRPr="0029379A">
        <w:rPr>
          <w:sz w:val="24"/>
          <w:szCs w:val="24"/>
        </w:rPr>
        <w:t>33</w:t>
      </w:r>
      <w:r w:rsidRPr="0029379A">
        <w:rPr>
          <w:sz w:val="24"/>
          <w:szCs w:val="24"/>
        </w:rPr>
        <w:t xml:space="preserve"> such that they apply to the Sub-processor; and </w:t>
      </w:r>
    </w:p>
    <w:p w14:paraId="638738F0" w14:textId="77777777" w:rsidR="003360A5" w:rsidRPr="0029379A" w:rsidRDefault="003360A5" w:rsidP="000757EB">
      <w:pPr>
        <w:pStyle w:val="Heading3"/>
        <w:spacing w:after="0" w:line="240" w:lineRule="auto"/>
        <w:rPr>
          <w:sz w:val="24"/>
          <w:szCs w:val="24"/>
        </w:rPr>
      </w:pPr>
      <w:r w:rsidRPr="0029379A">
        <w:rPr>
          <w:sz w:val="24"/>
          <w:szCs w:val="24"/>
        </w:rPr>
        <w:t xml:space="preserve">provide the Authority with such information regarding the Sub-processor as the Authority may reasonably require. </w:t>
      </w:r>
    </w:p>
    <w:p w14:paraId="55A033D1" w14:textId="77777777" w:rsidR="003360A5" w:rsidRPr="0029379A" w:rsidRDefault="003360A5" w:rsidP="003360A5">
      <w:pPr>
        <w:pStyle w:val="Heading2"/>
        <w:rPr>
          <w:color w:val="auto"/>
          <w:sz w:val="24"/>
          <w:szCs w:val="24"/>
        </w:rPr>
      </w:pPr>
      <w:r w:rsidRPr="0029379A">
        <w:rPr>
          <w:color w:val="auto"/>
          <w:sz w:val="24"/>
          <w:szCs w:val="24"/>
        </w:rPr>
        <w:t xml:space="preserve">The Contractor shall remain fully liable for all acts or omissions of any Sub-processor. </w:t>
      </w:r>
    </w:p>
    <w:p w14:paraId="7DF0B097" w14:textId="46151E17" w:rsidR="003360A5" w:rsidRPr="0029379A" w:rsidRDefault="003360A5" w:rsidP="003360A5">
      <w:pPr>
        <w:pStyle w:val="Heading2"/>
        <w:rPr>
          <w:color w:val="auto"/>
          <w:sz w:val="24"/>
          <w:szCs w:val="24"/>
        </w:rPr>
      </w:pPr>
      <w:r w:rsidRPr="0029379A">
        <w:rPr>
          <w:color w:val="auto"/>
          <w:sz w:val="24"/>
          <w:szCs w:val="24"/>
        </w:rPr>
        <w:t>The Contractor may, at any time on not less than 30 Working Days' notice</w:t>
      </w:r>
      <w:r w:rsidR="0027468F">
        <w:rPr>
          <w:color w:val="auto"/>
          <w:sz w:val="24"/>
          <w:szCs w:val="24"/>
        </w:rPr>
        <w:t xml:space="preserve"> and with the express Permission of the Contract Supervisor</w:t>
      </w:r>
      <w:r w:rsidR="00946474">
        <w:rPr>
          <w:color w:val="auto"/>
          <w:sz w:val="24"/>
          <w:szCs w:val="24"/>
        </w:rPr>
        <w:t xml:space="preserve"> </w:t>
      </w:r>
      <w:r w:rsidR="00CA6135">
        <w:rPr>
          <w:color w:val="auto"/>
          <w:sz w:val="24"/>
          <w:szCs w:val="24"/>
        </w:rPr>
        <w:t>notified</w:t>
      </w:r>
      <w:r w:rsidR="00946474">
        <w:rPr>
          <w:color w:val="auto"/>
          <w:sz w:val="24"/>
          <w:szCs w:val="24"/>
        </w:rPr>
        <w:t xml:space="preserve"> in writing,</w:t>
      </w:r>
      <w:r w:rsidRPr="0029379A">
        <w:rPr>
          <w:color w:val="auto"/>
          <w:sz w:val="24"/>
          <w:szCs w:val="24"/>
        </w:rPr>
        <w:t xml:space="preserve"> revise this clause by replacing it with any applicable controller to processor standard clauses or similar terms forming part of an applicable certification scheme (which shall apply when incorporated by attachment to this Agreement). </w:t>
      </w:r>
    </w:p>
    <w:p w14:paraId="15B37EA1" w14:textId="77777777" w:rsidR="003360A5" w:rsidRPr="0029379A" w:rsidRDefault="003360A5" w:rsidP="003360A5">
      <w:pPr>
        <w:pStyle w:val="Heading2"/>
        <w:rPr>
          <w:color w:val="auto"/>
          <w:sz w:val="24"/>
          <w:szCs w:val="24"/>
        </w:rPr>
      </w:pPr>
      <w:r w:rsidRPr="0029379A">
        <w:rPr>
          <w:color w:val="auto"/>
          <w:sz w:val="24"/>
          <w:szCs w:val="24"/>
        </w:rPr>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14:paraId="220D9E03" w14:textId="77777777" w:rsidR="003360A5" w:rsidRPr="0029379A" w:rsidRDefault="003360A5" w:rsidP="003360A5">
      <w:pPr>
        <w:pStyle w:val="Heading1"/>
        <w:keepNext w:val="0"/>
        <w:spacing w:before="280" w:after="120"/>
        <w:rPr>
          <w:sz w:val="24"/>
          <w:szCs w:val="24"/>
        </w:rPr>
      </w:pPr>
      <w:bookmarkStart w:id="57" w:name="_Toc510692132"/>
      <w:r w:rsidRPr="0029379A">
        <w:rPr>
          <w:sz w:val="24"/>
          <w:szCs w:val="24"/>
        </w:rPr>
        <w:t>DISCRIMINATION</w:t>
      </w:r>
      <w:bookmarkEnd w:id="57"/>
      <w:r w:rsidRPr="0029379A">
        <w:rPr>
          <w:sz w:val="24"/>
          <w:szCs w:val="24"/>
        </w:rPr>
        <w:t xml:space="preserve"> </w:t>
      </w:r>
    </w:p>
    <w:p w14:paraId="7F73A36A" w14:textId="77777777" w:rsidR="003360A5" w:rsidRPr="0029379A" w:rsidRDefault="003360A5" w:rsidP="003360A5">
      <w:pPr>
        <w:pStyle w:val="Heading2"/>
        <w:rPr>
          <w:color w:val="auto"/>
          <w:sz w:val="24"/>
          <w:szCs w:val="24"/>
        </w:rPr>
      </w:pPr>
      <w:r w:rsidRPr="0029379A">
        <w:rPr>
          <w:color w:val="auto"/>
          <w:sz w:val="24"/>
          <w:szCs w:val="24"/>
        </w:rPr>
        <w:t>The Contractor does not discriminate directly or indirectly or by way of victimisation or harassment against any person contrary to the Sex Discrimination Act 1975, the Disability Discrimination Acts 1995 and 2005, the Employment Relations Act 1999 (Blacklists) Regulations 2010 or the Equality Act 2010 (the "Discrimination Acts").</w:t>
      </w:r>
    </w:p>
    <w:p w14:paraId="125120E8" w14:textId="77777777" w:rsidR="003360A5" w:rsidRPr="0029379A" w:rsidRDefault="003360A5" w:rsidP="003360A5">
      <w:pPr>
        <w:pStyle w:val="Heading2"/>
        <w:rPr>
          <w:color w:val="auto"/>
          <w:sz w:val="24"/>
          <w:szCs w:val="24"/>
        </w:rPr>
      </w:pPr>
      <w:r w:rsidRPr="0029379A">
        <w:rPr>
          <w:color w:val="auto"/>
          <w:sz w:val="24"/>
          <w:szCs w:val="24"/>
        </w:rPr>
        <w:t>In undertaking the Services, the Contractor agrees to co-operate with and assist the Authority to satisfy its duty under the Discrimination Acts to eliminate unlawful discrimination and to promote equality of opportunity between persons of different racial groups and between disabled people and other people.</w:t>
      </w:r>
    </w:p>
    <w:p w14:paraId="4D682073" w14:textId="77777777" w:rsidR="003360A5" w:rsidRPr="0029379A" w:rsidRDefault="003360A5" w:rsidP="003360A5">
      <w:pPr>
        <w:pStyle w:val="Heading2"/>
        <w:rPr>
          <w:color w:val="auto"/>
          <w:sz w:val="24"/>
          <w:szCs w:val="24"/>
        </w:rPr>
      </w:pPr>
      <w:r w:rsidRPr="0029379A">
        <w:rPr>
          <w:color w:val="auto"/>
          <w:sz w:val="24"/>
          <w:szCs w:val="24"/>
        </w:rPr>
        <w:t xml:space="preserve">Specifically </w:t>
      </w:r>
      <w:proofErr w:type="gramStart"/>
      <w:r w:rsidRPr="0029379A">
        <w:rPr>
          <w:color w:val="auto"/>
          <w:sz w:val="24"/>
          <w:szCs w:val="24"/>
        </w:rPr>
        <w:t>with regard to</w:t>
      </w:r>
      <w:proofErr w:type="gramEnd"/>
      <w:r w:rsidRPr="0029379A">
        <w:rPr>
          <w:color w:val="auto"/>
          <w:sz w:val="24"/>
          <w:szCs w:val="24"/>
        </w:rPr>
        <w:t xml:space="preserve"> blacklisting the Contractor shall not compile, consult or use a blacklist of employees for the purposes of determining who will be engaged for the purposes of fulfilling this contract.  A blacklist may include, but not be limited to, the names of people who are engaged in trade union activities, who are known whistle blowers or are otherwise deemed to create difficulties for employers in the workplace.  </w:t>
      </w:r>
    </w:p>
    <w:p w14:paraId="2EB1B026" w14:textId="77777777" w:rsidR="003360A5" w:rsidRPr="0029379A" w:rsidRDefault="003360A5" w:rsidP="003360A5">
      <w:pPr>
        <w:pStyle w:val="Heading2"/>
        <w:rPr>
          <w:color w:val="auto"/>
          <w:sz w:val="24"/>
          <w:szCs w:val="24"/>
        </w:rPr>
      </w:pPr>
      <w:r w:rsidRPr="0029379A">
        <w:rPr>
          <w:color w:val="auto"/>
          <w:sz w:val="24"/>
          <w:szCs w:val="24"/>
        </w:rPr>
        <w:t>Where an employee or subcontractor employed by the Contractor is required to carry out any activity alongside the Authority's employees in any premises, the Contractor ensures that each such employee or subcontractor complies with the Authority's employment policies and codes of practice relating to discrimination and equal opportunities.</w:t>
      </w:r>
    </w:p>
    <w:p w14:paraId="71BF6982" w14:textId="77777777" w:rsidR="003360A5" w:rsidRPr="0029379A" w:rsidRDefault="003360A5" w:rsidP="003360A5">
      <w:pPr>
        <w:pStyle w:val="Heading2"/>
        <w:rPr>
          <w:color w:val="auto"/>
          <w:sz w:val="24"/>
          <w:szCs w:val="24"/>
        </w:rPr>
      </w:pPr>
      <w:r w:rsidRPr="0029379A">
        <w:rPr>
          <w:color w:val="auto"/>
          <w:sz w:val="24"/>
          <w:szCs w:val="24"/>
        </w:rPr>
        <w:t>The Contractor indemnifies the Authority against all costs, charges, expenses (including legal and administrative expenses) and payments made by the Authority arising out of or in connection with any investigation or proceedings under the Discrimination Acts resulting from any act or omission of the Contractor.</w:t>
      </w:r>
    </w:p>
    <w:p w14:paraId="573F99E9" w14:textId="77777777" w:rsidR="003360A5" w:rsidRPr="0029379A" w:rsidRDefault="003360A5" w:rsidP="003360A5">
      <w:pPr>
        <w:pStyle w:val="Heading2"/>
        <w:rPr>
          <w:color w:val="auto"/>
          <w:sz w:val="24"/>
          <w:szCs w:val="24"/>
        </w:rPr>
      </w:pPr>
      <w:r w:rsidRPr="0029379A">
        <w:rPr>
          <w:color w:val="auto"/>
          <w:sz w:val="24"/>
          <w:szCs w:val="24"/>
        </w:rPr>
        <w:t xml:space="preserve">The Contractor includes in the conditions of contract for each subcontractor obligations substantially </w:t>
      </w:r>
      <w:proofErr w:type="gramStart"/>
      <w:r w:rsidRPr="0029379A">
        <w:rPr>
          <w:color w:val="auto"/>
          <w:sz w:val="24"/>
          <w:szCs w:val="24"/>
        </w:rPr>
        <w:t>similar to</w:t>
      </w:r>
      <w:proofErr w:type="gramEnd"/>
      <w:r w:rsidRPr="0029379A">
        <w:rPr>
          <w:color w:val="auto"/>
          <w:sz w:val="24"/>
          <w:szCs w:val="24"/>
        </w:rPr>
        <w:t xml:space="preserve"> those set out above.</w:t>
      </w:r>
    </w:p>
    <w:p w14:paraId="3E0058E2" w14:textId="77777777" w:rsidR="003360A5" w:rsidRPr="0029379A" w:rsidRDefault="003360A5" w:rsidP="003360A5">
      <w:pPr>
        <w:pStyle w:val="Heading1"/>
        <w:keepNext w:val="0"/>
        <w:spacing w:before="280" w:after="120"/>
        <w:rPr>
          <w:sz w:val="24"/>
          <w:szCs w:val="24"/>
        </w:rPr>
      </w:pPr>
      <w:bookmarkStart w:id="58" w:name="_Toc510692133"/>
      <w:r w:rsidRPr="0029379A">
        <w:rPr>
          <w:sz w:val="24"/>
          <w:szCs w:val="24"/>
        </w:rPr>
        <w:t>TUPE</w:t>
      </w:r>
      <w:bookmarkEnd w:id="58"/>
    </w:p>
    <w:p w14:paraId="2E5EBCC1" w14:textId="77777777" w:rsidR="003360A5" w:rsidRPr="0029379A" w:rsidRDefault="003360A5" w:rsidP="003360A5">
      <w:pPr>
        <w:pStyle w:val="Heading2"/>
        <w:rPr>
          <w:color w:val="auto"/>
          <w:sz w:val="24"/>
          <w:szCs w:val="24"/>
        </w:rPr>
      </w:pPr>
      <w:r w:rsidRPr="0029379A">
        <w:rPr>
          <w:color w:val="auto"/>
          <w:sz w:val="24"/>
          <w:szCs w:val="24"/>
        </w:rPr>
        <w:t>The Parties recognise that the Transfer of Undertakings (Protection of Employment) Regulations 2006 (TUPE) may apply in respect of the award of the Contract, and that for the purposes of those Regulations, the undertaking concerned (or any relevant part of the undertaking) shall transfer to the Contractor on the commencement of the Contract.</w:t>
      </w:r>
    </w:p>
    <w:p w14:paraId="037C0C1D" w14:textId="77777777" w:rsidR="003360A5" w:rsidRPr="0029379A" w:rsidRDefault="003360A5" w:rsidP="003360A5">
      <w:pPr>
        <w:pStyle w:val="Heading2"/>
        <w:rPr>
          <w:color w:val="auto"/>
          <w:sz w:val="24"/>
          <w:szCs w:val="24"/>
        </w:rPr>
      </w:pPr>
      <w:bookmarkStart w:id="59" w:name="_Ref506296243"/>
      <w:r w:rsidRPr="0029379A">
        <w:rPr>
          <w:color w:val="auto"/>
          <w:sz w:val="24"/>
          <w:szCs w:val="24"/>
        </w:rPr>
        <w:t>During the period of six months preceding the expiry of the Contract or after notice has been given by either party to terminate the Contract or the Contractor stops trading, and within 20 working days of being so requested by the Authority the Contractor shall fully and accurately disclose to Authority (at no cost to the Authority) for the purposes of TUPE all information relating to its employees engaged in providing Services under the Contract, in particular, but not necessarily restricted to, the following:</w:t>
      </w:r>
      <w:bookmarkEnd w:id="59"/>
    </w:p>
    <w:p w14:paraId="48E95966" w14:textId="77777777" w:rsidR="003360A5" w:rsidRPr="0029379A" w:rsidRDefault="000757EB" w:rsidP="000757EB">
      <w:pPr>
        <w:pStyle w:val="Heading3"/>
        <w:spacing w:after="0" w:line="240" w:lineRule="auto"/>
        <w:rPr>
          <w:sz w:val="24"/>
          <w:szCs w:val="24"/>
        </w:rPr>
      </w:pPr>
      <w:r w:rsidRPr="0029379A">
        <w:rPr>
          <w:sz w:val="24"/>
          <w:szCs w:val="24"/>
        </w:rPr>
        <w:t>t</w:t>
      </w:r>
      <w:r w:rsidR="003360A5" w:rsidRPr="0029379A">
        <w:rPr>
          <w:sz w:val="24"/>
          <w:szCs w:val="24"/>
        </w:rPr>
        <w:t xml:space="preserve">he total number of Staff whose employment with the Contractor </w:t>
      </w:r>
      <w:proofErr w:type="gramStart"/>
      <w:r w:rsidR="003360A5" w:rsidRPr="0029379A">
        <w:rPr>
          <w:sz w:val="24"/>
          <w:szCs w:val="24"/>
        </w:rPr>
        <w:t>is able to</w:t>
      </w:r>
      <w:proofErr w:type="gramEnd"/>
      <w:r w:rsidR="003360A5" w:rsidRPr="0029379A">
        <w:rPr>
          <w:sz w:val="24"/>
          <w:szCs w:val="24"/>
        </w:rPr>
        <w:t xml:space="preserve"> be terminated at the expiry of this Contract but for any operation of law; and</w:t>
      </w:r>
    </w:p>
    <w:p w14:paraId="3B1785FB" w14:textId="77777777" w:rsidR="003360A5" w:rsidRPr="0029379A" w:rsidRDefault="003360A5" w:rsidP="000757EB">
      <w:pPr>
        <w:pStyle w:val="Heading3"/>
        <w:spacing w:after="0" w:line="240" w:lineRule="auto"/>
        <w:rPr>
          <w:sz w:val="24"/>
          <w:szCs w:val="24"/>
        </w:rPr>
      </w:pPr>
      <w:r w:rsidRPr="0029379A">
        <w:rPr>
          <w:sz w:val="24"/>
          <w:szCs w:val="24"/>
        </w:rPr>
        <w:t xml:space="preserve">for each person, age and gender, details of their salary, and pay settlements covering that person which relate to future </w:t>
      </w:r>
      <w:proofErr w:type="gramStart"/>
      <w:r w:rsidRPr="0029379A">
        <w:rPr>
          <w:sz w:val="24"/>
          <w:szCs w:val="24"/>
        </w:rPr>
        <w:t>dates</w:t>
      </w:r>
      <w:proofErr w:type="gramEnd"/>
      <w:r w:rsidRPr="0029379A">
        <w:rPr>
          <w:sz w:val="24"/>
          <w:szCs w:val="24"/>
        </w:rPr>
        <w:t xml:space="preserve"> but which have already been agreed and their redundancy entitlements (the names of individual members of employed staff do not have to be given); and </w:t>
      </w:r>
    </w:p>
    <w:p w14:paraId="107BC58E" w14:textId="77777777" w:rsidR="003360A5" w:rsidRPr="0029379A" w:rsidRDefault="003360A5" w:rsidP="000757EB">
      <w:pPr>
        <w:pStyle w:val="Heading3"/>
        <w:spacing w:after="0" w:line="240" w:lineRule="auto"/>
        <w:rPr>
          <w:sz w:val="24"/>
          <w:szCs w:val="24"/>
        </w:rPr>
      </w:pPr>
      <w:r w:rsidRPr="0029379A">
        <w:rPr>
          <w:sz w:val="24"/>
          <w:szCs w:val="24"/>
        </w:rPr>
        <w:t>full information about the other terms and conditions on which the affected staff are employed (including but not limited to their working arrangements), or about where that information can be found; and</w:t>
      </w:r>
    </w:p>
    <w:p w14:paraId="7756841E" w14:textId="77777777" w:rsidR="003360A5" w:rsidRPr="0029379A" w:rsidRDefault="003360A5" w:rsidP="000757EB">
      <w:pPr>
        <w:pStyle w:val="Heading3"/>
        <w:spacing w:after="0" w:line="240" w:lineRule="auto"/>
        <w:rPr>
          <w:sz w:val="24"/>
          <w:szCs w:val="24"/>
        </w:rPr>
      </w:pPr>
      <w:r w:rsidRPr="0029379A">
        <w:rPr>
          <w:sz w:val="24"/>
          <w:szCs w:val="24"/>
        </w:rPr>
        <w:t>details of pensions entitlements, if any; and</w:t>
      </w:r>
    </w:p>
    <w:p w14:paraId="4D176131" w14:textId="77777777" w:rsidR="003360A5" w:rsidRPr="0029379A" w:rsidRDefault="003360A5" w:rsidP="000757EB">
      <w:pPr>
        <w:pStyle w:val="Heading3"/>
        <w:spacing w:after="0" w:line="240" w:lineRule="auto"/>
        <w:rPr>
          <w:sz w:val="24"/>
          <w:szCs w:val="24"/>
        </w:rPr>
      </w:pPr>
      <w:r w:rsidRPr="0029379A">
        <w:rPr>
          <w:sz w:val="24"/>
          <w:szCs w:val="24"/>
        </w:rPr>
        <w:t>job titles of the members of staff affected and the qualifications required for each position.</w:t>
      </w:r>
    </w:p>
    <w:p w14:paraId="14F87D07" w14:textId="77777777" w:rsidR="003360A5" w:rsidRPr="0029379A" w:rsidRDefault="003360A5" w:rsidP="000757EB">
      <w:pPr>
        <w:pStyle w:val="Heading3"/>
        <w:numPr>
          <w:ilvl w:val="0"/>
          <w:numId w:val="0"/>
        </w:numPr>
        <w:spacing w:after="0" w:line="240" w:lineRule="auto"/>
        <w:ind w:left="1844"/>
        <w:rPr>
          <w:sz w:val="24"/>
          <w:szCs w:val="24"/>
        </w:rPr>
      </w:pPr>
    </w:p>
    <w:p w14:paraId="1BE1426C" w14:textId="77777777" w:rsidR="003360A5" w:rsidRPr="0029379A" w:rsidRDefault="003360A5" w:rsidP="003360A5">
      <w:pPr>
        <w:pStyle w:val="Heading2"/>
        <w:rPr>
          <w:color w:val="auto"/>
          <w:sz w:val="24"/>
          <w:szCs w:val="24"/>
        </w:rPr>
      </w:pPr>
      <w:r w:rsidRPr="0029379A">
        <w:rPr>
          <w:color w:val="auto"/>
          <w:sz w:val="24"/>
          <w:szCs w:val="24"/>
        </w:rPr>
        <w:t>The Contractor shall permit the Authority to use the information for the purposes of TUPE and of re-tendering.   The Contractor will co-operate with the re-tendering of the Contract by allowing the Transferee to communicate with and meet the affected employees and/or their representatives.</w:t>
      </w:r>
    </w:p>
    <w:p w14:paraId="2BBDEAA6" w14:textId="77777777" w:rsidR="003360A5" w:rsidRPr="0029379A" w:rsidRDefault="003360A5" w:rsidP="003360A5">
      <w:pPr>
        <w:pStyle w:val="Heading2"/>
        <w:rPr>
          <w:color w:val="auto"/>
          <w:sz w:val="24"/>
          <w:szCs w:val="24"/>
        </w:rPr>
      </w:pPr>
      <w:r w:rsidRPr="0029379A">
        <w:rPr>
          <w:color w:val="auto"/>
          <w:sz w:val="24"/>
          <w:szCs w:val="24"/>
        </w:rPr>
        <w:t xml:space="preserve">The Contractor agrees to indemnify the Authority fully and to hold it harmless at all times from and against all actions, proceedings, claims, expenses, awards, costs and all other liabilities whatsoever in any way connected with or arising from or relating to the provision of information, the failure to so provide or any inaccuracy in the information provided under </w:t>
      </w:r>
      <w:r w:rsidRPr="0029379A">
        <w:rPr>
          <w:b/>
          <w:color w:val="auto"/>
          <w:sz w:val="24"/>
          <w:szCs w:val="24"/>
        </w:rPr>
        <w:t xml:space="preserve">Clause </w:t>
      </w:r>
      <w:r w:rsidR="00681A39" w:rsidRPr="0029379A">
        <w:rPr>
          <w:b/>
          <w:color w:val="auto"/>
          <w:sz w:val="24"/>
          <w:szCs w:val="24"/>
        </w:rPr>
        <w:fldChar w:fldCharType="begin"/>
      </w:r>
      <w:r w:rsidR="00681A39" w:rsidRPr="0029379A">
        <w:rPr>
          <w:b/>
          <w:color w:val="auto"/>
          <w:sz w:val="24"/>
          <w:szCs w:val="24"/>
        </w:rPr>
        <w:instrText xml:space="preserve"> REF _Ref506296243 \r \h  \* MERGEFORMAT </w:instrText>
      </w:r>
      <w:r w:rsidR="00681A39" w:rsidRPr="0029379A">
        <w:rPr>
          <w:b/>
          <w:color w:val="auto"/>
          <w:sz w:val="24"/>
          <w:szCs w:val="24"/>
        </w:rPr>
      </w:r>
      <w:r w:rsidR="00681A39" w:rsidRPr="0029379A">
        <w:rPr>
          <w:b/>
          <w:color w:val="auto"/>
          <w:sz w:val="24"/>
          <w:szCs w:val="24"/>
        </w:rPr>
        <w:fldChar w:fldCharType="separate"/>
      </w:r>
      <w:r w:rsidR="007A6E23" w:rsidRPr="0029379A">
        <w:rPr>
          <w:b/>
          <w:color w:val="auto"/>
          <w:sz w:val="24"/>
          <w:szCs w:val="24"/>
        </w:rPr>
        <w:t>35.2</w:t>
      </w:r>
      <w:r w:rsidR="00681A39" w:rsidRPr="0029379A">
        <w:rPr>
          <w:b/>
          <w:color w:val="auto"/>
          <w:sz w:val="24"/>
          <w:szCs w:val="24"/>
        </w:rPr>
        <w:fldChar w:fldCharType="end"/>
      </w:r>
      <w:r w:rsidRPr="0029379A">
        <w:rPr>
          <w:color w:val="auto"/>
          <w:sz w:val="24"/>
          <w:szCs w:val="24"/>
        </w:rPr>
        <w:t>.</w:t>
      </w:r>
    </w:p>
    <w:p w14:paraId="2FDFABBC" w14:textId="77777777" w:rsidR="003360A5" w:rsidRPr="0029379A" w:rsidRDefault="003360A5" w:rsidP="003360A5">
      <w:pPr>
        <w:pStyle w:val="Heading2"/>
        <w:rPr>
          <w:color w:val="auto"/>
          <w:sz w:val="24"/>
          <w:szCs w:val="24"/>
        </w:rPr>
      </w:pPr>
      <w:r w:rsidRPr="0029379A">
        <w:rPr>
          <w:color w:val="auto"/>
          <w:sz w:val="24"/>
          <w:szCs w:val="24"/>
        </w:rPr>
        <w:t>During the period of six months preceding the expiry of the Contract or after notice has been given by either party to terminate the Contract or the Contractor stops trading, the Contractor shall be precluded from making any material increase or decrease in the numbers of employees employed in connection with the Services save with the Authority's prior written consent which shall not be unreasonably withheld or delayed or where this is necessary to meet the Contractors obligations under this Agreement.</w:t>
      </w:r>
    </w:p>
    <w:p w14:paraId="32CC2570" w14:textId="77777777" w:rsidR="003360A5" w:rsidRPr="0029379A" w:rsidRDefault="003360A5" w:rsidP="003360A5">
      <w:pPr>
        <w:pStyle w:val="Heading2"/>
        <w:rPr>
          <w:color w:val="auto"/>
          <w:sz w:val="24"/>
          <w:szCs w:val="24"/>
        </w:rPr>
      </w:pPr>
      <w:r w:rsidRPr="0029379A">
        <w:rPr>
          <w:color w:val="auto"/>
          <w:sz w:val="24"/>
          <w:szCs w:val="24"/>
        </w:rPr>
        <w:t>During the period of six months preceding the expiry of the Contract or after notice has been given by either party to terminate the Contract or the Contractor stops trading, the Contractor shall be precluded from making any increase in the remuneration or other change in the terms and conditions of the employees employed in connection with the Services other than where such increase in remuneration or other change in terms and conditions is in the ordinary course of business and save with the Authority's prior written consent which shall not be unreasonably withheld or delayed; and</w:t>
      </w:r>
    </w:p>
    <w:p w14:paraId="5CC500DE" w14:textId="77777777" w:rsidR="003360A5" w:rsidRPr="0029379A" w:rsidRDefault="003360A5" w:rsidP="003360A5">
      <w:pPr>
        <w:pStyle w:val="Heading2"/>
        <w:rPr>
          <w:color w:val="auto"/>
          <w:sz w:val="24"/>
          <w:szCs w:val="24"/>
        </w:rPr>
      </w:pPr>
      <w:r w:rsidRPr="0029379A">
        <w:rPr>
          <w:color w:val="auto"/>
          <w:sz w:val="24"/>
          <w:szCs w:val="24"/>
        </w:rPr>
        <w:t>During the period of six months preceding the expiry of the Contract or after notice has been given by either party to terminate the Contract or the Contractor stops trading, the Contractor shall be precluded from transferring any of the Contractor's employees or employees of the Sub-Contractors at that time to another part of its business or moving other employees from elsewhere in its business who have not previously been employed or engaged in providing the Services to provide the Services save with the Authority's prior written consent which shall not be unreasonably withheld or delayed.</w:t>
      </w:r>
    </w:p>
    <w:p w14:paraId="0CBF33EC" w14:textId="77777777" w:rsidR="003360A5" w:rsidRPr="0029379A" w:rsidRDefault="003360A5" w:rsidP="003360A5">
      <w:pPr>
        <w:pStyle w:val="Heading2"/>
        <w:rPr>
          <w:color w:val="auto"/>
          <w:sz w:val="24"/>
          <w:szCs w:val="24"/>
        </w:rPr>
      </w:pPr>
      <w:r w:rsidRPr="0029379A">
        <w:rPr>
          <w:color w:val="auto"/>
          <w:sz w:val="24"/>
          <w:szCs w:val="24"/>
        </w:rPr>
        <w:t>The Contractor agrees to indemnify the Authority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  arising out of their employment or its termination whether such claim or claims arise before or after the transfer date.</w:t>
      </w:r>
    </w:p>
    <w:p w14:paraId="1E378E19" w14:textId="77777777" w:rsidR="003360A5" w:rsidRPr="0029379A" w:rsidRDefault="003360A5" w:rsidP="003360A5">
      <w:pPr>
        <w:pStyle w:val="Heading2"/>
        <w:rPr>
          <w:color w:val="auto"/>
          <w:sz w:val="24"/>
          <w:szCs w:val="24"/>
        </w:rPr>
      </w:pPr>
      <w:r w:rsidRPr="0029379A">
        <w:rPr>
          <w:color w:val="auto"/>
          <w:sz w:val="24"/>
          <w:szCs w:val="24"/>
        </w:rPr>
        <w:t xml:space="preserve">In the event that the information provided by the Contractor in accordance with </w:t>
      </w:r>
      <w:r w:rsidRPr="0029379A">
        <w:rPr>
          <w:b/>
          <w:color w:val="auto"/>
          <w:sz w:val="24"/>
          <w:szCs w:val="24"/>
        </w:rPr>
        <w:t xml:space="preserve">Clause </w:t>
      </w:r>
      <w:r w:rsidR="00681A39" w:rsidRPr="0029379A">
        <w:rPr>
          <w:b/>
          <w:color w:val="auto"/>
          <w:sz w:val="24"/>
          <w:szCs w:val="24"/>
        </w:rPr>
        <w:fldChar w:fldCharType="begin"/>
      </w:r>
      <w:r w:rsidR="00681A39" w:rsidRPr="0029379A">
        <w:rPr>
          <w:b/>
          <w:color w:val="auto"/>
          <w:sz w:val="24"/>
          <w:szCs w:val="24"/>
        </w:rPr>
        <w:instrText xml:space="preserve"> REF _Ref506296243 \r \h  \* MERGEFORMAT </w:instrText>
      </w:r>
      <w:r w:rsidR="00681A39" w:rsidRPr="0029379A">
        <w:rPr>
          <w:b/>
          <w:color w:val="auto"/>
          <w:sz w:val="24"/>
          <w:szCs w:val="24"/>
        </w:rPr>
      </w:r>
      <w:r w:rsidR="00681A39" w:rsidRPr="0029379A">
        <w:rPr>
          <w:b/>
          <w:color w:val="auto"/>
          <w:sz w:val="24"/>
          <w:szCs w:val="24"/>
        </w:rPr>
        <w:fldChar w:fldCharType="separate"/>
      </w:r>
      <w:r w:rsidR="007A6E23" w:rsidRPr="0029379A">
        <w:rPr>
          <w:b/>
          <w:color w:val="auto"/>
          <w:sz w:val="24"/>
          <w:szCs w:val="24"/>
        </w:rPr>
        <w:t>35.2</w:t>
      </w:r>
      <w:r w:rsidR="00681A39" w:rsidRPr="0029379A">
        <w:rPr>
          <w:b/>
          <w:color w:val="auto"/>
          <w:sz w:val="24"/>
          <w:szCs w:val="24"/>
        </w:rPr>
        <w:fldChar w:fldCharType="end"/>
      </w:r>
      <w:r w:rsidRPr="0029379A">
        <w:rPr>
          <w:color w:val="auto"/>
          <w:sz w:val="24"/>
          <w:szCs w:val="24"/>
        </w:rPr>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Client of the inaccuracies and provide the amended information. </w:t>
      </w:r>
    </w:p>
    <w:p w14:paraId="545312BF" w14:textId="48BBCCE9" w:rsidR="003360A5" w:rsidRPr="0029379A" w:rsidRDefault="003360A5" w:rsidP="003360A5">
      <w:pPr>
        <w:pStyle w:val="Heading2"/>
        <w:rPr>
          <w:color w:val="auto"/>
          <w:sz w:val="24"/>
          <w:szCs w:val="24"/>
        </w:rPr>
      </w:pPr>
      <w:r w:rsidRPr="0029379A">
        <w:rPr>
          <w:color w:val="auto"/>
          <w:sz w:val="24"/>
          <w:szCs w:val="24"/>
        </w:rPr>
        <w:t xml:space="preserve">The provisions of this </w:t>
      </w:r>
      <w:r w:rsidR="00BE15C0">
        <w:rPr>
          <w:color w:val="auto"/>
          <w:sz w:val="24"/>
          <w:szCs w:val="24"/>
        </w:rPr>
        <w:t>Clause</w:t>
      </w:r>
      <w:r w:rsidR="00BE15C0" w:rsidRPr="0029379A">
        <w:rPr>
          <w:color w:val="auto"/>
          <w:sz w:val="24"/>
          <w:szCs w:val="24"/>
        </w:rPr>
        <w:t xml:space="preserve"> </w:t>
      </w:r>
      <w:r w:rsidRPr="0029379A">
        <w:rPr>
          <w:color w:val="auto"/>
          <w:sz w:val="24"/>
          <w:szCs w:val="24"/>
        </w:rPr>
        <w:t>shall apply during the continuance of this Contract and indefinably after its termination.</w:t>
      </w:r>
    </w:p>
    <w:p w14:paraId="12031609" w14:textId="77777777" w:rsidR="003360A5" w:rsidRPr="0029379A" w:rsidRDefault="000757EB" w:rsidP="003360A5">
      <w:pPr>
        <w:pStyle w:val="Heading1"/>
        <w:keepNext w:val="0"/>
        <w:spacing w:before="280" w:after="120"/>
        <w:rPr>
          <w:sz w:val="24"/>
          <w:szCs w:val="24"/>
        </w:rPr>
      </w:pPr>
      <w:bookmarkStart w:id="60" w:name="_Toc510692134"/>
      <w:r w:rsidRPr="0029379A">
        <w:rPr>
          <w:sz w:val="24"/>
          <w:szCs w:val="24"/>
        </w:rPr>
        <w:t>W</w:t>
      </w:r>
      <w:r w:rsidR="003360A5" w:rsidRPr="0029379A">
        <w:rPr>
          <w:sz w:val="24"/>
          <w:szCs w:val="24"/>
        </w:rPr>
        <w:t>ELSH LANGUAGE</w:t>
      </w:r>
      <w:bookmarkEnd w:id="60"/>
      <w:r w:rsidR="003360A5" w:rsidRPr="0029379A">
        <w:rPr>
          <w:sz w:val="24"/>
          <w:szCs w:val="24"/>
        </w:rPr>
        <w:t xml:space="preserve"> </w:t>
      </w:r>
    </w:p>
    <w:p w14:paraId="1B711949" w14:textId="77777777" w:rsidR="00097406" w:rsidRPr="0029379A" w:rsidRDefault="003360A5" w:rsidP="003360A5">
      <w:pPr>
        <w:pStyle w:val="Heading2"/>
        <w:rPr>
          <w:color w:val="auto"/>
          <w:sz w:val="24"/>
          <w:szCs w:val="24"/>
        </w:rPr>
      </w:pPr>
      <w:bookmarkStart w:id="61" w:name="_Ref506296290"/>
      <w:r w:rsidRPr="0029379A">
        <w:rPr>
          <w:color w:val="auto"/>
          <w:sz w:val="24"/>
          <w:szCs w:val="24"/>
        </w:rPr>
        <w:t xml:space="preserve">The Contractor shall </w:t>
      </w:r>
      <w:proofErr w:type="gramStart"/>
      <w:r w:rsidRPr="0029379A">
        <w:rPr>
          <w:color w:val="auto"/>
          <w:sz w:val="24"/>
          <w:szCs w:val="24"/>
        </w:rPr>
        <w:t>at all times</w:t>
      </w:r>
      <w:proofErr w:type="gramEnd"/>
      <w:r w:rsidRPr="0029379A">
        <w:rPr>
          <w:color w:val="auto"/>
          <w:sz w:val="24"/>
          <w:szCs w:val="24"/>
        </w:rPr>
        <w:t xml:space="preserve"> comply with the Welsh Language (Wales) Measure 2011 and the Welsh language standards with which the Authority is liable to comply, as if it were the Authority to the extent that the same relate to the provision of the Services. The Welsh Language standards may be found at</w:t>
      </w:r>
      <w:r w:rsidR="00097406" w:rsidRPr="0029379A">
        <w:rPr>
          <w:color w:val="auto"/>
          <w:sz w:val="24"/>
          <w:szCs w:val="24"/>
        </w:rPr>
        <w:t>:</w:t>
      </w:r>
      <w:r w:rsidRPr="0029379A">
        <w:rPr>
          <w:color w:val="auto"/>
          <w:sz w:val="24"/>
          <w:szCs w:val="24"/>
        </w:rPr>
        <w:t xml:space="preserve"> </w:t>
      </w:r>
    </w:p>
    <w:p w14:paraId="5CE3B9F8" w14:textId="77777777" w:rsidR="003360A5" w:rsidRPr="0029379A" w:rsidRDefault="00097406" w:rsidP="00097406">
      <w:pPr>
        <w:pStyle w:val="Heading2"/>
        <w:numPr>
          <w:ilvl w:val="0"/>
          <w:numId w:val="0"/>
        </w:numPr>
        <w:ind w:left="720"/>
        <w:rPr>
          <w:color w:val="auto"/>
          <w:sz w:val="24"/>
          <w:szCs w:val="24"/>
        </w:rPr>
      </w:pPr>
      <w:hyperlink r:id="rId13" w:history="1">
        <w:r w:rsidRPr="0029379A">
          <w:rPr>
            <w:rStyle w:val="Hyperlink"/>
            <w:sz w:val="24"/>
            <w:szCs w:val="24"/>
          </w:rPr>
          <w:t>http://www.comisiynyddygymraeg.cymru/English/Language%20duties/Pages/What-are-standards.aspx</w:t>
        </w:r>
      </w:hyperlink>
      <w:bookmarkEnd w:id="61"/>
      <w:r w:rsidRPr="0029379A">
        <w:rPr>
          <w:color w:val="auto"/>
          <w:sz w:val="24"/>
          <w:szCs w:val="24"/>
        </w:rPr>
        <w:t xml:space="preserve"> </w:t>
      </w:r>
    </w:p>
    <w:p w14:paraId="27623EA1" w14:textId="77777777" w:rsidR="003360A5" w:rsidRPr="0029379A" w:rsidRDefault="003360A5" w:rsidP="003360A5">
      <w:pPr>
        <w:pStyle w:val="Heading2"/>
        <w:rPr>
          <w:color w:val="auto"/>
          <w:sz w:val="24"/>
          <w:szCs w:val="24"/>
        </w:rPr>
      </w:pPr>
      <w:r w:rsidRPr="0029379A">
        <w:rPr>
          <w:color w:val="auto"/>
          <w:sz w:val="24"/>
          <w:szCs w:val="24"/>
        </w:rPr>
        <w:t xml:space="preserve">The Contractor shall indemnify the Authority against any losses arising from failure to comply with the requirements of </w:t>
      </w:r>
      <w:r w:rsidR="00681A39" w:rsidRPr="0029379A">
        <w:rPr>
          <w:b/>
          <w:color w:val="auto"/>
          <w:sz w:val="24"/>
          <w:szCs w:val="24"/>
        </w:rPr>
        <w:t xml:space="preserve">Clause </w:t>
      </w:r>
      <w:r w:rsidR="00681A39" w:rsidRPr="0029379A">
        <w:rPr>
          <w:b/>
          <w:color w:val="auto"/>
          <w:sz w:val="24"/>
          <w:szCs w:val="24"/>
        </w:rPr>
        <w:fldChar w:fldCharType="begin"/>
      </w:r>
      <w:r w:rsidR="00681A39" w:rsidRPr="0029379A">
        <w:rPr>
          <w:b/>
          <w:color w:val="auto"/>
          <w:sz w:val="24"/>
          <w:szCs w:val="24"/>
        </w:rPr>
        <w:instrText xml:space="preserve"> REF _Ref506296290 \r \h  \* MERGEFORMAT </w:instrText>
      </w:r>
      <w:r w:rsidR="00681A39" w:rsidRPr="0029379A">
        <w:rPr>
          <w:b/>
          <w:color w:val="auto"/>
          <w:sz w:val="24"/>
          <w:szCs w:val="24"/>
        </w:rPr>
      </w:r>
      <w:r w:rsidR="00681A39" w:rsidRPr="0029379A">
        <w:rPr>
          <w:b/>
          <w:color w:val="auto"/>
          <w:sz w:val="24"/>
          <w:szCs w:val="24"/>
        </w:rPr>
        <w:fldChar w:fldCharType="separate"/>
      </w:r>
      <w:r w:rsidR="007A6E23" w:rsidRPr="0029379A">
        <w:rPr>
          <w:b/>
          <w:color w:val="auto"/>
          <w:sz w:val="24"/>
          <w:szCs w:val="24"/>
        </w:rPr>
        <w:t>36.1</w:t>
      </w:r>
      <w:r w:rsidR="00681A39" w:rsidRPr="0029379A">
        <w:rPr>
          <w:b/>
          <w:color w:val="auto"/>
          <w:sz w:val="24"/>
          <w:szCs w:val="24"/>
        </w:rPr>
        <w:fldChar w:fldCharType="end"/>
      </w:r>
      <w:r w:rsidRPr="0029379A">
        <w:rPr>
          <w:color w:val="auto"/>
          <w:sz w:val="24"/>
          <w:szCs w:val="24"/>
        </w:rPr>
        <w:t xml:space="preserve"> (above)</w:t>
      </w:r>
    </w:p>
    <w:p w14:paraId="7F0970AA" w14:textId="77777777" w:rsidR="003360A5" w:rsidRPr="0029379A" w:rsidRDefault="000757EB" w:rsidP="003360A5">
      <w:pPr>
        <w:pStyle w:val="Heading1"/>
        <w:keepNext w:val="0"/>
        <w:spacing w:before="280" w:after="120"/>
        <w:rPr>
          <w:sz w:val="24"/>
          <w:szCs w:val="24"/>
        </w:rPr>
      </w:pPr>
      <w:bookmarkStart w:id="62" w:name="_Toc510692135"/>
      <w:r w:rsidRPr="0029379A">
        <w:rPr>
          <w:sz w:val="24"/>
          <w:szCs w:val="24"/>
        </w:rPr>
        <w:t>S</w:t>
      </w:r>
      <w:r w:rsidR="003360A5" w:rsidRPr="0029379A">
        <w:rPr>
          <w:sz w:val="24"/>
          <w:szCs w:val="24"/>
        </w:rPr>
        <w:t>TATUTORY REQUIREMENTS</w:t>
      </w:r>
      <w:bookmarkEnd w:id="62"/>
    </w:p>
    <w:p w14:paraId="28342338" w14:textId="77777777" w:rsidR="003360A5" w:rsidRPr="0029379A" w:rsidRDefault="003360A5" w:rsidP="000757EB">
      <w:pPr>
        <w:pStyle w:val="Heading2"/>
        <w:numPr>
          <w:ilvl w:val="0"/>
          <w:numId w:val="0"/>
        </w:numPr>
        <w:ind w:left="720"/>
        <w:rPr>
          <w:color w:val="auto"/>
          <w:sz w:val="24"/>
          <w:szCs w:val="24"/>
        </w:rPr>
      </w:pPr>
      <w:r w:rsidRPr="0029379A">
        <w:rPr>
          <w:color w:val="auto"/>
          <w:sz w:val="24"/>
          <w:szCs w:val="24"/>
        </w:rPr>
        <w:t>The Contractor shall fully comply with all relevant statutory requirements in the performance of the Contract, including, but not limited to those relating to health, safety and welfare, environment, modern slavery, employment rights and relations, working rights, human rights, data protection, equality and the giving of all necessary notices and the paying of all fees and compliance.</w:t>
      </w:r>
    </w:p>
    <w:p w14:paraId="7337DFC0" w14:textId="77777777" w:rsidR="003360A5" w:rsidRPr="0029379A" w:rsidRDefault="003360A5" w:rsidP="003360A5">
      <w:pPr>
        <w:pStyle w:val="Heading1"/>
        <w:keepNext w:val="0"/>
        <w:spacing w:before="280" w:after="120"/>
        <w:rPr>
          <w:sz w:val="24"/>
          <w:szCs w:val="24"/>
        </w:rPr>
      </w:pPr>
      <w:bookmarkStart w:id="63" w:name="_Toc510692136"/>
      <w:r w:rsidRPr="0029379A">
        <w:rPr>
          <w:sz w:val="24"/>
          <w:szCs w:val="24"/>
        </w:rPr>
        <w:t>ENVIRONMENT</w:t>
      </w:r>
      <w:bookmarkEnd w:id="63"/>
    </w:p>
    <w:p w14:paraId="418FC2BC" w14:textId="77777777" w:rsidR="003360A5" w:rsidRPr="0029379A" w:rsidRDefault="003360A5" w:rsidP="000757EB">
      <w:pPr>
        <w:pStyle w:val="Heading2"/>
        <w:numPr>
          <w:ilvl w:val="0"/>
          <w:numId w:val="0"/>
        </w:numPr>
        <w:ind w:left="720"/>
        <w:rPr>
          <w:color w:val="auto"/>
          <w:sz w:val="24"/>
          <w:szCs w:val="24"/>
        </w:rPr>
      </w:pPr>
      <w:r w:rsidRPr="0029379A">
        <w:rPr>
          <w:color w:val="auto"/>
          <w:sz w:val="24"/>
          <w:szCs w:val="24"/>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14:paraId="432E750C" w14:textId="77777777" w:rsidR="003360A5" w:rsidRPr="0029379A" w:rsidRDefault="003360A5" w:rsidP="003360A5">
      <w:pPr>
        <w:pStyle w:val="Heading1"/>
        <w:keepNext w:val="0"/>
        <w:spacing w:before="280" w:after="120"/>
        <w:rPr>
          <w:sz w:val="24"/>
          <w:szCs w:val="24"/>
        </w:rPr>
      </w:pPr>
      <w:bookmarkStart w:id="64" w:name="_Toc510692137"/>
      <w:r w:rsidRPr="0029379A">
        <w:rPr>
          <w:sz w:val="24"/>
          <w:szCs w:val="24"/>
        </w:rPr>
        <w:t>PUBLICITY</w:t>
      </w:r>
      <w:bookmarkEnd w:id="64"/>
    </w:p>
    <w:p w14:paraId="684D2386" w14:textId="77777777" w:rsidR="003360A5" w:rsidRPr="0029379A" w:rsidRDefault="003360A5" w:rsidP="000757EB">
      <w:pPr>
        <w:pStyle w:val="Heading2"/>
        <w:numPr>
          <w:ilvl w:val="0"/>
          <w:numId w:val="0"/>
        </w:numPr>
        <w:ind w:left="720"/>
        <w:rPr>
          <w:color w:val="auto"/>
          <w:sz w:val="24"/>
          <w:szCs w:val="24"/>
        </w:rPr>
      </w:pPr>
      <w:r w:rsidRPr="0029379A">
        <w:rPr>
          <w:color w:val="auto"/>
          <w:sz w:val="24"/>
          <w:szCs w:val="24"/>
        </w:rPr>
        <w:t>The Contractor shall not advertise or publicly announce that he is supplying Services or undertaking work for the Authority without the Permission of the Contract Supervisor.</w:t>
      </w:r>
    </w:p>
    <w:p w14:paraId="7258C789" w14:textId="77777777" w:rsidR="003360A5" w:rsidRPr="0029379A" w:rsidRDefault="003360A5" w:rsidP="003360A5">
      <w:pPr>
        <w:pStyle w:val="Heading1"/>
        <w:keepNext w:val="0"/>
        <w:spacing w:before="280" w:after="120"/>
        <w:rPr>
          <w:sz w:val="24"/>
          <w:szCs w:val="24"/>
        </w:rPr>
      </w:pPr>
      <w:bookmarkStart w:id="65" w:name="_Toc510692138"/>
      <w:r w:rsidRPr="0029379A">
        <w:rPr>
          <w:sz w:val="24"/>
          <w:szCs w:val="24"/>
        </w:rPr>
        <w:t>LAW</w:t>
      </w:r>
      <w:bookmarkEnd w:id="65"/>
    </w:p>
    <w:p w14:paraId="52EBB646" w14:textId="27487F40" w:rsidR="003360A5" w:rsidRPr="0029379A" w:rsidRDefault="003360A5" w:rsidP="000757EB">
      <w:pPr>
        <w:pStyle w:val="Heading2"/>
        <w:numPr>
          <w:ilvl w:val="0"/>
          <w:numId w:val="0"/>
        </w:numPr>
        <w:ind w:left="720"/>
        <w:rPr>
          <w:color w:val="auto"/>
          <w:sz w:val="24"/>
          <w:szCs w:val="24"/>
        </w:rPr>
      </w:pPr>
      <w:r w:rsidRPr="0029379A">
        <w:rPr>
          <w:color w:val="auto"/>
          <w:sz w:val="24"/>
          <w:szCs w:val="24"/>
        </w:rPr>
        <w:t xml:space="preserve">This Contract shall be governed and construed in accordance with English </w:t>
      </w:r>
      <w:r w:rsidR="00097406" w:rsidRPr="0029379A">
        <w:rPr>
          <w:color w:val="auto"/>
          <w:sz w:val="24"/>
          <w:szCs w:val="24"/>
        </w:rPr>
        <w:t xml:space="preserve">and Welsh </w:t>
      </w:r>
      <w:r w:rsidRPr="0029379A">
        <w:rPr>
          <w:color w:val="auto"/>
          <w:sz w:val="24"/>
          <w:szCs w:val="24"/>
        </w:rPr>
        <w:t>Law</w:t>
      </w:r>
      <w:r w:rsidR="00C960D3">
        <w:rPr>
          <w:color w:val="auto"/>
          <w:sz w:val="24"/>
          <w:szCs w:val="24"/>
        </w:rPr>
        <w:t xml:space="preserve"> (as applied in Wales)</w:t>
      </w:r>
      <w:r w:rsidRPr="0029379A">
        <w:rPr>
          <w:color w:val="auto"/>
          <w:sz w:val="24"/>
          <w:szCs w:val="24"/>
        </w:rPr>
        <w:t>, and subject to the jurisdiction of the courts of England and Wales.</w:t>
      </w:r>
    </w:p>
    <w:p w14:paraId="37BC7DA9" w14:textId="77777777" w:rsidR="003360A5" w:rsidRPr="0029379A" w:rsidRDefault="003360A5" w:rsidP="003360A5">
      <w:pPr>
        <w:pStyle w:val="Heading1"/>
        <w:keepNext w:val="0"/>
        <w:spacing w:before="280" w:after="120"/>
        <w:rPr>
          <w:sz w:val="24"/>
          <w:szCs w:val="24"/>
        </w:rPr>
      </w:pPr>
      <w:bookmarkStart w:id="66" w:name="_Toc510692139"/>
      <w:r w:rsidRPr="0029379A">
        <w:rPr>
          <w:sz w:val="24"/>
          <w:szCs w:val="24"/>
        </w:rPr>
        <w:t>WAIVER</w:t>
      </w:r>
      <w:bookmarkEnd w:id="66"/>
    </w:p>
    <w:p w14:paraId="552D9B41" w14:textId="77777777" w:rsidR="003360A5" w:rsidRPr="0029379A" w:rsidRDefault="003360A5" w:rsidP="003360A5">
      <w:pPr>
        <w:pStyle w:val="Heading2"/>
        <w:rPr>
          <w:color w:val="auto"/>
          <w:sz w:val="24"/>
          <w:szCs w:val="24"/>
        </w:rPr>
      </w:pPr>
      <w:r w:rsidRPr="0029379A">
        <w:rPr>
          <w:color w:val="auto"/>
          <w:sz w:val="24"/>
          <w:szCs w:val="24"/>
        </w:rPr>
        <w:t>No delay, neglect or forbearance by the Authority in enforcing any provision of the Contract shall be deemed to be a waiver, or in any other way prejudice the rights of the Authority under the Contract.</w:t>
      </w:r>
    </w:p>
    <w:p w14:paraId="51A9E4CE" w14:textId="77777777" w:rsidR="003360A5" w:rsidRPr="0029379A" w:rsidRDefault="003360A5" w:rsidP="003360A5">
      <w:pPr>
        <w:pStyle w:val="Heading2"/>
        <w:rPr>
          <w:color w:val="auto"/>
          <w:sz w:val="24"/>
          <w:szCs w:val="24"/>
        </w:rPr>
      </w:pPr>
      <w:r w:rsidRPr="0029379A">
        <w:rPr>
          <w:color w:val="auto"/>
          <w:sz w:val="24"/>
          <w:szCs w:val="24"/>
        </w:rPr>
        <w:t>No waiver by the Authority shall be effective unless made in writing.</w:t>
      </w:r>
    </w:p>
    <w:p w14:paraId="7DBB84A7" w14:textId="77777777" w:rsidR="003360A5" w:rsidRPr="0029379A" w:rsidRDefault="003360A5" w:rsidP="003360A5">
      <w:pPr>
        <w:pStyle w:val="Heading2"/>
        <w:rPr>
          <w:color w:val="auto"/>
          <w:sz w:val="24"/>
          <w:szCs w:val="24"/>
        </w:rPr>
      </w:pPr>
      <w:r w:rsidRPr="0029379A">
        <w:rPr>
          <w:color w:val="auto"/>
          <w:sz w:val="24"/>
          <w:szCs w:val="24"/>
        </w:rPr>
        <w:t>No waiver by the Authority of a breach of the Contract shall constitute a waiver of any subsequent breach.</w:t>
      </w:r>
    </w:p>
    <w:p w14:paraId="1DDD085C" w14:textId="77777777" w:rsidR="003360A5" w:rsidRPr="0029379A" w:rsidRDefault="000757EB" w:rsidP="003360A5">
      <w:pPr>
        <w:pStyle w:val="Heading1"/>
        <w:keepNext w:val="0"/>
        <w:spacing w:before="280" w:after="120"/>
        <w:rPr>
          <w:sz w:val="24"/>
          <w:szCs w:val="24"/>
        </w:rPr>
      </w:pPr>
      <w:bookmarkStart w:id="67" w:name="_Toc510692140"/>
      <w:r w:rsidRPr="0029379A">
        <w:rPr>
          <w:sz w:val="24"/>
          <w:szCs w:val="24"/>
        </w:rPr>
        <w:t>E</w:t>
      </w:r>
      <w:r w:rsidR="003360A5" w:rsidRPr="0029379A">
        <w:rPr>
          <w:sz w:val="24"/>
          <w:szCs w:val="24"/>
        </w:rPr>
        <w:t>NFORCEABILITY</w:t>
      </w:r>
      <w:bookmarkEnd w:id="67"/>
    </w:p>
    <w:p w14:paraId="4396777B" w14:textId="77777777" w:rsidR="003360A5" w:rsidRPr="0029379A" w:rsidRDefault="003360A5" w:rsidP="000757EB">
      <w:pPr>
        <w:pStyle w:val="Heading2"/>
        <w:numPr>
          <w:ilvl w:val="0"/>
          <w:numId w:val="0"/>
        </w:numPr>
        <w:ind w:left="720"/>
        <w:rPr>
          <w:color w:val="auto"/>
          <w:sz w:val="24"/>
          <w:szCs w:val="24"/>
        </w:rPr>
      </w:pPr>
      <w:r w:rsidRPr="0029379A">
        <w:rPr>
          <w:color w:val="auto"/>
          <w:sz w:val="24"/>
          <w:szCs w:val="24"/>
        </w:rPr>
        <w:t xml:space="preserve">If any part of the Contract is found by a court of competent jurisdiction or other competent authority to be invalid or legally unenforceable, that part will be severed from the remainder of the Contract which will continue to </w:t>
      </w:r>
      <w:proofErr w:type="gramStart"/>
      <w:r w:rsidRPr="0029379A">
        <w:rPr>
          <w:color w:val="auto"/>
          <w:sz w:val="24"/>
          <w:szCs w:val="24"/>
        </w:rPr>
        <w:t>be valid and enforceable to the fullest extent</w:t>
      </w:r>
      <w:proofErr w:type="gramEnd"/>
      <w:r w:rsidRPr="0029379A">
        <w:rPr>
          <w:color w:val="auto"/>
          <w:sz w:val="24"/>
          <w:szCs w:val="24"/>
        </w:rPr>
        <w:t xml:space="preserve"> permitted by law.</w:t>
      </w:r>
    </w:p>
    <w:p w14:paraId="7E727D26" w14:textId="77777777" w:rsidR="007A6E23" w:rsidRPr="0029379A" w:rsidRDefault="007A6E23" w:rsidP="007A6E23">
      <w:pPr>
        <w:pStyle w:val="Heading1"/>
        <w:keepNext w:val="0"/>
        <w:spacing w:before="280" w:after="120"/>
        <w:rPr>
          <w:sz w:val="24"/>
          <w:szCs w:val="24"/>
        </w:rPr>
      </w:pPr>
      <w:bookmarkStart w:id="68" w:name="_Toc510616413"/>
      <w:bookmarkStart w:id="69" w:name="_Toc510692141"/>
      <w:bookmarkStart w:id="70" w:name="_Ref506295555"/>
      <w:r w:rsidRPr="0029379A">
        <w:rPr>
          <w:sz w:val="24"/>
          <w:szCs w:val="24"/>
        </w:rPr>
        <w:t>NOTICES</w:t>
      </w:r>
      <w:bookmarkEnd w:id="68"/>
      <w:bookmarkEnd w:id="69"/>
    </w:p>
    <w:p w14:paraId="09382859" w14:textId="77777777" w:rsidR="007A6E23" w:rsidRPr="0029379A" w:rsidRDefault="007A6E23" w:rsidP="007A6E23">
      <w:pPr>
        <w:pStyle w:val="Heading2"/>
        <w:rPr>
          <w:sz w:val="24"/>
          <w:szCs w:val="24"/>
        </w:rPr>
      </w:pPr>
      <w:bookmarkStart w:id="71" w:name="_Ref510615681"/>
      <w:r w:rsidRPr="0029379A">
        <w:rPr>
          <w:sz w:val="24"/>
          <w:szCs w:val="24"/>
        </w:rPr>
        <w:t>Any notice or other communication given by a party under these Conditions shall:</w:t>
      </w:r>
      <w:bookmarkEnd w:id="71"/>
    </w:p>
    <w:p w14:paraId="4A709674" w14:textId="77777777" w:rsidR="007A6E23" w:rsidRPr="0029379A" w:rsidRDefault="007A6E23" w:rsidP="007A6E23">
      <w:pPr>
        <w:pStyle w:val="Heading3"/>
        <w:rPr>
          <w:sz w:val="24"/>
          <w:szCs w:val="24"/>
        </w:rPr>
      </w:pPr>
      <w:r w:rsidRPr="0029379A">
        <w:rPr>
          <w:sz w:val="24"/>
          <w:szCs w:val="24"/>
        </w:rPr>
        <w:t xml:space="preserve">be in writing and in </w:t>
      </w:r>
      <w:proofErr w:type="gramStart"/>
      <w:r w:rsidRPr="0029379A">
        <w:rPr>
          <w:sz w:val="24"/>
          <w:szCs w:val="24"/>
        </w:rPr>
        <w:t>English;</w:t>
      </w:r>
      <w:proofErr w:type="gramEnd"/>
    </w:p>
    <w:p w14:paraId="5C48BBDA" w14:textId="77777777" w:rsidR="007A6E23" w:rsidRPr="0029379A" w:rsidRDefault="007A6E23" w:rsidP="007A6E23">
      <w:pPr>
        <w:pStyle w:val="Heading3"/>
        <w:rPr>
          <w:sz w:val="24"/>
          <w:szCs w:val="24"/>
        </w:rPr>
      </w:pPr>
      <w:r w:rsidRPr="0029379A">
        <w:rPr>
          <w:sz w:val="24"/>
          <w:szCs w:val="24"/>
        </w:rPr>
        <w:t>be signed by, or on behalf of, the party giving it (except for notices sent by email) and</w:t>
      </w:r>
    </w:p>
    <w:p w14:paraId="6D5B809F" w14:textId="77777777" w:rsidR="007A6E23" w:rsidRPr="0029379A" w:rsidRDefault="007A6E23" w:rsidP="007A6E23">
      <w:pPr>
        <w:pStyle w:val="Heading3"/>
        <w:rPr>
          <w:sz w:val="24"/>
          <w:szCs w:val="24"/>
        </w:rPr>
      </w:pPr>
      <w:r w:rsidRPr="0029379A">
        <w:rPr>
          <w:sz w:val="24"/>
          <w:szCs w:val="24"/>
        </w:rPr>
        <w:t>be sent to the relevant party at the address set out in the Contract.</w:t>
      </w:r>
    </w:p>
    <w:p w14:paraId="6A623936" w14:textId="77777777" w:rsidR="007A6E23" w:rsidRPr="0029379A" w:rsidRDefault="007A6E23" w:rsidP="007A6E23">
      <w:pPr>
        <w:pStyle w:val="Heading2"/>
        <w:rPr>
          <w:sz w:val="24"/>
          <w:szCs w:val="24"/>
        </w:rPr>
      </w:pPr>
      <w:r w:rsidRPr="0029379A">
        <w:rPr>
          <w:sz w:val="24"/>
          <w:szCs w:val="24"/>
        </w:rPr>
        <w:t>Notices may be given, and are deemed received:</w:t>
      </w:r>
    </w:p>
    <w:p w14:paraId="5539CAB8" w14:textId="77777777" w:rsidR="007A6E23" w:rsidRPr="0029379A" w:rsidRDefault="007A6E23" w:rsidP="007A6E23">
      <w:pPr>
        <w:pStyle w:val="Heading3"/>
        <w:rPr>
          <w:sz w:val="24"/>
          <w:szCs w:val="24"/>
        </w:rPr>
      </w:pPr>
      <w:r w:rsidRPr="0029379A">
        <w:rPr>
          <w:sz w:val="24"/>
          <w:szCs w:val="24"/>
        </w:rPr>
        <w:t xml:space="preserve">by hand: on receipt of a signature at the time of </w:t>
      </w:r>
      <w:proofErr w:type="gramStart"/>
      <w:r w:rsidRPr="0029379A">
        <w:rPr>
          <w:sz w:val="24"/>
          <w:szCs w:val="24"/>
        </w:rPr>
        <w:t>delivery;</w:t>
      </w:r>
      <w:proofErr w:type="gramEnd"/>
    </w:p>
    <w:p w14:paraId="2522E996" w14:textId="77777777" w:rsidR="007A6E23" w:rsidRPr="0029379A" w:rsidRDefault="007A6E23" w:rsidP="007A6E23">
      <w:pPr>
        <w:pStyle w:val="Heading3"/>
        <w:rPr>
          <w:sz w:val="24"/>
          <w:szCs w:val="24"/>
        </w:rPr>
      </w:pPr>
      <w:r w:rsidRPr="0029379A">
        <w:rPr>
          <w:sz w:val="24"/>
          <w:szCs w:val="24"/>
        </w:rPr>
        <w:t xml:space="preserve">by post at 9.00am on the second Business Day after </w:t>
      </w:r>
      <w:proofErr w:type="gramStart"/>
      <w:r w:rsidRPr="0029379A">
        <w:rPr>
          <w:sz w:val="24"/>
          <w:szCs w:val="24"/>
        </w:rPr>
        <w:t>posting;</w:t>
      </w:r>
      <w:proofErr w:type="gramEnd"/>
    </w:p>
    <w:p w14:paraId="4767D2D1" w14:textId="77777777" w:rsidR="007A6E23" w:rsidRPr="0029379A" w:rsidRDefault="007A6E23" w:rsidP="007A6E23">
      <w:pPr>
        <w:pStyle w:val="Heading3"/>
        <w:rPr>
          <w:sz w:val="24"/>
          <w:szCs w:val="24"/>
        </w:rPr>
      </w:pPr>
      <w:r w:rsidRPr="0029379A">
        <w:rPr>
          <w:sz w:val="24"/>
          <w:szCs w:val="24"/>
        </w:rPr>
        <w:t>by email on receipt of a delivery OR read receipt email from the correct address.</w:t>
      </w:r>
    </w:p>
    <w:p w14:paraId="750F8605" w14:textId="77777777" w:rsidR="003360A5" w:rsidRPr="0029379A" w:rsidRDefault="003360A5" w:rsidP="003360A5">
      <w:pPr>
        <w:pStyle w:val="Heading1"/>
        <w:keepNext w:val="0"/>
        <w:spacing w:before="280" w:after="120"/>
        <w:rPr>
          <w:sz w:val="24"/>
          <w:szCs w:val="24"/>
        </w:rPr>
      </w:pPr>
      <w:bookmarkStart w:id="72" w:name="_Toc510692142"/>
      <w:r w:rsidRPr="0029379A">
        <w:rPr>
          <w:sz w:val="24"/>
          <w:szCs w:val="24"/>
        </w:rPr>
        <w:t>DISPUTE RESOLUTION</w:t>
      </w:r>
      <w:bookmarkEnd w:id="70"/>
      <w:bookmarkEnd w:id="72"/>
    </w:p>
    <w:p w14:paraId="6F9575CF" w14:textId="77777777" w:rsidR="003360A5" w:rsidRPr="0029379A" w:rsidRDefault="003360A5" w:rsidP="003360A5">
      <w:pPr>
        <w:pStyle w:val="Heading2"/>
        <w:rPr>
          <w:color w:val="auto"/>
          <w:sz w:val="24"/>
          <w:szCs w:val="24"/>
        </w:rPr>
      </w:pPr>
      <w:r w:rsidRPr="0029379A">
        <w:rPr>
          <w:color w:val="auto"/>
          <w:sz w:val="24"/>
          <w:szCs w:val="24"/>
        </w:rPr>
        <w:t xml:space="preserve">All disputes under or in connection with this agreement shall be referred first to negotiators nominated at a suitable and appropriate working level by the Authority and the Contractor. </w:t>
      </w:r>
    </w:p>
    <w:p w14:paraId="53D57A1D" w14:textId="77777777" w:rsidR="003360A5" w:rsidRPr="0029379A" w:rsidRDefault="003360A5" w:rsidP="003360A5">
      <w:pPr>
        <w:pStyle w:val="Heading2"/>
        <w:rPr>
          <w:color w:val="auto"/>
          <w:sz w:val="24"/>
          <w:szCs w:val="24"/>
        </w:rPr>
      </w:pPr>
      <w:r w:rsidRPr="0029379A">
        <w:rPr>
          <w:color w:val="auto"/>
          <w:sz w:val="24"/>
          <w:szCs w:val="24"/>
        </w:rPr>
        <w:t xml:space="preserve">If the parties' negotiators are unable to resolve the dispute within a period of </w:t>
      </w:r>
      <w:proofErr w:type="gramStart"/>
      <w:r w:rsidRPr="0029379A">
        <w:rPr>
          <w:color w:val="auto"/>
          <w:sz w:val="24"/>
          <w:szCs w:val="24"/>
        </w:rPr>
        <w:t>forty five</w:t>
      </w:r>
      <w:proofErr w:type="gramEnd"/>
      <w:r w:rsidRPr="0029379A">
        <w:rPr>
          <w:color w:val="auto"/>
          <w:sz w:val="24"/>
          <w:szCs w:val="24"/>
        </w:rPr>
        <w:t xml:space="preserve"> days from its being referred to them, the dispute shall be referred at the instance of either party to the parties' respective senior managers or directors (supported as necessary by their advisers). </w:t>
      </w:r>
    </w:p>
    <w:p w14:paraId="3FBA8460" w14:textId="77777777" w:rsidR="003360A5" w:rsidRPr="0029379A" w:rsidRDefault="003360A5" w:rsidP="003360A5">
      <w:pPr>
        <w:pStyle w:val="Heading2"/>
        <w:rPr>
          <w:color w:val="auto"/>
          <w:sz w:val="24"/>
          <w:szCs w:val="24"/>
        </w:rPr>
      </w:pPr>
      <w:r w:rsidRPr="0029379A">
        <w:rPr>
          <w:color w:val="auto"/>
          <w:sz w:val="24"/>
          <w:szCs w:val="24"/>
        </w:rPr>
        <w:t xml:space="preserve">If the parties' respective senior managers or directors are unable to resolve the dispute within </w:t>
      </w:r>
      <w:proofErr w:type="gramStart"/>
      <w:r w:rsidRPr="0029379A">
        <w:rPr>
          <w:color w:val="auto"/>
          <w:sz w:val="24"/>
          <w:szCs w:val="24"/>
        </w:rPr>
        <w:t>forty five</w:t>
      </w:r>
      <w:proofErr w:type="gramEnd"/>
      <w:r w:rsidRPr="0029379A">
        <w:rPr>
          <w:color w:val="auto"/>
          <w:sz w:val="24"/>
          <w:szCs w:val="24"/>
        </w:rPr>
        <w:t xml:space="preserve"> </w:t>
      </w:r>
      <w:proofErr w:type="gramStart"/>
      <w:r w:rsidRPr="0029379A">
        <w:rPr>
          <w:color w:val="auto"/>
          <w:sz w:val="24"/>
          <w:szCs w:val="24"/>
        </w:rPr>
        <w:t>days</w:t>
      </w:r>
      <w:proofErr w:type="gramEnd"/>
      <w:r w:rsidRPr="0029379A">
        <w:rPr>
          <w:color w:val="auto"/>
          <w:sz w:val="24"/>
          <w:szCs w:val="24"/>
        </w:rPr>
        <w:t xml:space="preserve"> the dispute shall be referred to the Centre for Dispute Resolution who shall appoint a </w:t>
      </w:r>
      <w:proofErr w:type="gramStart"/>
      <w:r w:rsidRPr="0029379A">
        <w:rPr>
          <w:color w:val="auto"/>
          <w:sz w:val="24"/>
          <w:szCs w:val="24"/>
        </w:rPr>
        <w:t>mediator</w:t>
      </w:r>
      <w:proofErr w:type="gramEnd"/>
      <w:r w:rsidRPr="0029379A">
        <w:rPr>
          <w:color w:val="auto"/>
          <w:sz w:val="24"/>
          <w:szCs w:val="24"/>
        </w:rPr>
        <w:t xml:space="preserve"> and the parties shall then submit to the mediator's supervision of the resolution of the dispute.</w:t>
      </w:r>
    </w:p>
    <w:p w14:paraId="7175288B" w14:textId="77777777" w:rsidR="003360A5" w:rsidRPr="0029379A" w:rsidRDefault="003360A5" w:rsidP="003360A5">
      <w:pPr>
        <w:pStyle w:val="Heading2"/>
        <w:rPr>
          <w:color w:val="auto"/>
          <w:sz w:val="24"/>
          <w:szCs w:val="24"/>
        </w:rPr>
      </w:pPr>
      <w:r w:rsidRPr="0029379A">
        <w:rPr>
          <w:color w:val="auto"/>
          <w:sz w:val="24"/>
          <w:szCs w:val="24"/>
        </w:rPr>
        <w:t xml:space="preserve">Recourse to this dispute resolution procedure shall be binding on the parties as to submission to the mediation but not as to its outcome.  </w:t>
      </w:r>
      <w:proofErr w:type="gramStart"/>
      <w:r w:rsidRPr="0029379A">
        <w:rPr>
          <w:color w:val="auto"/>
          <w:sz w:val="24"/>
          <w:szCs w:val="24"/>
        </w:rPr>
        <w:t>Accordingly</w:t>
      </w:r>
      <w:proofErr w:type="gramEnd"/>
      <w:r w:rsidRPr="0029379A">
        <w:rPr>
          <w:color w:val="auto"/>
          <w:sz w:val="24"/>
          <w:szCs w:val="24"/>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sidRPr="0029379A">
        <w:rPr>
          <w:color w:val="auto"/>
          <w:sz w:val="24"/>
          <w:szCs w:val="24"/>
        </w:rPr>
        <w:t>forty five</w:t>
      </w:r>
      <w:proofErr w:type="gramEnd"/>
      <w:r w:rsidRPr="0029379A">
        <w:rPr>
          <w:color w:val="auto"/>
          <w:sz w:val="24"/>
          <w:szCs w:val="24"/>
        </w:rPr>
        <w:t xml:space="preserve"> days after the appointment of the mediator.</w:t>
      </w:r>
    </w:p>
    <w:p w14:paraId="36A15C40" w14:textId="77777777" w:rsidR="003360A5" w:rsidRPr="0029379A" w:rsidRDefault="003360A5" w:rsidP="003360A5">
      <w:pPr>
        <w:pStyle w:val="Heading2"/>
        <w:rPr>
          <w:color w:val="auto"/>
          <w:sz w:val="24"/>
          <w:szCs w:val="24"/>
        </w:rPr>
      </w:pPr>
      <w:r w:rsidRPr="0029379A">
        <w:rPr>
          <w:color w:val="auto"/>
          <w:sz w:val="24"/>
          <w:szCs w:val="24"/>
        </w:rPr>
        <w:t xml:space="preserve">If, with the assistance of the mediator, the parties reach a settlement, such settlement shall be put in writing </w:t>
      </w:r>
      <w:proofErr w:type="gramStart"/>
      <w:r w:rsidRPr="0029379A">
        <w:rPr>
          <w:color w:val="auto"/>
          <w:sz w:val="24"/>
          <w:szCs w:val="24"/>
        </w:rPr>
        <w:t>and,</w:t>
      </w:r>
      <w:proofErr w:type="gramEnd"/>
      <w:r w:rsidRPr="0029379A">
        <w:rPr>
          <w:color w:val="auto"/>
          <w:sz w:val="24"/>
          <w:szCs w:val="24"/>
        </w:rPr>
        <w:t xml:space="preserve"> once signed by a duly authorised representative of each of the parties, shall remain binding on the parties.  </w:t>
      </w:r>
    </w:p>
    <w:p w14:paraId="675CD18C" w14:textId="77777777" w:rsidR="003360A5" w:rsidRPr="0029379A" w:rsidRDefault="003360A5" w:rsidP="003360A5">
      <w:pPr>
        <w:pStyle w:val="Heading2"/>
        <w:rPr>
          <w:color w:val="auto"/>
          <w:sz w:val="24"/>
          <w:szCs w:val="24"/>
        </w:rPr>
      </w:pPr>
      <w:r w:rsidRPr="0029379A">
        <w:rPr>
          <w:color w:val="auto"/>
          <w:sz w:val="24"/>
          <w:szCs w:val="24"/>
        </w:rPr>
        <w:t>The parties shall bear their own legal costs of this dispute resolution procedure, but the costs and expenses of mediation shall be borne by the parties equally (unless directed otherwise by the mediator).</w:t>
      </w:r>
    </w:p>
    <w:p w14:paraId="6EDFE0F1" w14:textId="6B0CB91E" w:rsidR="003360A5" w:rsidRPr="0029379A" w:rsidRDefault="003360A5" w:rsidP="003360A5">
      <w:pPr>
        <w:pStyle w:val="Heading2"/>
        <w:rPr>
          <w:color w:val="auto"/>
          <w:sz w:val="24"/>
          <w:szCs w:val="24"/>
        </w:rPr>
      </w:pPr>
      <w:r w:rsidRPr="0029379A">
        <w:rPr>
          <w:color w:val="auto"/>
          <w:sz w:val="24"/>
          <w:szCs w:val="24"/>
        </w:rPr>
        <w:t xml:space="preserve">Any of the time limits in </w:t>
      </w:r>
      <w:r w:rsidR="00BE15C0">
        <w:rPr>
          <w:b/>
          <w:color w:val="auto"/>
          <w:sz w:val="24"/>
          <w:szCs w:val="24"/>
        </w:rPr>
        <w:t xml:space="preserve">Clause </w:t>
      </w:r>
      <w:r w:rsidR="00D17435">
        <w:rPr>
          <w:b/>
          <w:color w:val="auto"/>
          <w:sz w:val="24"/>
          <w:szCs w:val="24"/>
        </w:rPr>
        <w:t>44</w:t>
      </w:r>
      <w:r w:rsidR="00D17435">
        <w:rPr>
          <w:color w:val="auto"/>
          <w:sz w:val="24"/>
          <w:szCs w:val="24"/>
        </w:rPr>
        <w:t xml:space="preserve"> </w:t>
      </w:r>
      <w:r w:rsidRPr="0029379A">
        <w:rPr>
          <w:color w:val="auto"/>
          <w:sz w:val="24"/>
          <w:szCs w:val="24"/>
        </w:rPr>
        <w:t>may be extended by mutual agreement. Such agreed extension shall not prejudice the right of either party to proceed to the next stage of resolution.</w:t>
      </w:r>
    </w:p>
    <w:p w14:paraId="1DC56BC6" w14:textId="77777777" w:rsidR="003360A5" w:rsidRPr="0029379A" w:rsidRDefault="003360A5" w:rsidP="003360A5">
      <w:pPr>
        <w:pStyle w:val="Heading1"/>
        <w:keepNext w:val="0"/>
        <w:spacing w:before="280" w:after="120"/>
        <w:rPr>
          <w:sz w:val="24"/>
          <w:szCs w:val="24"/>
        </w:rPr>
      </w:pPr>
      <w:bookmarkStart w:id="73" w:name="_Toc510692143"/>
      <w:r w:rsidRPr="0029379A">
        <w:rPr>
          <w:sz w:val="24"/>
          <w:szCs w:val="24"/>
        </w:rPr>
        <w:t>GENERAL</w:t>
      </w:r>
      <w:bookmarkEnd w:id="73"/>
    </w:p>
    <w:p w14:paraId="39C445E6" w14:textId="77777777" w:rsidR="003360A5" w:rsidRPr="0029379A" w:rsidRDefault="003360A5" w:rsidP="003360A5">
      <w:pPr>
        <w:pStyle w:val="Heading2"/>
        <w:rPr>
          <w:color w:val="auto"/>
          <w:sz w:val="24"/>
          <w:szCs w:val="24"/>
        </w:rPr>
      </w:pPr>
      <w:r w:rsidRPr="0029379A">
        <w:rPr>
          <w:color w:val="auto"/>
          <w:sz w:val="24"/>
          <w:szCs w:val="24"/>
        </w:rPr>
        <w:t>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w:t>
      </w:r>
    </w:p>
    <w:p w14:paraId="39BA6085" w14:textId="77777777" w:rsidR="003360A5" w:rsidRPr="0029379A" w:rsidRDefault="003360A5" w:rsidP="003360A5">
      <w:pPr>
        <w:pStyle w:val="Heading2"/>
        <w:rPr>
          <w:color w:val="auto"/>
          <w:sz w:val="24"/>
          <w:szCs w:val="24"/>
        </w:rPr>
      </w:pPr>
      <w:r w:rsidRPr="0029379A">
        <w:rPr>
          <w:color w:val="auto"/>
          <w:sz w:val="24"/>
          <w:szCs w:val="24"/>
        </w:rPr>
        <w:t xml:space="preserve">The Contract contains the whole agreement between the parties and supersedes all previous communications, representations and arrangements, written or oral. It is accepted that the Contract has not been entered into </w:t>
      </w:r>
      <w:proofErr w:type="gramStart"/>
      <w:r w:rsidRPr="0029379A">
        <w:rPr>
          <w:color w:val="auto"/>
          <w:sz w:val="24"/>
          <w:szCs w:val="24"/>
        </w:rPr>
        <w:t>on the basis of</w:t>
      </w:r>
      <w:proofErr w:type="gramEnd"/>
      <w:r w:rsidRPr="0029379A">
        <w:rPr>
          <w:color w:val="auto"/>
          <w:sz w:val="24"/>
          <w:szCs w:val="24"/>
        </w:rPr>
        <w:t xml:space="preserve"> any representations that are not expressly contained in the Contract.</w:t>
      </w:r>
    </w:p>
    <w:p w14:paraId="3E15B199" w14:textId="77777777" w:rsidR="003360A5" w:rsidRPr="0029379A" w:rsidRDefault="003360A5" w:rsidP="003360A5">
      <w:pPr>
        <w:pStyle w:val="Heading2"/>
        <w:rPr>
          <w:color w:val="auto"/>
          <w:sz w:val="24"/>
          <w:szCs w:val="24"/>
        </w:rPr>
      </w:pPr>
      <w:r w:rsidRPr="0029379A">
        <w:rPr>
          <w:color w:val="auto"/>
          <w:sz w:val="24"/>
          <w:szCs w:val="24"/>
        </w:rPr>
        <w:t>Contracts (Rights of Third Parties) Act 1999.  The parties to this Contract agree that the provisions of the said Act are hereby excluded.</w:t>
      </w:r>
    </w:p>
    <w:p w14:paraId="614B07E8" w14:textId="77777777" w:rsidR="003360A5" w:rsidRPr="0029379A" w:rsidRDefault="003360A5" w:rsidP="003360A5">
      <w:pPr>
        <w:pStyle w:val="Heading1"/>
        <w:keepNext w:val="0"/>
        <w:spacing w:before="280" w:after="120"/>
        <w:rPr>
          <w:sz w:val="24"/>
          <w:szCs w:val="24"/>
        </w:rPr>
      </w:pPr>
      <w:bookmarkStart w:id="74" w:name="_Toc510692144"/>
      <w:r w:rsidRPr="0029379A">
        <w:rPr>
          <w:sz w:val="24"/>
          <w:szCs w:val="24"/>
        </w:rPr>
        <w:t>RECORDS AND INFORMATION</w:t>
      </w:r>
      <w:bookmarkEnd w:id="74"/>
    </w:p>
    <w:p w14:paraId="167B3A82" w14:textId="77777777" w:rsidR="003360A5" w:rsidRPr="0029379A" w:rsidRDefault="003360A5" w:rsidP="003360A5">
      <w:pPr>
        <w:pStyle w:val="Heading2"/>
        <w:rPr>
          <w:color w:val="auto"/>
          <w:sz w:val="24"/>
          <w:szCs w:val="24"/>
        </w:rPr>
      </w:pPr>
      <w:r w:rsidRPr="0029379A">
        <w:rPr>
          <w:color w:val="auto"/>
          <w:sz w:val="24"/>
          <w:szCs w:val="24"/>
        </w:rPr>
        <w:t xml:space="preserve">If requested, the Contractor must compile and maintain such information as the Authority may require for the purpose of key performance indicators and any other information which may be required to fulfil our duties. </w:t>
      </w:r>
    </w:p>
    <w:p w14:paraId="10803DEF" w14:textId="77777777" w:rsidR="003360A5" w:rsidRPr="0029379A" w:rsidRDefault="003360A5" w:rsidP="003360A5">
      <w:pPr>
        <w:pStyle w:val="Heading2"/>
        <w:rPr>
          <w:color w:val="auto"/>
          <w:sz w:val="24"/>
          <w:szCs w:val="24"/>
        </w:rPr>
      </w:pPr>
      <w:r w:rsidRPr="0029379A">
        <w:rPr>
          <w:color w:val="auto"/>
          <w:sz w:val="24"/>
          <w:szCs w:val="24"/>
        </w:rPr>
        <w:t xml:space="preserve">The Contractor must make available all other information which the Authority may require for the purpose of assessing how the Contractor is carrying out its obligations under this Agreement; information in relation to recruitment and/or employment practices and procedures including (but not limited to) information relating to employee terms and conditions. </w:t>
      </w:r>
    </w:p>
    <w:p w14:paraId="22D4AFDA" w14:textId="77777777" w:rsidR="003360A5" w:rsidRPr="0029379A" w:rsidRDefault="000757EB" w:rsidP="003360A5">
      <w:pPr>
        <w:pStyle w:val="Heading1"/>
        <w:keepNext w:val="0"/>
        <w:spacing w:before="280" w:after="120"/>
        <w:rPr>
          <w:sz w:val="24"/>
          <w:szCs w:val="24"/>
        </w:rPr>
      </w:pPr>
      <w:bookmarkStart w:id="75" w:name="_Toc510692145"/>
      <w:r w:rsidRPr="0029379A">
        <w:rPr>
          <w:sz w:val="24"/>
          <w:szCs w:val="24"/>
        </w:rPr>
        <w:t>S</w:t>
      </w:r>
      <w:r w:rsidR="003360A5" w:rsidRPr="0029379A">
        <w:rPr>
          <w:sz w:val="24"/>
          <w:szCs w:val="24"/>
        </w:rPr>
        <w:t>UPPLY CHAIN</w:t>
      </w:r>
      <w:bookmarkEnd w:id="75"/>
    </w:p>
    <w:p w14:paraId="546AF03F" w14:textId="77777777" w:rsidR="003360A5" w:rsidRPr="0029379A" w:rsidRDefault="003360A5" w:rsidP="003360A5">
      <w:pPr>
        <w:pStyle w:val="Heading2"/>
        <w:rPr>
          <w:color w:val="auto"/>
          <w:sz w:val="24"/>
          <w:szCs w:val="24"/>
        </w:rPr>
      </w:pPr>
      <w:r w:rsidRPr="0029379A">
        <w:rPr>
          <w:color w:val="auto"/>
          <w:sz w:val="24"/>
          <w:szCs w:val="24"/>
        </w:rPr>
        <w:t xml:space="preserve">The Contractor shall provide such information as the Authority may from </w:t>
      </w:r>
      <w:proofErr w:type="gramStart"/>
      <w:r w:rsidRPr="0029379A">
        <w:rPr>
          <w:color w:val="auto"/>
          <w:sz w:val="24"/>
          <w:szCs w:val="24"/>
        </w:rPr>
        <w:t>time to time</w:t>
      </w:r>
      <w:proofErr w:type="gramEnd"/>
      <w:r w:rsidRPr="0029379A">
        <w:rPr>
          <w:color w:val="auto"/>
          <w:sz w:val="24"/>
          <w:szCs w:val="24"/>
        </w:rPr>
        <w:t xml:space="preserve"> request on the Contractors supply chain for the goods/services provided. </w:t>
      </w:r>
    </w:p>
    <w:p w14:paraId="258F879E" w14:textId="77777777" w:rsidR="003360A5" w:rsidRPr="0029379A" w:rsidRDefault="003360A5" w:rsidP="003360A5">
      <w:pPr>
        <w:pStyle w:val="Heading2"/>
        <w:rPr>
          <w:color w:val="auto"/>
          <w:sz w:val="24"/>
          <w:szCs w:val="24"/>
        </w:rPr>
      </w:pPr>
      <w:r w:rsidRPr="0029379A">
        <w:rPr>
          <w:color w:val="auto"/>
          <w:sz w:val="24"/>
          <w:szCs w:val="24"/>
        </w:rPr>
        <w:t xml:space="preserve">The Contractor shall provide such information as the Authority may from </w:t>
      </w:r>
      <w:proofErr w:type="gramStart"/>
      <w:r w:rsidRPr="0029379A">
        <w:rPr>
          <w:color w:val="auto"/>
          <w:sz w:val="24"/>
          <w:szCs w:val="24"/>
        </w:rPr>
        <w:t>time to time</w:t>
      </w:r>
      <w:proofErr w:type="gramEnd"/>
      <w:r w:rsidRPr="0029379A">
        <w:rPr>
          <w:color w:val="auto"/>
          <w:sz w:val="24"/>
          <w:szCs w:val="24"/>
        </w:rPr>
        <w:t xml:space="preserve"> request in respect of any recruitment/ employment agencies used by the Contractor </w:t>
      </w:r>
      <w:proofErr w:type="gramStart"/>
      <w:r w:rsidRPr="0029379A">
        <w:rPr>
          <w:color w:val="auto"/>
          <w:sz w:val="24"/>
          <w:szCs w:val="24"/>
        </w:rPr>
        <w:t>in order to</w:t>
      </w:r>
      <w:proofErr w:type="gramEnd"/>
      <w:r w:rsidRPr="0029379A">
        <w:rPr>
          <w:color w:val="auto"/>
          <w:sz w:val="24"/>
          <w:szCs w:val="24"/>
        </w:rPr>
        <w:t xml:space="preserve"> provide the services including (without limitation) information on the recruitment/employment practices and procedures used by those agencies. </w:t>
      </w:r>
    </w:p>
    <w:p w14:paraId="0E526D00" w14:textId="77777777" w:rsidR="00B42C57" w:rsidRPr="0029379A" w:rsidRDefault="00B42C57" w:rsidP="0018372B">
      <w:pPr>
        <w:pStyle w:val="Schmainhead"/>
        <w:rPr>
          <w:sz w:val="24"/>
          <w:szCs w:val="24"/>
          <w:u w:val="single"/>
        </w:rPr>
      </w:pPr>
      <w:bookmarkStart w:id="76" w:name="_Toc510692146"/>
      <w:bookmarkEnd w:id="76"/>
    </w:p>
    <w:p w14:paraId="0B2C601C" w14:textId="77777777" w:rsidR="00B42C57" w:rsidRPr="0029379A" w:rsidRDefault="00B42C57" w:rsidP="00B42C57">
      <w:pPr>
        <w:jc w:val="center"/>
        <w:rPr>
          <w:b/>
          <w:sz w:val="24"/>
          <w:szCs w:val="24"/>
          <w:u w:val="single"/>
        </w:rPr>
      </w:pPr>
      <w:r w:rsidRPr="0029379A">
        <w:rPr>
          <w:b/>
          <w:sz w:val="24"/>
          <w:szCs w:val="24"/>
          <w:u w:val="single"/>
        </w:rPr>
        <w:t>Scope and Specification of the Service</w:t>
      </w:r>
    </w:p>
    <w:p w14:paraId="406FD41C" w14:textId="77777777" w:rsidR="00B42C57" w:rsidRPr="0029379A" w:rsidRDefault="00B42C57" w:rsidP="0018372B">
      <w:pPr>
        <w:pStyle w:val="Schmainhead"/>
        <w:rPr>
          <w:sz w:val="24"/>
          <w:szCs w:val="24"/>
          <w:u w:val="single"/>
        </w:rPr>
      </w:pPr>
      <w:bookmarkStart w:id="77" w:name="_Toc510692147"/>
      <w:bookmarkEnd w:id="77"/>
    </w:p>
    <w:p w14:paraId="1D290A05" w14:textId="77777777" w:rsidR="00B42C57" w:rsidRPr="0029379A" w:rsidRDefault="00B42C57" w:rsidP="00B42C57">
      <w:pPr>
        <w:jc w:val="center"/>
        <w:rPr>
          <w:b/>
          <w:sz w:val="24"/>
          <w:szCs w:val="24"/>
          <w:u w:val="single"/>
        </w:rPr>
      </w:pPr>
      <w:r w:rsidRPr="0029379A">
        <w:rPr>
          <w:b/>
          <w:sz w:val="24"/>
          <w:szCs w:val="24"/>
          <w:u w:val="single"/>
        </w:rPr>
        <w:t>Pricing Schedule/Schedule of Rates/Payment Provisions</w:t>
      </w:r>
    </w:p>
    <w:p w14:paraId="4A721F1C" w14:textId="77777777" w:rsidR="00E03FF5" w:rsidRPr="0029379A" w:rsidRDefault="00E03FF5" w:rsidP="00E03FF5">
      <w:pPr>
        <w:jc w:val="left"/>
        <w:rPr>
          <w:b/>
          <w:sz w:val="24"/>
          <w:szCs w:val="24"/>
          <w:u w:val="single"/>
        </w:rPr>
      </w:pPr>
    </w:p>
    <w:p w14:paraId="17203EFB" w14:textId="77777777" w:rsidR="00B42C57" w:rsidRPr="0029379A" w:rsidRDefault="00B42C57" w:rsidP="0018372B">
      <w:pPr>
        <w:pStyle w:val="Schmainhead"/>
        <w:rPr>
          <w:sz w:val="24"/>
          <w:szCs w:val="24"/>
          <w:u w:val="single"/>
        </w:rPr>
      </w:pPr>
      <w:bookmarkStart w:id="78" w:name="_Toc510692148"/>
      <w:bookmarkEnd w:id="78"/>
    </w:p>
    <w:p w14:paraId="4B1CD370" w14:textId="77777777" w:rsidR="00B42C57" w:rsidRPr="0029379A" w:rsidRDefault="00B42C57" w:rsidP="00B42C57">
      <w:pPr>
        <w:jc w:val="center"/>
        <w:rPr>
          <w:b/>
          <w:sz w:val="24"/>
          <w:szCs w:val="24"/>
          <w:u w:val="single"/>
        </w:rPr>
      </w:pPr>
      <w:r w:rsidRPr="0029379A">
        <w:rPr>
          <w:b/>
          <w:sz w:val="24"/>
          <w:szCs w:val="24"/>
          <w:u w:val="single"/>
        </w:rPr>
        <w:t>Monitoring of the Service/Key Performance Indicators</w:t>
      </w:r>
    </w:p>
    <w:p w14:paraId="2BE848A1" w14:textId="77777777" w:rsidR="007B7911" w:rsidRPr="0029379A" w:rsidRDefault="007B7911" w:rsidP="007B7911">
      <w:pPr>
        <w:jc w:val="left"/>
        <w:rPr>
          <w:b/>
          <w:sz w:val="24"/>
          <w:szCs w:val="24"/>
          <w:u w:val="single"/>
        </w:rPr>
      </w:pPr>
    </w:p>
    <w:p w14:paraId="09371345" w14:textId="77777777" w:rsidR="00B42C57" w:rsidRPr="0029379A" w:rsidRDefault="00B42C57" w:rsidP="0018372B">
      <w:pPr>
        <w:pStyle w:val="Schmainhead"/>
        <w:rPr>
          <w:sz w:val="24"/>
          <w:szCs w:val="24"/>
          <w:u w:val="single"/>
        </w:rPr>
      </w:pPr>
      <w:bookmarkStart w:id="79" w:name="_Toc510692149"/>
      <w:bookmarkEnd w:id="79"/>
    </w:p>
    <w:p w14:paraId="20EAFC2F" w14:textId="77777777" w:rsidR="00B42C57" w:rsidRPr="0029379A" w:rsidRDefault="00B42C57" w:rsidP="00B42C57">
      <w:pPr>
        <w:jc w:val="center"/>
        <w:rPr>
          <w:b/>
          <w:sz w:val="24"/>
          <w:szCs w:val="24"/>
          <w:u w:val="single"/>
        </w:rPr>
      </w:pPr>
      <w:r w:rsidRPr="0029379A">
        <w:rPr>
          <w:b/>
          <w:sz w:val="24"/>
          <w:szCs w:val="24"/>
          <w:u w:val="single"/>
        </w:rPr>
        <w:t>Tender Response</w:t>
      </w:r>
      <w:bookmarkEnd w:id="4"/>
    </w:p>
    <w:sectPr w:rsidR="00B42C57" w:rsidRPr="0029379A" w:rsidSect="00054850">
      <w:headerReference w:type="even" r:id="rId14"/>
      <w:headerReference w:type="default" r:id="rId15"/>
      <w:footerReference w:type="default" r:id="rId16"/>
      <w:headerReference w:type="first" r:id="rId1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9F82" w14:textId="77777777" w:rsidR="00353321" w:rsidRDefault="00353321">
      <w:r>
        <w:separator/>
      </w:r>
    </w:p>
  </w:endnote>
  <w:endnote w:type="continuationSeparator" w:id="0">
    <w:p w14:paraId="6D1FA2AA" w14:textId="77777777" w:rsidR="00353321" w:rsidRDefault="00353321">
      <w:r>
        <w:continuationSeparator/>
      </w:r>
    </w:p>
  </w:endnote>
  <w:endnote w:type="continuationNotice" w:id="1">
    <w:p w14:paraId="1366E391" w14:textId="77777777" w:rsidR="00353321" w:rsidRDefault="003533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23D7" w14:textId="61F49842" w:rsidR="00373BAC" w:rsidRPr="0056155C" w:rsidRDefault="00373BAC">
    <w:pPr>
      <w:pStyle w:val="BodyTextIndent"/>
      <w:rPr>
        <w:rFonts w:ascii="Century Gothic" w:hAnsi="Century Gothic"/>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2D10" w14:textId="68FB72F1" w:rsidR="00373BAC" w:rsidRPr="00487276" w:rsidRDefault="00373BAC">
    <w:pPr>
      <w:pStyle w:val="Footer"/>
      <w:jc w:val="center"/>
      <w:rPr>
        <w:rFonts w:ascii="Century Gothic" w:hAnsi="Century Gothic"/>
        <w:sz w:val="20"/>
      </w:rPr>
    </w:pPr>
    <w:r w:rsidRPr="00487276">
      <w:rPr>
        <w:rFonts w:ascii="Century Gothic" w:hAnsi="Century Gothic"/>
        <w:sz w:val="20"/>
      </w:rPr>
      <w:fldChar w:fldCharType="begin"/>
    </w:r>
    <w:r w:rsidRPr="00487276">
      <w:rPr>
        <w:rFonts w:ascii="Century Gothic" w:hAnsi="Century Gothic"/>
        <w:sz w:val="20"/>
      </w:rPr>
      <w:instrText xml:space="preserve"> PAGE \* MERGEFORMAT </w:instrText>
    </w:r>
    <w:r w:rsidRPr="00487276">
      <w:rPr>
        <w:rFonts w:ascii="Century Gothic" w:hAnsi="Century Gothic"/>
        <w:sz w:val="20"/>
      </w:rPr>
      <w:fldChar w:fldCharType="separate"/>
    </w:r>
    <w:r w:rsidR="00097406">
      <w:rPr>
        <w:rFonts w:ascii="Century Gothic" w:hAnsi="Century Gothic"/>
        <w:noProof/>
        <w:sz w:val="20"/>
      </w:rPr>
      <w:t>34</w:t>
    </w:r>
    <w:r w:rsidRPr="00487276">
      <w:rPr>
        <w:rFonts w:ascii="Century Gothic" w:hAnsi="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F649" w14:textId="77777777" w:rsidR="00353321" w:rsidRDefault="00353321">
      <w:r>
        <w:separator/>
      </w:r>
    </w:p>
  </w:footnote>
  <w:footnote w:type="continuationSeparator" w:id="0">
    <w:p w14:paraId="03814E9C" w14:textId="77777777" w:rsidR="00353321" w:rsidRDefault="00353321">
      <w:r>
        <w:continuationSeparator/>
      </w:r>
    </w:p>
  </w:footnote>
  <w:footnote w:type="continuationNotice" w:id="1">
    <w:p w14:paraId="38AA035A" w14:textId="77777777" w:rsidR="00353321" w:rsidRDefault="003533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106A" w14:textId="77777777" w:rsidR="00373BAC" w:rsidRDefault="00373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90F1" w14:textId="77777777" w:rsidR="00373BAC" w:rsidRDefault="00373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1CC2" w14:textId="77777777" w:rsidR="00373BAC" w:rsidRDefault="00373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845B49"/>
    <w:multiLevelType w:val="hybridMultilevel"/>
    <w:tmpl w:val="9340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34906"/>
    <w:multiLevelType w:val="multilevel"/>
    <w:tmpl w:val="30965B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724"/>
        </w:tabs>
        <w:ind w:left="1724" w:hanging="1004"/>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7BC6F812"/>
    <w:lvl w:ilvl="0">
      <w:start w:val="1"/>
      <w:numFmt w:val="upperLetter"/>
      <w:pStyle w:val="ABackground"/>
      <w:lvlText w:val="(%1)"/>
      <w:lvlJc w:val="left"/>
      <w:pPr>
        <w:tabs>
          <w:tab w:val="num" w:pos="720"/>
        </w:tabs>
        <w:ind w:left="720" w:hanging="720"/>
      </w:pPr>
      <w:rPr>
        <w:rFonts w:ascii="Century Gothic" w:hAnsi="Century Gothic"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8AA04AF"/>
    <w:multiLevelType w:val="hybridMultilevel"/>
    <w:tmpl w:val="86B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F7454"/>
    <w:multiLevelType w:val="hybridMultilevel"/>
    <w:tmpl w:val="05F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550647B0"/>
    <w:lvl w:ilvl="0">
      <w:start w:val="1"/>
      <w:numFmt w:val="decimal"/>
      <w:pStyle w:val="Heading1"/>
      <w:lvlText w:val="%1."/>
      <w:lvlJc w:val="left"/>
      <w:pPr>
        <w:tabs>
          <w:tab w:val="num" w:pos="720"/>
        </w:tabs>
        <w:ind w:left="720" w:hanging="720"/>
      </w:pPr>
      <w:rPr>
        <w:rFonts w:ascii="Century Gothic" w:hAnsi="Century Gothic" w:hint="default"/>
        <w:b w:val="0"/>
        <w:i w:val="0"/>
        <w:caps/>
        <w:sz w:val="20"/>
        <w:szCs w:val="20"/>
      </w:rPr>
    </w:lvl>
    <w:lvl w:ilvl="1">
      <w:start w:val="1"/>
      <w:numFmt w:val="decimal"/>
      <w:pStyle w:val="Heading2"/>
      <w:lvlText w:val="%1.%2"/>
      <w:lvlJc w:val="left"/>
      <w:pPr>
        <w:tabs>
          <w:tab w:val="num" w:pos="1287"/>
        </w:tabs>
        <w:ind w:left="1287" w:hanging="720"/>
      </w:pPr>
      <w:rPr>
        <w:rFonts w:ascii="Century Gothic" w:hAnsi="Century Gothic" w:hint="default"/>
        <w:b w:val="0"/>
        <w:i w:val="0"/>
        <w:caps w:val="0"/>
        <w:sz w:val="20"/>
      </w:rPr>
    </w:lvl>
    <w:lvl w:ilvl="2">
      <w:start w:val="1"/>
      <w:numFmt w:val="lowerLetter"/>
      <w:pStyle w:val="Heading3"/>
      <w:lvlText w:val="(%3)"/>
      <w:lvlJc w:val="left"/>
      <w:pPr>
        <w:tabs>
          <w:tab w:val="num" w:pos="2411"/>
        </w:tabs>
        <w:ind w:left="2411" w:hanging="567"/>
      </w:pPr>
      <w:rPr>
        <w:rFonts w:ascii="Century Gothic" w:hAnsi="Century Gothic" w:hint="default"/>
        <w:b w:val="0"/>
        <w:i w:val="0"/>
        <w:sz w:val="20"/>
      </w:rPr>
    </w:lvl>
    <w:lvl w:ilvl="3">
      <w:start w:val="1"/>
      <w:numFmt w:val="lowerRoman"/>
      <w:pStyle w:val="Heading4"/>
      <w:lvlText w:val="(%4)"/>
      <w:lvlJc w:val="left"/>
      <w:pPr>
        <w:tabs>
          <w:tab w:val="num" w:pos="2421"/>
        </w:tabs>
        <w:ind w:left="2268" w:hanging="567"/>
      </w:pPr>
      <w:rPr>
        <w:rFonts w:ascii="Century Gothic" w:hAnsi="Century Gothic" w:hint="default"/>
        <w:b w:val="0"/>
        <w:i w:val="0"/>
        <w:sz w:val="20"/>
      </w:rPr>
    </w:lvl>
    <w:lvl w:ilvl="4">
      <w:start w:val="1"/>
      <w:numFmt w:val="upperLetter"/>
      <w:pStyle w:val="Heading5"/>
      <w:lvlText w:val="(%5)"/>
      <w:lvlJc w:val="left"/>
      <w:pPr>
        <w:tabs>
          <w:tab w:val="num" w:pos="2880"/>
        </w:tabs>
        <w:ind w:left="2880" w:hanging="720"/>
      </w:pPr>
      <w:rPr>
        <w:rFonts w:ascii="Century Gothic" w:hAnsi="Century Gothic"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9D53F59"/>
    <w:multiLevelType w:val="hybridMultilevel"/>
    <w:tmpl w:val="15AE2A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1208501">
    <w:abstractNumId w:val="2"/>
  </w:num>
  <w:num w:numId="2" w16cid:durableId="1931742020">
    <w:abstractNumId w:val="19"/>
  </w:num>
  <w:num w:numId="3" w16cid:durableId="817260114">
    <w:abstractNumId w:val="15"/>
  </w:num>
  <w:num w:numId="4" w16cid:durableId="1871533019">
    <w:abstractNumId w:val="20"/>
  </w:num>
  <w:num w:numId="5" w16cid:durableId="315959409">
    <w:abstractNumId w:val="11"/>
  </w:num>
  <w:num w:numId="6" w16cid:durableId="49962597">
    <w:abstractNumId w:val="8"/>
  </w:num>
  <w:num w:numId="7" w16cid:durableId="1991252043">
    <w:abstractNumId w:val="1"/>
  </w:num>
  <w:num w:numId="8" w16cid:durableId="1826320051">
    <w:abstractNumId w:val="13"/>
  </w:num>
  <w:num w:numId="9" w16cid:durableId="1268778123">
    <w:abstractNumId w:val="5"/>
  </w:num>
  <w:num w:numId="10" w16cid:durableId="1341003011">
    <w:abstractNumId w:val="12"/>
  </w:num>
  <w:num w:numId="11" w16cid:durableId="390732242">
    <w:abstractNumId w:val="4"/>
  </w:num>
  <w:num w:numId="12" w16cid:durableId="2137872192">
    <w:abstractNumId w:val="9"/>
  </w:num>
  <w:num w:numId="13" w16cid:durableId="1650205891">
    <w:abstractNumId w:val="6"/>
  </w:num>
  <w:num w:numId="14" w16cid:durableId="302321609">
    <w:abstractNumId w:val="22"/>
  </w:num>
  <w:num w:numId="15" w16cid:durableId="1411350472">
    <w:abstractNumId w:val="7"/>
  </w:num>
  <w:num w:numId="16" w16cid:durableId="1979071755">
    <w:abstractNumId w:val="0"/>
  </w:num>
  <w:num w:numId="17" w16cid:durableId="2114743766">
    <w:abstractNumId w:val="17"/>
  </w:num>
  <w:num w:numId="18" w16cid:durableId="1618832298">
    <w:abstractNumId w:val="14"/>
  </w:num>
  <w:num w:numId="19" w16cid:durableId="1930888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6574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413395">
    <w:abstractNumId w:val="18"/>
  </w:num>
  <w:num w:numId="22" w16cid:durableId="1296644545">
    <w:abstractNumId w:val="16"/>
  </w:num>
  <w:num w:numId="23" w16cid:durableId="1279294244">
    <w:abstractNumId w:val="8"/>
  </w:num>
  <w:num w:numId="24" w16cid:durableId="1157306216">
    <w:abstractNumId w:val="8"/>
  </w:num>
  <w:num w:numId="25" w16cid:durableId="343358775">
    <w:abstractNumId w:val="8"/>
  </w:num>
  <w:num w:numId="26" w16cid:durableId="184563302">
    <w:abstractNumId w:val="10"/>
  </w:num>
  <w:num w:numId="27" w16cid:durableId="366612350">
    <w:abstractNumId w:val="21"/>
  </w:num>
  <w:num w:numId="28" w16cid:durableId="44257501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054850"/>
    <w:rsid w:val="000026B5"/>
    <w:rsid w:val="00003770"/>
    <w:rsid w:val="00004080"/>
    <w:rsid w:val="0000690E"/>
    <w:rsid w:val="00010901"/>
    <w:rsid w:val="000136C0"/>
    <w:rsid w:val="00013C02"/>
    <w:rsid w:val="000142D2"/>
    <w:rsid w:val="000148A4"/>
    <w:rsid w:val="00014B65"/>
    <w:rsid w:val="00016AE9"/>
    <w:rsid w:val="000174CC"/>
    <w:rsid w:val="00027137"/>
    <w:rsid w:val="00027974"/>
    <w:rsid w:val="000306CF"/>
    <w:rsid w:val="0003116A"/>
    <w:rsid w:val="00032E7B"/>
    <w:rsid w:val="00034108"/>
    <w:rsid w:val="00041766"/>
    <w:rsid w:val="00045931"/>
    <w:rsid w:val="000463BD"/>
    <w:rsid w:val="000531C2"/>
    <w:rsid w:val="00053FF7"/>
    <w:rsid w:val="000545A2"/>
    <w:rsid w:val="00054850"/>
    <w:rsid w:val="00054ACE"/>
    <w:rsid w:val="0006027A"/>
    <w:rsid w:val="00061989"/>
    <w:rsid w:val="00064D39"/>
    <w:rsid w:val="000707F9"/>
    <w:rsid w:val="00070B2A"/>
    <w:rsid w:val="0007448A"/>
    <w:rsid w:val="000748AF"/>
    <w:rsid w:val="00075477"/>
    <w:rsid w:val="000757EB"/>
    <w:rsid w:val="000767AD"/>
    <w:rsid w:val="00083E6C"/>
    <w:rsid w:val="000870E6"/>
    <w:rsid w:val="00090583"/>
    <w:rsid w:val="00090CF9"/>
    <w:rsid w:val="00090F3A"/>
    <w:rsid w:val="00092F95"/>
    <w:rsid w:val="00093916"/>
    <w:rsid w:val="0009580E"/>
    <w:rsid w:val="00096304"/>
    <w:rsid w:val="00097406"/>
    <w:rsid w:val="000A0363"/>
    <w:rsid w:val="000A1A92"/>
    <w:rsid w:val="000A322B"/>
    <w:rsid w:val="000A6D81"/>
    <w:rsid w:val="000B0203"/>
    <w:rsid w:val="000B220A"/>
    <w:rsid w:val="000B3302"/>
    <w:rsid w:val="000B36E4"/>
    <w:rsid w:val="000B3EAB"/>
    <w:rsid w:val="000B526C"/>
    <w:rsid w:val="000B7060"/>
    <w:rsid w:val="000B7181"/>
    <w:rsid w:val="000C018A"/>
    <w:rsid w:val="000C0469"/>
    <w:rsid w:val="000C0C7D"/>
    <w:rsid w:val="000C13C0"/>
    <w:rsid w:val="000C38D4"/>
    <w:rsid w:val="000C728B"/>
    <w:rsid w:val="000D20E8"/>
    <w:rsid w:val="000D555C"/>
    <w:rsid w:val="000D5FB8"/>
    <w:rsid w:val="000D6A94"/>
    <w:rsid w:val="000E449F"/>
    <w:rsid w:val="000E598D"/>
    <w:rsid w:val="000E7521"/>
    <w:rsid w:val="000F2D17"/>
    <w:rsid w:val="000F7B6D"/>
    <w:rsid w:val="00103279"/>
    <w:rsid w:val="00106BC4"/>
    <w:rsid w:val="00111035"/>
    <w:rsid w:val="00111A38"/>
    <w:rsid w:val="001120AF"/>
    <w:rsid w:val="001205A4"/>
    <w:rsid w:val="00120721"/>
    <w:rsid w:val="00120764"/>
    <w:rsid w:val="00120EBD"/>
    <w:rsid w:val="0012197C"/>
    <w:rsid w:val="00121ABD"/>
    <w:rsid w:val="00126788"/>
    <w:rsid w:val="00131454"/>
    <w:rsid w:val="00131A3C"/>
    <w:rsid w:val="001373DE"/>
    <w:rsid w:val="0014042F"/>
    <w:rsid w:val="00141954"/>
    <w:rsid w:val="001434B4"/>
    <w:rsid w:val="00144A94"/>
    <w:rsid w:val="00146BFB"/>
    <w:rsid w:val="001473A9"/>
    <w:rsid w:val="00147B05"/>
    <w:rsid w:val="001511BB"/>
    <w:rsid w:val="001528D3"/>
    <w:rsid w:val="00152933"/>
    <w:rsid w:val="00154D71"/>
    <w:rsid w:val="001555A8"/>
    <w:rsid w:val="0015567F"/>
    <w:rsid w:val="0015588D"/>
    <w:rsid w:val="00157F78"/>
    <w:rsid w:val="00161D95"/>
    <w:rsid w:val="0016474A"/>
    <w:rsid w:val="00165F7D"/>
    <w:rsid w:val="00170707"/>
    <w:rsid w:val="00170D21"/>
    <w:rsid w:val="00175688"/>
    <w:rsid w:val="00177E9C"/>
    <w:rsid w:val="0018176B"/>
    <w:rsid w:val="00181C5C"/>
    <w:rsid w:val="00182711"/>
    <w:rsid w:val="0018372B"/>
    <w:rsid w:val="00183F36"/>
    <w:rsid w:val="001842A7"/>
    <w:rsid w:val="00184A14"/>
    <w:rsid w:val="001879FC"/>
    <w:rsid w:val="00191408"/>
    <w:rsid w:val="00193A1A"/>
    <w:rsid w:val="001A4A52"/>
    <w:rsid w:val="001A699B"/>
    <w:rsid w:val="001A7FA5"/>
    <w:rsid w:val="001A7FB0"/>
    <w:rsid w:val="001B24B8"/>
    <w:rsid w:val="001B5DD6"/>
    <w:rsid w:val="001B67D2"/>
    <w:rsid w:val="001B7773"/>
    <w:rsid w:val="001C1659"/>
    <w:rsid w:val="001C54B5"/>
    <w:rsid w:val="001C5ADB"/>
    <w:rsid w:val="001C6155"/>
    <w:rsid w:val="001C6178"/>
    <w:rsid w:val="001C6A27"/>
    <w:rsid w:val="001C7DD8"/>
    <w:rsid w:val="001D208B"/>
    <w:rsid w:val="001D2BF7"/>
    <w:rsid w:val="001D3299"/>
    <w:rsid w:val="001D4AFD"/>
    <w:rsid w:val="001E0611"/>
    <w:rsid w:val="001E510F"/>
    <w:rsid w:val="001F23E9"/>
    <w:rsid w:val="001F290E"/>
    <w:rsid w:val="001F742A"/>
    <w:rsid w:val="00203514"/>
    <w:rsid w:val="0020548E"/>
    <w:rsid w:val="00205E18"/>
    <w:rsid w:val="00206950"/>
    <w:rsid w:val="00207247"/>
    <w:rsid w:val="002077DC"/>
    <w:rsid w:val="00212A6F"/>
    <w:rsid w:val="00212C32"/>
    <w:rsid w:val="002150D2"/>
    <w:rsid w:val="00220000"/>
    <w:rsid w:val="002205E0"/>
    <w:rsid w:val="00221A48"/>
    <w:rsid w:val="00223054"/>
    <w:rsid w:val="00223421"/>
    <w:rsid w:val="0022601A"/>
    <w:rsid w:val="00230983"/>
    <w:rsid w:val="002328B8"/>
    <w:rsid w:val="00233668"/>
    <w:rsid w:val="002348ED"/>
    <w:rsid w:val="002403A1"/>
    <w:rsid w:val="00243408"/>
    <w:rsid w:val="00246A1F"/>
    <w:rsid w:val="00246FA1"/>
    <w:rsid w:val="00250C7C"/>
    <w:rsid w:val="00251077"/>
    <w:rsid w:val="00257BA8"/>
    <w:rsid w:val="00260481"/>
    <w:rsid w:val="00261E66"/>
    <w:rsid w:val="00265444"/>
    <w:rsid w:val="00265A8F"/>
    <w:rsid w:val="00272048"/>
    <w:rsid w:val="00272AC1"/>
    <w:rsid w:val="002733E3"/>
    <w:rsid w:val="0027468F"/>
    <w:rsid w:val="002846C6"/>
    <w:rsid w:val="00285283"/>
    <w:rsid w:val="00285989"/>
    <w:rsid w:val="002919A3"/>
    <w:rsid w:val="00292C5B"/>
    <w:rsid w:val="002931E0"/>
    <w:rsid w:val="0029379A"/>
    <w:rsid w:val="002A119B"/>
    <w:rsid w:val="002A142C"/>
    <w:rsid w:val="002A4BC6"/>
    <w:rsid w:val="002B0499"/>
    <w:rsid w:val="002B1B1F"/>
    <w:rsid w:val="002B22DC"/>
    <w:rsid w:val="002B2A00"/>
    <w:rsid w:val="002B2CB7"/>
    <w:rsid w:val="002B3FA4"/>
    <w:rsid w:val="002B62D1"/>
    <w:rsid w:val="002B7F10"/>
    <w:rsid w:val="002C0E31"/>
    <w:rsid w:val="002C28CE"/>
    <w:rsid w:val="002C556D"/>
    <w:rsid w:val="002C7347"/>
    <w:rsid w:val="002D18E4"/>
    <w:rsid w:val="002D2284"/>
    <w:rsid w:val="002D27ED"/>
    <w:rsid w:val="002D48EA"/>
    <w:rsid w:val="002D5646"/>
    <w:rsid w:val="002D57C2"/>
    <w:rsid w:val="002D6434"/>
    <w:rsid w:val="002D6B9D"/>
    <w:rsid w:val="002D75EB"/>
    <w:rsid w:val="002D7862"/>
    <w:rsid w:val="002D7EF5"/>
    <w:rsid w:val="002E0667"/>
    <w:rsid w:val="002E60EB"/>
    <w:rsid w:val="002F11B2"/>
    <w:rsid w:val="002F252A"/>
    <w:rsid w:val="002F49C4"/>
    <w:rsid w:val="002F7B25"/>
    <w:rsid w:val="002F7C03"/>
    <w:rsid w:val="00301AB2"/>
    <w:rsid w:val="00302153"/>
    <w:rsid w:val="00302995"/>
    <w:rsid w:val="00324896"/>
    <w:rsid w:val="00325171"/>
    <w:rsid w:val="0032716F"/>
    <w:rsid w:val="00327934"/>
    <w:rsid w:val="003331DB"/>
    <w:rsid w:val="00333DD3"/>
    <w:rsid w:val="003360A5"/>
    <w:rsid w:val="00336EA5"/>
    <w:rsid w:val="0034056A"/>
    <w:rsid w:val="00344CC9"/>
    <w:rsid w:val="00347211"/>
    <w:rsid w:val="00347CC0"/>
    <w:rsid w:val="0035041D"/>
    <w:rsid w:val="00353321"/>
    <w:rsid w:val="003548FD"/>
    <w:rsid w:val="00355520"/>
    <w:rsid w:val="00360905"/>
    <w:rsid w:val="00360DA9"/>
    <w:rsid w:val="00361339"/>
    <w:rsid w:val="00363CF8"/>
    <w:rsid w:val="00363D34"/>
    <w:rsid w:val="00365BBD"/>
    <w:rsid w:val="003661D1"/>
    <w:rsid w:val="0036765F"/>
    <w:rsid w:val="0037216C"/>
    <w:rsid w:val="003729A6"/>
    <w:rsid w:val="00372CE8"/>
    <w:rsid w:val="0037353A"/>
    <w:rsid w:val="00373BAC"/>
    <w:rsid w:val="003748D8"/>
    <w:rsid w:val="00384639"/>
    <w:rsid w:val="00385B6C"/>
    <w:rsid w:val="00385BCF"/>
    <w:rsid w:val="00386D61"/>
    <w:rsid w:val="0039244A"/>
    <w:rsid w:val="00397A8A"/>
    <w:rsid w:val="003A2371"/>
    <w:rsid w:val="003A5DCF"/>
    <w:rsid w:val="003A6F75"/>
    <w:rsid w:val="003A75B8"/>
    <w:rsid w:val="003B1D82"/>
    <w:rsid w:val="003C20F8"/>
    <w:rsid w:val="003C3A36"/>
    <w:rsid w:val="003C67F1"/>
    <w:rsid w:val="003C7606"/>
    <w:rsid w:val="003D1DC1"/>
    <w:rsid w:val="003D50F7"/>
    <w:rsid w:val="003E06AB"/>
    <w:rsid w:val="003E220D"/>
    <w:rsid w:val="003E23B0"/>
    <w:rsid w:val="003E34D0"/>
    <w:rsid w:val="003E6FB2"/>
    <w:rsid w:val="003E7D7C"/>
    <w:rsid w:val="003F2541"/>
    <w:rsid w:val="003F5079"/>
    <w:rsid w:val="003F54F7"/>
    <w:rsid w:val="003F568D"/>
    <w:rsid w:val="0040017E"/>
    <w:rsid w:val="004030EA"/>
    <w:rsid w:val="00407808"/>
    <w:rsid w:val="00411596"/>
    <w:rsid w:val="00416D64"/>
    <w:rsid w:val="00416F9A"/>
    <w:rsid w:val="004218CC"/>
    <w:rsid w:val="00423986"/>
    <w:rsid w:val="00430351"/>
    <w:rsid w:val="00430C60"/>
    <w:rsid w:val="00431B7B"/>
    <w:rsid w:val="00432426"/>
    <w:rsid w:val="00433DED"/>
    <w:rsid w:val="00434739"/>
    <w:rsid w:val="00437355"/>
    <w:rsid w:val="004422A3"/>
    <w:rsid w:val="00442DF3"/>
    <w:rsid w:val="00447A07"/>
    <w:rsid w:val="00451001"/>
    <w:rsid w:val="0045123F"/>
    <w:rsid w:val="00457C5F"/>
    <w:rsid w:val="00463F1F"/>
    <w:rsid w:val="0046533E"/>
    <w:rsid w:val="00470A70"/>
    <w:rsid w:val="0047118E"/>
    <w:rsid w:val="00471A25"/>
    <w:rsid w:val="00475E4B"/>
    <w:rsid w:val="00476EDE"/>
    <w:rsid w:val="00480A6A"/>
    <w:rsid w:val="004834ED"/>
    <w:rsid w:val="004841A3"/>
    <w:rsid w:val="00486E26"/>
    <w:rsid w:val="00487276"/>
    <w:rsid w:val="004924C4"/>
    <w:rsid w:val="00492D69"/>
    <w:rsid w:val="00493663"/>
    <w:rsid w:val="004A0322"/>
    <w:rsid w:val="004B000F"/>
    <w:rsid w:val="004B4CE2"/>
    <w:rsid w:val="004B53EF"/>
    <w:rsid w:val="004B594D"/>
    <w:rsid w:val="004B7133"/>
    <w:rsid w:val="004C3738"/>
    <w:rsid w:val="004C3924"/>
    <w:rsid w:val="004C57A6"/>
    <w:rsid w:val="004C6F14"/>
    <w:rsid w:val="004D034A"/>
    <w:rsid w:val="004D2897"/>
    <w:rsid w:val="004D6D84"/>
    <w:rsid w:val="004E0829"/>
    <w:rsid w:val="004E1834"/>
    <w:rsid w:val="004E19E7"/>
    <w:rsid w:val="004E5066"/>
    <w:rsid w:val="004E5203"/>
    <w:rsid w:val="004E6324"/>
    <w:rsid w:val="004E6FD5"/>
    <w:rsid w:val="004F4F82"/>
    <w:rsid w:val="004F57E0"/>
    <w:rsid w:val="00500139"/>
    <w:rsid w:val="00501EA1"/>
    <w:rsid w:val="00504036"/>
    <w:rsid w:val="00504880"/>
    <w:rsid w:val="00506BC7"/>
    <w:rsid w:val="0051746E"/>
    <w:rsid w:val="00517B15"/>
    <w:rsid w:val="005201AD"/>
    <w:rsid w:val="00524176"/>
    <w:rsid w:val="00524B56"/>
    <w:rsid w:val="00530ACE"/>
    <w:rsid w:val="005325E9"/>
    <w:rsid w:val="005337F3"/>
    <w:rsid w:val="00536FCF"/>
    <w:rsid w:val="00540239"/>
    <w:rsid w:val="005415F2"/>
    <w:rsid w:val="00543022"/>
    <w:rsid w:val="0054459D"/>
    <w:rsid w:val="00547186"/>
    <w:rsid w:val="005503CB"/>
    <w:rsid w:val="00550614"/>
    <w:rsid w:val="00551965"/>
    <w:rsid w:val="00556813"/>
    <w:rsid w:val="005579B2"/>
    <w:rsid w:val="0056155C"/>
    <w:rsid w:val="00561735"/>
    <w:rsid w:val="00562D6B"/>
    <w:rsid w:val="00562FC1"/>
    <w:rsid w:val="005650A4"/>
    <w:rsid w:val="00570001"/>
    <w:rsid w:val="005706BA"/>
    <w:rsid w:val="00571814"/>
    <w:rsid w:val="005740FF"/>
    <w:rsid w:val="00577905"/>
    <w:rsid w:val="00583A6C"/>
    <w:rsid w:val="005874DB"/>
    <w:rsid w:val="005942DF"/>
    <w:rsid w:val="00595AFA"/>
    <w:rsid w:val="00596566"/>
    <w:rsid w:val="00596B21"/>
    <w:rsid w:val="005A3B38"/>
    <w:rsid w:val="005A63A5"/>
    <w:rsid w:val="005A651B"/>
    <w:rsid w:val="005A72B2"/>
    <w:rsid w:val="005B28CE"/>
    <w:rsid w:val="005B3D8F"/>
    <w:rsid w:val="005B57F7"/>
    <w:rsid w:val="005B6A9F"/>
    <w:rsid w:val="005C5EEE"/>
    <w:rsid w:val="005D1200"/>
    <w:rsid w:val="005D3625"/>
    <w:rsid w:val="005D3F30"/>
    <w:rsid w:val="005D4B2E"/>
    <w:rsid w:val="005D5D80"/>
    <w:rsid w:val="005D5E05"/>
    <w:rsid w:val="005D6582"/>
    <w:rsid w:val="005D70A2"/>
    <w:rsid w:val="005E1C5F"/>
    <w:rsid w:val="005E2D41"/>
    <w:rsid w:val="005E443C"/>
    <w:rsid w:val="005E5341"/>
    <w:rsid w:val="005E78CA"/>
    <w:rsid w:val="005E7E2B"/>
    <w:rsid w:val="005F18D6"/>
    <w:rsid w:val="005F3BA8"/>
    <w:rsid w:val="005F58B7"/>
    <w:rsid w:val="005F58D7"/>
    <w:rsid w:val="00600F79"/>
    <w:rsid w:val="00601783"/>
    <w:rsid w:val="00603898"/>
    <w:rsid w:val="00606506"/>
    <w:rsid w:val="00611B27"/>
    <w:rsid w:val="00612483"/>
    <w:rsid w:val="0061383C"/>
    <w:rsid w:val="006147E5"/>
    <w:rsid w:val="00615C45"/>
    <w:rsid w:val="006161BF"/>
    <w:rsid w:val="00617028"/>
    <w:rsid w:val="006211E5"/>
    <w:rsid w:val="00624B7A"/>
    <w:rsid w:val="00626C95"/>
    <w:rsid w:val="006312BB"/>
    <w:rsid w:val="00631828"/>
    <w:rsid w:val="006329E9"/>
    <w:rsid w:val="00632FF6"/>
    <w:rsid w:val="00635074"/>
    <w:rsid w:val="00635805"/>
    <w:rsid w:val="0063648F"/>
    <w:rsid w:val="0064001E"/>
    <w:rsid w:val="00641218"/>
    <w:rsid w:val="0064331C"/>
    <w:rsid w:val="00645645"/>
    <w:rsid w:val="006469C3"/>
    <w:rsid w:val="006515CC"/>
    <w:rsid w:val="0065395D"/>
    <w:rsid w:val="00653E5A"/>
    <w:rsid w:val="00657897"/>
    <w:rsid w:val="00664639"/>
    <w:rsid w:val="00665968"/>
    <w:rsid w:val="0066638D"/>
    <w:rsid w:val="0067113A"/>
    <w:rsid w:val="00673A39"/>
    <w:rsid w:val="00680CBB"/>
    <w:rsid w:val="00681A39"/>
    <w:rsid w:val="00683180"/>
    <w:rsid w:val="00684D8E"/>
    <w:rsid w:val="00685C01"/>
    <w:rsid w:val="00694701"/>
    <w:rsid w:val="006954CF"/>
    <w:rsid w:val="006A0B8F"/>
    <w:rsid w:val="006A227C"/>
    <w:rsid w:val="006A262A"/>
    <w:rsid w:val="006A55B7"/>
    <w:rsid w:val="006B1651"/>
    <w:rsid w:val="006B30B3"/>
    <w:rsid w:val="006B3F8C"/>
    <w:rsid w:val="006B444D"/>
    <w:rsid w:val="006B6B9A"/>
    <w:rsid w:val="006C431D"/>
    <w:rsid w:val="006C63A4"/>
    <w:rsid w:val="006C687B"/>
    <w:rsid w:val="006C7912"/>
    <w:rsid w:val="006C7BE7"/>
    <w:rsid w:val="006E1E3B"/>
    <w:rsid w:val="006F07BE"/>
    <w:rsid w:val="006F18CD"/>
    <w:rsid w:val="006F19C8"/>
    <w:rsid w:val="006F291F"/>
    <w:rsid w:val="006F3284"/>
    <w:rsid w:val="006F3D92"/>
    <w:rsid w:val="006F4F85"/>
    <w:rsid w:val="00701EA9"/>
    <w:rsid w:val="0070572F"/>
    <w:rsid w:val="00710288"/>
    <w:rsid w:val="00711D59"/>
    <w:rsid w:val="00713E1C"/>
    <w:rsid w:val="00722D9A"/>
    <w:rsid w:val="007233CA"/>
    <w:rsid w:val="00723D25"/>
    <w:rsid w:val="00724A49"/>
    <w:rsid w:val="00727789"/>
    <w:rsid w:val="00731385"/>
    <w:rsid w:val="00735461"/>
    <w:rsid w:val="00741D6F"/>
    <w:rsid w:val="007438A0"/>
    <w:rsid w:val="00747509"/>
    <w:rsid w:val="00747C46"/>
    <w:rsid w:val="00754CCD"/>
    <w:rsid w:val="007624F1"/>
    <w:rsid w:val="007632E9"/>
    <w:rsid w:val="00776438"/>
    <w:rsid w:val="00776A43"/>
    <w:rsid w:val="00776CB2"/>
    <w:rsid w:val="00780ECA"/>
    <w:rsid w:val="00786463"/>
    <w:rsid w:val="00786F17"/>
    <w:rsid w:val="00791A26"/>
    <w:rsid w:val="00793ACC"/>
    <w:rsid w:val="0079641F"/>
    <w:rsid w:val="007964C4"/>
    <w:rsid w:val="007A1085"/>
    <w:rsid w:val="007A6E23"/>
    <w:rsid w:val="007A74FB"/>
    <w:rsid w:val="007B0B32"/>
    <w:rsid w:val="007B0FA9"/>
    <w:rsid w:val="007B1C64"/>
    <w:rsid w:val="007B22CE"/>
    <w:rsid w:val="007B4741"/>
    <w:rsid w:val="007B7911"/>
    <w:rsid w:val="007C1685"/>
    <w:rsid w:val="007C2E9C"/>
    <w:rsid w:val="007C45C3"/>
    <w:rsid w:val="007D079A"/>
    <w:rsid w:val="007D7674"/>
    <w:rsid w:val="007E1B29"/>
    <w:rsid w:val="007E30BF"/>
    <w:rsid w:val="007E3935"/>
    <w:rsid w:val="007E6A39"/>
    <w:rsid w:val="007E738E"/>
    <w:rsid w:val="007F2625"/>
    <w:rsid w:val="007F294F"/>
    <w:rsid w:val="007F5A05"/>
    <w:rsid w:val="00801951"/>
    <w:rsid w:val="00806CF2"/>
    <w:rsid w:val="0080752F"/>
    <w:rsid w:val="0080767E"/>
    <w:rsid w:val="00807FDC"/>
    <w:rsid w:val="008124DB"/>
    <w:rsid w:val="0081461D"/>
    <w:rsid w:val="00815D8B"/>
    <w:rsid w:val="00815FF8"/>
    <w:rsid w:val="00820BBF"/>
    <w:rsid w:val="0082320F"/>
    <w:rsid w:val="00824D0A"/>
    <w:rsid w:val="00824FFE"/>
    <w:rsid w:val="00825109"/>
    <w:rsid w:val="00827930"/>
    <w:rsid w:val="00832940"/>
    <w:rsid w:val="0083353F"/>
    <w:rsid w:val="00833CC4"/>
    <w:rsid w:val="00833E18"/>
    <w:rsid w:val="00834D1C"/>
    <w:rsid w:val="0083703B"/>
    <w:rsid w:val="00843CC4"/>
    <w:rsid w:val="0084678E"/>
    <w:rsid w:val="00850510"/>
    <w:rsid w:val="00854DA4"/>
    <w:rsid w:val="0085580B"/>
    <w:rsid w:val="008604A2"/>
    <w:rsid w:val="00860BA7"/>
    <w:rsid w:val="008631CE"/>
    <w:rsid w:val="00864DBE"/>
    <w:rsid w:val="0086557B"/>
    <w:rsid w:val="00865C01"/>
    <w:rsid w:val="00870251"/>
    <w:rsid w:val="0087274F"/>
    <w:rsid w:val="00872947"/>
    <w:rsid w:val="008816A4"/>
    <w:rsid w:val="00882887"/>
    <w:rsid w:val="00885AE1"/>
    <w:rsid w:val="008907A6"/>
    <w:rsid w:val="00890C00"/>
    <w:rsid w:val="00892564"/>
    <w:rsid w:val="00892AC5"/>
    <w:rsid w:val="0089685B"/>
    <w:rsid w:val="008A03B3"/>
    <w:rsid w:val="008A4C0D"/>
    <w:rsid w:val="008A544F"/>
    <w:rsid w:val="008A74A6"/>
    <w:rsid w:val="008B0FD1"/>
    <w:rsid w:val="008B1230"/>
    <w:rsid w:val="008B1BF7"/>
    <w:rsid w:val="008B2805"/>
    <w:rsid w:val="008B35F0"/>
    <w:rsid w:val="008B39AD"/>
    <w:rsid w:val="008B749F"/>
    <w:rsid w:val="008B79AB"/>
    <w:rsid w:val="008C467C"/>
    <w:rsid w:val="008C601F"/>
    <w:rsid w:val="008C6A34"/>
    <w:rsid w:val="008D1B5C"/>
    <w:rsid w:val="008D6595"/>
    <w:rsid w:val="008E062A"/>
    <w:rsid w:val="008E421C"/>
    <w:rsid w:val="008E6C4F"/>
    <w:rsid w:val="008F14B4"/>
    <w:rsid w:val="008F2349"/>
    <w:rsid w:val="008F3063"/>
    <w:rsid w:val="008F427F"/>
    <w:rsid w:val="008F5117"/>
    <w:rsid w:val="008F52DB"/>
    <w:rsid w:val="00900C07"/>
    <w:rsid w:val="00901E23"/>
    <w:rsid w:val="0090553F"/>
    <w:rsid w:val="0090606F"/>
    <w:rsid w:val="00910DCF"/>
    <w:rsid w:val="00911529"/>
    <w:rsid w:val="00912CFF"/>
    <w:rsid w:val="00914F73"/>
    <w:rsid w:val="00916218"/>
    <w:rsid w:val="009215DA"/>
    <w:rsid w:val="00923D7A"/>
    <w:rsid w:val="009252CC"/>
    <w:rsid w:val="00925C58"/>
    <w:rsid w:val="00932B39"/>
    <w:rsid w:val="00933D48"/>
    <w:rsid w:val="00934082"/>
    <w:rsid w:val="0093536E"/>
    <w:rsid w:val="00937000"/>
    <w:rsid w:val="00937C4F"/>
    <w:rsid w:val="00941ACC"/>
    <w:rsid w:val="009459C2"/>
    <w:rsid w:val="00946474"/>
    <w:rsid w:val="009465D5"/>
    <w:rsid w:val="00947054"/>
    <w:rsid w:val="009507C2"/>
    <w:rsid w:val="00952E32"/>
    <w:rsid w:val="00952FD2"/>
    <w:rsid w:val="0097036E"/>
    <w:rsid w:val="00970531"/>
    <w:rsid w:val="00971B0F"/>
    <w:rsid w:val="009721FE"/>
    <w:rsid w:val="00974721"/>
    <w:rsid w:val="009760D7"/>
    <w:rsid w:val="0098282F"/>
    <w:rsid w:val="00983E40"/>
    <w:rsid w:val="00987E29"/>
    <w:rsid w:val="009906EE"/>
    <w:rsid w:val="00993ECF"/>
    <w:rsid w:val="009952E4"/>
    <w:rsid w:val="00996439"/>
    <w:rsid w:val="00997EB9"/>
    <w:rsid w:val="009A05FC"/>
    <w:rsid w:val="009A5845"/>
    <w:rsid w:val="009A58FF"/>
    <w:rsid w:val="009B3DAA"/>
    <w:rsid w:val="009B6461"/>
    <w:rsid w:val="009B64DE"/>
    <w:rsid w:val="009C08FD"/>
    <w:rsid w:val="009C3413"/>
    <w:rsid w:val="009C650C"/>
    <w:rsid w:val="009C73DD"/>
    <w:rsid w:val="009D1395"/>
    <w:rsid w:val="009D14DE"/>
    <w:rsid w:val="009D4026"/>
    <w:rsid w:val="009D757D"/>
    <w:rsid w:val="009E1698"/>
    <w:rsid w:val="009E272E"/>
    <w:rsid w:val="009E3A6B"/>
    <w:rsid w:val="009E406E"/>
    <w:rsid w:val="009E5AB4"/>
    <w:rsid w:val="009E7D2E"/>
    <w:rsid w:val="009F2AC6"/>
    <w:rsid w:val="009F5C9D"/>
    <w:rsid w:val="009F65DB"/>
    <w:rsid w:val="009F6808"/>
    <w:rsid w:val="009F6F01"/>
    <w:rsid w:val="009F7138"/>
    <w:rsid w:val="00A05E78"/>
    <w:rsid w:val="00A0645F"/>
    <w:rsid w:val="00A123C9"/>
    <w:rsid w:val="00A12930"/>
    <w:rsid w:val="00A12A4A"/>
    <w:rsid w:val="00A12F0C"/>
    <w:rsid w:val="00A1433C"/>
    <w:rsid w:val="00A156FF"/>
    <w:rsid w:val="00A15849"/>
    <w:rsid w:val="00A2013F"/>
    <w:rsid w:val="00A2049F"/>
    <w:rsid w:val="00A21744"/>
    <w:rsid w:val="00A26295"/>
    <w:rsid w:val="00A27AA5"/>
    <w:rsid w:val="00A33548"/>
    <w:rsid w:val="00A34D7F"/>
    <w:rsid w:val="00A40628"/>
    <w:rsid w:val="00A4165D"/>
    <w:rsid w:val="00A454B6"/>
    <w:rsid w:val="00A4571C"/>
    <w:rsid w:val="00A47C6E"/>
    <w:rsid w:val="00A47F5C"/>
    <w:rsid w:val="00A6097B"/>
    <w:rsid w:val="00A6255A"/>
    <w:rsid w:val="00A66F0C"/>
    <w:rsid w:val="00A7093F"/>
    <w:rsid w:val="00A70C23"/>
    <w:rsid w:val="00A710EE"/>
    <w:rsid w:val="00A7217E"/>
    <w:rsid w:val="00A73BFB"/>
    <w:rsid w:val="00A76F00"/>
    <w:rsid w:val="00A8093B"/>
    <w:rsid w:val="00A872FD"/>
    <w:rsid w:val="00A91CD2"/>
    <w:rsid w:val="00A93BC9"/>
    <w:rsid w:val="00A948E6"/>
    <w:rsid w:val="00A9678B"/>
    <w:rsid w:val="00AA18A3"/>
    <w:rsid w:val="00AA1EA2"/>
    <w:rsid w:val="00AA2E42"/>
    <w:rsid w:val="00AA41CD"/>
    <w:rsid w:val="00AA472F"/>
    <w:rsid w:val="00AA5249"/>
    <w:rsid w:val="00AB0649"/>
    <w:rsid w:val="00AB41FF"/>
    <w:rsid w:val="00AB68F2"/>
    <w:rsid w:val="00AC4EA1"/>
    <w:rsid w:val="00AC57A4"/>
    <w:rsid w:val="00AD49C0"/>
    <w:rsid w:val="00AD65A7"/>
    <w:rsid w:val="00AD66C7"/>
    <w:rsid w:val="00AF3E3A"/>
    <w:rsid w:val="00AF4252"/>
    <w:rsid w:val="00AF7941"/>
    <w:rsid w:val="00B00005"/>
    <w:rsid w:val="00B00163"/>
    <w:rsid w:val="00B0019C"/>
    <w:rsid w:val="00B04DCD"/>
    <w:rsid w:val="00B05721"/>
    <w:rsid w:val="00B06253"/>
    <w:rsid w:val="00B0642B"/>
    <w:rsid w:val="00B11C68"/>
    <w:rsid w:val="00B15FB7"/>
    <w:rsid w:val="00B20350"/>
    <w:rsid w:val="00B23F13"/>
    <w:rsid w:val="00B23FFB"/>
    <w:rsid w:val="00B24A23"/>
    <w:rsid w:val="00B27A95"/>
    <w:rsid w:val="00B3413C"/>
    <w:rsid w:val="00B3485B"/>
    <w:rsid w:val="00B36533"/>
    <w:rsid w:val="00B365E8"/>
    <w:rsid w:val="00B3751B"/>
    <w:rsid w:val="00B40AF7"/>
    <w:rsid w:val="00B42C57"/>
    <w:rsid w:val="00B4301A"/>
    <w:rsid w:val="00B434F7"/>
    <w:rsid w:val="00B44DBE"/>
    <w:rsid w:val="00B45AFA"/>
    <w:rsid w:val="00B45EF1"/>
    <w:rsid w:val="00B467A8"/>
    <w:rsid w:val="00B522C7"/>
    <w:rsid w:val="00B5279A"/>
    <w:rsid w:val="00B5424F"/>
    <w:rsid w:val="00B5505B"/>
    <w:rsid w:val="00B57F76"/>
    <w:rsid w:val="00B6001D"/>
    <w:rsid w:val="00B60AFD"/>
    <w:rsid w:val="00B60B91"/>
    <w:rsid w:val="00B60D99"/>
    <w:rsid w:val="00B60E50"/>
    <w:rsid w:val="00B64897"/>
    <w:rsid w:val="00B660E3"/>
    <w:rsid w:val="00B6683F"/>
    <w:rsid w:val="00B66929"/>
    <w:rsid w:val="00B67500"/>
    <w:rsid w:val="00B732CC"/>
    <w:rsid w:val="00B80125"/>
    <w:rsid w:val="00B81BF8"/>
    <w:rsid w:val="00B82963"/>
    <w:rsid w:val="00B83E41"/>
    <w:rsid w:val="00B84B7B"/>
    <w:rsid w:val="00B84E04"/>
    <w:rsid w:val="00B86EDE"/>
    <w:rsid w:val="00B900E3"/>
    <w:rsid w:val="00B91ED0"/>
    <w:rsid w:val="00B92C8E"/>
    <w:rsid w:val="00B92F26"/>
    <w:rsid w:val="00B96852"/>
    <w:rsid w:val="00BA1270"/>
    <w:rsid w:val="00BA17EE"/>
    <w:rsid w:val="00BA39E9"/>
    <w:rsid w:val="00BA46F1"/>
    <w:rsid w:val="00BB04BB"/>
    <w:rsid w:val="00BB3533"/>
    <w:rsid w:val="00BB3591"/>
    <w:rsid w:val="00BB4658"/>
    <w:rsid w:val="00BC1485"/>
    <w:rsid w:val="00BC3177"/>
    <w:rsid w:val="00BC3AE4"/>
    <w:rsid w:val="00BC5FE5"/>
    <w:rsid w:val="00BC76B6"/>
    <w:rsid w:val="00BD09CC"/>
    <w:rsid w:val="00BD2CF0"/>
    <w:rsid w:val="00BD4231"/>
    <w:rsid w:val="00BD4DA2"/>
    <w:rsid w:val="00BD5B66"/>
    <w:rsid w:val="00BD6ED4"/>
    <w:rsid w:val="00BE0C55"/>
    <w:rsid w:val="00BE15C0"/>
    <w:rsid w:val="00BE222B"/>
    <w:rsid w:val="00BE23EC"/>
    <w:rsid w:val="00BE3EDA"/>
    <w:rsid w:val="00BE4DD9"/>
    <w:rsid w:val="00BF00C7"/>
    <w:rsid w:val="00BF049D"/>
    <w:rsid w:val="00BF11D1"/>
    <w:rsid w:val="00BF2231"/>
    <w:rsid w:val="00BF3BB3"/>
    <w:rsid w:val="00BF656A"/>
    <w:rsid w:val="00C063AE"/>
    <w:rsid w:val="00C07C53"/>
    <w:rsid w:val="00C13464"/>
    <w:rsid w:val="00C150E1"/>
    <w:rsid w:val="00C1639F"/>
    <w:rsid w:val="00C204DA"/>
    <w:rsid w:val="00C23069"/>
    <w:rsid w:val="00C25872"/>
    <w:rsid w:val="00C33FEE"/>
    <w:rsid w:val="00C36FC1"/>
    <w:rsid w:val="00C41774"/>
    <w:rsid w:val="00C42B63"/>
    <w:rsid w:val="00C42F03"/>
    <w:rsid w:val="00C5105B"/>
    <w:rsid w:val="00C519B1"/>
    <w:rsid w:val="00C51D6B"/>
    <w:rsid w:val="00C54495"/>
    <w:rsid w:val="00C544FD"/>
    <w:rsid w:val="00C57B58"/>
    <w:rsid w:val="00C57B70"/>
    <w:rsid w:val="00C64C47"/>
    <w:rsid w:val="00C65CD2"/>
    <w:rsid w:val="00C65FFC"/>
    <w:rsid w:val="00C6689D"/>
    <w:rsid w:val="00C66955"/>
    <w:rsid w:val="00C67F59"/>
    <w:rsid w:val="00C67FDF"/>
    <w:rsid w:val="00C703F6"/>
    <w:rsid w:val="00C7752E"/>
    <w:rsid w:val="00C81AAE"/>
    <w:rsid w:val="00C8270C"/>
    <w:rsid w:val="00C85086"/>
    <w:rsid w:val="00C85132"/>
    <w:rsid w:val="00C866BB"/>
    <w:rsid w:val="00C86A49"/>
    <w:rsid w:val="00C8719A"/>
    <w:rsid w:val="00C93323"/>
    <w:rsid w:val="00C93895"/>
    <w:rsid w:val="00C960D3"/>
    <w:rsid w:val="00C97A13"/>
    <w:rsid w:val="00CA0443"/>
    <w:rsid w:val="00CA231D"/>
    <w:rsid w:val="00CA6135"/>
    <w:rsid w:val="00CB36DB"/>
    <w:rsid w:val="00CB5DB4"/>
    <w:rsid w:val="00CB7F70"/>
    <w:rsid w:val="00CC0B8B"/>
    <w:rsid w:val="00CC12E2"/>
    <w:rsid w:val="00CC266B"/>
    <w:rsid w:val="00CC2C13"/>
    <w:rsid w:val="00CC394E"/>
    <w:rsid w:val="00CC3975"/>
    <w:rsid w:val="00CC5D36"/>
    <w:rsid w:val="00CC62FE"/>
    <w:rsid w:val="00CD2E10"/>
    <w:rsid w:val="00CD3B14"/>
    <w:rsid w:val="00CD4E22"/>
    <w:rsid w:val="00CD5D38"/>
    <w:rsid w:val="00CE3B47"/>
    <w:rsid w:val="00CE3D6E"/>
    <w:rsid w:val="00CE5282"/>
    <w:rsid w:val="00CE6AC1"/>
    <w:rsid w:val="00CE6C3C"/>
    <w:rsid w:val="00CF477E"/>
    <w:rsid w:val="00CF48D6"/>
    <w:rsid w:val="00D03239"/>
    <w:rsid w:val="00D0337D"/>
    <w:rsid w:val="00D072F7"/>
    <w:rsid w:val="00D1097C"/>
    <w:rsid w:val="00D12F1E"/>
    <w:rsid w:val="00D160E0"/>
    <w:rsid w:val="00D17435"/>
    <w:rsid w:val="00D20FFD"/>
    <w:rsid w:val="00D22755"/>
    <w:rsid w:val="00D22D81"/>
    <w:rsid w:val="00D244C7"/>
    <w:rsid w:val="00D26218"/>
    <w:rsid w:val="00D268F7"/>
    <w:rsid w:val="00D26B15"/>
    <w:rsid w:val="00D3288D"/>
    <w:rsid w:val="00D34E8D"/>
    <w:rsid w:val="00D35A48"/>
    <w:rsid w:val="00D365C4"/>
    <w:rsid w:val="00D37666"/>
    <w:rsid w:val="00D428BC"/>
    <w:rsid w:val="00D42E85"/>
    <w:rsid w:val="00D44610"/>
    <w:rsid w:val="00D50824"/>
    <w:rsid w:val="00D516D8"/>
    <w:rsid w:val="00D51A98"/>
    <w:rsid w:val="00D522E2"/>
    <w:rsid w:val="00D537EF"/>
    <w:rsid w:val="00D54D0F"/>
    <w:rsid w:val="00D5598F"/>
    <w:rsid w:val="00D57270"/>
    <w:rsid w:val="00D630AB"/>
    <w:rsid w:val="00D631D1"/>
    <w:rsid w:val="00D632B4"/>
    <w:rsid w:val="00D63E76"/>
    <w:rsid w:val="00D6555F"/>
    <w:rsid w:val="00D7286B"/>
    <w:rsid w:val="00D73033"/>
    <w:rsid w:val="00D76D44"/>
    <w:rsid w:val="00D77ADA"/>
    <w:rsid w:val="00D812E4"/>
    <w:rsid w:val="00D81952"/>
    <w:rsid w:val="00D81D1F"/>
    <w:rsid w:val="00D82ED2"/>
    <w:rsid w:val="00D8313A"/>
    <w:rsid w:val="00D83D4D"/>
    <w:rsid w:val="00D83E15"/>
    <w:rsid w:val="00D867E0"/>
    <w:rsid w:val="00D918CE"/>
    <w:rsid w:val="00D91FBF"/>
    <w:rsid w:val="00D9687E"/>
    <w:rsid w:val="00D97BF4"/>
    <w:rsid w:val="00DA0627"/>
    <w:rsid w:val="00DA1996"/>
    <w:rsid w:val="00DA23C9"/>
    <w:rsid w:val="00DB0FA9"/>
    <w:rsid w:val="00DB1258"/>
    <w:rsid w:val="00DB2EDB"/>
    <w:rsid w:val="00DC229C"/>
    <w:rsid w:val="00DC36E1"/>
    <w:rsid w:val="00DC6FC6"/>
    <w:rsid w:val="00DC780E"/>
    <w:rsid w:val="00DD19E5"/>
    <w:rsid w:val="00DD212D"/>
    <w:rsid w:val="00DD2D12"/>
    <w:rsid w:val="00DD6C5D"/>
    <w:rsid w:val="00DE343B"/>
    <w:rsid w:val="00DE4478"/>
    <w:rsid w:val="00DE4AD6"/>
    <w:rsid w:val="00DE4BF8"/>
    <w:rsid w:val="00DE4CE8"/>
    <w:rsid w:val="00DE7DCE"/>
    <w:rsid w:val="00DE7EDC"/>
    <w:rsid w:val="00DF14E7"/>
    <w:rsid w:val="00DF2896"/>
    <w:rsid w:val="00DF2CF5"/>
    <w:rsid w:val="00DF328A"/>
    <w:rsid w:val="00DF45C7"/>
    <w:rsid w:val="00DF5702"/>
    <w:rsid w:val="00DF5A64"/>
    <w:rsid w:val="00E01072"/>
    <w:rsid w:val="00E011EF"/>
    <w:rsid w:val="00E03FF5"/>
    <w:rsid w:val="00E04F5D"/>
    <w:rsid w:val="00E05C7A"/>
    <w:rsid w:val="00E13CF4"/>
    <w:rsid w:val="00E1707B"/>
    <w:rsid w:val="00E20895"/>
    <w:rsid w:val="00E22ED2"/>
    <w:rsid w:val="00E316FF"/>
    <w:rsid w:val="00E32D77"/>
    <w:rsid w:val="00E34810"/>
    <w:rsid w:val="00E368CD"/>
    <w:rsid w:val="00E37F34"/>
    <w:rsid w:val="00E37F7C"/>
    <w:rsid w:val="00E37F90"/>
    <w:rsid w:val="00E41841"/>
    <w:rsid w:val="00E42879"/>
    <w:rsid w:val="00E43676"/>
    <w:rsid w:val="00E444A8"/>
    <w:rsid w:val="00E44876"/>
    <w:rsid w:val="00E449B8"/>
    <w:rsid w:val="00E44F9A"/>
    <w:rsid w:val="00E45194"/>
    <w:rsid w:val="00E51CB5"/>
    <w:rsid w:val="00E5756C"/>
    <w:rsid w:val="00E57F4F"/>
    <w:rsid w:val="00E63BCE"/>
    <w:rsid w:val="00E65A06"/>
    <w:rsid w:val="00E666D9"/>
    <w:rsid w:val="00E72B6D"/>
    <w:rsid w:val="00E72F3D"/>
    <w:rsid w:val="00E730C0"/>
    <w:rsid w:val="00E73E83"/>
    <w:rsid w:val="00E7637F"/>
    <w:rsid w:val="00E76A2A"/>
    <w:rsid w:val="00E76EF4"/>
    <w:rsid w:val="00E80666"/>
    <w:rsid w:val="00E80BD3"/>
    <w:rsid w:val="00E92923"/>
    <w:rsid w:val="00E936BB"/>
    <w:rsid w:val="00E93E0E"/>
    <w:rsid w:val="00E9656A"/>
    <w:rsid w:val="00EA0466"/>
    <w:rsid w:val="00EA0755"/>
    <w:rsid w:val="00EA3240"/>
    <w:rsid w:val="00EA3D76"/>
    <w:rsid w:val="00EA6008"/>
    <w:rsid w:val="00EB278E"/>
    <w:rsid w:val="00EB4941"/>
    <w:rsid w:val="00EB5827"/>
    <w:rsid w:val="00EB74D5"/>
    <w:rsid w:val="00EC2CAC"/>
    <w:rsid w:val="00EC586F"/>
    <w:rsid w:val="00EC5A5A"/>
    <w:rsid w:val="00EC605A"/>
    <w:rsid w:val="00EC7A7B"/>
    <w:rsid w:val="00EC7ACC"/>
    <w:rsid w:val="00ED2855"/>
    <w:rsid w:val="00ED42B8"/>
    <w:rsid w:val="00ED4800"/>
    <w:rsid w:val="00ED5636"/>
    <w:rsid w:val="00ED5B1F"/>
    <w:rsid w:val="00ED7D27"/>
    <w:rsid w:val="00ED7DE7"/>
    <w:rsid w:val="00EE113F"/>
    <w:rsid w:val="00EE118A"/>
    <w:rsid w:val="00EE4077"/>
    <w:rsid w:val="00EF051B"/>
    <w:rsid w:val="00EF0E05"/>
    <w:rsid w:val="00EF2DEC"/>
    <w:rsid w:val="00EF4CDD"/>
    <w:rsid w:val="00F01822"/>
    <w:rsid w:val="00F04625"/>
    <w:rsid w:val="00F055D6"/>
    <w:rsid w:val="00F11E2F"/>
    <w:rsid w:val="00F132C1"/>
    <w:rsid w:val="00F14A3B"/>
    <w:rsid w:val="00F14D35"/>
    <w:rsid w:val="00F25256"/>
    <w:rsid w:val="00F33F32"/>
    <w:rsid w:val="00F34235"/>
    <w:rsid w:val="00F35756"/>
    <w:rsid w:val="00F359D1"/>
    <w:rsid w:val="00F3752F"/>
    <w:rsid w:val="00F40707"/>
    <w:rsid w:val="00F427CF"/>
    <w:rsid w:val="00F44264"/>
    <w:rsid w:val="00F4497B"/>
    <w:rsid w:val="00F525EC"/>
    <w:rsid w:val="00F53C6D"/>
    <w:rsid w:val="00F53ED7"/>
    <w:rsid w:val="00F551B1"/>
    <w:rsid w:val="00F5526C"/>
    <w:rsid w:val="00F5698B"/>
    <w:rsid w:val="00F60202"/>
    <w:rsid w:val="00F6337B"/>
    <w:rsid w:val="00F67CD4"/>
    <w:rsid w:val="00F76078"/>
    <w:rsid w:val="00F80D9B"/>
    <w:rsid w:val="00F825F6"/>
    <w:rsid w:val="00F83F73"/>
    <w:rsid w:val="00F848FF"/>
    <w:rsid w:val="00F85295"/>
    <w:rsid w:val="00F8599B"/>
    <w:rsid w:val="00F92AE7"/>
    <w:rsid w:val="00F939B5"/>
    <w:rsid w:val="00F94563"/>
    <w:rsid w:val="00FA5788"/>
    <w:rsid w:val="00FA5B84"/>
    <w:rsid w:val="00FA72B7"/>
    <w:rsid w:val="00FB1075"/>
    <w:rsid w:val="00FB10C3"/>
    <w:rsid w:val="00FB1400"/>
    <w:rsid w:val="00FB2085"/>
    <w:rsid w:val="00FB5E62"/>
    <w:rsid w:val="00FC059E"/>
    <w:rsid w:val="00FC0D59"/>
    <w:rsid w:val="00FC15B0"/>
    <w:rsid w:val="00FC1644"/>
    <w:rsid w:val="00FC2E4B"/>
    <w:rsid w:val="00FC3EC9"/>
    <w:rsid w:val="00FC418B"/>
    <w:rsid w:val="00FC507A"/>
    <w:rsid w:val="00FC5481"/>
    <w:rsid w:val="00FC590E"/>
    <w:rsid w:val="00FC5CBE"/>
    <w:rsid w:val="00FC629F"/>
    <w:rsid w:val="00FC7136"/>
    <w:rsid w:val="00FD01D8"/>
    <w:rsid w:val="00FD1FB8"/>
    <w:rsid w:val="00FD28D6"/>
    <w:rsid w:val="00FD2EE3"/>
    <w:rsid w:val="00FD3636"/>
    <w:rsid w:val="00FD589A"/>
    <w:rsid w:val="00FE06DC"/>
    <w:rsid w:val="00FE0F1D"/>
    <w:rsid w:val="00FE3C66"/>
    <w:rsid w:val="00FE3D12"/>
    <w:rsid w:val="00FE409F"/>
    <w:rsid w:val="00FE6AD4"/>
    <w:rsid w:val="00FE722A"/>
    <w:rsid w:val="00FF522C"/>
    <w:rsid w:val="00FF74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1D497"/>
  <w15:docId w15:val="{2712E2FB-A1CB-4120-B351-CD3B5EFF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B2"/>
    <w:pPr>
      <w:spacing w:line="300" w:lineRule="atLeast"/>
      <w:jc w:val="both"/>
    </w:pPr>
    <w:rPr>
      <w:sz w:val="22"/>
      <w:lang w:eastAsia="en-US"/>
    </w:rPr>
  </w:style>
  <w:style w:type="paragraph" w:styleId="Heading1">
    <w:name w:val="heading 1"/>
    <w:basedOn w:val="Normal"/>
    <w:link w:val="Heading1Char"/>
    <w:qFormat/>
    <w:rsid w:val="00054850"/>
    <w:pPr>
      <w:keepNext/>
      <w:numPr>
        <w:numId w:val="4"/>
      </w:numPr>
      <w:spacing w:before="320"/>
      <w:outlineLvl w:val="0"/>
    </w:pPr>
    <w:rPr>
      <w:b/>
      <w:smallCaps/>
      <w:kern w:val="28"/>
    </w:rPr>
  </w:style>
  <w:style w:type="paragraph" w:styleId="Heading2">
    <w:name w:val="heading 2"/>
    <w:basedOn w:val="Normal"/>
    <w:link w:val="Heading2Char"/>
    <w:qFormat/>
    <w:rsid w:val="00054850"/>
    <w:pPr>
      <w:numPr>
        <w:ilvl w:val="1"/>
        <w:numId w:val="4"/>
      </w:numPr>
      <w:tabs>
        <w:tab w:val="clear" w:pos="1287"/>
        <w:tab w:val="num" w:pos="720"/>
      </w:tabs>
      <w:spacing w:before="280" w:after="120"/>
      <w:ind w:left="720"/>
      <w:outlineLvl w:val="1"/>
    </w:pPr>
    <w:rPr>
      <w:color w:val="000000"/>
    </w:rPr>
  </w:style>
  <w:style w:type="paragraph" w:styleId="Heading3">
    <w:name w:val="heading 3"/>
    <w:basedOn w:val="Normal"/>
    <w:link w:val="Heading3Char"/>
    <w:qFormat/>
    <w:rsid w:val="00054850"/>
    <w:pPr>
      <w:numPr>
        <w:ilvl w:val="2"/>
        <w:numId w:val="4"/>
      </w:numPr>
      <w:spacing w:after="120"/>
      <w:outlineLvl w:val="2"/>
    </w:pPr>
  </w:style>
  <w:style w:type="paragraph" w:styleId="Heading4">
    <w:name w:val="heading 4"/>
    <w:basedOn w:val="Normal"/>
    <w:link w:val="Heading4Char"/>
    <w:qFormat/>
    <w:rsid w:val="00054850"/>
    <w:pPr>
      <w:numPr>
        <w:ilvl w:val="3"/>
        <w:numId w:val="4"/>
      </w:numPr>
      <w:tabs>
        <w:tab w:val="left" w:pos="2261"/>
      </w:tabs>
      <w:spacing w:after="120"/>
      <w:outlineLvl w:val="3"/>
    </w:pPr>
  </w:style>
  <w:style w:type="paragraph" w:styleId="Heading5">
    <w:name w:val="heading 5"/>
    <w:basedOn w:val="Normal"/>
    <w:qFormat/>
    <w:rsid w:val="00054850"/>
    <w:pPr>
      <w:numPr>
        <w:ilvl w:val="4"/>
        <w:numId w:val="4"/>
      </w:numPr>
      <w:spacing w:after="120"/>
      <w:outlineLvl w:val="4"/>
    </w:pPr>
  </w:style>
  <w:style w:type="paragraph" w:styleId="Heading6">
    <w:name w:val="heading 6"/>
    <w:basedOn w:val="Normal"/>
    <w:next w:val="Normal"/>
    <w:autoRedefine/>
    <w:qFormat/>
    <w:rsid w:val="00054850"/>
    <w:pPr>
      <w:keepNext/>
      <w:spacing w:before="160" w:after="80"/>
      <w:jc w:val="left"/>
      <w:outlineLvl w:val="5"/>
    </w:pPr>
    <w:rPr>
      <w:rFonts w:ascii="Arial" w:hAnsi="Arial"/>
      <w:b/>
      <w:sz w:val="20"/>
    </w:rPr>
  </w:style>
  <w:style w:type="paragraph" w:styleId="Heading7">
    <w:name w:val="heading 7"/>
    <w:basedOn w:val="Normal"/>
    <w:next w:val="Normal"/>
    <w:qFormat/>
    <w:rsid w:val="00054850"/>
    <w:pPr>
      <w:keepNext/>
      <w:jc w:val="left"/>
      <w:outlineLvl w:val="6"/>
    </w:pPr>
    <w:rPr>
      <w:rFonts w:ascii="Arial" w:hAnsi="Arial"/>
      <w:b/>
      <w:smallCaps/>
      <w:color w:val="000000"/>
      <w:sz w:val="24"/>
    </w:rPr>
  </w:style>
  <w:style w:type="paragraph" w:styleId="Heading8">
    <w:name w:val="heading 8"/>
    <w:basedOn w:val="Normal"/>
    <w:next w:val="Normal"/>
    <w:autoRedefine/>
    <w:qFormat/>
    <w:rsid w:val="00054850"/>
    <w:pPr>
      <w:keepNext/>
      <w:pageBreakBefore/>
      <w:pBdr>
        <w:bottom w:val="single" w:sz="4" w:space="1" w:color="auto"/>
      </w:pBdr>
      <w:spacing w:before="600" w:after="120"/>
      <w:jc w:val="left"/>
      <w:outlineLvl w:val="7"/>
    </w:pPr>
    <w:rPr>
      <w:rFonts w:ascii="Arial" w:hAnsi="Arial"/>
      <w:b/>
      <w:smallCaps/>
      <w:sz w:val="28"/>
    </w:rPr>
  </w:style>
  <w:style w:type="paragraph" w:styleId="Heading9">
    <w:name w:val="heading 9"/>
    <w:basedOn w:val="Normal"/>
    <w:next w:val="Normal"/>
    <w:link w:val="Heading9Char"/>
    <w:semiHidden/>
    <w:unhideWhenUsed/>
    <w:qFormat/>
    <w:rsid w:val="00E03FF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054850"/>
    <w:pPr>
      <w:spacing w:before="120" w:after="120"/>
      <w:ind w:left="720"/>
    </w:pPr>
  </w:style>
  <w:style w:type="paragraph" w:customStyle="1" w:styleId="Bodysubclause">
    <w:name w:val="Body  sub clause"/>
    <w:basedOn w:val="Normal"/>
    <w:rsid w:val="00054850"/>
    <w:pPr>
      <w:spacing w:before="240" w:after="120"/>
      <w:ind w:left="720"/>
    </w:pPr>
  </w:style>
  <w:style w:type="paragraph" w:customStyle="1" w:styleId="Bodypara">
    <w:name w:val="Body para"/>
    <w:basedOn w:val="Normal"/>
    <w:rsid w:val="00054850"/>
    <w:pPr>
      <w:spacing w:after="240"/>
      <w:ind w:left="1559"/>
    </w:pPr>
  </w:style>
  <w:style w:type="paragraph" w:customStyle="1" w:styleId="Bodysubpara">
    <w:name w:val="Body sub para"/>
    <w:basedOn w:val="Normal"/>
    <w:next w:val="Heading3"/>
    <w:rsid w:val="00054850"/>
    <w:pPr>
      <w:spacing w:after="120"/>
      <w:ind w:left="2268"/>
    </w:pPr>
  </w:style>
  <w:style w:type="paragraph" w:customStyle="1" w:styleId="Definitions">
    <w:name w:val="Definitions"/>
    <w:basedOn w:val="Normal"/>
    <w:rsid w:val="00054850"/>
    <w:pPr>
      <w:tabs>
        <w:tab w:val="left" w:pos="709"/>
      </w:tabs>
      <w:spacing w:after="120"/>
      <w:ind w:left="720"/>
    </w:pPr>
  </w:style>
  <w:style w:type="paragraph" w:styleId="Footer">
    <w:name w:val="footer"/>
    <w:basedOn w:val="Normal"/>
    <w:link w:val="FooterChar"/>
    <w:rsid w:val="00054850"/>
    <w:pPr>
      <w:tabs>
        <w:tab w:val="center" w:pos="4153"/>
        <w:tab w:val="right" w:pos="8306"/>
      </w:tabs>
      <w:spacing w:after="240"/>
    </w:pPr>
  </w:style>
  <w:style w:type="paragraph" w:styleId="Header">
    <w:name w:val="header"/>
    <w:basedOn w:val="Normal"/>
    <w:rsid w:val="00054850"/>
    <w:pPr>
      <w:tabs>
        <w:tab w:val="center" w:pos="4153"/>
        <w:tab w:val="right" w:pos="8306"/>
      </w:tabs>
      <w:spacing w:after="240"/>
    </w:pPr>
  </w:style>
  <w:style w:type="character" w:styleId="PageNumber">
    <w:name w:val="page number"/>
    <w:basedOn w:val="DefaultParagraphFont"/>
    <w:rsid w:val="00054850"/>
  </w:style>
  <w:style w:type="paragraph" w:customStyle="1" w:styleId="Schmainhead">
    <w:name w:val="Sch   main head"/>
    <w:basedOn w:val="Normal"/>
    <w:next w:val="Normal"/>
    <w:autoRedefine/>
    <w:rsid w:val="00054850"/>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054850"/>
    <w:pPr>
      <w:keepNext/>
      <w:numPr>
        <w:numId w:val="7"/>
      </w:numPr>
      <w:spacing w:before="240" w:after="240"/>
      <w:jc w:val="center"/>
      <w:outlineLvl w:val="0"/>
    </w:pPr>
    <w:rPr>
      <w:b/>
      <w:kern w:val="28"/>
    </w:rPr>
  </w:style>
  <w:style w:type="paragraph" w:customStyle="1" w:styleId="Sch1styleclause">
    <w:name w:val="Sch  (1style) clause"/>
    <w:basedOn w:val="Normal"/>
    <w:uiPriority w:val="99"/>
    <w:rsid w:val="00054850"/>
    <w:pPr>
      <w:numPr>
        <w:numId w:val="5"/>
      </w:numPr>
      <w:spacing w:before="320"/>
      <w:outlineLvl w:val="0"/>
    </w:pPr>
    <w:rPr>
      <w:b/>
      <w:smallCaps/>
    </w:rPr>
  </w:style>
  <w:style w:type="paragraph" w:customStyle="1" w:styleId="Sch1stylesubclause">
    <w:name w:val="Sch  (1style) sub clause"/>
    <w:basedOn w:val="Normal"/>
    <w:uiPriority w:val="99"/>
    <w:rsid w:val="00054850"/>
    <w:pPr>
      <w:numPr>
        <w:ilvl w:val="1"/>
        <w:numId w:val="5"/>
      </w:numPr>
      <w:spacing w:before="280" w:after="120"/>
      <w:outlineLvl w:val="1"/>
    </w:pPr>
    <w:rPr>
      <w:color w:val="000000"/>
    </w:rPr>
  </w:style>
  <w:style w:type="paragraph" w:customStyle="1" w:styleId="Sch1stylepara">
    <w:name w:val="Sch (1style) para"/>
    <w:basedOn w:val="Normal"/>
    <w:uiPriority w:val="99"/>
    <w:rsid w:val="00054850"/>
    <w:pPr>
      <w:numPr>
        <w:ilvl w:val="2"/>
        <w:numId w:val="5"/>
      </w:numPr>
      <w:spacing w:after="120"/>
    </w:pPr>
  </w:style>
  <w:style w:type="paragraph" w:customStyle="1" w:styleId="Sch1stylesubpara">
    <w:name w:val="Sch (1style) sub para"/>
    <w:basedOn w:val="Heading4"/>
    <w:uiPriority w:val="99"/>
    <w:rsid w:val="00054850"/>
    <w:pPr>
      <w:numPr>
        <w:numId w:val="5"/>
      </w:numPr>
    </w:pPr>
  </w:style>
  <w:style w:type="paragraph" w:customStyle="1" w:styleId="Sch2style1">
    <w:name w:val="Sch (2style)  1"/>
    <w:basedOn w:val="Normal"/>
    <w:rsid w:val="00054850"/>
    <w:pPr>
      <w:numPr>
        <w:numId w:val="1"/>
      </w:numPr>
      <w:spacing w:before="280" w:after="120" w:line="300" w:lineRule="exact"/>
    </w:pPr>
  </w:style>
  <w:style w:type="paragraph" w:customStyle="1" w:styleId="Sch2stylea">
    <w:name w:val="Sch (2style) (a)"/>
    <w:basedOn w:val="Normal"/>
    <w:rsid w:val="00054850"/>
    <w:pPr>
      <w:numPr>
        <w:ilvl w:val="1"/>
        <w:numId w:val="1"/>
      </w:numPr>
      <w:spacing w:after="120" w:line="300" w:lineRule="exact"/>
    </w:pPr>
  </w:style>
  <w:style w:type="paragraph" w:customStyle="1" w:styleId="Sch2stylei">
    <w:name w:val="Sch (2style) (i)"/>
    <w:basedOn w:val="Heading4"/>
    <w:rsid w:val="00054850"/>
    <w:pPr>
      <w:numPr>
        <w:ilvl w:val="2"/>
        <w:numId w:val="1"/>
      </w:numPr>
      <w:tabs>
        <w:tab w:val="clear" w:pos="2261"/>
        <w:tab w:val="left" w:pos="2268"/>
      </w:tabs>
    </w:pPr>
    <w:rPr>
      <w:noProof/>
    </w:rPr>
  </w:style>
  <w:style w:type="paragraph" w:styleId="TOC1">
    <w:name w:val="toc 1"/>
    <w:basedOn w:val="Normal"/>
    <w:next w:val="Normal"/>
    <w:autoRedefine/>
    <w:uiPriority w:val="39"/>
    <w:rsid w:val="00120764"/>
    <w:pPr>
      <w:tabs>
        <w:tab w:val="left" w:pos="709"/>
        <w:tab w:val="right" w:leader="dot" w:pos="7655"/>
      </w:tabs>
      <w:spacing w:before="240" w:line="260" w:lineRule="atLeast"/>
      <w:ind w:left="709" w:right="1219" w:hanging="709"/>
    </w:pPr>
    <w:rPr>
      <w:rFonts w:ascii="Century Gothic" w:hAnsi="Century Gothic"/>
      <w:b/>
      <w:smallCaps/>
      <w:noProof/>
      <w:szCs w:val="22"/>
    </w:rPr>
  </w:style>
  <w:style w:type="paragraph" w:styleId="TOC2">
    <w:name w:val="toc 2"/>
    <w:basedOn w:val="Normal"/>
    <w:next w:val="Normal"/>
    <w:autoRedefine/>
    <w:uiPriority w:val="39"/>
    <w:rsid w:val="00054850"/>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054850"/>
    <w:pPr>
      <w:tabs>
        <w:tab w:val="left" w:pos="709"/>
        <w:tab w:val="right" w:leader="dot" w:pos="7655"/>
      </w:tabs>
      <w:ind w:left="709" w:right="1219" w:hanging="709"/>
    </w:pPr>
    <w:rPr>
      <w:noProof/>
      <w:sz w:val="20"/>
    </w:rPr>
  </w:style>
  <w:style w:type="character" w:styleId="Hyperlink">
    <w:name w:val="Hyperlink"/>
    <w:uiPriority w:val="99"/>
    <w:rsid w:val="00054850"/>
    <w:rPr>
      <w:color w:val="0000FF"/>
      <w:u w:val="single"/>
    </w:rPr>
  </w:style>
  <w:style w:type="character" w:styleId="FollowedHyperlink">
    <w:name w:val="FollowedHyperlink"/>
    <w:rsid w:val="00054850"/>
    <w:rPr>
      <w:color w:val="800080"/>
      <w:u w:val="single"/>
    </w:rPr>
  </w:style>
  <w:style w:type="paragraph" w:customStyle="1" w:styleId="1Parties">
    <w:name w:val="(1) Parties"/>
    <w:basedOn w:val="Normal"/>
    <w:rsid w:val="00054850"/>
    <w:pPr>
      <w:numPr>
        <w:numId w:val="2"/>
      </w:numPr>
      <w:spacing w:before="120" w:after="120"/>
    </w:pPr>
  </w:style>
  <w:style w:type="paragraph" w:customStyle="1" w:styleId="ABackground">
    <w:name w:val="(A) Background"/>
    <w:basedOn w:val="Normal"/>
    <w:rsid w:val="00054850"/>
    <w:pPr>
      <w:numPr>
        <w:numId w:val="3"/>
      </w:numPr>
      <w:spacing w:before="120" w:after="120"/>
    </w:pPr>
  </w:style>
  <w:style w:type="character" w:customStyle="1" w:styleId="Def">
    <w:name w:val="Def"/>
    <w:rsid w:val="00054850"/>
    <w:rPr>
      <w:b/>
      <w:color w:val="000000"/>
      <w:sz w:val="22"/>
    </w:rPr>
  </w:style>
  <w:style w:type="paragraph" w:customStyle="1" w:styleId="1stIntroHeadings">
    <w:name w:val="1stIntroHeadings"/>
    <w:basedOn w:val="Normal"/>
    <w:next w:val="Normal"/>
    <w:rsid w:val="00054850"/>
    <w:pPr>
      <w:tabs>
        <w:tab w:val="left" w:pos="709"/>
      </w:tabs>
      <w:spacing w:before="120" w:after="120"/>
    </w:pPr>
    <w:rPr>
      <w:b/>
      <w:smallCaps/>
      <w:sz w:val="24"/>
    </w:rPr>
  </w:style>
  <w:style w:type="paragraph" w:customStyle="1" w:styleId="Scha">
    <w:name w:val="Sch a)"/>
    <w:basedOn w:val="Normal"/>
    <w:rsid w:val="00054850"/>
    <w:pPr>
      <w:numPr>
        <w:ilvl w:val="1"/>
        <w:numId w:val="2"/>
      </w:numPr>
    </w:pPr>
  </w:style>
  <w:style w:type="paragraph" w:customStyle="1" w:styleId="XExecution">
    <w:name w:val="X Execution"/>
    <w:basedOn w:val="Normal"/>
    <w:rsid w:val="00054850"/>
    <w:pPr>
      <w:tabs>
        <w:tab w:val="left" w:pos="0"/>
        <w:tab w:val="left" w:pos="3544"/>
      </w:tabs>
      <w:ind w:right="459"/>
      <w:jc w:val="left"/>
    </w:pPr>
    <w:rPr>
      <w:color w:val="000000"/>
    </w:rPr>
  </w:style>
  <w:style w:type="paragraph" w:customStyle="1" w:styleId="Comments">
    <w:name w:val="Comments"/>
    <w:basedOn w:val="Normal"/>
    <w:rsid w:val="00054850"/>
    <w:pPr>
      <w:spacing w:after="120"/>
      <w:ind w:left="284"/>
      <w:jc w:val="left"/>
    </w:pPr>
    <w:rPr>
      <w:i/>
    </w:rPr>
  </w:style>
  <w:style w:type="paragraph" w:customStyle="1" w:styleId="CoversheetTitle">
    <w:name w:val="Coversheet Title"/>
    <w:basedOn w:val="Normal"/>
    <w:autoRedefine/>
    <w:rsid w:val="00054850"/>
    <w:pPr>
      <w:spacing w:before="480" w:after="480"/>
      <w:jc w:val="center"/>
    </w:pPr>
    <w:rPr>
      <w:b/>
      <w:smallCaps/>
    </w:rPr>
  </w:style>
  <w:style w:type="paragraph" w:customStyle="1" w:styleId="CoversheetParagraph">
    <w:name w:val="Coversheet Paragraph"/>
    <w:basedOn w:val="Normal"/>
    <w:autoRedefine/>
    <w:rsid w:val="00BE23EC"/>
    <w:pPr>
      <w:spacing w:line="240" w:lineRule="auto"/>
    </w:pPr>
  </w:style>
  <w:style w:type="character" w:customStyle="1" w:styleId="Defterm">
    <w:name w:val="Defterm"/>
    <w:rsid w:val="00054850"/>
    <w:rPr>
      <w:b/>
      <w:color w:val="000000"/>
      <w:sz w:val="22"/>
    </w:rPr>
  </w:style>
  <w:style w:type="paragraph" w:customStyle="1" w:styleId="NewPage">
    <w:name w:val="New Page"/>
    <w:basedOn w:val="Normal"/>
    <w:autoRedefine/>
    <w:rsid w:val="00054850"/>
    <w:pPr>
      <w:pageBreakBefore/>
    </w:pPr>
  </w:style>
  <w:style w:type="paragraph" w:customStyle="1" w:styleId="FrontInformation">
    <w:name w:val="FrontInformation"/>
    <w:autoRedefine/>
    <w:rsid w:val="00054850"/>
    <w:pPr>
      <w:spacing w:line="300" w:lineRule="atLeast"/>
    </w:pPr>
    <w:rPr>
      <w:rFonts w:ascii="Arial" w:hAnsi="Arial"/>
      <w:color w:val="000000"/>
      <w:lang w:eastAsia="en-US"/>
    </w:rPr>
  </w:style>
  <w:style w:type="character" w:customStyle="1" w:styleId="defitem">
    <w:name w:val="defitem"/>
    <w:basedOn w:val="DefaultParagraphFont"/>
    <w:rsid w:val="00054850"/>
  </w:style>
  <w:style w:type="character" w:customStyle="1" w:styleId="smallcaps">
    <w:name w:val="smallcaps"/>
    <w:rsid w:val="00054850"/>
    <w:rPr>
      <w:b/>
      <w:smallCaps/>
    </w:rPr>
  </w:style>
  <w:style w:type="paragraph" w:customStyle="1" w:styleId="Schmainheadinc">
    <w:name w:val="Sch   main head inc"/>
    <w:basedOn w:val="Normal"/>
    <w:rsid w:val="00054850"/>
    <w:pPr>
      <w:numPr>
        <w:numId w:val="10"/>
      </w:numPr>
      <w:spacing w:before="360" w:after="360"/>
    </w:pPr>
    <w:rPr>
      <w:b/>
    </w:rPr>
  </w:style>
  <w:style w:type="paragraph" w:customStyle="1" w:styleId="Schmainheadsingle">
    <w:name w:val="Sch main head single"/>
    <w:basedOn w:val="Normal"/>
    <w:next w:val="Normal"/>
    <w:rsid w:val="00054850"/>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054850"/>
    <w:pPr>
      <w:numPr>
        <w:numId w:val="9"/>
      </w:numPr>
      <w:spacing w:before="240" w:after="360"/>
    </w:pPr>
    <w:rPr>
      <w:b/>
      <w:kern w:val="28"/>
    </w:rPr>
  </w:style>
  <w:style w:type="paragraph" w:customStyle="1" w:styleId="Testimonium">
    <w:name w:val="Testimonium"/>
    <w:basedOn w:val="Normal"/>
    <w:rsid w:val="00054850"/>
    <w:pPr>
      <w:spacing w:before="360" w:after="360"/>
    </w:pPr>
  </w:style>
  <w:style w:type="paragraph" w:customStyle="1" w:styleId="Appmainheadsingle">
    <w:name w:val="App main head single"/>
    <w:basedOn w:val="Normal"/>
    <w:next w:val="Normal"/>
    <w:rsid w:val="00054850"/>
    <w:pPr>
      <w:pageBreakBefore/>
      <w:numPr>
        <w:numId w:val="11"/>
      </w:numPr>
      <w:spacing w:before="240" w:after="360"/>
      <w:jc w:val="center"/>
    </w:pPr>
    <w:rPr>
      <w:b/>
    </w:rPr>
  </w:style>
  <w:style w:type="paragraph" w:customStyle="1" w:styleId="Appmainhead">
    <w:name w:val="App   main head"/>
    <w:basedOn w:val="Normal"/>
    <w:next w:val="Normal"/>
    <w:rsid w:val="00054850"/>
    <w:pPr>
      <w:pageBreakBefore/>
      <w:numPr>
        <w:numId w:val="12"/>
      </w:numPr>
      <w:spacing w:before="240" w:after="360"/>
      <w:jc w:val="center"/>
    </w:pPr>
    <w:rPr>
      <w:b/>
    </w:rPr>
  </w:style>
  <w:style w:type="paragraph" w:styleId="CommentText">
    <w:name w:val="annotation text"/>
    <w:basedOn w:val="Normal"/>
    <w:link w:val="CommentTextChar"/>
    <w:rsid w:val="00054850"/>
    <w:pPr>
      <w:spacing w:line="200" w:lineRule="atLeast"/>
      <w:jc w:val="left"/>
    </w:pPr>
    <w:rPr>
      <w:sz w:val="20"/>
    </w:rPr>
  </w:style>
  <w:style w:type="paragraph" w:customStyle="1" w:styleId="CoversheetTitle2">
    <w:name w:val="Coversheet Title2"/>
    <w:basedOn w:val="CoversheetTitle"/>
    <w:rsid w:val="00054850"/>
    <w:rPr>
      <w:sz w:val="28"/>
    </w:rPr>
  </w:style>
  <w:style w:type="paragraph" w:customStyle="1" w:styleId="Headingreg">
    <w:name w:val="Heading reg"/>
    <w:basedOn w:val="Heading1"/>
    <w:next w:val="Normal"/>
    <w:rsid w:val="00054850"/>
    <w:pPr>
      <w:keepNext w:val="0"/>
      <w:spacing w:after="240"/>
    </w:pPr>
    <w:rPr>
      <w:b w:val="0"/>
      <w:smallCaps w:val="0"/>
    </w:rPr>
  </w:style>
  <w:style w:type="paragraph" w:customStyle="1" w:styleId="HeadingTitle">
    <w:name w:val="HeadingTitle"/>
    <w:basedOn w:val="Normal"/>
    <w:rsid w:val="00054850"/>
    <w:pPr>
      <w:spacing w:before="240" w:after="240"/>
    </w:pPr>
    <w:rPr>
      <w:b/>
      <w:sz w:val="24"/>
    </w:rPr>
  </w:style>
  <w:style w:type="paragraph" w:customStyle="1" w:styleId="BackSubClause">
    <w:name w:val="BackSubClause"/>
    <w:basedOn w:val="Normal"/>
    <w:rsid w:val="00054850"/>
    <w:pPr>
      <w:numPr>
        <w:ilvl w:val="1"/>
        <w:numId w:val="3"/>
      </w:numPr>
    </w:pPr>
  </w:style>
  <w:style w:type="paragraph" w:customStyle="1" w:styleId="NormalSpaced">
    <w:name w:val="NormalSpaced"/>
    <w:basedOn w:val="Normal"/>
    <w:next w:val="Normal"/>
    <w:rsid w:val="00054850"/>
    <w:pPr>
      <w:spacing w:after="240"/>
    </w:pPr>
  </w:style>
  <w:style w:type="paragraph" w:customStyle="1" w:styleId="Bullet">
    <w:name w:val="Bullet"/>
    <w:basedOn w:val="Normal"/>
    <w:rsid w:val="00054850"/>
    <w:pPr>
      <w:numPr>
        <w:numId w:val="18"/>
      </w:numPr>
      <w:spacing w:after="240"/>
    </w:pPr>
  </w:style>
  <w:style w:type="paragraph" w:customStyle="1" w:styleId="Bullet2">
    <w:name w:val="Bullet2"/>
    <w:basedOn w:val="Normal"/>
    <w:rsid w:val="00054850"/>
    <w:pPr>
      <w:numPr>
        <w:numId w:val="13"/>
      </w:numPr>
      <w:spacing w:after="240" w:line="240" w:lineRule="auto"/>
    </w:pPr>
  </w:style>
  <w:style w:type="paragraph" w:customStyle="1" w:styleId="Bullet3">
    <w:name w:val="Bullet3"/>
    <w:basedOn w:val="Normal"/>
    <w:rsid w:val="00054850"/>
    <w:pPr>
      <w:numPr>
        <w:numId w:val="14"/>
      </w:numPr>
      <w:spacing w:after="240" w:line="240" w:lineRule="auto"/>
    </w:pPr>
  </w:style>
  <w:style w:type="paragraph" w:customStyle="1" w:styleId="NormalCell">
    <w:name w:val="NormalCell"/>
    <w:basedOn w:val="Normal"/>
    <w:rsid w:val="00054850"/>
    <w:pPr>
      <w:spacing w:before="120" w:after="120"/>
      <w:jc w:val="left"/>
    </w:pPr>
  </w:style>
  <w:style w:type="paragraph" w:customStyle="1" w:styleId="NormalSmall">
    <w:name w:val="NormalSmall"/>
    <w:basedOn w:val="NormalCell"/>
    <w:rsid w:val="00054850"/>
    <w:rPr>
      <w:sz w:val="18"/>
    </w:rPr>
  </w:style>
  <w:style w:type="paragraph" w:customStyle="1" w:styleId="BulletSmall">
    <w:name w:val="Bullet Small"/>
    <w:basedOn w:val="Bullet"/>
    <w:rsid w:val="00054850"/>
    <w:rPr>
      <w:sz w:val="18"/>
    </w:rPr>
  </w:style>
  <w:style w:type="paragraph" w:customStyle="1" w:styleId="Bullet4">
    <w:name w:val="Bullet4"/>
    <w:basedOn w:val="Normal"/>
    <w:rsid w:val="00054850"/>
    <w:pPr>
      <w:numPr>
        <w:numId w:val="15"/>
      </w:numPr>
      <w:spacing w:after="240" w:line="240" w:lineRule="auto"/>
    </w:pPr>
  </w:style>
  <w:style w:type="paragraph" w:customStyle="1" w:styleId="Bullet5">
    <w:name w:val="Bullet5"/>
    <w:basedOn w:val="Normal"/>
    <w:rsid w:val="00054850"/>
    <w:pPr>
      <w:numPr>
        <w:numId w:val="16"/>
      </w:numPr>
      <w:spacing w:after="240"/>
    </w:pPr>
  </w:style>
  <w:style w:type="paragraph" w:customStyle="1" w:styleId="Bodysubpara2">
    <w:name w:val="Body sub para2"/>
    <w:basedOn w:val="Bodysubpara"/>
    <w:rsid w:val="00054850"/>
    <w:pPr>
      <w:spacing w:after="240"/>
      <w:ind w:left="3028"/>
    </w:pPr>
  </w:style>
  <w:style w:type="paragraph" w:customStyle="1" w:styleId="Bullet1">
    <w:name w:val="Bullet1"/>
    <w:basedOn w:val="Normal"/>
    <w:rsid w:val="00054850"/>
    <w:pPr>
      <w:numPr>
        <w:numId w:val="17"/>
      </w:numPr>
      <w:spacing w:after="240"/>
    </w:pPr>
  </w:style>
  <w:style w:type="paragraph" w:customStyle="1" w:styleId="Bullet1continued">
    <w:name w:val="Bullet1continued"/>
    <w:basedOn w:val="Bullet1"/>
    <w:rsid w:val="00054850"/>
    <w:pPr>
      <w:numPr>
        <w:numId w:val="0"/>
      </w:numPr>
      <w:ind w:left="357"/>
    </w:pPr>
  </w:style>
  <w:style w:type="paragraph" w:customStyle="1" w:styleId="Bullet2continued">
    <w:name w:val="Bullet2continued"/>
    <w:basedOn w:val="Bullet2"/>
    <w:rsid w:val="00054850"/>
    <w:pPr>
      <w:numPr>
        <w:numId w:val="0"/>
      </w:numPr>
      <w:ind w:left="1077"/>
    </w:pPr>
  </w:style>
  <w:style w:type="paragraph" w:customStyle="1" w:styleId="Bullet3continued">
    <w:name w:val="Bullet3continued"/>
    <w:basedOn w:val="Bullet3"/>
    <w:rsid w:val="00054850"/>
    <w:pPr>
      <w:numPr>
        <w:numId w:val="0"/>
      </w:numPr>
      <w:ind w:left="1945"/>
    </w:pPr>
  </w:style>
  <w:style w:type="paragraph" w:customStyle="1" w:styleId="Bullet4continued">
    <w:name w:val="Bullet4continued"/>
    <w:basedOn w:val="Bullet4"/>
    <w:rsid w:val="00054850"/>
    <w:pPr>
      <w:numPr>
        <w:numId w:val="0"/>
      </w:numPr>
      <w:ind w:left="2676"/>
    </w:pPr>
  </w:style>
  <w:style w:type="paragraph" w:customStyle="1" w:styleId="Bullet5continued">
    <w:name w:val="Bullet5continued"/>
    <w:basedOn w:val="Bullet5"/>
    <w:rsid w:val="00054850"/>
    <w:pPr>
      <w:numPr>
        <w:numId w:val="0"/>
      </w:numPr>
      <w:ind w:left="3385"/>
    </w:pPr>
  </w:style>
  <w:style w:type="table" w:styleId="TableGrid">
    <w:name w:val="Table Grid"/>
    <w:basedOn w:val="TableNormal"/>
    <w:rsid w:val="00C9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6A94"/>
    <w:pPr>
      <w:spacing w:line="240" w:lineRule="auto"/>
    </w:pPr>
    <w:rPr>
      <w:rFonts w:ascii="Tahoma" w:hAnsi="Tahoma" w:cs="Tahoma"/>
      <w:sz w:val="16"/>
      <w:szCs w:val="16"/>
    </w:rPr>
  </w:style>
  <w:style w:type="character" w:customStyle="1" w:styleId="BalloonTextChar">
    <w:name w:val="Balloon Text Char"/>
    <w:link w:val="BalloonText"/>
    <w:rsid w:val="000D6A94"/>
    <w:rPr>
      <w:rFonts w:ascii="Tahoma" w:hAnsi="Tahoma" w:cs="Tahoma"/>
      <w:sz w:val="16"/>
      <w:szCs w:val="16"/>
      <w:lang w:eastAsia="en-US"/>
    </w:rPr>
  </w:style>
  <w:style w:type="character" w:customStyle="1" w:styleId="searchword1">
    <w:name w:val="searchword1"/>
    <w:rsid w:val="00F055D6"/>
    <w:rPr>
      <w:shd w:val="clear" w:color="auto" w:fill="FFFF00"/>
    </w:rPr>
  </w:style>
  <w:style w:type="character" w:customStyle="1" w:styleId="Heading1Char">
    <w:name w:val="Heading 1 Char"/>
    <w:link w:val="Heading1"/>
    <w:rsid w:val="00FC418B"/>
    <w:rPr>
      <w:b/>
      <w:smallCaps/>
      <w:kern w:val="28"/>
      <w:sz w:val="22"/>
      <w:lang w:eastAsia="en-US"/>
    </w:rPr>
  </w:style>
  <w:style w:type="character" w:customStyle="1" w:styleId="Heading2Char">
    <w:name w:val="Heading 2 Char"/>
    <w:link w:val="Heading2"/>
    <w:rsid w:val="00FC418B"/>
    <w:rPr>
      <w:color w:val="000000"/>
      <w:sz w:val="22"/>
      <w:lang w:eastAsia="en-US"/>
    </w:rPr>
  </w:style>
  <w:style w:type="paragraph" w:styleId="ListParagraph">
    <w:name w:val="List Paragraph"/>
    <w:basedOn w:val="Normal"/>
    <w:uiPriority w:val="99"/>
    <w:qFormat/>
    <w:rsid w:val="008907A6"/>
    <w:pPr>
      <w:spacing w:before="100" w:beforeAutospacing="1" w:after="100" w:afterAutospacing="1" w:line="360" w:lineRule="auto"/>
      <w:ind w:left="720"/>
      <w:contextualSpacing/>
      <w:jc w:val="left"/>
    </w:pPr>
    <w:rPr>
      <w:rFonts w:ascii="Calibri" w:eastAsia="Calibri" w:hAnsi="Calibri"/>
      <w:szCs w:val="22"/>
    </w:rPr>
  </w:style>
  <w:style w:type="character" w:styleId="CommentReference">
    <w:name w:val="annotation reference"/>
    <w:rsid w:val="00027137"/>
    <w:rPr>
      <w:sz w:val="16"/>
      <w:szCs w:val="16"/>
    </w:rPr>
  </w:style>
  <w:style w:type="paragraph" w:styleId="CommentSubject">
    <w:name w:val="annotation subject"/>
    <w:basedOn w:val="CommentText"/>
    <w:next w:val="CommentText"/>
    <w:link w:val="CommentSubjectChar"/>
    <w:rsid w:val="00027137"/>
    <w:pPr>
      <w:spacing w:line="300" w:lineRule="atLeast"/>
      <w:jc w:val="both"/>
    </w:pPr>
    <w:rPr>
      <w:b/>
      <w:bCs/>
    </w:rPr>
  </w:style>
  <w:style w:type="character" w:customStyle="1" w:styleId="CommentTextChar">
    <w:name w:val="Comment Text Char"/>
    <w:link w:val="CommentText"/>
    <w:rsid w:val="00027137"/>
    <w:rPr>
      <w:lang w:eastAsia="en-US"/>
    </w:rPr>
  </w:style>
  <w:style w:type="character" w:customStyle="1" w:styleId="CommentSubjectChar">
    <w:name w:val="Comment Subject Char"/>
    <w:link w:val="CommentSubject"/>
    <w:rsid w:val="00027137"/>
    <w:rPr>
      <w:b/>
      <w:bCs/>
      <w:lang w:eastAsia="en-US"/>
    </w:rPr>
  </w:style>
  <w:style w:type="character" w:customStyle="1" w:styleId="Heading3Char">
    <w:name w:val="Heading 3 Char"/>
    <w:link w:val="Heading3"/>
    <w:rsid w:val="00F44264"/>
    <w:rPr>
      <w:sz w:val="22"/>
      <w:lang w:eastAsia="en-US"/>
    </w:rPr>
  </w:style>
  <w:style w:type="character" w:customStyle="1" w:styleId="FooterChar">
    <w:name w:val="Footer Char"/>
    <w:basedOn w:val="DefaultParagraphFont"/>
    <w:link w:val="Footer"/>
    <w:rsid w:val="000A322B"/>
    <w:rPr>
      <w:sz w:val="22"/>
      <w:lang w:eastAsia="en-US"/>
    </w:rPr>
  </w:style>
  <w:style w:type="character" w:customStyle="1" w:styleId="Heading4Char">
    <w:name w:val="Heading 4 Char"/>
    <w:basedOn w:val="DefaultParagraphFont"/>
    <w:link w:val="Heading4"/>
    <w:rsid w:val="00090CF9"/>
    <w:rPr>
      <w:sz w:val="22"/>
      <w:lang w:eastAsia="en-US"/>
    </w:rPr>
  </w:style>
  <w:style w:type="paragraph" w:styleId="Revision">
    <w:name w:val="Revision"/>
    <w:hidden/>
    <w:uiPriority w:val="99"/>
    <w:semiHidden/>
    <w:rsid w:val="00B4301A"/>
    <w:rPr>
      <w:sz w:val="22"/>
      <w:lang w:eastAsia="en-US"/>
    </w:rPr>
  </w:style>
  <w:style w:type="character" w:styleId="Emphasis">
    <w:name w:val="Emphasis"/>
    <w:basedOn w:val="DefaultParagraphFont"/>
    <w:uiPriority w:val="20"/>
    <w:qFormat/>
    <w:rsid w:val="00181C5C"/>
    <w:rPr>
      <w:i/>
      <w:iCs/>
    </w:rPr>
  </w:style>
  <w:style w:type="paragraph" w:customStyle="1" w:styleId="Default">
    <w:name w:val="Default"/>
    <w:rsid w:val="009F7138"/>
    <w:pPr>
      <w:autoSpaceDE w:val="0"/>
      <w:autoSpaceDN w:val="0"/>
      <w:adjustRightInd w:val="0"/>
    </w:pPr>
    <w:rPr>
      <w:rFonts w:eastAsiaTheme="minorHAnsi"/>
      <w:color w:val="000000"/>
      <w:sz w:val="24"/>
      <w:szCs w:val="24"/>
      <w:lang w:eastAsia="en-US"/>
    </w:rPr>
  </w:style>
  <w:style w:type="paragraph" w:styleId="TOCHeading">
    <w:name w:val="TOC Heading"/>
    <w:basedOn w:val="Heading1"/>
    <w:next w:val="Normal"/>
    <w:uiPriority w:val="39"/>
    <w:semiHidden/>
    <w:unhideWhenUsed/>
    <w:qFormat/>
    <w:rsid w:val="00F5526C"/>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styleId="TOC4">
    <w:name w:val="toc 4"/>
    <w:basedOn w:val="Normal"/>
    <w:next w:val="Normal"/>
    <w:autoRedefine/>
    <w:uiPriority w:val="39"/>
    <w:unhideWhenUsed/>
    <w:rsid w:val="00F5526C"/>
    <w:pPr>
      <w:spacing w:after="100" w:line="276" w:lineRule="auto"/>
      <w:ind w:left="660"/>
      <w:jc w:val="left"/>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F5526C"/>
    <w:pPr>
      <w:spacing w:after="100" w:line="276" w:lineRule="auto"/>
      <w:ind w:left="880"/>
      <w:jc w:val="left"/>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F5526C"/>
    <w:pPr>
      <w:spacing w:after="100" w:line="276" w:lineRule="auto"/>
      <w:ind w:left="1100"/>
      <w:jc w:val="left"/>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F5526C"/>
    <w:pPr>
      <w:spacing w:after="100" w:line="276" w:lineRule="auto"/>
      <w:ind w:left="1320"/>
      <w:jc w:val="left"/>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F5526C"/>
    <w:pPr>
      <w:spacing w:after="100" w:line="276" w:lineRule="auto"/>
      <w:ind w:left="1540"/>
      <w:jc w:val="left"/>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F5526C"/>
    <w:pPr>
      <w:spacing w:after="100" w:line="276" w:lineRule="auto"/>
      <w:ind w:left="1760"/>
      <w:jc w:val="left"/>
    </w:pPr>
    <w:rPr>
      <w:rFonts w:asciiTheme="minorHAnsi" w:eastAsiaTheme="minorEastAsia" w:hAnsiTheme="minorHAnsi" w:cstheme="minorBidi"/>
      <w:szCs w:val="22"/>
      <w:lang w:eastAsia="en-GB"/>
    </w:rPr>
  </w:style>
  <w:style w:type="paragraph" w:styleId="BodyTextIndent">
    <w:name w:val="Body Text Indent"/>
    <w:basedOn w:val="Normal"/>
    <w:link w:val="BodyTextIndentChar"/>
    <w:rsid w:val="00EB74D5"/>
    <w:pPr>
      <w:spacing w:line="240" w:lineRule="auto"/>
      <w:ind w:left="709" w:hanging="709"/>
    </w:pPr>
    <w:rPr>
      <w:b/>
      <w:bCs/>
      <w:sz w:val="16"/>
      <w:szCs w:val="16"/>
      <w:lang w:eastAsia="en-GB"/>
    </w:rPr>
  </w:style>
  <w:style w:type="character" w:customStyle="1" w:styleId="BodyTextIndentChar">
    <w:name w:val="Body Text Indent Char"/>
    <w:basedOn w:val="DefaultParagraphFont"/>
    <w:link w:val="BodyTextIndent"/>
    <w:rsid w:val="00EB74D5"/>
    <w:rPr>
      <w:b/>
      <w:bCs/>
      <w:sz w:val="16"/>
      <w:szCs w:val="16"/>
    </w:rPr>
  </w:style>
  <w:style w:type="paragraph" w:customStyle="1" w:styleId="CoverDocumentTitle">
    <w:name w:val="Cover Document Title"/>
    <w:basedOn w:val="BodyText"/>
    <w:next w:val="CoverText"/>
    <w:rsid w:val="00EB74D5"/>
    <w:pPr>
      <w:keepNext/>
      <w:spacing w:before="1800" w:after="1800" w:line="240" w:lineRule="auto"/>
      <w:jc w:val="center"/>
    </w:pPr>
    <w:rPr>
      <w:rFonts w:ascii="Calibri" w:hAnsi="Calibri" w:cs="Calibri"/>
      <w:sz w:val="40"/>
      <w:szCs w:val="40"/>
      <w:lang w:eastAsia="en-GB"/>
    </w:rPr>
  </w:style>
  <w:style w:type="paragraph" w:customStyle="1" w:styleId="CoverText">
    <w:name w:val="Cover Text"/>
    <w:basedOn w:val="BodyText"/>
    <w:rsid w:val="00EB74D5"/>
    <w:pPr>
      <w:spacing w:before="120" w:line="240" w:lineRule="auto"/>
      <w:jc w:val="center"/>
    </w:pPr>
    <w:rPr>
      <w:rFonts w:ascii="Calibri" w:hAnsi="Calibri" w:cs="Calibri"/>
      <w:sz w:val="28"/>
      <w:szCs w:val="28"/>
      <w:lang w:eastAsia="en-GB"/>
    </w:rPr>
  </w:style>
  <w:style w:type="paragraph" w:customStyle="1" w:styleId="FrontSheetParties">
    <w:name w:val="FrontSheetParties"/>
    <w:rsid w:val="00EB74D5"/>
    <w:pPr>
      <w:spacing w:after="480"/>
      <w:jc w:val="center"/>
    </w:pPr>
    <w:rPr>
      <w:b/>
      <w:caps/>
      <w:sz w:val="24"/>
      <w:lang w:eastAsia="en-US"/>
    </w:rPr>
  </w:style>
  <w:style w:type="paragraph" w:customStyle="1" w:styleId="FrontSheetTitle">
    <w:name w:val="FrontSheetTitle"/>
    <w:rsid w:val="00EB74D5"/>
    <w:pPr>
      <w:jc w:val="center"/>
    </w:pPr>
    <w:rPr>
      <w:b/>
      <w:caps/>
      <w:sz w:val="24"/>
      <w:lang w:eastAsia="en-US"/>
    </w:rPr>
  </w:style>
  <w:style w:type="paragraph" w:customStyle="1" w:styleId="FrontSheetDescription">
    <w:name w:val="FrontSheetDescription"/>
    <w:rsid w:val="00EB74D5"/>
    <w:pPr>
      <w:spacing w:before="240" w:after="240"/>
      <w:jc w:val="center"/>
    </w:pPr>
    <w:rPr>
      <w:b/>
      <w:caps/>
      <w:sz w:val="24"/>
      <w:lang w:eastAsia="en-US"/>
    </w:rPr>
  </w:style>
  <w:style w:type="paragraph" w:customStyle="1" w:styleId="FrontSheetOtherDetails">
    <w:name w:val="FrontSheetOtherDetails"/>
    <w:rsid w:val="00EB74D5"/>
    <w:pPr>
      <w:jc w:val="center"/>
    </w:pPr>
    <w:rPr>
      <w:b/>
      <w:caps/>
      <w:sz w:val="24"/>
      <w:lang w:val="en-US" w:eastAsia="en-US"/>
    </w:rPr>
  </w:style>
  <w:style w:type="paragraph" w:styleId="BodyText">
    <w:name w:val="Body Text"/>
    <w:basedOn w:val="Normal"/>
    <w:link w:val="BodyTextChar"/>
    <w:semiHidden/>
    <w:unhideWhenUsed/>
    <w:rsid w:val="00EB74D5"/>
    <w:pPr>
      <w:spacing w:after="120"/>
    </w:pPr>
  </w:style>
  <w:style w:type="character" w:customStyle="1" w:styleId="BodyTextChar">
    <w:name w:val="Body Text Char"/>
    <w:basedOn w:val="DefaultParagraphFont"/>
    <w:link w:val="BodyText"/>
    <w:semiHidden/>
    <w:rsid w:val="00EB74D5"/>
    <w:rPr>
      <w:sz w:val="22"/>
      <w:lang w:eastAsia="en-US"/>
    </w:rPr>
  </w:style>
  <w:style w:type="paragraph" w:customStyle="1" w:styleId="Normal2">
    <w:name w:val="Normal 2"/>
    <w:rsid w:val="00FF522C"/>
    <w:rPr>
      <w:rFonts w:ascii="Arial" w:hAnsi="Arial"/>
      <w:lang w:eastAsia="en-US"/>
    </w:rPr>
  </w:style>
  <w:style w:type="character" w:customStyle="1" w:styleId="Heading9Char">
    <w:name w:val="Heading 9 Char"/>
    <w:basedOn w:val="DefaultParagraphFont"/>
    <w:link w:val="Heading9"/>
    <w:semiHidden/>
    <w:rsid w:val="00E03FF5"/>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391">
      <w:bodyDiv w:val="1"/>
      <w:marLeft w:val="0"/>
      <w:marRight w:val="0"/>
      <w:marTop w:val="0"/>
      <w:marBottom w:val="0"/>
      <w:divBdr>
        <w:top w:val="none" w:sz="0" w:space="0" w:color="auto"/>
        <w:left w:val="none" w:sz="0" w:space="0" w:color="auto"/>
        <w:bottom w:val="none" w:sz="0" w:space="0" w:color="auto"/>
        <w:right w:val="none" w:sz="0" w:space="0" w:color="auto"/>
      </w:divBdr>
    </w:div>
    <w:div w:id="89357956">
      <w:bodyDiv w:val="1"/>
      <w:marLeft w:val="0"/>
      <w:marRight w:val="0"/>
      <w:marTop w:val="0"/>
      <w:marBottom w:val="0"/>
      <w:divBdr>
        <w:top w:val="none" w:sz="0" w:space="0" w:color="auto"/>
        <w:left w:val="none" w:sz="0" w:space="0" w:color="auto"/>
        <w:bottom w:val="none" w:sz="0" w:space="0" w:color="auto"/>
        <w:right w:val="none" w:sz="0" w:space="0" w:color="auto"/>
      </w:divBdr>
    </w:div>
    <w:div w:id="381175776">
      <w:bodyDiv w:val="1"/>
      <w:marLeft w:val="0"/>
      <w:marRight w:val="0"/>
      <w:marTop w:val="0"/>
      <w:marBottom w:val="0"/>
      <w:divBdr>
        <w:top w:val="none" w:sz="0" w:space="0" w:color="auto"/>
        <w:left w:val="none" w:sz="0" w:space="0" w:color="auto"/>
        <w:bottom w:val="none" w:sz="0" w:space="0" w:color="auto"/>
        <w:right w:val="none" w:sz="0" w:space="0" w:color="auto"/>
      </w:divBdr>
      <w:divsChild>
        <w:div w:id="463154356">
          <w:marLeft w:val="0"/>
          <w:marRight w:val="0"/>
          <w:marTop w:val="0"/>
          <w:marBottom w:val="0"/>
          <w:divBdr>
            <w:top w:val="none" w:sz="0" w:space="0" w:color="auto"/>
            <w:left w:val="none" w:sz="0" w:space="0" w:color="auto"/>
            <w:bottom w:val="single" w:sz="6" w:space="7" w:color="BABABA"/>
            <w:right w:val="none" w:sz="0" w:space="0" w:color="auto"/>
          </w:divBdr>
          <w:divsChild>
            <w:div w:id="2050446359">
              <w:marLeft w:val="3"/>
              <w:marRight w:val="3"/>
              <w:marTop w:val="0"/>
              <w:marBottom w:val="0"/>
              <w:divBdr>
                <w:top w:val="none" w:sz="0" w:space="0" w:color="auto"/>
                <w:left w:val="none" w:sz="0" w:space="0" w:color="auto"/>
                <w:bottom w:val="none" w:sz="0" w:space="0" w:color="auto"/>
                <w:right w:val="none" w:sz="0" w:space="0" w:color="auto"/>
              </w:divBdr>
              <w:divsChild>
                <w:div w:id="94404593">
                  <w:marLeft w:val="0"/>
                  <w:marRight w:val="0"/>
                  <w:marTop w:val="0"/>
                  <w:marBottom w:val="0"/>
                  <w:divBdr>
                    <w:top w:val="none" w:sz="0" w:space="0" w:color="auto"/>
                    <w:left w:val="none" w:sz="0" w:space="0" w:color="auto"/>
                    <w:bottom w:val="none" w:sz="0" w:space="0" w:color="auto"/>
                    <w:right w:val="none" w:sz="0" w:space="0" w:color="auto"/>
                  </w:divBdr>
                  <w:divsChild>
                    <w:div w:id="928001367">
                      <w:marLeft w:val="0"/>
                      <w:marRight w:val="0"/>
                      <w:marTop w:val="0"/>
                      <w:marBottom w:val="0"/>
                      <w:divBdr>
                        <w:top w:val="none" w:sz="0" w:space="0" w:color="auto"/>
                        <w:left w:val="none" w:sz="0" w:space="0" w:color="auto"/>
                        <w:bottom w:val="none" w:sz="0" w:space="0" w:color="auto"/>
                        <w:right w:val="none" w:sz="0" w:space="0" w:color="auto"/>
                      </w:divBdr>
                      <w:divsChild>
                        <w:div w:id="1585644779">
                          <w:marLeft w:val="0"/>
                          <w:marRight w:val="0"/>
                          <w:marTop w:val="0"/>
                          <w:marBottom w:val="0"/>
                          <w:divBdr>
                            <w:top w:val="single" w:sz="2" w:space="12" w:color="BABABA"/>
                            <w:left w:val="single" w:sz="6" w:space="12" w:color="BABABA"/>
                            <w:bottom w:val="single" w:sz="6" w:space="12" w:color="BABABA"/>
                            <w:right w:val="single" w:sz="6" w:space="12" w:color="BABABA"/>
                          </w:divBdr>
                          <w:divsChild>
                            <w:div w:id="1024358531">
                              <w:marLeft w:val="0"/>
                              <w:marRight w:val="0"/>
                              <w:marTop w:val="0"/>
                              <w:marBottom w:val="0"/>
                              <w:divBdr>
                                <w:top w:val="none" w:sz="0" w:space="0" w:color="auto"/>
                                <w:left w:val="none" w:sz="0" w:space="0" w:color="auto"/>
                                <w:bottom w:val="none" w:sz="0" w:space="0" w:color="auto"/>
                                <w:right w:val="none" w:sz="0" w:space="0" w:color="auto"/>
                              </w:divBdr>
                              <w:divsChild>
                                <w:div w:id="3676857">
                                  <w:marLeft w:val="0"/>
                                  <w:marRight w:val="0"/>
                                  <w:marTop w:val="0"/>
                                  <w:marBottom w:val="0"/>
                                  <w:divBdr>
                                    <w:top w:val="none" w:sz="0" w:space="0" w:color="auto"/>
                                    <w:left w:val="none" w:sz="0" w:space="0" w:color="auto"/>
                                    <w:bottom w:val="none" w:sz="0" w:space="0" w:color="auto"/>
                                    <w:right w:val="none" w:sz="0" w:space="0" w:color="auto"/>
                                  </w:divBdr>
                                  <w:divsChild>
                                    <w:div w:id="1561358050">
                                      <w:marLeft w:val="0"/>
                                      <w:marRight w:val="0"/>
                                      <w:marTop w:val="0"/>
                                      <w:marBottom w:val="0"/>
                                      <w:divBdr>
                                        <w:top w:val="single" w:sz="2" w:space="0" w:color="BABABA"/>
                                        <w:left w:val="single" w:sz="2" w:space="0" w:color="BABABA"/>
                                        <w:bottom w:val="single" w:sz="2" w:space="0" w:color="BABABA"/>
                                        <w:right w:val="single" w:sz="2" w:space="0" w:color="BABABA"/>
                                      </w:divBdr>
                                      <w:divsChild>
                                        <w:div w:id="484782112">
                                          <w:marLeft w:val="0"/>
                                          <w:marRight w:val="0"/>
                                          <w:marTop w:val="0"/>
                                          <w:marBottom w:val="0"/>
                                          <w:divBdr>
                                            <w:top w:val="none" w:sz="0" w:space="0" w:color="auto"/>
                                            <w:left w:val="none" w:sz="0" w:space="0" w:color="auto"/>
                                            <w:bottom w:val="none" w:sz="0" w:space="0" w:color="auto"/>
                                            <w:right w:val="none" w:sz="0" w:space="0" w:color="auto"/>
                                          </w:divBdr>
                                          <w:divsChild>
                                            <w:div w:id="326521943">
                                              <w:marLeft w:val="0"/>
                                              <w:marRight w:val="0"/>
                                              <w:marTop w:val="0"/>
                                              <w:marBottom w:val="0"/>
                                              <w:divBdr>
                                                <w:top w:val="none" w:sz="0" w:space="0" w:color="auto"/>
                                                <w:left w:val="none" w:sz="0" w:space="0" w:color="auto"/>
                                                <w:bottom w:val="none" w:sz="0" w:space="0" w:color="auto"/>
                                                <w:right w:val="none" w:sz="0" w:space="0" w:color="auto"/>
                                              </w:divBdr>
                                              <w:divsChild>
                                                <w:div w:id="147746207">
                                                  <w:marLeft w:val="405"/>
                                                  <w:marRight w:val="0"/>
                                                  <w:marTop w:val="0"/>
                                                  <w:marBottom w:val="0"/>
                                                  <w:divBdr>
                                                    <w:top w:val="none" w:sz="0" w:space="0" w:color="auto"/>
                                                    <w:left w:val="none" w:sz="0" w:space="0" w:color="auto"/>
                                                    <w:bottom w:val="none" w:sz="0" w:space="0" w:color="auto"/>
                                                    <w:right w:val="none" w:sz="0" w:space="0" w:color="auto"/>
                                                  </w:divBdr>
                                                </w:div>
                                                <w:div w:id="366758487">
                                                  <w:marLeft w:val="405"/>
                                                  <w:marRight w:val="0"/>
                                                  <w:marTop w:val="0"/>
                                                  <w:marBottom w:val="0"/>
                                                  <w:divBdr>
                                                    <w:top w:val="none" w:sz="0" w:space="0" w:color="auto"/>
                                                    <w:left w:val="none" w:sz="0" w:space="0" w:color="auto"/>
                                                    <w:bottom w:val="none" w:sz="0" w:space="0" w:color="auto"/>
                                                    <w:right w:val="none" w:sz="0" w:space="0" w:color="auto"/>
                                                  </w:divBdr>
                                                </w:div>
                                                <w:div w:id="381709438">
                                                  <w:marLeft w:val="405"/>
                                                  <w:marRight w:val="0"/>
                                                  <w:marTop w:val="0"/>
                                                  <w:marBottom w:val="0"/>
                                                  <w:divBdr>
                                                    <w:top w:val="none" w:sz="0" w:space="0" w:color="auto"/>
                                                    <w:left w:val="none" w:sz="0" w:space="0" w:color="auto"/>
                                                    <w:bottom w:val="none" w:sz="0" w:space="0" w:color="auto"/>
                                                    <w:right w:val="none" w:sz="0" w:space="0" w:color="auto"/>
                                                  </w:divBdr>
                                                </w:div>
                                                <w:div w:id="652174680">
                                                  <w:marLeft w:val="405"/>
                                                  <w:marRight w:val="0"/>
                                                  <w:marTop w:val="0"/>
                                                  <w:marBottom w:val="0"/>
                                                  <w:divBdr>
                                                    <w:top w:val="none" w:sz="0" w:space="0" w:color="auto"/>
                                                    <w:left w:val="none" w:sz="0" w:space="0" w:color="auto"/>
                                                    <w:bottom w:val="none" w:sz="0" w:space="0" w:color="auto"/>
                                                    <w:right w:val="none" w:sz="0" w:space="0" w:color="auto"/>
                                                  </w:divBdr>
                                                </w:div>
                                                <w:div w:id="1201668133">
                                                  <w:marLeft w:val="405"/>
                                                  <w:marRight w:val="0"/>
                                                  <w:marTop w:val="0"/>
                                                  <w:marBottom w:val="0"/>
                                                  <w:divBdr>
                                                    <w:top w:val="none" w:sz="0" w:space="0" w:color="auto"/>
                                                    <w:left w:val="none" w:sz="0" w:space="0" w:color="auto"/>
                                                    <w:bottom w:val="none" w:sz="0" w:space="0" w:color="auto"/>
                                                    <w:right w:val="none" w:sz="0" w:space="0" w:color="auto"/>
                                                  </w:divBdr>
                                                </w:div>
                                                <w:div w:id="1203715892">
                                                  <w:marLeft w:val="405"/>
                                                  <w:marRight w:val="0"/>
                                                  <w:marTop w:val="0"/>
                                                  <w:marBottom w:val="0"/>
                                                  <w:divBdr>
                                                    <w:top w:val="none" w:sz="0" w:space="0" w:color="auto"/>
                                                    <w:left w:val="none" w:sz="0" w:space="0" w:color="auto"/>
                                                    <w:bottom w:val="none" w:sz="0" w:space="0" w:color="auto"/>
                                                    <w:right w:val="none" w:sz="0" w:space="0" w:color="auto"/>
                                                  </w:divBdr>
                                                </w:div>
                                                <w:div w:id="1251349782">
                                                  <w:marLeft w:val="405"/>
                                                  <w:marRight w:val="0"/>
                                                  <w:marTop w:val="0"/>
                                                  <w:marBottom w:val="0"/>
                                                  <w:divBdr>
                                                    <w:top w:val="none" w:sz="0" w:space="0" w:color="auto"/>
                                                    <w:left w:val="none" w:sz="0" w:space="0" w:color="auto"/>
                                                    <w:bottom w:val="none" w:sz="0" w:space="0" w:color="auto"/>
                                                    <w:right w:val="none" w:sz="0" w:space="0" w:color="auto"/>
                                                  </w:divBdr>
                                                </w:div>
                                                <w:div w:id="1970015830">
                                                  <w:marLeft w:val="405"/>
                                                  <w:marRight w:val="0"/>
                                                  <w:marTop w:val="0"/>
                                                  <w:marBottom w:val="0"/>
                                                  <w:divBdr>
                                                    <w:top w:val="none" w:sz="0" w:space="0" w:color="auto"/>
                                                    <w:left w:val="none" w:sz="0" w:space="0" w:color="auto"/>
                                                    <w:bottom w:val="none" w:sz="0" w:space="0" w:color="auto"/>
                                                    <w:right w:val="none" w:sz="0" w:space="0" w:color="auto"/>
                                                  </w:divBdr>
                                                </w:div>
                                                <w:div w:id="208688074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955199">
      <w:bodyDiv w:val="1"/>
      <w:marLeft w:val="0"/>
      <w:marRight w:val="0"/>
      <w:marTop w:val="0"/>
      <w:marBottom w:val="0"/>
      <w:divBdr>
        <w:top w:val="none" w:sz="0" w:space="0" w:color="auto"/>
        <w:left w:val="none" w:sz="0" w:space="0" w:color="auto"/>
        <w:bottom w:val="none" w:sz="0" w:space="0" w:color="auto"/>
        <w:right w:val="none" w:sz="0" w:space="0" w:color="auto"/>
      </w:divBdr>
    </w:div>
    <w:div w:id="613637323">
      <w:bodyDiv w:val="1"/>
      <w:marLeft w:val="0"/>
      <w:marRight w:val="0"/>
      <w:marTop w:val="0"/>
      <w:marBottom w:val="0"/>
      <w:divBdr>
        <w:top w:val="none" w:sz="0" w:space="0" w:color="auto"/>
        <w:left w:val="none" w:sz="0" w:space="0" w:color="auto"/>
        <w:bottom w:val="none" w:sz="0" w:space="0" w:color="auto"/>
        <w:right w:val="none" w:sz="0" w:space="0" w:color="auto"/>
      </w:divBdr>
      <w:divsChild>
        <w:div w:id="1653095115">
          <w:marLeft w:val="0"/>
          <w:marRight w:val="0"/>
          <w:marTop w:val="0"/>
          <w:marBottom w:val="0"/>
          <w:divBdr>
            <w:top w:val="none" w:sz="0" w:space="0" w:color="auto"/>
            <w:left w:val="none" w:sz="0" w:space="0" w:color="auto"/>
            <w:bottom w:val="single" w:sz="6" w:space="7" w:color="BABABA"/>
            <w:right w:val="none" w:sz="0" w:space="0" w:color="auto"/>
          </w:divBdr>
          <w:divsChild>
            <w:div w:id="2023512696">
              <w:marLeft w:val="3"/>
              <w:marRight w:val="3"/>
              <w:marTop w:val="0"/>
              <w:marBottom w:val="0"/>
              <w:divBdr>
                <w:top w:val="none" w:sz="0" w:space="0" w:color="auto"/>
                <w:left w:val="none" w:sz="0" w:space="0" w:color="auto"/>
                <w:bottom w:val="none" w:sz="0" w:space="0" w:color="auto"/>
                <w:right w:val="none" w:sz="0" w:space="0" w:color="auto"/>
              </w:divBdr>
              <w:divsChild>
                <w:div w:id="832797841">
                  <w:marLeft w:val="0"/>
                  <w:marRight w:val="0"/>
                  <w:marTop w:val="0"/>
                  <w:marBottom w:val="0"/>
                  <w:divBdr>
                    <w:top w:val="none" w:sz="0" w:space="0" w:color="auto"/>
                    <w:left w:val="none" w:sz="0" w:space="0" w:color="auto"/>
                    <w:bottom w:val="none" w:sz="0" w:space="0" w:color="auto"/>
                    <w:right w:val="none" w:sz="0" w:space="0" w:color="auto"/>
                  </w:divBdr>
                  <w:divsChild>
                    <w:div w:id="1354258956">
                      <w:marLeft w:val="0"/>
                      <w:marRight w:val="0"/>
                      <w:marTop w:val="0"/>
                      <w:marBottom w:val="0"/>
                      <w:divBdr>
                        <w:top w:val="none" w:sz="0" w:space="0" w:color="auto"/>
                        <w:left w:val="none" w:sz="0" w:space="0" w:color="auto"/>
                        <w:bottom w:val="none" w:sz="0" w:space="0" w:color="auto"/>
                        <w:right w:val="none" w:sz="0" w:space="0" w:color="auto"/>
                      </w:divBdr>
                      <w:divsChild>
                        <w:div w:id="1584486321">
                          <w:marLeft w:val="0"/>
                          <w:marRight w:val="0"/>
                          <w:marTop w:val="0"/>
                          <w:marBottom w:val="0"/>
                          <w:divBdr>
                            <w:top w:val="single" w:sz="2" w:space="12" w:color="BABABA"/>
                            <w:left w:val="single" w:sz="6" w:space="12" w:color="BABABA"/>
                            <w:bottom w:val="single" w:sz="6" w:space="12" w:color="BABABA"/>
                            <w:right w:val="single" w:sz="6" w:space="12" w:color="BABABA"/>
                          </w:divBdr>
                          <w:divsChild>
                            <w:div w:id="1040936440">
                              <w:marLeft w:val="0"/>
                              <w:marRight w:val="0"/>
                              <w:marTop w:val="0"/>
                              <w:marBottom w:val="0"/>
                              <w:divBdr>
                                <w:top w:val="none" w:sz="0" w:space="0" w:color="auto"/>
                                <w:left w:val="none" w:sz="0" w:space="0" w:color="auto"/>
                                <w:bottom w:val="none" w:sz="0" w:space="0" w:color="auto"/>
                                <w:right w:val="none" w:sz="0" w:space="0" w:color="auto"/>
                              </w:divBdr>
                              <w:divsChild>
                                <w:div w:id="37710563">
                                  <w:marLeft w:val="0"/>
                                  <w:marRight w:val="0"/>
                                  <w:marTop w:val="0"/>
                                  <w:marBottom w:val="0"/>
                                  <w:divBdr>
                                    <w:top w:val="none" w:sz="0" w:space="0" w:color="auto"/>
                                    <w:left w:val="none" w:sz="0" w:space="0" w:color="auto"/>
                                    <w:bottom w:val="none" w:sz="0" w:space="0" w:color="auto"/>
                                    <w:right w:val="none" w:sz="0" w:space="0" w:color="auto"/>
                                  </w:divBdr>
                                  <w:divsChild>
                                    <w:div w:id="1435904727">
                                      <w:marLeft w:val="0"/>
                                      <w:marRight w:val="0"/>
                                      <w:marTop w:val="0"/>
                                      <w:marBottom w:val="0"/>
                                      <w:divBdr>
                                        <w:top w:val="single" w:sz="2" w:space="0" w:color="BABABA"/>
                                        <w:left w:val="single" w:sz="2" w:space="0" w:color="BABABA"/>
                                        <w:bottom w:val="single" w:sz="2" w:space="0" w:color="BABABA"/>
                                        <w:right w:val="single" w:sz="2" w:space="0" w:color="BABABA"/>
                                      </w:divBdr>
                                      <w:divsChild>
                                        <w:div w:id="1318148551">
                                          <w:marLeft w:val="0"/>
                                          <w:marRight w:val="0"/>
                                          <w:marTop w:val="0"/>
                                          <w:marBottom w:val="0"/>
                                          <w:divBdr>
                                            <w:top w:val="none" w:sz="0" w:space="0" w:color="auto"/>
                                            <w:left w:val="none" w:sz="0" w:space="0" w:color="auto"/>
                                            <w:bottom w:val="none" w:sz="0" w:space="0" w:color="auto"/>
                                            <w:right w:val="none" w:sz="0" w:space="0" w:color="auto"/>
                                          </w:divBdr>
                                          <w:divsChild>
                                            <w:div w:id="2348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027610">
      <w:bodyDiv w:val="1"/>
      <w:marLeft w:val="0"/>
      <w:marRight w:val="0"/>
      <w:marTop w:val="0"/>
      <w:marBottom w:val="0"/>
      <w:divBdr>
        <w:top w:val="none" w:sz="0" w:space="0" w:color="auto"/>
        <w:left w:val="none" w:sz="0" w:space="0" w:color="auto"/>
        <w:bottom w:val="none" w:sz="0" w:space="0" w:color="auto"/>
        <w:right w:val="none" w:sz="0" w:space="0" w:color="auto"/>
      </w:divBdr>
    </w:div>
    <w:div w:id="831407513">
      <w:bodyDiv w:val="1"/>
      <w:marLeft w:val="0"/>
      <w:marRight w:val="0"/>
      <w:marTop w:val="0"/>
      <w:marBottom w:val="0"/>
      <w:divBdr>
        <w:top w:val="none" w:sz="0" w:space="0" w:color="auto"/>
        <w:left w:val="none" w:sz="0" w:space="0" w:color="auto"/>
        <w:bottom w:val="none" w:sz="0" w:space="0" w:color="auto"/>
        <w:right w:val="none" w:sz="0" w:space="0" w:color="auto"/>
      </w:divBdr>
    </w:div>
    <w:div w:id="1376855321">
      <w:bodyDiv w:val="1"/>
      <w:marLeft w:val="0"/>
      <w:marRight w:val="0"/>
      <w:marTop w:val="0"/>
      <w:marBottom w:val="0"/>
      <w:divBdr>
        <w:top w:val="none" w:sz="0" w:space="0" w:color="auto"/>
        <w:left w:val="none" w:sz="0" w:space="0" w:color="auto"/>
        <w:bottom w:val="none" w:sz="0" w:space="0" w:color="auto"/>
        <w:right w:val="none" w:sz="0" w:space="0" w:color="auto"/>
      </w:divBdr>
    </w:div>
    <w:div w:id="1615139921">
      <w:bodyDiv w:val="1"/>
      <w:marLeft w:val="0"/>
      <w:marRight w:val="0"/>
      <w:marTop w:val="0"/>
      <w:marBottom w:val="0"/>
      <w:divBdr>
        <w:top w:val="none" w:sz="0" w:space="0" w:color="auto"/>
        <w:left w:val="none" w:sz="0" w:space="0" w:color="auto"/>
        <w:bottom w:val="none" w:sz="0" w:space="0" w:color="auto"/>
        <w:right w:val="none" w:sz="0" w:space="0" w:color="auto"/>
      </w:divBdr>
    </w:div>
    <w:div w:id="1653942093">
      <w:bodyDiv w:val="1"/>
      <w:marLeft w:val="0"/>
      <w:marRight w:val="0"/>
      <w:marTop w:val="0"/>
      <w:marBottom w:val="0"/>
      <w:divBdr>
        <w:top w:val="none" w:sz="0" w:space="0" w:color="auto"/>
        <w:left w:val="none" w:sz="0" w:space="0" w:color="auto"/>
        <w:bottom w:val="none" w:sz="0" w:space="0" w:color="auto"/>
        <w:right w:val="none" w:sz="0" w:space="0" w:color="auto"/>
      </w:divBdr>
    </w:div>
    <w:div w:id="1758406259">
      <w:bodyDiv w:val="1"/>
      <w:marLeft w:val="0"/>
      <w:marRight w:val="0"/>
      <w:marTop w:val="0"/>
      <w:marBottom w:val="0"/>
      <w:divBdr>
        <w:top w:val="none" w:sz="0" w:space="0" w:color="auto"/>
        <w:left w:val="none" w:sz="0" w:space="0" w:color="auto"/>
        <w:bottom w:val="none" w:sz="0" w:space="0" w:color="auto"/>
        <w:right w:val="none" w:sz="0" w:space="0" w:color="auto"/>
      </w:divBdr>
      <w:divsChild>
        <w:div w:id="358747576">
          <w:marLeft w:val="0"/>
          <w:marRight w:val="0"/>
          <w:marTop w:val="0"/>
          <w:marBottom w:val="0"/>
          <w:divBdr>
            <w:top w:val="none" w:sz="0" w:space="0" w:color="auto"/>
            <w:left w:val="none" w:sz="0" w:space="0" w:color="auto"/>
            <w:bottom w:val="single" w:sz="6" w:space="7" w:color="BABABA"/>
            <w:right w:val="none" w:sz="0" w:space="0" w:color="auto"/>
          </w:divBdr>
          <w:divsChild>
            <w:div w:id="477650731">
              <w:marLeft w:val="3"/>
              <w:marRight w:val="3"/>
              <w:marTop w:val="0"/>
              <w:marBottom w:val="0"/>
              <w:divBdr>
                <w:top w:val="none" w:sz="0" w:space="0" w:color="auto"/>
                <w:left w:val="none" w:sz="0" w:space="0" w:color="auto"/>
                <w:bottom w:val="none" w:sz="0" w:space="0" w:color="auto"/>
                <w:right w:val="none" w:sz="0" w:space="0" w:color="auto"/>
              </w:divBdr>
              <w:divsChild>
                <w:div w:id="2080402794">
                  <w:marLeft w:val="0"/>
                  <w:marRight w:val="0"/>
                  <w:marTop w:val="0"/>
                  <w:marBottom w:val="0"/>
                  <w:divBdr>
                    <w:top w:val="none" w:sz="0" w:space="0" w:color="auto"/>
                    <w:left w:val="none" w:sz="0" w:space="0" w:color="auto"/>
                    <w:bottom w:val="none" w:sz="0" w:space="0" w:color="auto"/>
                    <w:right w:val="none" w:sz="0" w:space="0" w:color="auto"/>
                  </w:divBdr>
                  <w:divsChild>
                    <w:div w:id="172036240">
                      <w:marLeft w:val="0"/>
                      <w:marRight w:val="0"/>
                      <w:marTop w:val="0"/>
                      <w:marBottom w:val="0"/>
                      <w:divBdr>
                        <w:top w:val="none" w:sz="0" w:space="0" w:color="auto"/>
                        <w:left w:val="none" w:sz="0" w:space="0" w:color="auto"/>
                        <w:bottom w:val="none" w:sz="0" w:space="0" w:color="auto"/>
                        <w:right w:val="none" w:sz="0" w:space="0" w:color="auto"/>
                      </w:divBdr>
                      <w:divsChild>
                        <w:div w:id="1122575283">
                          <w:marLeft w:val="0"/>
                          <w:marRight w:val="0"/>
                          <w:marTop w:val="0"/>
                          <w:marBottom w:val="0"/>
                          <w:divBdr>
                            <w:top w:val="single" w:sz="2" w:space="12" w:color="BABABA"/>
                            <w:left w:val="single" w:sz="6" w:space="12" w:color="BABABA"/>
                            <w:bottom w:val="single" w:sz="6" w:space="12" w:color="BABABA"/>
                            <w:right w:val="single" w:sz="6" w:space="12" w:color="BABABA"/>
                          </w:divBdr>
                          <w:divsChild>
                            <w:div w:id="1584143170">
                              <w:marLeft w:val="0"/>
                              <w:marRight w:val="0"/>
                              <w:marTop w:val="0"/>
                              <w:marBottom w:val="0"/>
                              <w:divBdr>
                                <w:top w:val="none" w:sz="0" w:space="0" w:color="auto"/>
                                <w:left w:val="none" w:sz="0" w:space="0" w:color="auto"/>
                                <w:bottom w:val="none" w:sz="0" w:space="0" w:color="auto"/>
                                <w:right w:val="none" w:sz="0" w:space="0" w:color="auto"/>
                              </w:divBdr>
                              <w:divsChild>
                                <w:div w:id="766147995">
                                  <w:marLeft w:val="0"/>
                                  <w:marRight w:val="0"/>
                                  <w:marTop w:val="0"/>
                                  <w:marBottom w:val="0"/>
                                  <w:divBdr>
                                    <w:top w:val="none" w:sz="0" w:space="0" w:color="auto"/>
                                    <w:left w:val="none" w:sz="0" w:space="0" w:color="auto"/>
                                    <w:bottom w:val="none" w:sz="0" w:space="0" w:color="auto"/>
                                    <w:right w:val="none" w:sz="0" w:space="0" w:color="auto"/>
                                  </w:divBdr>
                                  <w:divsChild>
                                    <w:div w:id="693969333">
                                      <w:marLeft w:val="0"/>
                                      <w:marRight w:val="0"/>
                                      <w:marTop w:val="0"/>
                                      <w:marBottom w:val="0"/>
                                      <w:divBdr>
                                        <w:top w:val="single" w:sz="2" w:space="0" w:color="BABABA"/>
                                        <w:left w:val="single" w:sz="2" w:space="0" w:color="BABABA"/>
                                        <w:bottom w:val="single" w:sz="2" w:space="0" w:color="BABABA"/>
                                        <w:right w:val="single" w:sz="2" w:space="0" w:color="BABABA"/>
                                      </w:divBdr>
                                      <w:divsChild>
                                        <w:div w:id="1807506706">
                                          <w:marLeft w:val="0"/>
                                          <w:marRight w:val="0"/>
                                          <w:marTop w:val="0"/>
                                          <w:marBottom w:val="0"/>
                                          <w:divBdr>
                                            <w:top w:val="none" w:sz="0" w:space="0" w:color="auto"/>
                                            <w:left w:val="none" w:sz="0" w:space="0" w:color="auto"/>
                                            <w:bottom w:val="none" w:sz="0" w:space="0" w:color="auto"/>
                                            <w:right w:val="none" w:sz="0" w:space="0" w:color="auto"/>
                                          </w:divBdr>
                                          <w:divsChild>
                                            <w:div w:id="5981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151785">
      <w:bodyDiv w:val="1"/>
      <w:marLeft w:val="0"/>
      <w:marRight w:val="0"/>
      <w:marTop w:val="0"/>
      <w:marBottom w:val="0"/>
      <w:divBdr>
        <w:top w:val="none" w:sz="0" w:space="0" w:color="auto"/>
        <w:left w:val="none" w:sz="0" w:space="0" w:color="auto"/>
        <w:bottom w:val="none" w:sz="0" w:space="0" w:color="auto"/>
        <w:right w:val="none" w:sz="0" w:space="0" w:color="auto"/>
      </w:divBdr>
      <w:divsChild>
        <w:div w:id="1524198687">
          <w:marLeft w:val="0"/>
          <w:marRight w:val="0"/>
          <w:marTop w:val="0"/>
          <w:marBottom w:val="0"/>
          <w:divBdr>
            <w:top w:val="none" w:sz="0" w:space="0" w:color="auto"/>
            <w:left w:val="none" w:sz="0" w:space="0" w:color="auto"/>
            <w:bottom w:val="single" w:sz="6" w:space="7" w:color="BABABA"/>
            <w:right w:val="none" w:sz="0" w:space="0" w:color="auto"/>
          </w:divBdr>
          <w:divsChild>
            <w:div w:id="1314062635">
              <w:marLeft w:val="3"/>
              <w:marRight w:val="3"/>
              <w:marTop w:val="0"/>
              <w:marBottom w:val="0"/>
              <w:divBdr>
                <w:top w:val="none" w:sz="0" w:space="0" w:color="auto"/>
                <w:left w:val="none" w:sz="0" w:space="0" w:color="auto"/>
                <w:bottom w:val="none" w:sz="0" w:space="0" w:color="auto"/>
                <w:right w:val="none" w:sz="0" w:space="0" w:color="auto"/>
              </w:divBdr>
              <w:divsChild>
                <w:div w:id="657148608">
                  <w:marLeft w:val="0"/>
                  <w:marRight w:val="0"/>
                  <w:marTop w:val="0"/>
                  <w:marBottom w:val="0"/>
                  <w:divBdr>
                    <w:top w:val="none" w:sz="0" w:space="0" w:color="auto"/>
                    <w:left w:val="none" w:sz="0" w:space="0" w:color="auto"/>
                    <w:bottom w:val="none" w:sz="0" w:space="0" w:color="auto"/>
                    <w:right w:val="none" w:sz="0" w:space="0" w:color="auto"/>
                  </w:divBdr>
                  <w:divsChild>
                    <w:div w:id="471753449">
                      <w:marLeft w:val="0"/>
                      <w:marRight w:val="0"/>
                      <w:marTop w:val="0"/>
                      <w:marBottom w:val="0"/>
                      <w:divBdr>
                        <w:top w:val="none" w:sz="0" w:space="0" w:color="auto"/>
                        <w:left w:val="none" w:sz="0" w:space="0" w:color="auto"/>
                        <w:bottom w:val="none" w:sz="0" w:space="0" w:color="auto"/>
                        <w:right w:val="none" w:sz="0" w:space="0" w:color="auto"/>
                      </w:divBdr>
                      <w:divsChild>
                        <w:div w:id="427238960">
                          <w:marLeft w:val="0"/>
                          <w:marRight w:val="0"/>
                          <w:marTop w:val="0"/>
                          <w:marBottom w:val="0"/>
                          <w:divBdr>
                            <w:top w:val="single" w:sz="2" w:space="12" w:color="BABABA"/>
                            <w:left w:val="single" w:sz="6" w:space="12" w:color="BABABA"/>
                            <w:bottom w:val="single" w:sz="6" w:space="12" w:color="BABABA"/>
                            <w:right w:val="single" w:sz="6" w:space="12" w:color="BABABA"/>
                          </w:divBdr>
                          <w:divsChild>
                            <w:div w:id="248926758">
                              <w:marLeft w:val="0"/>
                              <w:marRight w:val="0"/>
                              <w:marTop w:val="0"/>
                              <w:marBottom w:val="0"/>
                              <w:divBdr>
                                <w:top w:val="none" w:sz="0" w:space="0" w:color="auto"/>
                                <w:left w:val="none" w:sz="0" w:space="0" w:color="auto"/>
                                <w:bottom w:val="none" w:sz="0" w:space="0" w:color="auto"/>
                                <w:right w:val="none" w:sz="0" w:space="0" w:color="auto"/>
                              </w:divBdr>
                              <w:divsChild>
                                <w:div w:id="720595519">
                                  <w:marLeft w:val="0"/>
                                  <w:marRight w:val="0"/>
                                  <w:marTop w:val="0"/>
                                  <w:marBottom w:val="0"/>
                                  <w:divBdr>
                                    <w:top w:val="none" w:sz="0" w:space="0" w:color="auto"/>
                                    <w:left w:val="none" w:sz="0" w:space="0" w:color="auto"/>
                                    <w:bottom w:val="none" w:sz="0" w:space="0" w:color="auto"/>
                                    <w:right w:val="none" w:sz="0" w:space="0" w:color="auto"/>
                                  </w:divBdr>
                                  <w:divsChild>
                                    <w:div w:id="1768648576">
                                      <w:marLeft w:val="0"/>
                                      <w:marRight w:val="0"/>
                                      <w:marTop w:val="0"/>
                                      <w:marBottom w:val="0"/>
                                      <w:divBdr>
                                        <w:top w:val="single" w:sz="2" w:space="0" w:color="BABABA"/>
                                        <w:left w:val="single" w:sz="2" w:space="0" w:color="BABABA"/>
                                        <w:bottom w:val="single" w:sz="2" w:space="0" w:color="BABABA"/>
                                        <w:right w:val="single" w:sz="2" w:space="0" w:color="BABABA"/>
                                      </w:divBdr>
                                      <w:divsChild>
                                        <w:div w:id="976491971">
                                          <w:marLeft w:val="0"/>
                                          <w:marRight w:val="0"/>
                                          <w:marTop w:val="0"/>
                                          <w:marBottom w:val="0"/>
                                          <w:divBdr>
                                            <w:top w:val="none" w:sz="0" w:space="0" w:color="auto"/>
                                            <w:left w:val="none" w:sz="0" w:space="0" w:color="auto"/>
                                            <w:bottom w:val="none" w:sz="0" w:space="0" w:color="auto"/>
                                            <w:right w:val="none" w:sz="0" w:space="0" w:color="auto"/>
                                          </w:divBdr>
                                          <w:divsChild>
                                            <w:div w:id="292905515">
                                              <w:marLeft w:val="0"/>
                                              <w:marRight w:val="0"/>
                                              <w:marTop w:val="0"/>
                                              <w:marBottom w:val="0"/>
                                              <w:divBdr>
                                                <w:top w:val="none" w:sz="0" w:space="0" w:color="auto"/>
                                                <w:left w:val="none" w:sz="0" w:space="0" w:color="auto"/>
                                                <w:bottom w:val="none" w:sz="0" w:space="0" w:color="auto"/>
                                                <w:right w:val="none" w:sz="0" w:space="0" w:color="auto"/>
                                              </w:divBdr>
                                              <w:divsChild>
                                                <w:div w:id="292181199">
                                                  <w:marLeft w:val="405"/>
                                                  <w:marRight w:val="0"/>
                                                  <w:marTop w:val="0"/>
                                                  <w:marBottom w:val="0"/>
                                                  <w:divBdr>
                                                    <w:top w:val="none" w:sz="0" w:space="0" w:color="auto"/>
                                                    <w:left w:val="none" w:sz="0" w:space="0" w:color="auto"/>
                                                    <w:bottom w:val="none" w:sz="0" w:space="0" w:color="auto"/>
                                                    <w:right w:val="none" w:sz="0" w:space="0" w:color="auto"/>
                                                  </w:divBdr>
                                                </w:div>
                                                <w:div w:id="455877220">
                                                  <w:marLeft w:val="405"/>
                                                  <w:marRight w:val="0"/>
                                                  <w:marTop w:val="0"/>
                                                  <w:marBottom w:val="0"/>
                                                  <w:divBdr>
                                                    <w:top w:val="none" w:sz="0" w:space="0" w:color="auto"/>
                                                    <w:left w:val="none" w:sz="0" w:space="0" w:color="auto"/>
                                                    <w:bottom w:val="none" w:sz="0" w:space="0" w:color="auto"/>
                                                    <w:right w:val="none" w:sz="0" w:space="0" w:color="auto"/>
                                                  </w:divBdr>
                                                </w:div>
                                                <w:div w:id="786580984">
                                                  <w:marLeft w:val="405"/>
                                                  <w:marRight w:val="0"/>
                                                  <w:marTop w:val="0"/>
                                                  <w:marBottom w:val="0"/>
                                                  <w:divBdr>
                                                    <w:top w:val="none" w:sz="0" w:space="0" w:color="auto"/>
                                                    <w:left w:val="none" w:sz="0" w:space="0" w:color="auto"/>
                                                    <w:bottom w:val="none" w:sz="0" w:space="0" w:color="auto"/>
                                                    <w:right w:val="none" w:sz="0" w:space="0" w:color="auto"/>
                                                  </w:divBdr>
                                                </w:div>
                                                <w:div w:id="788278082">
                                                  <w:marLeft w:val="405"/>
                                                  <w:marRight w:val="0"/>
                                                  <w:marTop w:val="0"/>
                                                  <w:marBottom w:val="0"/>
                                                  <w:divBdr>
                                                    <w:top w:val="none" w:sz="0" w:space="0" w:color="auto"/>
                                                    <w:left w:val="none" w:sz="0" w:space="0" w:color="auto"/>
                                                    <w:bottom w:val="none" w:sz="0" w:space="0" w:color="auto"/>
                                                    <w:right w:val="none" w:sz="0" w:space="0" w:color="auto"/>
                                                  </w:divBdr>
                                                </w:div>
                                                <w:div w:id="1537231962">
                                                  <w:marLeft w:val="405"/>
                                                  <w:marRight w:val="0"/>
                                                  <w:marTop w:val="0"/>
                                                  <w:marBottom w:val="0"/>
                                                  <w:divBdr>
                                                    <w:top w:val="none" w:sz="0" w:space="0" w:color="auto"/>
                                                    <w:left w:val="none" w:sz="0" w:space="0" w:color="auto"/>
                                                    <w:bottom w:val="none" w:sz="0" w:space="0" w:color="auto"/>
                                                    <w:right w:val="none" w:sz="0" w:space="0" w:color="auto"/>
                                                  </w:divBdr>
                                                </w:div>
                                                <w:div w:id="1574271424">
                                                  <w:marLeft w:val="405"/>
                                                  <w:marRight w:val="0"/>
                                                  <w:marTop w:val="0"/>
                                                  <w:marBottom w:val="0"/>
                                                  <w:divBdr>
                                                    <w:top w:val="none" w:sz="0" w:space="0" w:color="auto"/>
                                                    <w:left w:val="none" w:sz="0" w:space="0" w:color="auto"/>
                                                    <w:bottom w:val="none" w:sz="0" w:space="0" w:color="auto"/>
                                                    <w:right w:val="none" w:sz="0" w:space="0" w:color="auto"/>
                                                  </w:divBdr>
                                                </w:div>
                                                <w:div w:id="172903631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7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isiynyddygymraeg.cymru/English/Language%20duties/Pages/What-are-standard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A08DEE8DE1A2449E22238022F1337B" ma:contentTypeVersion="18" ma:contentTypeDescription="Create a new document." ma:contentTypeScope="" ma:versionID="c7b4bdd7179b233386c06c05fa42982c">
  <xsd:schema xmlns:xsd="http://www.w3.org/2001/XMLSchema" xmlns:xs="http://www.w3.org/2001/XMLSchema" xmlns:p="http://schemas.microsoft.com/office/2006/metadata/properties" xmlns:ns2="3906af41-aa3d-42ff-b4d9-87fd36a5f17e" xmlns:ns3="e16aaa09-0386-463e-b3a6-07bce37381d4" xmlns:ns4="e3333888-2bb7-4de1-af83-1b8eaac6c897" targetNamespace="http://schemas.microsoft.com/office/2006/metadata/properties" ma:root="true" ma:fieldsID="19488c161bcc2b16c609fc65d49e2e8e" ns2:_="" ns3:_="" ns4:_="">
    <xsd:import namespace="3906af41-aa3d-42ff-b4d9-87fd36a5f17e"/>
    <xsd:import namespace="e16aaa09-0386-463e-b3a6-07bce37381d4"/>
    <xsd:import namespace="e3333888-2bb7-4de1-af83-1b8eaac6c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6af41-aa3d-42ff-b4d9-87fd36a5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aaa09-0386-463e-b3a6-07bce37381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33888-2bb7-4de1-af83-1b8eaac6c89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0da2d9-a266-4139-b40f-e6ed86341a4f}" ma:internalName="TaxCatchAll" ma:showField="CatchAllData" ma:web="e3333888-2bb7-4de1-af83-1b8eaac6c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3333888-2bb7-4de1-af83-1b8eaac6c897" xsi:nil="true"/>
    <lcf76f155ced4ddcb4097134ff3c332f xmlns="3906af41-aa3d-42ff-b4d9-87fd36a5f1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C85D2E-04A6-4AD5-B512-3F515FAB9970}">
  <ds:schemaRefs>
    <ds:schemaRef ds:uri="http://schemas.openxmlformats.org/officeDocument/2006/bibliography"/>
  </ds:schemaRefs>
</ds:datastoreItem>
</file>

<file path=customXml/itemProps2.xml><?xml version="1.0" encoding="utf-8"?>
<ds:datastoreItem xmlns:ds="http://schemas.openxmlformats.org/officeDocument/2006/customXml" ds:itemID="{0D43FACA-088E-458B-AA7A-87BC6F0002A7}">
  <ds:schemaRefs>
    <ds:schemaRef ds:uri="http://schemas.openxmlformats.org/officeDocument/2006/bibliography"/>
  </ds:schemaRefs>
</ds:datastoreItem>
</file>

<file path=customXml/itemProps3.xml><?xml version="1.0" encoding="utf-8"?>
<ds:datastoreItem xmlns:ds="http://schemas.openxmlformats.org/officeDocument/2006/customXml" ds:itemID="{7E71F4FE-B501-4B6B-A5A2-CBAF08F97DA2}"/>
</file>

<file path=customXml/itemProps4.xml><?xml version="1.0" encoding="utf-8"?>
<ds:datastoreItem xmlns:ds="http://schemas.openxmlformats.org/officeDocument/2006/customXml" ds:itemID="{3C9D754E-2CC5-46D4-B092-15C69944B9B8}">
  <ds:schemaRefs>
    <ds:schemaRef ds:uri="http://schemas.microsoft.com/sharepoint/v3/contenttype/forms"/>
  </ds:schemaRefs>
</ds:datastoreItem>
</file>

<file path=customXml/itemProps5.xml><?xml version="1.0" encoding="utf-8"?>
<ds:datastoreItem xmlns:ds="http://schemas.openxmlformats.org/officeDocument/2006/customXml" ds:itemID="{90D7EBB2-F218-4228-B3FC-5A52CD367E71}"/>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7</TotalTime>
  <Pages>34</Pages>
  <Words>9458</Words>
  <Characters>49895</Characters>
  <Application>Microsoft Office Word</Application>
  <DocSecurity>0</DocSecurity>
  <Lines>1133</Lines>
  <Paragraphs>486</Paragraphs>
  <ScaleCrop>false</ScaleCrop>
  <HeadingPairs>
    <vt:vector size="2" baseType="variant">
      <vt:variant>
        <vt:lpstr>Title</vt:lpstr>
      </vt:variant>
      <vt:variant>
        <vt:i4>1</vt:i4>
      </vt:variant>
    </vt:vector>
  </HeadingPairs>
  <TitlesOfParts>
    <vt:vector size="1" baseType="lpstr">
      <vt:lpstr>Interim Adoption Services</vt:lpstr>
    </vt:vector>
  </TitlesOfParts>
  <Company>Shared Legal Service</Company>
  <LinksUpToDate>false</LinksUpToDate>
  <CharactersWithSpaces>58867</CharactersWithSpaces>
  <SharedDoc>false</SharedDoc>
  <HLinks>
    <vt:vector size="126" baseType="variant">
      <vt:variant>
        <vt:i4>2359411</vt:i4>
      </vt:variant>
      <vt:variant>
        <vt:i4>123</vt:i4>
      </vt:variant>
      <vt:variant>
        <vt:i4>0</vt:i4>
      </vt:variant>
      <vt:variant>
        <vt:i4>5</vt:i4>
      </vt:variant>
      <vt:variant>
        <vt:lpwstr>http://uk.practicallaw.com/1-501-5072</vt:lpwstr>
      </vt:variant>
      <vt:variant>
        <vt:lpwstr>top</vt:lpwstr>
      </vt:variant>
      <vt:variant>
        <vt:i4>1835066</vt:i4>
      </vt:variant>
      <vt:variant>
        <vt:i4>116</vt:i4>
      </vt:variant>
      <vt:variant>
        <vt:i4>0</vt:i4>
      </vt:variant>
      <vt:variant>
        <vt:i4>5</vt:i4>
      </vt:variant>
      <vt:variant>
        <vt:lpwstr/>
      </vt:variant>
      <vt:variant>
        <vt:lpwstr>_Toc381195171</vt:lpwstr>
      </vt:variant>
      <vt:variant>
        <vt:i4>1900602</vt:i4>
      </vt:variant>
      <vt:variant>
        <vt:i4>110</vt:i4>
      </vt:variant>
      <vt:variant>
        <vt:i4>0</vt:i4>
      </vt:variant>
      <vt:variant>
        <vt:i4>5</vt:i4>
      </vt:variant>
      <vt:variant>
        <vt:lpwstr/>
      </vt:variant>
      <vt:variant>
        <vt:lpwstr>_Toc381195163</vt:lpwstr>
      </vt:variant>
      <vt:variant>
        <vt:i4>1900602</vt:i4>
      </vt:variant>
      <vt:variant>
        <vt:i4>104</vt:i4>
      </vt:variant>
      <vt:variant>
        <vt:i4>0</vt:i4>
      </vt:variant>
      <vt:variant>
        <vt:i4>5</vt:i4>
      </vt:variant>
      <vt:variant>
        <vt:lpwstr/>
      </vt:variant>
      <vt:variant>
        <vt:lpwstr>_Toc381195161</vt:lpwstr>
      </vt:variant>
      <vt:variant>
        <vt:i4>1900602</vt:i4>
      </vt:variant>
      <vt:variant>
        <vt:i4>98</vt:i4>
      </vt:variant>
      <vt:variant>
        <vt:i4>0</vt:i4>
      </vt:variant>
      <vt:variant>
        <vt:i4>5</vt:i4>
      </vt:variant>
      <vt:variant>
        <vt:lpwstr/>
      </vt:variant>
      <vt:variant>
        <vt:lpwstr>_Toc381195160</vt:lpwstr>
      </vt:variant>
      <vt:variant>
        <vt:i4>1966138</vt:i4>
      </vt:variant>
      <vt:variant>
        <vt:i4>92</vt:i4>
      </vt:variant>
      <vt:variant>
        <vt:i4>0</vt:i4>
      </vt:variant>
      <vt:variant>
        <vt:i4>5</vt:i4>
      </vt:variant>
      <vt:variant>
        <vt:lpwstr/>
      </vt:variant>
      <vt:variant>
        <vt:lpwstr>_Toc381195159</vt:lpwstr>
      </vt:variant>
      <vt:variant>
        <vt:i4>1966138</vt:i4>
      </vt:variant>
      <vt:variant>
        <vt:i4>86</vt:i4>
      </vt:variant>
      <vt:variant>
        <vt:i4>0</vt:i4>
      </vt:variant>
      <vt:variant>
        <vt:i4>5</vt:i4>
      </vt:variant>
      <vt:variant>
        <vt:lpwstr/>
      </vt:variant>
      <vt:variant>
        <vt:lpwstr>_Toc381195158</vt:lpwstr>
      </vt:variant>
      <vt:variant>
        <vt:i4>1966138</vt:i4>
      </vt:variant>
      <vt:variant>
        <vt:i4>80</vt:i4>
      </vt:variant>
      <vt:variant>
        <vt:i4>0</vt:i4>
      </vt:variant>
      <vt:variant>
        <vt:i4>5</vt:i4>
      </vt:variant>
      <vt:variant>
        <vt:lpwstr/>
      </vt:variant>
      <vt:variant>
        <vt:lpwstr>_Toc381195157</vt:lpwstr>
      </vt:variant>
      <vt:variant>
        <vt:i4>1966138</vt:i4>
      </vt:variant>
      <vt:variant>
        <vt:i4>74</vt:i4>
      </vt:variant>
      <vt:variant>
        <vt:i4>0</vt:i4>
      </vt:variant>
      <vt:variant>
        <vt:i4>5</vt:i4>
      </vt:variant>
      <vt:variant>
        <vt:lpwstr/>
      </vt:variant>
      <vt:variant>
        <vt:lpwstr>_Toc381195156</vt:lpwstr>
      </vt:variant>
      <vt:variant>
        <vt:i4>1966138</vt:i4>
      </vt:variant>
      <vt:variant>
        <vt:i4>68</vt:i4>
      </vt:variant>
      <vt:variant>
        <vt:i4>0</vt:i4>
      </vt:variant>
      <vt:variant>
        <vt:i4>5</vt:i4>
      </vt:variant>
      <vt:variant>
        <vt:lpwstr/>
      </vt:variant>
      <vt:variant>
        <vt:lpwstr>_Toc381195155</vt:lpwstr>
      </vt:variant>
      <vt:variant>
        <vt:i4>1966138</vt:i4>
      </vt:variant>
      <vt:variant>
        <vt:i4>62</vt:i4>
      </vt:variant>
      <vt:variant>
        <vt:i4>0</vt:i4>
      </vt:variant>
      <vt:variant>
        <vt:i4>5</vt:i4>
      </vt:variant>
      <vt:variant>
        <vt:lpwstr/>
      </vt:variant>
      <vt:variant>
        <vt:lpwstr>_Toc381195154</vt:lpwstr>
      </vt:variant>
      <vt:variant>
        <vt:i4>1966138</vt:i4>
      </vt:variant>
      <vt:variant>
        <vt:i4>56</vt:i4>
      </vt:variant>
      <vt:variant>
        <vt:i4>0</vt:i4>
      </vt:variant>
      <vt:variant>
        <vt:i4>5</vt:i4>
      </vt:variant>
      <vt:variant>
        <vt:lpwstr/>
      </vt:variant>
      <vt:variant>
        <vt:lpwstr>_Toc381195153</vt:lpwstr>
      </vt:variant>
      <vt:variant>
        <vt:i4>1966138</vt:i4>
      </vt:variant>
      <vt:variant>
        <vt:i4>50</vt:i4>
      </vt:variant>
      <vt:variant>
        <vt:i4>0</vt:i4>
      </vt:variant>
      <vt:variant>
        <vt:i4>5</vt:i4>
      </vt:variant>
      <vt:variant>
        <vt:lpwstr/>
      </vt:variant>
      <vt:variant>
        <vt:lpwstr>_Toc381195152</vt:lpwstr>
      </vt:variant>
      <vt:variant>
        <vt:i4>1966138</vt:i4>
      </vt:variant>
      <vt:variant>
        <vt:i4>44</vt:i4>
      </vt:variant>
      <vt:variant>
        <vt:i4>0</vt:i4>
      </vt:variant>
      <vt:variant>
        <vt:i4>5</vt:i4>
      </vt:variant>
      <vt:variant>
        <vt:lpwstr/>
      </vt:variant>
      <vt:variant>
        <vt:lpwstr>_Toc381195151</vt:lpwstr>
      </vt:variant>
      <vt:variant>
        <vt:i4>1966138</vt:i4>
      </vt:variant>
      <vt:variant>
        <vt:i4>38</vt:i4>
      </vt:variant>
      <vt:variant>
        <vt:i4>0</vt:i4>
      </vt:variant>
      <vt:variant>
        <vt:i4>5</vt:i4>
      </vt:variant>
      <vt:variant>
        <vt:lpwstr/>
      </vt:variant>
      <vt:variant>
        <vt:lpwstr>_Toc381195150</vt:lpwstr>
      </vt:variant>
      <vt:variant>
        <vt:i4>2031674</vt:i4>
      </vt:variant>
      <vt:variant>
        <vt:i4>32</vt:i4>
      </vt:variant>
      <vt:variant>
        <vt:i4>0</vt:i4>
      </vt:variant>
      <vt:variant>
        <vt:i4>5</vt:i4>
      </vt:variant>
      <vt:variant>
        <vt:lpwstr/>
      </vt:variant>
      <vt:variant>
        <vt:lpwstr>_Toc381195147</vt:lpwstr>
      </vt:variant>
      <vt:variant>
        <vt:i4>2031674</vt:i4>
      </vt:variant>
      <vt:variant>
        <vt:i4>26</vt:i4>
      </vt:variant>
      <vt:variant>
        <vt:i4>0</vt:i4>
      </vt:variant>
      <vt:variant>
        <vt:i4>5</vt:i4>
      </vt:variant>
      <vt:variant>
        <vt:lpwstr/>
      </vt:variant>
      <vt:variant>
        <vt:lpwstr>_Toc381195146</vt:lpwstr>
      </vt:variant>
      <vt:variant>
        <vt:i4>2031674</vt:i4>
      </vt:variant>
      <vt:variant>
        <vt:i4>20</vt:i4>
      </vt:variant>
      <vt:variant>
        <vt:i4>0</vt:i4>
      </vt:variant>
      <vt:variant>
        <vt:i4>5</vt:i4>
      </vt:variant>
      <vt:variant>
        <vt:lpwstr/>
      </vt:variant>
      <vt:variant>
        <vt:lpwstr>_Toc381195145</vt:lpwstr>
      </vt:variant>
      <vt:variant>
        <vt:i4>2031674</vt:i4>
      </vt:variant>
      <vt:variant>
        <vt:i4>14</vt:i4>
      </vt:variant>
      <vt:variant>
        <vt:i4>0</vt:i4>
      </vt:variant>
      <vt:variant>
        <vt:i4>5</vt:i4>
      </vt:variant>
      <vt:variant>
        <vt:lpwstr/>
      </vt:variant>
      <vt:variant>
        <vt:lpwstr>_Toc381195144</vt:lpwstr>
      </vt:variant>
      <vt:variant>
        <vt:i4>2031674</vt:i4>
      </vt:variant>
      <vt:variant>
        <vt:i4>8</vt:i4>
      </vt:variant>
      <vt:variant>
        <vt:i4>0</vt:i4>
      </vt:variant>
      <vt:variant>
        <vt:i4>5</vt:i4>
      </vt:variant>
      <vt:variant>
        <vt:lpwstr/>
      </vt:variant>
      <vt:variant>
        <vt:lpwstr>_Toc381195143</vt:lpwstr>
      </vt:variant>
      <vt:variant>
        <vt:i4>1703994</vt:i4>
      </vt:variant>
      <vt:variant>
        <vt:i4>2</vt:i4>
      </vt:variant>
      <vt:variant>
        <vt:i4>0</vt:i4>
      </vt:variant>
      <vt:variant>
        <vt:i4>5</vt:i4>
      </vt:variant>
      <vt:variant>
        <vt:lpwstr/>
      </vt:variant>
      <vt:variant>
        <vt:lpwstr>_Toc381195114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Adoption Services</dc:title>
  <dc:creator>Marc.Anson@swansea.gov.uk</dc:creator>
  <cp:lastModifiedBy>Paul Lenihan</cp:lastModifiedBy>
  <cp:revision>7</cp:revision>
  <cp:lastPrinted>2017-09-04T08:30:00Z</cp:lastPrinted>
  <dcterms:created xsi:type="dcterms:W3CDTF">2024-12-18T15:15:00Z</dcterms:created>
  <dcterms:modified xsi:type="dcterms:W3CDTF">2026-01-14T13:44:00Z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0x0101005BA08DEE8DE1A2449E22238022F1337B</vt:lpwstr>
  </property>
</Properties>
</file>