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EA8A" w14:textId="77777777" w:rsidR="00EB4C39" w:rsidRDefault="00EB4C39" w:rsidP="00A05C32"/>
    <w:p w14:paraId="13193894" w14:textId="45257D68" w:rsidR="00EB4C39" w:rsidRPr="00D33257" w:rsidRDefault="00EB4C39" w:rsidP="00D3325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Tender Document: Supply of a Small Remote-Controlled Flail Mower</w:t>
      </w:r>
    </w:p>
    <w:p w14:paraId="1A8710A1" w14:textId="77777777" w:rsidR="00D33257" w:rsidRDefault="00EB4C39" w:rsidP="00CA13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Pembrokeshire Coast National Park Authority (PCNPA) invites tenders for the supply of a small remote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controlled flail mower. The machine will be used to manage hard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to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access conservation sites and sections of the public rights of way network across the National Park. The Authority seeks a robust, reliable, and highly capable machine suitable for challenging terrain and dense vegetation.</w:t>
      </w:r>
    </w:p>
    <w:p w14:paraId="0A7AA39F" w14:textId="61E276D0" w:rsidR="00EB4C39" w:rsidRPr="00EB4C39" w:rsidRDefault="00EB4C39" w:rsidP="00CA13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Scope of Procurement</w:t>
      </w:r>
    </w:p>
    <w:p w14:paraId="1DE3B313" w14:textId="77777777" w:rsidR="00EB4C39" w:rsidRPr="00EB4C39" w:rsidRDefault="00EB4C39" w:rsidP="00EB4C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The successful supplier will provide:</w:t>
      </w:r>
    </w:p>
    <w:p w14:paraId="60E00245" w14:textId="2EBDD969" w:rsidR="007F6772" w:rsidRPr="00940C82" w:rsidRDefault="00EB4C39" w:rsidP="00940C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One (1) small remote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 xml:space="preserve">controlled flail mower meeting the </w:t>
      </w:r>
      <w:r w:rsidR="00940C82">
        <w:rPr>
          <w:rFonts w:ascii="Arial" w:eastAsia="Times New Roman" w:hAnsi="Arial" w:cs="Arial"/>
          <w:kern w:val="0"/>
          <w:lang w:eastAsia="en-GB"/>
          <w14:ligatures w14:val="none"/>
        </w:rPr>
        <w:t xml:space="preserve">technical 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specifications </w:t>
      </w:r>
      <w:r w:rsidR="007F6772">
        <w:rPr>
          <w:rFonts w:ascii="Arial" w:eastAsia="Times New Roman" w:hAnsi="Arial" w:cs="Arial"/>
          <w:kern w:val="0"/>
          <w:lang w:eastAsia="en-GB"/>
          <w14:ligatures w14:val="none"/>
        </w:rPr>
        <w:t>outlined</w:t>
      </w:r>
    </w:p>
    <w:p w14:paraId="629F520F" w14:textId="77777777" w:rsidR="00EB4C39" w:rsidRPr="00EB4C39" w:rsidRDefault="00EB4C39" w:rsidP="00EB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A comprehensive five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year service plan covering maintenance, servicing, and support.</w:t>
      </w:r>
    </w:p>
    <w:p w14:paraId="151BEC95" w14:textId="77777777" w:rsidR="00EB4C39" w:rsidRPr="00EB4C39" w:rsidRDefault="00EB4C39" w:rsidP="00EB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Delivery, commissioning, and operator familiarisation/training.</w:t>
      </w:r>
    </w:p>
    <w:p w14:paraId="6B4FCF84" w14:textId="3CD56723" w:rsidR="00EB4C39" w:rsidRPr="00EB4C39" w:rsidRDefault="00EB4C39" w:rsidP="00EB4C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Technical Specifications</w:t>
      </w:r>
    </w:p>
    <w:p w14:paraId="6FD8EE6A" w14:textId="77777777" w:rsidR="00EB4C39" w:rsidRPr="00EB4C39" w:rsidRDefault="00EB4C39" w:rsidP="00EB4C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machine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must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meet the following minimum requirements:</w:t>
      </w:r>
    </w:p>
    <w:p w14:paraId="703F5543" w14:textId="1E2BE6DD" w:rsidR="00EB4C39" w:rsidRPr="00EB4C39" w:rsidRDefault="00EB4C39" w:rsidP="00EB4C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Weight and Dimensions</w:t>
      </w:r>
    </w:p>
    <w:p w14:paraId="48B6D5D0" w14:textId="77777777" w:rsidR="00EB4C39" w:rsidRPr="00EB4C39" w:rsidRDefault="00EB4C39" w:rsidP="00EB4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Maximum operating weight: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600 kg</w:t>
      </w:r>
    </w:p>
    <w:p w14:paraId="29356AC0" w14:textId="77777777" w:rsidR="00EB4C39" w:rsidRPr="00EB4C39" w:rsidRDefault="00EB4C39" w:rsidP="00EB4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Maximum overall width: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900 mm</w:t>
      </w:r>
    </w:p>
    <w:p w14:paraId="014D0798" w14:textId="5E3E7C1A" w:rsidR="00EB4C39" w:rsidRPr="00EB4C39" w:rsidRDefault="00EB4C39" w:rsidP="00EB4C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Cutting System</w:t>
      </w:r>
    </w:p>
    <w:p w14:paraId="0328FC68" w14:textId="77777777" w:rsidR="00EB4C39" w:rsidRPr="00EB4C39" w:rsidRDefault="00EB4C39" w:rsidP="00EB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Flail cutting head only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 (rotary cutting systems will not be considered)</w:t>
      </w:r>
    </w:p>
    <w:p w14:paraId="5667DF5F" w14:textId="77777777" w:rsidR="00EB4C39" w:rsidRPr="00EB4C39" w:rsidRDefault="00EB4C39" w:rsidP="00EB4C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Capable of cutting:</w:t>
      </w:r>
    </w:p>
    <w:p w14:paraId="69F130B0" w14:textId="77777777" w:rsidR="00EB4C39" w:rsidRPr="00EB4C39" w:rsidRDefault="00EB4C39" w:rsidP="00952B36">
      <w:pPr>
        <w:spacing w:before="100" w:beforeAutospacing="1" w:after="100" w:afterAutospacing="1" w:line="240" w:lineRule="auto"/>
        <w:ind w:left="1080" w:firstLine="36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Thick bracken</w:t>
      </w:r>
    </w:p>
    <w:p w14:paraId="5B711180" w14:textId="77777777" w:rsidR="00952B36" w:rsidRDefault="00EB4C39" w:rsidP="00952B3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Long grass</w:t>
      </w:r>
    </w:p>
    <w:p w14:paraId="2700DF8E" w14:textId="05B3BD47" w:rsidR="00952B36" w:rsidRDefault="00EB4C39" w:rsidP="00952B3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Woody vegetation</w:t>
      </w:r>
    </w:p>
    <w:p w14:paraId="517EF720" w14:textId="0DEB39A3" w:rsidR="00C352D2" w:rsidRPr="00EB4C39" w:rsidRDefault="00C352D2" w:rsidP="00952B3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Variable cutting h</w:t>
      </w:r>
      <w:r w:rsidR="002D0E5C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ight</w:t>
      </w:r>
    </w:p>
    <w:p w14:paraId="2E7ED6E7" w14:textId="77777777" w:rsidR="00952B36" w:rsidRDefault="00952B36" w:rsidP="00EB4C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01526F38" w14:textId="77777777" w:rsidR="00A40171" w:rsidRDefault="00A40171" w:rsidP="00EB4C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1CECDA09" w14:textId="1BB94AFF" w:rsidR="00EB4C39" w:rsidRPr="00EB4C39" w:rsidRDefault="00EB4C39" w:rsidP="00EB4C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lastRenderedPageBreak/>
        <w:t>Performance and Capability</w:t>
      </w:r>
    </w:p>
    <w:p w14:paraId="45754078" w14:textId="77777777" w:rsidR="00EB4C39" w:rsidRPr="00EB4C39" w:rsidRDefault="00EB4C39" w:rsidP="00EB4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Must operate safely and effectively on slopes up to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60% gradient</w:t>
      </w:r>
    </w:p>
    <w:p w14:paraId="3E371416" w14:textId="77777777" w:rsidR="00EB4C39" w:rsidRPr="00EB4C39" w:rsidRDefault="00EB4C39" w:rsidP="00EB4C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Must be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track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driven</w:t>
      </w:r>
    </w:p>
    <w:p w14:paraId="42FD5CE8" w14:textId="77777777" w:rsidR="006125DF" w:rsidRDefault="00EB4C39" w:rsidP="006125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Minimum ground clearance: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100 mm</w:t>
      </w:r>
    </w:p>
    <w:p w14:paraId="57E18AF7" w14:textId="77777777" w:rsidR="006125DF" w:rsidRDefault="006125DF" w:rsidP="006125DF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1C4E1FF" w14:textId="0CE21237" w:rsidR="00EB4C39" w:rsidRPr="00EB4C39" w:rsidRDefault="00EB4C39" w:rsidP="006125DF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Additional Requirements</w:t>
      </w:r>
    </w:p>
    <w:p w14:paraId="391EBB1E" w14:textId="77777777" w:rsidR="00EB4C39" w:rsidRPr="00EB4C39" w:rsidRDefault="00EB4C39" w:rsidP="00EB4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Remote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control operation with sufficient range for safe use</w:t>
      </w:r>
    </w:p>
    <w:p w14:paraId="6AFD52AD" w14:textId="77777777" w:rsidR="00EB4C39" w:rsidRPr="00EB4C39" w:rsidRDefault="00EB4C39" w:rsidP="00EB4C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Durable construction suitable for conservation and rough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terrain work</w:t>
      </w:r>
    </w:p>
    <w:p w14:paraId="54F7A4FD" w14:textId="1AE8C5AC" w:rsidR="00D33257" w:rsidRPr="00766EDA" w:rsidRDefault="00EB4C39" w:rsidP="00766E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Clear safety features and emergency stop functionality</w:t>
      </w:r>
    </w:p>
    <w:p w14:paraId="6FD3CD4D" w14:textId="0001827D" w:rsidR="00EB4C39" w:rsidRPr="00D33257" w:rsidRDefault="00EB4C39" w:rsidP="00D3325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3257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Service Plan Requirements</w:t>
      </w:r>
    </w:p>
    <w:p w14:paraId="2B7807E6" w14:textId="3150865D" w:rsidR="00EB4C39" w:rsidRPr="00EB4C39" w:rsidRDefault="00EB4C39" w:rsidP="00EB4C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five</w:t>
      </w:r>
      <w:r w:rsidRPr="00EB4C3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year service plan</w:t>
      </w:r>
      <w:r w:rsidR="00E31A9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with a</w:t>
      </w:r>
      <w:r w:rsidR="00EE1DF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</w:t>
      </w:r>
      <w:r w:rsidR="00E31A9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annual break down of costs.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 xml:space="preserve">  The plan should cover:</w:t>
      </w:r>
    </w:p>
    <w:p w14:paraId="36D3BF06" w14:textId="77777777" w:rsidR="00EB4C39" w:rsidRPr="00EB4C39" w:rsidRDefault="00EB4C39" w:rsidP="00EB4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Scheduled servicing at manufacturer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recommended intervals</w:t>
      </w:r>
    </w:p>
    <w:p w14:paraId="7454130E" w14:textId="77777777" w:rsidR="00EB4C39" w:rsidRPr="00EB4C39" w:rsidRDefault="00EB4C39" w:rsidP="00EB4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Replacement of standard service parts</w:t>
      </w:r>
    </w:p>
    <w:p w14:paraId="586C0409" w14:textId="77777777" w:rsidR="00EB4C39" w:rsidRPr="00EB4C39" w:rsidRDefault="00EB4C39" w:rsidP="00EB4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Access to technical support</w:t>
      </w:r>
    </w:p>
    <w:p w14:paraId="42E3A22A" w14:textId="77777777" w:rsidR="00EB4C39" w:rsidRPr="00EB4C39" w:rsidRDefault="00EB4C39" w:rsidP="00EB4C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Response times for breakdowns</w:t>
      </w:r>
    </w:p>
    <w:p w14:paraId="7D4142A0" w14:textId="4F4FAFE6" w:rsidR="005B3DA5" w:rsidRDefault="00EB4C39" w:rsidP="00B941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Details of any exclusions or optional upgrades</w:t>
      </w:r>
    </w:p>
    <w:p w14:paraId="15F050D4" w14:textId="1747F9C9" w:rsidR="00766EDA" w:rsidRPr="00766EDA" w:rsidRDefault="009C5057" w:rsidP="00766E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Services are to be carried ou</w:t>
      </w:r>
      <w:r w:rsidR="007A44BF">
        <w:rPr>
          <w:rFonts w:ascii="Arial" w:eastAsia="Times New Roman" w:hAnsi="Arial" w:cs="Arial"/>
          <w:kern w:val="0"/>
          <w:lang w:eastAsia="en-GB"/>
          <w14:ligatures w14:val="none"/>
        </w:rPr>
        <w:t xml:space="preserve">t on PCNPA site or within </w:t>
      </w:r>
      <w:proofErr w:type="gramStart"/>
      <w:r w:rsidR="009C6246">
        <w:rPr>
          <w:rFonts w:ascii="Arial" w:eastAsia="Times New Roman" w:hAnsi="Arial" w:cs="Arial"/>
          <w:kern w:val="0"/>
          <w:lang w:eastAsia="en-GB"/>
          <w14:ligatures w14:val="none"/>
        </w:rPr>
        <w:t>30 mile</w:t>
      </w:r>
      <w:proofErr w:type="gramEnd"/>
      <w:r w:rsidR="003D79D8">
        <w:rPr>
          <w:rFonts w:ascii="Arial" w:eastAsia="Times New Roman" w:hAnsi="Arial" w:cs="Arial"/>
          <w:kern w:val="0"/>
          <w:lang w:eastAsia="en-GB"/>
          <w14:ligatures w14:val="none"/>
        </w:rPr>
        <w:t xml:space="preserve"> radius </w:t>
      </w:r>
      <w:proofErr w:type="gramStart"/>
      <w:r w:rsidR="003D79D8">
        <w:rPr>
          <w:rFonts w:ascii="Arial" w:eastAsia="Times New Roman" w:hAnsi="Arial" w:cs="Arial"/>
          <w:kern w:val="0"/>
          <w:lang w:eastAsia="en-GB"/>
          <w14:ligatures w14:val="none"/>
        </w:rPr>
        <w:t xml:space="preserve">of </w:t>
      </w:r>
      <w:r w:rsidR="00EE1DF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DD6B17">
        <w:rPr>
          <w:rFonts w:ascii="Arial" w:eastAsia="Times New Roman" w:hAnsi="Arial" w:cs="Arial"/>
          <w:kern w:val="0"/>
          <w:lang w:eastAsia="en-GB"/>
          <w14:ligatures w14:val="none"/>
        </w:rPr>
        <w:t>SA</w:t>
      </w:r>
      <w:proofErr w:type="gramEnd"/>
      <w:r w:rsidR="00DD6B17">
        <w:rPr>
          <w:rFonts w:ascii="Arial" w:eastAsia="Times New Roman" w:hAnsi="Arial" w:cs="Arial"/>
          <w:kern w:val="0"/>
          <w:lang w:eastAsia="en-GB"/>
          <w14:ligatures w14:val="none"/>
        </w:rPr>
        <w:t>62 4BZ</w:t>
      </w:r>
    </w:p>
    <w:p w14:paraId="38AF2113" w14:textId="542476D9" w:rsidR="00EB4C39" w:rsidRPr="00766EDA" w:rsidRDefault="00EB4C39" w:rsidP="00766E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66EDA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Supplier Responsibilities</w:t>
      </w:r>
    </w:p>
    <w:p w14:paraId="3194B1C4" w14:textId="77777777" w:rsidR="00EB4C39" w:rsidRPr="00EB4C39" w:rsidRDefault="00EB4C39" w:rsidP="00EB4C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The supplier will be responsible for:</w:t>
      </w:r>
    </w:p>
    <w:p w14:paraId="30747A34" w14:textId="71EFC7D0" w:rsidR="00EB4C39" w:rsidRPr="00EB4C39" w:rsidRDefault="00EB4C39" w:rsidP="00EB4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Delivery to a PCNPA site</w:t>
      </w:r>
      <w:r w:rsidR="00606076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SA6</w:t>
      </w:r>
      <w:r w:rsidR="001146FA">
        <w:rPr>
          <w:rFonts w:ascii="Arial" w:eastAsia="Times New Roman" w:hAnsi="Arial" w:cs="Arial"/>
          <w:kern w:val="0"/>
          <w:lang w:eastAsia="en-GB"/>
          <w14:ligatures w14:val="none"/>
        </w:rPr>
        <w:t>2 4BZ</w:t>
      </w:r>
    </w:p>
    <w:p w14:paraId="7F80FA19" w14:textId="77777777" w:rsidR="00EB4C39" w:rsidRPr="00EB4C39" w:rsidRDefault="00EB4C39" w:rsidP="00EB4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Initial setup and commissioning</w:t>
      </w:r>
    </w:p>
    <w:p w14:paraId="12078FCA" w14:textId="77777777" w:rsidR="00EB4C39" w:rsidRPr="00EB4C39" w:rsidRDefault="00EB4C39" w:rsidP="00EB4C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Providing operator training for PCNPA staff</w:t>
      </w:r>
    </w:p>
    <w:p w14:paraId="6395AC74" w14:textId="484FD421" w:rsidR="00766EDA" w:rsidRPr="00766EDA" w:rsidRDefault="00EB4C39" w:rsidP="00766E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Supplying all manuals, documentation, and warranty information</w:t>
      </w:r>
    </w:p>
    <w:p w14:paraId="49021E3F" w14:textId="5797549B" w:rsidR="00EB4C39" w:rsidRPr="00766EDA" w:rsidRDefault="00EB4C39" w:rsidP="00766E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66EDA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Evaluation Criteria</w:t>
      </w:r>
    </w:p>
    <w:p w14:paraId="714F3FDC" w14:textId="34B23DB3" w:rsidR="00EB4C39" w:rsidRPr="00EB4C39" w:rsidRDefault="00EB4C39" w:rsidP="00D413B0">
      <w:pPr>
        <w:rPr>
          <w:lang w:eastAsia="en-GB"/>
        </w:rPr>
      </w:pPr>
      <w:r w:rsidRPr="00EB4C39">
        <w:rPr>
          <w:lang w:eastAsia="en-GB"/>
        </w:rPr>
        <w:t xml:space="preserve">Tenders will be evaluated </w:t>
      </w:r>
      <w:r w:rsidR="00F51F85">
        <w:rPr>
          <w:lang w:eastAsia="en-GB"/>
        </w:rPr>
        <w:t>on</w:t>
      </w:r>
      <w:r w:rsidR="00523015">
        <w:rPr>
          <w:lang w:eastAsia="en-GB"/>
        </w:rPr>
        <w:t xml:space="preserve"> </w:t>
      </w:r>
      <w:r w:rsidRPr="00EB4C39">
        <w:rPr>
          <w:lang w:eastAsia="en-GB"/>
        </w:rPr>
        <w:t xml:space="preserve">the following </w:t>
      </w:r>
      <w:r w:rsidR="00523015">
        <w:rPr>
          <w:lang w:eastAsia="en-GB"/>
        </w:rPr>
        <w:t>criteria</w:t>
      </w:r>
      <w:r w:rsidRPr="00EB4C39">
        <w:rPr>
          <w:lang w:eastAsia="en-GB"/>
        </w:rPr>
        <w:t>:</w:t>
      </w:r>
    </w:p>
    <w:p w14:paraId="0851C71F" w14:textId="09667D65" w:rsidR="00EB4C39" w:rsidRPr="00EB4C39" w:rsidRDefault="005C3142" w:rsidP="00D413B0">
      <w:pPr>
        <w:rPr>
          <w:lang w:eastAsia="en-GB"/>
        </w:rPr>
      </w:pPr>
      <w:r>
        <w:rPr>
          <w:lang w:eastAsia="en-GB"/>
        </w:rPr>
        <w:t xml:space="preserve">40% </w:t>
      </w:r>
      <w:r w:rsidR="00EB4C39" w:rsidRPr="00EB4C39">
        <w:rPr>
          <w:lang w:eastAsia="en-GB"/>
        </w:rPr>
        <w:t>Compliance with technical specifications</w:t>
      </w:r>
      <w:r w:rsidR="00523015">
        <w:rPr>
          <w:lang w:eastAsia="en-GB"/>
        </w:rPr>
        <w:t xml:space="preserve"> </w:t>
      </w:r>
    </w:p>
    <w:p w14:paraId="4450AED4" w14:textId="5D297308" w:rsidR="00EB4C39" w:rsidRPr="00EB4C39" w:rsidRDefault="005C3142" w:rsidP="00D413B0">
      <w:pPr>
        <w:rPr>
          <w:lang w:eastAsia="en-GB"/>
        </w:rPr>
      </w:pPr>
      <w:r>
        <w:rPr>
          <w:lang w:eastAsia="en-GB"/>
        </w:rPr>
        <w:t xml:space="preserve">30% </w:t>
      </w:r>
      <w:r w:rsidR="00EB4C39" w:rsidRPr="00EB4C39">
        <w:rPr>
          <w:lang w:eastAsia="en-GB"/>
        </w:rPr>
        <w:t>Total cost, including the five</w:t>
      </w:r>
      <w:r w:rsidR="00EB4C39" w:rsidRPr="00EB4C39">
        <w:rPr>
          <w:lang w:eastAsia="en-GB"/>
        </w:rPr>
        <w:noBreakHyphen/>
        <w:t>year service plan</w:t>
      </w:r>
    </w:p>
    <w:p w14:paraId="664FC831" w14:textId="07CB3FE5" w:rsidR="00EB4C39" w:rsidRPr="00EB4C39" w:rsidRDefault="005C3142" w:rsidP="00D413B0">
      <w:pPr>
        <w:rPr>
          <w:lang w:eastAsia="en-GB"/>
        </w:rPr>
      </w:pPr>
      <w:r>
        <w:rPr>
          <w:lang w:eastAsia="en-GB"/>
        </w:rPr>
        <w:t>10 %</w:t>
      </w:r>
      <w:r w:rsidR="00852166">
        <w:rPr>
          <w:lang w:eastAsia="en-GB"/>
        </w:rPr>
        <w:t xml:space="preserve"> </w:t>
      </w:r>
      <w:r w:rsidR="00EB4C39" w:rsidRPr="00EB4C39">
        <w:rPr>
          <w:lang w:eastAsia="en-GB"/>
        </w:rPr>
        <w:t>Warranty terms and after</w:t>
      </w:r>
      <w:r w:rsidR="00EB4C39" w:rsidRPr="00EB4C39">
        <w:rPr>
          <w:lang w:eastAsia="en-GB"/>
        </w:rPr>
        <w:noBreakHyphen/>
        <w:t>sales support</w:t>
      </w:r>
    </w:p>
    <w:p w14:paraId="1DBFDD17" w14:textId="479059A1" w:rsidR="00EB4C39" w:rsidRPr="00EB4C39" w:rsidRDefault="00852166" w:rsidP="00D413B0">
      <w:pPr>
        <w:rPr>
          <w:lang w:eastAsia="en-GB"/>
        </w:rPr>
      </w:pPr>
      <w:r>
        <w:rPr>
          <w:lang w:eastAsia="en-GB"/>
        </w:rPr>
        <w:t xml:space="preserve">5% </w:t>
      </w:r>
      <w:r w:rsidR="00EB4C39" w:rsidRPr="00EB4C39">
        <w:rPr>
          <w:lang w:eastAsia="en-GB"/>
        </w:rPr>
        <w:t>Delivery timescales</w:t>
      </w:r>
    </w:p>
    <w:p w14:paraId="6491744D" w14:textId="5C3398D1" w:rsidR="00EB4C39" w:rsidRPr="00EB4C39" w:rsidRDefault="00852166" w:rsidP="00D413B0">
      <w:pPr>
        <w:rPr>
          <w:lang w:eastAsia="en-GB"/>
        </w:rPr>
      </w:pPr>
      <w:r>
        <w:rPr>
          <w:lang w:eastAsia="en-GB"/>
        </w:rPr>
        <w:t xml:space="preserve">10% </w:t>
      </w:r>
      <w:r w:rsidR="004B1036">
        <w:rPr>
          <w:lang w:eastAsia="en-GB"/>
        </w:rPr>
        <w:t>S</w:t>
      </w:r>
      <w:r w:rsidR="006F1CD9">
        <w:rPr>
          <w:lang w:eastAsia="en-GB"/>
        </w:rPr>
        <w:t>ustain ability and emissions</w:t>
      </w:r>
      <w:r w:rsidR="004B1036">
        <w:rPr>
          <w:lang w:eastAsia="en-GB"/>
        </w:rPr>
        <w:t xml:space="preserve"> </w:t>
      </w:r>
    </w:p>
    <w:p w14:paraId="3B27899C" w14:textId="594A84AA" w:rsidR="00EB4C39" w:rsidRPr="00EB4C39" w:rsidRDefault="00852166" w:rsidP="00D413B0">
      <w:pPr>
        <w:rPr>
          <w:lang w:eastAsia="en-GB"/>
        </w:rPr>
      </w:pPr>
      <w:r>
        <w:rPr>
          <w:lang w:eastAsia="en-GB"/>
        </w:rPr>
        <w:lastRenderedPageBreak/>
        <w:t xml:space="preserve">5% </w:t>
      </w:r>
      <w:r w:rsidR="00EB4C39" w:rsidRPr="00EB4C39">
        <w:rPr>
          <w:lang w:eastAsia="en-GB"/>
        </w:rPr>
        <w:t>Supplier experience and references</w:t>
      </w:r>
    </w:p>
    <w:p w14:paraId="76D70521" w14:textId="1BC61592" w:rsidR="00EB4C39" w:rsidRPr="00EB4C39" w:rsidRDefault="00EB4C39" w:rsidP="00EB4C3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EB4C39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Submission Requirements</w:t>
      </w:r>
    </w:p>
    <w:p w14:paraId="31ECAC90" w14:textId="77777777" w:rsidR="00EB4C39" w:rsidRPr="00EB4C39" w:rsidRDefault="00EB4C39" w:rsidP="00EB4C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Tender submissions must include:</w:t>
      </w:r>
    </w:p>
    <w:p w14:paraId="5FA4E79A" w14:textId="77777777" w:rsidR="00EB4C39" w:rsidRP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Full technical specification of the proposed machine</w:t>
      </w:r>
    </w:p>
    <w:p w14:paraId="5455F03C" w14:textId="77777777" w:rsidR="00EB4C39" w:rsidRP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Detailed pricing breakdown</w:t>
      </w:r>
    </w:p>
    <w:p w14:paraId="7FEE2035" w14:textId="77777777" w:rsidR="00EB4C39" w:rsidRP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Description of the five</w:t>
      </w: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year service plan</w:t>
      </w:r>
    </w:p>
    <w:p w14:paraId="6D569F77" w14:textId="77777777" w:rsidR="00EB4C39" w:rsidRP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Warranty details</w:t>
      </w:r>
    </w:p>
    <w:p w14:paraId="2F308F25" w14:textId="77777777" w:rsidR="00EB4C39" w:rsidRP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Lead time for delivery</w:t>
      </w:r>
    </w:p>
    <w:p w14:paraId="74F03C1B" w14:textId="77777777" w:rsidR="00EB4C39" w:rsidRP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Company background and relevant experience</w:t>
      </w:r>
    </w:p>
    <w:p w14:paraId="3F3EC474" w14:textId="77777777" w:rsidR="00EB4C39" w:rsidRDefault="00EB4C39" w:rsidP="00EB4C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Any optional accessories or enhancements (priced separately)</w:t>
      </w:r>
    </w:p>
    <w:p w14:paraId="36661864" w14:textId="6D74A62B" w:rsidR="00721660" w:rsidRPr="00721660" w:rsidRDefault="002C0170" w:rsidP="00721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Reference</w:t>
      </w:r>
      <w:r w:rsidR="00697DD4">
        <w:rPr>
          <w:rFonts w:ascii="Arial" w:eastAsia="Times New Roman" w:hAnsi="Arial" w:cs="Arial"/>
          <w:kern w:val="0"/>
          <w:lang w:eastAsia="en-GB"/>
          <w14:ligatures w14:val="none"/>
        </w:rPr>
        <w:t>s from previous customer regarding servicing and aftercare</w:t>
      </w:r>
    </w:p>
    <w:p w14:paraId="2F1F2882" w14:textId="65598592" w:rsidR="00EB4C39" w:rsidRPr="00721660" w:rsidRDefault="00EB4C39" w:rsidP="0072166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2166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Terms and Conditions</w:t>
      </w:r>
    </w:p>
    <w:p w14:paraId="5961DA84" w14:textId="77777777" w:rsidR="00EB4C39" w:rsidRPr="00EB4C39" w:rsidRDefault="00EB4C39" w:rsidP="00EB4C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All prices must be quoted in GBP and be exclusive of VAT.</w:t>
      </w:r>
    </w:p>
    <w:p w14:paraId="1A08EB3F" w14:textId="77777777" w:rsidR="00EB4C39" w:rsidRPr="00EB4C39" w:rsidRDefault="00EB4C39" w:rsidP="00EB4C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Tenders must remain valid for a minimum of 90 days from the submission deadline.</w:t>
      </w:r>
    </w:p>
    <w:p w14:paraId="205CAB46" w14:textId="5508C513" w:rsidR="00721660" w:rsidRPr="00E53E46" w:rsidRDefault="00EB4C39" w:rsidP="00E53E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The Authority is not obliged to accept the lowest-priced tender.</w:t>
      </w:r>
    </w:p>
    <w:p w14:paraId="1AAC2E0A" w14:textId="196705F8" w:rsidR="00EB4C39" w:rsidRPr="00721660" w:rsidRDefault="00EB4C39" w:rsidP="0072166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2166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Submission Deadline</w:t>
      </w:r>
    </w:p>
    <w:p w14:paraId="5A6F0608" w14:textId="75E83ED7" w:rsidR="00EB4C39" w:rsidRPr="00EB4C39" w:rsidRDefault="00EB4C39" w:rsidP="00EB4C3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4C39">
        <w:rPr>
          <w:rFonts w:ascii="Arial" w:eastAsia="Times New Roman" w:hAnsi="Arial" w:cs="Arial"/>
          <w:kern w:val="0"/>
          <w:lang w:eastAsia="en-GB"/>
          <w14:ligatures w14:val="none"/>
        </w:rPr>
        <w:t>All tenders must be submitted by:</w:t>
      </w:r>
      <w:r w:rsidR="00CA13EF" w:rsidRPr="00CA13E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C1F5F">
        <w:rPr>
          <w:rFonts w:ascii="Arial" w:eastAsia="Times New Roman" w:hAnsi="Arial" w:cs="Arial"/>
          <w:kern w:val="0"/>
          <w:lang w:eastAsia="en-GB"/>
          <w14:ligatures w14:val="none"/>
        </w:rPr>
        <w:t xml:space="preserve">Midnight of the </w:t>
      </w:r>
      <w:proofErr w:type="gramStart"/>
      <w:r w:rsidR="00A2401D" w:rsidRPr="00CA13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28</w:t>
      </w:r>
      <w:r w:rsidR="00A2401D" w:rsidRPr="00CA13EF">
        <w:rPr>
          <w:rFonts w:ascii="Arial" w:eastAsia="Times New Roman" w:hAnsi="Arial" w:cs="Arial"/>
          <w:b/>
          <w:bCs/>
          <w:kern w:val="0"/>
          <w:vertAlign w:val="superscript"/>
          <w:lang w:eastAsia="en-GB"/>
          <w14:ligatures w14:val="none"/>
        </w:rPr>
        <w:t>th</w:t>
      </w:r>
      <w:proofErr w:type="gramEnd"/>
      <w:r w:rsidR="00CA13EF" w:rsidRPr="00CA13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February 2026</w:t>
      </w:r>
    </w:p>
    <w:p w14:paraId="4C85BA5A" w14:textId="77777777" w:rsidR="00EB4C39" w:rsidRDefault="00EB4C39" w:rsidP="00A05C32"/>
    <w:p w14:paraId="74515B37" w14:textId="77777777" w:rsidR="00EB4C39" w:rsidRDefault="00EB4C39" w:rsidP="00A05C32"/>
    <w:p w14:paraId="5F0998AF" w14:textId="77777777" w:rsidR="00EB4C39" w:rsidRDefault="00EB4C39" w:rsidP="00A05C32"/>
    <w:p w14:paraId="6250E2A0" w14:textId="77777777" w:rsidR="00EB4C39" w:rsidRDefault="00EB4C39" w:rsidP="00A05C32"/>
    <w:p w14:paraId="769E9E9F" w14:textId="77777777" w:rsidR="00EB4C39" w:rsidRDefault="00EB4C39" w:rsidP="00A05C32"/>
    <w:p w14:paraId="0D68123D" w14:textId="77777777" w:rsidR="00EB4C39" w:rsidRDefault="00EB4C39" w:rsidP="00A05C32"/>
    <w:p w14:paraId="7D87F325" w14:textId="77777777" w:rsidR="00EB4C39" w:rsidRDefault="00EB4C39" w:rsidP="00A05C32"/>
    <w:p w14:paraId="6D890B99" w14:textId="77777777" w:rsidR="00EB4C39" w:rsidRDefault="00EB4C39" w:rsidP="00A05C32"/>
    <w:sectPr w:rsidR="00EB4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0074"/>
    <w:multiLevelType w:val="multilevel"/>
    <w:tmpl w:val="2B3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01E0"/>
    <w:multiLevelType w:val="multilevel"/>
    <w:tmpl w:val="1E9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74375"/>
    <w:multiLevelType w:val="multilevel"/>
    <w:tmpl w:val="3C3E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B0A39"/>
    <w:multiLevelType w:val="multilevel"/>
    <w:tmpl w:val="BE0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4669B"/>
    <w:multiLevelType w:val="multilevel"/>
    <w:tmpl w:val="490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C4629"/>
    <w:multiLevelType w:val="multilevel"/>
    <w:tmpl w:val="C4A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42894"/>
    <w:multiLevelType w:val="multilevel"/>
    <w:tmpl w:val="E5A4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1039F"/>
    <w:multiLevelType w:val="multilevel"/>
    <w:tmpl w:val="1492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D0770"/>
    <w:multiLevelType w:val="multilevel"/>
    <w:tmpl w:val="1BD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474BA"/>
    <w:multiLevelType w:val="hybridMultilevel"/>
    <w:tmpl w:val="CA66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53A1D"/>
    <w:multiLevelType w:val="multilevel"/>
    <w:tmpl w:val="650E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460109">
    <w:abstractNumId w:val="9"/>
  </w:num>
  <w:num w:numId="2" w16cid:durableId="621421647">
    <w:abstractNumId w:val="8"/>
  </w:num>
  <w:num w:numId="3" w16cid:durableId="1491100849">
    <w:abstractNumId w:val="2"/>
  </w:num>
  <w:num w:numId="4" w16cid:durableId="1301957626">
    <w:abstractNumId w:val="1"/>
  </w:num>
  <w:num w:numId="5" w16cid:durableId="323316884">
    <w:abstractNumId w:val="10"/>
  </w:num>
  <w:num w:numId="6" w16cid:durableId="908534706">
    <w:abstractNumId w:val="5"/>
  </w:num>
  <w:num w:numId="7" w16cid:durableId="703940663">
    <w:abstractNumId w:val="0"/>
  </w:num>
  <w:num w:numId="8" w16cid:durableId="1865165945">
    <w:abstractNumId w:val="4"/>
  </w:num>
  <w:num w:numId="9" w16cid:durableId="1779258274">
    <w:abstractNumId w:val="6"/>
  </w:num>
  <w:num w:numId="10" w16cid:durableId="1723794360">
    <w:abstractNumId w:val="3"/>
  </w:num>
  <w:num w:numId="11" w16cid:durableId="11819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D7"/>
    <w:rsid w:val="00012593"/>
    <w:rsid w:val="000F4E4D"/>
    <w:rsid w:val="001146FA"/>
    <w:rsid w:val="001619CB"/>
    <w:rsid w:val="001D29BB"/>
    <w:rsid w:val="002615C1"/>
    <w:rsid w:val="00296D71"/>
    <w:rsid w:val="002B3E95"/>
    <w:rsid w:val="002B764A"/>
    <w:rsid w:val="002C0170"/>
    <w:rsid w:val="002D0E5C"/>
    <w:rsid w:val="002E497F"/>
    <w:rsid w:val="003D69F2"/>
    <w:rsid w:val="003D79D8"/>
    <w:rsid w:val="00412ED7"/>
    <w:rsid w:val="00487588"/>
    <w:rsid w:val="004A5CCA"/>
    <w:rsid w:val="004B1036"/>
    <w:rsid w:val="004E07CC"/>
    <w:rsid w:val="00523015"/>
    <w:rsid w:val="005B3DA5"/>
    <w:rsid w:val="005C3142"/>
    <w:rsid w:val="005D3E34"/>
    <w:rsid w:val="006043AB"/>
    <w:rsid w:val="00606076"/>
    <w:rsid w:val="006125DF"/>
    <w:rsid w:val="00673856"/>
    <w:rsid w:val="00697DD4"/>
    <w:rsid w:val="006B0984"/>
    <w:rsid w:val="006C1F5F"/>
    <w:rsid w:val="006F1CD9"/>
    <w:rsid w:val="00721660"/>
    <w:rsid w:val="00766EDA"/>
    <w:rsid w:val="007A0AAA"/>
    <w:rsid w:val="007A44BF"/>
    <w:rsid w:val="007F6772"/>
    <w:rsid w:val="00807026"/>
    <w:rsid w:val="0083063B"/>
    <w:rsid w:val="00852166"/>
    <w:rsid w:val="00856EF3"/>
    <w:rsid w:val="00915A86"/>
    <w:rsid w:val="00940C82"/>
    <w:rsid w:val="00952B36"/>
    <w:rsid w:val="00996CCA"/>
    <w:rsid w:val="009C5057"/>
    <w:rsid w:val="009C6246"/>
    <w:rsid w:val="00A05C32"/>
    <w:rsid w:val="00A2401D"/>
    <w:rsid w:val="00A40171"/>
    <w:rsid w:val="00B07B96"/>
    <w:rsid w:val="00B26FE4"/>
    <w:rsid w:val="00B9236D"/>
    <w:rsid w:val="00B941F8"/>
    <w:rsid w:val="00BB32C0"/>
    <w:rsid w:val="00C133EA"/>
    <w:rsid w:val="00C352D2"/>
    <w:rsid w:val="00C36C60"/>
    <w:rsid w:val="00C52B0A"/>
    <w:rsid w:val="00C80A8F"/>
    <w:rsid w:val="00C932CD"/>
    <w:rsid w:val="00CA13EF"/>
    <w:rsid w:val="00CB69DA"/>
    <w:rsid w:val="00CC46F0"/>
    <w:rsid w:val="00D33257"/>
    <w:rsid w:val="00D413B0"/>
    <w:rsid w:val="00D46356"/>
    <w:rsid w:val="00D7226F"/>
    <w:rsid w:val="00DD6B17"/>
    <w:rsid w:val="00DF1236"/>
    <w:rsid w:val="00E10984"/>
    <w:rsid w:val="00E31A98"/>
    <w:rsid w:val="00E42778"/>
    <w:rsid w:val="00E53E46"/>
    <w:rsid w:val="00E9790E"/>
    <w:rsid w:val="00EB4C39"/>
    <w:rsid w:val="00EE1DFB"/>
    <w:rsid w:val="00F451A4"/>
    <w:rsid w:val="00F51F85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E40D"/>
  <w15:chartTrackingRefBased/>
  <w15:docId w15:val="{F8B89071-A555-44AE-803B-C5FDD953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EC9E-08D1-4BB5-ACE5-40113CDC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431</Words>
  <Characters>2698</Characters>
  <Application>Microsoft Office Word</Application>
  <DocSecurity>0</DocSecurity>
  <Lines>86</Lines>
  <Paragraphs>65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Iggleden</dc:creator>
  <cp:keywords/>
  <dc:description/>
  <cp:lastModifiedBy>Tom Iggleden</cp:lastModifiedBy>
  <cp:revision>69</cp:revision>
  <dcterms:created xsi:type="dcterms:W3CDTF">2026-02-05T13:15:00Z</dcterms:created>
  <dcterms:modified xsi:type="dcterms:W3CDTF">2026-02-12T09:08:00Z</dcterms:modified>
</cp:coreProperties>
</file>