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05B06" w14:textId="7233F6B2" w:rsidR="00BF01E0" w:rsidRDefault="00BF01E0" w:rsidP="00F12DD7">
      <w:pPr>
        <w:pStyle w:val="BodyText"/>
        <w:rPr>
          <w:noProof/>
          <w:lang w:eastAsia="en-GB"/>
        </w:rPr>
      </w:pPr>
    </w:p>
    <w:p w14:paraId="0B6E93C3" w14:textId="77777777" w:rsidR="00B110AD" w:rsidRDefault="00B110AD" w:rsidP="00F12DD7">
      <w:pPr>
        <w:pStyle w:val="BodyText"/>
      </w:pPr>
    </w:p>
    <w:p w14:paraId="19E907CF" w14:textId="2377C049" w:rsidR="00F12DD7" w:rsidRDefault="005E54DC" w:rsidP="00F12DD7">
      <w:pPr>
        <w:pStyle w:val="BodyText"/>
        <w:sectPr w:rsidR="00F12DD7" w:rsidSect="004E43B0">
          <w:pgSz w:w="11906" w:h="16838" w:code="9"/>
          <w:pgMar w:top="1134" w:right="1440" w:bottom="851" w:left="1440" w:header="709" w:footer="284" w:gutter="0"/>
          <w:cols w:space="708"/>
          <w:docGrid w:linePitch="360"/>
        </w:sectPr>
      </w:pPr>
      <w:r>
        <w:rPr>
          <w:noProof/>
          <w:lang w:eastAsia="en-GB"/>
        </w:rPr>
        <w:drawing>
          <wp:inline distT="0" distB="0" distL="0" distR="0" wp14:anchorId="4418723B" wp14:editId="2E01CD85">
            <wp:extent cx="5084064" cy="2090928"/>
            <wp:effectExtent l="0" t="0" r="2540" b="5080"/>
            <wp:docPr id="16092894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289431" name="Picture 160928943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84064" cy="2090928"/>
                    </a:xfrm>
                    <a:prstGeom prst="rect">
                      <a:avLst/>
                    </a:prstGeom>
                  </pic:spPr>
                </pic:pic>
              </a:graphicData>
            </a:graphic>
          </wp:inline>
        </w:drawing>
      </w:r>
      <w:r w:rsidR="00B110AD">
        <w:rPr>
          <w:noProof/>
          <w:lang w:eastAsia="en-GB"/>
        </w:rPr>
        <mc:AlternateContent>
          <mc:Choice Requires="wps">
            <w:drawing>
              <wp:anchor distT="0" distB="0" distL="114300" distR="114300" simplePos="0" relativeHeight="251658240" behindDoc="0" locked="0" layoutInCell="0" allowOverlap="1" wp14:anchorId="72DFB13B" wp14:editId="6B32C1A3">
                <wp:simplePos x="0" y="0"/>
                <wp:positionH relativeFrom="margin">
                  <wp:posOffset>-71563</wp:posOffset>
                </wp:positionH>
                <wp:positionV relativeFrom="page">
                  <wp:posOffset>2464904</wp:posOffset>
                </wp:positionV>
                <wp:extent cx="7347005" cy="3081655"/>
                <wp:effectExtent l="0" t="0" r="6350" b="6985"/>
                <wp:wrapNone/>
                <wp:docPr id="7" name="CoverTitle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7005" cy="3081655"/>
                        </a:xfrm>
                        <a:prstGeom prst="rect">
                          <a:avLst/>
                        </a:prstGeom>
                        <a:noFill/>
                        <a:ln w="9525">
                          <a:noFill/>
                          <a:miter lim="800000"/>
                          <a:headEnd/>
                          <a:tailEnd/>
                        </a:ln>
                      </wps:spPr>
                      <wps:txbx>
                        <w:txbxContent>
                          <w:p w14:paraId="7C64DB68" w14:textId="77777777" w:rsidR="005E54DC" w:rsidRDefault="005E54DC"/>
                          <w:p w14:paraId="39F33976" w14:textId="77777777" w:rsidR="005E54DC" w:rsidRDefault="005E54DC"/>
                          <w:p w14:paraId="1648313F" w14:textId="77777777" w:rsidR="005E54DC" w:rsidRDefault="005E54DC"/>
                          <w:p w14:paraId="176D1689" w14:textId="77777777" w:rsidR="005E54DC" w:rsidRDefault="005E54DC"/>
                          <w:p w14:paraId="3D788FEE" w14:textId="77777777" w:rsidR="005E54DC" w:rsidRDefault="005E54DC"/>
                          <w:p w14:paraId="23890DCC" w14:textId="77777777" w:rsidR="005E54DC" w:rsidRDefault="005E54DC"/>
                          <w:p w14:paraId="2F8CA3CF" w14:textId="77777777" w:rsidR="005E54DC" w:rsidRDefault="005E54DC"/>
                          <w:p w14:paraId="443A2B09" w14:textId="77777777" w:rsidR="005E54DC" w:rsidRDefault="005E54DC"/>
                          <w:p w14:paraId="265D5CB1" w14:textId="77777777" w:rsidR="005E54DC" w:rsidRDefault="005E54DC"/>
                          <w:tbl>
                            <w:tblPr>
                              <w:tblStyle w:val="Plaingrid"/>
                              <w:tblW w:w="3990" w:type="pct"/>
                              <w:tblLook w:val="04A0" w:firstRow="1" w:lastRow="0" w:firstColumn="1" w:lastColumn="0" w:noHBand="0" w:noVBand="1"/>
                            </w:tblPr>
                            <w:tblGrid>
                              <w:gridCol w:w="9234"/>
                            </w:tblGrid>
                            <w:tr w:rsidR="00CF237B" w:rsidRPr="008E5DD6" w14:paraId="73592367" w14:textId="77777777" w:rsidTr="00DD205C">
                              <w:trPr>
                                <w:trHeight w:val="3547"/>
                              </w:trPr>
                              <w:tc>
                                <w:tcPr>
                                  <w:tcW w:w="7200" w:type="dxa"/>
                                </w:tcPr>
                                <w:p w14:paraId="409E3FD1" w14:textId="009A6755" w:rsidR="00CF237B" w:rsidRPr="006A16AA" w:rsidRDefault="00CF237B" w:rsidP="008E5DD6">
                                  <w:pPr>
                                    <w:pStyle w:val="Title"/>
                                    <w:rPr>
                                      <w:b/>
                                      <w:bCs/>
                                      <w:color w:val="auto"/>
                                    </w:rPr>
                                  </w:pPr>
                                  <w:r w:rsidRPr="006A16AA">
                                    <w:rPr>
                                      <w:b/>
                                      <w:bCs/>
                                      <w:color w:val="auto"/>
                                    </w:rPr>
                                    <w:fldChar w:fldCharType="begin"/>
                                  </w:r>
                                  <w:r w:rsidRPr="006A16AA">
                                    <w:rPr>
                                      <w:b/>
                                      <w:bCs/>
                                      <w:color w:val="auto"/>
                                    </w:rPr>
                                    <w:instrText xml:space="preserve"> DOCPROPERTY  DocumentTitle \* MERGEFORMAT </w:instrText>
                                  </w:r>
                                  <w:r w:rsidRPr="006A16AA">
                                    <w:rPr>
                                      <w:b/>
                                      <w:bCs/>
                                      <w:color w:val="auto"/>
                                    </w:rPr>
                                    <w:fldChar w:fldCharType="separate"/>
                                  </w:r>
                                  <w:r w:rsidR="008E5DD6" w:rsidRPr="00B110AD">
                                    <w:rPr>
                                      <w:b/>
                                      <w:bCs/>
                                      <w:color w:val="C00000"/>
                                    </w:rPr>
                                    <w:t>Swansea Council E-Cycle Hire Scheme</w:t>
                                  </w:r>
                                  <w:r w:rsidR="008E5DD6" w:rsidRPr="006A16AA">
                                    <w:rPr>
                                      <w:b/>
                                      <w:bCs/>
                                      <w:color w:val="auto"/>
                                    </w:rPr>
                                    <w:t xml:space="preserve"> </w:t>
                                  </w:r>
                                  <w:r w:rsidRPr="006A16AA">
                                    <w:rPr>
                                      <w:b/>
                                      <w:bCs/>
                                      <w:color w:val="auto"/>
                                    </w:rPr>
                                    <w:fldChar w:fldCharType="end"/>
                                  </w:r>
                                </w:p>
                                <w:p w14:paraId="1202FC56" w14:textId="212AD170" w:rsidR="00CF237B" w:rsidRPr="006A16AA" w:rsidRDefault="00477CC4" w:rsidP="008E5DD6">
                                  <w:pPr>
                                    <w:pStyle w:val="Subtitleheading"/>
                                    <w:rPr>
                                      <w:color w:val="auto"/>
                                    </w:rPr>
                                  </w:pPr>
                                  <w:r w:rsidRPr="006A16AA">
                                    <w:rPr>
                                      <w:color w:val="auto"/>
                                    </w:rPr>
                                    <w:fldChar w:fldCharType="begin"/>
                                  </w:r>
                                  <w:r w:rsidRPr="006A16AA">
                                    <w:rPr>
                                      <w:color w:val="auto"/>
                                    </w:rPr>
                                    <w:instrText xml:space="preserve"> DOCPROPERTY  SubTitle \* MERGEFORMAT </w:instrText>
                                  </w:r>
                                  <w:r w:rsidRPr="006A16AA">
                                    <w:rPr>
                                      <w:color w:val="auto"/>
                                    </w:rPr>
                                    <w:fldChar w:fldCharType="separate"/>
                                  </w:r>
                                  <w:r w:rsidR="007C6B6E" w:rsidRPr="006A16AA">
                                    <w:rPr>
                                      <w:color w:val="auto"/>
                                    </w:rPr>
                                    <w:t>Preliminary</w:t>
                                  </w:r>
                                  <w:r w:rsidR="008E5DD6" w:rsidRPr="006A16AA">
                                    <w:rPr>
                                      <w:color w:val="auto"/>
                                    </w:rPr>
                                    <w:t xml:space="preserve"> Market Engagement </w:t>
                                  </w:r>
                                  <w:r w:rsidRPr="006A16AA">
                                    <w:rPr>
                                      <w:color w:val="auto"/>
                                    </w:rPr>
                                    <w:fldChar w:fldCharType="end"/>
                                  </w:r>
                                </w:p>
                                <w:p w14:paraId="179726B1" w14:textId="55E3F317" w:rsidR="00CF237B" w:rsidRPr="006A16AA" w:rsidRDefault="00477CC4" w:rsidP="008E5DD6">
                                  <w:pPr>
                                    <w:pStyle w:val="Subtitleheading"/>
                                    <w:rPr>
                                      <w:color w:val="auto"/>
                                    </w:rPr>
                                  </w:pPr>
                                  <w:r w:rsidRPr="006A16AA">
                                    <w:rPr>
                                      <w:color w:val="auto"/>
                                    </w:rPr>
                                    <w:fldChar w:fldCharType="begin"/>
                                  </w:r>
                                  <w:r w:rsidRPr="006A16AA">
                                    <w:rPr>
                                      <w:color w:val="auto"/>
                                    </w:rPr>
                                    <w:instrText xml:space="preserve"> DOCPROPERTY  SupplementaryTitle \* MERGEFORMAT </w:instrText>
                                  </w:r>
                                  <w:r w:rsidRPr="006A16AA">
                                    <w:rPr>
                                      <w:color w:val="auto"/>
                                    </w:rPr>
                                    <w:fldChar w:fldCharType="separate"/>
                                  </w:r>
                                  <w:r w:rsidR="008E5DD6" w:rsidRPr="006A16AA">
                                    <w:rPr>
                                      <w:color w:val="auto"/>
                                    </w:rPr>
                                    <w:t xml:space="preserve">Project Information </w:t>
                                  </w:r>
                                  <w:r w:rsidRPr="006A16AA">
                                    <w:rPr>
                                      <w:color w:val="auto"/>
                                    </w:rPr>
                                    <w:fldChar w:fldCharType="end"/>
                                  </w:r>
                                </w:p>
                                <w:p w14:paraId="1CB417AA" w14:textId="77777777" w:rsidR="00CF237B" w:rsidRPr="006A16AA" w:rsidRDefault="00CF237B" w:rsidP="008E5DD6"/>
                                <w:p w14:paraId="43FC938C" w14:textId="7E70EE26" w:rsidR="00CF237B" w:rsidRPr="006A16AA" w:rsidRDefault="00477CC4" w:rsidP="008E5DD6">
                                  <w:pPr>
                                    <w:pStyle w:val="Subtitleheading"/>
                                    <w:rPr>
                                      <w:color w:val="auto"/>
                                    </w:rPr>
                                  </w:pPr>
                                  <w:r w:rsidRPr="006A16AA">
                                    <w:rPr>
                                      <w:color w:val="auto"/>
                                    </w:rPr>
                                    <w:fldChar w:fldCharType="begin"/>
                                  </w:r>
                                  <w:r w:rsidRPr="006A16AA">
                                    <w:rPr>
                                      <w:color w:val="auto"/>
                                    </w:rPr>
                                    <w:instrText xml:space="preserve"> DOCPROPERTY  ClientName \* MERGEFORMAT </w:instrText>
                                  </w:r>
                                  <w:r w:rsidRPr="006A16AA">
                                    <w:rPr>
                                      <w:color w:val="auto"/>
                                    </w:rPr>
                                    <w:fldChar w:fldCharType="separate"/>
                                  </w:r>
                                  <w:r w:rsidR="008E5DD6" w:rsidRPr="006A16AA">
                                    <w:rPr>
                                      <w:color w:val="auto"/>
                                    </w:rPr>
                                    <w:t>Swansea Council</w:t>
                                  </w:r>
                                  <w:r w:rsidRPr="006A16AA">
                                    <w:rPr>
                                      <w:color w:val="auto"/>
                                    </w:rPr>
                                    <w:fldChar w:fldCharType="end"/>
                                  </w:r>
                                </w:p>
                                <w:p w14:paraId="1769AB8C" w14:textId="77777777" w:rsidR="003D7250" w:rsidRPr="006A16AA" w:rsidRDefault="003D7250" w:rsidP="008E5DD6">
                                  <w:pPr>
                                    <w:pStyle w:val="Subtitleheading"/>
                                    <w:rPr>
                                      <w:color w:val="auto"/>
                                    </w:rPr>
                                  </w:pPr>
                                </w:p>
                                <w:p w14:paraId="6FD35440" w14:textId="657F5230" w:rsidR="003D7250" w:rsidRPr="006A16AA" w:rsidRDefault="003D7250" w:rsidP="008E5DD6">
                                  <w:pPr>
                                    <w:pStyle w:val="Subtitleheading"/>
                                    <w:rPr>
                                      <w:color w:val="auto"/>
                                    </w:rPr>
                                  </w:pPr>
                                  <w:r w:rsidRPr="006A16AA">
                                    <w:rPr>
                                      <w:color w:val="auto"/>
                                    </w:rPr>
                                    <w:t>February 2026</w:t>
                                  </w:r>
                                </w:p>
                                <w:p w14:paraId="4BB543F1" w14:textId="4D6D1D71" w:rsidR="00CF237B" w:rsidRPr="003D7250" w:rsidRDefault="00CF237B" w:rsidP="008E5DD6">
                                  <w:pPr>
                                    <w:pStyle w:val="Subtitle"/>
                                    <w:rPr>
                                      <w:rFonts w:asciiTheme="minorHAnsi" w:hAnsiTheme="minorHAnsi" w:cstheme="minorHAnsi"/>
                                    </w:rPr>
                                  </w:pPr>
                                  <w:r w:rsidRPr="003D7250">
                                    <w:rPr>
                                      <w:rFonts w:asciiTheme="minorHAnsi" w:hAnsiTheme="minorHAnsi" w:cstheme="minorHAnsi"/>
                                    </w:rPr>
                                    <w:fldChar w:fldCharType="begin"/>
                                  </w:r>
                                  <w:r w:rsidRPr="003D7250">
                                    <w:rPr>
                                      <w:rFonts w:asciiTheme="minorHAnsi" w:hAnsiTheme="minorHAnsi" w:cstheme="minorHAnsi"/>
                                    </w:rPr>
                                    <w:instrText xml:space="preserve"> DOCPROPERTY  TenderStage \* MERGEFORMAT </w:instrText>
                                  </w:r>
                                  <w:r w:rsidRPr="003D7250">
                                    <w:rPr>
                                      <w:rFonts w:asciiTheme="minorHAnsi" w:hAnsiTheme="minorHAnsi" w:cstheme="minorHAnsi"/>
                                    </w:rPr>
                                    <w:fldChar w:fldCharType="end"/>
                                  </w:r>
                                </w:p>
                                <w:p w14:paraId="03FC457A" w14:textId="77777777" w:rsidR="00CF237B" w:rsidRPr="003D7250" w:rsidRDefault="00CF237B" w:rsidP="008E5DD6">
                                  <w:pPr>
                                    <w:rPr>
                                      <w:color w:val="FFFFFF" w:themeColor="background1"/>
                                    </w:rPr>
                                  </w:pPr>
                                </w:p>
                                <w:p w14:paraId="4B4B9B6D" w14:textId="71A31F91" w:rsidR="00CF237B" w:rsidRPr="003D7250" w:rsidRDefault="00477CC4" w:rsidP="008E5DD6">
                                  <w:pPr>
                                    <w:pStyle w:val="Coverfooter"/>
                                  </w:pPr>
                                  <w:r w:rsidRPr="003D7250">
                                    <w:fldChar w:fldCharType="begin"/>
                                  </w:r>
                                  <w:r w:rsidRPr="003D7250">
                                    <w:instrText xml:space="preserve"> DOCPROPERTY  DocumentReference \* MERGEFORMAT </w:instrText>
                                  </w:r>
                                  <w:r w:rsidRPr="003D7250">
                                    <w:fldChar w:fldCharType="end"/>
                                  </w:r>
                                </w:p>
                                <w:p w14:paraId="2E967B4B" w14:textId="77777777" w:rsidR="00CF237B" w:rsidRPr="0074241A" w:rsidRDefault="00CF237B" w:rsidP="008E5DD6">
                                  <w:pPr>
                                    <w:pStyle w:val="Coverfooter"/>
                                    <w:rPr>
                                      <w:color w:val="auto"/>
                                    </w:rPr>
                                  </w:pPr>
                                </w:p>
                                <w:p w14:paraId="5E04A5CA" w14:textId="0B3DD164" w:rsidR="00CF237B" w:rsidRPr="008E5DD6" w:rsidRDefault="00CF237B" w:rsidP="008E5DD6">
                                  <w:pPr>
                                    <w:pStyle w:val="Coverfooter"/>
                                    <w:rPr>
                                      <w:color w:val="FFFFFF"/>
                                    </w:rPr>
                                  </w:pPr>
                                </w:p>
                              </w:tc>
                            </w:tr>
                          </w:tbl>
                          <w:p w14:paraId="3DB00B46" w14:textId="77777777" w:rsidR="00CF237B" w:rsidRDefault="00CF237B" w:rsidP="00D50E1B"/>
                        </w:txbxContent>
                      </wps:txbx>
                      <wps:bodyPr rot="0" vert="horz" wrap="square" lIns="0" tIns="0" rIns="0" bIns="36000" anchor="t" anchorCtr="0">
                        <a:noAutofit/>
                      </wps:bodyPr>
                    </wps:wsp>
                  </a:graphicData>
                </a:graphic>
                <wp14:sizeRelH relativeFrom="margin">
                  <wp14:pctWidth>0</wp14:pctWidth>
                </wp14:sizeRelH>
                <wp14:sizeRelV relativeFrom="page">
                  <wp14:pctHeight>50000</wp14:pctHeight>
                </wp14:sizeRelV>
              </wp:anchor>
            </w:drawing>
          </mc:Choice>
          <mc:Fallback>
            <w:pict>
              <v:shapetype w14:anchorId="72DFB13B" id="_x0000_t202" coordsize="21600,21600" o:spt="202" path="m,l,21600r21600,l21600,xe">
                <v:stroke joinstyle="miter"/>
                <v:path gradientshapeok="t" o:connecttype="rect"/>
              </v:shapetype>
              <v:shape id="CoverTitleBox" o:spid="_x0000_s1026" type="#_x0000_t202" style="position:absolute;margin-left:-5.65pt;margin-top:194.1pt;width:578.5pt;height:242.65pt;z-index:251658240;visibility:visible;mso-wrap-style:square;mso-width-percent:0;mso-height-percent:500;mso-wrap-distance-left:9pt;mso-wrap-distance-top:0;mso-wrap-distance-right:9pt;mso-wrap-distance-bottom:0;mso-position-horizontal:absolute;mso-position-horizontal-relative:margin;mso-position-vertical:absolute;mso-position-vertical-relative:page;mso-width-percent:0;mso-height-percent:50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" o:allowincell="f" filled="f" stroked="f">
                <v:textbox inset="0,0,0,1mm">
                  <w:txbxContent>
                    <w:p w14:paraId="7C64DB68" w14:textId="77777777" w:rsidR="005E54DC" w:rsidRDefault="005E54DC"/>
                    <w:p w14:paraId="39F33976" w14:textId="77777777" w:rsidR="005E54DC" w:rsidRDefault="005E54DC"/>
                    <w:p w14:paraId="1648313F" w14:textId="77777777" w:rsidR="005E54DC" w:rsidRDefault="005E54DC"/>
                    <w:p w14:paraId="176D1689" w14:textId="77777777" w:rsidR="005E54DC" w:rsidRDefault="005E54DC"/>
                    <w:p w14:paraId="3D788FEE" w14:textId="77777777" w:rsidR="005E54DC" w:rsidRDefault="005E54DC"/>
                    <w:p w14:paraId="23890DCC" w14:textId="77777777" w:rsidR="005E54DC" w:rsidRDefault="005E54DC"/>
                    <w:p w14:paraId="2F8CA3CF" w14:textId="77777777" w:rsidR="005E54DC" w:rsidRDefault="005E54DC"/>
                    <w:p w14:paraId="443A2B09" w14:textId="77777777" w:rsidR="005E54DC" w:rsidRDefault="005E54DC"/>
                    <w:p w14:paraId="265D5CB1" w14:textId="77777777" w:rsidR="005E54DC" w:rsidRDefault="005E54DC"/>
                    <w:tbl>
                      <w:tblPr>
                        <w:tblStyle w:val="Plaingrid"/>
                        <w:tblW w:w="3990" w:type="pct"/>
                        <w:tblLook w:val="04A0" w:firstRow="1" w:lastRow="0" w:firstColumn="1" w:lastColumn="0" w:noHBand="0" w:noVBand="1"/>
                      </w:tblPr>
                      <w:tblGrid>
                        <w:gridCol w:w="9234"/>
                      </w:tblGrid>
                      <w:tr w:rsidR="00CF237B" w:rsidRPr="008E5DD6" w14:paraId="73592367" w14:textId="77777777" w:rsidTr="00DD205C">
                        <w:trPr>
                          <w:trHeight w:val="3547"/>
                        </w:trPr>
                        <w:tc>
                          <w:tcPr>
                            <w:tcW w:w="7200" w:type="dxa"/>
                          </w:tcPr>
                          <w:p w14:paraId="409E3FD1" w14:textId="009A6755" w:rsidR="00CF237B" w:rsidRPr="006A16AA" w:rsidRDefault="00CF237B" w:rsidP="008E5DD6">
                            <w:pPr>
                              <w:pStyle w:val="Title"/>
                              <w:rPr>
                                <w:b/>
                                <w:bCs/>
                                <w:color w:val="auto"/>
                              </w:rPr>
                            </w:pPr>
                            <w:r w:rsidRPr="006A16AA">
                              <w:rPr>
                                <w:b/>
                                <w:bCs/>
                                <w:color w:val="auto"/>
                              </w:rPr>
                              <w:fldChar w:fldCharType="begin"/>
                            </w:r>
                            <w:r w:rsidRPr="006A16AA">
                              <w:rPr>
                                <w:b/>
                                <w:bCs/>
                                <w:color w:val="auto"/>
                              </w:rPr>
                              <w:instrText xml:space="preserve"> DOCPROPERTY  DocumentTitle \* MERGEFORMAT </w:instrText>
                            </w:r>
                            <w:r w:rsidRPr="006A16AA">
                              <w:rPr>
                                <w:b/>
                                <w:bCs/>
                                <w:color w:val="auto"/>
                              </w:rPr>
                              <w:fldChar w:fldCharType="separate"/>
                            </w:r>
                            <w:r w:rsidR="008E5DD6" w:rsidRPr="00B110AD">
                              <w:rPr>
                                <w:b/>
                                <w:bCs/>
                                <w:color w:val="C00000"/>
                              </w:rPr>
                              <w:t>Swansea Council E-Cycle Hire Scheme</w:t>
                            </w:r>
                            <w:r w:rsidR="008E5DD6" w:rsidRPr="006A16AA">
                              <w:rPr>
                                <w:b/>
                                <w:bCs/>
                                <w:color w:val="auto"/>
                              </w:rPr>
                              <w:t xml:space="preserve"> </w:t>
                            </w:r>
                            <w:r w:rsidRPr="006A16AA">
                              <w:rPr>
                                <w:b/>
                                <w:bCs/>
                                <w:color w:val="auto"/>
                              </w:rPr>
                              <w:fldChar w:fldCharType="end"/>
                            </w:r>
                          </w:p>
                          <w:p w14:paraId="1202FC56" w14:textId="212AD170" w:rsidR="00CF237B" w:rsidRPr="006A16AA" w:rsidRDefault="00477CC4" w:rsidP="008E5DD6">
                            <w:pPr>
                              <w:pStyle w:val="Subtitleheading"/>
                              <w:rPr>
                                <w:color w:val="auto"/>
                              </w:rPr>
                            </w:pPr>
                            <w:r w:rsidRPr="006A16AA">
                              <w:rPr>
                                <w:color w:val="auto"/>
                              </w:rPr>
                              <w:fldChar w:fldCharType="begin"/>
                            </w:r>
                            <w:r w:rsidRPr="006A16AA">
                              <w:rPr>
                                <w:color w:val="auto"/>
                              </w:rPr>
                              <w:instrText xml:space="preserve"> DOCPROPERTY  SubTitle \* MERGEFORMAT </w:instrText>
                            </w:r>
                            <w:r w:rsidRPr="006A16AA">
                              <w:rPr>
                                <w:color w:val="auto"/>
                              </w:rPr>
                              <w:fldChar w:fldCharType="separate"/>
                            </w:r>
                            <w:r w:rsidR="007C6B6E" w:rsidRPr="006A16AA">
                              <w:rPr>
                                <w:color w:val="auto"/>
                              </w:rPr>
                              <w:t>Preliminary</w:t>
                            </w:r>
                            <w:r w:rsidR="008E5DD6" w:rsidRPr="006A16AA">
                              <w:rPr>
                                <w:color w:val="auto"/>
                              </w:rPr>
                              <w:t xml:space="preserve"> Market Engagement </w:t>
                            </w:r>
                            <w:r w:rsidRPr="006A16AA">
                              <w:rPr>
                                <w:color w:val="auto"/>
                              </w:rPr>
                              <w:fldChar w:fldCharType="end"/>
                            </w:r>
                          </w:p>
                          <w:p w14:paraId="179726B1" w14:textId="55E3F317" w:rsidR="00CF237B" w:rsidRPr="006A16AA" w:rsidRDefault="00477CC4" w:rsidP="008E5DD6">
                            <w:pPr>
                              <w:pStyle w:val="Subtitleheading"/>
                              <w:rPr>
                                <w:color w:val="auto"/>
                              </w:rPr>
                            </w:pPr>
                            <w:r w:rsidRPr="006A16AA">
                              <w:rPr>
                                <w:color w:val="auto"/>
                              </w:rPr>
                              <w:fldChar w:fldCharType="begin"/>
                            </w:r>
                            <w:r w:rsidRPr="006A16AA">
                              <w:rPr>
                                <w:color w:val="auto"/>
                              </w:rPr>
                              <w:instrText xml:space="preserve"> DOCPROPERTY  SupplementaryTitle \* MERGEFORMAT </w:instrText>
                            </w:r>
                            <w:r w:rsidRPr="006A16AA">
                              <w:rPr>
                                <w:color w:val="auto"/>
                              </w:rPr>
                              <w:fldChar w:fldCharType="separate"/>
                            </w:r>
                            <w:r w:rsidR="008E5DD6" w:rsidRPr="006A16AA">
                              <w:rPr>
                                <w:color w:val="auto"/>
                              </w:rPr>
                              <w:t xml:space="preserve">Project Information </w:t>
                            </w:r>
                            <w:r w:rsidRPr="006A16AA">
                              <w:rPr>
                                <w:color w:val="auto"/>
                              </w:rPr>
                              <w:fldChar w:fldCharType="end"/>
                            </w:r>
                          </w:p>
                          <w:p w14:paraId="1CB417AA" w14:textId="77777777" w:rsidR="00CF237B" w:rsidRPr="006A16AA" w:rsidRDefault="00CF237B" w:rsidP="008E5DD6"/>
                          <w:p w14:paraId="43FC938C" w14:textId="7E70EE26" w:rsidR="00CF237B" w:rsidRPr="006A16AA" w:rsidRDefault="00477CC4" w:rsidP="008E5DD6">
                            <w:pPr>
                              <w:pStyle w:val="Subtitleheading"/>
                              <w:rPr>
                                <w:color w:val="auto"/>
                              </w:rPr>
                            </w:pPr>
                            <w:r w:rsidRPr="006A16AA">
                              <w:rPr>
                                <w:color w:val="auto"/>
                              </w:rPr>
                              <w:fldChar w:fldCharType="begin"/>
                            </w:r>
                            <w:r w:rsidRPr="006A16AA">
                              <w:rPr>
                                <w:color w:val="auto"/>
                              </w:rPr>
                              <w:instrText xml:space="preserve"> DOCPROPERTY  ClientName \* MERGEFORMAT </w:instrText>
                            </w:r>
                            <w:r w:rsidRPr="006A16AA">
                              <w:rPr>
                                <w:color w:val="auto"/>
                              </w:rPr>
                              <w:fldChar w:fldCharType="separate"/>
                            </w:r>
                            <w:r w:rsidR="008E5DD6" w:rsidRPr="006A16AA">
                              <w:rPr>
                                <w:color w:val="auto"/>
                              </w:rPr>
                              <w:t>Swansea Council</w:t>
                            </w:r>
                            <w:r w:rsidRPr="006A16AA">
                              <w:rPr>
                                <w:color w:val="auto"/>
                              </w:rPr>
                              <w:fldChar w:fldCharType="end"/>
                            </w:r>
                          </w:p>
                          <w:p w14:paraId="1769AB8C" w14:textId="77777777" w:rsidR="003D7250" w:rsidRPr="006A16AA" w:rsidRDefault="003D7250" w:rsidP="008E5DD6">
                            <w:pPr>
                              <w:pStyle w:val="Subtitleheading"/>
                              <w:rPr>
                                <w:color w:val="auto"/>
                              </w:rPr>
                            </w:pPr>
                          </w:p>
                          <w:p w14:paraId="6FD35440" w14:textId="657F5230" w:rsidR="003D7250" w:rsidRPr="006A16AA" w:rsidRDefault="003D7250" w:rsidP="008E5DD6">
                            <w:pPr>
                              <w:pStyle w:val="Subtitleheading"/>
                              <w:rPr>
                                <w:color w:val="auto"/>
                              </w:rPr>
                            </w:pPr>
                            <w:r w:rsidRPr="006A16AA">
                              <w:rPr>
                                <w:color w:val="auto"/>
                              </w:rPr>
                              <w:t>February 2026</w:t>
                            </w:r>
                          </w:p>
                          <w:p w14:paraId="4BB543F1" w14:textId="4D6D1D71" w:rsidR="00CF237B" w:rsidRPr="003D7250" w:rsidRDefault="00CF237B" w:rsidP="008E5DD6">
                            <w:pPr>
                              <w:pStyle w:val="Subtitle"/>
                              <w:rPr>
                                <w:rFonts w:asciiTheme="minorHAnsi" w:hAnsiTheme="minorHAnsi" w:cstheme="minorHAnsi"/>
                              </w:rPr>
                            </w:pPr>
                            <w:r w:rsidRPr="003D7250">
                              <w:rPr>
                                <w:rFonts w:asciiTheme="minorHAnsi" w:hAnsiTheme="minorHAnsi" w:cstheme="minorHAnsi"/>
                              </w:rPr>
                              <w:fldChar w:fldCharType="begin"/>
                            </w:r>
                            <w:r w:rsidRPr="003D7250">
                              <w:rPr>
                                <w:rFonts w:asciiTheme="minorHAnsi" w:hAnsiTheme="minorHAnsi" w:cstheme="minorHAnsi"/>
                              </w:rPr>
                              <w:instrText xml:space="preserve"> DOCPROPERTY  TenderStage \* MERGEFORMAT </w:instrText>
                            </w:r>
                            <w:r w:rsidRPr="003D7250">
                              <w:rPr>
                                <w:rFonts w:asciiTheme="minorHAnsi" w:hAnsiTheme="minorHAnsi" w:cstheme="minorHAnsi"/>
                              </w:rPr>
                              <w:fldChar w:fldCharType="end"/>
                            </w:r>
                          </w:p>
                          <w:p w14:paraId="03FC457A" w14:textId="77777777" w:rsidR="00CF237B" w:rsidRPr="003D7250" w:rsidRDefault="00CF237B" w:rsidP="008E5DD6">
                            <w:pPr>
                              <w:rPr>
                                <w:color w:val="FFFFFF" w:themeColor="background1"/>
                              </w:rPr>
                            </w:pPr>
                          </w:p>
                          <w:p w14:paraId="4B4B9B6D" w14:textId="71A31F91" w:rsidR="00CF237B" w:rsidRPr="003D7250" w:rsidRDefault="00477CC4" w:rsidP="008E5DD6">
                            <w:pPr>
                              <w:pStyle w:val="Coverfooter"/>
                            </w:pPr>
                            <w:r w:rsidRPr="003D7250">
                              <w:fldChar w:fldCharType="begin"/>
                            </w:r>
                            <w:r w:rsidRPr="003D7250">
                              <w:instrText xml:space="preserve"> DOCPROPERTY  DocumentReference \* MERGEFORMAT </w:instrText>
                            </w:r>
                            <w:r w:rsidRPr="003D7250">
                              <w:fldChar w:fldCharType="end"/>
                            </w:r>
                          </w:p>
                          <w:p w14:paraId="2E967B4B" w14:textId="77777777" w:rsidR="00CF237B" w:rsidRPr="0074241A" w:rsidRDefault="00CF237B" w:rsidP="008E5DD6">
                            <w:pPr>
                              <w:pStyle w:val="Coverfooter"/>
                              <w:rPr>
                                <w:color w:val="auto"/>
                              </w:rPr>
                            </w:pPr>
                          </w:p>
                          <w:p w14:paraId="5E04A5CA" w14:textId="0B3DD164" w:rsidR="00CF237B" w:rsidRPr="008E5DD6" w:rsidRDefault="00CF237B" w:rsidP="008E5DD6">
                            <w:pPr>
                              <w:pStyle w:val="Coverfooter"/>
                              <w:rPr>
                                <w:color w:val="FFFFFF"/>
                              </w:rPr>
                            </w:pPr>
                          </w:p>
                        </w:tc>
                      </w:tr>
                    </w:tbl>
                    <w:p w14:paraId="3DB00B46" w14:textId="77777777" w:rsidR="00CF237B" w:rsidRDefault="00CF237B" w:rsidP="00D50E1B"/>
                  </w:txbxContent>
                </v:textbox>
                <w10:wrap anchorx="margin" anchory="page"/>
              </v:shape>
            </w:pict>
          </mc:Fallback>
        </mc:AlternateContent>
      </w:r>
      <w:r w:rsidR="00D54666">
        <w:rPr>
          <w:noProof/>
          <w:lang w:eastAsia="en-GB"/>
        </w:rPr>
        <mc:AlternateContent>
          <mc:Choice Requires="wps">
            <w:drawing>
              <wp:anchor distT="0" distB="0" distL="114300" distR="114300" simplePos="0" relativeHeight="251658241" behindDoc="0" locked="0" layoutInCell="0" allowOverlap="1" wp14:anchorId="3B05E8A3" wp14:editId="15DD5864">
                <wp:simplePos x="0" y="0"/>
                <wp:positionH relativeFrom="column">
                  <wp:posOffset>0</wp:posOffset>
                </wp:positionH>
                <wp:positionV relativeFrom="page">
                  <wp:posOffset>357447</wp:posOffset>
                </wp:positionV>
                <wp:extent cx="4284345" cy="271780"/>
                <wp:effectExtent l="0" t="0" r="1905" b="13970"/>
                <wp:wrapNone/>
                <wp:docPr id="4" name="CoverAdditionalCompan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4345" cy="271780"/>
                        </a:xfrm>
                        <a:prstGeom prst="rect">
                          <a:avLst/>
                        </a:prstGeom>
                        <a:noFill/>
                        <a:ln w="9525">
                          <a:noFill/>
                          <a:miter lim="800000"/>
                          <a:headEnd/>
                          <a:tailEnd/>
                        </a:ln>
                      </wps:spPr>
                      <wps:txbx>
                        <w:txbxContent>
                          <w:bookmarkStart w:id="0" w:name="Cover2"/>
                          <w:bookmarkStart w:id="1" w:name="Start"/>
                          <w:bookmarkStart w:id="2" w:name="DRAFT"/>
                          <w:p w14:paraId="426276E1" w14:textId="0537B578" w:rsidR="00CF237B" w:rsidRPr="00F74319" w:rsidRDefault="00CF237B" w:rsidP="00F83749">
                            <w:pPr>
                              <w:pStyle w:val="Subtitleheading"/>
                              <w:rPr>
                                <w:b/>
                                <w:sz w:val="36"/>
                                <w:szCs w:val="36"/>
                              </w:rPr>
                            </w:pPr>
                            <w:r w:rsidRPr="008E5DD6">
                              <w:rPr>
                                <w:b/>
                                <w:color w:val="FFFFFF"/>
                                <w:sz w:val="36"/>
                                <w:szCs w:val="36"/>
                              </w:rPr>
                              <w:fldChar w:fldCharType="begin"/>
                            </w:r>
                            <w:r w:rsidRPr="008E5DD6">
                              <w:rPr>
                                <w:b/>
                                <w:color w:val="FFFFFF"/>
                                <w:sz w:val="36"/>
                                <w:szCs w:val="36"/>
                              </w:rPr>
                              <w:instrText xml:space="preserve"> DOCPROPERTY  Draft \* MERGEFORMAT </w:instrText>
                            </w:r>
                            <w:r w:rsidRPr="008E5DD6">
                              <w:rPr>
                                <w:b/>
                                <w:color w:val="FFFFFF"/>
                                <w:sz w:val="36"/>
                                <w:szCs w:val="36"/>
                              </w:rPr>
                              <w:fldChar w:fldCharType="separate"/>
                            </w:r>
                            <w:r w:rsidR="008E5DD6">
                              <w:rPr>
                                <w:b/>
                                <w:color w:val="FFFFFF"/>
                                <w:sz w:val="36"/>
                                <w:szCs w:val="36"/>
                              </w:rPr>
                              <w:t xml:space="preserve"> </w:t>
                            </w:r>
                            <w:r w:rsidRPr="008E5DD6">
                              <w:rPr>
                                <w:b/>
                                <w:color w:val="FFFFFF"/>
                                <w:sz w:val="36"/>
                                <w:szCs w:val="36"/>
                              </w:rPr>
                              <w:fldChar w:fldCharType="end"/>
                            </w:r>
                            <w:r w:rsidRPr="008E5DD6">
                              <w:rPr>
                                <w:b/>
                                <w:color w:val="FFFFFF"/>
                                <w:sz w:val="36"/>
                                <w:szCs w:val="36"/>
                              </w:rPr>
                              <w:t xml:space="preserve"> </w:t>
                            </w:r>
                            <w:bookmarkEnd w:id="0"/>
                            <w:bookmarkEnd w:id="1"/>
                            <w:bookmarkEnd w:id="2"/>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B05E8A3" id="CoverAdditionalCompany" o:spid="_x0000_s1027" type="#_x0000_t202" style="position:absolute;margin-left:0;margin-top:28.15pt;width:337.35pt;height:21.4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" o:allowincell="f" filled="f" stroked="f">
                <v:textbox style="mso-fit-shape-to-text:t" inset="0,0,0,0">
                  <w:txbxContent>
                    <w:bookmarkStart w:id="3" w:name="Cover2"/>
                    <w:bookmarkStart w:id="4" w:name="Start"/>
                    <w:bookmarkStart w:id="5" w:name="DRAFT"/>
                    <w:p w14:paraId="426276E1" w14:textId="0537B578" w:rsidR="00CF237B" w:rsidRPr="00F74319" w:rsidRDefault="00CF237B" w:rsidP="00F83749">
                      <w:pPr>
                        <w:pStyle w:val="Subtitleheading"/>
                        <w:rPr>
                          <w:b/>
                          <w:sz w:val="36"/>
                          <w:szCs w:val="36"/>
                        </w:rPr>
                      </w:pPr>
                      <w:r w:rsidRPr="008E5DD6">
                        <w:rPr>
                          <w:b/>
                          <w:color w:val="FFFFFF"/>
                          <w:sz w:val="36"/>
                          <w:szCs w:val="36"/>
                        </w:rPr>
                        <w:fldChar w:fldCharType="begin"/>
                      </w:r>
                      <w:r w:rsidRPr="008E5DD6">
                        <w:rPr>
                          <w:b/>
                          <w:color w:val="FFFFFF"/>
                          <w:sz w:val="36"/>
                          <w:szCs w:val="36"/>
                        </w:rPr>
                        <w:instrText xml:space="preserve"> DOCPROPERTY  Draft \* MERGEFORMAT </w:instrText>
                      </w:r>
                      <w:r w:rsidRPr="008E5DD6">
                        <w:rPr>
                          <w:b/>
                          <w:color w:val="FFFFFF"/>
                          <w:sz w:val="36"/>
                          <w:szCs w:val="36"/>
                        </w:rPr>
                        <w:fldChar w:fldCharType="separate"/>
                      </w:r>
                      <w:r w:rsidR="008E5DD6">
                        <w:rPr>
                          <w:b/>
                          <w:color w:val="FFFFFF"/>
                          <w:sz w:val="36"/>
                          <w:szCs w:val="36"/>
                        </w:rPr>
                        <w:t xml:space="preserve"> </w:t>
                      </w:r>
                      <w:r w:rsidRPr="008E5DD6">
                        <w:rPr>
                          <w:b/>
                          <w:color w:val="FFFFFF"/>
                          <w:sz w:val="36"/>
                          <w:szCs w:val="36"/>
                        </w:rPr>
                        <w:fldChar w:fldCharType="end"/>
                      </w:r>
                      <w:r w:rsidRPr="008E5DD6">
                        <w:rPr>
                          <w:b/>
                          <w:color w:val="FFFFFF"/>
                          <w:sz w:val="36"/>
                          <w:szCs w:val="36"/>
                        </w:rPr>
                        <w:t xml:space="preserve"> </w:t>
                      </w:r>
                      <w:bookmarkEnd w:id="3"/>
                      <w:bookmarkEnd w:id="4"/>
                      <w:bookmarkEnd w:id="5"/>
                    </w:p>
                  </w:txbxContent>
                </v:textbox>
                <w10:wrap anchory="page"/>
              </v:shape>
            </w:pict>
          </mc:Fallback>
        </mc:AlternateContent>
      </w:r>
    </w:p>
    <w:p w14:paraId="35167B7E" w14:textId="3251F3AA" w:rsidR="000D13AF" w:rsidRDefault="00477CC4" w:rsidP="006A16AA">
      <w:r>
        <w:lastRenderedPageBreak/>
        <w:fldChar w:fldCharType="begin"/>
      </w:r>
      <w:r>
        <w:instrText xml:space="preserve"> DOCPROPERTY  AdditionalCompanyName \* MERGEFORMAT </w:instrText>
      </w:r>
      <w:r>
        <w:fldChar w:fldCharType="end"/>
      </w:r>
    </w:p>
    <w:p w14:paraId="3A8C4FDD" w14:textId="77777777" w:rsidR="003964F2" w:rsidRDefault="003964F2" w:rsidP="003964F2">
      <w:pPr>
        <w:pStyle w:val="TOCHeading"/>
        <w:rPr>
          <w:noProof/>
        </w:rPr>
      </w:pPr>
      <w:bookmarkStart w:id="3" w:name="Text_Contents"/>
      <w:bookmarkStart w:id="4" w:name="TOC"/>
      <w:r>
        <w:rPr>
          <w:noProof/>
        </w:rPr>
        <w:t>Table of Contents</w:t>
      </w:r>
      <w:bookmarkEnd w:id="3"/>
    </w:p>
    <w:p w14:paraId="396286FD" w14:textId="48EE60EA" w:rsidR="006E3420" w:rsidRDefault="003964F2">
      <w:pPr>
        <w:pStyle w:val="TOC1"/>
        <w:tabs>
          <w:tab w:val="left" w:pos="720"/>
        </w:tabs>
        <w:rPr>
          <w:rFonts w:asciiTheme="minorHAnsi" w:eastAsiaTheme="minorEastAsia" w:hAnsiTheme="minorHAnsi"/>
          <w:noProof/>
          <w:kern w:val="2"/>
          <w:sz w:val="24"/>
          <w:szCs w:val="24"/>
          <w:lang w:eastAsia="en-GB"/>
          <w14:ligatures w14:val="standardContextual"/>
        </w:rPr>
      </w:pPr>
      <w:r>
        <w:rPr>
          <w:noProof/>
        </w:rPr>
        <w:fldChar w:fldCharType="begin"/>
      </w:r>
      <w:r>
        <w:rPr>
          <w:noProof/>
        </w:rPr>
        <w:instrText xml:space="preserve"> TOC \o "1-4" \z \u </w:instrText>
      </w:r>
      <w:r>
        <w:rPr>
          <w:noProof/>
        </w:rPr>
        <w:fldChar w:fldCharType="separate"/>
      </w:r>
      <w:r w:rsidR="006E3420">
        <w:rPr>
          <w:noProof/>
        </w:rPr>
        <w:t>1.</w:t>
      </w:r>
      <w:r w:rsidR="006E3420">
        <w:rPr>
          <w:rFonts w:asciiTheme="minorHAnsi" w:eastAsiaTheme="minorEastAsia" w:hAnsiTheme="minorHAnsi"/>
          <w:noProof/>
          <w:kern w:val="2"/>
          <w:sz w:val="24"/>
          <w:szCs w:val="24"/>
          <w:lang w:eastAsia="en-GB"/>
          <w14:ligatures w14:val="standardContextual"/>
        </w:rPr>
        <w:tab/>
      </w:r>
      <w:r w:rsidR="006E3420">
        <w:rPr>
          <w:noProof/>
        </w:rPr>
        <w:t>Project Information</w:t>
      </w:r>
      <w:r w:rsidR="006E3420">
        <w:rPr>
          <w:noProof/>
          <w:webHidden/>
        </w:rPr>
        <w:tab/>
      </w:r>
      <w:r w:rsidR="006E3420">
        <w:rPr>
          <w:noProof/>
          <w:webHidden/>
        </w:rPr>
        <w:fldChar w:fldCharType="begin"/>
      </w:r>
      <w:r w:rsidR="006E3420">
        <w:rPr>
          <w:noProof/>
          <w:webHidden/>
        </w:rPr>
        <w:instrText xml:space="preserve"> PAGEREF _Toc222757534 \h </w:instrText>
      </w:r>
      <w:r w:rsidR="006E3420">
        <w:rPr>
          <w:noProof/>
          <w:webHidden/>
        </w:rPr>
      </w:r>
      <w:r w:rsidR="006E3420">
        <w:rPr>
          <w:noProof/>
          <w:webHidden/>
        </w:rPr>
        <w:fldChar w:fldCharType="separate"/>
      </w:r>
      <w:r w:rsidR="006E3420">
        <w:rPr>
          <w:noProof/>
          <w:webHidden/>
        </w:rPr>
        <w:t>1</w:t>
      </w:r>
      <w:r w:rsidR="006E3420">
        <w:rPr>
          <w:noProof/>
          <w:webHidden/>
        </w:rPr>
        <w:fldChar w:fldCharType="end"/>
      </w:r>
    </w:p>
    <w:p w14:paraId="13E1738D" w14:textId="780FFBDD" w:rsidR="006E3420" w:rsidRDefault="006E3420">
      <w:pPr>
        <w:pStyle w:val="TOC2"/>
        <w:tabs>
          <w:tab w:val="left" w:pos="720"/>
        </w:tabs>
        <w:rPr>
          <w:rFonts w:eastAsiaTheme="minorEastAsia"/>
          <w:noProof/>
          <w:kern w:val="2"/>
          <w:sz w:val="24"/>
          <w:szCs w:val="24"/>
          <w:lang w:eastAsia="en-GB"/>
          <w14:ligatures w14:val="standardContextual"/>
        </w:rPr>
      </w:pPr>
      <w:r>
        <w:rPr>
          <w:noProof/>
        </w:rPr>
        <w:t>2.1</w:t>
      </w:r>
      <w:r>
        <w:rPr>
          <w:rFonts w:eastAsiaTheme="minorEastAsia"/>
          <w:noProof/>
          <w:kern w:val="2"/>
          <w:sz w:val="24"/>
          <w:szCs w:val="24"/>
          <w:lang w:eastAsia="en-GB"/>
          <w14:ligatures w14:val="standardContextual"/>
        </w:rPr>
        <w:tab/>
      </w:r>
      <w:r>
        <w:rPr>
          <w:noProof/>
        </w:rPr>
        <w:t>Overview</w:t>
      </w:r>
      <w:r>
        <w:rPr>
          <w:noProof/>
          <w:webHidden/>
        </w:rPr>
        <w:tab/>
      </w:r>
      <w:r>
        <w:rPr>
          <w:noProof/>
          <w:webHidden/>
        </w:rPr>
        <w:fldChar w:fldCharType="begin"/>
      </w:r>
      <w:r>
        <w:rPr>
          <w:noProof/>
          <w:webHidden/>
        </w:rPr>
        <w:instrText xml:space="preserve"> PAGEREF _Toc222757537 \h </w:instrText>
      </w:r>
      <w:r>
        <w:rPr>
          <w:noProof/>
          <w:webHidden/>
        </w:rPr>
      </w:r>
      <w:r>
        <w:rPr>
          <w:noProof/>
          <w:webHidden/>
        </w:rPr>
        <w:fldChar w:fldCharType="separate"/>
      </w:r>
      <w:r>
        <w:rPr>
          <w:noProof/>
          <w:webHidden/>
        </w:rPr>
        <w:t>1</w:t>
      </w:r>
      <w:r>
        <w:rPr>
          <w:noProof/>
          <w:webHidden/>
        </w:rPr>
        <w:fldChar w:fldCharType="end"/>
      </w:r>
    </w:p>
    <w:p w14:paraId="4B1AA151" w14:textId="27ED94A5" w:rsidR="006E3420" w:rsidRDefault="006E3420">
      <w:pPr>
        <w:pStyle w:val="TOC2"/>
        <w:tabs>
          <w:tab w:val="left" w:pos="720"/>
        </w:tabs>
        <w:rPr>
          <w:rFonts w:eastAsiaTheme="minorEastAsia"/>
          <w:noProof/>
          <w:kern w:val="2"/>
          <w:sz w:val="24"/>
          <w:szCs w:val="24"/>
          <w:lang w:eastAsia="en-GB"/>
          <w14:ligatures w14:val="standardContextual"/>
        </w:rPr>
      </w:pPr>
      <w:r>
        <w:rPr>
          <w:noProof/>
        </w:rPr>
        <w:t>2.2</w:t>
      </w:r>
      <w:r>
        <w:rPr>
          <w:rFonts w:eastAsiaTheme="minorEastAsia"/>
          <w:noProof/>
          <w:kern w:val="2"/>
          <w:sz w:val="24"/>
          <w:szCs w:val="24"/>
          <w:lang w:eastAsia="en-GB"/>
          <w14:ligatures w14:val="standardContextual"/>
        </w:rPr>
        <w:tab/>
      </w:r>
      <w:r>
        <w:rPr>
          <w:noProof/>
        </w:rPr>
        <w:t>Scope of services</w:t>
      </w:r>
      <w:r>
        <w:rPr>
          <w:noProof/>
          <w:webHidden/>
        </w:rPr>
        <w:tab/>
      </w:r>
      <w:r>
        <w:rPr>
          <w:noProof/>
          <w:webHidden/>
        </w:rPr>
        <w:fldChar w:fldCharType="begin"/>
      </w:r>
      <w:r>
        <w:rPr>
          <w:noProof/>
          <w:webHidden/>
        </w:rPr>
        <w:instrText xml:space="preserve"> PAGEREF _Toc222757538 \h </w:instrText>
      </w:r>
      <w:r>
        <w:rPr>
          <w:noProof/>
          <w:webHidden/>
        </w:rPr>
      </w:r>
      <w:r>
        <w:rPr>
          <w:noProof/>
          <w:webHidden/>
        </w:rPr>
        <w:fldChar w:fldCharType="separate"/>
      </w:r>
      <w:r>
        <w:rPr>
          <w:noProof/>
          <w:webHidden/>
        </w:rPr>
        <w:t>1</w:t>
      </w:r>
      <w:r>
        <w:rPr>
          <w:noProof/>
          <w:webHidden/>
        </w:rPr>
        <w:fldChar w:fldCharType="end"/>
      </w:r>
    </w:p>
    <w:p w14:paraId="57AB8A00" w14:textId="32D8BA39" w:rsidR="006E3420" w:rsidRDefault="006E3420">
      <w:pPr>
        <w:pStyle w:val="TOC3"/>
        <w:tabs>
          <w:tab w:val="left" w:pos="720"/>
        </w:tabs>
        <w:rPr>
          <w:rFonts w:eastAsiaTheme="minorEastAsia"/>
          <w:noProof/>
          <w:kern w:val="2"/>
          <w:sz w:val="24"/>
          <w:szCs w:val="24"/>
          <w:lang w:eastAsia="en-GB"/>
          <w14:ligatures w14:val="standardContextual"/>
        </w:rPr>
      </w:pPr>
      <w:r>
        <w:rPr>
          <w:noProof/>
        </w:rPr>
        <w:t>2.2.1</w:t>
      </w:r>
      <w:r>
        <w:rPr>
          <w:rFonts w:eastAsiaTheme="minorEastAsia"/>
          <w:noProof/>
          <w:kern w:val="2"/>
          <w:sz w:val="24"/>
          <w:szCs w:val="24"/>
          <w:lang w:eastAsia="en-GB"/>
          <w14:ligatures w14:val="standardContextual"/>
        </w:rPr>
        <w:tab/>
      </w:r>
      <w:r>
        <w:rPr>
          <w:noProof/>
        </w:rPr>
        <w:t>Operating area</w:t>
      </w:r>
      <w:r>
        <w:rPr>
          <w:noProof/>
          <w:webHidden/>
        </w:rPr>
        <w:tab/>
      </w:r>
      <w:r>
        <w:rPr>
          <w:noProof/>
          <w:webHidden/>
        </w:rPr>
        <w:fldChar w:fldCharType="begin"/>
      </w:r>
      <w:r>
        <w:rPr>
          <w:noProof/>
          <w:webHidden/>
        </w:rPr>
        <w:instrText xml:space="preserve"> PAGEREF _Toc222757539 \h </w:instrText>
      </w:r>
      <w:r>
        <w:rPr>
          <w:noProof/>
          <w:webHidden/>
        </w:rPr>
      </w:r>
      <w:r>
        <w:rPr>
          <w:noProof/>
          <w:webHidden/>
        </w:rPr>
        <w:fldChar w:fldCharType="separate"/>
      </w:r>
      <w:r>
        <w:rPr>
          <w:noProof/>
          <w:webHidden/>
        </w:rPr>
        <w:t>1</w:t>
      </w:r>
      <w:r>
        <w:rPr>
          <w:noProof/>
          <w:webHidden/>
        </w:rPr>
        <w:fldChar w:fldCharType="end"/>
      </w:r>
    </w:p>
    <w:p w14:paraId="6AD9F937" w14:textId="51CB0F93" w:rsidR="006E3420" w:rsidRDefault="006E3420">
      <w:pPr>
        <w:pStyle w:val="TOC3"/>
        <w:tabs>
          <w:tab w:val="left" w:pos="720"/>
        </w:tabs>
        <w:rPr>
          <w:rFonts w:eastAsiaTheme="minorEastAsia"/>
          <w:noProof/>
          <w:kern w:val="2"/>
          <w:sz w:val="24"/>
          <w:szCs w:val="24"/>
          <w:lang w:eastAsia="en-GB"/>
          <w14:ligatures w14:val="standardContextual"/>
        </w:rPr>
      </w:pPr>
      <w:r>
        <w:rPr>
          <w:noProof/>
        </w:rPr>
        <w:t>2.2.2</w:t>
      </w:r>
      <w:r>
        <w:rPr>
          <w:rFonts w:eastAsiaTheme="minorEastAsia"/>
          <w:noProof/>
          <w:kern w:val="2"/>
          <w:sz w:val="24"/>
          <w:szCs w:val="24"/>
          <w:lang w:eastAsia="en-GB"/>
          <w14:ligatures w14:val="standardContextual"/>
        </w:rPr>
        <w:tab/>
      </w:r>
      <w:r>
        <w:rPr>
          <w:noProof/>
        </w:rPr>
        <w:t>Fleet size</w:t>
      </w:r>
      <w:r>
        <w:rPr>
          <w:noProof/>
          <w:webHidden/>
        </w:rPr>
        <w:tab/>
      </w:r>
      <w:r>
        <w:rPr>
          <w:noProof/>
          <w:webHidden/>
        </w:rPr>
        <w:fldChar w:fldCharType="begin"/>
      </w:r>
      <w:r>
        <w:rPr>
          <w:noProof/>
          <w:webHidden/>
        </w:rPr>
        <w:instrText xml:space="preserve"> PAGEREF _Toc222757540 \h </w:instrText>
      </w:r>
      <w:r>
        <w:rPr>
          <w:noProof/>
          <w:webHidden/>
        </w:rPr>
      </w:r>
      <w:r>
        <w:rPr>
          <w:noProof/>
          <w:webHidden/>
        </w:rPr>
        <w:fldChar w:fldCharType="separate"/>
      </w:r>
      <w:r>
        <w:rPr>
          <w:noProof/>
          <w:webHidden/>
        </w:rPr>
        <w:t>2</w:t>
      </w:r>
      <w:r>
        <w:rPr>
          <w:noProof/>
          <w:webHidden/>
        </w:rPr>
        <w:fldChar w:fldCharType="end"/>
      </w:r>
    </w:p>
    <w:p w14:paraId="473A9D4E" w14:textId="78AF346C" w:rsidR="006E3420" w:rsidRDefault="006E3420">
      <w:pPr>
        <w:pStyle w:val="TOC3"/>
        <w:tabs>
          <w:tab w:val="left" w:pos="720"/>
        </w:tabs>
        <w:rPr>
          <w:rFonts w:eastAsiaTheme="minorEastAsia"/>
          <w:noProof/>
          <w:kern w:val="2"/>
          <w:sz w:val="24"/>
          <w:szCs w:val="24"/>
          <w:lang w:eastAsia="en-GB"/>
          <w14:ligatures w14:val="standardContextual"/>
        </w:rPr>
      </w:pPr>
      <w:r>
        <w:rPr>
          <w:noProof/>
        </w:rPr>
        <w:t>2.2.3</w:t>
      </w:r>
      <w:r>
        <w:rPr>
          <w:rFonts w:eastAsiaTheme="minorEastAsia"/>
          <w:noProof/>
          <w:kern w:val="2"/>
          <w:sz w:val="24"/>
          <w:szCs w:val="24"/>
          <w:lang w:eastAsia="en-GB"/>
          <w14:ligatures w14:val="standardContextual"/>
        </w:rPr>
        <w:tab/>
      </w:r>
      <w:r>
        <w:rPr>
          <w:noProof/>
        </w:rPr>
        <w:t>Scope of Service</w:t>
      </w:r>
      <w:r>
        <w:rPr>
          <w:noProof/>
          <w:webHidden/>
        </w:rPr>
        <w:tab/>
      </w:r>
      <w:r>
        <w:rPr>
          <w:noProof/>
          <w:webHidden/>
        </w:rPr>
        <w:fldChar w:fldCharType="begin"/>
      </w:r>
      <w:r>
        <w:rPr>
          <w:noProof/>
          <w:webHidden/>
        </w:rPr>
        <w:instrText xml:space="preserve"> PAGEREF _Toc222757541 \h </w:instrText>
      </w:r>
      <w:r>
        <w:rPr>
          <w:noProof/>
          <w:webHidden/>
        </w:rPr>
      </w:r>
      <w:r>
        <w:rPr>
          <w:noProof/>
          <w:webHidden/>
        </w:rPr>
        <w:fldChar w:fldCharType="separate"/>
      </w:r>
      <w:r>
        <w:rPr>
          <w:noProof/>
          <w:webHidden/>
        </w:rPr>
        <w:t>3</w:t>
      </w:r>
      <w:r>
        <w:rPr>
          <w:noProof/>
          <w:webHidden/>
        </w:rPr>
        <w:fldChar w:fldCharType="end"/>
      </w:r>
    </w:p>
    <w:p w14:paraId="07B02D25" w14:textId="2EB18996" w:rsidR="003964F2" w:rsidRDefault="003964F2" w:rsidP="003964F2">
      <w:pPr>
        <w:pStyle w:val="BodyText"/>
        <w:rPr>
          <w:noProof/>
        </w:rPr>
      </w:pPr>
      <w:r>
        <w:rPr>
          <w:noProof/>
        </w:rPr>
        <w:fldChar w:fldCharType="end"/>
      </w:r>
    </w:p>
    <w:p w14:paraId="0CC0A6C2" w14:textId="77777777" w:rsidR="003964F2" w:rsidRDefault="003964F2" w:rsidP="003964F2">
      <w:pPr>
        <w:pStyle w:val="TOCHeading"/>
        <w:rPr>
          <w:noProof/>
        </w:rPr>
      </w:pPr>
      <w:bookmarkStart w:id="5" w:name="Text_Figures"/>
      <w:r>
        <w:rPr>
          <w:noProof/>
        </w:rPr>
        <w:t>Figures</w:t>
      </w:r>
      <w:bookmarkEnd w:id="5"/>
    </w:p>
    <w:p w14:paraId="4CE5BD75" w14:textId="71BEFCED" w:rsidR="001842C3" w:rsidRDefault="003964F2">
      <w:pPr>
        <w:pStyle w:val="TableofFigures"/>
        <w:rPr>
          <w:rFonts w:eastAsiaTheme="minorEastAsia"/>
          <w:noProof/>
          <w:kern w:val="2"/>
          <w:sz w:val="24"/>
          <w:szCs w:val="24"/>
          <w:lang w:eastAsia="en-GB"/>
          <w14:ligatures w14:val="standardContextual"/>
        </w:rPr>
      </w:pPr>
      <w:r>
        <w:rPr>
          <w:noProof/>
        </w:rPr>
        <w:fldChar w:fldCharType="begin"/>
      </w:r>
      <w:r>
        <w:rPr>
          <w:noProof/>
        </w:rPr>
        <w:instrText xml:space="preserve"> TOC \z \c "Figure" </w:instrText>
      </w:r>
      <w:r>
        <w:rPr>
          <w:noProof/>
        </w:rPr>
        <w:fldChar w:fldCharType="separate"/>
      </w:r>
      <w:r w:rsidR="001842C3">
        <w:rPr>
          <w:noProof/>
        </w:rPr>
        <w:t>Figure 1: Swansea rental e-bike scheme indicative operating area</w:t>
      </w:r>
      <w:r w:rsidR="001842C3">
        <w:rPr>
          <w:noProof/>
          <w:webHidden/>
        </w:rPr>
        <w:tab/>
      </w:r>
      <w:r w:rsidR="001842C3">
        <w:rPr>
          <w:noProof/>
          <w:webHidden/>
        </w:rPr>
        <w:fldChar w:fldCharType="begin"/>
      </w:r>
      <w:r w:rsidR="001842C3">
        <w:rPr>
          <w:noProof/>
          <w:webHidden/>
        </w:rPr>
        <w:instrText xml:space="preserve"> PAGEREF _Toc222757667 \h </w:instrText>
      </w:r>
      <w:r w:rsidR="001842C3">
        <w:rPr>
          <w:noProof/>
          <w:webHidden/>
        </w:rPr>
      </w:r>
      <w:r w:rsidR="001842C3">
        <w:rPr>
          <w:noProof/>
          <w:webHidden/>
        </w:rPr>
        <w:fldChar w:fldCharType="separate"/>
      </w:r>
      <w:r w:rsidR="001842C3">
        <w:rPr>
          <w:noProof/>
          <w:webHidden/>
        </w:rPr>
        <w:t>2</w:t>
      </w:r>
      <w:r w:rsidR="001842C3">
        <w:rPr>
          <w:noProof/>
          <w:webHidden/>
        </w:rPr>
        <w:fldChar w:fldCharType="end"/>
      </w:r>
    </w:p>
    <w:p w14:paraId="55CA0A6F" w14:textId="24A20C78" w:rsidR="003964F2" w:rsidRDefault="003964F2" w:rsidP="003964F2">
      <w:pPr>
        <w:pStyle w:val="BodyText"/>
        <w:rPr>
          <w:noProof/>
        </w:rPr>
      </w:pPr>
      <w:r>
        <w:rPr>
          <w:noProof/>
        </w:rPr>
        <w:fldChar w:fldCharType="end"/>
      </w:r>
    </w:p>
    <w:p w14:paraId="42FF39BD" w14:textId="77777777" w:rsidR="003964F2" w:rsidRDefault="003964F2" w:rsidP="003964F2">
      <w:pPr>
        <w:pStyle w:val="TOCHeading"/>
        <w:rPr>
          <w:noProof/>
        </w:rPr>
      </w:pPr>
      <w:bookmarkStart w:id="6" w:name="Text_Tables"/>
      <w:r>
        <w:rPr>
          <w:noProof/>
        </w:rPr>
        <w:t>Tables</w:t>
      </w:r>
      <w:bookmarkEnd w:id="6"/>
    </w:p>
    <w:p w14:paraId="0E7D893D" w14:textId="59F804BA" w:rsidR="001842C3" w:rsidRDefault="003964F2">
      <w:pPr>
        <w:pStyle w:val="TableofFigures"/>
        <w:rPr>
          <w:rFonts w:eastAsiaTheme="minorEastAsia"/>
          <w:noProof/>
          <w:kern w:val="2"/>
          <w:sz w:val="24"/>
          <w:szCs w:val="24"/>
          <w:lang w:eastAsia="en-GB"/>
          <w14:ligatures w14:val="standardContextual"/>
        </w:rPr>
      </w:pPr>
      <w:r>
        <w:rPr>
          <w:noProof/>
        </w:rPr>
        <w:fldChar w:fldCharType="begin"/>
      </w:r>
      <w:r>
        <w:rPr>
          <w:noProof/>
        </w:rPr>
        <w:instrText xml:space="preserve"> TOC \z \c "Table" </w:instrText>
      </w:r>
      <w:r>
        <w:rPr>
          <w:noProof/>
        </w:rPr>
        <w:fldChar w:fldCharType="separate"/>
      </w:r>
      <w:r w:rsidR="001842C3">
        <w:rPr>
          <w:noProof/>
        </w:rPr>
        <w:t>Table 1: Swansea rental e-bike Swansea rental e-bike scheme indicative fleet size and parking bay requirements</w:t>
      </w:r>
      <w:r w:rsidR="001842C3">
        <w:rPr>
          <w:noProof/>
          <w:webHidden/>
        </w:rPr>
        <w:tab/>
      </w:r>
      <w:r w:rsidR="001842C3">
        <w:rPr>
          <w:noProof/>
          <w:webHidden/>
        </w:rPr>
        <w:fldChar w:fldCharType="begin"/>
      </w:r>
      <w:r w:rsidR="001842C3">
        <w:rPr>
          <w:noProof/>
          <w:webHidden/>
        </w:rPr>
        <w:instrText xml:space="preserve"> PAGEREF _Toc222757671 \h </w:instrText>
      </w:r>
      <w:r w:rsidR="001842C3">
        <w:rPr>
          <w:noProof/>
          <w:webHidden/>
        </w:rPr>
      </w:r>
      <w:r w:rsidR="001842C3">
        <w:rPr>
          <w:noProof/>
          <w:webHidden/>
        </w:rPr>
        <w:fldChar w:fldCharType="separate"/>
      </w:r>
      <w:r w:rsidR="001842C3">
        <w:rPr>
          <w:noProof/>
          <w:webHidden/>
        </w:rPr>
        <w:t>3</w:t>
      </w:r>
      <w:r w:rsidR="001842C3">
        <w:rPr>
          <w:noProof/>
          <w:webHidden/>
        </w:rPr>
        <w:fldChar w:fldCharType="end"/>
      </w:r>
    </w:p>
    <w:p w14:paraId="01069E10" w14:textId="3EF307FB" w:rsidR="001842C3" w:rsidRDefault="001842C3">
      <w:pPr>
        <w:pStyle w:val="TableofFigures"/>
        <w:rPr>
          <w:rFonts w:eastAsiaTheme="minorEastAsia"/>
          <w:noProof/>
          <w:kern w:val="2"/>
          <w:sz w:val="24"/>
          <w:szCs w:val="24"/>
          <w:lang w:eastAsia="en-GB"/>
          <w14:ligatures w14:val="standardContextual"/>
        </w:rPr>
      </w:pPr>
      <w:r>
        <w:rPr>
          <w:noProof/>
        </w:rPr>
        <w:t>Table 2: A high-level draft of the scope of services</w:t>
      </w:r>
      <w:r>
        <w:rPr>
          <w:noProof/>
          <w:webHidden/>
        </w:rPr>
        <w:tab/>
      </w:r>
      <w:r>
        <w:rPr>
          <w:noProof/>
          <w:webHidden/>
        </w:rPr>
        <w:fldChar w:fldCharType="begin"/>
      </w:r>
      <w:r>
        <w:rPr>
          <w:noProof/>
          <w:webHidden/>
        </w:rPr>
        <w:instrText xml:space="preserve"> PAGEREF _Toc222757672 \h </w:instrText>
      </w:r>
      <w:r>
        <w:rPr>
          <w:noProof/>
          <w:webHidden/>
        </w:rPr>
      </w:r>
      <w:r>
        <w:rPr>
          <w:noProof/>
          <w:webHidden/>
        </w:rPr>
        <w:fldChar w:fldCharType="separate"/>
      </w:r>
      <w:r>
        <w:rPr>
          <w:noProof/>
          <w:webHidden/>
        </w:rPr>
        <w:t>3</w:t>
      </w:r>
      <w:r>
        <w:rPr>
          <w:noProof/>
          <w:webHidden/>
        </w:rPr>
        <w:fldChar w:fldCharType="end"/>
      </w:r>
    </w:p>
    <w:p w14:paraId="5456D356" w14:textId="75EA886D" w:rsidR="007935AD" w:rsidRDefault="003964F2" w:rsidP="003964F2">
      <w:pPr>
        <w:pStyle w:val="BodyText"/>
        <w:rPr>
          <w:noProof/>
        </w:rPr>
      </w:pPr>
      <w:r>
        <w:rPr>
          <w:noProof/>
        </w:rPr>
        <w:fldChar w:fldCharType="end"/>
      </w:r>
      <w:bookmarkEnd w:id="4"/>
    </w:p>
    <w:p w14:paraId="21F6759E" w14:textId="77777777" w:rsidR="007935AD" w:rsidRDefault="007935AD" w:rsidP="000A14DC">
      <w:pPr>
        <w:rPr>
          <w:b/>
          <w:bCs/>
          <w:noProof/>
        </w:rPr>
        <w:sectPr w:rsidR="007935AD" w:rsidSect="004E43B0">
          <w:headerReference w:type="default" r:id="rId12"/>
          <w:footerReference w:type="default" r:id="rId13"/>
          <w:pgSz w:w="11906" w:h="16838" w:code="9"/>
          <w:pgMar w:top="1134" w:right="1440" w:bottom="851" w:left="1440" w:header="709" w:footer="284" w:gutter="0"/>
          <w:cols w:space="708"/>
          <w:docGrid w:linePitch="360"/>
        </w:sectPr>
      </w:pPr>
    </w:p>
    <w:p w14:paraId="660A698B" w14:textId="4D14253E" w:rsidR="00B3542E" w:rsidRDefault="008E5DD6" w:rsidP="008E5DD6">
      <w:pPr>
        <w:pStyle w:val="Heading1"/>
      </w:pPr>
      <w:bookmarkStart w:id="7" w:name="_Toc222757534"/>
      <w:bookmarkStart w:id="8" w:name="BodyContent"/>
      <w:r>
        <w:lastRenderedPageBreak/>
        <w:t xml:space="preserve">Project </w:t>
      </w:r>
      <w:r w:rsidR="006E3420">
        <w:t>Information</w:t>
      </w:r>
      <w:bookmarkEnd w:id="7"/>
      <w:r w:rsidR="006E3420">
        <w:t xml:space="preserve"> </w:t>
      </w:r>
    </w:p>
    <w:p w14:paraId="682484EE" w14:textId="77777777" w:rsidR="00526B26" w:rsidRPr="00526B26" w:rsidRDefault="00526B26" w:rsidP="00290A11">
      <w:pPr>
        <w:pStyle w:val="ListParagraph"/>
        <w:keepNext/>
        <w:keepLines/>
        <w:numPr>
          <w:ilvl w:val="0"/>
          <w:numId w:val="17"/>
        </w:numPr>
        <w:tabs>
          <w:tab w:val="clear" w:pos="284"/>
        </w:tabs>
        <w:spacing w:before="240" w:after="120" w:line="240" w:lineRule="auto"/>
        <w:contextualSpacing w:val="0"/>
        <w:outlineLvl w:val="1"/>
        <w:rPr>
          <w:rFonts w:asciiTheme="majorHAnsi" w:eastAsiaTheme="majorEastAsia" w:hAnsiTheme="majorHAnsi" w:cstheme="majorBidi"/>
          <w:b/>
          <w:bCs/>
          <w:vanish/>
          <w:color w:val="C0504D" w:themeColor="accent2"/>
          <w:sz w:val="36"/>
          <w:szCs w:val="26"/>
        </w:rPr>
      </w:pPr>
      <w:bookmarkStart w:id="9" w:name="_Toc220484011"/>
      <w:bookmarkStart w:id="10" w:name="_Toc220486817"/>
      <w:bookmarkStart w:id="11" w:name="_Toc220690938"/>
      <w:bookmarkStart w:id="12" w:name="_Toc221009941"/>
      <w:bookmarkStart w:id="13" w:name="_Toc221019028"/>
      <w:bookmarkStart w:id="14" w:name="_Toc221093043"/>
      <w:bookmarkStart w:id="15" w:name="_Toc221288908"/>
      <w:bookmarkStart w:id="16" w:name="_Toc221544097"/>
      <w:bookmarkStart w:id="17" w:name="_Toc221544173"/>
      <w:bookmarkStart w:id="18" w:name="_Toc222757535"/>
      <w:bookmarkEnd w:id="9"/>
      <w:bookmarkEnd w:id="10"/>
      <w:bookmarkEnd w:id="11"/>
      <w:bookmarkEnd w:id="12"/>
      <w:bookmarkEnd w:id="13"/>
      <w:bookmarkEnd w:id="14"/>
      <w:bookmarkEnd w:id="15"/>
      <w:bookmarkEnd w:id="16"/>
      <w:bookmarkEnd w:id="17"/>
      <w:bookmarkEnd w:id="18"/>
    </w:p>
    <w:p w14:paraId="689D6F0B" w14:textId="77777777" w:rsidR="00526B26" w:rsidRPr="00526B26" w:rsidRDefault="00526B26" w:rsidP="00290A11">
      <w:pPr>
        <w:pStyle w:val="ListParagraph"/>
        <w:keepNext/>
        <w:keepLines/>
        <w:numPr>
          <w:ilvl w:val="0"/>
          <w:numId w:val="17"/>
        </w:numPr>
        <w:tabs>
          <w:tab w:val="clear" w:pos="284"/>
        </w:tabs>
        <w:spacing w:before="240" w:after="120" w:line="240" w:lineRule="auto"/>
        <w:contextualSpacing w:val="0"/>
        <w:outlineLvl w:val="1"/>
        <w:rPr>
          <w:rFonts w:asciiTheme="majorHAnsi" w:eastAsiaTheme="majorEastAsia" w:hAnsiTheme="majorHAnsi" w:cstheme="majorBidi"/>
          <w:b/>
          <w:bCs/>
          <w:vanish/>
          <w:color w:val="C0504D" w:themeColor="accent2"/>
          <w:sz w:val="36"/>
          <w:szCs w:val="26"/>
        </w:rPr>
      </w:pPr>
      <w:bookmarkStart w:id="19" w:name="_Toc220484012"/>
      <w:bookmarkStart w:id="20" w:name="_Toc220486818"/>
      <w:bookmarkStart w:id="21" w:name="_Toc220690939"/>
      <w:bookmarkStart w:id="22" w:name="_Toc221009942"/>
      <w:bookmarkStart w:id="23" w:name="_Toc221019029"/>
      <w:bookmarkStart w:id="24" w:name="_Toc221093044"/>
      <w:bookmarkStart w:id="25" w:name="_Toc221288909"/>
      <w:bookmarkStart w:id="26" w:name="_Toc221544098"/>
      <w:bookmarkStart w:id="27" w:name="_Toc221544174"/>
      <w:bookmarkStart w:id="28" w:name="_Toc222757536"/>
      <w:bookmarkEnd w:id="19"/>
      <w:bookmarkEnd w:id="20"/>
      <w:bookmarkEnd w:id="21"/>
      <w:bookmarkEnd w:id="22"/>
      <w:bookmarkEnd w:id="23"/>
      <w:bookmarkEnd w:id="24"/>
      <w:bookmarkEnd w:id="25"/>
      <w:bookmarkEnd w:id="26"/>
      <w:bookmarkEnd w:id="27"/>
      <w:bookmarkEnd w:id="28"/>
    </w:p>
    <w:p w14:paraId="12EB69A9" w14:textId="24A760BE" w:rsidR="008E5DD6" w:rsidRDefault="006E3420" w:rsidP="00290A11">
      <w:pPr>
        <w:pStyle w:val="Heading2"/>
        <w:numPr>
          <w:ilvl w:val="1"/>
          <w:numId w:val="17"/>
        </w:numPr>
      </w:pPr>
      <w:bookmarkStart w:id="29" w:name="_Toc222757537"/>
      <w:r>
        <w:t>Overview</w:t>
      </w:r>
      <w:bookmarkEnd w:id="29"/>
      <w:r>
        <w:t xml:space="preserve"> </w:t>
      </w:r>
    </w:p>
    <w:p w14:paraId="4718D6BF" w14:textId="59FE1F9E" w:rsidR="007A5EA4" w:rsidRDefault="003643BF" w:rsidP="00077933">
      <w:pPr>
        <w:pStyle w:val="BodyText"/>
      </w:pPr>
      <w:r>
        <w:t xml:space="preserve">Swansea Council </w:t>
      </w:r>
      <w:r w:rsidR="00B75BE2">
        <w:t xml:space="preserve">is </w:t>
      </w:r>
      <w:r>
        <w:t>considering developing a new city-wide rental e-bike scheme, designed to provide</w:t>
      </w:r>
      <w:r w:rsidR="00C000B7">
        <w:t xml:space="preserve"> a</w:t>
      </w:r>
      <w:r>
        <w:t xml:space="preserve"> high-quality, accessibl</w:t>
      </w:r>
      <w:r w:rsidR="00C000B7">
        <w:t>e and</w:t>
      </w:r>
      <w:r w:rsidR="001A6A39">
        <w:t xml:space="preserve"> a</w:t>
      </w:r>
      <w:r w:rsidR="00C000B7">
        <w:t xml:space="preserve"> reliable rental micromobility service for residents, students, workers and visitors. </w:t>
      </w:r>
      <w:r w:rsidR="004E38B3">
        <w:t>The project aims to address gaps in the public transport network, support</w:t>
      </w:r>
      <w:r w:rsidR="00AE1389">
        <w:t xml:space="preserve"> active travel adoption and contribute to the city’s wider </w:t>
      </w:r>
      <w:r w:rsidR="00D75D1A">
        <w:t xml:space="preserve">decarbonisation </w:t>
      </w:r>
      <w:r w:rsidR="00AE1389">
        <w:t xml:space="preserve">priorities. </w:t>
      </w:r>
    </w:p>
    <w:p w14:paraId="26902CF1" w14:textId="436A8F16" w:rsidR="00077933" w:rsidRDefault="0081296D" w:rsidP="00077933">
      <w:pPr>
        <w:pStyle w:val="BodyText"/>
      </w:pPr>
      <w:r>
        <w:t xml:space="preserve">The </w:t>
      </w:r>
      <w:r w:rsidR="00AE1389">
        <w:t>project will</w:t>
      </w:r>
      <w:r>
        <w:t xml:space="preserve"> </w:t>
      </w:r>
      <w:r w:rsidR="005C0239">
        <w:t>build</w:t>
      </w:r>
      <w:r w:rsidR="007A5EA4">
        <w:t xml:space="preserve"> on lessons learned from previous engagement and lessons learned from existing micromobility schemes in </w:t>
      </w:r>
      <w:r w:rsidR="004A097A">
        <w:t>the UK</w:t>
      </w:r>
      <w:r w:rsidR="005C0239">
        <w:t xml:space="preserve">, as well as local evidence from the </w:t>
      </w:r>
      <w:r w:rsidR="00C0680B">
        <w:t>existing</w:t>
      </w:r>
      <w:r w:rsidR="00AF1317">
        <w:t xml:space="preserve"> Swansea </w:t>
      </w:r>
      <w:r w:rsidR="00F45E11">
        <w:t xml:space="preserve">University </w:t>
      </w:r>
      <w:r w:rsidR="003E611E">
        <w:t>bike share scheme which has been in operation since July 2018</w:t>
      </w:r>
      <w:r w:rsidR="00AE1389">
        <w:t xml:space="preserve">. </w:t>
      </w:r>
    </w:p>
    <w:p w14:paraId="0E8D0B69" w14:textId="06A04FEA" w:rsidR="003262C8" w:rsidRDefault="003262C8" w:rsidP="00077933">
      <w:pPr>
        <w:pStyle w:val="BodyText"/>
      </w:pPr>
      <w:r>
        <w:t xml:space="preserve">The scheme objectives have been developed and refined to </w:t>
      </w:r>
      <w:r w:rsidR="00D51A76">
        <w:t>incorporate</w:t>
      </w:r>
      <w:r>
        <w:t xml:space="preserve"> considerations around usability, commercial viability and policy alignment. The</w:t>
      </w:r>
      <w:r w:rsidR="00DF4797">
        <w:t xml:space="preserve"> </w:t>
      </w:r>
      <w:r w:rsidR="001A5716">
        <w:t xml:space="preserve">draft </w:t>
      </w:r>
      <w:r w:rsidR="00DF4797">
        <w:t xml:space="preserve">scheme objectives </w:t>
      </w:r>
      <w:r w:rsidR="001A5716">
        <w:t>are</w:t>
      </w:r>
      <w:r w:rsidR="00DF4797">
        <w:t>:</w:t>
      </w:r>
    </w:p>
    <w:p w14:paraId="0DE54DA1" w14:textId="77777777" w:rsidR="00D51A76" w:rsidRDefault="00D51A76" w:rsidP="00290A11">
      <w:pPr>
        <w:pStyle w:val="ListBullet2"/>
        <w:numPr>
          <w:ilvl w:val="1"/>
          <w:numId w:val="28"/>
        </w:numPr>
      </w:pPr>
      <w:r>
        <w:t xml:space="preserve">Operate a </w:t>
      </w:r>
      <w:r w:rsidRPr="00D51A76">
        <w:rPr>
          <w:b/>
          <w:bCs/>
        </w:rPr>
        <w:t>high quality</w:t>
      </w:r>
      <w:r>
        <w:t>, reliable and scalable city-wide rental micromobility service.</w:t>
      </w:r>
    </w:p>
    <w:p w14:paraId="2584AC96" w14:textId="77777777" w:rsidR="00D51A76" w:rsidRDefault="00D51A76" w:rsidP="00290A11">
      <w:pPr>
        <w:pStyle w:val="ListBullet2"/>
        <w:numPr>
          <w:ilvl w:val="1"/>
          <w:numId w:val="28"/>
        </w:numPr>
      </w:pPr>
      <w:r>
        <w:t xml:space="preserve">Enhance </w:t>
      </w:r>
      <w:r w:rsidRPr="001E7E1B">
        <w:rPr>
          <w:b/>
          <w:bCs/>
        </w:rPr>
        <w:t>integrated travel</w:t>
      </w:r>
      <w:r>
        <w:t xml:space="preserve"> to support sustainable modal shift.</w:t>
      </w:r>
    </w:p>
    <w:p w14:paraId="7B2332F1" w14:textId="77777777" w:rsidR="00D51A76" w:rsidRDefault="00D51A76" w:rsidP="00290A11">
      <w:pPr>
        <w:pStyle w:val="ListBullet2"/>
        <w:numPr>
          <w:ilvl w:val="1"/>
          <w:numId w:val="28"/>
        </w:numPr>
      </w:pPr>
      <w:r>
        <w:t xml:space="preserve">Improve </w:t>
      </w:r>
      <w:r w:rsidRPr="001E7E1B">
        <w:rPr>
          <w:b/>
          <w:bCs/>
        </w:rPr>
        <w:t>accessibility</w:t>
      </w:r>
      <w:r>
        <w:t xml:space="preserve"> to support social inclusion and community health and wellbeing.</w:t>
      </w:r>
    </w:p>
    <w:p w14:paraId="60531BD6" w14:textId="636DACBF" w:rsidR="00D51A76" w:rsidRDefault="00D51A76" w:rsidP="00290A11">
      <w:pPr>
        <w:pStyle w:val="ListBullet2"/>
        <w:numPr>
          <w:ilvl w:val="1"/>
          <w:numId w:val="28"/>
        </w:numPr>
      </w:pPr>
      <w:r>
        <w:t>Maximise potential of long</w:t>
      </w:r>
      <w:r w:rsidR="005C60D1">
        <w:t>-</w:t>
      </w:r>
      <w:r>
        <w:t xml:space="preserve">term </w:t>
      </w:r>
      <w:r w:rsidRPr="001E7E1B">
        <w:rPr>
          <w:b/>
          <w:bCs/>
        </w:rPr>
        <w:t>commercial viability</w:t>
      </w:r>
      <w:r>
        <w:t>.</w:t>
      </w:r>
    </w:p>
    <w:p w14:paraId="18026FEF" w14:textId="75509181" w:rsidR="00077933" w:rsidRDefault="00D51A76" w:rsidP="00290A11">
      <w:pPr>
        <w:pStyle w:val="ListBullet2"/>
        <w:numPr>
          <w:ilvl w:val="1"/>
          <w:numId w:val="28"/>
        </w:numPr>
      </w:pPr>
      <w:r>
        <w:t xml:space="preserve">Support </w:t>
      </w:r>
      <w:r w:rsidRPr="001E7E1B">
        <w:rPr>
          <w:b/>
          <w:bCs/>
        </w:rPr>
        <w:t>economic growth</w:t>
      </w:r>
      <w:r>
        <w:t>, city attractions, and placemaking.</w:t>
      </w:r>
    </w:p>
    <w:p w14:paraId="6C0E104E" w14:textId="562E6149" w:rsidR="00317AEC" w:rsidRDefault="00907CB2" w:rsidP="00317AEC">
      <w:pPr>
        <w:pStyle w:val="BodyText"/>
      </w:pPr>
      <w:r>
        <w:t>The project is</w:t>
      </w:r>
      <w:r w:rsidR="00207E79">
        <w:t xml:space="preserve"> progressing through WelTAG Stage 3</w:t>
      </w:r>
      <w:r w:rsidR="00B64786">
        <w:t xml:space="preserve">. </w:t>
      </w:r>
      <w:r w:rsidR="00105F71">
        <w:t>It is</w:t>
      </w:r>
      <w:r w:rsidR="00B64786">
        <w:t xml:space="preserve"> anticipated that capital funding will support the procurement, mobilisation</w:t>
      </w:r>
      <w:r w:rsidR="00EC3DFA">
        <w:t xml:space="preserve">, physical parking infrastructure and </w:t>
      </w:r>
      <w:r w:rsidR="00043A82">
        <w:t xml:space="preserve">subsidy of </w:t>
      </w:r>
      <w:r w:rsidR="00EC3DFA">
        <w:t xml:space="preserve">e-bikes. </w:t>
      </w:r>
    </w:p>
    <w:p w14:paraId="0D286C54" w14:textId="29808CFD" w:rsidR="00B77208" w:rsidRDefault="0029001A" w:rsidP="00317AEC">
      <w:pPr>
        <w:pStyle w:val="BodyText"/>
      </w:pPr>
      <w:r>
        <w:t>Swansea Council propose</w:t>
      </w:r>
      <w:r w:rsidR="00311937">
        <w:t>s</w:t>
      </w:r>
      <w:r w:rsidR="00A25188">
        <w:t xml:space="preserve"> </w:t>
      </w:r>
      <w:r>
        <w:t>to</w:t>
      </w:r>
      <w:r w:rsidR="00B77208">
        <w:t xml:space="preserve"> launch</w:t>
      </w:r>
      <w:r>
        <w:t xml:space="preserve"> the scheme</w:t>
      </w:r>
      <w:r w:rsidR="00B77208">
        <w:t xml:space="preserve"> in </w:t>
      </w:r>
      <w:r w:rsidR="00311937">
        <w:t>A</w:t>
      </w:r>
      <w:r w:rsidR="007D4F65">
        <w:t>utumn 2026</w:t>
      </w:r>
      <w:r w:rsidR="00311937">
        <w:t>/Spring 2027</w:t>
      </w:r>
      <w:r w:rsidR="007553E1">
        <w:t xml:space="preserve">, for an initial </w:t>
      </w:r>
      <w:r>
        <w:t>five-year</w:t>
      </w:r>
      <w:r w:rsidR="007553E1">
        <w:t xml:space="preserve"> contract</w:t>
      </w:r>
      <w:r w:rsidR="00041550">
        <w:t>,</w:t>
      </w:r>
      <w:r w:rsidR="007553E1">
        <w:t xml:space="preserve"> with the option to extend for a further two years. </w:t>
      </w:r>
    </w:p>
    <w:p w14:paraId="5A2B2E95" w14:textId="5657157C" w:rsidR="008E5DD6" w:rsidRDefault="008E5DD6" w:rsidP="008E5DD6">
      <w:pPr>
        <w:pStyle w:val="Heading2"/>
      </w:pPr>
      <w:bookmarkStart w:id="30" w:name="_Toc222757538"/>
      <w:r>
        <w:t>Scope of services</w:t>
      </w:r>
      <w:bookmarkEnd w:id="30"/>
      <w:r>
        <w:t xml:space="preserve"> </w:t>
      </w:r>
    </w:p>
    <w:p w14:paraId="2BD2578E" w14:textId="7A6997B3" w:rsidR="001B349B" w:rsidRDefault="001B349B" w:rsidP="00E35F81">
      <w:pPr>
        <w:pStyle w:val="BodyText"/>
      </w:pPr>
      <w:r>
        <w:t xml:space="preserve">The Council </w:t>
      </w:r>
      <w:r w:rsidR="00311937">
        <w:t>is</w:t>
      </w:r>
      <w:r>
        <w:t xml:space="preserve"> yet to confirm </w:t>
      </w:r>
      <w:r w:rsidR="002C376F">
        <w:t>the indicative scope of services and</w:t>
      </w:r>
      <w:r>
        <w:t xml:space="preserve"> </w:t>
      </w:r>
      <w:r w:rsidR="002C376F">
        <w:t xml:space="preserve">key </w:t>
      </w:r>
      <w:r w:rsidR="00884F29">
        <w:t>requirements;</w:t>
      </w:r>
      <w:r w:rsidR="002C376F">
        <w:t xml:space="preserve"> it is the intention of this </w:t>
      </w:r>
      <w:r w:rsidR="004D5359">
        <w:t>PME</w:t>
      </w:r>
      <w:r w:rsidR="002C376F">
        <w:t xml:space="preserve"> to gather feedback from the market to help inform the development of detailed requirements for the contractual specification. </w:t>
      </w:r>
    </w:p>
    <w:p w14:paraId="394B7454" w14:textId="2A0ED2CE" w:rsidR="00EB76C0" w:rsidRDefault="00B83266" w:rsidP="001E72EC">
      <w:r>
        <w:t>I</w:t>
      </w:r>
      <w:r w:rsidRPr="00B83266">
        <w:t>t is currently proposed that the Swansea rental e-bike scheme will operate city-wide</w:t>
      </w:r>
      <w:r w:rsidR="00EB76C0">
        <w:t>. T</w:t>
      </w:r>
      <w:r w:rsidR="00EB76C0" w:rsidRPr="00EB76C0">
        <w:t>here will be a denser parking network in and around the city centre, and other areas of high demand and activity</w:t>
      </w:r>
      <w:r w:rsidR="00EB76C0">
        <w:t>.</w:t>
      </w:r>
      <w:r w:rsidRPr="00B83266">
        <w:t xml:space="preserve"> </w:t>
      </w:r>
    </w:p>
    <w:p w14:paraId="0D91D4BF" w14:textId="5F90B8BE" w:rsidR="001E72EC" w:rsidRDefault="000764E6" w:rsidP="001E72EC">
      <w:r>
        <w:t>Swansea Council</w:t>
      </w:r>
      <w:r w:rsidR="001E72EC">
        <w:t xml:space="preserve"> would welcome feedback from the market on </w:t>
      </w:r>
      <w:r w:rsidR="000651DC">
        <w:t xml:space="preserve">the </w:t>
      </w:r>
      <w:r w:rsidR="001E72EC">
        <w:t xml:space="preserve">indicative operating area, target fleet size and parking requirements, outlined below. </w:t>
      </w:r>
    </w:p>
    <w:p w14:paraId="7431BAF7" w14:textId="77777777" w:rsidR="001B349B" w:rsidRPr="00A539B2" w:rsidRDefault="001B349B" w:rsidP="00BD2373"/>
    <w:p w14:paraId="776B8148" w14:textId="7F45450E" w:rsidR="00077967" w:rsidRPr="00A539B2" w:rsidRDefault="000764E6" w:rsidP="00BD2373">
      <w:r w:rsidRPr="00A539B2">
        <w:t xml:space="preserve">Swansea Council </w:t>
      </w:r>
      <w:r w:rsidR="004E6F08">
        <w:t>is</w:t>
      </w:r>
      <w:r w:rsidR="00077967" w:rsidRPr="00A539B2">
        <w:t xml:space="preserve"> exploring different commercial </w:t>
      </w:r>
      <w:r w:rsidR="004E7E4A" w:rsidRPr="00A539B2">
        <w:t xml:space="preserve">and operating </w:t>
      </w:r>
      <w:r w:rsidR="00077967" w:rsidRPr="00A539B2">
        <w:t>models for</w:t>
      </w:r>
      <w:r w:rsidR="00B83266" w:rsidRPr="00A539B2">
        <w:t xml:space="preserve"> the</w:t>
      </w:r>
      <w:r w:rsidR="00077967" w:rsidRPr="00A539B2">
        <w:t xml:space="preserve"> rental </w:t>
      </w:r>
      <w:r w:rsidR="00B83266" w:rsidRPr="00A539B2">
        <w:t xml:space="preserve">e-bike scheme and would welcome feedback from the market </w:t>
      </w:r>
      <w:r w:rsidR="00963B52" w:rsidRPr="00A539B2">
        <w:t>on</w:t>
      </w:r>
      <w:r w:rsidR="00077967" w:rsidRPr="00A539B2">
        <w:t xml:space="preserve"> preferred commercial model</w:t>
      </w:r>
      <w:r w:rsidR="00963B52" w:rsidRPr="00A539B2">
        <w:t>s</w:t>
      </w:r>
      <w:r w:rsidR="00077967" w:rsidRPr="00A539B2">
        <w:t xml:space="preserve"> and </w:t>
      </w:r>
      <w:r w:rsidR="004E7E4A" w:rsidRPr="00A539B2">
        <w:t>operating models (</w:t>
      </w:r>
      <w:r w:rsidRPr="00A539B2">
        <w:t>Swansea C</w:t>
      </w:r>
      <w:r w:rsidR="00E60506" w:rsidRPr="00A539B2">
        <w:t>ouncil owned and privately operated or privately owned and privately operated)</w:t>
      </w:r>
      <w:r w:rsidR="004E7E4A" w:rsidRPr="00A539B2">
        <w:t xml:space="preserve"> and </w:t>
      </w:r>
      <w:r w:rsidR="00077967" w:rsidRPr="00A539B2">
        <w:t xml:space="preserve">any relevant considerations based on </w:t>
      </w:r>
      <w:r w:rsidR="003B5095" w:rsidRPr="00A539B2">
        <w:t xml:space="preserve">the </w:t>
      </w:r>
      <w:r w:rsidR="00044B87" w:rsidRPr="00A539B2">
        <w:t>market</w:t>
      </w:r>
      <w:r w:rsidR="003B5095" w:rsidRPr="00A539B2">
        <w:t>’s</w:t>
      </w:r>
      <w:r w:rsidR="00044B87" w:rsidRPr="00A539B2">
        <w:t xml:space="preserve"> </w:t>
      </w:r>
      <w:r w:rsidR="00077967" w:rsidRPr="00A539B2">
        <w:t>experience.</w:t>
      </w:r>
      <w:r w:rsidR="00963B52" w:rsidRPr="00A539B2">
        <w:t xml:space="preserve"> </w:t>
      </w:r>
    </w:p>
    <w:p w14:paraId="4E97DEEA" w14:textId="24EE1E4F" w:rsidR="004F6E74" w:rsidRDefault="004F6E74" w:rsidP="00690FBD">
      <w:pPr>
        <w:pStyle w:val="Heading3"/>
      </w:pPr>
      <w:bookmarkStart w:id="31" w:name="_Toc222757539"/>
      <w:r>
        <w:t>Operating area</w:t>
      </w:r>
      <w:bookmarkEnd w:id="31"/>
    </w:p>
    <w:p w14:paraId="174F16B6" w14:textId="301818F5" w:rsidR="00DE32D1" w:rsidRDefault="00901C0D" w:rsidP="00BD2373">
      <w:r>
        <w:rPr>
          <w:highlight w:val="yellow"/>
        </w:rPr>
        <w:fldChar w:fldCharType="begin"/>
      </w:r>
      <w:r>
        <w:instrText xml:space="preserve"> REF _Ref221017928 \h </w:instrText>
      </w:r>
      <w:r>
        <w:rPr>
          <w:highlight w:val="yellow"/>
        </w:rPr>
      </w:r>
      <w:r>
        <w:rPr>
          <w:highlight w:val="yellow"/>
        </w:rPr>
        <w:fldChar w:fldCharType="separate"/>
      </w:r>
      <w:r>
        <w:t xml:space="preserve">Figure </w:t>
      </w:r>
      <w:r>
        <w:rPr>
          <w:noProof/>
        </w:rPr>
        <w:t>1</w:t>
      </w:r>
      <w:r>
        <w:rPr>
          <w:highlight w:val="yellow"/>
        </w:rPr>
        <w:fldChar w:fldCharType="end"/>
      </w:r>
      <w:r>
        <w:t xml:space="preserve"> </w:t>
      </w:r>
      <w:r w:rsidR="003C5D78">
        <w:t>outlines</w:t>
      </w:r>
      <w:r w:rsidR="00D27C5B">
        <w:t xml:space="preserve"> the proposed </w:t>
      </w:r>
      <w:r w:rsidR="007E127E">
        <w:t xml:space="preserve">initial </w:t>
      </w:r>
      <w:r w:rsidR="00D27C5B">
        <w:t>operating area</w:t>
      </w:r>
      <w:r w:rsidR="007E127E">
        <w:t xml:space="preserve">, with the potential for scheme expansion across </w:t>
      </w:r>
      <w:r w:rsidR="00DE78FC">
        <w:t>City and County of Swansea</w:t>
      </w:r>
      <w:r w:rsidR="00D27C5B">
        <w:t xml:space="preserve">. </w:t>
      </w:r>
      <w:r w:rsidR="00AB3B79">
        <w:t>N</w:t>
      </w:r>
      <w:r w:rsidR="00B83266" w:rsidRPr="00B83266">
        <w:t>ote that this map is indicative and subject to change</w:t>
      </w:r>
      <w:r w:rsidR="00AB3B79">
        <w:t xml:space="preserve"> and </w:t>
      </w:r>
      <w:r w:rsidR="00B83266" w:rsidRPr="00B83266">
        <w:t xml:space="preserve">is </w:t>
      </w:r>
      <w:r w:rsidR="00AB3B79">
        <w:t>therefore</w:t>
      </w:r>
      <w:r w:rsidR="00B83266" w:rsidRPr="00B83266">
        <w:t xml:space="preserve"> provided for illustrative purposes only to show the proposed geographical scope of the scheme.</w:t>
      </w:r>
    </w:p>
    <w:p w14:paraId="4186C1B8" w14:textId="3B9B5A1B" w:rsidR="00111914" w:rsidRDefault="00111914" w:rsidP="00BD2373"/>
    <w:p w14:paraId="739588F9" w14:textId="51DC9B2B" w:rsidR="000514FD" w:rsidRDefault="001842C3" w:rsidP="00077967">
      <w:pPr>
        <w:pStyle w:val="Caption"/>
      </w:pPr>
      <w:bookmarkStart w:id="32" w:name="_Ref221017928"/>
      <w:bookmarkStart w:id="33" w:name="_Toc222757667"/>
      <w:r>
        <w:rPr>
          <w:noProof/>
        </w:rPr>
        <w:lastRenderedPageBreak/>
        <w:drawing>
          <wp:anchor distT="0" distB="0" distL="114300" distR="114300" simplePos="0" relativeHeight="251659265" behindDoc="0" locked="0" layoutInCell="1" allowOverlap="1" wp14:anchorId="1C30B508" wp14:editId="7B2994C8">
            <wp:simplePos x="0" y="0"/>
            <wp:positionH relativeFrom="margin">
              <wp:align>left</wp:align>
            </wp:positionH>
            <wp:positionV relativeFrom="paragraph">
              <wp:posOffset>215900</wp:posOffset>
            </wp:positionV>
            <wp:extent cx="5930265" cy="7044690"/>
            <wp:effectExtent l="0" t="0" r="0" b="3810"/>
            <wp:wrapTopAndBottom/>
            <wp:docPr id="1552725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37999" cy="7053740"/>
                    </a:xfrm>
                    <a:prstGeom prst="rect">
                      <a:avLst/>
                    </a:prstGeom>
                    <a:noFill/>
                  </pic:spPr>
                </pic:pic>
              </a:graphicData>
            </a:graphic>
            <wp14:sizeRelH relativeFrom="margin">
              <wp14:pctWidth>0</wp14:pctWidth>
            </wp14:sizeRelH>
            <wp14:sizeRelV relativeFrom="margin">
              <wp14:pctHeight>0</wp14:pctHeight>
            </wp14:sizeRelV>
          </wp:anchor>
        </w:drawing>
      </w:r>
      <w:r w:rsidR="00077967">
        <w:t xml:space="preserve">Figure </w:t>
      </w:r>
      <w:r w:rsidR="00077967">
        <w:fldChar w:fldCharType="begin"/>
      </w:r>
      <w:r w:rsidR="00077967">
        <w:instrText xml:space="preserve"> SEQ Figure \* ARABIC </w:instrText>
      </w:r>
      <w:r w:rsidR="00077967">
        <w:fldChar w:fldCharType="separate"/>
      </w:r>
      <w:r w:rsidR="00077967">
        <w:rPr>
          <w:noProof/>
        </w:rPr>
        <w:t>1</w:t>
      </w:r>
      <w:r w:rsidR="00077967">
        <w:fldChar w:fldCharType="end"/>
      </w:r>
      <w:bookmarkEnd w:id="32"/>
      <w:r w:rsidR="00077967">
        <w:t>: Swansea rental e-bike scheme indicative operating area</w:t>
      </w:r>
      <w:bookmarkEnd w:id="33"/>
    </w:p>
    <w:p w14:paraId="4AE6CD06" w14:textId="124FE967" w:rsidR="004F6E74" w:rsidRPr="003C55A6" w:rsidRDefault="004F6E74" w:rsidP="00690FBD">
      <w:pPr>
        <w:pStyle w:val="Heading3"/>
      </w:pPr>
      <w:bookmarkStart w:id="34" w:name="_Toc222757540"/>
      <w:r w:rsidRPr="003C55A6">
        <w:t>Fleet size</w:t>
      </w:r>
      <w:bookmarkEnd w:id="34"/>
    </w:p>
    <w:p w14:paraId="6A3BCEAE" w14:textId="0385C1C1" w:rsidR="007A4EBB" w:rsidRDefault="003C55A6" w:rsidP="00BD2373">
      <w:r>
        <w:rPr>
          <w:highlight w:val="yellow"/>
        </w:rPr>
        <w:fldChar w:fldCharType="begin"/>
      </w:r>
      <w:r>
        <w:instrText xml:space="preserve"> REF _Ref221017879 \h </w:instrText>
      </w:r>
      <w:r>
        <w:rPr>
          <w:highlight w:val="yellow"/>
        </w:rPr>
      </w:r>
      <w:r>
        <w:rPr>
          <w:highlight w:val="yellow"/>
        </w:rPr>
        <w:fldChar w:fldCharType="separate"/>
      </w:r>
      <w:r>
        <w:t xml:space="preserve">Table </w:t>
      </w:r>
      <w:r>
        <w:rPr>
          <w:noProof/>
        </w:rPr>
        <w:t>2</w:t>
      </w:r>
      <w:r>
        <w:rPr>
          <w:highlight w:val="yellow"/>
        </w:rPr>
        <w:fldChar w:fldCharType="end"/>
      </w:r>
      <w:r>
        <w:t xml:space="preserve"> </w:t>
      </w:r>
      <w:r w:rsidR="00111914">
        <w:t>outlines the</w:t>
      </w:r>
      <w:r w:rsidR="007C7C89">
        <w:t xml:space="preserve"> minimum </w:t>
      </w:r>
      <w:r w:rsidR="00111914">
        <w:t xml:space="preserve">indicative </w:t>
      </w:r>
      <w:r w:rsidR="00AB1301">
        <w:t xml:space="preserve">target </w:t>
      </w:r>
      <w:r w:rsidR="00111914">
        <w:t xml:space="preserve">fleet size and </w:t>
      </w:r>
      <w:r w:rsidR="00383B25">
        <w:t>parking bay</w:t>
      </w:r>
      <w:r w:rsidR="00020132">
        <w:t xml:space="preserve"> configuration</w:t>
      </w:r>
      <w:r w:rsidR="0085540D">
        <w:t xml:space="preserve">. </w:t>
      </w:r>
      <w:r w:rsidR="0043422C">
        <w:t>N</w:t>
      </w:r>
      <w:r w:rsidRPr="003C55A6">
        <w:t>ote that these figures are indicative, draft, and subject to change</w:t>
      </w:r>
      <w:r w:rsidR="0043422C">
        <w:t xml:space="preserve"> and</w:t>
      </w:r>
      <w:r w:rsidRPr="003C55A6">
        <w:t xml:space="preserve"> are provided to illustrate the proposed </w:t>
      </w:r>
      <w:r w:rsidR="00FF5568">
        <w:t>minimum</w:t>
      </w:r>
      <w:r w:rsidRPr="003C55A6">
        <w:t xml:space="preserve"> target fleet size and parking requirements</w:t>
      </w:r>
      <w:r w:rsidR="0043422C">
        <w:t xml:space="preserve"> only</w:t>
      </w:r>
      <w:r w:rsidRPr="003C55A6">
        <w:t>.</w:t>
      </w:r>
    </w:p>
    <w:p w14:paraId="4FD10AE0" w14:textId="77777777" w:rsidR="00A54D9C" w:rsidRDefault="00A54D9C" w:rsidP="00BD2373"/>
    <w:p w14:paraId="36B19E62" w14:textId="77777777" w:rsidR="001842C3" w:rsidRDefault="001842C3" w:rsidP="00BD2373"/>
    <w:p w14:paraId="5534E2A5" w14:textId="77777777" w:rsidR="001842C3" w:rsidRDefault="001842C3" w:rsidP="00BD2373"/>
    <w:p w14:paraId="41FB1A8E" w14:textId="77777777" w:rsidR="001842C3" w:rsidRDefault="001842C3" w:rsidP="00BD2373"/>
    <w:p w14:paraId="4F4EC6A0" w14:textId="77777777" w:rsidR="001842C3" w:rsidRDefault="001842C3" w:rsidP="00BD2373"/>
    <w:p w14:paraId="79EA9C0C" w14:textId="6482DCCA" w:rsidR="00077967" w:rsidRDefault="00A54D9C" w:rsidP="00077967">
      <w:pPr>
        <w:pStyle w:val="Caption"/>
      </w:pPr>
      <w:bookmarkStart w:id="35" w:name="_Toc222757671"/>
      <w:r>
        <w:lastRenderedPageBreak/>
        <w:t xml:space="preserve">Table </w:t>
      </w:r>
      <w:r>
        <w:fldChar w:fldCharType="begin"/>
      </w:r>
      <w:r>
        <w:instrText xml:space="preserve"> SEQ Table \* ARABIC </w:instrText>
      </w:r>
      <w:r>
        <w:fldChar w:fldCharType="separate"/>
      </w:r>
      <w:r>
        <w:rPr>
          <w:noProof/>
        </w:rPr>
        <w:t>1</w:t>
      </w:r>
      <w:r>
        <w:fldChar w:fldCharType="end"/>
      </w:r>
      <w:r>
        <w:t xml:space="preserve">: Swansea rental e-bike </w:t>
      </w:r>
      <w:r w:rsidR="00077967">
        <w:t xml:space="preserve">Swansea rental e-bike scheme indicative fleet size and </w:t>
      </w:r>
      <w:r w:rsidR="003C55A6">
        <w:t>parking bay requirements</w:t>
      </w:r>
      <w:bookmarkEnd w:id="35"/>
      <w:r w:rsidR="003C55A6">
        <w:t xml:space="preserve"> </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1700"/>
        <w:gridCol w:w="1729"/>
        <w:gridCol w:w="1944"/>
        <w:gridCol w:w="1946"/>
      </w:tblGrid>
      <w:tr w:rsidR="00497960" w:rsidRPr="00D83373" w14:paraId="77A56A2C" w14:textId="34C1CBA2" w:rsidTr="00F45296">
        <w:trPr>
          <w:cnfStyle w:val="100000000000" w:firstRow="1" w:lastRow="0" w:firstColumn="0" w:lastColumn="0" w:oddVBand="0" w:evenVBand="0" w:oddHBand="0" w:evenHBand="0" w:firstRowFirstColumn="0" w:firstRowLastColumn="0" w:lastRowFirstColumn="0" w:lastRowLastColumn="0"/>
          <w:trHeight w:val="668"/>
        </w:trPr>
        <w:tc>
          <w:tcPr>
            <w:cnfStyle w:val="001000000100" w:firstRow="0" w:lastRow="0" w:firstColumn="1" w:lastColumn="0" w:oddVBand="0" w:evenVBand="0" w:oddHBand="0" w:evenHBand="0" w:firstRowFirstColumn="1" w:firstRowLastColumn="0" w:lastRowFirstColumn="0" w:lastRowLastColumn="0"/>
            <w:tcW w:w="941" w:type="pct"/>
            <w:hideMark/>
          </w:tcPr>
          <w:p w14:paraId="5654BE01" w14:textId="2A0DF39C" w:rsidR="00497960" w:rsidRPr="00F45296" w:rsidRDefault="00497960" w:rsidP="00F06A50">
            <w:pPr>
              <w:pStyle w:val="ListBullet"/>
              <w:tabs>
                <w:tab w:val="clear" w:pos="425"/>
              </w:tabs>
              <w:ind w:left="0" w:firstLine="0"/>
              <w:rPr>
                <w:b w:val="0"/>
              </w:rPr>
            </w:pPr>
            <w:r w:rsidRPr="00F45296">
              <w:rPr>
                <w:b w:val="0"/>
              </w:rPr>
              <w:t>Zone</w:t>
            </w:r>
          </w:p>
        </w:tc>
        <w:tc>
          <w:tcPr>
            <w:tcW w:w="943" w:type="pct"/>
            <w:hideMark/>
          </w:tcPr>
          <w:p w14:paraId="0C0A066E" w14:textId="01E1227B" w:rsidR="00497960" w:rsidRPr="00F45296" w:rsidRDefault="0099017A" w:rsidP="00BB2537">
            <w:pPr>
              <w:pStyle w:val="ListBullet"/>
              <w:tabs>
                <w:tab w:val="clear" w:pos="425"/>
              </w:tabs>
              <w:ind w:left="0" w:firstLine="0"/>
              <w:cnfStyle w:val="100000000000" w:firstRow="1" w:lastRow="0" w:firstColumn="0" w:lastColumn="0" w:oddVBand="0" w:evenVBand="0" w:oddHBand="0" w:evenHBand="0" w:firstRowFirstColumn="0" w:firstRowLastColumn="0" w:lastRowFirstColumn="0" w:lastRowLastColumn="0"/>
              <w:rPr>
                <w:b w:val="0"/>
              </w:rPr>
            </w:pPr>
            <w:r>
              <w:rPr>
                <w:b w:val="0"/>
              </w:rPr>
              <w:t xml:space="preserve">Minimum </w:t>
            </w:r>
            <w:r w:rsidR="00BB2537">
              <w:rPr>
                <w:b w:val="0"/>
              </w:rPr>
              <w:t>T</w:t>
            </w:r>
            <w:r w:rsidR="00497960" w:rsidRPr="00F45296">
              <w:rPr>
                <w:b w:val="0"/>
              </w:rPr>
              <w:t xml:space="preserve">arget Number of Vehicles </w:t>
            </w:r>
          </w:p>
        </w:tc>
        <w:tc>
          <w:tcPr>
            <w:tcW w:w="959" w:type="pct"/>
          </w:tcPr>
          <w:p w14:paraId="071BB183" w14:textId="781189F0" w:rsidR="00497960" w:rsidRPr="00F45296" w:rsidRDefault="00BB2537" w:rsidP="00F06A50">
            <w:pPr>
              <w:pStyle w:val="ListBullet"/>
              <w:tabs>
                <w:tab w:val="clear" w:pos="425"/>
              </w:tabs>
              <w:ind w:left="0" w:firstLine="0"/>
              <w:cnfStyle w:val="100000000000" w:firstRow="1" w:lastRow="0" w:firstColumn="0" w:lastColumn="0" w:oddVBand="0" w:evenVBand="0" w:oddHBand="0" w:evenHBand="0" w:firstRowFirstColumn="0" w:firstRowLastColumn="0" w:lastRowFirstColumn="0" w:lastRowLastColumn="0"/>
              <w:rPr>
                <w:b w:val="0"/>
              </w:rPr>
            </w:pPr>
            <w:r>
              <w:rPr>
                <w:b w:val="0"/>
              </w:rPr>
              <w:t>Minimum T</w:t>
            </w:r>
            <w:r w:rsidR="00497960" w:rsidRPr="00F45296">
              <w:rPr>
                <w:b w:val="0"/>
              </w:rPr>
              <w:t xml:space="preserve">arget Number of Bays </w:t>
            </w:r>
          </w:p>
        </w:tc>
        <w:tc>
          <w:tcPr>
            <w:tcW w:w="1078" w:type="pct"/>
          </w:tcPr>
          <w:p w14:paraId="23274196" w14:textId="7BA7AD45" w:rsidR="00497960" w:rsidRPr="00F45296" w:rsidRDefault="00BB2537" w:rsidP="00F06A50">
            <w:pPr>
              <w:pStyle w:val="ListBullet"/>
              <w:tabs>
                <w:tab w:val="clear" w:pos="425"/>
              </w:tabs>
              <w:ind w:left="0" w:firstLine="0"/>
              <w:cnfStyle w:val="100000000000" w:firstRow="1" w:lastRow="0" w:firstColumn="0" w:lastColumn="0" w:oddVBand="0" w:evenVBand="0" w:oddHBand="0" w:evenHBand="0" w:firstRowFirstColumn="0" w:firstRowLastColumn="0" w:lastRowFirstColumn="0" w:lastRowLastColumn="0"/>
              <w:rPr>
                <w:b w:val="0"/>
              </w:rPr>
            </w:pPr>
            <w:r>
              <w:rPr>
                <w:b w:val="0"/>
              </w:rPr>
              <w:t>Minimum T</w:t>
            </w:r>
            <w:r w:rsidR="00497960" w:rsidRPr="00F45296">
              <w:rPr>
                <w:b w:val="0"/>
              </w:rPr>
              <w:t xml:space="preserve">arget Number of Parking Spaces </w:t>
            </w:r>
          </w:p>
        </w:tc>
        <w:tc>
          <w:tcPr>
            <w:tcW w:w="1079" w:type="pct"/>
          </w:tcPr>
          <w:p w14:paraId="09ADE6D0" w14:textId="7CFF459D" w:rsidR="00497960" w:rsidRPr="00F45296" w:rsidRDefault="00FE253C" w:rsidP="00F06A50">
            <w:pPr>
              <w:pStyle w:val="ListBullet"/>
              <w:tabs>
                <w:tab w:val="clear" w:pos="425"/>
              </w:tabs>
              <w:ind w:left="0" w:firstLine="0"/>
              <w:cnfStyle w:val="100000000000" w:firstRow="1" w:lastRow="0" w:firstColumn="0" w:lastColumn="0" w:oddVBand="0" w:evenVBand="0" w:oddHBand="0" w:evenHBand="0" w:firstRowFirstColumn="0" w:firstRowLastColumn="0" w:lastRowFirstColumn="0" w:lastRowLastColumn="0"/>
              <w:rPr>
                <w:b w:val="0"/>
              </w:rPr>
            </w:pPr>
            <w:r w:rsidRPr="00F45296">
              <w:rPr>
                <w:b w:val="0"/>
              </w:rPr>
              <w:t xml:space="preserve">Average Number of </w:t>
            </w:r>
            <w:r w:rsidR="00D1072B" w:rsidRPr="00F45296">
              <w:rPr>
                <w:b w:val="0"/>
              </w:rPr>
              <w:t>Spaces per Bay</w:t>
            </w:r>
          </w:p>
        </w:tc>
      </w:tr>
      <w:tr w:rsidR="00497960" w:rsidRPr="00D83373" w14:paraId="23BCAC04" w14:textId="4189A552" w:rsidTr="00F452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1" w:type="pct"/>
            <w:hideMark/>
          </w:tcPr>
          <w:p w14:paraId="7DF8EB38" w14:textId="6ED55DD8" w:rsidR="00497960" w:rsidRPr="00A11005" w:rsidRDefault="00497960" w:rsidP="00F06A50">
            <w:pPr>
              <w:pStyle w:val="ListBullet"/>
              <w:tabs>
                <w:tab w:val="clear" w:pos="425"/>
              </w:tabs>
              <w:ind w:left="0" w:firstLine="0"/>
            </w:pPr>
            <w:r>
              <w:t xml:space="preserve">Indicative Operating Area </w:t>
            </w:r>
          </w:p>
        </w:tc>
        <w:tc>
          <w:tcPr>
            <w:tcW w:w="943" w:type="pct"/>
            <w:hideMark/>
          </w:tcPr>
          <w:p w14:paraId="5164D142" w14:textId="65205C68" w:rsidR="00497960" w:rsidRPr="00A11005" w:rsidRDefault="00A96D90" w:rsidP="00F06A50">
            <w:pPr>
              <w:pStyle w:val="ListBullet"/>
              <w:tabs>
                <w:tab w:val="clear" w:pos="425"/>
              </w:tabs>
              <w:ind w:left="0" w:firstLine="0"/>
              <w:cnfStyle w:val="000000100000" w:firstRow="0" w:lastRow="0" w:firstColumn="0" w:lastColumn="0" w:oddVBand="0" w:evenVBand="0" w:oddHBand="1" w:evenHBand="0" w:firstRowFirstColumn="0" w:firstRowLastColumn="0" w:lastRowFirstColumn="0" w:lastRowLastColumn="0"/>
            </w:pPr>
            <w:r>
              <w:t>500 e-bikes</w:t>
            </w:r>
          </w:p>
        </w:tc>
        <w:tc>
          <w:tcPr>
            <w:tcW w:w="959" w:type="pct"/>
          </w:tcPr>
          <w:p w14:paraId="67C0532A" w14:textId="05F78D3D" w:rsidR="00497960" w:rsidRPr="00A11005" w:rsidRDefault="00A96D90" w:rsidP="00F06A50">
            <w:pPr>
              <w:pStyle w:val="ListBullet"/>
              <w:tabs>
                <w:tab w:val="clear" w:pos="425"/>
              </w:tabs>
              <w:ind w:left="0" w:firstLine="0"/>
              <w:cnfStyle w:val="000000100000" w:firstRow="0" w:lastRow="0" w:firstColumn="0" w:lastColumn="0" w:oddVBand="0" w:evenVBand="0" w:oddHBand="1" w:evenHBand="0" w:firstRowFirstColumn="0" w:firstRowLastColumn="0" w:lastRowFirstColumn="0" w:lastRowLastColumn="0"/>
            </w:pPr>
            <w:r>
              <w:t xml:space="preserve">130 </w:t>
            </w:r>
          </w:p>
        </w:tc>
        <w:tc>
          <w:tcPr>
            <w:tcW w:w="1078" w:type="pct"/>
          </w:tcPr>
          <w:p w14:paraId="55839F12" w14:textId="16C6D6FE" w:rsidR="00497960" w:rsidRPr="00A11005" w:rsidRDefault="00641BA3" w:rsidP="00F06A50">
            <w:pPr>
              <w:pStyle w:val="ListBullet"/>
              <w:tabs>
                <w:tab w:val="clear" w:pos="425"/>
              </w:tabs>
              <w:ind w:left="0" w:firstLine="0"/>
              <w:cnfStyle w:val="000000100000" w:firstRow="0" w:lastRow="0" w:firstColumn="0" w:lastColumn="0" w:oddVBand="0" w:evenVBand="0" w:oddHBand="1" w:evenHBand="0" w:firstRowFirstColumn="0" w:firstRowLastColumn="0" w:lastRowFirstColumn="0" w:lastRowLastColumn="0"/>
            </w:pPr>
            <w:r>
              <w:t>1,400</w:t>
            </w:r>
          </w:p>
        </w:tc>
        <w:tc>
          <w:tcPr>
            <w:tcW w:w="1079" w:type="pct"/>
          </w:tcPr>
          <w:p w14:paraId="58981141" w14:textId="7C2602BD" w:rsidR="00497960" w:rsidRPr="00A11005" w:rsidRDefault="00641BA3" w:rsidP="00F06A50">
            <w:pPr>
              <w:pStyle w:val="ListBullet"/>
              <w:tabs>
                <w:tab w:val="clear" w:pos="425"/>
              </w:tabs>
              <w:ind w:left="0" w:firstLine="0"/>
              <w:cnfStyle w:val="000000100000" w:firstRow="0" w:lastRow="0" w:firstColumn="0" w:lastColumn="0" w:oddVBand="0" w:evenVBand="0" w:oddHBand="1" w:evenHBand="0" w:firstRowFirstColumn="0" w:firstRowLastColumn="0" w:lastRowFirstColumn="0" w:lastRowLastColumn="0"/>
            </w:pPr>
            <w:r>
              <w:t xml:space="preserve">6-20 per bay (location dependent) </w:t>
            </w:r>
          </w:p>
        </w:tc>
      </w:tr>
    </w:tbl>
    <w:p w14:paraId="4A3FBF0A" w14:textId="0818B52D" w:rsidR="00942BD5" w:rsidRDefault="00942BD5" w:rsidP="00690FBD">
      <w:pPr>
        <w:pStyle w:val="Heading3"/>
      </w:pPr>
      <w:bookmarkStart w:id="36" w:name="_Toc222757541"/>
      <w:r>
        <w:t>Scope of Service</w:t>
      </w:r>
      <w:bookmarkEnd w:id="36"/>
    </w:p>
    <w:p w14:paraId="79779FBB" w14:textId="218678FA" w:rsidR="00144AD4" w:rsidRPr="00304110" w:rsidRDefault="009334FC" w:rsidP="00304110">
      <w:pPr>
        <w:pStyle w:val="BodyText"/>
      </w:pPr>
      <w:r>
        <w:t>A</w:t>
      </w:r>
      <w:r w:rsidR="003B31A8">
        <w:t xml:space="preserve"> </w:t>
      </w:r>
      <w:r w:rsidR="00E55E9D" w:rsidRPr="00304110">
        <w:t>high</w:t>
      </w:r>
      <w:r w:rsidR="003B31A8">
        <w:t>-</w:t>
      </w:r>
      <w:r w:rsidR="00E55E9D" w:rsidRPr="00304110">
        <w:t xml:space="preserve">level </w:t>
      </w:r>
      <w:r w:rsidR="003B31A8">
        <w:t>draft of the</w:t>
      </w:r>
      <w:r w:rsidR="00E55E9D" w:rsidRPr="00304110">
        <w:t xml:space="preserve"> scope of services and requirements is presented in </w:t>
      </w:r>
      <w:r w:rsidR="003B31A8">
        <w:fldChar w:fldCharType="begin"/>
      </w:r>
      <w:r w:rsidR="003B31A8">
        <w:instrText xml:space="preserve"> REF _Ref221091505 \h </w:instrText>
      </w:r>
      <w:r w:rsidR="003B31A8">
        <w:fldChar w:fldCharType="separate"/>
      </w:r>
      <w:r w:rsidR="003B31A8">
        <w:t xml:space="preserve">Table </w:t>
      </w:r>
      <w:r w:rsidR="003B31A8">
        <w:rPr>
          <w:noProof/>
        </w:rPr>
        <w:t>3</w:t>
      </w:r>
      <w:r w:rsidR="003B31A8">
        <w:fldChar w:fldCharType="end"/>
      </w:r>
      <w:r w:rsidR="00E55E9D" w:rsidRPr="00304110">
        <w:t xml:space="preserve">. </w:t>
      </w:r>
      <w:r w:rsidR="000764E6">
        <w:t>Swansea Council</w:t>
      </w:r>
      <w:r w:rsidR="00E55E9D" w:rsidRPr="00304110">
        <w:t xml:space="preserve"> </w:t>
      </w:r>
      <w:r w:rsidR="00C12330">
        <w:t>is</w:t>
      </w:r>
      <w:r w:rsidR="00C12330" w:rsidRPr="00304110">
        <w:t xml:space="preserve"> </w:t>
      </w:r>
      <w:r w:rsidR="00E55E9D" w:rsidRPr="00304110">
        <w:t xml:space="preserve">yet to confirm any of these aspects </w:t>
      </w:r>
      <w:r w:rsidR="00304110" w:rsidRPr="00304110">
        <w:t xml:space="preserve">and welcomes feedback from the market to help inform the development of detailed requirements for the contractual specification. </w:t>
      </w:r>
    </w:p>
    <w:p w14:paraId="57A46FBE" w14:textId="459578CD" w:rsidR="003B31A8" w:rsidRDefault="00A54D9C" w:rsidP="003B31A8">
      <w:pPr>
        <w:pStyle w:val="Caption"/>
      </w:pPr>
      <w:bookmarkStart w:id="37" w:name="_Ref221017879"/>
      <w:bookmarkStart w:id="38" w:name="_Ref221091505"/>
      <w:bookmarkStart w:id="39" w:name="_Toc222757672"/>
      <w:r>
        <w:t xml:space="preserve">Table </w:t>
      </w:r>
      <w:r>
        <w:fldChar w:fldCharType="begin"/>
      </w:r>
      <w:r>
        <w:instrText xml:space="preserve"> SEQ Table \* ARABIC </w:instrText>
      </w:r>
      <w:r>
        <w:fldChar w:fldCharType="separate"/>
      </w:r>
      <w:r>
        <w:rPr>
          <w:noProof/>
        </w:rPr>
        <w:t>2</w:t>
      </w:r>
      <w:r>
        <w:fldChar w:fldCharType="end"/>
      </w:r>
      <w:bookmarkEnd w:id="37"/>
      <w:r>
        <w:t>:</w:t>
      </w:r>
      <w:bookmarkEnd w:id="38"/>
      <w:r>
        <w:t xml:space="preserve"> </w:t>
      </w:r>
      <w:r w:rsidR="003B31A8">
        <w:t>A high-level draft of the scope of services</w:t>
      </w:r>
      <w:bookmarkEnd w:id="39"/>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1836"/>
        <w:gridCol w:w="6742"/>
      </w:tblGrid>
      <w:tr w:rsidR="006A5F26" w:rsidRPr="00D83373" w14:paraId="7EB48B5C" w14:textId="77777777" w:rsidTr="005E486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43" w:type="pct"/>
            <w:tcBorders>
              <w:bottom w:val="none" w:sz="0" w:space="0" w:color="auto"/>
              <w:right w:val="none" w:sz="0" w:space="0" w:color="auto"/>
            </w:tcBorders>
            <w:hideMark/>
          </w:tcPr>
          <w:p w14:paraId="55DE4178" w14:textId="77777777" w:rsidR="006A5F26" w:rsidRPr="00A11005" w:rsidRDefault="006A5F26" w:rsidP="00A11005">
            <w:pPr>
              <w:pStyle w:val="ListBullet"/>
              <w:tabs>
                <w:tab w:val="clear" w:pos="425"/>
              </w:tabs>
              <w:ind w:left="0" w:firstLine="0"/>
            </w:pPr>
            <w:r w:rsidRPr="00A11005">
              <w:t>#</w:t>
            </w:r>
          </w:p>
        </w:tc>
        <w:tc>
          <w:tcPr>
            <w:tcW w:w="1018" w:type="pct"/>
            <w:hideMark/>
          </w:tcPr>
          <w:p w14:paraId="4A82828B" w14:textId="4998BE9F" w:rsidR="006A5F26" w:rsidRPr="00AB1301" w:rsidRDefault="0027145E" w:rsidP="00A11005">
            <w:pPr>
              <w:pStyle w:val="ListBullet"/>
              <w:tabs>
                <w:tab w:val="clear" w:pos="425"/>
              </w:tabs>
              <w:ind w:left="0" w:firstLine="0"/>
              <w:cnfStyle w:val="100000000000" w:firstRow="1" w:lastRow="0" w:firstColumn="0" w:lastColumn="0" w:oddVBand="0" w:evenVBand="0" w:oddHBand="0" w:evenHBand="0" w:firstRowFirstColumn="0" w:firstRowLastColumn="0" w:lastRowFirstColumn="0" w:lastRowLastColumn="0"/>
            </w:pPr>
            <w:r w:rsidRPr="00AB1301">
              <w:t xml:space="preserve">Specification </w:t>
            </w:r>
          </w:p>
        </w:tc>
        <w:tc>
          <w:tcPr>
            <w:tcW w:w="3739" w:type="pct"/>
            <w:hideMark/>
          </w:tcPr>
          <w:p w14:paraId="0BD6E232" w14:textId="70877F6E" w:rsidR="006A5F26" w:rsidRPr="00AB1301" w:rsidRDefault="00DC7420" w:rsidP="00A11005">
            <w:pPr>
              <w:pStyle w:val="ListBullet"/>
              <w:tabs>
                <w:tab w:val="clear" w:pos="425"/>
              </w:tabs>
              <w:ind w:left="0" w:firstLine="0"/>
              <w:cnfStyle w:val="100000000000" w:firstRow="1" w:lastRow="0" w:firstColumn="0" w:lastColumn="0" w:oddVBand="0" w:evenVBand="0" w:oddHBand="0" w:evenHBand="0" w:firstRowFirstColumn="0" w:firstRowLastColumn="0" w:lastRowFirstColumn="0" w:lastRowLastColumn="0"/>
            </w:pPr>
            <w:r w:rsidRPr="00AB1301">
              <w:t>Indicative requirements</w:t>
            </w:r>
          </w:p>
        </w:tc>
      </w:tr>
      <w:tr w:rsidR="006A5F26" w:rsidRPr="00D83373" w14:paraId="7F1D6D0F" w14:textId="77777777" w:rsidTr="005E48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 w:type="pct"/>
            <w:tcBorders>
              <w:top w:val="none" w:sz="0" w:space="0" w:color="auto"/>
              <w:bottom w:val="none" w:sz="0" w:space="0" w:color="auto"/>
              <w:right w:val="none" w:sz="0" w:space="0" w:color="auto"/>
            </w:tcBorders>
            <w:hideMark/>
          </w:tcPr>
          <w:p w14:paraId="6F5344A7" w14:textId="77777777" w:rsidR="006A5F26" w:rsidRPr="00A11005" w:rsidRDefault="006A5F26" w:rsidP="00A11005">
            <w:pPr>
              <w:pStyle w:val="ListBullet"/>
              <w:tabs>
                <w:tab w:val="clear" w:pos="425"/>
              </w:tabs>
              <w:ind w:left="0" w:firstLine="0"/>
            </w:pPr>
            <w:r w:rsidRPr="00A11005">
              <w:t>1</w:t>
            </w:r>
          </w:p>
        </w:tc>
        <w:tc>
          <w:tcPr>
            <w:tcW w:w="1018" w:type="pct"/>
            <w:tcBorders>
              <w:top w:val="none" w:sz="0" w:space="0" w:color="auto"/>
              <w:bottom w:val="none" w:sz="0" w:space="0" w:color="auto"/>
            </w:tcBorders>
            <w:hideMark/>
          </w:tcPr>
          <w:p w14:paraId="687D9ACD" w14:textId="3D72CA18" w:rsidR="006A5F26" w:rsidRPr="00AB1301" w:rsidRDefault="00860B7B" w:rsidP="00A11005">
            <w:pPr>
              <w:pStyle w:val="ListBullet"/>
              <w:tabs>
                <w:tab w:val="clear" w:pos="425"/>
              </w:tabs>
              <w:ind w:left="0" w:firstLine="0"/>
              <w:cnfStyle w:val="000000100000" w:firstRow="0" w:lastRow="0" w:firstColumn="0" w:lastColumn="0" w:oddVBand="0" w:evenVBand="0" w:oddHBand="1" w:evenHBand="0" w:firstRowFirstColumn="0" w:firstRowLastColumn="0" w:lastRowFirstColumn="0" w:lastRowLastColumn="0"/>
            </w:pPr>
            <w:r w:rsidRPr="00AB1301">
              <w:t xml:space="preserve">Strategy and Scheme Design </w:t>
            </w:r>
          </w:p>
        </w:tc>
        <w:tc>
          <w:tcPr>
            <w:tcW w:w="3739" w:type="pct"/>
            <w:tcBorders>
              <w:top w:val="none" w:sz="0" w:space="0" w:color="auto"/>
              <w:bottom w:val="none" w:sz="0" w:space="0" w:color="auto"/>
            </w:tcBorders>
            <w:hideMark/>
          </w:tcPr>
          <w:p w14:paraId="03E8E92B" w14:textId="5FEE6569" w:rsidR="005F32FE" w:rsidRPr="00AB1301" w:rsidRDefault="000F2688" w:rsidP="00AB1301">
            <w:pPr>
              <w:pStyle w:val="ListBullet"/>
              <w:numPr>
                <w:ilvl w:val="0"/>
                <w:numId w:val="21"/>
              </w:numPr>
              <w:cnfStyle w:val="000000100000" w:firstRow="0" w:lastRow="0" w:firstColumn="0" w:lastColumn="0" w:oddVBand="0" w:evenVBand="0" w:oddHBand="1" w:evenHBand="0" w:firstRowFirstColumn="0" w:firstRowLastColumn="0" w:lastRowFirstColumn="0" w:lastRowLastColumn="0"/>
            </w:pPr>
            <w:r w:rsidRPr="00AB1301">
              <w:rPr>
                <w:b/>
                <w:bCs/>
              </w:rPr>
              <w:t>Operating area</w:t>
            </w:r>
            <w:r w:rsidRPr="00AB1301">
              <w:t xml:space="preserve">: </w:t>
            </w:r>
            <w:r w:rsidR="009508A9" w:rsidRPr="00AB1301">
              <w:t>c</w:t>
            </w:r>
            <w:r w:rsidR="008D4540" w:rsidRPr="00AB1301">
              <w:t xml:space="preserve">overs </w:t>
            </w:r>
            <w:r w:rsidR="00A62BF5" w:rsidRPr="00AB1301">
              <w:t>the city of Swansea, including central Swansea, Mumbles</w:t>
            </w:r>
            <w:r w:rsidR="00DA5D79" w:rsidRPr="00AB1301">
              <w:t>, Morriston Hospital,</w:t>
            </w:r>
            <w:r w:rsidR="00A62BF5" w:rsidRPr="00AB1301">
              <w:t xml:space="preserve"> the two </w:t>
            </w:r>
            <w:r w:rsidR="00505966" w:rsidRPr="00AB1301">
              <w:t>universities, and significant employment sites such as Amazon. Expansion within Swansea Council or into neighbouring Neath Port Talbot may be agreed by mutual consent. As Swansea University’s Bay Campus is located within Neath Port Talbot, it is anticipated that agreement could be reached between Swansea Council and Neath Port Talbot to include this site within the scheme’s operating area.</w:t>
            </w:r>
          </w:p>
          <w:p w14:paraId="7C98C1DB" w14:textId="05029B53" w:rsidR="005F32FE" w:rsidRPr="00AB1301" w:rsidRDefault="00191DF3" w:rsidP="00290A11">
            <w:pPr>
              <w:pStyle w:val="ListBullet"/>
              <w:numPr>
                <w:ilvl w:val="0"/>
                <w:numId w:val="21"/>
              </w:numPr>
              <w:cnfStyle w:val="000000100000" w:firstRow="0" w:lastRow="0" w:firstColumn="0" w:lastColumn="0" w:oddVBand="0" w:evenVBand="0" w:oddHBand="1" w:evenHBand="0" w:firstRowFirstColumn="0" w:firstRowLastColumn="0" w:lastRowFirstColumn="0" w:lastRowLastColumn="0"/>
            </w:pPr>
            <w:r w:rsidRPr="00AB1301">
              <w:rPr>
                <w:b/>
                <w:bCs/>
              </w:rPr>
              <w:t>Fleet mix:</w:t>
            </w:r>
            <w:r w:rsidRPr="00AB1301">
              <w:t xml:space="preserve"> e-bikes only (</w:t>
            </w:r>
            <w:r w:rsidR="00F97F67" w:rsidRPr="00AB1301">
              <w:t>e-scooters to be considered subject to regulation/</w:t>
            </w:r>
            <w:r w:rsidR="005F79CA" w:rsidRPr="00AB1301">
              <w:t>legislation</w:t>
            </w:r>
            <w:r w:rsidR="00F97F67" w:rsidRPr="00AB1301">
              <w:t xml:space="preserve"> change in Wales). </w:t>
            </w:r>
          </w:p>
          <w:p w14:paraId="2598DE49" w14:textId="45008B49" w:rsidR="005F32FE" w:rsidRPr="00AB1301" w:rsidRDefault="00B06637" w:rsidP="00290A11">
            <w:pPr>
              <w:pStyle w:val="ListBullet"/>
              <w:numPr>
                <w:ilvl w:val="0"/>
                <w:numId w:val="21"/>
              </w:numPr>
              <w:cnfStyle w:val="000000100000" w:firstRow="0" w:lastRow="0" w:firstColumn="0" w:lastColumn="0" w:oddVBand="0" w:evenVBand="0" w:oddHBand="1" w:evenHBand="0" w:firstRowFirstColumn="0" w:firstRowLastColumn="0" w:lastRowFirstColumn="0" w:lastRowLastColumn="0"/>
            </w:pPr>
            <w:r w:rsidRPr="00AB1301">
              <w:rPr>
                <w:b/>
                <w:bCs/>
              </w:rPr>
              <w:t>Target fleet:</w:t>
            </w:r>
            <w:r w:rsidRPr="00AB1301">
              <w:t xml:space="preserve"> </w:t>
            </w:r>
            <w:r w:rsidR="0099017A" w:rsidRPr="00AB1301">
              <w:t xml:space="preserve">Minimum </w:t>
            </w:r>
            <w:r w:rsidRPr="00AB1301">
              <w:t xml:space="preserve">500 e-bikes, to be scaled </w:t>
            </w:r>
            <w:r w:rsidR="002835DA" w:rsidRPr="00AB1301">
              <w:t xml:space="preserve">to this limit </w:t>
            </w:r>
            <w:r w:rsidRPr="00AB1301">
              <w:t>during</w:t>
            </w:r>
            <w:r w:rsidR="00357598" w:rsidRPr="00AB1301">
              <w:t xml:space="preserve"> a</w:t>
            </w:r>
            <w:r w:rsidR="006E323C" w:rsidRPr="00AB1301">
              <w:t>n operational</w:t>
            </w:r>
            <w:r w:rsidRPr="00AB1301">
              <w:t xml:space="preserve"> mobilisation phase.</w:t>
            </w:r>
          </w:p>
          <w:p w14:paraId="014851E5" w14:textId="14FDD915" w:rsidR="00EF676F" w:rsidRPr="00AB1301" w:rsidRDefault="00B976B6" w:rsidP="00290A11">
            <w:pPr>
              <w:pStyle w:val="ListBullet"/>
              <w:numPr>
                <w:ilvl w:val="0"/>
                <w:numId w:val="21"/>
              </w:numPr>
              <w:cnfStyle w:val="000000100000" w:firstRow="0" w:lastRow="0" w:firstColumn="0" w:lastColumn="0" w:oddVBand="0" w:evenVBand="0" w:oddHBand="1" w:evenHBand="0" w:firstRowFirstColumn="0" w:firstRowLastColumn="0" w:lastRowFirstColumn="0" w:lastRowLastColumn="0"/>
            </w:pPr>
            <w:r w:rsidRPr="00AB1301">
              <w:rPr>
                <w:b/>
                <w:bCs/>
              </w:rPr>
              <w:t>Age limits:</w:t>
            </w:r>
            <w:r w:rsidRPr="00AB1301">
              <w:t xml:space="preserve"> 16+</w:t>
            </w:r>
          </w:p>
          <w:p w14:paraId="0656181F" w14:textId="7ADBAAF2" w:rsidR="00EF676F" w:rsidRPr="00AB1301" w:rsidRDefault="00D96620" w:rsidP="00290A11">
            <w:pPr>
              <w:pStyle w:val="ListBullet"/>
              <w:numPr>
                <w:ilvl w:val="0"/>
                <w:numId w:val="21"/>
              </w:numPr>
              <w:cnfStyle w:val="000000100000" w:firstRow="0" w:lastRow="0" w:firstColumn="0" w:lastColumn="0" w:oddVBand="0" w:evenVBand="0" w:oddHBand="1" w:evenHBand="0" w:firstRowFirstColumn="0" w:firstRowLastColumn="0" w:lastRowFirstColumn="0" w:lastRowLastColumn="0"/>
            </w:pPr>
            <w:r w:rsidRPr="00AB1301">
              <w:rPr>
                <w:b/>
                <w:bCs/>
              </w:rPr>
              <w:t>Time of operation:</w:t>
            </w:r>
            <w:r w:rsidRPr="00AB1301">
              <w:t xml:space="preserve"> 24</w:t>
            </w:r>
            <w:r w:rsidR="005A60F2" w:rsidRPr="00AB1301">
              <w:t xml:space="preserve"> Hours per day / 7 da</w:t>
            </w:r>
            <w:r w:rsidR="00EF676F" w:rsidRPr="00AB1301">
              <w:t>y</w:t>
            </w:r>
            <w:r w:rsidR="005A60F2" w:rsidRPr="00AB1301">
              <w:t>s per week.</w:t>
            </w:r>
          </w:p>
          <w:p w14:paraId="378E3185" w14:textId="77777777" w:rsidR="001E6DC0" w:rsidRPr="00AB1301" w:rsidRDefault="006034F7" w:rsidP="00290A11">
            <w:pPr>
              <w:pStyle w:val="ListBullet"/>
              <w:numPr>
                <w:ilvl w:val="0"/>
                <w:numId w:val="21"/>
              </w:numPr>
              <w:cnfStyle w:val="000000100000" w:firstRow="0" w:lastRow="0" w:firstColumn="0" w:lastColumn="0" w:oddVBand="0" w:evenVBand="0" w:oddHBand="1" w:evenHBand="0" w:firstRowFirstColumn="0" w:firstRowLastColumn="0" w:lastRowFirstColumn="0" w:lastRowLastColumn="0"/>
            </w:pPr>
            <w:r w:rsidRPr="00AB1301">
              <w:rPr>
                <w:b/>
                <w:bCs/>
              </w:rPr>
              <w:t>Branding</w:t>
            </w:r>
            <w:r w:rsidR="001260C5" w:rsidRPr="00AB1301">
              <w:rPr>
                <w:b/>
                <w:bCs/>
              </w:rPr>
              <w:t>:</w:t>
            </w:r>
            <w:r w:rsidR="001260C5" w:rsidRPr="00AB1301">
              <w:t xml:space="preserve"> </w:t>
            </w:r>
            <w:r w:rsidR="00805E96" w:rsidRPr="00AB1301">
              <w:t>opportunity to include partnership with local stakeholders.</w:t>
            </w:r>
          </w:p>
          <w:p w14:paraId="35A8861C" w14:textId="395E884F" w:rsidR="006034F7" w:rsidRPr="00AB1301" w:rsidRDefault="006F4B40" w:rsidP="00290A11">
            <w:pPr>
              <w:pStyle w:val="ListBullet"/>
              <w:numPr>
                <w:ilvl w:val="0"/>
                <w:numId w:val="21"/>
              </w:numPr>
              <w:cnfStyle w:val="000000100000" w:firstRow="0" w:lastRow="0" w:firstColumn="0" w:lastColumn="0" w:oddVBand="0" w:evenVBand="0" w:oddHBand="1" w:evenHBand="0" w:firstRowFirstColumn="0" w:firstRowLastColumn="0" w:lastRowFirstColumn="0" w:lastRowLastColumn="0"/>
            </w:pPr>
            <w:r w:rsidRPr="00AB1301">
              <w:rPr>
                <w:b/>
                <w:bCs/>
              </w:rPr>
              <w:t>CoMoUK:</w:t>
            </w:r>
            <w:r w:rsidRPr="00AB1301">
              <w:t xml:space="preserve"> operator to be CoMoUK </w:t>
            </w:r>
            <w:r w:rsidR="00F65C42" w:rsidRPr="00AB1301">
              <w:t xml:space="preserve">accredited. </w:t>
            </w:r>
          </w:p>
        </w:tc>
      </w:tr>
      <w:tr w:rsidR="006A5F26" w:rsidRPr="00D83373" w14:paraId="430FEE1F" w14:textId="77777777" w:rsidTr="005E4861">
        <w:tc>
          <w:tcPr>
            <w:cnfStyle w:val="001000000000" w:firstRow="0" w:lastRow="0" w:firstColumn="1" w:lastColumn="0" w:oddVBand="0" w:evenVBand="0" w:oddHBand="0" w:evenHBand="0" w:firstRowFirstColumn="0" w:firstRowLastColumn="0" w:lastRowFirstColumn="0" w:lastRowLastColumn="0"/>
            <w:tcW w:w="243" w:type="pct"/>
            <w:tcBorders>
              <w:right w:val="none" w:sz="0" w:space="0" w:color="auto"/>
            </w:tcBorders>
            <w:hideMark/>
          </w:tcPr>
          <w:p w14:paraId="26EDD608" w14:textId="77777777" w:rsidR="006A5F26" w:rsidRPr="00A11005" w:rsidRDefault="006A5F26" w:rsidP="00A11005">
            <w:pPr>
              <w:pStyle w:val="ListBullet"/>
              <w:tabs>
                <w:tab w:val="clear" w:pos="425"/>
              </w:tabs>
              <w:ind w:left="0" w:firstLine="0"/>
            </w:pPr>
            <w:r w:rsidRPr="00A11005">
              <w:t>2</w:t>
            </w:r>
          </w:p>
        </w:tc>
        <w:tc>
          <w:tcPr>
            <w:tcW w:w="1018" w:type="pct"/>
            <w:hideMark/>
          </w:tcPr>
          <w:p w14:paraId="0D38B4DF" w14:textId="7090B46D" w:rsidR="006A5F26" w:rsidRPr="00A11005" w:rsidRDefault="00860B7B" w:rsidP="00A11005">
            <w:pPr>
              <w:pStyle w:val="ListBullet"/>
              <w:tabs>
                <w:tab w:val="clear" w:pos="425"/>
              </w:tabs>
              <w:ind w:left="0" w:firstLine="0"/>
              <w:cnfStyle w:val="000000000000" w:firstRow="0" w:lastRow="0" w:firstColumn="0" w:lastColumn="0" w:oddVBand="0" w:evenVBand="0" w:oddHBand="0" w:evenHBand="0" w:firstRowFirstColumn="0" w:firstRowLastColumn="0" w:lastRowFirstColumn="0" w:lastRowLastColumn="0"/>
            </w:pPr>
            <w:r>
              <w:t xml:space="preserve">Parking and Operations </w:t>
            </w:r>
          </w:p>
        </w:tc>
        <w:tc>
          <w:tcPr>
            <w:tcW w:w="3739" w:type="pct"/>
            <w:hideMark/>
          </w:tcPr>
          <w:p w14:paraId="20C3378E" w14:textId="77777777" w:rsidR="001E6DC0" w:rsidRDefault="006034F7" w:rsidP="0087770C">
            <w:pPr>
              <w:pStyle w:val="ListBullet"/>
              <w:numPr>
                <w:ilvl w:val="0"/>
                <w:numId w:val="31"/>
              </w:numPr>
              <w:cnfStyle w:val="000000000000" w:firstRow="0" w:lastRow="0" w:firstColumn="0" w:lastColumn="0" w:oddVBand="0" w:evenVBand="0" w:oddHBand="0" w:evenHBand="0" w:firstRowFirstColumn="0" w:firstRowLastColumn="0" w:lastRowFirstColumn="0" w:lastRowLastColumn="0"/>
            </w:pPr>
            <w:r w:rsidRPr="001E6DC0">
              <w:rPr>
                <w:b/>
                <w:bCs/>
              </w:rPr>
              <w:t>Parking model:</w:t>
            </w:r>
            <w:r w:rsidR="00AF69AB">
              <w:t xml:space="preserve"> designated geofenced parking bays only.</w:t>
            </w:r>
          </w:p>
          <w:p w14:paraId="69FF28BA" w14:textId="6813B4BC" w:rsidR="001E6DC0" w:rsidRDefault="0076055F" w:rsidP="0087770C">
            <w:pPr>
              <w:pStyle w:val="ListBullet"/>
              <w:numPr>
                <w:ilvl w:val="0"/>
                <w:numId w:val="31"/>
              </w:numPr>
              <w:cnfStyle w:val="000000000000" w:firstRow="0" w:lastRow="0" w:firstColumn="0" w:lastColumn="0" w:oddVBand="0" w:evenVBand="0" w:oddHBand="0" w:evenHBand="0" w:firstRowFirstColumn="0" w:firstRowLastColumn="0" w:lastRowFirstColumn="0" w:lastRowLastColumn="0"/>
            </w:pPr>
            <w:r>
              <w:rPr>
                <w:b/>
                <w:bCs/>
              </w:rPr>
              <w:t>Minimum target</w:t>
            </w:r>
            <w:r w:rsidR="00546AEF" w:rsidRPr="001E6DC0">
              <w:rPr>
                <w:b/>
                <w:bCs/>
              </w:rPr>
              <w:t xml:space="preserve"> number of parking bays:</w:t>
            </w:r>
            <w:r w:rsidR="00546AEF">
              <w:t xml:space="preserve"> 130.</w:t>
            </w:r>
          </w:p>
          <w:p w14:paraId="2336C9FF" w14:textId="62C88825" w:rsidR="001E6DC0" w:rsidRDefault="00FD35A8" w:rsidP="0087770C">
            <w:pPr>
              <w:pStyle w:val="ListBullet"/>
              <w:numPr>
                <w:ilvl w:val="0"/>
                <w:numId w:val="31"/>
              </w:numPr>
              <w:cnfStyle w:val="000000000000" w:firstRow="0" w:lastRow="0" w:firstColumn="0" w:lastColumn="0" w:oddVBand="0" w:evenVBand="0" w:oddHBand="0" w:evenHBand="0" w:firstRowFirstColumn="0" w:firstRowLastColumn="0" w:lastRowFirstColumn="0" w:lastRowLastColumn="0"/>
            </w:pPr>
            <w:r w:rsidRPr="001E6DC0">
              <w:rPr>
                <w:b/>
                <w:bCs/>
              </w:rPr>
              <w:t>Physical parking infrastructure:</w:t>
            </w:r>
            <w:r w:rsidR="00867BA0">
              <w:t xml:space="preserve"> in </w:t>
            </w:r>
            <w:r w:rsidR="00C14EAA">
              <w:t>high usage areas</w:t>
            </w:r>
            <w:r w:rsidR="00867BA0">
              <w:t xml:space="preserve"> physical parking infrastructure to be considered. </w:t>
            </w:r>
          </w:p>
          <w:p w14:paraId="1C79D5FA" w14:textId="52477D13" w:rsidR="001E6DC0" w:rsidRDefault="00546AEF" w:rsidP="0087770C">
            <w:pPr>
              <w:pStyle w:val="ListBullet"/>
              <w:numPr>
                <w:ilvl w:val="0"/>
                <w:numId w:val="31"/>
              </w:numPr>
              <w:cnfStyle w:val="000000000000" w:firstRow="0" w:lastRow="0" w:firstColumn="0" w:lastColumn="0" w:oddVBand="0" w:evenVBand="0" w:oddHBand="0" w:evenHBand="0" w:firstRowFirstColumn="0" w:firstRowLastColumn="0" w:lastRowFirstColumn="0" w:lastRowLastColumn="0"/>
            </w:pPr>
            <w:r w:rsidRPr="001E6DC0">
              <w:rPr>
                <w:b/>
                <w:bCs/>
              </w:rPr>
              <w:t>Geofencing:</w:t>
            </w:r>
            <w:r>
              <w:t xml:space="preserve"> </w:t>
            </w:r>
            <w:r w:rsidR="00A82925">
              <w:t xml:space="preserve">areas </w:t>
            </w:r>
            <w:r w:rsidR="00CC7C19">
              <w:t>where power assist will be inactive to be specified.</w:t>
            </w:r>
          </w:p>
          <w:p w14:paraId="32D4D0C5" w14:textId="2D6C4F4C" w:rsidR="001E6DC0" w:rsidRDefault="00DA6E90" w:rsidP="0087770C">
            <w:pPr>
              <w:pStyle w:val="ListBullet"/>
              <w:numPr>
                <w:ilvl w:val="0"/>
                <w:numId w:val="31"/>
              </w:numPr>
              <w:cnfStyle w:val="000000000000" w:firstRow="0" w:lastRow="0" w:firstColumn="0" w:lastColumn="0" w:oddVBand="0" w:evenVBand="0" w:oddHBand="0" w:evenHBand="0" w:firstRowFirstColumn="0" w:firstRowLastColumn="0" w:lastRowFirstColumn="0" w:lastRowLastColumn="0"/>
            </w:pPr>
            <w:r w:rsidRPr="00DA6E90">
              <w:rPr>
                <w:b/>
                <w:bCs/>
              </w:rPr>
              <w:t>Application Programming Interface</w:t>
            </w:r>
            <w:r>
              <w:rPr>
                <w:b/>
                <w:bCs/>
              </w:rPr>
              <w:t xml:space="preserve"> (</w:t>
            </w:r>
            <w:r w:rsidR="00CC7C19" w:rsidRPr="001E6DC0">
              <w:rPr>
                <w:b/>
                <w:bCs/>
              </w:rPr>
              <w:t>API</w:t>
            </w:r>
            <w:r>
              <w:rPr>
                <w:b/>
                <w:bCs/>
              </w:rPr>
              <w:t>)</w:t>
            </w:r>
            <w:r w:rsidR="00CC7C19" w:rsidRPr="001E6DC0">
              <w:rPr>
                <w:b/>
                <w:bCs/>
              </w:rPr>
              <w:t xml:space="preserve"> access:</w:t>
            </w:r>
            <w:r w:rsidR="00CC7C19">
              <w:t xml:space="preserve"> operator to provide Swansea Council access to </w:t>
            </w:r>
            <w:r w:rsidR="004F4EBE">
              <w:t xml:space="preserve">their </w:t>
            </w:r>
            <w:r w:rsidR="00CC7C19">
              <w:t xml:space="preserve">API. </w:t>
            </w:r>
          </w:p>
          <w:p w14:paraId="3B9F8413" w14:textId="1B962F3A" w:rsidR="001E6DC0" w:rsidRDefault="006F4B40" w:rsidP="0087770C">
            <w:pPr>
              <w:pStyle w:val="ListBullet"/>
              <w:numPr>
                <w:ilvl w:val="0"/>
                <w:numId w:val="31"/>
              </w:numPr>
              <w:cnfStyle w:val="000000000000" w:firstRow="0" w:lastRow="0" w:firstColumn="0" w:lastColumn="0" w:oddVBand="0" w:evenVBand="0" w:oddHBand="0" w:evenHBand="0" w:firstRowFirstColumn="0" w:firstRowLastColumn="0" w:lastRowFirstColumn="0" w:lastRowLastColumn="0"/>
            </w:pPr>
            <w:r w:rsidRPr="001E6DC0">
              <w:rPr>
                <w:b/>
                <w:bCs/>
              </w:rPr>
              <w:t>Data:</w:t>
            </w:r>
            <w:r w:rsidR="00EF6247">
              <w:t xml:space="preserve"> </w:t>
            </w:r>
            <w:r w:rsidR="000F2688">
              <w:t xml:space="preserve">data to support monitoring of </w:t>
            </w:r>
            <w:r w:rsidR="005F0D6B">
              <w:t>Key Performance Indicators (</w:t>
            </w:r>
            <w:r w:rsidR="000F2688">
              <w:t>KPIs</w:t>
            </w:r>
            <w:r w:rsidR="005F0D6B">
              <w:t>)</w:t>
            </w:r>
            <w:r w:rsidR="000F2688">
              <w:t xml:space="preserve">. The </w:t>
            </w:r>
            <w:r>
              <w:t>operator</w:t>
            </w:r>
            <w:r w:rsidR="000F2688">
              <w:t xml:space="preserve"> is</w:t>
            </w:r>
            <w:r>
              <w:t xml:space="preserve"> required to collect user data and comply with GDPR.</w:t>
            </w:r>
            <w:r w:rsidR="00EF6247">
              <w:t xml:space="preserve"> Formats required expected to include Mobility </w:t>
            </w:r>
            <w:r w:rsidR="00CF0EC7">
              <w:t xml:space="preserve">Data Specification (MDS) and General Bikeshare Feed Specification (GBFS). </w:t>
            </w:r>
          </w:p>
          <w:p w14:paraId="1D33A9DE" w14:textId="58E58B0A" w:rsidR="001E6DC0" w:rsidRDefault="00CF0EC7" w:rsidP="0087770C">
            <w:pPr>
              <w:pStyle w:val="ListBullet"/>
              <w:numPr>
                <w:ilvl w:val="0"/>
                <w:numId w:val="31"/>
              </w:numPr>
              <w:cnfStyle w:val="000000000000" w:firstRow="0" w:lastRow="0" w:firstColumn="0" w:lastColumn="0" w:oddVBand="0" w:evenVBand="0" w:oddHBand="0" w:evenHBand="0" w:firstRowFirstColumn="0" w:firstRowLastColumn="0" w:lastRowFirstColumn="0" w:lastRowLastColumn="0"/>
            </w:pPr>
            <w:r w:rsidRPr="001E6DC0">
              <w:rPr>
                <w:b/>
                <w:bCs/>
              </w:rPr>
              <w:t>KPIs:</w:t>
            </w:r>
            <w:r>
              <w:t xml:space="preserve"> </w:t>
            </w:r>
            <w:r w:rsidR="00704921">
              <w:t xml:space="preserve">fleet size and availability, parking compliance and tidiness, customer satisfaction and service uptime. </w:t>
            </w:r>
          </w:p>
          <w:p w14:paraId="6AF52604" w14:textId="2C70723D" w:rsidR="001E6DC0" w:rsidRDefault="0035246F" w:rsidP="0087770C">
            <w:pPr>
              <w:pStyle w:val="ListBullet"/>
              <w:numPr>
                <w:ilvl w:val="0"/>
                <w:numId w:val="31"/>
              </w:numPr>
              <w:cnfStyle w:val="000000000000" w:firstRow="0" w:lastRow="0" w:firstColumn="0" w:lastColumn="0" w:oddVBand="0" w:evenVBand="0" w:oddHBand="0" w:evenHBand="0" w:firstRowFirstColumn="0" w:firstRowLastColumn="0" w:lastRowFirstColumn="0" w:lastRowLastColumn="0"/>
            </w:pPr>
            <w:r w:rsidRPr="001E6DC0">
              <w:rPr>
                <w:b/>
                <w:bCs/>
              </w:rPr>
              <w:lastRenderedPageBreak/>
              <w:t>Operations &amp; maintenance:</w:t>
            </w:r>
            <w:r w:rsidR="00704921">
              <w:t xml:space="preserve"> operator to undertake battery swaps and fleet balancing to ensure good availability across the scheme. </w:t>
            </w:r>
          </w:p>
          <w:p w14:paraId="537F78D2" w14:textId="2A6B5F2C" w:rsidR="00CE0A27" w:rsidRPr="00A11005" w:rsidRDefault="0035246F" w:rsidP="0087770C">
            <w:pPr>
              <w:pStyle w:val="ListBullet"/>
              <w:numPr>
                <w:ilvl w:val="0"/>
                <w:numId w:val="31"/>
              </w:numPr>
              <w:cnfStyle w:val="000000000000" w:firstRow="0" w:lastRow="0" w:firstColumn="0" w:lastColumn="0" w:oddVBand="0" w:evenVBand="0" w:oddHBand="0" w:evenHBand="0" w:firstRowFirstColumn="0" w:firstRowLastColumn="0" w:lastRowFirstColumn="0" w:lastRowLastColumn="0"/>
            </w:pPr>
            <w:r w:rsidRPr="001E6DC0">
              <w:rPr>
                <w:b/>
                <w:bCs/>
              </w:rPr>
              <w:t>Theft &amp; vandalism:</w:t>
            </w:r>
            <w:r>
              <w:t xml:space="preserve"> </w:t>
            </w:r>
            <w:r w:rsidR="0037696D">
              <w:t xml:space="preserve">operator to manage issues of asset </w:t>
            </w:r>
            <w:r w:rsidR="00CE0A27">
              <w:t>theft/vandalism</w:t>
            </w:r>
            <w:r w:rsidR="0037696D">
              <w:t xml:space="preserve"> and recovery of abandoned vehicles</w:t>
            </w:r>
            <w:r w:rsidR="00E94FB6">
              <w:t>.</w:t>
            </w:r>
          </w:p>
        </w:tc>
      </w:tr>
      <w:tr w:rsidR="006A5F26" w:rsidRPr="00D83373" w14:paraId="7D445193" w14:textId="77777777" w:rsidTr="005E48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 w:type="pct"/>
            <w:tcBorders>
              <w:top w:val="none" w:sz="0" w:space="0" w:color="auto"/>
              <w:bottom w:val="none" w:sz="0" w:space="0" w:color="auto"/>
              <w:right w:val="none" w:sz="0" w:space="0" w:color="auto"/>
            </w:tcBorders>
            <w:hideMark/>
          </w:tcPr>
          <w:p w14:paraId="552F05E2" w14:textId="77777777" w:rsidR="006A5F26" w:rsidRPr="00A11005" w:rsidRDefault="006A5F26" w:rsidP="00A11005">
            <w:pPr>
              <w:pStyle w:val="ListBullet"/>
              <w:tabs>
                <w:tab w:val="clear" w:pos="425"/>
              </w:tabs>
              <w:ind w:left="0" w:firstLine="0"/>
            </w:pPr>
            <w:r w:rsidRPr="00A11005">
              <w:lastRenderedPageBreak/>
              <w:t>3</w:t>
            </w:r>
          </w:p>
        </w:tc>
        <w:tc>
          <w:tcPr>
            <w:tcW w:w="1018" w:type="pct"/>
            <w:tcBorders>
              <w:top w:val="none" w:sz="0" w:space="0" w:color="auto"/>
              <w:bottom w:val="none" w:sz="0" w:space="0" w:color="auto"/>
            </w:tcBorders>
            <w:hideMark/>
          </w:tcPr>
          <w:p w14:paraId="08019B27" w14:textId="6140D7C8" w:rsidR="006A5F26" w:rsidRPr="00A11005" w:rsidRDefault="00860B7B" w:rsidP="00A11005">
            <w:pPr>
              <w:pStyle w:val="ListBullet"/>
              <w:tabs>
                <w:tab w:val="clear" w:pos="425"/>
              </w:tabs>
              <w:ind w:left="0" w:firstLine="0"/>
              <w:cnfStyle w:val="000000100000" w:firstRow="0" w:lastRow="0" w:firstColumn="0" w:lastColumn="0" w:oddVBand="0" w:evenVBand="0" w:oddHBand="1" w:evenHBand="0" w:firstRowFirstColumn="0" w:firstRowLastColumn="0" w:lastRowFirstColumn="0" w:lastRowLastColumn="0"/>
            </w:pPr>
            <w:r>
              <w:t xml:space="preserve">User Experience </w:t>
            </w:r>
          </w:p>
        </w:tc>
        <w:tc>
          <w:tcPr>
            <w:tcW w:w="3739" w:type="pct"/>
            <w:tcBorders>
              <w:top w:val="none" w:sz="0" w:space="0" w:color="auto"/>
              <w:bottom w:val="none" w:sz="0" w:space="0" w:color="auto"/>
            </w:tcBorders>
            <w:hideMark/>
          </w:tcPr>
          <w:p w14:paraId="2474B2B8" w14:textId="77777777" w:rsidR="005C3BCA" w:rsidRDefault="00E00A5E" w:rsidP="00AD33AC">
            <w:pPr>
              <w:pStyle w:val="ListBullet"/>
              <w:numPr>
                <w:ilvl w:val="0"/>
                <w:numId w:val="22"/>
              </w:numPr>
              <w:cnfStyle w:val="000000100000" w:firstRow="0" w:lastRow="0" w:firstColumn="0" w:lastColumn="0" w:oddVBand="0" w:evenVBand="0" w:oddHBand="1" w:evenHBand="0" w:firstRowFirstColumn="0" w:firstRowLastColumn="0" w:lastRowFirstColumn="0" w:lastRowLastColumn="0"/>
            </w:pPr>
            <w:r w:rsidRPr="001E6DC0">
              <w:rPr>
                <w:b/>
                <w:bCs/>
              </w:rPr>
              <w:t>Customer service</w:t>
            </w:r>
            <w:r w:rsidR="00DA4E0A" w:rsidRPr="001E6DC0">
              <w:rPr>
                <w:b/>
                <w:bCs/>
              </w:rPr>
              <w:t>:</w:t>
            </w:r>
            <w:r w:rsidR="00DA4E0A">
              <w:t xml:space="preserve"> </w:t>
            </w:r>
            <w:r w:rsidR="00E0165A" w:rsidRPr="00E0165A">
              <w:t>24/7 customer service provision in compliance with Welsh language legislative requirements, ensuring full support and correspondence in both Welsh and English.</w:t>
            </w:r>
          </w:p>
          <w:p w14:paraId="1FEB7C8D" w14:textId="5EC77231" w:rsidR="001E6DC0" w:rsidRDefault="00E00A5E" w:rsidP="00AD33AC">
            <w:pPr>
              <w:pStyle w:val="ListBullet"/>
              <w:numPr>
                <w:ilvl w:val="0"/>
                <w:numId w:val="22"/>
              </w:numPr>
              <w:cnfStyle w:val="000000100000" w:firstRow="0" w:lastRow="0" w:firstColumn="0" w:lastColumn="0" w:oddVBand="0" w:evenVBand="0" w:oddHBand="1" w:evenHBand="0" w:firstRowFirstColumn="0" w:firstRowLastColumn="0" w:lastRowFirstColumn="0" w:lastRowLastColumn="0"/>
            </w:pPr>
            <w:r w:rsidRPr="001E6DC0">
              <w:rPr>
                <w:b/>
                <w:bCs/>
              </w:rPr>
              <w:t>Smartphone app:</w:t>
            </w:r>
            <w:r>
              <w:t xml:space="preserve"> </w:t>
            </w:r>
            <w:r w:rsidR="00DA4E0A">
              <w:t xml:space="preserve">dual-language (Welsh and English) smartphone app. </w:t>
            </w:r>
          </w:p>
          <w:p w14:paraId="40A9D7CC" w14:textId="1EF80B12" w:rsidR="00273DB1" w:rsidRPr="00A11005" w:rsidRDefault="00273DB1" w:rsidP="00AD33AC">
            <w:pPr>
              <w:pStyle w:val="ListBullet"/>
              <w:numPr>
                <w:ilvl w:val="0"/>
                <w:numId w:val="22"/>
              </w:numPr>
              <w:cnfStyle w:val="000000100000" w:firstRow="0" w:lastRow="0" w:firstColumn="0" w:lastColumn="0" w:oddVBand="0" w:evenVBand="0" w:oddHBand="1" w:evenHBand="0" w:firstRowFirstColumn="0" w:firstRowLastColumn="0" w:lastRowFirstColumn="0" w:lastRowLastColumn="0"/>
            </w:pPr>
            <w:r w:rsidRPr="001E6DC0">
              <w:rPr>
                <w:b/>
                <w:bCs/>
              </w:rPr>
              <w:t>User onboarding:</w:t>
            </w:r>
            <w:r>
              <w:t xml:space="preserve"> training, verification and secure payment. </w:t>
            </w:r>
          </w:p>
        </w:tc>
      </w:tr>
      <w:tr w:rsidR="006A5F26" w:rsidRPr="00D83373" w14:paraId="341CFD45" w14:textId="77777777" w:rsidTr="005E4861">
        <w:tc>
          <w:tcPr>
            <w:cnfStyle w:val="001000000000" w:firstRow="0" w:lastRow="0" w:firstColumn="1" w:lastColumn="0" w:oddVBand="0" w:evenVBand="0" w:oddHBand="0" w:evenHBand="0" w:firstRowFirstColumn="0" w:firstRowLastColumn="0" w:lastRowFirstColumn="0" w:lastRowLastColumn="0"/>
            <w:tcW w:w="243" w:type="pct"/>
            <w:tcBorders>
              <w:right w:val="none" w:sz="0" w:space="0" w:color="auto"/>
            </w:tcBorders>
            <w:hideMark/>
          </w:tcPr>
          <w:p w14:paraId="40FA811E" w14:textId="77777777" w:rsidR="006A5F26" w:rsidRPr="00A11005" w:rsidRDefault="006A5F26" w:rsidP="00A11005">
            <w:pPr>
              <w:pStyle w:val="ListBullet"/>
              <w:tabs>
                <w:tab w:val="clear" w:pos="425"/>
              </w:tabs>
              <w:ind w:left="0" w:firstLine="0"/>
            </w:pPr>
            <w:r w:rsidRPr="00A11005">
              <w:t>4</w:t>
            </w:r>
          </w:p>
        </w:tc>
        <w:tc>
          <w:tcPr>
            <w:tcW w:w="1018" w:type="pct"/>
            <w:hideMark/>
          </w:tcPr>
          <w:p w14:paraId="65383A88" w14:textId="1771D026" w:rsidR="006A5F26" w:rsidRPr="00A11005" w:rsidRDefault="00860B7B" w:rsidP="00A11005">
            <w:pPr>
              <w:pStyle w:val="ListBullet"/>
              <w:tabs>
                <w:tab w:val="clear" w:pos="425"/>
              </w:tabs>
              <w:ind w:left="0" w:firstLine="0"/>
              <w:cnfStyle w:val="000000000000" w:firstRow="0" w:lastRow="0" w:firstColumn="0" w:lastColumn="0" w:oddVBand="0" w:evenVBand="0" w:oddHBand="0" w:evenHBand="0" w:firstRowFirstColumn="0" w:firstRowLastColumn="0" w:lastRowFirstColumn="0" w:lastRowLastColumn="0"/>
            </w:pPr>
            <w:r>
              <w:t>Commercial</w:t>
            </w:r>
          </w:p>
        </w:tc>
        <w:tc>
          <w:tcPr>
            <w:tcW w:w="3739" w:type="pct"/>
            <w:hideMark/>
          </w:tcPr>
          <w:p w14:paraId="3695E744" w14:textId="0ACC5980" w:rsidR="0057549F" w:rsidRPr="0057549F" w:rsidRDefault="0057549F" w:rsidP="00290A11">
            <w:pPr>
              <w:pStyle w:val="ListBullet"/>
              <w:numPr>
                <w:ilvl w:val="0"/>
                <w:numId w:val="25"/>
              </w:numPr>
              <w:cnfStyle w:val="000000000000" w:firstRow="0" w:lastRow="0" w:firstColumn="0" w:lastColumn="0" w:oddVBand="0" w:evenVBand="0" w:oddHBand="0" w:evenHBand="0" w:firstRowFirstColumn="0" w:firstRowLastColumn="0" w:lastRowFirstColumn="0" w:lastRowLastColumn="0"/>
            </w:pPr>
            <w:r>
              <w:rPr>
                <w:b/>
                <w:bCs/>
              </w:rPr>
              <w:t>Capex funding:</w:t>
            </w:r>
            <w:r w:rsidR="003128E5">
              <w:rPr>
                <w:b/>
                <w:bCs/>
              </w:rPr>
              <w:t xml:space="preserve"> </w:t>
            </w:r>
            <w:r w:rsidR="003128E5">
              <w:t xml:space="preserve">Swansea Council </w:t>
            </w:r>
            <w:r w:rsidR="008905C1">
              <w:t>may</w:t>
            </w:r>
            <w:r w:rsidR="003128E5">
              <w:t xml:space="preserve"> support a percentage of the upfront capex cost of the purchase of the bikes. </w:t>
            </w:r>
            <w:r w:rsidR="0088782D" w:rsidRPr="0088782D">
              <w:t>As an alternative model, the Council may retain ownership of the fleet, leasing it to the Operator and selling it back at a residual cost at the end of the contract.</w:t>
            </w:r>
            <w:r w:rsidR="00216C2F">
              <w:t xml:space="preserve"> </w:t>
            </w:r>
          </w:p>
          <w:p w14:paraId="4E6E975D" w14:textId="1B86C98F" w:rsidR="0057549F" w:rsidRPr="00AE1A0B" w:rsidRDefault="0057549F" w:rsidP="00290A11">
            <w:pPr>
              <w:pStyle w:val="ListBullet"/>
              <w:numPr>
                <w:ilvl w:val="0"/>
                <w:numId w:val="25"/>
              </w:numPr>
              <w:cnfStyle w:val="000000000000" w:firstRow="0" w:lastRow="0" w:firstColumn="0" w:lastColumn="0" w:oddVBand="0" w:evenVBand="0" w:oddHBand="0" w:evenHBand="0" w:firstRowFirstColumn="0" w:firstRowLastColumn="0" w:lastRowFirstColumn="0" w:lastRowLastColumn="0"/>
              <w:rPr>
                <w:b/>
                <w:bCs/>
              </w:rPr>
            </w:pPr>
            <w:r w:rsidRPr="00AE1A0B">
              <w:rPr>
                <w:b/>
                <w:bCs/>
              </w:rPr>
              <w:t>Revenue funding:</w:t>
            </w:r>
            <w:r w:rsidR="00AE1A0B">
              <w:rPr>
                <w:b/>
                <w:bCs/>
              </w:rPr>
              <w:t xml:space="preserve"> </w:t>
            </w:r>
            <w:r w:rsidR="000815B3">
              <w:t>f</w:t>
            </w:r>
            <w:r w:rsidR="000815B3" w:rsidRPr="000815B3">
              <w:t xml:space="preserve">ixed annual fee from revenue funding to cover the Council’s contract management costs, with the </w:t>
            </w:r>
            <w:r w:rsidR="006C27C7" w:rsidRPr="006C27C7">
              <w:t xml:space="preserve">exact </w:t>
            </w:r>
            <w:r w:rsidR="000815B3" w:rsidRPr="000815B3">
              <w:t xml:space="preserve">amount to be </w:t>
            </w:r>
            <w:r w:rsidR="006C27C7" w:rsidRPr="006C27C7">
              <w:t>determined by agreement</w:t>
            </w:r>
            <w:r w:rsidR="00AE1A0B">
              <w:t xml:space="preserve">. </w:t>
            </w:r>
          </w:p>
          <w:p w14:paraId="4A09C50C" w14:textId="791EE01C" w:rsidR="0057549F" w:rsidRDefault="00B47194" w:rsidP="00C67986">
            <w:pPr>
              <w:pStyle w:val="ListBullet"/>
              <w:tabs>
                <w:tab w:val="clear" w:pos="425"/>
              </w:tabs>
              <w:ind w:left="360" w:firstLine="0"/>
              <w:cnfStyle w:val="000000000000" w:firstRow="0" w:lastRow="0" w:firstColumn="0" w:lastColumn="0" w:oddVBand="0" w:evenVBand="0" w:oddHBand="0" w:evenHBand="0" w:firstRowFirstColumn="0" w:firstRowLastColumn="0" w:lastRowFirstColumn="0" w:lastRowLastColumn="0"/>
            </w:pPr>
            <w:r w:rsidRPr="0057549F">
              <w:rPr>
                <w:b/>
                <w:bCs/>
              </w:rPr>
              <w:t>Open book accounting:</w:t>
            </w:r>
            <w:r w:rsidR="00230BCE">
              <w:t xml:space="preserve"> </w:t>
            </w:r>
            <w:r w:rsidR="006322A3">
              <w:t xml:space="preserve">operate an open book approach with </w:t>
            </w:r>
            <w:r w:rsidR="00497ACE">
              <w:t xml:space="preserve">Swansea </w:t>
            </w:r>
            <w:r w:rsidR="006322A3" w:rsidRPr="005C3BCA">
              <w:t>Council through quarterly reporting of ongoing income/expen</w:t>
            </w:r>
            <w:r w:rsidR="00676372" w:rsidRPr="005C3BCA">
              <w:t>diture</w:t>
            </w:r>
            <w:r w:rsidR="006322A3" w:rsidRPr="005C3BCA">
              <w:t xml:space="preserve">. </w:t>
            </w:r>
            <w:r w:rsidR="005D64B2" w:rsidRPr="005C3BCA">
              <w:t xml:space="preserve">For transparency as well </w:t>
            </w:r>
            <w:r w:rsidR="00361801" w:rsidRPr="005C3BCA">
              <w:t>facilitat</w:t>
            </w:r>
            <w:r w:rsidR="005D64B2" w:rsidRPr="005C3BCA">
              <w:t>ing</w:t>
            </w:r>
            <w:r w:rsidR="00361801" w:rsidRPr="005C3BCA">
              <w:t xml:space="preserve"> the </w:t>
            </w:r>
            <w:r w:rsidR="00B07996" w:rsidRPr="005C3BCA">
              <w:t>approach toward the commercial management of the scheme.</w:t>
            </w:r>
          </w:p>
          <w:p w14:paraId="7E8C4BE5" w14:textId="15CD6D60" w:rsidR="00B47194" w:rsidRDefault="00260583" w:rsidP="00290A11">
            <w:pPr>
              <w:pStyle w:val="ListBullet"/>
              <w:numPr>
                <w:ilvl w:val="0"/>
                <w:numId w:val="25"/>
              </w:numPr>
              <w:cnfStyle w:val="000000000000" w:firstRow="0" w:lastRow="0" w:firstColumn="0" w:lastColumn="0" w:oddVBand="0" w:evenVBand="0" w:oddHBand="0" w:evenHBand="0" w:firstRowFirstColumn="0" w:firstRowLastColumn="0" w:lastRowFirstColumn="0" w:lastRowLastColumn="0"/>
            </w:pPr>
            <w:r w:rsidRPr="00AE1A0B">
              <w:rPr>
                <w:b/>
                <w:bCs/>
              </w:rPr>
              <w:t xml:space="preserve">Customer fares and </w:t>
            </w:r>
            <w:r w:rsidR="0040399B" w:rsidRPr="00AE1A0B">
              <w:rPr>
                <w:b/>
                <w:bCs/>
              </w:rPr>
              <w:t>passes:</w:t>
            </w:r>
            <w:r>
              <w:t xml:space="preserve"> </w:t>
            </w:r>
            <w:r w:rsidR="006366A8" w:rsidRPr="006366A8">
              <w:t xml:space="preserve">The </w:t>
            </w:r>
            <w:r w:rsidR="00AB6343">
              <w:t xml:space="preserve">operator to set out fares and passes </w:t>
            </w:r>
            <w:r w:rsidR="0040399B">
              <w:t xml:space="preserve">in the tender. </w:t>
            </w:r>
            <w:r w:rsidR="006366A8" w:rsidRPr="006366A8">
              <w:t xml:space="preserve">Fares and passes to be fixed for the first </w:t>
            </w:r>
            <w:r w:rsidR="004A3195">
              <w:t xml:space="preserve">two </w:t>
            </w:r>
            <w:r w:rsidR="006366A8" w:rsidRPr="006366A8">
              <w:t xml:space="preserve">years, after which yearly indexation is permitted. </w:t>
            </w:r>
          </w:p>
          <w:p w14:paraId="392A5D0E" w14:textId="4764E2AE" w:rsidR="008A7244" w:rsidRPr="00A11005" w:rsidRDefault="008A7244" w:rsidP="0057549F">
            <w:pPr>
              <w:pStyle w:val="ListBullet"/>
              <w:cnfStyle w:val="000000000000" w:firstRow="0" w:lastRow="0" w:firstColumn="0" w:lastColumn="0" w:oddVBand="0" w:evenVBand="0" w:oddHBand="0" w:evenHBand="0" w:firstRowFirstColumn="0" w:firstRowLastColumn="0" w:lastRowFirstColumn="0" w:lastRowLastColumn="0"/>
            </w:pPr>
          </w:p>
        </w:tc>
      </w:tr>
      <w:tr w:rsidR="006A5F26" w:rsidRPr="00D83373" w14:paraId="2CAD5B39" w14:textId="77777777" w:rsidTr="005E48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 w:type="pct"/>
            <w:tcBorders>
              <w:top w:val="none" w:sz="0" w:space="0" w:color="auto"/>
              <w:bottom w:val="none" w:sz="0" w:space="0" w:color="auto"/>
              <w:right w:val="none" w:sz="0" w:space="0" w:color="auto"/>
            </w:tcBorders>
            <w:hideMark/>
          </w:tcPr>
          <w:p w14:paraId="572D109D" w14:textId="77777777" w:rsidR="006A5F26" w:rsidRPr="00A11005" w:rsidRDefault="006A5F26" w:rsidP="00A11005">
            <w:pPr>
              <w:pStyle w:val="ListBullet"/>
              <w:tabs>
                <w:tab w:val="clear" w:pos="425"/>
              </w:tabs>
              <w:ind w:left="0" w:firstLine="0"/>
            </w:pPr>
            <w:r w:rsidRPr="00A11005">
              <w:t>5</w:t>
            </w:r>
          </w:p>
        </w:tc>
        <w:tc>
          <w:tcPr>
            <w:tcW w:w="1018" w:type="pct"/>
            <w:tcBorders>
              <w:top w:val="none" w:sz="0" w:space="0" w:color="auto"/>
              <w:bottom w:val="none" w:sz="0" w:space="0" w:color="auto"/>
            </w:tcBorders>
            <w:hideMark/>
          </w:tcPr>
          <w:p w14:paraId="76E33AFD" w14:textId="76EA8D6C" w:rsidR="006A5F26" w:rsidRPr="00A11005" w:rsidRDefault="00860B7B" w:rsidP="00A11005">
            <w:pPr>
              <w:pStyle w:val="ListBullet"/>
              <w:tabs>
                <w:tab w:val="clear" w:pos="425"/>
              </w:tabs>
              <w:ind w:left="0" w:firstLine="0"/>
              <w:cnfStyle w:val="000000100000" w:firstRow="0" w:lastRow="0" w:firstColumn="0" w:lastColumn="0" w:oddVBand="0" w:evenVBand="0" w:oddHBand="1" w:evenHBand="0" w:firstRowFirstColumn="0" w:firstRowLastColumn="0" w:lastRowFirstColumn="0" w:lastRowLastColumn="0"/>
            </w:pPr>
            <w:r>
              <w:t xml:space="preserve">Deliverability </w:t>
            </w:r>
          </w:p>
        </w:tc>
        <w:tc>
          <w:tcPr>
            <w:tcW w:w="3739" w:type="pct"/>
            <w:tcBorders>
              <w:top w:val="none" w:sz="0" w:space="0" w:color="auto"/>
              <w:bottom w:val="none" w:sz="0" w:space="0" w:color="auto"/>
            </w:tcBorders>
            <w:hideMark/>
          </w:tcPr>
          <w:p w14:paraId="51641DD2" w14:textId="2B74168B" w:rsidR="001E6DC0" w:rsidRDefault="00743879" w:rsidP="00290A11">
            <w:pPr>
              <w:pStyle w:val="ListBullet"/>
              <w:numPr>
                <w:ilvl w:val="0"/>
                <w:numId w:val="23"/>
              </w:numPr>
              <w:cnfStyle w:val="000000100000" w:firstRow="0" w:lastRow="0" w:firstColumn="0" w:lastColumn="0" w:oddVBand="0" w:evenVBand="0" w:oddHBand="1" w:evenHBand="0" w:firstRowFirstColumn="0" w:firstRowLastColumn="0" w:lastRowFirstColumn="0" w:lastRowLastColumn="0"/>
            </w:pPr>
            <w:r w:rsidRPr="001E6DC0">
              <w:rPr>
                <w:b/>
                <w:bCs/>
              </w:rPr>
              <w:t>Contract duration:</w:t>
            </w:r>
            <w:r>
              <w:t xml:space="preserve"> </w:t>
            </w:r>
            <w:r w:rsidR="001E6DC0">
              <w:t>five-year</w:t>
            </w:r>
            <w:r>
              <w:t xml:space="preserve"> contract + </w:t>
            </w:r>
            <w:r w:rsidR="001E6DC0">
              <w:t>two-year</w:t>
            </w:r>
            <w:r>
              <w:t xml:space="preserve"> extension.</w:t>
            </w:r>
          </w:p>
          <w:p w14:paraId="230AA4FA" w14:textId="04E9A6F6" w:rsidR="001E6DC0" w:rsidRDefault="00713C09" w:rsidP="00290A11">
            <w:pPr>
              <w:pStyle w:val="ListBullet"/>
              <w:numPr>
                <w:ilvl w:val="0"/>
                <w:numId w:val="23"/>
              </w:numPr>
              <w:cnfStyle w:val="000000100000" w:firstRow="0" w:lastRow="0" w:firstColumn="0" w:lastColumn="0" w:oddVBand="0" w:evenVBand="0" w:oddHBand="1" w:evenHBand="0" w:firstRowFirstColumn="0" w:firstRowLastColumn="0" w:lastRowFirstColumn="0" w:lastRowLastColumn="0"/>
            </w:pPr>
            <w:r w:rsidRPr="001E6DC0">
              <w:rPr>
                <w:b/>
                <w:bCs/>
              </w:rPr>
              <w:t>Contract type:</w:t>
            </w:r>
            <w:r>
              <w:t xml:space="preserve"> </w:t>
            </w:r>
            <w:r w:rsidR="00117A84">
              <w:t>C</w:t>
            </w:r>
            <w:r w:rsidR="00D84DD1">
              <w:t>oncessio</w:t>
            </w:r>
            <w:r w:rsidR="00AE1A0B">
              <w:t>n</w:t>
            </w:r>
            <w:r w:rsidR="00D84DD1">
              <w:t xml:space="preserve">. </w:t>
            </w:r>
          </w:p>
          <w:p w14:paraId="7F4757B9" w14:textId="43838969" w:rsidR="001E6DC0" w:rsidRDefault="00D84DD1" w:rsidP="00290A11">
            <w:pPr>
              <w:pStyle w:val="ListBullet"/>
              <w:numPr>
                <w:ilvl w:val="0"/>
                <w:numId w:val="23"/>
              </w:numPr>
              <w:cnfStyle w:val="000000100000" w:firstRow="0" w:lastRow="0" w:firstColumn="0" w:lastColumn="0" w:oddVBand="0" w:evenVBand="0" w:oddHBand="1" w:evenHBand="0" w:firstRowFirstColumn="0" w:firstRowLastColumn="0" w:lastRowFirstColumn="0" w:lastRowLastColumn="0"/>
            </w:pPr>
            <w:r w:rsidRPr="001E6DC0">
              <w:rPr>
                <w:b/>
                <w:bCs/>
              </w:rPr>
              <w:t>Multi/single operator:</w:t>
            </w:r>
            <w:r>
              <w:t xml:space="preserve"> single operato</w:t>
            </w:r>
            <w:r w:rsidR="009D08B2">
              <w:t>r</w:t>
            </w:r>
            <w:r w:rsidR="00994490">
              <w:t>.</w:t>
            </w:r>
          </w:p>
          <w:p w14:paraId="065AE197" w14:textId="62E81DCD" w:rsidR="009003E4" w:rsidRPr="00A11005" w:rsidRDefault="009003E4" w:rsidP="00290A11">
            <w:pPr>
              <w:pStyle w:val="ListBullet"/>
              <w:numPr>
                <w:ilvl w:val="0"/>
                <w:numId w:val="23"/>
              </w:numPr>
              <w:cnfStyle w:val="000000100000" w:firstRow="0" w:lastRow="0" w:firstColumn="0" w:lastColumn="0" w:oddVBand="0" w:evenVBand="0" w:oddHBand="1" w:evenHBand="0" w:firstRowFirstColumn="0" w:firstRowLastColumn="0" w:lastRowFirstColumn="0" w:lastRowLastColumn="0"/>
            </w:pPr>
            <w:r w:rsidRPr="001E6DC0">
              <w:rPr>
                <w:b/>
                <w:bCs/>
              </w:rPr>
              <w:t>Change control:</w:t>
            </w:r>
            <w:r>
              <w:t xml:space="preserve"> by mutual agreement between </w:t>
            </w:r>
            <w:r w:rsidR="00497ACE">
              <w:t>Swansea</w:t>
            </w:r>
            <w:r>
              <w:t xml:space="preserve"> Council and operator. </w:t>
            </w:r>
          </w:p>
        </w:tc>
      </w:tr>
      <w:tr w:rsidR="00860B7B" w:rsidRPr="00D83373" w14:paraId="70DB52DE" w14:textId="77777777" w:rsidTr="005E4861">
        <w:tc>
          <w:tcPr>
            <w:cnfStyle w:val="001000000000" w:firstRow="0" w:lastRow="0" w:firstColumn="1" w:lastColumn="0" w:oddVBand="0" w:evenVBand="0" w:oddHBand="0" w:evenHBand="0" w:firstRowFirstColumn="0" w:firstRowLastColumn="0" w:lastRowFirstColumn="0" w:lastRowLastColumn="0"/>
            <w:tcW w:w="243" w:type="pct"/>
            <w:tcBorders>
              <w:right w:val="none" w:sz="0" w:space="0" w:color="auto"/>
            </w:tcBorders>
          </w:tcPr>
          <w:p w14:paraId="242FF74D" w14:textId="486F65AE" w:rsidR="00860B7B" w:rsidRPr="00A11005" w:rsidRDefault="00860B7B" w:rsidP="00A11005">
            <w:pPr>
              <w:pStyle w:val="ListBullet"/>
              <w:tabs>
                <w:tab w:val="clear" w:pos="425"/>
              </w:tabs>
              <w:ind w:left="0" w:firstLine="0"/>
            </w:pPr>
            <w:r>
              <w:t>6</w:t>
            </w:r>
          </w:p>
        </w:tc>
        <w:tc>
          <w:tcPr>
            <w:tcW w:w="1018" w:type="pct"/>
          </w:tcPr>
          <w:p w14:paraId="5F2F161E" w14:textId="01BE439D" w:rsidR="00860B7B" w:rsidRDefault="00860B7B" w:rsidP="00A11005">
            <w:pPr>
              <w:pStyle w:val="ListBullet"/>
              <w:tabs>
                <w:tab w:val="clear" w:pos="425"/>
              </w:tabs>
              <w:ind w:left="0" w:firstLine="0"/>
              <w:cnfStyle w:val="000000000000" w:firstRow="0" w:lastRow="0" w:firstColumn="0" w:lastColumn="0" w:oddVBand="0" w:evenVBand="0" w:oddHBand="0" w:evenHBand="0" w:firstRowFirstColumn="0" w:firstRowLastColumn="0" w:lastRowFirstColumn="0" w:lastRowLastColumn="0"/>
            </w:pPr>
            <w:r>
              <w:t xml:space="preserve">Management </w:t>
            </w:r>
          </w:p>
        </w:tc>
        <w:tc>
          <w:tcPr>
            <w:tcW w:w="3739" w:type="pct"/>
          </w:tcPr>
          <w:p w14:paraId="6B700AA2" w14:textId="32DE049C" w:rsidR="001E6DC0" w:rsidRDefault="00994490" w:rsidP="00290A11">
            <w:pPr>
              <w:pStyle w:val="ListBullet"/>
              <w:numPr>
                <w:ilvl w:val="0"/>
                <w:numId w:val="24"/>
              </w:numPr>
              <w:cnfStyle w:val="000000000000" w:firstRow="0" w:lastRow="0" w:firstColumn="0" w:lastColumn="0" w:oddVBand="0" w:evenVBand="0" w:oddHBand="0" w:evenHBand="0" w:firstRowFirstColumn="0" w:firstRowLastColumn="0" w:lastRowFirstColumn="0" w:lastRowLastColumn="0"/>
            </w:pPr>
            <w:r w:rsidRPr="001E6DC0">
              <w:rPr>
                <w:b/>
                <w:bCs/>
              </w:rPr>
              <w:t>Reporting:</w:t>
            </w:r>
            <w:r w:rsidR="009D08B2">
              <w:t xml:space="preserve"> scheme performance recorded weekly/monthly/quarterly and regular contract management meetings with the Council. </w:t>
            </w:r>
          </w:p>
          <w:p w14:paraId="17F036F2" w14:textId="5A3E4C1B" w:rsidR="001E6DC0" w:rsidRDefault="002D6069" w:rsidP="00290A11">
            <w:pPr>
              <w:pStyle w:val="ListBullet"/>
              <w:numPr>
                <w:ilvl w:val="0"/>
                <w:numId w:val="24"/>
              </w:numPr>
              <w:cnfStyle w:val="000000000000" w:firstRow="0" w:lastRow="0" w:firstColumn="0" w:lastColumn="0" w:oddVBand="0" w:evenVBand="0" w:oddHBand="0" w:evenHBand="0" w:firstRowFirstColumn="0" w:firstRowLastColumn="0" w:lastRowFirstColumn="0" w:lastRowLastColumn="0"/>
            </w:pPr>
            <w:r w:rsidRPr="001E6DC0">
              <w:rPr>
                <w:b/>
                <w:bCs/>
              </w:rPr>
              <w:t>KPI penalties:</w:t>
            </w:r>
            <w:r w:rsidR="007F0D97">
              <w:t xml:space="preserve"> council to establish criticality levels and financial penalties. </w:t>
            </w:r>
          </w:p>
          <w:p w14:paraId="2685F65D" w14:textId="734F8582" w:rsidR="001E6DC0" w:rsidRDefault="002D6069" w:rsidP="00290A11">
            <w:pPr>
              <w:pStyle w:val="ListBullet"/>
              <w:numPr>
                <w:ilvl w:val="0"/>
                <w:numId w:val="24"/>
              </w:numPr>
              <w:cnfStyle w:val="000000000000" w:firstRow="0" w:lastRow="0" w:firstColumn="0" w:lastColumn="0" w:oddVBand="0" w:evenVBand="0" w:oddHBand="0" w:evenHBand="0" w:firstRowFirstColumn="0" w:firstRowLastColumn="0" w:lastRowFirstColumn="0" w:lastRowLastColumn="0"/>
            </w:pPr>
            <w:r w:rsidRPr="001E6DC0">
              <w:rPr>
                <w:b/>
                <w:bCs/>
              </w:rPr>
              <w:t>Data management:</w:t>
            </w:r>
            <w:r>
              <w:t xml:space="preserve"> </w:t>
            </w:r>
            <w:r w:rsidR="007F0D97">
              <w:t xml:space="preserve">operator API or third-party </w:t>
            </w:r>
            <w:r w:rsidR="001E6DC0">
              <w:t>web-based</w:t>
            </w:r>
            <w:r w:rsidR="007F0D97">
              <w:t xml:space="preserve"> dashboard. </w:t>
            </w:r>
          </w:p>
          <w:p w14:paraId="2C70723D" w14:textId="2C876122" w:rsidR="002D6069" w:rsidRPr="00A11005" w:rsidRDefault="002D6069" w:rsidP="00290A11">
            <w:pPr>
              <w:pStyle w:val="ListBullet"/>
              <w:numPr>
                <w:ilvl w:val="0"/>
                <w:numId w:val="24"/>
              </w:numPr>
              <w:cnfStyle w:val="000000000000" w:firstRow="0" w:lastRow="0" w:firstColumn="0" w:lastColumn="0" w:oddVBand="0" w:evenVBand="0" w:oddHBand="0" w:evenHBand="0" w:firstRowFirstColumn="0" w:firstRowLastColumn="0" w:lastRowFirstColumn="0" w:lastRowLastColumn="0"/>
            </w:pPr>
            <w:r w:rsidRPr="001E6DC0">
              <w:rPr>
                <w:b/>
                <w:bCs/>
              </w:rPr>
              <w:t>Monitoring and Evaluation:</w:t>
            </w:r>
            <w:r>
              <w:t xml:space="preserve"> operator should support M&amp;E activities including sharing data, facilitating user surveys and engagement activities. </w:t>
            </w:r>
          </w:p>
        </w:tc>
      </w:tr>
      <w:bookmarkEnd w:id="8"/>
    </w:tbl>
    <w:p w14:paraId="36E80DE9" w14:textId="77777777" w:rsidR="00D83373" w:rsidRPr="00BD2373" w:rsidRDefault="00D83373" w:rsidP="00A11005">
      <w:pPr>
        <w:pStyle w:val="ListBullet"/>
        <w:tabs>
          <w:tab w:val="clear" w:pos="425"/>
        </w:tabs>
        <w:rPr>
          <w:highlight w:val="yellow"/>
        </w:rPr>
      </w:pPr>
    </w:p>
    <w:sectPr w:rsidR="00D83373" w:rsidRPr="00BD2373" w:rsidSect="00677E97">
      <w:headerReference w:type="default" r:id="rId15"/>
      <w:footerReference w:type="default" r:id="rId16"/>
      <w:pgSz w:w="11906" w:h="16838"/>
      <w:pgMar w:top="1134" w:right="1440" w:bottom="851" w:left="1440" w:header="709"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644F9" w14:textId="77777777" w:rsidR="000B07BC" w:rsidRDefault="000B07BC" w:rsidP="00253171">
      <w:pPr>
        <w:spacing w:line="240" w:lineRule="auto"/>
      </w:pPr>
      <w:r>
        <w:separator/>
      </w:r>
    </w:p>
  </w:endnote>
  <w:endnote w:type="continuationSeparator" w:id="0">
    <w:p w14:paraId="0EDB5158" w14:textId="77777777" w:rsidR="000B07BC" w:rsidRDefault="000B07BC" w:rsidP="002531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F83AE" w14:textId="77777777" w:rsidR="00CF237B" w:rsidRPr="008E5DD6" w:rsidRDefault="00CF237B"/>
  <w:tbl>
    <w:tblPr>
      <w:tblStyle w:val="Plaingrid"/>
      <w:tblW w:w="5000" w:type="pct"/>
      <w:tblLook w:val="04A0" w:firstRow="1" w:lastRow="0" w:firstColumn="1" w:lastColumn="0" w:noHBand="0" w:noVBand="1"/>
    </w:tblPr>
    <w:tblGrid>
      <w:gridCol w:w="5603"/>
      <w:gridCol w:w="3423"/>
    </w:tblGrid>
    <w:tr w:rsidR="00CF237B" w:rsidRPr="008E5DD6" w14:paraId="0B10E681" w14:textId="77777777" w:rsidTr="000364E3">
      <w:tc>
        <w:tcPr>
          <w:tcW w:w="5670" w:type="dxa"/>
        </w:tcPr>
        <w:p w14:paraId="6B2A1A26" w14:textId="048194FA" w:rsidR="00CF237B" w:rsidRPr="008E5DD6" w:rsidRDefault="00CF237B" w:rsidP="006A7D49">
          <w:pPr>
            <w:pStyle w:val="Footer"/>
          </w:pPr>
          <w:r w:rsidRPr="008E5DD6">
            <w:fldChar w:fldCharType="begin"/>
          </w:r>
          <w:r w:rsidRPr="008E5DD6">
            <w:instrText xml:space="preserve"> if </w:instrText>
          </w:r>
          <w:fldSimple w:instr="DOCPROPERTY  ShowFilePath \* MERGEFORMAT">
            <w:r w:rsidR="008E5DD6">
              <w:instrText>0</w:instrText>
            </w:r>
          </w:fldSimple>
          <w:r w:rsidRPr="008E5DD6">
            <w:instrText xml:space="preserve">  = 1  </w:instrText>
          </w:r>
          <w:fldSimple w:instr="FILENAME \p   \* MERGEFORMAT">
            <w:r w:rsidR="008E5DD6" w:rsidRPr="008E5DD6">
              <w:instrText>Document2</w:instrText>
            </w:r>
          </w:fldSimple>
          <w:r w:rsidRPr="008E5DD6">
            <w:instrText xml:space="preserve">  </w:instrText>
          </w:r>
          <w:r w:rsidRPr="008E5DD6">
            <w:fldChar w:fldCharType="end"/>
          </w:r>
          <w:r w:rsidRPr="008E5DD6">
            <w:fldChar w:fldCharType="begin"/>
          </w:r>
          <w:r w:rsidRPr="008E5DD6">
            <w:instrText xml:space="preserve"> if </w:instrText>
          </w:r>
          <w:fldSimple w:instr="DOCPROPERTY  ShowFileName \* MERGEFORMAT">
            <w:r w:rsidR="008E5DD6">
              <w:instrText>0</w:instrText>
            </w:r>
          </w:fldSimple>
          <w:r w:rsidRPr="008E5DD6">
            <w:instrText xml:space="preserve">  = 1  </w:instrText>
          </w:r>
          <w:fldSimple w:instr="FILENAME   \* MERGEFORMAT">
            <w:r w:rsidRPr="008E5DD6">
              <w:instrText>C:\Data\Word97\Template\Aecom\Aecom_Letter.Dotm</w:instrText>
            </w:r>
          </w:fldSimple>
          <w:r w:rsidRPr="008E5DD6">
            <w:instrText xml:space="preserve">  </w:instrText>
          </w:r>
          <w:r w:rsidRPr="008E5DD6">
            <w:fldChar w:fldCharType="end"/>
          </w:r>
        </w:p>
      </w:tc>
      <w:tc>
        <w:tcPr>
          <w:tcW w:w="3464" w:type="dxa"/>
          <w:vAlign w:val="bottom"/>
        </w:tcPr>
        <w:p w14:paraId="564AB50F" w14:textId="77777777" w:rsidR="00CF237B" w:rsidRPr="008E5DD6" w:rsidRDefault="00CF237B" w:rsidP="003D7250">
          <w:pPr>
            <w:pStyle w:val="Footer"/>
            <w:jc w:val="right"/>
          </w:pPr>
        </w:p>
      </w:tc>
    </w:tr>
  </w:tbl>
  <w:p w14:paraId="2267A57A" w14:textId="77777777" w:rsidR="00CF237B" w:rsidRPr="008E5DD6" w:rsidRDefault="00CF237B" w:rsidP="00493CF1">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9A3DC" w14:textId="77777777" w:rsidR="00CF237B" w:rsidRPr="008E5DD6" w:rsidRDefault="00CF237B"/>
  <w:tbl>
    <w:tblPr>
      <w:tblStyle w:val="Plaingrid"/>
      <w:tblW w:w="5183" w:type="pct"/>
      <w:tblLook w:val="04A0" w:firstRow="1" w:lastRow="0" w:firstColumn="1" w:lastColumn="0" w:noHBand="0" w:noVBand="1"/>
    </w:tblPr>
    <w:tblGrid>
      <w:gridCol w:w="5601"/>
      <w:gridCol w:w="3755"/>
    </w:tblGrid>
    <w:tr w:rsidR="00CF237B" w:rsidRPr="008E5DD6" w14:paraId="2A9C5ED2" w14:textId="77777777" w:rsidTr="006A16AA">
      <w:tc>
        <w:tcPr>
          <w:tcW w:w="5601" w:type="dxa"/>
        </w:tcPr>
        <w:p w14:paraId="277225C9" w14:textId="4CD166DA" w:rsidR="00CF237B" w:rsidRPr="008E5DD6" w:rsidRDefault="006A7D49" w:rsidP="006A7D49">
          <w:pPr>
            <w:pStyle w:val="Footer"/>
          </w:pPr>
          <w:r w:rsidRPr="008E5DD6">
            <w:fldChar w:fldCharType="begin"/>
          </w:r>
          <w:r w:rsidRPr="008E5DD6">
            <w:instrText xml:space="preserve"> if </w:instrText>
          </w:r>
          <w:fldSimple w:instr="DOCPROPERTY  ShowFilePath \* MERGEFORMAT">
            <w:r w:rsidR="008E5DD6">
              <w:instrText>0</w:instrText>
            </w:r>
          </w:fldSimple>
          <w:r w:rsidRPr="008E5DD6">
            <w:instrText xml:space="preserve">  = 1  </w:instrText>
          </w:r>
          <w:fldSimple w:instr="FILENAME \p   \* MERGEFORMAT">
            <w:r w:rsidR="008E5DD6" w:rsidRPr="008E5DD6">
              <w:instrText>Document2</w:instrText>
            </w:r>
          </w:fldSimple>
          <w:r w:rsidRPr="008E5DD6">
            <w:instrText xml:space="preserve">  </w:instrText>
          </w:r>
          <w:r w:rsidRPr="008E5DD6">
            <w:fldChar w:fldCharType="end"/>
          </w:r>
          <w:r w:rsidRPr="008E5DD6">
            <w:fldChar w:fldCharType="begin"/>
          </w:r>
          <w:r w:rsidRPr="008E5DD6">
            <w:instrText xml:space="preserve"> if </w:instrText>
          </w:r>
          <w:fldSimple w:instr="DOCPROPERTY  ShowFileName \* MERGEFORMAT">
            <w:r w:rsidR="008E5DD6">
              <w:instrText>0</w:instrText>
            </w:r>
          </w:fldSimple>
          <w:r w:rsidRPr="008E5DD6">
            <w:instrText xml:space="preserve">  = 1  </w:instrText>
          </w:r>
          <w:fldSimple w:instr="FILENAME   \* MERGEFORMAT">
            <w:r w:rsidRPr="008E5DD6">
              <w:instrText>C:\Data\Word97\Template\Aecom\Aecom_Letter.Dotm</w:instrText>
            </w:r>
          </w:fldSimple>
          <w:r w:rsidRPr="008E5DD6">
            <w:instrText xml:space="preserve">  </w:instrText>
          </w:r>
          <w:r w:rsidRPr="008E5DD6">
            <w:fldChar w:fldCharType="end"/>
          </w:r>
        </w:p>
      </w:tc>
      <w:tc>
        <w:tcPr>
          <w:tcW w:w="3755" w:type="dxa"/>
          <w:vAlign w:val="bottom"/>
        </w:tcPr>
        <w:p w14:paraId="30A44FF6" w14:textId="77777777" w:rsidR="00CF237B" w:rsidRPr="008E5DD6" w:rsidRDefault="00CF237B" w:rsidP="00A608EB">
          <w:pPr>
            <w:pStyle w:val="Footer"/>
            <w:jc w:val="right"/>
          </w:pPr>
          <w:r w:rsidRPr="008E5DD6">
            <w:fldChar w:fldCharType="begin"/>
          </w:r>
          <w:r w:rsidRPr="008E5DD6">
            <w:instrText xml:space="preserve"> page </w:instrText>
          </w:r>
          <w:r w:rsidRPr="008E5DD6">
            <w:fldChar w:fldCharType="separate"/>
          </w:r>
          <w:r w:rsidR="00C322A4" w:rsidRPr="008E5DD6">
            <w:t>9</w:t>
          </w:r>
          <w:r w:rsidRPr="008E5DD6">
            <w:fldChar w:fldCharType="end"/>
          </w:r>
        </w:p>
      </w:tc>
    </w:tr>
  </w:tbl>
  <w:p w14:paraId="4BEE5895" w14:textId="77777777" w:rsidR="00CF237B" w:rsidRPr="008E5DD6" w:rsidRDefault="00CF237B" w:rsidP="00493CF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846F2" w14:textId="77777777" w:rsidR="000B07BC" w:rsidRPr="00253171" w:rsidRDefault="000B07BC" w:rsidP="00253171">
      <w:pPr>
        <w:spacing w:line="240" w:lineRule="auto"/>
        <w:rPr>
          <w:color w:val="4F81BD" w:themeColor="accent1"/>
        </w:rPr>
      </w:pPr>
      <w:r w:rsidRPr="00253171">
        <w:rPr>
          <w:color w:val="4F81BD" w:themeColor="accent1"/>
        </w:rPr>
        <w:separator/>
      </w:r>
      <w:r w:rsidRPr="00253171">
        <w:rPr>
          <w:color w:val="4F81BD" w:themeColor="accent1"/>
        </w:rPr>
        <w:separator/>
      </w:r>
    </w:p>
  </w:footnote>
  <w:footnote w:type="continuationSeparator" w:id="0">
    <w:p w14:paraId="385ABB59" w14:textId="77777777" w:rsidR="000B07BC" w:rsidRPr="00253171" w:rsidRDefault="000B07BC" w:rsidP="00253171">
      <w:pPr>
        <w:spacing w:line="240" w:lineRule="auto"/>
        <w:rPr>
          <w:color w:val="4F81BD" w:themeColor="accent1"/>
        </w:rPr>
      </w:pPr>
      <w:r w:rsidRPr="00253171">
        <w:rPr>
          <w:color w:val="4F81BD" w:themeColor="accent1"/>
        </w:rPr>
        <w:separator/>
      </w:r>
      <w:r w:rsidRPr="00253171">
        <w:rPr>
          <w:color w:val="4F81BD" w:themeColor="accent1"/>
        </w:rP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31FF9" w14:textId="2CDA56E8" w:rsidR="00CF237B" w:rsidRPr="008E5DD6" w:rsidRDefault="005E54DC">
    <w:pPr>
      <w:pStyle w:val="Header"/>
    </w:pPr>
    <w:r>
      <w:rPr>
        <w:lang w:eastAsia="en-GB"/>
      </w:rPr>
      <w:drawing>
        <wp:inline distT="0" distB="0" distL="0" distR="0" wp14:anchorId="4F44BA41" wp14:editId="617C7A93">
          <wp:extent cx="1086928" cy="447022"/>
          <wp:effectExtent l="0" t="0" r="0" b="0"/>
          <wp:docPr id="16341207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289431" name="Picture 1609289431"/>
                  <pic:cNvPicPr/>
                </pic:nvPicPr>
                <pic:blipFill>
                  <a:blip r:embed="rId1">
                    <a:extLst>
                      <a:ext uri="{28A0092B-C50C-407E-A947-70E740481C1C}">
                        <a14:useLocalDpi xmlns:a14="http://schemas.microsoft.com/office/drawing/2010/main" val="0"/>
                      </a:ext>
                    </a:extLst>
                  </a:blip>
                  <a:stretch>
                    <a:fillRect/>
                  </a:stretch>
                </pic:blipFill>
                <pic:spPr>
                  <a:xfrm>
                    <a:off x="0" y="0"/>
                    <a:ext cx="1106940" cy="45525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Plaingrid"/>
      <w:tblW w:w="5000" w:type="pct"/>
      <w:tblLook w:val="04A0" w:firstRow="1" w:lastRow="0" w:firstColumn="1" w:lastColumn="0" w:noHBand="0" w:noVBand="1"/>
    </w:tblPr>
    <w:tblGrid>
      <w:gridCol w:w="2990"/>
      <w:gridCol w:w="3038"/>
      <w:gridCol w:w="2998"/>
    </w:tblGrid>
    <w:tr w:rsidR="00566185" w:rsidRPr="008E5DD6" w14:paraId="1D72F698" w14:textId="77777777" w:rsidTr="00566185">
      <w:trPr>
        <w:trHeight w:val="460"/>
      </w:trPr>
      <w:tc>
        <w:tcPr>
          <w:tcW w:w="2990" w:type="dxa"/>
        </w:tcPr>
        <w:p w14:paraId="34A06019" w14:textId="096EC8F7" w:rsidR="00566185" w:rsidRPr="008E5DD6" w:rsidRDefault="005E54DC" w:rsidP="00566185">
          <w:pPr>
            <w:pStyle w:val="Header"/>
          </w:pPr>
          <w:r>
            <w:rPr>
              <w:lang w:eastAsia="en-GB"/>
            </w:rPr>
            <w:drawing>
              <wp:inline distT="0" distB="0" distL="0" distR="0" wp14:anchorId="7A20565D" wp14:editId="459E1530">
                <wp:extent cx="1086928" cy="447022"/>
                <wp:effectExtent l="0" t="0" r="0" b="0"/>
                <wp:docPr id="11245485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289431" name="Picture 1609289431"/>
                        <pic:cNvPicPr/>
                      </pic:nvPicPr>
                      <pic:blipFill>
                        <a:blip r:embed="rId1">
                          <a:extLst>
                            <a:ext uri="{28A0092B-C50C-407E-A947-70E740481C1C}">
                              <a14:useLocalDpi xmlns:a14="http://schemas.microsoft.com/office/drawing/2010/main" val="0"/>
                            </a:ext>
                          </a:extLst>
                        </a:blip>
                        <a:stretch>
                          <a:fillRect/>
                        </a:stretch>
                      </pic:blipFill>
                      <pic:spPr>
                        <a:xfrm>
                          <a:off x="0" y="0"/>
                          <a:ext cx="1106940" cy="455252"/>
                        </a:xfrm>
                        <a:prstGeom prst="rect">
                          <a:avLst/>
                        </a:prstGeom>
                      </pic:spPr>
                    </pic:pic>
                  </a:graphicData>
                </a:graphic>
              </wp:inline>
            </w:drawing>
          </w:r>
        </w:p>
      </w:tc>
      <w:tc>
        <w:tcPr>
          <w:tcW w:w="3038" w:type="dxa"/>
        </w:tcPr>
        <w:p w14:paraId="07936C56" w14:textId="1C7E89CF" w:rsidR="00566185" w:rsidRPr="008E5DD6" w:rsidRDefault="00566185" w:rsidP="00566185">
          <w:pPr>
            <w:pStyle w:val="Header"/>
            <w:jc w:val="center"/>
          </w:pPr>
          <w:r w:rsidRPr="008E5DD6">
            <w:fldChar w:fldCharType="begin"/>
          </w:r>
          <w:r w:rsidRPr="008E5DD6">
            <w:instrText xml:space="preserve"> DOCPROPERTY  ProtectiveMarking \* MERGEFORMAT </w:instrText>
          </w:r>
          <w:r w:rsidRPr="008E5DD6">
            <w:fldChar w:fldCharType="end"/>
          </w:r>
          <w:r w:rsidRPr="008E5DD6">
            <w:fldChar w:fldCharType="begin"/>
          </w:r>
          <w:r w:rsidRPr="008E5DD6">
            <w:instrText xml:space="preserve"> IF </w:instrText>
          </w:r>
          <w:r w:rsidRPr="008E5DD6">
            <w:fldChar w:fldCharType="begin"/>
          </w:r>
          <w:r w:rsidRPr="008E5DD6">
            <w:instrText xml:space="preserve"> DOCPROPERTY  ProtectiveMarking </w:instrText>
          </w:r>
          <w:r w:rsidRPr="008E5DD6">
            <w:fldChar w:fldCharType="end"/>
          </w:r>
          <w:r w:rsidRPr="008E5DD6">
            <w:instrText xml:space="preserve"> = "" "" "</w:instrText>
          </w:r>
        </w:p>
        <w:p w14:paraId="1EC33C8B" w14:textId="27A9523D" w:rsidR="00566185" w:rsidRPr="008E5DD6" w:rsidRDefault="00566185" w:rsidP="00566185">
          <w:pPr>
            <w:pStyle w:val="Header"/>
            <w:jc w:val="center"/>
          </w:pPr>
          <w:r w:rsidRPr="008E5DD6">
            <w:instrText xml:space="preserve">" </w:instrText>
          </w:r>
          <w:r w:rsidRPr="008E5DD6">
            <w:fldChar w:fldCharType="end"/>
          </w:r>
          <w:fldSimple w:instr="DOCPROPERTY  Draft \* MERGEFORMAT">
            <w:r w:rsidR="008E5DD6">
              <w:t xml:space="preserve"> </w:t>
            </w:r>
          </w:fldSimple>
        </w:p>
      </w:tc>
      <w:tc>
        <w:tcPr>
          <w:tcW w:w="2998" w:type="dxa"/>
        </w:tcPr>
        <w:p w14:paraId="42F65625" w14:textId="67762753" w:rsidR="00566185" w:rsidRPr="008E5DD6" w:rsidRDefault="008E5DD6" w:rsidP="00566185">
          <w:pPr>
            <w:pStyle w:val="Header"/>
            <w:jc w:val="right"/>
          </w:pPr>
          <w:fldSimple w:instr="DOCPROPERTY  HeaderClient \* MERGEFORMAT">
            <w:r>
              <w:t xml:space="preserve"> </w:t>
            </w:r>
          </w:fldSimple>
          <w:r w:rsidR="00566185" w:rsidRPr="008E5DD6">
            <w:fldChar w:fldCharType="begin"/>
          </w:r>
          <w:r w:rsidR="00566185" w:rsidRPr="008E5DD6">
            <w:instrText xml:space="preserve"> IF </w:instrText>
          </w:r>
          <w:r w:rsidR="00566185" w:rsidRPr="008E5DD6">
            <w:fldChar w:fldCharType="begin"/>
          </w:r>
          <w:r w:rsidR="00566185" w:rsidRPr="008E5DD6">
            <w:instrText xml:space="preserve"> DOCPROPERTY  HeaderClient </w:instrText>
          </w:r>
          <w:r w:rsidR="00566185" w:rsidRPr="008E5DD6">
            <w:fldChar w:fldCharType="separate"/>
          </w:r>
          <w:r>
            <w:instrText xml:space="preserve"> </w:instrText>
          </w:r>
          <w:r w:rsidR="00566185" w:rsidRPr="008E5DD6">
            <w:fldChar w:fldCharType="end"/>
          </w:r>
          <w:r w:rsidR="00566185" w:rsidRPr="008E5DD6">
            <w:instrText xml:space="preserve"> = "" "" "</w:instrText>
          </w:r>
        </w:p>
        <w:p w14:paraId="06371C56" w14:textId="77777777" w:rsidR="00D93AC5" w:rsidRPr="008E5DD6" w:rsidRDefault="00566185" w:rsidP="00566185">
          <w:pPr>
            <w:pStyle w:val="Header"/>
            <w:jc w:val="right"/>
          </w:pPr>
          <w:r w:rsidRPr="008E5DD6">
            <w:instrText xml:space="preserve">" </w:instrText>
          </w:r>
          <w:r w:rsidRPr="008E5DD6">
            <w:fldChar w:fldCharType="separate"/>
          </w:r>
        </w:p>
        <w:p w14:paraId="46FC4F35" w14:textId="208D948E" w:rsidR="006A16AA" w:rsidRPr="008E5DD6" w:rsidRDefault="00566185" w:rsidP="006A16AA">
          <w:pPr>
            <w:pStyle w:val="Header"/>
            <w:jc w:val="right"/>
          </w:pPr>
          <w:r w:rsidRPr="008E5DD6">
            <w:fldChar w:fldCharType="end"/>
          </w:r>
          <w:r w:rsidR="006A16AA" w:rsidRPr="008E5DD6">
            <w:t xml:space="preserve"> </w:t>
          </w:r>
        </w:p>
        <w:p w14:paraId="7B16316C" w14:textId="28AF40B5" w:rsidR="00566185" w:rsidRPr="008E5DD6" w:rsidRDefault="00566185" w:rsidP="00566185">
          <w:pPr>
            <w:pStyle w:val="Header"/>
            <w:jc w:val="right"/>
          </w:pPr>
        </w:p>
      </w:tc>
    </w:tr>
  </w:tbl>
  <w:p w14:paraId="5E6AF085" w14:textId="77777777" w:rsidR="00CF237B" w:rsidRPr="008E5DD6" w:rsidRDefault="00CF23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B7A69D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6EAF11E"/>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181A1024"/>
    <w:lvl w:ilvl="0">
      <w:start w:val="1"/>
      <w:numFmt w:val="bullet"/>
      <w:pStyle w:val="TableList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DADEFE72"/>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3"/>
    <w:multiLevelType w:val="singleLevel"/>
    <w:tmpl w:val="0EAC19B8"/>
    <w:styleLink w:val="AECOMBullets"/>
    <w:lvl w:ilvl="0">
      <w:start w:val="1"/>
      <w:numFmt w:val="bullet"/>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12FC8DFC"/>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F0C7308"/>
    <w:multiLevelType w:val="hybridMultilevel"/>
    <w:tmpl w:val="49C47AD4"/>
    <w:lvl w:ilvl="0" w:tplc="0809000F">
      <w:start w:val="1"/>
      <w:numFmt w:val="decimal"/>
      <w:lvlText w:val="%1."/>
      <w:lvlJc w:val="left"/>
      <w:pPr>
        <w:ind w:left="720" w:hanging="360"/>
      </w:pPr>
      <w:rPr>
        <w:rFonts w:hint="default"/>
        <w:color w:val="1D4F2B"/>
        <w:u w:color="984806" w:themeColor="accent6" w:themeShade="8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F113A56"/>
    <w:multiLevelType w:val="multilevel"/>
    <w:tmpl w:val="1F30E436"/>
    <w:styleLink w:val="ArticleSection"/>
    <w:lvl w:ilvl="0">
      <w:start w:val="1"/>
      <w:numFmt w:val="decimalZero"/>
      <w:lvlText w:val="%1"/>
      <w:lvlJc w:val="left"/>
      <w:pPr>
        <w:ind w:left="1134"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21541AE"/>
    <w:multiLevelType w:val="hybridMultilevel"/>
    <w:tmpl w:val="DD9C3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AC38DD"/>
    <w:multiLevelType w:val="multilevel"/>
    <w:tmpl w:val="1F30E436"/>
    <w:styleLink w:val="111111"/>
    <w:lvl w:ilvl="0">
      <w:start w:val="1"/>
      <w:numFmt w:val="decimalZero"/>
      <w:lvlText w:val="%1"/>
      <w:lvlJc w:val="left"/>
      <w:pPr>
        <w:ind w:left="1134"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9EF6ED3"/>
    <w:multiLevelType w:val="hybridMultilevel"/>
    <w:tmpl w:val="C4C8E918"/>
    <w:name w:val="AECOM Outline numbering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555D38"/>
    <w:multiLevelType w:val="hybridMultilevel"/>
    <w:tmpl w:val="0DB062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754570F"/>
    <w:multiLevelType w:val="multilevel"/>
    <w:tmpl w:val="66AC3F00"/>
    <w:name w:val="AECOM Outline numbering3"/>
    <w:lvl w:ilvl="0">
      <w:start w:val="1"/>
      <w:numFmt w:val="upperLetter"/>
      <w:pStyle w:val="Appendix"/>
      <w:suff w:val="space"/>
      <w:lvlText w:val="Appendix %1"/>
      <w:lvlJc w:val="left"/>
      <w:pPr>
        <w:ind w:left="0" w:firstLine="0"/>
      </w:pPr>
      <w:rPr>
        <w:rFonts w:hint="default"/>
      </w:rPr>
    </w:lvl>
    <w:lvl w:ilvl="1">
      <w:start w:val="1"/>
      <w:numFmt w:val="decimal"/>
      <w:pStyle w:val="Appendixheading2"/>
      <w:lvlText w:val="%1.%2"/>
      <w:lvlJc w:val="left"/>
      <w:pPr>
        <w:ind w:left="357"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9DD0299"/>
    <w:multiLevelType w:val="multilevel"/>
    <w:tmpl w:val="6EB0BAF0"/>
    <w:lvl w:ilvl="0">
      <w:start w:val="1"/>
      <w:numFmt w:val="bullet"/>
      <w:lvlText w:val=""/>
      <w:lvlJc w:val="left"/>
      <w:pPr>
        <w:tabs>
          <w:tab w:val="num" w:pos="425"/>
        </w:tabs>
        <w:ind w:left="425" w:hanging="425"/>
      </w:pPr>
      <w:rPr>
        <w:rFonts w:ascii="Symbol" w:hAnsi="Symbol" w:hint="default"/>
        <w:color w:val="auto"/>
      </w:rPr>
    </w:lvl>
    <w:lvl w:ilvl="1">
      <w:start w:val="1"/>
      <w:numFmt w:val="bullet"/>
      <w:lvlText w:val="─"/>
      <w:lvlJc w:val="left"/>
      <w:pPr>
        <w:tabs>
          <w:tab w:val="num" w:pos="851"/>
        </w:tabs>
        <w:ind w:left="850" w:hanging="425"/>
      </w:pPr>
      <w:rPr>
        <w:rFonts w:ascii="Calibri" w:hAnsi="Calibri" w:hint="default"/>
        <w:color w:val="auto"/>
      </w:rPr>
    </w:lvl>
    <w:lvl w:ilvl="2">
      <w:start w:val="1"/>
      <w:numFmt w:val="bullet"/>
      <w:lvlText w:val=""/>
      <w:lvlJc w:val="left"/>
      <w:pPr>
        <w:ind w:left="720" w:hanging="360"/>
      </w:pPr>
      <w:rPr>
        <w:rFonts w:ascii="Symbol" w:hAnsi="Symbol"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Calibri" w:hAnsi="Calibri" w:hint="default"/>
        <w:color w:val="auto"/>
      </w:rPr>
    </w:lvl>
    <w:lvl w:ilvl="5">
      <w:start w:val="1"/>
      <w:numFmt w:val="bullet"/>
      <w:lvlText w:val=""/>
      <w:lvlJc w:val="left"/>
      <w:pPr>
        <w:tabs>
          <w:tab w:val="num" w:pos="2346"/>
        </w:tabs>
        <w:ind w:left="2550" w:hanging="425"/>
      </w:pPr>
      <w:rPr>
        <w:rFonts w:ascii="Wingdings" w:hAnsi="Wingdings" w:hint="default"/>
      </w:rPr>
    </w:lvl>
    <w:lvl w:ilvl="6">
      <w:start w:val="1"/>
      <w:numFmt w:val="bullet"/>
      <w:lvlText w:val=""/>
      <w:lvlJc w:val="left"/>
      <w:pPr>
        <w:tabs>
          <w:tab w:val="num" w:pos="2630"/>
        </w:tabs>
        <w:ind w:left="2975" w:hanging="425"/>
      </w:pPr>
      <w:rPr>
        <w:rFonts w:ascii="Symbol" w:hAnsi="Symbol" w:hint="default"/>
      </w:rPr>
    </w:lvl>
    <w:lvl w:ilvl="7">
      <w:start w:val="1"/>
      <w:numFmt w:val="bullet"/>
      <w:lvlText w:val="─"/>
      <w:lvlJc w:val="left"/>
      <w:pPr>
        <w:tabs>
          <w:tab w:val="num" w:pos="2914"/>
        </w:tabs>
        <w:ind w:left="3400" w:hanging="425"/>
      </w:pPr>
      <w:rPr>
        <w:rFonts w:ascii="Calibri" w:hAnsi="Calibri" w:hint="default"/>
        <w:color w:val="auto"/>
      </w:rPr>
    </w:lvl>
    <w:lvl w:ilvl="8">
      <w:start w:val="1"/>
      <w:numFmt w:val="bullet"/>
      <w:lvlText w:val=""/>
      <w:lvlJc w:val="left"/>
      <w:pPr>
        <w:tabs>
          <w:tab w:val="num" w:pos="3198"/>
        </w:tabs>
        <w:ind w:left="3825" w:hanging="425"/>
      </w:pPr>
      <w:rPr>
        <w:rFonts w:ascii="Wingdings" w:hAnsi="Wingdings" w:hint="default"/>
      </w:rPr>
    </w:lvl>
  </w:abstractNum>
  <w:abstractNum w:abstractNumId="14" w15:restartNumberingAfterBreak="0">
    <w:nsid w:val="3A383484"/>
    <w:multiLevelType w:val="singleLevel"/>
    <w:tmpl w:val="FABEDF18"/>
    <w:styleLink w:val="AECOMTableNumbering"/>
    <w:lvl w:ilvl="0">
      <w:start w:val="1"/>
      <w:numFmt w:val="decimal"/>
      <w:pStyle w:val="TableListNumber3"/>
      <w:lvlText w:val="%1."/>
      <w:lvlJc w:val="left"/>
      <w:pPr>
        <w:tabs>
          <w:tab w:val="num" w:pos="926"/>
        </w:tabs>
        <w:ind w:left="926" w:hanging="360"/>
      </w:pPr>
    </w:lvl>
  </w:abstractNum>
  <w:abstractNum w:abstractNumId="15" w15:restartNumberingAfterBreak="0">
    <w:nsid w:val="3A5333BD"/>
    <w:multiLevelType w:val="multilevel"/>
    <w:tmpl w:val="5C6AB442"/>
    <w:name w:val="AECOM Outline numbering22"/>
    <w:lvl w:ilvl="0">
      <w:start w:val="1"/>
      <w:numFmt w:val="decimal"/>
      <w:lvlRestart w:val="0"/>
      <w:pStyle w:val="Heading1"/>
      <w:lvlText w:val="%1."/>
      <w:lvlJc w:val="left"/>
      <w:pPr>
        <w:ind w:left="567" w:hanging="567"/>
      </w:pPr>
      <w:rPr>
        <w:rFonts w:hint="default"/>
      </w:rPr>
    </w:lvl>
    <w:lvl w:ilvl="1">
      <w:start w:val="1"/>
      <w:numFmt w:val="decimal"/>
      <w:pStyle w:val="Numberedtext"/>
      <w:lvlText w:val="%1.%2"/>
      <w:lvlJc w:val="left"/>
      <w:pPr>
        <w:ind w:left="567" w:hanging="567"/>
      </w:pPr>
      <w:rPr>
        <w:rFonts w:hint="default"/>
      </w:rPr>
    </w:lvl>
    <w:lvl w:ilvl="2">
      <w:start w:val="1"/>
      <w:numFmt w:val="decimal"/>
      <w:pStyle w:val="Numberedtext2"/>
      <w:lvlText w:val="%1.%2.%3"/>
      <w:lvlJc w:val="left"/>
      <w:pPr>
        <w:ind w:left="850" w:hanging="850"/>
      </w:pPr>
      <w:rPr>
        <w:rFonts w:hint="default"/>
      </w:rPr>
    </w:lvl>
    <w:lvl w:ilvl="3">
      <w:start w:val="1"/>
      <w:numFmt w:val="decimal"/>
      <w:lvlText w:val="%1.%2.%3.%4"/>
      <w:lvlJc w:val="left"/>
      <w:pPr>
        <w:ind w:left="850" w:hanging="850"/>
      </w:pPr>
      <w:rPr>
        <w:rFonts w:hint="default"/>
      </w:rPr>
    </w:lvl>
    <w:lvl w:ilvl="4">
      <w:start w:val="1"/>
      <w:numFmt w:val="decimal"/>
      <w:lvlText w:val="%1.%2.%3.%4.%5"/>
      <w:lvlJc w:val="left"/>
      <w:pPr>
        <w:ind w:left="850" w:hanging="850"/>
      </w:pPr>
      <w:rPr>
        <w:rFonts w:hint="default"/>
      </w:rPr>
    </w:lvl>
    <w:lvl w:ilvl="5">
      <w:start w:val="1"/>
      <w:numFmt w:val="decimal"/>
      <w:lvlText w:val="%1.%2.%3.%4.%5.%6"/>
      <w:lvlJc w:val="left"/>
      <w:pPr>
        <w:ind w:left="850" w:hanging="850"/>
      </w:pPr>
      <w:rPr>
        <w:rFonts w:hint="default"/>
      </w:rPr>
    </w:lvl>
    <w:lvl w:ilvl="6">
      <w:start w:val="1"/>
      <w:numFmt w:val="none"/>
      <w:lvlText w:val=""/>
      <w:lvlJc w:val="left"/>
      <w:pPr>
        <w:ind w:left="850" w:hanging="850"/>
      </w:pPr>
      <w:rPr>
        <w:rFonts w:hint="default"/>
      </w:rPr>
    </w:lvl>
    <w:lvl w:ilvl="7">
      <w:start w:val="1"/>
      <w:numFmt w:val="lowerLetter"/>
      <w:lvlText w:val="%8."/>
      <w:lvlJc w:val="left"/>
      <w:pPr>
        <w:ind w:left="850" w:hanging="850"/>
      </w:pPr>
      <w:rPr>
        <w:rFonts w:hint="default"/>
      </w:rPr>
    </w:lvl>
    <w:lvl w:ilvl="8">
      <w:start w:val="1"/>
      <w:numFmt w:val="lowerRoman"/>
      <w:lvlText w:val="%9."/>
      <w:lvlJc w:val="left"/>
      <w:pPr>
        <w:ind w:left="850" w:hanging="850"/>
      </w:pPr>
      <w:rPr>
        <w:rFonts w:hint="default"/>
      </w:rPr>
    </w:lvl>
  </w:abstractNum>
  <w:abstractNum w:abstractNumId="16" w15:restartNumberingAfterBreak="0">
    <w:nsid w:val="3E965319"/>
    <w:multiLevelType w:val="multilevel"/>
    <w:tmpl w:val="541298C2"/>
    <w:lvl w:ilvl="0">
      <w:start w:val="1"/>
      <w:numFmt w:val="bullet"/>
      <w:lvlText w:val=""/>
      <w:lvlJc w:val="left"/>
      <w:pPr>
        <w:tabs>
          <w:tab w:val="num" w:pos="425"/>
        </w:tabs>
        <w:ind w:left="425" w:hanging="425"/>
      </w:pPr>
      <w:rPr>
        <w:rFonts w:ascii="Symbol" w:hAnsi="Symbol" w:hint="default"/>
        <w:color w:val="auto"/>
      </w:rPr>
    </w:lvl>
    <w:lvl w:ilvl="1">
      <w:start w:val="1"/>
      <w:numFmt w:val="bullet"/>
      <w:lvlText w:val=""/>
      <w:lvlJc w:val="left"/>
      <w:pPr>
        <w:ind w:left="720" w:hanging="360"/>
      </w:pPr>
      <w:rPr>
        <w:rFonts w:ascii="Symbol" w:hAnsi="Symbol" w:hint="default"/>
      </w:rPr>
    </w:lvl>
    <w:lvl w:ilvl="2">
      <w:start w:val="1"/>
      <w:numFmt w:val="bullet"/>
      <w:lvlText w:val=""/>
      <w:lvlJc w:val="left"/>
      <w:pPr>
        <w:tabs>
          <w:tab w:val="num" w:pos="1276"/>
        </w:tabs>
        <w:ind w:left="1275" w:hanging="425"/>
      </w:pPr>
      <w:rPr>
        <w:rFonts w:ascii="Wingdings" w:hAnsi="Wingdings" w:hint="default"/>
        <w:color w:val="auto"/>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Calibri" w:hAnsi="Calibri" w:hint="default"/>
        <w:color w:val="auto"/>
      </w:rPr>
    </w:lvl>
    <w:lvl w:ilvl="5">
      <w:start w:val="1"/>
      <w:numFmt w:val="bullet"/>
      <w:lvlText w:val=""/>
      <w:lvlJc w:val="left"/>
      <w:pPr>
        <w:tabs>
          <w:tab w:val="num" w:pos="2346"/>
        </w:tabs>
        <w:ind w:left="2550" w:hanging="425"/>
      </w:pPr>
      <w:rPr>
        <w:rFonts w:ascii="Wingdings" w:hAnsi="Wingdings" w:hint="default"/>
      </w:rPr>
    </w:lvl>
    <w:lvl w:ilvl="6">
      <w:start w:val="1"/>
      <w:numFmt w:val="bullet"/>
      <w:lvlText w:val=""/>
      <w:lvlJc w:val="left"/>
      <w:pPr>
        <w:tabs>
          <w:tab w:val="num" w:pos="2630"/>
        </w:tabs>
        <w:ind w:left="2975" w:hanging="425"/>
      </w:pPr>
      <w:rPr>
        <w:rFonts w:ascii="Symbol" w:hAnsi="Symbol" w:hint="default"/>
      </w:rPr>
    </w:lvl>
    <w:lvl w:ilvl="7">
      <w:start w:val="1"/>
      <w:numFmt w:val="bullet"/>
      <w:lvlText w:val="─"/>
      <w:lvlJc w:val="left"/>
      <w:pPr>
        <w:tabs>
          <w:tab w:val="num" w:pos="2914"/>
        </w:tabs>
        <w:ind w:left="3400" w:hanging="425"/>
      </w:pPr>
      <w:rPr>
        <w:rFonts w:ascii="Calibri" w:hAnsi="Calibri" w:hint="default"/>
        <w:color w:val="auto"/>
      </w:rPr>
    </w:lvl>
    <w:lvl w:ilvl="8">
      <w:start w:val="1"/>
      <w:numFmt w:val="bullet"/>
      <w:lvlText w:val=""/>
      <w:lvlJc w:val="left"/>
      <w:pPr>
        <w:tabs>
          <w:tab w:val="num" w:pos="3198"/>
        </w:tabs>
        <w:ind w:left="3825" w:hanging="425"/>
      </w:pPr>
      <w:rPr>
        <w:rFonts w:ascii="Wingdings" w:hAnsi="Wingdings" w:hint="default"/>
      </w:rPr>
    </w:lvl>
  </w:abstractNum>
  <w:abstractNum w:abstractNumId="17" w15:restartNumberingAfterBreak="0">
    <w:nsid w:val="45935CF5"/>
    <w:multiLevelType w:val="hybridMultilevel"/>
    <w:tmpl w:val="E6E8D5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D0C0132"/>
    <w:multiLevelType w:val="multilevel"/>
    <w:tmpl w:val="0809001D"/>
    <w:styleLink w:val="AECOMTableBullets"/>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EDB5F69"/>
    <w:multiLevelType w:val="multilevel"/>
    <w:tmpl w:val="4374215A"/>
    <w:styleLink w:val="AECOMList"/>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F926A09"/>
    <w:multiLevelType w:val="multilevel"/>
    <w:tmpl w:val="99F01D82"/>
    <w:styleLink w:val="AECOMSectionnumbering"/>
    <w:lvl w:ilvl="0">
      <w:start w:val="1"/>
      <w:numFmt w:val="bullet"/>
      <w:pStyle w:val="ListBullet5"/>
      <w:lvlText w:val=""/>
      <w:lvlJc w:val="left"/>
      <w:pPr>
        <w:ind w:left="284" w:hanging="284"/>
      </w:pPr>
      <w:rPr>
        <w:rFonts w:ascii="Symbol" w:hAnsi="Symbol" w:hint="default"/>
        <w:color w:val="auto"/>
      </w:rPr>
    </w:lvl>
    <w:lvl w:ilvl="1">
      <w:start w:val="1"/>
      <w:numFmt w:val="bullet"/>
      <w:lvlText w:val="─"/>
      <w:lvlJc w:val="left"/>
      <w:pPr>
        <w:ind w:left="568" w:hanging="284"/>
      </w:pPr>
      <w:rPr>
        <w:rFonts w:ascii="Calibri" w:hAnsi="Calibri" w:hint="default"/>
        <w:color w:val="auto"/>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Calibri" w:hAnsi="Calibri" w:hint="default"/>
        <w:color w:val="auto"/>
      </w:rPr>
    </w:lvl>
    <w:lvl w:ilvl="8">
      <w:start w:val="1"/>
      <w:numFmt w:val="bullet"/>
      <w:lvlText w:val=""/>
      <w:lvlJc w:val="left"/>
      <w:pPr>
        <w:ind w:left="2556" w:hanging="284"/>
      </w:pPr>
      <w:rPr>
        <w:rFonts w:ascii="Wingdings" w:hAnsi="Wingdings" w:hint="default"/>
      </w:rPr>
    </w:lvl>
  </w:abstractNum>
  <w:abstractNum w:abstractNumId="21" w15:restartNumberingAfterBreak="0">
    <w:nsid w:val="51880F48"/>
    <w:multiLevelType w:val="multilevel"/>
    <w:tmpl w:val="5B6227C6"/>
    <w:styleLink w:val="AECOMAppendix"/>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tabs>
          <w:tab w:val="num" w:pos="1431"/>
        </w:tabs>
        <w:ind w:left="1428" w:hanging="357"/>
      </w:pPr>
      <w:rPr>
        <w:rFonts w:hint="default"/>
      </w:rPr>
    </w:lvl>
    <w:lvl w:ilvl="4">
      <w:start w:val="1"/>
      <w:numFmt w:val="lowerLetter"/>
      <w:lvlText w:val="%5."/>
      <w:lvlJc w:val="left"/>
      <w:pPr>
        <w:tabs>
          <w:tab w:val="num" w:pos="1788"/>
        </w:tabs>
        <w:ind w:left="1785" w:hanging="357"/>
      </w:pPr>
      <w:rPr>
        <w:rFonts w:hint="default"/>
      </w:rPr>
    </w:lvl>
    <w:lvl w:ilvl="5">
      <w:start w:val="1"/>
      <w:numFmt w:val="lowerRoman"/>
      <w:lvlText w:val="%6."/>
      <w:lvlJc w:val="right"/>
      <w:pPr>
        <w:tabs>
          <w:tab w:val="num" w:pos="2145"/>
        </w:tabs>
        <w:ind w:left="2142" w:hanging="357"/>
      </w:pPr>
      <w:rPr>
        <w:rFonts w:hint="default"/>
      </w:rPr>
    </w:lvl>
    <w:lvl w:ilvl="6">
      <w:start w:val="1"/>
      <w:numFmt w:val="decimal"/>
      <w:lvlText w:val="%7."/>
      <w:lvlJc w:val="left"/>
      <w:pPr>
        <w:tabs>
          <w:tab w:val="num" w:pos="2502"/>
        </w:tabs>
        <w:ind w:left="2499" w:hanging="357"/>
      </w:pPr>
      <w:rPr>
        <w:rFonts w:hint="default"/>
      </w:rPr>
    </w:lvl>
    <w:lvl w:ilvl="7">
      <w:start w:val="1"/>
      <w:numFmt w:val="lowerLetter"/>
      <w:lvlText w:val="%8."/>
      <w:lvlJc w:val="left"/>
      <w:pPr>
        <w:tabs>
          <w:tab w:val="num" w:pos="2859"/>
        </w:tabs>
        <w:ind w:left="2856" w:hanging="357"/>
      </w:pPr>
      <w:rPr>
        <w:rFonts w:hint="default"/>
      </w:rPr>
    </w:lvl>
    <w:lvl w:ilvl="8">
      <w:start w:val="1"/>
      <w:numFmt w:val="lowerRoman"/>
      <w:lvlText w:val="%9."/>
      <w:lvlJc w:val="right"/>
      <w:pPr>
        <w:tabs>
          <w:tab w:val="num" w:pos="3216"/>
        </w:tabs>
        <w:ind w:left="3213" w:hanging="357"/>
      </w:pPr>
      <w:rPr>
        <w:rFonts w:hint="default"/>
      </w:rPr>
    </w:lvl>
  </w:abstractNum>
  <w:abstractNum w:abstractNumId="22" w15:restartNumberingAfterBreak="0">
    <w:nsid w:val="5571285C"/>
    <w:multiLevelType w:val="multilevel"/>
    <w:tmpl w:val="588EC170"/>
    <w:name w:val="AECOM Outline numbering2"/>
    <w:lvl w:ilvl="0">
      <w:start w:val="1"/>
      <w:numFmt w:val="decimal"/>
      <w:lvlRestart w:val="0"/>
      <w:lvlText w:val="%1."/>
      <w:lvlJc w:val="left"/>
      <w:pPr>
        <w:ind w:left="850" w:hanging="850"/>
      </w:pPr>
      <w:rPr>
        <w:rFonts w:hint="default"/>
      </w:rPr>
    </w:lvl>
    <w:lvl w:ilvl="1">
      <w:start w:val="1"/>
      <w:numFmt w:val="decimal"/>
      <w:pStyle w:val="Heading2"/>
      <w:lvlText w:val="%1.%2"/>
      <w:lvlJc w:val="left"/>
      <w:pPr>
        <w:ind w:left="850" w:hanging="850"/>
      </w:pPr>
      <w:rPr>
        <w:rFonts w:hint="default"/>
      </w:rPr>
    </w:lvl>
    <w:lvl w:ilvl="2">
      <w:start w:val="1"/>
      <w:numFmt w:val="decimal"/>
      <w:pStyle w:val="Heading3"/>
      <w:lvlText w:val="%1.%2.%3"/>
      <w:lvlJc w:val="left"/>
      <w:pPr>
        <w:ind w:left="850" w:hanging="850"/>
      </w:pPr>
      <w:rPr>
        <w:rFonts w:hint="default"/>
      </w:rPr>
    </w:lvl>
    <w:lvl w:ilvl="3">
      <w:start w:val="1"/>
      <w:numFmt w:val="decimal"/>
      <w:pStyle w:val="Heading4"/>
      <w:lvlText w:val="%1.%2.%3.%4"/>
      <w:lvlJc w:val="left"/>
      <w:pPr>
        <w:ind w:left="850" w:hanging="850"/>
      </w:pPr>
      <w:rPr>
        <w:rFonts w:hint="default"/>
      </w:rPr>
    </w:lvl>
    <w:lvl w:ilvl="4">
      <w:start w:val="1"/>
      <w:numFmt w:val="decimal"/>
      <w:pStyle w:val="Heading5"/>
      <w:lvlText w:val="%1.%2.%3.%4.%5"/>
      <w:lvlJc w:val="left"/>
      <w:pPr>
        <w:ind w:left="850" w:hanging="850"/>
      </w:pPr>
      <w:rPr>
        <w:rFonts w:hint="default"/>
      </w:rPr>
    </w:lvl>
    <w:lvl w:ilvl="5">
      <w:start w:val="1"/>
      <w:numFmt w:val="decimal"/>
      <w:pStyle w:val="Heading6"/>
      <w:lvlText w:val="%1.%2.%3.%4.%5.%6"/>
      <w:lvlJc w:val="left"/>
      <w:pPr>
        <w:ind w:left="850" w:hanging="850"/>
      </w:pPr>
      <w:rPr>
        <w:rFonts w:hint="default"/>
      </w:rPr>
    </w:lvl>
    <w:lvl w:ilvl="6">
      <w:start w:val="1"/>
      <w:numFmt w:val="none"/>
      <w:pStyle w:val="Heading7"/>
      <w:lvlText w:val=""/>
      <w:lvlJc w:val="left"/>
      <w:pPr>
        <w:ind w:left="850" w:hanging="850"/>
      </w:pPr>
      <w:rPr>
        <w:rFonts w:hint="default"/>
      </w:rPr>
    </w:lvl>
    <w:lvl w:ilvl="7">
      <w:start w:val="1"/>
      <w:numFmt w:val="lowerLetter"/>
      <w:pStyle w:val="Heading8"/>
      <w:lvlText w:val="%8."/>
      <w:lvlJc w:val="left"/>
      <w:pPr>
        <w:ind w:left="850" w:hanging="850"/>
      </w:pPr>
      <w:rPr>
        <w:rFonts w:hint="default"/>
      </w:rPr>
    </w:lvl>
    <w:lvl w:ilvl="8">
      <w:start w:val="1"/>
      <w:numFmt w:val="lowerRoman"/>
      <w:pStyle w:val="Heading9"/>
      <w:lvlText w:val="%9."/>
      <w:lvlJc w:val="left"/>
      <w:pPr>
        <w:ind w:left="850" w:hanging="850"/>
      </w:pPr>
      <w:rPr>
        <w:rFonts w:hint="default"/>
      </w:rPr>
    </w:lvl>
  </w:abstractNum>
  <w:abstractNum w:abstractNumId="23" w15:restartNumberingAfterBreak="0">
    <w:nsid w:val="56FF3A5A"/>
    <w:multiLevelType w:val="hybridMultilevel"/>
    <w:tmpl w:val="24B6B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0D3E8B"/>
    <w:multiLevelType w:val="hybridMultilevel"/>
    <w:tmpl w:val="288AA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0BA0586"/>
    <w:multiLevelType w:val="hybridMultilevel"/>
    <w:tmpl w:val="2370C8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4571D86"/>
    <w:multiLevelType w:val="hybridMultilevel"/>
    <w:tmpl w:val="915ACF26"/>
    <w:styleLink w:val="1ai"/>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59A027C"/>
    <w:multiLevelType w:val="multilevel"/>
    <w:tmpl w:val="ACFCE65E"/>
    <w:styleLink w:val="AECOMNumbering"/>
    <w:lvl w:ilvl="0">
      <w:start w:val="1"/>
      <w:numFmt w:val="decimal"/>
      <w:pStyle w:val="ListNumber"/>
      <w:lvlText w:val="%1."/>
      <w:lvlJc w:val="left"/>
      <w:pPr>
        <w:ind w:left="425" w:hanging="425"/>
      </w:pPr>
      <w:rPr>
        <w:rFonts w:hint="default"/>
      </w:rPr>
    </w:lvl>
    <w:lvl w:ilvl="1">
      <w:start w:val="1"/>
      <w:numFmt w:val="lowerLetter"/>
      <w:pStyle w:val="ListNumber2"/>
      <w:lvlText w:val="%2."/>
      <w:lvlJc w:val="left"/>
      <w:pPr>
        <w:tabs>
          <w:tab w:val="num" w:pos="850"/>
        </w:tabs>
        <w:ind w:left="850" w:hanging="425"/>
      </w:pPr>
      <w:rPr>
        <w:rFonts w:hint="default"/>
      </w:rPr>
    </w:lvl>
    <w:lvl w:ilvl="2">
      <w:start w:val="1"/>
      <w:numFmt w:val="lowerRoman"/>
      <w:pStyle w:val="ListNumber3"/>
      <w:lvlText w:val="%3."/>
      <w:lvlJc w:val="left"/>
      <w:pPr>
        <w:tabs>
          <w:tab w:val="num" w:pos="1275"/>
        </w:tabs>
        <w:ind w:left="1275" w:hanging="425"/>
      </w:pPr>
      <w:rPr>
        <w:rFonts w:hint="default"/>
      </w:rPr>
    </w:lvl>
    <w:lvl w:ilvl="3">
      <w:start w:val="1"/>
      <w:numFmt w:val="decimal"/>
      <w:lvlText w:val="%4."/>
      <w:lvlJc w:val="left"/>
      <w:pPr>
        <w:tabs>
          <w:tab w:val="num" w:pos="1700"/>
        </w:tabs>
        <w:ind w:left="1700" w:hanging="425"/>
      </w:pPr>
      <w:rPr>
        <w:rFonts w:hint="default"/>
      </w:rPr>
    </w:lvl>
    <w:lvl w:ilvl="4">
      <w:start w:val="1"/>
      <w:numFmt w:val="lowerLetter"/>
      <w:lvlText w:val="%5."/>
      <w:lvlJc w:val="left"/>
      <w:pPr>
        <w:tabs>
          <w:tab w:val="num" w:pos="2125"/>
        </w:tabs>
        <w:ind w:left="2125" w:hanging="425"/>
      </w:pPr>
      <w:rPr>
        <w:rFonts w:hint="default"/>
      </w:rPr>
    </w:lvl>
    <w:lvl w:ilvl="5">
      <w:start w:val="1"/>
      <w:numFmt w:val="lowerRoman"/>
      <w:lvlText w:val="%6."/>
      <w:lvlJc w:val="right"/>
      <w:pPr>
        <w:tabs>
          <w:tab w:val="num" w:pos="2550"/>
        </w:tabs>
        <w:ind w:left="2550" w:hanging="425"/>
      </w:pPr>
      <w:rPr>
        <w:rFonts w:hint="default"/>
      </w:rPr>
    </w:lvl>
    <w:lvl w:ilvl="6">
      <w:start w:val="1"/>
      <w:numFmt w:val="decimal"/>
      <w:lvlText w:val="%7."/>
      <w:lvlJc w:val="left"/>
      <w:pPr>
        <w:tabs>
          <w:tab w:val="num" w:pos="2975"/>
        </w:tabs>
        <w:ind w:left="2975" w:hanging="425"/>
      </w:pPr>
      <w:rPr>
        <w:rFonts w:hint="default"/>
      </w:rPr>
    </w:lvl>
    <w:lvl w:ilvl="7">
      <w:start w:val="1"/>
      <w:numFmt w:val="lowerLetter"/>
      <w:lvlText w:val="%8."/>
      <w:lvlJc w:val="left"/>
      <w:pPr>
        <w:tabs>
          <w:tab w:val="num" w:pos="3400"/>
        </w:tabs>
        <w:ind w:left="3400" w:hanging="425"/>
      </w:pPr>
      <w:rPr>
        <w:rFonts w:hint="default"/>
      </w:rPr>
    </w:lvl>
    <w:lvl w:ilvl="8">
      <w:start w:val="1"/>
      <w:numFmt w:val="lowerRoman"/>
      <w:lvlText w:val="%9."/>
      <w:lvlJc w:val="right"/>
      <w:pPr>
        <w:tabs>
          <w:tab w:val="num" w:pos="3825"/>
        </w:tabs>
        <w:ind w:left="3825" w:hanging="425"/>
      </w:pPr>
      <w:rPr>
        <w:rFonts w:hint="default"/>
      </w:rPr>
    </w:lvl>
  </w:abstractNum>
  <w:abstractNum w:abstractNumId="28" w15:restartNumberingAfterBreak="0">
    <w:nsid w:val="69CB52F1"/>
    <w:multiLevelType w:val="hybridMultilevel"/>
    <w:tmpl w:val="78500EF2"/>
    <w:lvl w:ilvl="0" w:tplc="08090001">
      <w:start w:val="1"/>
      <w:numFmt w:val="bullet"/>
      <w:lvlText w:val=""/>
      <w:lvlJc w:val="left"/>
      <w:pPr>
        <w:ind w:left="720" w:hanging="360"/>
      </w:pPr>
      <w:rPr>
        <w:rFonts w:ascii="Symbol" w:hAnsi="Symbol" w:hint="default"/>
        <w:color w:val="1D4F2B"/>
        <w:u w:color="984806" w:themeColor="accent6" w:themeShade="8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EFE498B"/>
    <w:multiLevelType w:val="multilevel"/>
    <w:tmpl w:val="D88893D6"/>
    <w:lvl w:ilvl="0">
      <w:start w:val="1"/>
      <w:numFmt w:val="bullet"/>
      <w:lvlText w:val=""/>
      <w:lvlJc w:val="left"/>
      <w:pPr>
        <w:tabs>
          <w:tab w:val="num" w:pos="425"/>
        </w:tabs>
        <w:ind w:left="425" w:hanging="425"/>
      </w:pPr>
      <w:rPr>
        <w:rFonts w:ascii="Symbol" w:hAnsi="Symbol" w:hint="default"/>
        <w:color w:val="auto"/>
      </w:rPr>
    </w:lvl>
    <w:lvl w:ilvl="1">
      <w:start w:val="1"/>
      <w:numFmt w:val="bullet"/>
      <w:pStyle w:val="ListBullet2"/>
      <w:lvlText w:val="─"/>
      <w:lvlJc w:val="left"/>
      <w:pPr>
        <w:tabs>
          <w:tab w:val="num" w:pos="851"/>
        </w:tabs>
        <w:ind w:left="850" w:hanging="425"/>
      </w:pPr>
      <w:rPr>
        <w:rFonts w:ascii="Calibri" w:hAnsi="Calibri" w:hint="default"/>
        <w:color w:val="auto"/>
      </w:rPr>
    </w:lvl>
    <w:lvl w:ilvl="2">
      <w:start w:val="1"/>
      <w:numFmt w:val="bullet"/>
      <w:pStyle w:val="ListBullet3"/>
      <w:lvlText w:val=""/>
      <w:lvlJc w:val="left"/>
      <w:pPr>
        <w:tabs>
          <w:tab w:val="num" w:pos="1276"/>
        </w:tabs>
        <w:ind w:left="1275" w:hanging="425"/>
      </w:pPr>
      <w:rPr>
        <w:rFonts w:ascii="Wingdings" w:hAnsi="Wingdings" w:hint="default"/>
        <w:color w:val="auto"/>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Calibri" w:hAnsi="Calibri" w:hint="default"/>
        <w:color w:val="auto"/>
      </w:rPr>
    </w:lvl>
    <w:lvl w:ilvl="5">
      <w:start w:val="1"/>
      <w:numFmt w:val="bullet"/>
      <w:lvlText w:val=""/>
      <w:lvlJc w:val="left"/>
      <w:pPr>
        <w:tabs>
          <w:tab w:val="num" w:pos="2346"/>
        </w:tabs>
        <w:ind w:left="2550" w:hanging="425"/>
      </w:pPr>
      <w:rPr>
        <w:rFonts w:ascii="Wingdings" w:hAnsi="Wingdings" w:hint="default"/>
      </w:rPr>
    </w:lvl>
    <w:lvl w:ilvl="6">
      <w:start w:val="1"/>
      <w:numFmt w:val="bullet"/>
      <w:lvlText w:val=""/>
      <w:lvlJc w:val="left"/>
      <w:pPr>
        <w:tabs>
          <w:tab w:val="num" w:pos="2630"/>
        </w:tabs>
        <w:ind w:left="2975" w:hanging="425"/>
      </w:pPr>
      <w:rPr>
        <w:rFonts w:ascii="Symbol" w:hAnsi="Symbol" w:hint="default"/>
      </w:rPr>
    </w:lvl>
    <w:lvl w:ilvl="7">
      <w:start w:val="1"/>
      <w:numFmt w:val="bullet"/>
      <w:lvlText w:val="─"/>
      <w:lvlJc w:val="left"/>
      <w:pPr>
        <w:tabs>
          <w:tab w:val="num" w:pos="2914"/>
        </w:tabs>
        <w:ind w:left="3400" w:hanging="425"/>
      </w:pPr>
      <w:rPr>
        <w:rFonts w:ascii="Calibri" w:hAnsi="Calibri" w:hint="default"/>
        <w:color w:val="auto"/>
      </w:rPr>
    </w:lvl>
    <w:lvl w:ilvl="8">
      <w:start w:val="1"/>
      <w:numFmt w:val="bullet"/>
      <w:lvlText w:val=""/>
      <w:lvlJc w:val="left"/>
      <w:pPr>
        <w:tabs>
          <w:tab w:val="num" w:pos="3198"/>
        </w:tabs>
        <w:ind w:left="3825" w:hanging="425"/>
      </w:pPr>
      <w:rPr>
        <w:rFonts w:ascii="Wingdings" w:hAnsi="Wingdings" w:hint="default"/>
      </w:rPr>
    </w:lvl>
  </w:abstractNum>
  <w:abstractNum w:abstractNumId="30" w15:restartNumberingAfterBreak="0">
    <w:nsid w:val="74EF3D4A"/>
    <w:multiLevelType w:val="hybridMultilevel"/>
    <w:tmpl w:val="982AF84C"/>
    <w:lvl w:ilvl="0" w:tplc="08090001">
      <w:start w:val="1"/>
      <w:numFmt w:val="bullet"/>
      <w:lvlText w:val=""/>
      <w:lvlJc w:val="left"/>
      <w:pPr>
        <w:ind w:left="360" w:hanging="360"/>
      </w:pPr>
      <w:rPr>
        <w:rFonts w:ascii="Symbol" w:hAnsi="Symbol" w:hint="default"/>
        <w:color w:val="1D4F2B"/>
        <w:u w:color="984806" w:themeColor="accent6" w:themeShade="8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77153F16"/>
    <w:multiLevelType w:val="hybridMultilevel"/>
    <w:tmpl w:val="C82E12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52070931">
    <w:abstractNumId w:val="4"/>
  </w:num>
  <w:num w:numId="2" w16cid:durableId="1705712907">
    <w:abstractNumId w:val="19"/>
  </w:num>
  <w:num w:numId="3" w16cid:durableId="639068601">
    <w:abstractNumId w:val="21"/>
  </w:num>
  <w:num w:numId="4" w16cid:durableId="973021422">
    <w:abstractNumId w:val="3"/>
  </w:num>
  <w:num w:numId="5" w16cid:durableId="1792550189">
    <w:abstractNumId w:val="2"/>
  </w:num>
  <w:num w:numId="6" w16cid:durableId="890069573">
    <w:abstractNumId w:val="1"/>
  </w:num>
  <w:num w:numId="7" w16cid:durableId="1665545834">
    <w:abstractNumId w:val="0"/>
  </w:num>
  <w:num w:numId="8" w16cid:durableId="475876060">
    <w:abstractNumId w:val="22"/>
  </w:num>
  <w:num w:numId="9" w16cid:durableId="27029248">
    <w:abstractNumId w:val="7"/>
  </w:num>
  <w:num w:numId="10" w16cid:durableId="1042053183">
    <w:abstractNumId w:val="18"/>
  </w:num>
  <w:num w:numId="11" w16cid:durableId="159004624">
    <w:abstractNumId w:val="29"/>
  </w:num>
  <w:num w:numId="12" w16cid:durableId="91972502">
    <w:abstractNumId w:val="27"/>
  </w:num>
  <w:num w:numId="13" w16cid:durableId="2116359737">
    <w:abstractNumId w:val="14"/>
  </w:num>
  <w:num w:numId="14" w16cid:durableId="1826043905">
    <w:abstractNumId w:val="20"/>
  </w:num>
  <w:num w:numId="15" w16cid:durableId="2117095775">
    <w:abstractNumId w:val="12"/>
  </w:num>
  <w:num w:numId="16" w16cid:durableId="28721247">
    <w:abstractNumId w:val="15"/>
  </w:num>
  <w:num w:numId="17" w16cid:durableId="8439352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74638298">
    <w:abstractNumId w:val="23"/>
  </w:num>
  <w:num w:numId="19" w16cid:durableId="1003364361">
    <w:abstractNumId w:val="8"/>
  </w:num>
  <w:num w:numId="20" w16cid:durableId="629170680">
    <w:abstractNumId w:val="9"/>
  </w:num>
  <w:num w:numId="21" w16cid:durableId="292712274">
    <w:abstractNumId w:val="26"/>
  </w:num>
  <w:num w:numId="22" w16cid:durableId="1097947221">
    <w:abstractNumId w:val="31"/>
  </w:num>
  <w:num w:numId="23" w16cid:durableId="1186401779">
    <w:abstractNumId w:val="25"/>
  </w:num>
  <w:num w:numId="24" w16cid:durableId="1172406075">
    <w:abstractNumId w:val="17"/>
  </w:num>
  <w:num w:numId="25" w16cid:durableId="2058622187">
    <w:abstractNumId w:val="11"/>
  </w:num>
  <w:num w:numId="26" w16cid:durableId="526677342">
    <w:abstractNumId w:val="24"/>
  </w:num>
  <w:num w:numId="27" w16cid:durableId="1573084250">
    <w:abstractNumId w:val="13"/>
  </w:num>
  <w:num w:numId="28" w16cid:durableId="597249116">
    <w:abstractNumId w:val="16"/>
  </w:num>
  <w:num w:numId="29" w16cid:durableId="589627883">
    <w:abstractNumId w:val="28"/>
  </w:num>
  <w:num w:numId="30" w16cid:durableId="1103498040">
    <w:abstractNumId w:val="6"/>
  </w:num>
  <w:num w:numId="31" w16cid:durableId="1897811948">
    <w:abstractNumId w:val="30"/>
  </w:num>
  <w:num w:numId="32" w16cid:durableId="38631813">
    <w:abstractNumId w:val="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displayBackgroundShape/>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drawingGridHorizontalSpacing w:val="6"/>
  <w:drawingGridVerticalSpacing w:val="6"/>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ATED" w:val="1"/>
    <w:docVar w:name="CaptionHeadingNumber" w:val="0"/>
    <w:docVar w:name="cbTextLanguage_ListCount" w:val="0"/>
    <w:docVar w:name="cbTextLanguage_ListIndex" w:val="-1"/>
    <w:docVar w:name="CheckBox2" w:val="0"/>
    <w:docVar w:name="chkAccessibleFormat" w:val="0"/>
    <w:docVar w:name="chkChangeCoverImage" w:val="0"/>
    <w:docVar w:name="chkDraft" w:val="0"/>
    <w:docVar w:name="chkFileName" w:val="0"/>
    <w:docVar w:name="chkFileNamePath" w:val="0"/>
    <w:docVar w:name="chkIncludeClientInHedaer" w:val="0"/>
    <w:docVar w:name="chkIncludeClientonCover" w:val="0"/>
    <w:docVar w:name="chkOfficeAddressBackcover" w:val="0"/>
    <w:docVar w:name="chkPrintedOnRecycledPaper" w:val="0"/>
    <w:docVar w:name="chkQITableSeal" w:val="0"/>
    <w:docVar w:name="chkSaveFooterDetails" w:val="0"/>
    <w:docVar w:name="chkSaveOfficeAddress" w:val="0"/>
    <w:docVar w:name="chkScholars" w:val="0"/>
    <w:docVar w:name="chkTagLine" w:val="-1"/>
    <w:docVar w:name="chkUKILongformLimitations" w:val="0"/>
    <w:docVar w:name="chkWhiteBorder" w:val="0"/>
    <w:docVar w:name="lbANZDisclaimers_ListCount" w:val="0"/>
    <w:docVar w:name="lbANZDisclaimers_ListIndex" w:val="-1"/>
    <w:docVar w:name="lbANZLimitations_ListCount" w:val="0"/>
    <w:docVar w:name="lbANZLimitations_ListIndex" w:val="-1"/>
    <w:docVar w:name="lbAuthor_ListCount" w:val="0"/>
    <w:docVar w:name="lbAuthor_ListIndex" w:val="-1"/>
    <w:docVar w:name="lbImages_ListCount" w:val="6"/>
    <w:docVar w:name="lbImages_ListIndex" w:val="-1"/>
    <w:docVar w:name="lbProtectiveMarkings_0" w:val="None"/>
    <w:docVar w:name="lbProtectiveMarkings_0_0" w:val="None"/>
    <w:docVar w:name="lbProtectiveMarkings_1" w:val="PUBLIC"/>
    <w:docVar w:name="lbProtectiveMarkings_1_0" w:val="PUBLIC"/>
    <w:docVar w:name="lbProtectiveMarkings_2" w:val="OFFICIAL"/>
    <w:docVar w:name="lbProtectiveMarkings_2_0" w:val="OFFICIAL"/>
    <w:docVar w:name="lbProtectiveMarkings_3" w:val="COMPANY CONFIDENTIAL"/>
    <w:docVar w:name="lbProtectiveMarkings_3_0" w:val="COMPANY CONFIDENTIAL"/>
    <w:docVar w:name="lbProtectiveMarkings_4" w:val="COMMERCIAL IN CONFIDENCE"/>
    <w:docVar w:name="lbProtectiveMarkings_4_0" w:val="COMMERCIAL IN CONFIDENCE"/>
    <w:docVar w:name="lbProtectiveMarkings_5" w:val="DRAFT"/>
    <w:docVar w:name="lbProtectiveMarkings_5_0" w:val="DRAFT"/>
    <w:docVar w:name="lbProtectiveMarkings_6" w:val="Free-type ...  (use a comma to denote a new line)"/>
    <w:docVar w:name="lbProtectiveMarkings_6_0" w:val="Free-type ...  (use a comma to denote a new line)"/>
    <w:docVar w:name="lbProtectiveMarkings_ListCount" w:val="7"/>
    <w:docVar w:name="lbProtectiveMarkings_ListIndex" w:val="-1"/>
    <w:docVar w:name="optA3Landscape" w:val="0"/>
    <w:docVar w:name="optA4" w:val="-1"/>
    <w:docVar w:name="optA4Landscape" w:val="0"/>
    <w:docVar w:name="optA4Portrait" w:val="-1"/>
    <w:docVar w:name="optAA1column" w:val="-1"/>
    <w:docVar w:name="optAA2column" w:val="0"/>
    <w:docVar w:name="optAA3column" w:val="0"/>
    <w:docVar w:name="optArcColour1" w:val="0"/>
    <w:docVar w:name="optArcColour2" w:val="0"/>
    <w:docVar w:name="optArcColour3" w:val="-1"/>
    <w:docVar w:name="optArcColour4" w:val="0"/>
    <w:docVar w:name="optArcColour5" w:val="0"/>
    <w:docVar w:name="optArcDOWN" w:val="0"/>
    <w:docVar w:name="optArcUP" w:val="-1"/>
    <w:docVar w:name="optBW" w:val="0"/>
    <w:docVar w:name="optChangeFontAECOMSans" w:val="0"/>
    <w:docVar w:name="optChangeFontArial" w:val="-1"/>
    <w:docVar w:name="optCoverColour1" w:val="0"/>
    <w:docVar w:name="optCoverColour2" w:val="-1"/>
    <w:docVar w:name="optCoverColour3" w:val="0"/>
    <w:docVar w:name="optCoverColour4" w:val="0"/>
    <w:docVar w:name="optCoverColour5" w:val="0"/>
    <w:docVar w:name="optCoversheet" w:val="0"/>
    <w:docVar w:name="optDoubleSided" w:val="0"/>
    <w:docVar w:name="optFont10" w:val="-1"/>
    <w:docVar w:name="optFont11" w:val="0"/>
    <w:docVar w:name="optFont12" w:val="0"/>
    <w:docVar w:name="optFont9" w:val="0"/>
    <w:docVar w:name="optFontAccessibility" w:val="0"/>
    <w:docVar w:name="optGraphicFull" w:val="0"/>
    <w:docVar w:name="optHeading1Font18" w:val="0"/>
    <w:docVar w:name="optHeading1Font21" w:val="0"/>
    <w:docVar w:name="optHeading1Font24" w:val="-1"/>
    <w:docVar w:name="optImagesAECOM" w:val="0"/>
    <w:docVar w:name="optImagesBrowse" w:val="0"/>
    <w:docVar w:name="optLetter" w:val="0"/>
    <w:docVar w:name="optLogo" w:val="-1"/>
    <w:docVar w:name="optNoLogo" w:val="0"/>
    <w:docVar w:name="optNumberedHeadings" w:val="0"/>
    <w:docVar w:name="optNumberedHeadingsParagraphs" w:val="-1"/>
    <w:docVar w:name="optP0" w:val="0"/>
    <w:docVar w:name="optP1" w:val="0"/>
    <w:docVar w:name="optP2" w:val="0"/>
    <w:docVar w:name="optP3" w:val="0"/>
    <w:docVar w:name="optP4" w:val="0"/>
    <w:docVar w:name="optP5" w:val="0"/>
    <w:docVar w:name="optP6" w:val="0"/>
    <w:docVar w:name="optPhotoFull" w:val="0"/>
    <w:docVar w:name="optPhotoGrahicHalf" w:val="0"/>
    <w:docVar w:name="optPlainBlue" w:val="0"/>
    <w:docVar w:name="optProposal" w:val="0"/>
    <w:docVar w:name="optS0" w:val="0"/>
    <w:docVar w:name="optS1" w:val="0"/>
    <w:docVar w:name="optS2" w:val="0"/>
    <w:docVar w:name="optS3" w:val="0"/>
    <w:docVar w:name="optS4" w:val="0"/>
    <w:docVar w:name="optS5" w:val="0"/>
    <w:docVar w:name="optS6" w:val="0"/>
    <w:docVar w:name="optSingleSided" w:val="-1"/>
    <w:docVar w:name="optTechnicalReport" w:val="-1"/>
    <w:docVar w:name="optTender" w:val="0"/>
    <w:docVar w:name="optUnNumberedHeadings" w:val="0"/>
    <w:docVar w:name="optUSLetterLandscape" w:val="0"/>
    <w:docVar w:name="optUSLetterPortrait" w:val="0"/>
    <w:docVar w:name="RERUN" w:val="1"/>
    <w:docVar w:name="SelectedCountry" w:val="1"/>
    <w:docVar w:name="SelectedEntity" w:val="1"/>
    <w:docVar w:name="SelectedGeo" w:val="0"/>
    <w:docVar w:name="SelectedLanguage" w:val="0"/>
    <w:docVar w:name="SelectedOffice" w:val="26"/>
    <w:docVar w:name="SelectedPageLayout" w:val="3"/>
    <w:docVar w:name="SelectedRegion" w:val="1"/>
    <w:docVar w:name="tbAuthorJobTitle" w:val="Technology Consultant"/>
    <w:docVar w:name="tbAuthorName" w:val="Lucy Cooper"/>
    <w:docVar w:name="tbClient" w:val="Swansea Council"/>
    <w:docVar w:name="tbClientNumber" w:val="XXXXXX"/>
    <w:docVar w:name="tbDate" w:val="2 January 2026"/>
    <w:docVar w:name="tbDocumentTitle" w:val="Swansea Council E-Cycle Hire Scheme "/>
    <w:docVar w:name="tbFooterDetails" w:val="AECOM Limited registered in England &amp; Wales, company number 01846493._x000d__x000a_AECOM House, 63-77 Victoria Street, St Albans, Hertfordshire, AL1 3ER"/>
    <w:docVar w:name="tbImage" w:val="None"/>
    <w:docVar w:name="tbOfficeAddress" w:val="AECOM Limited_x000d__x000a_Aldgate Tower_x000d__x000a_2 Leman Street_x000d__x000a_London E1 8FA_x000d__x000a_United Kingdom_x000d__x000a__x000d__x000a_T: +44 (0)20 7061 7000_x000d__x000a_aecom.com"/>
    <w:docVar w:name="tbProjectNumber" w:val="XXXXXX"/>
    <w:docVar w:name="tbSubtitle" w:val="Early Market Engagement "/>
    <w:docVar w:name="tbSupplementaryTitle" w:val="Project Information and Questionnaire "/>
    <w:docVar w:name="TranslateChart" w:val="Chart"/>
    <w:docVar w:name="TranslateFigure" w:val="Figure"/>
    <w:docVar w:name="TranslateTable" w:val="Table"/>
  </w:docVars>
  <w:rsids>
    <w:rsidRoot w:val="008E5DD6"/>
    <w:rsid w:val="000005B3"/>
    <w:rsid w:val="00003BAF"/>
    <w:rsid w:val="00004730"/>
    <w:rsid w:val="0000567F"/>
    <w:rsid w:val="00005796"/>
    <w:rsid w:val="00005A15"/>
    <w:rsid w:val="000062DF"/>
    <w:rsid w:val="00011B0A"/>
    <w:rsid w:val="00011C8E"/>
    <w:rsid w:val="00011F8D"/>
    <w:rsid w:val="000120EF"/>
    <w:rsid w:val="00012A6F"/>
    <w:rsid w:val="000144E9"/>
    <w:rsid w:val="00015586"/>
    <w:rsid w:val="00016970"/>
    <w:rsid w:val="00020132"/>
    <w:rsid w:val="00023F39"/>
    <w:rsid w:val="00025995"/>
    <w:rsid w:val="000263BC"/>
    <w:rsid w:val="0002643B"/>
    <w:rsid w:val="00026EC8"/>
    <w:rsid w:val="00027303"/>
    <w:rsid w:val="0003139A"/>
    <w:rsid w:val="0003173A"/>
    <w:rsid w:val="0003265C"/>
    <w:rsid w:val="0003297A"/>
    <w:rsid w:val="00035448"/>
    <w:rsid w:val="000364E3"/>
    <w:rsid w:val="00036AED"/>
    <w:rsid w:val="00040DE4"/>
    <w:rsid w:val="00041550"/>
    <w:rsid w:val="00043A82"/>
    <w:rsid w:val="00043C8F"/>
    <w:rsid w:val="00044B87"/>
    <w:rsid w:val="0004675C"/>
    <w:rsid w:val="0004726B"/>
    <w:rsid w:val="0004757E"/>
    <w:rsid w:val="00047782"/>
    <w:rsid w:val="00050057"/>
    <w:rsid w:val="000514FD"/>
    <w:rsid w:val="00052892"/>
    <w:rsid w:val="0005363D"/>
    <w:rsid w:val="000537D2"/>
    <w:rsid w:val="00053F18"/>
    <w:rsid w:val="0005776B"/>
    <w:rsid w:val="0005782B"/>
    <w:rsid w:val="00060065"/>
    <w:rsid w:val="00061811"/>
    <w:rsid w:val="000622FF"/>
    <w:rsid w:val="00062EC2"/>
    <w:rsid w:val="000651DC"/>
    <w:rsid w:val="000652F7"/>
    <w:rsid w:val="0006536F"/>
    <w:rsid w:val="000663FA"/>
    <w:rsid w:val="00066A8B"/>
    <w:rsid w:val="00067457"/>
    <w:rsid w:val="00067623"/>
    <w:rsid w:val="0006798C"/>
    <w:rsid w:val="00071B2A"/>
    <w:rsid w:val="00071ECE"/>
    <w:rsid w:val="00075606"/>
    <w:rsid w:val="000764E6"/>
    <w:rsid w:val="00076737"/>
    <w:rsid w:val="00077933"/>
    <w:rsid w:val="00077967"/>
    <w:rsid w:val="00077E38"/>
    <w:rsid w:val="000803F4"/>
    <w:rsid w:val="0008106E"/>
    <w:rsid w:val="000815B3"/>
    <w:rsid w:val="00082023"/>
    <w:rsid w:val="0008300C"/>
    <w:rsid w:val="00083354"/>
    <w:rsid w:val="000840C5"/>
    <w:rsid w:val="000841A1"/>
    <w:rsid w:val="00084505"/>
    <w:rsid w:val="0008533E"/>
    <w:rsid w:val="00090105"/>
    <w:rsid w:val="0009046E"/>
    <w:rsid w:val="00090727"/>
    <w:rsid w:val="0009076A"/>
    <w:rsid w:val="00091295"/>
    <w:rsid w:val="0009129C"/>
    <w:rsid w:val="0009153B"/>
    <w:rsid w:val="0009276B"/>
    <w:rsid w:val="000930F6"/>
    <w:rsid w:val="00093792"/>
    <w:rsid w:val="000941FF"/>
    <w:rsid w:val="00095E83"/>
    <w:rsid w:val="0009611E"/>
    <w:rsid w:val="0009629A"/>
    <w:rsid w:val="000A0491"/>
    <w:rsid w:val="000A1295"/>
    <w:rsid w:val="000A14DC"/>
    <w:rsid w:val="000A217C"/>
    <w:rsid w:val="000A2D0C"/>
    <w:rsid w:val="000A2DCD"/>
    <w:rsid w:val="000A3B20"/>
    <w:rsid w:val="000A5E31"/>
    <w:rsid w:val="000A6A13"/>
    <w:rsid w:val="000B07BC"/>
    <w:rsid w:val="000B2448"/>
    <w:rsid w:val="000B28E6"/>
    <w:rsid w:val="000B6940"/>
    <w:rsid w:val="000B73C5"/>
    <w:rsid w:val="000C014C"/>
    <w:rsid w:val="000C01B8"/>
    <w:rsid w:val="000C0D5A"/>
    <w:rsid w:val="000C181F"/>
    <w:rsid w:val="000C1D72"/>
    <w:rsid w:val="000C2FED"/>
    <w:rsid w:val="000C334B"/>
    <w:rsid w:val="000C3C1D"/>
    <w:rsid w:val="000C6D3B"/>
    <w:rsid w:val="000C78F8"/>
    <w:rsid w:val="000D13AF"/>
    <w:rsid w:val="000D2372"/>
    <w:rsid w:val="000D4ECC"/>
    <w:rsid w:val="000D6CAF"/>
    <w:rsid w:val="000D7174"/>
    <w:rsid w:val="000E17C7"/>
    <w:rsid w:val="000E4587"/>
    <w:rsid w:val="000E4857"/>
    <w:rsid w:val="000E668E"/>
    <w:rsid w:val="000F0027"/>
    <w:rsid w:val="000F1C14"/>
    <w:rsid w:val="000F2267"/>
    <w:rsid w:val="000F22FF"/>
    <w:rsid w:val="000F2688"/>
    <w:rsid w:val="000F2C08"/>
    <w:rsid w:val="000F4ABC"/>
    <w:rsid w:val="000F5328"/>
    <w:rsid w:val="000F5DF8"/>
    <w:rsid w:val="000F66C9"/>
    <w:rsid w:val="000F6A49"/>
    <w:rsid w:val="001011E9"/>
    <w:rsid w:val="00101CCE"/>
    <w:rsid w:val="0010409E"/>
    <w:rsid w:val="00104FBE"/>
    <w:rsid w:val="00105F71"/>
    <w:rsid w:val="00110478"/>
    <w:rsid w:val="00110783"/>
    <w:rsid w:val="00110B0D"/>
    <w:rsid w:val="00111914"/>
    <w:rsid w:val="00112827"/>
    <w:rsid w:val="001137B6"/>
    <w:rsid w:val="00113896"/>
    <w:rsid w:val="00114342"/>
    <w:rsid w:val="00115CA4"/>
    <w:rsid w:val="00117932"/>
    <w:rsid w:val="00117A84"/>
    <w:rsid w:val="0012093B"/>
    <w:rsid w:val="00122B3F"/>
    <w:rsid w:val="001237BF"/>
    <w:rsid w:val="00125CB1"/>
    <w:rsid w:val="001260C5"/>
    <w:rsid w:val="00126394"/>
    <w:rsid w:val="0012697D"/>
    <w:rsid w:val="00126E75"/>
    <w:rsid w:val="00127AF4"/>
    <w:rsid w:val="00127D31"/>
    <w:rsid w:val="001315BF"/>
    <w:rsid w:val="001318D9"/>
    <w:rsid w:val="001326E9"/>
    <w:rsid w:val="00132860"/>
    <w:rsid w:val="00133853"/>
    <w:rsid w:val="001343B0"/>
    <w:rsid w:val="00134992"/>
    <w:rsid w:val="00135D79"/>
    <w:rsid w:val="00135EC0"/>
    <w:rsid w:val="00136AA6"/>
    <w:rsid w:val="00136C29"/>
    <w:rsid w:val="00137944"/>
    <w:rsid w:val="001402B0"/>
    <w:rsid w:val="0014062F"/>
    <w:rsid w:val="001408A2"/>
    <w:rsid w:val="0014212F"/>
    <w:rsid w:val="00142A09"/>
    <w:rsid w:val="001430F2"/>
    <w:rsid w:val="00143D54"/>
    <w:rsid w:val="00144AD4"/>
    <w:rsid w:val="00144B71"/>
    <w:rsid w:val="001453AD"/>
    <w:rsid w:val="00145502"/>
    <w:rsid w:val="00145561"/>
    <w:rsid w:val="0014571E"/>
    <w:rsid w:val="0014696D"/>
    <w:rsid w:val="00146B3B"/>
    <w:rsid w:val="00150531"/>
    <w:rsid w:val="0015146A"/>
    <w:rsid w:val="001526C6"/>
    <w:rsid w:val="0015274A"/>
    <w:rsid w:val="001535D0"/>
    <w:rsid w:val="001535F8"/>
    <w:rsid w:val="00153627"/>
    <w:rsid w:val="00154FE4"/>
    <w:rsid w:val="001600DD"/>
    <w:rsid w:val="0016203B"/>
    <w:rsid w:val="00162121"/>
    <w:rsid w:val="001625F2"/>
    <w:rsid w:val="00163845"/>
    <w:rsid w:val="00163F61"/>
    <w:rsid w:val="00164701"/>
    <w:rsid w:val="00164CB2"/>
    <w:rsid w:val="00165596"/>
    <w:rsid w:val="00166D71"/>
    <w:rsid w:val="00171125"/>
    <w:rsid w:val="0017116A"/>
    <w:rsid w:val="0017389A"/>
    <w:rsid w:val="00173BED"/>
    <w:rsid w:val="00173ED3"/>
    <w:rsid w:val="001750DB"/>
    <w:rsid w:val="00175606"/>
    <w:rsid w:val="00176C88"/>
    <w:rsid w:val="00177077"/>
    <w:rsid w:val="00177C13"/>
    <w:rsid w:val="00177DEA"/>
    <w:rsid w:val="0018100D"/>
    <w:rsid w:val="00181C01"/>
    <w:rsid w:val="0018305D"/>
    <w:rsid w:val="0018358C"/>
    <w:rsid w:val="001842C3"/>
    <w:rsid w:val="001855B4"/>
    <w:rsid w:val="00186090"/>
    <w:rsid w:val="00186702"/>
    <w:rsid w:val="001904F2"/>
    <w:rsid w:val="00190CDA"/>
    <w:rsid w:val="00190DD1"/>
    <w:rsid w:val="00191DF3"/>
    <w:rsid w:val="001920F8"/>
    <w:rsid w:val="0019259D"/>
    <w:rsid w:val="00192F8D"/>
    <w:rsid w:val="00193189"/>
    <w:rsid w:val="001937F2"/>
    <w:rsid w:val="00193855"/>
    <w:rsid w:val="00194586"/>
    <w:rsid w:val="0019459F"/>
    <w:rsid w:val="00195579"/>
    <w:rsid w:val="00196E20"/>
    <w:rsid w:val="001A11B6"/>
    <w:rsid w:val="001A1296"/>
    <w:rsid w:val="001A19B4"/>
    <w:rsid w:val="001A1F61"/>
    <w:rsid w:val="001A23F4"/>
    <w:rsid w:val="001A2566"/>
    <w:rsid w:val="001A4C0D"/>
    <w:rsid w:val="001A52C9"/>
    <w:rsid w:val="001A52DD"/>
    <w:rsid w:val="001A5716"/>
    <w:rsid w:val="001A63FE"/>
    <w:rsid w:val="001A6A39"/>
    <w:rsid w:val="001A72B2"/>
    <w:rsid w:val="001A793E"/>
    <w:rsid w:val="001B143D"/>
    <w:rsid w:val="001B208B"/>
    <w:rsid w:val="001B31D4"/>
    <w:rsid w:val="001B349B"/>
    <w:rsid w:val="001C008C"/>
    <w:rsid w:val="001C07AF"/>
    <w:rsid w:val="001C1250"/>
    <w:rsid w:val="001C2925"/>
    <w:rsid w:val="001C2BC0"/>
    <w:rsid w:val="001C2C39"/>
    <w:rsid w:val="001C3018"/>
    <w:rsid w:val="001C4B2C"/>
    <w:rsid w:val="001C5F36"/>
    <w:rsid w:val="001C60EF"/>
    <w:rsid w:val="001C6706"/>
    <w:rsid w:val="001C7B21"/>
    <w:rsid w:val="001C7D04"/>
    <w:rsid w:val="001D0498"/>
    <w:rsid w:val="001D1299"/>
    <w:rsid w:val="001D150B"/>
    <w:rsid w:val="001D1850"/>
    <w:rsid w:val="001D33BC"/>
    <w:rsid w:val="001D39EC"/>
    <w:rsid w:val="001D3A31"/>
    <w:rsid w:val="001D499A"/>
    <w:rsid w:val="001D505C"/>
    <w:rsid w:val="001D5BD1"/>
    <w:rsid w:val="001D62AF"/>
    <w:rsid w:val="001D65DB"/>
    <w:rsid w:val="001E029A"/>
    <w:rsid w:val="001E0A18"/>
    <w:rsid w:val="001E0EFE"/>
    <w:rsid w:val="001E1717"/>
    <w:rsid w:val="001E1DB1"/>
    <w:rsid w:val="001E2801"/>
    <w:rsid w:val="001E562D"/>
    <w:rsid w:val="001E62AB"/>
    <w:rsid w:val="001E6DC0"/>
    <w:rsid w:val="001E72EC"/>
    <w:rsid w:val="001E7E1B"/>
    <w:rsid w:val="001F013F"/>
    <w:rsid w:val="001F142A"/>
    <w:rsid w:val="001F17A3"/>
    <w:rsid w:val="001F2698"/>
    <w:rsid w:val="001F34A3"/>
    <w:rsid w:val="001F4214"/>
    <w:rsid w:val="001F4A15"/>
    <w:rsid w:val="001F4F52"/>
    <w:rsid w:val="001F5E46"/>
    <w:rsid w:val="001F6CE7"/>
    <w:rsid w:val="00200613"/>
    <w:rsid w:val="00200895"/>
    <w:rsid w:val="00202067"/>
    <w:rsid w:val="002024D6"/>
    <w:rsid w:val="00202D00"/>
    <w:rsid w:val="00203182"/>
    <w:rsid w:val="00203A4A"/>
    <w:rsid w:val="00204146"/>
    <w:rsid w:val="00204DAA"/>
    <w:rsid w:val="00207E79"/>
    <w:rsid w:val="002122AA"/>
    <w:rsid w:val="00212871"/>
    <w:rsid w:val="00213392"/>
    <w:rsid w:val="002134B0"/>
    <w:rsid w:val="00213812"/>
    <w:rsid w:val="00214171"/>
    <w:rsid w:val="002147C0"/>
    <w:rsid w:val="00214BD9"/>
    <w:rsid w:val="00215139"/>
    <w:rsid w:val="00215141"/>
    <w:rsid w:val="0021591F"/>
    <w:rsid w:val="00215A8B"/>
    <w:rsid w:val="00215FCC"/>
    <w:rsid w:val="002166DD"/>
    <w:rsid w:val="002169B0"/>
    <w:rsid w:val="00216C2F"/>
    <w:rsid w:val="00216F12"/>
    <w:rsid w:val="00220286"/>
    <w:rsid w:val="0022472C"/>
    <w:rsid w:val="002253D6"/>
    <w:rsid w:val="002277B7"/>
    <w:rsid w:val="00230A71"/>
    <w:rsid w:val="00230B38"/>
    <w:rsid w:val="00230B68"/>
    <w:rsid w:val="00230BCE"/>
    <w:rsid w:val="00231993"/>
    <w:rsid w:val="00232AF3"/>
    <w:rsid w:val="00232C59"/>
    <w:rsid w:val="00232DD5"/>
    <w:rsid w:val="00233D07"/>
    <w:rsid w:val="002340CC"/>
    <w:rsid w:val="002373AC"/>
    <w:rsid w:val="0023788A"/>
    <w:rsid w:val="002402D4"/>
    <w:rsid w:val="00241364"/>
    <w:rsid w:val="0024225B"/>
    <w:rsid w:val="0024247B"/>
    <w:rsid w:val="00242515"/>
    <w:rsid w:val="00242724"/>
    <w:rsid w:val="00244809"/>
    <w:rsid w:val="00245043"/>
    <w:rsid w:val="00245426"/>
    <w:rsid w:val="00247AB2"/>
    <w:rsid w:val="00251347"/>
    <w:rsid w:val="00252C54"/>
    <w:rsid w:val="00252C7F"/>
    <w:rsid w:val="00253171"/>
    <w:rsid w:val="00253289"/>
    <w:rsid w:val="00254EC8"/>
    <w:rsid w:val="0025572E"/>
    <w:rsid w:val="00255930"/>
    <w:rsid w:val="00257B6D"/>
    <w:rsid w:val="00260125"/>
    <w:rsid w:val="002603F2"/>
    <w:rsid w:val="00260583"/>
    <w:rsid w:val="00260733"/>
    <w:rsid w:val="002609AD"/>
    <w:rsid w:val="00263F55"/>
    <w:rsid w:val="002668A9"/>
    <w:rsid w:val="00267056"/>
    <w:rsid w:val="00270E14"/>
    <w:rsid w:val="00271021"/>
    <w:rsid w:val="0027145E"/>
    <w:rsid w:val="00271B7B"/>
    <w:rsid w:val="00271CB8"/>
    <w:rsid w:val="0027368A"/>
    <w:rsid w:val="00273DB1"/>
    <w:rsid w:val="002740A7"/>
    <w:rsid w:val="002741BD"/>
    <w:rsid w:val="002749E4"/>
    <w:rsid w:val="0027526A"/>
    <w:rsid w:val="002762F6"/>
    <w:rsid w:val="002770A0"/>
    <w:rsid w:val="00277A46"/>
    <w:rsid w:val="00277FF1"/>
    <w:rsid w:val="0028145A"/>
    <w:rsid w:val="002819C8"/>
    <w:rsid w:val="002835DA"/>
    <w:rsid w:val="00283697"/>
    <w:rsid w:val="00284C82"/>
    <w:rsid w:val="002859AD"/>
    <w:rsid w:val="00285FF2"/>
    <w:rsid w:val="0028685E"/>
    <w:rsid w:val="0029001A"/>
    <w:rsid w:val="00290A11"/>
    <w:rsid w:val="00290BF6"/>
    <w:rsid w:val="00292174"/>
    <w:rsid w:val="00292670"/>
    <w:rsid w:val="00292771"/>
    <w:rsid w:val="00292A59"/>
    <w:rsid w:val="00292B81"/>
    <w:rsid w:val="0029358C"/>
    <w:rsid w:val="00293C45"/>
    <w:rsid w:val="00296F32"/>
    <w:rsid w:val="002A0F68"/>
    <w:rsid w:val="002A2C92"/>
    <w:rsid w:val="002A3598"/>
    <w:rsid w:val="002A3F48"/>
    <w:rsid w:val="002A79BF"/>
    <w:rsid w:val="002A7CB9"/>
    <w:rsid w:val="002B18FB"/>
    <w:rsid w:val="002B1CCC"/>
    <w:rsid w:val="002B1D7D"/>
    <w:rsid w:val="002B39B8"/>
    <w:rsid w:val="002B4677"/>
    <w:rsid w:val="002B5A8F"/>
    <w:rsid w:val="002C0EBA"/>
    <w:rsid w:val="002C376F"/>
    <w:rsid w:val="002C407D"/>
    <w:rsid w:val="002C40AE"/>
    <w:rsid w:val="002C42B4"/>
    <w:rsid w:val="002C4B35"/>
    <w:rsid w:val="002C5868"/>
    <w:rsid w:val="002C646C"/>
    <w:rsid w:val="002C68FB"/>
    <w:rsid w:val="002C7295"/>
    <w:rsid w:val="002C77CB"/>
    <w:rsid w:val="002C78EC"/>
    <w:rsid w:val="002C7E48"/>
    <w:rsid w:val="002D0766"/>
    <w:rsid w:val="002D1696"/>
    <w:rsid w:val="002D1969"/>
    <w:rsid w:val="002D1F63"/>
    <w:rsid w:val="002D45C8"/>
    <w:rsid w:val="002D51B3"/>
    <w:rsid w:val="002D6069"/>
    <w:rsid w:val="002D6FD9"/>
    <w:rsid w:val="002D7516"/>
    <w:rsid w:val="002D79E6"/>
    <w:rsid w:val="002E67AB"/>
    <w:rsid w:val="002E69BE"/>
    <w:rsid w:val="002E6EF9"/>
    <w:rsid w:val="002E72EA"/>
    <w:rsid w:val="002E7392"/>
    <w:rsid w:val="002F3593"/>
    <w:rsid w:val="002F3B02"/>
    <w:rsid w:val="002F62EA"/>
    <w:rsid w:val="002F77F9"/>
    <w:rsid w:val="00300B4D"/>
    <w:rsid w:val="00301623"/>
    <w:rsid w:val="00302A12"/>
    <w:rsid w:val="00304110"/>
    <w:rsid w:val="00306118"/>
    <w:rsid w:val="00306185"/>
    <w:rsid w:val="00307002"/>
    <w:rsid w:val="0030720E"/>
    <w:rsid w:val="0030723B"/>
    <w:rsid w:val="0031012B"/>
    <w:rsid w:val="00311937"/>
    <w:rsid w:val="00311C82"/>
    <w:rsid w:val="003124CB"/>
    <w:rsid w:val="003128E5"/>
    <w:rsid w:val="00312994"/>
    <w:rsid w:val="003130BF"/>
    <w:rsid w:val="003130C2"/>
    <w:rsid w:val="00315C27"/>
    <w:rsid w:val="00316CE6"/>
    <w:rsid w:val="0031732B"/>
    <w:rsid w:val="00317702"/>
    <w:rsid w:val="00317AEC"/>
    <w:rsid w:val="00317CB0"/>
    <w:rsid w:val="00320BDF"/>
    <w:rsid w:val="00321CF6"/>
    <w:rsid w:val="00323122"/>
    <w:rsid w:val="00323654"/>
    <w:rsid w:val="00323CE6"/>
    <w:rsid w:val="0032443D"/>
    <w:rsid w:val="00325F8D"/>
    <w:rsid w:val="003262C8"/>
    <w:rsid w:val="00327242"/>
    <w:rsid w:val="00327DD0"/>
    <w:rsid w:val="0033096D"/>
    <w:rsid w:val="00330DC8"/>
    <w:rsid w:val="00330EDC"/>
    <w:rsid w:val="00331ABA"/>
    <w:rsid w:val="00331E1A"/>
    <w:rsid w:val="00333656"/>
    <w:rsid w:val="00336BAB"/>
    <w:rsid w:val="0033783B"/>
    <w:rsid w:val="00342A65"/>
    <w:rsid w:val="00342FC4"/>
    <w:rsid w:val="00343248"/>
    <w:rsid w:val="00343DAC"/>
    <w:rsid w:val="00344395"/>
    <w:rsid w:val="00344A00"/>
    <w:rsid w:val="00346470"/>
    <w:rsid w:val="00347538"/>
    <w:rsid w:val="0035246F"/>
    <w:rsid w:val="00353D5A"/>
    <w:rsid w:val="003543BB"/>
    <w:rsid w:val="003556BD"/>
    <w:rsid w:val="00357598"/>
    <w:rsid w:val="0036001F"/>
    <w:rsid w:val="00361249"/>
    <w:rsid w:val="00361801"/>
    <w:rsid w:val="003636AD"/>
    <w:rsid w:val="003643BF"/>
    <w:rsid w:val="00364FD7"/>
    <w:rsid w:val="00365412"/>
    <w:rsid w:val="0036696A"/>
    <w:rsid w:val="00371341"/>
    <w:rsid w:val="00371344"/>
    <w:rsid w:val="0037136A"/>
    <w:rsid w:val="003723EF"/>
    <w:rsid w:val="003727C7"/>
    <w:rsid w:val="003732CF"/>
    <w:rsid w:val="0037348D"/>
    <w:rsid w:val="003742A0"/>
    <w:rsid w:val="003760C4"/>
    <w:rsid w:val="003761F1"/>
    <w:rsid w:val="0037696D"/>
    <w:rsid w:val="0037743B"/>
    <w:rsid w:val="0037784E"/>
    <w:rsid w:val="00377FB9"/>
    <w:rsid w:val="003801B4"/>
    <w:rsid w:val="0038021E"/>
    <w:rsid w:val="00380FDF"/>
    <w:rsid w:val="003812F0"/>
    <w:rsid w:val="00381586"/>
    <w:rsid w:val="00381787"/>
    <w:rsid w:val="00383735"/>
    <w:rsid w:val="00383B25"/>
    <w:rsid w:val="00386765"/>
    <w:rsid w:val="00387B7C"/>
    <w:rsid w:val="00387DEF"/>
    <w:rsid w:val="0039114F"/>
    <w:rsid w:val="00391169"/>
    <w:rsid w:val="00392492"/>
    <w:rsid w:val="003932EB"/>
    <w:rsid w:val="003934D8"/>
    <w:rsid w:val="00393597"/>
    <w:rsid w:val="0039503A"/>
    <w:rsid w:val="003964DC"/>
    <w:rsid w:val="003964F2"/>
    <w:rsid w:val="003A571B"/>
    <w:rsid w:val="003A5B3A"/>
    <w:rsid w:val="003A6724"/>
    <w:rsid w:val="003A7385"/>
    <w:rsid w:val="003A78D0"/>
    <w:rsid w:val="003A79BB"/>
    <w:rsid w:val="003B04DC"/>
    <w:rsid w:val="003B0619"/>
    <w:rsid w:val="003B18BF"/>
    <w:rsid w:val="003B31A5"/>
    <w:rsid w:val="003B31A8"/>
    <w:rsid w:val="003B36BF"/>
    <w:rsid w:val="003B5095"/>
    <w:rsid w:val="003B6C9A"/>
    <w:rsid w:val="003B70E9"/>
    <w:rsid w:val="003B7F2B"/>
    <w:rsid w:val="003C0BD4"/>
    <w:rsid w:val="003C10A6"/>
    <w:rsid w:val="003C11A1"/>
    <w:rsid w:val="003C1E0A"/>
    <w:rsid w:val="003C2E04"/>
    <w:rsid w:val="003C3303"/>
    <w:rsid w:val="003C43E3"/>
    <w:rsid w:val="003C4440"/>
    <w:rsid w:val="003C4FAD"/>
    <w:rsid w:val="003C55A6"/>
    <w:rsid w:val="003C564B"/>
    <w:rsid w:val="003C5D78"/>
    <w:rsid w:val="003D0083"/>
    <w:rsid w:val="003D056B"/>
    <w:rsid w:val="003D08F2"/>
    <w:rsid w:val="003D1681"/>
    <w:rsid w:val="003D2760"/>
    <w:rsid w:val="003D2814"/>
    <w:rsid w:val="003D28A5"/>
    <w:rsid w:val="003D3C07"/>
    <w:rsid w:val="003D4537"/>
    <w:rsid w:val="003D48D3"/>
    <w:rsid w:val="003D499C"/>
    <w:rsid w:val="003D50EF"/>
    <w:rsid w:val="003D5337"/>
    <w:rsid w:val="003D5E72"/>
    <w:rsid w:val="003D7250"/>
    <w:rsid w:val="003E04ED"/>
    <w:rsid w:val="003E1032"/>
    <w:rsid w:val="003E1070"/>
    <w:rsid w:val="003E1A5F"/>
    <w:rsid w:val="003E3DFD"/>
    <w:rsid w:val="003E4FE3"/>
    <w:rsid w:val="003E524A"/>
    <w:rsid w:val="003E5C28"/>
    <w:rsid w:val="003E5D33"/>
    <w:rsid w:val="003E5E12"/>
    <w:rsid w:val="003E60AF"/>
    <w:rsid w:val="003E611E"/>
    <w:rsid w:val="003F10F6"/>
    <w:rsid w:val="003F3085"/>
    <w:rsid w:val="003F54D0"/>
    <w:rsid w:val="003F618A"/>
    <w:rsid w:val="003F6950"/>
    <w:rsid w:val="003F7459"/>
    <w:rsid w:val="003F7EA0"/>
    <w:rsid w:val="004006F8"/>
    <w:rsid w:val="00400934"/>
    <w:rsid w:val="00400AFF"/>
    <w:rsid w:val="0040108F"/>
    <w:rsid w:val="00401E4B"/>
    <w:rsid w:val="00403647"/>
    <w:rsid w:val="0040399B"/>
    <w:rsid w:val="0040469D"/>
    <w:rsid w:val="004046A2"/>
    <w:rsid w:val="00405052"/>
    <w:rsid w:val="00405596"/>
    <w:rsid w:val="0040621C"/>
    <w:rsid w:val="00407772"/>
    <w:rsid w:val="00411202"/>
    <w:rsid w:val="00412876"/>
    <w:rsid w:val="0041372D"/>
    <w:rsid w:val="00413BDE"/>
    <w:rsid w:val="00415158"/>
    <w:rsid w:val="00415262"/>
    <w:rsid w:val="00415998"/>
    <w:rsid w:val="0041646A"/>
    <w:rsid w:val="00417649"/>
    <w:rsid w:val="00421754"/>
    <w:rsid w:val="004217B6"/>
    <w:rsid w:val="00421F7F"/>
    <w:rsid w:val="00422DA1"/>
    <w:rsid w:val="00423BAA"/>
    <w:rsid w:val="00430168"/>
    <w:rsid w:val="0043422C"/>
    <w:rsid w:val="00434B61"/>
    <w:rsid w:val="0043680B"/>
    <w:rsid w:val="00437546"/>
    <w:rsid w:val="0044100E"/>
    <w:rsid w:val="004418E4"/>
    <w:rsid w:val="00442427"/>
    <w:rsid w:val="00443B74"/>
    <w:rsid w:val="00443F5C"/>
    <w:rsid w:val="00444887"/>
    <w:rsid w:val="004460FF"/>
    <w:rsid w:val="004509D4"/>
    <w:rsid w:val="0045162F"/>
    <w:rsid w:val="004525BF"/>
    <w:rsid w:val="0045464B"/>
    <w:rsid w:val="0045597F"/>
    <w:rsid w:val="00457205"/>
    <w:rsid w:val="004579D1"/>
    <w:rsid w:val="00457BB1"/>
    <w:rsid w:val="00457BF2"/>
    <w:rsid w:val="00457DFD"/>
    <w:rsid w:val="004604EC"/>
    <w:rsid w:val="00460F70"/>
    <w:rsid w:val="00461235"/>
    <w:rsid w:val="00462E6A"/>
    <w:rsid w:val="00463E15"/>
    <w:rsid w:val="004641BD"/>
    <w:rsid w:val="00464808"/>
    <w:rsid w:val="00466026"/>
    <w:rsid w:val="00467014"/>
    <w:rsid w:val="00471D9D"/>
    <w:rsid w:val="00472275"/>
    <w:rsid w:val="00473BA7"/>
    <w:rsid w:val="0047410A"/>
    <w:rsid w:val="0047442C"/>
    <w:rsid w:val="00475126"/>
    <w:rsid w:val="004754AE"/>
    <w:rsid w:val="00475C76"/>
    <w:rsid w:val="0047642B"/>
    <w:rsid w:val="004775A3"/>
    <w:rsid w:val="00477CC4"/>
    <w:rsid w:val="0048023E"/>
    <w:rsid w:val="0048053F"/>
    <w:rsid w:val="00480F13"/>
    <w:rsid w:val="00481A96"/>
    <w:rsid w:val="00481BEA"/>
    <w:rsid w:val="004827B8"/>
    <w:rsid w:val="004837CE"/>
    <w:rsid w:val="00483917"/>
    <w:rsid w:val="004851AE"/>
    <w:rsid w:val="00485697"/>
    <w:rsid w:val="00486452"/>
    <w:rsid w:val="004864E1"/>
    <w:rsid w:val="00486582"/>
    <w:rsid w:val="00486D5A"/>
    <w:rsid w:val="0048755A"/>
    <w:rsid w:val="00490643"/>
    <w:rsid w:val="004908C7"/>
    <w:rsid w:val="00491D33"/>
    <w:rsid w:val="00493CF1"/>
    <w:rsid w:val="00493F74"/>
    <w:rsid w:val="00495508"/>
    <w:rsid w:val="00497960"/>
    <w:rsid w:val="00497ACE"/>
    <w:rsid w:val="004A019D"/>
    <w:rsid w:val="004A097A"/>
    <w:rsid w:val="004A0BD0"/>
    <w:rsid w:val="004A3195"/>
    <w:rsid w:val="004A438B"/>
    <w:rsid w:val="004A5E13"/>
    <w:rsid w:val="004A69BC"/>
    <w:rsid w:val="004A7221"/>
    <w:rsid w:val="004B0DC1"/>
    <w:rsid w:val="004B1C2E"/>
    <w:rsid w:val="004B1D19"/>
    <w:rsid w:val="004B4312"/>
    <w:rsid w:val="004B4326"/>
    <w:rsid w:val="004B4627"/>
    <w:rsid w:val="004B61A7"/>
    <w:rsid w:val="004B6EB0"/>
    <w:rsid w:val="004B77D4"/>
    <w:rsid w:val="004C1357"/>
    <w:rsid w:val="004C172C"/>
    <w:rsid w:val="004C1B02"/>
    <w:rsid w:val="004C255D"/>
    <w:rsid w:val="004C2583"/>
    <w:rsid w:val="004C287B"/>
    <w:rsid w:val="004C4813"/>
    <w:rsid w:val="004C4865"/>
    <w:rsid w:val="004C6DAB"/>
    <w:rsid w:val="004D04BC"/>
    <w:rsid w:val="004D1548"/>
    <w:rsid w:val="004D375F"/>
    <w:rsid w:val="004D4675"/>
    <w:rsid w:val="004D4806"/>
    <w:rsid w:val="004D4915"/>
    <w:rsid w:val="004D4A35"/>
    <w:rsid w:val="004D4F48"/>
    <w:rsid w:val="004D5359"/>
    <w:rsid w:val="004D5942"/>
    <w:rsid w:val="004D6570"/>
    <w:rsid w:val="004D65DF"/>
    <w:rsid w:val="004D6E7C"/>
    <w:rsid w:val="004D71BA"/>
    <w:rsid w:val="004D72C3"/>
    <w:rsid w:val="004D7826"/>
    <w:rsid w:val="004E0946"/>
    <w:rsid w:val="004E0EBE"/>
    <w:rsid w:val="004E0F82"/>
    <w:rsid w:val="004E1B08"/>
    <w:rsid w:val="004E1E10"/>
    <w:rsid w:val="004E34EA"/>
    <w:rsid w:val="004E38B3"/>
    <w:rsid w:val="004E3ECD"/>
    <w:rsid w:val="004E43B0"/>
    <w:rsid w:val="004E4C77"/>
    <w:rsid w:val="004E57B6"/>
    <w:rsid w:val="004E5977"/>
    <w:rsid w:val="004E67E2"/>
    <w:rsid w:val="004E6F08"/>
    <w:rsid w:val="004E7E4A"/>
    <w:rsid w:val="004F2A79"/>
    <w:rsid w:val="004F4EBE"/>
    <w:rsid w:val="004F5C53"/>
    <w:rsid w:val="004F67DD"/>
    <w:rsid w:val="004F6E2F"/>
    <w:rsid w:val="004F6E74"/>
    <w:rsid w:val="005018A2"/>
    <w:rsid w:val="0050393B"/>
    <w:rsid w:val="00503E92"/>
    <w:rsid w:val="005056EB"/>
    <w:rsid w:val="00505966"/>
    <w:rsid w:val="00505BD5"/>
    <w:rsid w:val="00507764"/>
    <w:rsid w:val="0050790B"/>
    <w:rsid w:val="00507E2B"/>
    <w:rsid w:val="00511F94"/>
    <w:rsid w:val="00512B79"/>
    <w:rsid w:val="005137B7"/>
    <w:rsid w:val="00514292"/>
    <w:rsid w:val="00514C9A"/>
    <w:rsid w:val="00515FF8"/>
    <w:rsid w:val="00516141"/>
    <w:rsid w:val="00517F1A"/>
    <w:rsid w:val="00517F7D"/>
    <w:rsid w:val="00521201"/>
    <w:rsid w:val="00522B7B"/>
    <w:rsid w:val="00526B26"/>
    <w:rsid w:val="00526E84"/>
    <w:rsid w:val="00527331"/>
    <w:rsid w:val="005354C0"/>
    <w:rsid w:val="00537728"/>
    <w:rsid w:val="00540F27"/>
    <w:rsid w:val="00542152"/>
    <w:rsid w:val="00542F08"/>
    <w:rsid w:val="0054315A"/>
    <w:rsid w:val="0054374D"/>
    <w:rsid w:val="00543F90"/>
    <w:rsid w:val="005440C0"/>
    <w:rsid w:val="00544AB5"/>
    <w:rsid w:val="005453AF"/>
    <w:rsid w:val="00545576"/>
    <w:rsid w:val="0054559E"/>
    <w:rsid w:val="00545C45"/>
    <w:rsid w:val="00546AEF"/>
    <w:rsid w:val="0055004B"/>
    <w:rsid w:val="005501C1"/>
    <w:rsid w:val="00550407"/>
    <w:rsid w:val="00550A23"/>
    <w:rsid w:val="00550FEA"/>
    <w:rsid w:val="00551EB7"/>
    <w:rsid w:val="005522BE"/>
    <w:rsid w:val="005522CA"/>
    <w:rsid w:val="00552CF2"/>
    <w:rsid w:val="00552F30"/>
    <w:rsid w:val="00553114"/>
    <w:rsid w:val="00555AFC"/>
    <w:rsid w:val="0055609F"/>
    <w:rsid w:val="00556737"/>
    <w:rsid w:val="00556EBF"/>
    <w:rsid w:val="0055797F"/>
    <w:rsid w:val="00560DBB"/>
    <w:rsid w:val="0056313A"/>
    <w:rsid w:val="00564C9C"/>
    <w:rsid w:val="005658ED"/>
    <w:rsid w:val="00565FEC"/>
    <w:rsid w:val="00566028"/>
    <w:rsid w:val="0056611C"/>
    <w:rsid w:val="00566185"/>
    <w:rsid w:val="0056634D"/>
    <w:rsid w:val="00566B7C"/>
    <w:rsid w:val="00570BCD"/>
    <w:rsid w:val="00571BE3"/>
    <w:rsid w:val="005737BC"/>
    <w:rsid w:val="005737F7"/>
    <w:rsid w:val="00574674"/>
    <w:rsid w:val="0057549F"/>
    <w:rsid w:val="005756F4"/>
    <w:rsid w:val="005759B3"/>
    <w:rsid w:val="00576203"/>
    <w:rsid w:val="0057675F"/>
    <w:rsid w:val="00581124"/>
    <w:rsid w:val="00581D52"/>
    <w:rsid w:val="00582989"/>
    <w:rsid w:val="00583F42"/>
    <w:rsid w:val="005846C6"/>
    <w:rsid w:val="00584F78"/>
    <w:rsid w:val="0058509F"/>
    <w:rsid w:val="00590AFC"/>
    <w:rsid w:val="00590CE6"/>
    <w:rsid w:val="00591758"/>
    <w:rsid w:val="00593660"/>
    <w:rsid w:val="00593748"/>
    <w:rsid w:val="00595728"/>
    <w:rsid w:val="00596114"/>
    <w:rsid w:val="005964DE"/>
    <w:rsid w:val="005A028F"/>
    <w:rsid w:val="005A0EAB"/>
    <w:rsid w:val="005A19DC"/>
    <w:rsid w:val="005A1E98"/>
    <w:rsid w:val="005A1FEE"/>
    <w:rsid w:val="005A347B"/>
    <w:rsid w:val="005A42AE"/>
    <w:rsid w:val="005A4981"/>
    <w:rsid w:val="005A50B6"/>
    <w:rsid w:val="005A56D9"/>
    <w:rsid w:val="005A60F2"/>
    <w:rsid w:val="005A6CD4"/>
    <w:rsid w:val="005A76AB"/>
    <w:rsid w:val="005B0062"/>
    <w:rsid w:val="005B11AA"/>
    <w:rsid w:val="005B2C91"/>
    <w:rsid w:val="005B3E9A"/>
    <w:rsid w:val="005B40A6"/>
    <w:rsid w:val="005B4302"/>
    <w:rsid w:val="005B52E7"/>
    <w:rsid w:val="005B7FF6"/>
    <w:rsid w:val="005C0239"/>
    <w:rsid w:val="005C0260"/>
    <w:rsid w:val="005C077A"/>
    <w:rsid w:val="005C080D"/>
    <w:rsid w:val="005C097A"/>
    <w:rsid w:val="005C0E4D"/>
    <w:rsid w:val="005C19AE"/>
    <w:rsid w:val="005C33E7"/>
    <w:rsid w:val="005C3BCA"/>
    <w:rsid w:val="005C4440"/>
    <w:rsid w:val="005C4C2B"/>
    <w:rsid w:val="005C569E"/>
    <w:rsid w:val="005C5D9E"/>
    <w:rsid w:val="005C60D1"/>
    <w:rsid w:val="005C6478"/>
    <w:rsid w:val="005C78F6"/>
    <w:rsid w:val="005D15E5"/>
    <w:rsid w:val="005D17FE"/>
    <w:rsid w:val="005D18D3"/>
    <w:rsid w:val="005D2840"/>
    <w:rsid w:val="005D64B2"/>
    <w:rsid w:val="005E07F5"/>
    <w:rsid w:val="005E081B"/>
    <w:rsid w:val="005E180F"/>
    <w:rsid w:val="005E391C"/>
    <w:rsid w:val="005E4697"/>
    <w:rsid w:val="005E4861"/>
    <w:rsid w:val="005E54DC"/>
    <w:rsid w:val="005E585C"/>
    <w:rsid w:val="005E6210"/>
    <w:rsid w:val="005E676D"/>
    <w:rsid w:val="005E690E"/>
    <w:rsid w:val="005E78E6"/>
    <w:rsid w:val="005E78F5"/>
    <w:rsid w:val="005F0D6B"/>
    <w:rsid w:val="005F0F49"/>
    <w:rsid w:val="005F21E7"/>
    <w:rsid w:val="005F32FE"/>
    <w:rsid w:val="005F33F1"/>
    <w:rsid w:val="005F476A"/>
    <w:rsid w:val="005F626E"/>
    <w:rsid w:val="005F64DB"/>
    <w:rsid w:val="005F65D8"/>
    <w:rsid w:val="005F66FC"/>
    <w:rsid w:val="005F79CA"/>
    <w:rsid w:val="005F7AB9"/>
    <w:rsid w:val="00600629"/>
    <w:rsid w:val="00600AD7"/>
    <w:rsid w:val="00600CDD"/>
    <w:rsid w:val="00601234"/>
    <w:rsid w:val="00601502"/>
    <w:rsid w:val="00601842"/>
    <w:rsid w:val="00601F9F"/>
    <w:rsid w:val="00603344"/>
    <w:rsid w:val="006034F7"/>
    <w:rsid w:val="00603528"/>
    <w:rsid w:val="006037D0"/>
    <w:rsid w:val="00604364"/>
    <w:rsid w:val="00605222"/>
    <w:rsid w:val="0060626A"/>
    <w:rsid w:val="00606621"/>
    <w:rsid w:val="0060740D"/>
    <w:rsid w:val="00610BFA"/>
    <w:rsid w:val="0061132B"/>
    <w:rsid w:val="006120CE"/>
    <w:rsid w:val="00612EE1"/>
    <w:rsid w:val="00614A42"/>
    <w:rsid w:val="00616244"/>
    <w:rsid w:val="00616E79"/>
    <w:rsid w:val="00621F58"/>
    <w:rsid w:val="006227E7"/>
    <w:rsid w:val="00623DCA"/>
    <w:rsid w:val="00624095"/>
    <w:rsid w:val="00624989"/>
    <w:rsid w:val="00624CAA"/>
    <w:rsid w:val="00625A5A"/>
    <w:rsid w:val="00626F85"/>
    <w:rsid w:val="006322A3"/>
    <w:rsid w:val="00632CA2"/>
    <w:rsid w:val="006347B1"/>
    <w:rsid w:val="006354D9"/>
    <w:rsid w:val="006359D6"/>
    <w:rsid w:val="00635A5A"/>
    <w:rsid w:val="00635CC6"/>
    <w:rsid w:val="006366A8"/>
    <w:rsid w:val="00637654"/>
    <w:rsid w:val="0064059B"/>
    <w:rsid w:val="00640E20"/>
    <w:rsid w:val="00641B14"/>
    <w:rsid w:val="00641BA3"/>
    <w:rsid w:val="00643BA6"/>
    <w:rsid w:val="00643F22"/>
    <w:rsid w:val="00644DB9"/>
    <w:rsid w:val="00646A8B"/>
    <w:rsid w:val="006470B5"/>
    <w:rsid w:val="00650223"/>
    <w:rsid w:val="00650735"/>
    <w:rsid w:val="00651270"/>
    <w:rsid w:val="006515B8"/>
    <w:rsid w:val="00653608"/>
    <w:rsid w:val="00654291"/>
    <w:rsid w:val="00655083"/>
    <w:rsid w:val="0065674E"/>
    <w:rsid w:val="00656DC6"/>
    <w:rsid w:val="00656DD3"/>
    <w:rsid w:val="00657B19"/>
    <w:rsid w:val="00657DC6"/>
    <w:rsid w:val="00660232"/>
    <w:rsid w:val="00663636"/>
    <w:rsid w:val="0067041E"/>
    <w:rsid w:val="00670DB7"/>
    <w:rsid w:val="006711B6"/>
    <w:rsid w:val="00671D53"/>
    <w:rsid w:val="00673A12"/>
    <w:rsid w:val="00674190"/>
    <w:rsid w:val="006744DF"/>
    <w:rsid w:val="0067462F"/>
    <w:rsid w:val="00674A00"/>
    <w:rsid w:val="00674B61"/>
    <w:rsid w:val="00675A02"/>
    <w:rsid w:val="006760E5"/>
    <w:rsid w:val="00676372"/>
    <w:rsid w:val="00676FE6"/>
    <w:rsid w:val="006771F5"/>
    <w:rsid w:val="00677E97"/>
    <w:rsid w:val="00683112"/>
    <w:rsid w:val="00684BAC"/>
    <w:rsid w:val="00684F4A"/>
    <w:rsid w:val="0068595A"/>
    <w:rsid w:val="00685F65"/>
    <w:rsid w:val="0068631C"/>
    <w:rsid w:val="00687AC1"/>
    <w:rsid w:val="00690E69"/>
    <w:rsid w:val="00690FBD"/>
    <w:rsid w:val="00690FC9"/>
    <w:rsid w:val="006913C2"/>
    <w:rsid w:val="00691A87"/>
    <w:rsid w:val="00691FAB"/>
    <w:rsid w:val="00692D62"/>
    <w:rsid w:val="0069516F"/>
    <w:rsid w:val="00695F29"/>
    <w:rsid w:val="006A1681"/>
    <w:rsid w:val="006A16AA"/>
    <w:rsid w:val="006A1C96"/>
    <w:rsid w:val="006A20FA"/>
    <w:rsid w:val="006A3705"/>
    <w:rsid w:val="006A4598"/>
    <w:rsid w:val="006A5F26"/>
    <w:rsid w:val="006A69EB"/>
    <w:rsid w:val="006A6EAA"/>
    <w:rsid w:val="006A73C0"/>
    <w:rsid w:val="006A747F"/>
    <w:rsid w:val="006A7D49"/>
    <w:rsid w:val="006B0261"/>
    <w:rsid w:val="006B057C"/>
    <w:rsid w:val="006B0FED"/>
    <w:rsid w:val="006B12C9"/>
    <w:rsid w:val="006B23DE"/>
    <w:rsid w:val="006B3160"/>
    <w:rsid w:val="006B3705"/>
    <w:rsid w:val="006B4663"/>
    <w:rsid w:val="006B4F45"/>
    <w:rsid w:val="006B6036"/>
    <w:rsid w:val="006B7C78"/>
    <w:rsid w:val="006C22EC"/>
    <w:rsid w:val="006C27C7"/>
    <w:rsid w:val="006C2F0A"/>
    <w:rsid w:val="006C3AE4"/>
    <w:rsid w:val="006C4218"/>
    <w:rsid w:val="006C4F04"/>
    <w:rsid w:val="006C72A2"/>
    <w:rsid w:val="006C78A3"/>
    <w:rsid w:val="006C7C2F"/>
    <w:rsid w:val="006D002D"/>
    <w:rsid w:val="006D0366"/>
    <w:rsid w:val="006D0940"/>
    <w:rsid w:val="006D2CD1"/>
    <w:rsid w:val="006D3975"/>
    <w:rsid w:val="006D680C"/>
    <w:rsid w:val="006E10C1"/>
    <w:rsid w:val="006E1490"/>
    <w:rsid w:val="006E15D9"/>
    <w:rsid w:val="006E1BAB"/>
    <w:rsid w:val="006E270A"/>
    <w:rsid w:val="006E323C"/>
    <w:rsid w:val="006E3420"/>
    <w:rsid w:val="006E3980"/>
    <w:rsid w:val="006E4BCA"/>
    <w:rsid w:val="006E4F1E"/>
    <w:rsid w:val="006E5021"/>
    <w:rsid w:val="006E6B71"/>
    <w:rsid w:val="006F10BD"/>
    <w:rsid w:val="006F1C44"/>
    <w:rsid w:val="006F1D36"/>
    <w:rsid w:val="006F46E2"/>
    <w:rsid w:val="006F4B40"/>
    <w:rsid w:val="006F5C3E"/>
    <w:rsid w:val="006F685B"/>
    <w:rsid w:val="006F6A89"/>
    <w:rsid w:val="00700437"/>
    <w:rsid w:val="00701455"/>
    <w:rsid w:val="007024E0"/>
    <w:rsid w:val="007024FC"/>
    <w:rsid w:val="007026CB"/>
    <w:rsid w:val="007026FC"/>
    <w:rsid w:val="00702CA0"/>
    <w:rsid w:val="00703825"/>
    <w:rsid w:val="00704921"/>
    <w:rsid w:val="00710C4C"/>
    <w:rsid w:val="0071120A"/>
    <w:rsid w:val="00711827"/>
    <w:rsid w:val="00713C09"/>
    <w:rsid w:val="007142E4"/>
    <w:rsid w:val="00714792"/>
    <w:rsid w:val="00715AFB"/>
    <w:rsid w:val="0071716B"/>
    <w:rsid w:val="007177FF"/>
    <w:rsid w:val="007178E6"/>
    <w:rsid w:val="007215E2"/>
    <w:rsid w:val="00722BF1"/>
    <w:rsid w:val="007234EF"/>
    <w:rsid w:val="00723A16"/>
    <w:rsid w:val="00723E5E"/>
    <w:rsid w:val="00724066"/>
    <w:rsid w:val="0072559F"/>
    <w:rsid w:val="00725883"/>
    <w:rsid w:val="00730328"/>
    <w:rsid w:val="00732650"/>
    <w:rsid w:val="0073297E"/>
    <w:rsid w:val="00732FE8"/>
    <w:rsid w:val="007339E3"/>
    <w:rsid w:val="00735163"/>
    <w:rsid w:val="0073521B"/>
    <w:rsid w:val="007361CB"/>
    <w:rsid w:val="00736966"/>
    <w:rsid w:val="00737061"/>
    <w:rsid w:val="00737548"/>
    <w:rsid w:val="007422B0"/>
    <w:rsid w:val="0074241A"/>
    <w:rsid w:val="00743879"/>
    <w:rsid w:val="00743E10"/>
    <w:rsid w:val="007473A8"/>
    <w:rsid w:val="00747724"/>
    <w:rsid w:val="00752BBC"/>
    <w:rsid w:val="0075378D"/>
    <w:rsid w:val="00753FE6"/>
    <w:rsid w:val="007545F9"/>
    <w:rsid w:val="00754A06"/>
    <w:rsid w:val="0075511E"/>
    <w:rsid w:val="007553E1"/>
    <w:rsid w:val="00756045"/>
    <w:rsid w:val="0075696F"/>
    <w:rsid w:val="00756EBD"/>
    <w:rsid w:val="007570F6"/>
    <w:rsid w:val="00757481"/>
    <w:rsid w:val="007577F1"/>
    <w:rsid w:val="00757D02"/>
    <w:rsid w:val="0076055F"/>
    <w:rsid w:val="007618E1"/>
    <w:rsid w:val="007625E0"/>
    <w:rsid w:val="0076293A"/>
    <w:rsid w:val="00762955"/>
    <w:rsid w:val="007630BE"/>
    <w:rsid w:val="00763196"/>
    <w:rsid w:val="007647E0"/>
    <w:rsid w:val="00765EF0"/>
    <w:rsid w:val="007669A8"/>
    <w:rsid w:val="00770285"/>
    <w:rsid w:val="00772011"/>
    <w:rsid w:val="00772667"/>
    <w:rsid w:val="007743C5"/>
    <w:rsid w:val="007752B1"/>
    <w:rsid w:val="00775B25"/>
    <w:rsid w:val="00776618"/>
    <w:rsid w:val="007769E5"/>
    <w:rsid w:val="007770FF"/>
    <w:rsid w:val="0078016C"/>
    <w:rsid w:val="00780341"/>
    <w:rsid w:val="0078040F"/>
    <w:rsid w:val="0078131A"/>
    <w:rsid w:val="00781771"/>
    <w:rsid w:val="00781E9F"/>
    <w:rsid w:val="00782498"/>
    <w:rsid w:val="007828DA"/>
    <w:rsid w:val="00785A24"/>
    <w:rsid w:val="00790710"/>
    <w:rsid w:val="00790E15"/>
    <w:rsid w:val="0079122C"/>
    <w:rsid w:val="00791995"/>
    <w:rsid w:val="00791FEB"/>
    <w:rsid w:val="007920CF"/>
    <w:rsid w:val="00792D50"/>
    <w:rsid w:val="007935AD"/>
    <w:rsid w:val="007939B0"/>
    <w:rsid w:val="007946B3"/>
    <w:rsid w:val="0079512B"/>
    <w:rsid w:val="007A07FF"/>
    <w:rsid w:val="007A238A"/>
    <w:rsid w:val="007A3F61"/>
    <w:rsid w:val="007A4AD4"/>
    <w:rsid w:val="007A4EBB"/>
    <w:rsid w:val="007A5921"/>
    <w:rsid w:val="007A5EA4"/>
    <w:rsid w:val="007A6D86"/>
    <w:rsid w:val="007A755D"/>
    <w:rsid w:val="007B276B"/>
    <w:rsid w:val="007B302E"/>
    <w:rsid w:val="007B3656"/>
    <w:rsid w:val="007B41E4"/>
    <w:rsid w:val="007B56F6"/>
    <w:rsid w:val="007B5B88"/>
    <w:rsid w:val="007B5CE5"/>
    <w:rsid w:val="007B6403"/>
    <w:rsid w:val="007B6F89"/>
    <w:rsid w:val="007C09EC"/>
    <w:rsid w:val="007C15FC"/>
    <w:rsid w:val="007C2762"/>
    <w:rsid w:val="007C5846"/>
    <w:rsid w:val="007C5A0A"/>
    <w:rsid w:val="007C5DC6"/>
    <w:rsid w:val="007C6447"/>
    <w:rsid w:val="007C6B6E"/>
    <w:rsid w:val="007C7C89"/>
    <w:rsid w:val="007D3CAA"/>
    <w:rsid w:val="007D46F9"/>
    <w:rsid w:val="007D4F65"/>
    <w:rsid w:val="007D5C05"/>
    <w:rsid w:val="007D5E25"/>
    <w:rsid w:val="007D60D8"/>
    <w:rsid w:val="007D62E6"/>
    <w:rsid w:val="007D6F74"/>
    <w:rsid w:val="007D7362"/>
    <w:rsid w:val="007D76E7"/>
    <w:rsid w:val="007E0F3D"/>
    <w:rsid w:val="007E127E"/>
    <w:rsid w:val="007E19EA"/>
    <w:rsid w:val="007E287A"/>
    <w:rsid w:val="007E4B96"/>
    <w:rsid w:val="007E4C95"/>
    <w:rsid w:val="007E6AC7"/>
    <w:rsid w:val="007E7FF2"/>
    <w:rsid w:val="007F006F"/>
    <w:rsid w:val="007F0D97"/>
    <w:rsid w:val="007F1842"/>
    <w:rsid w:val="007F3444"/>
    <w:rsid w:val="007F47E6"/>
    <w:rsid w:val="007F4887"/>
    <w:rsid w:val="007F4A4C"/>
    <w:rsid w:val="007F6341"/>
    <w:rsid w:val="007F73C2"/>
    <w:rsid w:val="007F76CD"/>
    <w:rsid w:val="0080040C"/>
    <w:rsid w:val="008005A0"/>
    <w:rsid w:val="00800A85"/>
    <w:rsid w:val="00800A95"/>
    <w:rsid w:val="00801711"/>
    <w:rsid w:val="008024CE"/>
    <w:rsid w:val="0080324C"/>
    <w:rsid w:val="00803F1F"/>
    <w:rsid w:val="00804500"/>
    <w:rsid w:val="00805278"/>
    <w:rsid w:val="00805BAB"/>
    <w:rsid w:val="00805E96"/>
    <w:rsid w:val="0080638C"/>
    <w:rsid w:val="0081296D"/>
    <w:rsid w:val="008131A1"/>
    <w:rsid w:val="00813460"/>
    <w:rsid w:val="00813F94"/>
    <w:rsid w:val="008142DB"/>
    <w:rsid w:val="0081688E"/>
    <w:rsid w:val="008201A3"/>
    <w:rsid w:val="00822364"/>
    <w:rsid w:val="00824D22"/>
    <w:rsid w:val="00831688"/>
    <w:rsid w:val="00833093"/>
    <w:rsid w:val="00834477"/>
    <w:rsid w:val="00835E6E"/>
    <w:rsid w:val="00835FEC"/>
    <w:rsid w:val="00836039"/>
    <w:rsid w:val="008412EB"/>
    <w:rsid w:val="008422D4"/>
    <w:rsid w:val="0084438E"/>
    <w:rsid w:val="0084535D"/>
    <w:rsid w:val="008457D1"/>
    <w:rsid w:val="00845B83"/>
    <w:rsid w:val="00845E76"/>
    <w:rsid w:val="00847C94"/>
    <w:rsid w:val="008518E3"/>
    <w:rsid w:val="00851A04"/>
    <w:rsid w:val="00853292"/>
    <w:rsid w:val="00854622"/>
    <w:rsid w:val="00854BE1"/>
    <w:rsid w:val="0085519F"/>
    <w:rsid w:val="0085540D"/>
    <w:rsid w:val="00860AA6"/>
    <w:rsid w:val="00860B7B"/>
    <w:rsid w:val="00860EBC"/>
    <w:rsid w:val="008619B1"/>
    <w:rsid w:val="008631E1"/>
    <w:rsid w:val="00864C1F"/>
    <w:rsid w:val="00865145"/>
    <w:rsid w:val="00865ADB"/>
    <w:rsid w:val="00866E69"/>
    <w:rsid w:val="0086781B"/>
    <w:rsid w:val="00867BA0"/>
    <w:rsid w:val="008723CB"/>
    <w:rsid w:val="008741BE"/>
    <w:rsid w:val="00874962"/>
    <w:rsid w:val="00874A7C"/>
    <w:rsid w:val="00875DA3"/>
    <w:rsid w:val="008775CA"/>
    <w:rsid w:val="0087770C"/>
    <w:rsid w:val="00877AF3"/>
    <w:rsid w:val="008804B3"/>
    <w:rsid w:val="00882818"/>
    <w:rsid w:val="008828E0"/>
    <w:rsid w:val="0088323B"/>
    <w:rsid w:val="00884F29"/>
    <w:rsid w:val="0088584B"/>
    <w:rsid w:val="008866EE"/>
    <w:rsid w:val="0088715C"/>
    <w:rsid w:val="0088782D"/>
    <w:rsid w:val="00887FA7"/>
    <w:rsid w:val="008905C1"/>
    <w:rsid w:val="00890ADA"/>
    <w:rsid w:val="00891222"/>
    <w:rsid w:val="00892847"/>
    <w:rsid w:val="00892B17"/>
    <w:rsid w:val="00892FAE"/>
    <w:rsid w:val="008930A0"/>
    <w:rsid w:val="00893EBA"/>
    <w:rsid w:val="0089505B"/>
    <w:rsid w:val="008952D6"/>
    <w:rsid w:val="008957BB"/>
    <w:rsid w:val="00896800"/>
    <w:rsid w:val="008976C3"/>
    <w:rsid w:val="008A15C2"/>
    <w:rsid w:val="008A19FD"/>
    <w:rsid w:val="008A2DAE"/>
    <w:rsid w:val="008A369B"/>
    <w:rsid w:val="008A3808"/>
    <w:rsid w:val="008A3862"/>
    <w:rsid w:val="008A7244"/>
    <w:rsid w:val="008B0EC1"/>
    <w:rsid w:val="008B395D"/>
    <w:rsid w:val="008B4042"/>
    <w:rsid w:val="008B4844"/>
    <w:rsid w:val="008B5278"/>
    <w:rsid w:val="008B5F5A"/>
    <w:rsid w:val="008C2E13"/>
    <w:rsid w:val="008C3E42"/>
    <w:rsid w:val="008C4567"/>
    <w:rsid w:val="008C5535"/>
    <w:rsid w:val="008C5749"/>
    <w:rsid w:val="008C6087"/>
    <w:rsid w:val="008D0501"/>
    <w:rsid w:val="008D3226"/>
    <w:rsid w:val="008D3556"/>
    <w:rsid w:val="008D42D4"/>
    <w:rsid w:val="008D4540"/>
    <w:rsid w:val="008D4B9B"/>
    <w:rsid w:val="008D4CA8"/>
    <w:rsid w:val="008D5FE1"/>
    <w:rsid w:val="008E0C55"/>
    <w:rsid w:val="008E14AA"/>
    <w:rsid w:val="008E1AE1"/>
    <w:rsid w:val="008E1BBE"/>
    <w:rsid w:val="008E2385"/>
    <w:rsid w:val="008E39F1"/>
    <w:rsid w:val="008E5DD6"/>
    <w:rsid w:val="008E5DEE"/>
    <w:rsid w:val="008F157F"/>
    <w:rsid w:val="008F2937"/>
    <w:rsid w:val="008F2B04"/>
    <w:rsid w:val="008F45DC"/>
    <w:rsid w:val="008F512D"/>
    <w:rsid w:val="008F6E0F"/>
    <w:rsid w:val="008F7979"/>
    <w:rsid w:val="009003E4"/>
    <w:rsid w:val="00901C0D"/>
    <w:rsid w:val="009022EC"/>
    <w:rsid w:val="009039B7"/>
    <w:rsid w:val="00904014"/>
    <w:rsid w:val="0090434C"/>
    <w:rsid w:val="009052D1"/>
    <w:rsid w:val="00905F04"/>
    <w:rsid w:val="00906566"/>
    <w:rsid w:val="00906BFE"/>
    <w:rsid w:val="00907012"/>
    <w:rsid w:val="00907041"/>
    <w:rsid w:val="0090796B"/>
    <w:rsid w:val="00907CB2"/>
    <w:rsid w:val="009104FB"/>
    <w:rsid w:val="0091063E"/>
    <w:rsid w:val="00911D5B"/>
    <w:rsid w:val="009136D1"/>
    <w:rsid w:val="00913B69"/>
    <w:rsid w:val="009158DD"/>
    <w:rsid w:val="00916217"/>
    <w:rsid w:val="0091662E"/>
    <w:rsid w:val="00921B6A"/>
    <w:rsid w:val="00922B38"/>
    <w:rsid w:val="00923CA3"/>
    <w:rsid w:val="00926DB3"/>
    <w:rsid w:val="00926E8F"/>
    <w:rsid w:val="00927E35"/>
    <w:rsid w:val="009318E2"/>
    <w:rsid w:val="00931922"/>
    <w:rsid w:val="00931C7A"/>
    <w:rsid w:val="009329FC"/>
    <w:rsid w:val="009334FC"/>
    <w:rsid w:val="00935A72"/>
    <w:rsid w:val="00935D72"/>
    <w:rsid w:val="00935FEE"/>
    <w:rsid w:val="00936005"/>
    <w:rsid w:val="009366A9"/>
    <w:rsid w:val="009376FC"/>
    <w:rsid w:val="00940615"/>
    <w:rsid w:val="00941746"/>
    <w:rsid w:val="00942BD5"/>
    <w:rsid w:val="00943105"/>
    <w:rsid w:val="00943340"/>
    <w:rsid w:val="009434C6"/>
    <w:rsid w:val="009438B6"/>
    <w:rsid w:val="00944E9D"/>
    <w:rsid w:val="00946E77"/>
    <w:rsid w:val="0095041A"/>
    <w:rsid w:val="0095050F"/>
    <w:rsid w:val="009508A9"/>
    <w:rsid w:val="009508E5"/>
    <w:rsid w:val="00950A96"/>
    <w:rsid w:val="00950AE6"/>
    <w:rsid w:val="00953B1C"/>
    <w:rsid w:val="009544F0"/>
    <w:rsid w:val="00954863"/>
    <w:rsid w:val="0095683A"/>
    <w:rsid w:val="00956893"/>
    <w:rsid w:val="00957FA7"/>
    <w:rsid w:val="00960BB7"/>
    <w:rsid w:val="00961452"/>
    <w:rsid w:val="00961AD4"/>
    <w:rsid w:val="00962654"/>
    <w:rsid w:val="00963B52"/>
    <w:rsid w:val="00964B53"/>
    <w:rsid w:val="00965DEC"/>
    <w:rsid w:val="00966878"/>
    <w:rsid w:val="00970C3E"/>
    <w:rsid w:val="00971B2C"/>
    <w:rsid w:val="00971CF9"/>
    <w:rsid w:val="00972B49"/>
    <w:rsid w:val="00972DC1"/>
    <w:rsid w:val="0097321A"/>
    <w:rsid w:val="0097459C"/>
    <w:rsid w:val="00974FF4"/>
    <w:rsid w:val="009758C4"/>
    <w:rsid w:val="00976E99"/>
    <w:rsid w:val="00977BA8"/>
    <w:rsid w:val="0098031E"/>
    <w:rsid w:val="0098067F"/>
    <w:rsid w:val="00980FA3"/>
    <w:rsid w:val="0098103A"/>
    <w:rsid w:val="009828DC"/>
    <w:rsid w:val="00984672"/>
    <w:rsid w:val="0098549D"/>
    <w:rsid w:val="00986D24"/>
    <w:rsid w:val="00986F6B"/>
    <w:rsid w:val="009876D1"/>
    <w:rsid w:val="00987DF5"/>
    <w:rsid w:val="00987FD0"/>
    <w:rsid w:val="0099017A"/>
    <w:rsid w:val="00993F2D"/>
    <w:rsid w:val="009942CF"/>
    <w:rsid w:val="00994490"/>
    <w:rsid w:val="00995074"/>
    <w:rsid w:val="00995653"/>
    <w:rsid w:val="009960B0"/>
    <w:rsid w:val="00996146"/>
    <w:rsid w:val="00996384"/>
    <w:rsid w:val="00997BF8"/>
    <w:rsid w:val="009A00BE"/>
    <w:rsid w:val="009A01E7"/>
    <w:rsid w:val="009A17A0"/>
    <w:rsid w:val="009A2B87"/>
    <w:rsid w:val="009A348C"/>
    <w:rsid w:val="009A4478"/>
    <w:rsid w:val="009A7117"/>
    <w:rsid w:val="009A7787"/>
    <w:rsid w:val="009B0939"/>
    <w:rsid w:val="009B4437"/>
    <w:rsid w:val="009B5A79"/>
    <w:rsid w:val="009B5B9D"/>
    <w:rsid w:val="009B62DD"/>
    <w:rsid w:val="009B6CA1"/>
    <w:rsid w:val="009B6EDB"/>
    <w:rsid w:val="009B769B"/>
    <w:rsid w:val="009B7EEB"/>
    <w:rsid w:val="009C013D"/>
    <w:rsid w:val="009C0B45"/>
    <w:rsid w:val="009C113E"/>
    <w:rsid w:val="009C1480"/>
    <w:rsid w:val="009C22C0"/>
    <w:rsid w:val="009C4CC6"/>
    <w:rsid w:val="009C590C"/>
    <w:rsid w:val="009C5FF7"/>
    <w:rsid w:val="009C6A7E"/>
    <w:rsid w:val="009D01C2"/>
    <w:rsid w:val="009D08B2"/>
    <w:rsid w:val="009D6298"/>
    <w:rsid w:val="009D6653"/>
    <w:rsid w:val="009D693A"/>
    <w:rsid w:val="009E27B7"/>
    <w:rsid w:val="009E3C08"/>
    <w:rsid w:val="009E4276"/>
    <w:rsid w:val="009E4EFD"/>
    <w:rsid w:val="009E57C9"/>
    <w:rsid w:val="009E6120"/>
    <w:rsid w:val="009E6619"/>
    <w:rsid w:val="009E66A1"/>
    <w:rsid w:val="009E6ED7"/>
    <w:rsid w:val="009E6FE0"/>
    <w:rsid w:val="009F0463"/>
    <w:rsid w:val="009F0E63"/>
    <w:rsid w:val="009F2408"/>
    <w:rsid w:val="009F29EA"/>
    <w:rsid w:val="009F40D7"/>
    <w:rsid w:val="009F5888"/>
    <w:rsid w:val="009F5A71"/>
    <w:rsid w:val="009F5A8F"/>
    <w:rsid w:val="009F5C25"/>
    <w:rsid w:val="009F67A4"/>
    <w:rsid w:val="009F6B65"/>
    <w:rsid w:val="009F71CD"/>
    <w:rsid w:val="00A0089E"/>
    <w:rsid w:val="00A03BF1"/>
    <w:rsid w:val="00A04433"/>
    <w:rsid w:val="00A05FFF"/>
    <w:rsid w:val="00A0637A"/>
    <w:rsid w:val="00A10B0D"/>
    <w:rsid w:val="00A10D47"/>
    <w:rsid w:val="00A11005"/>
    <w:rsid w:val="00A11786"/>
    <w:rsid w:val="00A12BCB"/>
    <w:rsid w:val="00A12EE7"/>
    <w:rsid w:val="00A13149"/>
    <w:rsid w:val="00A147CD"/>
    <w:rsid w:val="00A14CA0"/>
    <w:rsid w:val="00A16354"/>
    <w:rsid w:val="00A207F1"/>
    <w:rsid w:val="00A20B4A"/>
    <w:rsid w:val="00A20BDA"/>
    <w:rsid w:val="00A20F45"/>
    <w:rsid w:val="00A2271A"/>
    <w:rsid w:val="00A24314"/>
    <w:rsid w:val="00A25188"/>
    <w:rsid w:val="00A2561B"/>
    <w:rsid w:val="00A25E16"/>
    <w:rsid w:val="00A26FC4"/>
    <w:rsid w:val="00A3005D"/>
    <w:rsid w:val="00A32CCF"/>
    <w:rsid w:val="00A34EE8"/>
    <w:rsid w:val="00A353F8"/>
    <w:rsid w:val="00A375D1"/>
    <w:rsid w:val="00A37C71"/>
    <w:rsid w:val="00A41317"/>
    <w:rsid w:val="00A413BE"/>
    <w:rsid w:val="00A44D9A"/>
    <w:rsid w:val="00A469C8"/>
    <w:rsid w:val="00A479C8"/>
    <w:rsid w:val="00A47E17"/>
    <w:rsid w:val="00A50852"/>
    <w:rsid w:val="00A50C39"/>
    <w:rsid w:val="00A51050"/>
    <w:rsid w:val="00A51680"/>
    <w:rsid w:val="00A52EC1"/>
    <w:rsid w:val="00A539B2"/>
    <w:rsid w:val="00A5446A"/>
    <w:rsid w:val="00A54D9C"/>
    <w:rsid w:val="00A54E61"/>
    <w:rsid w:val="00A55C6B"/>
    <w:rsid w:val="00A5663A"/>
    <w:rsid w:val="00A56FF8"/>
    <w:rsid w:val="00A5722F"/>
    <w:rsid w:val="00A608EB"/>
    <w:rsid w:val="00A609EC"/>
    <w:rsid w:val="00A60EFA"/>
    <w:rsid w:val="00A62422"/>
    <w:rsid w:val="00A62BF5"/>
    <w:rsid w:val="00A65333"/>
    <w:rsid w:val="00A67248"/>
    <w:rsid w:val="00A7092F"/>
    <w:rsid w:val="00A74F9C"/>
    <w:rsid w:val="00A75124"/>
    <w:rsid w:val="00A77BD6"/>
    <w:rsid w:val="00A80338"/>
    <w:rsid w:val="00A81393"/>
    <w:rsid w:val="00A81687"/>
    <w:rsid w:val="00A816DD"/>
    <w:rsid w:val="00A82573"/>
    <w:rsid w:val="00A82925"/>
    <w:rsid w:val="00A83941"/>
    <w:rsid w:val="00A867E2"/>
    <w:rsid w:val="00A86CDB"/>
    <w:rsid w:val="00A87D6A"/>
    <w:rsid w:val="00A902A8"/>
    <w:rsid w:val="00A9157F"/>
    <w:rsid w:val="00A93BA3"/>
    <w:rsid w:val="00A95635"/>
    <w:rsid w:val="00A957C4"/>
    <w:rsid w:val="00A96D90"/>
    <w:rsid w:val="00A97394"/>
    <w:rsid w:val="00AA045B"/>
    <w:rsid w:val="00AA1F91"/>
    <w:rsid w:val="00AA207B"/>
    <w:rsid w:val="00AA3280"/>
    <w:rsid w:val="00AA57CA"/>
    <w:rsid w:val="00AA5933"/>
    <w:rsid w:val="00AA5F1C"/>
    <w:rsid w:val="00AA75D4"/>
    <w:rsid w:val="00AA7C29"/>
    <w:rsid w:val="00AB0101"/>
    <w:rsid w:val="00AB0589"/>
    <w:rsid w:val="00AB0EA5"/>
    <w:rsid w:val="00AB1301"/>
    <w:rsid w:val="00AB1CBE"/>
    <w:rsid w:val="00AB1EB6"/>
    <w:rsid w:val="00AB24EB"/>
    <w:rsid w:val="00AB28B8"/>
    <w:rsid w:val="00AB28F9"/>
    <w:rsid w:val="00AB2C9E"/>
    <w:rsid w:val="00AB3065"/>
    <w:rsid w:val="00AB3B79"/>
    <w:rsid w:val="00AB626C"/>
    <w:rsid w:val="00AB6343"/>
    <w:rsid w:val="00AB6561"/>
    <w:rsid w:val="00AC0109"/>
    <w:rsid w:val="00AC1908"/>
    <w:rsid w:val="00AC28D4"/>
    <w:rsid w:val="00AC2FDE"/>
    <w:rsid w:val="00AC4239"/>
    <w:rsid w:val="00AC53EA"/>
    <w:rsid w:val="00AC656C"/>
    <w:rsid w:val="00AC7FF4"/>
    <w:rsid w:val="00AD0884"/>
    <w:rsid w:val="00AD0D75"/>
    <w:rsid w:val="00AD1661"/>
    <w:rsid w:val="00AD2129"/>
    <w:rsid w:val="00AD2672"/>
    <w:rsid w:val="00AD27BF"/>
    <w:rsid w:val="00AD2846"/>
    <w:rsid w:val="00AD2D01"/>
    <w:rsid w:val="00AD33AC"/>
    <w:rsid w:val="00AD6E9F"/>
    <w:rsid w:val="00AD789B"/>
    <w:rsid w:val="00AE1389"/>
    <w:rsid w:val="00AE1A0B"/>
    <w:rsid w:val="00AE1B0C"/>
    <w:rsid w:val="00AE38FD"/>
    <w:rsid w:val="00AE6773"/>
    <w:rsid w:val="00AE6CFB"/>
    <w:rsid w:val="00AE7552"/>
    <w:rsid w:val="00AE76CD"/>
    <w:rsid w:val="00AF1317"/>
    <w:rsid w:val="00AF1738"/>
    <w:rsid w:val="00AF1A21"/>
    <w:rsid w:val="00AF254E"/>
    <w:rsid w:val="00AF29D7"/>
    <w:rsid w:val="00AF4E39"/>
    <w:rsid w:val="00AF5FA3"/>
    <w:rsid w:val="00AF69AB"/>
    <w:rsid w:val="00B00149"/>
    <w:rsid w:val="00B00E05"/>
    <w:rsid w:val="00B01B52"/>
    <w:rsid w:val="00B062C2"/>
    <w:rsid w:val="00B06637"/>
    <w:rsid w:val="00B07185"/>
    <w:rsid w:val="00B07996"/>
    <w:rsid w:val="00B110AD"/>
    <w:rsid w:val="00B11AB0"/>
    <w:rsid w:val="00B126F0"/>
    <w:rsid w:val="00B12D51"/>
    <w:rsid w:val="00B13232"/>
    <w:rsid w:val="00B13324"/>
    <w:rsid w:val="00B14AA4"/>
    <w:rsid w:val="00B14CAF"/>
    <w:rsid w:val="00B1695D"/>
    <w:rsid w:val="00B171FE"/>
    <w:rsid w:val="00B17FD0"/>
    <w:rsid w:val="00B20E71"/>
    <w:rsid w:val="00B226BD"/>
    <w:rsid w:val="00B22F37"/>
    <w:rsid w:val="00B23900"/>
    <w:rsid w:val="00B25559"/>
    <w:rsid w:val="00B31298"/>
    <w:rsid w:val="00B31316"/>
    <w:rsid w:val="00B3254E"/>
    <w:rsid w:val="00B33CB5"/>
    <w:rsid w:val="00B3542E"/>
    <w:rsid w:val="00B358C3"/>
    <w:rsid w:val="00B359F4"/>
    <w:rsid w:val="00B35D52"/>
    <w:rsid w:val="00B372A8"/>
    <w:rsid w:val="00B37AF4"/>
    <w:rsid w:val="00B4230E"/>
    <w:rsid w:val="00B425D0"/>
    <w:rsid w:val="00B4498C"/>
    <w:rsid w:val="00B45806"/>
    <w:rsid w:val="00B45E52"/>
    <w:rsid w:val="00B46248"/>
    <w:rsid w:val="00B47194"/>
    <w:rsid w:val="00B504D5"/>
    <w:rsid w:val="00B510F4"/>
    <w:rsid w:val="00B519CE"/>
    <w:rsid w:val="00B543E2"/>
    <w:rsid w:val="00B55307"/>
    <w:rsid w:val="00B57020"/>
    <w:rsid w:val="00B57178"/>
    <w:rsid w:val="00B572B5"/>
    <w:rsid w:val="00B603C6"/>
    <w:rsid w:val="00B606ED"/>
    <w:rsid w:val="00B61000"/>
    <w:rsid w:val="00B639DB"/>
    <w:rsid w:val="00B64712"/>
    <w:rsid w:val="00B64786"/>
    <w:rsid w:val="00B65D08"/>
    <w:rsid w:val="00B66294"/>
    <w:rsid w:val="00B66347"/>
    <w:rsid w:val="00B6642F"/>
    <w:rsid w:val="00B66B87"/>
    <w:rsid w:val="00B66D08"/>
    <w:rsid w:val="00B674E6"/>
    <w:rsid w:val="00B70189"/>
    <w:rsid w:val="00B7022A"/>
    <w:rsid w:val="00B70F45"/>
    <w:rsid w:val="00B72862"/>
    <w:rsid w:val="00B744FB"/>
    <w:rsid w:val="00B75498"/>
    <w:rsid w:val="00B75BE2"/>
    <w:rsid w:val="00B75FEB"/>
    <w:rsid w:val="00B77208"/>
    <w:rsid w:val="00B77413"/>
    <w:rsid w:val="00B81557"/>
    <w:rsid w:val="00B81DD2"/>
    <w:rsid w:val="00B83266"/>
    <w:rsid w:val="00B83660"/>
    <w:rsid w:val="00B87649"/>
    <w:rsid w:val="00B8778A"/>
    <w:rsid w:val="00B87909"/>
    <w:rsid w:val="00B87C81"/>
    <w:rsid w:val="00B90324"/>
    <w:rsid w:val="00B90F67"/>
    <w:rsid w:val="00B916BB"/>
    <w:rsid w:val="00B918A8"/>
    <w:rsid w:val="00B91C46"/>
    <w:rsid w:val="00B91EC5"/>
    <w:rsid w:val="00B9226D"/>
    <w:rsid w:val="00B92E8F"/>
    <w:rsid w:val="00B95DD0"/>
    <w:rsid w:val="00B976B6"/>
    <w:rsid w:val="00B97816"/>
    <w:rsid w:val="00BA01EF"/>
    <w:rsid w:val="00BA05BE"/>
    <w:rsid w:val="00BA08E0"/>
    <w:rsid w:val="00BA0C4A"/>
    <w:rsid w:val="00BA0E21"/>
    <w:rsid w:val="00BA253C"/>
    <w:rsid w:val="00BA3D61"/>
    <w:rsid w:val="00BA4724"/>
    <w:rsid w:val="00BA4FA5"/>
    <w:rsid w:val="00BA5047"/>
    <w:rsid w:val="00BA6961"/>
    <w:rsid w:val="00BA6CB6"/>
    <w:rsid w:val="00BB0C13"/>
    <w:rsid w:val="00BB17A9"/>
    <w:rsid w:val="00BB2537"/>
    <w:rsid w:val="00BB275E"/>
    <w:rsid w:val="00BB29CC"/>
    <w:rsid w:val="00BB321E"/>
    <w:rsid w:val="00BB3EDF"/>
    <w:rsid w:val="00BB3FC6"/>
    <w:rsid w:val="00BB422B"/>
    <w:rsid w:val="00BB589D"/>
    <w:rsid w:val="00BB612C"/>
    <w:rsid w:val="00BB6891"/>
    <w:rsid w:val="00BC0C67"/>
    <w:rsid w:val="00BC17BE"/>
    <w:rsid w:val="00BC36E2"/>
    <w:rsid w:val="00BC47D1"/>
    <w:rsid w:val="00BC59D8"/>
    <w:rsid w:val="00BC5CE1"/>
    <w:rsid w:val="00BD0A03"/>
    <w:rsid w:val="00BD17DF"/>
    <w:rsid w:val="00BD2373"/>
    <w:rsid w:val="00BD3CC0"/>
    <w:rsid w:val="00BD3E48"/>
    <w:rsid w:val="00BD4DB3"/>
    <w:rsid w:val="00BD7718"/>
    <w:rsid w:val="00BD7FBC"/>
    <w:rsid w:val="00BE32D0"/>
    <w:rsid w:val="00BE391D"/>
    <w:rsid w:val="00BE3C6A"/>
    <w:rsid w:val="00BE3D68"/>
    <w:rsid w:val="00BE4667"/>
    <w:rsid w:val="00BE670E"/>
    <w:rsid w:val="00BE6E33"/>
    <w:rsid w:val="00BE7C5E"/>
    <w:rsid w:val="00BF01E0"/>
    <w:rsid w:val="00BF02AC"/>
    <w:rsid w:val="00BF0E26"/>
    <w:rsid w:val="00BF2806"/>
    <w:rsid w:val="00BF2F7B"/>
    <w:rsid w:val="00BF30C7"/>
    <w:rsid w:val="00BF31BC"/>
    <w:rsid w:val="00BF3319"/>
    <w:rsid w:val="00BF3396"/>
    <w:rsid w:val="00BF53A6"/>
    <w:rsid w:val="00BF5574"/>
    <w:rsid w:val="00BF5877"/>
    <w:rsid w:val="00BF6F1F"/>
    <w:rsid w:val="00BF757D"/>
    <w:rsid w:val="00BF7F90"/>
    <w:rsid w:val="00C000B7"/>
    <w:rsid w:val="00C00DC7"/>
    <w:rsid w:val="00C034B6"/>
    <w:rsid w:val="00C04420"/>
    <w:rsid w:val="00C049DC"/>
    <w:rsid w:val="00C0556F"/>
    <w:rsid w:val="00C0644E"/>
    <w:rsid w:val="00C0680B"/>
    <w:rsid w:val="00C06E79"/>
    <w:rsid w:val="00C0784A"/>
    <w:rsid w:val="00C079F0"/>
    <w:rsid w:val="00C10F9F"/>
    <w:rsid w:val="00C11F2F"/>
    <w:rsid w:val="00C12330"/>
    <w:rsid w:val="00C136F8"/>
    <w:rsid w:val="00C14EAA"/>
    <w:rsid w:val="00C152AF"/>
    <w:rsid w:val="00C15A38"/>
    <w:rsid w:val="00C166D8"/>
    <w:rsid w:val="00C1770B"/>
    <w:rsid w:val="00C178BC"/>
    <w:rsid w:val="00C179CA"/>
    <w:rsid w:val="00C203EE"/>
    <w:rsid w:val="00C2087E"/>
    <w:rsid w:val="00C21130"/>
    <w:rsid w:val="00C2143D"/>
    <w:rsid w:val="00C21AB0"/>
    <w:rsid w:val="00C21C59"/>
    <w:rsid w:val="00C22D2B"/>
    <w:rsid w:val="00C23BF5"/>
    <w:rsid w:val="00C247FF"/>
    <w:rsid w:val="00C2509A"/>
    <w:rsid w:val="00C25EF3"/>
    <w:rsid w:val="00C27783"/>
    <w:rsid w:val="00C27818"/>
    <w:rsid w:val="00C27972"/>
    <w:rsid w:val="00C27D3B"/>
    <w:rsid w:val="00C30079"/>
    <w:rsid w:val="00C30F49"/>
    <w:rsid w:val="00C314D3"/>
    <w:rsid w:val="00C322A4"/>
    <w:rsid w:val="00C34D9C"/>
    <w:rsid w:val="00C351C5"/>
    <w:rsid w:val="00C357CA"/>
    <w:rsid w:val="00C35973"/>
    <w:rsid w:val="00C36AF8"/>
    <w:rsid w:val="00C379DE"/>
    <w:rsid w:val="00C405F8"/>
    <w:rsid w:val="00C40B38"/>
    <w:rsid w:val="00C41BFF"/>
    <w:rsid w:val="00C44447"/>
    <w:rsid w:val="00C454AB"/>
    <w:rsid w:val="00C45CA5"/>
    <w:rsid w:val="00C520E5"/>
    <w:rsid w:val="00C521D1"/>
    <w:rsid w:val="00C52EAD"/>
    <w:rsid w:val="00C5489A"/>
    <w:rsid w:val="00C54A4A"/>
    <w:rsid w:val="00C54D47"/>
    <w:rsid w:val="00C554DF"/>
    <w:rsid w:val="00C56CF8"/>
    <w:rsid w:val="00C617CE"/>
    <w:rsid w:val="00C61FFB"/>
    <w:rsid w:val="00C630DB"/>
    <w:rsid w:val="00C63396"/>
    <w:rsid w:val="00C64C58"/>
    <w:rsid w:val="00C65133"/>
    <w:rsid w:val="00C66AFC"/>
    <w:rsid w:val="00C66BF7"/>
    <w:rsid w:val="00C67986"/>
    <w:rsid w:val="00C71221"/>
    <w:rsid w:val="00C7190A"/>
    <w:rsid w:val="00C71FBB"/>
    <w:rsid w:val="00C7205B"/>
    <w:rsid w:val="00C751E6"/>
    <w:rsid w:val="00C76098"/>
    <w:rsid w:val="00C83327"/>
    <w:rsid w:val="00C83D20"/>
    <w:rsid w:val="00C842AC"/>
    <w:rsid w:val="00C8544F"/>
    <w:rsid w:val="00C85F42"/>
    <w:rsid w:val="00C85F81"/>
    <w:rsid w:val="00C86409"/>
    <w:rsid w:val="00C87A06"/>
    <w:rsid w:val="00C90A1A"/>
    <w:rsid w:val="00C90D89"/>
    <w:rsid w:val="00C927AF"/>
    <w:rsid w:val="00C94A29"/>
    <w:rsid w:val="00C94E82"/>
    <w:rsid w:val="00C95F4D"/>
    <w:rsid w:val="00C963B8"/>
    <w:rsid w:val="00C9747E"/>
    <w:rsid w:val="00C974D7"/>
    <w:rsid w:val="00CA11C7"/>
    <w:rsid w:val="00CA1E07"/>
    <w:rsid w:val="00CA225D"/>
    <w:rsid w:val="00CA2577"/>
    <w:rsid w:val="00CA3DEE"/>
    <w:rsid w:val="00CA436F"/>
    <w:rsid w:val="00CA4C04"/>
    <w:rsid w:val="00CA5C8B"/>
    <w:rsid w:val="00CA61B4"/>
    <w:rsid w:val="00CB2BD0"/>
    <w:rsid w:val="00CB30FD"/>
    <w:rsid w:val="00CB5608"/>
    <w:rsid w:val="00CB604C"/>
    <w:rsid w:val="00CC0B1D"/>
    <w:rsid w:val="00CC1794"/>
    <w:rsid w:val="00CC2C0E"/>
    <w:rsid w:val="00CC2C4B"/>
    <w:rsid w:val="00CC3678"/>
    <w:rsid w:val="00CC56EE"/>
    <w:rsid w:val="00CC6BF1"/>
    <w:rsid w:val="00CC7868"/>
    <w:rsid w:val="00CC7C19"/>
    <w:rsid w:val="00CC7E3A"/>
    <w:rsid w:val="00CD0090"/>
    <w:rsid w:val="00CD0F63"/>
    <w:rsid w:val="00CD1EA1"/>
    <w:rsid w:val="00CD5D22"/>
    <w:rsid w:val="00CD73DD"/>
    <w:rsid w:val="00CE0A27"/>
    <w:rsid w:val="00CE12AF"/>
    <w:rsid w:val="00CE12F0"/>
    <w:rsid w:val="00CE196A"/>
    <w:rsid w:val="00CE2461"/>
    <w:rsid w:val="00CE31EB"/>
    <w:rsid w:val="00CE36A9"/>
    <w:rsid w:val="00CE4DFD"/>
    <w:rsid w:val="00CE4F43"/>
    <w:rsid w:val="00CE57F1"/>
    <w:rsid w:val="00CE68B8"/>
    <w:rsid w:val="00CE70E2"/>
    <w:rsid w:val="00CF0DE2"/>
    <w:rsid w:val="00CF0EC7"/>
    <w:rsid w:val="00CF1968"/>
    <w:rsid w:val="00CF237B"/>
    <w:rsid w:val="00CF289D"/>
    <w:rsid w:val="00CF384C"/>
    <w:rsid w:val="00CF4B88"/>
    <w:rsid w:val="00CF5BE8"/>
    <w:rsid w:val="00CF706E"/>
    <w:rsid w:val="00D00F2E"/>
    <w:rsid w:val="00D00FAE"/>
    <w:rsid w:val="00D0131A"/>
    <w:rsid w:val="00D01355"/>
    <w:rsid w:val="00D02655"/>
    <w:rsid w:val="00D02D6F"/>
    <w:rsid w:val="00D03962"/>
    <w:rsid w:val="00D03F1D"/>
    <w:rsid w:val="00D04374"/>
    <w:rsid w:val="00D04719"/>
    <w:rsid w:val="00D05970"/>
    <w:rsid w:val="00D05BC7"/>
    <w:rsid w:val="00D100DA"/>
    <w:rsid w:val="00D1072B"/>
    <w:rsid w:val="00D10892"/>
    <w:rsid w:val="00D11FEC"/>
    <w:rsid w:val="00D12339"/>
    <w:rsid w:val="00D129FA"/>
    <w:rsid w:val="00D133D2"/>
    <w:rsid w:val="00D139C6"/>
    <w:rsid w:val="00D146AE"/>
    <w:rsid w:val="00D1526D"/>
    <w:rsid w:val="00D17178"/>
    <w:rsid w:val="00D17E2B"/>
    <w:rsid w:val="00D203FA"/>
    <w:rsid w:val="00D2181C"/>
    <w:rsid w:val="00D21C82"/>
    <w:rsid w:val="00D23485"/>
    <w:rsid w:val="00D2373D"/>
    <w:rsid w:val="00D2477A"/>
    <w:rsid w:val="00D264C6"/>
    <w:rsid w:val="00D26F27"/>
    <w:rsid w:val="00D278EA"/>
    <w:rsid w:val="00D27C5B"/>
    <w:rsid w:val="00D3094C"/>
    <w:rsid w:val="00D31303"/>
    <w:rsid w:val="00D31930"/>
    <w:rsid w:val="00D31EB1"/>
    <w:rsid w:val="00D3494E"/>
    <w:rsid w:val="00D35B24"/>
    <w:rsid w:val="00D3773D"/>
    <w:rsid w:val="00D40B46"/>
    <w:rsid w:val="00D41706"/>
    <w:rsid w:val="00D42B2A"/>
    <w:rsid w:val="00D440A1"/>
    <w:rsid w:val="00D452DB"/>
    <w:rsid w:val="00D4562C"/>
    <w:rsid w:val="00D464DD"/>
    <w:rsid w:val="00D46636"/>
    <w:rsid w:val="00D46E0A"/>
    <w:rsid w:val="00D50026"/>
    <w:rsid w:val="00D50272"/>
    <w:rsid w:val="00D50B91"/>
    <w:rsid w:val="00D50E1B"/>
    <w:rsid w:val="00D50FC3"/>
    <w:rsid w:val="00D517F3"/>
    <w:rsid w:val="00D51A76"/>
    <w:rsid w:val="00D52F82"/>
    <w:rsid w:val="00D54666"/>
    <w:rsid w:val="00D55A54"/>
    <w:rsid w:val="00D55CFA"/>
    <w:rsid w:val="00D562BA"/>
    <w:rsid w:val="00D577C2"/>
    <w:rsid w:val="00D60824"/>
    <w:rsid w:val="00D6118F"/>
    <w:rsid w:val="00D61225"/>
    <w:rsid w:val="00D6295F"/>
    <w:rsid w:val="00D63991"/>
    <w:rsid w:val="00D64394"/>
    <w:rsid w:val="00D64A71"/>
    <w:rsid w:val="00D64CCB"/>
    <w:rsid w:val="00D677CF"/>
    <w:rsid w:val="00D70C23"/>
    <w:rsid w:val="00D70FB1"/>
    <w:rsid w:val="00D720A5"/>
    <w:rsid w:val="00D74F5D"/>
    <w:rsid w:val="00D75D1A"/>
    <w:rsid w:val="00D80120"/>
    <w:rsid w:val="00D80165"/>
    <w:rsid w:val="00D809F9"/>
    <w:rsid w:val="00D8116C"/>
    <w:rsid w:val="00D82FB8"/>
    <w:rsid w:val="00D83373"/>
    <w:rsid w:val="00D84DD1"/>
    <w:rsid w:val="00D84F42"/>
    <w:rsid w:val="00D8589C"/>
    <w:rsid w:val="00D86501"/>
    <w:rsid w:val="00D866CC"/>
    <w:rsid w:val="00D86BE7"/>
    <w:rsid w:val="00D8720D"/>
    <w:rsid w:val="00D87644"/>
    <w:rsid w:val="00D903E2"/>
    <w:rsid w:val="00D90F6B"/>
    <w:rsid w:val="00D918A0"/>
    <w:rsid w:val="00D92DA4"/>
    <w:rsid w:val="00D93441"/>
    <w:rsid w:val="00D93624"/>
    <w:rsid w:val="00D93764"/>
    <w:rsid w:val="00D93888"/>
    <w:rsid w:val="00D93AC5"/>
    <w:rsid w:val="00D93E2A"/>
    <w:rsid w:val="00D95264"/>
    <w:rsid w:val="00D955D8"/>
    <w:rsid w:val="00D965C1"/>
    <w:rsid w:val="00D96620"/>
    <w:rsid w:val="00D97433"/>
    <w:rsid w:val="00D979E0"/>
    <w:rsid w:val="00DA03C3"/>
    <w:rsid w:val="00DA177A"/>
    <w:rsid w:val="00DA30AB"/>
    <w:rsid w:val="00DA3495"/>
    <w:rsid w:val="00DA35CC"/>
    <w:rsid w:val="00DA4E0A"/>
    <w:rsid w:val="00DA5D79"/>
    <w:rsid w:val="00DA6A06"/>
    <w:rsid w:val="00DA6E90"/>
    <w:rsid w:val="00DA79BC"/>
    <w:rsid w:val="00DA7D4F"/>
    <w:rsid w:val="00DB2F35"/>
    <w:rsid w:val="00DB5933"/>
    <w:rsid w:val="00DB5C90"/>
    <w:rsid w:val="00DB7CB9"/>
    <w:rsid w:val="00DC0341"/>
    <w:rsid w:val="00DC11E7"/>
    <w:rsid w:val="00DC18A9"/>
    <w:rsid w:val="00DC265D"/>
    <w:rsid w:val="00DC36D5"/>
    <w:rsid w:val="00DC37A3"/>
    <w:rsid w:val="00DC4869"/>
    <w:rsid w:val="00DC5B53"/>
    <w:rsid w:val="00DC7420"/>
    <w:rsid w:val="00DD060F"/>
    <w:rsid w:val="00DD0941"/>
    <w:rsid w:val="00DD205C"/>
    <w:rsid w:val="00DD2283"/>
    <w:rsid w:val="00DD257B"/>
    <w:rsid w:val="00DD2C88"/>
    <w:rsid w:val="00DD3356"/>
    <w:rsid w:val="00DD5843"/>
    <w:rsid w:val="00DD76F4"/>
    <w:rsid w:val="00DD7DBF"/>
    <w:rsid w:val="00DE11D8"/>
    <w:rsid w:val="00DE12F6"/>
    <w:rsid w:val="00DE18EB"/>
    <w:rsid w:val="00DE1DC6"/>
    <w:rsid w:val="00DE241F"/>
    <w:rsid w:val="00DE32D1"/>
    <w:rsid w:val="00DE3A5B"/>
    <w:rsid w:val="00DE4B66"/>
    <w:rsid w:val="00DE54A2"/>
    <w:rsid w:val="00DE6456"/>
    <w:rsid w:val="00DE73B2"/>
    <w:rsid w:val="00DE78FC"/>
    <w:rsid w:val="00DF052E"/>
    <w:rsid w:val="00DF0917"/>
    <w:rsid w:val="00DF1DB1"/>
    <w:rsid w:val="00DF4797"/>
    <w:rsid w:val="00DF5335"/>
    <w:rsid w:val="00DF6DC4"/>
    <w:rsid w:val="00E00A5E"/>
    <w:rsid w:val="00E01399"/>
    <w:rsid w:val="00E0165A"/>
    <w:rsid w:val="00E01CDA"/>
    <w:rsid w:val="00E0219F"/>
    <w:rsid w:val="00E02648"/>
    <w:rsid w:val="00E03661"/>
    <w:rsid w:val="00E0369E"/>
    <w:rsid w:val="00E05BDE"/>
    <w:rsid w:val="00E06BC7"/>
    <w:rsid w:val="00E06F01"/>
    <w:rsid w:val="00E06FBD"/>
    <w:rsid w:val="00E078DE"/>
    <w:rsid w:val="00E07DD7"/>
    <w:rsid w:val="00E11111"/>
    <w:rsid w:val="00E11707"/>
    <w:rsid w:val="00E13773"/>
    <w:rsid w:val="00E13B24"/>
    <w:rsid w:val="00E1550D"/>
    <w:rsid w:val="00E15C59"/>
    <w:rsid w:val="00E1623E"/>
    <w:rsid w:val="00E17FB4"/>
    <w:rsid w:val="00E203DD"/>
    <w:rsid w:val="00E2064E"/>
    <w:rsid w:val="00E206ED"/>
    <w:rsid w:val="00E208A4"/>
    <w:rsid w:val="00E226AB"/>
    <w:rsid w:val="00E22B7F"/>
    <w:rsid w:val="00E2570C"/>
    <w:rsid w:val="00E25EEC"/>
    <w:rsid w:val="00E26F5C"/>
    <w:rsid w:val="00E27294"/>
    <w:rsid w:val="00E277F1"/>
    <w:rsid w:val="00E305F2"/>
    <w:rsid w:val="00E30D7F"/>
    <w:rsid w:val="00E30E9A"/>
    <w:rsid w:val="00E315D9"/>
    <w:rsid w:val="00E31EFC"/>
    <w:rsid w:val="00E330AA"/>
    <w:rsid w:val="00E330CF"/>
    <w:rsid w:val="00E33B91"/>
    <w:rsid w:val="00E33CAF"/>
    <w:rsid w:val="00E34179"/>
    <w:rsid w:val="00E3458C"/>
    <w:rsid w:val="00E349E9"/>
    <w:rsid w:val="00E34D18"/>
    <w:rsid w:val="00E35B20"/>
    <w:rsid w:val="00E35F81"/>
    <w:rsid w:val="00E36625"/>
    <w:rsid w:val="00E404CB"/>
    <w:rsid w:val="00E40F1D"/>
    <w:rsid w:val="00E41A5E"/>
    <w:rsid w:val="00E43090"/>
    <w:rsid w:val="00E43A04"/>
    <w:rsid w:val="00E46A29"/>
    <w:rsid w:val="00E47D4A"/>
    <w:rsid w:val="00E50113"/>
    <w:rsid w:val="00E506C8"/>
    <w:rsid w:val="00E514C8"/>
    <w:rsid w:val="00E51E4F"/>
    <w:rsid w:val="00E52634"/>
    <w:rsid w:val="00E537E9"/>
    <w:rsid w:val="00E55413"/>
    <w:rsid w:val="00E55E9D"/>
    <w:rsid w:val="00E57474"/>
    <w:rsid w:val="00E60506"/>
    <w:rsid w:val="00E608BF"/>
    <w:rsid w:val="00E62270"/>
    <w:rsid w:val="00E64DEC"/>
    <w:rsid w:val="00E6592F"/>
    <w:rsid w:val="00E67B8D"/>
    <w:rsid w:val="00E707E3"/>
    <w:rsid w:val="00E70B3F"/>
    <w:rsid w:val="00E71211"/>
    <w:rsid w:val="00E713BE"/>
    <w:rsid w:val="00E71D3A"/>
    <w:rsid w:val="00E72DFE"/>
    <w:rsid w:val="00E7436A"/>
    <w:rsid w:val="00E74D7E"/>
    <w:rsid w:val="00E75AAF"/>
    <w:rsid w:val="00E7679A"/>
    <w:rsid w:val="00E772F5"/>
    <w:rsid w:val="00E77B82"/>
    <w:rsid w:val="00E77BFC"/>
    <w:rsid w:val="00E83E53"/>
    <w:rsid w:val="00E8470E"/>
    <w:rsid w:val="00E8524A"/>
    <w:rsid w:val="00E85286"/>
    <w:rsid w:val="00E862ED"/>
    <w:rsid w:val="00E87A0C"/>
    <w:rsid w:val="00E87CB9"/>
    <w:rsid w:val="00E90422"/>
    <w:rsid w:val="00E91515"/>
    <w:rsid w:val="00E9204D"/>
    <w:rsid w:val="00E9254A"/>
    <w:rsid w:val="00E9269C"/>
    <w:rsid w:val="00E92B8D"/>
    <w:rsid w:val="00E935AC"/>
    <w:rsid w:val="00E94FB6"/>
    <w:rsid w:val="00E95B57"/>
    <w:rsid w:val="00E95FDD"/>
    <w:rsid w:val="00E97F6E"/>
    <w:rsid w:val="00EA0C90"/>
    <w:rsid w:val="00EA2991"/>
    <w:rsid w:val="00EA29FA"/>
    <w:rsid w:val="00EA2DA4"/>
    <w:rsid w:val="00EA6423"/>
    <w:rsid w:val="00EA7516"/>
    <w:rsid w:val="00EA76D8"/>
    <w:rsid w:val="00EB06D4"/>
    <w:rsid w:val="00EB2103"/>
    <w:rsid w:val="00EB2A50"/>
    <w:rsid w:val="00EB2A60"/>
    <w:rsid w:val="00EB3F64"/>
    <w:rsid w:val="00EB4559"/>
    <w:rsid w:val="00EB4F0F"/>
    <w:rsid w:val="00EB57D9"/>
    <w:rsid w:val="00EB5F08"/>
    <w:rsid w:val="00EB6660"/>
    <w:rsid w:val="00EB6C62"/>
    <w:rsid w:val="00EB7268"/>
    <w:rsid w:val="00EB76C0"/>
    <w:rsid w:val="00EB7CAB"/>
    <w:rsid w:val="00EC1906"/>
    <w:rsid w:val="00EC2668"/>
    <w:rsid w:val="00EC2D8B"/>
    <w:rsid w:val="00EC3DFA"/>
    <w:rsid w:val="00EC5001"/>
    <w:rsid w:val="00EC5EE6"/>
    <w:rsid w:val="00EC7677"/>
    <w:rsid w:val="00ED0E2F"/>
    <w:rsid w:val="00ED2C77"/>
    <w:rsid w:val="00ED3F59"/>
    <w:rsid w:val="00ED43B9"/>
    <w:rsid w:val="00ED5439"/>
    <w:rsid w:val="00ED658A"/>
    <w:rsid w:val="00ED68E4"/>
    <w:rsid w:val="00ED6F8F"/>
    <w:rsid w:val="00EE0BA3"/>
    <w:rsid w:val="00EE0C32"/>
    <w:rsid w:val="00EE1735"/>
    <w:rsid w:val="00EE2C77"/>
    <w:rsid w:val="00EE4241"/>
    <w:rsid w:val="00EE5B75"/>
    <w:rsid w:val="00EE62EB"/>
    <w:rsid w:val="00EE78CA"/>
    <w:rsid w:val="00EF306C"/>
    <w:rsid w:val="00EF459F"/>
    <w:rsid w:val="00EF4E30"/>
    <w:rsid w:val="00EF6247"/>
    <w:rsid w:val="00EF62EF"/>
    <w:rsid w:val="00EF63E0"/>
    <w:rsid w:val="00EF676F"/>
    <w:rsid w:val="00EF7534"/>
    <w:rsid w:val="00EF7B85"/>
    <w:rsid w:val="00EF7CEA"/>
    <w:rsid w:val="00F014E6"/>
    <w:rsid w:val="00F01F8B"/>
    <w:rsid w:val="00F0223C"/>
    <w:rsid w:val="00F03952"/>
    <w:rsid w:val="00F03F21"/>
    <w:rsid w:val="00F044DD"/>
    <w:rsid w:val="00F066B9"/>
    <w:rsid w:val="00F06A50"/>
    <w:rsid w:val="00F10480"/>
    <w:rsid w:val="00F109B3"/>
    <w:rsid w:val="00F10D8F"/>
    <w:rsid w:val="00F11001"/>
    <w:rsid w:val="00F11741"/>
    <w:rsid w:val="00F12D26"/>
    <w:rsid w:val="00F12DD7"/>
    <w:rsid w:val="00F12FBD"/>
    <w:rsid w:val="00F158FA"/>
    <w:rsid w:val="00F15F1A"/>
    <w:rsid w:val="00F16D76"/>
    <w:rsid w:val="00F175B4"/>
    <w:rsid w:val="00F20142"/>
    <w:rsid w:val="00F201C9"/>
    <w:rsid w:val="00F22CC7"/>
    <w:rsid w:val="00F253CA"/>
    <w:rsid w:val="00F25A80"/>
    <w:rsid w:val="00F2630D"/>
    <w:rsid w:val="00F27703"/>
    <w:rsid w:val="00F27E4A"/>
    <w:rsid w:val="00F31609"/>
    <w:rsid w:val="00F3166D"/>
    <w:rsid w:val="00F31E62"/>
    <w:rsid w:val="00F322D7"/>
    <w:rsid w:val="00F344C6"/>
    <w:rsid w:val="00F352C7"/>
    <w:rsid w:val="00F36AD5"/>
    <w:rsid w:val="00F36D40"/>
    <w:rsid w:val="00F37326"/>
    <w:rsid w:val="00F414E0"/>
    <w:rsid w:val="00F4332F"/>
    <w:rsid w:val="00F434FC"/>
    <w:rsid w:val="00F436F5"/>
    <w:rsid w:val="00F43B98"/>
    <w:rsid w:val="00F44017"/>
    <w:rsid w:val="00F44071"/>
    <w:rsid w:val="00F44B86"/>
    <w:rsid w:val="00F4510C"/>
    <w:rsid w:val="00F45296"/>
    <w:rsid w:val="00F455FD"/>
    <w:rsid w:val="00F45E11"/>
    <w:rsid w:val="00F45E8A"/>
    <w:rsid w:val="00F47E25"/>
    <w:rsid w:val="00F50A4A"/>
    <w:rsid w:val="00F51784"/>
    <w:rsid w:val="00F51B68"/>
    <w:rsid w:val="00F51BA8"/>
    <w:rsid w:val="00F52180"/>
    <w:rsid w:val="00F53532"/>
    <w:rsid w:val="00F53A80"/>
    <w:rsid w:val="00F5674D"/>
    <w:rsid w:val="00F56B80"/>
    <w:rsid w:val="00F60C6E"/>
    <w:rsid w:val="00F610F8"/>
    <w:rsid w:val="00F61F05"/>
    <w:rsid w:val="00F63CEF"/>
    <w:rsid w:val="00F65C42"/>
    <w:rsid w:val="00F66A91"/>
    <w:rsid w:val="00F67EAD"/>
    <w:rsid w:val="00F721BB"/>
    <w:rsid w:val="00F72578"/>
    <w:rsid w:val="00F7322B"/>
    <w:rsid w:val="00F74319"/>
    <w:rsid w:val="00F752FA"/>
    <w:rsid w:val="00F76102"/>
    <w:rsid w:val="00F76E21"/>
    <w:rsid w:val="00F7715A"/>
    <w:rsid w:val="00F77A3B"/>
    <w:rsid w:val="00F81349"/>
    <w:rsid w:val="00F81E15"/>
    <w:rsid w:val="00F81E97"/>
    <w:rsid w:val="00F823E4"/>
    <w:rsid w:val="00F83749"/>
    <w:rsid w:val="00F8470E"/>
    <w:rsid w:val="00F908EC"/>
    <w:rsid w:val="00F913D0"/>
    <w:rsid w:val="00F91EC2"/>
    <w:rsid w:val="00F93040"/>
    <w:rsid w:val="00F93525"/>
    <w:rsid w:val="00F93BE5"/>
    <w:rsid w:val="00F945A9"/>
    <w:rsid w:val="00F95B66"/>
    <w:rsid w:val="00F975B8"/>
    <w:rsid w:val="00F97D16"/>
    <w:rsid w:val="00F97F67"/>
    <w:rsid w:val="00F97FCB"/>
    <w:rsid w:val="00FA0A28"/>
    <w:rsid w:val="00FA1C33"/>
    <w:rsid w:val="00FA24D0"/>
    <w:rsid w:val="00FA2EC8"/>
    <w:rsid w:val="00FA3151"/>
    <w:rsid w:val="00FA40DE"/>
    <w:rsid w:val="00FA594B"/>
    <w:rsid w:val="00FA5B4B"/>
    <w:rsid w:val="00FA7328"/>
    <w:rsid w:val="00FA7C7A"/>
    <w:rsid w:val="00FB039B"/>
    <w:rsid w:val="00FB41B9"/>
    <w:rsid w:val="00FB53A2"/>
    <w:rsid w:val="00FB5593"/>
    <w:rsid w:val="00FB6799"/>
    <w:rsid w:val="00FC0DCE"/>
    <w:rsid w:val="00FC0E79"/>
    <w:rsid w:val="00FC1721"/>
    <w:rsid w:val="00FC2606"/>
    <w:rsid w:val="00FC2C98"/>
    <w:rsid w:val="00FC3303"/>
    <w:rsid w:val="00FC6C3D"/>
    <w:rsid w:val="00FD02D1"/>
    <w:rsid w:val="00FD15FE"/>
    <w:rsid w:val="00FD1D4A"/>
    <w:rsid w:val="00FD338E"/>
    <w:rsid w:val="00FD35A8"/>
    <w:rsid w:val="00FD3877"/>
    <w:rsid w:val="00FD3D4D"/>
    <w:rsid w:val="00FD4587"/>
    <w:rsid w:val="00FD4E66"/>
    <w:rsid w:val="00FD609E"/>
    <w:rsid w:val="00FD77AF"/>
    <w:rsid w:val="00FD794F"/>
    <w:rsid w:val="00FD7CF8"/>
    <w:rsid w:val="00FD7D5F"/>
    <w:rsid w:val="00FE0304"/>
    <w:rsid w:val="00FE03DC"/>
    <w:rsid w:val="00FE0E6F"/>
    <w:rsid w:val="00FE1A6F"/>
    <w:rsid w:val="00FE21A1"/>
    <w:rsid w:val="00FE22A5"/>
    <w:rsid w:val="00FE253C"/>
    <w:rsid w:val="00FE38AB"/>
    <w:rsid w:val="00FE3DAE"/>
    <w:rsid w:val="00FE544F"/>
    <w:rsid w:val="00FE68BE"/>
    <w:rsid w:val="00FE69F9"/>
    <w:rsid w:val="00FE7221"/>
    <w:rsid w:val="00FF093C"/>
    <w:rsid w:val="00FF186F"/>
    <w:rsid w:val="00FF317A"/>
    <w:rsid w:val="00FF3DBD"/>
    <w:rsid w:val="00FF5568"/>
    <w:rsid w:val="00FF61E8"/>
    <w:rsid w:val="00FF6346"/>
    <w:rsid w:val="00FF66A7"/>
    <w:rsid w:val="00FF7A5C"/>
    <w:rsid w:val="03A4AD8F"/>
    <w:rsid w:val="1347F6B5"/>
    <w:rsid w:val="2C721989"/>
    <w:rsid w:val="3387EA52"/>
    <w:rsid w:val="3A4D3ED5"/>
    <w:rsid w:val="3CA0FB3B"/>
    <w:rsid w:val="4431E63A"/>
    <w:rsid w:val="462A9A43"/>
    <w:rsid w:val="464FA8B2"/>
    <w:rsid w:val="4CB102E3"/>
    <w:rsid w:val="4E3D9EDC"/>
    <w:rsid w:val="59153883"/>
    <w:rsid w:val="64D660CA"/>
    <w:rsid w:val="6EA6F06E"/>
    <w:rsid w:val="7CC49DC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8342F"/>
  <w15:docId w15:val="{201C25BF-D3A7-47C7-93F6-278717745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GB" w:eastAsia="en-US" w:bidi="ar-SA"/>
      </w:rPr>
    </w:rPrDefault>
    <w:pPrDefault/>
  </w:docDefaults>
  <w:latentStyles w:defLockedState="0" w:defUIPriority="99" w:defSemiHidden="0" w:defUnhideWhenUsed="0" w:defQFormat="0" w:count="376">
    <w:lsdException w:name="Normal" w:uiPriority="1" w:qFormat="1"/>
    <w:lsdException w:name="heading 1" w:uiPriority="3" w:qFormat="1"/>
    <w:lsdException w:name="heading 2" w:semiHidden="1" w:uiPriority="4" w:qFormat="1"/>
    <w:lsdException w:name="heading 3" w:semiHidden="1" w:uiPriority="5" w:qFormat="1"/>
    <w:lsdException w:name="heading 4" w:semiHidden="1" w:uiPriority="6"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qFormat="1"/>
    <w:lsdException w:name="List Number" w:semiHidden="1" w:uiPriority="1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0" w:qFormat="1"/>
    <w:lsdException w:name="List Bullet 3" w:semiHidden="1" w:uiPriority="11" w:qFormat="1"/>
    <w:lsdException w:name="List Bullet 4" w:semiHidden="1" w:unhideWhenUsed="1"/>
    <w:lsdException w:name="List Bullet 5" w:semiHidden="1" w:unhideWhenUsed="1"/>
    <w:lsdException w:name="List Number 2" w:semiHidden="1" w:uiPriority="13" w:qFormat="1"/>
    <w:lsdException w:name="List Number 3" w:semiHidden="1" w:uiPriority="14" w:qFormat="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27" w:qFormat="1"/>
    <w:lsdException w:name="FollowedHyperlink" w:semiHidden="1" w:uiPriority="28" w:qFormat="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2"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unhideWhenUsed="1"/>
    <w:lsdException w:name="Intense Reference" w:uiPriority="32" w:unhideWhenUsed="1"/>
    <w:lsdException w:name="Book Title" w:uiPriority="33" w:unhideWhenUsed="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55307"/>
    <w:pPr>
      <w:tabs>
        <w:tab w:val="left" w:pos="284"/>
      </w:tabs>
      <w:spacing w:line="240" w:lineRule="atLeast"/>
    </w:pPr>
    <w:rPr>
      <w:kern w:val="18"/>
      <w:sz w:val="20"/>
    </w:rPr>
  </w:style>
  <w:style w:type="paragraph" w:styleId="Heading1">
    <w:name w:val="heading 1"/>
    <w:basedOn w:val="Normal"/>
    <w:next w:val="BodyText"/>
    <w:link w:val="Heading1Char"/>
    <w:uiPriority w:val="3"/>
    <w:qFormat/>
    <w:rsid w:val="00C630DB"/>
    <w:pPr>
      <w:keepNext/>
      <w:keepLines/>
      <w:numPr>
        <w:numId w:val="16"/>
      </w:numPr>
      <w:tabs>
        <w:tab w:val="clear" w:pos="284"/>
      </w:tabs>
      <w:spacing w:before="480" w:after="240" w:line="240" w:lineRule="auto"/>
      <w:outlineLvl w:val="0"/>
    </w:pPr>
    <w:rPr>
      <w:rFonts w:asciiTheme="majorHAnsi" w:eastAsiaTheme="majorEastAsia" w:hAnsiTheme="majorHAnsi" w:cstheme="majorBidi"/>
      <w:b/>
      <w:bCs/>
      <w:color w:val="4F81BD" w:themeColor="accent1"/>
      <w:sz w:val="48"/>
      <w:szCs w:val="28"/>
    </w:rPr>
  </w:style>
  <w:style w:type="paragraph" w:styleId="Heading2">
    <w:name w:val="heading 2"/>
    <w:basedOn w:val="Normal"/>
    <w:next w:val="BodyText"/>
    <w:link w:val="Heading2Char"/>
    <w:uiPriority w:val="4"/>
    <w:qFormat/>
    <w:rsid w:val="00C630DB"/>
    <w:pPr>
      <w:keepNext/>
      <w:keepLines/>
      <w:numPr>
        <w:ilvl w:val="1"/>
        <w:numId w:val="8"/>
      </w:numPr>
      <w:tabs>
        <w:tab w:val="clear" w:pos="284"/>
      </w:tabs>
      <w:spacing w:before="240" w:after="120" w:line="240" w:lineRule="auto"/>
      <w:ind w:left="851" w:hanging="851"/>
      <w:outlineLvl w:val="1"/>
    </w:pPr>
    <w:rPr>
      <w:rFonts w:asciiTheme="majorHAnsi" w:eastAsiaTheme="majorEastAsia" w:hAnsiTheme="majorHAnsi" w:cstheme="majorBidi"/>
      <w:b/>
      <w:bCs/>
      <w:color w:val="C0504D" w:themeColor="accent2"/>
      <w:sz w:val="36"/>
      <w:szCs w:val="26"/>
    </w:rPr>
  </w:style>
  <w:style w:type="paragraph" w:styleId="Heading3">
    <w:name w:val="heading 3"/>
    <w:basedOn w:val="Normal"/>
    <w:next w:val="BodyText"/>
    <w:link w:val="Heading3Char"/>
    <w:uiPriority w:val="5"/>
    <w:qFormat/>
    <w:rsid w:val="00C630DB"/>
    <w:pPr>
      <w:keepNext/>
      <w:keepLines/>
      <w:numPr>
        <w:ilvl w:val="2"/>
        <w:numId w:val="8"/>
      </w:numPr>
      <w:tabs>
        <w:tab w:val="clear" w:pos="284"/>
      </w:tabs>
      <w:spacing w:before="240" w:after="120" w:line="240" w:lineRule="auto"/>
      <w:ind w:left="851" w:hanging="851"/>
      <w:outlineLvl w:val="2"/>
    </w:pPr>
    <w:rPr>
      <w:rFonts w:asciiTheme="majorHAnsi" w:eastAsiaTheme="majorEastAsia" w:hAnsiTheme="majorHAnsi" w:cstheme="majorBidi"/>
      <w:b/>
      <w:bCs/>
      <w:color w:val="C0504D" w:themeColor="accent2"/>
      <w:sz w:val="30"/>
    </w:rPr>
  </w:style>
  <w:style w:type="paragraph" w:styleId="Heading4">
    <w:name w:val="heading 4"/>
    <w:basedOn w:val="Normal"/>
    <w:next w:val="BodyText"/>
    <w:link w:val="Heading4Char"/>
    <w:uiPriority w:val="6"/>
    <w:qFormat/>
    <w:rsid w:val="00C630DB"/>
    <w:pPr>
      <w:keepNext/>
      <w:keepLines/>
      <w:numPr>
        <w:ilvl w:val="3"/>
        <w:numId w:val="8"/>
      </w:numPr>
      <w:tabs>
        <w:tab w:val="clear" w:pos="284"/>
      </w:tabs>
      <w:spacing w:before="120" w:line="240" w:lineRule="auto"/>
      <w:ind w:left="851" w:hanging="851"/>
      <w:outlineLvl w:val="3"/>
    </w:pPr>
    <w:rPr>
      <w:rFonts w:asciiTheme="majorHAnsi" w:eastAsiaTheme="majorEastAsia" w:hAnsiTheme="majorHAnsi" w:cstheme="majorBidi"/>
      <w:b/>
      <w:bCs/>
      <w:iCs/>
      <w:color w:val="C0504D" w:themeColor="accent2"/>
      <w:sz w:val="24"/>
    </w:rPr>
  </w:style>
  <w:style w:type="paragraph" w:styleId="Heading5">
    <w:name w:val="heading 5"/>
    <w:basedOn w:val="Normal"/>
    <w:next w:val="BodyText"/>
    <w:link w:val="Heading5Char"/>
    <w:uiPriority w:val="9"/>
    <w:semiHidden/>
    <w:unhideWhenUsed/>
    <w:rsid w:val="002770A0"/>
    <w:pPr>
      <w:keepNext/>
      <w:keepLines/>
      <w:numPr>
        <w:ilvl w:val="4"/>
        <w:numId w:val="8"/>
      </w:numPr>
      <w:spacing w:before="120"/>
      <w:outlineLvl w:val="4"/>
    </w:pPr>
    <w:rPr>
      <w:rFonts w:asciiTheme="majorHAnsi" w:eastAsiaTheme="majorEastAsia" w:hAnsiTheme="majorHAnsi" w:cstheme="majorBidi"/>
      <w:b/>
      <w:color w:val="4F81BD" w:themeColor="accent1"/>
    </w:rPr>
  </w:style>
  <w:style w:type="paragraph" w:styleId="Heading6">
    <w:name w:val="heading 6"/>
    <w:basedOn w:val="Normal"/>
    <w:next w:val="Normal"/>
    <w:link w:val="Heading6Char"/>
    <w:uiPriority w:val="9"/>
    <w:semiHidden/>
    <w:unhideWhenUsed/>
    <w:rsid w:val="00582989"/>
    <w:pPr>
      <w:keepNext/>
      <w:keepLines/>
      <w:numPr>
        <w:ilvl w:val="5"/>
        <w:numId w:val="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rsid w:val="00582989"/>
    <w:pPr>
      <w:keepNext/>
      <w:keepLines/>
      <w:numPr>
        <w:ilvl w:val="6"/>
        <w:numId w:val="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rsid w:val="00582989"/>
    <w:pPr>
      <w:keepNext/>
      <w:keepLines/>
      <w:numPr>
        <w:ilvl w:val="7"/>
        <w:numId w:val="8"/>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rsid w:val="00582989"/>
    <w:pPr>
      <w:keepNext/>
      <w:keepLines/>
      <w:numPr>
        <w:ilvl w:val="8"/>
        <w:numId w:val="8"/>
      </w:numPr>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
    <w:rsid w:val="00C630DB"/>
    <w:rPr>
      <w:rFonts w:asciiTheme="majorHAnsi" w:eastAsiaTheme="majorEastAsia" w:hAnsiTheme="majorHAnsi" w:cstheme="majorBidi"/>
      <w:b/>
      <w:bCs/>
      <w:color w:val="4F81BD" w:themeColor="accent1"/>
      <w:kern w:val="18"/>
      <w:sz w:val="48"/>
      <w:szCs w:val="28"/>
    </w:rPr>
  </w:style>
  <w:style w:type="character" w:customStyle="1" w:styleId="Heading2Char">
    <w:name w:val="Heading 2 Char"/>
    <w:basedOn w:val="DefaultParagraphFont"/>
    <w:link w:val="Heading2"/>
    <w:uiPriority w:val="4"/>
    <w:rsid w:val="00C630DB"/>
    <w:rPr>
      <w:rFonts w:asciiTheme="majorHAnsi" w:eastAsiaTheme="majorEastAsia" w:hAnsiTheme="majorHAnsi" w:cstheme="majorBidi"/>
      <w:b/>
      <w:bCs/>
      <w:color w:val="C0504D" w:themeColor="accent2"/>
      <w:kern w:val="18"/>
      <w:sz w:val="36"/>
      <w:szCs w:val="26"/>
    </w:rPr>
  </w:style>
  <w:style w:type="character" w:customStyle="1" w:styleId="Heading3Char">
    <w:name w:val="Heading 3 Char"/>
    <w:basedOn w:val="DefaultParagraphFont"/>
    <w:link w:val="Heading3"/>
    <w:uiPriority w:val="5"/>
    <w:rsid w:val="00C630DB"/>
    <w:rPr>
      <w:rFonts w:asciiTheme="majorHAnsi" w:eastAsiaTheme="majorEastAsia" w:hAnsiTheme="majorHAnsi" w:cstheme="majorBidi"/>
      <w:b/>
      <w:bCs/>
      <w:color w:val="C0504D" w:themeColor="accent2"/>
      <w:kern w:val="18"/>
      <w:sz w:val="30"/>
    </w:rPr>
  </w:style>
  <w:style w:type="paragraph" w:styleId="ListNumber">
    <w:name w:val="List Number"/>
    <w:basedOn w:val="Normal"/>
    <w:uiPriority w:val="12"/>
    <w:qFormat/>
    <w:rsid w:val="00790710"/>
    <w:pPr>
      <w:numPr>
        <w:numId w:val="12"/>
      </w:numPr>
      <w:tabs>
        <w:tab w:val="clear" w:pos="284"/>
      </w:tabs>
      <w:spacing w:after="120"/>
    </w:pPr>
  </w:style>
  <w:style w:type="paragraph" w:styleId="ListNumber2">
    <w:name w:val="List Number 2"/>
    <w:basedOn w:val="Normal"/>
    <w:uiPriority w:val="13"/>
    <w:qFormat/>
    <w:rsid w:val="00790710"/>
    <w:pPr>
      <w:numPr>
        <w:ilvl w:val="1"/>
        <w:numId w:val="12"/>
      </w:numPr>
      <w:tabs>
        <w:tab w:val="clear" w:pos="284"/>
      </w:tabs>
      <w:spacing w:after="120"/>
    </w:pPr>
  </w:style>
  <w:style w:type="paragraph" w:styleId="ListNumber3">
    <w:name w:val="List Number 3"/>
    <w:basedOn w:val="Normal"/>
    <w:uiPriority w:val="14"/>
    <w:qFormat/>
    <w:rsid w:val="00790710"/>
    <w:pPr>
      <w:numPr>
        <w:ilvl w:val="2"/>
        <w:numId w:val="12"/>
      </w:numPr>
      <w:tabs>
        <w:tab w:val="clear" w:pos="284"/>
      </w:tabs>
      <w:spacing w:after="120"/>
    </w:pPr>
  </w:style>
  <w:style w:type="paragraph" w:styleId="ListBullet">
    <w:name w:val="List Bullet"/>
    <w:basedOn w:val="Normal"/>
    <w:uiPriority w:val="9"/>
    <w:qFormat/>
    <w:rsid w:val="00790710"/>
    <w:pPr>
      <w:tabs>
        <w:tab w:val="clear" w:pos="284"/>
        <w:tab w:val="num" w:pos="425"/>
      </w:tabs>
      <w:spacing w:after="120"/>
      <w:ind w:left="425" w:hanging="425"/>
    </w:pPr>
  </w:style>
  <w:style w:type="paragraph" w:styleId="ListBullet2">
    <w:name w:val="List Bullet 2"/>
    <w:basedOn w:val="Normal"/>
    <w:uiPriority w:val="10"/>
    <w:qFormat/>
    <w:rsid w:val="00790710"/>
    <w:pPr>
      <w:numPr>
        <w:ilvl w:val="1"/>
        <w:numId w:val="11"/>
      </w:numPr>
      <w:tabs>
        <w:tab w:val="clear" w:pos="284"/>
      </w:tabs>
      <w:spacing w:after="120"/>
    </w:pPr>
  </w:style>
  <w:style w:type="paragraph" w:styleId="ListBullet3">
    <w:name w:val="List Bullet 3"/>
    <w:basedOn w:val="Normal"/>
    <w:uiPriority w:val="11"/>
    <w:qFormat/>
    <w:rsid w:val="00790710"/>
    <w:pPr>
      <w:numPr>
        <w:ilvl w:val="2"/>
        <w:numId w:val="11"/>
      </w:numPr>
      <w:tabs>
        <w:tab w:val="clear" w:pos="284"/>
      </w:tabs>
      <w:spacing w:after="120"/>
    </w:pPr>
  </w:style>
  <w:style w:type="character" w:customStyle="1" w:styleId="Heading4Char">
    <w:name w:val="Heading 4 Char"/>
    <w:basedOn w:val="DefaultParagraphFont"/>
    <w:link w:val="Heading4"/>
    <w:uiPriority w:val="6"/>
    <w:rsid w:val="00C630DB"/>
    <w:rPr>
      <w:rFonts w:asciiTheme="majorHAnsi" w:eastAsiaTheme="majorEastAsia" w:hAnsiTheme="majorHAnsi" w:cstheme="majorBidi"/>
      <w:b/>
      <w:bCs/>
      <w:iCs/>
      <w:color w:val="C0504D" w:themeColor="accent2"/>
      <w:kern w:val="18"/>
      <w:sz w:val="24"/>
    </w:rPr>
  </w:style>
  <w:style w:type="numbering" w:customStyle="1" w:styleId="AECOMBullets">
    <w:name w:val="AECOM_Bullets"/>
    <w:basedOn w:val="NoList"/>
    <w:uiPriority w:val="99"/>
    <w:semiHidden/>
    <w:unhideWhenUsed/>
    <w:rsid w:val="00C86409"/>
    <w:pPr>
      <w:numPr>
        <w:numId w:val="1"/>
      </w:numPr>
    </w:pPr>
  </w:style>
  <w:style w:type="character" w:customStyle="1" w:styleId="Heading5Char">
    <w:name w:val="Heading 5 Char"/>
    <w:basedOn w:val="DefaultParagraphFont"/>
    <w:link w:val="Heading5"/>
    <w:uiPriority w:val="9"/>
    <w:semiHidden/>
    <w:rsid w:val="00F66A91"/>
    <w:rPr>
      <w:rFonts w:asciiTheme="majorHAnsi" w:eastAsiaTheme="majorEastAsia" w:hAnsiTheme="majorHAnsi" w:cstheme="majorBidi"/>
      <w:b/>
      <w:color w:val="4F81BD" w:themeColor="accent1"/>
      <w:kern w:val="18"/>
      <w:sz w:val="20"/>
    </w:rPr>
  </w:style>
  <w:style w:type="paragraph" w:styleId="BodyText">
    <w:name w:val="Body Text"/>
    <w:basedOn w:val="Normal"/>
    <w:link w:val="BodyTextChar"/>
    <w:uiPriority w:val="99"/>
    <w:qFormat/>
    <w:rsid w:val="00BD7718"/>
    <w:pPr>
      <w:tabs>
        <w:tab w:val="clear" w:pos="284"/>
      </w:tabs>
      <w:spacing w:after="180"/>
    </w:pPr>
  </w:style>
  <w:style w:type="numbering" w:customStyle="1" w:styleId="AECOMList">
    <w:name w:val="AECOM_List"/>
    <w:basedOn w:val="NoList"/>
    <w:uiPriority w:val="99"/>
    <w:semiHidden/>
    <w:unhideWhenUsed/>
    <w:rsid w:val="00323654"/>
    <w:pPr>
      <w:numPr>
        <w:numId w:val="2"/>
      </w:numPr>
    </w:pPr>
  </w:style>
  <w:style w:type="character" w:customStyle="1" w:styleId="BodyTextChar">
    <w:name w:val="Body Text Char"/>
    <w:basedOn w:val="DefaultParagraphFont"/>
    <w:link w:val="BodyText"/>
    <w:uiPriority w:val="99"/>
    <w:rsid w:val="00BD7718"/>
    <w:rPr>
      <w:kern w:val="18"/>
    </w:rPr>
  </w:style>
  <w:style w:type="paragraph" w:customStyle="1" w:styleId="CoverTitle">
    <w:name w:val="Cover Title"/>
    <w:basedOn w:val="Normal"/>
    <w:next w:val="BodyText"/>
    <w:semiHidden/>
    <w:unhideWhenUsed/>
    <w:rsid w:val="00DD3356"/>
    <w:pPr>
      <w:spacing w:before="360" w:after="360" w:line="900" w:lineRule="atLeast"/>
    </w:pPr>
    <w:rPr>
      <w:rFonts w:asciiTheme="majorHAnsi" w:hAnsiTheme="majorHAnsi"/>
      <w:b/>
      <w:color w:val="4F81BD" w:themeColor="accent1"/>
      <w:sz w:val="80"/>
    </w:rPr>
  </w:style>
  <w:style w:type="paragraph" w:customStyle="1" w:styleId="SectionTitle">
    <w:name w:val="Section Title"/>
    <w:basedOn w:val="BodyText"/>
    <w:next w:val="BodyText"/>
    <w:semiHidden/>
    <w:unhideWhenUsed/>
    <w:rsid w:val="00D129FA"/>
    <w:pPr>
      <w:spacing w:before="360" w:after="360" w:line="660" w:lineRule="atLeast"/>
      <w:jc w:val="right"/>
    </w:pPr>
    <w:rPr>
      <w:rFonts w:asciiTheme="majorHAnsi" w:hAnsiTheme="majorHAnsi"/>
      <w:color w:val="FFFFFF" w:themeColor="background1"/>
      <w:sz w:val="60"/>
    </w:rPr>
  </w:style>
  <w:style w:type="paragraph" w:customStyle="1" w:styleId="DividerSectionNumber">
    <w:name w:val="Divider Section Number"/>
    <w:basedOn w:val="BodyText"/>
    <w:next w:val="BodyText"/>
    <w:semiHidden/>
    <w:unhideWhenUsed/>
    <w:rsid w:val="00B55307"/>
    <w:pPr>
      <w:spacing w:before="360" w:after="360" w:line="2400" w:lineRule="atLeast"/>
      <w:jc w:val="right"/>
    </w:pPr>
    <w:rPr>
      <w:rFonts w:asciiTheme="majorHAnsi" w:hAnsiTheme="majorHAnsi"/>
      <w:color w:val="FFFFFF" w:themeColor="background1"/>
      <w:sz w:val="200"/>
    </w:rPr>
  </w:style>
  <w:style w:type="paragraph" w:customStyle="1" w:styleId="DividerSectionNumberSmall">
    <w:name w:val="Divider Section Number (Small)"/>
    <w:basedOn w:val="Normal"/>
    <w:next w:val="BodyText"/>
    <w:semiHidden/>
    <w:unhideWhenUsed/>
    <w:rsid w:val="00DD3356"/>
    <w:pPr>
      <w:spacing w:before="360" w:after="360" w:line="1440" w:lineRule="atLeast"/>
      <w:jc w:val="right"/>
    </w:pPr>
    <w:rPr>
      <w:rFonts w:asciiTheme="majorHAnsi" w:hAnsiTheme="majorHAnsi"/>
      <w:b/>
      <w:color w:val="4F81BD" w:themeColor="accent1"/>
      <w:sz w:val="120"/>
    </w:rPr>
  </w:style>
  <w:style w:type="table" w:styleId="TableGrid">
    <w:name w:val="Table Grid"/>
    <w:basedOn w:val="TableNormal"/>
    <w:semiHidden/>
    <w:unhideWhenUsed/>
    <w:rsid w:val="00364FD7"/>
    <w:rPr>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blStylePr w:type="firstRow">
      <w:rPr>
        <w:rFonts w:asciiTheme="majorHAnsi" w:hAnsiTheme="majorHAnsi"/>
        <w:b w:val="0"/>
      </w:rPr>
    </w:tblStylePr>
  </w:style>
  <w:style w:type="table" w:customStyle="1" w:styleId="AECOMtable">
    <w:name w:val="AECOM table"/>
    <w:basedOn w:val="TableNormal"/>
    <w:uiPriority w:val="99"/>
    <w:unhideWhenUsed/>
    <w:rsid w:val="00A87D6A"/>
    <w:rPr>
      <w:sz w:val="16"/>
    </w:rPr>
    <w:tblPr>
      <w:tblBorders>
        <w:insideH w:val="single" w:sz="4" w:space="0" w:color="auto"/>
      </w:tblBorders>
      <w:tblCellMar>
        <w:top w:w="28" w:type="dxa"/>
        <w:left w:w="0" w:type="dxa"/>
        <w:bottom w:w="28" w:type="dxa"/>
        <w:right w:w="113" w:type="dxa"/>
      </w:tblCellMar>
    </w:tblPr>
    <w:tblStylePr w:type="firstRow">
      <w:rPr>
        <w:rFonts w:asciiTheme="majorHAnsi" w:hAnsiTheme="majorHAnsi"/>
        <w:b/>
        <w:color w:val="4F81BD" w:themeColor="accent1"/>
        <w:sz w:val="16"/>
      </w:rPr>
      <w:tblPr/>
      <w:tcPr>
        <w:tcBorders>
          <w:top w:val="nil"/>
          <w:left w:val="nil"/>
          <w:bottom w:val="single" w:sz="12" w:space="0" w:color="4F81BD" w:themeColor="accent1"/>
          <w:right w:val="nil"/>
          <w:insideH w:val="nil"/>
          <w:insideV w:val="nil"/>
          <w:tl2br w:val="nil"/>
          <w:tr2bl w:val="nil"/>
        </w:tcBorders>
      </w:tcPr>
    </w:tblStylePr>
  </w:style>
  <w:style w:type="paragraph" w:styleId="Caption">
    <w:name w:val="caption"/>
    <w:basedOn w:val="Normal"/>
    <w:next w:val="BodyText"/>
    <w:uiPriority w:val="35"/>
    <w:qFormat/>
    <w:rsid w:val="005756F4"/>
    <w:pPr>
      <w:keepNext/>
      <w:spacing w:after="120"/>
    </w:pPr>
    <w:rPr>
      <w:rFonts w:asciiTheme="majorHAnsi" w:hAnsiTheme="majorHAnsi"/>
      <w:b/>
      <w:bCs/>
      <w:color w:val="4F81BD" w:themeColor="accent1"/>
    </w:rPr>
  </w:style>
  <w:style w:type="paragraph" w:customStyle="1" w:styleId="Source">
    <w:name w:val="Source"/>
    <w:basedOn w:val="Normal"/>
    <w:qFormat/>
    <w:rsid w:val="00F4332F"/>
    <w:pPr>
      <w:spacing w:after="120"/>
    </w:pPr>
    <w:rPr>
      <w:i/>
      <w:sz w:val="16"/>
    </w:rPr>
  </w:style>
  <w:style w:type="paragraph" w:styleId="FootnoteText">
    <w:name w:val="footnote text"/>
    <w:basedOn w:val="Normal"/>
    <w:link w:val="FootnoteTextChar"/>
    <w:uiPriority w:val="99"/>
    <w:semiHidden/>
    <w:unhideWhenUsed/>
    <w:rsid w:val="00253171"/>
    <w:pPr>
      <w:spacing w:line="240" w:lineRule="auto"/>
    </w:pPr>
    <w:rPr>
      <w:sz w:val="16"/>
      <w:szCs w:val="20"/>
    </w:rPr>
  </w:style>
  <w:style w:type="character" w:customStyle="1" w:styleId="FootnoteTextChar">
    <w:name w:val="Footnote Text Char"/>
    <w:basedOn w:val="DefaultParagraphFont"/>
    <w:link w:val="FootnoteText"/>
    <w:uiPriority w:val="99"/>
    <w:semiHidden/>
    <w:rsid w:val="00F66A91"/>
    <w:rPr>
      <w:kern w:val="18"/>
      <w:sz w:val="16"/>
      <w:szCs w:val="20"/>
    </w:rPr>
  </w:style>
  <w:style w:type="character" w:styleId="FootnoteReference">
    <w:name w:val="footnote reference"/>
    <w:basedOn w:val="DefaultParagraphFont"/>
    <w:uiPriority w:val="99"/>
    <w:semiHidden/>
    <w:unhideWhenUsed/>
    <w:rsid w:val="00F27E4A"/>
    <w:rPr>
      <w:rFonts w:asciiTheme="majorHAnsi" w:hAnsiTheme="majorHAnsi"/>
      <w:color w:val="auto"/>
      <w:vertAlign w:val="superscript"/>
    </w:rPr>
  </w:style>
  <w:style w:type="paragraph" w:customStyle="1" w:styleId="Appendix">
    <w:name w:val="Appendix"/>
    <w:basedOn w:val="Heading1"/>
    <w:next w:val="BodyText"/>
    <w:uiPriority w:val="7"/>
    <w:qFormat/>
    <w:rsid w:val="006A3705"/>
    <w:pPr>
      <w:pageBreakBefore/>
      <w:numPr>
        <w:numId w:val="15"/>
      </w:numPr>
    </w:pPr>
  </w:style>
  <w:style w:type="character" w:styleId="Hyperlink">
    <w:name w:val="Hyperlink"/>
    <w:basedOn w:val="DefaultParagraphFont"/>
    <w:uiPriority w:val="27"/>
    <w:qFormat/>
    <w:rsid w:val="00F15F1A"/>
    <w:rPr>
      <w:color w:val="4F81BD" w:themeColor="accent1"/>
      <w:u w:val="single"/>
    </w:rPr>
  </w:style>
  <w:style w:type="character" w:styleId="FollowedHyperlink">
    <w:name w:val="FollowedHyperlink"/>
    <w:basedOn w:val="DefaultParagraphFont"/>
    <w:uiPriority w:val="28"/>
    <w:qFormat/>
    <w:rsid w:val="00F15F1A"/>
    <w:rPr>
      <w:color w:val="C0504D" w:themeColor="accent2"/>
      <w:u w:val="single"/>
    </w:rPr>
  </w:style>
  <w:style w:type="table" w:styleId="ColorfulGrid">
    <w:name w:val="Colorful Grid"/>
    <w:basedOn w:val="TableNormal"/>
    <w:uiPriority w:val="73"/>
    <w:semiHidden/>
    <w:unhideWhenUsed/>
    <w:rsid w:val="009E6ED7"/>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9E6ED7"/>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9E6ED7"/>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9E6ED7"/>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9E6ED7"/>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9E6ED7"/>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9E6ED7"/>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9E6ED7"/>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9E6ED7"/>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9E6ED7"/>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9E6ED7"/>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9E6ED7"/>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9E6ED7"/>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9E6ED7"/>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9E6ED7"/>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9E6ED7"/>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9E6ED7"/>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9E6ED7"/>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9E6ED7"/>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9E6ED7"/>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9E6ED7"/>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9E6ED7"/>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9E6ED7"/>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9E6ED7"/>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9E6ED7"/>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9E6ED7"/>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9E6ED7"/>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9E6ED7"/>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LightGrid">
    <w:name w:val="Light Grid"/>
    <w:basedOn w:val="TableNormal"/>
    <w:uiPriority w:val="62"/>
    <w:semiHidden/>
    <w:unhideWhenUsed/>
    <w:rsid w:val="009E6ED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9E6ED7"/>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9E6ED7"/>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9E6ED7"/>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9E6ED7"/>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9E6ED7"/>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9E6ED7"/>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9E6ED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9E6ED7"/>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9E6ED7"/>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9E6ED7"/>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9E6ED7"/>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9E6ED7"/>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9E6ED7"/>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9E6ED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9E6ED7"/>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9E6ED7"/>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9E6ED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9E6ED7"/>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9E6ED7"/>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9E6ED7"/>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Grid1">
    <w:name w:val="Medium Grid 1"/>
    <w:basedOn w:val="TableNormal"/>
    <w:uiPriority w:val="67"/>
    <w:semiHidden/>
    <w:unhideWhenUsed/>
    <w:rsid w:val="009E6ED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9E6ED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9E6ED7"/>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9E6ED7"/>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9E6ED7"/>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9E6ED7"/>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9E6ED7"/>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9E6ED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9E6ED7"/>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9E6ED7"/>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9E6ED7"/>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9E6ED7"/>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9E6ED7"/>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9E6ED7"/>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9E6ED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9E6ED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9E6ED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9E6ED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9E6ED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9E6ED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9E6ED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9E6ED7"/>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9E6ED7"/>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9E6ED7"/>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9E6ED7"/>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9E6ED7"/>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9E6ED7"/>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9E6ED7"/>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9E6ED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9E6ED7"/>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9E6ED7"/>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9E6ED7"/>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9E6ED7"/>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9E6ED7"/>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9E6ED7"/>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9E6ED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9E6ED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9E6ED7"/>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9E6ED7"/>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9E6ED7"/>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9E6ED7"/>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9E6ED7"/>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9E6ED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9E6ED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9E6ED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9E6ED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9E6ED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9E6ED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9E6ED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E6ED7"/>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E6ED7"/>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E6ED7"/>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E6ED7"/>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E6ED7"/>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E6ED7"/>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E6ED7"/>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E6ED7"/>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E6ED7"/>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E6ED7"/>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E6ED7"/>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E6ED7"/>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E6ED7"/>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E6ED7"/>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E6ED7"/>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E6ED7"/>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E6ED7"/>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E6ED7"/>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E6ED7"/>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E6ED7"/>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E6ED7"/>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E6ED7"/>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E6ED7"/>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E6ED7"/>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E6ED7"/>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E6ED7"/>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E6ED7"/>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E6ED7"/>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E6ED7"/>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E6ED7"/>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E6ED7"/>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E6ED7"/>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E6ED7"/>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E6ED7"/>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E6ED7"/>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E6ED7"/>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E6ED7"/>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E6ED7"/>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E6ED7"/>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E6ED7"/>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E6ED7"/>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E6ED7"/>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E6ED7"/>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Header">
    <w:name w:val="header"/>
    <w:basedOn w:val="Normal"/>
    <w:link w:val="HeaderChar"/>
    <w:uiPriority w:val="99"/>
    <w:unhideWhenUsed/>
    <w:rsid w:val="007F6341"/>
    <w:pPr>
      <w:tabs>
        <w:tab w:val="center" w:pos="4513"/>
        <w:tab w:val="right" w:pos="9026"/>
      </w:tabs>
      <w:spacing w:line="240" w:lineRule="auto"/>
    </w:pPr>
    <w:rPr>
      <w:noProof/>
      <w:sz w:val="14"/>
    </w:rPr>
  </w:style>
  <w:style w:type="character" w:customStyle="1" w:styleId="HeaderChar">
    <w:name w:val="Header Char"/>
    <w:basedOn w:val="DefaultParagraphFont"/>
    <w:link w:val="Header"/>
    <w:uiPriority w:val="99"/>
    <w:rsid w:val="00F66A91"/>
    <w:rPr>
      <w:noProof/>
      <w:kern w:val="18"/>
      <w:sz w:val="14"/>
    </w:rPr>
  </w:style>
  <w:style w:type="paragraph" w:styleId="Footer">
    <w:name w:val="footer"/>
    <w:basedOn w:val="Normal"/>
    <w:link w:val="FooterChar"/>
    <w:uiPriority w:val="99"/>
    <w:unhideWhenUsed/>
    <w:rsid w:val="007F6341"/>
    <w:pPr>
      <w:tabs>
        <w:tab w:val="center" w:pos="4513"/>
        <w:tab w:val="right" w:pos="9026"/>
      </w:tabs>
      <w:spacing w:line="240" w:lineRule="auto"/>
    </w:pPr>
    <w:rPr>
      <w:noProof/>
      <w:sz w:val="14"/>
    </w:rPr>
  </w:style>
  <w:style w:type="character" w:customStyle="1" w:styleId="FooterChar">
    <w:name w:val="Footer Char"/>
    <w:basedOn w:val="DefaultParagraphFont"/>
    <w:link w:val="Footer"/>
    <w:uiPriority w:val="99"/>
    <w:rsid w:val="00F66A91"/>
    <w:rPr>
      <w:noProof/>
      <w:kern w:val="18"/>
      <w:sz w:val="14"/>
    </w:rPr>
  </w:style>
  <w:style w:type="numbering" w:customStyle="1" w:styleId="AECOMNumbering">
    <w:name w:val="AECOM Numbering"/>
    <w:basedOn w:val="NoList"/>
    <w:uiPriority w:val="99"/>
    <w:semiHidden/>
    <w:unhideWhenUsed/>
    <w:rsid w:val="00FF093C"/>
    <w:pPr>
      <w:numPr>
        <w:numId w:val="12"/>
      </w:numPr>
    </w:pPr>
  </w:style>
  <w:style w:type="numbering" w:customStyle="1" w:styleId="AECOMAppendix">
    <w:name w:val="AECOM Appendix"/>
    <w:uiPriority w:val="99"/>
    <w:semiHidden/>
    <w:unhideWhenUsed/>
    <w:rsid w:val="006A3705"/>
    <w:pPr>
      <w:numPr>
        <w:numId w:val="3"/>
      </w:numPr>
    </w:pPr>
  </w:style>
  <w:style w:type="character" w:customStyle="1" w:styleId="Heading6Char">
    <w:name w:val="Heading 6 Char"/>
    <w:basedOn w:val="DefaultParagraphFont"/>
    <w:link w:val="Heading6"/>
    <w:uiPriority w:val="9"/>
    <w:semiHidden/>
    <w:rsid w:val="00F66A91"/>
    <w:rPr>
      <w:rFonts w:asciiTheme="majorHAnsi" w:eastAsiaTheme="majorEastAsia" w:hAnsiTheme="majorHAnsi" w:cstheme="majorBidi"/>
      <w:i/>
      <w:iCs/>
      <w:color w:val="243F60" w:themeColor="accent1" w:themeShade="7F"/>
      <w:kern w:val="18"/>
      <w:sz w:val="20"/>
    </w:rPr>
  </w:style>
  <w:style w:type="character" w:customStyle="1" w:styleId="Heading7Char">
    <w:name w:val="Heading 7 Char"/>
    <w:basedOn w:val="DefaultParagraphFont"/>
    <w:link w:val="Heading7"/>
    <w:uiPriority w:val="9"/>
    <w:semiHidden/>
    <w:rsid w:val="00F66A91"/>
    <w:rPr>
      <w:rFonts w:asciiTheme="majorHAnsi" w:eastAsiaTheme="majorEastAsia" w:hAnsiTheme="majorHAnsi" w:cstheme="majorBidi"/>
      <w:i/>
      <w:iCs/>
      <w:color w:val="404040" w:themeColor="text1" w:themeTint="BF"/>
      <w:kern w:val="18"/>
      <w:sz w:val="20"/>
    </w:rPr>
  </w:style>
  <w:style w:type="character" w:customStyle="1" w:styleId="Heading8Char">
    <w:name w:val="Heading 8 Char"/>
    <w:basedOn w:val="DefaultParagraphFont"/>
    <w:link w:val="Heading8"/>
    <w:uiPriority w:val="9"/>
    <w:semiHidden/>
    <w:rsid w:val="00F66A91"/>
    <w:rPr>
      <w:rFonts w:asciiTheme="majorHAnsi" w:eastAsiaTheme="majorEastAsia" w:hAnsiTheme="majorHAnsi" w:cstheme="majorBidi"/>
      <w:color w:val="404040" w:themeColor="text1" w:themeTint="BF"/>
      <w:kern w:val="18"/>
      <w:sz w:val="20"/>
      <w:szCs w:val="20"/>
    </w:rPr>
  </w:style>
  <w:style w:type="character" w:customStyle="1" w:styleId="Heading9Char">
    <w:name w:val="Heading 9 Char"/>
    <w:basedOn w:val="DefaultParagraphFont"/>
    <w:link w:val="Heading9"/>
    <w:uiPriority w:val="9"/>
    <w:semiHidden/>
    <w:rsid w:val="00F66A91"/>
    <w:rPr>
      <w:rFonts w:asciiTheme="majorHAnsi" w:eastAsiaTheme="majorEastAsia" w:hAnsiTheme="majorHAnsi" w:cstheme="majorBidi"/>
      <w:i/>
      <w:iCs/>
      <w:color w:val="404040" w:themeColor="text1" w:themeTint="BF"/>
      <w:kern w:val="18"/>
      <w:sz w:val="20"/>
      <w:szCs w:val="20"/>
    </w:rPr>
  </w:style>
  <w:style w:type="table" w:customStyle="1" w:styleId="Plaingrid">
    <w:name w:val="Plain grid"/>
    <w:basedOn w:val="TableNormal"/>
    <w:uiPriority w:val="99"/>
    <w:semiHidden/>
    <w:unhideWhenUsed/>
    <w:rsid w:val="00E772F5"/>
    <w:tblPr>
      <w:tblCellMar>
        <w:left w:w="0" w:type="dxa"/>
      </w:tblCellMar>
    </w:tblPr>
  </w:style>
  <w:style w:type="paragraph" w:styleId="Title">
    <w:name w:val="Title"/>
    <w:basedOn w:val="Normal"/>
    <w:next w:val="Normal"/>
    <w:link w:val="TitleChar"/>
    <w:uiPriority w:val="10"/>
    <w:semiHidden/>
    <w:unhideWhenUsed/>
    <w:rsid w:val="00AA75D4"/>
    <w:pPr>
      <w:spacing w:after="300" w:line="240" w:lineRule="auto"/>
      <w:contextualSpacing/>
    </w:pPr>
    <w:rPr>
      <w:rFonts w:asciiTheme="majorHAnsi" w:eastAsiaTheme="majorEastAsia" w:hAnsiTheme="majorHAnsi" w:cstheme="majorBidi"/>
      <w:color w:val="FFFFFF" w:themeColor="background1"/>
      <w:kern w:val="28"/>
      <w:sz w:val="48"/>
      <w:szCs w:val="52"/>
    </w:rPr>
  </w:style>
  <w:style w:type="character" w:customStyle="1" w:styleId="TitleChar">
    <w:name w:val="Title Char"/>
    <w:basedOn w:val="DefaultParagraphFont"/>
    <w:link w:val="Title"/>
    <w:uiPriority w:val="10"/>
    <w:semiHidden/>
    <w:rsid w:val="00F66A91"/>
    <w:rPr>
      <w:rFonts w:asciiTheme="majorHAnsi" w:eastAsiaTheme="majorEastAsia" w:hAnsiTheme="majorHAnsi" w:cstheme="majorBidi"/>
      <w:color w:val="FFFFFF" w:themeColor="background1"/>
      <w:kern w:val="28"/>
      <w:sz w:val="48"/>
      <w:szCs w:val="52"/>
    </w:rPr>
  </w:style>
  <w:style w:type="paragraph" w:styleId="TOCHeading">
    <w:name w:val="TOC Heading"/>
    <w:basedOn w:val="Heading1"/>
    <w:next w:val="Normal"/>
    <w:uiPriority w:val="39"/>
    <w:semiHidden/>
    <w:unhideWhenUsed/>
    <w:rsid w:val="000D13AF"/>
    <w:pPr>
      <w:numPr>
        <w:numId w:val="0"/>
      </w:numPr>
      <w:spacing w:line="240" w:lineRule="atLeast"/>
      <w:outlineLvl w:val="9"/>
    </w:pPr>
    <w:rPr>
      <w:sz w:val="28"/>
    </w:rPr>
  </w:style>
  <w:style w:type="paragraph" w:styleId="Subtitle">
    <w:name w:val="Subtitle"/>
    <w:basedOn w:val="Normal"/>
    <w:next w:val="Normal"/>
    <w:link w:val="SubtitleChar"/>
    <w:uiPriority w:val="11"/>
    <w:semiHidden/>
    <w:unhideWhenUsed/>
    <w:rsid w:val="00AA75D4"/>
    <w:pPr>
      <w:numPr>
        <w:ilvl w:val="1"/>
      </w:numPr>
    </w:pPr>
    <w:rPr>
      <w:rFonts w:asciiTheme="majorHAnsi" w:eastAsiaTheme="majorEastAsia" w:hAnsiTheme="majorHAnsi" w:cstheme="majorBidi"/>
      <w:iCs/>
      <w:color w:val="FFFFFF" w:themeColor="background1"/>
      <w:sz w:val="24"/>
      <w:szCs w:val="24"/>
    </w:rPr>
  </w:style>
  <w:style w:type="character" w:customStyle="1" w:styleId="SubtitleChar">
    <w:name w:val="Subtitle Char"/>
    <w:basedOn w:val="DefaultParagraphFont"/>
    <w:link w:val="Subtitle"/>
    <w:uiPriority w:val="11"/>
    <w:semiHidden/>
    <w:rsid w:val="00F66A91"/>
    <w:rPr>
      <w:rFonts w:asciiTheme="majorHAnsi" w:eastAsiaTheme="majorEastAsia" w:hAnsiTheme="majorHAnsi" w:cstheme="majorBidi"/>
      <w:iCs/>
      <w:color w:val="FFFFFF" w:themeColor="background1"/>
      <w:kern w:val="18"/>
      <w:sz w:val="24"/>
      <w:szCs w:val="24"/>
    </w:rPr>
  </w:style>
  <w:style w:type="paragraph" w:styleId="TOC1">
    <w:name w:val="toc 1"/>
    <w:basedOn w:val="Normal"/>
    <w:next w:val="Normal"/>
    <w:autoRedefine/>
    <w:uiPriority w:val="39"/>
    <w:unhideWhenUsed/>
    <w:rsid w:val="003964F2"/>
    <w:pPr>
      <w:tabs>
        <w:tab w:val="clear" w:pos="284"/>
        <w:tab w:val="right" w:leader="dot" w:pos="9026"/>
      </w:tabs>
      <w:spacing w:after="40"/>
      <w:ind w:right="522"/>
    </w:pPr>
    <w:rPr>
      <w:rFonts w:asciiTheme="majorHAnsi" w:hAnsiTheme="majorHAnsi"/>
      <w:sz w:val="26"/>
    </w:rPr>
  </w:style>
  <w:style w:type="paragraph" w:styleId="TOC2">
    <w:name w:val="toc 2"/>
    <w:basedOn w:val="Normal"/>
    <w:next w:val="Normal"/>
    <w:autoRedefine/>
    <w:uiPriority w:val="39"/>
    <w:unhideWhenUsed/>
    <w:rsid w:val="003964F2"/>
    <w:pPr>
      <w:tabs>
        <w:tab w:val="clear" w:pos="284"/>
        <w:tab w:val="right" w:leader="dot" w:pos="9026"/>
      </w:tabs>
      <w:spacing w:after="40"/>
      <w:ind w:right="522"/>
    </w:pPr>
  </w:style>
  <w:style w:type="paragraph" w:styleId="TOC3">
    <w:name w:val="toc 3"/>
    <w:basedOn w:val="Normal"/>
    <w:next w:val="Normal"/>
    <w:autoRedefine/>
    <w:uiPriority w:val="39"/>
    <w:unhideWhenUsed/>
    <w:rsid w:val="003964F2"/>
    <w:pPr>
      <w:tabs>
        <w:tab w:val="clear" w:pos="284"/>
        <w:tab w:val="right" w:leader="dot" w:pos="9026"/>
      </w:tabs>
      <w:spacing w:after="40"/>
    </w:pPr>
  </w:style>
  <w:style w:type="paragraph" w:customStyle="1" w:styleId="Coverdata">
    <w:name w:val="Cover data"/>
    <w:basedOn w:val="Subtitle"/>
    <w:uiPriority w:val="1"/>
    <w:semiHidden/>
    <w:unhideWhenUsed/>
    <w:rsid w:val="00DA79BC"/>
    <w:pPr>
      <w:jc w:val="right"/>
    </w:pPr>
    <w:rPr>
      <w:sz w:val="16"/>
    </w:rPr>
  </w:style>
  <w:style w:type="paragraph" w:customStyle="1" w:styleId="Coverfooter">
    <w:name w:val="Cover footer"/>
    <w:basedOn w:val="Coverdata"/>
    <w:uiPriority w:val="1"/>
    <w:semiHidden/>
    <w:unhideWhenUsed/>
    <w:rsid w:val="00B97816"/>
    <w:pPr>
      <w:spacing w:line="200" w:lineRule="atLeast"/>
      <w:jc w:val="left"/>
    </w:pPr>
    <w:rPr>
      <w:rFonts w:asciiTheme="minorHAnsi" w:hAnsiTheme="minorHAnsi"/>
    </w:rPr>
  </w:style>
  <w:style w:type="paragraph" w:customStyle="1" w:styleId="Subtitleheading">
    <w:name w:val="Subtitle heading"/>
    <w:basedOn w:val="Subtitle"/>
    <w:uiPriority w:val="1"/>
    <w:semiHidden/>
    <w:unhideWhenUsed/>
    <w:rsid w:val="00AA75D4"/>
  </w:style>
  <w:style w:type="character" w:styleId="Strong">
    <w:name w:val="Strong"/>
    <w:basedOn w:val="DefaultParagraphFont"/>
    <w:uiPriority w:val="22"/>
    <w:semiHidden/>
    <w:unhideWhenUsed/>
    <w:rsid w:val="00542F08"/>
    <w:rPr>
      <w:b/>
      <w:bCs/>
    </w:rPr>
  </w:style>
  <w:style w:type="paragraph" w:styleId="CommentText">
    <w:name w:val="annotation text"/>
    <w:basedOn w:val="Normal"/>
    <w:link w:val="CommentTextChar"/>
    <w:uiPriority w:val="99"/>
    <w:unhideWhenUsed/>
    <w:rsid w:val="00542F08"/>
    <w:pPr>
      <w:spacing w:line="240" w:lineRule="auto"/>
    </w:pPr>
    <w:rPr>
      <w:szCs w:val="20"/>
    </w:rPr>
  </w:style>
  <w:style w:type="character" w:customStyle="1" w:styleId="CommentTextChar">
    <w:name w:val="Comment Text Char"/>
    <w:basedOn w:val="DefaultParagraphFont"/>
    <w:link w:val="CommentText"/>
    <w:uiPriority w:val="99"/>
    <w:rsid w:val="00F66A91"/>
    <w:rPr>
      <w:kern w:val="18"/>
      <w:sz w:val="20"/>
      <w:szCs w:val="20"/>
    </w:rPr>
  </w:style>
  <w:style w:type="paragraph" w:styleId="CommentSubject">
    <w:name w:val="annotation subject"/>
    <w:basedOn w:val="CommentText"/>
    <w:next w:val="CommentText"/>
    <w:link w:val="CommentSubjectChar"/>
    <w:uiPriority w:val="99"/>
    <w:semiHidden/>
    <w:unhideWhenUsed/>
    <w:rsid w:val="00542F08"/>
    <w:rPr>
      <w:b/>
      <w:bCs/>
    </w:rPr>
  </w:style>
  <w:style w:type="character" w:customStyle="1" w:styleId="CommentSubjectChar">
    <w:name w:val="Comment Subject Char"/>
    <w:basedOn w:val="CommentTextChar"/>
    <w:link w:val="CommentSubject"/>
    <w:uiPriority w:val="99"/>
    <w:semiHidden/>
    <w:rsid w:val="00F66A91"/>
    <w:rPr>
      <w:b/>
      <w:bCs/>
      <w:kern w:val="18"/>
      <w:sz w:val="20"/>
      <w:szCs w:val="20"/>
    </w:rPr>
  </w:style>
  <w:style w:type="paragraph" w:customStyle="1" w:styleId="Heading">
    <w:name w:val="Heading"/>
    <w:basedOn w:val="BodyText"/>
    <w:next w:val="BodyText"/>
    <w:uiPriority w:val="1"/>
    <w:semiHidden/>
    <w:unhideWhenUsed/>
    <w:rsid w:val="008952D6"/>
    <w:pPr>
      <w:spacing w:after="120"/>
    </w:pPr>
    <w:rPr>
      <w:rFonts w:asciiTheme="majorHAnsi" w:hAnsiTheme="majorHAnsi" w:cstheme="majorHAnsi"/>
      <w:color w:val="1F497D" w:themeColor="text2"/>
      <w:sz w:val="24"/>
    </w:rPr>
  </w:style>
  <w:style w:type="paragraph" w:styleId="TableofFigures">
    <w:name w:val="table of figures"/>
    <w:basedOn w:val="Normal"/>
    <w:next w:val="Normal"/>
    <w:uiPriority w:val="99"/>
    <w:unhideWhenUsed/>
    <w:rsid w:val="00A34EE8"/>
    <w:pPr>
      <w:tabs>
        <w:tab w:val="clear" w:pos="284"/>
        <w:tab w:val="right" w:leader="dot" w:pos="9026"/>
      </w:tabs>
    </w:pPr>
  </w:style>
  <w:style w:type="numbering" w:customStyle="1" w:styleId="AECOMSectionnumbering">
    <w:name w:val="AECOM Section numbering"/>
    <w:uiPriority w:val="99"/>
    <w:semiHidden/>
    <w:unhideWhenUsed/>
    <w:rsid w:val="0055609F"/>
    <w:pPr>
      <w:numPr>
        <w:numId w:val="14"/>
      </w:numPr>
    </w:pPr>
  </w:style>
  <w:style w:type="paragraph" w:styleId="BalloonText">
    <w:name w:val="Balloon Text"/>
    <w:basedOn w:val="Normal"/>
    <w:link w:val="BalloonTextChar"/>
    <w:uiPriority w:val="99"/>
    <w:semiHidden/>
    <w:unhideWhenUsed/>
    <w:rsid w:val="00F97FC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6A91"/>
    <w:rPr>
      <w:rFonts w:ascii="Tahoma" w:hAnsi="Tahoma" w:cs="Tahoma"/>
      <w:kern w:val="18"/>
      <w:sz w:val="16"/>
      <w:szCs w:val="16"/>
    </w:rPr>
  </w:style>
  <w:style w:type="paragraph" w:styleId="Quote">
    <w:name w:val="Quote"/>
    <w:basedOn w:val="Normal"/>
    <w:next w:val="Normal"/>
    <w:link w:val="QuoteChar"/>
    <w:uiPriority w:val="22"/>
    <w:qFormat/>
    <w:rsid w:val="00854622"/>
    <w:pPr>
      <w:spacing w:after="120"/>
      <w:ind w:left="851" w:right="567"/>
    </w:pPr>
    <w:rPr>
      <w:i/>
      <w:iCs/>
      <w:color w:val="000000" w:themeColor="text1"/>
    </w:rPr>
  </w:style>
  <w:style w:type="character" w:customStyle="1" w:styleId="QuoteChar">
    <w:name w:val="Quote Char"/>
    <w:basedOn w:val="DefaultParagraphFont"/>
    <w:link w:val="Quote"/>
    <w:uiPriority w:val="20"/>
    <w:semiHidden/>
    <w:rsid w:val="00F66A91"/>
    <w:rPr>
      <w:i/>
      <w:iCs/>
      <w:color w:val="000000" w:themeColor="text1"/>
      <w:kern w:val="18"/>
    </w:rPr>
  </w:style>
  <w:style w:type="numbering" w:styleId="111111">
    <w:name w:val="Outline List 2"/>
    <w:basedOn w:val="NoList"/>
    <w:uiPriority w:val="99"/>
    <w:semiHidden/>
    <w:unhideWhenUsed/>
    <w:rsid w:val="004C255D"/>
    <w:pPr>
      <w:numPr>
        <w:numId w:val="20"/>
      </w:numPr>
    </w:pPr>
  </w:style>
  <w:style w:type="numbering" w:styleId="1ai">
    <w:name w:val="Outline List 1"/>
    <w:basedOn w:val="NoList"/>
    <w:uiPriority w:val="99"/>
    <w:semiHidden/>
    <w:unhideWhenUsed/>
    <w:rsid w:val="004C255D"/>
    <w:pPr>
      <w:numPr>
        <w:numId w:val="21"/>
      </w:numPr>
    </w:pPr>
  </w:style>
  <w:style w:type="numbering" w:styleId="ArticleSection">
    <w:name w:val="Outline List 3"/>
    <w:basedOn w:val="NoList"/>
    <w:uiPriority w:val="99"/>
    <w:semiHidden/>
    <w:unhideWhenUsed/>
    <w:rsid w:val="004C255D"/>
    <w:pPr>
      <w:numPr>
        <w:numId w:val="9"/>
      </w:numPr>
    </w:pPr>
  </w:style>
  <w:style w:type="paragraph" w:styleId="Bibliography">
    <w:name w:val="Bibliography"/>
    <w:basedOn w:val="Normal"/>
    <w:next w:val="Normal"/>
    <w:uiPriority w:val="37"/>
    <w:semiHidden/>
    <w:unhideWhenUsed/>
    <w:rsid w:val="004C255D"/>
  </w:style>
  <w:style w:type="paragraph" w:styleId="BlockText">
    <w:name w:val="Block Text"/>
    <w:basedOn w:val="Normal"/>
    <w:uiPriority w:val="99"/>
    <w:semiHidden/>
    <w:unhideWhenUsed/>
    <w:rsid w:val="004C255D"/>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i/>
      <w:iCs/>
      <w:color w:val="4F81BD" w:themeColor="accent1"/>
    </w:rPr>
  </w:style>
  <w:style w:type="paragraph" w:styleId="BodyText2">
    <w:name w:val="Body Text 2"/>
    <w:basedOn w:val="Normal"/>
    <w:link w:val="BodyText2Char"/>
    <w:uiPriority w:val="99"/>
    <w:semiHidden/>
    <w:unhideWhenUsed/>
    <w:rsid w:val="004C255D"/>
    <w:pPr>
      <w:spacing w:after="120" w:line="480" w:lineRule="auto"/>
    </w:pPr>
  </w:style>
  <w:style w:type="character" w:customStyle="1" w:styleId="BodyText2Char">
    <w:name w:val="Body Text 2 Char"/>
    <w:basedOn w:val="DefaultParagraphFont"/>
    <w:link w:val="BodyText2"/>
    <w:uiPriority w:val="99"/>
    <w:semiHidden/>
    <w:rsid w:val="00F66A91"/>
    <w:rPr>
      <w:kern w:val="18"/>
    </w:rPr>
  </w:style>
  <w:style w:type="paragraph" w:styleId="BodyText3">
    <w:name w:val="Body Text 3"/>
    <w:basedOn w:val="Normal"/>
    <w:link w:val="BodyText3Char"/>
    <w:uiPriority w:val="99"/>
    <w:semiHidden/>
    <w:unhideWhenUsed/>
    <w:rsid w:val="004C255D"/>
    <w:pPr>
      <w:spacing w:after="120"/>
    </w:pPr>
    <w:rPr>
      <w:sz w:val="16"/>
      <w:szCs w:val="16"/>
    </w:rPr>
  </w:style>
  <w:style w:type="character" w:customStyle="1" w:styleId="BodyText3Char">
    <w:name w:val="Body Text 3 Char"/>
    <w:basedOn w:val="DefaultParagraphFont"/>
    <w:link w:val="BodyText3"/>
    <w:uiPriority w:val="99"/>
    <w:semiHidden/>
    <w:rsid w:val="00F66A91"/>
    <w:rPr>
      <w:kern w:val="18"/>
      <w:sz w:val="16"/>
      <w:szCs w:val="16"/>
    </w:rPr>
  </w:style>
  <w:style w:type="paragraph" w:styleId="BodyTextFirstIndent">
    <w:name w:val="Body Text First Indent"/>
    <w:basedOn w:val="BodyText"/>
    <w:link w:val="BodyTextFirstIndentChar"/>
    <w:uiPriority w:val="99"/>
    <w:semiHidden/>
    <w:unhideWhenUsed/>
    <w:rsid w:val="004C255D"/>
    <w:pPr>
      <w:spacing w:after="0"/>
      <w:ind w:firstLine="360"/>
    </w:pPr>
  </w:style>
  <w:style w:type="character" w:customStyle="1" w:styleId="BodyTextFirstIndentChar">
    <w:name w:val="Body Text First Indent Char"/>
    <w:basedOn w:val="BodyTextChar"/>
    <w:link w:val="BodyTextFirstIndent"/>
    <w:uiPriority w:val="99"/>
    <w:semiHidden/>
    <w:rsid w:val="00F66A91"/>
    <w:rPr>
      <w:kern w:val="18"/>
    </w:rPr>
  </w:style>
  <w:style w:type="paragraph" w:styleId="BodyTextIndent">
    <w:name w:val="Body Text Indent"/>
    <w:basedOn w:val="Normal"/>
    <w:link w:val="BodyTextIndentChar"/>
    <w:uiPriority w:val="99"/>
    <w:semiHidden/>
    <w:unhideWhenUsed/>
    <w:rsid w:val="004C255D"/>
    <w:pPr>
      <w:spacing w:after="120"/>
      <w:ind w:left="283"/>
    </w:pPr>
  </w:style>
  <w:style w:type="character" w:customStyle="1" w:styleId="BodyTextIndentChar">
    <w:name w:val="Body Text Indent Char"/>
    <w:basedOn w:val="DefaultParagraphFont"/>
    <w:link w:val="BodyTextIndent"/>
    <w:uiPriority w:val="99"/>
    <w:semiHidden/>
    <w:rsid w:val="00F66A91"/>
    <w:rPr>
      <w:kern w:val="18"/>
    </w:rPr>
  </w:style>
  <w:style w:type="paragraph" w:styleId="BodyTextFirstIndent2">
    <w:name w:val="Body Text First Indent 2"/>
    <w:basedOn w:val="BodyTextIndent"/>
    <w:link w:val="BodyTextFirstIndent2Char"/>
    <w:uiPriority w:val="99"/>
    <w:semiHidden/>
    <w:unhideWhenUsed/>
    <w:rsid w:val="004C255D"/>
    <w:pPr>
      <w:spacing w:after="0"/>
      <w:ind w:left="360" w:firstLine="360"/>
    </w:pPr>
  </w:style>
  <w:style w:type="character" w:customStyle="1" w:styleId="BodyTextFirstIndent2Char">
    <w:name w:val="Body Text First Indent 2 Char"/>
    <w:basedOn w:val="BodyTextIndentChar"/>
    <w:link w:val="BodyTextFirstIndent2"/>
    <w:uiPriority w:val="99"/>
    <w:semiHidden/>
    <w:rsid w:val="00F66A91"/>
    <w:rPr>
      <w:kern w:val="18"/>
    </w:rPr>
  </w:style>
  <w:style w:type="paragraph" w:styleId="BodyTextIndent2">
    <w:name w:val="Body Text Indent 2"/>
    <w:basedOn w:val="Normal"/>
    <w:link w:val="BodyTextIndent2Char"/>
    <w:uiPriority w:val="99"/>
    <w:semiHidden/>
    <w:unhideWhenUsed/>
    <w:rsid w:val="004C255D"/>
    <w:pPr>
      <w:spacing w:after="120" w:line="480" w:lineRule="auto"/>
      <w:ind w:left="283"/>
    </w:pPr>
  </w:style>
  <w:style w:type="character" w:customStyle="1" w:styleId="BodyTextIndent2Char">
    <w:name w:val="Body Text Indent 2 Char"/>
    <w:basedOn w:val="DefaultParagraphFont"/>
    <w:link w:val="BodyTextIndent2"/>
    <w:uiPriority w:val="99"/>
    <w:semiHidden/>
    <w:rsid w:val="00F66A91"/>
    <w:rPr>
      <w:kern w:val="18"/>
    </w:rPr>
  </w:style>
  <w:style w:type="paragraph" w:styleId="BodyTextIndent3">
    <w:name w:val="Body Text Indent 3"/>
    <w:basedOn w:val="Normal"/>
    <w:link w:val="BodyTextIndent3Char"/>
    <w:uiPriority w:val="99"/>
    <w:semiHidden/>
    <w:unhideWhenUsed/>
    <w:rsid w:val="004C255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66A91"/>
    <w:rPr>
      <w:kern w:val="18"/>
      <w:sz w:val="16"/>
      <w:szCs w:val="16"/>
    </w:rPr>
  </w:style>
  <w:style w:type="character" w:styleId="BookTitle">
    <w:name w:val="Book Title"/>
    <w:basedOn w:val="DefaultParagraphFont"/>
    <w:uiPriority w:val="33"/>
    <w:semiHidden/>
    <w:unhideWhenUsed/>
    <w:rsid w:val="004C255D"/>
    <w:rPr>
      <w:b/>
      <w:bCs/>
      <w:smallCaps/>
      <w:spacing w:val="5"/>
    </w:rPr>
  </w:style>
  <w:style w:type="paragraph" w:styleId="Closing">
    <w:name w:val="Closing"/>
    <w:basedOn w:val="Normal"/>
    <w:link w:val="ClosingChar"/>
    <w:uiPriority w:val="99"/>
    <w:semiHidden/>
    <w:unhideWhenUsed/>
    <w:rsid w:val="004C255D"/>
    <w:pPr>
      <w:spacing w:line="240" w:lineRule="auto"/>
      <w:ind w:left="4252"/>
    </w:pPr>
  </w:style>
  <w:style w:type="character" w:customStyle="1" w:styleId="ClosingChar">
    <w:name w:val="Closing Char"/>
    <w:basedOn w:val="DefaultParagraphFont"/>
    <w:link w:val="Closing"/>
    <w:uiPriority w:val="99"/>
    <w:semiHidden/>
    <w:rsid w:val="00F66A91"/>
    <w:rPr>
      <w:kern w:val="18"/>
    </w:rPr>
  </w:style>
  <w:style w:type="character" w:styleId="CommentReference">
    <w:name w:val="annotation reference"/>
    <w:basedOn w:val="DefaultParagraphFont"/>
    <w:uiPriority w:val="99"/>
    <w:semiHidden/>
    <w:unhideWhenUsed/>
    <w:rsid w:val="004C255D"/>
    <w:rPr>
      <w:sz w:val="16"/>
      <w:szCs w:val="16"/>
    </w:rPr>
  </w:style>
  <w:style w:type="paragraph" w:styleId="Date">
    <w:name w:val="Date"/>
    <w:basedOn w:val="Normal"/>
    <w:next w:val="Normal"/>
    <w:link w:val="DateChar"/>
    <w:uiPriority w:val="99"/>
    <w:semiHidden/>
    <w:unhideWhenUsed/>
    <w:rsid w:val="004C255D"/>
  </w:style>
  <w:style w:type="character" w:customStyle="1" w:styleId="DateChar">
    <w:name w:val="Date Char"/>
    <w:basedOn w:val="DefaultParagraphFont"/>
    <w:link w:val="Date"/>
    <w:uiPriority w:val="99"/>
    <w:semiHidden/>
    <w:rsid w:val="00F66A91"/>
    <w:rPr>
      <w:kern w:val="18"/>
    </w:rPr>
  </w:style>
  <w:style w:type="paragraph" w:styleId="DocumentMap">
    <w:name w:val="Document Map"/>
    <w:basedOn w:val="Normal"/>
    <w:link w:val="DocumentMapChar"/>
    <w:uiPriority w:val="99"/>
    <w:semiHidden/>
    <w:unhideWhenUsed/>
    <w:rsid w:val="004C255D"/>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66A91"/>
    <w:rPr>
      <w:rFonts w:ascii="Tahoma" w:hAnsi="Tahoma" w:cs="Tahoma"/>
      <w:kern w:val="18"/>
      <w:sz w:val="16"/>
      <w:szCs w:val="16"/>
    </w:rPr>
  </w:style>
  <w:style w:type="paragraph" w:styleId="E-mailSignature">
    <w:name w:val="E-mail Signature"/>
    <w:basedOn w:val="Normal"/>
    <w:link w:val="E-mailSignatureChar"/>
    <w:uiPriority w:val="99"/>
    <w:semiHidden/>
    <w:unhideWhenUsed/>
    <w:rsid w:val="004C255D"/>
    <w:pPr>
      <w:spacing w:line="240" w:lineRule="auto"/>
    </w:pPr>
  </w:style>
  <w:style w:type="character" w:customStyle="1" w:styleId="E-mailSignatureChar">
    <w:name w:val="E-mail Signature Char"/>
    <w:basedOn w:val="DefaultParagraphFont"/>
    <w:link w:val="E-mailSignature"/>
    <w:uiPriority w:val="99"/>
    <w:semiHidden/>
    <w:rsid w:val="00F66A91"/>
    <w:rPr>
      <w:kern w:val="18"/>
    </w:rPr>
  </w:style>
  <w:style w:type="character" w:styleId="Emphasis">
    <w:name w:val="Emphasis"/>
    <w:basedOn w:val="DefaultParagraphFont"/>
    <w:uiPriority w:val="20"/>
    <w:semiHidden/>
    <w:unhideWhenUsed/>
    <w:rsid w:val="004C255D"/>
    <w:rPr>
      <w:i/>
      <w:iCs/>
    </w:rPr>
  </w:style>
  <w:style w:type="character" w:styleId="EndnoteReference">
    <w:name w:val="endnote reference"/>
    <w:basedOn w:val="DefaultParagraphFont"/>
    <w:uiPriority w:val="99"/>
    <w:semiHidden/>
    <w:unhideWhenUsed/>
    <w:rsid w:val="004C255D"/>
    <w:rPr>
      <w:vertAlign w:val="superscript"/>
    </w:rPr>
  </w:style>
  <w:style w:type="paragraph" w:styleId="EndnoteText">
    <w:name w:val="endnote text"/>
    <w:basedOn w:val="Normal"/>
    <w:link w:val="EndnoteTextChar"/>
    <w:uiPriority w:val="99"/>
    <w:semiHidden/>
    <w:unhideWhenUsed/>
    <w:rsid w:val="004C255D"/>
    <w:pPr>
      <w:spacing w:line="240" w:lineRule="auto"/>
    </w:pPr>
    <w:rPr>
      <w:szCs w:val="20"/>
    </w:rPr>
  </w:style>
  <w:style w:type="character" w:customStyle="1" w:styleId="EndnoteTextChar">
    <w:name w:val="Endnote Text Char"/>
    <w:basedOn w:val="DefaultParagraphFont"/>
    <w:link w:val="EndnoteText"/>
    <w:uiPriority w:val="99"/>
    <w:semiHidden/>
    <w:rsid w:val="00F66A91"/>
    <w:rPr>
      <w:kern w:val="18"/>
      <w:sz w:val="20"/>
      <w:szCs w:val="20"/>
    </w:rPr>
  </w:style>
  <w:style w:type="paragraph" w:styleId="EnvelopeAddress">
    <w:name w:val="envelope address"/>
    <w:basedOn w:val="Normal"/>
    <w:uiPriority w:val="99"/>
    <w:semiHidden/>
    <w:unhideWhenUsed/>
    <w:rsid w:val="004C255D"/>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4C255D"/>
    <w:pPr>
      <w:spacing w:line="240" w:lineRule="auto"/>
    </w:pPr>
    <w:rPr>
      <w:rFonts w:asciiTheme="majorHAnsi" w:eastAsiaTheme="majorEastAsia" w:hAnsiTheme="majorHAnsi" w:cstheme="majorBidi"/>
      <w:szCs w:val="20"/>
    </w:rPr>
  </w:style>
  <w:style w:type="character" w:styleId="HTMLAcronym">
    <w:name w:val="HTML Acronym"/>
    <w:basedOn w:val="DefaultParagraphFont"/>
    <w:uiPriority w:val="99"/>
    <w:semiHidden/>
    <w:unhideWhenUsed/>
    <w:rsid w:val="004C255D"/>
  </w:style>
  <w:style w:type="paragraph" w:styleId="HTMLAddress">
    <w:name w:val="HTML Address"/>
    <w:basedOn w:val="Normal"/>
    <w:link w:val="HTMLAddressChar"/>
    <w:uiPriority w:val="99"/>
    <w:semiHidden/>
    <w:unhideWhenUsed/>
    <w:rsid w:val="004C255D"/>
    <w:pPr>
      <w:spacing w:line="240" w:lineRule="auto"/>
    </w:pPr>
    <w:rPr>
      <w:i/>
      <w:iCs/>
    </w:rPr>
  </w:style>
  <w:style w:type="character" w:customStyle="1" w:styleId="HTMLAddressChar">
    <w:name w:val="HTML Address Char"/>
    <w:basedOn w:val="DefaultParagraphFont"/>
    <w:link w:val="HTMLAddress"/>
    <w:uiPriority w:val="99"/>
    <w:semiHidden/>
    <w:rsid w:val="00F66A91"/>
    <w:rPr>
      <w:i/>
      <w:iCs/>
      <w:kern w:val="18"/>
    </w:rPr>
  </w:style>
  <w:style w:type="character" w:styleId="HTMLCite">
    <w:name w:val="HTML Cite"/>
    <w:basedOn w:val="DefaultParagraphFont"/>
    <w:uiPriority w:val="99"/>
    <w:semiHidden/>
    <w:unhideWhenUsed/>
    <w:rsid w:val="004C255D"/>
    <w:rPr>
      <w:i/>
      <w:iCs/>
    </w:rPr>
  </w:style>
  <w:style w:type="character" w:styleId="HTMLCode">
    <w:name w:val="HTML Code"/>
    <w:basedOn w:val="DefaultParagraphFont"/>
    <w:uiPriority w:val="99"/>
    <w:semiHidden/>
    <w:unhideWhenUsed/>
    <w:rsid w:val="004C255D"/>
    <w:rPr>
      <w:rFonts w:ascii="Consolas" w:hAnsi="Consolas"/>
      <w:sz w:val="20"/>
      <w:szCs w:val="20"/>
    </w:rPr>
  </w:style>
  <w:style w:type="character" w:styleId="HTMLDefinition">
    <w:name w:val="HTML Definition"/>
    <w:basedOn w:val="DefaultParagraphFont"/>
    <w:uiPriority w:val="99"/>
    <w:semiHidden/>
    <w:unhideWhenUsed/>
    <w:rsid w:val="004C255D"/>
    <w:rPr>
      <w:i/>
      <w:iCs/>
    </w:rPr>
  </w:style>
  <w:style w:type="character" w:styleId="HTMLKeyboard">
    <w:name w:val="HTML Keyboard"/>
    <w:basedOn w:val="DefaultParagraphFont"/>
    <w:uiPriority w:val="99"/>
    <w:semiHidden/>
    <w:unhideWhenUsed/>
    <w:rsid w:val="004C255D"/>
    <w:rPr>
      <w:rFonts w:ascii="Consolas" w:hAnsi="Consolas"/>
      <w:sz w:val="20"/>
      <w:szCs w:val="20"/>
    </w:rPr>
  </w:style>
  <w:style w:type="paragraph" w:styleId="HTMLPreformatted">
    <w:name w:val="HTML Preformatted"/>
    <w:basedOn w:val="Normal"/>
    <w:link w:val="HTMLPreformattedChar"/>
    <w:uiPriority w:val="99"/>
    <w:semiHidden/>
    <w:unhideWhenUsed/>
    <w:rsid w:val="004C255D"/>
    <w:pPr>
      <w:spacing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F66A91"/>
    <w:rPr>
      <w:rFonts w:ascii="Consolas" w:hAnsi="Consolas"/>
      <w:kern w:val="18"/>
      <w:sz w:val="20"/>
      <w:szCs w:val="20"/>
    </w:rPr>
  </w:style>
  <w:style w:type="character" w:styleId="HTMLSample">
    <w:name w:val="HTML Sample"/>
    <w:basedOn w:val="DefaultParagraphFont"/>
    <w:uiPriority w:val="99"/>
    <w:semiHidden/>
    <w:unhideWhenUsed/>
    <w:rsid w:val="004C255D"/>
    <w:rPr>
      <w:rFonts w:ascii="Consolas" w:hAnsi="Consolas"/>
      <w:sz w:val="24"/>
      <w:szCs w:val="24"/>
    </w:rPr>
  </w:style>
  <w:style w:type="character" w:styleId="HTMLTypewriter">
    <w:name w:val="HTML Typewriter"/>
    <w:basedOn w:val="DefaultParagraphFont"/>
    <w:uiPriority w:val="99"/>
    <w:semiHidden/>
    <w:unhideWhenUsed/>
    <w:rsid w:val="004C255D"/>
    <w:rPr>
      <w:rFonts w:ascii="Consolas" w:hAnsi="Consolas"/>
      <w:sz w:val="20"/>
      <w:szCs w:val="20"/>
    </w:rPr>
  </w:style>
  <w:style w:type="character" w:styleId="HTMLVariable">
    <w:name w:val="HTML Variable"/>
    <w:basedOn w:val="DefaultParagraphFont"/>
    <w:uiPriority w:val="99"/>
    <w:semiHidden/>
    <w:unhideWhenUsed/>
    <w:rsid w:val="004C255D"/>
    <w:rPr>
      <w:i/>
      <w:iCs/>
    </w:rPr>
  </w:style>
  <w:style w:type="paragraph" w:styleId="Index1">
    <w:name w:val="index 1"/>
    <w:basedOn w:val="Normal"/>
    <w:next w:val="Normal"/>
    <w:autoRedefine/>
    <w:uiPriority w:val="99"/>
    <w:semiHidden/>
    <w:unhideWhenUsed/>
    <w:rsid w:val="004C255D"/>
    <w:pPr>
      <w:tabs>
        <w:tab w:val="clear" w:pos="284"/>
      </w:tabs>
      <w:spacing w:line="240" w:lineRule="auto"/>
      <w:ind w:left="180" w:hanging="180"/>
    </w:pPr>
  </w:style>
  <w:style w:type="paragraph" w:styleId="Index2">
    <w:name w:val="index 2"/>
    <w:basedOn w:val="Normal"/>
    <w:next w:val="Normal"/>
    <w:autoRedefine/>
    <w:uiPriority w:val="99"/>
    <w:semiHidden/>
    <w:unhideWhenUsed/>
    <w:rsid w:val="004C255D"/>
    <w:pPr>
      <w:tabs>
        <w:tab w:val="clear" w:pos="284"/>
      </w:tabs>
      <w:spacing w:line="240" w:lineRule="auto"/>
      <w:ind w:left="360" w:hanging="180"/>
    </w:pPr>
  </w:style>
  <w:style w:type="paragraph" w:styleId="Index3">
    <w:name w:val="index 3"/>
    <w:basedOn w:val="Normal"/>
    <w:next w:val="Normal"/>
    <w:autoRedefine/>
    <w:uiPriority w:val="99"/>
    <w:semiHidden/>
    <w:unhideWhenUsed/>
    <w:rsid w:val="004C255D"/>
    <w:pPr>
      <w:tabs>
        <w:tab w:val="clear" w:pos="284"/>
      </w:tabs>
      <w:spacing w:line="240" w:lineRule="auto"/>
      <w:ind w:left="540" w:hanging="180"/>
    </w:pPr>
  </w:style>
  <w:style w:type="paragraph" w:styleId="Index4">
    <w:name w:val="index 4"/>
    <w:basedOn w:val="Normal"/>
    <w:next w:val="Normal"/>
    <w:autoRedefine/>
    <w:uiPriority w:val="99"/>
    <w:semiHidden/>
    <w:unhideWhenUsed/>
    <w:rsid w:val="004C255D"/>
    <w:pPr>
      <w:tabs>
        <w:tab w:val="clear" w:pos="284"/>
      </w:tabs>
      <w:spacing w:line="240" w:lineRule="auto"/>
      <w:ind w:left="720" w:hanging="180"/>
    </w:pPr>
  </w:style>
  <w:style w:type="paragraph" w:styleId="Index5">
    <w:name w:val="index 5"/>
    <w:basedOn w:val="Normal"/>
    <w:next w:val="Normal"/>
    <w:autoRedefine/>
    <w:uiPriority w:val="99"/>
    <w:semiHidden/>
    <w:unhideWhenUsed/>
    <w:rsid w:val="004C255D"/>
    <w:pPr>
      <w:tabs>
        <w:tab w:val="clear" w:pos="284"/>
      </w:tabs>
      <w:spacing w:line="240" w:lineRule="auto"/>
      <w:ind w:left="900" w:hanging="180"/>
    </w:pPr>
  </w:style>
  <w:style w:type="paragraph" w:styleId="Index6">
    <w:name w:val="index 6"/>
    <w:basedOn w:val="Normal"/>
    <w:next w:val="Normal"/>
    <w:autoRedefine/>
    <w:uiPriority w:val="99"/>
    <w:semiHidden/>
    <w:unhideWhenUsed/>
    <w:rsid w:val="004C255D"/>
    <w:pPr>
      <w:tabs>
        <w:tab w:val="clear" w:pos="284"/>
      </w:tabs>
      <w:spacing w:line="240" w:lineRule="auto"/>
      <w:ind w:left="1080" w:hanging="180"/>
    </w:pPr>
  </w:style>
  <w:style w:type="paragraph" w:styleId="Index7">
    <w:name w:val="index 7"/>
    <w:basedOn w:val="Normal"/>
    <w:next w:val="Normal"/>
    <w:autoRedefine/>
    <w:uiPriority w:val="99"/>
    <w:semiHidden/>
    <w:unhideWhenUsed/>
    <w:rsid w:val="004C255D"/>
    <w:pPr>
      <w:tabs>
        <w:tab w:val="clear" w:pos="284"/>
      </w:tabs>
      <w:spacing w:line="240" w:lineRule="auto"/>
      <w:ind w:left="1260" w:hanging="180"/>
    </w:pPr>
  </w:style>
  <w:style w:type="paragraph" w:styleId="Index8">
    <w:name w:val="index 8"/>
    <w:basedOn w:val="Normal"/>
    <w:next w:val="Normal"/>
    <w:autoRedefine/>
    <w:uiPriority w:val="99"/>
    <w:semiHidden/>
    <w:unhideWhenUsed/>
    <w:rsid w:val="004C255D"/>
    <w:pPr>
      <w:tabs>
        <w:tab w:val="clear" w:pos="284"/>
      </w:tabs>
      <w:spacing w:line="240" w:lineRule="auto"/>
      <w:ind w:left="1440" w:hanging="180"/>
    </w:pPr>
  </w:style>
  <w:style w:type="paragraph" w:styleId="Index9">
    <w:name w:val="index 9"/>
    <w:basedOn w:val="Normal"/>
    <w:next w:val="Normal"/>
    <w:autoRedefine/>
    <w:uiPriority w:val="99"/>
    <w:semiHidden/>
    <w:unhideWhenUsed/>
    <w:rsid w:val="004C255D"/>
    <w:pPr>
      <w:tabs>
        <w:tab w:val="clear" w:pos="284"/>
      </w:tabs>
      <w:spacing w:line="240" w:lineRule="auto"/>
      <w:ind w:left="1620" w:hanging="180"/>
    </w:pPr>
  </w:style>
  <w:style w:type="paragraph" w:styleId="IndexHeading">
    <w:name w:val="index heading"/>
    <w:basedOn w:val="Normal"/>
    <w:next w:val="Index1"/>
    <w:uiPriority w:val="99"/>
    <w:semiHidden/>
    <w:unhideWhenUsed/>
    <w:rsid w:val="004C255D"/>
    <w:rPr>
      <w:rFonts w:asciiTheme="majorHAnsi" w:eastAsiaTheme="majorEastAsia" w:hAnsiTheme="majorHAnsi" w:cstheme="majorBidi"/>
      <w:b/>
      <w:bCs/>
    </w:rPr>
  </w:style>
  <w:style w:type="character" w:styleId="IntenseEmphasis">
    <w:name w:val="Intense Emphasis"/>
    <w:basedOn w:val="DefaultParagraphFont"/>
    <w:uiPriority w:val="21"/>
    <w:semiHidden/>
    <w:unhideWhenUsed/>
    <w:rsid w:val="004C255D"/>
    <w:rPr>
      <w:b/>
      <w:bCs/>
      <w:i/>
      <w:iCs/>
      <w:color w:val="4F81BD" w:themeColor="accent1"/>
    </w:rPr>
  </w:style>
  <w:style w:type="paragraph" w:styleId="IntenseQuote">
    <w:name w:val="Intense Quote"/>
    <w:basedOn w:val="Normal"/>
    <w:next w:val="Normal"/>
    <w:link w:val="IntenseQuoteChar"/>
    <w:uiPriority w:val="30"/>
    <w:semiHidden/>
    <w:unhideWhenUsed/>
    <w:rsid w:val="004C255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F66A91"/>
    <w:rPr>
      <w:b/>
      <w:bCs/>
      <w:i/>
      <w:iCs/>
      <w:color w:val="4F81BD" w:themeColor="accent1"/>
      <w:kern w:val="18"/>
    </w:rPr>
  </w:style>
  <w:style w:type="character" w:styleId="IntenseReference">
    <w:name w:val="Intense Reference"/>
    <w:basedOn w:val="DefaultParagraphFont"/>
    <w:uiPriority w:val="32"/>
    <w:semiHidden/>
    <w:unhideWhenUsed/>
    <w:rsid w:val="004C255D"/>
    <w:rPr>
      <w:b/>
      <w:bCs/>
      <w:smallCaps/>
      <w:color w:val="C0504D" w:themeColor="accent2"/>
      <w:spacing w:val="5"/>
      <w:u w:val="single"/>
    </w:rPr>
  </w:style>
  <w:style w:type="character" w:styleId="LineNumber">
    <w:name w:val="line number"/>
    <w:basedOn w:val="DefaultParagraphFont"/>
    <w:uiPriority w:val="99"/>
    <w:semiHidden/>
    <w:unhideWhenUsed/>
    <w:rsid w:val="004C255D"/>
  </w:style>
  <w:style w:type="paragraph" w:styleId="List">
    <w:name w:val="List"/>
    <w:basedOn w:val="Normal"/>
    <w:uiPriority w:val="99"/>
    <w:semiHidden/>
    <w:unhideWhenUsed/>
    <w:rsid w:val="004C255D"/>
    <w:pPr>
      <w:ind w:left="283" w:hanging="283"/>
      <w:contextualSpacing/>
    </w:pPr>
  </w:style>
  <w:style w:type="paragraph" w:styleId="List2">
    <w:name w:val="List 2"/>
    <w:basedOn w:val="Normal"/>
    <w:uiPriority w:val="99"/>
    <w:semiHidden/>
    <w:unhideWhenUsed/>
    <w:rsid w:val="004C255D"/>
    <w:pPr>
      <w:ind w:left="566" w:hanging="283"/>
      <w:contextualSpacing/>
    </w:pPr>
  </w:style>
  <w:style w:type="paragraph" w:styleId="List3">
    <w:name w:val="List 3"/>
    <w:basedOn w:val="Normal"/>
    <w:uiPriority w:val="99"/>
    <w:semiHidden/>
    <w:unhideWhenUsed/>
    <w:rsid w:val="004C255D"/>
    <w:pPr>
      <w:ind w:left="849" w:hanging="283"/>
      <w:contextualSpacing/>
    </w:pPr>
  </w:style>
  <w:style w:type="paragraph" w:styleId="List4">
    <w:name w:val="List 4"/>
    <w:basedOn w:val="Normal"/>
    <w:uiPriority w:val="99"/>
    <w:semiHidden/>
    <w:unhideWhenUsed/>
    <w:rsid w:val="004C255D"/>
    <w:pPr>
      <w:ind w:left="1132" w:hanging="283"/>
      <w:contextualSpacing/>
    </w:pPr>
  </w:style>
  <w:style w:type="paragraph" w:styleId="List5">
    <w:name w:val="List 5"/>
    <w:basedOn w:val="Normal"/>
    <w:uiPriority w:val="99"/>
    <w:semiHidden/>
    <w:unhideWhenUsed/>
    <w:rsid w:val="004C255D"/>
    <w:pPr>
      <w:ind w:left="1415" w:hanging="283"/>
      <w:contextualSpacing/>
    </w:pPr>
  </w:style>
  <w:style w:type="paragraph" w:styleId="ListBullet4">
    <w:name w:val="List Bullet 4"/>
    <w:basedOn w:val="Normal"/>
    <w:uiPriority w:val="99"/>
    <w:semiHidden/>
    <w:unhideWhenUsed/>
    <w:rsid w:val="004C255D"/>
    <w:pPr>
      <w:numPr>
        <w:numId w:val="4"/>
      </w:numPr>
      <w:contextualSpacing/>
    </w:pPr>
  </w:style>
  <w:style w:type="paragraph" w:styleId="ListBullet5">
    <w:name w:val="List Bullet 5"/>
    <w:basedOn w:val="Normal"/>
    <w:uiPriority w:val="99"/>
    <w:semiHidden/>
    <w:unhideWhenUsed/>
    <w:rsid w:val="004C255D"/>
    <w:pPr>
      <w:numPr>
        <w:numId w:val="14"/>
      </w:numPr>
      <w:contextualSpacing/>
    </w:pPr>
  </w:style>
  <w:style w:type="paragraph" w:styleId="ListContinue">
    <w:name w:val="List Continue"/>
    <w:basedOn w:val="Normal"/>
    <w:uiPriority w:val="99"/>
    <w:semiHidden/>
    <w:unhideWhenUsed/>
    <w:rsid w:val="004C255D"/>
    <w:pPr>
      <w:spacing w:after="120"/>
      <w:ind w:left="283"/>
      <w:contextualSpacing/>
    </w:pPr>
  </w:style>
  <w:style w:type="paragraph" w:styleId="ListContinue2">
    <w:name w:val="List Continue 2"/>
    <w:basedOn w:val="Normal"/>
    <w:uiPriority w:val="99"/>
    <w:semiHidden/>
    <w:unhideWhenUsed/>
    <w:rsid w:val="004C255D"/>
    <w:pPr>
      <w:spacing w:after="120"/>
      <w:ind w:left="566"/>
      <w:contextualSpacing/>
    </w:pPr>
  </w:style>
  <w:style w:type="paragraph" w:styleId="ListContinue3">
    <w:name w:val="List Continue 3"/>
    <w:basedOn w:val="Normal"/>
    <w:uiPriority w:val="99"/>
    <w:semiHidden/>
    <w:unhideWhenUsed/>
    <w:rsid w:val="004C255D"/>
    <w:pPr>
      <w:spacing w:after="120"/>
      <w:ind w:left="849"/>
      <w:contextualSpacing/>
    </w:pPr>
  </w:style>
  <w:style w:type="paragraph" w:styleId="ListContinue4">
    <w:name w:val="List Continue 4"/>
    <w:basedOn w:val="Normal"/>
    <w:uiPriority w:val="99"/>
    <w:semiHidden/>
    <w:unhideWhenUsed/>
    <w:rsid w:val="004C255D"/>
    <w:pPr>
      <w:spacing w:after="120"/>
      <w:ind w:left="1132"/>
      <w:contextualSpacing/>
    </w:pPr>
  </w:style>
  <w:style w:type="paragraph" w:styleId="ListContinue5">
    <w:name w:val="List Continue 5"/>
    <w:basedOn w:val="Normal"/>
    <w:uiPriority w:val="99"/>
    <w:semiHidden/>
    <w:unhideWhenUsed/>
    <w:rsid w:val="004C255D"/>
    <w:pPr>
      <w:spacing w:after="120"/>
      <w:ind w:left="1415"/>
      <w:contextualSpacing/>
    </w:pPr>
  </w:style>
  <w:style w:type="paragraph" w:styleId="ListNumber4">
    <w:name w:val="List Number 4"/>
    <w:basedOn w:val="Normal"/>
    <w:uiPriority w:val="99"/>
    <w:semiHidden/>
    <w:unhideWhenUsed/>
    <w:rsid w:val="004C255D"/>
    <w:pPr>
      <w:numPr>
        <w:numId w:val="6"/>
      </w:numPr>
      <w:contextualSpacing/>
    </w:pPr>
  </w:style>
  <w:style w:type="paragraph" w:styleId="ListNumber5">
    <w:name w:val="List Number 5"/>
    <w:basedOn w:val="Normal"/>
    <w:uiPriority w:val="99"/>
    <w:semiHidden/>
    <w:unhideWhenUsed/>
    <w:rsid w:val="004C255D"/>
    <w:pPr>
      <w:numPr>
        <w:numId w:val="7"/>
      </w:numPr>
      <w:contextualSpacing/>
    </w:pPr>
  </w:style>
  <w:style w:type="paragraph" w:styleId="ListParagraph">
    <w:name w:val="List Paragraph"/>
    <w:basedOn w:val="Normal"/>
    <w:uiPriority w:val="34"/>
    <w:unhideWhenUsed/>
    <w:rsid w:val="004C255D"/>
    <w:pPr>
      <w:ind w:left="720"/>
      <w:contextualSpacing/>
    </w:pPr>
  </w:style>
  <w:style w:type="paragraph" w:styleId="MacroText">
    <w:name w:val="macro"/>
    <w:link w:val="MacroTextChar"/>
    <w:uiPriority w:val="99"/>
    <w:semiHidden/>
    <w:unhideWhenUsed/>
    <w:rsid w:val="004C255D"/>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hAnsi="Consolas"/>
      <w:sz w:val="20"/>
      <w:szCs w:val="20"/>
    </w:rPr>
  </w:style>
  <w:style w:type="character" w:customStyle="1" w:styleId="MacroTextChar">
    <w:name w:val="Macro Text Char"/>
    <w:basedOn w:val="DefaultParagraphFont"/>
    <w:link w:val="MacroText"/>
    <w:uiPriority w:val="99"/>
    <w:semiHidden/>
    <w:rsid w:val="00F66A91"/>
    <w:rPr>
      <w:rFonts w:ascii="Consolas" w:hAnsi="Consolas"/>
      <w:sz w:val="20"/>
      <w:szCs w:val="20"/>
    </w:rPr>
  </w:style>
  <w:style w:type="paragraph" w:styleId="MessageHeader">
    <w:name w:val="Message Header"/>
    <w:basedOn w:val="Normal"/>
    <w:link w:val="MessageHeaderChar"/>
    <w:uiPriority w:val="99"/>
    <w:semiHidden/>
    <w:unhideWhenUsed/>
    <w:rsid w:val="004C255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F66A91"/>
    <w:rPr>
      <w:rFonts w:asciiTheme="majorHAnsi" w:eastAsiaTheme="majorEastAsia" w:hAnsiTheme="majorHAnsi" w:cstheme="majorBidi"/>
      <w:kern w:val="18"/>
      <w:sz w:val="24"/>
      <w:szCs w:val="24"/>
      <w:shd w:val="pct20" w:color="auto" w:fill="auto"/>
    </w:rPr>
  </w:style>
  <w:style w:type="paragraph" w:styleId="NoSpacing">
    <w:name w:val="No Spacing"/>
    <w:uiPriority w:val="1"/>
    <w:semiHidden/>
    <w:unhideWhenUsed/>
    <w:rsid w:val="004C255D"/>
    <w:pPr>
      <w:tabs>
        <w:tab w:val="left" w:pos="284"/>
      </w:tabs>
    </w:pPr>
  </w:style>
  <w:style w:type="paragraph" w:styleId="NormalWeb">
    <w:name w:val="Normal (Web)"/>
    <w:basedOn w:val="Normal"/>
    <w:uiPriority w:val="99"/>
    <w:semiHidden/>
    <w:unhideWhenUsed/>
    <w:rsid w:val="004C255D"/>
    <w:rPr>
      <w:rFonts w:ascii="Times New Roman" w:hAnsi="Times New Roman" w:cs="Times New Roman"/>
      <w:sz w:val="24"/>
      <w:szCs w:val="24"/>
    </w:rPr>
  </w:style>
  <w:style w:type="paragraph" w:styleId="NormalIndent">
    <w:name w:val="Normal Indent"/>
    <w:basedOn w:val="Normal"/>
    <w:uiPriority w:val="99"/>
    <w:semiHidden/>
    <w:unhideWhenUsed/>
    <w:rsid w:val="004C255D"/>
    <w:pPr>
      <w:ind w:left="720"/>
    </w:pPr>
  </w:style>
  <w:style w:type="paragraph" w:styleId="NoteHeading">
    <w:name w:val="Note Heading"/>
    <w:basedOn w:val="Normal"/>
    <w:next w:val="Normal"/>
    <w:link w:val="NoteHeadingChar"/>
    <w:uiPriority w:val="99"/>
    <w:semiHidden/>
    <w:unhideWhenUsed/>
    <w:rsid w:val="004C255D"/>
    <w:pPr>
      <w:spacing w:line="240" w:lineRule="auto"/>
    </w:pPr>
  </w:style>
  <w:style w:type="character" w:customStyle="1" w:styleId="NoteHeadingChar">
    <w:name w:val="Note Heading Char"/>
    <w:basedOn w:val="DefaultParagraphFont"/>
    <w:link w:val="NoteHeading"/>
    <w:uiPriority w:val="99"/>
    <w:semiHidden/>
    <w:rsid w:val="00F66A91"/>
    <w:rPr>
      <w:kern w:val="18"/>
    </w:rPr>
  </w:style>
  <w:style w:type="character" w:styleId="PageNumber">
    <w:name w:val="page number"/>
    <w:basedOn w:val="DefaultParagraphFont"/>
    <w:uiPriority w:val="99"/>
    <w:semiHidden/>
    <w:unhideWhenUsed/>
    <w:rsid w:val="004C255D"/>
  </w:style>
  <w:style w:type="character" w:styleId="PlaceholderText">
    <w:name w:val="Placeholder Text"/>
    <w:basedOn w:val="DefaultParagraphFont"/>
    <w:uiPriority w:val="99"/>
    <w:semiHidden/>
    <w:unhideWhenUsed/>
    <w:rsid w:val="004C255D"/>
    <w:rPr>
      <w:color w:val="808080"/>
    </w:rPr>
  </w:style>
  <w:style w:type="paragraph" w:styleId="PlainText">
    <w:name w:val="Plain Text"/>
    <w:basedOn w:val="Normal"/>
    <w:link w:val="PlainTextChar"/>
    <w:uiPriority w:val="99"/>
    <w:semiHidden/>
    <w:unhideWhenUsed/>
    <w:rsid w:val="004C255D"/>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F66A91"/>
    <w:rPr>
      <w:rFonts w:ascii="Consolas" w:hAnsi="Consolas"/>
      <w:kern w:val="18"/>
      <w:sz w:val="21"/>
      <w:szCs w:val="21"/>
    </w:rPr>
  </w:style>
  <w:style w:type="paragraph" w:styleId="Salutation">
    <w:name w:val="Salutation"/>
    <w:basedOn w:val="Normal"/>
    <w:next w:val="Normal"/>
    <w:link w:val="SalutationChar"/>
    <w:uiPriority w:val="99"/>
    <w:semiHidden/>
    <w:unhideWhenUsed/>
    <w:rsid w:val="004C255D"/>
  </w:style>
  <w:style w:type="character" w:customStyle="1" w:styleId="SalutationChar">
    <w:name w:val="Salutation Char"/>
    <w:basedOn w:val="DefaultParagraphFont"/>
    <w:link w:val="Salutation"/>
    <w:uiPriority w:val="99"/>
    <w:semiHidden/>
    <w:rsid w:val="00F66A91"/>
    <w:rPr>
      <w:kern w:val="18"/>
    </w:rPr>
  </w:style>
  <w:style w:type="paragraph" w:styleId="Signature">
    <w:name w:val="Signature"/>
    <w:basedOn w:val="Normal"/>
    <w:link w:val="SignatureChar"/>
    <w:uiPriority w:val="99"/>
    <w:semiHidden/>
    <w:unhideWhenUsed/>
    <w:rsid w:val="004C255D"/>
    <w:pPr>
      <w:spacing w:line="240" w:lineRule="auto"/>
      <w:ind w:left="4252"/>
    </w:pPr>
  </w:style>
  <w:style w:type="character" w:customStyle="1" w:styleId="SignatureChar">
    <w:name w:val="Signature Char"/>
    <w:basedOn w:val="DefaultParagraphFont"/>
    <w:link w:val="Signature"/>
    <w:uiPriority w:val="99"/>
    <w:semiHidden/>
    <w:rsid w:val="00F66A91"/>
    <w:rPr>
      <w:kern w:val="18"/>
    </w:rPr>
  </w:style>
  <w:style w:type="character" w:styleId="SubtleEmphasis">
    <w:name w:val="Subtle Emphasis"/>
    <w:basedOn w:val="DefaultParagraphFont"/>
    <w:uiPriority w:val="19"/>
    <w:semiHidden/>
    <w:unhideWhenUsed/>
    <w:rsid w:val="004C255D"/>
    <w:rPr>
      <w:i/>
      <w:iCs/>
      <w:color w:val="808080" w:themeColor="text1" w:themeTint="7F"/>
    </w:rPr>
  </w:style>
  <w:style w:type="character" w:styleId="SubtleReference">
    <w:name w:val="Subtle Reference"/>
    <w:basedOn w:val="DefaultParagraphFont"/>
    <w:uiPriority w:val="31"/>
    <w:semiHidden/>
    <w:unhideWhenUsed/>
    <w:rsid w:val="004C255D"/>
    <w:rPr>
      <w:smallCaps/>
      <w:color w:val="C0504D" w:themeColor="accent2"/>
      <w:u w:val="single"/>
    </w:rPr>
  </w:style>
  <w:style w:type="paragraph" w:styleId="TableofAuthorities">
    <w:name w:val="table of authorities"/>
    <w:basedOn w:val="Normal"/>
    <w:next w:val="Normal"/>
    <w:uiPriority w:val="99"/>
    <w:semiHidden/>
    <w:unhideWhenUsed/>
    <w:rsid w:val="004C255D"/>
    <w:pPr>
      <w:tabs>
        <w:tab w:val="clear" w:pos="284"/>
      </w:tabs>
      <w:ind w:left="180" w:hanging="180"/>
    </w:pPr>
  </w:style>
  <w:style w:type="paragraph" w:styleId="TOAHeading">
    <w:name w:val="toa heading"/>
    <w:basedOn w:val="Normal"/>
    <w:next w:val="Normal"/>
    <w:uiPriority w:val="99"/>
    <w:semiHidden/>
    <w:unhideWhenUsed/>
    <w:rsid w:val="004C255D"/>
    <w:pPr>
      <w:spacing w:before="120"/>
    </w:pPr>
    <w:rPr>
      <w:rFonts w:asciiTheme="majorHAnsi" w:eastAsiaTheme="majorEastAsia" w:hAnsiTheme="majorHAnsi" w:cstheme="majorBidi"/>
      <w:b/>
      <w:bCs/>
      <w:sz w:val="24"/>
      <w:szCs w:val="24"/>
    </w:rPr>
  </w:style>
  <w:style w:type="paragraph" w:styleId="TOC4">
    <w:name w:val="toc 4"/>
    <w:basedOn w:val="Normal"/>
    <w:next w:val="Normal"/>
    <w:autoRedefine/>
    <w:uiPriority w:val="39"/>
    <w:unhideWhenUsed/>
    <w:rsid w:val="003964F2"/>
    <w:pPr>
      <w:tabs>
        <w:tab w:val="clear" w:pos="284"/>
        <w:tab w:val="right" w:leader="dot" w:pos="9026"/>
      </w:tabs>
      <w:spacing w:after="40"/>
    </w:pPr>
  </w:style>
  <w:style w:type="paragraph" w:styleId="TOC5">
    <w:name w:val="toc 5"/>
    <w:basedOn w:val="Normal"/>
    <w:next w:val="Normal"/>
    <w:autoRedefine/>
    <w:uiPriority w:val="39"/>
    <w:semiHidden/>
    <w:unhideWhenUsed/>
    <w:rsid w:val="004C255D"/>
    <w:pPr>
      <w:tabs>
        <w:tab w:val="clear" w:pos="284"/>
      </w:tabs>
      <w:spacing w:after="100"/>
      <w:ind w:left="720"/>
    </w:pPr>
  </w:style>
  <w:style w:type="paragraph" w:styleId="TOC6">
    <w:name w:val="toc 6"/>
    <w:basedOn w:val="Normal"/>
    <w:next w:val="Normal"/>
    <w:autoRedefine/>
    <w:uiPriority w:val="39"/>
    <w:semiHidden/>
    <w:unhideWhenUsed/>
    <w:rsid w:val="004C255D"/>
    <w:pPr>
      <w:tabs>
        <w:tab w:val="clear" w:pos="284"/>
      </w:tabs>
      <w:spacing w:after="100"/>
      <w:ind w:left="900"/>
    </w:pPr>
  </w:style>
  <w:style w:type="paragraph" w:styleId="TOC7">
    <w:name w:val="toc 7"/>
    <w:basedOn w:val="Normal"/>
    <w:next w:val="Normal"/>
    <w:autoRedefine/>
    <w:uiPriority w:val="39"/>
    <w:semiHidden/>
    <w:unhideWhenUsed/>
    <w:rsid w:val="004C255D"/>
    <w:pPr>
      <w:tabs>
        <w:tab w:val="clear" w:pos="284"/>
      </w:tabs>
      <w:spacing w:after="100"/>
      <w:ind w:left="1080"/>
    </w:pPr>
  </w:style>
  <w:style w:type="paragraph" w:styleId="TOC8">
    <w:name w:val="toc 8"/>
    <w:basedOn w:val="Normal"/>
    <w:next w:val="Normal"/>
    <w:autoRedefine/>
    <w:uiPriority w:val="39"/>
    <w:semiHidden/>
    <w:unhideWhenUsed/>
    <w:rsid w:val="004C255D"/>
    <w:pPr>
      <w:tabs>
        <w:tab w:val="clear" w:pos="284"/>
      </w:tabs>
      <w:spacing w:after="100"/>
      <w:ind w:left="1260"/>
    </w:pPr>
  </w:style>
  <w:style w:type="paragraph" w:styleId="TOC9">
    <w:name w:val="toc 9"/>
    <w:basedOn w:val="Normal"/>
    <w:next w:val="Normal"/>
    <w:autoRedefine/>
    <w:uiPriority w:val="39"/>
    <w:semiHidden/>
    <w:unhideWhenUsed/>
    <w:rsid w:val="004C255D"/>
    <w:pPr>
      <w:tabs>
        <w:tab w:val="clear" w:pos="284"/>
      </w:tabs>
      <w:spacing w:after="100"/>
      <w:ind w:left="1440"/>
    </w:pPr>
  </w:style>
  <w:style w:type="paragraph" w:customStyle="1" w:styleId="CVHeading">
    <w:name w:val="CV Heading"/>
    <w:basedOn w:val="BodyText"/>
    <w:uiPriority w:val="24"/>
    <w:qFormat/>
    <w:rsid w:val="004C255D"/>
    <w:rPr>
      <w:rFonts w:asciiTheme="majorHAnsi" w:hAnsiTheme="majorHAnsi"/>
      <w:b/>
      <w:sz w:val="24"/>
    </w:rPr>
  </w:style>
  <w:style w:type="paragraph" w:customStyle="1" w:styleId="CVIntroduction">
    <w:name w:val="CV Introduction"/>
    <w:basedOn w:val="BodyText"/>
    <w:uiPriority w:val="23"/>
    <w:qFormat/>
    <w:rsid w:val="004C255D"/>
    <w:pPr>
      <w:pBdr>
        <w:top w:val="single" w:sz="4" w:space="6" w:color="auto"/>
        <w:bottom w:val="single" w:sz="4" w:space="6" w:color="auto"/>
      </w:pBdr>
    </w:pPr>
    <w:rPr>
      <w:sz w:val="28"/>
    </w:rPr>
  </w:style>
  <w:style w:type="paragraph" w:customStyle="1" w:styleId="CVTitle">
    <w:name w:val="CV Title"/>
    <w:basedOn w:val="Normal"/>
    <w:uiPriority w:val="1"/>
    <w:semiHidden/>
    <w:unhideWhenUsed/>
    <w:rsid w:val="004C255D"/>
    <w:pPr>
      <w:tabs>
        <w:tab w:val="clear" w:pos="284"/>
      </w:tabs>
    </w:pPr>
    <w:rPr>
      <w:rFonts w:asciiTheme="majorHAnsi" w:hAnsiTheme="majorHAnsi"/>
      <w:color w:val="000000" w:themeColor="text1"/>
      <w:sz w:val="32"/>
    </w:rPr>
  </w:style>
  <w:style w:type="table" w:customStyle="1" w:styleId="Tablenoborders">
    <w:name w:val="Table no borders"/>
    <w:basedOn w:val="TableNormal"/>
    <w:uiPriority w:val="99"/>
    <w:semiHidden/>
    <w:unhideWhenUsed/>
    <w:rsid w:val="00C314D3"/>
    <w:tblPr>
      <w:tblCellMar>
        <w:left w:w="0" w:type="dxa"/>
        <w:right w:w="0" w:type="dxa"/>
      </w:tblCellMar>
    </w:tblPr>
  </w:style>
  <w:style w:type="numbering" w:customStyle="1" w:styleId="AECOMTableBullets">
    <w:name w:val="AECOM Table Bullets"/>
    <w:uiPriority w:val="99"/>
    <w:semiHidden/>
    <w:unhideWhenUsed/>
    <w:rsid w:val="002740A7"/>
    <w:pPr>
      <w:numPr>
        <w:numId w:val="10"/>
      </w:numPr>
    </w:pPr>
  </w:style>
  <w:style w:type="numbering" w:customStyle="1" w:styleId="AECOMTableNumbering">
    <w:name w:val="AECOM Table Numbering"/>
    <w:uiPriority w:val="99"/>
    <w:semiHidden/>
    <w:unhideWhenUsed/>
    <w:rsid w:val="002740A7"/>
    <w:pPr>
      <w:numPr>
        <w:numId w:val="13"/>
      </w:numPr>
    </w:pPr>
  </w:style>
  <w:style w:type="paragraph" w:customStyle="1" w:styleId="TableListBullet">
    <w:name w:val="Table List Bullet"/>
    <w:basedOn w:val="Normal"/>
    <w:uiPriority w:val="16"/>
    <w:qFormat/>
    <w:rsid w:val="002740A7"/>
    <w:pPr>
      <w:numPr>
        <w:numId w:val="5"/>
      </w:numPr>
      <w:tabs>
        <w:tab w:val="clear" w:pos="284"/>
      </w:tabs>
      <w:spacing w:after="40" w:line="240" w:lineRule="auto"/>
    </w:pPr>
    <w:rPr>
      <w:sz w:val="18"/>
    </w:rPr>
  </w:style>
  <w:style w:type="paragraph" w:customStyle="1" w:styleId="TableListBullet2">
    <w:name w:val="Table List Bullet 2"/>
    <w:basedOn w:val="Normal"/>
    <w:uiPriority w:val="17"/>
    <w:qFormat/>
    <w:rsid w:val="002740A7"/>
    <w:pPr>
      <w:tabs>
        <w:tab w:val="clear" w:pos="284"/>
      </w:tabs>
      <w:spacing w:after="40" w:line="240" w:lineRule="auto"/>
      <w:ind w:left="568" w:hanging="284"/>
    </w:pPr>
    <w:rPr>
      <w:sz w:val="18"/>
    </w:rPr>
  </w:style>
  <w:style w:type="paragraph" w:customStyle="1" w:styleId="TableListBullet3">
    <w:name w:val="Table List Bullet 3"/>
    <w:basedOn w:val="Normal"/>
    <w:uiPriority w:val="18"/>
    <w:qFormat/>
    <w:rsid w:val="002740A7"/>
    <w:pPr>
      <w:tabs>
        <w:tab w:val="clear" w:pos="284"/>
      </w:tabs>
      <w:spacing w:after="40" w:line="240" w:lineRule="auto"/>
      <w:ind w:left="852" w:hanging="284"/>
    </w:pPr>
    <w:rPr>
      <w:sz w:val="18"/>
    </w:rPr>
  </w:style>
  <w:style w:type="paragraph" w:customStyle="1" w:styleId="TableListNumber">
    <w:name w:val="Table List Number"/>
    <w:basedOn w:val="BodyText"/>
    <w:uiPriority w:val="19"/>
    <w:qFormat/>
    <w:rsid w:val="002740A7"/>
    <w:pPr>
      <w:tabs>
        <w:tab w:val="num" w:pos="926"/>
      </w:tabs>
      <w:spacing w:after="40" w:line="240" w:lineRule="auto"/>
      <w:ind w:left="926" w:hanging="360"/>
    </w:pPr>
    <w:rPr>
      <w:sz w:val="18"/>
    </w:rPr>
  </w:style>
  <w:style w:type="paragraph" w:customStyle="1" w:styleId="TableListNumber2">
    <w:name w:val="Table List Number 2"/>
    <w:basedOn w:val="Normal"/>
    <w:uiPriority w:val="20"/>
    <w:qFormat/>
    <w:rsid w:val="002740A7"/>
    <w:pPr>
      <w:numPr>
        <w:ilvl w:val="1"/>
        <w:numId w:val="13"/>
      </w:numPr>
      <w:tabs>
        <w:tab w:val="clear" w:pos="284"/>
      </w:tabs>
      <w:spacing w:after="40" w:line="240" w:lineRule="auto"/>
    </w:pPr>
    <w:rPr>
      <w:sz w:val="18"/>
    </w:rPr>
  </w:style>
  <w:style w:type="paragraph" w:customStyle="1" w:styleId="TableListNumber3">
    <w:name w:val="Table List Number 3"/>
    <w:basedOn w:val="Normal"/>
    <w:uiPriority w:val="21"/>
    <w:qFormat/>
    <w:rsid w:val="002740A7"/>
    <w:pPr>
      <w:numPr>
        <w:ilvl w:val="2"/>
        <w:numId w:val="13"/>
      </w:numPr>
      <w:tabs>
        <w:tab w:val="clear" w:pos="284"/>
      </w:tabs>
      <w:spacing w:after="40" w:line="240" w:lineRule="auto"/>
    </w:pPr>
    <w:rPr>
      <w:sz w:val="18"/>
    </w:rPr>
  </w:style>
  <w:style w:type="paragraph" w:customStyle="1" w:styleId="Tabletext">
    <w:name w:val="Table text"/>
    <w:basedOn w:val="BodyText"/>
    <w:uiPriority w:val="1"/>
    <w:qFormat/>
    <w:rsid w:val="00AA045B"/>
    <w:pPr>
      <w:spacing w:before="40" w:after="40" w:line="240" w:lineRule="auto"/>
    </w:pPr>
    <w:rPr>
      <w:sz w:val="18"/>
    </w:rPr>
  </w:style>
  <w:style w:type="paragraph" w:customStyle="1" w:styleId="Callout">
    <w:name w:val="Callout"/>
    <w:basedOn w:val="BodyText"/>
    <w:uiPriority w:val="1"/>
    <w:semiHidden/>
    <w:unhideWhenUsed/>
    <w:rsid w:val="00F352C7"/>
    <w:pPr>
      <w:spacing w:after="60"/>
    </w:pPr>
  </w:style>
  <w:style w:type="paragraph" w:customStyle="1" w:styleId="SQL">
    <w:name w:val="SQL"/>
    <w:uiPriority w:val="1"/>
    <w:semiHidden/>
    <w:unhideWhenUsed/>
    <w:rsid w:val="004D4675"/>
    <w:pPr>
      <w:spacing w:after="120" w:line="240" w:lineRule="atLeast"/>
    </w:pPr>
    <w:rPr>
      <w:sz w:val="16"/>
      <w:lang w:val="en-CA"/>
    </w:rPr>
  </w:style>
  <w:style w:type="table" w:customStyle="1" w:styleId="AECOMcolouredtable">
    <w:name w:val="AECOM coloured table"/>
    <w:basedOn w:val="TableNormal"/>
    <w:uiPriority w:val="99"/>
    <w:semiHidden/>
    <w:unhideWhenUsed/>
    <w:rsid w:val="00890ADA"/>
    <w:tblPr>
      <w:tblStyleRowBandSize w:val="1"/>
    </w:tblPr>
    <w:tblStylePr w:type="firstRow">
      <w:rPr>
        <w:b/>
        <w:color w:val="FFFFFF" w:themeColor="background1"/>
      </w:rPr>
      <w:tblPr/>
      <w:tcPr>
        <w:tcBorders>
          <w:bottom w:val="single" w:sz="12" w:space="0" w:color="FFFFFF" w:themeColor="background1"/>
          <w:insideV w:val="single" w:sz="4" w:space="0" w:color="FFFFFF" w:themeColor="background1"/>
        </w:tcBorders>
        <w:shd w:val="clear" w:color="auto" w:fill="4F81BD" w:themeFill="accent1"/>
      </w:tcPr>
    </w:tblStylePr>
    <w:tblStylePr w:type="firstCol">
      <w:rPr>
        <w:b/>
        <w:color w:val="FFFFFF" w:themeColor="background1"/>
      </w:rPr>
      <w:tblPr/>
      <w:tcPr>
        <w:tcBorders>
          <w:right w:val="single" w:sz="12" w:space="0" w:color="FFFFFF" w:themeColor="background1"/>
        </w:tcBorders>
        <w:shd w:val="clear" w:color="auto" w:fill="4F81BD" w:themeFill="accent1"/>
      </w:tcPr>
    </w:tblStylePr>
    <w:tblStylePr w:type="band1Horz">
      <w:tblPr/>
      <w:tcPr>
        <w:shd w:val="clear" w:color="auto" w:fill="DBE5F1" w:themeFill="accent1" w:themeFillTint="33"/>
      </w:tcPr>
    </w:tblStylePr>
    <w:tblStylePr w:type="band2Horz">
      <w:tblPr/>
      <w:tcPr>
        <w:shd w:val="clear" w:color="auto" w:fill="B8CCE4" w:themeFill="accent1" w:themeFillTint="66"/>
      </w:tcPr>
    </w:tblStylePr>
  </w:style>
  <w:style w:type="paragraph" w:customStyle="1" w:styleId="Appendixheading2">
    <w:name w:val="Appendix heading 2"/>
    <w:basedOn w:val="Heading2"/>
    <w:uiPriority w:val="8"/>
    <w:qFormat/>
    <w:rsid w:val="003934D8"/>
    <w:pPr>
      <w:numPr>
        <w:numId w:val="15"/>
      </w:numPr>
      <w:ind w:left="851" w:hanging="851"/>
    </w:pPr>
    <w:rPr>
      <w:rFonts w:cstheme="majorHAnsi"/>
      <w:szCs w:val="36"/>
      <w:lang w:val="en-US"/>
    </w:rPr>
  </w:style>
  <w:style w:type="paragraph" w:customStyle="1" w:styleId="Numberedtext">
    <w:name w:val="Numbered text"/>
    <w:basedOn w:val="BodyText"/>
    <w:uiPriority w:val="2"/>
    <w:qFormat/>
    <w:rsid w:val="00FD338E"/>
    <w:pPr>
      <w:numPr>
        <w:ilvl w:val="1"/>
        <w:numId w:val="16"/>
      </w:numPr>
    </w:pPr>
  </w:style>
  <w:style w:type="paragraph" w:customStyle="1" w:styleId="Heading1NewPage">
    <w:name w:val="Heading 1 New Page"/>
    <w:basedOn w:val="Heading1"/>
    <w:uiPriority w:val="1"/>
    <w:qFormat/>
    <w:rsid w:val="00EB4F0F"/>
    <w:pPr>
      <w:pageBreakBefore/>
    </w:pPr>
  </w:style>
  <w:style w:type="paragraph" w:customStyle="1" w:styleId="Numberedtext2">
    <w:name w:val="Numbered text 2"/>
    <w:basedOn w:val="BodyText"/>
    <w:uiPriority w:val="1"/>
    <w:qFormat/>
    <w:rsid w:val="00B3542E"/>
    <w:pPr>
      <w:numPr>
        <w:ilvl w:val="2"/>
        <w:numId w:val="16"/>
      </w:numPr>
    </w:pPr>
  </w:style>
  <w:style w:type="table" w:styleId="TableGridLight">
    <w:name w:val="Grid Table Light"/>
    <w:basedOn w:val="TableNormal"/>
    <w:uiPriority w:val="40"/>
    <w:rsid w:val="00BD237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B70F45"/>
    <w:rPr>
      <w:color w:val="605E5C"/>
      <w:shd w:val="clear" w:color="auto" w:fill="E1DFDD"/>
    </w:rPr>
  </w:style>
  <w:style w:type="paragraph" w:styleId="Revision">
    <w:name w:val="Revision"/>
    <w:hidden/>
    <w:uiPriority w:val="99"/>
    <w:semiHidden/>
    <w:rsid w:val="00011C8E"/>
    <w:rPr>
      <w:kern w:val="18"/>
      <w:sz w:val="20"/>
    </w:rPr>
  </w:style>
  <w:style w:type="table" w:styleId="ListTable3-Accent1">
    <w:name w:val="List Table 3 Accent 1"/>
    <w:basedOn w:val="TableNormal"/>
    <w:uiPriority w:val="48"/>
    <w:rsid w:val="00FE7221"/>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styleId="Mention">
    <w:name w:val="Mention"/>
    <w:basedOn w:val="DefaultParagraphFont"/>
    <w:uiPriority w:val="99"/>
    <w:unhideWhenUsed/>
    <w:rsid w:val="00792D5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ntg\AppData\Roaming\Microsoft\Templates\AECOM_Report.dotm" TargetMode="External"/></Relationships>
</file>

<file path=word/theme/theme1.xml><?xml version="1.0" encoding="utf-8"?>
<a:theme xmlns:a="http://schemas.openxmlformats.org/drawingml/2006/main" name="Office Theme">
  <a:themeElements>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ECOM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19d7758-7d2f-42bc-b77f-27c4d2376872">
      <Terms xmlns="http://schemas.microsoft.com/office/infopath/2007/PartnerControls"/>
    </lcf76f155ced4ddcb4097134ff3c332f>
    <TaxCatchAll xmlns="44985ad6-aa06-4e40-9736-a3a09b34b788"/>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D0589B7E10504DB9881D3488372F11" ma:contentTypeVersion="10" ma:contentTypeDescription="Create a new document." ma:contentTypeScope="" ma:versionID="402463a99188c5fe88d853709170d71b">
  <xsd:schema xmlns:xsd="http://www.w3.org/2001/XMLSchema" xmlns:xs="http://www.w3.org/2001/XMLSchema" xmlns:p="http://schemas.microsoft.com/office/2006/metadata/properties" xmlns:ns2="e19d7758-7d2f-42bc-b77f-27c4d2376872" xmlns:ns3="44985ad6-aa06-4e40-9736-a3a09b34b788" targetNamespace="http://schemas.microsoft.com/office/2006/metadata/properties" ma:root="true" ma:fieldsID="d1c23d0455c870da4c3ac69539481532" ns2:_="" ns3:_="">
    <xsd:import namespace="e19d7758-7d2f-42bc-b77f-27c4d2376872"/>
    <xsd:import namespace="44985ad6-aa06-4e40-9736-a3a09b34b7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9d7758-7d2f-42bc-b77f-27c4d23768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166aa50-2606-4bee-b14b-7e98c91f201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985ad6-aa06-4e40-9736-a3a09b34b78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a924588-d7e2-43b3-9d26-e5bc0f0fd689}" ma:internalName="TaxCatchAll" ma:showField="CatchAllData" ma:web="44985ad6-aa06-4e40-9736-a3a09b34b7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1859D-971B-4AC8-891A-C21BC63CDF79}">
  <ds:schemaRefs>
    <ds:schemaRef ds:uri="http://schemas.openxmlformats.org/officeDocument/2006/bibliography"/>
  </ds:schemaRefs>
</ds:datastoreItem>
</file>

<file path=customXml/itemProps2.xml><?xml version="1.0" encoding="utf-8"?>
<ds:datastoreItem xmlns:ds="http://schemas.openxmlformats.org/officeDocument/2006/customXml" ds:itemID="{087B97D6-CD5C-481E-B6B5-FE1C42C47C50}">
  <ds:schemaRefs>
    <ds:schemaRef ds:uri="http://schemas.microsoft.com/sharepoint/v3/contenttype/forms"/>
  </ds:schemaRefs>
</ds:datastoreItem>
</file>

<file path=customXml/itemProps3.xml><?xml version="1.0" encoding="utf-8"?>
<ds:datastoreItem xmlns:ds="http://schemas.openxmlformats.org/officeDocument/2006/customXml" ds:itemID="{74243D38-0560-4AFA-A90A-5089010ADE65}">
  <ds:schemaRefs>
    <ds:schemaRef ds:uri="http://schemas.microsoft.com/office/2006/metadata/properties"/>
    <ds:schemaRef ds:uri="http://schemas.microsoft.com/office/infopath/2007/PartnerControls"/>
    <ds:schemaRef ds:uri="e19d7758-7d2f-42bc-b77f-27c4d2376872"/>
    <ds:schemaRef ds:uri="44985ad6-aa06-4e40-9736-a3a09b34b788"/>
  </ds:schemaRefs>
</ds:datastoreItem>
</file>

<file path=customXml/itemProps4.xml><?xml version="1.0" encoding="utf-8"?>
<ds:datastoreItem xmlns:ds="http://schemas.openxmlformats.org/officeDocument/2006/customXml" ds:itemID="{7BCF1F63-8FF2-425C-87AD-F43D7BF466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9d7758-7d2f-42bc-b77f-27c4d2376872"/>
    <ds:schemaRef ds:uri="44985ad6-aa06-4e40-9736-a3a09b34b7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AECOM_Report</Template>
  <TotalTime>16</TotalTime>
  <Pages>6</Pages>
  <Words>1178</Words>
  <Characters>6907</Characters>
  <Application>Microsoft Office Word</Application>
  <DocSecurity>0</DocSecurity>
  <Lines>184</Lines>
  <Paragraphs>94</Paragraphs>
  <ScaleCrop>false</ScaleCrop>
  <HeadingPairs>
    <vt:vector size="2" baseType="variant">
      <vt:variant>
        <vt:lpstr>Title</vt:lpstr>
      </vt:variant>
      <vt:variant>
        <vt:i4>1</vt:i4>
      </vt:variant>
    </vt:vector>
  </HeadingPairs>
  <TitlesOfParts>
    <vt:vector size="1" baseType="lpstr">
      <vt:lpstr>Lucy Cooper Report Swansea Council E-Cycle Hire Scheme  2026-01-02</vt:lpstr>
    </vt:vector>
  </TitlesOfParts>
  <Company>AECOM Limited</Company>
  <LinksUpToDate>false</LinksUpToDate>
  <CharactersWithSpaces>8067</CharactersWithSpaces>
  <SharedDoc>false</SharedDoc>
  <HLinks>
    <vt:vector size="12" baseType="variant">
      <vt:variant>
        <vt:i4>6094907</vt:i4>
      </vt:variant>
      <vt:variant>
        <vt:i4>3</vt:i4>
      </vt:variant>
      <vt:variant>
        <vt:i4>0</vt:i4>
      </vt:variant>
      <vt:variant>
        <vt:i4>5</vt:i4>
      </vt:variant>
      <vt:variant>
        <vt:lpwstr>mailto:Saskia.Kantorowicz@aecom.com</vt:lpwstr>
      </vt:variant>
      <vt:variant>
        <vt:lpwstr/>
      </vt:variant>
      <vt:variant>
        <vt:i4>6357063</vt:i4>
      </vt:variant>
      <vt:variant>
        <vt:i4>0</vt:i4>
      </vt:variant>
      <vt:variant>
        <vt:i4>0</vt:i4>
      </vt:variant>
      <vt:variant>
        <vt:i4>5</vt:i4>
      </vt:variant>
      <vt:variant>
        <vt:lpwstr>mailto:lucy.c.cooper@aecom.com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Lucy Cooper Report Swansea Council E-Cycle Hire Scheme  2026-01-02</dc:title>
  <dc:subject>Swansea Council</dc:subject>
  <dc:creator>Cooper, Lucy</dc:creator>
  <cp:keywords>Project ref:   Project number: XXXXXX</cp:keywords>
  <cp:lastModifiedBy>Stephen Williams (Active Travel Officer)</cp:lastModifiedBy>
  <cp:revision>14</cp:revision>
  <cp:lastPrinted>2016-04-14T10:07:00Z</cp:lastPrinted>
  <dcterms:created xsi:type="dcterms:W3CDTF">2026-02-23T16:43:00Z</dcterms:created>
  <dcterms:modified xsi:type="dcterms:W3CDTF">2026-02-24T18:14:00Z</dcterms:modified>
  <cp:category>Report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t:lpwstr>AECOM_Report</vt:lpwstr>
  </property>
  <property fmtid="{D5CDD505-2E9C-101B-9397-08002B2CF9AE}" pid="3" name="TemplateVersion">
    <vt:lpwstr>3.5</vt:lpwstr>
  </property>
  <property fmtid="{D5CDD505-2E9C-101B-9397-08002B2CF9AE}" pid="4" name="HeaderTitle">
    <vt:lpwstr>Swansea Council E-Cycle Hire Scheme </vt:lpwstr>
  </property>
  <property fmtid="{D5CDD505-2E9C-101B-9397-08002B2CF9AE}" pid="5" name="ProtectiveMarking">
    <vt:lpwstr/>
  </property>
  <property fmtid="{D5CDD505-2E9C-101B-9397-08002B2CF9AE}" pid="6" name="HeaderClient">
    <vt:lpwstr> </vt:lpwstr>
  </property>
  <property fmtid="{D5CDD505-2E9C-101B-9397-08002B2CF9AE}" pid="7" name="AdditionalCompanyName">
    <vt:lpwstr/>
  </property>
  <property fmtid="{D5CDD505-2E9C-101B-9397-08002B2CF9AE}" pid="8" name="ClientName">
    <vt:lpwstr>Swansea Council</vt:lpwstr>
  </property>
  <property fmtid="{D5CDD505-2E9C-101B-9397-08002B2CF9AE}" pid="9" name="TenderStage">
    <vt:lpwstr/>
  </property>
  <property fmtid="{D5CDD505-2E9C-101B-9397-08002B2CF9AE}" pid="10" name="ProjectRef">
    <vt:lpwstr> </vt:lpwstr>
  </property>
  <property fmtid="{D5CDD505-2E9C-101B-9397-08002B2CF9AE}" pid="11" name="ProjectNumber">
    <vt:lpwstr>Project number: XXXXXX</vt:lpwstr>
  </property>
  <property fmtid="{D5CDD505-2E9C-101B-9397-08002B2CF9AE}" pid="12" name="CopyNo">
    <vt:lpwstr>&lt;CopyNo&gt;</vt:lpwstr>
  </property>
  <property fmtid="{D5CDD505-2E9C-101B-9397-08002B2CF9AE}" pid="13" name="CopyNoTotal">
    <vt:lpwstr>&lt;CopyNoTotal&gt;</vt:lpwstr>
  </property>
  <property fmtid="{D5CDD505-2E9C-101B-9397-08002B2CF9AE}" pid="14" name="SupplementaryTitle">
    <vt:lpwstr>Project Information and Questionnaire </vt:lpwstr>
  </property>
  <property fmtid="{D5CDD505-2E9C-101B-9397-08002B2CF9AE}" pid="15" name="Subtitle">
    <vt:lpwstr>Early Market Engagement </vt:lpwstr>
  </property>
  <property fmtid="{D5CDD505-2E9C-101B-9397-08002B2CF9AE}" pid="16" name="DocumentReference">
    <vt:lpwstr/>
  </property>
  <property fmtid="{D5CDD505-2E9C-101B-9397-08002B2CF9AE}" pid="17" name="Date">
    <vt:lpwstr>2 January 2026</vt:lpwstr>
  </property>
  <property fmtid="{D5CDD505-2E9C-101B-9397-08002B2CF9AE}" pid="18" name="Copies">
    <vt:lpwstr/>
  </property>
  <property fmtid="{D5CDD505-2E9C-101B-9397-08002B2CF9AE}" pid="19" name="ProjectRefSlash">
    <vt:lpwstr> / </vt:lpwstr>
  </property>
  <property fmtid="{D5CDD505-2E9C-101B-9397-08002B2CF9AE}" pid="20" name="DocumentTitle">
    <vt:lpwstr>Swansea Council E-Cycle Hire Scheme </vt:lpwstr>
  </property>
  <property fmtid="{D5CDD505-2E9C-101B-9397-08002B2CF9AE}" pid="21" name="FooterClientAddress">
    <vt:lpwstr/>
  </property>
  <property fmtid="{D5CDD505-2E9C-101B-9397-08002B2CF9AE}" pid="22" name="ClientNumber">
    <vt:lpwstr>XXXXXX</vt:lpwstr>
  </property>
  <property fmtid="{D5CDD505-2E9C-101B-9397-08002B2CF9AE}" pid="23" name="Draft">
    <vt:lpwstr> </vt:lpwstr>
  </property>
  <property fmtid="{D5CDD505-2E9C-101B-9397-08002B2CF9AE}" pid="24" name="AccreditationText">
    <vt:lpwstr/>
  </property>
  <property fmtid="{D5CDD505-2E9C-101B-9397-08002B2CF9AE}" pid="25" name="GreenInitiative">
    <vt:lpwstr/>
  </property>
  <property fmtid="{D5CDD505-2E9C-101B-9397-08002B2CF9AE}" pid="26" name="PreparedBy">
    <vt:lpwstr>&lt;PreparedBy&gt;</vt:lpwstr>
  </property>
  <property fmtid="{D5CDD505-2E9C-101B-9397-08002B2CF9AE}" pid="27" name="ShowFilePath">
    <vt:lpwstr>0</vt:lpwstr>
  </property>
  <property fmtid="{D5CDD505-2E9C-101B-9397-08002B2CF9AE}" pid="28" name="PreparedFor">
    <vt:lpwstr>Prepared for: </vt:lpwstr>
  </property>
  <property fmtid="{D5CDD505-2E9C-101B-9397-08002B2CF9AE}" pid="29" name="InAssociationWith">
    <vt:lpwstr> </vt:lpwstr>
  </property>
  <property fmtid="{D5CDD505-2E9C-101B-9397-08002B2CF9AE}" pid="30" name="ShowFileName">
    <vt:lpwstr>0</vt:lpwstr>
  </property>
  <property fmtid="{D5CDD505-2E9C-101B-9397-08002B2CF9AE}" pid="31" name="ContentTypeId">
    <vt:lpwstr>0x010100DBD0589B7E10504DB9881D3488372F11</vt:lpwstr>
  </property>
  <property fmtid="{D5CDD505-2E9C-101B-9397-08002B2CF9AE}" pid="32" name="MediaServiceImageTags">
    <vt:lpwstr/>
  </property>
</Properties>
</file>