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1374" w14:textId="77777777" w:rsidR="00A4233B" w:rsidRPr="00831A4C" w:rsidRDefault="00A4233B" w:rsidP="007E5414">
      <w:pPr>
        <w:pStyle w:val="BodyTextIndent"/>
        <w:ind w:left="0"/>
        <w:rPr>
          <w:rFonts w:ascii="Tahoma" w:hAnsi="Tahoma" w:cs="Tahoma"/>
          <w:i/>
          <w:color w:val="0070C0"/>
          <w:sz w:val="22"/>
          <w:szCs w:val="22"/>
        </w:rPr>
      </w:pPr>
    </w:p>
    <w:p w14:paraId="526DFCD3" w14:textId="19BFFE29" w:rsidR="00A46D49" w:rsidRDefault="003E1652" w:rsidP="007E5414">
      <w:pPr>
        <w:pStyle w:val="BodyTextIndent"/>
        <w:ind w:left="0"/>
        <w:rPr>
          <w:rFonts w:ascii="Tahoma" w:hAnsi="Tahoma" w:cs="Tahoma"/>
          <w:b/>
          <w:sz w:val="22"/>
          <w:szCs w:val="22"/>
        </w:rPr>
      </w:pPr>
      <w:r>
        <w:rPr>
          <w:noProof/>
        </w:rPr>
        <w:drawing>
          <wp:anchor distT="0" distB="0" distL="114300" distR="114300" simplePos="0" relativeHeight="251658240" behindDoc="0" locked="0" layoutInCell="1" allowOverlap="1" wp14:anchorId="00D5254D" wp14:editId="11CDEF48">
            <wp:simplePos x="0" y="0"/>
            <wp:positionH relativeFrom="column">
              <wp:posOffset>2175510</wp:posOffset>
            </wp:positionH>
            <wp:positionV relativeFrom="paragraph">
              <wp:posOffset>6985</wp:posOffset>
            </wp:positionV>
            <wp:extent cx="3086100" cy="1657350"/>
            <wp:effectExtent l="0" t="0" r="0" b="0"/>
            <wp:wrapSquare wrapText="bothSides"/>
            <wp:docPr id="268376529" name="Picture 1" descr="Image result for angles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nglesey counci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10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DA91C" w14:textId="77777777" w:rsidR="001A5B85" w:rsidRDefault="001A5B85" w:rsidP="007E5414">
      <w:pPr>
        <w:pStyle w:val="BodyTextIndent"/>
        <w:ind w:left="0"/>
        <w:rPr>
          <w:rFonts w:ascii="Tahoma" w:hAnsi="Tahoma" w:cs="Tahoma"/>
          <w:b/>
          <w:sz w:val="22"/>
          <w:szCs w:val="22"/>
        </w:rPr>
      </w:pPr>
    </w:p>
    <w:p w14:paraId="50C0E71A" w14:textId="33A6E4EC" w:rsidR="005B6F47" w:rsidRPr="00831A4C" w:rsidRDefault="005B6F47" w:rsidP="007E5414">
      <w:pPr>
        <w:pStyle w:val="TOC3"/>
        <w:rPr>
          <w:rFonts w:ascii="Tahoma" w:hAnsi="Tahoma" w:cs="Tahoma"/>
          <w:sz w:val="22"/>
          <w:szCs w:val="22"/>
        </w:rPr>
      </w:pPr>
    </w:p>
    <w:p w14:paraId="136EA92A" w14:textId="105B5D49" w:rsidR="005B6F47" w:rsidRPr="00831A4C" w:rsidRDefault="005B6F47" w:rsidP="007E5414">
      <w:pPr>
        <w:widowControl w:val="0"/>
        <w:tabs>
          <w:tab w:val="left" w:pos="-720"/>
        </w:tabs>
        <w:suppressAutoHyphens/>
        <w:rPr>
          <w:rFonts w:ascii="Tahoma" w:hAnsi="Tahoma" w:cs="Tahoma"/>
          <w:b/>
          <w:spacing w:val="-2"/>
          <w:sz w:val="22"/>
          <w:szCs w:val="22"/>
        </w:rPr>
      </w:pPr>
    </w:p>
    <w:p w14:paraId="175C6622" w14:textId="74A6EC19" w:rsidR="005B6F47" w:rsidRPr="00831A4C" w:rsidRDefault="005B6F47" w:rsidP="007E5414">
      <w:pPr>
        <w:widowControl w:val="0"/>
        <w:tabs>
          <w:tab w:val="left" w:pos="-720"/>
        </w:tabs>
        <w:suppressAutoHyphens/>
        <w:rPr>
          <w:rFonts w:ascii="Tahoma" w:hAnsi="Tahoma" w:cs="Tahoma"/>
          <w:b/>
          <w:spacing w:val="-2"/>
          <w:sz w:val="22"/>
          <w:szCs w:val="22"/>
        </w:rPr>
      </w:pPr>
    </w:p>
    <w:p w14:paraId="10785A86" w14:textId="1ACDB3D6" w:rsidR="00D61B27" w:rsidRPr="00831A4C" w:rsidRDefault="00D61B27" w:rsidP="007E5414">
      <w:pPr>
        <w:widowControl w:val="0"/>
        <w:tabs>
          <w:tab w:val="left" w:pos="-720"/>
        </w:tabs>
        <w:suppressAutoHyphens/>
        <w:rPr>
          <w:rFonts w:ascii="Tahoma" w:hAnsi="Tahoma" w:cs="Tahoma"/>
          <w:b/>
          <w:spacing w:val="-2"/>
          <w:sz w:val="22"/>
          <w:szCs w:val="22"/>
        </w:rPr>
      </w:pPr>
    </w:p>
    <w:p w14:paraId="42C74043" w14:textId="77777777" w:rsidR="00D61B27" w:rsidRPr="00831A4C" w:rsidRDefault="00D61B27" w:rsidP="007E5414">
      <w:pPr>
        <w:widowControl w:val="0"/>
        <w:tabs>
          <w:tab w:val="left" w:pos="-720"/>
        </w:tabs>
        <w:suppressAutoHyphens/>
        <w:rPr>
          <w:rFonts w:ascii="Tahoma" w:hAnsi="Tahoma" w:cs="Tahoma"/>
          <w:b/>
          <w:spacing w:val="-2"/>
          <w:sz w:val="22"/>
          <w:szCs w:val="22"/>
        </w:rPr>
      </w:pPr>
    </w:p>
    <w:p w14:paraId="231B714C" w14:textId="77777777" w:rsidR="00D61B27" w:rsidRPr="00831A4C" w:rsidRDefault="00D61B27" w:rsidP="007E5414">
      <w:pPr>
        <w:widowControl w:val="0"/>
        <w:tabs>
          <w:tab w:val="left" w:pos="-720"/>
        </w:tabs>
        <w:suppressAutoHyphens/>
        <w:rPr>
          <w:rFonts w:ascii="Tahoma" w:hAnsi="Tahoma" w:cs="Tahoma"/>
          <w:b/>
          <w:spacing w:val="-2"/>
          <w:sz w:val="22"/>
          <w:szCs w:val="22"/>
        </w:rPr>
      </w:pPr>
    </w:p>
    <w:p w14:paraId="290DA7D6" w14:textId="77777777" w:rsidR="00D61B27" w:rsidRPr="00831A4C" w:rsidRDefault="00D61B27" w:rsidP="007E5414">
      <w:pPr>
        <w:widowControl w:val="0"/>
        <w:tabs>
          <w:tab w:val="left" w:pos="-720"/>
        </w:tabs>
        <w:suppressAutoHyphens/>
        <w:rPr>
          <w:rFonts w:ascii="Tahoma" w:hAnsi="Tahoma" w:cs="Tahoma"/>
          <w:b/>
          <w:spacing w:val="-2"/>
          <w:sz w:val="22"/>
          <w:szCs w:val="22"/>
        </w:rPr>
      </w:pPr>
    </w:p>
    <w:p w14:paraId="7117C92D" w14:textId="77777777" w:rsidR="00D61B27" w:rsidRPr="00831A4C" w:rsidRDefault="00D61B27" w:rsidP="001F0517">
      <w:pPr>
        <w:widowControl w:val="0"/>
        <w:tabs>
          <w:tab w:val="left" w:pos="-720"/>
        </w:tabs>
        <w:suppressAutoHyphens/>
        <w:jc w:val="center"/>
        <w:rPr>
          <w:rFonts w:ascii="Tahoma" w:hAnsi="Tahoma" w:cs="Tahoma"/>
          <w:b/>
          <w:spacing w:val="-2"/>
          <w:sz w:val="22"/>
          <w:szCs w:val="22"/>
        </w:rPr>
      </w:pPr>
    </w:p>
    <w:p w14:paraId="4EC6F0D4" w14:textId="1BB46926" w:rsidR="005B6F47" w:rsidRPr="00831A4C" w:rsidRDefault="005B6F47" w:rsidP="001F0517">
      <w:pPr>
        <w:widowControl w:val="0"/>
        <w:tabs>
          <w:tab w:val="left" w:pos="-720"/>
        </w:tabs>
        <w:suppressAutoHyphens/>
        <w:jc w:val="center"/>
        <w:rPr>
          <w:rFonts w:ascii="Tahoma" w:hAnsi="Tahoma" w:cs="Tahoma"/>
          <w:b/>
          <w:spacing w:val="-2"/>
          <w:sz w:val="22"/>
          <w:szCs w:val="22"/>
        </w:rPr>
      </w:pPr>
      <w:r w:rsidRPr="00831A4C">
        <w:rPr>
          <w:rFonts w:ascii="Tahoma" w:hAnsi="Tahoma" w:cs="Tahoma"/>
          <w:b/>
          <w:spacing w:val="-2"/>
          <w:sz w:val="22"/>
          <w:szCs w:val="22"/>
        </w:rPr>
        <w:t xml:space="preserve">DOCUMENT </w:t>
      </w:r>
      <w:r w:rsidR="00FF2C7D">
        <w:rPr>
          <w:rFonts w:ascii="Tahoma" w:hAnsi="Tahoma" w:cs="Tahoma"/>
          <w:b/>
          <w:spacing w:val="-2"/>
          <w:sz w:val="22"/>
          <w:szCs w:val="22"/>
        </w:rPr>
        <w:t>1</w:t>
      </w:r>
      <w:r w:rsidRPr="00831A4C">
        <w:rPr>
          <w:rFonts w:ascii="Tahoma" w:hAnsi="Tahoma" w:cs="Tahoma"/>
          <w:b/>
          <w:spacing w:val="-2"/>
          <w:sz w:val="22"/>
          <w:szCs w:val="22"/>
        </w:rPr>
        <w:t>:</w:t>
      </w:r>
    </w:p>
    <w:p w14:paraId="4111E3FC" w14:textId="77777777" w:rsidR="005B6F47" w:rsidRPr="00831A4C" w:rsidRDefault="005B6F47" w:rsidP="001F0517">
      <w:pPr>
        <w:widowControl w:val="0"/>
        <w:tabs>
          <w:tab w:val="left" w:pos="-720"/>
        </w:tabs>
        <w:suppressAutoHyphens/>
        <w:jc w:val="center"/>
        <w:rPr>
          <w:rFonts w:ascii="Tahoma" w:hAnsi="Tahoma" w:cs="Tahoma"/>
          <w:b/>
          <w:spacing w:val="-2"/>
          <w:sz w:val="22"/>
          <w:szCs w:val="22"/>
        </w:rPr>
      </w:pPr>
    </w:p>
    <w:p w14:paraId="6A1E3D14" w14:textId="77777777" w:rsidR="00D61B27" w:rsidRPr="00831A4C" w:rsidRDefault="00D61B27" w:rsidP="53F00CBA">
      <w:pPr>
        <w:widowControl w:val="0"/>
        <w:suppressAutoHyphens/>
        <w:jc w:val="center"/>
        <w:rPr>
          <w:rFonts w:ascii="Tahoma" w:hAnsi="Tahoma" w:cs="Tahoma"/>
          <w:b/>
          <w:bCs/>
          <w:spacing w:val="-2"/>
          <w:sz w:val="22"/>
          <w:szCs w:val="22"/>
        </w:rPr>
      </w:pPr>
    </w:p>
    <w:p w14:paraId="666414C2" w14:textId="5EB7CBC1" w:rsidR="005B6F47" w:rsidRPr="00831A4C" w:rsidRDefault="00C42CB8" w:rsidP="53F00CBA">
      <w:pPr>
        <w:widowControl w:val="0"/>
        <w:suppressAutoHyphens/>
        <w:jc w:val="center"/>
        <w:rPr>
          <w:rFonts w:ascii="Tahoma" w:hAnsi="Tahoma" w:cs="Tahoma"/>
          <w:b/>
          <w:bCs/>
          <w:spacing w:val="-2"/>
          <w:sz w:val="22"/>
          <w:szCs w:val="22"/>
        </w:rPr>
      </w:pPr>
      <w:r w:rsidRPr="53F00CBA">
        <w:rPr>
          <w:rFonts w:ascii="Tahoma" w:hAnsi="Tahoma" w:cs="Tahoma"/>
          <w:b/>
          <w:bCs/>
          <w:spacing w:val="-2"/>
          <w:sz w:val="22"/>
          <w:szCs w:val="22"/>
        </w:rPr>
        <w:t>INVITATION TO TENDER</w:t>
      </w:r>
      <w:r w:rsidR="005B6F47" w:rsidRPr="53F00CBA">
        <w:rPr>
          <w:rFonts w:ascii="Tahoma" w:hAnsi="Tahoma" w:cs="Tahoma"/>
          <w:b/>
          <w:bCs/>
          <w:spacing w:val="-2"/>
          <w:sz w:val="22"/>
          <w:szCs w:val="22"/>
        </w:rPr>
        <w:t xml:space="preserve"> (“</w:t>
      </w:r>
      <w:r w:rsidRPr="53F00CBA">
        <w:rPr>
          <w:rFonts w:ascii="Tahoma" w:hAnsi="Tahoma" w:cs="Tahoma"/>
          <w:b/>
          <w:bCs/>
          <w:spacing w:val="-2"/>
          <w:sz w:val="22"/>
          <w:szCs w:val="22"/>
        </w:rPr>
        <w:t>ITT</w:t>
      </w:r>
      <w:r w:rsidR="005B6F47" w:rsidRPr="53F00CBA">
        <w:rPr>
          <w:rFonts w:ascii="Tahoma" w:hAnsi="Tahoma" w:cs="Tahoma"/>
          <w:b/>
          <w:bCs/>
          <w:spacing w:val="-2"/>
          <w:sz w:val="22"/>
          <w:szCs w:val="22"/>
        </w:rPr>
        <w:t xml:space="preserve">”) </w:t>
      </w:r>
      <w:r w:rsidR="00DC2E0D" w:rsidRPr="53F00CBA">
        <w:rPr>
          <w:rFonts w:ascii="Tahoma" w:hAnsi="Tahoma" w:cs="Tahoma"/>
          <w:b/>
          <w:bCs/>
          <w:spacing w:val="-2"/>
          <w:sz w:val="22"/>
          <w:szCs w:val="22"/>
        </w:rPr>
        <w:t xml:space="preserve">INVITATION AND </w:t>
      </w:r>
      <w:r w:rsidR="005B6F47" w:rsidRPr="53F00CBA">
        <w:rPr>
          <w:rFonts w:ascii="Tahoma" w:hAnsi="Tahoma" w:cs="Tahoma"/>
          <w:b/>
          <w:bCs/>
          <w:spacing w:val="-2"/>
          <w:sz w:val="22"/>
          <w:szCs w:val="22"/>
        </w:rPr>
        <w:t>INSTRUCTIONS</w:t>
      </w:r>
    </w:p>
    <w:p w14:paraId="287D4AFE" w14:textId="77777777" w:rsidR="005B6F47" w:rsidRPr="00831A4C" w:rsidRDefault="005B6F47" w:rsidP="001F0517">
      <w:pPr>
        <w:widowControl w:val="0"/>
        <w:tabs>
          <w:tab w:val="left" w:pos="-720"/>
        </w:tabs>
        <w:suppressAutoHyphens/>
        <w:jc w:val="center"/>
        <w:rPr>
          <w:rFonts w:ascii="Tahoma" w:hAnsi="Tahoma" w:cs="Tahoma"/>
          <w:b/>
          <w:spacing w:val="-2"/>
          <w:sz w:val="22"/>
          <w:szCs w:val="22"/>
        </w:rPr>
      </w:pPr>
    </w:p>
    <w:p w14:paraId="74AC9680" w14:textId="77777777" w:rsidR="00D61B27" w:rsidRPr="00831A4C" w:rsidRDefault="00D61B27" w:rsidP="001F0517">
      <w:pPr>
        <w:widowControl w:val="0"/>
        <w:tabs>
          <w:tab w:val="left" w:pos="-720"/>
        </w:tabs>
        <w:suppressAutoHyphens/>
        <w:jc w:val="center"/>
        <w:rPr>
          <w:rFonts w:ascii="Tahoma" w:hAnsi="Tahoma" w:cs="Tahoma"/>
          <w:b/>
          <w:spacing w:val="-2"/>
          <w:sz w:val="22"/>
          <w:szCs w:val="22"/>
          <w:highlight w:val="yellow"/>
        </w:rPr>
      </w:pPr>
    </w:p>
    <w:p w14:paraId="2A9941D6" w14:textId="77777777" w:rsidR="00D61B27" w:rsidRPr="00831A4C" w:rsidRDefault="00D61B27" w:rsidP="001F0517">
      <w:pPr>
        <w:widowControl w:val="0"/>
        <w:tabs>
          <w:tab w:val="left" w:pos="-720"/>
        </w:tabs>
        <w:suppressAutoHyphens/>
        <w:jc w:val="center"/>
        <w:rPr>
          <w:rFonts w:ascii="Tahoma" w:hAnsi="Tahoma" w:cs="Tahoma"/>
          <w:b/>
          <w:spacing w:val="-2"/>
          <w:sz w:val="22"/>
          <w:szCs w:val="22"/>
          <w:highlight w:val="yellow"/>
        </w:rPr>
      </w:pPr>
    </w:p>
    <w:p w14:paraId="69B2B70E" w14:textId="3C431DE3" w:rsidR="005B6F47" w:rsidRPr="00831A4C" w:rsidRDefault="003E1652" w:rsidP="001F0517">
      <w:pPr>
        <w:widowControl w:val="0"/>
        <w:tabs>
          <w:tab w:val="left" w:pos="-720"/>
        </w:tabs>
        <w:suppressAutoHyphens/>
        <w:jc w:val="center"/>
        <w:rPr>
          <w:rFonts w:ascii="Tahoma" w:hAnsi="Tahoma" w:cs="Tahoma"/>
          <w:b/>
          <w:spacing w:val="-2"/>
          <w:sz w:val="22"/>
          <w:szCs w:val="22"/>
        </w:rPr>
      </w:pPr>
      <w:r w:rsidRPr="003E1652">
        <w:rPr>
          <w:rFonts w:ascii="Tahoma" w:hAnsi="Tahoma" w:cs="Tahoma"/>
          <w:b/>
          <w:spacing w:val="-2"/>
          <w:sz w:val="22"/>
          <w:szCs w:val="22"/>
        </w:rPr>
        <w:t>Isle of Anglesey County</w:t>
      </w:r>
      <w:r w:rsidR="009C12FB" w:rsidRPr="003E1652">
        <w:rPr>
          <w:rFonts w:ascii="Tahoma" w:hAnsi="Tahoma" w:cs="Tahoma"/>
          <w:b/>
          <w:spacing w:val="-2"/>
          <w:sz w:val="22"/>
          <w:szCs w:val="22"/>
        </w:rPr>
        <w:t xml:space="preserve"> </w:t>
      </w:r>
      <w:r w:rsidR="005B6F47" w:rsidRPr="003E1652">
        <w:rPr>
          <w:rFonts w:ascii="Tahoma" w:hAnsi="Tahoma" w:cs="Tahoma"/>
          <w:b/>
          <w:spacing w:val="-2"/>
          <w:sz w:val="22"/>
          <w:szCs w:val="22"/>
        </w:rPr>
        <w:t>Council</w:t>
      </w:r>
      <w:r w:rsidR="005B6F47" w:rsidRPr="00831A4C">
        <w:rPr>
          <w:rFonts w:ascii="Tahoma" w:hAnsi="Tahoma" w:cs="Tahoma"/>
          <w:b/>
          <w:spacing w:val="-2"/>
          <w:sz w:val="22"/>
          <w:szCs w:val="22"/>
        </w:rPr>
        <w:t xml:space="preserve"> (“</w:t>
      </w:r>
      <w:r w:rsidR="005B6F47" w:rsidRPr="00831A4C">
        <w:rPr>
          <w:rFonts w:ascii="Tahoma" w:hAnsi="Tahoma" w:cs="Tahoma"/>
          <w:bCs/>
          <w:spacing w:val="-2"/>
          <w:sz w:val="22"/>
          <w:szCs w:val="22"/>
        </w:rPr>
        <w:t>the</w:t>
      </w:r>
      <w:r w:rsidR="005B6F47" w:rsidRPr="00831A4C">
        <w:rPr>
          <w:rFonts w:ascii="Tahoma" w:hAnsi="Tahoma" w:cs="Tahoma"/>
          <w:b/>
          <w:spacing w:val="-2"/>
          <w:sz w:val="22"/>
          <w:szCs w:val="22"/>
        </w:rPr>
        <w:t xml:space="preserve"> Council”)</w:t>
      </w:r>
    </w:p>
    <w:p w14:paraId="08258A8D" w14:textId="77777777" w:rsidR="005B6F47" w:rsidRPr="00831A4C" w:rsidRDefault="005B6F4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37326125" w14:textId="77777777" w:rsidR="00D61B27" w:rsidRPr="00831A4C" w:rsidRDefault="00D61B2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10D5EE04" w14:textId="77777777" w:rsidR="00D61B27" w:rsidRPr="00831A4C" w:rsidRDefault="00D61B2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236B1117" w14:textId="77777777" w:rsidR="00D61B27" w:rsidRPr="00831A4C" w:rsidRDefault="00D61B2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2340FD5E" w14:textId="77777777" w:rsidR="005B6F47" w:rsidRPr="00831A4C" w:rsidRDefault="005B6F47"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0F44D731" w14:textId="5BA53128" w:rsidR="005B6F47" w:rsidRDefault="00A2778B" w:rsidP="52A9ED34">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bCs/>
          <w:spacing w:val="-3"/>
          <w:sz w:val="22"/>
          <w:szCs w:val="22"/>
        </w:rPr>
      </w:pPr>
      <w:r w:rsidRPr="00A2778B">
        <w:rPr>
          <w:rFonts w:ascii="Tahoma" w:hAnsi="Tahoma" w:cs="Tahoma"/>
          <w:b/>
          <w:bCs/>
          <w:spacing w:val="-3"/>
          <w:sz w:val="22"/>
          <w:szCs w:val="22"/>
        </w:rPr>
        <w:t xml:space="preserve">Design, Build and Installation of Sculptures at Market Street, Holyhead </w:t>
      </w:r>
      <w:r w:rsidR="002B094A" w:rsidRPr="52A9ED34">
        <w:rPr>
          <w:rFonts w:ascii="Tahoma" w:hAnsi="Tahoma" w:cs="Tahoma"/>
          <w:b/>
          <w:bCs/>
          <w:spacing w:val="-3"/>
          <w:sz w:val="22"/>
          <w:szCs w:val="22"/>
        </w:rPr>
        <w:t>(</w:t>
      </w:r>
      <w:r w:rsidR="002B094A" w:rsidRPr="52A9ED34">
        <w:rPr>
          <w:rFonts w:ascii="Tahoma" w:hAnsi="Tahoma" w:cs="Tahoma"/>
          <w:spacing w:val="-3"/>
          <w:sz w:val="22"/>
          <w:szCs w:val="22"/>
        </w:rPr>
        <w:t xml:space="preserve">the </w:t>
      </w:r>
      <w:r w:rsidR="002B094A" w:rsidRPr="0019181F">
        <w:rPr>
          <w:rFonts w:ascii="Tahoma" w:hAnsi="Tahoma" w:cs="Tahoma"/>
          <w:b/>
          <w:bCs/>
          <w:spacing w:val="-3"/>
          <w:sz w:val="22"/>
          <w:szCs w:val="22"/>
        </w:rPr>
        <w:t>Works</w:t>
      </w:r>
      <w:r w:rsidR="002B094A" w:rsidRPr="52A9ED34">
        <w:rPr>
          <w:rFonts w:ascii="Tahoma" w:hAnsi="Tahoma" w:cs="Tahoma"/>
          <w:b/>
          <w:bCs/>
          <w:spacing w:val="-3"/>
          <w:sz w:val="22"/>
          <w:szCs w:val="22"/>
        </w:rPr>
        <w:t>)</w:t>
      </w:r>
    </w:p>
    <w:p w14:paraId="516A9BAD" w14:textId="77777777" w:rsidR="005B6F47" w:rsidRPr="00831A4C" w:rsidRDefault="005B6F47" w:rsidP="00180C09">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rPr>
          <w:rFonts w:ascii="Tahoma" w:hAnsi="Tahoma" w:cs="Tahoma"/>
          <w:b/>
          <w:spacing w:val="-3"/>
          <w:sz w:val="22"/>
          <w:szCs w:val="22"/>
        </w:rPr>
      </w:pPr>
    </w:p>
    <w:p w14:paraId="01E30F66" w14:textId="77777777" w:rsidR="005B6F47" w:rsidRPr="00831A4C" w:rsidRDefault="005B6F47" w:rsidP="001F0517">
      <w:pPr>
        <w:widowControl w:val="0"/>
        <w:jc w:val="center"/>
        <w:rPr>
          <w:rFonts w:ascii="Tahoma" w:hAnsi="Tahoma" w:cs="Tahoma"/>
          <w:b/>
          <w:spacing w:val="-2"/>
          <w:sz w:val="22"/>
          <w:szCs w:val="22"/>
        </w:rPr>
      </w:pPr>
    </w:p>
    <w:p w14:paraId="4EE937D6" w14:textId="77777777" w:rsidR="00D61B27" w:rsidRPr="00831A4C" w:rsidRDefault="00D61B27" w:rsidP="007E5414">
      <w:pPr>
        <w:rPr>
          <w:rFonts w:ascii="Tahoma" w:hAnsi="Tahoma" w:cs="Tahoma"/>
          <w:b/>
          <w:sz w:val="22"/>
          <w:szCs w:val="22"/>
        </w:rPr>
        <w:sectPr w:rsidR="00D61B27" w:rsidRPr="00831A4C" w:rsidSect="00AF36D4">
          <w:footerReference w:type="even" r:id="rId13"/>
          <w:footerReference w:type="default" r:id="rId14"/>
          <w:pgSz w:w="11906" w:h="16838"/>
          <w:pgMar w:top="567" w:right="1134" w:bottom="567" w:left="1134" w:header="720" w:footer="720" w:gutter="0"/>
          <w:cols w:space="720"/>
          <w:docGrid w:linePitch="326"/>
        </w:sectPr>
      </w:pPr>
    </w:p>
    <w:p w14:paraId="62982E9A" w14:textId="33177F28" w:rsidR="00D61B27" w:rsidRPr="00831A4C" w:rsidRDefault="00D61B27" w:rsidP="007E5414">
      <w:pPr>
        <w:rPr>
          <w:rFonts w:ascii="Tahoma" w:hAnsi="Tahoma" w:cs="Tahoma"/>
          <w:b/>
          <w:sz w:val="22"/>
          <w:szCs w:val="22"/>
        </w:rPr>
      </w:pPr>
      <w:r w:rsidRPr="00831A4C">
        <w:rPr>
          <w:rFonts w:ascii="Tahoma" w:hAnsi="Tahoma" w:cs="Tahoma"/>
          <w:b/>
          <w:sz w:val="22"/>
          <w:szCs w:val="22"/>
        </w:rPr>
        <w:lastRenderedPageBreak/>
        <w:t xml:space="preserve">This </w:t>
      </w:r>
      <w:r w:rsidR="00C42CB8">
        <w:rPr>
          <w:rFonts w:ascii="Tahoma" w:hAnsi="Tahoma" w:cs="Tahoma"/>
          <w:b/>
          <w:sz w:val="22"/>
          <w:szCs w:val="22"/>
        </w:rPr>
        <w:t>ITT</w:t>
      </w:r>
      <w:r w:rsidRPr="00831A4C">
        <w:rPr>
          <w:rFonts w:ascii="Tahoma" w:hAnsi="Tahoma" w:cs="Tahoma"/>
          <w:b/>
          <w:sz w:val="22"/>
          <w:szCs w:val="22"/>
        </w:rPr>
        <w:t xml:space="preserve"> consists of the following documents:</w:t>
      </w:r>
    </w:p>
    <w:p w14:paraId="5DD04CCA" w14:textId="77777777" w:rsidR="00D61B27" w:rsidRDefault="00D61B27" w:rsidP="007E5414">
      <w:pPr>
        <w:rPr>
          <w:rFonts w:ascii="Tahoma" w:hAnsi="Tahoma" w:cs="Tahoma"/>
          <w:b/>
          <w:sz w:val="22"/>
          <w:szCs w:val="22"/>
        </w:rPr>
      </w:pPr>
    </w:p>
    <w:p w14:paraId="2AA0C083" w14:textId="0F77065B" w:rsidR="002B55FC" w:rsidRPr="002B55FC" w:rsidRDefault="002B55FC" w:rsidP="007E5414">
      <w:pPr>
        <w:rPr>
          <w:rFonts w:ascii="Tahoma" w:hAnsi="Tahoma" w:cs="Tahoma"/>
          <w:bCs/>
          <w:sz w:val="22"/>
          <w:szCs w:val="22"/>
        </w:rPr>
      </w:pPr>
      <w:r w:rsidRPr="002B55FC">
        <w:rPr>
          <w:rFonts w:ascii="Tahoma" w:hAnsi="Tahoma" w:cs="Tahoma"/>
          <w:bCs/>
          <w:sz w:val="22"/>
          <w:szCs w:val="22"/>
        </w:rPr>
        <w:t xml:space="preserve">Together, they set out the nature and extent of the Requirement and the conditions upon which the </w:t>
      </w:r>
      <w:r w:rsidRPr="0019181F">
        <w:rPr>
          <w:rFonts w:ascii="Tahoma" w:hAnsi="Tahoma" w:cs="Tahoma"/>
          <w:bCs/>
          <w:sz w:val="22"/>
          <w:szCs w:val="22"/>
        </w:rPr>
        <w:t>Works</w:t>
      </w:r>
      <w:r w:rsidRPr="002B55FC">
        <w:rPr>
          <w:rFonts w:ascii="Tahoma" w:hAnsi="Tahoma" w:cs="Tahoma"/>
          <w:bCs/>
          <w:sz w:val="22"/>
          <w:szCs w:val="22"/>
        </w:rPr>
        <w:t xml:space="preserve"> are to be provided.</w:t>
      </w:r>
    </w:p>
    <w:p w14:paraId="2C317302" w14:textId="77777777" w:rsidR="002B55FC" w:rsidRPr="00831A4C" w:rsidRDefault="002B55FC" w:rsidP="007E5414">
      <w:pPr>
        <w:rPr>
          <w:rFonts w:ascii="Tahoma" w:hAnsi="Tahoma" w:cs="Tahoma"/>
          <w:b/>
          <w:sz w:val="22"/>
          <w:szCs w:val="22"/>
        </w:rPr>
      </w:pPr>
    </w:p>
    <w:p w14:paraId="22D5824F" w14:textId="77777777" w:rsidR="00191300" w:rsidRPr="00191300" w:rsidRDefault="00191300" w:rsidP="00191300">
      <w:pPr>
        <w:pStyle w:val="ListParagraph"/>
        <w:numPr>
          <w:ilvl w:val="1"/>
          <w:numId w:val="55"/>
        </w:numPr>
        <w:rPr>
          <w:rFonts w:ascii="Tahoma" w:hAnsi="Tahoma" w:cs="Tahoma"/>
          <w:sz w:val="22"/>
          <w:szCs w:val="22"/>
        </w:rPr>
      </w:pPr>
      <w:r w:rsidRPr="00191300">
        <w:rPr>
          <w:rFonts w:ascii="Tahoma" w:hAnsi="Tahoma" w:cs="Tahoma"/>
          <w:sz w:val="22"/>
          <w:szCs w:val="22"/>
        </w:rPr>
        <w:t>Document 1: Invitation to Tender</w:t>
      </w:r>
    </w:p>
    <w:p w14:paraId="73F4E43E" w14:textId="40DD0774" w:rsidR="00191300" w:rsidRPr="00191300" w:rsidRDefault="00191300" w:rsidP="00191300">
      <w:pPr>
        <w:pStyle w:val="ListParagraph"/>
        <w:numPr>
          <w:ilvl w:val="1"/>
          <w:numId w:val="55"/>
        </w:numPr>
        <w:rPr>
          <w:rFonts w:ascii="Tahoma" w:hAnsi="Tahoma" w:cs="Tahoma"/>
          <w:sz w:val="22"/>
          <w:szCs w:val="22"/>
        </w:rPr>
      </w:pPr>
      <w:r w:rsidRPr="00191300">
        <w:rPr>
          <w:rFonts w:ascii="Tahoma" w:hAnsi="Tahoma" w:cs="Tahoma"/>
          <w:sz w:val="22"/>
          <w:szCs w:val="22"/>
        </w:rPr>
        <w:t xml:space="preserve">Document 2: Specification </w:t>
      </w:r>
    </w:p>
    <w:p w14:paraId="14E50CAC" w14:textId="7ED13BB2" w:rsidR="00191300" w:rsidRPr="00191300" w:rsidRDefault="00191300" w:rsidP="00191300">
      <w:pPr>
        <w:pStyle w:val="ListParagraph"/>
        <w:numPr>
          <w:ilvl w:val="1"/>
          <w:numId w:val="55"/>
        </w:numPr>
        <w:rPr>
          <w:rFonts w:ascii="Tahoma" w:hAnsi="Tahoma" w:cs="Tahoma"/>
          <w:sz w:val="22"/>
          <w:szCs w:val="22"/>
        </w:rPr>
      </w:pPr>
      <w:r w:rsidRPr="00191300">
        <w:rPr>
          <w:rFonts w:ascii="Tahoma" w:hAnsi="Tahoma" w:cs="Tahoma"/>
          <w:sz w:val="22"/>
          <w:szCs w:val="22"/>
        </w:rPr>
        <w:t>Document 3a: Wales Procurement Specific Questionnaire</w:t>
      </w:r>
    </w:p>
    <w:p w14:paraId="3223D690" w14:textId="6026F972" w:rsidR="00191300" w:rsidRPr="00191300" w:rsidRDefault="00191300" w:rsidP="00191300">
      <w:pPr>
        <w:pStyle w:val="ListParagraph"/>
        <w:numPr>
          <w:ilvl w:val="1"/>
          <w:numId w:val="55"/>
        </w:numPr>
        <w:rPr>
          <w:rFonts w:ascii="Tahoma" w:hAnsi="Tahoma" w:cs="Tahoma"/>
          <w:sz w:val="22"/>
          <w:szCs w:val="22"/>
        </w:rPr>
      </w:pPr>
      <w:r w:rsidRPr="00191300">
        <w:rPr>
          <w:rFonts w:ascii="Tahoma" w:hAnsi="Tahoma" w:cs="Tahoma"/>
          <w:sz w:val="22"/>
          <w:szCs w:val="22"/>
        </w:rPr>
        <w:t>Document 3B1: Qualitive Response</w:t>
      </w:r>
    </w:p>
    <w:p w14:paraId="23EB0F02" w14:textId="3DEAD0C7" w:rsidR="00191300" w:rsidRPr="00191300" w:rsidRDefault="00191300" w:rsidP="00191300">
      <w:pPr>
        <w:pStyle w:val="ListParagraph"/>
        <w:numPr>
          <w:ilvl w:val="1"/>
          <w:numId w:val="55"/>
        </w:numPr>
        <w:rPr>
          <w:rFonts w:ascii="Tahoma" w:hAnsi="Tahoma" w:cs="Tahoma"/>
          <w:sz w:val="22"/>
          <w:szCs w:val="22"/>
        </w:rPr>
      </w:pPr>
      <w:r w:rsidRPr="00191300">
        <w:rPr>
          <w:rFonts w:ascii="Tahoma" w:hAnsi="Tahoma" w:cs="Tahoma"/>
          <w:sz w:val="22"/>
          <w:szCs w:val="22"/>
        </w:rPr>
        <w:t>Document 4: Terms and Conditions</w:t>
      </w:r>
    </w:p>
    <w:p w14:paraId="0BAB7827" w14:textId="10454D8E" w:rsidR="00191300" w:rsidRPr="00191300" w:rsidRDefault="00191300" w:rsidP="00191300">
      <w:pPr>
        <w:pStyle w:val="ListParagraph"/>
        <w:numPr>
          <w:ilvl w:val="1"/>
          <w:numId w:val="55"/>
        </w:numPr>
        <w:rPr>
          <w:rFonts w:ascii="Tahoma" w:hAnsi="Tahoma" w:cs="Tahoma"/>
          <w:sz w:val="22"/>
          <w:szCs w:val="22"/>
        </w:rPr>
      </w:pPr>
      <w:r w:rsidRPr="00191300">
        <w:rPr>
          <w:rFonts w:ascii="Tahoma" w:hAnsi="Tahoma" w:cs="Tahoma"/>
          <w:sz w:val="22"/>
          <w:szCs w:val="22"/>
        </w:rPr>
        <w:t>Document 5: Form of Tender and Confidentiality</w:t>
      </w:r>
    </w:p>
    <w:p w14:paraId="383A0A1B" w14:textId="77777777" w:rsidR="006265D9" w:rsidRPr="00831A4C" w:rsidRDefault="006265D9" w:rsidP="007E5414">
      <w:pPr>
        <w:pStyle w:val="Recitals"/>
        <w:keepNext w:val="0"/>
        <w:keepLines w:val="0"/>
        <w:widowControl w:val="0"/>
        <w:numPr>
          <w:ilvl w:val="0"/>
          <w:numId w:val="0"/>
        </w:numPr>
        <w:tabs>
          <w:tab w:val="clear" w:pos="-720"/>
          <w:tab w:val="clear" w:pos="0"/>
          <w:tab w:val="left" w:pos="349"/>
        </w:tabs>
        <w:spacing w:before="0" w:after="0" w:line="240" w:lineRule="auto"/>
        <w:rPr>
          <w:rFonts w:ascii="Tahoma" w:hAnsi="Tahoma" w:cs="Tahoma"/>
          <w:sz w:val="22"/>
          <w:szCs w:val="22"/>
        </w:rPr>
      </w:pPr>
    </w:p>
    <w:p w14:paraId="6BE80E65" w14:textId="77777777" w:rsidR="00D61B27" w:rsidRPr="00831A4C" w:rsidRDefault="00D61B27" w:rsidP="007E5414">
      <w:pPr>
        <w:rPr>
          <w:rFonts w:ascii="Tahoma" w:hAnsi="Tahoma" w:cs="Tahoma"/>
          <w:b/>
          <w:sz w:val="22"/>
          <w:szCs w:val="22"/>
        </w:rPr>
      </w:pPr>
    </w:p>
    <w:p w14:paraId="61F483D5" w14:textId="329B5145" w:rsidR="00D61B27" w:rsidRPr="00831A4C" w:rsidRDefault="00684881" w:rsidP="007E5414">
      <w:pPr>
        <w:rPr>
          <w:rFonts w:ascii="Tahoma" w:hAnsi="Tahoma" w:cs="Tahoma"/>
          <w:b/>
          <w:sz w:val="22"/>
          <w:szCs w:val="22"/>
        </w:rPr>
      </w:pPr>
      <w:r w:rsidRPr="00831A4C">
        <w:rPr>
          <w:rFonts w:ascii="Tahoma" w:hAnsi="Tahoma" w:cs="Tahoma"/>
          <w:b/>
          <w:sz w:val="22"/>
          <w:szCs w:val="22"/>
        </w:rPr>
        <w:t>Contents</w:t>
      </w:r>
      <w:r w:rsidR="00D61B27" w:rsidRPr="00831A4C">
        <w:rPr>
          <w:rFonts w:ascii="Tahoma" w:hAnsi="Tahoma" w:cs="Tahoma"/>
          <w:b/>
          <w:sz w:val="22"/>
          <w:szCs w:val="22"/>
        </w:rPr>
        <w:t xml:space="preserve"> of this </w:t>
      </w:r>
      <w:r w:rsidR="008C6071" w:rsidRPr="00831A4C">
        <w:rPr>
          <w:rFonts w:ascii="Tahoma" w:hAnsi="Tahoma" w:cs="Tahoma"/>
          <w:b/>
          <w:sz w:val="22"/>
          <w:szCs w:val="22"/>
        </w:rPr>
        <w:t>D</w:t>
      </w:r>
      <w:r w:rsidR="00D61B27" w:rsidRPr="00831A4C">
        <w:rPr>
          <w:rFonts w:ascii="Tahoma" w:hAnsi="Tahoma" w:cs="Tahoma"/>
          <w:b/>
          <w:sz w:val="22"/>
          <w:szCs w:val="22"/>
        </w:rPr>
        <w:t>ocument</w:t>
      </w:r>
      <w:r w:rsidR="008C6071" w:rsidRPr="00831A4C">
        <w:rPr>
          <w:rFonts w:ascii="Tahoma" w:hAnsi="Tahoma" w:cs="Tahoma"/>
          <w:b/>
          <w:sz w:val="22"/>
          <w:szCs w:val="22"/>
        </w:rPr>
        <w:t xml:space="preserve"> 1</w:t>
      </w:r>
      <w:r w:rsidRPr="00831A4C">
        <w:rPr>
          <w:rFonts w:ascii="Tahoma" w:hAnsi="Tahoma" w:cs="Tahoma"/>
          <w:b/>
          <w:sz w:val="22"/>
          <w:szCs w:val="22"/>
        </w:rPr>
        <w:t>:</w:t>
      </w:r>
    </w:p>
    <w:p w14:paraId="4FC0515B" w14:textId="77777777" w:rsidR="00D61B27" w:rsidRPr="00831A4C" w:rsidRDefault="00D61B27" w:rsidP="007E5414">
      <w:pPr>
        <w:widowControl w:val="0"/>
        <w:tabs>
          <w:tab w:val="left" w:pos="-1440"/>
          <w:tab w:val="left" w:pos="-720"/>
          <w:tab w:val="left" w:pos="0"/>
        </w:tabs>
        <w:suppressAutoHyphens/>
        <w:rPr>
          <w:rFonts w:ascii="Tahoma" w:hAnsi="Tahoma" w:cs="Tahoma"/>
          <w:b/>
          <w:sz w:val="22"/>
          <w:szCs w:val="22"/>
        </w:rPr>
      </w:pPr>
    </w:p>
    <w:p w14:paraId="5FC936FB" w14:textId="7E5AD623" w:rsidR="00D61B27" w:rsidRPr="00831A4C" w:rsidRDefault="00D61B27" w:rsidP="007E5414">
      <w:pPr>
        <w:pStyle w:val="ListParagraph"/>
        <w:widowControl w:val="0"/>
        <w:numPr>
          <w:ilvl w:val="0"/>
          <w:numId w:val="39"/>
        </w:numPr>
        <w:tabs>
          <w:tab w:val="left" w:pos="-1440"/>
          <w:tab w:val="left" w:pos="-720"/>
          <w:tab w:val="left" w:pos="0"/>
        </w:tabs>
        <w:suppressAutoHyphens/>
        <w:ind w:left="360"/>
        <w:rPr>
          <w:rFonts w:ascii="Tahoma" w:hAnsi="Tahoma" w:cs="Tahoma"/>
          <w:b/>
          <w:sz w:val="22"/>
          <w:szCs w:val="22"/>
        </w:rPr>
      </w:pPr>
      <w:r w:rsidRPr="00831A4C">
        <w:rPr>
          <w:rFonts w:ascii="Tahoma" w:hAnsi="Tahoma" w:cs="Tahoma"/>
          <w:b/>
          <w:sz w:val="22"/>
          <w:szCs w:val="22"/>
        </w:rPr>
        <w:t>Key Information</w:t>
      </w:r>
    </w:p>
    <w:p w14:paraId="1D6310F7" w14:textId="77777777" w:rsidR="00D61B27" w:rsidRPr="00831A4C" w:rsidRDefault="00D61B27" w:rsidP="007E5414">
      <w:pPr>
        <w:widowControl w:val="0"/>
        <w:tabs>
          <w:tab w:val="left" w:pos="-1440"/>
          <w:tab w:val="left" w:pos="-720"/>
          <w:tab w:val="left" w:pos="0"/>
        </w:tabs>
        <w:suppressAutoHyphens/>
        <w:ind w:left="360"/>
        <w:rPr>
          <w:rFonts w:ascii="Tahoma" w:hAnsi="Tahoma" w:cs="Tahoma"/>
          <w:sz w:val="22"/>
          <w:szCs w:val="22"/>
        </w:rPr>
      </w:pPr>
      <w:r w:rsidRPr="00831A4C">
        <w:rPr>
          <w:rFonts w:ascii="Tahoma" w:hAnsi="Tahoma" w:cs="Tahoma"/>
          <w:sz w:val="22"/>
          <w:szCs w:val="22"/>
        </w:rPr>
        <w:t>This contains information on:</w:t>
      </w:r>
    </w:p>
    <w:p w14:paraId="1A4A0758" w14:textId="77777777" w:rsidR="009B71DF" w:rsidRPr="00831A4C" w:rsidRDefault="009B71DF"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831A4C">
        <w:rPr>
          <w:rFonts w:ascii="Tahoma" w:hAnsi="Tahoma" w:cs="Tahoma"/>
          <w:sz w:val="22"/>
          <w:szCs w:val="22"/>
        </w:rPr>
        <w:t>Invitation</w:t>
      </w:r>
    </w:p>
    <w:p w14:paraId="7304B2E6" w14:textId="77777777" w:rsidR="00C9103F" w:rsidRPr="00831A4C" w:rsidRDefault="00D61B27"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831A4C">
        <w:rPr>
          <w:rFonts w:ascii="Tahoma" w:hAnsi="Tahoma" w:cs="Tahoma"/>
          <w:sz w:val="22"/>
          <w:szCs w:val="22"/>
        </w:rPr>
        <w:t>Deadlines</w:t>
      </w:r>
    </w:p>
    <w:p w14:paraId="0694A383" w14:textId="18F866DC" w:rsidR="00D61B27" w:rsidRPr="00831A4C" w:rsidRDefault="008C6071"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831A4C">
        <w:rPr>
          <w:rFonts w:ascii="Tahoma" w:hAnsi="Tahoma" w:cs="Tahoma"/>
          <w:sz w:val="22"/>
          <w:szCs w:val="22"/>
        </w:rPr>
        <w:t xml:space="preserve">Instructions for returning your </w:t>
      </w:r>
      <w:r w:rsidR="008B0B65">
        <w:rPr>
          <w:rFonts w:ascii="Tahoma" w:hAnsi="Tahoma" w:cs="Tahoma"/>
          <w:sz w:val="22"/>
          <w:szCs w:val="22"/>
        </w:rPr>
        <w:t>Tender</w:t>
      </w:r>
    </w:p>
    <w:p w14:paraId="0F5182C7" w14:textId="2CAE74A1" w:rsidR="00D61B27" w:rsidRDefault="00CB0B94"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831A4C">
        <w:rPr>
          <w:rFonts w:ascii="Tahoma" w:hAnsi="Tahoma" w:cs="Tahoma"/>
          <w:sz w:val="22"/>
          <w:szCs w:val="22"/>
        </w:rPr>
        <w:t>Assessment Criteria, Weightings, and Scoring Methodology</w:t>
      </w:r>
    </w:p>
    <w:p w14:paraId="280BF410" w14:textId="77777777" w:rsidR="00684881" w:rsidRPr="00831A4C" w:rsidRDefault="00684881" w:rsidP="007E5414">
      <w:pPr>
        <w:widowControl w:val="0"/>
        <w:tabs>
          <w:tab w:val="left" w:pos="-1440"/>
          <w:tab w:val="left" w:pos="-720"/>
          <w:tab w:val="left" w:pos="0"/>
        </w:tabs>
        <w:suppressAutoHyphens/>
        <w:rPr>
          <w:rFonts w:ascii="Tahoma" w:hAnsi="Tahoma" w:cs="Tahoma"/>
          <w:sz w:val="22"/>
          <w:szCs w:val="22"/>
        </w:rPr>
      </w:pPr>
    </w:p>
    <w:p w14:paraId="6D9ED005" w14:textId="5AA1ED45" w:rsidR="00684881" w:rsidRPr="00831A4C" w:rsidRDefault="00684881" w:rsidP="007E5414">
      <w:pPr>
        <w:pStyle w:val="ListParagraph"/>
        <w:widowControl w:val="0"/>
        <w:numPr>
          <w:ilvl w:val="0"/>
          <w:numId w:val="39"/>
        </w:numPr>
        <w:tabs>
          <w:tab w:val="left" w:pos="-1440"/>
          <w:tab w:val="left" w:pos="-720"/>
          <w:tab w:val="left" w:pos="0"/>
        </w:tabs>
        <w:suppressAutoHyphens/>
        <w:ind w:left="360"/>
        <w:rPr>
          <w:rFonts w:ascii="Tahoma" w:hAnsi="Tahoma" w:cs="Tahoma"/>
          <w:b/>
          <w:sz w:val="22"/>
          <w:szCs w:val="22"/>
        </w:rPr>
      </w:pPr>
      <w:r w:rsidRPr="00831A4C">
        <w:rPr>
          <w:rFonts w:ascii="Tahoma" w:hAnsi="Tahoma" w:cs="Tahoma"/>
          <w:b/>
          <w:sz w:val="22"/>
          <w:szCs w:val="22"/>
        </w:rPr>
        <w:t>General Information</w:t>
      </w:r>
      <w:r w:rsidR="00CB0B94" w:rsidRPr="00831A4C">
        <w:rPr>
          <w:rFonts w:ascii="Tahoma" w:hAnsi="Tahoma" w:cs="Tahoma"/>
          <w:b/>
          <w:sz w:val="22"/>
          <w:szCs w:val="22"/>
        </w:rPr>
        <w:t xml:space="preserve"> </w:t>
      </w:r>
      <w:r w:rsidR="008C6071" w:rsidRPr="00831A4C">
        <w:rPr>
          <w:rFonts w:ascii="Tahoma" w:hAnsi="Tahoma" w:cs="Tahoma"/>
          <w:b/>
          <w:sz w:val="22"/>
          <w:szCs w:val="22"/>
        </w:rPr>
        <w:t xml:space="preserve">and Instructions regarding your </w:t>
      </w:r>
      <w:r w:rsidR="008B0B65">
        <w:rPr>
          <w:rFonts w:ascii="Tahoma" w:hAnsi="Tahoma" w:cs="Tahoma"/>
          <w:b/>
          <w:sz w:val="22"/>
          <w:szCs w:val="22"/>
        </w:rPr>
        <w:t>Tender</w:t>
      </w:r>
      <w:r w:rsidR="008C6071" w:rsidRPr="00831A4C">
        <w:rPr>
          <w:rFonts w:ascii="Tahoma" w:hAnsi="Tahoma" w:cs="Tahoma"/>
          <w:b/>
          <w:sz w:val="22"/>
          <w:szCs w:val="22"/>
        </w:rPr>
        <w:t xml:space="preserve"> and this </w:t>
      </w:r>
      <w:r w:rsidR="00C42CB8">
        <w:rPr>
          <w:rFonts w:ascii="Tahoma" w:hAnsi="Tahoma" w:cs="Tahoma"/>
          <w:b/>
          <w:sz w:val="22"/>
          <w:szCs w:val="22"/>
        </w:rPr>
        <w:t>ITT</w:t>
      </w:r>
    </w:p>
    <w:p w14:paraId="2D46FB6A" w14:textId="5C649ED3" w:rsidR="00CB2E4C" w:rsidRPr="00831A4C" w:rsidRDefault="00CB2E4C" w:rsidP="007E5414">
      <w:pPr>
        <w:widowControl w:val="0"/>
        <w:tabs>
          <w:tab w:val="left" w:pos="-1440"/>
          <w:tab w:val="left" w:pos="-720"/>
          <w:tab w:val="left" w:pos="0"/>
        </w:tabs>
        <w:suppressAutoHyphens/>
        <w:ind w:left="535"/>
        <w:rPr>
          <w:rFonts w:ascii="Tahoma" w:hAnsi="Tahoma" w:cs="Tahoma"/>
          <w:sz w:val="22"/>
          <w:szCs w:val="22"/>
        </w:rPr>
        <w:sectPr w:rsidR="00CB2E4C" w:rsidRPr="00831A4C" w:rsidSect="00340880">
          <w:pgSz w:w="11906" w:h="16838"/>
          <w:pgMar w:top="1135" w:right="1134" w:bottom="567" w:left="993" w:header="720" w:footer="720" w:gutter="0"/>
          <w:cols w:space="720"/>
          <w:docGrid w:linePitch="326"/>
        </w:sectPr>
      </w:pPr>
    </w:p>
    <w:p w14:paraId="312E2DF0" w14:textId="1BE7F8F8" w:rsidR="00CB2E4C" w:rsidRPr="00831A4C" w:rsidRDefault="00CB2E4C" w:rsidP="007E5414">
      <w:pPr>
        <w:widowControl w:val="0"/>
        <w:tabs>
          <w:tab w:val="left" w:pos="-1440"/>
          <w:tab w:val="left" w:pos="-720"/>
          <w:tab w:val="left" w:pos="0"/>
        </w:tabs>
        <w:suppressAutoHyphens/>
        <w:ind w:left="535"/>
        <w:rPr>
          <w:rFonts w:ascii="Tahoma" w:hAnsi="Tahoma" w:cs="Tahoma"/>
          <w:sz w:val="22"/>
          <w:szCs w:val="22"/>
        </w:rPr>
      </w:pPr>
    </w:p>
    <w:p w14:paraId="1727E9A0" w14:textId="77777777" w:rsidR="00CB2E4C" w:rsidRPr="00831A4C" w:rsidRDefault="00CB2E4C" w:rsidP="007E5414">
      <w:pPr>
        <w:widowControl w:val="0"/>
        <w:tabs>
          <w:tab w:val="left" w:pos="-1440"/>
          <w:tab w:val="left" w:pos="-720"/>
          <w:tab w:val="left" w:pos="0"/>
        </w:tabs>
        <w:suppressAutoHyphens/>
        <w:ind w:left="535"/>
        <w:rPr>
          <w:rFonts w:ascii="Tahoma" w:hAnsi="Tahoma" w:cs="Tahoma"/>
          <w:sz w:val="22"/>
          <w:szCs w:val="22"/>
        </w:rPr>
      </w:pPr>
    </w:p>
    <w:p w14:paraId="545227D3" w14:textId="77777777" w:rsidR="00CB2E4C" w:rsidRPr="00831A4C" w:rsidRDefault="00CB2E4C" w:rsidP="007E5414">
      <w:pPr>
        <w:widowControl w:val="0"/>
        <w:tabs>
          <w:tab w:val="left" w:pos="-1440"/>
          <w:tab w:val="left" w:pos="-720"/>
          <w:tab w:val="left" w:pos="0"/>
        </w:tabs>
        <w:suppressAutoHyphens/>
        <w:ind w:left="535"/>
        <w:rPr>
          <w:rFonts w:ascii="Tahoma" w:hAnsi="Tahoma" w:cs="Tahoma"/>
          <w:sz w:val="22"/>
          <w:szCs w:val="22"/>
        </w:rPr>
        <w:sectPr w:rsidR="00CB2E4C" w:rsidRPr="00831A4C" w:rsidSect="00CB2E4C">
          <w:type w:val="continuous"/>
          <w:pgSz w:w="11906" w:h="16838"/>
          <w:pgMar w:top="567" w:right="1134" w:bottom="567" w:left="1134" w:header="720" w:footer="720" w:gutter="0"/>
          <w:cols w:num="2" w:space="720"/>
          <w:docGrid w:linePitch="326"/>
        </w:sectPr>
      </w:pPr>
    </w:p>
    <w:p w14:paraId="748B474F" w14:textId="77777777" w:rsidR="00684881" w:rsidRDefault="00684881" w:rsidP="007E5414">
      <w:pPr>
        <w:widowControl w:val="0"/>
        <w:tabs>
          <w:tab w:val="left" w:pos="-1440"/>
          <w:tab w:val="left" w:pos="-720"/>
          <w:tab w:val="left" w:pos="0"/>
        </w:tabs>
        <w:suppressAutoHyphens/>
        <w:rPr>
          <w:rFonts w:ascii="Tahoma" w:hAnsi="Tahoma" w:cs="Tahoma"/>
          <w:sz w:val="22"/>
          <w:szCs w:val="22"/>
        </w:rPr>
      </w:pPr>
    </w:p>
    <w:p w14:paraId="052E4CB1" w14:textId="60E373D8" w:rsidR="006E71E9" w:rsidRPr="00831A4C" w:rsidRDefault="00930DCC" w:rsidP="007E5414">
      <w:pPr>
        <w:pStyle w:val="ListParagraph"/>
        <w:widowControl w:val="0"/>
        <w:numPr>
          <w:ilvl w:val="0"/>
          <w:numId w:val="39"/>
        </w:numPr>
        <w:tabs>
          <w:tab w:val="left" w:pos="-1440"/>
          <w:tab w:val="left" w:pos="-720"/>
          <w:tab w:val="left" w:pos="0"/>
        </w:tabs>
        <w:suppressAutoHyphens/>
        <w:ind w:left="284" w:hanging="426"/>
        <w:rPr>
          <w:rFonts w:ascii="Tahoma" w:hAnsi="Tahoma" w:cs="Tahoma"/>
          <w:b/>
          <w:sz w:val="22"/>
          <w:szCs w:val="22"/>
        </w:rPr>
      </w:pPr>
      <w:r>
        <w:rPr>
          <w:rFonts w:ascii="Tahoma" w:hAnsi="Tahoma" w:cs="Tahoma"/>
          <w:b/>
          <w:sz w:val="22"/>
          <w:szCs w:val="22"/>
        </w:rPr>
        <w:t>Council Initiatives and Key Policies</w:t>
      </w:r>
    </w:p>
    <w:p w14:paraId="67DE4530" w14:textId="77777777" w:rsidR="00930DCC" w:rsidRPr="00831A4C" w:rsidRDefault="00930DCC" w:rsidP="007E5414">
      <w:pPr>
        <w:widowControl w:val="0"/>
        <w:tabs>
          <w:tab w:val="left" w:pos="-1440"/>
          <w:tab w:val="left" w:pos="-720"/>
          <w:tab w:val="left" w:pos="0"/>
        </w:tabs>
        <w:suppressAutoHyphens/>
        <w:ind w:left="360"/>
        <w:rPr>
          <w:rFonts w:ascii="Tahoma" w:hAnsi="Tahoma" w:cs="Tahoma"/>
          <w:sz w:val="22"/>
          <w:szCs w:val="22"/>
        </w:rPr>
      </w:pPr>
      <w:r w:rsidRPr="00831A4C">
        <w:rPr>
          <w:rFonts w:ascii="Tahoma" w:hAnsi="Tahoma" w:cs="Tahoma"/>
          <w:sz w:val="22"/>
          <w:szCs w:val="22"/>
        </w:rPr>
        <w:t>This contains information on:</w:t>
      </w:r>
    </w:p>
    <w:p w14:paraId="509D092E" w14:textId="77777777" w:rsidR="00DC6236" w:rsidRDefault="00DC6236"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DC6236">
        <w:rPr>
          <w:rFonts w:ascii="Tahoma" w:hAnsi="Tahoma" w:cs="Tahoma"/>
          <w:sz w:val="22"/>
          <w:szCs w:val="22"/>
        </w:rPr>
        <w:t>Social Value</w:t>
      </w:r>
    </w:p>
    <w:p w14:paraId="01878081" w14:textId="193697FF" w:rsidR="006B5B04" w:rsidRPr="00DC6236" w:rsidRDefault="006B5B04"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Pr>
          <w:rFonts w:ascii="Tahoma" w:hAnsi="Tahoma" w:cs="Tahoma"/>
          <w:sz w:val="22"/>
          <w:szCs w:val="22"/>
        </w:rPr>
        <w:t>Modern Slavery and Responsible Procurement</w:t>
      </w:r>
    </w:p>
    <w:p w14:paraId="65485EA3" w14:textId="6512CF82" w:rsidR="008B0B65" w:rsidRPr="0019181F" w:rsidRDefault="008B0B65"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19181F">
        <w:rPr>
          <w:rFonts w:ascii="Tahoma" w:hAnsi="Tahoma" w:cs="Tahoma"/>
          <w:sz w:val="22"/>
          <w:szCs w:val="22"/>
        </w:rPr>
        <w:t>Real Living Wage</w:t>
      </w:r>
    </w:p>
    <w:p w14:paraId="05BED642" w14:textId="77777777" w:rsidR="006E71E9" w:rsidRPr="00831A4C" w:rsidRDefault="006E71E9" w:rsidP="007E5414">
      <w:pPr>
        <w:widowControl w:val="0"/>
        <w:tabs>
          <w:tab w:val="left" w:pos="-1440"/>
          <w:tab w:val="left" w:pos="-720"/>
          <w:tab w:val="left" w:pos="0"/>
        </w:tabs>
        <w:suppressAutoHyphens/>
        <w:rPr>
          <w:rFonts w:ascii="Tahoma" w:hAnsi="Tahoma" w:cs="Tahoma"/>
          <w:sz w:val="22"/>
          <w:szCs w:val="22"/>
        </w:rPr>
      </w:pPr>
    </w:p>
    <w:p w14:paraId="5B0DF69A" w14:textId="3886861C" w:rsidR="0018752E" w:rsidRPr="00831A4C" w:rsidRDefault="0018752E" w:rsidP="007E5414">
      <w:pPr>
        <w:pStyle w:val="Recitals"/>
        <w:keepNext w:val="0"/>
        <w:keepLines w:val="0"/>
        <w:widowControl w:val="0"/>
        <w:numPr>
          <w:ilvl w:val="0"/>
          <w:numId w:val="38"/>
        </w:numPr>
        <w:tabs>
          <w:tab w:val="clear" w:pos="-1080"/>
        </w:tabs>
        <w:spacing w:before="0" w:after="0" w:line="240" w:lineRule="auto"/>
        <w:ind w:left="709" w:hanging="357"/>
        <w:rPr>
          <w:rFonts w:ascii="Tahoma" w:hAnsi="Tahoma" w:cs="Tahoma"/>
          <w:b/>
          <w:sz w:val="22"/>
          <w:szCs w:val="22"/>
        </w:rPr>
      </w:pPr>
      <w:r w:rsidRPr="00831A4C">
        <w:rPr>
          <w:rFonts w:ascii="Tahoma" w:hAnsi="Tahoma" w:cs="Tahoma"/>
          <w:b/>
          <w:sz w:val="22"/>
          <w:szCs w:val="22"/>
        </w:rPr>
        <w:br w:type="page"/>
      </w:r>
    </w:p>
    <w:p w14:paraId="7948E350" w14:textId="535A08C9" w:rsidR="00260FA4" w:rsidRPr="00831A4C" w:rsidRDefault="00346E4C" w:rsidP="007E5414">
      <w:pPr>
        <w:numPr>
          <w:ilvl w:val="0"/>
          <w:numId w:val="35"/>
        </w:numPr>
        <w:rPr>
          <w:rFonts w:ascii="Tahoma" w:hAnsi="Tahoma" w:cs="Tahoma"/>
          <w:b/>
          <w:sz w:val="22"/>
          <w:szCs w:val="22"/>
        </w:rPr>
      </w:pPr>
      <w:r w:rsidRPr="00831A4C">
        <w:rPr>
          <w:rFonts w:ascii="Tahoma" w:hAnsi="Tahoma" w:cs="Tahoma"/>
          <w:b/>
          <w:sz w:val="22"/>
          <w:szCs w:val="22"/>
        </w:rPr>
        <w:lastRenderedPageBreak/>
        <w:t>Key Information</w:t>
      </w:r>
    </w:p>
    <w:p w14:paraId="5FC947F7" w14:textId="77777777" w:rsidR="00447C85" w:rsidRDefault="00447C85" w:rsidP="007E5414">
      <w:pPr>
        <w:rPr>
          <w:rFonts w:ascii="Tahoma" w:hAnsi="Tahoma" w:cs="Tahoma"/>
          <w:b/>
          <w:sz w:val="22"/>
          <w:szCs w:val="22"/>
        </w:rPr>
      </w:pPr>
    </w:p>
    <w:p w14:paraId="5A8DE18A" w14:textId="3EF9B494" w:rsidR="00006DDA" w:rsidRPr="00447C85" w:rsidRDefault="009B71DF" w:rsidP="007E5414">
      <w:pPr>
        <w:pStyle w:val="ListParagraph"/>
        <w:numPr>
          <w:ilvl w:val="1"/>
          <w:numId w:val="50"/>
        </w:numPr>
        <w:rPr>
          <w:rFonts w:ascii="Tahoma" w:hAnsi="Tahoma" w:cs="Tahoma"/>
          <w:b/>
          <w:sz w:val="22"/>
          <w:szCs w:val="22"/>
        </w:rPr>
      </w:pPr>
      <w:r w:rsidRPr="00447C85">
        <w:rPr>
          <w:rFonts w:ascii="Tahoma" w:hAnsi="Tahoma" w:cs="Tahoma"/>
          <w:b/>
          <w:sz w:val="22"/>
          <w:szCs w:val="22"/>
        </w:rPr>
        <w:t>Invitation</w:t>
      </w:r>
    </w:p>
    <w:p w14:paraId="4D41179A" w14:textId="5F6D34E5" w:rsidR="00447C85" w:rsidRPr="0019181F" w:rsidRDefault="00073DFB" w:rsidP="007E5414">
      <w:pPr>
        <w:pStyle w:val="ListParagraph"/>
        <w:numPr>
          <w:ilvl w:val="2"/>
          <w:numId w:val="50"/>
        </w:numPr>
        <w:rPr>
          <w:rFonts w:ascii="Tahoma" w:hAnsi="Tahoma" w:cs="Tahoma"/>
          <w:b/>
          <w:sz w:val="22"/>
          <w:szCs w:val="22"/>
        </w:rPr>
      </w:pPr>
      <w:r w:rsidRPr="00447C85">
        <w:rPr>
          <w:rFonts w:ascii="Tahoma" w:hAnsi="Tahoma" w:cs="Tahoma"/>
          <w:bCs/>
          <w:sz w:val="22"/>
          <w:szCs w:val="22"/>
        </w:rPr>
        <w:t xml:space="preserve">Following completion of the Application Stage, </w:t>
      </w:r>
      <w:r w:rsidR="003C742A">
        <w:rPr>
          <w:rFonts w:ascii="Tahoma" w:hAnsi="Tahoma" w:cs="Tahoma"/>
          <w:bCs/>
          <w:sz w:val="22"/>
          <w:szCs w:val="22"/>
        </w:rPr>
        <w:t>IOACC</w:t>
      </w:r>
      <w:r w:rsidR="00A3024B" w:rsidRPr="00447C85">
        <w:rPr>
          <w:rFonts w:ascii="Tahoma" w:hAnsi="Tahoma" w:cs="Tahoma"/>
          <w:bCs/>
          <w:sz w:val="22"/>
          <w:szCs w:val="22"/>
        </w:rPr>
        <w:t xml:space="preserve"> Procurement</w:t>
      </w:r>
      <w:r w:rsidR="003C742A">
        <w:rPr>
          <w:rFonts w:ascii="Tahoma" w:hAnsi="Tahoma" w:cs="Tahoma"/>
          <w:bCs/>
          <w:sz w:val="22"/>
          <w:szCs w:val="22"/>
        </w:rPr>
        <w:t xml:space="preserve"> </w:t>
      </w:r>
      <w:r w:rsidR="00A3024B" w:rsidRPr="00447C85">
        <w:rPr>
          <w:rFonts w:ascii="Tahoma" w:hAnsi="Tahoma" w:cs="Tahoma"/>
          <w:bCs/>
          <w:sz w:val="22"/>
          <w:szCs w:val="22"/>
        </w:rPr>
        <w:t xml:space="preserve">invites </w:t>
      </w:r>
      <w:r w:rsidR="008B0B65" w:rsidRPr="00447C85">
        <w:rPr>
          <w:rFonts w:ascii="Tahoma" w:hAnsi="Tahoma" w:cs="Tahoma"/>
          <w:bCs/>
          <w:sz w:val="22"/>
          <w:szCs w:val="22"/>
        </w:rPr>
        <w:t>Tender</w:t>
      </w:r>
      <w:r w:rsidR="00351940" w:rsidRPr="00447C85">
        <w:rPr>
          <w:rFonts w:ascii="Tahoma" w:hAnsi="Tahoma" w:cs="Tahoma"/>
          <w:bCs/>
          <w:sz w:val="22"/>
          <w:szCs w:val="22"/>
        </w:rPr>
        <w:t xml:space="preserve">s </w:t>
      </w:r>
      <w:r w:rsidR="00DA1FAD" w:rsidRPr="00447C85">
        <w:rPr>
          <w:rFonts w:ascii="Tahoma" w:hAnsi="Tahoma" w:cs="Tahoma"/>
          <w:bCs/>
          <w:sz w:val="22"/>
          <w:szCs w:val="22"/>
        </w:rPr>
        <w:t>f</w:t>
      </w:r>
      <w:r w:rsidR="00351940" w:rsidRPr="00447C85">
        <w:rPr>
          <w:rFonts w:ascii="Tahoma" w:hAnsi="Tahoma" w:cs="Tahoma"/>
          <w:bCs/>
          <w:sz w:val="22"/>
          <w:szCs w:val="22"/>
        </w:rPr>
        <w:t xml:space="preserve">or the provision of the </w:t>
      </w:r>
      <w:r w:rsidR="00351940" w:rsidRPr="0019181F">
        <w:rPr>
          <w:rFonts w:ascii="Tahoma" w:hAnsi="Tahoma" w:cs="Tahoma"/>
          <w:bCs/>
          <w:sz w:val="22"/>
          <w:szCs w:val="22"/>
        </w:rPr>
        <w:t>Works</w:t>
      </w:r>
      <w:r w:rsidR="00351940" w:rsidRPr="00447C85">
        <w:rPr>
          <w:rFonts w:ascii="Tahoma" w:hAnsi="Tahoma" w:cs="Tahoma"/>
          <w:bCs/>
          <w:sz w:val="22"/>
          <w:szCs w:val="22"/>
        </w:rPr>
        <w:t xml:space="preserve"> otherwise referred to as the </w:t>
      </w:r>
      <w:r w:rsidR="00351940" w:rsidRPr="00447C85">
        <w:rPr>
          <w:rFonts w:ascii="Tahoma" w:hAnsi="Tahoma" w:cs="Tahoma"/>
          <w:b/>
          <w:sz w:val="22"/>
          <w:szCs w:val="22"/>
        </w:rPr>
        <w:t>“</w:t>
      </w:r>
      <w:r w:rsidR="00351940" w:rsidRPr="0019181F">
        <w:rPr>
          <w:rFonts w:ascii="Tahoma" w:hAnsi="Tahoma" w:cs="Tahoma"/>
          <w:b/>
          <w:sz w:val="22"/>
          <w:szCs w:val="22"/>
        </w:rPr>
        <w:t>Contract</w:t>
      </w:r>
      <w:r w:rsidR="0019181F">
        <w:rPr>
          <w:rFonts w:ascii="Tahoma" w:hAnsi="Tahoma" w:cs="Tahoma"/>
          <w:b/>
          <w:sz w:val="22"/>
          <w:szCs w:val="22"/>
        </w:rPr>
        <w:t xml:space="preserve">” </w:t>
      </w:r>
      <w:r w:rsidR="00351940" w:rsidRPr="00447C85">
        <w:rPr>
          <w:rFonts w:ascii="Tahoma" w:hAnsi="Tahoma" w:cs="Tahoma"/>
          <w:bCs/>
          <w:sz w:val="22"/>
          <w:szCs w:val="22"/>
        </w:rPr>
        <w:t xml:space="preserve">by the Council, from </w:t>
      </w:r>
      <w:r w:rsidR="00351940" w:rsidRPr="0019181F">
        <w:rPr>
          <w:rFonts w:ascii="Tahoma" w:hAnsi="Tahoma" w:cs="Tahoma"/>
          <w:bCs/>
          <w:sz w:val="22"/>
          <w:szCs w:val="22"/>
        </w:rPr>
        <w:t>organisations with relevant experience and ability to demonstrate sufficient capacity for providing the Services (the “Bidders”).</w:t>
      </w:r>
    </w:p>
    <w:p w14:paraId="53690BE4" w14:textId="77777777" w:rsidR="00447C85" w:rsidRPr="0019181F" w:rsidRDefault="00447C85" w:rsidP="0019181F">
      <w:pPr>
        <w:rPr>
          <w:rFonts w:ascii="Tahoma" w:hAnsi="Tahoma" w:cs="Tahoma"/>
          <w:b/>
          <w:sz w:val="22"/>
          <w:szCs w:val="22"/>
        </w:rPr>
      </w:pPr>
    </w:p>
    <w:p w14:paraId="72EECEE3" w14:textId="7222B404" w:rsidR="00447C85" w:rsidRPr="0019181F" w:rsidRDefault="00E96969" w:rsidP="007E5414">
      <w:pPr>
        <w:pStyle w:val="ListParagraph"/>
        <w:numPr>
          <w:ilvl w:val="2"/>
          <w:numId w:val="50"/>
        </w:numPr>
        <w:rPr>
          <w:rFonts w:ascii="Tahoma" w:hAnsi="Tahoma" w:cs="Tahoma"/>
          <w:b/>
          <w:sz w:val="22"/>
          <w:szCs w:val="22"/>
        </w:rPr>
      </w:pPr>
      <w:r w:rsidRPr="0019181F">
        <w:rPr>
          <w:rFonts w:ascii="Tahoma" w:hAnsi="Tahoma" w:cs="Tahoma"/>
          <w:b/>
          <w:sz w:val="22"/>
          <w:szCs w:val="22"/>
        </w:rPr>
        <w:t xml:space="preserve">Due to the nature of the requirement and estimated value set out at 1.3, this procurement exercise is being undertaken in compliance with the </w:t>
      </w:r>
      <w:r w:rsidR="006B435B" w:rsidRPr="0019181F">
        <w:rPr>
          <w:rFonts w:ascii="Tahoma" w:hAnsi="Tahoma" w:cs="Tahoma"/>
          <w:b/>
          <w:sz w:val="22"/>
          <w:szCs w:val="22"/>
        </w:rPr>
        <w:t>Procurement Act 2023 (and as amended)</w:t>
      </w:r>
      <w:r w:rsidR="0019181F" w:rsidRPr="0019181F">
        <w:rPr>
          <w:rFonts w:ascii="Tahoma" w:hAnsi="Tahoma" w:cs="Tahoma"/>
          <w:b/>
          <w:sz w:val="22"/>
          <w:szCs w:val="22"/>
        </w:rPr>
        <w:t>.</w:t>
      </w:r>
      <w:r w:rsidR="00A703E3" w:rsidRPr="0019181F">
        <w:rPr>
          <w:rFonts w:ascii="Tahoma" w:hAnsi="Tahoma" w:cs="Tahoma"/>
          <w:b/>
          <w:sz w:val="22"/>
          <w:szCs w:val="22"/>
        </w:rPr>
        <w:t xml:space="preserve"> </w:t>
      </w:r>
    </w:p>
    <w:p w14:paraId="3DB592FC" w14:textId="77777777" w:rsidR="006B435B" w:rsidRPr="006B435B" w:rsidRDefault="006B435B" w:rsidP="007E5414">
      <w:pPr>
        <w:rPr>
          <w:rFonts w:ascii="Tahoma" w:hAnsi="Tahoma" w:cs="Tahoma"/>
          <w:b/>
          <w:sz w:val="22"/>
          <w:szCs w:val="22"/>
          <w:highlight w:val="yellow"/>
        </w:rPr>
      </w:pPr>
    </w:p>
    <w:p w14:paraId="4CDB9651" w14:textId="2CEFD16C" w:rsidR="00F121DC" w:rsidRPr="00FE0963" w:rsidRDefault="008D120A" w:rsidP="00F121DC">
      <w:pPr>
        <w:pStyle w:val="ListParagraph"/>
        <w:numPr>
          <w:ilvl w:val="2"/>
          <w:numId w:val="50"/>
        </w:numPr>
        <w:rPr>
          <w:rFonts w:ascii="Tahoma" w:hAnsi="Tahoma" w:cs="Tahoma"/>
          <w:b/>
          <w:sz w:val="22"/>
          <w:szCs w:val="22"/>
        </w:rPr>
      </w:pPr>
      <w:r w:rsidRPr="00447C85">
        <w:rPr>
          <w:rFonts w:ascii="Tahoma" w:hAnsi="Tahoma" w:cs="Tahoma"/>
          <w:bCs/>
          <w:sz w:val="22"/>
          <w:szCs w:val="22"/>
        </w:rPr>
        <w:t xml:space="preserve">The Procedure being followed is the </w:t>
      </w:r>
      <w:r w:rsidR="0019181F">
        <w:rPr>
          <w:rFonts w:ascii="Tahoma" w:hAnsi="Tahoma" w:cs="Tahoma"/>
          <w:bCs/>
          <w:sz w:val="22"/>
          <w:szCs w:val="22"/>
        </w:rPr>
        <w:t>closed competition, w</w:t>
      </w:r>
      <w:r w:rsidR="00D602B1" w:rsidRPr="00447C85">
        <w:rPr>
          <w:rFonts w:ascii="Tahoma" w:hAnsi="Tahoma" w:cs="Tahoma"/>
          <w:bCs/>
          <w:sz w:val="22"/>
          <w:szCs w:val="22"/>
        </w:rPr>
        <w:t>hich shall take the following format and stages:</w:t>
      </w:r>
    </w:p>
    <w:p w14:paraId="06D23752" w14:textId="77777777" w:rsidR="00FE4E22" w:rsidRPr="00F121DC" w:rsidRDefault="00FE4E22" w:rsidP="00F121DC">
      <w:pPr>
        <w:rPr>
          <w:rFonts w:ascii="Tahoma" w:hAnsi="Tahoma" w:cs="Tahoma"/>
          <w:bCs/>
          <w:sz w:val="22"/>
          <w:szCs w:val="22"/>
        </w:rPr>
      </w:pPr>
    </w:p>
    <w:tbl>
      <w:tblPr>
        <w:tblW w:w="8788" w:type="dxa"/>
        <w:tblInd w:w="841" w:type="dxa"/>
        <w:tblLook w:val="04A0" w:firstRow="1" w:lastRow="0" w:firstColumn="1" w:lastColumn="0" w:noHBand="0" w:noVBand="1"/>
      </w:tblPr>
      <w:tblGrid>
        <w:gridCol w:w="1559"/>
        <w:gridCol w:w="7229"/>
      </w:tblGrid>
      <w:tr w:rsidR="00AA74DE" w:rsidRPr="00AA74DE" w14:paraId="58AF6850" w14:textId="77777777" w:rsidTr="00AA74DE">
        <w:trPr>
          <w:trHeight w:val="315"/>
        </w:trPr>
        <w:tc>
          <w:tcPr>
            <w:tcW w:w="1559" w:type="dxa"/>
            <w:tcBorders>
              <w:top w:val="single" w:sz="8" w:space="0" w:color="auto"/>
              <w:left w:val="single" w:sz="8" w:space="0" w:color="auto"/>
              <w:bottom w:val="single" w:sz="8" w:space="0" w:color="auto"/>
              <w:right w:val="nil"/>
            </w:tcBorders>
            <w:shd w:val="clear" w:color="000000" w:fill="1F3864"/>
            <w:vAlign w:val="center"/>
            <w:hideMark/>
          </w:tcPr>
          <w:p w14:paraId="0FD4FB30" w14:textId="77777777" w:rsidR="00AA74DE" w:rsidRPr="00AA74DE" w:rsidRDefault="00AA74DE" w:rsidP="00AA74DE">
            <w:pPr>
              <w:rPr>
                <w:rFonts w:ascii="Tahoma" w:hAnsi="Tahoma" w:cs="Tahoma"/>
                <w:b/>
                <w:bCs/>
                <w:color w:val="FFFFFF"/>
                <w:sz w:val="22"/>
                <w:szCs w:val="22"/>
                <w:lang w:eastAsia="en-GB"/>
              </w:rPr>
            </w:pPr>
            <w:r w:rsidRPr="00AA74DE">
              <w:rPr>
                <w:rFonts w:ascii="Tahoma" w:hAnsi="Tahoma" w:cs="Tahoma"/>
                <w:b/>
                <w:bCs/>
                <w:sz w:val="22"/>
                <w:szCs w:val="22"/>
                <w:lang w:eastAsia="en-GB"/>
              </w:rPr>
              <w:t>Tender</w:t>
            </w:r>
          </w:p>
        </w:tc>
        <w:tc>
          <w:tcPr>
            <w:tcW w:w="7229" w:type="dxa"/>
            <w:tcBorders>
              <w:top w:val="single" w:sz="8" w:space="0" w:color="auto"/>
              <w:left w:val="nil"/>
              <w:bottom w:val="single" w:sz="8" w:space="0" w:color="auto"/>
              <w:right w:val="single" w:sz="8" w:space="0" w:color="auto"/>
            </w:tcBorders>
            <w:shd w:val="clear" w:color="000000" w:fill="1F3864"/>
            <w:vAlign w:val="center"/>
            <w:hideMark/>
          </w:tcPr>
          <w:p w14:paraId="78B5273E" w14:textId="77777777" w:rsidR="00AA74DE" w:rsidRPr="00AA74DE" w:rsidRDefault="00AA74DE" w:rsidP="00AA74DE">
            <w:pPr>
              <w:rPr>
                <w:rFonts w:ascii="Tahoma" w:hAnsi="Tahoma" w:cs="Tahoma"/>
                <w:b/>
                <w:bCs/>
                <w:color w:val="FFFFFF"/>
                <w:sz w:val="22"/>
                <w:szCs w:val="22"/>
                <w:lang w:eastAsia="en-GB"/>
              </w:rPr>
            </w:pPr>
            <w:r w:rsidRPr="00AA74DE">
              <w:rPr>
                <w:rFonts w:ascii="Tahoma" w:hAnsi="Tahoma" w:cs="Tahoma"/>
                <w:b/>
                <w:bCs/>
                <w:color w:val="FFFFFF"/>
                <w:sz w:val="22"/>
                <w:szCs w:val="22"/>
                <w:lang w:eastAsia="en-GB"/>
              </w:rPr>
              <w:t> </w:t>
            </w:r>
          </w:p>
        </w:tc>
      </w:tr>
      <w:tr w:rsidR="00AA74DE" w:rsidRPr="00AA74DE" w14:paraId="1785C3F1" w14:textId="77777777" w:rsidTr="00AA74DE">
        <w:trPr>
          <w:trHeight w:val="315"/>
        </w:trPr>
        <w:tc>
          <w:tcPr>
            <w:tcW w:w="1559" w:type="dxa"/>
            <w:tcBorders>
              <w:top w:val="nil"/>
              <w:left w:val="single" w:sz="8" w:space="0" w:color="auto"/>
              <w:bottom w:val="single" w:sz="8" w:space="0" w:color="auto"/>
              <w:right w:val="single" w:sz="8" w:space="0" w:color="auto"/>
            </w:tcBorders>
            <w:vAlign w:val="center"/>
            <w:hideMark/>
          </w:tcPr>
          <w:p w14:paraId="5C41A964" w14:textId="77777777" w:rsidR="00AA74DE" w:rsidRPr="00AA74DE" w:rsidRDefault="00AA74DE" w:rsidP="00AA74DE">
            <w:pPr>
              <w:rPr>
                <w:rFonts w:ascii="Tahoma" w:hAnsi="Tahoma" w:cs="Tahoma"/>
                <w:color w:val="000000"/>
                <w:sz w:val="22"/>
                <w:szCs w:val="22"/>
                <w:lang w:eastAsia="en-GB"/>
              </w:rPr>
            </w:pPr>
            <w:r w:rsidRPr="00AA74DE">
              <w:rPr>
                <w:rFonts w:ascii="Tahoma" w:hAnsi="Tahoma" w:cs="Tahoma"/>
                <w:bCs/>
                <w:color w:val="000000"/>
                <w:sz w:val="22"/>
                <w:szCs w:val="22"/>
                <w:lang w:eastAsia="en-GB"/>
              </w:rPr>
              <w:t>Stage T1:</w:t>
            </w:r>
          </w:p>
        </w:tc>
        <w:tc>
          <w:tcPr>
            <w:tcW w:w="7229" w:type="dxa"/>
            <w:tcBorders>
              <w:top w:val="nil"/>
              <w:left w:val="nil"/>
              <w:bottom w:val="single" w:sz="8" w:space="0" w:color="auto"/>
              <w:right w:val="single" w:sz="8" w:space="0" w:color="auto"/>
            </w:tcBorders>
            <w:vAlign w:val="center"/>
            <w:hideMark/>
          </w:tcPr>
          <w:p w14:paraId="5E0C437C" w14:textId="77777777" w:rsidR="00AA74DE" w:rsidRPr="00AA74DE" w:rsidRDefault="00AA74DE" w:rsidP="00AA74DE">
            <w:pPr>
              <w:rPr>
                <w:rFonts w:ascii="Tahoma" w:hAnsi="Tahoma" w:cs="Tahoma"/>
                <w:color w:val="000000"/>
                <w:sz w:val="22"/>
                <w:szCs w:val="22"/>
                <w:lang w:eastAsia="en-GB"/>
              </w:rPr>
            </w:pPr>
            <w:r w:rsidRPr="00AA74DE">
              <w:rPr>
                <w:rFonts w:ascii="Tahoma" w:hAnsi="Tahoma" w:cs="Tahoma"/>
                <w:bCs/>
                <w:color w:val="000000"/>
                <w:sz w:val="22"/>
                <w:szCs w:val="22"/>
                <w:lang w:eastAsia="en-GB"/>
              </w:rPr>
              <w:t>Issue of the ITT to shortlisted Applicants and receipt of Bids</w:t>
            </w:r>
          </w:p>
        </w:tc>
      </w:tr>
      <w:tr w:rsidR="00AA74DE" w:rsidRPr="00AA74DE" w14:paraId="36BC4BC4" w14:textId="77777777" w:rsidTr="00AA74DE">
        <w:trPr>
          <w:trHeight w:val="300"/>
        </w:trPr>
        <w:tc>
          <w:tcPr>
            <w:tcW w:w="1559" w:type="dxa"/>
            <w:tcBorders>
              <w:top w:val="nil"/>
              <w:left w:val="single" w:sz="8" w:space="0" w:color="auto"/>
              <w:bottom w:val="nil"/>
              <w:right w:val="single" w:sz="8" w:space="0" w:color="auto"/>
            </w:tcBorders>
            <w:vAlign w:val="center"/>
            <w:hideMark/>
          </w:tcPr>
          <w:p w14:paraId="01BAAA81" w14:textId="5836CE47" w:rsidR="00AA74DE" w:rsidRPr="00AA74DE" w:rsidRDefault="00AA74DE" w:rsidP="00AA74DE">
            <w:pPr>
              <w:rPr>
                <w:rFonts w:ascii="Tahoma" w:hAnsi="Tahoma" w:cs="Tahoma"/>
                <w:color w:val="000000"/>
                <w:sz w:val="22"/>
                <w:szCs w:val="22"/>
                <w:lang w:eastAsia="en-GB"/>
              </w:rPr>
            </w:pPr>
            <w:r w:rsidRPr="00AA74DE">
              <w:rPr>
                <w:rFonts w:ascii="Tahoma" w:hAnsi="Tahoma" w:cs="Tahoma"/>
                <w:bCs/>
                <w:color w:val="000000"/>
                <w:sz w:val="22"/>
                <w:szCs w:val="22"/>
                <w:lang w:eastAsia="en-GB"/>
              </w:rPr>
              <w:t>Stage T2:</w:t>
            </w:r>
          </w:p>
        </w:tc>
        <w:tc>
          <w:tcPr>
            <w:tcW w:w="7229" w:type="dxa"/>
            <w:tcBorders>
              <w:top w:val="nil"/>
              <w:left w:val="nil"/>
              <w:bottom w:val="nil"/>
              <w:right w:val="single" w:sz="8" w:space="0" w:color="auto"/>
            </w:tcBorders>
            <w:vAlign w:val="center"/>
            <w:hideMark/>
          </w:tcPr>
          <w:p w14:paraId="712BC1F2" w14:textId="7037468C" w:rsidR="00AA74DE" w:rsidRPr="00AA74DE" w:rsidRDefault="00AA74DE" w:rsidP="00AA74DE">
            <w:pPr>
              <w:rPr>
                <w:rFonts w:ascii="Tahoma" w:hAnsi="Tahoma" w:cs="Tahoma"/>
                <w:color w:val="000000"/>
                <w:sz w:val="22"/>
                <w:szCs w:val="22"/>
                <w:lang w:eastAsia="en-GB"/>
              </w:rPr>
            </w:pPr>
            <w:r w:rsidRPr="0029711F">
              <w:rPr>
                <w:rFonts w:ascii="Tahoma" w:hAnsi="Tahoma" w:cs="Tahoma"/>
                <w:bCs/>
                <w:color w:val="000000"/>
                <w:sz w:val="22"/>
                <w:szCs w:val="22"/>
                <w:lang w:eastAsia="en-GB"/>
              </w:rPr>
              <w:t>Evaluation of returned Documents 3A</w:t>
            </w:r>
            <w:r w:rsidR="00A2078C">
              <w:rPr>
                <w:rFonts w:ascii="Tahoma" w:hAnsi="Tahoma" w:cs="Tahoma"/>
                <w:bCs/>
                <w:color w:val="000000"/>
                <w:sz w:val="22"/>
                <w:szCs w:val="22"/>
                <w:lang w:eastAsia="en-GB"/>
              </w:rPr>
              <w:t xml:space="preserve"> and</w:t>
            </w:r>
            <w:r w:rsidRPr="0029711F">
              <w:rPr>
                <w:rFonts w:ascii="Tahoma" w:hAnsi="Tahoma" w:cs="Tahoma"/>
                <w:bCs/>
                <w:color w:val="000000"/>
                <w:sz w:val="22"/>
                <w:szCs w:val="22"/>
                <w:lang w:eastAsia="en-GB"/>
              </w:rPr>
              <w:t xml:space="preserve"> 3B1</w:t>
            </w:r>
            <w:r w:rsidR="00A2078C">
              <w:rPr>
                <w:rFonts w:ascii="Tahoma" w:hAnsi="Tahoma" w:cs="Tahoma"/>
                <w:bCs/>
                <w:color w:val="000000"/>
                <w:sz w:val="22"/>
                <w:szCs w:val="22"/>
                <w:lang w:eastAsia="en-GB"/>
              </w:rPr>
              <w:t>.</w:t>
            </w:r>
            <w:r w:rsidRPr="00AA74DE">
              <w:rPr>
                <w:rFonts w:ascii="Tahoma" w:hAnsi="Tahoma" w:cs="Tahoma"/>
                <w:bCs/>
                <w:color w:val="000000"/>
                <w:sz w:val="22"/>
                <w:szCs w:val="22"/>
                <w:lang w:eastAsia="en-GB"/>
              </w:rPr>
              <w:t xml:space="preserve"> </w:t>
            </w:r>
          </w:p>
        </w:tc>
      </w:tr>
      <w:tr w:rsidR="00AA74DE" w:rsidRPr="00AA74DE" w14:paraId="0836ADBA" w14:textId="77777777" w:rsidTr="00AA74DE">
        <w:trPr>
          <w:trHeight w:val="1725"/>
        </w:trPr>
        <w:tc>
          <w:tcPr>
            <w:tcW w:w="1559" w:type="dxa"/>
            <w:tcBorders>
              <w:top w:val="nil"/>
              <w:left w:val="single" w:sz="8" w:space="0" w:color="auto"/>
              <w:bottom w:val="single" w:sz="8" w:space="0" w:color="auto"/>
              <w:right w:val="single" w:sz="8" w:space="0" w:color="auto"/>
            </w:tcBorders>
            <w:vAlign w:val="center"/>
            <w:hideMark/>
          </w:tcPr>
          <w:p w14:paraId="70B36981" w14:textId="08405DAC" w:rsidR="00AA74DE" w:rsidRPr="00AA74DE" w:rsidRDefault="00AA74DE" w:rsidP="00AA74DE">
            <w:pPr>
              <w:rPr>
                <w:rFonts w:ascii="Tahoma" w:hAnsi="Tahoma" w:cs="Tahoma"/>
                <w:color w:val="000000"/>
                <w:sz w:val="22"/>
                <w:szCs w:val="22"/>
                <w:lang w:eastAsia="en-GB"/>
              </w:rPr>
            </w:pPr>
          </w:p>
        </w:tc>
        <w:tc>
          <w:tcPr>
            <w:tcW w:w="7229" w:type="dxa"/>
            <w:tcBorders>
              <w:top w:val="nil"/>
              <w:left w:val="nil"/>
              <w:bottom w:val="single" w:sz="8" w:space="0" w:color="auto"/>
              <w:right w:val="single" w:sz="8" w:space="0" w:color="auto"/>
            </w:tcBorders>
            <w:vAlign w:val="center"/>
            <w:hideMark/>
          </w:tcPr>
          <w:p w14:paraId="2DE368C2" w14:textId="2B4C18B7" w:rsidR="00AA74DE" w:rsidRPr="00AA74DE" w:rsidRDefault="00AA74DE" w:rsidP="00AA74DE">
            <w:pPr>
              <w:rPr>
                <w:rFonts w:ascii="Tahoma" w:hAnsi="Tahoma" w:cs="Tahoma"/>
                <w:color w:val="000000"/>
                <w:sz w:val="22"/>
                <w:szCs w:val="22"/>
                <w:lang w:eastAsia="en-GB"/>
              </w:rPr>
            </w:pPr>
            <w:r w:rsidRPr="00AA74DE">
              <w:rPr>
                <w:rFonts w:ascii="Tahoma" w:hAnsi="Tahoma" w:cs="Tahoma"/>
                <w:bCs/>
                <w:color w:val="000000"/>
                <w:sz w:val="22"/>
                <w:szCs w:val="22"/>
                <w:lang w:eastAsia="en-GB"/>
              </w:rPr>
              <w:t>Evaluation may include clarification meetings with Bidders. Clarification meetings will be sought from only those bidders whose Bids require clarification.</w:t>
            </w:r>
          </w:p>
        </w:tc>
      </w:tr>
      <w:tr w:rsidR="00AA74DE" w:rsidRPr="00AA74DE" w14:paraId="569F6690" w14:textId="77777777" w:rsidTr="00AA74DE">
        <w:trPr>
          <w:trHeight w:val="315"/>
        </w:trPr>
        <w:tc>
          <w:tcPr>
            <w:tcW w:w="1559" w:type="dxa"/>
            <w:tcBorders>
              <w:top w:val="nil"/>
              <w:left w:val="single" w:sz="8" w:space="0" w:color="auto"/>
              <w:bottom w:val="single" w:sz="8" w:space="0" w:color="auto"/>
              <w:right w:val="single" w:sz="8" w:space="0" w:color="auto"/>
            </w:tcBorders>
            <w:vAlign w:val="center"/>
            <w:hideMark/>
          </w:tcPr>
          <w:p w14:paraId="5AE0135B" w14:textId="77777777" w:rsidR="00AA74DE" w:rsidRPr="00AA74DE" w:rsidRDefault="00AA74DE" w:rsidP="00AA74DE">
            <w:pPr>
              <w:rPr>
                <w:rFonts w:ascii="Tahoma" w:hAnsi="Tahoma" w:cs="Tahoma"/>
                <w:color w:val="000000"/>
                <w:sz w:val="22"/>
                <w:szCs w:val="22"/>
                <w:lang w:eastAsia="en-GB"/>
              </w:rPr>
            </w:pPr>
            <w:r w:rsidRPr="00AA74DE">
              <w:rPr>
                <w:rFonts w:ascii="Tahoma" w:hAnsi="Tahoma" w:cs="Tahoma"/>
                <w:bCs/>
                <w:color w:val="000000"/>
                <w:sz w:val="22"/>
                <w:szCs w:val="22"/>
                <w:lang w:eastAsia="en-GB"/>
              </w:rPr>
              <w:t>Stage T3:</w:t>
            </w:r>
          </w:p>
        </w:tc>
        <w:tc>
          <w:tcPr>
            <w:tcW w:w="7229" w:type="dxa"/>
            <w:tcBorders>
              <w:top w:val="nil"/>
              <w:left w:val="nil"/>
              <w:bottom w:val="single" w:sz="8" w:space="0" w:color="auto"/>
              <w:right w:val="single" w:sz="8" w:space="0" w:color="auto"/>
            </w:tcBorders>
            <w:vAlign w:val="center"/>
            <w:hideMark/>
          </w:tcPr>
          <w:p w14:paraId="61536039" w14:textId="77777777" w:rsidR="00AA74DE" w:rsidRPr="00AA74DE" w:rsidRDefault="00AA74DE" w:rsidP="00AA74DE">
            <w:pPr>
              <w:rPr>
                <w:rFonts w:ascii="Tahoma" w:hAnsi="Tahoma" w:cs="Tahoma"/>
                <w:color w:val="000000"/>
                <w:sz w:val="22"/>
                <w:szCs w:val="22"/>
                <w:lang w:eastAsia="en-GB"/>
              </w:rPr>
            </w:pPr>
            <w:r w:rsidRPr="00AA74DE">
              <w:rPr>
                <w:rFonts w:ascii="Tahoma" w:hAnsi="Tahoma" w:cs="Tahoma"/>
                <w:bCs/>
                <w:color w:val="000000"/>
                <w:sz w:val="22"/>
                <w:szCs w:val="22"/>
                <w:lang w:eastAsia="en-GB"/>
              </w:rPr>
              <w:t>Due diligence of winning bidder</w:t>
            </w:r>
          </w:p>
        </w:tc>
      </w:tr>
      <w:tr w:rsidR="00AA74DE" w:rsidRPr="0029711F" w14:paraId="5D912E64" w14:textId="77777777" w:rsidTr="00AA74DE">
        <w:trPr>
          <w:trHeight w:val="315"/>
        </w:trPr>
        <w:tc>
          <w:tcPr>
            <w:tcW w:w="1559" w:type="dxa"/>
            <w:tcBorders>
              <w:top w:val="nil"/>
              <w:left w:val="single" w:sz="8" w:space="0" w:color="auto"/>
              <w:bottom w:val="single" w:sz="8" w:space="0" w:color="auto"/>
              <w:right w:val="single" w:sz="8" w:space="0" w:color="auto"/>
            </w:tcBorders>
            <w:vAlign w:val="center"/>
            <w:hideMark/>
          </w:tcPr>
          <w:p w14:paraId="3C2E85D1" w14:textId="77777777" w:rsidR="00AA74DE" w:rsidRPr="0029711F" w:rsidRDefault="00AA74DE" w:rsidP="00AA74DE">
            <w:pPr>
              <w:rPr>
                <w:rFonts w:ascii="Tahoma" w:hAnsi="Tahoma" w:cs="Tahoma"/>
                <w:color w:val="000000"/>
                <w:sz w:val="22"/>
                <w:szCs w:val="22"/>
                <w:lang w:eastAsia="en-GB"/>
              </w:rPr>
            </w:pPr>
            <w:r w:rsidRPr="0029711F">
              <w:rPr>
                <w:rFonts w:ascii="Tahoma" w:hAnsi="Tahoma" w:cs="Tahoma"/>
                <w:bCs/>
                <w:color w:val="000000"/>
                <w:sz w:val="22"/>
                <w:szCs w:val="22"/>
                <w:lang w:eastAsia="en-GB"/>
              </w:rPr>
              <w:t>Stage T4</w:t>
            </w:r>
          </w:p>
        </w:tc>
        <w:tc>
          <w:tcPr>
            <w:tcW w:w="7229" w:type="dxa"/>
            <w:tcBorders>
              <w:top w:val="nil"/>
              <w:left w:val="nil"/>
              <w:bottom w:val="single" w:sz="8" w:space="0" w:color="auto"/>
              <w:right w:val="single" w:sz="8" w:space="0" w:color="auto"/>
            </w:tcBorders>
            <w:vAlign w:val="center"/>
            <w:hideMark/>
          </w:tcPr>
          <w:p w14:paraId="5FD08528" w14:textId="77777777" w:rsidR="00AA74DE" w:rsidRPr="0029711F" w:rsidRDefault="00AA74DE" w:rsidP="00AA74DE">
            <w:pPr>
              <w:rPr>
                <w:rFonts w:ascii="Tahoma" w:hAnsi="Tahoma" w:cs="Tahoma"/>
                <w:color w:val="000000"/>
                <w:sz w:val="22"/>
                <w:szCs w:val="22"/>
                <w:lang w:eastAsia="en-GB"/>
              </w:rPr>
            </w:pPr>
            <w:r w:rsidRPr="0029711F">
              <w:rPr>
                <w:rFonts w:ascii="Tahoma" w:hAnsi="Tahoma" w:cs="Tahoma"/>
                <w:bCs/>
                <w:color w:val="000000"/>
                <w:sz w:val="22"/>
                <w:szCs w:val="22"/>
                <w:lang w:eastAsia="en-GB"/>
              </w:rPr>
              <w:t>Award Decision and communication</w:t>
            </w:r>
          </w:p>
        </w:tc>
      </w:tr>
    </w:tbl>
    <w:p w14:paraId="651762FE" w14:textId="77777777" w:rsidR="0057200B" w:rsidRPr="0029711F" w:rsidRDefault="0057200B" w:rsidP="007E5414">
      <w:pPr>
        <w:rPr>
          <w:rFonts w:ascii="Tahoma" w:hAnsi="Tahoma" w:cs="Tahoma"/>
          <w:b/>
          <w:sz w:val="22"/>
          <w:szCs w:val="22"/>
        </w:rPr>
      </w:pPr>
    </w:p>
    <w:p w14:paraId="7BAABFAD" w14:textId="3AEA2D8F" w:rsidR="00346E4C" w:rsidRPr="0029711F" w:rsidRDefault="00346E4C" w:rsidP="007E5414">
      <w:pPr>
        <w:numPr>
          <w:ilvl w:val="1"/>
          <w:numId w:val="47"/>
        </w:numPr>
        <w:rPr>
          <w:rFonts w:ascii="Tahoma" w:hAnsi="Tahoma" w:cs="Tahoma"/>
          <w:b/>
          <w:sz w:val="22"/>
          <w:szCs w:val="22"/>
        </w:rPr>
      </w:pPr>
      <w:r w:rsidRPr="0029711F">
        <w:rPr>
          <w:rFonts w:ascii="Tahoma" w:hAnsi="Tahoma" w:cs="Tahoma"/>
          <w:b/>
          <w:sz w:val="22"/>
          <w:szCs w:val="22"/>
        </w:rPr>
        <w:t>Agreement Term</w:t>
      </w:r>
    </w:p>
    <w:p w14:paraId="36A3BF5D" w14:textId="22987906" w:rsidR="00FE4E22" w:rsidRPr="0029711F" w:rsidRDefault="00346E4C" w:rsidP="007E5414">
      <w:pPr>
        <w:pStyle w:val="ListParagraph"/>
        <w:numPr>
          <w:ilvl w:val="2"/>
          <w:numId w:val="51"/>
        </w:numPr>
        <w:rPr>
          <w:rFonts w:ascii="Tahoma" w:hAnsi="Tahoma" w:cs="Tahoma"/>
          <w:bCs/>
          <w:sz w:val="22"/>
          <w:szCs w:val="22"/>
        </w:rPr>
      </w:pPr>
      <w:r w:rsidRPr="0029711F">
        <w:rPr>
          <w:rFonts w:ascii="Tahoma" w:hAnsi="Tahoma" w:cs="Tahoma"/>
          <w:bCs/>
          <w:sz w:val="22"/>
          <w:szCs w:val="22"/>
        </w:rPr>
        <w:t xml:space="preserve">The </w:t>
      </w:r>
      <w:r w:rsidR="00AD6615" w:rsidRPr="0029711F">
        <w:rPr>
          <w:rFonts w:ascii="Tahoma" w:hAnsi="Tahoma" w:cs="Tahoma"/>
          <w:bCs/>
          <w:sz w:val="22"/>
          <w:szCs w:val="22"/>
        </w:rPr>
        <w:t xml:space="preserve">Contract </w:t>
      </w:r>
      <w:r w:rsidRPr="0029711F">
        <w:rPr>
          <w:rFonts w:ascii="Tahoma" w:hAnsi="Tahoma" w:cs="Tahoma"/>
          <w:bCs/>
          <w:sz w:val="22"/>
          <w:szCs w:val="22"/>
        </w:rPr>
        <w:t xml:space="preserve">will be for </w:t>
      </w:r>
      <w:r w:rsidR="003136AF">
        <w:rPr>
          <w:rFonts w:ascii="Tahoma" w:hAnsi="Tahoma" w:cs="Tahoma"/>
          <w:bCs/>
          <w:sz w:val="22"/>
          <w:szCs w:val="22"/>
        </w:rPr>
        <w:t>a term</w:t>
      </w:r>
      <w:r w:rsidRPr="0029711F">
        <w:rPr>
          <w:rFonts w:ascii="Tahoma" w:hAnsi="Tahoma" w:cs="Tahoma"/>
          <w:bCs/>
          <w:sz w:val="22"/>
          <w:szCs w:val="22"/>
        </w:rPr>
        <w:t xml:space="preserve"> of</w:t>
      </w:r>
      <w:r w:rsidR="00A2078C">
        <w:rPr>
          <w:rFonts w:ascii="Tahoma" w:hAnsi="Tahoma" w:cs="Tahoma"/>
          <w:bCs/>
          <w:sz w:val="22"/>
          <w:szCs w:val="22"/>
        </w:rPr>
        <w:t xml:space="preserve"> an estimated</w:t>
      </w:r>
      <w:r w:rsidRPr="0029711F">
        <w:rPr>
          <w:rFonts w:ascii="Tahoma" w:hAnsi="Tahoma" w:cs="Tahoma"/>
          <w:bCs/>
          <w:sz w:val="22"/>
          <w:szCs w:val="22"/>
        </w:rPr>
        <w:t xml:space="preserve"> </w:t>
      </w:r>
      <w:r w:rsidR="0029711F" w:rsidRPr="00896551">
        <w:rPr>
          <w:rFonts w:ascii="Tahoma" w:hAnsi="Tahoma" w:cs="Tahoma"/>
          <w:bCs/>
          <w:sz w:val="22"/>
          <w:szCs w:val="22"/>
        </w:rPr>
        <w:t>4</w:t>
      </w:r>
      <w:r w:rsidR="00A2078C" w:rsidRPr="00896551">
        <w:rPr>
          <w:rFonts w:ascii="Tahoma" w:hAnsi="Tahoma" w:cs="Tahoma"/>
          <w:bCs/>
          <w:sz w:val="22"/>
          <w:szCs w:val="22"/>
        </w:rPr>
        <w:t>4</w:t>
      </w:r>
      <w:r w:rsidRPr="00896551">
        <w:rPr>
          <w:rFonts w:ascii="Tahoma" w:hAnsi="Tahoma" w:cs="Tahoma"/>
          <w:bCs/>
          <w:sz w:val="22"/>
          <w:szCs w:val="22"/>
        </w:rPr>
        <w:t xml:space="preserve"> </w:t>
      </w:r>
      <w:r w:rsidR="0029711F" w:rsidRPr="00896551">
        <w:rPr>
          <w:rFonts w:ascii="Tahoma" w:hAnsi="Tahoma" w:cs="Tahoma"/>
          <w:bCs/>
          <w:sz w:val="22"/>
          <w:szCs w:val="22"/>
        </w:rPr>
        <w:t>weeks</w:t>
      </w:r>
      <w:r w:rsidR="006C5641" w:rsidRPr="0029711F">
        <w:rPr>
          <w:rFonts w:ascii="Tahoma" w:hAnsi="Tahoma" w:cs="Tahoma"/>
          <w:bCs/>
          <w:sz w:val="22"/>
          <w:szCs w:val="22"/>
        </w:rPr>
        <w:t xml:space="preserve"> </w:t>
      </w:r>
      <w:r w:rsidR="00D80A57" w:rsidRPr="0029711F">
        <w:rPr>
          <w:rFonts w:ascii="Tahoma" w:hAnsi="Tahoma" w:cs="Tahoma"/>
          <w:bCs/>
          <w:sz w:val="22"/>
          <w:szCs w:val="22"/>
        </w:rPr>
        <w:t>(</w:t>
      </w:r>
      <w:r w:rsidR="006C5641" w:rsidRPr="0029711F">
        <w:rPr>
          <w:rFonts w:ascii="Tahoma" w:hAnsi="Tahoma" w:cs="Tahoma"/>
          <w:bCs/>
          <w:sz w:val="22"/>
          <w:szCs w:val="22"/>
        </w:rPr>
        <w:t xml:space="preserve">the </w:t>
      </w:r>
      <w:r w:rsidR="004B6B92" w:rsidRPr="0029711F">
        <w:rPr>
          <w:rFonts w:ascii="Tahoma" w:hAnsi="Tahoma" w:cs="Tahoma"/>
          <w:bCs/>
          <w:sz w:val="22"/>
          <w:szCs w:val="22"/>
        </w:rPr>
        <w:t>“</w:t>
      </w:r>
      <w:r w:rsidR="004B6B92" w:rsidRPr="0029711F">
        <w:rPr>
          <w:rFonts w:ascii="Tahoma" w:hAnsi="Tahoma" w:cs="Tahoma"/>
          <w:b/>
          <w:sz w:val="22"/>
          <w:szCs w:val="22"/>
        </w:rPr>
        <w:t>Contract Period</w:t>
      </w:r>
      <w:r w:rsidR="006C5641" w:rsidRPr="0029711F">
        <w:rPr>
          <w:rFonts w:ascii="Tahoma" w:hAnsi="Tahoma" w:cs="Tahoma"/>
          <w:bCs/>
          <w:sz w:val="22"/>
          <w:szCs w:val="22"/>
        </w:rPr>
        <w:t>”</w:t>
      </w:r>
      <w:r w:rsidR="00D80A57" w:rsidRPr="0029711F">
        <w:rPr>
          <w:rFonts w:ascii="Tahoma" w:hAnsi="Tahoma" w:cs="Tahoma"/>
          <w:bCs/>
          <w:sz w:val="22"/>
          <w:szCs w:val="22"/>
        </w:rPr>
        <w:t>)</w:t>
      </w:r>
      <w:r w:rsidRPr="0029711F">
        <w:rPr>
          <w:rFonts w:ascii="Tahoma" w:hAnsi="Tahoma" w:cs="Tahoma"/>
          <w:bCs/>
          <w:sz w:val="22"/>
          <w:szCs w:val="22"/>
        </w:rPr>
        <w:t>.</w:t>
      </w:r>
    </w:p>
    <w:p w14:paraId="3C0BDFE6" w14:textId="77777777" w:rsidR="00FE4E22" w:rsidRPr="00C2176C" w:rsidRDefault="00FE4E22" w:rsidP="00C2176C">
      <w:pPr>
        <w:rPr>
          <w:rFonts w:ascii="Tahoma" w:hAnsi="Tahoma" w:cs="Tahoma"/>
          <w:bCs/>
          <w:sz w:val="22"/>
          <w:szCs w:val="22"/>
        </w:rPr>
      </w:pPr>
    </w:p>
    <w:p w14:paraId="1B11949E" w14:textId="5ADDD9B9" w:rsidR="00164E42" w:rsidRPr="00831A4C" w:rsidRDefault="00164E42" w:rsidP="007E5414">
      <w:pPr>
        <w:tabs>
          <w:tab w:val="left" w:pos="1291"/>
        </w:tabs>
        <w:ind w:left="360"/>
        <w:rPr>
          <w:rFonts w:ascii="Tahoma" w:hAnsi="Tahoma" w:cs="Tahoma"/>
          <w:b/>
          <w:sz w:val="22"/>
          <w:szCs w:val="22"/>
        </w:rPr>
      </w:pPr>
      <w:r>
        <w:rPr>
          <w:rFonts w:ascii="Tahoma" w:hAnsi="Tahoma" w:cs="Tahoma"/>
          <w:b/>
          <w:sz w:val="22"/>
          <w:szCs w:val="22"/>
        </w:rPr>
        <w:tab/>
      </w:r>
    </w:p>
    <w:p w14:paraId="3124D552" w14:textId="758D516A" w:rsidR="0002185D" w:rsidRDefault="00C9103F" w:rsidP="007E5414">
      <w:pPr>
        <w:numPr>
          <w:ilvl w:val="1"/>
          <w:numId w:val="51"/>
        </w:numPr>
        <w:rPr>
          <w:rFonts w:ascii="Tahoma" w:hAnsi="Tahoma" w:cs="Tahoma"/>
          <w:b/>
          <w:sz w:val="22"/>
          <w:szCs w:val="22"/>
        </w:rPr>
      </w:pPr>
      <w:r w:rsidRPr="00831A4C">
        <w:rPr>
          <w:rFonts w:ascii="Tahoma" w:hAnsi="Tahoma" w:cs="Tahoma"/>
          <w:b/>
          <w:sz w:val="22"/>
          <w:szCs w:val="22"/>
        </w:rPr>
        <w:t>Deadlines</w:t>
      </w:r>
      <w:r w:rsidR="0006287F">
        <w:rPr>
          <w:rFonts w:ascii="Tahoma" w:hAnsi="Tahoma" w:cs="Tahoma"/>
          <w:b/>
          <w:sz w:val="22"/>
          <w:szCs w:val="22"/>
        </w:rPr>
        <w:t xml:space="preserve"> &amp; Timetable</w:t>
      </w:r>
    </w:p>
    <w:p w14:paraId="55516245" w14:textId="77777777" w:rsidR="00267EA0" w:rsidRDefault="00267EA0" w:rsidP="00267EA0">
      <w:pPr>
        <w:rPr>
          <w:rFonts w:ascii="Tahoma" w:hAnsi="Tahoma" w:cs="Tahoma"/>
          <w:b/>
          <w:sz w:val="22"/>
          <w:szCs w:val="22"/>
        </w:rPr>
      </w:pPr>
    </w:p>
    <w:tbl>
      <w:tblPr>
        <w:tblW w:w="8647" w:type="dxa"/>
        <w:tblInd w:w="841" w:type="dxa"/>
        <w:tblLook w:val="04A0" w:firstRow="1" w:lastRow="0" w:firstColumn="1" w:lastColumn="0" w:noHBand="0" w:noVBand="1"/>
      </w:tblPr>
      <w:tblGrid>
        <w:gridCol w:w="1276"/>
        <w:gridCol w:w="5386"/>
        <w:gridCol w:w="1985"/>
      </w:tblGrid>
      <w:tr w:rsidR="00267EA0" w:rsidRPr="00267EA0" w14:paraId="0FDE107E" w14:textId="77777777" w:rsidTr="00267EA0">
        <w:trPr>
          <w:trHeight w:val="1440"/>
        </w:trPr>
        <w:tc>
          <w:tcPr>
            <w:tcW w:w="1276"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74034691" w14:textId="77777777" w:rsidR="00267EA0" w:rsidRPr="00267EA0" w:rsidRDefault="00267EA0" w:rsidP="00267EA0">
            <w:pPr>
              <w:rPr>
                <w:rFonts w:ascii="Tahoma" w:hAnsi="Tahoma" w:cs="Tahoma"/>
                <w:b/>
                <w:bCs/>
                <w:color w:val="FFFFFF"/>
                <w:sz w:val="22"/>
                <w:szCs w:val="22"/>
                <w:lang w:eastAsia="en-GB"/>
              </w:rPr>
            </w:pPr>
            <w:r w:rsidRPr="00267EA0">
              <w:rPr>
                <w:rFonts w:ascii="Tahoma" w:hAnsi="Tahoma" w:cs="Tahoma"/>
                <w:b/>
                <w:bCs/>
                <w:color w:val="FFFFFF" w:themeColor="background1"/>
                <w:sz w:val="22"/>
                <w:szCs w:val="22"/>
                <w:lang w:eastAsia="en-GB"/>
              </w:rPr>
              <w:t>Stage</w:t>
            </w:r>
          </w:p>
        </w:tc>
        <w:tc>
          <w:tcPr>
            <w:tcW w:w="5386" w:type="dxa"/>
            <w:tcBorders>
              <w:top w:val="single" w:sz="8" w:space="0" w:color="auto"/>
              <w:left w:val="nil"/>
              <w:bottom w:val="single" w:sz="8" w:space="0" w:color="auto"/>
              <w:right w:val="single" w:sz="8" w:space="0" w:color="auto"/>
            </w:tcBorders>
            <w:shd w:val="clear" w:color="000000" w:fill="002060"/>
            <w:vAlign w:val="center"/>
            <w:hideMark/>
          </w:tcPr>
          <w:p w14:paraId="3CB72BA7" w14:textId="77777777" w:rsidR="00267EA0" w:rsidRPr="00267EA0" w:rsidRDefault="00267EA0" w:rsidP="00267EA0">
            <w:pPr>
              <w:rPr>
                <w:rFonts w:ascii="Tahoma" w:hAnsi="Tahoma" w:cs="Tahoma"/>
                <w:b/>
                <w:bCs/>
                <w:color w:val="FFFFFF"/>
                <w:sz w:val="22"/>
                <w:szCs w:val="22"/>
                <w:lang w:eastAsia="en-GB"/>
              </w:rPr>
            </w:pPr>
            <w:r w:rsidRPr="00267EA0">
              <w:rPr>
                <w:rFonts w:ascii="Tahoma" w:hAnsi="Tahoma" w:cs="Tahoma"/>
                <w:b/>
                <w:bCs/>
                <w:color w:val="FFFFFF" w:themeColor="background1"/>
                <w:sz w:val="22"/>
                <w:szCs w:val="22"/>
                <w:lang w:eastAsia="en-GB"/>
              </w:rPr>
              <w:t>Detail</w:t>
            </w:r>
          </w:p>
        </w:tc>
        <w:tc>
          <w:tcPr>
            <w:tcW w:w="1985" w:type="dxa"/>
            <w:tcBorders>
              <w:top w:val="single" w:sz="8" w:space="0" w:color="auto"/>
              <w:left w:val="nil"/>
              <w:bottom w:val="single" w:sz="8" w:space="0" w:color="auto"/>
              <w:right w:val="single" w:sz="8" w:space="0" w:color="auto"/>
            </w:tcBorders>
            <w:shd w:val="clear" w:color="000000" w:fill="002060"/>
            <w:vAlign w:val="center"/>
            <w:hideMark/>
          </w:tcPr>
          <w:p w14:paraId="5A126CA0" w14:textId="77777777" w:rsidR="00267EA0" w:rsidRPr="00267EA0" w:rsidRDefault="00267EA0" w:rsidP="00267EA0">
            <w:pPr>
              <w:rPr>
                <w:rFonts w:ascii="Tahoma" w:hAnsi="Tahoma" w:cs="Tahoma"/>
                <w:b/>
                <w:bCs/>
                <w:color w:val="FFFFFF"/>
                <w:sz w:val="22"/>
                <w:szCs w:val="22"/>
                <w:lang w:eastAsia="en-GB"/>
              </w:rPr>
            </w:pPr>
            <w:r w:rsidRPr="00267EA0">
              <w:rPr>
                <w:rFonts w:ascii="Tahoma" w:hAnsi="Tahoma" w:cs="Tahoma"/>
                <w:b/>
                <w:bCs/>
                <w:color w:val="FFFFFF" w:themeColor="background1"/>
                <w:sz w:val="22"/>
                <w:szCs w:val="22"/>
                <w:lang w:eastAsia="en-GB"/>
              </w:rPr>
              <w:t>Estimated Completion Date</w:t>
            </w:r>
          </w:p>
        </w:tc>
      </w:tr>
      <w:tr w:rsidR="00267EA0" w:rsidRPr="00267EA0" w14:paraId="3DD19C02" w14:textId="77777777" w:rsidTr="00267EA0">
        <w:trPr>
          <w:trHeight w:val="413"/>
        </w:trPr>
        <w:tc>
          <w:tcPr>
            <w:tcW w:w="1276" w:type="dxa"/>
            <w:tcBorders>
              <w:top w:val="nil"/>
              <w:left w:val="single" w:sz="8" w:space="0" w:color="auto"/>
              <w:bottom w:val="nil"/>
              <w:right w:val="single" w:sz="8" w:space="0" w:color="auto"/>
            </w:tcBorders>
            <w:vAlign w:val="center"/>
            <w:hideMark/>
          </w:tcPr>
          <w:p w14:paraId="552B677F" w14:textId="77777777" w:rsidR="00267EA0" w:rsidRPr="00267EA0" w:rsidRDefault="00267EA0" w:rsidP="00267EA0">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 </w:t>
            </w:r>
          </w:p>
        </w:tc>
        <w:tc>
          <w:tcPr>
            <w:tcW w:w="5386" w:type="dxa"/>
            <w:tcBorders>
              <w:top w:val="nil"/>
              <w:left w:val="nil"/>
              <w:bottom w:val="single" w:sz="8" w:space="0" w:color="auto"/>
              <w:right w:val="single" w:sz="8" w:space="0" w:color="auto"/>
            </w:tcBorders>
            <w:vAlign w:val="center"/>
            <w:hideMark/>
          </w:tcPr>
          <w:p w14:paraId="7D2E560A" w14:textId="77777777" w:rsidR="00267EA0" w:rsidRPr="00267EA0" w:rsidRDefault="00267EA0" w:rsidP="00267EA0">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Issue of ITT</w:t>
            </w:r>
          </w:p>
        </w:tc>
        <w:tc>
          <w:tcPr>
            <w:tcW w:w="1985" w:type="dxa"/>
            <w:tcBorders>
              <w:top w:val="nil"/>
              <w:left w:val="nil"/>
              <w:bottom w:val="single" w:sz="8" w:space="0" w:color="auto"/>
              <w:right w:val="single" w:sz="8" w:space="0" w:color="auto"/>
            </w:tcBorders>
            <w:vAlign w:val="center"/>
            <w:hideMark/>
          </w:tcPr>
          <w:p w14:paraId="75A7B4D7" w14:textId="0D55DE58" w:rsidR="00267EA0" w:rsidRPr="005A5D9F" w:rsidRDefault="00D0555C" w:rsidP="00267EA0">
            <w:pPr>
              <w:rPr>
                <w:rFonts w:ascii="Tahoma" w:hAnsi="Tahoma" w:cs="Tahoma"/>
                <w:color w:val="000000"/>
                <w:sz w:val="22"/>
                <w:szCs w:val="22"/>
                <w:lang w:eastAsia="en-GB"/>
              </w:rPr>
            </w:pPr>
            <w:r w:rsidRPr="005A5D9F">
              <w:rPr>
                <w:rFonts w:ascii="Tahoma" w:hAnsi="Tahoma" w:cs="Tahoma"/>
                <w:color w:val="000000"/>
                <w:sz w:val="22"/>
                <w:szCs w:val="22"/>
                <w:lang w:eastAsia="en-GB"/>
              </w:rPr>
              <w:t>02/03/2026</w:t>
            </w:r>
          </w:p>
        </w:tc>
      </w:tr>
      <w:tr w:rsidR="00267EA0" w:rsidRPr="00267EA0" w14:paraId="6B1A39BA" w14:textId="77777777" w:rsidTr="00267EA0">
        <w:trPr>
          <w:trHeight w:val="397"/>
        </w:trPr>
        <w:tc>
          <w:tcPr>
            <w:tcW w:w="1276" w:type="dxa"/>
            <w:tcBorders>
              <w:top w:val="nil"/>
              <w:left w:val="single" w:sz="8" w:space="0" w:color="auto"/>
              <w:bottom w:val="nil"/>
              <w:right w:val="single" w:sz="8" w:space="0" w:color="auto"/>
            </w:tcBorders>
            <w:vAlign w:val="center"/>
            <w:hideMark/>
          </w:tcPr>
          <w:p w14:paraId="38ED79E3" w14:textId="77777777" w:rsidR="00267EA0" w:rsidRPr="00267EA0" w:rsidRDefault="00267EA0" w:rsidP="00267EA0">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 </w:t>
            </w:r>
          </w:p>
        </w:tc>
        <w:tc>
          <w:tcPr>
            <w:tcW w:w="5386" w:type="dxa"/>
            <w:tcBorders>
              <w:top w:val="nil"/>
              <w:left w:val="nil"/>
              <w:bottom w:val="single" w:sz="8" w:space="0" w:color="auto"/>
              <w:right w:val="single" w:sz="8" w:space="0" w:color="auto"/>
            </w:tcBorders>
            <w:vAlign w:val="center"/>
            <w:hideMark/>
          </w:tcPr>
          <w:p w14:paraId="0969BE54" w14:textId="77777777" w:rsidR="00267EA0" w:rsidRPr="00267EA0" w:rsidRDefault="00267EA0" w:rsidP="00267EA0">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Submission of Clarification Questions</w:t>
            </w:r>
          </w:p>
        </w:tc>
        <w:tc>
          <w:tcPr>
            <w:tcW w:w="1985" w:type="dxa"/>
            <w:tcBorders>
              <w:top w:val="nil"/>
              <w:left w:val="nil"/>
              <w:bottom w:val="single" w:sz="8" w:space="0" w:color="auto"/>
              <w:right w:val="single" w:sz="8" w:space="0" w:color="auto"/>
            </w:tcBorders>
            <w:vAlign w:val="center"/>
            <w:hideMark/>
          </w:tcPr>
          <w:p w14:paraId="38B74D38" w14:textId="7F22AA1B" w:rsidR="00267EA0" w:rsidRPr="005A5D9F" w:rsidRDefault="00737070" w:rsidP="00267EA0">
            <w:pPr>
              <w:rPr>
                <w:rFonts w:ascii="Tahoma" w:hAnsi="Tahoma" w:cs="Tahoma"/>
                <w:color w:val="000000"/>
                <w:sz w:val="22"/>
                <w:szCs w:val="22"/>
                <w:lang w:eastAsia="en-GB"/>
              </w:rPr>
            </w:pPr>
            <w:r w:rsidRPr="005A5D9F">
              <w:rPr>
                <w:rFonts w:ascii="Tahoma" w:hAnsi="Tahoma" w:cs="Tahoma"/>
                <w:color w:val="000000"/>
                <w:sz w:val="22"/>
                <w:szCs w:val="22"/>
                <w:lang w:eastAsia="en-GB"/>
              </w:rPr>
              <w:t>23/03/2026</w:t>
            </w:r>
          </w:p>
        </w:tc>
      </w:tr>
      <w:tr w:rsidR="00267EA0" w:rsidRPr="00267EA0" w14:paraId="63ABDF9D" w14:textId="77777777" w:rsidTr="00267EA0">
        <w:trPr>
          <w:trHeight w:val="418"/>
        </w:trPr>
        <w:tc>
          <w:tcPr>
            <w:tcW w:w="1276" w:type="dxa"/>
            <w:tcBorders>
              <w:top w:val="nil"/>
              <w:left w:val="single" w:sz="8" w:space="0" w:color="auto"/>
              <w:bottom w:val="nil"/>
              <w:right w:val="single" w:sz="8" w:space="0" w:color="auto"/>
            </w:tcBorders>
            <w:vAlign w:val="center"/>
            <w:hideMark/>
          </w:tcPr>
          <w:p w14:paraId="68259359" w14:textId="77777777" w:rsidR="00267EA0" w:rsidRPr="00267EA0" w:rsidRDefault="00267EA0" w:rsidP="00267EA0">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Tender</w:t>
            </w:r>
          </w:p>
        </w:tc>
        <w:tc>
          <w:tcPr>
            <w:tcW w:w="5386" w:type="dxa"/>
            <w:tcBorders>
              <w:top w:val="nil"/>
              <w:left w:val="nil"/>
              <w:bottom w:val="single" w:sz="8" w:space="0" w:color="auto"/>
              <w:right w:val="single" w:sz="8" w:space="0" w:color="auto"/>
            </w:tcBorders>
            <w:vAlign w:val="center"/>
            <w:hideMark/>
          </w:tcPr>
          <w:p w14:paraId="0492A410" w14:textId="77777777" w:rsidR="00267EA0" w:rsidRPr="00267EA0" w:rsidRDefault="00267EA0" w:rsidP="00267EA0">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Submission of Tender Response</w:t>
            </w:r>
          </w:p>
        </w:tc>
        <w:tc>
          <w:tcPr>
            <w:tcW w:w="1985" w:type="dxa"/>
            <w:tcBorders>
              <w:top w:val="nil"/>
              <w:left w:val="nil"/>
              <w:bottom w:val="single" w:sz="8" w:space="0" w:color="auto"/>
              <w:right w:val="single" w:sz="8" w:space="0" w:color="auto"/>
            </w:tcBorders>
            <w:vAlign w:val="center"/>
            <w:hideMark/>
          </w:tcPr>
          <w:p w14:paraId="08ACAE6A" w14:textId="17BAD946" w:rsidR="00267EA0" w:rsidRPr="005A5D9F" w:rsidRDefault="00361F66" w:rsidP="00267EA0">
            <w:pPr>
              <w:rPr>
                <w:rFonts w:ascii="Tahoma" w:hAnsi="Tahoma" w:cs="Tahoma"/>
                <w:color w:val="000000"/>
                <w:sz w:val="22"/>
                <w:szCs w:val="22"/>
                <w:lang w:eastAsia="en-GB"/>
              </w:rPr>
            </w:pPr>
            <w:r w:rsidRPr="005A5D9F">
              <w:rPr>
                <w:rFonts w:ascii="Tahoma" w:hAnsi="Tahoma" w:cs="Tahoma"/>
                <w:color w:val="000000"/>
                <w:sz w:val="22"/>
                <w:szCs w:val="22"/>
                <w:lang w:eastAsia="en-GB"/>
              </w:rPr>
              <w:t>30/03/2026</w:t>
            </w:r>
            <w:r w:rsidR="00E0091E" w:rsidRPr="005A5D9F">
              <w:rPr>
                <w:rFonts w:ascii="Tahoma" w:hAnsi="Tahoma" w:cs="Tahoma"/>
                <w:color w:val="000000"/>
                <w:sz w:val="22"/>
                <w:szCs w:val="22"/>
                <w:lang w:eastAsia="en-GB"/>
              </w:rPr>
              <w:t xml:space="preserve"> @ 13:00</w:t>
            </w:r>
          </w:p>
        </w:tc>
      </w:tr>
      <w:tr w:rsidR="00267EA0" w:rsidRPr="00267EA0" w14:paraId="6EE1DCF0" w14:textId="77777777" w:rsidTr="00267EA0">
        <w:trPr>
          <w:trHeight w:val="528"/>
        </w:trPr>
        <w:tc>
          <w:tcPr>
            <w:tcW w:w="1276" w:type="dxa"/>
            <w:tcBorders>
              <w:top w:val="nil"/>
              <w:left w:val="single" w:sz="8" w:space="0" w:color="auto"/>
              <w:bottom w:val="nil"/>
              <w:right w:val="single" w:sz="8" w:space="0" w:color="auto"/>
            </w:tcBorders>
            <w:vAlign w:val="center"/>
            <w:hideMark/>
          </w:tcPr>
          <w:p w14:paraId="072556CB" w14:textId="77777777" w:rsidR="00267EA0" w:rsidRPr="00267EA0" w:rsidRDefault="00267EA0" w:rsidP="00267EA0">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 </w:t>
            </w:r>
          </w:p>
        </w:tc>
        <w:tc>
          <w:tcPr>
            <w:tcW w:w="5386" w:type="dxa"/>
            <w:tcBorders>
              <w:top w:val="nil"/>
              <w:left w:val="nil"/>
              <w:bottom w:val="single" w:sz="8" w:space="0" w:color="auto"/>
              <w:right w:val="single" w:sz="8" w:space="0" w:color="auto"/>
            </w:tcBorders>
            <w:vAlign w:val="center"/>
            <w:hideMark/>
          </w:tcPr>
          <w:p w14:paraId="3E7F5C53" w14:textId="77777777" w:rsidR="00267EA0" w:rsidRPr="00267EA0" w:rsidRDefault="00267EA0" w:rsidP="00267EA0">
            <w:pPr>
              <w:rPr>
                <w:rFonts w:ascii="Tahoma" w:hAnsi="Tahoma" w:cs="Tahoma"/>
                <w:b/>
                <w:bCs/>
                <w:color w:val="000000"/>
                <w:sz w:val="22"/>
                <w:szCs w:val="22"/>
                <w:lang w:eastAsia="en-GB"/>
              </w:rPr>
            </w:pPr>
            <w:r w:rsidRPr="004C22E3">
              <w:rPr>
                <w:rFonts w:ascii="Tahoma" w:hAnsi="Tahoma" w:cs="Tahoma"/>
                <w:b/>
                <w:bCs/>
                <w:color w:val="000000"/>
                <w:sz w:val="22"/>
                <w:szCs w:val="22"/>
                <w:lang w:eastAsia="en-GB"/>
              </w:rPr>
              <w:t>Due Diligence</w:t>
            </w:r>
          </w:p>
        </w:tc>
        <w:tc>
          <w:tcPr>
            <w:tcW w:w="1985" w:type="dxa"/>
            <w:tcBorders>
              <w:top w:val="nil"/>
              <w:left w:val="nil"/>
              <w:bottom w:val="single" w:sz="8" w:space="0" w:color="auto"/>
              <w:right w:val="single" w:sz="8" w:space="0" w:color="auto"/>
            </w:tcBorders>
            <w:vAlign w:val="center"/>
            <w:hideMark/>
          </w:tcPr>
          <w:p w14:paraId="3705A6EF" w14:textId="61A84F53" w:rsidR="00267EA0" w:rsidRPr="00267EA0" w:rsidRDefault="00A557D6" w:rsidP="00267EA0">
            <w:pPr>
              <w:rPr>
                <w:rFonts w:ascii="Tahoma" w:hAnsi="Tahoma" w:cs="Tahoma"/>
                <w:color w:val="000000"/>
                <w:sz w:val="22"/>
                <w:szCs w:val="22"/>
                <w:highlight w:val="yellow"/>
                <w:lang w:eastAsia="en-GB"/>
              </w:rPr>
            </w:pPr>
            <w:r w:rsidRPr="004C22E3">
              <w:rPr>
                <w:rFonts w:ascii="Tahoma" w:hAnsi="Tahoma" w:cs="Tahoma"/>
                <w:color w:val="000000"/>
                <w:sz w:val="22"/>
                <w:szCs w:val="22"/>
                <w:lang w:eastAsia="en-GB"/>
              </w:rPr>
              <w:t xml:space="preserve">W/C </w:t>
            </w:r>
            <w:r w:rsidR="001E48EC">
              <w:rPr>
                <w:rFonts w:ascii="Tahoma" w:hAnsi="Tahoma" w:cs="Tahoma"/>
                <w:color w:val="000000"/>
                <w:sz w:val="22"/>
                <w:szCs w:val="22"/>
                <w:lang w:eastAsia="en-GB"/>
              </w:rPr>
              <w:t>30/03/</w:t>
            </w:r>
            <w:r w:rsidR="005A5D9F">
              <w:rPr>
                <w:rFonts w:ascii="Tahoma" w:hAnsi="Tahoma" w:cs="Tahoma"/>
                <w:color w:val="000000"/>
                <w:sz w:val="22"/>
                <w:szCs w:val="22"/>
                <w:lang w:eastAsia="en-GB"/>
              </w:rPr>
              <w:t>2</w:t>
            </w:r>
            <w:r w:rsidR="001E48EC">
              <w:rPr>
                <w:rFonts w:ascii="Tahoma" w:hAnsi="Tahoma" w:cs="Tahoma"/>
                <w:color w:val="000000"/>
                <w:sz w:val="22"/>
                <w:szCs w:val="22"/>
                <w:lang w:eastAsia="en-GB"/>
              </w:rPr>
              <w:t>0</w:t>
            </w:r>
            <w:r w:rsidR="00E71B14">
              <w:rPr>
                <w:rFonts w:ascii="Tahoma" w:hAnsi="Tahoma" w:cs="Tahoma"/>
                <w:color w:val="000000"/>
                <w:sz w:val="22"/>
                <w:szCs w:val="22"/>
                <w:lang w:eastAsia="en-GB"/>
              </w:rPr>
              <w:t>2</w:t>
            </w:r>
            <w:r w:rsidR="001E48EC">
              <w:rPr>
                <w:rFonts w:ascii="Tahoma" w:hAnsi="Tahoma" w:cs="Tahoma"/>
                <w:color w:val="000000"/>
                <w:sz w:val="22"/>
                <w:szCs w:val="22"/>
                <w:lang w:eastAsia="en-GB"/>
              </w:rPr>
              <w:t>6</w:t>
            </w:r>
          </w:p>
        </w:tc>
      </w:tr>
      <w:tr w:rsidR="00FE0963" w:rsidRPr="00267EA0" w14:paraId="57A570F5" w14:textId="77777777" w:rsidTr="00FE0963">
        <w:trPr>
          <w:trHeight w:val="285"/>
        </w:trPr>
        <w:tc>
          <w:tcPr>
            <w:tcW w:w="1276" w:type="dxa"/>
            <w:tcBorders>
              <w:top w:val="nil"/>
              <w:left w:val="single" w:sz="8" w:space="0" w:color="auto"/>
              <w:bottom w:val="single" w:sz="4" w:space="0" w:color="auto"/>
              <w:right w:val="single" w:sz="8" w:space="0" w:color="auto"/>
            </w:tcBorders>
            <w:vAlign w:val="center"/>
            <w:hideMark/>
          </w:tcPr>
          <w:p w14:paraId="69E5D347" w14:textId="77777777" w:rsidR="00267EA0" w:rsidRPr="00267EA0" w:rsidRDefault="00267EA0" w:rsidP="00267EA0">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 </w:t>
            </w:r>
          </w:p>
        </w:tc>
        <w:tc>
          <w:tcPr>
            <w:tcW w:w="5386" w:type="dxa"/>
            <w:tcBorders>
              <w:top w:val="nil"/>
              <w:left w:val="nil"/>
              <w:bottom w:val="single" w:sz="8" w:space="0" w:color="auto"/>
              <w:right w:val="single" w:sz="8" w:space="0" w:color="auto"/>
            </w:tcBorders>
            <w:vAlign w:val="center"/>
            <w:hideMark/>
          </w:tcPr>
          <w:p w14:paraId="30E740CE" w14:textId="77777777" w:rsidR="00267EA0" w:rsidRPr="00267EA0" w:rsidRDefault="00267EA0" w:rsidP="00267EA0">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Evaluation Completed</w:t>
            </w:r>
          </w:p>
        </w:tc>
        <w:tc>
          <w:tcPr>
            <w:tcW w:w="1985" w:type="dxa"/>
            <w:tcBorders>
              <w:top w:val="nil"/>
              <w:left w:val="nil"/>
              <w:bottom w:val="single" w:sz="8" w:space="0" w:color="auto"/>
              <w:right w:val="single" w:sz="8" w:space="0" w:color="auto"/>
            </w:tcBorders>
            <w:vAlign w:val="center"/>
            <w:hideMark/>
          </w:tcPr>
          <w:p w14:paraId="32ADFBE6" w14:textId="2599409C" w:rsidR="00267EA0" w:rsidRPr="00267EA0" w:rsidRDefault="00A557D6" w:rsidP="00267EA0">
            <w:pPr>
              <w:rPr>
                <w:rFonts w:ascii="Tahoma" w:hAnsi="Tahoma" w:cs="Tahoma"/>
                <w:color w:val="000000"/>
                <w:sz w:val="22"/>
                <w:szCs w:val="22"/>
                <w:highlight w:val="yellow"/>
                <w:lang w:eastAsia="en-GB"/>
              </w:rPr>
            </w:pPr>
            <w:r w:rsidRPr="004C22E3">
              <w:rPr>
                <w:rFonts w:ascii="Tahoma" w:hAnsi="Tahoma" w:cs="Tahoma"/>
                <w:color w:val="000000"/>
                <w:sz w:val="22"/>
                <w:szCs w:val="22"/>
                <w:lang w:eastAsia="en-GB"/>
              </w:rPr>
              <w:t xml:space="preserve">W/C </w:t>
            </w:r>
            <w:r w:rsidR="007C3C5A">
              <w:rPr>
                <w:rFonts w:ascii="Tahoma" w:hAnsi="Tahoma" w:cs="Tahoma"/>
                <w:color w:val="000000"/>
                <w:sz w:val="22"/>
                <w:szCs w:val="22"/>
                <w:lang w:eastAsia="en-GB"/>
              </w:rPr>
              <w:t>06/04/2026</w:t>
            </w:r>
          </w:p>
        </w:tc>
      </w:tr>
      <w:tr w:rsidR="00FE0963" w:rsidRPr="00267EA0" w14:paraId="26CD819C" w14:textId="77777777" w:rsidTr="00FE0963">
        <w:trPr>
          <w:trHeight w:val="416"/>
        </w:trPr>
        <w:tc>
          <w:tcPr>
            <w:tcW w:w="1276" w:type="dxa"/>
            <w:tcBorders>
              <w:top w:val="single" w:sz="4" w:space="0" w:color="auto"/>
              <w:left w:val="single" w:sz="4" w:space="0" w:color="auto"/>
              <w:bottom w:val="nil"/>
              <w:right w:val="single" w:sz="4" w:space="0" w:color="auto"/>
            </w:tcBorders>
            <w:noWrap/>
            <w:vAlign w:val="bottom"/>
            <w:hideMark/>
          </w:tcPr>
          <w:p w14:paraId="00EB4F02" w14:textId="77777777" w:rsidR="00267EA0" w:rsidRPr="00267EA0" w:rsidRDefault="00267EA0" w:rsidP="00267EA0">
            <w:pPr>
              <w:rPr>
                <w:rFonts w:ascii="Tahoma" w:hAnsi="Tahoma" w:cs="Tahoma"/>
                <w:color w:val="000000"/>
                <w:sz w:val="22"/>
                <w:szCs w:val="22"/>
                <w:lang w:eastAsia="en-GB"/>
              </w:rPr>
            </w:pPr>
          </w:p>
        </w:tc>
        <w:tc>
          <w:tcPr>
            <w:tcW w:w="5386" w:type="dxa"/>
            <w:tcBorders>
              <w:top w:val="nil"/>
              <w:left w:val="single" w:sz="4" w:space="0" w:color="auto"/>
              <w:bottom w:val="single" w:sz="8" w:space="0" w:color="auto"/>
              <w:right w:val="single" w:sz="8" w:space="0" w:color="auto"/>
            </w:tcBorders>
            <w:vAlign w:val="center"/>
            <w:hideMark/>
          </w:tcPr>
          <w:p w14:paraId="5E42B7B2" w14:textId="77777777" w:rsidR="00267EA0" w:rsidRPr="00267EA0" w:rsidRDefault="00267EA0" w:rsidP="00267EA0">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Award Decision Approved</w:t>
            </w:r>
          </w:p>
        </w:tc>
        <w:tc>
          <w:tcPr>
            <w:tcW w:w="1985" w:type="dxa"/>
            <w:tcBorders>
              <w:top w:val="nil"/>
              <w:left w:val="nil"/>
              <w:bottom w:val="single" w:sz="8" w:space="0" w:color="auto"/>
              <w:right w:val="single" w:sz="8" w:space="0" w:color="auto"/>
            </w:tcBorders>
            <w:vAlign w:val="center"/>
            <w:hideMark/>
          </w:tcPr>
          <w:p w14:paraId="408E1BCE" w14:textId="2D078C9C" w:rsidR="00267EA0" w:rsidRPr="00267EA0" w:rsidRDefault="00267EA0" w:rsidP="00267EA0">
            <w:pPr>
              <w:rPr>
                <w:rFonts w:ascii="Tahoma" w:hAnsi="Tahoma" w:cs="Tahoma"/>
                <w:color w:val="000000"/>
                <w:sz w:val="22"/>
                <w:szCs w:val="22"/>
                <w:highlight w:val="yellow"/>
                <w:lang w:eastAsia="en-GB"/>
              </w:rPr>
            </w:pPr>
            <w:r w:rsidRPr="004C22E3">
              <w:rPr>
                <w:rFonts w:ascii="Tahoma" w:hAnsi="Tahoma" w:cs="Tahoma"/>
                <w:color w:val="000000"/>
                <w:sz w:val="22"/>
                <w:szCs w:val="22"/>
                <w:lang w:eastAsia="en-GB"/>
              </w:rPr>
              <w:t xml:space="preserve">W/C </w:t>
            </w:r>
            <w:r w:rsidR="00A244E7">
              <w:rPr>
                <w:rFonts w:ascii="Tahoma" w:hAnsi="Tahoma" w:cs="Tahoma"/>
                <w:color w:val="000000"/>
                <w:sz w:val="22"/>
                <w:szCs w:val="22"/>
                <w:lang w:eastAsia="en-GB"/>
              </w:rPr>
              <w:t>13/0</w:t>
            </w:r>
            <w:r w:rsidR="0052281C">
              <w:rPr>
                <w:rFonts w:ascii="Tahoma" w:hAnsi="Tahoma" w:cs="Tahoma"/>
                <w:color w:val="000000"/>
                <w:sz w:val="22"/>
                <w:szCs w:val="22"/>
                <w:lang w:eastAsia="en-GB"/>
              </w:rPr>
              <w:t>4</w:t>
            </w:r>
            <w:r w:rsidR="00A244E7">
              <w:rPr>
                <w:rFonts w:ascii="Tahoma" w:hAnsi="Tahoma" w:cs="Tahoma"/>
                <w:color w:val="000000"/>
                <w:sz w:val="22"/>
                <w:szCs w:val="22"/>
                <w:lang w:eastAsia="en-GB"/>
              </w:rPr>
              <w:t>/2026</w:t>
            </w:r>
          </w:p>
        </w:tc>
      </w:tr>
      <w:tr w:rsidR="00FE0963" w:rsidRPr="00267EA0" w14:paraId="5910B4F5" w14:textId="77777777" w:rsidTr="00FE0963">
        <w:trPr>
          <w:trHeight w:val="408"/>
        </w:trPr>
        <w:tc>
          <w:tcPr>
            <w:tcW w:w="1276" w:type="dxa"/>
            <w:tcBorders>
              <w:top w:val="single" w:sz="4" w:space="0" w:color="auto"/>
              <w:left w:val="single" w:sz="4" w:space="0" w:color="auto"/>
              <w:right w:val="single" w:sz="4" w:space="0" w:color="auto"/>
            </w:tcBorders>
            <w:vAlign w:val="center"/>
            <w:hideMark/>
          </w:tcPr>
          <w:p w14:paraId="5D3E53BB" w14:textId="77777777" w:rsidR="00267EA0" w:rsidRPr="00267EA0" w:rsidRDefault="00267EA0" w:rsidP="00267EA0">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 </w:t>
            </w:r>
          </w:p>
        </w:tc>
        <w:tc>
          <w:tcPr>
            <w:tcW w:w="5386" w:type="dxa"/>
            <w:tcBorders>
              <w:top w:val="nil"/>
              <w:left w:val="single" w:sz="4" w:space="0" w:color="auto"/>
              <w:bottom w:val="single" w:sz="8" w:space="0" w:color="auto"/>
              <w:right w:val="single" w:sz="8" w:space="0" w:color="auto"/>
            </w:tcBorders>
            <w:vAlign w:val="center"/>
            <w:hideMark/>
          </w:tcPr>
          <w:p w14:paraId="3B1F25DE" w14:textId="77777777" w:rsidR="00267EA0" w:rsidRPr="00267EA0" w:rsidRDefault="00267EA0" w:rsidP="00267EA0">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Contract Execution</w:t>
            </w:r>
          </w:p>
        </w:tc>
        <w:tc>
          <w:tcPr>
            <w:tcW w:w="1985" w:type="dxa"/>
            <w:tcBorders>
              <w:top w:val="nil"/>
              <w:left w:val="nil"/>
              <w:bottom w:val="single" w:sz="8" w:space="0" w:color="auto"/>
              <w:right w:val="single" w:sz="8" w:space="0" w:color="auto"/>
            </w:tcBorders>
            <w:vAlign w:val="center"/>
            <w:hideMark/>
          </w:tcPr>
          <w:p w14:paraId="34FC95EF" w14:textId="5D3612A4" w:rsidR="00267EA0" w:rsidRPr="00267EA0" w:rsidRDefault="00A557D6" w:rsidP="00267EA0">
            <w:pPr>
              <w:rPr>
                <w:rFonts w:ascii="Tahoma" w:hAnsi="Tahoma" w:cs="Tahoma"/>
                <w:color w:val="000000"/>
                <w:sz w:val="22"/>
                <w:szCs w:val="22"/>
                <w:highlight w:val="yellow"/>
                <w:lang w:eastAsia="en-GB"/>
              </w:rPr>
            </w:pPr>
            <w:r w:rsidRPr="002949BF">
              <w:rPr>
                <w:rFonts w:ascii="Tahoma" w:hAnsi="Tahoma" w:cs="Tahoma"/>
                <w:color w:val="000000"/>
                <w:sz w:val="22"/>
                <w:szCs w:val="22"/>
                <w:lang w:eastAsia="en-GB"/>
              </w:rPr>
              <w:t xml:space="preserve">W/C </w:t>
            </w:r>
            <w:r w:rsidR="005A5D9F">
              <w:rPr>
                <w:rFonts w:ascii="Tahoma" w:hAnsi="Tahoma" w:cs="Tahoma"/>
                <w:color w:val="000000"/>
                <w:sz w:val="22"/>
                <w:szCs w:val="22"/>
                <w:lang w:eastAsia="en-GB"/>
              </w:rPr>
              <w:t>20/04/2026</w:t>
            </w:r>
          </w:p>
        </w:tc>
      </w:tr>
      <w:tr w:rsidR="00FE0963" w:rsidRPr="00267EA0" w14:paraId="7AE2D17F" w14:textId="77777777" w:rsidTr="00FE0963">
        <w:trPr>
          <w:trHeight w:val="870"/>
        </w:trPr>
        <w:tc>
          <w:tcPr>
            <w:tcW w:w="1276" w:type="dxa"/>
            <w:tcBorders>
              <w:left w:val="single" w:sz="4" w:space="0" w:color="auto"/>
              <w:bottom w:val="single" w:sz="4" w:space="0" w:color="auto"/>
              <w:right w:val="single" w:sz="4" w:space="0" w:color="auto"/>
            </w:tcBorders>
            <w:vAlign w:val="center"/>
            <w:hideMark/>
          </w:tcPr>
          <w:p w14:paraId="70FB119D" w14:textId="77777777" w:rsidR="00267EA0" w:rsidRPr="00267EA0" w:rsidRDefault="00267EA0" w:rsidP="00267EA0">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lastRenderedPageBreak/>
              <w:t>Contract</w:t>
            </w:r>
          </w:p>
        </w:tc>
        <w:tc>
          <w:tcPr>
            <w:tcW w:w="5386" w:type="dxa"/>
            <w:tcBorders>
              <w:top w:val="nil"/>
              <w:left w:val="single" w:sz="4" w:space="0" w:color="auto"/>
              <w:bottom w:val="single" w:sz="8" w:space="0" w:color="auto"/>
              <w:right w:val="single" w:sz="8" w:space="0" w:color="auto"/>
            </w:tcBorders>
            <w:vAlign w:val="center"/>
            <w:hideMark/>
          </w:tcPr>
          <w:p w14:paraId="6ADFA27A" w14:textId="77777777" w:rsidR="00267EA0" w:rsidRPr="00267EA0" w:rsidRDefault="00267EA0" w:rsidP="00267EA0">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Contract Start Date</w:t>
            </w:r>
          </w:p>
        </w:tc>
        <w:tc>
          <w:tcPr>
            <w:tcW w:w="1985" w:type="dxa"/>
            <w:tcBorders>
              <w:top w:val="nil"/>
              <w:left w:val="nil"/>
              <w:bottom w:val="single" w:sz="8" w:space="0" w:color="auto"/>
              <w:right w:val="single" w:sz="8" w:space="0" w:color="auto"/>
            </w:tcBorders>
            <w:vAlign w:val="center"/>
            <w:hideMark/>
          </w:tcPr>
          <w:p w14:paraId="206918A2" w14:textId="1B6201F3" w:rsidR="00267EA0" w:rsidRPr="00267EA0" w:rsidRDefault="00267EA0" w:rsidP="00267EA0">
            <w:pPr>
              <w:rPr>
                <w:rFonts w:ascii="Tahoma" w:hAnsi="Tahoma" w:cs="Tahoma"/>
                <w:color w:val="000000"/>
                <w:sz w:val="22"/>
                <w:szCs w:val="22"/>
                <w:highlight w:val="yellow"/>
                <w:lang w:eastAsia="en-GB"/>
              </w:rPr>
            </w:pPr>
            <w:r w:rsidRPr="00CA3594">
              <w:rPr>
                <w:rFonts w:ascii="Tahoma" w:hAnsi="Tahoma" w:cs="Tahoma"/>
                <w:color w:val="000000"/>
                <w:sz w:val="22"/>
                <w:szCs w:val="22"/>
                <w:lang w:eastAsia="en-GB"/>
              </w:rPr>
              <w:t xml:space="preserve">W/C </w:t>
            </w:r>
            <w:r w:rsidR="005A5D9F">
              <w:rPr>
                <w:rFonts w:ascii="Tahoma" w:hAnsi="Tahoma" w:cs="Tahoma"/>
                <w:color w:val="000000"/>
                <w:sz w:val="22"/>
                <w:szCs w:val="22"/>
                <w:lang w:eastAsia="en-GB"/>
              </w:rPr>
              <w:t>20/04/2026</w:t>
            </w:r>
          </w:p>
        </w:tc>
      </w:tr>
    </w:tbl>
    <w:p w14:paraId="17FE40CA" w14:textId="77777777" w:rsidR="00267EA0" w:rsidRDefault="00267EA0" w:rsidP="00267EA0">
      <w:pPr>
        <w:rPr>
          <w:rFonts w:ascii="Tahoma" w:hAnsi="Tahoma" w:cs="Tahoma"/>
          <w:b/>
          <w:sz w:val="22"/>
          <w:szCs w:val="22"/>
        </w:rPr>
      </w:pPr>
    </w:p>
    <w:p w14:paraId="01B518A8" w14:textId="77777777" w:rsidR="00330B3D" w:rsidRPr="00831A4C" w:rsidRDefault="00330B3D" w:rsidP="003F0E28">
      <w:pPr>
        <w:rPr>
          <w:rFonts w:ascii="Tahoma" w:hAnsi="Tahoma" w:cs="Tahoma"/>
          <w:b/>
          <w:sz w:val="22"/>
          <w:szCs w:val="22"/>
        </w:rPr>
      </w:pPr>
    </w:p>
    <w:p w14:paraId="5A568D5F" w14:textId="54A37363" w:rsidR="00330B3D" w:rsidRPr="00831A4C" w:rsidRDefault="00330B3D" w:rsidP="007E5414">
      <w:pPr>
        <w:numPr>
          <w:ilvl w:val="1"/>
          <w:numId w:val="51"/>
        </w:numPr>
        <w:rPr>
          <w:rFonts w:ascii="Tahoma" w:hAnsi="Tahoma" w:cs="Tahoma"/>
          <w:b/>
          <w:sz w:val="22"/>
          <w:szCs w:val="22"/>
        </w:rPr>
      </w:pPr>
      <w:r w:rsidRPr="00831A4C">
        <w:rPr>
          <w:rFonts w:ascii="Tahoma" w:hAnsi="Tahoma" w:cs="Tahoma"/>
          <w:b/>
          <w:sz w:val="22"/>
          <w:szCs w:val="22"/>
        </w:rPr>
        <w:t xml:space="preserve">Instructions for returning your </w:t>
      </w:r>
      <w:r w:rsidR="008B0B65">
        <w:rPr>
          <w:rFonts w:ascii="Tahoma" w:hAnsi="Tahoma" w:cs="Tahoma"/>
          <w:b/>
          <w:sz w:val="22"/>
          <w:szCs w:val="22"/>
        </w:rPr>
        <w:t>Tender</w:t>
      </w:r>
    </w:p>
    <w:p w14:paraId="4687B93F" w14:textId="77777777" w:rsidR="005F0B13" w:rsidRPr="005F0B13" w:rsidRDefault="0018454D" w:rsidP="007E5414">
      <w:pPr>
        <w:pStyle w:val="ListParagraph"/>
        <w:numPr>
          <w:ilvl w:val="2"/>
          <w:numId w:val="51"/>
        </w:numPr>
        <w:rPr>
          <w:rFonts w:ascii="Tahoma" w:hAnsi="Tahoma" w:cs="Tahoma"/>
          <w:bCs/>
          <w:sz w:val="22"/>
          <w:szCs w:val="22"/>
        </w:rPr>
      </w:pPr>
      <w:r w:rsidRPr="005F0B13">
        <w:rPr>
          <w:rFonts w:ascii="Tahoma" w:hAnsi="Tahoma" w:cs="Tahoma"/>
          <w:bCs/>
          <w:sz w:val="22"/>
          <w:szCs w:val="22"/>
        </w:rPr>
        <w:t xml:space="preserve">It is </w:t>
      </w:r>
      <w:r w:rsidRPr="005F0B13">
        <w:rPr>
          <w:rFonts w:ascii="Tahoma" w:hAnsi="Tahoma" w:cs="Tahoma"/>
          <w:b/>
          <w:sz w:val="22"/>
          <w:szCs w:val="22"/>
        </w:rPr>
        <w:t>essential</w:t>
      </w:r>
      <w:r w:rsidRPr="005F0B13">
        <w:rPr>
          <w:rFonts w:ascii="Tahoma" w:hAnsi="Tahoma" w:cs="Tahoma"/>
          <w:bCs/>
          <w:sz w:val="22"/>
          <w:szCs w:val="22"/>
        </w:rPr>
        <w:t xml:space="preserve"> that you comply with the instructions in this document in the preparation and submission of your </w:t>
      </w:r>
      <w:r w:rsidR="008B0B65" w:rsidRPr="005F0B13">
        <w:rPr>
          <w:rFonts w:ascii="Tahoma" w:hAnsi="Tahoma" w:cs="Tahoma"/>
          <w:bCs/>
          <w:sz w:val="22"/>
          <w:szCs w:val="22"/>
        </w:rPr>
        <w:t>Tender</w:t>
      </w:r>
      <w:r w:rsidRPr="005F0B13">
        <w:rPr>
          <w:rFonts w:ascii="Tahoma" w:hAnsi="Tahoma" w:cs="Tahoma"/>
          <w:bCs/>
          <w:sz w:val="22"/>
          <w:szCs w:val="22"/>
        </w:rPr>
        <w:t xml:space="preserve"> to help ensure you do not inadvertently invalidate your </w:t>
      </w:r>
      <w:r w:rsidR="008B0B65" w:rsidRPr="005F0B13">
        <w:rPr>
          <w:rFonts w:ascii="Tahoma" w:hAnsi="Tahoma" w:cs="Tahoma"/>
          <w:bCs/>
          <w:sz w:val="22"/>
          <w:szCs w:val="22"/>
        </w:rPr>
        <w:t>Tender</w:t>
      </w:r>
      <w:r w:rsidRPr="005F0B13">
        <w:rPr>
          <w:rFonts w:ascii="Tahoma" w:hAnsi="Tahoma" w:cs="Tahoma"/>
          <w:bCs/>
          <w:sz w:val="22"/>
          <w:szCs w:val="22"/>
        </w:rPr>
        <w:t xml:space="preserve">. </w:t>
      </w:r>
      <w:r w:rsidRPr="005F0B13">
        <w:rPr>
          <w:rFonts w:ascii="Tahoma" w:hAnsi="Tahoma" w:cs="Tahoma"/>
          <w:b/>
          <w:i/>
          <w:iCs/>
          <w:sz w:val="22"/>
          <w:szCs w:val="22"/>
        </w:rPr>
        <w:t xml:space="preserve">The Council reserves the right to reject any </w:t>
      </w:r>
      <w:r w:rsidR="008B0B65" w:rsidRPr="005F0B13">
        <w:rPr>
          <w:rFonts w:ascii="Tahoma" w:hAnsi="Tahoma" w:cs="Tahoma"/>
          <w:b/>
          <w:i/>
          <w:iCs/>
          <w:sz w:val="22"/>
          <w:szCs w:val="22"/>
        </w:rPr>
        <w:t>Tender</w:t>
      </w:r>
      <w:r w:rsidRPr="005F0B13">
        <w:rPr>
          <w:rFonts w:ascii="Tahoma" w:hAnsi="Tahoma" w:cs="Tahoma"/>
          <w:b/>
          <w:i/>
          <w:iCs/>
          <w:sz w:val="22"/>
          <w:szCs w:val="22"/>
        </w:rPr>
        <w:t xml:space="preserve"> that does not comply with these instructions</w:t>
      </w:r>
    </w:p>
    <w:p w14:paraId="5E3A3F08" w14:textId="77777777" w:rsidR="005F0B13" w:rsidRPr="005F0B13" w:rsidRDefault="005F0B13" w:rsidP="007E5414">
      <w:pPr>
        <w:pStyle w:val="ListParagraph"/>
        <w:rPr>
          <w:rFonts w:ascii="Tahoma" w:hAnsi="Tahoma" w:cs="Tahoma"/>
          <w:bCs/>
          <w:sz w:val="22"/>
          <w:szCs w:val="22"/>
        </w:rPr>
      </w:pPr>
    </w:p>
    <w:p w14:paraId="6F66FB39" w14:textId="1C2E58D0" w:rsidR="005F0B13" w:rsidRDefault="0018454D" w:rsidP="007E5414">
      <w:pPr>
        <w:pStyle w:val="ListParagraph"/>
        <w:numPr>
          <w:ilvl w:val="2"/>
          <w:numId w:val="51"/>
        </w:numPr>
        <w:rPr>
          <w:rFonts w:ascii="Tahoma" w:hAnsi="Tahoma" w:cs="Tahoma"/>
          <w:bCs/>
          <w:sz w:val="22"/>
          <w:szCs w:val="22"/>
        </w:rPr>
      </w:pPr>
      <w:r w:rsidRPr="005F0B13">
        <w:rPr>
          <w:rFonts w:ascii="Tahoma" w:hAnsi="Tahoma" w:cs="Tahoma"/>
          <w:bCs/>
          <w:sz w:val="22"/>
          <w:szCs w:val="22"/>
        </w:rPr>
        <w:t xml:space="preserve">Bidders must complete and return their </w:t>
      </w:r>
      <w:r w:rsidR="008B0B65" w:rsidRPr="005F0B13">
        <w:rPr>
          <w:rFonts w:ascii="Tahoma" w:hAnsi="Tahoma" w:cs="Tahoma"/>
          <w:bCs/>
          <w:sz w:val="22"/>
          <w:szCs w:val="22"/>
        </w:rPr>
        <w:t>Tender</w:t>
      </w:r>
      <w:r w:rsidRPr="005F0B13">
        <w:rPr>
          <w:rFonts w:ascii="Tahoma" w:hAnsi="Tahoma" w:cs="Tahoma"/>
          <w:bCs/>
          <w:sz w:val="22"/>
          <w:szCs w:val="22"/>
        </w:rPr>
        <w:t xml:space="preserve"> (</w:t>
      </w:r>
      <w:r w:rsidRPr="002E64E3">
        <w:rPr>
          <w:rFonts w:ascii="Tahoma" w:hAnsi="Tahoma" w:cs="Tahoma"/>
          <w:bCs/>
          <w:sz w:val="22"/>
          <w:szCs w:val="22"/>
        </w:rPr>
        <w:t>Document 3</w:t>
      </w:r>
      <w:r w:rsidR="00A54072" w:rsidRPr="002E64E3">
        <w:rPr>
          <w:rFonts w:ascii="Tahoma" w:hAnsi="Tahoma" w:cs="Tahoma"/>
          <w:bCs/>
          <w:sz w:val="22"/>
          <w:szCs w:val="22"/>
        </w:rPr>
        <w:t xml:space="preserve"> </w:t>
      </w:r>
      <w:r w:rsidR="00AE7279" w:rsidRPr="002E64E3">
        <w:rPr>
          <w:rFonts w:ascii="Tahoma" w:hAnsi="Tahoma" w:cs="Tahoma"/>
          <w:bCs/>
          <w:sz w:val="22"/>
          <w:szCs w:val="22"/>
        </w:rPr>
        <w:t xml:space="preserve">Response Documents </w:t>
      </w:r>
      <w:r w:rsidR="00A54072" w:rsidRPr="002E64E3">
        <w:rPr>
          <w:rFonts w:ascii="Tahoma" w:hAnsi="Tahoma" w:cs="Tahoma"/>
          <w:bCs/>
          <w:sz w:val="22"/>
          <w:szCs w:val="22"/>
        </w:rPr>
        <w:t>(B</w:t>
      </w:r>
      <w:r w:rsidR="00C47691" w:rsidRPr="002E64E3">
        <w:rPr>
          <w:rFonts w:ascii="Tahoma" w:hAnsi="Tahoma" w:cs="Tahoma"/>
          <w:bCs/>
          <w:sz w:val="22"/>
          <w:szCs w:val="22"/>
        </w:rPr>
        <w:t>1</w:t>
      </w:r>
      <w:r w:rsidR="00A54072" w:rsidRPr="002E64E3">
        <w:rPr>
          <w:rFonts w:ascii="Tahoma" w:hAnsi="Tahoma" w:cs="Tahoma"/>
          <w:bCs/>
          <w:sz w:val="22"/>
          <w:szCs w:val="22"/>
        </w:rPr>
        <w:t xml:space="preserve"> </w:t>
      </w:r>
      <w:r w:rsidR="003A5C5C" w:rsidRPr="002E64E3">
        <w:rPr>
          <w:rFonts w:ascii="Tahoma" w:hAnsi="Tahoma" w:cs="Tahoma"/>
          <w:bCs/>
          <w:sz w:val="22"/>
          <w:szCs w:val="22"/>
        </w:rPr>
        <w:t>and any other response</w:t>
      </w:r>
      <w:r w:rsidR="00F04C08" w:rsidRPr="002E64E3">
        <w:rPr>
          <w:rFonts w:ascii="Tahoma" w:hAnsi="Tahoma" w:cs="Tahoma"/>
          <w:bCs/>
          <w:sz w:val="22"/>
          <w:szCs w:val="22"/>
        </w:rPr>
        <w:t xml:space="preserve"> documents</w:t>
      </w:r>
      <w:r w:rsidR="00A54072" w:rsidRPr="005F0B13">
        <w:rPr>
          <w:rFonts w:ascii="Tahoma" w:hAnsi="Tahoma" w:cs="Tahoma"/>
          <w:bCs/>
          <w:sz w:val="22"/>
          <w:szCs w:val="22"/>
        </w:rPr>
        <w:t>)</w:t>
      </w:r>
      <w:r w:rsidRPr="005F0B13">
        <w:rPr>
          <w:rFonts w:ascii="Tahoma" w:hAnsi="Tahoma" w:cs="Tahoma"/>
          <w:bCs/>
          <w:sz w:val="22"/>
          <w:szCs w:val="22"/>
        </w:rPr>
        <w:t xml:space="preserve">, along with any required supporting information as allowed) </w:t>
      </w:r>
      <w:r w:rsidR="00D81B1A" w:rsidRPr="005F0B13">
        <w:rPr>
          <w:rFonts w:ascii="Tahoma" w:hAnsi="Tahoma" w:cs="Tahoma"/>
          <w:bCs/>
          <w:sz w:val="22"/>
          <w:szCs w:val="22"/>
        </w:rPr>
        <w:t xml:space="preserve">via the </w:t>
      </w:r>
      <w:r w:rsidR="007257A7">
        <w:rPr>
          <w:rFonts w:ascii="Tahoma" w:hAnsi="Tahoma" w:cs="Tahoma"/>
          <w:bCs/>
          <w:sz w:val="22"/>
          <w:szCs w:val="22"/>
        </w:rPr>
        <w:t>Sell2Wales</w:t>
      </w:r>
      <w:r w:rsidR="00D81B1A" w:rsidRPr="005F0B13">
        <w:rPr>
          <w:rFonts w:ascii="Tahoma" w:hAnsi="Tahoma" w:cs="Tahoma"/>
          <w:bCs/>
          <w:sz w:val="22"/>
          <w:szCs w:val="22"/>
        </w:rPr>
        <w:t xml:space="preserve"> e-tendering system</w:t>
      </w:r>
      <w:r w:rsidRPr="005F0B13">
        <w:rPr>
          <w:rFonts w:ascii="Tahoma" w:hAnsi="Tahoma" w:cs="Tahoma"/>
          <w:bCs/>
          <w:sz w:val="22"/>
          <w:szCs w:val="22"/>
        </w:rPr>
        <w:t xml:space="preserve">. It is not required to return any other documentation with your </w:t>
      </w:r>
      <w:r w:rsidR="008B0B65" w:rsidRPr="005F0B13">
        <w:rPr>
          <w:rFonts w:ascii="Tahoma" w:hAnsi="Tahoma" w:cs="Tahoma"/>
          <w:bCs/>
          <w:sz w:val="22"/>
          <w:szCs w:val="22"/>
        </w:rPr>
        <w:t>Tender</w:t>
      </w:r>
      <w:r w:rsidRPr="005F0B13">
        <w:rPr>
          <w:rFonts w:ascii="Tahoma" w:hAnsi="Tahoma" w:cs="Tahoma"/>
          <w:bCs/>
          <w:sz w:val="22"/>
          <w:szCs w:val="22"/>
        </w:rPr>
        <w:t xml:space="preserve">. If you have any issues relating to the return of your </w:t>
      </w:r>
      <w:r w:rsidR="008B0B65" w:rsidRPr="005F0B13">
        <w:rPr>
          <w:rFonts w:ascii="Tahoma" w:hAnsi="Tahoma" w:cs="Tahoma"/>
          <w:bCs/>
          <w:sz w:val="22"/>
          <w:szCs w:val="22"/>
        </w:rPr>
        <w:t>Tender</w:t>
      </w:r>
      <w:r w:rsidRPr="005F0B13">
        <w:rPr>
          <w:rFonts w:ascii="Tahoma" w:hAnsi="Tahoma" w:cs="Tahoma"/>
          <w:bCs/>
          <w:sz w:val="22"/>
          <w:szCs w:val="22"/>
        </w:rPr>
        <w:t xml:space="preserve"> in this manner please contact the above person as soon as possible.</w:t>
      </w:r>
    </w:p>
    <w:p w14:paraId="5CC0B6D6" w14:textId="77777777" w:rsidR="005F0B13" w:rsidRPr="005F0B13" w:rsidRDefault="005F0B13" w:rsidP="007E5414">
      <w:pPr>
        <w:pStyle w:val="ListParagraph"/>
        <w:rPr>
          <w:rFonts w:ascii="Tahoma" w:hAnsi="Tahoma" w:cs="Tahoma"/>
          <w:bCs/>
          <w:sz w:val="22"/>
          <w:szCs w:val="22"/>
        </w:rPr>
      </w:pPr>
    </w:p>
    <w:p w14:paraId="088B8BAC" w14:textId="77777777" w:rsidR="005F0B13" w:rsidRDefault="003D3329" w:rsidP="007E5414">
      <w:pPr>
        <w:pStyle w:val="ListParagraph"/>
        <w:numPr>
          <w:ilvl w:val="2"/>
          <w:numId w:val="51"/>
        </w:numPr>
        <w:rPr>
          <w:rFonts w:ascii="Tahoma" w:hAnsi="Tahoma" w:cs="Tahoma"/>
          <w:bCs/>
          <w:sz w:val="22"/>
          <w:szCs w:val="22"/>
        </w:rPr>
      </w:pPr>
      <w:r w:rsidRPr="005F0B13">
        <w:rPr>
          <w:rFonts w:ascii="Tahoma" w:hAnsi="Tahoma" w:cs="Tahoma"/>
          <w:bCs/>
          <w:sz w:val="22"/>
          <w:szCs w:val="22"/>
        </w:rPr>
        <w:t xml:space="preserve">All </w:t>
      </w:r>
      <w:r w:rsidR="008B0B65" w:rsidRPr="005F0B13">
        <w:rPr>
          <w:rFonts w:ascii="Tahoma" w:hAnsi="Tahoma" w:cs="Tahoma"/>
          <w:bCs/>
          <w:sz w:val="22"/>
          <w:szCs w:val="22"/>
        </w:rPr>
        <w:t>Tender</w:t>
      </w:r>
      <w:r w:rsidRPr="005F0B13">
        <w:rPr>
          <w:rFonts w:ascii="Tahoma" w:hAnsi="Tahoma" w:cs="Tahoma"/>
          <w:bCs/>
          <w:sz w:val="22"/>
          <w:szCs w:val="22"/>
        </w:rPr>
        <w:t xml:space="preserve">s must be submitted by the Deadline for Submission of </w:t>
      </w:r>
      <w:r w:rsidR="008B0B65" w:rsidRPr="005F0B13">
        <w:rPr>
          <w:rFonts w:ascii="Tahoma" w:hAnsi="Tahoma" w:cs="Tahoma"/>
          <w:bCs/>
          <w:sz w:val="22"/>
          <w:szCs w:val="22"/>
        </w:rPr>
        <w:t>Tender</w:t>
      </w:r>
      <w:r w:rsidRPr="005F0B13">
        <w:rPr>
          <w:rFonts w:ascii="Tahoma" w:hAnsi="Tahoma" w:cs="Tahoma"/>
          <w:bCs/>
          <w:sz w:val="22"/>
          <w:szCs w:val="22"/>
        </w:rPr>
        <w:t xml:space="preserve"> Response</w:t>
      </w:r>
      <w:r w:rsidR="00DD4824" w:rsidRPr="005F0B13">
        <w:rPr>
          <w:rFonts w:ascii="Tahoma" w:hAnsi="Tahoma" w:cs="Tahoma"/>
          <w:bCs/>
          <w:sz w:val="22"/>
          <w:szCs w:val="22"/>
        </w:rPr>
        <w:t xml:space="preserve"> indicated at 1.</w:t>
      </w:r>
      <w:r w:rsidR="0032600A" w:rsidRPr="005F0B13">
        <w:rPr>
          <w:rFonts w:ascii="Tahoma" w:hAnsi="Tahoma" w:cs="Tahoma"/>
          <w:bCs/>
          <w:sz w:val="22"/>
          <w:szCs w:val="22"/>
        </w:rPr>
        <w:t>4</w:t>
      </w:r>
      <w:r w:rsidR="00DD4824" w:rsidRPr="005F0B13">
        <w:rPr>
          <w:rFonts w:ascii="Tahoma" w:hAnsi="Tahoma" w:cs="Tahoma"/>
          <w:bCs/>
          <w:sz w:val="22"/>
          <w:szCs w:val="22"/>
        </w:rPr>
        <w:t>. The Council will not accept responsibility for any delays in submission or delivery of the response.</w:t>
      </w:r>
    </w:p>
    <w:p w14:paraId="6C79FCB4" w14:textId="77777777" w:rsidR="005F0B13" w:rsidRPr="005F0B13" w:rsidRDefault="005F0B13" w:rsidP="007E5414">
      <w:pPr>
        <w:pStyle w:val="ListParagraph"/>
        <w:rPr>
          <w:rFonts w:ascii="Tahoma" w:hAnsi="Tahoma" w:cs="Tahoma"/>
          <w:bCs/>
          <w:sz w:val="22"/>
          <w:szCs w:val="22"/>
        </w:rPr>
      </w:pPr>
    </w:p>
    <w:p w14:paraId="0262671F" w14:textId="3EA773EB" w:rsidR="005F0B13" w:rsidRDefault="00DD4824" w:rsidP="007E5414">
      <w:pPr>
        <w:pStyle w:val="ListParagraph"/>
        <w:numPr>
          <w:ilvl w:val="2"/>
          <w:numId w:val="51"/>
        </w:numPr>
        <w:rPr>
          <w:rFonts w:ascii="Tahoma" w:hAnsi="Tahoma" w:cs="Tahoma"/>
          <w:bCs/>
          <w:sz w:val="22"/>
          <w:szCs w:val="22"/>
        </w:rPr>
      </w:pPr>
      <w:r w:rsidRPr="005F0B13">
        <w:rPr>
          <w:rFonts w:ascii="Tahoma" w:hAnsi="Tahoma" w:cs="Tahoma"/>
          <w:bCs/>
          <w:sz w:val="22"/>
          <w:szCs w:val="22"/>
        </w:rPr>
        <w:t xml:space="preserve">Bidders are advised to clarify any points of doubt or difficulty relating to the documentation before submitting their response.  Any queries should be submitted </w:t>
      </w:r>
      <w:r w:rsidR="00D80620" w:rsidRPr="005F0B13">
        <w:rPr>
          <w:rFonts w:ascii="Tahoma" w:hAnsi="Tahoma" w:cs="Tahoma"/>
          <w:bCs/>
          <w:sz w:val="22"/>
          <w:szCs w:val="22"/>
        </w:rPr>
        <w:t xml:space="preserve">via the </w:t>
      </w:r>
      <w:r w:rsidR="007E5414">
        <w:rPr>
          <w:rFonts w:ascii="Tahoma" w:hAnsi="Tahoma" w:cs="Tahoma"/>
          <w:bCs/>
          <w:sz w:val="22"/>
          <w:szCs w:val="22"/>
        </w:rPr>
        <w:t xml:space="preserve">Sell2Wales </w:t>
      </w:r>
      <w:r w:rsidR="00D80620" w:rsidRPr="005F0B13">
        <w:rPr>
          <w:rFonts w:ascii="Tahoma" w:hAnsi="Tahoma" w:cs="Tahoma"/>
          <w:bCs/>
          <w:sz w:val="22"/>
          <w:szCs w:val="22"/>
        </w:rPr>
        <w:t>e-tendering system</w:t>
      </w:r>
      <w:r w:rsidRPr="005F0B13">
        <w:rPr>
          <w:rFonts w:ascii="Tahoma" w:hAnsi="Tahoma" w:cs="Tahoma"/>
          <w:bCs/>
          <w:sz w:val="22"/>
          <w:szCs w:val="22"/>
        </w:rPr>
        <w:t>, as soon as possible, and in any event before the Deadline for Submission of Clarification Questions</w:t>
      </w:r>
      <w:r w:rsidR="00983D75" w:rsidRPr="005F0B13">
        <w:rPr>
          <w:rFonts w:ascii="Tahoma" w:hAnsi="Tahoma" w:cs="Tahoma"/>
          <w:bCs/>
          <w:sz w:val="22"/>
          <w:szCs w:val="22"/>
        </w:rPr>
        <w:t xml:space="preserve"> indicated at 1.</w:t>
      </w:r>
      <w:r w:rsidR="0032600A" w:rsidRPr="005F0B13">
        <w:rPr>
          <w:rFonts w:ascii="Tahoma" w:hAnsi="Tahoma" w:cs="Tahoma"/>
          <w:bCs/>
          <w:sz w:val="22"/>
          <w:szCs w:val="22"/>
        </w:rPr>
        <w:t>4</w:t>
      </w:r>
      <w:r w:rsidRPr="005F0B13">
        <w:rPr>
          <w:rFonts w:ascii="Tahoma" w:hAnsi="Tahoma" w:cs="Tahoma"/>
          <w:bCs/>
          <w:sz w:val="22"/>
          <w:szCs w:val="22"/>
        </w:rPr>
        <w:t xml:space="preserve">.  </w:t>
      </w:r>
    </w:p>
    <w:p w14:paraId="141AC6BD" w14:textId="77777777" w:rsidR="005F0B13" w:rsidRPr="005F0B13" w:rsidRDefault="005F0B13" w:rsidP="007E5414">
      <w:pPr>
        <w:pStyle w:val="ListParagraph"/>
        <w:rPr>
          <w:rFonts w:ascii="Tahoma" w:hAnsi="Tahoma" w:cs="Tahoma"/>
          <w:bCs/>
          <w:sz w:val="22"/>
          <w:szCs w:val="22"/>
        </w:rPr>
      </w:pPr>
    </w:p>
    <w:p w14:paraId="5D9AAAE3" w14:textId="77777777" w:rsidR="005F0B13" w:rsidRDefault="00346E4C" w:rsidP="007E5414">
      <w:pPr>
        <w:pStyle w:val="ListParagraph"/>
        <w:numPr>
          <w:ilvl w:val="2"/>
          <w:numId w:val="51"/>
        </w:numPr>
        <w:rPr>
          <w:rFonts w:ascii="Tahoma" w:hAnsi="Tahoma" w:cs="Tahoma"/>
          <w:bCs/>
          <w:sz w:val="22"/>
          <w:szCs w:val="22"/>
        </w:rPr>
      </w:pPr>
      <w:r w:rsidRPr="005F0B13">
        <w:rPr>
          <w:rFonts w:ascii="Tahoma" w:hAnsi="Tahoma" w:cs="Tahoma"/>
          <w:bCs/>
          <w:sz w:val="22"/>
          <w:szCs w:val="22"/>
        </w:rPr>
        <w:t xml:space="preserve">You are advised to deliver your </w:t>
      </w:r>
      <w:r w:rsidR="008B0B65" w:rsidRPr="005F0B13">
        <w:rPr>
          <w:rFonts w:ascii="Tahoma" w:hAnsi="Tahoma" w:cs="Tahoma"/>
          <w:bCs/>
          <w:sz w:val="22"/>
          <w:szCs w:val="22"/>
        </w:rPr>
        <w:t>Tender</w:t>
      </w:r>
      <w:r w:rsidRPr="005F0B13">
        <w:rPr>
          <w:rFonts w:ascii="Tahoma" w:hAnsi="Tahoma" w:cs="Tahoma"/>
          <w:bCs/>
          <w:sz w:val="22"/>
          <w:szCs w:val="22"/>
        </w:rPr>
        <w:t xml:space="preserve"> well in advance of the deadline to avoid any technical issues that might arise causing you to fail to meet that deadline, which would lead to the rejection of your </w:t>
      </w:r>
      <w:r w:rsidR="008B0B65" w:rsidRPr="005F0B13">
        <w:rPr>
          <w:rFonts w:ascii="Tahoma" w:hAnsi="Tahoma" w:cs="Tahoma"/>
          <w:bCs/>
          <w:sz w:val="22"/>
          <w:szCs w:val="22"/>
        </w:rPr>
        <w:t>Tender</w:t>
      </w:r>
      <w:r w:rsidRPr="005F0B13">
        <w:rPr>
          <w:rFonts w:ascii="Tahoma" w:hAnsi="Tahoma" w:cs="Tahoma"/>
          <w:bCs/>
          <w:sz w:val="22"/>
          <w:szCs w:val="22"/>
        </w:rPr>
        <w:t xml:space="preserve">.  The Council is conscious that Bidders spend a huge amount of time, effort, and expense in putting together a </w:t>
      </w:r>
      <w:r w:rsidR="008B0B65" w:rsidRPr="005F0B13">
        <w:rPr>
          <w:rFonts w:ascii="Tahoma" w:hAnsi="Tahoma" w:cs="Tahoma"/>
          <w:bCs/>
          <w:sz w:val="22"/>
          <w:szCs w:val="22"/>
        </w:rPr>
        <w:t>Tender</w:t>
      </w:r>
      <w:r w:rsidRPr="005F0B13">
        <w:rPr>
          <w:rFonts w:ascii="Tahoma" w:hAnsi="Tahoma" w:cs="Tahoma"/>
          <w:bCs/>
          <w:sz w:val="22"/>
          <w:szCs w:val="22"/>
        </w:rPr>
        <w:t xml:space="preserve"> and is keen to ensure that no </w:t>
      </w:r>
      <w:r w:rsidR="008B0B65" w:rsidRPr="005F0B13">
        <w:rPr>
          <w:rFonts w:ascii="Tahoma" w:hAnsi="Tahoma" w:cs="Tahoma"/>
          <w:bCs/>
          <w:sz w:val="22"/>
          <w:szCs w:val="22"/>
        </w:rPr>
        <w:t>Tender</w:t>
      </w:r>
      <w:r w:rsidRPr="005F0B13">
        <w:rPr>
          <w:rFonts w:ascii="Tahoma" w:hAnsi="Tahoma" w:cs="Tahoma"/>
          <w:bCs/>
          <w:sz w:val="22"/>
          <w:szCs w:val="22"/>
        </w:rPr>
        <w:t xml:space="preserve"> is rejected down to late submission.</w:t>
      </w:r>
    </w:p>
    <w:p w14:paraId="119AA46E" w14:textId="77777777" w:rsidR="005F0B13" w:rsidRPr="005F0B13" w:rsidRDefault="005F0B13" w:rsidP="007E5414">
      <w:pPr>
        <w:pStyle w:val="ListParagraph"/>
        <w:rPr>
          <w:rFonts w:ascii="Tahoma" w:hAnsi="Tahoma" w:cs="Tahoma"/>
          <w:bCs/>
          <w:sz w:val="22"/>
          <w:szCs w:val="22"/>
        </w:rPr>
      </w:pPr>
    </w:p>
    <w:p w14:paraId="7993CA33" w14:textId="77777777" w:rsidR="005F0B13" w:rsidRDefault="005D4761" w:rsidP="007E5414">
      <w:pPr>
        <w:pStyle w:val="ListParagraph"/>
        <w:numPr>
          <w:ilvl w:val="2"/>
          <w:numId w:val="51"/>
        </w:numPr>
        <w:rPr>
          <w:rFonts w:ascii="Tahoma" w:hAnsi="Tahoma" w:cs="Tahoma"/>
          <w:bCs/>
          <w:sz w:val="22"/>
          <w:szCs w:val="22"/>
        </w:rPr>
      </w:pPr>
      <w:r w:rsidRPr="005F0B13">
        <w:rPr>
          <w:rFonts w:ascii="Tahoma" w:hAnsi="Tahoma" w:cs="Tahoma"/>
          <w:bCs/>
          <w:sz w:val="22"/>
          <w:szCs w:val="22"/>
        </w:rPr>
        <w:t xml:space="preserve">Any signatures required </w:t>
      </w:r>
      <w:r w:rsidR="00F6742D" w:rsidRPr="005F0B13">
        <w:rPr>
          <w:rFonts w:ascii="Tahoma" w:hAnsi="Tahoma" w:cs="Tahoma"/>
          <w:bCs/>
          <w:sz w:val="22"/>
          <w:szCs w:val="22"/>
        </w:rPr>
        <w:t xml:space="preserve">on Response Documents must be signed by an appropriate </w:t>
      </w:r>
      <w:r w:rsidRPr="005F0B13">
        <w:rPr>
          <w:rFonts w:ascii="Tahoma" w:hAnsi="Tahoma" w:cs="Tahoma"/>
          <w:bCs/>
          <w:sz w:val="22"/>
          <w:szCs w:val="22"/>
        </w:rPr>
        <w:t>Director of the company</w:t>
      </w:r>
      <w:r w:rsidR="009D53EB" w:rsidRPr="005F0B13">
        <w:rPr>
          <w:rFonts w:ascii="Tahoma" w:hAnsi="Tahoma" w:cs="Tahoma"/>
          <w:bCs/>
          <w:sz w:val="22"/>
          <w:szCs w:val="22"/>
        </w:rPr>
        <w:t xml:space="preserve">. Where the Bidders delegates the signing, a cover letter from the Director stating this must be submitted with the </w:t>
      </w:r>
      <w:r w:rsidR="008B0B65" w:rsidRPr="005F0B13">
        <w:rPr>
          <w:rFonts w:ascii="Tahoma" w:hAnsi="Tahoma" w:cs="Tahoma"/>
          <w:bCs/>
          <w:sz w:val="22"/>
          <w:szCs w:val="22"/>
        </w:rPr>
        <w:t>Tender</w:t>
      </w:r>
      <w:r w:rsidR="009D53EB" w:rsidRPr="005F0B13">
        <w:rPr>
          <w:rFonts w:ascii="Tahoma" w:hAnsi="Tahoma" w:cs="Tahoma"/>
          <w:bCs/>
          <w:sz w:val="22"/>
          <w:szCs w:val="22"/>
        </w:rPr>
        <w:t>.</w:t>
      </w:r>
      <w:r w:rsidR="005C407B" w:rsidRPr="005F0B13">
        <w:rPr>
          <w:rFonts w:ascii="Tahoma" w:hAnsi="Tahoma" w:cs="Tahoma"/>
          <w:bCs/>
          <w:sz w:val="22"/>
          <w:szCs w:val="22"/>
        </w:rPr>
        <w:t xml:space="preserve"> Electronic signatures are acceptable.</w:t>
      </w:r>
      <w:r w:rsidR="00603B05" w:rsidRPr="005F0B13">
        <w:rPr>
          <w:rFonts w:ascii="Tahoma" w:hAnsi="Tahoma" w:cs="Tahoma"/>
          <w:bCs/>
          <w:sz w:val="22"/>
          <w:szCs w:val="22"/>
        </w:rPr>
        <w:t xml:space="preserve"> Advanced Electronic signatures (supported by a qualified certificate as defined in the Electronic Signatures Regulations 2002) are not required.</w:t>
      </w:r>
    </w:p>
    <w:p w14:paraId="35C0FA25" w14:textId="77777777" w:rsidR="005F0B13" w:rsidRPr="005F0B13" w:rsidRDefault="005F0B13" w:rsidP="007E5414">
      <w:pPr>
        <w:pStyle w:val="ListParagraph"/>
        <w:rPr>
          <w:rFonts w:ascii="Tahoma" w:hAnsi="Tahoma" w:cs="Tahoma"/>
          <w:b/>
          <w:sz w:val="22"/>
          <w:szCs w:val="22"/>
        </w:rPr>
      </w:pPr>
    </w:p>
    <w:p w14:paraId="64A10BDF" w14:textId="42B6CAED" w:rsidR="000C1D68" w:rsidRPr="005F0B13" w:rsidRDefault="00831A4C" w:rsidP="007E5414">
      <w:pPr>
        <w:pStyle w:val="ListParagraph"/>
        <w:numPr>
          <w:ilvl w:val="2"/>
          <w:numId w:val="51"/>
        </w:numPr>
        <w:rPr>
          <w:rFonts w:ascii="Tahoma" w:hAnsi="Tahoma" w:cs="Tahoma"/>
          <w:bCs/>
          <w:sz w:val="22"/>
          <w:szCs w:val="22"/>
        </w:rPr>
      </w:pPr>
      <w:r w:rsidRPr="005F0B13">
        <w:rPr>
          <w:rFonts w:ascii="Tahoma" w:hAnsi="Tahoma" w:cs="Tahoma"/>
          <w:b/>
          <w:sz w:val="22"/>
          <w:szCs w:val="22"/>
        </w:rPr>
        <w:t>Evaluation Criteria &amp; Weightings:</w:t>
      </w:r>
      <w:r w:rsidRPr="005F0B13">
        <w:rPr>
          <w:rFonts w:ascii="Tahoma" w:hAnsi="Tahoma" w:cs="Tahoma"/>
          <w:bCs/>
          <w:sz w:val="22"/>
          <w:szCs w:val="22"/>
        </w:rPr>
        <w:t xml:space="preserve"> All </w:t>
      </w:r>
      <w:r w:rsidR="008B0B65" w:rsidRPr="005F0B13">
        <w:rPr>
          <w:rFonts w:ascii="Tahoma" w:hAnsi="Tahoma" w:cs="Tahoma"/>
          <w:bCs/>
          <w:sz w:val="22"/>
          <w:szCs w:val="22"/>
        </w:rPr>
        <w:t>Tender</w:t>
      </w:r>
      <w:r w:rsidRPr="005F0B13">
        <w:rPr>
          <w:rFonts w:ascii="Tahoma" w:hAnsi="Tahoma" w:cs="Tahoma"/>
          <w:bCs/>
          <w:sz w:val="22"/>
          <w:szCs w:val="22"/>
        </w:rPr>
        <w:t xml:space="preserve">s will be evaluated in terms of understanding and meeting the requirements as set out in the </w:t>
      </w:r>
      <w:r w:rsidR="000C1D68" w:rsidRPr="005F0B13">
        <w:rPr>
          <w:rFonts w:ascii="Tahoma" w:hAnsi="Tahoma" w:cs="Tahoma"/>
          <w:bCs/>
          <w:sz w:val="22"/>
          <w:szCs w:val="22"/>
        </w:rPr>
        <w:t>S</w:t>
      </w:r>
      <w:r w:rsidRPr="005F0B13">
        <w:rPr>
          <w:rFonts w:ascii="Tahoma" w:hAnsi="Tahoma" w:cs="Tahoma"/>
          <w:bCs/>
          <w:sz w:val="22"/>
          <w:szCs w:val="22"/>
        </w:rPr>
        <w:t>pecification</w:t>
      </w:r>
      <w:r w:rsidR="000C1D68" w:rsidRPr="005F0B13">
        <w:rPr>
          <w:rFonts w:ascii="Tahoma" w:hAnsi="Tahoma" w:cs="Tahoma"/>
          <w:bCs/>
          <w:sz w:val="22"/>
          <w:szCs w:val="22"/>
        </w:rPr>
        <w:t xml:space="preserve"> (Document 2)</w:t>
      </w:r>
      <w:r w:rsidRPr="005F0B13">
        <w:rPr>
          <w:rFonts w:ascii="Tahoma" w:hAnsi="Tahoma" w:cs="Tahoma"/>
          <w:bCs/>
          <w:sz w:val="22"/>
          <w:szCs w:val="22"/>
        </w:rPr>
        <w:t xml:space="preserve">. </w:t>
      </w:r>
    </w:p>
    <w:p w14:paraId="643F66A8" w14:textId="77777777" w:rsidR="005F0B13" w:rsidRDefault="005F0B13" w:rsidP="007E5414">
      <w:pPr>
        <w:ind w:firstLine="720"/>
        <w:rPr>
          <w:rFonts w:ascii="Tahoma" w:hAnsi="Tahoma" w:cs="Tahoma"/>
          <w:bCs/>
          <w:sz w:val="22"/>
          <w:szCs w:val="22"/>
        </w:rPr>
      </w:pPr>
    </w:p>
    <w:p w14:paraId="2156ABD1" w14:textId="34722FDC" w:rsidR="00831A4C" w:rsidRDefault="00831A4C" w:rsidP="007E5414">
      <w:pPr>
        <w:ind w:left="720"/>
        <w:rPr>
          <w:rFonts w:ascii="Tahoma" w:hAnsi="Tahoma" w:cs="Tahoma"/>
          <w:bCs/>
          <w:sz w:val="22"/>
          <w:szCs w:val="22"/>
        </w:rPr>
      </w:pPr>
      <w:r w:rsidRPr="00831A4C">
        <w:rPr>
          <w:rFonts w:ascii="Tahoma" w:hAnsi="Tahoma" w:cs="Tahoma"/>
          <w:bCs/>
          <w:sz w:val="22"/>
          <w:szCs w:val="22"/>
        </w:rPr>
        <w:t>The evaluation will be carried out against the pre-determined evaluation criteria</w:t>
      </w:r>
      <w:r w:rsidR="000C1D68">
        <w:rPr>
          <w:rFonts w:ascii="Tahoma" w:hAnsi="Tahoma" w:cs="Tahoma"/>
          <w:bCs/>
          <w:sz w:val="22"/>
          <w:szCs w:val="22"/>
        </w:rPr>
        <w:t xml:space="preserve"> and associated weightings</w:t>
      </w:r>
      <w:r w:rsidRPr="00831A4C">
        <w:rPr>
          <w:rFonts w:ascii="Tahoma" w:hAnsi="Tahoma" w:cs="Tahoma"/>
          <w:bCs/>
          <w:sz w:val="22"/>
          <w:szCs w:val="22"/>
        </w:rPr>
        <w:t xml:space="preserve"> as provided below. </w:t>
      </w:r>
      <w:r w:rsidR="00526287">
        <w:rPr>
          <w:rFonts w:ascii="Tahoma" w:hAnsi="Tahoma" w:cs="Tahoma"/>
          <w:bCs/>
          <w:sz w:val="22"/>
          <w:szCs w:val="22"/>
        </w:rPr>
        <w:br/>
      </w:r>
      <w:r w:rsidR="00526287">
        <w:rPr>
          <w:rFonts w:ascii="Tahoma" w:hAnsi="Tahoma" w:cs="Tahoma"/>
          <w:bCs/>
          <w:sz w:val="22"/>
          <w:szCs w:val="22"/>
        </w:rPr>
        <w:br/>
        <w:t xml:space="preserve">The evaluation panel will be formed from a number of </w:t>
      </w:r>
      <w:r w:rsidR="007F5135">
        <w:rPr>
          <w:rFonts w:ascii="Tahoma" w:hAnsi="Tahoma" w:cs="Tahoma"/>
          <w:bCs/>
          <w:sz w:val="22"/>
          <w:szCs w:val="22"/>
        </w:rPr>
        <w:t xml:space="preserve">relevant and appropriately knowledgeable staff. </w:t>
      </w:r>
    </w:p>
    <w:p w14:paraId="606A282B" w14:textId="77777777" w:rsidR="002D0402" w:rsidRDefault="002D0402" w:rsidP="007E5414">
      <w:pPr>
        <w:ind w:left="1560"/>
        <w:rPr>
          <w:rFonts w:ascii="Tahoma" w:hAnsi="Tahoma" w:cs="Tahoma"/>
          <w:bCs/>
          <w:sz w:val="22"/>
          <w:szCs w:val="22"/>
        </w:rPr>
      </w:pPr>
    </w:p>
    <w:p w14:paraId="3AF5D297" w14:textId="6ADA8FD7" w:rsidR="002D0402" w:rsidRDefault="002D0402" w:rsidP="007E5414">
      <w:pPr>
        <w:ind w:left="720"/>
        <w:rPr>
          <w:rFonts w:ascii="Tahoma" w:hAnsi="Tahoma" w:cs="Tahoma"/>
          <w:bCs/>
          <w:sz w:val="22"/>
          <w:szCs w:val="22"/>
        </w:rPr>
      </w:pPr>
      <w:r>
        <w:rPr>
          <w:rFonts w:ascii="Tahoma" w:hAnsi="Tahoma" w:cs="Tahoma"/>
          <w:bCs/>
          <w:sz w:val="22"/>
          <w:szCs w:val="22"/>
        </w:rPr>
        <w:t xml:space="preserve">Final scores will be </w:t>
      </w:r>
      <w:r w:rsidR="001E2413">
        <w:rPr>
          <w:rFonts w:ascii="Tahoma" w:hAnsi="Tahoma" w:cs="Tahoma"/>
          <w:bCs/>
          <w:sz w:val="22"/>
          <w:szCs w:val="22"/>
        </w:rPr>
        <w:t>determined following a moderation meeting, at which a consensus single score per question will be determined.</w:t>
      </w:r>
    </w:p>
    <w:p w14:paraId="740F5CE7" w14:textId="09199C72" w:rsidR="003D4532" w:rsidRPr="00831A4C" w:rsidRDefault="003D4532" w:rsidP="007E5414">
      <w:pPr>
        <w:ind w:left="1560"/>
        <w:rPr>
          <w:rFonts w:ascii="Tahoma" w:hAnsi="Tahoma" w:cs="Tahoma"/>
          <w:bCs/>
          <w:sz w:val="22"/>
          <w:szCs w:val="22"/>
        </w:rPr>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5"/>
        <w:gridCol w:w="2410"/>
      </w:tblGrid>
      <w:tr w:rsidR="00831A4C" w:rsidRPr="00831A4C" w14:paraId="131ECD27" w14:textId="77777777" w:rsidTr="00195560">
        <w:trPr>
          <w:trHeight w:val="219"/>
        </w:trPr>
        <w:tc>
          <w:tcPr>
            <w:tcW w:w="6095" w:type="dxa"/>
            <w:shd w:val="clear" w:color="auto" w:fill="1F3864" w:themeFill="accent5" w:themeFillShade="80"/>
          </w:tcPr>
          <w:p w14:paraId="22E56AC3" w14:textId="77777777" w:rsidR="00831A4C" w:rsidRPr="00831A4C" w:rsidRDefault="00831A4C" w:rsidP="007E5414">
            <w:pPr>
              <w:rPr>
                <w:rFonts w:ascii="Tahoma" w:hAnsi="Tahoma" w:cs="Tahoma"/>
                <w:b/>
                <w:sz w:val="22"/>
                <w:szCs w:val="22"/>
              </w:rPr>
            </w:pPr>
            <w:r w:rsidRPr="00831A4C">
              <w:rPr>
                <w:rFonts w:ascii="Tahoma" w:hAnsi="Tahoma" w:cs="Tahoma"/>
                <w:b/>
                <w:sz w:val="22"/>
                <w:szCs w:val="22"/>
              </w:rPr>
              <w:t xml:space="preserve">Evaluation criteria </w:t>
            </w:r>
          </w:p>
        </w:tc>
        <w:tc>
          <w:tcPr>
            <w:tcW w:w="2410" w:type="dxa"/>
            <w:shd w:val="clear" w:color="auto" w:fill="1F3864" w:themeFill="accent5" w:themeFillShade="80"/>
          </w:tcPr>
          <w:p w14:paraId="563D9235" w14:textId="77777777" w:rsidR="00831A4C" w:rsidRPr="00831A4C" w:rsidRDefault="00831A4C" w:rsidP="007E5414">
            <w:pPr>
              <w:rPr>
                <w:rFonts w:ascii="Tahoma" w:hAnsi="Tahoma" w:cs="Tahoma"/>
                <w:b/>
                <w:sz w:val="22"/>
                <w:szCs w:val="22"/>
              </w:rPr>
            </w:pPr>
            <w:r w:rsidRPr="00831A4C">
              <w:rPr>
                <w:rFonts w:ascii="Tahoma" w:hAnsi="Tahoma" w:cs="Tahoma"/>
                <w:b/>
                <w:sz w:val="22"/>
                <w:szCs w:val="22"/>
              </w:rPr>
              <w:t>Scoring</w:t>
            </w:r>
          </w:p>
        </w:tc>
      </w:tr>
      <w:tr w:rsidR="00831A4C" w:rsidRPr="00831A4C" w14:paraId="3170EF94" w14:textId="77777777" w:rsidTr="00195560">
        <w:trPr>
          <w:trHeight w:val="285"/>
        </w:trPr>
        <w:tc>
          <w:tcPr>
            <w:tcW w:w="6095" w:type="dxa"/>
            <w:shd w:val="clear" w:color="auto" w:fill="006666"/>
          </w:tcPr>
          <w:p w14:paraId="1FB1191A" w14:textId="0A1A8D1B" w:rsidR="00831A4C" w:rsidRPr="003B5CCF" w:rsidRDefault="00831A4C" w:rsidP="007E5414">
            <w:pPr>
              <w:rPr>
                <w:rFonts w:ascii="Tahoma" w:hAnsi="Tahoma" w:cs="Tahoma"/>
                <w:b/>
                <w:bCs/>
                <w:color w:val="FFFFFF" w:themeColor="background1"/>
                <w:sz w:val="22"/>
                <w:szCs w:val="22"/>
              </w:rPr>
            </w:pPr>
            <w:r w:rsidRPr="003B5CCF">
              <w:rPr>
                <w:rFonts w:ascii="Tahoma" w:hAnsi="Tahoma" w:cs="Tahoma"/>
                <w:b/>
                <w:bCs/>
                <w:color w:val="FFFFFF" w:themeColor="background1"/>
                <w:sz w:val="22"/>
                <w:szCs w:val="22"/>
              </w:rPr>
              <w:t>Quality</w:t>
            </w:r>
          </w:p>
        </w:tc>
        <w:tc>
          <w:tcPr>
            <w:tcW w:w="2410" w:type="dxa"/>
            <w:shd w:val="clear" w:color="auto" w:fill="006666"/>
          </w:tcPr>
          <w:p w14:paraId="681CBC4E" w14:textId="1A4FBF83" w:rsidR="00831A4C" w:rsidRPr="003B5CCF" w:rsidRDefault="00D922A2" w:rsidP="007E5414">
            <w:pPr>
              <w:rPr>
                <w:rFonts w:ascii="Tahoma" w:hAnsi="Tahoma" w:cs="Tahoma"/>
                <w:b/>
                <w:bCs/>
                <w:color w:val="FFFFFF" w:themeColor="background1"/>
                <w:sz w:val="22"/>
                <w:szCs w:val="22"/>
              </w:rPr>
            </w:pPr>
            <w:r>
              <w:rPr>
                <w:rFonts w:ascii="Tahoma" w:hAnsi="Tahoma" w:cs="Tahoma"/>
                <w:b/>
                <w:bCs/>
                <w:color w:val="FFFFFF" w:themeColor="background1"/>
                <w:sz w:val="22"/>
                <w:szCs w:val="22"/>
              </w:rPr>
              <w:t>4</w:t>
            </w:r>
            <w:r w:rsidR="00BF6BAA">
              <w:rPr>
                <w:rFonts w:ascii="Tahoma" w:hAnsi="Tahoma" w:cs="Tahoma"/>
                <w:b/>
                <w:bCs/>
                <w:color w:val="FFFFFF" w:themeColor="background1"/>
                <w:sz w:val="22"/>
                <w:szCs w:val="22"/>
              </w:rPr>
              <w:t>0</w:t>
            </w:r>
            <w:r w:rsidR="00831A4C" w:rsidRPr="003B5CCF">
              <w:rPr>
                <w:rFonts w:ascii="Tahoma" w:hAnsi="Tahoma" w:cs="Tahoma"/>
                <w:b/>
                <w:bCs/>
                <w:color w:val="FFFFFF" w:themeColor="background1"/>
                <w:sz w:val="22"/>
                <w:szCs w:val="22"/>
              </w:rPr>
              <w:t>%</w:t>
            </w:r>
          </w:p>
        </w:tc>
      </w:tr>
      <w:tr w:rsidR="00831A4C" w:rsidRPr="00831A4C" w14:paraId="75D9C737" w14:textId="77777777" w:rsidTr="00195560">
        <w:trPr>
          <w:trHeight w:val="285"/>
        </w:trPr>
        <w:tc>
          <w:tcPr>
            <w:tcW w:w="6095" w:type="dxa"/>
          </w:tcPr>
          <w:p w14:paraId="54A3C22D" w14:textId="332834C2" w:rsidR="00831A4C" w:rsidRPr="004C22E3" w:rsidRDefault="00831A4C" w:rsidP="007E5414">
            <w:pPr>
              <w:rPr>
                <w:rFonts w:ascii="Tahoma" w:hAnsi="Tahoma" w:cs="Tahoma"/>
                <w:bCs/>
                <w:i/>
                <w:sz w:val="22"/>
                <w:szCs w:val="22"/>
              </w:rPr>
            </w:pPr>
            <w:r w:rsidRPr="004C22E3">
              <w:rPr>
                <w:rFonts w:ascii="Tahoma" w:hAnsi="Tahoma" w:cs="Tahoma"/>
                <w:bCs/>
                <w:i/>
                <w:sz w:val="22"/>
                <w:szCs w:val="22"/>
              </w:rPr>
              <w:t xml:space="preserve">Quality </w:t>
            </w:r>
            <w:r w:rsidR="004C537A" w:rsidRPr="004C22E3">
              <w:rPr>
                <w:rFonts w:ascii="Tahoma" w:hAnsi="Tahoma" w:cs="Tahoma"/>
                <w:bCs/>
                <w:i/>
                <w:sz w:val="22"/>
                <w:szCs w:val="22"/>
              </w:rPr>
              <w:t>Question</w:t>
            </w:r>
            <w:r w:rsidRPr="004C22E3">
              <w:rPr>
                <w:rFonts w:ascii="Tahoma" w:hAnsi="Tahoma" w:cs="Tahoma"/>
                <w:bCs/>
                <w:i/>
                <w:sz w:val="22"/>
                <w:szCs w:val="22"/>
              </w:rPr>
              <w:t xml:space="preserve"> 1</w:t>
            </w:r>
            <w:r w:rsidR="004C537A" w:rsidRPr="004C22E3">
              <w:rPr>
                <w:rFonts w:ascii="Tahoma" w:hAnsi="Tahoma" w:cs="Tahoma"/>
                <w:bCs/>
                <w:i/>
                <w:sz w:val="22"/>
                <w:szCs w:val="22"/>
              </w:rPr>
              <w:t xml:space="preserve">: </w:t>
            </w:r>
            <w:r w:rsidR="002E64E3" w:rsidRPr="004C22E3">
              <w:rPr>
                <w:rFonts w:ascii="Tahoma" w:hAnsi="Tahoma" w:cs="Tahoma"/>
                <w:bCs/>
                <w:i/>
                <w:sz w:val="22"/>
                <w:szCs w:val="22"/>
              </w:rPr>
              <w:t>Previous experience</w:t>
            </w:r>
          </w:p>
        </w:tc>
        <w:tc>
          <w:tcPr>
            <w:tcW w:w="2410" w:type="dxa"/>
          </w:tcPr>
          <w:p w14:paraId="295D2824" w14:textId="4B70FCD5" w:rsidR="00831A4C" w:rsidRPr="004C22E3" w:rsidRDefault="00D922A2" w:rsidP="007E5414">
            <w:pPr>
              <w:rPr>
                <w:rFonts w:ascii="Tahoma" w:hAnsi="Tahoma" w:cs="Tahoma"/>
                <w:bCs/>
                <w:i/>
                <w:sz w:val="22"/>
                <w:szCs w:val="22"/>
              </w:rPr>
            </w:pPr>
            <w:r>
              <w:rPr>
                <w:rFonts w:ascii="Tahoma" w:hAnsi="Tahoma" w:cs="Tahoma"/>
                <w:bCs/>
                <w:i/>
                <w:sz w:val="22"/>
                <w:szCs w:val="22"/>
              </w:rPr>
              <w:t>2</w:t>
            </w:r>
            <w:r w:rsidR="00F151E9" w:rsidRPr="004C22E3">
              <w:rPr>
                <w:rFonts w:ascii="Tahoma" w:hAnsi="Tahoma" w:cs="Tahoma"/>
                <w:bCs/>
                <w:i/>
                <w:sz w:val="22"/>
                <w:szCs w:val="22"/>
              </w:rPr>
              <w:t>0</w:t>
            </w:r>
            <w:r w:rsidR="00831A4C" w:rsidRPr="004C22E3">
              <w:rPr>
                <w:rFonts w:ascii="Tahoma" w:hAnsi="Tahoma" w:cs="Tahoma"/>
                <w:bCs/>
                <w:i/>
                <w:sz w:val="22"/>
                <w:szCs w:val="22"/>
              </w:rPr>
              <w:t>%</w:t>
            </w:r>
          </w:p>
        </w:tc>
      </w:tr>
      <w:tr w:rsidR="00831A4C" w:rsidRPr="00831A4C" w14:paraId="4BBDB6BE" w14:textId="77777777" w:rsidTr="00195560">
        <w:trPr>
          <w:trHeight w:val="285"/>
        </w:trPr>
        <w:tc>
          <w:tcPr>
            <w:tcW w:w="6095" w:type="dxa"/>
          </w:tcPr>
          <w:p w14:paraId="3EBC7687" w14:textId="70C2A8AD" w:rsidR="00831A4C" w:rsidRPr="004C22E3" w:rsidRDefault="00831A4C" w:rsidP="007E5414">
            <w:pPr>
              <w:rPr>
                <w:rFonts w:ascii="Tahoma" w:hAnsi="Tahoma" w:cs="Tahoma"/>
                <w:bCs/>
                <w:i/>
                <w:sz w:val="22"/>
                <w:szCs w:val="22"/>
              </w:rPr>
            </w:pPr>
            <w:r w:rsidRPr="004C22E3">
              <w:rPr>
                <w:rFonts w:ascii="Tahoma" w:hAnsi="Tahoma" w:cs="Tahoma"/>
                <w:bCs/>
                <w:i/>
                <w:sz w:val="22"/>
                <w:szCs w:val="22"/>
              </w:rPr>
              <w:t xml:space="preserve">Quality </w:t>
            </w:r>
            <w:r w:rsidR="004C537A" w:rsidRPr="004C22E3">
              <w:rPr>
                <w:rFonts w:ascii="Tahoma" w:hAnsi="Tahoma" w:cs="Tahoma"/>
                <w:bCs/>
                <w:i/>
                <w:sz w:val="22"/>
                <w:szCs w:val="22"/>
              </w:rPr>
              <w:t>Question</w:t>
            </w:r>
            <w:r w:rsidRPr="004C22E3">
              <w:rPr>
                <w:rFonts w:ascii="Tahoma" w:hAnsi="Tahoma" w:cs="Tahoma"/>
                <w:bCs/>
                <w:i/>
                <w:sz w:val="22"/>
                <w:szCs w:val="22"/>
              </w:rPr>
              <w:t xml:space="preserve"> 2</w:t>
            </w:r>
            <w:r w:rsidR="009F4588" w:rsidRPr="004C22E3">
              <w:rPr>
                <w:rFonts w:ascii="Tahoma" w:hAnsi="Tahoma" w:cs="Tahoma"/>
                <w:bCs/>
                <w:i/>
                <w:sz w:val="22"/>
                <w:szCs w:val="22"/>
              </w:rPr>
              <w:t xml:space="preserve">: </w:t>
            </w:r>
            <w:r w:rsidR="002E64E3" w:rsidRPr="004C22E3">
              <w:rPr>
                <w:rFonts w:ascii="Tahoma" w:hAnsi="Tahoma" w:cs="Tahoma"/>
                <w:bCs/>
                <w:i/>
                <w:sz w:val="22"/>
                <w:szCs w:val="22"/>
              </w:rPr>
              <w:t xml:space="preserve">Project </w:t>
            </w:r>
            <w:r w:rsidR="00575D3C" w:rsidRPr="004C22E3">
              <w:rPr>
                <w:rFonts w:ascii="Tahoma" w:hAnsi="Tahoma" w:cs="Tahoma"/>
                <w:bCs/>
                <w:i/>
                <w:sz w:val="22"/>
                <w:szCs w:val="22"/>
              </w:rPr>
              <w:t xml:space="preserve">Specific </w:t>
            </w:r>
            <w:r w:rsidR="002E64E3" w:rsidRPr="004C22E3">
              <w:rPr>
                <w:rFonts w:ascii="Tahoma" w:hAnsi="Tahoma" w:cs="Tahoma"/>
                <w:bCs/>
                <w:i/>
                <w:sz w:val="22"/>
                <w:szCs w:val="22"/>
              </w:rPr>
              <w:t>Risks</w:t>
            </w:r>
          </w:p>
        </w:tc>
        <w:tc>
          <w:tcPr>
            <w:tcW w:w="2410" w:type="dxa"/>
          </w:tcPr>
          <w:p w14:paraId="5F1BE219" w14:textId="6475C9DD" w:rsidR="00831A4C" w:rsidRPr="004C22E3" w:rsidRDefault="00D922A2" w:rsidP="007E5414">
            <w:pPr>
              <w:rPr>
                <w:rFonts w:ascii="Tahoma" w:hAnsi="Tahoma" w:cs="Tahoma"/>
                <w:bCs/>
                <w:i/>
                <w:sz w:val="22"/>
                <w:szCs w:val="22"/>
              </w:rPr>
            </w:pPr>
            <w:r>
              <w:rPr>
                <w:rFonts w:ascii="Tahoma" w:hAnsi="Tahoma" w:cs="Tahoma"/>
                <w:bCs/>
                <w:i/>
                <w:sz w:val="22"/>
                <w:szCs w:val="22"/>
              </w:rPr>
              <w:t>10</w:t>
            </w:r>
            <w:r w:rsidR="00831A4C" w:rsidRPr="004C22E3">
              <w:rPr>
                <w:rFonts w:ascii="Tahoma" w:hAnsi="Tahoma" w:cs="Tahoma"/>
                <w:bCs/>
                <w:i/>
                <w:sz w:val="22"/>
                <w:szCs w:val="22"/>
              </w:rPr>
              <w:t>%</w:t>
            </w:r>
          </w:p>
        </w:tc>
      </w:tr>
      <w:tr w:rsidR="0091594B" w:rsidRPr="00831A4C" w14:paraId="44030E18" w14:textId="77777777" w:rsidTr="00195560">
        <w:trPr>
          <w:trHeight w:val="285"/>
        </w:trPr>
        <w:tc>
          <w:tcPr>
            <w:tcW w:w="6095" w:type="dxa"/>
          </w:tcPr>
          <w:p w14:paraId="458391B3" w14:textId="2C599792" w:rsidR="0091594B" w:rsidRPr="004C22E3" w:rsidRDefault="00575D3C" w:rsidP="007E5414">
            <w:pPr>
              <w:rPr>
                <w:rFonts w:ascii="Tahoma" w:hAnsi="Tahoma" w:cs="Tahoma"/>
                <w:bCs/>
                <w:i/>
                <w:sz w:val="22"/>
                <w:szCs w:val="22"/>
              </w:rPr>
            </w:pPr>
            <w:r w:rsidRPr="004C22E3">
              <w:rPr>
                <w:rFonts w:ascii="Tahoma" w:hAnsi="Tahoma" w:cs="Tahoma"/>
                <w:bCs/>
                <w:i/>
                <w:sz w:val="22"/>
                <w:szCs w:val="22"/>
              </w:rPr>
              <w:lastRenderedPageBreak/>
              <w:t xml:space="preserve">Quality Question 3: </w:t>
            </w:r>
            <w:r w:rsidR="0091594B" w:rsidRPr="004C22E3">
              <w:rPr>
                <w:rFonts w:ascii="Tahoma" w:hAnsi="Tahoma" w:cs="Tahoma"/>
                <w:bCs/>
                <w:i/>
                <w:sz w:val="22"/>
                <w:szCs w:val="22"/>
              </w:rPr>
              <w:t xml:space="preserve">Social Value </w:t>
            </w:r>
          </w:p>
        </w:tc>
        <w:tc>
          <w:tcPr>
            <w:tcW w:w="2410" w:type="dxa"/>
          </w:tcPr>
          <w:p w14:paraId="63796ACC" w14:textId="2C78C369" w:rsidR="0091594B" w:rsidRPr="004C22E3" w:rsidRDefault="00D922A2" w:rsidP="007E5414">
            <w:pPr>
              <w:rPr>
                <w:rFonts w:ascii="Tahoma" w:hAnsi="Tahoma" w:cs="Tahoma"/>
                <w:bCs/>
                <w:i/>
                <w:sz w:val="22"/>
                <w:szCs w:val="22"/>
              </w:rPr>
            </w:pPr>
            <w:r>
              <w:rPr>
                <w:rFonts w:ascii="Tahoma" w:hAnsi="Tahoma" w:cs="Tahoma"/>
                <w:bCs/>
                <w:i/>
                <w:sz w:val="22"/>
                <w:szCs w:val="22"/>
              </w:rPr>
              <w:t>10</w:t>
            </w:r>
            <w:r w:rsidR="0091594B" w:rsidRPr="004C22E3">
              <w:rPr>
                <w:rFonts w:ascii="Tahoma" w:hAnsi="Tahoma" w:cs="Tahoma"/>
                <w:bCs/>
                <w:i/>
                <w:sz w:val="22"/>
                <w:szCs w:val="22"/>
              </w:rPr>
              <w:t>%</w:t>
            </w:r>
          </w:p>
        </w:tc>
      </w:tr>
      <w:tr w:rsidR="00831A4C" w:rsidRPr="00831A4C" w14:paraId="3562148D" w14:textId="77777777" w:rsidTr="00195560">
        <w:trPr>
          <w:trHeight w:val="285"/>
        </w:trPr>
        <w:tc>
          <w:tcPr>
            <w:tcW w:w="6095" w:type="dxa"/>
            <w:shd w:val="clear" w:color="auto" w:fill="2E7A78"/>
          </w:tcPr>
          <w:p w14:paraId="481872CF" w14:textId="679DF7EC" w:rsidR="00831A4C" w:rsidRPr="00831A4C" w:rsidRDefault="00831A4C" w:rsidP="007E5414">
            <w:pPr>
              <w:rPr>
                <w:rFonts w:ascii="Tahoma" w:hAnsi="Tahoma" w:cs="Tahoma"/>
                <w:b/>
                <w:color w:val="0070C0"/>
                <w:sz w:val="22"/>
                <w:szCs w:val="22"/>
              </w:rPr>
            </w:pPr>
            <w:r w:rsidRPr="005F0B13">
              <w:rPr>
                <w:rFonts w:ascii="Tahoma" w:hAnsi="Tahoma" w:cs="Tahoma"/>
                <w:b/>
                <w:color w:val="FFFFFF" w:themeColor="background1"/>
                <w:sz w:val="22"/>
                <w:szCs w:val="22"/>
              </w:rPr>
              <w:t>Price</w:t>
            </w:r>
          </w:p>
        </w:tc>
        <w:tc>
          <w:tcPr>
            <w:tcW w:w="2410" w:type="dxa"/>
            <w:shd w:val="clear" w:color="auto" w:fill="2E7A78"/>
          </w:tcPr>
          <w:p w14:paraId="6CF95C98" w14:textId="40F102F0" w:rsidR="00831A4C" w:rsidRPr="00831A4C" w:rsidRDefault="00D922A2" w:rsidP="007E5414">
            <w:pPr>
              <w:rPr>
                <w:rFonts w:ascii="Tahoma" w:hAnsi="Tahoma" w:cs="Tahoma"/>
                <w:b/>
                <w:bCs/>
                <w:sz w:val="22"/>
                <w:szCs w:val="22"/>
              </w:rPr>
            </w:pPr>
            <w:r>
              <w:rPr>
                <w:rFonts w:ascii="Tahoma" w:hAnsi="Tahoma" w:cs="Tahoma"/>
                <w:b/>
                <w:bCs/>
                <w:color w:val="FFFFFF" w:themeColor="background1"/>
                <w:sz w:val="22"/>
                <w:szCs w:val="22"/>
              </w:rPr>
              <w:t>6</w:t>
            </w:r>
            <w:r w:rsidR="00BF6BAA">
              <w:rPr>
                <w:rFonts w:ascii="Tahoma" w:hAnsi="Tahoma" w:cs="Tahoma"/>
                <w:b/>
                <w:bCs/>
                <w:color w:val="FFFFFF" w:themeColor="background1"/>
                <w:sz w:val="22"/>
                <w:szCs w:val="22"/>
              </w:rPr>
              <w:t>0</w:t>
            </w:r>
            <w:r w:rsidR="00831A4C" w:rsidRPr="005F0B13">
              <w:rPr>
                <w:rFonts w:ascii="Tahoma" w:hAnsi="Tahoma" w:cs="Tahoma"/>
                <w:b/>
                <w:bCs/>
                <w:color w:val="FFFFFF" w:themeColor="background1"/>
                <w:sz w:val="22"/>
                <w:szCs w:val="22"/>
              </w:rPr>
              <w:t>%</w:t>
            </w:r>
          </w:p>
        </w:tc>
      </w:tr>
      <w:tr w:rsidR="00831A4C" w:rsidRPr="00831A4C" w14:paraId="2ABDF310" w14:textId="77777777" w:rsidTr="00195560">
        <w:trPr>
          <w:trHeight w:val="285"/>
        </w:trPr>
        <w:tc>
          <w:tcPr>
            <w:tcW w:w="6095" w:type="dxa"/>
            <w:shd w:val="clear" w:color="auto" w:fill="1F3864" w:themeFill="accent5" w:themeFillShade="80"/>
          </w:tcPr>
          <w:p w14:paraId="0EBB3D44" w14:textId="77777777" w:rsidR="00831A4C" w:rsidRPr="00831A4C" w:rsidRDefault="00831A4C" w:rsidP="007E5414">
            <w:pPr>
              <w:rPr>
                <w:rFonts w:ascii="Tahoma" w:hAnsi="Tahoma" w:cs="Tahoma"/>
                <w:b/>
                <w:sz w:val="22"/>
                <w:szCs w:val="22"/>
              </w:rPr>
            </w:pPr>
            <w:r w:rsidRPr="00831A4C">
              <w:rPr>
                <w:rFonts w:ascii="Tahoma" w:hAnsi="Tahoma" w:cs="Tahoma"/>
                <w:b/>
                <w:sz w:val="22"/>
                <w:szCs w:val="22"/>
              </w:rPr>
              <w:t>Total</w:t>
            </w:r>
          </w:p>
        </w:tc>
        <w:tc>
          <w:tcPr>
            <w:tcW w:w="2410" w:type="dxa"/>
            <w:shd w:val="clear" w:color="auto" w:fill="1F3864" w:themeFill="accent5" w:themeFillShade="80"/>
          </w:tcPr>
          <w:p w14:paraId="402A1D97" w14:textId="77777777" w:rsidR="00831A4C" w:rsidRPr="00831A4C" w:rsidRDefault="00831A4C" w:rsidP="007E5414">
            <w:pPr>
              <w:rPr>
                <w:rFonts w:ascii="Tahoma" w:hAnsi="Tahoma" w:cs="Tahoma"/>
                <w:b/>
                <w:sz w:val="22"/>
                <w:szCs w:val="22"/>
              </w:rPr>
            </w:pPr>
            <w:r w:rsidRPr="00831A4C">
              <w:rPr>
                <w:rFonts w:ascii="Tahoma" w:hAnsi="Tahoma" w:cs="Tahoma"/>
                <w:b/>
                <w:sz w:val="22"/>
                <w:szCs w:val="22"/>
              </w:rPr>
              <w:t>100%</w:t>
            </w:r>
          </w:p>
        </w:tc>
      </w:tr>
    </w:tbl>
    <w:p w14:paraId="5422720C" w14:textId="77777777" w:rsidR="00831A4C" w:rsidRPr="00831A4C" w:rsidRDefault="00831A4C" w:rsidP="007E5414">
      <w:pPr>
        <w:rPr>
          <w:rFonts w:ascii="Tahoma" w:hAnsi="Tahoma" w:cs="Tahoma"/>
          <w:b/>
          <w:sz w:val="22"/>
          <w:szCs w:val="22"/>
        </w:rPr>
      </w:pPr>
    </w:p>
    <w:p w14:paraId="6B7742B4" w14:textId="5CDC591B" w:rsidR="005F0B13" w:rsidRPr="005F0B13" w:rsidRDefault="00831A4C" w:rsidP="007E5414">
      <w:pPr>
        <w:pStyle w:val="ListParagraph"/>
        <w:numPr>
          <w:ilvl w:val="3"/>
          <w:numId w:val="51"/>
        </w:numPr>
        <w:rPr>
          <w:rFonts w:ascii="Tahoma" w:hAnsi="Tahoma" w:cs="Tahoma"/>
          <w:bCs/>
          <w:sz w:val="22"/>
          <w:szCs w:val="22"/>
        </w:rPr>
      </w:pPr>
      <w:bookmarkStart w:id="0" w:name="_Toc84911246"/>
      <w:r w:rsidRPr="005F0B13">
        <w:rPr>
          <w:rFonts w:ascii="Tahoma" w:hAnsi="Tahoma" w:cs="Tahoma"/>
          <w:b/>
          <w:sz w:val="22"/>
          <w:szCs w:val="22"/>
        </w:rPr>
        <w:t xml:space="preserve">Quality </w:t>
      </w:r>
      <w:r w:rsidR="00361630" w:rsidRPr="005F0B13">
        <w:rPr>
          <w:rFonts w:ascii="Tahoma" w:hAnsi="Tahoma" w:cs="Tahoma"/>
          <w:b/>
          <w:sz w:val="22"/>
          <w:szCs w:val="22"/>
        </w:rPr>
        <w:t xml:space="preserve">&amp; Social Value </w:t>
      </w:r>
      <w:r w:rsidRPr="005F0B13">
        <w:rPr>
          <w:rFonts w:ascii="Tahoma" w:hAnsi="Tahoma" w:cs="Tahoma"/>
          <w:b/>
          <w:sz w:val="22"/>
          <w:szCs w:val="22"/>
        </w:rPr>
        <w:t xml:space="preserve">Assessment: </w:t>
      </w:r>
      <w:r w:rsidRPr="005F0B13">
        <w:rPr>
          <w:rFonts w:ascii="Tahoma" w:hAnsi="Tahoma" w:cs="Tahoma"/>
          <w:bCs/>
          <w:sz w:val="22"/>
          <w:szCs w:val="22"/>
        </w:rPr>
        <w:t>The qualit</w:t>
      </w:r>
      <w:r w:rsidR="00361630" w:rsidRPr="005F0B13">
        <w:rPr>
          <w:rFonts w:ascii="Tahoma" w:hAnsi="Tahoma" w:cs="Tahoma"/>
          <w:bCs/>
          <w:sz w:val="22"/>
          <w:szCs w:val="22"/>
        </w:rPr>
        <w:t xml:space="preserve">ative </w:t>
      </w:r>
      <w:r w:rsidRPr="005F0B13">
        <w:rPr>
          <w:rFonts w:ascii="Tahoma" w:hAnsi="Tahoma" w:cs="Tahoma"/>
          <w:bCs/>
          <w:sz w:val="22"/>
          <w:szCs w:val="22"/>
        </w:rPr>
        <w:t xml:space="preserve">assessment shall comprise evaluation of your responses to the </w:t>
      </w:r>
      <w:r w:rsidR="0089264D" w:rsidRPr="005F0B13">
        <w:rPr>
          <w:rFonts w:ascii="Tahoma" w:hAnsi="Tahoma" w:cs="Tahoma"/>
          <w:bCs/>
          <w:sz w:val="22"/>
          <w:szCs w:val="22"/>
        </w:rPr>
        <w:t>q</w:t>
      </w:r>
      <w:r w:rsidRPr="005F0B13">
        <w:rPr>
          <w:rFonts w:ascii="Tahoma" w:hAnsi="Tahoma" w:cs="Tahoma"/>
          <w:bCs/>
          <w:sz w:val="22"/>
          <w:szCs w:val="22"/>
        </w:rPr>
        <w:t>uality</w:t>
      </w:r>
      <w:r w:rsidR="0089264D" w:rsidRPr="005F0B13">
        <w:rPr>
          <w:rFonts w:ascii="Tahoma" w:hAnsi="Tahoma" w:cs="Tahoma"/>
          <w:bCs/>
          <w:sz w:val="22"/>
          <w:szCs w:val="22"/>
        </w:rPr>
        <w:t xml:space="preserve"> and social value questions </w:t>
      </w:r>
      <w:r w:rsidRPr="005F0B13">
        <w:rPr>
          <w:rFonts w:ascii="Tahoma" w:hAnsi="Tahoma" w:cs="Tahoma"/>
          <w:bCs/>
          <w:sz w:val="22"/>
          <w:szCs w:val="22"/>
        </w:rPr>
        <w:t xml:space="preserve">in accordance </w:t>
      </w:r>
      <w:r w:rsidRPr="00195560">
        <w:rPr>
          <w:rFonts w:ascii="Tahoma" w:hAnsi="Tahoma" w:cs="Tahoma"/>
          <w:bCs/>
          <w:sz w:val="22"/>
          <w:szCs w:val="22"/>
        </w:rPr>
        <w:t>with the below</w:t>
      </w:r>
      <w:r w:rsidRPr="005F0B13">
        <w:rPr>
          <w:rFonts w:ascii="Tahoma" w:hAnsi="Tahoma" w:cs="Tahoma"/>
          <w:bCs/>
          <w:sz w:val="22"/>
          <w:szCs w:val="22"/>
        </w:rPr>
        <w:t>.</w:t>
      </w:r>
    </w:p>
    <w:p w14:paraId="0D86B363" w14:textId="77777777" w:rsidR="005F0B13" w:rsidRPr="005F0B13" w:rsidRDefault="005F0B13" w:rsidP="007E5414">
      <w:pPr>
        <w:pStyle w:val="ListParagraph"/>
        <w:ind w:left="1080"/>
        <w:rPr>
          <w:rFonts w:ascii="Tahoma" w:hAnsi="Tahoma" w:cs="Tahoma"/>
          <w:bCs/>
          <w:sz w:val="22"/>
          <w:szCs w:val="22"/>
        </w:rPr>
      </w:pPr>
    </w:p>
    <w:p w14:paraId="38B72D1A" w14:textId="5946D5D8" w:rsidR="00831A4C" w:rsidRPr="005F0B13" w:rsidRDefault="00831A4C" w:rsidP="007E5414">
      <w:pPr>
        <w:pStyle w:val="ListParagraph"/>
        <w:numPr>
          <w:ilvl w:val="3"/>
          <w:numId w:val="51"/>
        </w:numPr>
        <w:rPr>
          <w:rFonts w:ascii="Tahoma" w:hAnsi="Tahoma" w:cs="Tahoma"/>
          <w:bCs/>
          <w:sz w:val="22"/>
          <w:szCs w:val="22"/>
        </w:rPr>
      </w:pPr>
      <w:r w:rsidRPr="005F0B13">
        <w:rPr>
          <w:rFonts w:ascii="Tahoma" w:hAnsi="Tahoma" w:cs="Tahoma"/>
          <w:sz w:val="22"/>
          <w:szCs w:val="22"/>
        </w:rPr>
        <w:t xml:space="preserve">The weighted score for each question is calculated as follows:  </w:t>
      </w:r>
    </w:p>
    <w:p w14:paraId="6E18DE2A" w14:textId="77777777" w:rsidR="00831A4C" w:rsidRDefault="00831A4C" w:rsidP="007E5414">
      <w:pPr>
        <w:pStyle w:val="BodyTextIndent"/>
        <w:ind w:left="0"/>
        <w:rPr>
          <w:rFonts w:ascii="Tahoma" w:hAnsi="Tahoma" w:cs="Tahoma"/>
          <w:sz w:val="22"/>
          <w:szCs w:val="22"/>
          <w:lang w:val="en-GB"/>
        </w:rPr>
      </w:pPr>
    </w:p>
    <w:p w14:paraId="60062FEB" w14:textId="77777777" w:rsidR="005F0B13" w:rsidRDefault="00CE6EAA" w:rsidP="007E5414">
      <w:pPr>
        <w:pStyle w:val="BodyTextIndent"/>
        <w:ind w:left="1080"/>
        <w:rPr>
          <w:rFonts w:ascii="Tahoma" w:hAnsi="Tahoma" w:cs="Tahoma"/>
          <w:i/>
          <w:sz w:val="22"/>
          <w:szCs w:val="22"/>
          <w:lang w:val="en-GB"/>
        </w:rPr>
      </w:pPr>
      <w:r w:rsidRPr="00831A4C">
        <w:rPr>
          <w:rFonts w:ascii="Tahoma" w:hAnsi="Tahoma" w:cs="Tahoma"/>
          <w:i/>
          <w:sz w:val="22"/>
          <w:szCs w:val="22"/>
          <w:lang w:val="en-GB"/>
        </w:rPr>
        <w:t xml:space="preserve">E.G. A </w:t>
      </w:r>
      <w:r w:rsidRPr="00831A4C">
        <w:rPr>
          <w:rFonts w:ascii="Tahoma" w:hAnsi="Tahoma" w:cs="Tahoma"/>
          <w:i/>
          <w:sz w:val="22"/>
          <w:szCs w:val="22"/>
        </w:rPr>
        <w:t xml:space="preserve">question carries a weighing of </w:t>
      </w:r>
      <w:r w:rsidRPr="00831A4C">
        <w:rPr>
          <w:rFonts w:ascii="Tahoma" w:hAnsi="Tahoma" w:cs="Tahoma"/>
          <w:i/>
          <w:sz w:val="22"/>
          <w:szCs w:val="22"/>
          <w:lang w:val="en-GB"/>
        </w:rPr>
        <w:t>1</w:t>
      </w:r>
      <w:r w:rsidRPr="00831A4C">
        <w:rPr>
          <w:rFonts w:ascii="Tahoma" w:hAnsi="Tahoma" w:cs="Tahoma"/>
          <w:i/>
          <w:sz w:val="22"/>
          <w:szCs w:val="22"/>
        </w:rPr>
        <w:t xml:space="preserve">0% (maximum score allowed = 4), the actual score given is 3. To work out the </w:t>
      </w:r>
      <w:r w:rsidRPr="00831A4C">
        <w:rPr>
          <w:rFonts w:ascii="Tahoma" w:hAnsi="Tahoma" w:cs="Tahoma"/>
          <w:i/>
          <w:sz w:val="22"/>
          <w:szCs w:val="22"/>
          <w:lang w:val="en-GB"/>
        </w:rPr>
        <w:t>weighted score:</w:t>
      </w:r>
    </w:p>
    <w:p w14:paraId="7E92E478" w14:textId="77777777" w:rsidR="005F0B13" w:rsidRDefault="005F0B13" w:rsidP="007E5414">
      <w:pPr>
        <w:pStyle w:val="BodyTextIndent"/>
        <w:ind w:left="1080"/>
        <w:rPr>
          <w:rFonts w:ascii="Tahoma" w:hAnsi="Tahoma" w:cs="Tahoma"/>
          <w:i/>
          <w:sz w:val="22"/>
          <w:szCs w:val="22"/>
          <w:lang w:val="en-GB"/>
        </w:rPr>
      </w:pPr>
    </w:p>
    <w:tbl>
      <w:tblPr>
        <w:tblStyle w:val="TableGrid"/>
        <w:tblW w:w="8788" w:type="dxa"/>
        <w:tblInd w:w="846" w:type="dxa"/>
        <w:tblLook w:val="04A0" w:firstRow="1" w:lastRow="0" w:firstColumn="1" w:lastColumn="0" w:noHBand="0" w:noVBand="1"/>
      </w:tblPr>
      <w:tblGrid>
        <w:gridCol w:w="1417"/>
        <w:gridCol w:w="1276"/>
        <w:gridCol w:w="1568"/>
        <w:gridCol w:w="935"/>
        <w:gridCol w:w="1304"/>
        <w:gridCol w:w="841"/>
        <w:gridCol w:w="1447"/>
      </w:tblGrid>
      <w:tr w:rsidR="005F0B13" w:rsidRPr="00831A4C" w14:paraId="3AB68D46" w14:textId="77777777" w:rsidTr="00195560">
        <w:tc>
          <w:tcPr>
            <w:tcW w:w="1417" w:type="dxa"/>
            <w:shd w:val="clear" w:color="auto" w:fill="002060"/>
            <w:vAlign w:val="center"/>
          </w:tcPr>
          <w:p w14:paraId="7F56CF72" w14:textId="77777777" w:rsidR="005F0B13" w:rsidRPr="00831A4C" w:rsidRDefault="005F0B13" w:rsidP="007E5414">
            <w:pPr>
              <w:pStyle w:val="BodyTextIndent"/>
              <w:ind w:left="0"/>
              <w:rPr>
                <w:rFonts w:ascii="Tahoma" w:hAnsi="Tahoma" w:cs="Tahoma"/>
                <w:b/>
                <w:i/>
                <w:sz w:val="22"/>
                <w:szCs w:val="22"/>
                <w:lang w:val="en-GB"/>
              </w:rPr>
            </w:pPr>
            <w:r w:rsidRPr="00831A4C">
              <w:rPr>
                <w:rFonts w:ascii="Tahoma" w:hAnsi="Tahoma" w:cs="Tahoma"/>
                <w:b/>
                <w:i/>
                <w:sz w:val="22"/>
                <w:szCs w:val="22"/>
                <w:lang w:val="en-GB"/>
              </w:rPr>
              <w:t>Actual Score</w:t>
            </w:r>
          </w:p>
        </w:tc>
        <w:tc>
          <w:tcPr>
            <w:tcW w:w="1276" w:type="dxa"/>
            <w:shd w:val="clear" w:color="auto" w:fill="002060"/>
            <w:vAlign w:val="center"/>
          </w:tcPr>
          <w:p w14:paraId="4061397B" w14:textId="77777777" w:rsidR="005F0B13" w:rsidRPr="00831A4C" w:rsidRDefault="005F0B13" w:rsidP="007E5414">
            <w:pPr>
              <w:pStyle w:val="BodyTextIndent"/>
              <w:ind w:left="0"/>
              <w:rPr>
                <w:rFonts w:ascii="Tahoma" w:hAnsi="Tahoma" w:cs="Tahoma"/>
                <w:i/>
                <w:sz w:val="22"/>
                <w:szCs w:val="22"/>
                <w:lang w:val="en-GB"/>
              </w:rPr>
            </w:pPr>
            <w:r w:rsidRPr="00831A4C">
              <w:rPr>
                <w:rFonts w:ascii="Tahoma" w:hAnsi="Tahoma" w:cs="Tahoma"/>
                <w:i/>
                <w:sz w:val="22"/>
                <w:szCs w:val="22"/>
                <w:lang w:val="en-GB"/>
              </w:rPr>
              <w:t>Multiplied by</w:t>
            </w:r>
          </w:p>
        </w:tc>
        <w:tc>
          <w:tcPr>
            <w:tcW w:w="1568" w:type="dxa"/>
            <w:shd w:val="clear" w:color="auto" w:fill="002060"/>
            <w:vAlign w:val="center"/>
          </w:tcPr>
          <w:p w14:paraId="6CE70144" w14:textId="77777777" w:rsidR="005F0B13" w:rsidRPr="00831A4C" w:rsidRDefault="005F0B13" w:rsidP="007E5414">
            <w:pPr>
              <w:pStyle w:val="BodyTextIndent"/>
              <w:ind w:left="0"/>
              <w:rPr>
                <w:rFonts w:ascii="Tahoma" w:hAnsi="Tahoma" w:cs="Tahoma"/>
                <w:b/>
                <w:i/>
                <w:sz w:val="22"/>
                <w:szCs w:val="22"/>
                <w:lang w:val="en-GB"/>
              </w:rPr>
            </w:pPr>
            <w:r w:rsidRPr="00831A4C">
              <w:rPr>
                <w:rFonts w:ascii="Tahoma" w:hAnsi="Tahoma" w:cs="Tahoma"/>
                <w:b/>
                <w:i/>
                <w:sz w:val="22"/>
                <w:szCs w:val="22"/>
                <w:lang w:val="en-GB"/>
              </w:rPr>
              <w:t>Question Weighting</w:t>
            </w:r>
          </w:p>
        </w:tc>
        <w:tc>
          <w:tcPr>
            <w:tcW w:w="935" w:type="dxa"/>
            <w:shd w:val="clear" w:color="auto" w:fill="002060"/>
            <w:vAlign w:val="center"/>
          </w:tcPr>
          <w:p w14:paraId="752888E2" w14:textId="77777777" w:rsidR="005F0B13" w:rsidRPr="00831A4C" w:rsidRDefault="005F0B13" w:rsidP="007E5414">
            <w:pPr>
              <w:pStyle w:val="BodyTextIndent"/>
              <w:ind w:left="0"/>
              <w:rPr>
                <w:rFonts w:ascii="Tahoma" w:hAnsi="Tahoma" w:cs="Tahoma"/>
                <w:i/>
                <w:sz w:val="22"/>
                <w:szCs w:val="22"/>
                <w:lang w:val="en-GB"/>
              </w:rPr>
            </w:pPr>
            <w:r w:rsidRPr="00831A4C">
              <w:rPr>
                <w:rFonts w:ascii="Tahoma" w:hAnsi="Tahoma" w:cs="Tahoma"/>
                <w:i/>
                <w:sz w:val="22"/>
                <w:szCs w:val="22"/>
                <w:lang w:val="en-GB"/>
              </w:rPr>
              <w:t>Divided by</w:t>
            </w:r>
          </w:p>
        </w:tc>
        <w:tc>
          <w:tcPr>
            <w:tcW w:w="1304" w:type="dxa"/>
            <w:shd w:val="clear" w:color="auto" w:fill="002060"/>
            <w:vAlign w:val="center"/>
          </w:tcPr>
          <w:p w14:paraId="2F18379F" w14:textId="77777777" w:rsidR="005F0B13" w:rsidRPr="00831A4C" w:rsidRDefault="005F0B13" w:rsidP="007E5414">
            <w:pPr>
              <w:pStyle w:val="BodyTextIndent"/>
              <w:ind w:left="0"/>
              <w:rPr>
                <w:rFonts w:ascii="Tahoma" w:hAnsi="Tahoma" w:cs="Tahoma"/>
                <w:b/>
                <w:i/>
                <w:sz w:val="22"/>
                <w:szCs w:val="22"/>
                <w:lang w:val="en-GB"/>
              </w:rPr>
            </w:pPr>
            <w:r w:rsidRPr="00831A4C">
              <w:rPr>
                <w:rFonts w:ascii="Tahoma" w:hAnsi="Tahoma" w:cs="Tahoma"/>
                <w:b/>
                <w:i/>
                <w:sz w:val="22"/>
                <w:szCs w:val="22"/>
                <w:lang w:val="en-GB"/>
              </w:rPr>
              <w:t>Maximum Possible Score</w:t>
            </w:r>
          </w:p>
        </w:tc>
        <w:tc>
          <w:tcPr>
            <w:tcW w:w="841" w:type="dxa"/>
            <w:shd w:val="clear" w:color="auto" w:fill="002060"/>
            <w:vAlign w:val="center"/>
          </w:tcPr>
          <w:p w14:paraId="4F1A896E" w14:textId="77777777" w:rsidR="005F0B13" w:rsidRPr="00831A4C" w:rsidRDefault="005F0B13" w:rsidP="007E5414">
            <w:pPr>
              <w:pStyle w:val="BodyTextIndent"/>
              <w:ind w:left="0"/>
              <w:rPr>
                <w:rFonts w:ascii="Tahoma" w:hAnsi="Tahoma" w:cs="Tahoma"/>
                <w:i/>
                <w:sz w:val="22"/>
                <w:szCs w:val="22"/>
                <w:lang w:val="en-GB"/>
              </w:rPr>
            </w:pPr>
            <w:r w:rsidRPr="00831A4C">
              <w:rPr>
                <w:rFonts w:ascii="Tahoma" w:hAnsi="Tahoma" w:cs="Tahoma"/>
                <w:i/>
                <w:sz w:val="22"/>
                <w:szCs w:val="22"/>
                <w:lang w:val="en-GB"/>
              </w:rPr>
              <w:t>equals</w:t>
            </w:r>
          </w:p>
        </w:tc>
        <w:tc>
          <w:tcPr>
            <w:tcW w:w="1447" w:type="dxa"/>
            <w:shd w:val="clear" w:color="auto" w:fill="002060"/>
            <w:vAlign w:val="center"/>
          </w:tcPr>
          <w:p w14:paraId="4817236B" w14:textId="77777777" w:rsidR="005F0B13" w:rsidRPr="00831A4C" w:rsidRDefault="005F0B13" w:rsidP="007E5414">
            <w:pPr>
              <w:pStyle w:val="BodyTextIndent"/>
              <w:ind w:left="0"/>
              <w:rPr>
                <w:rFonts w:ascii="Tahoma" w:hAnsi="Tahoma" w:cs="Tahoma"/>
                <w:b/>
                <w:i/>
                <w:sz w:val="22"/>
                <w:szCs w:val="22"/>
                <w:lang w:val="en-GB"/>
              </w:rPr>
            </w:pPr>
            <w:r w:rsidRPr="00831A4C">
              <w:rPr>
                <w:rFonts w:ascii="Tahoma" w:hAnsi="Tahoma" w:cs="Tahoma"/>
                <w:b/>
                <w:i/>
                <w:sz w:val="22"/>
                <w:szCs w:val="22"/>
                <w:lang w:val="en-GB"/>
              </w:rPr>
              <w:t>Weighted Score</w:t>
            </w:r>
          </w:p>
        </w:tc>
      </w:tr>
      <w:tr w:rsidR="005F0B13" w:rsidRPr="00831A4C" w14:paraId="27DDAC2F" w14:textId="77777777" w:rsidTr="00195560">
        <w:tc>
          <w:tcPr>
            <w:tcW w:w="1417" w:type="dxa"/>
          </w:tcPr>
          <w:p w14:paraId="08568243" w14:textId="77777777" w:rsidR="005F0B13" w:rsidRPr="00831A4C" w:rsidRDefault="005F0B13" w:rsidP="007E5414">
            <w:pPr>
              <w:pStyle w:val="BodyTextIndent"/>
              <w:ind w:left="0"/>
              <w:rPr>
                <w:rFonts w:ascii="Tahoma" w:hAnsi="Tahoma" w:cs="Tahoma"/>
                <w:b/>
                <w:i/>
                <w:sz w:val="22"/>
                <w:szCs w:val="22"/>
                <w:lang w:val="en-GB"/>
              </w:rPr>
            </w:pPr>
            <w:r>
              <w:rPr>
                <w:rFonts w:ascii="Tahoma" w:hAnsi="Tahoma" w:cs="Tahoma"/>
                <w:b/>
                <w:i/>
                <w:sz w:val="22"/>
                <w:szCs w:val="22"/>
                <w:lang w:val="en-GB"/>
              </w:rPr>
              <w:t>3</w:t>
            </w:r>
          </w:p>
        </w:tc>
        <w:tc>
          <w:tcPr>
            <w:tcW w:w="1276" w:type="dxa"/>
          </w:tcPr>
          <w:p w14:paraId="79CFF0EB" w14:textId="77777777" w:rsidR="005F0B13" w:rsidRPr="00831A4C" w:rsidRDefault="005F0B13" w:rsidP="007E5414">
            <w:pPr>
              <w:pStyle w:val="BodyTextIndent"/>
              <w:ind w:left="0"/>
              <w:rPr>
                <w:rFonts w:ascii="Tahoma" w:hAnsi="Tahoma" w:cs="Tahoma"/>
                <w:i/>
                <w:sz w:val="22"/>
                <w:szCs w:val="22"/>
                <w:lang w:val="en-GB"/>
              </w:rPr>
            </w:pPr>
            <w:r>
              <w:rPr>
                <w:rFonts w:ascii="Tahoma" w:hAnsi="Tahoma" w:cs="Tahoma"/>
                <w:i/>
                <w:sz w:val="22"/>
                <w:szCs w:val="22"/>
                <w:lang w:val="en-GB"/>
              </w:rPr>
              <w:t>x</w:t>
            </w:r>
          </w:p>
        </w:tc>
        <w:tc>
          <w:tcPr>
            <w:tcW w:w="1568" w:type="dxa"/>
          </w:tcPr>
          <w:p w14:paraId="395A6A7F" w14:textId="77777777" w:rsidR="005F0B13" w:rsidRPr="00831A4C" w:rsidRDefault="005F0B13" w:rsidP="007E5414">
            <w:pPr>
              <w:pStyle w:val="BodyTextIndent"/>
              <w:ind w:left="0"/>
              <w:rPr>
                <w:rFonts w:ascii="Tahoma" w:hAnsi="Tahoma" w:cs="Tahoma"/>
                <w:b/>
                <w:i/>
                <w:sz w:val="22"/>
                <w:szCs w:val="22"/>
                <w:lang w:val="en-GB"/>
              </w:rPr>
            </w:pPr>
            <w:r>
              <w:rPr>
                <w:rFonts w:ascii="Tahoma" w:hAnsi="Tahoma" w:cs="Tahoma"/>
                <w:b/>
                <w:i/>
                <w:sz w:val="22"/>
                <w:szCs w:val="22"/>
                <w:lang w:val="en-GB"/>
              </w:rPr>
              <w:t>10</w:t>
            </w:r>
          </w:p>
        </w:tc>
        <w:tc>
          <w:tcPr>
            <w:tcW w:w="935" w:type="dxa"/>
          </w:tcPr>
          <w:p w14:paraId="5CB45F2E" w14:textId="77777777" w:rsidR="005F0B13" w:rsidRPr="00831A4C" w:rsidRDefault="005F0B13" w:rsidP="007E5414">
            <w:pPr>
              <w:pStyle w:val="BodyTextIndent"/>
              <w:ind w:left="0"/>
              <w:rPr>
                <w:rFonts w:ascii="Tahoma" w:hAnsi="Tahoma" w:cs="Tahoma"/>
                <w:i/>
                <w:sz w:val="22"/>
                <w:szCs w:val="22"/>
                <w:lang w:val="en-GB"/>
              </w:rPr>
            </w:pPr>
            <w:r>
              <w:rPr>
                <w:rFonts w:ascii="Tahoma" w:hAnsi="Tahoma" w:cs="Tahoma"/>
                <w:i/>
                <w:sz w:val="22"/>
                <w:szCs w:val="22"/>
                <w:lang w:val="en-GB"/>
              </w:rPr>
              <w:t>÷</w:t>
            </w:r>
          </w:p>
        </w:tc>
        <w:tc>
          <w:tcPr>
            <w:tcW w:w="1304" w:type="dxa"/>
          </w:tcPr>
          <w:p w14:paraId="0EB447C6" w14:textId="77777777" w:rsidR="005F0B13" w:rsidRPr="00831A4C" w:rsidRDefault="005F0B13" w:rsidP="007E5414">
            <w:pPr>
              <w:pStyle w:val="BodyTextIndent"/>
              <w:ind w:left="0"/>
              <w:rPr>
                <w:rFonts w:ascii="Tahoma" w:hAnsi="Tahoma" w:cs="Tahoma"/>
                <w:b/>
                <w:i/>
                <w:sz w:val="22"/>
                <w:szCs w:val="22"/>
                <w:lang w:val="en-GB"/>
              </w:rPr>
            </w:pPr>
            <w:r>
              <w:rPr>
                <w:rFonts w:ascii="Tahoma" w:hAnsi="Tahoma" w:cs="Tahoma"/>
                <w:b/>
                <w:i/>
                <w:sz w:val="22"/>
                <w:szCs w:val="22"/>
                <w:lang w:val="en-GB"/>
              </w:rPr>
              <w:t>4</w:t>
            </w:r>
          </w:p>
        </w:tc>
        <w:tc>
          <w:tcPr>
            <w:tcW w:w="841" w:type="dxa"/>
          </w:tcPr>
          <w:p w14:paraId="35322529" w14:textId="77777777" w:rsidR="005F0B13" w:rsidRPr="00831A4C" w:rsidRDefault="005F0B13" w:rsidP="007E5414">
            <w:pPr>
              <w:pStyle w:val="BodyTextIndent"/>
              <w:ind w:left="0"/>
              <w:rPr>
                <w:rFonts w:ascii="Tahoma" w:hAnsi="Tahoma" w:cs="Tahoma"/>
                <w:i/>
                <w:sz w:val="22"/>
                <w:szCs w:val="22"/>
                <w:lang w:val="en-GB"/>
              </w:rPr>
            </w:pPr>
            <w:r>
              <w:rPr>
                <w:rFonts w:ascii="Tahoma" w:hAnsi="Tahoma" w:cs="Tahoma"/>
                <w:i/>
                <w:sz w:val="22"/>
                <w:szCs w:val="22"/>
                <w:lang w:val="en-GB"/>
              </w:rPr>
              <w:t>=</w:t>
            </w:r>
          </w:p>
        </w:tc>
        <w:tc>
          <w:tcPr>
            <w:tcW w:w="1447" w:type="dxa"/>
          </w:tcPr>
          <w:p w14:paraId="5FC87281" w14:textId="77777777" w:rsidR="005F0B13" w:rsidRPr="00831A4C" w:rsidRDefault="005F0B13" w:rsidP="007E5414">
            <w:pPr>
              <w:pStyle w:val="BodyTextIndent"/>
              <w:ind w:left="0"/>
              <w:rPr>
                <w:rFonts w:ascii="Tahoma" w:hAnsi="Tahoma" w:cs="Tahoma"/>
                <w:b/>
                <w:i/>
                <w:sz w:val="22"/>
                <w:szCs w:val="22"/>
                <w:lang w:val="en-GB"/>
              </w:rPr>
            </w:pPr>
            <w:r>
              <w:rPr>
                <w:rFonts w:ascii="Tahoma" w:hAnsi="Tahoma" w:cs="Tahoma"/>
                <w:b/>
                <w:i/>
                <w:sz w:val="22"/>
                <w:szCs w:val="22"/>
                <w:lang w:val="en-GB"/>
              </w:rPr>
              <w:t>7.50%</w:t>
            </w:r>
          </w:p>
        </w:tc>
      </w:tr>
    </w:tbl>
    <w:p w14:paraId="285F1219" w14:textId="77777777" w:rsidR="005F0B13" w:rsidRDefault="005F0B13" w:rsidP="007E5414">
      <w:pPr>
        <w:pStyle w:val="BodyTextIndent"/>
        <w:ind w:left="0"/>
        <w:rPr>
          <w:rFonts w:ascii="Tahoma" w:hAnsi="Tahoma" w:cs="Tahoma"/>
          <w:i/>
          <w:sz w:val="22"/>
          <w:szCs w:val="22"/>
          <w:lang w:val="en-GB"/>
        </w:rPr>
      </w:pPr>
    </w:p>
    <w:p w14:paraId="3297C461" w14:textId="77777777" w:rsidR="005F0B13" w:rsidRDefault="005F0B13" w:rsidP="007E5414">
      <w:pPr>
        <w:pStyle w:val="BodyTextIndent"/>
        <w:ind w:left="0"/>
        <w:rPr>
          <w:rFonts w:ascii="Tahoma" w:hAnsi="Tahoma" w:cs="Tahoma"/>
          <w:i/>
          <w:sz w:val="22"/>
          <w:szCs w:val="22"/>
          <w:lang w:val="en-GB"/>
        </w:rPr>
      </w:pPr>
    </w:p>
    <w:p w14:paraId="3916FF29" w14:textId="49CFC65D" w:rsidR="005F0B13" w:rsidRPr="005F0B13" w:rsidRDefault="00831A4C" w:rsidP="007E5414">
      <w:pPr>
        <w:pStyle w:val="BodyTextIndent"/>
        <w:numPr>
          <w:ilvl w:val="3"/>
          <w:numId w:val="51"/>
        </w:numPr>
        <w:rPr>
          <w:rFonts w:ascii="Tahoma" w:hAnsi="Tahoma" w:cs="Tahoma"/>
          <w:i/>
          <w:sz w:val="22"/>
          <w:szCs w:val="22"/>
          <w:lang w:val="en-GB"/>
        </w:rPr>
      </w:pPr>
      <w:r w:rsidRPr="00831A4C">
        <w:rPr>
          <w:rFonts w:ascii="Tahoma" w:hAnsi="Tahoma" w:cs="Tahoma"/>
          <w:sz w:val="22"/>
          <w:szCs w:val="22"/>
        </w:rPr>
        <w:t xml:space="preserve">The Weighted Score for all Quality </w:t>
      </w:r>
      <w:r w:rsidR="00924211">
        <w:rPr>
          <w:rFonts w:ascii="Tahoma" w:hAnsi="Tahoma" w:cs="Tahoma"/>
          <w:sz w:val="22"/>
          <w:szCs w:val="22"/>
        </w:rPr>
        <w:t xml:space="preserve">&amp; Social Value </w:t>
      </w:r>
      <w:r w:rsidRPr="00831A4C">
        <w:rPr>
          <w:rFonts w:ascii="Tahoma" w:hAnsi="Tahoma" w:cs="Tahoma"/>
          <w:sz w:val="22"/>
          <w:szCs w:val="22"/>
        </w:rPr>
        <w:t>Question</w:t>
      </w:r>
      <w:r w:rsidR="001054B6">
        <w:rPr>
          <w:rFonts w:ascii="Tahoma" w:hAnsi="Tahoma" w:cs="Tahoma"/>
          <w:sz w:val="22"/>
          <w:szCs w:val="22"/>
        </w:rPr>
        <w:t xml:space="preserve"> </w:t>
      </w:r>
      <w:r w:rsidRPr="00831A4C">
        <w:rPr>
          <w:rFonts w:ascii="Tahoma" w:hAnsi="Tahoma" w:cs="Tahoma"/>
          <w:sz w:val="22"/>
          <w:szCs w:val="22"/>
        </w:rPr>
        <w:t xml:space="preserve">are added together to form the Total </w:t>
      </w:r>
      <w:r w:rsidR="0059606E">
        <w:rPr>
          <w:rFonts w:ascii="Tahoma" w:hAnsi="Tahoma" w:cs="Tahoma"/>
          <w:sz w:val="22"/>
          <w:szCs w:val="22"/>
        </w:rPr>
        <w:t xml:space="preserve">Weighted </w:t>
      </w:r>
      <w:r w:rsidRPr="00831A4C">
        <w:rPr>
          <w:rFonts w:ascii="Tahoma" w:hAnsi="Tahoma" w:cs="Tahoma"/>
          <w:sz w:val="22"/>
          <w:szCs w:val="22"/>
        </w:rPr>
        <w:t>Quality Score.</w:t>
      </w:r>
    </w:p>
    <w:p w14:paraId="4EDE3472" w14:textId="77777777" w:rsidR="005F0B13" w:rsidRPr="005F0B13" w:rsidRDefault="005F0B13" w:rsidP="007E5414">
      <w:pPr>
        <w:pStyle w:val="BodyTextIndent"/>
        <w:ind w:left="1080"/>
        <w:rPr>
          <w:rFonts w:ascii="Tahoma" w:hAnsi="Tahoma" w:cs="Tahoma"/>
          <w:i/>
          <w:sz w:val="22"/>
          <w:szCs w:val="22"/>
          <w:lang w:val="en-GB"/>
        </w:rPr>
      </w:pPr>
    </w:p>
    <w:p w14:paraId="2C288C54" w14:textId="77777777" w:rsidR="005F0B13" w:rsidRPr="005F0B13" w:rsidRDefault="005F0B13" w:rsidP="007E5414">
      <w:pPr>
        <w:pStyle w:val="BodyTextIndent"/>
        <w:ind w:left="1080"/>
        <w:rPr>
          <w:rFonts w:ascii="Tahoma" w:hAnsi="Tahoma" w:cs="Tahoma"/>
          <w:i/>
          <w:sz w:val="22"/>
          <w:szCs w:val="22"/>
          <w:lang w:val="en-GB"/>
        </w:rPr>
      </w:pPr>
    </w:p>
    <w:p w14:paraId="7F44CA57" w14:textId="77777777" w:rsidR="00195560" w:rsidRPr="00195560" w:rsidRDefault="00831A4C" w:rsidP="007E5414">
      <w:pPr>
        <w:pStyle w:val="BodyTextIndent"/>
        <w:numPr>
          <w:ilvl w:val="3"/>
          <w:numId w:val="51"/>
        </w:numPr>
        <w:rPr>
          <w:rFonts w:ascii="Tahoma" w:hAnsi="Tahoma" w:cs="Tahoma"/>
          <w:i/>
          <w:sz w:val="22"/>
          <w:szCs w:val="22"/>
          <w:lang w:val="en-GB"/>
        </w:rPr>
      </w:pPr>
      <w:r w:rsidRPr="005F0B13">
        <w:rPr>
          <w:rFonts w:ascii="Tahoma" w:hAnsi="Tahoma" w:cs="Tahoma"/>
          <w:b/>
          <w:bCs/>
          <w:sz w:val="22"/>
          <w:szCs w:val="22"/>
        </w:rPr>
        <w:t xml:space="preserve">Scoring </w:t>
      </w:r>
      <w:bookmarkEnd w:id="0"/>
      <w:r w:rsidRPr="005F0B13">
        <w:rPr>
          <w:rFonts w:ascii="Tahoma" w:hAnsi="Tahoma" w:cs="Tahoma"/>
          <w:b/>
          <w:bCs/>
          <w:sz w:val="22"/>
          <w:szCs w:val="22"/>
        </w:rPr>
        <w:t>Methodology (Quality):</w:t>
      </w:r>
      <w:r w:rsidRPr="005F0B13">
        <w:rPr>
          <w:rFonts w:ascii="Tahoma" w:hAnsi="Tahoma" w:cs="Tahoma"/>
          <w:sz w:val="22"/>
          <w:szCs w:val="22"/>
        </w:rPr>
        <w:t xml:space="preserve"> The following scoring methodology will be used for scoring your responses to the </w:t>
      </w:r>
      <w:r w:rsidR="0096615B" w:rsidRPr="005F0B13">
        <w:rPr>
          <w:rFonts w:ascii="Tahoma" w:hAnsi="Tahoma" w:cs="Tahoma"/>
          <w:sz w:val="22"/>
          <w:szCs w:val="22"/>
        </w:rPr>
        <w:t>q</w:t>
      </w:r>
      <w:r w:rsidRPr="005F0B13">
        <w:rPr>
          <w:rFonts w:ascii="Tahoma" w:hAnsi="Tahoma" w:cs="Tahoma"/>
          <w:sz w:val="22"/>
          <w:szCs w:val="22"/>
        </w:rPr>
        <w:t xml:space="preserve">uality </w:t>
      </w:r>
      <w:r w:rsidR="0096615B" w:rsidRPr="005F0B13">
        <w:rPr>
          <w:rFonts w:ascii="Tahoma" w:hAnsi="Tahoma" w:cs="Tahoma"/>
          <w:sz w:val="22"/>
          <w:szCs w:val="22"/>
        </w:rPr>
        <w:t>q</w:t>
      </w:r>
      <w:r w:rsidRPr="005F0B13">
        <w:rPr>
          <w:rFonts w:ascii="Tahoma" w:hAnsi="Tahoma" w:cs="Tahoma"/>
          <w:sz w:val="22"/>
          <w:szCs w:val="22"/>
        </w:rPr>
        <w:t>uestions.</w:t>
      </w:r>
      <w:r w:rsidR="00195560">
        <w:rPr>
          <w:rFonts w:ascii="Tahoma" w:hAnsi="Tahoma" w:cs="Tahoma"/>
          <w:sz w:val="22"/>
          <w:szCs w:val="22"/>
        </w:rPr>
        <w:t xml:space="preserve"> </w:t>
      </w:r>
    </w:p>
    <w:p w14:paraId="1D4C6330" w14:textId="636F7FAB" w:rsidR="00831A4C" w:rsidRPr="00195560" w:rsidRDefault="0096615B" w:rsidP="007E5414">
      <w:pPr>
        <w:pStyle w:val="BodyTextIndent"/>
        <w:ind w:left="1080"/>
        <w:rPr>
          <w:rFonts w:ascii="Tahoma" w:hAnsi="Tahoma" w:cs="Tahoma"/>
          <w:i/>
          <w:sz w:val="22"/>
          <w:szCs w:val="22"/>
          <w:lang w:val="en-GB"/>
        </w:rPr>
      </w:pPr>
      <w:r w:rsidRPr="005F0B13">
        <w:rPr>
          <w:rFonts w:ascii="Tahoma" w:hAnsi="Tahoma" w:cs="Tahoma"/>
          <w:sz w:val="22"/>
          <w:szCs w:val="22"/>
        </w:rPr>
        <w:br/>
      </w:r>
      <w:r w:rsidR="00831A4C" w:rsidRPr="005F0B13">
        <w:rPr>
          <w:rFonts w:ascii="Tahoma" w:hAnsi="Tahoma" w:cs="Tahoma"/>
          <w:bCs/>
          <w:i/>
          <w:sz w:val="22"/>
          <w:szCs w:val="22"/>
        </w:rPr>
        <w:t>The following scores shall be awarded based on the proposals received and the degree of confidence that, on the basis of the facts known to the evaluation panel at the time of making the assessment, the proposal meets the interpretation of the applicable score.</w:t>
      </w:r>
      <w:r w:rsidRPr="005F0B13">
        <w:rPr>
          <w:rFonts w:ascii="Tahoma" w:hAnsi="Tahoma" w:cs="Tahoma"/>
          <w:bCs/>
          <w:i/>
          <w:sz w:val="22"/>
          <w:szCs w:val="22"/>
        </w:rPr>
        <w:br/>
      </w:r>
      <w:r w:rsidRPr="005F0B13">
        <w:rPr>
          <w:rFonts w:ascii="Tahoma" w:hAnsi="Tahoma" w:cs="Tahoma"/>
          <w:bCs/>
          <w:i/>
          <w:sz w:val="22"/>
          <w:szCs w:val="22"/>
        </w:rPr>
        <w:br/>
      </w:r>
      <w:r w:rsidR="00831A4C" w:rsidRPr="005F0B13">
        <w:rPr>
          <w:rFonts w:ascii="Tahoma" w:hAnsi="Tahoma" w:cs="Tahoma"/>
          <w:bCs/>
          <w:i/>
          <w:sz w:val="22"/>
          <w:szCs w:val="22"/>
        </w:rPr>
        <w:t>Factors which the evaluation panel will take into account in making this assessment are set out below for each score:</w:t>
      </w:r>
    </w:p>
    <w:p w14:paraId="4721A827" w14:textId="77777777" w:rsidR="00195560" w:rsidRPr="00195560" w:rsidRDefault="00195560" w:rsidP="007E5414">
      <w:pPr>
        <w:pStyle w:val="BodyTextIndent"/>
        <w:ind w:left="1080"/>
        <w:rPr>
          <w:rFonts w:ascii="Tahoma" w:hAnsi="Tahoma" w:cs="Tahoma"/>
          <w:i/>
          <w:sz w:val="22"/>
          <w:szCs w:val="22"/>
          <w:lang w:val="en-GB"/>
        </w:rPr>
      </w:pPr>
    </w:p>
    <w:tbl>
      <w:tblPr>
        <w:tblpPr w:leftFromText="180" w:rightFromText="180" w:vertAnchor="text" w:tblpX="1148"/>
        <w:tblW w:w="8665" w:type="dxa"/>
        <w:tblCellMar>
          <w:left w:w="0" w:type="dxa"/>
          <w:right w:w="0" w:type="dxa"/>
        </w:tblCellMar>
        <w:tblLook w:val="04A0" w:firstRow="1" w:lastRow="0" w:firstColumn="1" w:lastColumn="0" w:noHBand="0" w:noVBand="1"/>
      </w:tblPr>
      <w:tblGrid>
        <w:gridCol w:w="988"/>
        <w:gridCol w:w="7677"/>
      </w:tblGrid>
      <w:tr w:rsidR="00195560" w:rsidRPr="00831A4C" w14:paraId="2F009B34" w14:textId="77777777" w:rsidTr="009F63A3">
        <w:trPr>
          <w:trHeight w:val="273"/>
          <w:tblHeader/>
        </w:trPr>
        <w:tc>
          <w:tcPr>
            <w:tcW w:w="988"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3B0FF81D" w14:textId="77777777" w:rsidR="00195560" w:rsidRPr="00831A4C" w:rsidRDefault="00195560" w:rsidP="007E5414">
            <w:pPr>
              <w:rPr>
                <w:rFonts w:ascii="Tahoma" w:eastAsia="Calibri" w:hAnsi="Tahoma" w:cs="Tahoma"/>
                <w:b/>
                <w:bCs/>
                <w:sz w:val="22"/>
                <w:szCs w:val="22"/>
              </w:rPr>
            </w:pPr>
            <w:r w:rsidRPr="00831A4C">
              <w:rPr>
                <w:rFonts w:ascii="Tahoma" w:hAnsi="Tahoma" w:cs="Tahoma"/>
                <w:b/>
                <w:bCs/>
                <w:sz w:val="22"/>
                <w:szCs w:val="22"/>
              </w:rPr>
              <w:t>Score</w:t>
            </w:r>
          </w:p>
        </w:tc>
        <w:tc>
          <w:tcPr>
            <w:tcW w:w="767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EAE47AD" w14:textId="77777777" w:rsidR="00195560" w:rsidRPr="00831A4C" w:rsidRDefault="00195560" w:rsidP="007E5414">
            <w:pPr>
              <w:rPr>
                <w:rFonts w:ascii="Tahoma" w:eastAsia="Calibri" w:hAnsi="Tahoma" w:cs="Tahoma"/>
                <w:b/>
                <w:bCs/>
                <w:sz w:val="22"/>
                <w:szCs w:val="22"/>
              </w:rPr>
            </w:pPr>
            <w:r w:rsidRPr="00831A4C">
              <w:rPr>
                <w:rFonts w:ascii="Tahoma" w:hAnsi="Tahoma" w:cs="Tahoma"/>
                <w:b/>
                <w:bCs/>
                <w:sz w:val="22"/>
                <w:szCs w:val="22"/>
              </w:rPr>
              <w:t>Interpretation</w:t>
            </w:r>
          </w:p>
        </w:tc>
      </w:tr>
      <w:tr w:rsidR="00195560" w:rsidRPr="00831A4C" w14:paraId="797D032B" w14:textId="77777777" w:rsidTr="009F63A3">
        <w:trPr>
          <w:trHeight w:val="2385"/>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54EEE56" w14:textId="77777777" w:rsidR="00195560" w:rsidRPr="00E36717" w:rsidRDefault="00195560" w:rsidP="007E5414">
            <w:pPr>
              <w:rPr>
                <w:rFonts w:ascii="Tahoma" w:eastAsia="Calibri" w:hAnsi="Tahoma" w:cs="Tahoma"/>
                <w:sz w:val="20"/>
              </w:rPr>
            </w:pPr>
            <w:r w:rsidRPr="00E36717">
              <w:rPr>
                <w:rFonts w:ascii="Tahoma" w:hAnsi="Tahoma" w:cs="Tahoma"/>
                <w:sz w:val="20"/>
              </w:rPr>
              <w:t>4</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01A27EC" w14:textId="77777777" w:rsidR="00195560" w:rsidRPr="00271004" w:rsidRDefault="00195560" w:rsidP="007E5414">
            <w:pPr>
              <w:rPr>
                <w:rFonts w:ascii="Tahoma" w:hAnsi="Tahoma" w:cs="Tahoma"/>
                <w:sz w:val="20"/>
              </w:rPr>
            </w:pPr>
            <w:r w:rsidRPr="00271004">
              <w:rPr>
                <w:rFonts w:ascii="Tahoma" w:hAnsi="Tahoma" w:cs="Tahoma"/>
                <w:b/>
                <w:bCs/>
                <w:sz w:val="20"/>
              </w:rPr>
              <w:t>Good</w:t>
            </w:r>
            <w:r w:rsidRPr="00271004">
              <w:rPr>
                <w:rFonts w:ascii="Tahoma" w:hAnsi="Tahoma" w:cs="Tahoma"/>
                <w:sz w:val="20"/>
              </w:rPr>
              <w:t xml:space="preserve"> </w:t>
            </w:r>
          </w:p>
          <w:p w14:paraId="067A3193" w14:textId="77777777" w:rsidR="00195560" w:rsidRPr="00271004" w:rsidRDefault="00195560" w:rsidP="007E5414">
            <w:pPr>
              <w:pStyle w:val="ListParagraph"/>
              <w:numPr>
                <w:ilvl w:val="0"/>
                <w:numId w:val="40"/>
              </w:numPr>
              <w:ind w:left="360"/>
              <w:rPr>
                <w:rFonts w:ascii="Tahoma" w:hAnsi="Tahoma" w:cs="Tahoma"/>
                <w:sz w:val="20"/>
              </w:rPr>
            </w:pPr>
            <w:r w:rsidRPr="00271004">
              <w:rPr>
                <w:rFonts w:ascii="Tahoma" w:hAnsi="Tahoma" w:cs="Tahoma"/>
                <w:sz w:val="20"/>
              </w:rPr>
              <w:t xml:space="preserve">Response demonstrates in comprehensive detail how all the elements of the requirement / focus of the question will be fulfilled to an acceptable level of quality. The response is entirely relevant. There are no omissions of concern, and response demonstrates a sound understanding of the requirements / focus of the question and influential factors, including systems, and quality measures to deliver the requirement / focus of the question to a good quality </w:t>
            </w:r>
            <w:r w:rsidRPr="00271004">
              <w:rPr>
                <w:rFonts w:ascii="Tahoma" w:hAnsi="Tahoma" w:cs="Tahoma"/>
                <w:b/>
                <w:bCs/>
                <w:sz w:val="20"/>
              </w:rPr>
              <w:t>AND</w:t>
            </w:r>
          </w:p>
          <w:p w14:paraId="18CC87A8" w14:textId="77777777" w:rsidR="00195560" w:rsidRPr="003C5066" w:rsidRDefault="00195560" w:rsidP="007E5414">
            <w:pPr>
              <w:pStyle w:val="ListParagraph"/>
              <w:numPr>
                <w:ilvl w:val="0"/>
                <w:numId w:val="40"/>
              </w:numPr>
              <w:ind w:left="360"/>
              <w:rPr>
                <w:rFonts w:ascii="Tahoma" w:hAnsi="Tahoma" w:cs="Tahoma"/>
                <w:sz w:val="20"/>
              </w:rPr>
            </w:pPr>
            <w:r w:rsidRPr="00271004">
              <w:rPr>
                <w:rFonts w:ascii="Tahoma" w:hAnsi="Tahoma" w:cs="Tahoma"/>
                <w:sz w:val="20"/>
              </w:rPr>
              <w:t>Risks to Council / end users / stakeholders etc. associated with response / proposed delivery are of no concern to the Council</w:t>
            </w:r>
          </w:p>
        </w:tc>
      </w:tr>
      <w:tr w:rsidR="00195560" w:rsidRPr="00831A4C" w14:paraId="748AF3A1" w14:textId="77777777" w:rsidTr="009F63A3">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BEF790D" w14:textId="77777777" w:rsidR="00195560" w:rsidRPr="00E36717" w:rsidRDefault="00195560" w:rsidP="007E5414">
            <w:pPr>
              <w:rPr>
                <w:rFonts w:ascii="Tahoma" w:eastAsia="Calibri" w:hAnsi="Tahoma" w:cs="Tahoma"/>
                <w:sz w:val="20"/>
              </w:rPr>
            </w:pPr>
            <w:r w:rsidRPr="00E36717">
              <w:rPr>
                <w:rFonts w:ascii="Tahoma" w:hAnsi="Tahoma" w:cs="Tahoma"/>
                <w:sz w:val="20"/>
              </w:rPr>
              <w:t>3</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D03C3A9" w14:textId="77777777" w:rsidR="00195560" w:rsidRPr="00271004" w:rsidRDefault="00195560" w:rsidP="007E5414">
            <w:pPr>
              <w:rPr>
                <w:rFonts w:ascii="Tahoma" w:hAnsi="Tahoma" w:cs="Tahoma"/>
                <w:sz w:val="20"/>
              </w:rPr>
            </w:pPr>
            <w:r w:rsidRPr="00271004">
              <w:rPr>
                <w:rFonts w:ascii="Tahoma" w:hAnsi="Tahoma" w:cs="Tahoma"/>
                <w:b/>
                <w:bCs/>
                <w:sz w:val="20"/>
              </w:rPr>
              <w:t>Satisfactory</w:t>
            </w:r>
          </w:p>
          <w:p w14:paraId="5475FF5D" w14:textId="77777777" w:rsidR="00195560" w:rsidRPr="00271004" w:rsidRDefault="00195560" w:rsidP="007E5414">
            <w:pPr>
              <w:pStyle w:val="ListParagraph"/>
              <w:numPr>
                <w:ilvl w:val="0"/>
                <w:numId w:val="40"/>
              </w:numPr>
              <w:ind w:left="360"/>
              <w:rPr>
                <w:rFonts w:ascii="Tahoma" w:hAnsi="Tahoma" w:cs="Tahoma"/>
                <w:b/>
                <w:bCs/>
                <w:sz w:val="20"/>
              </w:rPr>
            </w:pPr>
            <w:r w:rsidRPr="00271004">
              <w:rPr>
                <w:rFonts w:ascii="Tahoma" w:hAnsi="Tahoma" w:cs="Tahoma"/>
                <w:sz w:val="20"/>
              </w:rPr>
              <w:t xml:space="preserve">Response demonstrates in sufficient detail how the majority of the elements of the requirement / focus of the question will be fulfilled to an acceptable level of quality. There may be a small number of minor omissions, however, the response demonstrates a sound understanding of the requirements / focus of the question and influential factors, including systems, and quality measures to deliver the requirement / focus of the question to a satisfactory quality </w:t>
            </w:r>
            <w:r w:rsidRPr="00271004">
              <w:rPr>
                <w:rFonts w:ascii="Tahoma" w:hAnsi="Tahoma" w:cs="Tahoma"/>
                <w:b/>
                <w:bCs/>
                <w:sz w:val="20"/>
              </w:rPr>
              <w:t>AND</w:t>
            </w:r>
          </w:p>
          <w:p w14:paraId="4DD26BE0" w14:textId="77777777" w:rsidR="00195560" w:rsidRPr="00271004" w:rsidRDefault="00195560" w:rsidP="007E5414">
            <w:pPr>
              <w:pStyle w:val="ListParagraph"/>
              <w:numPr>
                <w:ilvl w:val="0"/>
                <w:numId w:val="40"/>
              </w:numPr>
              <w:ind w:left="360"/>
              <w:rPr>
                <w:rFonts w:ascii="Tahoma" w:hAnsi="Tahoma" w:cs="Tahoma"/>
                <w:sz w:val="20"/>
              </w:rPr>
            </w:pPr>
            <w:r w:rsidRPr="00271004">
              <w:rPr>
                <w:rFonts w:ascii="Tahoma" w:hAnsi="Tahoma" w:cs="Tahoma"/>
                <w:sz w:val="20"/>
              </w:rPr>
              <w:t xml:space="preserve">There are </w:t>
            </w:r>
            <w:r w:rsidRPr="00271004">
              <w:rPr>
                <w:rFonts w:ascii="Tahoma" w:hAnsi="Tahoma" w:cs="Tahoma"/>
                <w:b/>
                <w:bCs/>
                <w:sz w:val="20"/>
              </w:rPr>
              <w:t xml:space="preserve">no </w:t>
            </w:r>
            <w:r w:rsidRPr="00271004">
              <w:rPr>
                <w:rFonts w:ascii="Tahoma" w:hAnsi="Tahoma" w:cs="Tahoma"/>
                <w:sz w:val="20"/>
              </w:rPr>
              <w:t xml:space="preserve">significant omission from the response </w:t>
            </w:r>
            <w:r w:rsidRPr="00271004">
              <w:rPr>
                <w:rFonts w:ascii="Tahoma" w:hAnsi="Tahoma" w:cs="Tahoma"/>
                <w:b/>
                <w:bCs/>
                <w:sz w:val="20"/>
              </w:rPr>
              <w:t>AND</w:t>
            </w:r>
          </w:p>
          <w:p w14:paraId="1C814918" w14:textId="77777777" w:rsidR="00195560" w:rsidRPr="00271004" w:rsidRDefault="00195560" w:rsidP="007E5414">
            <w:pPr>
              <w:pStyle w:val="ListParagraph"/>
              <w:numPr>
                <w:ilvl w:val="0"/>
                <w:numId w:val="40"/>
              </w:numPr>
              <w:ind w:left="360"/>
              <w:rPr>
                <w:rFonts w:ascii="Tahoma" w:hAnsi="Tahoma" w:cs="Tahoma"/>
                <w:sz w:val="20"/>
              </w:rPr>
            </w:pPr>
            <w:r w:rsidRPr="00271004">
              <w:rPr>
                <w:rFonts w:ascii="Tahoma" w:hAnsi="Tahoma" w:cs="Tahoma"/>
                <w:sz w:val="20"/>
              </w:rPr>
              <w:t>Risks to Council / end users / stakeholders etc. associated with response / proposed delivery are of limited concern to the Council</w:t>
            </w:r>
          </w:p>
          <w:p w14:paraId="26DDD398" w14:textId="77777777" w:rsidR="00195560" w:rsidRPr="00271004" w:rsidRDefault="00195560" w:rsidP="007E5414">
            <w:pPr>
              <w:rPr>
                <w:rFonts w:ascii="Tahoma" w:hAnsi="Tahoma" w:cs="Tahoma"/>
                <w:sz w:val="20"/>
              </w:rPr>
            </w:pPr>
          </w:p>
          <w:p w14:paraId="270B38B3" w14:textId="77777777" w:rsidR="00195560" w:rsidRPr="00271004" w:rsidRDefault="00195560" w:rsidP="007E5414">
            <w:pPr>
              <w:rPr>
                <w:rFonts w:ascii="Tahoma" w:eastAsia="Calibri" w:hAnsi="Tahoma" w:cs="Tahoma"/>
                <w:sz w:val="20"/>
              </w:rPr>
            </w:pPr>
          </w:p>
        </w:tc>
      </w:tr>
      <w:tr w:rsidR="00195560" w:rsidRPr="00831A4C" w14:paraId="354E8E6A" w14:textId="77777777" w:rsidTr="009F63A3">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1B16812" w14:textId="77777777" w:rsidR="00195560" w:rsidRPr="00E36717" w:rsidRDefault="00195560" w:rsidP="007E5414">
            <w:pPr>
              <w:rPr>
                <w:rFonts w:ascii="Tahoma" w:eastAsia="Calibri" w:hAnsi="Tahoma" w:cs="Tahoma"/>
                <w:sz w:val="20"/>
              </w:rPr>
            </w:pPr>
            <w:r w:rsidRPr="00E36717">
              <w:rPr>
                <w:rFonts w:ascii="Tahoma" w:hAnsi="Tahoma" w:cs="Tahoma"/>
                <w:sz w:val="20"/>
              </w:rPr>
              <w:lastRenderedPageBreak/>
              <w:t>2</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DF22253" w14:textId="77777777" w:rsidR="00195560" w:rsidRPr="00271004" w:rsidRDefault="00195560" w:rsidP="007E5414">
            <w:pPr>
              <w:rPr>
                <w:rFonts w:ascii="Tahoma" w:hAnsi="Tahoma" w:cs="Tahoma"/>
                <w:b/>
                <w:bCs/>
                <w:sz w:val="20"/>
              </w:rPr>
            </w:pPr>
            <w:r w:rsidRPr="00271004">
              <w:rPr>
                <w:rFonts w:ascii="Tahoma" w:hAnsi="Tahoma" w:cs="Tahoma"/>
                <w:b/>
                <w:bCs/>
                <w:sz w:val="20"/>
              </w:rPr>
              <w:t>Deficient</w:t>
            </w:r>
          </w:p>
          <w:p w14:paraId="2D1BB54D" w14:textId="77777777" w:rsidR="00195560" w:rsidRPr="00271004" w:rsidRDefault="00195560" w:rsidP="007E5414">
            <w:pPr>
              <w:pStyle w:val="ListParagraph"/>
              <w:numPr>
                <w:ilvl w:val="0"/>
                <w:numId w:val="40"/>
              </w:numPr>
              <w:ind w:left="360"/>
              <w:rPr>
                <w:rFonts w:ascii="Tahoma" w:hAnsi="Tahoma" w:cs="Tahoma"/>
                <w:sz w:val="20"/>
              </w:rPr>
            </w:pPr>
            <w:r w:rsidRPr="00271004">
              <w:rPr>
                <w:rFonts w:ascii="Tahoma" w:hAnsi="Tahoma" w:cs="Tahoma"/>
                <w:sz w:val="20"/>
              </w:rPr>
              <w:t xml:space="preserve">Response demonstrates in sufficient detail how the majority of the elements of the requirement / focus of the question will be fulfilled to an acceptable level of quality, however, there are omissions of some important factors that show some limit on understanding of the requirements / focus of the question and other important influential factors, including systems, and quality measures to deliver the requirement / focus of the question to a satisfactory quality </w:t>
            </w:r>
            <w:r w:rsidRPr="00271004">
              <w:rPr>
                <w:rFonts w:ascii="Tahoma" w:hAnsi="Tahoma" w:cs="Tahoma"/>
                <w:b/>
                <w:bCs/>
                <w:sz w:val="20"/>
              </w:rPr>
              <w:t>AND</w:t>
            </w:r>
          </w:p>
          <w:p w14:paraId="1B071B13" w14:textId="77777777" w:rsidR="00195560" w:rsidRPr="00271004" w:rsidRDefault="00195560" w:rsidP="007E5414">
            <w:pPr>
              <w:pStyle w:val="ListParagraph"/>
              <w:numPr>
                <w:ilvl w:val="0"/>
                <w:numId w:val="40"/>
              </w:numPr>
              <w:ind w:left="360"/>
              <w:rPr>
                <w:rFonts w:ascii="Tahoma" w:hAnsi="Tahoma" w:cs="Tahoma"/>
                <w:sz w:val="20"/>
              </w:rPr>
            </w:pPr>
            <w:r w:rsidRPr="00271004">
              <w:rPr>
                <w:rFonts w:ascii="Tahoma" w:hAnsi="Tahoma" w:cs="Tahoma"/>
                <w:sz w:val="20"/>
              </w:rPr>
              <w:t xml:space="preserve">There is at least one significant omission in the response and thereby has not sufficiently demonstrated or evidenced how the requirement / focus of the question will be fulfilled to a satisfactory quality </w:t>
            </w:r>
            <w:r w:rsidRPr="00271004">
              <w:rPr>
                <w:rFonts w:ascii="Tahoma" w:hAnsi="Tahoma" w:cs="Tahoma"/>
                <w:b/>
                <w:bCs/>
                <w:sz w:val="20"/>
              </w:rPr>
              <w:t>AND</w:t>
            </w:r>
          </w:p>
          <w:p w14:paraId="7AA6620B" w14:textId="77777777" w:rsidR="00195560" w:rsidRPr="00271004" w:rsidRDefault="00195560" w:rsidP="007E5414">
            <w:pPr>
              <w:pStyle w:val="ListParagraph"/>
              <w:numPr>
                <w:ilvl w:val="0"/>
                <w:numId w:val="40"/>
              </w:numPr>
              <w:ind w:left="360"/>
              <w:rPr>
                <w:rFonts w:ascii="Tahoma" w:hAnsi="Tahoma" w:cs="Tahoma"/>
                <w:sz w:val="20"/>
              </w:rPr>
            </w:pPr>
            <w:r w:rsidRPr="00271004">
              <w:rPr>
                <w:rFonts w:ascii="Tahoma" w:hAnsi="Tahoma" w:cs="Tahoma"/>
                <w:sz w:val="20"/>
              </w:rPr>
              <w:t>Risks to Council / end users / stakeholders etc. associated with response / proposed delivery are of limited concern to the Council</w:t>
            </w:r>
          </w:p>
          <w:p w14:paraId="5C0C3E66" w14:textId="77777777" w:rsidR="00195560" w:rsidRPr="00271004" w:rsidRDefault="00195560" w:rsidP="007E5414">
            <w:pPr>
              <w:rPr>
                <w:rFonts w:ascii="Tahoma" w:hAnsi="Tahoma" w:cs="Tahoma"/>
                <w:sz w:val="20"/>
              </w:rPr>
            </w:pPr>
          </w:p>
          <w:p w14:paraId="5CC2B960" w14:textId="77777777" w:rsidR="00195560" w:rsidRPr="00271004" w:rsidRDefault="00195560" w:rsidP="007E5414">
            <w:pPr>
              <w:rPr>
                <w:rFonts w:ascii="Tahoma" w:eastAsia="Calibri" w:hAnsi="Tahoma" w:cs="Tahoma"/>
                <w:sz w:val="20"/>
              </w:rPr>
            </w:pPr>
          </w:p>
        </w:tc>
      </w:tr>
      <w:tr w:rsidR="00195560" w:rsidRPr="00831A4C" w14:paraId="5285F3F6" w14:textId="77777777" w:rsidTr="009F63A3">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1BA399F" w14:textId="77777777" w:rsidR="00195560" w:rsidRPr="00E36717" w:rsidRDefault="00195560" w:rsidP="007E5414">
            <w:pPr>
              <w:rPr>
                <w:rFonts w:ascii="Tahoma" w:eastAsia="Calibri" w:hAnsi="Tahoma" w:cs="Tahoma"/>
                <w:sz w:val="20"/>
              </w:rPr>
            </w:pPr>
            <w:r w:rsidRPr="00E36717">
              <w:rPr>
                <w:rFonts w:ascii="Tahoma" w:hAnsi="Tahoma" w:cs="Tahoma"/>
                <w:sz w:val="20"/>
              </w:rPr>
              <w:t>1</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0415CB0" w14:textId="77777777" w:rsidR="00195560" w:rsidRPr="00271004" w:rsidRDefault="00195560" w:rsidP="007E5414">
            <w:pPr>
              <w:rPr>
                <w:rFonts w:ascii="Tahoma" w:hAnsi="Tahoma" w:cs="Tahoma"/>
                <w:b/>
                <w:bCs/>
                <w:sz w:val="20"/>
              </w:rPr>
            </w:pPr>
            <w:r w:rsidRPr="00271004">
              <w:rPr>
                <w:rFonts w:ascii="Tahoma" w:hAnsi="Tahoma" w:cs="Tahoma"/>
                <w:b/>
                <w:bCs/>
                <w:sz w:val="20"/>
              </w:rPr>
              <w:t>Poor</w:t>
            </w:r>
          </w:p>
          <w:p w14:paraId="668D69D5" w14:textId="77777777" w:rsidR="00195560" w:rsidRPr="00271004" w:rsidRDefault="00195560" w:rsidP="007E5414">
            <w:pPr>
              <w:pStyle w:val="ListParagraph"/>
              <w:numPr>
                <w:ilvl w:val="0"/>
                <w:numId w:val="40"/>
              </w:numPr>
              <w:ind w:left="360"/>
              <w:rPr>
                <w:rFonts w:ascii="Tahoma" w:hAnsi="Tahoma" w:cs="Tahoma"/>
                <w:sz w:val="20"/>
              </w:rPr>
            </w:pPr>
            <w:r w:rsidRPr="00271004">
              <w:rPr>
                <w:rFonts w:ascii="Tahoma" w:hAnsi="Tahoma" w:cs="Tahoma"/>
                <w:sz w:val="20"/>
              </w:rPr>
              <w:t xml:space="preserve">Response addresses minimal elements of the requirement / focus of the question </w:t>
            </w:r>
            <w:r w:rsidRPr="00271004">
              <w:rPr>
                <w:rFonts w:ascii="Tahoma" w:hAnsi="Tahoma" w:cs="Tahoma"/>
                <w:b/>
                <w:bCs/>
                <w:sz w:val="20"/>
              </w:rPr>
              <w:t>AND / OR</w:t>
            </w:r>
          </w:p>
          <w:p w14:paraId="5A21FC6D" w14:textId="77777777" w:rsidR="00195560" w:rsidRPr="00271004" w:rsidRDefault="00195560" w:rsidP="007E5414">
            <w:pPr>
              <w:pStyle w:val="ListParagraph"/>
              <w:numPr>
                <w:ilvl w:val="0"/>
                <w:numId w:val="40"/>
              </w:numPr>
              <w:ind w:left="360"/>
              <w:rPr>
                <w:rFonts w:ascii="Tahoma" w:hAnsi="Tahoma" w:cs="Tahoma"/>
                <w:sz w:val="20"/>
              </w:rPr>
            </w:pPr>
            <w:r w:rsidRPr="00271004">
              <w:rPr>
                <w:rFonts w:ascii="Tahoma" w:hAnsi="Tahoma" w:cs="Tahoma"/>
                <w:sz w:val="20"/>
              </w:rPr>
              <w:t xml:space="preserve">In general contains limited responses or limited detail or explanation and/or evidence to demonstrate how the majority of the requirements / focus of the question will be fulfilled or how an acceptable level of quality will be achieved </w:t>
            </w:r>
            <w:r w:rsidRPr="00271004">
              <w:rPr>
                <w:rFonts w:ascii="Tahoma" w:hAnsi="Tahoma" w:cs="Tahoma"/>
                <w:b/>
                <w:bCs/>
                <w:sz w:val="20"/>
              </w:rPr>
              <w:t>AND / OR</w:t>
            </w:r>
          </w:p>
          <w:p w14:paraId="64DDC6F9" w14:textId="77777777" w:rsidR="00195560" w:rsidRPr="00271004" w:rsidRDefault="00195560" w:rsidP="007E5414">
            <w:pPr>
              <w:pStyle w:val="ListParagraph"/>
              <w:numPr>
                <w:ilvl w:val="0"/>
                <w:numId w:val="40"/>
              </w:numPr>
              <w:ind w:left="360"/>
              <w:rPr>
                <w:rFonts w:ascii="Tahoma" w:hAnsi="Tahoma" w:cs="Tahoma"/>
                <w:sz w:val="20"/>
              </w:rPr>
            </w:pPr>
            <w:r w:rsidRPr="00271004">
              <w:rPr>
                <w:rFonts w:ascii="Tahoma" w:hAnsi="Tahoma" w:cs="Tahoma"/>
                <w:sz w:val="20"/>
              </w:rPr>
              <w:t xml:space="preserve">Contains irrelevant or inaccurate or misleading information that shows significant limits on understanding of the requirements / focus of the question and/or other important influential factors including systems, and quality measures to deliver the requirement / focus of the question to a satisfactory quality </w:t>
            </w:r>
            <w:r w:rsidRPr="00271004">
              <w:rPr>
                <w:rFonts w:ascii="Tahoma" w:hAnsi="Tahoma" w:cs="Tahoma"/>
                <w:b/>
                <w:bCs/>
                <w:sz w:val="20"/>
              </w:rPr>
              <w:t>AND</w:t>
            </w:r>
          </w:p>
          <w:p w14:paraId="1A3A1AFA" w14:textId="434EE154" w:rsidR="00195560" w:rsidRPr="00195560" w:rsidRDefault="00195560" w:rsidP="007E5414">
            <w:pPr>
              <w:pStyle w:val="ListParagraph"/>
              <w:numPr>
                <w:ilvl w:val="0"/>
                <w:numId w:val="40"/>
              </w:numPr>
              <w:ind w:left="360"/>
              <w:rPr>
                <w:rFonts w:ascii="Tahoma" w:hAnsi="Tahoma" w:cs="Tahoma"/>
                <w:sz w:val="20"/>
              </w:rPr>
            </w:pPr>
            <w:r w:rsidRPr="00271004">
              <w:rPr>
                <w:rFonts w:ascii="Tahoma" w:hAnsi="Tahoma" w:cs="Tahoma"/>
                <w:sz w:val="20"/>
              </w:rPr>
              <w:t>Risks to Council / end users / stakeholders etc. associated with response / proposed delivery are of serious concern to the Council</w:t>
            </w:r>
            <w:r>
              <w:rPr>
                <w:rFonts w:ascii="Tahoma" w:hAnsi="Tahoma" w:cs="Tahoma"/>
                <w:sz w:val="20"/>
              </w:rPr>
              <w:t>.</w:t>
            </w:r>
          </w:p>
          <w:p w14:paraId="4229A404" w14:textId="77777777" w:rsidR="00195560" w:rsidRPr="00271004" w:rsidRDefault="00195560" w:rsidP="007E5414">
            <w:pPr>
              <w:pStyle w:val="CommentText"/>
              <w:rPr>
                <w:rFonts w:ascii="Tahoma" w:hAnsi="Tahoma" w:cs="Tahoma"/>
                <w:lang w:val="en-GB"/>
              </w:rPr>
            </w:pPr>
          </w:p>
        </w:tc>
      </w:tr>
      <w:tr w:rsidR="00195560" w:rsidRPr="00831A4C" w14:paraId="60EE19CB" w14:textId="77777777" w:rsidTr="009F63A3">
        <w:trPr>
          <w:trHeight w:val="60"/>
        </w:trPr>
        <w:tc>
          <w:tcPr>
            <w:tcW w:w="98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ECFB48" w14:textId="77777777" w:rsidR="00195560" w:rsidRPr="00E36717" w:rsidRDefault="00195560" w:rsidP="007E5414">
            <w:pPr>
              <w:rPr>
                <w:rFonts w:ascii="Tahoma" w:eastAsia="Calibri" w:hAnsi="Tahoma" w:cs="Tahoma"/>
                <w:sz w:val="20"/>
              </w:rPr>
            </w:pPr>
            <w:r w:rsidRPr="00E36717">
              <w:rPr>
                <w:rFonts w:ascii="Tahoma" w:hAnsi="Tahoma" w:cs="Tahoma"/>
                <w:sz w:val="20"/>
              </w:rPr>
              <w:t>0</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970EDF8" w14:textId="77777777" w:rsidR="00195560" w:rsidRPr="00271004" w:rsidRDefault="00195560" w:rsidP="007E5414">
            <w:pPr>
              <w:rPr>
                <w:rFonts w:ascii="Tahoma" w:hAnsi="Tahoma" w:cs="Tahoma"/>
                <w:sz w:val="20"/>
              </w:rPr>
            </w:pPr>
            <w:r w:rsidRPr="00271004">
              <w:rPr>
                <w:rFonts w:ascii="Tahoma" w:hAnsi="Tahoma" w:cs="Tahoma"/>
                <w:b/>
                <w:bCs/>
                <w:sz w:val="20"/>
              </w:rPr>
              <w:t>Unacceptable</w:t>
            </w:r>
          </w:p>
          <w:p w14:paraId="5C6623D3" w14:textId="77777777" w:rsidR="00195560" w:rsidRDefault="00195560" w:rsidP="007E5414">
            <w:pPr>
              <w:pStyle w:val="ListParagraph"/>
              <w:numPr>
                <w:ilvl w:val="0"/>
                <w:numId w:val="40"/>
              </w:numPr>
              <w:ind w:left="360"/>
              <w:rPr>
                <w:rFonts w:ascii="Tahoma" w:hAnsi="Tahoma" w:cs="Tahoma"/>
                <w:b/>
                <w:bCs/>
                <w:sz w:val="20"/>
              </w:rPr>
            </w:pPr>
            <w:r w:rsidRPr="00271004">
              <w:rPr>
                <w:rFonts w:ascii="Tahoma" w:hAnsi="Tahoma" w:cs="Tahoma"/>
                <w:sz w:val="20"/>
              </w:rPr>
              <w:t xml:space="preserve">No Response </w:t>
            </w:r>
            <w:r w:rsidRPr="00271004">
              <w:rPr>
                <w:rFonts w:ascii="Tahoma" w:hAnsi="Tahoma" w:cs="Tahoma"/>
                <w:b/>
                <w:bCs/>
                <w:sz w:val="20"/>
              </w:rPr>
              <w:t>OR</w:t>
            </w:r>
          </w:p>
          <w:p w14:paraId="55794299" w14:textId="5991F51C" w:rsidR="00195560" w:rsidRDefault="00195560" w:rsidP="007E5414">
            <w:pPr>
              <w:pStyle w:val="ListParagraph"/>
              <w:numPr>
                <w:ilvl w:val="0"/>
                <w:numId w:val="40"/>
              </w:numPr>
              <w:ind w:left="360"/>
              <w:rPr>
                <w:rFonts w:ascii="Tahoma" w:hAnsi="Tahoma" w:cs="Tahoma"/>
                <w:b/>
                <w:bCs/>
                <w:sz w:val="20"/>
              </w:rPr>
            </w:pPr>
            <w:r w:rsidRPr="00271004">
              <w:rPr>
                <w:rFonts w:ascii="Tahoma" w:hAnsi="Tahoma" w:cs="Tahoma"/>
                <w:sz w:val="20"/>
              </w:rPr>
              <w:t>No evidence or insufficient information provided to demonstrate that the requirements / focus of the question can be met</w:t>
            </w:r>
            <w:r>
              <w:rPr>
                <w:rFonts w:ascii="Tahoma" w:hAnsi="Tahoma" w:cs="Tahoma"/>
                <w:sz w:val="20"/>
              </w:rPr>
              <w:t xml:space="preserve"> </w:t>
            </w:r>
            <w:r w:rsidRPr="00271004">
              <w:rPr>
                <w:rFonts w:ascii="Tahoma" w:hAnsi="Tahoma" w:cs="Tahoma"/>
                <w:b/>
                <w:bCs/>
                <w:sz w:val="20"/>
              </w:rPr>
              <w:t>OR</w:t>
            </w:r>
            <w:r>
              <w:rPr>
                <w:rFonts w:ascii="Tahoma" w:hAnsi="Tahoma" w:cs="Tahoma"/>
                <w:b/>
                <w:bCs/>
                <w:sz w:val="20"/>
              </w:rPr>
              <w:t xml:space="preserve"> </w:t>
            </w:r>
          </w:p>
          <w:p w14:paraId="27FCC578" w14:textId="77777777" w:rsidR="00195560" w:rsidRDefault="00195560" w:rsidP="007E5414">
            <w:pPr>
              <w:pStyle w:val="ListParagraph"/>
              <w:numPr>
                <w:ilvl w:val="0"/>
                <w:numId w:val="40"/>
              </w:numPr>
              <w:ind w:left="360"/>
              <w:rPr>
                <w:rFonts w:ascii="Tahoma" w:hAnsi="Tahoma" w:cs="Tahoma"/>
                <w:b/>
                <w:bCs/>
                <w:sz w:val="20"/>
              </w:rPr>
            </w:pPr>
            <w:r w:rsidRPr="00271004">
              <w:rPr>
                <w:rFonts w:ascii="Tahoma" w:hAnsi="Tahoma" w:cs="Tahoma"/>
                <w:sz w:val="20"/>
              </w:rPr>
              <w:t>Response is variant from the requirements / specification set out</w:t>
            </w:r>
            <w:r>
              <w:rPr>
                <w:rFonts w:ascii="Tahoma" w:hAnsi="Tahoma" w:cs="Tahoma"/>
                <w:sz w:val="20"/>
              </w:rPr>
              <w:t xml:space="preserve"> </w:t>
            </w:r>
            <w:r w:rsidRPr="00271004">
              <w:rPr>
                <w:rFonts w:ascii="Tahoma" w:hAnsi="Tahoma" w:cs="Tahoma"/>
                <w:b/>
                <w:bCs/>
                <w:sz w:val="20"/>
              </w:rPr>
              <w:t>AND</w:t>
            </w:r>
          </w:p>
          <w:p w14:paraId="273056ED" w14:textId="77777777" w:rsidR="00195560" w:rsidRPr="00271004" w:rsidRDefault="00195560" w:rsidP="007E5414">
            <w:pPr>
              <w:pStyle w:val="ListParagraph"/>
              <w:numPr>
                <w:ilvl w:val="0"/>
                <w:numId w:val="40"/>
              </w:numPr>
              <w:ind w:left="360"/>
              <w:rPr>
                <w:rFonts w:ascii="Tahoma" w:hAnsi="Tahoma" w:cs="Tahoma"/>
                <w:b/>
                <w:bCs/>
                <w:sz w:val="20"/>
              </w:rPr>
            </w:pPr>
            <w:r w:rsidRPr="00271004">
              <w:rPr>
                <w:rFonts w:ascii="Tahoma" w:hAnsi="Tahoma" w:cs="Tahoma"/>
                <w:sz w:val="20"/>
              </w:rPr>
              <w:t>Risks to Council / end users / stakeholders / etc. associated with response / proposed delivery are fundamentally unacceptable the Council</w:t>
            </w:r>
          </w:p>
          <w:p w14:paraId="04837CC5" w14:textId="77777777" w:rsidR="00195560" w:rsidRPr="00271004" w:rsidRDefault="00195560" w:rsidP="007E5414">
            <w:pPr>
              <w:pStyle w:val="ListParagraph"/>
              <w:ind w:left="360"/>
              <w:rPr>
                <w:rFonts w:ascii="Tahoma" w:hAnsi="Tahoma" w:cs="Tahoma"/>
                <w:b/>
                <w:bCs/>
                <w:sz w:val="20"/>
              </w:rPr>
            </w:pPr>
          </w:p>
          <w:p w14:paraId="43564DA9" w14:textId="77777777" w:rsidR="00195560" w:rsidRPr="00271004" w:rsidRDefault="00195560" w:rsidP="007E5414">
            <w:pPr>
              <w:rPr>
                <w:rFonts w:ascii="Tahoma" w:eastAsia="Calibri" w:hAnsi="Tahoma" w:cs="Tahoma"/>
                <w:sz w:val="20"/>
              </w:rPr>
            </w:pPr>
          </w:p>
        </w:tc>
      </w:tr>
    </w:tbl>
    <w:p w14:paraId="289A1B24" w14:textId="77777777" w:rsidR="00195560" w:rsidRPr="005F0B13" w:rsidRDefault="00195560" w:rsidP="007E5414">
      <w:pPr>
        <w:pStyle w:val="BodyTextIndent"/>
        <w:ind w:left="0"/>
        <w:rPr>
          <w:rFonts w:ascii="Tahoma" w:hAnsi="Tahoma" w:cs="Tahoma"/>
          <w:i/>
          <w:sz w:val="22"/>
          <w:szCs w:val="22"/>
          <w:lang w:val="en-GB"/>
        </w:rPr>
      </w:pPr>
    </w:p>
    <w:p w14:paraId="1F209408" w14:textId="77777777" w:rsidR="003E29CB" w:rsidRDefault="003E29CB" w:rsidP="007E5414">
      <w:pPr>
        <w:rPr>
          <w:rFonts w:ascii="Tahoma" w:hAnsi="Tahoma" w:cs="Tahoma"/>
          <w:b/>
          <w:sz w:val="22"/>
          <w:szCs w:val="22"/>
          <w:highlight w:val="yellow"/>
        </w:rPr>
      </w:pPr>
    </w:p>
    <w:p w14:paraId="66679213" w14:textId="77777777" w:rsidR="00195560" w:rsidRDefault="00195560" w:rsidP="007E5414">
      <w:pPr>
        <w:rPr>
          <w:rFonts w:ascii="Tahoma" w:hAnsi="Tahoma" w:cs="Tahoma"/>
          <w:b/>
          <w:sz w:val="22"/>
          <w:szCs w:val="22"/>
          <w:highlight w:val="yellow"/>
        </w:rPr>
      </w:pPr>
    </w:p>
    <w:p w14:paraId="11C906A9" w14:textId="77777777" w:rsidR="00195560" w:rsidRDefault="00195560" w:rsidP="007E5414">
      <w:pPr>
        <w:rPr>
          <w:rFonts w:ascii="Tahoma" w:hAnsi="Tahoma" w:cs="Tahoma"/>
          <w:b/>
          <w:sz w:val="22"/>
          <w:szCs w:val="22"/>
          <w:highlight w:val="yellow"/>
        </w:rPr>
      </w:pPr>
    </w:p>
    <w:p w14:paraId="7AFD3473" w14:textId="77777777" w:rsidR="00195560" w:rsidRDefault="00195560" w:rsidP="007E5414">
      <w:pPr>
        <w:rPr>
          <w:rFonts w:ascii="Tahoma" w:hAnsi="Tahoma" w:cs="Tahoma"/>
          <w:b/>
          <w:sz w:val="22"/>
          <w:szCs w:val="22"/>
          <w:highlight w:val="yellow"/>
        </w:rPr>
      </w:pPr>
    </w:p>
    <w:p w14:paraId="3F91A161" w14:textId="77777777" w:rsidR="00195560" w:rsidRDefault="00195560" w:rsidP="007E5414">
      <w:pPr>
        <w:rPr>
          <w:rFonts w:ascii="Tahoma" w:hAnsi="Tahoma" w:cs="Tahoma"/>
          <w:b/>
          <w:sz w:val="22"/>
          <w:szCs w:val="22"/>
          <w:highlight w:val="yellow"/>
        </w:rPr>
      </w:pPr>
    </w:p>
    <w:p w14:paraId="0D93775A" w14:textId="77777777" w:rsidR="00195560" w:rsidRDefault="00195560" w:rsidP="007E5414">
      <w:pPr>
        <w:rPr>
          <w:rFonts w:ascii="Tahoma" w:hAnsi="Tahoma" w:cs="Tahoma"/>
          <w:b/>
          <w:sz w:val="22"/>
          <w:szCs w:val="22"/>
          <w:highlight w:val="yellow"/>
        </w:rPr>
      </w:pPr>
    </w:p>
    <w:p w14:paraId="26BC2FC5" w14:textId="77777777" w:rsidR="00195560" w:rsidRDefault="00195560" w:rsidP="007E5414">
      <w:pPr>
        <w:rPr>
          <w:rFonts w:ascii="Tahoma" w:hAnsi="Tahoma" w:cs="Tahoma"/>
          <w:b/>
          <w:sz w:val="22"/>
          <w:szCs w:val="22"/>
          <w:highlight w:val="yellow"/>
        </w:rPr>
      </w:pPr>
    </w:p>
    <w:p w14:paraId="2C79582E" w14:textId="77777777" w:rsidR="00195560" w:rsidRDefault="00195560" w:rsidP="007E5414">
      <w:pPr>
        <w:rPr>
          <w:rFonts w:ascii="Tahoma" w:hAnsi="Tahoma" w:cs="Tahoma"/>
          <w:b/>
          <w:sz w:val="22"/>
          <w:szCs w:val="22"/>
          <w:highlight w:val="yellow"/>
        </w:rPr>
      </w:pPr>
    </w:p>
    <w:p w14:paraId="064D6D17" w14:textId="77777777" w:rsidR="00195560" w:rsidRDefault="00195560" w:rsidP="007E5414">
      <w:pPr>
        <w:rPr>
          <w:rFonts w:ascii="Tahoma" w:hAnsi="Tahoma" w:cs="Tahoma"/>
          <w:b/>
          <w:sz w:val="22"/>
          <w:szCs w:val="22"/>
          <w:highlight w:val="yellow"/>
        </w:rPr>
      </w:pPr>
    </w:p>
    <w:p w14:paraId="3670C7A9" w14:textId="77777777" w:rsidR="00195560" w:rsidRDefault="00195560" w:rsidP="007E5414">
      <w:pPr>
        <w:ind w:left="720"/>
        <w:rPr>
          <w:rFonts w:ascii="Tahoma" w:hAnsi="Tahoma" w:cs="Tahoma"/>
          <w:b/>
          <w:sz w:val="22"/>
          <w:szCs w:val="22"/>
          <w:highlight w:val="yellow"/>
        </w:rPr>
      </w:pPr>
    </w:p>
    <w:p w14:paraId="5BF18F12" w14:textId="77777777" w:rsidR="005F0B13" w:rsidRDefault="005F0B13" w:rsidP="007E5414">
      <w:pPr>
        <w:rPr>
          <w:rFonts w:ascii="Tahoma" w:hAnsi="Tahoma" w:cs="Tahoma"/>
          <w:b/>
          <w:sz w:val="22"/>
          <w:szCs w:val="22"/>
        </w:rPr>
      </w:pPr>
    </w:p>
    <w:p w14:paraId="51BDA53C" w14:textId="77777777" w:rsidR="005F0B13" w:rsidRDefault="005F0B13" w:rsidP="007E5414">
      <w:pPr>
        <w:pStyle w:val="BodyTextIndent"/>
        <w:ind w:left="1080"/>
        <w:rPr>
          <w:rFonts w:ascii="Tahoma" w:hAnsi="Tahoma" w:cs="Tahoma"/>
          <w:i/>
          <w:sz w:val="22"/>
          <w:szCs w:val="22"/>
          <w:lang w:val="en-GB"/>
        </w:rPr>
      </w:pPr>
    </w:p>
    <w:p w14:paraId="6129E59B" w14:textId="77777777" w:rsidR="00CD498A" w:rsidRDefault="00CD498A" w:rsidP="007E5414">
      <w:pPr>
        <w:pStyle w:val="BodyTextIndent"/>
        <w:ind w:left="0"/>
        <w:rPr>
          <w:rFonts w:ascii="Tahoma" w:hAnsi="Tahoma" w:cs="Tahoma"/>
          <w:sz w:val="22"/>
          <w:szCs w:val="22"/>
          <w:lang w:val="en-GB"/>
        </w:rPr>
      </w:pPr>
    </w:p>
    <w:p w14:paraId="6AEB8F9B" w14:textId="54193EB2" w:rsidR="00922086" w:rsidRPr="005F0B13" w:rsidRDefault="00922086" w:rsidP="007E5414">
      <w:pPr>
        <w:pStyle w:val="ListParagraph"/>
        <w:numPr>
          <w:ilvl w:val="3"/>
          <w:numId w:val="51"/>
        </w:numPr>
        <w:rPr>
          <w:rFonts w:ascii="Tahoma" w:hAnsi="Tahoma" w:cs="Tahoma"/>
          <w:bCs/>
          <w:i/>
          <w:sz w:val="22"/>
          <w:szCs w:val="22"/>
        </w:rPr>
      </w:pPr>
      <w:r w:rsidRPr="00575D3C">
        <w:rPr>
          <w:rFonts w:ascii="Tahoma" w:hAnsi="Tahoma" w:cs="Tahoma"/>
          <w:b/>
          <w:bCs/>
          <w:sz w:val="22"/>
          <w:szCs w:val="22"/>
        </w:rPr>
        <w:t>Scoring Methodology (Social Value):</w:t>
      </w:r>
      <w:r w:rsidRPr="005F0B13">
        <w:rPr>
          <w:rFonts w:ascii="Tahoma" w:hAnsi="Tahoma" w:cs="Tahoma"/>
          <w:sz w:val="22"/>
          <w:szCs w:val="22"/>
        </w:rPr>
        <w:t xml:space="preserve"> The following scoring methodology will be used for scoring your responses to the social value question.</w:t>
      </w:r>
      <w:r w:rsidRPr="005F0B13">
        <w:rPr>
          <w:rFonts w:ascii="Tahoma" w:hAnsi="Tahoma" w:cs="Tahoma"/>
          <w:sz w:val="22"/>
          <w:szCs w:val="22"/>
        </w:rPr>
        <w:br/>
      </w:r>
      <w:r w:rsidRPr="005F0B13">
        <w:rPr>
          <w:rFonts w:ascii="Tahoma" w:hAnsi="Tahoma" w:cs="Tahoma"/>
          <w:sz w:val="22"/>
          <w:szCs w:val="22"/>
        </w:rPr>
        <w:br/>
      </w:r>
      <w:r w:rsidRPr="005F0B13">
        <w:rPr>
          <w:rFonts w:ascii="Tahoma" w:hAnsi="Tahoma" w:cs="Tahoma"/>
          <w:bCs/>
          <w:i/>
          <w:sz w:val="22"/>
          <w:szCs w:val="22"/>
        </w:rPr>
        <w:t>The following scores shall be awarded based on the proposals received and the degree of confidence that, on the basis of the facts known to the evaluation panel at the time of making the assessment, the proposal meets the interpretation of the applicable score.</w:t>
      </w:r>
      <w:r w:rsidRPr="005F0B13">
        <w:rPr>
          <w:rFonts w:ascii="Tahoma" w:hAnsi="Tahoma" w:cs="Tahoma"/>
          <w:bCs/>
          <w:i/>
          <w:sz w:val="22"/>
          <w:szCs w:val="22"/>
        </w:rPr>
        <w:br/>
      </w:r>
      <w:r w:rsidRPr="005F0B13">
        <w:rPr>
          <w:rFonts w:ascii="Tahoma" w:hAnsi="Tahoma" w:cs="Tahoma"/>
          <w:bCs/>
          <w:i/>
          <w:sz w:val="22"/>
          <w:szCs w:val="22"/>
        </w:rPr>
        <w:br/>
        <w:t>Factors which the evaluation panel will take into account in making this assessment are set out below for each score:</w:t>
      </w:r>
    </w:p>
    <w:p w14:paraId="7D554A1A" w14:textId="77777777" w:rsidR="005F0B13" w:rsidRPr="005F0B13" w:rsidRDefault="005F0B13" w:rsidP="007E5414">
      <w:pPr>
        <w:pStyle w:val="ListParagraph"/>
        <w:ind w:left="1080"/>
        <w:rPr>
          <w:rFonts w:ascii="Tahoma" w:hAnsi="Tahoma" w:cs="Tahoma"/>
          <w:sz w:val="22"/>
          <w:szCs w:val="22"/>
        </w:rPr>
      </w:pPr>
    </w:p>
    <w:tbl>
      <w:tblPr>
        <w:tblpPr w:leftFromText="180" w:rightFromText="180" w:vertAnchor="text" w:tblpX="1149"/>
        <w:tblW w:w="8500" w:type="dxa"/>
        <w:tblCellMar>
          <w:left w:w="0" w:type="dxa"/>
          <w:right w:w="0" w:type="dxa"/>
        </w:tblCellMar>
        <w:tblLook w:val="04A0" w:firstRow="1" w:lastRow="0" w:firstColumn="1" w:lastColumn="0" w:noHBand="0" w:noVBand="1"/>
      </w:tblPr>
      <w:tblGrid>
        <w:gridCol w:w="1555"/>
        <w:gridCol w:w="6945"/>
      </w:tblGrid>
      <w:tr w:rsidR="00922086" w:rsidRPr="00831A4C" w14:paraId="34495FA1" w14:textId="77777777" w:rsidTr="005F0B13">
        <w:trPr>
          <w:tblHeader/>
        </w:trPr>
        <w:tc>
          <w:tcPr>
            <w:tcW w:w="1555"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69F12544" w14:textId="77777777" w:rsidR="00922086" w:rsidRPr="00831A4C" w:rsidRDefault="00922086" w:rsidP="007E5414">
            <w:pPr>
              <w:rPr>
                <w:rFonts w:ascii="Tahoma" w:eastAsia="Calibri" w:hAnsi="Tahoma" w:cs="Tahoma"/>
                <w:b/>
                <w:bCs/>
                <w:sz w:val="22"/>
                <w:szCs w:val="22"/>
              </w:rPr>
            </w:pPr>
            <w:r w:rsidRPr="00831A4C">
              <w:rPr>
                <w:rFonts w:ascii="Tahoma" w:hAnsi="Tahoma" w:cs="Tahoma"/>
                <w:b/>
                <w:bCs/>
                <w:sz w:val="22"/>
                <w:szCs w:val="22"/>
              </w:rPr>
              <w:t>Score</w:t>
            </w:r>
          </w:p>
        </w:tc>
        <w:tc>
          <w:tcPr>
            <w:tcW w:w="6945"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32F9A90" w14:textId="77777777" w:rsidR="00922086" w:rsidRPr="00831A4C" w:rsidRDefault="00922086" w:rsidP="007E5414">
            <w:pPr>
              <w:rPr>
                <w:rFonts w:ascii="Tahoma" w:eastAsia="Calibri" w:hAnsi="Tahoma" w:cs="Tahoma"/>
                <w:b/>
                <w:bCs/>
                <w:sz w:val="22"/>
                <w:szCs w:val="22"/>
              </w:rPr>
            </w:pPr>
            <w:r w:rsidRPr="00831A4C">
              <w:rPr>
                <w:rFonts w:ascii="Tahoma" w:hAnsi="Tahoma" w:cs="Tahoma"/>
                <w:b/>
                <w:bCs/>
                <w:sz w:val="22"/>
                <w:szCs w:val="22"/>
              </w:rPr>
              <w:t>Interpretation</w:t>
            </w:r>
          </w:p>
        </w:tc>
      </w:tr>
      <w:tr w:rsidR="00057D9C" w:rsidRPr="00831A4C" w14:paraId="2BC96318" w14:textId="77777777" w:rsidTr="005F0B13">
        <w:trPr>
          <w:trHeight w:val="48"/>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DE66ABE" w14:textId="77777777" w:rsidR="00057D9C" w:rsidRPr="00E36717" w:rsidRDefault="00057D9C" w:rsidP="007E5414">
            <w:pPr>
              <w:rPr>
                <w:rFonts w:ascii="Tahoma" w:eastAsia="Calibri" w:hAnsi="Tahoma" w:cs="Tahoma"/>
                <w:sz w:val="20"/>
              </w:rPr>
            </w:pPr>
            <w:r w:rsidRPr="00E36717">
              <w:rPr>
                <w:rFonts w:ascii="Tahoma" w:hAnsi="Tahoma" w:cs="Tahoma"/>
                <w:sz w:val="20"/>
              </w:rPr>
              <w:t>4</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99F144" w14:textId="3BAB89CE" w:rsidR="00057D9C" w:rsidRPr="00E36717" w:rsidRDefault="00057D9C" w:rsidP="007E5414">
            <w:pPr>
              <w:rPr>
                <w:rFonts w:ascii="Tahoma" w:eastAsia="Calibri" w:hAnsi="Tahoma" w:cs="Tahoma"/>
                <w:sz w:val="22"/>
                <w:szCs w:val="22"/>
              </w:rPr>
            </w:pPr>
            <w:r w:rsidRPr="00057D9C">
              <w:rPr>
                <w:rFonts w:ascii="Arial" w:eastAsia="Arial" w:hAnsi="Arial" w:cs="Arial"/>
                <w:b/>
                <w:bCs/>
                <w:sz w:val="20"/>
                <w:lang w:eastAsia="en-GB"/>
              </w:rPr>
              <w:t>Good.</w:t>
            </w:r>
            <w:r>
              <w:rPr>
                <w:rFonts w:ascii="Arial" w:eastAsia="Arial" w:hAnsi="Arial" w:cs="Arial"/>
                <w:sz w:val="20"/>
                <w:lang w:eastAsia="en-GB"/>
              </w:rPr>
              <w:t xml:space="preserve"> </w:t>
            </w:r>
            <w:r w:rsidRPr="00765D5F">
              <w:rPr>
                <w:rFonts w:ascii="Arial" w:eastAsia="Arial" w:hAnsi="Arial" w:cs="Arial"/>
                <w:sz w:val="20"/>
                <w:lang w:eastAsia="en-GB"/>
              </w:rPr>
              <w:t xml:space="preserve">Response is completely relevant and excellent overall. The response is comprehensive, unambiguous and demonstrates a thorough understanding of the requirements and provides comprehensive and clear details of how social value offers made will be delivered. The response provides a high level of certainty that the </w:t>
            </w:r>
            <w:r>
              <w:rPr>
                <w:rFonts w:ascii="Arial" w:eastAsia="Arial" w:hAnsi="Arial" w:cs="Arial"/>
                <w:sz w:val="20"/>
                <w:lang w:eastAsia="en-GB"/>
              </w:rPr>
              <w:t>Bidder</w:t>
            </w:r>
            <w:r w:rsidRPr="00765D5F">
              <w:rPr>
                <w:rFonts w:ascii="Arial" w:eastAsia="Arial" w:hAnsi="Arial" w:cs="Arial"/>
                <w:sz w:val="20"/>
                <w:lang w:eastAsia="en-GB"/>
              </w:rPr>
              <w:t xml:space="preserve"> will deliver their social value commitments.</w:t>
            </w:r>
          </w:p>
        </w:tc>
      </w:tr>
      <w:tr w:rsidR="00057D9C" w:rsidRPr="00831A4C" w14:paraId="16677B62" w14:textId="77777777" w:rsidTr="005F0B13">
        <w:trPr>
          <w:trHeight w:val="60"/>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7EB5BB2" w14:textId="77777777" w:rsidR="00057D9C" w:rsidRPr="00E36717" w:rsidRDefault="00057D9C" w:rsidP="007E5414">
            <w:pPr>
              <w:rPr>
                <w:rFonts w:ascii="Tahoma" w:eastAsia="Calibri" w:hAnsi="Tahoma" w:cs="Tahoma"/>
                <w:sz w:val="20"/>
              </w:rPr>
            </w:pPr>
            <w:r w:rsidRPr="00E36717">
              <w:rPr>
                <w:rFonts w:ascii="Tahoma" w:hAnsi="Tahoma" w:cs="Tahoma"/>
                <w:sz w:val="20"/>
              </w:rPr>
              <w:t>3</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B299C8C" w14:textId="3ED26A6B" w:rsidR="00057D9C" w:rsidRPr="00E36717" w:rsidRDefault="00057D9C" w:rsidP="007E5414">
            <w:pPr>
              <w:rPr>
                <w:rFonts w:ascii="Tahoma" w:eastAsia="Calibri" w:hAnsi="Tahoma" w:cs="Tahoma"/>
                <w:sz w:val="22"/>
                <w:szCs w:val="22"/>
              </w:rPr>
            </w:pPr>
            <w:r w:rsidRPr="00057D9C">
              <w:rPr>
                <w:rFonts w:ascii="Arial" w:eastAsia="Arial" w:hAnsi="Arial" w:cs="Arial"/>
                <w:b/>
                <w:bCs/>
                <w:sz w:val="20"/>
                <w:lang w:eastAsia="en-GB"/>
              </w:rPr>
              <w:t>Satisfactory.</w:t>
            </w:r>
            <w:r>
              <w:rPr>
                <w:rFonts w:ascii="Arial" w:eastAsia="Arial" w:hAnsi="Arial" w:cs="Arial"/>
                <w:sz w:val="20"/>
                <w:lang w:eastAsia="en-GB"/>
              </w:rPr>
              <w:t xml:space="preserve"> </w:t>
            </w:r>
            <w:r w:rsidRPr="00765D5F">
              <w:rPr>
                <w:rFonts w:ascii="Arial" w:eastAsia="Arial" w:hAnsi="Arial" w:cs="Arial"/>
                <w:sz w:val="20"/>
                <w:lang w:eastAsia="en-GB"/>
              </w:rPr>
              <w:t xml:space="preserve">Response is relevant and good. The response addresses all requirements and is sufficiently detailed to demonstrate a good understanding and provides details on how the requirements will be fulfilled </w:t>
            </w:r>
            <w:r w:rsidRPr="00765D5F">
              <w:rPr>
                <w:rFonts w:ascii="Arial" w:eastAsia="Arial" w:hAnsi="Arial" w:cs="Arial"/>
                <w:sz w:val="20"/>
                <w:lang w:eastAsia="en-GB"/>
              </w:rPr>
              <w:lastRenderedPageBreak/>
              <w:t xml:space="preserve">but includes some ambiguity or minor inconsistencies as to how social value offers made will be delivered. The response provides confidence that the </w:t>
            </w:r>
            <w:r>
              <w:rPr>
                <w:rFonts w:ascii="Arial" w:eastAsia="Arial" w:hAnsi="Arial" w:cs="Arial"/>
                <w:sz w:val="20"/>
                <w:lang w:eastAsia="en-GB"/>
              </w:rPr>
              <w:t>Bidder</w:t>
            </w:r>
            <w:r w:rsidRPr="00765D5F">
              <w:rPr>
                <w:rFonts w:ascii="Arial" w:eastAsia="Arial" w:hAnsi="Arial" w:cs="Arial"/>
                <w:sz w:val="20"/>
                <w:lang w:eastAsia="en-GB"/>
              </w:rPr>
              <w:t xml:space="preserve"> will deliver their social value commitments.</w:t>
            </w:r>
          </w:p>
        </w:tc>
      </w:tr>
      <w:tr w:rsidR="00057D9C" w:rsidRPr="00831A4C" w14:paraId="301D58B3" w14:textId="77777777" w:rsidTr="005F0B13">
        <w:trPr>
          <w:trHeight w:val="60"/>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AF50DE2" w14:textId="77777777" w:rsidR="00057D9C" w:rsidRPr="00E36717" w:rsidRDefault="00057D9C" w:rsidP="007E5414">
            <w:pPr>
              <w:rPr>
                <w:rFonts w:ascii="Tahoma" w:eastAsia="Calibri" w:hAnsi="Tahoma" w:cs="Tahoma"/>
                <w:sz w:val="20"/>
              </w:rPr>
            </w:pPr>
            <w:r w:rsidRPr="00E36717">
              <w:rPr>
                <w:rFonts w:ascii="Tahoma" w:hAnsi="Tahoma" w:cs="Tahoma"/>
                <w:sz w:val="20"/>
              </w:rPr>
              <w:lastRenderedPageBreak/>
              <w:t>2</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622622E" w14:textId="510CC23B" w:rsidR="00057D9C" w:rsidRPr="00E36717" w:rsidRDefault="00057D9C" w:rsidP="007E5414">
            <w:pPr>
              <w:rPr>
                <w:rFonts w:ascii="Tahoma" w:eastAsia="Calibri" w:hAnsi="Tahoma" w:cs="Tahoma"/>
                <w:sz w:val="22"/>
                <w:szCs w:val="22"/>
              </w:rPr>
            </w:pPr>
            <w:r w:rsidRPr="00057D9C">
              <w:rPr>
                <w:rFonts w:ascii="Arial" w:eastAsia="Arial" w:hAnsi="Arial" w:cs="Arial"/>
                <w:b/>
                <w:bCs/>
                <w:sz w:val="20"/>
                <w:lang w:eastAsia="en-GB"/>
              </w:rPr>
              <w:t>Defi</w:t>
            </w:r>
            <w:r>
              <w:rPr>
                <w:rFonts w:ascii="Arial" w:eastAsia="Arial" w:hAnsi="Arial" w:cs="Arial"/>
                <w:b/>
                <w:bCs/>
                <w:sz w:val="20"/>
                <w:lang w:eastAsia="en-GB"/>
              </w:rPr>
              <w:t>ci</w:t>
            </w:r>
            <w:r w:rsidRPr="00057D9C">
              <w:rPr>
                <w:rFonts w:ascii="Arial" w:eastAsia="Arial" w:hAnsi="Arial" w:cs="Arial"/>
                <w:b/>
                <w:bCs/>
                <w:sz w:val="20"/>
                <w:lang w:eastAsia="en-GB"/>
              </w:rPr>
              <w:t>ent.</w:t>
            </w:r>
            <w:r>
              <w:rPr>
                <w:rFonts w:ascii="Arial" w:eastAsia="Arial" w:hAnsi="Arial" w:cs="Arial"/>
                <w:sz w:val="20"/>
                <w:lang w:eastAsia="en-GB"/>
              </w:rPr>
              <w:t xml:space="preserve"> </w:t>
            </w:r>
            <w:r w:rsidRPr="00765D5F">
              <w:rPr>
                <w:rFonts w:ascii="Arial" w:eastAsia="Arial" w:hAnsi="Arial" w:cs="Arial"/>
                <w:sz w:val="20"/>
                <w:lang w:eastAsia="en-GB"/>
              </w:rPr>
              <w:t xml:space="preserve">Response is relevant and fair. The response addresses all requirements and demonstrates a fair understanding of the requirements but lacks details on how certain social value offers made will be delivered or contains some inconsistencies.  Alternatively, the response fails to address all of the requirements. The response provides some concerns that the </w:t>
            </w:r>
            <w:r>
              <w:rPr>
                <w:rFonts w:ascii="Arial" w:eastAsia="Arial" w:hAnsi="Arial" w:cs="Arial"/>
                <w:sz w:val="20"/>
                <w:lang w:eastAsia="en-GB"/>
              </w:rPr>
              <w:t>Bidder</w:t>
            </w:r>
            <w:r w:rsidRPr="00765D5F">
              <w:rPr>
                <w:rFonts w:ascii="Arial" w:eastAsia="Arial" w:hAnsi="Arial" w:cs="Arial"/>
                <w:sz w:val="20"/>
                <w:lang w:eastAsia="en-GB"/>
              </w:rPr>
              <w:t xml:space="preserve"> will deliver the social value commitment.</w:t>
            </w:r>
          </w:p>
        </w:tc>
      </w:tr>
      <w:tr w:rsidR="00057D9C" w:rsidRPr="00831A4C" w14:paraId="52BDBED5" w14:textId="77777777" w:rsidTr="005F0B13">
        <w:trPr>
          <w:trHeight w:val="60"/>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0E0AAA2" w14:textId="77777777" w:rsidR="00057D9C" w:rsidRPr="00E36717" w:rsidRDefault="00057D9C" w:rsidP="007E5414">
            <w:pPr>
              <w:rPr>
                <w:rFonts w:ascii="Tahoma" w:eastAsia="Calibri" w:hAnsi="Tahoma" w:cs="Tahoma"/>
                <w:sz w:val="20"/>
              </w:rPr>
            </w:pPr>
            <w:r w:rsidRPr="00E36717">
              <w:rPr>
                <w:rFonts w:ascii="Tahoma" w:hAnsi="Tahoma" w:cs="Tahoma"/>
                <w:sz w:val="20"/>
              </w:rPr>
              <w:t>1</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5FF005C" w14:textId="540B9984" w:rsidR="00057D9C" w:rsidRPr="00E36717" w:rsidRDefault="00057D9C" w:rsidP="007E5414">
            <w:pPr>
              <w:pStyle w:val="CommentText"/>
              <w:rPr>
                <w:rFonts w:ascii="Tahoma" w:hAnsi="Tahoma" w:cs="Tahoma"/>
                <w:sz w:val="22"/>
                <w:szCs w:val="22"/>
                <w:lang w:val="en-GB"/>
              </w:rPr>
            </w:pPr>
            <w:r w:rsidRPr="00057D9C">
              <w:rPr>
                <w:rFonts w:ascii="Arial" w:eastAsia="Arial" w:hAnsi="Arial" w:cs="Arial"/>
                <w:b/>
                <w:bCs/>
                <w:lang w:eastAsia="en-GB"/>
              </w:rPr>
              <w:t>Poor.</w:t>
            </w:r>
            <w:r>
              <w:rPr>
                <w:rFonts w:ascii="Arial" w:eastAsia="Arial" w:hAnsi="Arial" w:cs="Arial"/>
                <w:lang w:eastAsia="en-GB"/>
              </w:rPr>
              <w:t xml:space="preserve"> </w:t>
            </w:r>
            <w:r w:rsidRPr="00765D5F">
              <w:rPr>
                <w:rFonts w:ascii="Arial" w:eastAsia="Arial" w:hAnsi="Arial" w:cs="Arial"/>
                <w:lang w:eastAsia="en-GB"/>
              </w:rPr>
              <w:t xml:space="preserve">Response is partially relevant but generally poor.  The response addresses all requirements but contains insufficient/limited detail or explanation to demonstrate how the requirements (or any of them) will be fulfilled or contains major inconsistencies. Alternatively, the response fails to address the majority of the requirements. The response provides significant reservations that the </w:t>
            </w:r>
            <w:r>
              <w:rPr>
                <w:rFonts w:ascii="Arial" w:eastAsia="Arial" w:hAnsi="Arial" w:cs="Arial"/>
                <w:lang w:eastAsia="en-GB"/>
              </w:rPr>
              <w:t>Bidder</w:t>
            </w:r>
            <w:r w:rsidRPr="00765D5F">
              <w:rPr>
                <w:rFonts w:ascii="Arial" w:eastAsia="Arial" w:hAnsi="Arial" w:cs="Arial"/>
                <w:lang w:eastAsia="en-GB"/>
              </w:rPr>
              <w:t xml:space="preserve"> will deliver the social value commitment.</w:t>
            </w:r>
          </w:p>
        </w:tc>
      </w:tr>
      <w:tr w:rsidR="00057D9C" w:rsidRPr="00831A4C" w14:paraId="7BA0786A" w14:textId="77777777" w:rsidTr="005F0B13">
        <w:trPr>
          <w:trHeight w:val="60"/>
        </w:trPr>
        <w:tc>
          <w:tcPr>
            <w:tcW w:w="1555"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EE37E" w14:textId="77777777" w:rsidR="00057D9C" w:rsidRPr="00E36717" w:rsidRDefault="00057D9C" w:rsidP="007E5414">
            <w:pPr>
              <w:rPr>
                <w:rFonts w:ascii="Tahoma" w:eastAsia="Calibri" w:hAnsi="Tahoma" w:cs="Tahoma"/>
                <w:sz w:val="20"/>
              </w:rPr>
            </w:pPr>
            <w:r w:rsidRPr="00E36717">
              <w:rPr>
                <w:rFonts w:ascii="Tahoma" w:hAnsi="Tahoma" w:cs="Tahoma"/>
                <w:sz w:val="20"/>
              </w:rPr>
              <w:t>0</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17A4B1C" w14:textId="17D218DC" w:rsidR="00057D9C" w:rsidRPr="00E36717" w:rsidRDefault="00057D9C" w:rsidP="007E5414">
            <w:pPr>
              <w:rPr>
                <w:rFonts w:ascii="Tahoma" w:eastAsia="Calibri" w:hAnsi="Tahoma" w:cs="Tahoma"/>
                <w:sz w:val="22"/>
                <w:szCs w:val="22"/>
              </w:rPr>
            </w:pPr>
            <w:r w:rsidRPr="00057D9C">
              <w:rPr>
                <w:rFonts w:ascii="Arial" w:eastAsia="Arial" w:hAnsi="Arial" w:cs="Arial"/>
                <w:b/>
                <w:bCs/>
                <w:sz w:val="20"/>
                <w:lang w:eastAsia="en-GB"/>
              </w:rPr>
              <w:t>Unacceptable.</w:t>
            </w:r>
            <w:r>
              <w:rPr>
                <w:rFonts w:ascii="Arial" w:eastAsia="Arial" w:hAnsi="Arial" w:cs="Arial"/>
                <w:sz w:val="20"/>
                <w:lang w:eastAsia="en-GB"/>
              </w:rPr>
              <w:t xml:space="preserve"> </w:t>
            </w:r>
            <w:r w:rsidRPr="00765D5F">
              <w:rPr>
                <w:rFonts w:ascii="Arial" w:eastAsia="Arial" w:hAnsi="Arial" w:cs="Arial"/>
                <w:sz w:val="20"/>
                <w:lang w:eastAsia="en-GB"/>
              </w:rPr>
              <w:t>No response submitted, or response fails entirely to demonstrate an ability to meet any of the requirements.</w:t>
            </w:r>
          </w:p>
        </w:tc>
      </w:tr>
    </w:tbl>
    <w:p w14:paraId="08AA1FCF" w14:textId="77777777" w:rsidR="005F0B13" w:rsidRDefault="005F0B13" w:rsidP="007E5414">
      <w:pPr>
        <w:rPr>
          <w:rFonts w:ascii="Tahoma" w:hAnsi="Tahoma" w:cs="Tahoma"/>
          <w:b/>
          <w:sz w:val="22"/>
          <w:szCs w:val="22"/>
          <w:highlight w:val="yellow"/>
        </w:rPr>
      </w:pPr>
    </w:p>
    <w:p w14:paraId="7F40E858" w14:textId="77777777" w:rsidR="005F0B13" w:rsidRDefault="005F0B13" w:rsidP="007E5414">
      <w:pPr>
        <w:rPr>
          <w:rFonts w:ascii="Tahoma" w:hAnsi="Tahoma" w:cs="Tahoma"/>
          <w:b/>
          <w:sz w:val="22"/>
          <w:szCs w:val="22"/>
          <w:highlight w:val="yellow"/>
        </w:rPr>
      </w:pPr>
    </w:p>
    <w:p w14:paraId="422EE1B4" w14:textId="77777777" w:rsidR="005F0B13" w:rsidRDefault="005F0B13" w:rsidP="007E5414">
      <w:pPr>
        <w:rPr>
          <w:rFonts w:ascii="Tahoma" w:hAnsi="Tahoma" w:cs="Tahoma"/>
          <w:b/>
          <w:sz w:val="22"/>
          <w:szCs w:val="22"/>
          <w:highlight w:val="yellow"/>
        </w:rPr>
      </w:pPr>
    </w:p>
    <w:p w14:paraId="54777158" w14:textId="77777777" w:rsidR="005F0B13" w:rsidRDefault="005F0B13" w:rsidP="007E5414">
      <w:pPr>
        <w:rPr>
          <w:rFonts w:ascii="Tahoma" w:hAnsi="Tahoma" w:cs="Tahoma"/>
          <w:b/>
          <w:sz w:val="22"/>
          <w:szCs w:val="22"/>
          <w:highlight w:val="yellow"/>
        </w:rPr>
      </w:pPr>
    </w:p>
    <w:p w14:paraId="234AF0EC" w14:textId="77777777" w:rsidR="005F0B13" w:rsidRDefault="005F0B13" w:rsidP="007E5414">
      <w:pPr>
        <w:rPr>
          <w:rFonts w:ascii="Tahoma" w:hAnsi="Tahoma" w:cs="Tahoma"/>
          <w:b/>
          <w:sz w:val="22"/>
          <w:szCs w:val="22"/>
          <w:highlight w:val="yellow"/>
        </w:rPr>
      </w:pPr>
    </w:p>
    <w:p w14:paraId="37CF7E03" w14:textId="77777777" w:rsidR="005F0B13" w:rsidRDefault="005F0B13" w:rsidP="007E5414">
      <w:pPr>
        <w:rPr>
          <w:rFonts w:ascii="Tahoma" w:hAnsi="Tahoma" w:cs="Tahoma"/>
          <w:b/>
          <w:sz w:val="22"/>
          <w:szCs w:val="22"/>
          <w:highlight w:val="yellow"/>
        </w:rPr>
      </w:pPr>
    </w:p>
    <w:p w14:paraId="6CE3BEA1" w14:textId="77777777" w:rsidR="005F0B13" w:rsidRDefault="005F0B13" w:rsidP="007E5414">
      <w:pPr>
        <w:rPr>
          <w:rFonts w:ascii="Tahoma" w:hAnsi="Tahoma" w:cs="Tahoma"/>
          <w:b/>
          <w:sz w:val="22"/>
          <w:szCs w:val="22"/>
          <w:highlight w:val="yellow"/>
        </w:rPr>
      </w:pPr>
    </w:p>
    <w:p w14:paraId="5D15B615" w14:textId="77777777" w:rsidR="005F0B13" w:rsidRDefault="005F0B13" w:rsidP="007E5414">
      <w:pPr>
        <w:rPr>
          <w:rFonts w:ascii="Tahoma" w:hAnsi="Tahoma" w:cs="Tahoma"/>
          <w:b/>
          <w:sz w:val="22"/>
          <w:szCs w:val="22"/>
          <w:highlight w:val="yellow"/>
        </w:rPr>
      </w:pPr>
    </w:p>
    <w:p w14:paraId="3A06B5AD" w14:textId="77777777" w:rsidR="005F0B13" w:rsidRDefault="005F0B13" w:rsidP="007E5414">
      <w:pPr>
        <w:rPr>
          <w:rFonts w:ascii="Tahoma" w:hAnsi="Tahoma" w:cs="Tahoma"/>
          <w:b/>
          <w:sz w:val="22"/>
          <w:szCs w:val="22"/>
          <w:highlight w:val="yellow"/>
        </w:rPr>
      </w:pPr>
    </w:p>
    <w:p w14:paraId="5E80B3C5" w14:textId="77777777" w:rsidR="005F0B13" w:rsidRDefault="005F0B13" w:rsidP="007E5414">
      <w:pPr>
        <w:ind w:left="720"/>
        <w:rPr>
          <w:rFonts w:ascii="Tahoma" w:hAnsi="Tahoma" w:cs="Tahoma"/>
          <w:b/>
          <w:sz w:val="22"/>
          <w:szCs w:val="22"/>
          <w:highlight w:val="yellow"/>
        </w:rPr>
      </w:pPr>
    </w:p>
    <w:p w14:paraId="2245042A" w14:textId="77777777" w:rsidR="0059606E" w:rsidRPr="00831A4C" w:rsidRDefault="0059606E" w:rsidP="007E5414">
      <w:pPr>
        <w:ind w:left="1560"/>
        <w:rPr>
          <w:rFonts w:ascii="Tahoma" w:hAnsi="Tahoma" w:cs="Tahoma"/>
          <w:bCs/>
          <w:i/>
          <w:iCs/>
          <w:color w:val="0070C0"/>
          <w:sz w:val="22"/>
          <w:szCs w:val="22"/>
          <w:highlight w:val="yellow"/>
          <w:lang w:val="en-US"/>
        </w:rPr>
      </w:pPr>
    </w:p>
    <w:p w14:paraId="3886B928" w14:textId="77777777" w:rsidR="0094633C" w:rsidRPr="0094633C" w:rsidRDefault="00831A4C" w:rsidP="007E5414">
      <w:pPr>
        <w:pStyle w:val="ListParagraph"/>
        <w:numPr>
          <w:ilvl w:val="3"/>
          <w:numId w:val="51"/>
        </w:numPr>
        <w:rPr>
          <w:rFonts w:ascii="Tahoma" w:hAnsi="Tahoma" w:cs="Tahoma"/>
          <w:b/>
          <w:sz w:val="22"/>
          <w:szCs w:val="22"/>
        </w:rPr>
      </w:pPr>
      <w:r w:rsidRPr="0094633C">
        <w:rPr>
          <w:rFonts w:ascii="Tahoma" w:hAnsi="Tahoma" w:cs="Tahoma"/>
          <w:b/>
          <w:sz w:val="22"/>
          <w:szCs w:val="22"/>
        </w:rPr>
        <w:t xml:space="preserve">Price Assessment: </w:t>
      </w:r>
      <w:r w:rsidRPr="0094633C">
        <w:rPr>
          <w:rFonts w:ascii="Tahoma" w:hAnsi="Tahoma" w:cs="Tahoma"/>
          <w:bCs/>
          <w:sz w:val="22"/>
          <w:szCs w:val="22"/>
        </w:rPr>
        <w:t>The price assessment shall comprise evaluation of the Price in accordance with the below.</w:t>
      </w:r>
    </w:p>
    <w:p w14:paraId="1D73BAC5" w14:textId="77777777" w:rsidR="0094633C" w:rsidRPr="0094633C" w:rsidRDefault="0094633C" w:rsidP="007E5414">
      <w:pPr>
        <w:pStyle w:val="ListParagraph"/>
        <w:ind w:left="1080"/>
        <w:rPr>
          <w:rFonts w:ascii="Tahoma" w:hAnsi="Tahoma" w:cs="Tahoma"/>
          <w:b/>
          <w:sz w:val="22"/>
          <w:szCs w:val="22"/>
        </w:rPr>
      </w:pPr>
    </w:p>
    <w:p w14:paraId="5E51E300" w14:textId="77777777" w:rsidR="0094633C" w:rsidRPr="0094633C" w:rsidRDefault="001412D8" w:rsidP="007E5414">
      <w:pPr>
        <w:pStyle w:val="ListParagraph"/>
        <w:numPr>
          <w:ilvl w:val="3"/>
          <w:numId w:val="51"/>
        </w:numPr>
        <w:rPr>
          <w:rFonts w:ascii="Tahoma" w:hAnsi="Tahoma" w:cs="Tahoma"/>
          <w:b/>
          <w:sz w:val="22"/>
          <w:szCs w:val="22"/>
        </w:rPr>
      </w:pPr>
      <w:r w:rsidRPr="0094633C">
        <w:rPr>
          <w:rFonts w:ascii="Tahoma" w:hAnsi="Tahoma" w:cs="Tahoma"/>
          <w:bCs/>
          <w:sz w:val="22"/>
          <w:szCs w:val="22"/>
        </w:rPr>
        <w:t xml:space="preserve">Responses indicating an item: priced at £0.00 or 0%; or priced at a rate considered to be economically unviable by the Council; or priced using a non-specific range of rates will result in the rejection of your </w:t>
      </w:r>
      <w:r w:rsidR="008B0B65" w:rsidRPr="0094633C">
        <w:rPr>
          <w:rFonts w:ascii="Tahoma" w:hAnsi="Tahoma" w:cs="Tahoma"/>
          <w:bCs/>
          <w:sz w:val="22"/>
          <w:szCs w:val="22"/>
        </w:rPr>
        <w:t>Tender</w:t>
      </w:r>
    </w:p>
    <w:p w14:paraId="1A121ED7" w14:textId="77777777" w:rsidR="0094633C" w:rsidRPr="0014372F" w:rsidRDefault="0094633C" w:rsidP="0014372F">
      <w:pPr>
        <w:rPr>
          <w:rFonts w:ascii="Tahoma" w:hAnsi="Tahoma" w:cs="Tahoma"/>
          <w:sz w:val="22"/>
          <w:szCs w:val="22"/>
        </w:rPr>
      </w:pPr>
    </w:p>
    <w:p w14:paraId="2C1066CC" w14:textId="24CEBBBC" w:rsidR="00831A4C" w:rsidRPr="0094633C" w:rsidRDefault="00831A4C" w:rsidP="007E5414">
      <w:pPr>
        <w:pStyle w:val="ListParagraph"/>
        <w:numPr>
          <w:ilvl w:val="3"/>
          <w:numId w:val="51"/>
        </w:numPr>
        <w:rPr>
          <w:rFonts w:ascii="Tahoma" w:hAnsi="Tahoma" w:cs="Tahoma"/>
          <w:b/>
          <w:sz w:val="22"/>
          <w:szCs w:val="22"/>
        </w:rPr>
      </w:pPr>
      <w:r w:rsidRPr="0094633C">
        <w:rPr>
          <w:rFonts w:ascii="Tahoma" w:hAnsi="Tahoma" w:cs="Tahoma"/>
          <w:sz w:val="22"/>
          <w:szCs w:val="22"/>
        </w:rPr>
        <w:t xml:space="preserve">The weighted score for Price is calculated as follows:  </w:t>
      </w:r>
    </w:p>
    <w:p w14:paraId="5173F0DA" w14:textId="77777777" w:rsidR="0094633C" w:rsidRDefault="0094633C" w:rsidP="007E5414">
      <w:pPr>
        <w:pStyle w:val="BodyTextIndent"/>
        <w:ind w:left="0"/>
        <w:rPr>
          <w:rFonts w:ascii="Tahoma" w:hAnsi="Tahoma" w:cs="Tahoma"/>
          <w:i/>
          <w:sz w:val="22"/>
          <w:szCs w:val="22"/>
          <w:lang w:val="en-GB"/>
        </w:rPr>
      </w:pPr>
    </w:p>
    <w:p w14:paraId="736BA2DA" w14:textId="7C01F30D" w:rsidR="00831A4C" w:rsidRDefault="006E7A0D" w:rsidP="007E5414">
      <w:pPr>
        <w:pStyle w:val="BodyTextIndent"/>
        <w:ind w:left="1080"/>
        <w:rPr>
          <w:rFonts w:ascii="Tahoma" w:hAnsi="Tahoma" w:cs="Tahoma"/>
          <w:i/>
          <w:sz w:val="22"/>
          <w:szCs w:val="22"/>
          <w:lang w:val="en-GB"/>
        </w:rPr>
      </w:pPr>
      <w:r w:rsidRPr="00831A4C">
        <w:rPr>
          <w:rFonts w:ascii="Tahoma" w:hAnsi="Tahoma" w:cs="Tahoma"/>
          <w:i/>
          <w:sz w:val="22"/>
          <w:szCs w:val="22"/>
          <w:lang w:val="en-GB"/>
        </w:rPr>
        <w:t>E.G. Price</w:t>
      </w:r>
      <w:r w:rsidRPr="00831A4C">
        <w:rPr>
          <w:rFonts w:ascii="Tahoma" w:hAnsi="Tahoma" w:cs="Tahoma"/>
          <w:i/>
          <w:sz w:val="22"/>
          <w:szCs w:val="22"/>
        </w:rPr>
        <w:t xml:space="preserve"> carries a weighing of </w:t>
      </w:r>
      <w:r w:rsidRPr="00831A4C">
        <w:rPr>
          <w:rFonts w:ascii="Tahoma" w:hAnsi="Tahoma" w:cs="Tahoma"/>
          <w:i/>
          <w:sz w:val="22"/>
          <w:szCs w:val="22"/>
          <w:lang w:val="en-GB"/>
        </w:rPr>
        <w:t>4</w:t>
      </w:r>
      <w:r w:rsidRPr="00831A4C">
        <w:rPr>
          <w:rFonts w:ascii="Tahoma" w:hAnsi="Tahoma" w:cs="Tahoma"/>
          <w:i/>
          <w:sz w:val="22"/>
          <w:szCs w:val="22"/>
        </w:rPr>
        <w:t>0%.</w:t>
      </w:r>
      <w:r w:rsidR="00E77E42">
        <w:rPr>
          <w:rFonts w:ascii="Tahoma" w:hAnsi="Tahoma" w:cs="Tahoma"/>
          <w:i/>
          <w:sz w:val="22"/>
          <w:szCs w:val="22"/>
        </w:rPr>
        <w:t xml:space="preserve"> (lowest price submitted is £</w:t>
      </w:r>
      <w:r w:rsidR="00B213FA">
        <w:rPr>
          <w:rFonts w:ascii="Tahoma" w:hAnsi="Tahoma" w:cs="Tahoma"/>
          <w:i/>
          <w:sz w:val="22"/>
          <w:szCs w:val="22"/>
        </w:rPr>
        <w:t>10</w:t>
      </w:r>
      <w:r w:rsidR="00A05A87">
        <w:rPr>
          <w:rFonts w:ascii="Tahoma" w:hAnsi="Tahoma" w:cs="Tahoma"/>
          <w:i/>
          <w:sz w:val="22"/>
          <w:szCs w:val="22"/>
        </w:rPr>
        <w:t>,000), Bidders price submitted is £</w:t>
      </w:r>
      <w:r w:rsidR="00423ADD">
        <w:rPr>
          <w:rFonts w:ascii="Tahoma" w:hAnsi="Tahoma" w:cs="Tahoma"/>
          <w:i/>
          <w:sz w:val="22"/>
          <w:szCs w:val="22"/>
        </w:rPr>
        <w:t>15</w:t>
      </w:r>
      <w:r w:rsidR="00A05A87">
        <w:rPr>
          <w:rFonts w:ascii="Tahoma" w:hAnsi="Tahoma" w:cs="Tahoma"/>
          <w:i/>
          <w:sz w:val="22"/>
          <w:szCs w:val="22"/>
        </w:rPr>
        <w:t>,000.</w:t>
      </w:r>
      <w:r w:rsidRPr="00831A4C">
        <w:rPr>
          <w:rFonts w:ascii="Tahoma" w:hAnsi="Tahoma" w:cs="Tahoma"/>
          <w:i/>
          <w:sz w:val="22"/>
          <w:szCs w:val="22"/>
        </w:rPr>
        <w:t xml:space="preserve"> To work out the </w:t>
      </w:r>
      <w:r w:rsidRPr="00831A4C">
        <w:rPr>
          <w:rFonts w:ascii="Tahoma" w:hAnsi="Tahoma" w:cs="Tahoma"/>
          <w:i/>
          <w:sz w:val="22"/>
          <w:szCs w:val="22"/>
          <w:lang w:val="en-GB"/>
        </w:rPr>
        <w:t>weighted score:</w:t>
      </w:r>
    </w:p>
    <w:p w14:paraId="5819F11D" w14:textId="77777777" w:rsidR="0094633C" w:rsidRDefault="0094633C" w:rsidP="007E5414">
      <w:pPr>
        <w:pStyle w:val="BodyTextIndent"/>
        <w:ind w:firstLine="360"/>
        <w:rPr>
          <w:rFonts w:ascii="Tahoma" w:hAnsi="Tahoma" w:cs="Tahoma"/>
          <w:sz w:val="22"/>
          <w:szCs w:val="22"/>
          <w:lang w:val="en-GB"/>
        </w:rPr>
      </w:pPr>
    </w:p>
    <w:tbl>
      <w:tblPr>
        <w:tblStyle w:val="TableGrid"/>
        <w:tblpPr w:leftFromText="180" w:rightFromText="180" w:vertAnchor="text" w:horzAnchor="page" w:tblpX="2127" w:tblpY="91"/>
        <w:tblOverlap w:val="never"/>
        <w:tblW w:w="8860" w:type="dxa"/>
        <w:tblLook w:val="04A0" w:firstRow="1" w:lastRow="0" w:firstColumn="1" w:lastColumn="0" w:noHBand="0" w:noVBand="1"/>
      </w:tblPr>
      <w:tblGrid>
        <w:gridCol w:w="1915"/>
        <w:gridCol w:w="935"/>
        <w:gridCol w:w="1369"/>
        <w:gridCol w:w="1146"/>
        <w:gridCol w:w="1109"/>
        <w:gridCol w:w="844"/>
        <w:gridCol w:w="1542"/>
      </w:tblGrid>
      <w:tr w:rsidR="0094633C" w:rsidRPr="00831A4C" w14:paraId="11A82025" w14:textId="77777777" w:rsidTr="00716968">
        <w:trPr>
          <w:trHeight w:val="1634"/>
        </w:trPr>
        <w:tc>
          <w:tcPr>
            <w:tcW w:w="2376" w:type="dxa"/>
            <w:shd w:val="clear" w:color="auto" w:fill="002060"/>
            <w:vAlign w:val="center"/>
          </w:tcPr>
          <w:p w14:paraId="49937DDF" w14:textId="08099044" w:rsidR="0094633C" w:rsidRPr="00831A4C" w:rsidRDefault="0094633C" w:rsidP="007E5414">
            <w:pPr>
              <w:pStyle w:val="BodyTextIndent"/>
              <w:ind w:left="0"/>
              <w:rPr>
                <w:rFonts w:ascii="Tahoma" w:hAnsi="Tahoma" w:cs="Tahoma"/>
                <w:b/>
                <w:i/>
                <w:sz w:val="22"/>
                <w:szCs w:val="22"/>
                <w:lang w:val="en-GB"/>
              </w:rPr>
            </w:pPr>
            <w:r w:rsidRPr="00831A4C">
              <w:rPr>
                <w:rFonts w:ascii="Tahoma" w:hAnsi="Tahoma" w:cs="Tahoma"/>
                <w:b/>
                <w:i/>
                <w:sz w:val="22"/>
                <w:szCs w:val="22"/>
                <w:lang w:val="en-GB"/>
              </w:rPr>
              <w:t>Lowest Price Submitted</w:t>
            </w:r>
            <w:r>
              <w:rPr>
                <w:rFonts w:ascii="Tahoma" w:hAnsi="Tahoma" w:cs="Tahoma"/>
                <w:b/>
                <w:i/>
                <w:sz w:val="22"/>
                <w:szCs w:val="22"/>
                <w:lang w:val="en-GB"/>
              </w:rPr>
              <w:t xml:space="preserve"> </w:t>
            </w:r>
          </w:p>
        </w:tc>
        <w:tc>
          <w:tcPr>
            <w:tcW w:w="242" w:type="dxa"/>
            <w:shd w:val="clear" w:color="auto" w:fill="002060"/>
            <w:vAlign w:val="center"/>
          </w:tcPr>
          <w:p w14:paraId="3A50BF89" w14:textId="77777777" w:rsidR="0094633C" w:rsidRPr="00831A4C" w:rsidRDefault="0094633C" w:rsidP="007E5414">
            <w:pPr>
              <w:pStyle w:val="BodyTextIndent"/>
              <w:ind w:left="0"/>
              <w:rPr>
                <w:rFonts w:ascii="Tahoma" w:hAnsi="Tahoma" w:cs="Tahoma"/>
                <w:i/>
                <w:sz w:val="22"/>
                <w:szCs w:val="22"/>
                <w:lang w:val="en-GB"/>
              </w:rPr>
            </w:pPr>
            <w:r w:rsidRPr="00831A4C">
              <w:rPr>
                <w:rFonts w:ascii="Tahoma" w:hAnsi="Tahoma" w:cs="Tahoma"/>
                <w:i/>
                <w:sz w:val="22"/>
                <w:szCs w:val="22"/>
                <w:lang w:val="en-GB"/>
              </w:rPr>
              <w:t>Divided by</w:t>
            </w:r>
          </w:p>
        </w:tc>
        <w:tc>
          <w:tcPr>
            <w:tcW w:w="1373" w:type="dxa"/>
            <w:shd w:val="clear" w:color="auto" w:fill="002060"/>
            <w:vAlign w:val="center"/>
          </w:tcPr>
          <w:p w14:paraId="50169D3C" w14:textId="4E3341AB" w:rsidR="0094633C" w:rsidRPr="00831A4C" w:rsidRDefault="0094633C" w:rsidP="007E5414">
            <w:pPr>
              <w:pStyle w:val="BodyTextIndent"/>
              <w:ind w:left="0"/>
              <w:rPr>
                <w:rFonts w:ascii="Tahoma" w:hAnsi="Tahoma" w:cs="Tahoma"/>
                <w:b/>
                <w:i/>
                <w:sz w:val="22"/>
                <w:szCs w:val="22"/>
                <w:lang w:val="en-GB"/>
              </w:rPr>
            </w:pPr>
            <w:r w:rsidRPr="00831A4C">
              <w:rPr>
                <w:rFonts w:ascii="Tahoma" w:hAnsi="Tahoma" w:cs="Tahoma"/>
                <w:b/>
                <w:i/>
                <w:sz w:val="22"/>
                <w:szCs w:val="22"/>
                <w:lang w:val="en-GB"/>
              </w:rPr>
              <w:t>Bidders Submitted Price</w:t>
            </w:r>
          </w:p>
        </w:tc>
        <w:tc>
          <w:tcPr>
            <w:tcW w:w="1150" w:type="dxa"/>
            <w:shd w:val="clear" w:color="auto" w:fill="002060"/>
            <w:vAlign w:val="center"/>
          </w:tcPr>
          <w:p w14:paraId="0E9AE0B7" w14:textId="77777777" w:rsidR="0094633C" w:rsidRPr="00831A4C" w:rsidRDefault="0094633C" w:rsidP="007E5414">
            <w:pPr>
              <w:pStyle w:val="BodyTextIndent"/>
              <w:ind w:left="0"/>
              <w:rPr>
                <w:rFonts w:ascii="Tahoma" w:hAnsi="Tahoma" w:cs="Tahoma"/>
                <w:i/>
                <w:sz w:val="22"/>
                <w:szCs w:val="22"/>
                <w:lang w:val="en-GB"/>
              </w:rPr>
            </w:pPr>
            <w:r w:rsidRPr="00831A4C">
              <w:rPr>
                <w:rFonts w:ascii="Tahoma" w:hAnsi="Tahoma" w:cs="Tahoma"/>
                <w:i/>
                <w:sz w:val="22"/>
                <w:szCs w:val="22"/>
                <w:lang w:val="en-GB"/>
              </w:rPr>
              <w:t>Multiplied by</w:t>
            </w:r>
          </w:p>
        </w:tc>
        <w:tc>
          <w:tcPr>
            <w:tcW w:w="1112" w:type="dxa"/>
            <w:shd w:val="clear" w:color="auto" w:fill="002060"/>
            <w:vAlign w:val="center"/>
          </w:tcPr>
          <w:p w14:paraId="66AB7EC1" w14:textId="77777777" w:rsidR="0094633C" w:rsidRPr="00831A4C" w:rsidRDefault="0094633C" w:rsidP="007E5414">
            <w:pPr>
              <w:pStyle w:val="BodyTextIndent"/>
              <w:ind w:left="0"/>
              <w:rPr>
                <w:rFonts w:ascii="Tahoma" w:hAnsi="Tahoma" w:cs="Tahoma"/>
                <w:b/>
                <w:i/>
                <w:sz w:val="22"/>
                <w:szCs w:val="22"/>
                <w:lang w:val="en-GB"/>
              </w:rPr>
            </w:pPr>
            <w:r w:rsidRPr="00831A4C">
              <w:rPr>
                <w:rFonts w:ascii="Tahoma" w:hAnsi="Tahoma" w:cs="Tahoma"/>
                <w:b/>
                <w:i/>
                <w:sz w:val="22"/>
                <w:szCs w:val="22"/>
                <w:lang w:val="en-GB"/>
              </w:rPr>
              <w:t>Weight</w:t>
            </w:r>
            <w:r>
              <w:rPr>
                <w:rFonts w:ascii="Tahoma" w:hAnsi="Tahoma" w:cs="Tahoma"/>
                <w:b/>
                <w:i/>
                <w:sz w:val="22"/>
                <w:szCs w:val="22"/>
                <w:lang w:val="en-GB"/>
              </w:rPr>
              <w:t>-</w:t>
            </w:r>
            <w:r w:rsidRPr="00831A4C">
              <w:rPr>
                <w:rFonts w:ascii="Tahoma" w:hAnsi="Tahoma" w:cs="Tahoma"/>
                <w:b/>
                <w:i/>
                <w:sz w:val="22"/>
                <w:szCs w:val="22"/>
                <w:lang w:val="en-GB"/>
              </w:rPr>
              <w:t>ing</w:t>
            </w:r>
          </w:p>
        </w:tc>
        <w:tc>
          <w:tcPr>
            <w:tcW w:w="846" w:type="dxa"/>
            <w:shd w:val="clear" w:color="auto" w:fill="002060"/>
            <w:vAlign w:val="center"/>
          </w:tcPr>
          <w:p w14:paraId="5C2AADBE" w14:textId="77777777" w:rsidR="0094633C" w:rsidRPr="00831A4C" w:rsidRDefault="0094633C" w:rsidP="007E5414">
            <w:pPr>
              <w:pStyle w:val="BodyTextIndent"/>
              <w:ind w:left="0"/>
              <w:rPr>
                <w:rFonts w:ascii="Tahoma" w:hAnsi="Tahoma" w:cs="Tahoma"/>
                <w:i/>
                <w:sz w:val="22"/>
                <w:szCs w:val="22"/>
                <w:lang w:val="en-GB"/>
              </w:rPr>
            </w:pPr>
            <w:r w:rsidRPr="00831A4C">
              <w:rPr>
                <w:rFonts w:ascii="Tahoma" w:hAnsi="Tahoma" w:cs="Tahoma"/>
                <w:i/>
                <w:sz w:val="22"/>
                <w:szCs w:val="22"/>
                <w:lang w:val="en-GB"/>
              </w:rPr>
              <w:t>equals</w:t>
            </w:r>
          </w:p>
        </w:tc>
        <w:tc>
          <w:tcPr>
            <w:tcW w:w="1761" w:type="dxa"/>
            <w:shd w:val="clear" w:color="auto" w:fill="002060"/>
            <w:vAlign w:val="center"/>
          </w:tcPr>
          <w:p w14:paraId="6C5846FC" w14:textId="77777777" w:rsidR="0094633C" w:rsidRPr="00831A4C" w:rsidRDefault="0094633C" w:rsidP="007E5414">
            <w:pPr>
              <w:pStyle w:val="BodyTextIndent"/>
              <w:ind w:left="0"/>
              <w:rPr>
                <w:rFonts w:ascii="Tahoma" w:hAnsi="Tahoma" w:cs="Tahoma"/>
                <w:b/>
                <w:i/>
                <w:sz w:val="22"/>
                <w:szCs w:val="22"/>
                <w:lang w:val="en-GB"/>
              </w:rPr>
            </w:pPr>
            <w:r w:rsidRPr="00831A4C">
              <w:rPr>
                <w:rFonts w:ascii="Tahoma" w:hAnsi="Tahoma" w:cs="Tahoma"/>
                <w:b/>
                <w:i/>
                <w:sz w:val="22"/>
                <w:szCs w:val="22"/>
                <w:lang w:val="en-GB"/>
              </w:rPr>
              <w:t>Weighted Price Score</w:t>
            </w:r>
          </w:p>
        </w:tc>
      </w:tr>
      <w:tr w:rsidR="0094633C" w:rsidRPr="00831A4C" w14:paraId="2695CFE6" w14:textId="77777777" w:rsidTr="00716968">
        <w:trPr>
          <w:trHeight w:val="539"/>
        </w:trPr>
        <w:tc>
          <w:tcPr>
            <w:tcW w:w="2376" w:type="dxa"/>
            <w:vAlign w:val="center"/>
          </w:tcPr>
          <w:p w14:paraId="79E5E2CF" w14:textId="77777777" w:rsidR="0094633C" w:rsidRPr="00831A4C" w:rsidRDefault="0094633C" w:rsidP="007E5414">
            <w:pPr>
              <w:pStyle w:val="BodyTextIndent"/>
              <w:ind w:left="0"/>
              <w:rPr>
                <w:rFonts w:ascii="Tahoma" w:hAnsi="Tahoma" w:cs="Tahoma"/>
                <w:b/>
                <w:i/>
                <w:sz w:val="22"/>
                <w:szCs w:val="22"/>
                <w:lang w:val="en-GB"/>
              </w:rPr>
            </w:pPr>
            <w:r>
              <w:rPr>
                <w:rFonts w:ascii="Tahoma" w:hAnsi="Tahoma" w:cs="Tahoma"/>
                <w:b/>
                <w:i/>
                <w:sz w:val="22"/>
                <w:szCs w:val="22"/>
                <w:lang w:val="en-GB"/>
              </w:rPr>
              <w:t>10,000</w:t>
            </w:r>
          </w:p>
        </w:tc>
        <w:tc>
          <w:tcPr>
            <w:tcW w:w="242" w:type="dxa"/>
          </w:tcPr>
          <w:p w14:paraId="033B2852" w14:textId="77777777" w:rsidR="0094633C" w:rsidRPr="00831A4C" w:rsidRDefault="0094633C" w:rsidP="007E5414">
            <w:pPr>
              <w:pStyle w:val="BodyTextIndent"/>
              <w:ind w:left="0"/>
              <w:rPr>
                <w:rFonts w:ascii="Tahoma" w:hAnsi="Tahoma" w:cs="Tahoma"/>
                <w:i/>
                <w:sz w:val="22"/>
                <w:szCs w:val="22"/>
                <w:lang w:val="en-GB"/>
              </w:rPr>
            </w:pPr>
            <w:r w:rsidRPr="00831A4C">
              <w:rPr>
                <w:rFonts w:ascii="Tahoma" w:hAnsi="Tahoma" w:cs="Tahoma"/>
                <w:i/>
                <w:sz w:val="22"/>
                <w:szCs w:val="22"/>
                <w:lang w:val="en-GB"/>
              </w:rPr>
              <w:t>Divided by</w:t>
            </w:r>
          </w:p>
        </w:tc>
        <w:tc>
          <w:tcPr>
            <w:tcW w:w="1373" w:type="dxa"/>
            <w:vAlign w:val="center"/>
          </w:tcPr>
          <w:p w14:paraId="0F8694DA" w14:textId="77777777" w:rsidR="0094633C" w:rsidRPr="00831A4C" w:rsidRDefault="0094633C" w:rsidP="007E5414">
            <w:pPr>
              <w:pStyle w:val="BodyTextIndent"/>
              <w:ind w:left="0"/>
              <w:rPr>
                <w:rFonts w:ascii="Tahoma" w:hAnsi="Tahoma" w:cs="Tahoma"/>
                <w:b/>
                <w:i/>
                <w:sz w:val="22"/>
                <w:szCs w:val="22"/>
                <w:lang w:val="en-GB"/>
              </w:rPr>
            </w:pPr>
            <w:r>
              <w:rPr>
                <w:rFonts w:ascii="Tahoma" w:hAnsi="Tahoma" w:cs="Tahoma"/>
                <w:b/>
                <w:i/>
                <w:sz w:val="22"/>
                <w:szCs w:val="22"/>
                <w:lang w:val="en-GB"/>
              </w:rPr>
              <w:t>15,000</w:t>
            </w:r>
          </w:p>
        </w:tc>
        <w:tc>
          <w:tcPr>
            <w:tcW w:w="1150" w:type="dxa"/>
          </w:tcPr>
          <w:p w14:paraId="3909387A" w14:textId="77777777" w:rsidR="0094633C" w:rsidRPr="00831A4C" w:rsidRDefault="0094633C" w:rsidP="007E5414">
            <w:pPr>
              <w:pStyle w:val="BodyTextIndent"/>
              <w:ind w:left="0"/>
              <w:rPr>
                <w:rFonts w:ascii="Tahoma" w:hAnsi="Tahoma" w:cs="Tahoma"/>
                <w:i/>
                <w:sz w:val="22"/>
                <w:szCs w:val="22"/>
                <w:lang w:val="en-GB"/>
              </w:rPr>
            </w:pPr>
            <w:r w:rsidRPr="00831A4C">
              <w:rPr>
                <w:rFonts w:ascii="Tahoma" w:hAnsi="Tahoma" w:cs="Tahoma"/>
                <w:i/>
                <w:sz w:val="22"/>
                <w:szCs w:val="22"/>
                <w:lang w:val="en-GB"/>
              </w:rPr>
              <w:t>Multiplied by</w:t>
            </w:r>
          </w:p>
        </w:tc>
        <w:tc>
          <w:tcPr>
            <w:tcW w:w="1112" w:type="dxa"/>
            <w:vAlign w:val="center"/>
          </w:tcPr>
          <w:p w14:paraId="31C88387" w14:textId="77777777" w:rsidR="0094633C" w:rsidRPr="00831A4C" w:rsidRDefault="0094633C" w:rsidP="007E5414">
            <w:pPr>
              <w:pStyle w:val="BodyTextIndent"/>
              <w:ind w:left="0"/>
              <w:rPr>
                <w:rFonts w:ascii="Tahoma" w:hAnsi="Tahoma" w:cs="Tahoma"/>
                <w:b/>
                <w:i/>
                <w:sz w:val="22"/>
                <w:szCs w:val="22"/>
                <w:lang w:val="en-GB"/>
              </w:rPr>
            </w:pPr>
            <w:r>
              <w:rPr>
                <w:rFonts w:ascii="Tahoma" w:hAnsi="Tahoma" w:cs="Tahoma"/>
                <w:b/>
                <w:i/>
                <w:sz w:val="22"/>
                <w:szCs w:val="22"/>
                <w:lang w:val="en-GB"/>
              </w:rPr>
              <w:t>40%</w:t>
            </w:r>
          </w:p>
        </w:tc>
        <w:tc>
          <w:tcPr>
            <w:tcW w:w="846" w:type="dxa"/>
            <w:vAlign w:val="center"/>
          </w:tcPr>
          <w:p w14:paraId="746A9866" w14:textId="77777777" w:rsidR="0094633C" w:rsidRPr="00831A4C" w:rsidRDefault="0094633C" w:rsidP="007E5414">
            <w:pPr>
              <w:pStyle w:val="BodyTextIndent"/>
              <w:ind w:left="0"/>
              <w:rPr>
                <w:rFonts w:ascii="Tahoma" w:hAnsi="Tahoma" w:cs="Tahoma"/>
                <w:i/>
                <w:sz w:val="22"/>
                <w:szCs w:val="22"/>
                <w:lang w:val="en-GB"/>
              </w:rPr>
            </w:pPr>
            <w:r>
              <w:rPr>
                <w:rFonts w:ascii="Tahoma" w:hAnsi="Tahoma" w:cs="Tahoma"/>
                <w:i/>
                <w:sz w:val="22"/>
                <w:szCs w:val="22"/>
                <w:lang w:val="en-GB"/>
              </w:rPr>
              <w:t>=</w:t>
            </w:r>
          </w:p>
        </w:tc>
        <w:tc>
          <w:tcPr>
            <w:tcW w:w="1761" w:type="dxa"/>
            <w:vAlign w:val="center"/>
          </w:tcPr>
          <w:p w14:paraId="38657066" w14:textId="77777777" w:rsidR="0094633C" w:rsidRPr="00831A4C" w:rsidRDefault="0094633C" w:rsidP="007E5414">
            <w:pPr>
              <w:pStyle w:val="BodyTextIndent"/>
              <w:ind w:left="0"/>
              <w:rPr>
                <w:rFonts w:ascii="Tahoma" w:hAnsi="Tahoma" w:cs="Tahoma"/>
                <w:b/>
                <w:i/>
                <w:sz w:val="22"/>
                <w:szCs w:val="22"/>
                <w:lang w:val="en-GB"/>
              </w:rPr>
            </w:pPr>
            <w:r>
              <w:rPr>
                <w:rFonts w:ascii="Tahoma" w:hAnsi="Tahoma" w:cs="Tahoma"/>
                <w:b/>
                <w:i/>
                <w:sz w:val="22"/>
                <w:szCs w:val="22"/>
                <w:lang w:val="en-GB"/>
              </w:rPr>
              <w:t>26.67%</w:t>
            </w:r>
          </w:p>
        </w:tc>
      </w:tr>
    </w:tbl>
    <w:p w14:paraId="61DE3784" w14:textId="77777777" w:rsidR="0059606E" w:rsidRDefault="0059606E" w:rsidP="007E5414">
      <w:pPr>
        <w:rPr>
          <w:rFonts w:ascii="Tahoma" w:hAnsi="Tahoma" w:cs="Tahoma"/>
          <w:bCs/>
          <w:sz w:val="22"/>
          <w:szCs w:val="22"/>
        </w:rPr>
      </w:pPr>
    </w:p>
    <w:p w14:paraId="4840AFB8" w14:textId="77777777" w:rsidR="0094633C" w:rsidRDefault="0094633C" w:rsidP="007E5414">
      <w:pPr>
        <w:rPr>
          <w:rFonts w:ascii="Tahoma" w:hAnsi="Tahoma" w:cs="Tahoma"/>
          <w:bCs/>
          <w:sz w:val="22"/>
          <w:szCs w:val="22"/>
        </w:rPr>
      </w:pPr>
    </w:p>
    <w:p w14:paraId="087B4FFD" w14:textId="77777777" w:rsidR="0094633C" w:rsidRDefault="0094633C" w:rsidP="007E5414">
      <w:pPr>
        <w:rPr>
          <w:rFonts w:ascii="Tahoma" w:hAnsi="Tahoma" w:cs="Tahoma"/>
          <w:bCs/>
          <w:sz w:val="22"/>
          <w:szCs w:val="22"/>
        </w:rPr>
      </w:pPr>
    </w:p>
    <w:p w14:paraId="22164178" w14:textId="77777777" w:rsidR="0094633C" w:rsidRDefault="0094633C" w:rsidP="007E5414">
      <w:pPr>
        <w:rPr>
          <w:rFonts w:ascii="Tahoma" w:hAnsi="Tahoma" w:cs="Tahoma"/>
          <w:bCs/>
          <w:sz w:val="22"/>
          <w:szCs w:val="22"/>
        </w:rPr>
      </w:pPr>
    </w:p>
    <w:p w14:paraId="348B15DE" w14:textId="77777777" w:rsidR="0094633C" w:rsidRDefault="0094633C" w:rsidP="007E5414">
      <w:pPr>
        <w:rPr>
          <w:rFonts w:ascii="Tahoma" w:hAnsi="Tahoma" w:cs="Tahoma"/>
          <w:bCs/>
          <w:sz w:val="22"/>
          <w:szCs w:val="22"/>
        </w:rPr>
      </w:pPr>
    </w:p>
    <w:p w14:paraId="6A8DD82C" w14:textId="77777777" w:rsidR="0094633C" w:rsidRDefault="0094633C" w:rsidP="007E5414">
      <w:pPr>
        <w:rPr>
          <w:rFonts w:ascii="Tahoma" w:hAnsi="Tahoma" w:cs="Tahoma"/>
          <w:bCs/>
          <w:sz w:val="22"/>
          <w:szCs w:val="22"/>
        </w:rPr>
      </w:pPr>
    </w:p>
    <w:p w14:paraId="5F82822F" w14:textId="77777777" w:rsidR="0094633C" w:rsidRDefault="0094633C" w:rsidP="007E5414">
      <w:pPr>
        <w:rPr>
          <w:rFonts w:ascii="Tahoma" w:hAnsi="Tahoma" w:cs="Tahoma"/>
          <w:bCs/>
          <w:sz w:val="22"/>
          <w:szCs w:val="22"/>
        </w:rPr>
      </w:pPr>
    </w:p>
    <w:p w14:paraId="25ED5DE5" w14:textId="77777777" w:rsidR="0094633C" w:rsidRDefault="0094633C" w:rsidP="00927394">
      <w:pPr>
        <w:pStyle w:val="BodyTextIndent"/>
        <w:ind w:left="0"/>
        <w:rPr>
          <w:rFonts w:ascii="Tahoma" w:hAnsi="Tahoma" w:cs="Tahoma"/>
          <w:sz w:val="22"/>
          <w:szCs w:val="22"/>
          <w:highlight w:val="yellow"/>
          <w:lang w:val="en-GB"/>
        </w:rPr>
      </w:pPr>
    </w:p>
    <w:p w14:paraId="71E4FDF4" w14:textId="77777777" w:rsidR="00927394" w:rsidRDefault="00927394" w:rsidP="00927394">
      <w:pPr>
        <w:pStyle w:val="BodyTextIndent"/>
        <w:ind w:left="0"/>
        <w:rPr>
          <w:rFonts w:ascii="Tahoma" w:hAnsi="Tahoma" w:cs="Tahoma"/>
          <w:sz w:val="22"/>
          <w:szCs w:val="22"/>
          <w:highlight w:val="yellow"/>
          <w:lang w:val="en-GB"/>
        </w:rPr>
      </w:pPr>
    </w:p>
    <w:p w14:paraId="11BD4ED9" w14:textId="77777777" w:rsidR="0094633C" w:rsidRDefault="0094633C" w:rsidP="007E5414">
      <w:pPr>
        <w:rPr>
          <w:rFonts w:ascii="Tahoma" w:hAnsi="Tahoma" w:cs="Tahoma"/>
          <w:sz w:val="22"/>
          <w:szCs w:val="22"/>
        </w:rPr>
      </w:pPr>
    </w:p>
    <w:p w14:paraId="0716A0DA" w14:textId="77777777" w:rsidR="0094633C" w:rsidRDefault="001868D3" w:rsidP="007E5414">
      <w:pPr>
        <w:pStyle w:val="ListParagraph"/>
        <w:numPr>
          <w:ilvl w:val="3"/>
          <w:numId w:val="51"/>
        </w:numPr>
        <w:rPr>
          <w:rFonts w:ascii="Tahoma" w:hAnsi="Tahoma" w:cs="Tahoma"/>
          <w:sz w:val="22"/>
          <w:szCs w:val="22"/>
        </w:rPr>
      </w:pPr>
      <w:r w:rsidRPr="0094633C">
        <w:rPr>
          <w:rFonts w:ascii="Tahoma" w:hAnsi="Tahoma" w:cs="Tahoma"/>
          <w:sz w:val="22"/>
          <w:szCs w:val="22"/>
        </w:rPr>
        <w:t xml:space="preserve">All </w:t>
      </w:r>
      <w:r w:rsidR="00300614" w:rsidRPr="0094633C">
        <w:rPr>
          <w:rFonts w:ascii="Tahoma" w:hAnsi="Tahoma" w:cs="Tahoma"/>
          <w:sz w:val="22"/>
          <w:szCs w:val="22"/>
        </w:rPr>
        <w:t>scores will be calculated to 2 decimal places.</w:t>
      </w:r>
    </w:p>
    <w:p w14:paraId="5CCC8EE5" w14:textId="77777777" w:rsidR="0094633C" w:rsidRDefault="0094633C" w:rsidP="007E5414">
      <w:pPr>
        <w:pStyle w:val="ListParagraph"/>
        <w:ind w:left="1080"/>
        <w:rPr>
          <w:rFonts w:ascii="Tahoma" w:hAnsi="Tahoma" w:cs="Tahoma"/>
          <w:sz w:val="22"/>
          <w:szCs w:val="22"/>
        </w:rPr>
      </w:pPr>
    </w:p>
    <w:p w14:paraId="5C58DA4F" w14:textId="77777777" w:rsidR="0094633C" w:rsidRDefault="001868D3" w:rsidP="007E5414">
      <w:pPr>
        <w:pStyle w:val="ListParagraph"/>
        <w:numPr>
          <w:ilvl w:val="3"/>
          <w:numId w:val="51"/>
        </w:numPr>
        <w:rPr>
          <w:rFonts w:ascii="Tahoma" w:hAnsi="Tahoma" w:cs="Tahoma"/>
          <w:sz w:val="22"/>
          <w:szCs w:val="22"/>
        </w:rPr>
      </w:pPr>
      <w:r w:rsidRPr="0094633C">
        <w:rPr>
          <w:rFonts w:ascii="Tahoma" w:hAnsi="Tahoma" w:cs="Tahoma"/>
          <w:b/>
          <w:bCs/>
          <w:sz w:val="22"/>
          <w:szCs w:val="22"/>
        </w:rPr>
        <w:t>Total Score:</w:t>
      </w:r>
      <w:r w:rsidRPr="0094633C">
        <w:rPr>
          <w:rFonts w:ascii="Tahoma" w:hAnsi="Tahoma" w:cs="Tahoma"/>
          <w:sz w:val="22"/>
          <w:szCs w:val="22"/>
        </w:rPr>
        <w:t xml:space="preserve"> </w:t>
      </w:r>
      <w:r w:rsidR="0059606E" w:rsidRPr="0094633C">
        <w:rPr>
          <w:rFonts w:ascii="Tahoma" w:hAnsi="Tahoma" w:cs="Tahoma"/>
          <w:sz w:val="22"/>
          <w:szCs w:val="22"/>
        </w:rPr>
        <w:t>The Total Weighted Quality Score and Weighted Price Score are added together to form the Total Score for each Bidder. This is used to rank Bidders and determine which Bidder should be awarded the contract.</w:t>
      </w:r>
    </w:p>
    <w:p w14:paraId="57BBF904" w14:textId="77777777" w:rsidR="0094633C" w:rsidRPr="0094633C" w:rsidRDefault="0094633C" w:rsidP="007E5414">
      <w:pPr>
        <w:pStyle w:val="ListParagraph"/>
        <w:rPr>
          <w:rFonts w:ascii="Tahoma" w:hAnsi="Tahoma" w:cs="Tahoma"/>
          <w:b/>
          <w:bCs/>
          <w:sz w:val="22"/>
          <w:szCs w:val="22"/>
        </w:rPr>
      </w:pPr>
    </w:p>
    <w:p w14:paraId="7896AB43" w14:textId="199DF8A7" w:rsidR="00231A92" w:rsidRPr="0094633C" w:rsidRDefault="003A1776" w:rsidP="007E5414">
      <w:pPr>
        <w:pStyle w:val="ListParagraph"/>
        <w:numPr>
          <w:ilvl w:val="3"/>
          <w:numId w:val="51"/>
        </w:numPr>
        <w:rPr>
          <w:rFonts w:ascii="Tahoma" w:hAnsi="Tahoma" w:cs="Tahoma"/>
          <w:sz w:val="22"/>
          <w:szCs w:val="22"/>
        </w:rPr>
      </w:pPr>
      <w:r w:rsidRPr="0094633C">
        <w:rPr>
          <w:rFonts w:ascii="Tahoma" w:hAnsi="Tahoma" w:cs="Tahoma"/>
          <w:b/>
          <w:bCs/>
          <w:sz w:val="22"/>
          <w:szCs w:val="22"/>
        </w:rPr>
        <w:t xml:space="preserve">Tied </w:t>
      </w:r>
      <w:r w:rsidR="006231F2" w:rsidRPr="0094633C">
        <w:rPr>
          <w:rFonts w:ascii="Tahoma" w:hAnsi="Tahoma" w:cs="Tahoma"/>
          <w:b/>
          <w:bCs/>
          <w:sz w:val="22"/>
          <w:szCs w:val="22"/>
        </w:rPr>
        <w:t>1</w:t>
      </w:r>
      <w:r w:rsidR="006231F2" w:rsidRPr="0094633C">
        <w:rPr>
          <w:rFonts w:ascii="Tahoma" w:hAnsi="Tahoma" w:cs="Tahoma"/>
          <w:b/>
          <w:bCs/>
          <w:sz w:val="22"/>
          <w:szCs w:val="22"/>
          <w:vertAlign w:val="superscript"/>
        </w:rPr>
        <w:t>st</w:t>
      </w:r>
      <w:r w:rsidR="006231F2" w:rsidRPr="0094633C">
        <w:rPr>
          <w:rFonts w:ascii="Tahoma" w:hAnsi="Tahoma" w:cs="Tahoma"/>
          <w:b/>
          <w:bCs/>
          <w:sz w:val="22"/>
          <w:szCs w:val="22"/>
        </w:rPr>
        <w:t xml:space="preserve"> </w:t>
      </w:r>
      <w:r w:rsidRPr="0094633C">
        <w:rPr>
          <w:rFonts w:ascii="Tahoma" w:hAnsi="Tahoma" w:cs="Tahoma"/>
          <w:b/>
          <w:bCs/>
          <w:sz w:val="22"/>
          <w:szCs w:val="22"/>
        </w:rPr>
        <w:t>place:</w:t>
      </w:r>
      <w:r w:rsidRPr="0094633C">
        <w:rPr>
          <w:rFonts w:ascii="Tahoma" w:hAnsi="Tahoma" w:cs="Tahoma"/>
          <w:sz w:val="22"/>
          <w:szCs w:val="22"/>
        </w:rPr>
        <w:t xml:space="preserve"> </w:t>
      </w:r>
      <w:r w:rsidR="00300614" w:rsidRPr="0094633C">
        <w:rPr>
          <w:rFonts w:ascii="Tahoma" w:hAnsi="Tahoma" w:cs="Tahoma"/>
          <w:sz w:val="22"/>
          <w:szCs w:val="22"/>
        </w:rPr>
        <w:t>Should there be a tie between two or more Bidders ranked 1</w:t>
      </w:r>
      <w:r w:rsidR="00300614" w:rsidRPr="0094633C">
        <w:rPr>
          <w:rFonts w:ascii="Tahoma" w:hAnsi="Tahoma" w:cs="Tahoma"/>
          <w:sz w:val="22"/>
          <w:szCs w:val="22"/>
          <w:vertAlign w:val="superscript"/>
        </w:rPr>
        <w:t>st</w:t>
      </w:r>
      <w:r w:rsidR="00300614" w:rsidRPr="0094633C">
        <w:rPr>
          <w:rFonts w:ascii="Tahoma" w:hAnsi="Tahoma" w:cs="Tahoma"/>
          <w:sz w:val="22"/>
          <w:szCs w:val="22"/>
        </w:rPr>
        <w:t xml:space="preserve"> place</w:t>
      </w:r>
      <w:r w:rsidR="00AD719D" w:rsidRPr="0094633C">
        <w:rPr>
          <w:rFonts w:ascii="Tahoma" w:hAnsi="Tahoma" w:cs="Tahoma"/>
          <w:sz w:val="22"/>
          <w:szCs w:val="22"/>
        </w:rPr>
        <w:t xml:space="preserve">, the Council shall make the award decision </w:t>
      </w:r>
      <w:r w:rsidR="00302E48" w:rsidRPr="0094633C">
        <w:rPr>
          <w:rFonts w:ascii="Tahoma" w:hAnsi="Tahoma" w:cs="Tahoma"/>
          <w:sz w:val="22"/>
          <w:szCs w:val="22"/>
        </w:rPr>
        <w:t>in the order of the following sub-bullets until a winning Bidder is identified</w:t>
      </w:r>
      <w:r w:rsidR="00F42F07" w:rsidRPr="0094633C">
        <w:rPr>
          <w:rFonts w:ascii="Tahoma" w:hAnsi="Tahoma" w:cs="Tahoma"/>
          <w:sz w:val="22"/>
          <w:szCs w:val="22"/>
        </w:rPr>
        <w:t>. If there remains a tie</w:t>
      </w:r>
      <w:r w:rsidR="00302E48" w:rsidRPr="0094633C">
        <w:rPr>
          <w:rFonts w:ascii="Tahoma" w:hAnsi="Tahoma" w:cs="Tahoma"/>
          <w:sz w:val="22"/>
          <w:szCs w:val="22"/>
        </w:rPr>
        <w:t xml:space="preserve"> following the first sub bullet, </w:t>
      </w:r>
      <w:r w:rsidR="00F42F07" w:rsidRPr="0094633C">
        <w:rPr>
          <w:rFonts w:ascii="Tahoma" w:hAnsi="Tahoma" w:cs="Tahoma"/>
          <w:sz w:val="22"/>
          <w:szCs w:val="22"/>
        </w:rPr>
        <w:t>the next sub-bullet will be followed</w:t>
      </w:r>
      <w:r w:rsidR="00302E48" w:rsidRPr="0094633C">
        <w:rPr>
          <w:rFonts w:ascii="Tahoma" w:hAnsi="Tahoma" w:cs="Tahoma"/>
          <w:sz w:val="22"/>
          <w:szCs w:val="22"/>
        </w:rPr>
        <w:t>, and so on</w:t>
      </w:r>
      <w:r w:rsidR="00211696" w:rsidRPr="0094633C">
        <w:rPr>
          <w:rFonts w:ascii="Tahoma" w:hAnsi="Tahoma" w:cs="Tahoma"/>
          <w:sz w:val="22"/>
          <w:szCs w:val="22"/>
        </w:rPr>
        <w:t xml:space="preserve"> until a winning Bidder is identified</w:t>
      </w:r>
      <w:r w:rsidR="00231A92" w:rsidRPr="0094633C">
        <w:rPr>
          <w:rFonts w:ascii="Tahoma" w:hAnsi="Tahoma" w:cs="Tahoma"/>
          <w:sz w:val="22"/>
          <w:szCs w:val="22"/>
        </w:rPr>
        <w:t>:</w:t>
      </w:r>
    </w:p>
    <w:p w14:paraId="4135D594" w14:textId="77777777" w:rsidR="00A14AE1" w:rsidRDefault="00A14AE1" w:rsidP="007E5414">
      <w:pPr>
        <w:rPr>
          <w:rFonts w:ascii="Tahoma" w:hAnsi="Tahoma" w:cs="Tahoma"/>
          <w:sz w:val="22"/>
          <w:szCs w:val="22"/>
        </w:rPr>
      </w:pPr>
    </w:p>
    <w:p w14:paraId="3F04DEAB" w14:textId="1158FE42" w:rsidR="00A14AE1" w:rsidRDefault="00AD719D" w:rsidP="007E5414">
      <w:pPr>
        <w:pStyle w:val="ListParagraph"/>
        <w:numPr>
          <w:ilvl w:val="4"/>
          <w:numId w:val="51"/>
        </w:numPr>
        <w:rPr>
          <w:rFonts w:ascii="Tahoma" w:hAnsi="Tahoma" w:cs="Tahoma"/>
          <w:sz w:val="22"/>
          <w:szCs w:val="22"/>
        </w:rPr>
      </w:pPr>
      <w:r w:rsidRPr="00A14AE1">
        <w:rPr>
          <w:rFonts w:ascii="Tahoma" w:hAnsi="Tahoma" w:cs="Tahoma"/>
          <w:sz w:val="22"/>
          <w:szCs w:val="22"/>
        </w:rPr>
        <w:t>T</w:t>
      </w:r>
      <w:r w:rsidR="00300614" w:rsidRPr="00A14AE1">
        <w:rPr>
          <w:rFonts w:ascii="Tahoma" w:hAnsi="Tahoma" w:cs="Tahoma"/>
          <w:sz w:val="22"/>
          <w:szCs w:val="22"/>
        </w:rPr>
        <w:t xml:space="preserve">he Bidder with the </w:t>
      </w:r>
      <w:r w:rsidR="00201E98" w:rsidRPr="00927394">
        <w:rPr>
          <w:rFonts w:ascii="Tahoma" w:hAnsi="Tahoma" w:cs="Tahoma"/>
          <w:sz w:val="22"/>
          <w:szCs w:val="22"/>
        </w:rPr>
        <w:t xml:space="preserve">highest </w:t>
      </w:r>
      <w:r w:rsidR="00927394" w:rsidRPr="00927394">
        <w:rPr>
          <w:rFonts w:ascii="Tahoma" w:hAnsi="Tahoma" w:cs="Tahoma"/>
          <w:sz w:val="22"/>
          <w:szCs w:val="22"/>
        </w:rPr>
        <w:t>total</w:t>
      </w:r>
      <w:r w:rsidR="00201E98" w:rsidRPr="00927394">
        <w:rPr>
          <w:rFonts w:ascii="Tahoma" w:hAnsi="Tahoma" w:cs="Tahoma"/>
          <w:sz w:val="22"/>
          <w:szCs w:val="22"/>
        </w:rPr>
        <w:t xml:space="preserve"> </w:t>
      </w:r>
      <w:r w:rsidR="00927394" w:rsidRPr="00927394">
        <w:rPr>
          <w:rFonts w:ascii="Tahoma" w:hAnsi="Tahoma" w:cs="Tahoma"/>
          <w:sz w:val="22"/>
          <w:szCs w:val="22"/>
        </w:rPr>
        <w:t>score</w:t>
      </w:r>
      <w:r w:rsidR="00201E98" w:rsidRPr="00927394">
        <w:rPr>
          <w:rFonts w:ascii="Tahoma" w:hAnsi="Tahoma" w:cs="Tahoma"/>
          <w:sz w:val="22"/>
          <w:szCs w:val="22"/>
        </w:rPr>
        <w:t xml:space="preserve"> </w:t>
      </w:r>
      <w:r w:rsidRPr="00A14AE1">
        <w:rPr>
          <w:rFonts w:ascii="Tahoma" w:hAnsi="Tahoma" w:cs="Tahoma"/>
          <w:sz w:val="22"/>
          <w:szCs w:val="22"/>
        </w:rPr>
        <w:t>shall be determined as the winning Bidder</w:t>
      </w:r>
      <w:r w:rsidR="00300614" w:rsidRPr="00A14AE1">
        <w:rPr>
          <w:rFonts w:ascii="Tahoma" w:hAnsi="Tahoma" w:cs="Tahoma"/>
          <w:sz w:val="22"/>
          <w:szCs w:val="22"/>
        </w:rPr>
        <w:t>.</w:t>
      </w:r>
    </w:p>
    <w:p w14:paraId="35974A49" w14:textId="77777777" w:rsidR="00927394" w:rsidRDefault="00927394" w:rsidP="00927394">
      <w:pPr>
        <w:pStyle w:val="ListParagraph"/>
        <w:ind w:left="1080"/>
        <w:rPr>
          <w:rFonts w:ascii="Tahoma" w:hAnsi="Tahoma" w:cs="Tahoma"/>
          <w:sz w:val="22"/>
          <w:szCs w:val="22"/>
        </w:rPr>
      </w:pPr>
    </w:p>
    <w:p w14:paraId="20D98681" w14:textId="46181603" w:rsidR="00300614" w:rsidRPr="00A14AE1" w:rsidRDefault="00040A9B" w:rsidP="007E5414">
      <w:pPr>
        <w:pStyle w:val="ListParagraph"/>
        <w:numPr>
          <w:ilvl w:val="4"/>
          <w:numId w:val="51"/>
        </w:numPr>
        <w:rPr>
          <w:rFonts w:ascii="Tahoma" w:hAnsi="Tahoma" w:cs="Tahoma"/>
          <w:sz w:val="22"/>
          <w:szCs w:val="22"/>
        </w:rPr>
      </w:pPr>
      <w:r w:rsidRPr="00A14AE1">
        <w:rPr>
          <w:rFonts w:ascii="Tahoma" w:hAnsi="Tahoma" w:cs="Tahoma"/>
          <w:sz w:val="22"/>
          <w:szCs w:val="22"/>
        </w:rPr>
        <w:t>T</w:t>
      </w:r>
      <w:r w:rsidR="00974BA7" w:rsidRPr="00A14AE1">
        <w:rPr>
          <w:rFonts w:ascii="Tahoma" w:hAnsi="Tahoma" w:cs="Tahoma"/>
          <w:sz w:val="22"/>
          <w:szCs w:val="22"/>
        </w:rPr>
        <w:t xml:space="preserve">he Council shall </w:t>
      </w:r>
      <w:r w:rsidR="00A53130" w:rsidRPr="00A14AE1">
        <w:rPr>
          <w:rFonts w:ascii="Tahoma" w:hAnsi="Tahoma" w:cs="Tahoma"/>
          <w:sz w:val="22"/>
          <w:szCs w:val="22"/>
        </w:rPr>
        <w:t xml:space="preserve">communicate with the tied Bidders only, and provide them the opportunity to improve upon their </w:t>
      </w:r>
      <w:r w:rsidR="008B0B65" w:rsidRPr="00A14AE1">
        <w:rPr>
          <w:rFonts w:ascii="Tahoma" w:hAnsi="Tahoma" w:cs="Tahoma"/>
          <w:sz w:val="22"/>
          <w:szCs w:val="22"/>
        </w:rPr>
        <w:t>Tender</w:t>
      </w:r>
      <w:r w:rsidR="003B45DF" w:rsidRPr="00A14AE1">
        <w:rPr>
          <w:rFonts w:ascii="Tahoma" w:hAnsi="Tahoma" w:cs="Tahoma"/>
          <w:sz w:val="22"/>
          <w:szCs w:val="22"/>
        </w:rPr>
        <w:t>s</w:t>
      </w:r>
      <w:r w:rsidR="00A53130" w:rsidRPr="00A14AE1">
        <w:rPr>
          <w:rFonts w:ascii="Tahoma" w:hAnsi="Tahoma" w:cs="Tahoma"/>
          <w:sz w:val="22"/>
          <w:szCs w:val="22"/>
        </w:rPr>
        <w:t xml:space="preserve"> by a given deadline. The Council shall </w:t>
      </w:r>
      <w:r w:rsidR="003B45DF" w:rsidRPr="00A14AE1">
        <w:rPr>
          <w:rFonts w:ascii="Tahoma" w:hAnsi="Tahoma" w:cs="Tahoma"/>
          <w:sz w:val="22"/>
          <w:szCs w:val="22"/>
        </w:rPr>
        <w:t xml:space="preserve">then </w:t>
      </w:r>
      <w:r w:rsidR="00857F84" w:rsidRPr="00A14AE1">
        <w:rPr>
          <w:rFonts w:ascii="Tahoma" w:hAnsi="Tahoma" w:cs="Tahoma"/>
          <w:sz w:val="22"/>
          <w:szCs w:val="22"/>
        </w:rPr>
        <w:t xml:space="preserve">evaluate any new </w:t>
      </w:r>
      <w:r w:rsidR="008B0B65" w:rsidRPr="00A14AE1">
        <w:rPr>
          <w:rFonts w:ascii="Tahoma" w:hAnsi="Tahoma" w:cs="Tahoma"/>
          <w:sz w:val="22"/>
          <w:szCs w:val="22"/>
        </w:rPr>
        <w:t>Tender</w:t>
      </w:r>
      <w:r w:rsidR="003B45DF" w:rsidRPr="00A14AE1">
        <w:rPr>
          <w:rFonts w:ascii="Tahoma" w:hAnsi="Tahoma" w:cs="Tahoma"/>
          <w:sz w:val="22"/>
          <w:szCs w:val="22"/>
        </w:rPr>
        <w:t>s</w:t>
      </w:r>
      <w:r w:rsidR="00857F84" w:rsidRPr="00A14AE1">
        <w:rPr>
          <w:rFonts w:ascii="Tahoma" w:hAnsi="Tahoma" w:cs="Tahoma"/>
          <w:sz w:val="22"/>
          <w:szCs w:val="22"/>
        </w:rPr>
        <w:t xml:space="preserve"> </w:t>
      </w:r>
      <w:r w:rsidR="00711BAE" w:rsidRPr="00A14AE1">
        <w:rPr>
          <w:rFonts w:ascii="Tahoma" w:hAnsi="Tahoma" w:cs="Tahoma"/>
          <w:sz w:val="22"/>
          <w:szCs w:val="22"/>
        </w:rPr>
        <w:t>in accordance with this section 1.</w:t>
      </w:r>
      <w:r w:rsidR="0032600A" w:rsidRPr="00A14AE1">
        <w:rPr>
          <w:rFonts w:ascii="Tahoma" w:hAnsi="Tahoma" w:cs="Tahoma"/>
          <w:sz w:val="22"/>
          <w:szCs w:val="22"/>
        </w:rPr>
        <w:t>6</w:t>
      </w:r>
      <w:r w:rsidR="00A53130" w:rsidRPr="00A14AE1">
        <w:rPr>
          <w:rFonts w:ascii="Tahoma" w:hAnsi="Tahoma" w:cs="Tahoma"/>
          <w:sz w:val="22"/>
          <w:szCs w:val="22"/>
        </w:rPr>
        <w:t>.</w:t>
      </w:r>
    </w:p>
    <w:p w14:paraId="4AAA8F77" w14:textId="77777777" w:rsidR="0059606E" w:rsidRDefault="0059606E" w:rsidP="007E5414">
      <w:pPr>
        <w:pStyle w:val="BodyTextIndent"/>
        <w:ind w:left="0"/>
        <w:rPr>
          <w:rFonts w:ascii="Tahoma" w:hAnsi="Tahoma" w:cs="Tahoma"/>
          <w:sz w:val="22"/>
          <w:szCs w:val="22"/>
          <w:lang w:val="en-GB"/>
        </w:rPr>
      </w:pPr>
    </w:p>
    <w:p w14:paraId="0AA8E1AC" w14:textId="77777777" w:rsidR="00A14AE1" w:rsidRDefault="00FE5891" w:rsidP="007E5414">
      <w:pPr>
        <w:pStyle w:val="ListParagraph"/>
        <w:numPr>
          <w:ilvl w:val="3"/>
          <w:numId w:val="51"/>
        </w:numPr>
        <w:rPr>
          <w:rFonts w:ascii="Tahoma" w:hAnsi="Tahoma" w:cs="Tahoma"/>
          <w:sz w:val="22"/>
          <w:szCs w:val="22"/>
        </w:rPr>
      </w:pPr>
      <w:r w:rsidRPr="00A14AE1">
        <w:rPr>
          <w:rFonts w:ascii="Tahoma" w:hAnsi="Tahoma" w:cs="Tahoma"/>
          <w:b/>
          <w:bCs/>
          <w:sz w:val="22"/>
          <w:szCs w:val="22"/>
        </w:rPr>
        <w:t xml:space="preserve">Abnormally Low </w:t>
      </w:r>
      <w:r w:rsidR="008B0B65" w:rsidRPr="00A14AE1">
        <w:rPr>
          <w:rFonts w:ascii="Tahoma" w:hAnsi="Tahoma" w:cs="Tahoma"/>
          <w:b/>
          <w:bCs/>
          <w:sz w:val="22"/>
          <w:szCs w:val="22"/>
        </w:rPr>
        <w:t>Tender</w:t>
      </w:r>
      <w:r w:rsidR="000625F3" w:rsidRPr="00A14AE1">
        <w:rPr>
          <w:rFonts w:ascii="Tahoma" w:hAnsi="Tahoma" w:cs="Tahoma"/>
          <w:b/>
          <w:bCs/>
          <w:sz w:val="22"/>
          <w:szCs w:val="22"/>
        </w:rPr>
        <w:t>:</w:t>
      </w:r>
      <w:r w:rsidR="000625F3" w:rsidRPr="00A14AE1">
        <w:rPr>
          <w:rFonts w:ascii="Tahoma" w:hAnsi="Tahoma" w:cs="Tahoma"/>
          <w:sz w:val="22"/>
          <w:szCs w:val="22"/>
        </w:rPr>
        <w:t xml:space="preserve"> </w:t>
      </w:r>
      <w:r w:rsidR="00831A4C" w:rsidRPr="00A14AE1">
        <w:rPr>
          <w:rFonts w:ascii="Tahoma" w:hAnsi="Tahoma" w:cs="Tahoma"/>
          <w:sz w:val="22"/>
          <w:szCs w:val="22"/>
        </w:rPr>
        <w:t xml:space="preserve">The Council will seek clarification from you if your submitted </w:t>
      </w:r>
      <w:r w:rsidR="008B0B65" w:rsidRPr="00A14AE1">
        <w:rPr>
          <w:rFonts w:ascii="Tahoma" w:hAnsi="Tahoma" w:cs="Tahoma"/>
          <w:sz w:val="22"/>
          <w:szCs w:val="22"/>
        </w:rPr>
        <w:t>Tender</w:t>
      </w:r>
      <w:r w:rsidR="00831A4C" w:rsidRPr="00A14AE1">
        <w:rPr>
          <w:rFonts w:ascii="Tahoma" w:hAnsi="Tahoma" w:cs="Tahoma"/>
          <w:sz w:val="22"/>
          <w:szCs w:val="22"/>
        </w:rPr>
        <w:t xml:space="preserve"> is considered by the Council to be economically unviable.  Following a review of any submission/evidence that you make in response to such a clarification, if the Council remains of the opinion that the submitted </w:t>
      </w:r>
      <w:r w:rsidR="008B0B65" w:rsidRPr="00A14AE1">
        <w:rPr>
          <w:rFonts w:ascii="Tahoma" w:hAnsi="Tahoma" w:cs="Tahoma"/>
          <w:sz w:val="22"/>
          <w:szCs w:val="22"/>
        </w:rPr>
        <w:t>Tender</w:t>
      </w:r>
      <w:r w:rsidR="00831A4C" w:rsidRPr="00A14AE1">
        <w:rPr>
          <w:rFonts w:ascii="Tahoma" w:hAnsi="Tahoma" w:cs="Tahoma"/>
          <w:sz w:val="22"/>
          <w:szCs w:val="22"/>
        </w:rPr>
        <w:t xml:space="preserve"> is economically unviable, the Council will reject that </w:t>
      </w:r>
      <w:r w:rsidR="008B0B65" w:rsidRPr="00A14AE1">
        <w:rPr>
          <w:rFonts w:ascii="Tahoma" w:hAnsi="Tahoma" w:cs="Tahoma"/>
          <w:sz w:val="22"/>
          <w:szCs w:val="22"/>
        </w:rPr>
        <w:t>Tender</w:t>
      </w:r>
      <w:r w:rsidR="00743612" w:rsidRPr="00A14AE1">
        <w:rPr>
          <w:rFonts w:ascii="Tahoma" w:hAnsi="Tahoma" w:cs="Tahoma"/>
          <w:sz w:val="22"/>
          <w:szCs w:val="22"/>
        </w:rPr>
        <w:t>.</w:t>
      </w:r>
    </w:p>
    <w:p w14:paraId="351CD13E" w14:textId="77777777" w:rsidR="00A14AE1" w:rsidRPr="002E64E3" w:rsidRDefault="00A14AE1" w:rsidP="002E64E3">
      <w:pPr>
        <w:rPr>
          <w:rFonts w:ascii="Tahoma" w:hAnsi="Tahoma" w:cs="Tahoma"/>
          <w:b/>
          <w:bCs/>
          <w:sz w:val="22"/>
          <w:szCs w:val="22"/>
        </w:rPr>
      </w:pPr>
    </w:p>
    <w:p w14:paraId="2F17EA6B" w14:textId="033C70D0" w:rsidR="007A26AF" w:rsidRPr="00A14AE1" w:rsidRDefault="007A26AF" w:rsidP="007E5414">
      <w:pPr>
        <w:pStyle w:val="ListParagraph"/>
        <w:numPr>
          <w:ilvl w:val="3"/>
          <w:numId w:val="51"/>
        </w:numPr>
        <w:rPr>
          <w:rFonts w:ascii="Tahoma" w:hAnsi="Tahoma" w:cs="Tahoma"/>
          <w:sz w:val="22"/>
          <w:szCs w:val="22"/>
        </w:rPr>
      </w:pPr>
      <w:r w:rsidRPr="00A14AE1">
        <w:rPr>
          <w:rFonts w:ascii="Tahoma" w:hAnsi="Tahoma" w:cs="Tahoma"/>
          <w:b/>
          <w:bCs/>
          <w:sz w:val="22"/>
          <w:szCs w:val="22"/>
        </w:rPr>
        <w:t>Due Diligence:</w:t>
      </w:r>
      <w:r w:rsidRPr="00A14AE1">
        <w:rPr>
          <w:rFonts w:ascii="Tahoma" w:hAnsi="Tahoma" w:cs="Tahoma"/>
          <w:sz w:val="22"/>
          <w:szCs w:val="22"/>
        </w:rPr>
        <w:t xml:space="preserve"> </w:t>
      </w:r>
      <w:r w:rsidR="00E67E8F" w:rsidRPr="00A14AE1">
        <w:rPr>
          <w:rFonts w:ascii="Tahoma" w:hAnsi="Tahoma" w:cs="Tahoma"/>
          <w:sz w:val="22"/>
          <w:szCs w:val="22"/>
        </w:rPr>
        <w:t>Following the evaluation of tenders, the Council may conduct a period of due diligence with the top scoring Bidder(s) prior to making a decision to award.  Bidders must ensure that they have a representative available to answer any clarification questions (if they arise) in relation to its tender submission and must be prepared to furnish the Council with copies of all documentation requested in respect of any self-certification</w:t>
      </w:r>
      <w:r w:rsidRPr="00A14AE1">
        <w:rPr>
          <w:rFonts w:ascii="Tahoma" w:hAnsi="Tahoma" w:cs="Tahoma"/>
          <w:sz w:val="22"/>
          <w:szCs w:val="22"/>
        </w:rPr>
        <w:t>.</w:t>
      </w:r>
      <w:r w:rsidR="00172A3F" w:rsidRPr="00A14AE1">
        <w:rPr>
          <w:rFonts w:ascii="Tahoma" w:hAnsi="Tahoma" w:cs="Tahoma"/>
          <w:sz w:val="22"/>
          <w:szCs w:val="22"/>
        </w:rPr>
        <w:br/>
      </w:r>
      <w:r w:rsidR="00172A3F" w:rsidRPr="00A14AE1">
        <w:rPr>
          <w:rFonts w:ascii="Tahoma" w:hAnsi="Tahoma" w:cs="Tahoma"/>
          <w:sz w:val="22"/>
          <w:szCs w:val="22"/>
        </w:rPr>
        <w:br/>
        <w:t>The Council reserves the right to reject any Tender where the tender response has not been fully completed or clarifications are not responded to by the deadline stipulated at the time of asking.</w:t>
      </w:r>
    </w:p>
    <w:p w14:paraId="1B3777AE" w14:textId="77777777" w:rsidR="000A3614" w:rsidRDefault="000A3614" w:rsidP="007E5414">
      <w:pPr>
        <w:rPr>
          <w:rFonts w:ascii="Tahoma" w:hAnsi="Tahoma" w:cs="Tahoma"/>
          <w:sz w:val="22"/>
          <w:szCs w:val="22"/>
        </w:rPr>
      </w:pPr>
    </w:p>
    <w:p w14:paraId="54A6A77F" w14:textId="77777777" w:rsidR="000A3614" w:rsidRDefault="000A3614" w:rsidP="007E5414">
      <w:pPr>
        <w:rPr>
          <w:rFonts w:ascii="Tahoma" w:hAnsi="Tahoma" w:cs="Tahoma"/>
          <w:sz w:val="22"/>
          <w:szCs w:val="22"/>
        </w:rPr>
      </w:pPr>
    </w:p>
    <w:p w14:paraId="5499C433" w14:textId="284E539A" w:rsidR="000A3614" w:rsidRPr="000A3614" w:rsidRDefault="000A3614" w:rsidP="007E5414">
      <w:pPr>
        <w:rPr>
          <w:rFonts w:ascii="Tahoma" w:hAnsi="Tahoma" w:cs="Tahoma"/>
          <w:sz w:val="22"/>
          <w:szCs w:val="22"/>
        </w:rPr>
        <w:sectPr w:rsidR="000A3614" w:rsidRPr="000A3614" w:rsidSect="00D61B27">
          <w:type w:val="continuous"/>
          <w:pgSz w:w="11906" w:h="16838"/>
          <w:pgMar w:top="851" w:right="1134" w:bottom="1276" w:left="1134" w:header="720" w:footer="416" w:gutter="0"/>
          <w:cols w:space="720"/>
          <w:docGrid w:linePitch="326"/>
        </w:sectPr>
      </w:pPr>
    </w:p>
    <w:p w14:paraId="15ACF52C" w14:textId="77777777" w:rsidR="006B3E50" w:rsidRDefault="006B3E50" w:rsidP="002E64E3">
      <w:pPr>
        <w:rPr>
          <w:rFonts w:ascii="Tahoma" w:hAnsi="Tahoma" w:cs="Tahoma"/>
          <w:b/>
          <w:sz w:val="22"/>
          <w:szCs w:val="22"/>
        </w:rPr>
      </w:pPr>
    </w:p>
    <w:p w14:paraId="55037BF1" w14:textId="304D045B" w:rsidR="006E47F5" w:rsidRPr="00831A4C" w:rsidRDefault="00346E4C" w:rsidP="007E5414">
      <w:pPr>
        <w:numPr>
          <w:ilvl w:val="0"/>
          <w:numId w:val="51"/>
        </w:numPr>
        <w:rPr>
          <w:rFonts w:ascii="Tahoma" w:hAnsi="Tahoma" w:cs="Tahoma"/>
          <w:b/>
          <w:sz w:val="22"/>
          <w:szCs w:val="22"/>
        </w:rPr>
      </w:pPr>
      <w:r w:rsidRPr="00831A4C">
        <w:rPr>
          <w:rFonts w:ascii="Tahoma" w:hAnsi="Tahoma" w:cs="Tahoma"/>
          <w:b/>
          <w:sz w:val="22"/>
          <w:szCs w:val="22"/>
        </w:rPr>
        <w:t xml:space="preserve">General Information and Instructions regarding your </w:t>
      </w:r>
      <w:r w:rsidR="008B0B65">
        <w:rPr>
          <w:rFonts w:ascii="Tahoma" w:hAnsi="Tahoma" w:cs="Tahoma"/>
          <w:b/>
          <w:sz w:val="22"/>
          <w:szCs w:val="22"/>
        </w:rPr>
        <w:t>Tender</w:t>
      </w:r>
      <w:r w:rsidRPr="00831A4C">
        <w:rPr>
          <w:rFonts w:ascii="Tahoma" w:hAnsi="Tahoma" w:cs="Tahoma"/>
          <w:b/>
          <w:sz w:val="22"/>
          <w:szCs w:val="22"/>
        </w:rPr>
        <w:t xml:space="preserve"> and this </w:t>
      </w:r>
      <w:r w:rsidR="00C42CB8">
        <w:rPr>
          <w:rFonts w:ascii="Tahoma" w:hAnsi="Tahoma" w:cs="Tahoma"/>
          <w:b/>
          <w:sz w:val="22"/>
          <w:szCs w:val="22"/>
        </w:rPr>
        <w:t>ITT</w:t>
      </w:r>
    </w:p>
    <w:p w14:paraId="55A88F56" w14:textId="77777777" w:rsidR="00E97BE4" w:rsidRDefault="00E97BE4" w:rsidP="007E5414">
      <w:pPr>
        <w:rPr>
          <w:rFonts w:ascii="Tahoma" w:hAnsi="Tahoma" w:cs="Tahoma"/>
          <w:b/>
          <w:bCs/>
          <w:sz w:val="22"/>
          <w:szCs w:val="22"/>
        </w:rPr>
      </w:pPr>
    </w:p>
    <w:p w14:paraId="70C17CAC" w14:textId="34239F71" w:rsidR="00831A4C" w:rsidRDefault="00831A4C" w:rsidP="007E5414">
      <w:pPr>
        <w:rPr>
          <w:rFonts w:ascii="Tahoma" w:hAnsi="Tahoma" w:cs="Tahoma"/>
          <w:sz w:val="22"/>
          <w:szCs w:val="22"/>
        </w:rPr>
      </w:pPr>
      <w:r w:rsidRPr="00831A4C">
        <w:rPr>
          <w:rFonts w:ascii="Tahoma" w:hAnsi="Tahoma" w:cs="Tahoma"/>
          <w:b/>
          <w:bCs/>
          <w:sz w:val="22"/>
          <w:szCs w:val="22"/>
        </w:rPr>
        <w:t xml:space="preserve">Language: </w:t>
      </w:r>
      <w:r w:rsidR="00082CFF" w:rsidRPr="00831A4C">
        <w:rPr>
          <w:rFonts w:ascii="Tahoma" w:hAnsi="Tahoma" w:cs="Tahoma"/>
          <w:sz w:val="22"/>
          <w:szCs w:val="22"/>
        </w:rPr>
        <w:t xml:space="preserve">All </w:t>
      </w:r>
      <w:r w:rsidR="008B0B65">
        <w:rPr>
          <w:rFonts w:ascii="Tahoma" w:hAnsi="Tahoma" w:cs="Tahoma"/>
          <w:sz w:val="22"/>
          <w:szCs w:val="22"/>
        </w:rPr>
        <w:t>Tender</w:t>
      </w:r>
      <w:r w:rsidR="002A1DA9" w:rsidRPr="00831A4C">
        <w:rPr>
          <w:rFonts w:ascii="Tahoma" w:hAnsi="Tahoma" w:cs="Tahoma"/>
          <w:sz w:val="22"/>
          <w:szCs w:val="22"/>
        </w:rPr>
        <w:t>s</w:t>
      </w:r>
      <w:r w:rsidR="00082CFF" w:rsidRPr="00831A4C">
        <w:rPr>
          <w:rFonts w:ascii="Tahoma" w:hAnsi="Tahoma" w:cs="Tahoma"/>
          <w:sz w:val="22"/>
          <w:szCs w:val="22"/>
        </w:rPr>
        <w:t xml:space="preserve"> must be in the English language</w:t>
      </w:r>
      <w:r w:rsidR="002A1DA9" w:rsidRPr="00831A4C">
        <w:rPr>
          <w:rFonts w:ascii="Tahoma" w:hAnsi="Tahoma" w:cs="Tahoma"/>
          <w:sz w:val="22"/>
          <w:szCs w:val="22"/>
        </w:rPr>
        <w:t>.</w:t>
      </w:r>
    </w:p>
    <w:p w14:paraId="1EB2EE4D" w14:textId="77777777" w:rsidR="004D01E3" w:rsidRDefault="004D01E3" w:rsidP="007E5414">
      <w:pPr>
        <w:rPr>
          <w:rFonts w:ascii="Tahoma" w:hAnsi="Tahoma" w:cs="Tahoma"/>
          <w:sz w:val="22"/>
          <w:szCs w:val="22"/>
        </w:rPr>
      </w:pPr>
    </w:p>
    <w:p w14:paraId="0630AC93" w14:textId="48CFD452" w:rsidR="004D01E3" w:rsidRPr="00831A4C" w:rsidRDefault="004D01E3" w:rsidP="007E5414">
      <w:pPr>
        <w:rPr>
          <w:rFonts w:ascii="Tahoma" w:hAnsi="Tahoma" w:cs="Tahoma"/>
          <w:sz w:val="22"/>
          <w:szCs w:val="22"/>
        </w:rPr>
      </w:pPr>
      <w:r w:rsidRPr="004511E7">
        <w:rPr>
          <w:rFonts w:ascii="Tahoma" w:hAnsi="Tahoma" w:cs="Tahoma"/>
          <w:b/>
          <w:bCs/>
          <w:sz w:val="22"/>
          <w:szCs w:val="22"/>
        </w:rPr>
        <w:t>Format:</w:t>
      </w:r>
      <w:r w:rsidR="004511E7">
        <w:rPr>
          <w:rFonts w:ascii="Tahoma" w:hAnsi="Tahoma" w:cs="Tahoma"/>
          <w:b/>
          <w:bCs/>
          <w:sz w:val="22"/>
          <w:szCs w:val="22"/>
        </w:rPr>
        <w:t xml:space="preserve"> </w:t>
      </w:r>
      <w:r w:rsidR="008B0B65">
        <w:rPr>
          <w:rFonts w:ascii="Tahoma" w:hAnsi="Tahoma" w:cs="Tahoma"/>
          <w:sz w:val="22"/>
          <w:szCs w:val="22"/>
        </w:rPr>
        <w:t>Tender</w:t>
      </w:r>
      <w:r w:rsidR="004511E7">
        <w:rPr>
          <w:rFonts w:ascii="Tahoma" w:hAnsi="Tahoma" w:cs="Tahoma"/>
          <w:sz w:val="22"/>
          <w:szCs w:val="22"/>
        </w:rPr>
        <w:t>s must be submitted in</w:t>
      </w:r>
      <w:r>
        <w:rPr>
          <w:rFonts w:ascii="Tahoma" w:hAnsi="Tahoma" w:cs="Tahoma"/>
          <w:sz w:val="22"/>
          <w:szCs w:val="22"/>
        </w:rPr>
        <w:t xml:space="preserve"> </w:t>
      </w:r>
      <w:r w:rsidR="004511E7" w:rsidRPr="004511E7">
        <w:rPr>
          <w:rFonts w:ascii="Tahoma" w:hAnsi="Tahoma" w:cs="Tahoma"/>
          <w:sz w:val="22"/>
          <w:szCs w:val="22"/>
        </w:rPr>
        <w:t xml:space="preserve">Microsoft Word </w:t>
      </w:r>
      <w:r w:rsidR="004511E7">
        <w:rPr>
          <w:rFonts w:ascii="Tahoma" w:hAnsi="Tahoma" w:cs="Tahoma"/>
          <w:sz w:val="22"/>
          <w:szCs w:val="22"/>
        </w:rPr>
        <w:t xml:space="preserve">and Excel </w:t>
      </w:r>
      <w:r w:rsidR="004511E7" w:rsidRPr="004511E7">
        <w:rPr>
          <w:rFonts w:ascii="Tahoma" w:hAnsi="Tahoma" w:cs="Tahoma"/>
          <w:sz w:val="22"/>
          <w:szCs w:val="22"/>
        </w:rPr>
        <w:t>format only. Supporting documentation must be in Microsoft Word or Excel format only. You will need to seek prior approval for any other format to be acceptable. The Council may reject your bid in its entirety if you fail to provide a Microsoft Word / Excel format when requested.</w:t>
      </w:r>
      <w:r w:rsidR="002C344A" w:rsidRPr="002C344A">
        <w:t xml:space="preserve"> </w:t>
      </w:r>
      <w:r w:rsidR="002C344A" w:rsidRPr="002C344A">
        <w:rPr>
          <w:rFonts w:ascii="Tahoma" w:hAnsi="Tahoma" w:cs="Tahoma"/>
          <w:sz w:val="22"/>
          <w:szCs w:val="22"/>
        </w:rPr>
        <w:t>Bidders shall not change the format of the tender document and shall complete</w:t>
      </w:r>
      <w:r w:rsidR="002C344A">
        <w:rPr>
          <w:rFonts w:ascii="Tahoma" w:hAnsi="Tahoma" w:cs="Tahoma"/>
          <w:sz w:val="22"/>
          <w:szCs w:val="22"/>
        </w:rPr>
        <w:t xml:space="preserve"> all Documents and Parts </w:t>
      </w:r>
      <w:r w:rsidR="002C344A" w:rsidRPr="002C344A">
        <w:rPr>
          <w:rFonts w:ascii="Tahoma" w:hAnsi="Tahoma" w:cs="Tahoma"/>
          <w:sz w:val="22"/>
          <w:szCs w:val="22"/>
        </w:rPr>
        <w:t xml:space="preserve">(where appropriate to the stage of the tender) without modifying the forms, questions or format of the questions.  Non-compliance with this requirement may lead to rejection of the Bidder from the tender process.  Any unauthorised amendment, qualification or deletion of, or addition to, the Invitation to Tender issued by the Council may invalidate the </w:t>
      </w:r>
      <w:r w:rsidR="002C344A">
        <w:rPr>
          <w:rFonts w:ascii="Tahoma" w:hAnsi="Tahoma" w:cs="Tahoma"/>
          <w:sz w:val="22"/>
          <w:szCs w:val="22"/>
        </w:rPr>
        <w:t>T</w:t>
      </w:r>
      <w:r w:rsidR="002C344A" w:rsidRPr="002C344A">
        <w:rPr>
          <w:rFonts w:ascii="Tahoma" w:hAnsi="Tahoma" w:cs="Tahoma"/>
          <w:sz w:val="22"/>
          <w:szCs w:val="22"/>
        </w:rPr>
        <w:t>ender</w:t>
      </w:r>
      <w:r w:rsidR="002C344A">
        <w:rPr>
          <w:rFonts w:ascii="Tahoma" w:hAnsi="Tahoma" w:cs="Tahoma"/>
          <w:sz w:val="22"/>
          <w:szCs w:val="22"/>
        </w:rPr>
        <w:t>.</w:t>
      </w:r>
    </w:p>
    <w:p w14:paraId="1971713A" w14:textId="77777777" w:rsidR="00831A4C" w:rsidRDefault="00831A4C" w:rsidP="007E5414">
      <w:pPr>
        <w:rPr>
          <w:rFonts w:ascii="Tahoma" w:hAnsi="Tahoma" w:cs="Tahoma"/>
          <w:sz w:val="22"/>
          <w:szCs w:val="22"/>
        </w:rPr>
      </w:pPr>
    </w:p>
    <w:p w14:paraId="1F876947" w14:textId="0E69859A" w:rsidR="009D62FB" w:rsidRPr="009D62FB" w:rsidRDefault="009D62FB" w:rsidP="007E5414">
      <w:pPr>
        <w:rPr>
          <w:rFonts w:ascii="Tahoma" w:hAnsi="Tahoma" w:cs="Tahoma"/>
          <w:sz w:val="22"/>
          <w:szCs w:val="22"/>
        </w:rPr>
      </w:pPr>
      <w:r w:rsidRPr="009D62FB">
        <w:rPr>
          <w:rFonts w:ascii="Tahoma" w:hAnsi="Tahoma" w:cs="Tahoma"/>
          <w:b/>
          <w:bCs/>
          <w:sz w:val="22"/>
          <w:szCs w:val="22"/>
        </w:rPr>
        <w:t xml:space="preserve">Commercials: </w:t>
      </w:r>
      <w:r w:rsidRPr="009D62FB">
        <w:rPr>
          <w:rFonts w:ascii="Tahoma" w:hAnsi="Tahoma" w:cs="Tahoma"/>
          <w:sz w:val="22"/>
          <w:szCs w:val="22"/>
        </w:rPr>
        <w:t>Document 3</w:t>
      </w:r>
      <w:r w:rsidR="0077106E">
        <w:rPr>
          <w:rFonts w:ascii="Tahoma" w:hAnsi="Tahoma" w:cs="Tahoma"/>
          <w:sz w:val="22"/>
          <w:szCs w:val="22"/>
        </w:rPr>
        <w:t>B2</w:t>
      </w:r>
      <w:r w:rsidRPr="009D62FB">
        <w:rPr>
          <w:rFonts w:ascii="Tahoma" w:hAnsi="Tahoma" w:cs="Tahoma"/>
          <w:sz w:val="22"/>
          <w:szCs w:val="22"/>
        </w:rPr>
        <w:t>: Tender Response (Commercials) must include for all costs associated with delivery of goods or supply of services or works detailed in Document 2: Specification. This includes (but is not limited to) all costs for transportation, insurance, delivery, unpacking, installation, testing, training, handover, correspondence, reports, administrative costs, contracting management and monitoring, taxes, (and unless otherwise stated travel, accommodation, subsistence and other disbursements).</w:t>
      </w:r>
      <w:r w:rsidRPr="009D62FB">
        <w:rPr>
          <w:rFonts w:ascii="Tahoma" w:hAnsi="Tahoma" w:cs="Tahoma"/>
          <w:sz w:val="22"/>
          <w:szCs w:val="22"/>
        </w:rPr>
        <w:br/>
      </w:r>
      <w:r w:rsidRPr="009D62FB">
        <w:rPr>
          <w:rFonts w:ascii="Tahoma" w:hAnsi="Tahoma" w:cs="Tahoma"/>
          <w:sz w:val="22"/>
          <w:szCs w:val="22"/>
        </w:rPr>
        <w:br/>
        <w:t>All costs shown are to be exclusive of VAT (which shall be added at the prescribed rate) and in Pounds Sterling (GBP).</w:t>
      </w:r>
    </w:p>
    <w:p w14:paraId="7A588BE8" w14:textId="77777777" w:rsidR="009D62FB" w:rsidRPr="00831A4C" w:rsidRDefault="009D62FB" w:rsidP="007E5414">
      <w:pPr>
        <w:rPr>
          <w:rFonts w:ascii="Tahoma" w:hAnsi="Tahoma" w:cs="Tahoma"/>
          <w:sz w:val="22"/>
          <w:szCs w:val="22"/>
        </w:rPr>
      </w:pPr>
    </w:p>
    <w:p w14:paraId="0E40474B" w14:textId="2C09C858" w:rsidR="00B97CD1" w:rsidRDefault="00831A4C" w:rsidP="007E5414">
      <w:pPr>
        <w:rPr>
          <w:rFonts w:ascii="Tahoma" w:hAnsi="Tahoma" w:cs="Tahoma"/>
          <w:sz w:val="22"/>
          <w:szCs w:val="22"/>
        </w:rPr>
      </w:pPr>
      <w:r w:rsidRPr="00831A4C">
        <w:rPr>
          <w:rFonts w:ascii="Tahoma" w:hAnsi="Tahoma" w:cs="Tahoma"/>
          <w:b/>
          <w:bCs/>
          <w:sz w:val="22"/>
          <w:szCs w:val="22"/>
        </w:rPr>
        <w:t>Compliance:</w:t>
      </w:r>
      <w:r w:rsidRPr="00831A4C">
        <w:rPr>
          <w:rFonts w:ascii="Tahoma" w:hAnsi="Tahoma" w:cs="Tahoma"/>
          <w:sz w:val="22"/>
          <w:szCs w:val="22"/>
        </w:rPr>
        <w:t xml:space="preserve"> </w:t>
      </w:r>
      <w:r w:rsidR="008B0B65">
        <w:rPr>
          <w:rFonts w:ascii="Tahoma" w:hAnsi="Tahoma" w:cs="Tahoma"/>
          <w:sz w:val="22"/>
          <w:szCs w:val="22"/>
        </w:rPr>
        <w:t>Tender</w:t>
      </w:r>
      <w:r w:rsidR="002A1DA9" w:rsidRPr="00831A4C">
        <w:rPr>
          <w:rFonts w:ascii="Tahoma" w:hAnsi="Tahoma" w:cs="Tahoma"/>
          <w:sz w:val="22"/>
          <w:szCs w:val="22"/>
        </w:rPr>
        <w:t>s</w:t>
      </w:r>
      <w:r w:rsidR="003B55CC" w:rsidRPr="00831A4C">
        <w:rPr>
          <w:rFonts w:ascii="Tahoma" w:hAnsi="Tahoma" w:cs="Tahoma"/>
          <w:sz w:val="22"/>
          <w:szCs w:val="22"/>
        </w:rPr>
        <w:t xml:space="preserve"> </w:t>
      </w:r>
      <w:r w:rsidR="00082CFF" w:rsidRPr="00831A4C">
        <w:rPr>
          <w:rFonts w:ascii="Tahoma" w:hAnsi="Tahoma" w:cs="Tahoma"/>
          <w:sz w:val="22"/>
          <w:szCs w:val="22"/>
        </w:rPr>
        <w:t>must be fully compliant with t</w:t>
      </w:r>
      <w:r w:rsidR="002A1DA9" w:rsidRPr="00831A4C">
        <w:rPr>
          <w:rFonts w:ascii="Tahoma" w:hAnsi="Tahoma" w:cs="Tahoma"/>
          <w:sz w:val="22"/>
          <w:szCs w:val="22"/>
        </w:rPr>
        <w:t xml:space="preserve">he requirements detailed in this </w:t>
      </w:r>
      <w:r w:rsidR="00C42CB8">
        <w:rPr>
          <w:rFonts w:ascii="Tahoma" w:hAnsi="Tahoma" w:cs="Tahoma"/>
          <w:sz w:val="22"/>
          <w:szCs w:val="22"/>
        </w:rPr>
        <w:t>ITT</w:t>
      </w:r>
      <w:r w:rsidR="002A1DA9" w:rsidRPr="00831A4C">
        <w:rPr>
          <w:rFonts w:ascii="Tahoma" w:hAnsi="Tahoma" w:cs="Tahoma"/>
          <w:sz w:val="22"/>
          <w:szCs w:val="22"/>
        </w:rPr>
        <w:t xml:space="preserve"> d</w:t>
      </w:r>
      <w:r w:rsidR="00082CFF" w:rsidRPr="00831A4C">
        <w:rPr>
          <w:rFonts w:ascii="Tahoma" w:hAnsi="Tahoma" w:cs="Tahoma"/>
          <w:sz w:val="22"/>
          <w:szCs w:val="22"/>
        </w:rPr>
        <w:t>ocumentation. No amendments to the</w:t>
      </w:r>
      <w:r w:rsidR="00E14708" w:rsidRPr="00831A4C">
        <w:rPr>
          <w:rFonts w:ascii="Tahoma" w:hAnsi="Tahoma" w:cs="Tahoma"/>
          <w:sz w:val="22"/>
          <w:szCs w:val="22"/>
        </w:rPr>
        <w:t>se</w:t>
      </w:r>
      <w:r w:rsidR="00082CFF" w:rsidRPr="00831A4C">
        <w:rPr>
          <w:rFonts w:ascii="Tahoma" w:hAnsi="Tahoma" w:cs="Tahoma"/>
          <w:sz w:val="22"/>
          <w:szCs w:val="22"/>
        </w:rPr>
        <w:t xml:space="preserve"> documents should be made</w:t>
      </w:r>
      <w:r w:rsidR="00E14708" w:rsidRPr="00831A4C">
        <w:rPr>
          <w:rFonts w:ascii="Tahoma" w:hAnsi="Tahoma" w:cs="Tahoma"/>
          <w:sz w:val="22"/>
          <w:szCs w:val="22"/>
        </w:rPr>
        <w:t xml:space="preserve">. </w:t>
      </w:r>
    </w:p>
    <w:p w14:paraId="219394E5" w14:textId="77777777" w:rsidR="00B97CD1" w:rsidRDefault="00B97CD1" w:rsidP="007E5414">
      <w:pPr>
        <w:rPr>
          <w:rFonts w:ascii="Tahoma" w:hAnsi="Tahoma" w:cs="Tahoma"/>
          <w:sz w:val="22"/>
          <w:szCs w:val="22"/>
        </w:rPr>
      </w:pPr>
    </w:p>
    <w:p w14:paraId="35C3D2DC" w14:textId="555B8339" w:rsidR="00B97CD1" w:rsidRDefault="00B97CD1" w:rsidP="007E5414">
      <w:pPr>
        <w:spacing w:after="240"/>
        <w:rPr>
          <w:rFonts w:ascii="Tahoma" w:hAnsi="Tahoma" w:cs="Tahoma"/>
          <w:sz w:val="22"/>
          <w:szCs w:val="22"/>
        </w:rPr>
      </w:pPr>
      <w:r w:rsidRPr="00B97CD1">
        <w:rPr>
          <w:rFonts w:ascii="Tahoma" w:hAnsi="Tahoma" w:cs="Tahoma"/>
          <w:b/>
          <w:bCs/>
          <w:sz w:val="22"/>
          <w:szCs w:val="22"/>
        </w:rPr>
        <w:t>False Information / Misrepresentation:</w:t>
      </w:r>
      <w:r>
        <w:rPr>
          <w:rFonts w:ascii="Tahoma" w:hAnsi="Tahoma" w:cs="Tahoma"/>
          <w:sz w:val="22"/>
          <w:szCs w:val="22"/>
        </w:rPr>
        <w:t xml:space="preserve"> </w:t>
      </w:r>
      <w:r w:rsidRPr="00B97CD1">
        <w:rPr>
          <w:rFonts w:ascii="Tahoma" w:hAnsi="Tahoma" w:cs="Tahoma"/>
          <w:sz w:val="22"/>
          <w:szCs w:val="22"/>
        </w:rPr>
        <w:t xml:space="preserve">The provision of false or misrepresented information in any form will result in the </w:t>
      </w:r>
      <w:r w:rsidR="008B0B65">
        <w:rPr>
          <w:rFonts w:ascii="Tahoma" w:hAnsi="Tahoma" w:cs="Tahoma"/>
          <w:sz w:val="22"/>
          <w:szCs w:val="22"/>
        </w:rPr>
        <w:t>Tender</w:t>
      </w:r>
      <w:r w:rsidRPr="00B97CD1">
        <w:rPr>
          <w:rFonts w:ascii="Tahoma" w:hAnsi="Tahoma" w:cs="Tahoma"/>
          <w:sz w:val="22"/>
          <w:szCs w:val="22"/>
        </w:rPr>
        <w:t xml:space="preserve"> being rejected.</w:t>
      </w:r>
    </w:p>
    <w:p w14:paraId="1C24CEE6" w14:textId="4FA8E04C" w:rsidR="002565BF" w:rsidRDefault="002565BF" w:rsidP="007E5414">
      <w:pPr>
        <w:rPr>
          <w:rFonts w:ascii="Tahoma" w:hAnsi="Tahoma" w:cs="Tahoma"/>
          <w:sz w:val="22"/>
          <w:szCs w:val="22"/>
        </w:rPr>
      </w:pPr>
      <w:r>
        <w:rPr>
          <w:rFonts w:ascii="Tahoma" w:hAnsi="Tahoma" w:cs="Tahoma"/>
          <w:b/>
          <w:bCs/>
          <w:sz w:val="22"/>
          <w:szCs w:val="22"/>
        </w:rPr>
        <w:t>Indicated Volumes</w:t>
      </w:r>
      <w:r w:rsidRPr="00831A4C">
        <w:rPr>
          <w:rFonts w:ascii="Tahoma" w:hAnsi="Tahoma" w:cs="Tahoma"/>
          <w:b/>
          <w:bCs/>
          <w:sz w:val="22"/>
          <w:szCs w:val="22"/>
        </w:rPr>
        <w:t>:</w:t>
      </w:r>
      <w:r w:rsidRPr="00831A4C">
        <w:rPr>
          <w:rFonts w:ascii="Tahoma" w:hAnsi="Tahoma" w:cs="Tahoma"/>
          <w:sz w:val="22"/>
          <w:szCs w:val="22"/>
        </w:rPr>
        <w:t xml:space="preserve"> </w:t>
      </w:r>
      <w:r w:rsidR="009E2EB7">
        <w:rPr>
          <w:rFonts w:ascii="Tahoma" w:hAnsi="Tahoma" w:cs="Tahoma"/>
          <w:sz w:val="22"/>
          <w:szCs w:val="22"/>
        </w:rPr>
        <w:t>B</w:t>
      </w:r>
      <w:r w:rsidR="009E2EB7" w:rsidRPr="009E2EB7">
        <w:rPr>
          <w:rFonts w:ascii="Tahoma" w:hAnsi="Tahoma" w:cs="Tahoma"/>
          <w:sz w:val="22"/>
          <w:szCs w:val="22"/>
        </w:rPr>
        <w:t xml:space="preserve">idders should note that any stated </w:t>
      </w:r>
      <w:r w:rsidR="009E2EB7">
        <w:rPr>
          <w:rFonts w:ascii="Tahoma" w:hAnsi="Tahoma" w:cs="Tahoma"/>
          <w:sz w:val="22"/>
          <w:szCs w:val="22"/>
        </w:rPr>
        <w:t xml:space="preserve">contract </w:t>
      </w:r>
      <w:r w:rsidR="009E2EB7" w:rsidRPr="009E2EB7">
        <w:rPr>
          <w:rFonts w:ascii="Tahoma" w:hAnsi="Tahoma" w:cs="Tahoma"/>
          <w:sz w:val="22"/>
          <w:szCs w:val="22"/>
        </w:rPr>
        <w:t>values or volumes provided are estimates and given for information and guidance only and the Council shall not be bound by such estimates. Where estimated annual/whole-life usage/service levels/volumes are indicated in the ITT, such levels are approximate estimates of the annual/whole-life requirements of the proposed Contract.  The Council does not guarantee that the usage/service levels/volumes will be restricted to/achieve the amounts stated in the ITT.  The successful Bidder will be expected to honour the actual required usage/service levels at the tendered rates</w:t>
      </w:r>
      <w:r w:rsidRPr="00831A4C">
        <w:rPr>
          <w:rFonts w:ascii="Tahoma" w:hAnsi="Tahoma" w:cs="Tahoma"/>
          <w:sz w:val="22"/>
          <w:szCs w:val="22"/>
        </w:rPr>
        <w:t xml:space="preserve">. </w:t>
      </w:r>
    </w:p>
    <w:p w14:paraId="5ACD37ED" w14:textId="77777777" w:rsidR="00710DC9" w:rsidRDefault="00710DC9" w:rsidP="007E5414">
      <w:pPr>
        <w:rPr>
          <w:rFonts w:ascii="Tahoma" w:hAnsi="Tahoma" w:cs="Tahoma"/>
          <w:sz w:val="22"/>
          <w:szCs w:val="22"/>
        </w:rPr>
      </w:pPr>
    </w:p>
    <w:p w14:paraId="006B33EE" w14:textId="618DC6AF" w:rsidR="00710DC9" w:rsidRDefault="00710DC9" w:rsidP="007E5414">
      <w:pPr>
        <w:rPr>
          <w:rFonts w:ascii="Tahoma" w:hAnsi="Tahoma" w:cs="Tahoma"/>
          <w:sz w:val="22"/>
          <w:szCs w:val="22"/>
        </w:rPr>
      </w:pPr>
      <w:r w:rsidRPr="006F2F99">
        <w:rPr>
          <w:rFonts w:ascii="Tahoma" w:hAnsi="Tahoma" w:cs="Tahoma"/>
          <w:b/>
          <w:bCs/>
          <w:sz w:val="22"/>
          <w:szCs w:val="22"/>
        </w:rPr>
        <w:t xml:space="preserve">Site Visits: </w:t>
      </w:r>
      <w:r w:rsidR="006F2F99" w:rsidRPr="006F2F99">
        <w:rPr>
          <w:rFonts w:ascii="Tahoma" w:hAnsi="Tahoma" w:cs="Tahoma"/>
          <w:sz w:val="22"/>
          <w:szCs w:val="22"/>
        </w:rPr>
        <w:t>Bidders will be presumed to have taken into account any special difficulties associated with any sites and to have inspected a representative selection of the sites in relation to this opportunity.  Information regarding Sites to visit, arrangements for inspection of the Sites and answers to other minor queries may be obtained by contacting the Council’s Authorised Service Officer</w:t>
      </w:r>
    </w:p>
    <w:p w14:paraId="630FBDB7" w14:textId="77777777" w:rsidR="00E80A88" w:rsidRDefault="00E80A88" w:rsidP="007E5414">
      <w:pPr>
        <w:rPr>
          <w:rFonts w:ascii="Tahoma" w:hAnsi="Tahoma" w:cs="Tahoma"/>
          <w:sz w:val="22"/>
          <w:szCs w:val="22"/>
        </w:rPr>
      </w:pPr>
    </w:p>
    <w:p w14:paraId="1F369C4D" w14:textId="39562C8C" w:rsidR="00E501F1" w:rsidRPr="00E501F1" w:rsidRDefault="00846C33" w:rsidP="007E5414">
      <w:pPr>
        <w:spacing w:after="240"/>
        <w:rPr>
          <w:rFonts w:ascii="Tahoma" w:hAnsi="Tahoma" w:cs="Tahoma"/>
          <w:sz w:val="22"/>
          <w:szCs w:val="22"/>
        </w:rPr>
      </w:pPr>
      <w:r w:rsidRPr="00E501F1">
        <w:rPr>
          <w:rFonts w:ascii="Tahoma" w:hAnsi="Tahoma" w:cs="Tahoma"/>
          <w:b/>
          <w:bCs/>
          <w:sz w:val="22"/>
          <w:szCs w:val="22"/>
        </w:rPr>
        <w:t xml:space="preserve">The </w:t>
      </w:r>
      <w:r w:rsidR="007E5414">
        <w:rPr>
          <w:rFonts w:ascii="Tahoma" w:hAnsi="Tahoma" w:cs="Tahoma"/>
          <w:b/>
          <w:bCs/>
          <w:sz w:val="22"/>
          <w:szCs w:val="22"/>
        </w:rPr>
        <w:t>Sell2Wales</w:t>
      </w:r>
      <w:r w:rsidR="004D01E3" w:rsidRPr="00E501F1">
        <w:rPr>
          <w:rFonts w:ascii="Tahoma" w:hAnsi="Tahoma" w:cs="Tahoma"/>
          <w:b/>
          <w:bCs/>
          <w:sz w:val="22"/>
          <w:szCs w:val="22"/>
        </w:rPr>
        <w:t>:</w:t>
      </w:r>
      <w:r w:rsidR="004D01E3">
        <w:rPr>
          <w:rFonts w:ascii="Tahoma" w:hAnsi="Tahoma" w:cs="Tahoma"/>
          <w:sz w:val="22"/>
          <w:szCs w:val="22"/>
        </w:rPr>
        <w:t xml:space="preserve"> </w:t>
      </w:r>
      <w:r w:rsidR="008B0B65">
        <w:rPr>
          <w:rFonts w:ascii="Tahoma" w:hAnsi="Tahoma" w:cs="Tahoma"/>
          <w:sz w:val="22"/>
          <w:szCs w:val="22"/>
        </w:rPr>
        <w:t>Tender</w:t>
      </w:r>
      <w:r w:rsidR="00E501F1" w:rsidRPr="00E501F1">
        <w:rPr>
          <w:rFonts w:ascii="Tahoma" w:hAnsi="Tahoma" w:cs="Tahoma"/>
          <w:sz w:val="22"/>
          <w:szCs w:val="22"/>
        </w:rPr>
        <w:t xml:space="preserve">s submitted via The </w:t>
      </w:r>
      <w:r w:rsidR="007E5414">
        <w:rPr>
          <w:rFonts w:ascii="Tahoma" w:hAnsi="Tahoma" w:cs="Tahoma"/>
          <w:sz w:val="22"/>
          <w:szCs w:val="22"/>
        </w:rPr>
        <w:t>Sell2Wales</w:t>
      </w:r>
      <w:r w:rsidR="00E501F1" w:rsidRPr="00E501F1">
        <w:rPr>
          <w:rFonts w:ascii="Tahoma" w:hAnsi="Tahoma" w:cs="Tahoma"/>
          <w:sz w:val="22"/>
          <w:szCs w:val="22"/>
        </w:rPr>
        <w:t xml:space="preserve"> can be submitted or amended as many times as you wish, up to the deadline date and time, although the final on time amendment will only be presented to the Council. Remember to re-submit your </w:t>
      </w:r>
      <w:r w:rsidR="008B0B65">
        <w:rPr>
          <w:rFonts w:ascii="Tahoma" w:hAnsi="Tahoma" w:cs="Tahoma"/>
          <w:sz w:val="22"/>
          <w:szCs w:val="22"/>
        </w:rPr>
        <w:t>Tender</w:t>
      </w:r>
      <w:r w:rsidR="00E501F1" w:rsidRPr="00E501F1">
        <w:rPr>
          <w:rFonts w:ascii="Tahoma" w:hAnsi="Tahoma" w:cs="Tahoma"/>
          <w:sz w:val="22"/>
          <w:szCs w:val="22"/>
        </w:rPr>
        <w:t xml:space="preserve"> should you make an amendment, if you do not, the Council will not see any </w:t>
      </w:r>
      <w:r w:rsidR="008B0B65">
        <w:rPr>
          <w:rFonts w:ascii="Tahoma" w:hAnsi="Tahoma" w:cs="Tahoma"/>
          <w:sz w:val="22"/>
          <w:szCs w:val="22"/>
        </w:rPr>
        <w:t>Tender</w:t>
      </w:r>
      <w:r w:rsidR="00E501F1" w:rsidRPr="00E501F1">
        <w:rPr>
          <w:rFonts w:ascii="Tahoma" w:hAnsi="Tahoma" w:cs="Tahoma"/>
          <w:sz w:val="22"/>
          <w:szCs w:val="22"/>
        </w:rPr>
        <w:t xml:space="preserve">s from your organisation. </w:t>
      </w:r>
      <w:r w:rsidR="008B0B65">
        <w:rPr>
          <w:rFonts w:ascii="Tahoma" w:hAnsi="Tahoma" w:cs="Tahoma"/>
          <w:sz w:val="22"/>
          <w:szCs w:val="22"/>
        </w:rPr>
        <w:t>Tender</w:t>
      </w:r>
      <w:r w:rsidR="00E501F1" w:rsidRPr="00E501F1">
        <w:rPr>
          <w:rFonts w:ascii="Tahoma" w:hAnsi="Tahoma" w:cs="Tahoma"/>
          <w:sz w:val="22"/>
          <w:szCs w:val="22"/>
        </w:rPr>
        <w:t xml:space="preserve">s must be submitted strictly in accordance with The </w:t>
      </w:r>
      <w:r w:rsidR="007E5414">
        <w:rPr>
          <w:rFonts w:ascii="Tahoma" w:hAnsi="Tahoma" w:cs="Tahoma"/>
          <w:sz w:val="22"/>
          <w:szCs w:val="22"/>
        </w:rPr>
        <w:t>Sell2Wales</w:t>
      </w:r>
      <w:r w:rsidR="00E501F1" w:rsidRPr="00E501F1">
        <w:rPr>
          <w:rFonts w:ascii="Tahoma" w:hAnsi="Tahoma" w:cs="Tahoma"/>
          <w:sz w:val="22"/>
          <w:szCs w:val="22"/>
        </w:rPr>
        <w:t xml:space="preserve"> instructions.</w:t>
      </w:r>
    </w:p>
    <w:p w14:paraId="6381B5F6" w14:textId="73B7CD11" w:rsidR="004D01E3" w:rsidRDefault="00E501F1" w:rsidP="007E5414">
      <w:pPr>
        <w:spacing w:after="240"/>
        <w:rPr>
          <w:rFonts w:ascii="Tahoma" w:hAnsi="Tahoma" w:cs="Tahoma"/>
          <w:sz w:val="22"/>
          <w:szCs w:val="22"/>
        </w:rPr>
      </w:pPr>
      <w:r w:rsidRPr="00E501F1">
        <w:rPr>
          <w:rFonts w:ascii="Tahoma" w:hAnsi="Tahoma" w:cs="Tahoma"/>
          <w:sz w:val="22"/>
          <w:szCs w:val="22"/>
        </w:rPr>
        <w:t xml:space="preserve">To complete your </w:t>
      </w:r>
      <w:r w:rsidR="008B0B65">
        <w:rPr>
          <w:rFonts w:ascii="Tahoma" w:hAnsi="Tahoma" w:cs="Tahoma"/>
          <w:sz w:val="22"/>
          <w:szCs w:val="22"/>
        </w:rPr>
        <w:t>Tender</w:t>
      </w:r>
      <w:r w:rsidRPr="00E501F1">
        <w:rPr>
          <w:rFonts w:ascii="Tahoma" w:hAnsi="Tahoma" w:cs="Tahoma"/>
          <w:sz w:val="22"/>
          <w:szCs w:val="22"/>
        </w:rPr>
        <w:t xml:space="preserve"> via The </w:t>
      </w:r>
      <w:r w:rsidR="007E5414">
        <w:rPr>
          <w:rFonts w:ascii="Tahoma" w:hAnsi="Tahoma" w:cs="Tahoma"/>
          <w:sz w:val="22"/>
          <w:szCs w:val="22"/>
        </w:rPr>
        <w:t>Sell2Wales</w:t>
      </w:r>
      <w:r w:rsidRPr="00E501F1">
        <w:rPr>
          <w:rFonts w:ascii="Tahoma" w:hAnsi="Tahoma" w:cs="Tahoma"/>
          <w:sz w:val="22"/>
          <w:szCs w:val="22"/>
        </w:rPr>
        <w:t xml:space="preserve"> system you will need to follow the instructions on the site to enable you to return your submission electronically.  </w:t>
      </w:r>
    </w:p>
    <w:p w14:paraId="30144FC2" w14:textId="4C2B1B9C" w:rsidR="009F7CA1" w:rsidRPr="009F7CA1" w:rsidRDefault="00932906" w:rsidP="007E5414">
      <w:pPr>
        <w:rPr>
          <w:rFonts w:ascii="Tahoma" w:hAnsi="Tahoma" w:cs="Tahoma"/>
          <w:sz w:val="22"/>
          <w:szCs w:val="22"/>
        </w:rPr>
      </w:pPr>
      <w:r w:rsidRPr="00932906">
        <w:rPr>
          <w:rFonts w:ascii="Tahoma" w:hAnsi="Tahoma" w:cs="Tahoma"/>
          <w:b/>
          <w:bCs/>
          <w:sz w:val="22"/>
          <w:szCs w:val="22"/>
        </w:rPr>
        <w:lastRenderedPageBreak/>
        <w:t xml:space="preserve">General Guidance on Completing </w:t>
      </w:r>
      <w:r w:rsidR="00C42CB8">
        <w:rPr>
          <w:rFonts w:ascii="Tahoma" w:hAnsi="Tahoma" w:cs="Tahoma"/>
          <w:b/>
          <w:bCs/>
          <w:sz w:val="22"/>
          <w:szCs w:val="22"/>
        </w:rPr>
        <w:t>ITT</w:t>
      </w:r>
      <w:r w:rsidRPr="00932906">
        <w:rPr>
          <w:rFonts w:ascii="Tahoma" w:hAnsi="Tahoma" w:cs="Tahoma"/>
          <w:b/>
          <w:bCs/>
          <w:sz w:val="22"/>
          <w:szCs w:val="22"/>
        </w:rPr>
        <w:t xml:space="preserve"> Response:</w:t>
      </w:r>
      <w:r>
        <w:rPr>
          <w:rFonts w:ascii="Tahoma" w:hAnsi="Tahoma" w:cs="Tahoma"/>
          <w:sz w:val="22"/>
          <w:szCs w:val="22"/>
        </w:rPr>
        <w:t xml:space="preserve"> </w:t>
      </w:r>
      <w:r w:rsidR="009F7CA1" w:rsidRPr="009F7CA1">
        <w:rPr>
          <w:rFonts w:ascii="Tahoma" w:hAnsi="Tahoma" w:cs="Tahoma"/>
          <w:sz w:val="22"/>
          <w:szCs w:val="22"/>
        </w:rPr>
        <w:t xml:space="preserve">It is very important that you fully answer all the questions that apply to your particular company or organisation. Your application will be rejected if you do not answer all the relevant questions. We may require you to provide additional documents or information to clarify your </w:t>
      </w:r>
      <w:r w:rsidR="00C42CB8">
        <w:rPr>
          <w:rFonts w:ascii="Tahoma" w:hAnsi="Tahoma" w:cs="Tahoma"/>
          <w:sz w:val="22"/>
          <w:szCs w:val="22"/>
        </w:rPr>
        <w:t>ITT</w:t>
      </w:r>
      <w:r w:rsidR="009F7CA1" w:rsidRPr="009F7CA1">
        <w:rPr>
          <w:rFonts w:ascii="Tahoma" w:hAnsi="Tahoma" w:cs="Tahoma"/>
          <w:sz w:val="22"/>
          <w:szCs w:val="22"/>
        </w:rPr>
        <w:t xml:space="preserve"> after you have submitted it.</w:t>
      </w:r>
    </w:p>
    <w:p w14:paraId="16448B8A" w14:textId="77777777" w:rsidR="009F7CA1" w:rsidRPr="009F7CA1" w:rsidRDefault="009F7CA1" w:rsidP="007E5414">
      <w:pPr>
        <w:rPr>
          <w:rFonts w:ascii="Tahoma" w:hAnsi="Tahoma" w:cs="Tahoma"/>
          <w:sz w:val="22"/>
          <w:szCs w:val="22"/>
        </w:rPr>
      </w:pPr>
    </w:p>
    <w:p w14:paraId="3C942A2C" w14:textId="5EA9DA3D" w:rsidR="009F7CA1" w:rsidRDefault="009F7CA1" w:rsidP="007E5414">
      <w:pPr>
        <w:rPr>
          <w:rFonts w:ascii="Tahoma" w:hAnsi="Tahoma" w:cs="Tahoma"/>
          <w:sz w:val="22"/>
          <w:szCs w:val="22"/>
        </w:rPr>
      </w:pPr>
      <w:r w:rsidRPr="009F7CA1">
        <w:rPr>
          <w:rFonts w:ascii="Tahoma" w:hAnsi="Tahoma" w:cs="Tahoma"/>
          <w:sz w:val="22"/>
          <w:szCs w:val="22"/>
        </w:rPr>
        <w:t>All Response Sections must be completed without ambiguity and returned as per the instructions provided.</w:t>
      </w:r>
    </w:p>
    <w:p w14:paraId="06CE7DA2" w14:textId="77777777" w:rsidR="00932906" w:rsidRDefault="00932906" w:rsidP="007E5414">
      <w:pPr>
        <w:rPr>
          <w:rFonts w:ascii="Tahoma" w:hAnsi="Tahoma" w:cs="Tahoma"/>
          <w:sz w:val="22"/>
          <w:szCs w:val="22"/>
        </w:rPr>
      </w:pPr>
    </w:p>
    <w:p w14:paraId="10D9A4B0" w14:textId="2350F2E0" w:rsidR="00932906" w:rsidRPr="00831A4C" w:rsidRDefault="00932906" w:rsidP="007E5414">
      <w:pPr>
        <w:numPr>
          <w:ilvl w:val="0"/>
          <w:numId w:val="41"/>
        </w:numPr>
        <w:tabs>
          <w:tab w:val="num" w:pos="709"/>
        </w:tabs>
        <w:spacing w:after="240"/>
        <w:rPr>
          <w:rFonts w:ascii="Tahoma" w:hAnsi="Tahoma" w:cs="Tahoma"/>
          <w:sz w:val="22"/>
          <w:szCs w:val="22"/>
        </w:rPr>
      </w:pPr>
      <w:r w:rsidRPr="00831A4C">
        <w:rPr>
          <w:rFonts w:ascii="Tahoma" w:hAnsi="Tahoma" w:cs="Tahoma"/>
          <w:sz w:val="22"/>
          <w:szCs w:val="22"/>
        </w:rPr>
        <w:t xml:space="preserve">Explicit and comprehensive responses must be given to the questions as this will be the single source of information, in conjunction with any clarifications/presentations/interviews if required. No assumptions must be made about the information available to the Council and you must therefore make sure that all information you wish the Council to take into account during the process is contained within your </w:t>
      </w:r>
      <w:r w:rsidR="008B0B65">
        <w:rPr>
          <w:rFonts w:ascii="Tahoma" w:hAnsi="Tahoma" w:cs="Tahoma"/>
          <w:sz w:val="22"/>
          <w:szCs w:val="22"/>
        </w:rPr>
        <w:t>Tender</w:t>
      </w:r>
      <w:r w:rsidRPr="00831A4C">
        <w:rPr>
          <w:rFonts w:ascii="Tahoma" w:hAnsi="Tahoma" w:cs="Tahoma"/>
          <w:sz w:val="22"/>
          <w:szCs w:val="22"/>
        </w:rPr>
        <w:t>, within the limits stated.</w:t>
      </w:r>
    </w:p>
    <w:p w14:paraId="088FADB6" w14:textId="77777777" w:rsidR="00932906" w:rsidRPr="00831A4C" w:rsidRDefault="00932906" w:rsidP="007E5414">
      <w:pPr>
        <w:numPr>
          <w:ilvl w:val="0"/>
          <w:numId w:val="41"/>
        </w:numPr>
        <w:tabs>
          <w:tab w:val="num" w:pos="709"/>
        </w:tabs>
        <w:spacing w:after="240"/>
        <w:rPr>
          <w:rFonts w:ascii="Tahoma" w:hAnsi="Tahoma" w:cs="Tahoma"/>
          <w:sz w:val="22"/>
          <w:szCs w:val="22"/>
        </w:rPr>
      </w:pPr>
      <w:r w:rsidRPr="00831A4C">
        <w:rPr>
          <w:rFonts w:ascii="Tahoma" w:hAnsi="Tahoma" w:cs="Tahoma"/>
          <w:sz w:val="22"/>
          <w:szCs w:val="22"/>
        </w:rPr>
        <w:t>It is essential, and the responsibility of the bidder, to ensure that all supporting documents have been referenced appropriately. Responses can be supported by any relevant documents, illustrations; maps or charts within the limits stated; however please do not include general marketing or promotional material.</w:t>
      </w:r>
    </w:p>
    <w:p w14:paraId="0B07D452" w14:textId="1E1CD338" w:rsidR="00932906" w:rsidRPr="00831A4C" w:rsidRDefault="00932906" w:rsidP="007E5414">
      <w:pPr>
        <w:pStyle w:val="ListParagraph"/>
        <w:numPr>
          <w:ilvl w:val="0"/>
          <w:numId w:val="41"/>
        </w:numPr>
        <w:tabs>
          <w:tab w:val="num" w:pos="709"/>
        </w:tabs>
        <w:spacing w:after="240"/>
        <w:rPr>
          <w:rFonts w:ascii="Tahoma" w:hAnsi="Tahoma" w:cs="Tahoma"/>
          <w:sz w:val="22"/>
          <w:szCs w:val="22"/>
        </w:rPr>
      </w:pPr>
      <w:r w:rsidRPr="00831A4C">
        <w:rPr>
          <w:rFonts w:ascii="Tahoma" w:hAnsi="Tahoma" w:cs="Tahoma"/>
          <w:sz w:val="22"/>
          <w:szCs w:val="22"/>
        </w:rPr>
        <w:t xml:space="preserve">If a bidder omits in genuine error to include any document or supporting information which has been requested by the Council and referenced by the bidder in its response to the </w:t>
      </w:r>
      <w:r w:rsidR="00C42CB8">
        <w:rPr>
          <w:rFonts w:ascii="Tahoma" w:hAnsi="Tahoma" w:cs="Tahoma"/>
          <w:sz w:val="22"/>
          <w:szCs w:val="22"/>
        </w:rPr>
        <w:t>ITT</w:t>
      </w:r>
      <w:r w:rsidRPr="00831A4C">
        <w:rPr>
          <w:rFonts w:ascii="Tahoma" w:hAnsi="Tahoma" w:cs="Tahoma"/>
          <w:sz w:val="22"/>
          <w:szCs w:val="22"/>
        </w:rPr>
        <w:t>, then the Council may (in its absolute discretion) request these missing documents to be supplied. The Council shall not be obliged to request submission of such document or information and reserves the right to take such action (including rejection of a bidder) as it may determine is appropriate in the circumstances.</w:t>
      </w:r>
    </w:p>
    <w:p w14:paraId="47A2FFD3" w14:textId="1CE99199" w:rsidR="00082CFF" w:rsidRDefault="00831A4C" w:rsidP="007E5414">
      <w:pPr>
        <w:rPr>
          <w:rFonts w:ascii="Tahoma" w:hAnsi="Tahoma" w:cs="Tahoma"/>
          <w:sz w:val="22"/>
          <w:szCs w:val="22"/>
        </w:rPr>
      </w:pPr>
      <w:r w:rsidRPr="00831A4C">
        <w:rPr>
          <w:rFonts w:ascii="Tahoma" w:hAnsi="Tahoma" w:cs="Tahoma"/>
          <w:b/>
          <w:bCs/>
          <w:sz w:val="22"/>
          <w:szCs w:val="22"/>
        </w:rPr>
        <w:t>Alternative Offers:</w:t>
      </w:r>
      <w:r w:rsidRPr="00831A4C">
        <w:rPr>
          <w:rFonts w:ascii="Tahoma" w:hAnsi="Tahoma" w:cs="Tahoma"/>
          <w:sz w:val="22"/>
          <w:szCs w:val="22"/>
        </w:rPr>
        <w:t xml:space="preserve"> </w:t>
      </w:r>
      <w:r w:rsidR="00082CFF" w:rsidRPr="002E64E3">
        <w:rPr>
          <w:rFonts w:ascii="Tahoma" w:hAnsi="Tahoma" w:cs="Tahoma"/>
          <w:sz w:val="22"/>
          <w:szCs w:val="22"/>
        </w:rPr>
        <w:t xml:space="preserve">The Council is not obliged to consider </w:t>
      </w:r>
      <w:r w:rsidR="008B0B65" w:rsidRPr="002E64E3">
        <w:rPr>
          <w:rFonts w:ascii="Tahoma" w:hAnsi="Tahoma" w:cs="Tahoma"/>
          <w:sz w:val="22"/>
          <w:szCs w:val="22"/>
        </w:rPr>
        <w:t>Tender</w:t>
      </w:r>
      <w:r w:rsidR="002A1DA9" w:rsidRPr="002E64E3">
        <w:rPr>
          <w:rFonts w:ascii="Tahoma" w:hAnsi="Tahoma" w:cs="Tahoma"/>
          <w:sz w:val="22"/>
          <w:szCs w:val="22"/>
        </w:rPr>
        <w:t>s</w:t>
      </w:r>
      <w:r w:rsidR="00082CFF" w:rsidRPr="002E64E3">
        <w:rPr>
          <w:rFonts w:ascii="Tahoma" w:hAnsi="Tahoma" w:cs="Tahoma"/>
          <w:sz w:val="22"/>
          <w:szCs w:val="22"/>
        </w:rPr>
        <w:t xml:space="preserve"> or accept alternative offers</w:t>
      </w:r>
      <w:r w:rsidR="00E14708" w:rsidRPr="002E64E3">
        <w:rPr>
          <w:rFonts w:ascii="Tahoma" w:hAnsi="Tahoma" w:cs="Tahoma"/>
          <w:sz w:val="22"/>
          <w:szCs w:val="22"/>
        </w:rPr>
        <w:t xml:space="preserve">. </w:t>
      </w:r>
      <w:r w:rsidR="00082CFF" w:rsidRPr="002E64E3">
        <w:rPr>
          <w:rFonts w:ascii="Tahoma" w:hAnsi="Tahoma" w:cs="Tahoma"/>
          <w:sz w:val="22"/>
          <w:szCs w:val="22"/>
        </w:rPr>
        <w:t xml:space="preserve">Similarly </w:t>
      </w:r>
      <w:r w:rsidR="008B0B65" w:rsidRPr="002E64E3">
        <w:rPr>
          <w:rFonts w:ascii="Tahoma" w:hAnsi="Tahoma" w:cs="Tahoma"/>
          <w:sz w:val="22"/>
          <w:szCs w:val="22"/>
        </w:rPr>
        <w:t>Tender</w:t>
      </w:r>
      <w:r w:rsidR="002A1DA9" w:rsidRPr="002E64E3">
        <w:rPr>
          <w:rFonts w:ascii="Tahoma" w:hAnsi="Tahoma" w:cs="Tahoma"/>
          <w:sz w:val="22"/>
          <w:szCs w:val="22"/>
        </w:rPr>
        <w:t xml:space="preserve">s </w:t>
      </w:r>
      <w:r w:rsidR="00082CFF" w:rsidRPr="002E64E3">
        <w:rPr>
          <w:rFonts w:ascii="Tahoma" w:hAnsi="Tahoma" w:cs="Tahoma"/>
          <w:sz w:val="22"/>
          <w:szCs w:val="22"/>
        </w:rPr>
        <w:t xml:space="preserve">made subject to additional </w:t>
      </w:r>
      <w:r w:rsidR="002A1DA9" w:rsidRPr="002E64E3">
        <w:rPr>
          <w:rFonts w:ascii="Tahoma" w:hAnsi="Tahoma" w:cs="Tahoma"/>
          <w:sz w:val="22"/>
          <w:szCs w:val="22"/>
        </w:rPr>
        <w:t xml:space="preserve">requirements </w:t>
      </w:r>
      <w:r w:rsidR="00082CFF" w:rsidRPr="002E64E3">
        <w:rPr>
          <w:rFonts w:ascii="Tahoma" w:hAnsi="Tahoma" w:cs="Tahoma"/>
          <w:sz w:val="22"/>
          <w:szCs w:val="22"/>
        </w:rPr>
        <w:t>or alternative conditions of contract may be rejected.</w:t>
      </w:r>
      <w:r w:rsidR="00E72ED2">
        <w:rPr>
          <w:rFonts w:ascii="Tahoma" w:hAnsi="Tahoma" w:cs="Tahoma"/>
          <w:sz w:val="22"/>
          <w:szCs w:val="22"/>
        </w:rPr>
        <w:t xml:space="preserve"> </w:t>
      </w:r>
    </w:p>
    <w:p w14:paraId="3A1BE912" w14:textId="4FA6515A" w:rsidR="009A1A88" w:rsidRPr="00831A4C" w:rsidRDefault="009A1A88" w:rsidP="007E5414">
      <w:pPr>
        <w:rPr>
          <w:rFonts w:ascii="Tahoma" w:hAnsi="Tahoma" w:cs="Tahoma"/>
          <w:sz w:val="22"/>
          <w:szCs w:val="22"/>
        </w:rPr>
      </w:pPr>
    </w:p>
    <w:p w14:paraId="38036C05" w14:textId="5B1134AB" w:rsidR="002A1DA9" w:rsidRDefault="00684881" w:rsidP="007E5414">
      <w:pPr>
        <w:autoSpaceDE w:val="0"/>
        <w:autoSpaceDN w:val="0"/>
        <w:adjustRightInd w:val="0"/>
        <w:rPr>
          <w:rFonts w:ascii="Tahoma" w:hAnsi="Tahoma" w:cs="Tahoma"/>
          <w:sz w:val="22"/>
          <w:szCs w:val="22"/>
        </w:rPr>
      </w:pPr>
      <w:r w:rsidRPr="00831A4C">
        <w:rPr>
          <w:rFonts w:ascii="Tahoma" w:hAnsi="Tahoma" w:cs="Tahoma"/>
          <w:b/>
          <w:sz w:val="22"/>
          <w:szCs w:val="22"/>
        </w:rPr>
        <w:t xml:space="preserve">Bid Validity: </w:t>
      </w:r>
      <w:r w:rsidR="002A1DA9" w:rsidRPr="00831A4C">
        <w:rPr>
          <w:rFonts w:ascii="Tahoma" w:hAnsi="Tahoma" w:cs="Tahoma"/>
          <w:sz w:val="22"/>
          <w:szCs w:val="22"/>
        </w:rPr>
        <w:t xml:space="preserve">The </w:t>
      </w:r>
      <w:r w:rsidR="008B0B65">
        <w:rPr>
          <w:rFonts w:ascii="Tahoma" w:hAnsi="Tahoma" w:cs="Tahoma"/>
          <w:sz w:val="22"/>
          <w:szCs w:val="22"/>
        </w:rPr>
        <w:t>Tender</w:t>
      </w:r>
      <w:r w:rsidR="00AA3AF4">
        <w:rPr>
          <w:rFonts w:ascii="Tahoma" w:hAnsi="Tahoma" w:cs="Tahoma"/>
          <w:sz w:val="22"/>
          <w:szCs w:val="22"/>
        </w:rPr>
        <w:t xml:space="preserve">, in its entirety </w:t>
      </w:r>
      <w:r w:rsidR="002A1DA9" w:rsidRPr="00831A4C">
        <w:rPr>
          <w:rFonts w:ascii="Tahoma" w:hAnsi="Tahoma" w:cs="Tahoma"/>
          <w:sz w:val="22"/>
          <w:szCs w:val="22"/>
        </w:rPr>
        <w:t xml:space="preserve">should remain open for acceptance or non-acceptance by the Council for a minimum period of </w:t>
      </w:r>
      <w:r w:rsidR="00E460EA">
        <w:rPr>
          <w:rFonts w:ascii="Tahoma" w:hAnsi="Tahoma" w:cs="Tahoma"/>
          <w:sz w:val="22"/>
          <w:szCs w:val="22"/>
        </w:rPr>
        <w:t>270</w:t>
      </w:r>
      <w:r w:rsidR="002A1DA9" w:rsidRPr="00831A4C">
        <w:rPr>
          <w:rFonts w:ascii="Tahoma" w:hAnsi="Tahoma" w:cs="Tahoma"/>
          <w:sz w:val="22"/>
          <w:szCs w:val="22"/>
        </w:rPr>
        <w:t xml:space="preserve"> days from the return deadline stated </w:t>
      </w:r>
      <w:r w:rsidR="00AA3AF4">
        <w:rPr>
          <w:rFonts w:ascii="Tahoma" w:hAnsi="Tahoma" w:cs="Tahoma"/>
          <w:sz w:val="22"/>
          <w:szCs w:val="22"/>
        </w:rPr>
        <w:t>at 1.4</w:t>
      </w:r>
      <w:r w:rsidR="002A1DA9" w:rsidRPr="00831A4C">
        <w:rPr>
          <w:rFonts w:ascii="Tahoma" w:hAnsi="Tahoma" w:cs="Tahoma"/>
          <w:sz w:val="22"/>
          <w:szCs w:val="22"/>
        </w:rPr>
        <w:t>.</w:t>
      </w:r>
      <w:r w:rsidR="00AA3AF4" w:rsidRPr="00AA3AF4">
        <w:t xml:space="preserve"> </w:t>
      </w:r>
      <w:r w:rsidR="00AA3AF4" w:rsidRPr="00AA3AF4">
        <w:rPr>
          <w:rFonts w:ascii="Tahoma" w:hAnsi="Tahoma" w:cs="Tahoma"/>
          <w:sz w:val="22"/>
          <w:szCs w:val="22"/>
        </w:rPr>
        <w:t>In the event that the Council does not indicate its acceptance or non-acceptance of a tender within the first 90 days of the 270 days, the following procedure shall apply</w:t>
      </w:r>
      <w:r w:rsidR="00AA3AF4">
        <w:rPr>
          <w:rFonts w:ascii="Tahoma" w:hAnsi="Tahoma" w:cs="Tahoma"/>
          <w:sz w:val="22"/>
          <w:szCs w:val="22"/>
        </w:rPr>
        <w:t>:</w:t>
      </w:r>
    </w:p>
    <w:p w14:paraId="330E5D23" w14:textId="18050DA6" w:rsidR="008C59B0" w:rsidRDefault="008C59B0" w:rsidP="007E5414">
      <w:pPr>
        <w:pStyle w:val="ListParagraph"/>
        <w:numPr>
          <w:ilvl w:val="0"/>
          <w:numId w:val="45"/>
        </w:numPr>
        <w:autoSpaceDE w:val="0"/>
        <w:autoSpaceDN w:val="0"/>
        <w:adjustRightInd w:val="0"/>
        <w:rPr>
          <w:rFonts w:ascii="Tahoma" w:hAnsi="Tahoma" w:cs="Tahoma"/>
          <w:sz w:val="22"/>
          <w:szCs w:val="22"/>
        </w:rPr>
      </w:pPr>
      <w:r w:rsidRPr="008C59B0">
        <w:rPr>
          <w:rFonts w:ascii="Tahoma" w:hAnsi="Tahoma" w:cs="Tahoma"/>
          <w:sz w:val="22"/>
          <w:szCs w:val="22"/>
        </w:rPr>
        <w:t xml:space="preserve">The Council will notify </w:t>
      </w:r>
      <w:r w:rsidR="004E1228" w:rsidRPr="004E1228">
        <w:rPr>
          <w:rFonts w:ascii="Tahoma" w:hAnsi="Tahoma" w:cs="Tahoma"/>
          <w:sz w:val="22"/>
          <w:szCs w:val="22"/>
        </w:rPr>
        <w:t>all bidders (save those who whose bids may have been earlier disqualified or those who may have already been informed that their bids have not attained the minimum qualify</w:t>
      </w:r>
      <w:r w:rsidR="004E1228">
        <w:rPr>
          <w:rFonts w:ascii="Tahoma" w:hAnsi="Tahoma" w:cs="Tahoma"/>
          <w:sz w:val="22"/>
          <w:szCs w:val="22"/>
        </w:rPr>
        <w:t>ing</w:t>
      </w:r>
      <w:r w:rsidR="004E1228" w:rsidRPr="004E1228">
        <w:rPr>
          <w:rFonts w:ascii="Tahoma" w:hAnsi="Tahoma" w:cs="Tahoma"/>
          <w:sz w:val="22"/>
          <w:szCs w:val="22"/>
        </w:rPr>
        <w:t xml:space="preserve"> threshold and have already been informed), simultaneously</w:t>
      </w:r>
      <w:r w:rsidR="00B1013F">
        <w:rPr>
          <w:rFonts w:ascii="Tahoma" w:hAnsi="Tahoma" w:cs="Tahoma"/>
          <w:sz w:val="22"/>
          <w:szCs w:val="22"/>
        </w:rPr>
        <w:t xml:space="preserve">, </w:t>
      </w:r>
      <w:r w:rsidRPr="008C59B0">
        <w:rPr>
          <w:rFonts w:ascii="Tahoma" w:hAnsi="Tahoma" w:cs="Tahoma"/>
          <w:sz w:val="22"/>
          <w:szCs w:val="22"/>
        </w:rPr>
        <w:t xml:space="preserve">of the actual date of acceptance or non-acceptance of the </w:t>
      </w:r>
      <w:r w:rsidR="008B0B65">
        <w:rPr>
          <w:rFonts w:ascii="Tahoma" w:hAnsi="Tahoma" w:cs="Tahoma"/>
          <w:sz w:val="22"/>
          <w:szCs w:val="22"/>
        </w:rPr>
        <w:t>Tender</w:t>
      </w:r>
      <w:r w:rsidRPr="008C59B0">
        <w:rPr>
          <w:rFonts w:ascii="Tahoma" w:hAnsi="Tahoma" w:cs="Tahoma"/>
          <w:sz w:val="22"/>
          <w:szCs w:val="22"/>
        </w:rPr>
        <w:t xml:space="preserve"> 30 calendar days before that date and shall at the same time invite </w:t>
      </w:r>
      <w:r w:rsidR="007438FA">
        <w:rPr>
          <w:rFonts w:ascii="Tahoma" w:hAnsi="Tahoma" w:cs="Tahoma"/>
          <w:sz w:val="22"/>
          <w:szCs w:val="22"/>
        </w:rPr>
        <w:t>B</w:t>
      </w:r>
      <w:r w:rsidRPr="008C59B0">
        <w:rPr>
          <w:rFonts w:ascii="Tahoma" w:hAnsi="Tahoma" w:cs="Tahoma"/>
          <w:sz w:val="22"/>
          <w:szCs w:val="22"/>
        </w:rPr>
        <w:t>idder</w:t>
      </w:r>
      <w:r w:rsidR="007438FA">
        <w:rPr>
          <w:rFonts w:ascii="Tahoma" w:hAnsi="Tahoma" w:cs="Tahoma"/>
          <w:sz w:val="22"/>
          <w:szCs w:val="22"/>
        </w:rPr>
        <w:t>s to</w:t>
      </w:r>
      <w:r w:rsidRPr="008C59B0">
        <w:rPr>
          <w:rFonts w:ascii="Tahoma" w:hAnsi="Tahoma" w:cs="Tahoma"/>
          <w:sz w:val="22"/>
          <w:szCs w:val="22"/>
        </w:rPr>
        <w:t xml:space="preserve"> either confirm that the price, pricing schedule</w:t>
      </w:r>
      <w:r w:rsidR="00CE2831">
        <w:rPr>
          <w:rFonts w:ascii="Tahoma" w:hAnsi="Tahoma" w:cs="Tahoma"/>
          <w:sz w:val="22"/>
          <w:szCs w:val="22"/>
        </w:rPr>
        <w:t>,</w:t>
      </w:r>
      <w:r w:rsidRPr="008C59B0">
        <w:rPr>
          <w:rFonts w:ascii="Tahoma" w:hAnsi="Tahoma" w:cs="Tahoma"/>
          <w:sz w:val="22"/>
          <w:szCs w:val="22"/>
        </w:rPr>
        <w:t xml:space="preserve"> or rates on the submitted </w:t>
      </w:r>
      <w:r w:rsidR="008B0B65">
        <w:rPr>
          <w:rFonts w:ascii="Tahoma" w:hAnsi="Tahoma" w:cs="Tahoma"/>
          <w:sz w:val="22"/>
          <w:szCs w:val="22"/>
        </w:rPr>
        <w:t>Tender</w:t>
      </w:r>
      <w:r w:rsidRPr="008C59B0">
        <w:rPr>
          <w:rFonts w:ascii="Tahoma" w:hAnsi="Tahoma" w:cs="Tahoma"/>
          <w:sz w:val="22"/>
          <w:szCs w:val="22"/>
        </w:rPr>
        <w:t xml:space="preserve"> is or are still valid. If the </w:t>
      </w:r>
      <w:r w:rsidR="007438FA">
        <w:rPr>
          <w:rFonts w:ascii="Tahoma" w:hAnsi="Tahoma" w:cs="Tahoma"/>
          <w:sz w:val="22"/>
          <w:szCs w:val="22"/>
        </w:rPr>
        <w:t>B</w:t>
      </w:r>
      <w:r w:rsidRPr="008C59B0">
        <w:rPr>
          <w:rFonts w:ascii="Tahoma" w:hAnsi="Tahoma" w:cs="Tahoma"/>
          <w:sz w:val="22"/>
          <w:szCs w:val="22"/>
        </w:rPr>
        <w:t>idder chooses to submit an updated bid price or updated pricing schedules or rates, it shall do so not later than 14 calendar days from the date of receipt of the notification referred to in this paragraph.</w:t>
      </w:r>
    </w:p>
    <w:p w14:paraId="7D606EF7" w14:textId="6EA92F11" w:rsidR="00A1561E" w:rsidRPr="007438FA" w:rsidRDefault="008C59B0" w:rsidP="007E5414">
      <w:pPr>
        <w:pStyle w:val="ListParagraph"/>
        <w:numPr>
          <w:ilvl w:val="0"/>
          <w:numId w:val="45"/>
        </w:numPr>
        <w:autoSpaceDE w:val="0"/>
        <w:autoSpaceDN w:val="0"/>
        <w:adjustRightInd w:val="0"/>
        <w:rPr>
          <w:rFonts w:ascii="Tahoma" w:hAnsi="Tahoma" w:cs="Tahoma"/>
          <w:sz w:val="22"/>
          <w:szCs w:val="22"/>
        </w:rPr>
      </w:pPr>
      <w:r w:rsidRPr="008C59B0">
        <w:rPr>
          <w:rFonts w:ascii="Tahoma" w:hAnsi="Tahoma" w:cs="Tahoma"/>
          <w:sz w:val="22"/>
          <w:szCs w:val="22"/>
        </w:rPr>
        <w:t>Should the Council not receive any confirmation from the bidder as required under paragraph  (a) and within the specified period of 14 working days, or should it not receive any updated price as indicated at paragraph (a) the Council will proceed on the basis that the bidder does not intend to update the submitted price and therefore it will go on to evaluate the bid on the price submitted on the tender closing date.</w:t>
      </w:r>
    </w:p>
    <w:p w14:paraId="11CF2DCF" w14:textId="77777777" w:rsidR="00B37F23" w:rsidRPr="00831A4C" w:rsidRDefault="00B37F23" w:rsidP="007E5414">
      <w:pPr>
        <w:pStyle w:val="Header"/>
        <w:rPr>
          <w:rFonts w:ascii="Tahoma" w:hAnsi="Tahoma" w:cs="Tahoma"/>
          <w:sz w:val="22"/>
          <w:szCs w:val="22"/>
        </w:rPr>
      </w:pPr>
    </w:p>
    <w:p w14:paraId="541D1B7D" w14:textId="713FFB10" w:rsidR="00082CFF" w:rsidRPr="00831A4C" w:rsidRDefault="00684881" w:rsidP="007E5414">
      <w:pPr>
        <w:rPr>
          <w:rFonts w:ascii="Tahoma" w:hAnsi="Tahoma" w:cs="Tahoma"/>
          <w:sz w:val="22"/>
          <w:szCs w:val="22"/>
        </w:rPr>
      </w:pPr>
      <w:r w:rsidRPr="00831A4C">
        <w:rPr>
          <w:rFonts w:ascii="Tahoma" w:hAnsi="Tahoma" w:cs="Tahoma"/>
          <w:b/>
          <w:sz w:val="22"/>
          <w:szCs w:val="22"/>
        </w:rPr>
        <w:t xml:space="preserve">Property and Confidentiality: </w:t>
      </w:r>
      <w:r w:rsidR="00082CFF" w:rsidRPr="00831A4C">
        <w:rPr>
          <w:rFonts w:ascii="Tahoma" w:hAnsi="Tahoma" w:cs="Tahoma"/>
          <w:sz w:val="22"/>
          <w:szCs w:val="22"/>
        </w:rPr>
        <w:t xml:space="preserve">The contents of this </w:t>
      </w:r>
      <w:r w:rsidR="00C42CB8">
        <w:rPr>
          <w:rFonts w:ascii="Tahoma" w:hAnsi="Tahoma" w:cs="Tahoma"/>
          <w:sz w:val="22"/>
          <w:szCs w:val="22"/>
        </w:rPr>
        <w:t>ITT</w:t>
      </w:r>
      <w:r w:rsidR="00082CFF" w:rsidRPr="00831A4C">
        <w:rPr>
          <w:rFonts w:ascii="Tahoma" w:hAnsi="Tahoma" w:cs="Tahoma"/>
          <w:sz w:val="22"/>
          <w:szCs w:val="22"/>
        </w:rPr>
        <w:t xml:space="preserve"> and of any other documentation sent to you in respect of this process are provided on the basis that they remain the property of the Council and must be treated as confidential.  If you are unable or unwilling to comply with this requirement you are required to destroy this document and all associated documents immediately and not to retain any electronic or paper copies.</w:t>
      </w:r>
    </w:p>
    <w:p w14:paraId="7BB47A93" w14:textId="77777777" w:rsidR="00082CFF" w:rsidRPr="00831A4C" w:rsidRDefault="00082CFF" w:rsidP="007E5414">
      <w:pPr>
        <w:rPr>
          <w:rFonts w:ascii="Tahoma" w:hAnsi="Tahoma" w:cs="Tahoma"/>
          <w:sz w:val="22"/>
          <w:szCs w:val="22"/>
        </w:rPr>
      </w:pPr>
    </w:p>
    <w:p w14:paraId="55CF5662" w14:textId="25A228C9" w:rsidR="00082CFF" w:rsidRPr="00831A4C" w:rsidRDefault="00932906" w:rsidP="007E5414">
      <w:pPr>
        <w:rPr>
          <w:rFonts w:ascii="Tahoma" w:hAnsi="Tahoma" w:cs="Tahoma"/>
          <w:sz w:val="22"/>
          <w:szCs w:val="22"/>
        </w:rPr>
      </w:pPr>
      <w:r w:rsidRPr="00932906">
        <w:rPr>
          <w:rFonts w:ascii="Tahoma" w:hAnsi="Tahoma" w:cs="Tahoma"/>
          <w:b/>
          <w:bCs/>
          <w:sz w:val="22"/>
          <w:szCs w:val="22"/>
        </w:rPr>
        <w:lastRenderedPageBreak/>
        <w:t>No Publicity:</w:t>
      </w:r>
      <w:r>
        <w:rPr>
          <w:rFonts w:ascii="Tahoma" w:hAnsi="Tahoma" w:cs="Tahoma"/>
          <w:sz w:val="22"/>
          <w:szCs w:val="22"/>
        </w:rPr>
        <w:t xml:space="preserve"> </w:t>
      </w:r>
      <w:r w:rsidR="00E14708" w:rsidRPr="00831A4C">
        <w:rPr>
          <w:rFonts w:ascii="Tahoma" w:hAnsi="Tahoma" w:cs="Tahoma"/>
          <w:sz w:val="22"/>
          <w:szCs w:val="22"/>
        </w:rPr>
        <w:t xml:space="preserve">No </w:t>
      </w:r>
      <w:r w:rsidR="00082CFF" w:rsidRPr="00831A4C">
        <w:rPr>
          <w:rFonts w:ascii="Tahoma" w:hAnsi="Tahoma" w:cs="Tahoma"/>
          <w:sz w:val="22"/>
          <w:szCs w:val="22"/>
        </w:rPr>
        <w:t xml:space="preserve">publicity in relation to the </w:t>
      </w:r>
      <w:r w:rsidR="00C42CB8">
        <w:rPr>
          <w:rFonts w:ascii="Tahoma" w:hAnsi="Tahoma" w:cs="Tahoma"/>
          <w:sz w:val="22"/>
          <w:szCs w:val="22"/>
        </w:rPr>
        <w:t>ITT</w:t>
      </w:r>
      <w:r w:rsidR="00082CFF" w:rsidRPr="00831A4C">
        <w:rPr>
          <w:rFonts w:ascii="Tahoma" w:hAnsi="Tahoma" w:cs="Tahoma"/>
          <w:sz w:val="22"/>
          <w:szCs w:val="22"/>
        </w:rPr>
        <w:t xml:space="preserve"> or the </w:t>
      </w:r>
      <w:r w:rsidR="00E14708" w:rsidRPr="00831A4C">
        <w:rPr>
          <w:rFonts w:ascii="Tahoma" w:hAnsi="Tahoma" w:cs="Tahoma"/>
          <w:sz w:val="22"/>
          <w:szCs w:val="22"/>
        </w:rPr>
        <w:t>c</w:t>
      </w:r>
      <w:r w:rsidR="00082CFF" w:rsidRPr="00831A4C">
        <w:rPr>
          <w:rFonts w:ascii="Tahoma" w:hAnsi="Tahoma" w:cs="Tahoma"/>
          <w:sz w:val="22"/>
          <w:szCs w:val="22"/>
        </w:rPr>
        <w:t xml:space="preserve">ontract </w:t>
      </w:r>
      <w:r w:rsidR="00E14708" w:rsidRPr="00831A4C">
        <w:rPr>
          <w:rFonts w:ascii="Tahoma" w:hAnsi="Tahoma" w:cs="Tahoma"/>
          <w:sz w:val="22"/>
          <w:szCs w:val="22"/>
        </w:rPr>
        <w:t xml:space="preserve">must be undertaken by </w:t>
      </w:r>
      <w:r w:rsidR="000E14D2" w:rsidRPr="00831A4C">
        <w:rPr>
          <w:rFonts w:ascii="Tahoma" w:hAnsi="Tahoma" w:cs="Tahoma"/>
          <w:sz w:val="22"/>
          <w:szCs w:val="22"/>
        </w:rPr>
        <w:t>bidder</w:t>
      </w:r>
      <w:r w:rsidR="00E14708" w:rsidRPr="00831A4C">
        <w:rPr>
          <w:rFonts w:ascii="Tahoma" w:hAnsi="Tahoma" w:cs="Tahoma"/>
          <w:sz w:val="22"/>
          <w:szCs w:val="22"/>
        </w:rPr>
        <w:t xml:space="preserve"> </w:t>
      </w:r>
      <w:r w:rsidR="00082CFF" w:rsidRPr="00831A4C">
        <w:rPr>
          <w:rFonts w:ascii="Tahoma" w:hAnsi="Tahoma" w:cs="Tahoma"/>
          <w:sz w:val="22"/>
          <w:szCs w:val="22"/>
        </w:rPr>
        <w:t xml:space="preserve">during the </w:t>
      </w:r>
      <w:r w:rsidR="00E14708" w:rsidRPr="00831A4C">
        <w:rPr>
          <w:rFonts w:ascii="Tahoma" w:hAnsi="Tahoma" w:cs="Tahoma"/>
          <w:sz w:val="22"/>
          <w:szCs w:val="22"/>
        </w:rPr>
        <w:t>procurement</w:t>
      </w:r>
      <w:r w:rsidR="00082CFF" w:rsidRPr="00831A4C">
        <w:rPr>
          <w:rFonts w:ascii="Tahoma" w:hAnsi="Tahoma" w:cs="Tahoma"/>
          <w:sz w:val="22"/>
          <w:szCs w:val="22"/>
        </w:rPr>
        <w:t xml:space="preserve"> process.</w:t>
      </w:r>
    </w:p>
    <w:p w14:paraId="0E31C68B" w14:textId="77777777" w:rsidR="00082CFF" w:rsidRPr="00831A4C" w:rsidRDefault="00082CFF" w:rsidP="007E5414">
      <w:pPr>
        <w:ind w:left="720"/>
        <w:rPr>
          <w:rFonts w:ascii="Tahoma" w:hAnsi="Tahoma" w:cs="Tahoma"/>
          <w:sz w:val="22"/>
          <w:szCs w:val="22"/>
        </w:rPr>
      </w:pPr>
    </w:p>
    <w:p w14:paraId="269A8D47" w14:textId="6914B3C1" w:rsidR="00082CFF" w:rsidRDefault="00684881" w:rsidP="007E5414">
      <w:pPr>
        <w:pStyle w:val="Numb20"/>
        <w:numPr>
          <w:ilvl w:val="0"/>
          <w:numId w:val="0"/>
        </w:numPr>
        <w:jc w:val="left"/>
        <w:rPr>
          <w:rFonts w:ascii="Tahoma" w:hAnsi="Tahoma" w:cs="Tahoma"/>
        </w:rPr>
      </w:pPr>
      <w:r w:rsidRPr="00831A4C">
        <w:rPr>
          <w:rFonts w:ascii="Tahoma" w:hAnsi="Tahoma" w:cs="Tahoma"/>
          <w:b/>
        </w:rPr>
        <w:t xml:space="preserve">No Warranty: </w:t>
      </w:r>
      <w:r w:rsidR="00082CFF" w:rsidRPr="00831A4C">
        <w:rPr>
          <w:rFonts w:ascii="Tahoma" w:hAnsi="Tahoma" w:cs="Tahoma"/>
        </w:rPr>
        <w:t xml:space="preserve">This </w:t>
      </w:r>
      <w:r w:rsidR="00C42CB8">
        <w:rPr>
          <w:rFonts w:ascii="Tahoma" w:hAnsi="Tahoma" w:cs="Tahoma"/>
        </w:rPr>
        <w:t>ITT</w:t>
      </w:r>
      <w:r w:rsidR="00082CFF" w:rsidRPr="00831A4C">
        <w:rPr>
          <w:rFonts w:ascii="Tahoma" w:hAnsi="Tahoma" w:cs="Tahoma"/>
        </w:rPr>
        <w:t xml:space="preserve"> is made available in good faith but no warranty is given as to the accuracy or completeness of the information contained in it and any liability arising of any inaccuracy or incompleteness is therefore expressly disclaimed by the Council and its advisers.  In the event that discrepancies are discovered within the </w:t>
      </w:r>
      <w:r w:rsidR="00C42CB8">
        <w:rPr>
          <w:rFonts w:ascii="Tahoma" w:hAnsi="Tahoma" w:cs="Tahoma"/>
        </w:rPr>
        <w:t>ITT</w:t>
      </w:r>
      <w:r w:rsidR="00082CFF" w:rsidRPr="00831A4C">
        <w:rPr>
          <w:rFonts w:ascii="Tahoma" w:hAnsi="Tahoma" w:cs="Tahoma"/>
        </w:rPr>
        <w:t xml:space="preserve"> documentation, the Council</w:t>
      </w:r>
      <w:r w:rsidR="00E14708" w:rsidRPr="00831A4C">
        <w:rPr>
          <w:rFonts w:ascii="Tahoma" w:hAnsi="Tahoma" w:cs="Tahoma"/>
        </w:rPr>
        <w:t xml:space="preserve"> should be notified</w:t>
      </w:r>
      <w:r w:rsidR="00082CFF" w:rsidRPr="00831A4C">
        <w:rPr>
          <w:rFonts w:ascii="Tahoma" w:hAnsi="Tahoma" w:cs="Tahoma"/>
        </w:rPr>
        <w:t xml:space="preserve"> via The </w:t>
      </w:r>
      <w:r w:rsidR="007E5414">
        <w:rPr>
          <w:rFonts w:ascii="Tahoma" w:hAnsi="Tahoma" w:cs="Tahoma"/>
        </w:rPr>
        <w:t>Sell2Wales</w:t>
      </w:r>
      <w:r w:rsidR="00082CFF" w:rsidRPr="00831A4C">
        <w:rPr>
          <w:rFonts w:ascii="Tahoma" w:hAnsi="Tahoma" w:cs="Tahoma"/>
        </w:rPr>
        <w:t xml:space="preserve"> portal immediately. </w:t>
      </w:r>
    </w:p>
    <w:p w14:paraId="7B2503EC" w14:textId="4F2B8959" w:rsidR="009858AA" w:rsidRPr="00831A4C" w:rsidRDefault="00D9645E" w:rsidP="007E5414">
      <w:pPr>
        <w:pStyle w:val="Numb20"/>
        <w:numPr>
          <w:ilvl w:val="0"/>
          <w:numId w:val="0"/>
        </w:numPr>
        <w:jc w:val="left"/>
        <w:rPr>
          <w:rFonts w:ascii="Tahoma" w:hAnsi="Tahoma" w:cs="Tahoma"/>
        </w:rPr>
      </w:pPr>
      <w:r>
        <w:rPr>
          <w:rFonts w:ascii="Tahoma" w:hAnsi="Tahoma" w:cs="Tahoma"/>
          <w:b/>
          <w:bCs/>
        </w:rPr>
        <w:t>S</w:t>
      </w:r>
      <w:r w:rsidR="00A62C73" w:rsidRPr="00A62C73">
        <w:rPr>
          <w:rFonts w:ascii="Tahoma" w:hAnsi="Tahoma" w:cs="Tahoma"/>
          <w:b/>
          <w:bCs/>
        </w:rPr>
        <w:t>uitability</w:t>
      </w:r>
      <w:r w:rsidR="009858AA" w:rsidRPr="00A62C73">
        <w:rPr>
          <w:rFonts w:ascii="Tahoma" w:hAnsi="Tahoma" w:cs="Tahoma"/>
          <w:b/>
          <w:bCs/>
        </w:rPr>
        <w:t>:</w:t>
      </w:r>
      <w:r w:rsidR="009858AA">
        <w:rPr>
          <w:rFonts w:ascii="Tahoma" w:hAnsi="Tahoma" w:cs="Tahoma"/>
        </w:rPr>
        <w:t xml:space="preserve"> </w:t>
      </w:r>
      <w:r w:rsidR="00A62C73">
        <w:rPr>
          <w:rFonts w:ascii="Tahoma" w:hAnsi="Tahoma" w:cs="Tahoma"/>
        </w:rPr>
        <w:t>B</w:t>
      </w:r>
      <w:r w:rsidR="00A62C73" w:rsidRPr="00A62C73">
        <w:rPr>
          <w:rFonts w:ascii="Tahoma" w:hAnsi="Tahoma" w:cs="Tahoma"/>
        </w:rPr>
        <w:t>idders should note that notwithstanding the invitation to submit a tender; the Council makes no representations regarding Bidders’ financial ability, technical competence or ability in any way to provide the Services/Supplies</w:t>
      </w:r>
    </w:p>
    <w:p w14:paraId="122A9AE9" w14:textId="3F3D9F16" w:rsidR="00082CFF" w:rsidRDefault="00684881" w:rsidP="007E5414">
      <w:pPr>
        <w:pStyle w:val="Numb20"/>
        <w:numPr>
          <w:ilvl w:val="0"/>
          <w:numId w:val="0"/>
        </w:numPr>
        <w:jc w:val="left"/>
        <w:rPr>
          <w:rFonts w:ascii="Tahoma" w:hAnsi="Tahoma" w:cs="Tahoma"/>
        </w:rPr>
      </w:pPr>
      <w:r w:rsidRPr="00831A4C">
        <w:rPr>
          <w:rFonts w:ascii="Tahoma" w:hAnsi="Tahoma" w:cs="Tahoma"/>
          <w:b/>
        </w:rPr>
        <w:t xml:space="preserve">Amendments to </w:t>
      </w:r>
      <w:r w:rsidR="00C42CB8">
        <w:rPr>
          <w:rFonts w:ascii="Tahoma" w:hAnsi="Tahoma" w:cs="Tahoma"/>
          <w:b/>
        </w:rPr>
        <w:t>ITT</w:t>
      </w:r>
      <w:r w:rsidRPr="00831A4C">
        <w:rPr>
          <w:rFonts w:ascii="Tahoma" w:hAnsi="Tahoma" w:cs="Tahoma"/>
          <w:b/>
        </w:rPr>
        <w:t xml:space="preserve">: </w:t>
      </w:r>
      <w:r w:rsidR="00082CFF" w:rsidRPr="00831A4C">
        <w:rPr>
          <w:rFonts w:ascii="Tahoma" w:hAnsi="Tahoma" w:cs="Tahoma"/>
        </w:rPr>
        <w:t xml:space="preserve">At any time after the issue of the </w:t>
      </w:r>
      <w:r w:rsidR="00C42CB8">
        <w:rPr>
          <w:rFonts w:ascii="Tahoma" w:hAnsi="Tahoma" w:cs="Tahoma"/>
        </w:rPr>
        <w:t>ITT</w:t>
      </w:r>
      <w:r w:rsidR="00082CFF" w:rsidRPr="00831A4C">
        <w:rPr>
          <w:rFonts w:ascii="Tahoma" w:hAnsi="Tahoma" w:cs="Tahoma"/>
        </w:rPr>
        <w:t xml:space="preserve"> and before the </w:t>
      </w:r>
      <w:r w:rsidR="00E14708" w:rsidRPr="00831A4C">
        <w:rPr>
          <w:rFonts w:ascii="Tahoma" w:hAnsi="Tahoma" w:cs="Tahoma"/>
        </w:rPr>
        <w:t xml:space="preserve">closing date for the submission, </w:t>
      </w:r>
      <w:r w:rsidR="00082CFF" w:rsidRPr="00831A4C">
        <w:rPr>
          <w:rFonts w:ascii="Tahoma" w:hAnsi="Tahoma" w:cs="Tahoma"/>
        </w:rPr>
        <w:t xml:space="preserve">the Council reserves the right to make amendments to the documentation or vary the process.  </w:t>
      </w:r>
      <w:r w:rsidR="000E14D2" w:rsidRPr="00831A4C">
        <w:rPr>
          <w:rFonts w:ascii="Tahoma" w:hAnsi="Tahoma" w:cs="Tahoma"/>
        </w:rPr>
        <w:t>Bidders</w:t>
      </w:r>
      <w:r w:rsidR="00082CFF" w:rsidRPr="00831A4C">
        <w:rPr>
          <w:rFonts w:ascii="Tahoma" w:hAnsi="Tahoma" w:cs="Tahoma"/>
        </w:rPr>
        <w:t xml:space="preserve"> must take these amendments into account in the preparation of their </w:t>
      </w:r>
      <w:r w:rsidR="00DD3B13">
        <w:rPr>
          <w:rFonts w:ascii="Tahoma" w:hAnsi="Tahoma" w:cs="Tahoma"/>
        </w:rPr>
        <w:t>Tender Response</w:t>
      </w:r>
      <w:r w:rsidR="002A1DA9" w:rsidRPr="00831A4C">
        <w:rPr>
          <w:rFonts w:ascii="Tahoma" w:hAnsi="Tahoma" w:cs="Tahoma"/>
        </w:rPr>
        <w:t>.</w:t>
      </w:r>
    </w:p>
    <w:p w14:paraId="61D497EA" w14:textId="77777777" w:rsidR="00E97BE4" w:rsidRPr="00A25794" w:rsidRDefault="00E97BE4" w:rsidP="007E5414">
      <w:pPr>
        <w:pStyle w:val="Heading2"/>
        <w:numPr>
          <w:ilvl w:val="0"/>
          <w:numId w:val="0"/>
        </w:numPr>
        <w:rPr>
          <w:rFonts w:ascii="Tahoma" w:hAnsi="Tahoma" w:cs="Tahoma"/>
          <w:sz w:val="22"/>
          <w:szCs w:val="22"/>
        </w:rPr>
      </w:pPr>
      <w:bookmarkStart w:id="1" w:name="_Toc183424421"/>
      <w:r w:rsidRPr="00A25794">
        <w:rPr>
          <w:rFonts w:ascii="Tahoma" w:hAnsi="Tahoma" w:cs="Tahoma"/>
          <w:sz w:val="22"/>
          <w:szCs w:val="22"/>
        </w:rPr>
        <w:t>Modifying the Procurement</w:t>
      </w:r>
      <w:bookmarkEnd w:id="1"/>
      <w:r w:rsidRPr="00A25794">
        <w:rPr>
          <w:rFonts w:ascii="Tahoma" w:hAnsi="Tahoma" w:cs="Tahoma"/>
          <w:sz w:val="22"/>
          <w:szCs w:val="22"/>
        </w:rPr>
        <w:t xml:space="preserve">: </w:t>
      </w:r>
      <w:r w:rsidRPr="00A25794">
        <w:rPr>
          <w:rFonts w:ascii="Tahoma" w:hAnsi="Tahoma" w:cs="Tahoma"/>
          <w:b w:val="0"/>
          <w:bCs/>
          <w:sz w:val="22"/>
          <w:szCs w:val="22"/>
        </w:rPr>
        <w:t xml:space="preserve">The </w:t>
      </w:r>
      <w:r>
        <w:rPr>
          <w:rFonts w:ascii="Tahoma" w:hAnsi="Tahoma" w:cs="Tahoma"/>
          <w:b w:val="0"/>
          <w:bCs/>
          <w:sz w:val="22"/>
          <w:szCs w:val="22"/>
        </w:rPr>
        <w:t>Council</w:t>
      </w:r>
      <w:r w:rsidRPr="00A25794">
        <w:rPr>
          <w:rFonts w:ascii="Tahoma" w:hAnsi="Tahoma" w:cs="Tahoma"/>
          <w:b w:val="0"/>
          <w:bCs/>
          <w:sz w:val="22"/>
          <w:szCs w:val="22"/>
        </w:rPr>
        <w:t xml:space="preserve"> reserves the right at any time:</w:t>
      </w:r>
    </w:p>
    <w:p w14:paraId="33D4CF24" w14:textId="7E4E3558" w:rsidR="00E97BE4" w:rsidRPr="00A25794" w:rsidRDefault="00E97BE4" w:rsidP="007E5414">
      <w:pPr>
        <w:pStyle w:val="BodyText1"/>
        <w:numPr>
          <w:ilvl w:val="3"/>
          <w:numId w:val="38"/>
        </w:numPr>
        <w:tabs>
          <w:tab w:val="clear" w:pos="1080"/>
          <w:tab w:val="num" w:pos="360"/>
        </w:tabs>
        <w:spacing w:after="0"/>
        <w:ind w:left="360"/>
        <w:rPr>
          <w:rFonts w:ascii="Tahoma" w:hAnsi="Tahoma" w:cs="Tahoma"/>
          <w:color w:val="000000" w:themeColor="text1"/>
          <w:sz w:val="22"/>
          <w:szCs w:val="22"/>
        </w:rPr>
      </w:pPr>
      <w:r w:rsidRPr="00A25794">
        <w:rPr>
          <w:rFonts w:ascii="Tahoma" w:hAnsi="Tahoma" w:cs="Tahoma"/>
          <w:color w:val="000000" w:themeColor="text1"/>
          <w:sz w:val="22"/>
          <w:szCs w:val="22"/>
          <w:shd w:val="clear" w:color="auto" w:fill="FFFFFF" w:themeFill="background1"/>
        </w:rPr>
        <w:t>to alter the Procurement Timetable for this Procurement</w:t>
      </w:r>
      <w:r w:rsidR="002E64E3">
        <w:rPr>
          <w:rFonts w:ascii="Tahoma" w:hAnsi="Tahoma" w:cs="Tahoma"/>
          <w:color w:val="000000" w:themeColor="text1"/>
          <w:sz w:val="22"/>
          <w:szCs w:val="22"/>
          <w:shd w:val="clear" w:color="auto" w:fill="FFFFFF" w:themeFill="background1"/>
        </w:rPr>
        <w:t>.</w:t>
      </w:r>
    </w:p>
    <w:p w14:paraId="061B5779" w14:textId="77777777" w:rsidR="00E97BE4" w:rsidRPr="00A25794" w:rsidRDefault="00E97BE4" w:rsidP="007E5414">
      <w:pPr>
        <w:pStyle w:val="BodyText1"/>
        <w:numPr>
          <w:ilvl w:val="3"/>
          <w:numId w:val="38"/>
        </w:numPr>
        <w:tabs>
          <w:tab w:val="clear" w:pos="1080"/>
          <w:tab w:val="num" w:pos="360"/>
        </w:tabs>
        <w:spacing w:after="0"/>
        <w:ind w:left="360"/>
        <w:rPr>
          <w:rFonts w:ascii="Tahoma" w:hAnsi="Tahoma" w:cs="Tahoma"/>
          <w:color w:val="000000" w:themeColor="text1"/>
          <w:sz w:val="22"/>
          <w:szCs w:val="22"/>
        </w:rPr>
      </w:pPr>
      <w:r w:rsidRPr="00A25794">
        <w:rPr>
          <w:rFonts w:ascii="Tahoma" w:hAnsi="Tahoma" w:cs="Tahoma"/>
          <w:color w:val="000000" w:themeColor="text1"/>
          <w:sz w:val="22"/>
          <w:szCs w:val="22"/>
        </w:rPr>
        <w:t>to rewind and re-run any part of the Procurement on the same or alternative basis</w:t>
      </w:r>
    </w:p>
    <w:p w14:paraId="61F763B1" w14:textId="77777777" w:rsidR="00E97BE4" w:rsidRPr="00A25794" w:rsidRDefault="00E97BE4" w:rsidP="007E5414">
      <w:pPr>
        <w:pStyle w:val="BodyText1"/>
        <w:numPr>
          <w:ilvl w:val="3"/>
          <w:numId w:val="38"/>
        </w:numPr>
        <w:tabs>
          <w:tab w:val="clear" w:pos="1080"/>
          <w:tab w:val="num" w:pos="360"/>
        </w:tabs>
        <w:spacing w:after="0"/>
        <w:ind w:left="360"/>
        <w:rPr>
          <w:rFonts w:ascii="Tahoma" w:hAnsi="Tahoma" w:cs="Tahoma"/>
          <w:color w:val="000000" w:themeColor="text1"/>
          <w:sz w:val="22"/>
          <w:szCs w:val="22"/>
        </w:rPr>
      </w:pPr>
      <w:r w:rsidRPr="00A25794">
        <w:rPr>
          <w:rFonts w:ascii="Tahoma" w:hAnsi="Tahoma" w:cs="Tahoma"/>
          <w:color w:val="000000" w:themeColor="text1"/>
          <w:sz w:val="22"/>
          <w:szCs w:val="22"/>
        </w:rPr>
        <w:t>to amend the Procurement as described herein, including the number of stages and the number of Suppliers to be selected at any stage.</w:t>
      </w:r>
    </w:p>
    <w:p w14:paraId="6841CE22" w14:textId="77777777" w:rsidR="00E97BE4" w:rsidRDefault="00E97BE4" w:rsidP="007E5414">
      <w:pPr>
        <w:pStyle w:val="Numb20"/>
        <w:numPr>
          <w:ilvl w:val="0"/>
          <w:numId w:val="0"/>
        </w:numPr>
        <w:jc w:val="left"/>
        <w:rPr>
          <w:rFonts w:ascii="Tahoma" w:hAnsi="Tahoma" w:cs="Tahoma"/>
        </w:rPr>
      </w:pPr>
    </w:p>
    <w:p w14:paraId="78E5980B" w14:textId="213779A1" w:rsidR="007C78A7" w:rsidRPr="00831A4C" w:rsidRDefault="00684881" w:rsidP="007E5414">
      <w:pPr>
        <w:pStyle w:val="Numb20"/>
        <w:numPr>
          <w:ilvl w:val="0"/>
          <w:numId w:val="0"/>
        </w:numPr>
        <w:jc w:val="left"/>
        <w:rPr>
          <w:rFonts w:ascii="Tahoma" w:hAnsi="Tahoma" w:cs="Tahoma"/>
        </w:rPr>
      </w:pPr>
      <w:r w:rsidRPr="00831A4C">
        <w:rPr>
          <w:rFonts w:ascii="Tahoma" w:hAnsi="Tahoma" w:cs="Tahoma"/>
          <w:b/>
        </w:rPr>
        <w:t xml:space="preserve">Right to Seek Clarifications: </w:t>
      </w:r>
      <w:r w:rsidRPr="00831A4C">
        <w:rPr>
          <w:rFonts w:ascii="Tahoma" w:hAnsi="Tahoma" w:cs="Tahoma"/>
        </w:rPr>
        <w:t xml:space="preserve">The Council reserves the right to request clarification from a bidder at any time about any matter of their </w:t>
      </w:r>
      <w:r w:rsidR="008B0B65">
        <w:rPr>
          <w:rFonts w:ascii="Tahoma" w:hAnsi="Tahoma" w:cs="Tahoma"/>
        </w:rPr>
        <w:t>Tender</w:t>
      </w:r>
      <w:r w:rsidRPr="00831A4C">
        <w:rPr>
          <w:rFonts w:ascii="Tahoma" w:hAnsi="Tahoma" w:cs="Tahoma"/>
        </w:rPr>
        <w:t xml:space="preserve">. Where a time limit is given for receipt of a response, and this deadline is missed, the Council may reject the </w:t>
      </w:r>
      <w:r w:rsidR="008B0B65">
        <w:rPr>
          <w:rFonts w:ascii="Tahoma" w:hAnsi="Tahoma" w:cs="Tahoma"/>
        </w:rPr>
        <w:t>Tender</w:t>
      </w:r>
      <w:r w:rsidRPr="00831A4C">
        <w:rPr>
          <w:rFonts w:ascii="Tahoma" w:hAnsi="Tahoma" w:cs="Tahoma"/>
        </w:rPr>
        <w:t xml:space="preserve"> or not consider the late response to the clarification when finalising the evaluation.</w:t>
      </w:r>
    </w:p>
    <w:p w14:paraId="0785A661" w14:textId="2AE26350" w:rsidR="00082CFF" w:rsidRDefault="00684881" w:rsidP="007E5414">
      <w:pPr>
        <w:rPr>
          <w:rFonts w:ascii="Tahoma" w:hAnsi="Tahoma" w:cs="Tahoma"/>
          <w:sz w:val="22"/>
          <w:szCs w:val="22"/>
        </w:rPr>
      </w:pPr>
      <w:r w:rsidRPr="00831A4C">
        <w:rPr>
          <w:rFonts w:ascii="Tahoma" w:hAnsi="Tahoma" w:cs="Tahoma"/>
          <w:b/>
          <w:sz w:val="22"/>
          <w:szCs w:val="22"/>
        </w:rPr>
        <w:t xml:space="preserve">Right to Stop: </w:t>
      </w:r>
      <w:r w:rsidR="00082CFF" w:rsidRPr="00831A4C">
        <w:rPr>
          <w:rFonts w:ascii="Tahoma" w:hAnsi="Tahoma" w:cs="Tahoma"/>
          <w:sz w:val="22"/>
          <w:szCs w:val="22"/>
        </w:rPr>
        <w:t xml:space="preserve">The Council reserves the right to cancel this process at any time. The Council is not liable for any costs resulting from any cancellation of this </w:t>
      </w:r>
      <w:r w:rsidR="00E14708" w:rsidRPr="00831A4C">
        <w:rPr>
          <w:rFonts w:ascii="Tahoma" w:hAnsi="Tahoma" w:cs="Tahoma"/>
          <w:sz w:val="22"/>
          <w:szCs w:val="22"/>
        </w:rPr>
        <w:t>process.</w:t>
      </w:r>
      <w:r w:rsidR="00D9645E" w:rsidRPr="00D9645E">
        <w:t xml:space="preserve"> </w:t>
      </w:r>
      <w:r w:rsidR="00D9645E" w:rsidRPr="00D9645E">
        <w:rPr>
          <w:rFonts w:ascii="Tahoma" w:hAnsi="Tahoma" w:cs="Tahoma"/>
          <w:sz w:val="22"/>
          <w:szCs w:val="22"/>
        </w:rPr>
        <w:t xml:space="preserve">The Council does not bind itself to accept the lowest; or any </w:t>
      </w:r>
      <w:r w:rsidR="00811136">
        <w:rPr>
          <w:rFonts w:ascii="Tahoma" w:hAnsi="Tahoma" w:cs="Tahoma"/>
          <w:sz w:val="22"/>
          <w:szCs w:val="22"/>
        </w:rPr>
        <w:t>T</w:t>
      </w:r>
      <w:r w:rsidR="00D9645E" w:rsidRPr="00D9645E">
        <w:rPr>
          <w:rFonts w:ascii="Tahoma" w:hAnsi="Tahoma" w:cs="Tahoma"/>
          <w:sz w:val="22"/>
          <w:szCs w:val="22"/>
        </w:rPr>
        <w:t xml:space="preserve">ender submitted and shall be at liberty to accept or reject (either in part or wholly) any </w:t>
      </w:r>
      <w:r w:rsidR="00811136">
        <w:rPr>
          <w:rFonts w:ascii="Tahoma" w:hAnsi="Tahoma" w:cs="Tahoma"/>
          <w:sz w:val="22"/>
          <w:szCs w:val="22"/>
        </w:rPr>
        <w:t>T</w:t>
      </w:r>
      <w:r w:rsidR="00D9645E" w:rsidRPr="00D9645E">
        <w:rPr>
          <w:rFonts w:ascii="Tahoma" w:hAnsi="Tahoma" w:cs="Tahoma"/>
          <w:sz w:val="22"/>
          <w:szCs w:val="22"/>
        </w:rPr>
        <w:t xml:space="preserve">ender (or modification of such </w:t>
      </w:r>
      <w:r w:rsidR="00811136">
        <w:rPr>
          <w:rFonts w:ascii="Tahoma" w:hAnsi="Tahoma" w:cs="Tahoma"/>
          <w:sz w:val="22"/>
          <w:szCs w:val="22"/>
        </w:rPr>
        <w:t>T</w:t>
      </w:r>
      <w:r w:rsidR="00D9645E" w:rsidRPr="00D9645E">
        <w:rPr>
          <w:rFonts w:ascii="Tahoma" w:hAnsi="Tahoma" w:cs="Tahoma"/>
          <w:sz w:val="22"/>
          <w:szCs w:val="22"/>
        </w:rPr>
        <w:t xml:space="preserve">ender) and/or abort the </w:t>
      </w:r>
      <w:r w:rsidR="00811136">
        <w:rPr>
          <w:rFonts w:ascii="Tahoma" w:hAnsi="Tahoma" w:cs="Tahoma"/>
          <w:sz w:val="22"/>
          <w:szCs w:val="22"/>
        </w:rPr>
        <w:t>T</w:t>
      </w:r>
      <w:r w:rsidR="00D9645E" w:rsidRPr="00D9645E">
        <w:rPr>
          <w:rFonts w:ascii="Tahoma" w:hAnsi="Tahoma" w:cs="Tahoma"/>
          <w:sz w:val="22"/>
          <w:szCs w:val="22"/>
        </w:rPr>
        <w:t xml:space="preserve">ender process at any time prior to award. In such circumstances the Council shall not incur any liability in respect of the </w:t>
      </w:r>
      <w:r w:rsidR="00811136">
        <w:rPr>
          <w:rFonts w:ascii="Tahoma" w:hAnsi="Tahoma" w:cs="Tahoma"/>
          <w:sz w:val="22"/>
          <w:szCs w:val="22"/>
        </w:rPr>
        <w:t>T</w:t>
      </w:r>
      <w:r w:rsidR="00D9645E" w:rsidRPr="00D9645E">
        <w:rPr>
          <w:rFonts w:ascii="Tahoma" w:hAnsi="Tahoma" w:cs="Tahoma"/>
          <w:sz w:val="22"/>
          <w:szCs w:val="22"/>
        </w:rPr>
        <w:t xml:space="preserve">ender submitted and will not be obliged to commence evaluation, or continue to evaluate </w:t>
      </w:r>
      <w:r w:rsidR="00811136">
        <w:rPr>
          <w:rFonts w:ascii="Tahoma" w:hAnsi="Tahoma" w:cs="Tahoma"/>
          <w:sz w:val="22"/>
          <w:szCs w:val="22"/>
        </w:rPr>
        <w:t>T</w:t>
      </w:r>
      <w:r w:rsidR="00D9645E" w:rsidRPr="00D9645E">
        <w:rPr>
          <w:rFonts w:ascii="Tahoma" w:hAnsi="Tahoma" w:cs="Tahoma"/>
          <w:sz w:val="22"/>
          <w:szCs w:val="22"/>
        </w:rPr>
        <w:t xml:space="preserve">ender submissions, or be liable for any costs incurred in connection with preparing and/or submitting and/or negotiating a </w:t>
      </w:r>
      <w:r w:rsidR="00811136">
        <w:rPr>
          <w:rFonts w:ascii="Tahoma" w:hAnsi="Tahoma" w:cs="Tahoma"/>
          <w:sz w:val="22"/>
          <w:szCs w:val="22"/>
        </w:rPr>
        <w:t>T</w:t>
      </w:r>
      <w:r w:rsidR="00D9645E" w:rsidRPr="00D9645E">
        <w:rPr>
          <w:rFonts w:ascii="Tahoma" w:hAnsi="Tahoma" w:cs="Tahoma"/>
          <w:sz w:val="22"/>
          <w:szCs w:val="22"/>
        </w:rPr>
        <w:t>ender. All such costs shall be borne by the Bidder themselves</w:t>
      </w:r>
    </w:p>
    <w:p w14:paraId="5AD976DA" w14:textId="77777777" w:rsidR="00E97BE4" w:rsidRDefault="00E97BE4" w:rsidP="007E5414">
      <w:pPr>
        <w:rPr>
          <w:rFonts w:ascii="Tahoma" w:hAnsi="Tahoma" w:cs="Tahoma"/>
          <w:sz w:val="22"/>
          <w:szCs w:val="22"/>
        </w:rPr>
      </w:pPr>
    </w:p>
    <w:p w14:paraId="04D41C99" w14:textId="77777777" w:rsidR="00E97BE4" w:rsidRPr="004B69A2" w:rsidRDefault="00E97BE4" w:rsidP="007E5414">
      <w:pPr>
        <w:pStyle w:val="BodyText1"/>
        <w:rPr>
          <w:rFonts w:ascii="Tahoma" w:hAnsi="Tahoma" w:cs="Tahoma"/>
          <w:sz w:val="22"/>
          <w:szCs w:val="22"/>
        </w:rPr>
      </w:pPr>
      <w:bookmarkStart w:id="2" w:name="_Hlk191036816"/>
      <w:r w:rsidRPr="00A25794">
        <w:rPr>
          <w:rFonts w:ascii="Tahoma" w:hAnsi="Tahoma" w:cs="Tahoma"/>
          <w:b/>
          <w:bCs/>
          <w:color w:val="auto"/>
          <w:sz w:val="22"/>
          <w:szCs w:val="22"/>
        </w:rPr>
        <w:t>Option to direct award</w:t>
      </w:r>
      <w:r w:rsidRPr="004B69A2">
        <w:rPr>
          <w:rFonts w:ascii="Tahoma" w:hAnsi="Tahoma" w:cs="Tahoma"/>
          <w:b/>
          <w:bCs/>
          <w:color w:val="auto"/>
          <w:sz w:val="22"/>
          <w:szCs w:val="22"/>
        </w:rPr>
        <w:t xml:space="preserve">: </w:t>
      </w:r>
      <w:r w:rsidRPr="004B69A2">
        <w:rPr>
          <w:rFonts w:ascii="Tahoma" w:hAnsi="Tahoma" w:cs="Tahoma"/>
          <w:color w:val="auto"/>
          <w:sz w:val="22"/>
          <w:szCs w:val="22"/>
        </w:rPr>
        <w:t xml:space="preserve">The Council reserves the right to directly award additional or repeat, goods, works or services in accordance with Schedule 5, paragraph 8 of the </w:t>
      </w:r>
      <w:r w:rsidRPr="004B69A2">
        <w:rPr>
          <w:rFonts w:ascii="Tahoma" w:hAnsi="Tahoma" w:cs="Tahoma"/>
          <w:bCs/>
          <w:color w:val="auto"/>
          <w:sz w:val="22"/>
          <w:szCs w:val="22"/>
        </w:rPr>
        <w:t>Act</w:t>
      </w:r>
      <w:r w:rsidRPr="004B69A2">
        <w:rPr>
          <w:rFonts w:ascii="Tahoma" w:hAnsi="Tahoma" w:cs="Tahoma"/>
          <w:color w:val="auto"/>
          <w:sz w:val="22"/>
          <w:szCs w:val="22"/>
        </w:rPr>
        <w:t xml:space="preserve">. Additional guidance on the associated conditions that must be satisfied when seeking to rely on this option can be found in the following guidance (see </w:t>
      </w:r>
      <w:hyperlink r:id="rId15">
        <w:r w:rsidRPr="004B69A2">
          <w:rPr>
            <w:rFonts w:ascii="Tahoma" w:hAnsi="Tahoma" w:cs="Tahoma"/>
            <w:color w:val="auto"/>
            <w:sz w:val="22"/>
            <w:szCs w:val="22"/>
            <w:u w:val="single"/>
          </w:rPr>
          <w:t>Guidance: Direct_Award_FINAL (publishing.service.gov.uk)</w:t>
        </w:r>
      </w:hyperlink>
      <w:r w:rsidRPr="004B69A2">
        <w:rPr>
          <w:rFonts w:ascii="Tahoma" w:hAnsi="Tahoma" w:cs="Tahoma"/>
          <w:color w:val="auto"/>
          <w:sz w:val="22"/>
          <w:szCs w:val="22"/>
        </w:rPr>
        <w:t xml:space="preserve">). </w:t>
      </w:r>
    </w:p>
    <w:bookmarkEnd w:id="2"/>
    <w:p w14:paraId="2A9DDA80" w14:textId="77777777" w:rsidR="00E97BE4" w:rsidRDefault="00E97BE4" w:rsidP="007E5414">
      <w:pPr>
        <w:rPr>
          <w:rFonts w:ascii="Tahoma" w:hAnsi="Tahoma" w:cs="Tahoma"/>
          <w:sz w:val="22"/>
          <w:szCs w:val="22"/>
        </w:rPr>
      </w:pPr>
    </w:p>
    <w:p w14:paraId="5E8A7C8A" w14:textId="77777777" w:rsidR="00C47691" w:rsidRDefault="00C47691" w:rsidP="007E5414">
      <w:pPr>
        <w:rPr>
          <w:rFonts w:ascii="Tahoma" w:hAnsi="Tahoma" w:cs="Tahoma"/>
          <w:sz w:val="22"/>
          <w:szCs w:val="22"/>
        </w:rPr>
      </w:pPr>
    </w:p>
    <w:p w14:paraId="12F16B31" w14:textId="7DA2989E" w:rsidR="00131C37" w:rsidRPr="00831A4C" w:rsidRDefault="00131C37" w:rsidP="007E5414">
      <w:pPr>
        <w:rPr>
          <w:rFonts w:ascii="Tahoma" w:hAnsi="Tahoma" w:cs="Tahoma"/>
          <w:sz w:val="22"/>
          <w:szCs w:val="22"/>
        </w:rPr>
      </w:pPr>
      <w:r w:rsidRPr="00831A4C">
        <w:rPr>
          <w:rFonts w:ascii="Tahoma" w:hAnsi="Tahoma" w:cs="Tahoma"/>
          <w:b/>
          <w:sz w:val="22"/>
          <w:szCs w:val="22"/>
        </w:rPr>
        <w:t>Freedom of Information:</w:t>
      </w:r>
      <w:r w:rsidRPr="00831A4C">
        <w:rPr>
          <w:rFonts w:ascii="Tahoma" w:hAnsi="Tahoma" w:cs="Tahoma"/>
          <w:sz w:val="22"/>
          <w:szCs w:val="22"/>
        </w:rPr>
        <w:t xml:space="preserve"> All information relating to any </w:t>
      </w:r>
      <w:r w:rsidR="008B0B65">
        <w:rPr>
          <w:rFonts w:ascii="Tahoma" w:hAnsi="Tahoma" w:cs="Tahoma"/>
          <w:sz w:val="22"/>
          <w:szCs w:val="22"/>
        </w:rPr>
        <w:t>Tender</w:t>
      </w:r>
      <w:r w:rsidRPr="00831A4C">
        <w:rPr>
          <w:rFonts w:ascii="Tahoma" w:hAnsi="Tahoma" w:cs="Tahoma"/>
          <w:sz w:val="22"/>
          <w:szCs w:val="22"/>
        </w:rPr>
        <w:t xml:space="preserve"> made to the Council or any contract to which the Council is party, including information arising under the contract or about its performance is subject to the ‘Freedom of Information Act 2000’ (FOIA) and ‘Environmental Regulations 2004 (EIR) irrespective of when that contract was entered into.  The council will be under obligation to disclose such information unless an exemption applies. The Council alone has the duty to determine whether an exemption applies to information and whether the request should be acceded to or refused.</w:t>
      </w:r>
    </w:p>
    <w:p w14:paraId="7726EC3B" w14:textId="77777777" w:rsidR="00131C37" w:rsidRPr="00831A4C" w:rsidRDefault="00131C37" w:rsidP="007E5414">
      <w:pPr>
        <w:rPr>
          <w:rFonts w:ascii="Tahoma" w:hAnsi="Tahoma" w:cs="Tahoma"/>
          <w:sz w:val="22"/>
          <w:szCs w:val="22"/>
        </w:rPr>
      </w:pPr>
    </w:p>
    <w:p w14:paraId="7950E582" w14:textId="1CC4EE9B" w:rsidR="00131C37" w:rsidRDefault="00131C37" w:rsidP="007E5414">
      <w:pPr>
        <w:rPr>
          <w:rFonts w:ascii="Tahoma" w:hAnsi="Tahoma" w:cs="Tahoma"/>
          <w:sz w:val="22"/>
          <w:szCs w:val="22"/>
        </w:rPr>
      </w:pPr>
      <w:r w:rsidRPr="00831A4C">
        <w:rPr>
          <w:rFonts w:ascii="Tahoma" w:hAnsi="Tahoma" w:cs="Tahoma"/>
          <w:sz w:val="22"/>
          <w:szCs w:val="22"/>
        </w:rPr>
        <w:t xml:space="preserve">The Council will make information about the Total Contract Price of a bid available under the FOIA and/or EIR after award of the contract. In the absence of special circumstances, the rest of a </w:t>
      </w:r>
      <w:r w:rsidR="008B0B65">
        <w:rPr>
          <w:rFonts w:ascii="Tahoma" w:hAnsi="Tahoma" w:cs="Tahoma"/>
          <w:sz w:val="22"/>
          <w:szCs w:val="22"/>
        </w:rPr>
        <w:t>Tender</w:t>
      </w:r>
      <w:r w:rsidRPr="00831A4C">
        <w:rPr>
          <w:rFonts w:ascii="Tahoma" w:hAnsi="Tahoma" w:cs="Tahoma"/>
          <w:sz w:val="22"/>
          <w:szCs w:val="22"/>
        </w:rPr>
        <w:t xml:space="preserve"> will be available under FOIA and EIR unless a bidder has notified the Council that it regards any of the information supplied with its </w:t>
      </w:r>
      <w:r w:rsidR="008B0B65">
        <w:rPr>
          <w:rFonts w:ascii="Tahoma" w:hAnsi="Tahoma" w:cs="Tahoma"/>
          <w:sz w:val="22"/>
          <w:szCs w:val="22"/>
        </w:rPr>
        <w:t>Tender</w:t>
      </w:r>
      <w:r w:rsidRPr="00831A4C">
        <w:rPr>
          <w:rFonts w:ascii="Tahoma" w:hAnsi="Tahoma" w:cs="Tahoma"/>
          <w:sz w:val="22"/>
          <w:szCs w:val="22"/>
        </w:rPr>
        <w:t xml:space="preserve"> to be reserved information (as stated within the FOIA / EIR</w:t>
      </w:r>
      <w:r w:rsidR="00471BF1">
        <w:rPr>
          <w:rFonts w:ascii="Tahoma" w:hAnsi="Tahoma" w:cs="Tahoma"/>
          <w:sz w:val="22"/>
          <w:szCs w:val="22"/>
        </w:rPr>
        <w:t xml:space="preserve"> section</w:t>
      </w:r>
      <w:r w:rsidRPr="00831A4C">
        <w:rPr>
          <w:rFonts w:ascii="Tahoma" w:hAnsi="Tahoma" w:cs="Tahoma"/>
          <w:sz w:val="22"/>
          <w:szCs w:val="22"/>
        </w:rPr>
        <w:t>), such as unit prices or more detailed pricing information).</w:t>
      </w:r>
    </w:p>
    <w:p w14:paraId="7C8AA8F2" w14:textId="77777777" w:rsidR="00CC28E2" w:rsidRDefault="00CC28E2" w:rsidP="007E5414">
      <w:pPr>
        <w:rPr>
          <w:rFonts w:ascii="Tahoma" w:hAnsi="Tahoma" w:cs="Tahoma"/>
          <w:sz w:val="22"/>
          <w:szCs w:val="22"/>
        </w:rPr>
      </w:pPr>
    </w:p>
    <w:p w14:paraId="2C1FE62B" w14:textId="77777777" w:rsidR="003912AC" w:rsidRPr="003912AC" w:rsidRDefault="003912AC" w:rsidP="007E5414">
      <w:pPr>
        <w:rPr>
          <w:rFonts w:ascii="Tahoma" w:hAnsi="Tahoma" w:cs="Tahoma"/>
          <w:sz w:val="22"/>
          <w:szCs w:val="22"/>
        </w:rPr>
      </w:pPr>
      <w:r w:rsidRPr="003912AC">
        <w:rPr>
          <w:rFonts w:ascii="Tahoma" w:hAnsi="Tahoma" w:cs="Tahoma"/>
          <w:sz w:val="22"/>
          <w:szCs w:val="22"/>
        </w:rPr>
        <w:t>The Council will not be held liable for any loss or prejudice caused by the disclosure of information that:</w:t>
      </w:r>
    </w:p>
    <w:p w14:paraId="1A83D0E3" w14:textId="6522D0D5" w:rsidR="003912AC" w:rsidRPr="003912AC" w:rsidRDefault="003912AC" w:rsidP="007E5414">
      <w:pPr>
        <w:pStyle w:val="ListParagraph"/>
        <w:numPr>
          <w:ilvl w:val="0"/>
          <w:numId w:val="48"/>
        </w:numPr>
        <w:rPr>
          <w:rFonts w:ascii="Tahoma" w:hAnsi="Tahoma" w:cs="Tahoma"/>
          <w:sz w:val="22"/>
          <w:szCs w:val="22"/>
        </w:rPr>
      </w:pPr>
      <w:r w:rsidRPr="003912AC">
        <w:rPr>
          <w:rFonts w:ascii="Tahoma" w:hAnsi="Tahoma" w:cs="Tahoma"/>
          <w:sz w:val="22"/>
          <w:szCs w:val="22"/>
        </w:rPr>
        <w:t>has not been clearly marked</w:t>
      </w:r>
      <w:r w:rsidR="00B85863">
        <w:rPr>
          <w:rFonts w:ascii="Tahoma" w:hAnsi="Tahoma" w:cs="Tahoma"/>
          <w:sz w:val="22"/>
          <w:szCs w:val="22"/>
        </w:rPr>
        <w:t xml:space="preserve"> as such in Part 3 of </w:t>
      </w:r>
      <w:r w:rsidR="0046408D">
        <w:rPr>
          <w:rFonts w:ascii="Tahoma" w:hAnsi="Tahoma" w:cs="Tahoma"/>
          <w:sz w:val="22"/>
          <w:szCs w:val="22"/>
        </w:rPr>
        <w:t>Document 3</w:t>
      </w:r>
      <w:r w:rsidR="00B85863">
        <w:rPr>
          <w:rFonts w:ascii="Tahoma" w:hAnsi="Tahoma" w:cs="Tahoma"/>
          <w:sz w:val="22"/>
          <w:szCs w:val="22"/>
        </w:rPr>
        <w:t>B</w:t>
      </w:r>
      <w:r w:rsidR="00D01563">
        <w:rPr>
          <w:rFonts w:ascii="Tahoma" w:hAnsi="Tahoma" w:cs="Tahoma"/>
          <w:sz w:val="22"/>
          <w:szCs w:val="22"/>
        </w:rPr>
        <w:t>1</w:t>
      </w:r>
      <w:r w:rsidR="0046408D">
        <w:rPr>
          <w:rFonts w:ascii="Tahoma" w:hAnsi="Tahoma" w:cs="Tahoma"/>
          <w:sz w:val="22"/>
          <w:szCs w:val="22"/>
        </w:rPr>
        <w:t xml:space="preserve"> </w:t>
      </w:r>
      <w:r w:rsidRPr="003912AC">
        <w:rPr>
          <w:rFonts w:ascii="Tahoma" w:hAnsi="Tahoma" w:cs="Tahoma"/>
          <w:sz w:val="22"/>
          <w:szCs w:val="22"/>
        </w:rPr>
        <w:t>with supporting reasons (referring to the relevant category of exemption under the Act or EIR where possible); or</w:t>
      </w:r>
    </w:p>
    <w:p w14:paraId="3D13F234" w14:textId="4CE20D23" w:rsidR="003912AC" w:rsidRPr="003912AC" w:rsidRDefault="003912AC" w:rsidP="007E5414">
      <w:pPr>
        <w:pStyle w:val="ListParagraph"/>
        <w:numPr>
          <w:ilvl w:val="0"/>
          <w:numId w:val="48"/>
        </w:numPr>
        <w:rPr>
          <w:rFonts w:ascii="Tahoma" w:hAnsi="Tahoma" w:cs="Tahoma"/>
          <w:sz w:val="22"/>
          <w:szCs w:val="22"/>
        </w:rPr>
      </w:pPr>
      <w:r w:rsidRPr="003912AC">
        <w:rPr>
          <w:rFonts w:ascii="Tahoma" w:hAnsi="Tahoma" w:cs="Tahoma"/>
          <w:sz w:val="22"/>
          <w:szCs w:val="22"/>
        </w:rPr>
        <w:t>does not fall into a category of information that is exempt from disclosure under the Act or EIR (for example, a trade secret or would be likely to prejudice the commercial interests of any person); or</w:t>
      </w:r>
    </w:p>
    <w:p w14:paraId="4A06574E" w14:textId="73A4A303" w:rsidR="00CC28E2" w:rsidRDefault="003912AC" w:rsidP="007E5414">
      <w:pPr>
        <w:pStyle w:val="ListParagraph"/>
        <w:numPr>
          <w:ilvl w:val="0"/>
          <w:numId w:val="48"/>
        </w:numPr>
        <w:rPr>
          <w:rFonts w:ascii="Tahoma" w:hAnsi="Tahoma" w:cs="Tahoma"/>
          <w:sz w:val="22"/>
          <w:szCs w:val="22"/>
        </w:rPr>
      </w:pPr>
      <w:r w:rsidRPr="003912AC">
        <w:rPr>
          <w:rFonts w:ascii="Tahoma" w:hAnsi="Tahoma" w:cs="Tahoma"/>
          <w:sz w:val="22"/>
          <w:szCs w:val="22"/>
        </w:rPr>
        <w:t>in cases where there is no absolute statutory duty to withhold information, then not withstanding the previous clauses, in circumstances where it is in the public interest to disclose any such information</w:t>
      </w:r>
      <w:r w:rsidR="001F2CC1">
        <w:rPr>
          <w:rFonts w:ascii="Tahoma" w:hAnsi="Tahoma" w:cs="Tahoma"/>
          <w:sz w:val="22"/>
          <w:szCs w:val="22"/>
        </w:rPr>
        <w:t>; or</w:t>
      </w:r>
    </w:p>
    <w:p w14:paraId="64516970" w14:textId="3EA3193C" w:rsidR="001F2CC1" w:rsidRPr="003912AC" w:rsidRDefault="001F2CC1" w:rsidP="007E5414">
      <w:pPr>
        <w:pStyle w:val="ListParagraph"/>
        <w:numPr>
          <w:ilvl w:val="0"/>
          <w:numId w:val="48"/>
        </w:numPr>
        <w:rPr>
          <w:rFonts w:ascii="Tahoma" w:hAnsi="Tahoma" w:cs="Tahoma"/>
          <w:sz w:val="22"/>
          <w:szCs w:val="22"/>
        </w:rPr>
      </w:pPr>
      <w:r>
        <w:rPr>
          <w:rFonts w:ascii="Tahoma" w:hAnsi="Tahoma" w:cs="Tahoma"/>
          <w:sz w:val="22"/>
          <w:szCs w:val="22"/>
        </w:rPr>
        <w:t>where directed to disclose such information by the ICO or any judicial body;</w:t>
      </w:r>
    </w:p>
    <w:p w14:paraId="53B71ED8" w14:textId="77777777" w:rsidR="002A1DA9" w:rsidRPr="00831A4C" w:rsidRDefault="002A1DA9" w:rsidP="007E5414">
      <w:pPr>
        <w:rPr>
          <w:rFonts w:ascii="Tahoma" w:hAnsi="Tahoma" w:cs="Tahoma"/>
          <w:sz w:val="22"/>
          <w:szCs w:val="22"/>
        </w:rPr>
      </w:pPr>
    </w:p>
    <w:p w14:paraId="022ED57E" w14:textId="715564AD" w:rsidR="002A1DA9" w:rsidRDefault="00C57D89" w:rsidP="007E5414">
      <w:pPr>
        <w:rPr>
          <w:rFonts w:ascii="Tahoma" w:hAnsi="Tahoma" w:cs="Tahoma"/>
          <w:sz w:val="22"/>
          <w:szCs w:val="22"/>
        </w:rPr>
      </w:pPr>
      <w:r w:rsidRPr="00831A4C">
        <w:rPr>
          <w:rFonts w:ascii="Tahoma" w:hAnsi="Tahoma" w:cs="Tahoma"/>
          <w:b/>
          <w:sz w:val="22"/>
          <w:szCs w:val="22"/>
        </w:rPr>
        <w:t>Bribery/Canvassing</w:t>
      </w:r>
      <w:r w:rsidR="006510EE">
        <w:rPr>
          <w:rFonts w:ascii="Tahoma" w:hAnsi="Tahoma" w:cs="Tahoma"/>
          <w:b/>
          <w:sz w:val="22"/>
          <w:szCs w:val="22"/>
        </w:rPr>
        <w:t>/Collusion</w:t>
      </w:r>
      <w:r w:rsidRPr="00831A4C">
        <w:rPr>
          <w:rFonts w:ascii="Tahoma" w:hAnsi="Tahoma" w:cs="Tahoma"/>
          <w:b/>
          <w:sz w:val="22"/>
          <w:szCs w:val="22"/>
        </w:rPr>
        <w:t>:</w:t>
      </w:r>
      <w:r w:rsidRPr="00831A4C">
        <w:rPr>
          <w:rFonts w:ascii="Tahoma" w:hAnsi="Tahoma" w:cs="Tahoma"/>
          <w:sz w:val="22"/>
          <w:szCs w:val="22"/>
        </w:rPr>
        <w:t xml:space="preserve"> </w:t>
      </w:r>
      <w:r w:rsidR="002A1DA9" w:rsidRPr="00831A4C">
        <w:rPr>
          <w:rFonts w:ascii="Tahoma" w:hAnsi="Tahoma" w:cs="Tahoma"/>
          <w:sz w:val="22"/>
          <w:szCs w:val="22"/>
        </w:rPr>
        <w:t>Any bidder who directly or indirectly canvasses any official of the Council or bribes or attempts to bribe concerning the award of the contract or who directly or indirectly obtains or attempts to bribe information from such official concerning the process will be disqualified and may also be guilty of a criminal offence that may be pursued.</w:t>
      </w:r>
    </w:p>
    <w:p w14:paraId="3D16CFA8" w14:textId="77777777" w:rsidR="00E97BE4" w:rsidRDefault="00E97BE4" w:rsidP="007E5414">
      <w:pPr>
        <w:rPr>
          <w:rFonts w:ascii="Tahoma" w:hAnsi="Tahoma" w:cs="Tahoma"/>
          <w:sz w:val="22"/>
          <w:szCs w:val="22"/>
        </w:rPr>
      </w:pPr>
    </w:p>
    <w:p w14:paraId="459C7543" w14:textId="77777777" w:rsidR="00E97BE4" w:rsidRPr="004B69A2" w:rsidRDefault="00E97BE4" w:rsidP="007E5414">
      <w:pPr>
        <w:rPr>
          <w:rFonts w:ascii="Tahoma" w:hAnsi="Tahoma" w:cs="Tahoma"/>
          <w:sz w:val="22"/>
          <w:szCs w:val="22"/>
        </w:rPr>
      </w:pPr>
      <w:bookmarkStart w:id="3" w:name="_Hlk191036866"/>
      <w:r w:rsidRPr="004B69A2">
        <w:rPr>
          <w:rFonts w:ascii="Tahoma" w:hAnsi="Tahoma" w:cs="Tahoma"/>
          <w:sz w:val="22"/>
          <w:szCs w:val="22"/>
        </w:rPr>
        <w:t>Specifically, Suppliers must not directly or indirectly at any time:</w:t>
      </w:r>
    </w:p>
    <w:p w14:paraId="1E4B5A64" w14:textId="77777777" w:rsidR="00E97BE4" w:rsidRPr="004B69A2" w:rsidRDefault="00E97BE4" w:rsidP="007E5414">
      <w:pPr>
        <w:rPr>
          <w:rFonts w:ascii="Tahoma" w:hAnsi="Tahoma" w:cs="Tahoma"/>
          <w:sz w:val="22"/>
          <w:szCs w:val="22"/>
        </w:rPr>
      </w:pPr>
    </w:p>
    <w:p w14:paraId="4BD77A01" w14:textId="77777777" w:rsidR="00E97BE4" w:rsidRPr="00A25794" w:rsidRDefault="00E97BE4" w:rsidP="007E5414">
      <w:pPr>
        <w:pStyle w:val="ListParagraph"/>
        <w:numPr>
          <w:ilvl w:val="0"/>
          <w:numId w:val="52"/>
        </w:numPr>
        <w:rPr>
          <w:rFonts w:ascii="Tahoma" w:hAnsi="Tahoma" w:cs="Tahoma"/>
          <w:sz w:val="22"/>
          <w:szCs w:val="22"/>
        </w:rPr>
      </w:pPr>
      <w:r w:rsidRPr="004B69A2">
        <w:rPr>
          <w:rFonts w:ascii="Tahoma" w:hAnsi="Tahoma" w:cs="Tahoma"/>
          <w:sz w:val="22"/>
          <w:szCs w:val="22"/>
        </w:rPr>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247063BD" w14:textId="77777777" w:rsidR="00E97BE4" w:rsidRPr="00A25794" w:rsidRDefault="00E97BE4" w:rsidP="007E5414">
      <w:pPr>
        <w:pStyle w:val="ListParagraph"/>
        <w:numPr>
          <w:ilvl w:val="0"/>
          <w:numId w:val="52"/>
        </w:numPr>
        <w:rPr>
          <w:rFonts w:ascii="Tahoma" w:hAnsi="Tahoma" w:cs="Tahoma"/>
          <w:sz w:val="22"/>
          <w:szCs w:val="22"/>
        </w:rPr>
      </w:pPr>
      <w:r w:rsidRPr="004B69A2">
        <w:rPr>
          <w:rFonts w:ascii="Tahoma" w:hAnsi="Tahoma" w:cs="Tahoma"/>
          <w:sz w:val="22"/>
          <w:szCs w:val="22"/>
        </w:rPr>
        <w:t>enter into any agreement or arrangement with any other person as to the form or content of any other submission or offer to pay any sum of money or valuable consideration to any person to effect changes to the form or content of any other submission</w:t>
      </w:r>
    </w:p>
    <w:p w14:paraId="06AF084E" w14:textId="77777777" w:rsidR="00E97BE4" w:rsidRPr="00A25794" w:rsidRDefault="00E97BE4" w:rsidP="007E5414">
      <w:pPr>
        <w:pStyle w:val="ListParagraph"/>
        <w:numPr>
          <w:ilvl w:val="0"/>
          <w:numId w:val="52"/>
        </w:numPr>
        <w:rPr>
          <w:rFonts w:ascii="Tahoma" w:hAnsi="Tahoma" w:cs="Tahoma"/>
          <w:sz w:val="22"/>
          <w:szCs w:val="22"/>
        </w:rPr>
      </w:pPr>
      <w:r w:rsidRPr="004B69A2">
        <w:rPr>
          <w:rFonts w:ascii="Tahoma" w:hAnsi="Tahoma" w:cs="Tahoma"/>
          <w:sz w:val="22"/>
          <w:szCs w:val="22"/>
        </w:rPr>
        <w:t>enter into any agreement or arrangement with any other person that has the effect of prohibiting or excluding that person from submitting a response in this Procurement</w:t>
      </w:r>
    </w:p>
    <w:p w14:paraId="03DE461F" w14:textId="77777777" w:rsidR="00E97BE4" w:rsidRPr="00A25794" w:rsidRDefault="00E97BE4" w:rsidP="007E5414">
      <w:pPr>
        <w:pStyle w:val="ListParagraph"/>
        <w:numPr>
          <w:ilvl w:val="0"/>
          <w:numId w:val="52"/>
        </w:numPr>
        <w:rPr>
          <w:rFonts w:ascii="Tahoma" w:hAnsi="Tahoma" w:cs="Tahoma"/>
          <w:sz w:val="22"/>
          <w:szCs w:val="22"/>
        </w:rPr>
      </w:pPr>
      <w:r w:rsidRPr="004B69A2">
        <w:rPr>
          <w:rFonts w:ascii="Tahoma" w:hAnsi="Tahoma" w:cs="Tahoma"/>
          <w:sz w:val="22"/>
          <w:szCs w:val="22"/>
        </w:rPr>
        <w:t xml:space="preserve">canvass any employees, members or agents of the </w:t>
      </w:r>
      <w:r>
        <w:rPr>
          <w:rFonts w:ascii="Tahoma" w:hAnsi="Tahoma" w:cs="Tahoma"/>
          <w:sz w:val="22"/>
          <w:szCs w:val="22"/>
        </w:rPr>
        <w:t>Council</w:t>
      </w:r>
      <w:r w:rsidRPr="004B69A2">
        <w:rPr>
          <w:rFonts w:ascii="Tahoma" w:hAnsi="Tahoma" w:cs="Tahoma"/>
          <w:sz w:val="22"/>
          <w:szCs w:val="22"/>
        </w:rPr>
        <w:t xml:space="preserve"> in relation to this Procurement</w:t>
      </w:r>
    </w:p>
    <w:p w14:paraId="0134C611" w14:textId="77777777" w:rsidR="00E97BE4" w:rsidRPr="00A25794" w:rsidRDefault="00E97BE4" w:rsidP="007E5414">
      <w:pPr>
        <w:pStyle w:val="ListParagraph"/>
        <w:numPr>
          <w:ilvl w:val="0"/>
          <w:numId w:val="52"/>
        </w:numPr>
        <w:rPr>
          <w:rFonts w:ascii="Tahoma" w:hAnsi="Tahoma" w:cs="Tahoma"/>
          <w:sz w:val="22"/>
          <w:szCs w:val="22"/>
        </w:rPr>
      </w:pPr>
      <w:r w:rsidRPr="004B69A2">
        <w:rPr>
          <w:rFonts w:ascii="Tahoma" w:hAnsi="Tahoma" w:cs="Tahoma"/>
          <w:sz w:val="22"/>
          <w:szCs w:val="22"/>
        </w:rPr>
        <w:t xml:space="preserve">attempt to obtain information from any of the employees, members or agents of the </w:t>
      </w:r>
      <w:r>
        <w:rPr>
          <w:rFonts w:ascii="Tahoma" w:hAnsi="Tahoma" w:cs="Tahoma"/>
          <w:sz w:val="22"/>
          <w:szCs w:val="22"/>
        </w:rPr>
        <w:t>Council</w:t>
      </w:r>
      <w:r w:rsidRPr="004B69A2">
        <w:rPr>
          <w:rFonts w:ascii="Tahoma" w:hAnsi="Tahoma" w:cs="Tahoma"/>
          <w:sz w:val="22"/>
          <w:szCs w:val="22"/>
        </w:rPr>
        <w:t xml:space="preserve"> or their advisors concerning another Supplier or submission </w:t>
      </w:r>
    </w:p>
    <w:bookmarkEnd w:id="3"/>
    <w:p w14:paraId="609F337F" w14:textId="77777777" w:rsidR="00E97BE4" w:rsidRPr="004B69A2" w:rsidRDefault="00E97BE4" w:rsidP="007E5414">
      <w:pPr>
        <w:pStyle w:val="ListParagraph"/>
        <w:numPr>
          <w:ilvl w:val="0"/>
          <w:numId w:val="52"/>
        </w:numPr>
        <w:rPr>
          <w:rFonts w:ascii="Tahoma" w:hAnsi="Tahoma" w:cs="Tahoma"/>
          <w:sz w:val="22"/>
          <w:szCs w:val="22"/>
        </w:rPr>
      </w:pPr>
      <w:r w:rsidRPr="004B69A2">
        <w:rPr>
          <w:rFonts w:ascii="Tahoma" w:hAnsi="Tahoma" w:cs="Tahoma"/>
          <w:sz w:val="22"/>
          <w:szCs w:val="22"/>
        </w:rPr>
        <w:t xml:space="preserve">carry out any other co-operation or collusion with another Supplier or any other person which the </w:t>
      </w:r>
      <w:r>
        <w:rPr>
          <w:rFonts w:ascii="Tahoma" w:hAnsi="Tahoma" w:cs="Tahoma"/>
          <w:sz w:val="22"/>
          <w:szCs w:val="22"/>
        </w:rPr>
        <w:t>Council</w:t>
      </w:r>
      <w:r w:rsidRPr="004B69A2">
        <w:rPr>
          <w:rFonts w:ascii="Tahoma" w:hAnsi="Tahoma" w:cs="Tahoma"/>
          <w:sz w:val="22"/>
          <w:szCs w:val="22"/>
        </w:rPr>
        <w:t xml:space="preserve"> considers capable of undermining fair competition</w:t>
      </w:r>
    </w:p>
    <w:p w14:paraId="03CC09B1" w14:textId="77777777" w:rsidR="00E97BE4" w:rsidRDefault="00E97BE4" w:rsidP="007E5414">
      <w:pPr>
        <w:rPr>
          <w:rFonts w:ascii="Tahoma" w:hAnsi="Tahoma" w:cs="Tahoma"/>
          <w:sz w:val="22"/>
          <w:szCs w:val="22"/>
        </w:rPr>
      </w:pPr>
    </w:p>
    <w:p w14:paraId="59C0F4D3" w14:textId="77777777" w:rsidR="002A1DA9" w:rsidRPr="00831A4C" w:rsidRDefault="002A1DA9" w:rsidP="007E5414">
      <w:pPr>
        <w:pStyle w:val="Style5"/>
        <w:rPr>
          <w:rFonts w:ascii="Tahoma" w:hAnsi="Tahoma" w:cs="Tahoma"/>
          <w:sz w:val="22"/>
          <w:szCs w:val="22"/>
        </w:rPr>
      </w:pPr>
    </w:p>
    <w:p w14:paraId="12DC8F4C" w14:textId="5B178366" w:rsidR="002A1DA9" w:rsidRPr="00831A4C" w:rsidRDefault="00C57D89" w:rsidP="007E5414">
      <w:pPr>
        <w:rPr>
          <w:rFonts w:ascii="Tahoma" w:hAnsi="Tahoma" w:cs="Tahoma"/>
          <w:sz w:val="22"/>
          <w:szCs w:val="22"/>
        </w:rPr>
      </w:pPr>
      <w:r w:rsidRPr="00831A4C">
        <w:rPr>
          <w:rFonts w:ascii="Tahoma" w:hAnsi="Tahoma" w:cs="Tahoma"/>
          <w:b/>
          <w:sz w:val="22"/>
          <w:szCs w:val="22"/>
        </w:rPr>
        <w:t>Whistleblowing:</w:t>
      </w:r>
      <w:r w:rsidRPr="00831A4C">
        <w:rPr>
          <w:rFonts w:ascii="Tahoma" w:hAnsi="Tahoma" w:cs="Tahoma"/>
          <w:sz w:val="22"/>
          <w:szCs w:val="22"/>
        </w:rPr>
        <w:t xml:space="preserve"> </w:t>
      </w:r>
      <w:r w:rsidR="002A1DA9" w:rsidRPr="00831A4C">
        <w:rPr>
          <w:rFonts w:ascii="Tahoma" w:hAnsi="Tahoma" w:cs="Tahoma"/>
          <w:sz w:val="22"/>
          <w:szCs w:val="22"/>
        </w:rPr>
        <w:t>The Council takes fraud, misconduct or corruption seriously and is committed to eradicating it. Our policies include a whistle blowing procedure, which enables employees, and staff within partner and contracting organisations to raise, in good faith, any concerns they may have without fear of victimisation. Such concerns may include:</w:t>
      </w:r>
    </w:p>
    <w:p w14:paraId="5E442548" w14:textId="77777777" w:rsidR="002A1DA9" w:rsidRPr="00831A4C" w:rsidRDefault="002A1DA9" w:rsidP="007E5414">
      <w:pPr>
        <w:ind w:left="567" w:hanging="283"/>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Health and safety risks; </w:t>
      </w:r>
    </w:p>
    <w:p w14:paraId="775717D7" w14:textId="77777777" w:rsidR="002A1DA9" w:rsidRPr="00831A4C" w:rsidRDefault="002A1DA9" w:rsidP="007E5414">
      <w:pPr>
        <w:ind w:left="567" w:hanging="283"/>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Damage to the environment; </w:t>
      </w:r>
    </w:p>
    <w:p w14:paraId="633A8764" w14:textId="77777777" w:rsidR="002A1DA9" w:rsidRPr="00831A4C" w:rsidRDefault="002A1DA9" w:rsidP="007E5414">
      <w:pPr>
        <w:ind w:left="567" w:hanging="283"/>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Abuse of vulnerable clients;</w:t>
      </w:r>
    </w:p>
    <w:p w14:paraId="576903EF" w14:textId="77777777" w:rsidR="002A1DA9" w:rsidRPr="00831A4C" w:rsidRDefault="002A1DA9" w:rsidP="007E5414">
      <w:pPr>
        <w:ind w:left="567" w:hanging="283"/>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Fraud, bribery and corruption; and, </w:t>
      </w:r>
    </w:p>
    <w:p w14:paraId="72C8C448" w14:textId="77777777" w:rsidR="002A1DA9" w:rsidRPr="00831A4C" w:rsidRDefault="002A1DA9" w:rsidP="007E5414">
      <w:pPr>
        <w:ind w:left="567" w:hanging="283"/>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Any conduct which is illegal. </w:t>
      </w:r>
    </w:p>
    <w:p w14:paraId="1B1F03E8" w14:textId="77777777" w:rsidR="002A1DA9" w:rsidRPr="00831A4C" w:rsidRDefault="002A1DA9" w:rsidP="007E5414">
      <w:pPr>
        <w:rPr>
          <w:rFonts w:ascii="Tahoma" w:hAnsi="Tahoma" w:cs="Tahoma"/>
          <w:sz w:val="22"/>
          <w:szCs w:val="22"/>
        </w:rPr>
      </w:pPr>
    </w:p>
    <w:p w14:paraId="6CA9AC4A" w14:textId="22F76542" w:rsidR="002A1DA9" w:rsidRPr="00831A4C" w:rsidRDefault="002A1DA9" w:rsidP="007E5414">
      <w:pPr>
        <w:rPr>
          <w:rFonts w:ascii="Tahoma" w:hAnsi="Tahoma" w:cs="Tahoma"/>
          <w:color w:val="1F497D"/>
          <w:sz w:val="22"/>
          <w:szCs w:val="22"/>
        </w:rPr>
      </w:pPr>
      <w:r w:rsidRPr="00831A4C">
        <w:rPr>
          <w:rFonts w:ascii="Tahoma" w:hAnsi="Tahoma" w:cs="Tahoma"/>
          <w:sz w:val="22"/>
          <w:szCs w:val="22"/>
        </w:rPr>
        <w:t>Further details can be found on the Council’s internet site</w:t>
      </w:r>
      <w:r w:rsidR="00901E41" w:rsidRPr="00831A4C">
        <w:rPr>
          <w:rFonts w:ascii="Tahoma" w:hAnsi="Tahoma" w:cs="Tahoma"/>
          <w:color w:val="1F497D"/>
          <w:sz w:val="22"/>
          <w:szCs w:val="22"/>
        </w:rPr>
        <w:t xml:space="preserve">. </w:t>
      </w:r>
      <w:r w:rsidRPr="00831A4C">
        <w:rPr>
          <w:rFonts w:ascii="Tahoma" w:hAnsi="Tahoma" w:cs="Tahoma"/>
          <w:sz w:val="22"/>
          <w:szCs w:val="22"/>
        </w:rPr>
        <w:t>Please ensure that your staff is familiar with these whistle blowing arrangements.</w:t>
      </w:r>
    </w:p>
    <w:p w14:paraId="1364E66B" w14:textId="77777777" w:rsidR="006510EE" w:rsidRPr="00831A4C" w:rsidRDefault="006510EE" w:rsidP="007E5414">
      <w:pPr>
        <w:rPr>
          <w:rFonts w:ascii="Tahoma" w:hAnsi="Tahoma" w:cs="Tahoma"/>
          <w:sz w:val="22"/>
          <w:szCs w:val="22"/>
        </w:rPr>
      </w:pPr>
    </w:p>
    <w:p w14:paraId="7AFED5C7" w14:textId="77777777" w:rsidR="00E97BE4" w:rsidRPr="004B69A2" w:rsidRDefault="00E97BE4" w:rsidP="007E5414">
      <w:pPr>
        <w:rPr>
          <w:rFonts w:ascii="Tahoma" w:hAnsi="Tahoma" w:cs="Tahoma"/>
          <w:sz w:val="22"/>
          <w:szCs w:val="22"/>
        </w:rPr>
      </w:pPr>
      <w:bookmarkStart w:id="4" w:name="_Hlk191036895"/>
      <w:r w:rsidRPr="004B69A2">
        <w:rPr>
          <w:rFonts w:ascii="Tahoma" w:hAnsi="Tahoma" w:cs="Tahoma"/>
          <w:b/>
          <w:bCs/>
          <w:sz w:val="22"/>
          <w:szCs w:val="22"/>
        </w:rPr>
        <w:lastRenderedPageBreak/>
        <w:t xml:space="preserve">Anti-competitive behaviour: </w:t>
      </w:r>
      <w:r w:rsidRPr="004B69A2">
        <w:rPr>
          <w:rFonts w:ascii="Tahoma" w:hAnsi="Tahoma" w:cs="Tahoma"/>
          <w:sz w:val="22"/>
          <w:szCs w:val="22"/>
        </w:rPr>
        <w:t xml:space="preserve">Suppliers are reminded of their obligations under applicable competition laws. Suppliers should note that anti-competitive behaviour may result in the Supplier being excluded from bidding for contracts under Schedule 7, Paragraph 7 of the Act. Where a relevant decision has been made by the Competition and Markets </w:t>
      </w:r>
      <w:r>
        <w:rPr>
          <w:rFonts w:ascii="Tahoma" w:hAnsi="Tahoma" w:cs="Tahoma"/>
          <w:sz w:val="22"/>
          <w:szCs w:val="22"/>
        </w:rPr>
        <w:t>Council</w:t>
      </w:r>
      <w:r w:rsidRPr="004B69A2">
        <w:rPr>
          <w:rFonts w:ascii="Tahoma" w:hAnsi="Tahoma" w:cs="Tahoma"/>
          <w:sz w:val="22"/>
          <w:szCs w:val="22"/>
        </w:rPr>
        <w:t xml:space="preserve"> under the Competition Act 1998, the Supplier may also be excluded from bidding for contracts under Schedule 6, paragraph 41 and may be added to the debarment list and/or be liable for civil and/or criminal penalties.</w:t>
      </w:r>
    </w:p>
    <w:bookmarkEnd w:id="4"/>
    <w:p w14:paraId="1D5C2CE7" w14:textId="77777777" w:rsidR="00E97BE4" w:rsidRPr="004B69A2" w:rsidRDefault="00E97BE4" w:rsidP="007E5414">
      <w:pPr>
        <w:rPr>
          <w:rFonts w:ascii="Tahoma" w:hAnsi="Tahoma" w:cs="Tahoma"/>
          <w:sz w:val="22"/>
          <w:szCs w:val="22"/>
        </w:rPr>
      </w:pPr>
    </w:p>
    <w:p w14:paraId="74336C43" w14:textId="77777777" w:rsidR="00E97BE4" w:rsidRPr="004B69A2" w:rsidRDefault="00E97BE4" w:rsidP="007E5414">
      <w:pPr>
        <w:rPr>
          <w:rFonts w:ascii="Tahoma" w:hAnsi="Tahoma" w:cs="Tahoma"/>
          <w:sz w:val="22"/>
          <w:szCs w:val="22"/>
        </w:rPr>
      </w:pPr>
      <w:bookmarkStart w:id="5" w:name="_Hlk191036920"/>
      <w:r w:rsidRPr="004B69A2">
        <w:rPr>
          <w:rFonts w:ascii="Tahoma" w:hAnsi="Tahoma" w:cs="Tahoma"/>
          <w:b/>
          <w:bCs/>
          <w:sz w:val="22"/>
          <w:szCs w:val="22"/>
        </w:rPr>
        <w:t>Conflicts of interest</w:t>
      </w:r>
      <w:r w:rsidRPr="004B69A2">
        <w:rPr>
          <w:rFonts w:ascii="Tahoma" w:hAnsi="Tahoma" w:cs="Tahoma"/>
          <w:sz w:val="22"/>
          <w:szCs w:val="22"/>
        </w:rPr>
        <w:t xml:space="preserve"> Suppliers are responsible for ensuring that no actual, potential or perceived conflicts of interest (within the meaning of the Act) exist between themselves and the </w:t>
      </w:r>
      <w:r>
        <w:rPr>
          <w:rFonts w:ascii="Tahoma" w:hAnsi="Tahoma" w:cs="Tahoma"/>
          <w:sz w:val="22"/>
          <w:szCs w:val="22"/>
        </w:rPr>
        <w:t>Council</w:t>
      </w:r>
      <w:r w:rsidRPr="004B69A2">
        <w:rPr>
          <w:rFonts w:ascii="Tahoma" w:hAnsi="Tahoma" w:cs="Tahoma"/>
          <w:sz w:val="22"/>
          <w:szCs w:val="22"/>
        </w:rPr>
        <w:t xml:space="preserve"> or its advisers. Suppliers must notify the Council immediately of any actual, potential or perceived conflict of interest.</w:t>
      </w:r>
    </w:p>
    <w:p w14:paraId="73CD3814" w14:textId="77777777" w:rsidR="00E97BE4" w:rsidRPr="004B69A2" w:rsidRDefault="00E97BE4" w:rsidP="007E5414">
      <w:pPr>
        <w:rPr>
          <w:rFonts w:ascii="Tahoma" w:hAnsi="Tahoma" w:cs="Tahoma"/>
          <w:sz w:val="22"/>
          <w:szCs w:val="22"/>
        </w:rPr>
      </w:pPr>
    </w:p>
    <w:p w14:paraId="22ED4D48" w14:textId="77777777" w:rsidR="00E97BE4" w:rsidRPr="004B69A2" w:rsidRDefault="00E97BE4" w:rsidP="007E5414">
      <w:pPr>
        <w:rPr>
          <w:rFonts w:ascii="Tahoma" w:hAnsi="Tahoma" w:cs="Tahoma"/>
          <w:sz w:val="22"/>
          <w:szCs w:val="22"/>
        </w:rPr>
      </w:pPr>
      <w:r w:rsidRPr="004B69A2">
        <w:rPr>
          <w:rFonts w:ascii="Tahoma" w:hAnsi="Tahoma" w:cs="Tahoma"/>
          <w:sz w:val="22"/>
          <w:szCs w:val="22"/>
        </w:rPr>
        <w:t>In the event of any actual, potential or perceived conflict of interest, the Council shall in its absolute discretion decide on the appropriate course of action. The Council reserves the right to:</w:t>
      </w:r>
    </w:p>
    <w:p w14:paraId="04BA79EF" w14:textId="77777777" w:rsidR="00E97BE4" w:rsidRPr="004B69A2" w:rsidRDefault="00E97BE4" w:rsidP="007E5414">
      <w:pPr>
        <w:rPr>
          <w:rFonts w:ascii="Tahoma" w:hAnsi="Tahoma" w:cs="Tahoma"/>
          <w:sz w:val="22"/>
          <w:szCs w:val="22"/>
        </w:rPr>
      </w:pPr>
    </w:p>
    <w:p w14:paraId="00E470D6" w14:textId="77777777" w:rsidR="00E97BE4" w:rsidRPr="004B69A2" w:rsidRDefault="00E97BE4" w:rsidP="007E5414">
      <w:pPr>
        <w:pStyle w:val="ListParagraph"/>
        <w:numPr>
          <w:ilvl w:val="0"/>
          <w:numId w:val="53"/>
        </w:numPr>
        <w:rPr>
          <w:rFonts w:ascii="Tahoma" w:hAnsi="Tahoma" w:cs="Tahoma"/>
          <w:sz w:val="22"/>
          <w:szCs w:val="22"/>
        </w:rPr>
      </w:pPr>
      <w:r w:rsidRPr="004B69A2">
        <w:rPr>
          <w:rFonts w:ascii="Tahoma" w:hAnsi="Tahoma" w:cs="Tahoma"/>
          <w:sz w:val="22"/>
          <w:szCs w:val="22"/>
        </w:rPr>
        <w:t>exclude any Supplier that fails to notify the Council of an actual, potential or perceived conflict of interest, or where an actual conflict of interest exists</w:t>
      </w:r>
    </w:p>
    <w:p w14:paraId="56C97F42" w14:textId="77777777" w:rsidR="00E97BE4" w:rsidRPr="004B69A2" w:rsidRDefault="00E97BE4" w:rsidP="007E5414">
      <w:pPr>
        <w:pStyle w:val="ListParagraph"/>
        <w:numPr>
          <w:ilvl w:val="0"/>
          <w:numId w:val="53"/>
        </w:numPr>
        <w:rPr>
          <w:rFonts w:ascii="Tahoma" w:hAnsi="Tahoma" w:cs="Tahoma"/>
          <w:sz w:val="22"/>
          <w:szCs w:val="22"/>
        </w:rPr>
      </w:pPr>
      <w:r w:rsidRPr="004B69A2">
        <w:rPr>
          <w:rFonts w:ascii="Tahoma" w:hAnsi="Tahoma" w:cs="Tahoma"/>
          <w:sz w:val="22"/>
          <w:szCs w:val="22"/>
        </w:rPr>
        <w:t xml:space="preserve">request further information from any Supplier and require any Supplier to take reasonable steps to mitigate a conflict of interest. This may include requiring any Supplier to enter into a specific conflict of interest agreement with the Council. Failure to do so may result in the Supplier being excluded from participating in, or progressing as part of, the Procurement process </w:t>
      </w:r>
    </w:p>
    <w:p w14:paraId="0B23E5B1" w14:textId="77777777" w:rsidR="00E97BE4" w:rsidRPr="004B69A2" w:rsidRDefault="00E97BE4" w:rsidP="007E5414">
      <w:pPr>
        <w:rPr>
          <w:rFonts w:ascii="Tahoma" w:hAnsi="Tahoma" w:cs="Tahoma"/>
          <w:sz w:val="22"/>
          <w:szCs w:val="22"/>
        </w:rPr>
      </w:pPr>
    </w:p>
    <w:p w14:paraId="7B2F66A7" w14:textId="77777777" w:rsidR="00E97BE4" w:rsidRPr="004B69A2" w:rsidRDefault="00E97BE4" w:rsidP="007E5414">
      <w:pPr>
        <w:rPr>
          <w:rFonts w:ascii="Tahoma" w:hAnsi="Tahoma" w:cs="Tahoma"/>
          <w:sz w:val="22"/>
          <w:szCs w:val="22"/>
        </w:rPr>
      </w:pPr>
      <w:r w:rsidRPr="004B69A2">
        <w:rPr>
          <w:rFonts w:ascii="Tahoma" w:hAnsi="Tahoma" w:cs="Tahoma"/>
          <w:sz w:val="22"/>
          <w:szCs w:val="22"/>
        </w:rPr>
        <w:t>The Council strongly encourages the supplier to communicate as soon as possible using the Portal should it have any concerns regarding actual, potential or perceived conflicts of interest.</w:t>
      </w:r>
    </w:p>
    <w:p w14:paraId="64820D13" w14:textId="77777777" w:rsidR="00E97BE4" w:rsidRPr="004B69A2" w:rsidRDefault="00E97BE4" w:rsidP="007E5414">
      <w:pPr>
        <w:rPr>
          <w:rFonts w:ascii="Tahoma" w:hAnsi="Tahoma" w:cs="Tahoma"/>
          <w:sz w:val="22"/>
          <w:szCs w:val="22"/>
        </w:rPr>
      </w:pPr>
    </w:p>
    <w:p w14:paraId="6C3C8E35" w14:textId="77777777" w:rsidR="00E97BE4" w:rsidRPr="004B69A2" w:rsidRDefault="00E97BE4" w:rsidP="007E5414">
      <w:pPr>
        <w:rPr>
          <w:rFonts w:ascii="Tahoma" w:hAnsi="Tahoma" w:cs="Tahoma"/>
          <w:sz w:val="22"/>
          <w:szCs w:val="22"/>
        </w:rPr>
      </w:pPr>
      <w:bookmarkStart w:id="6" w:name="_Hlk191035511"/>
      <w:r w:rsidRPr="004B69A2">
        <w:rPr>
          <w:rFonts w:ascii="Tahoma" w:hAnsi="Tahoma" w:cs="Tahoma"/>
          <w:b/>
          <w:bCs/>
          <w:sz w:val="22"/>
          <w:szCs w:val="22"/>
        </w:rPr>
        <w:t>Conflict assessments:</w:t>
      </w:r>
      <w:r w:rsidRPr="004B69A2">
        <w:rPr>
          <w:rFonts w:ascii="Tahoma" w:hAnsi="Tahoma" w:cs="Tahoma"/>
          <w:sz w:val="22"/>
          <w:szCs w:val="22"/>
        </w:rPr>
        <w:t xml:space="preserve"> The Council confirms that, prior to the issue of the Tender Notice in this Procurement, a conflict assessment has been prepared in accordance with the Act.</w:t>
      </w:r>
    </w:p>
    <w:bookmarkEnd w:id="5"/>
    <w:p w14:paraId="6A286E34" w14:textId="77777777" w:rsidR="00E97BE4" w:rsidRPr="004B69A2" w:rsidRDefault="00E97BE4" w:rsidP="007E5414">
      <w:pPr>
        <w:rPr>
          <w:rFonts w:ascii="Tahoma" w:hAnsi="Tahoma" w:cs="Tahoma"/>
          <w:sz w:val="22"/>
          <w:szCs w:val="22"/>
        </w:rPr>
      </w:pPr>
    </w:p>
    <w:p w14:paraId="54968746" w14:textId="62664E68" w:rsidR="00E97BE4" w:rsidRPr="00E97BE4" w:rsidRDefault="00E97BE4" w:rsidP="007E5414">
      <w:pPr>
        <w:rPr>
          <w:rFonts w:ascii="Tahoma" w:hAnsi="Tahoma" w:cs="Tahoma"/>
          <w:sz w:val="22"/>
          <w:szCs w:val="22"/>
        </w:rPr>
      </w:pPr>
      <w:bookmarkStart w:id="7" w:name="_Hlk191036935"/>
      <w:r w:rsidRPr="004B69A2">
        <w:rPr>
          <w:rFonts w:ascii="Tahoma" w:hAnsi="Tahoma" w:cs="Tahoma"/>
          <w:b/>
          <w:bCs/>
          <w:sz w:val="22"/>
          <w:szCs w:val="22"/>
        </w:rPr>
        <w:t>Intellectual property:</w:t>
      </w:r>
      <w:r w:rsidRPr="004B69A2">
        <w:rPr>
          <w:rFonts w:ascii="Tahoma" w:hAnsi="Tahoma" w:cs="Tahoma"/>
          <w:sz w:val="22"/>
          <w:szCs w:val="22"/>
        </w:rPr>
        <w:t xml:space="preserve"> Suppliers are reminded that all intellectual property rights, including copyright, in the documents and materials supplied by the Council and/or its advisers in this Procurement, in whatever format, belong to the Council, its advisers or the relevant owner/licensor. Suppliers shall not copy, reproduce, distribute or otherwise make available any part of these documents to any third party (except for the purpose of preparing a submission) without the prior written consent of the Council. All documentation supplied by the Council in relation to this Procurement must be returned or destroyed on demand, without any copies being retained by Suppliers.</w:t>
      </w:r>
      <w:bookmarkEnd w:id="6"/>
      <w:bookmarkEnd w:id="7"/>
    </w:p>
    <w:p w14:paraId="2D56EE40" w14:textId="77777777" w:rsidR="00E97BE4" w:rsidRDefault="00E97BE4" w:rsidP="007E5414">
      <w:pPr>
        <w:rPr>
          <w:rFonts w:ascii="Tahoma" w:hAnsi="Tahoma" w:cs="Tahoma"/>
          <w:b/>
          <w:sz w:val="22"/>
          <w:szCs w:val="22"/>
        </w:rPr>
      </w:pPr>
    </w:p>
    <w:p w14:paraId="03710C45" w14:textId="53211D30" w:rsidR="002937D0" w:rsidRPr="00927394" w:rsidRDefault="00C57D89" w:rsidP="007E5414">
      <w:pPr>
        <w:rPr>
          <w:rFonts w:ascii="Tahoma" w:hAnsi="Tahoma" w:cs="Tahoma"/>
          <w:sz w:val="22"/>
          <w:szCs w:val="22"/>
          <w:highlight w:val="yellow"/>
        </w:rPr>
      </w:pPr>
      <w:r w:rsidRPr="000C7C83">
        <w:rPr>
          <w:rFonts w:ascii="Tahoma" w:hAnsi="Tahoma" w:cs="Tahoma"/>
          <w:b/>
          <w:sz w:val="22"/>
          <w:szCs w:val="22"/>
        </w:rPr>
        <w:t xml:space="preserve">Disclosures: </w:t>
      </w:r>
      <w:r w:rsidR="002937D0" w:rsidRPr="00927394">
        <w:rPr>
          <w:rFonts w:ascii="Tahoma" w:hAnsi="Tahoma" w:cs="Tahoma"/>
          <w:sz w:val="22"/>
          <w:szCs w:val="22"/>
        </w:rPr>
        <w:t xml:space="preserve">It is not anticipated that the supplier is to have direct contact with children, students, or vulnerable adults during any delivery or attendance at the premises throughout the </w:t>
      </w:r>
      <w:r w:rsidR="00A26113" w:rsidRPr="00927394">
        <w:rPr>
          <w:rFonts w:ascii="Tahoma" w:hAnsi="Tahoma" w:cs="Tahoma"/>
          <w:sz w:val="22"/>
          <w:szCs w:val="22"/>
        </w:rPr>
        <w:t>region</w:t>
      </w:r>
      <w:r w:rsidR="002937D0" w:rsidRPr="00927394">
        <w:rPr>
          <w:rFonts w:ascii="Tahoma" w:hAnsi="Tahoma" w:cs="Tahoma"/>
          <w:sz w:val="22"/>
          <w:szCs w:val="22"/>
        </w:rPr>
        <w:t>.  If this situation changes throughout the duration of the contract, the Council must be notified immediately. Please note, it is the responsibility of the supplier to whom a contract is awarded, to ensure that those persons engaged in undertaking these duties under that contract (including employees, agents, subcontractors, and any others) are of good character and fit and proper and do not have any relevant convictions that would make it inappropriate that they perform their duties under the contract at Council premises, schools, suppliers premises, or any other site.</w:t>
      </w:r>
    </w:p>
    <w:p w14:paraId="2DD66DF4" w14:textId="22F06C8A" w:rsidR="002A1DA9" w:rsidRPr="00831A4C" w:rsidRDefault="002A1DA9" w:rsidP="007E5414">
      <w:pPr>
        <w:rPr>
          <w:rFonts w:ascii="Tahoma" w:hAnsi="Tahoma" w:cs="Tahoma"/>
          <w:sz w:val="22"/>
          <w:szCs w:val="22"/>
          <w:highlight w:val="yellow"/>
        </w:rPr>
      </w:pPr>
    </w:p>
    <w:p w14:paraId="39E397EB" w14:textId="77D0E4AD" w:rsidR="00082CFF" w:rsidRDefault="00C57D89" w:rsidP="007E5414">
      <w:pPr>
        <w:rPr>
          <w:rFonts w:ascii="Tahoma" w:hAnsi="Tahoma" w:cs="Tahoma"/>
          <w:sz w:val="22"/>
          <w:szCs w:val="22"/>
        </w:rPr>
      </w:pPr>
      <w:r w:rsidRPr="00831A4C">
        <w:rPr>
          <w:rFonts w:ascii="Tahoma" w:hAnsi="Tahoma" w:cs="Tahoma"/>
          <w:b/>
          <w:sz w:val="22"/>
          <w:szCs w:val="22"/>
        </w:rPr>
        <w:t xml:space="preserve">Terms and Conditions: </w:t>
      </w:r>
      <w:r w:rsidRPr="00831A4C">
        <w:rPr>
          <w:rFonts w:ascii="Tahoma" w:hAnsi="Tahoma" w:cs="Tahoma"/>
          <w:sz w:val="22"/>
          <w:szCs w:val="22"/>
        </w:rPr>
        <w:t xml:space="preserve">If your </w:t>
      </w:r>
      <w:r w:rsidR="008B0B65">
        <w:rPr>
          <w:rFonts w:ascii="Tahoma" w:hAnsi="Tahoma" w:cs="Tahoma"/>
          <w:sz w:val="22"/>
          <w:szCs w:val="22"/>
        </w:rPr>
        <w:t>Tender</w:t>
      </w:r>
      <w:r w:rsidRPr="00831A4C">
        <w:rPr>
          <w:rFonts w:ascii="Tahoma" w:hAnsi="Tahoma" w:cs="Tahoma"/>
          <w:sz w:val="22"/>
          <w:szCs w:val="22"/>
        </w:rPr>
        <w:t xml:space="preserve"> is accepted by the Council, you will be required to enter into a Contract with the Council for the provision of the Requirements (“the Contract”). </w:t>
      </w:r>
      <w:r w:rsidR="002A1DA9" w:rsidRPr="00831A4C">
        <w:rPr>
          <w:rFonts w:ascii="Tahoma" w:hAnsi="Tahoma" w:cs="Tahoma"/>
          <w:sz w:val="22"/>
          <w:szCs w:val="22"/>
        </w:rPr>
        <w:t xml:space="preserve">In submitting your </w:t>
      </w:r>
      <w:r w:rsidR="008B0B65">
        <w:rPr>
          <w:rFonts w:ascii="Tahoma" w:hAnsi="Tahoma" w:cs="Tahoma"/>
          <w:sz w:val="22"/>
          <w:szCs w:val="22"/>
        </w:rPr>
        <w:t>Tender</w:t>
      </w:r>
      <w:r w:rsidR="002A1DA9" w:rsidRPr="00831A4C">
        <w:rPr>
          <w:rFonts w:ascii="Tahoma" w:hAnsi="Tahoma" w:cs="Tahoma"/>
          <w:sz w:val="22"/>
          <w:szCs w:val="22"/>
        </w:rPr>
        <w:t xml:space="preserve"> you agree to contract on the attached terms and conditions</w:t>
      </w:r>
      <w:r w:rsidR="00684881" w:rsidRPr="00831A4C">
        <w:rPr>
          <w:rFonts w:ascii="Tahoma" w:hAnsi="Tahoma" w:cs="Tahoma"/>
          <w:sz w:val="22"/>
          <w:szCs w:val="22"/>
        </w:rPr>
        <w:t xml:space="preserve"> (</w:t>
      </w:r>
      <w:r w:rsidR="00EA0076" w:rsidRPr="00831A4C">
        <w:rPr>
          <w:rFonts w:ascii="Tahoma" w:hAnsi="Tahoma" w:cs="Tahoma"/>
          <w:sz w:val="22"/>
          <w:szCs w:val="22"/>
        </w:rPr>
        <w:t>Document</w:t>
      </w:r>
      <w:r w:rsidR="00684881" w:rsidRPr="00831A4C">
        <w:rPr>
          <w:rFonts w:ascii="Tahoma" w:hAnsi="Tahoma" w:cs="Tahoma"/>
          <w:sz w:val="22"/>
          <w:szCs w:val="22"/>
        </w:rPr>
        <w:t xml:space="preserve"> 4)</w:t>
      </w:r>
      <w:r w:rsidR="002A1DA9" w:rsidRPr="00831A4C">
        <w:rPr>
          <w:rFonts w:ascii="Tahoma" w:hAnsi="Tahoma" w:cs="Tahoma"/>
          <w:sz w:val="22"/>
          <w:szCs w:val="22"/>
        </w:rPr>
        <w:t xml:space="preserve">. The Council cannot accept amendments to its terms and conditions or alternative terms and conditions. If you seek to amend the Council’s terms and conditions or submit alternative terms and conditions the Council may reject your </w:t>
      </w:r>
      <w:r w:rsidR="008B0B65">
        <w:rPr>
          <w:rFonts w:ascii="Tahoma" w:hAnsi="Tahoma" w:cs="Tahoma"/>
          <w:sz w:val="22"/>
          <w:szCs w:val="22"/>
        </w:rPr>
        <w:t>Tender</w:t>
      </w:r>
      <w:r w:rsidR="002A1DA9" w:rsidRPr="00831A4C">
        <w:rPr>
          <w:rFonts w:ascii="Tahoma" w:hAnsi="Tahoma" w:cs="Tahoma"/>
          <w:sz w:val="22"/>
          <w:szCs w:val="22"/>
        </w:rPr>
        <w:t>.</w:t>
      </w:r>
    </w:p>
    <w:p w14:paraId="0621C270" w14:textId="77777777" w:rsidR="001939D5" w:rsidRDefault="001939D5" w:rsidP="007E5414">
      <w:pPr>
        <w:rPr>
          <w:rFonts w:ascii="Tahoma" w:hAnsi="Tahoma" w:cs="Tahoma"/>
          <w:sz w:val="22"/>
          <w:szCs w:val="22"/>
        </w:rPr>
      </w:pPr>
    </w:p>
    <w:p w14:paraId="7BD6D870" w14:textId="77777777" w:rsidR="00EE22C9" w:rsidRPr="00EE22C9" w:rsidRDefault="00EE22C9" w:rsidP="007E5414">
      <w:pPr>
        <w:rPr>
          <w:rFonts w:ascii="Tahoma" w:hAnsi="Tahoma" w:cs="Tahoma"/>
          <w:sz w:val="22"/>
          <w:szCs w:val="22"/>
        </w:rPr>
      </w:pPr>
      <w:r w:rsidRPr="00EE22C9">
        <w:rPr>
          <w:rFonts w:ascii="Tahoma" w:hAnsi="Tahoma" w:cs="Tahoma"/>
          <w:b/>
          <w:sz w:val="22"/>
          <w:szCs w:val="22"/>
        </w:rPr>
        <w:t>TUPE:</w:t>
      </w:r>
      <w:r w:rsidRPr="00EE22C9">
        <w:rPr>
          <w:rFonts w:ascii="Tahoma" w:hAnsi="Tahoma" w:cs="Tahoma"/>
          <w:sz w:val="22"/>
          <w:szCs w:val="22"/>
        </w:rPr>
        <w:t xml:space="preserve"> The attention of Bidders is drawn to the Transfer of Undertakings (Protection of Employment) Regulations 2006, and as amended ("TUPE") which apply to the transfer of undertakings and award of service contracts.</w:t>
      </w:r>
    </w:p>
    <w:p w14:paraId="7C3A4C47" w14:textId="77777777" w:rsidR="00EE22C9" w:rsidRPr="00EE22C9" w:rsidRDefault="00EE22C9" w:rsidP="007E5414">
      <w:pPr>
        <w:rPr>
          <w:rFonts w:ascii="Tahoma" w:hAnsi="Tahoma" w:cs="Tahoma"/>
          <w:sz w:val="22"/>
          <w:szCs w:val="22"/>
        </w:rPr>
      </w:pPr>
    </w:p>
    <w:p w14:paraId="638D28EA" w14:textId="12D42C71" w:rsidR="00EE22C9" w:rsidRPr="00EE22C9" w:rsidRDefault="00EE22C9" w:rsidP="007E5414">
      <w:pPr>
        <w:rPr>
          <w:rFonts w:ascii="Tahoma" w:hAnsi="Tahoma" w:cs="Tahoma"/>
          <w:sz w:val="22"/>
          <w:szCs w:val="22"/>
        </w:rPr>
      </w:pPr>
      <w:r w:rsidRPr="00EE22C9">
        <w:rPr>
          <w:rFonts w:ascii="Tahoma" w:hAnsi="Tahoma" w:cs="Tahoma"/>
          <w:sz w:val="22"/>
          <w:szCs w:val="22"/>
        </w:rPr>
        <w:t xml:space="preserve">It the Council’s view that TUPE is </w:t>
      </w:r>
      <w:r w:rsidRPr="00927394">
        <w:rPr>
          <w:rFonts w:ascii="Tahoma" w:hAnsi="Tahoma" w:cs="Tahoma"/>
          <w:sz w:val="22"/>
          <w:szCs w:val="22"/>
        </w:rPr>
        <w:t xml:space="preserve">unlikely to </w:t>
      </w:r>
      <w:r w:rsidRPr="00EE22C9">
        <w:rPr>
          <w:rFonts w:ascii="Tahoma" w:hAnsi="Tahoma" w:cs="Tahoma"/>
          <w:sz w:val="22"/>
          <w:szCs w:val="22"/>
        </w:rPr>
        <w:t>apply to this procurement exercise in the event of this agreement being awarded to persons other than those currently providing all or part of the services. However, it is each Bidders responsibility to consider whether or not TUPE applies and the consequences for them if they are the successful Bidder. Bidders should seek their own legal advice as to whether TUPE will apply and the financial implications for their Bid.</w:t>
      </w:r>
    </w:p>
    <w:p w14:paraId="39679337" w14:textId="77777777" w:rsidR="00EE22C9" w:rsidRPr="00EE22C9" w:rsidRDefault="00EE22C9" w:rsidP="007E5414">
      <w:pPr>
        <w:rPr>
          <w:rFonts w:ascii="Tahoma" w:hAnsi="Tahoma" w:cs="Tahoma"/>
          <w:sz w:val="22"/>
          <w:szCs w:val="22"/>
        </w:rPr>
      </w:pPr>
    </w:p>
    <w:p w14:paraId="1BD1C3F7" w14:textId="77777777" w:rsidR="00927394" w:rsidRPr="00EE22C9" w:rsidRDefault="00927394" w:rsidP="007E5414">
      <w:pPr>
        <w:rPr>
          <w:rFonts w:ascii="Tahoma" w:hAnsi="Tahoma" w:cs="Tahoma"/>
          <w:sz w:val="22"/>
          <w:szCs w:val="22"/>
          <w:highlight w:val="yellow"/>
        </w:rPr>
      </w:pPr>
    </w:p>
    <w:p w14:paraId="31B94F5A" w14:textId="2CAC4D9E" w:rsidR="005835EF" w:rsidRPr="006B5B04" w:rsidRDefault="006B5B04" w:rsidP="007E5414">
      <w:pPr>
        <w:numPr>
          <w:ilvl w:val="0"/>
          <w:numId w:val="51"/>
        </w:numPr>
        <w:rPr>
          <w:rFonts w:ascii="Tahoma" w:hAnsi="Tahoma" w:cs="Tahoma"/>
          <w:b/>
          <w:sz w:val="28"/>
          <w:szCs w:val="28"/>
        </w:rPr>
      </w:pPr>
      <w:r>
        <w:rPr>
          <w:rFonts w:ascii="Tahoma" w:hAnsi="Tahoma" w:cs="Tahoma"/>
          <w:b/>
          <w:sz w:val="28"/>
          <w:szCs w:val="28"/>
        </w:rPr>
        <w:t>Council Initiatives and Key Policies</w:t>
      </w:r>
    </w:p>
    <w:p w14:paraId="2D260C3C" w14:textId="77777777" w:rsidR="005835EF" w:rsidRDefault="005835EF" w:rsidP="007E5414">
      <w:pPr>
        <w:rPr>
          <w:rFonts w:ascii="Tahoma" w:hAnsi="Tahoma" w:cs="Tahoma"/>
          <w:b/>
          <w:bCs/>
          <w:iCs/>
          <w:sz w:val="22"/>
          <w:szCs w:val="22"/>
        </w:rPr>
      </w:pPr>
    </w:p>
    <w:p w14:paraId="7089C600" w14:textId="77777777" w:rsidR="006B5B04" w:rsidRPr="00B53D61" w:rsidRDefault="006B5B04" w:rsidP="007E5414">
      <w:pPr>
        <w:rPr>
          <w:rFonts w:ascii="Tahoma" w:hAnsi="Tahoma" w:cs="Tahoma"/>
          <w:b/>
          <w:bCs/>
          <w:iCs/>
          <w:sz w:val="22"/>
          <w:szCs w:val="22"/>
        </w:rPr>
      </w:pPr>
      <w:r w:rsidRPr="00B53D61">
        <w:rPr>
          <w:rFonts w:ascii="Tahoma" w:hAnsi="Tahoma" w:cs="Tahoma"/>
          <w:b/>
          <w:bCs/>
          <w:iCs/>
          <w:sz w:val="22"/>
          <w:szCs w:val="22"/>
        </w:rPr>
        <w:t>Social Value</w:t>
      </w:r>
    </w:p>
    <w:p w14:paraId="1E9411FA" w14:textId="5957A7FB" w:rsidR="006B5B04" w:rsidRPr="00931D9F" w:rsidRDefault="006B5B04" w:rsidP="007E5414">
      <w:pPr>
        <w:rPr>
          <w:rFonts w:ascii="Tahoma" w:hAnsi="Tahoma" w:cs="Tahoma"/>
          <w:iCs/>
          <w:sz w:val="22"/>
          <w:szCs w:val="22"/>
        </w:rPr>
      </w:pPr>
      <w:r w:rsidRPr="00927394">
        <w:rPr>
          <w:rFonts w:ascii="Tahoma" w:hAnsi="Tahoma" w:cs="Tahoma"/>
          <w:iCs/>
          <w:sz w:val="22"/>
          <w:szCs w:val="22"/>
        </w:rPr>
        <w:t xml:space="preserve">Social Value is extremely important to </w:t>
      </w:r>
      <w:r w:rsidR="00302254" w:rsidRPr="00927394">
        <w:rPr>
          <w:rFonts w:ascii="Tahoma" w:hAnsi="Tahoma" w:cs="Tahoma"/>
          <w:iCs/>
          <w:sz w:val="22"/>
          <w:szCs w:val="22"/>
        </w:rPr>
        <w:t>IOACC</w:t>
      </w:r>
      <w:r w:rsidRPr="00927394">
        <w:rPr>
          <w:rFonts w:ascii="Tahoma" w:hAnsi="Tahoma" w:cs="Tahoma"/>
          <w:iCs/>
          <w:sz w:val="22"/>
          <w:szCs w:val="22"/>
        </w:rPr>
        <w:t xml:space="preserve"> and we are committed to a performance and evidence-based approach to Social Value based on the National TOMs (Themes, Outcomes, Measures) developed by the National Social Value Task Force.</w:t>
      </w:r>
    </w:p>
    <w:p w14:paraId="1C5BAECB" w14:textId="77777777" w:rsidR="006B5B04" w:rsidRDefault="006B5B04" w:rsidP="007E5414">
      <w:pPr>
        <w:rPr>
          <w:rFonts w:ascii="Tahoma" w:hAnsi="Tahoma" w:cs="Tahoma"/>
          <w:iCs/>
          <w:sz w:val="22"/>
          <w:szCs w:val="22"/>
        </w:rPr>
      </w:pPr>
    </w:p>
    <w:p w14:paraId="7471A0D7" w14:textId="77777777" w:rsidR="006B5B04" w:rsidRPr="00B53D61" w:rsidRDefault="006B5B04" w:rsidP="007E5414">
      <w:pPr>
        <w:rPr>
          <w:rFonts w:ascii="Tahoma" w:hAnsi="Tahoma" w:cs="Tahoma"/>
          <w:b/>
          <w:bCs/>
          <w:iCs/>
          <w:sz w:val="22"/>
          <w:szCs w:val="22"/>
        </w:rPr>
      </w:pPr>
      <w:r w:rsidRPr="00B53D61">
        <w:rPr>
          <w:rFonts w:ascii="Tahoma" w:hAnsi="Tahoma" w:cs="Tahoma"/>
          <w:b/>
          <w:bCs/>
          <w:iCs/>
          <w:sz w:val="22"/>
          <w:szCs w:val="22"/>
        </w:rPr>
        <w:t>Modern Slavery and Responsible Procurement</w:t>
      </w:r>
    </w:p>
    <w:p w14:paraId="150BED73" w14:textId="2C2E55CC" w:rsidR="006B5B04" w:rsidRPr="00831A4C" w:rsidRDefault="006B5B04" w:rsidP="007E5414">
      <w:pPr>
        <w:rPr>
          <w:rFonts w:ascii="Tahoma" w:hAnsi="Tahoma" w:cs="Tahoma"/>
          <w:b/>
          <w:bCs/>
          <w:iCs/>
          <w:sz w:val="22"/>
          <w:szCs w:val="22"/>
        </w:rPr>
      </w:pPr>
      <w:r w:rsidRPr="00831A4C">
        <w:rPr>
          <w:rFonts w:ascii="Tahoma" w:hAnsi="Tahoma" w:cs="Tahoma"/>
          <w:iCs/>
          <w:sz w:val="22"/>
          <w:szCs w:val="22"/>
        </w:rPr>
        <w:t xml:space="preserve">The Council is committed to responsible and ethical procurement practices, and aims to achieve this through </w:t>
      </w:r>
      <w:bookmarkStart w:id="8" w:name="_Hlk131664804"/>
      <w:r w:rsidRPr="00831A4C">
        <w:rPr>
          <w:rFonts w:ascii="Tahoma" w:hAnsi="Tahoma" w:cs="Tahoma"/>
          <w:iCs/>
          <w:sz w:val="22"/>
          <w:szCs w:val="22"/>
        </w:rPr>
        <w:t xml:space="preserve">the </w:t>
      </w:r>
      <w:bookmarkEnd w:id="8"/>
      <w:r w:rsidRPr="00927394">
        <w:rPr>
          <w:rFonts w:ascii="Tahoma" w:hAnsi="Tahoma" w:cs="Tahoma"/>
          <w:sz w:val="22"/>
          <w:szCs w:val="22"/>
        </w:rPr>
        <w:t>Responsible Procurement Strategy</w:t>
      </w:r>
      <w:r w:rsidRPr="00831A4C">
        <w:rPr>
          <w:rFonts w:ascii="Tahoma" w:hAnsi="Tahoma" w:cs="Tahoma"/>
          <w:iCs/>
          <w:sz w:val="22"/>
          <w:szCs w:val="22"/>
        </w:rPr>
        <w:t xml:space="preserve"> and supporting policies.</w:t>
      </w:r>
    </w:p>
    <w:p w14:paraId="05A10988" w14:textId="77777777" w:rsidR="006B5B04" w:rsidRPr="00831A4C" w:rsidRDefault="006B5B04" w:rsidP="007E5414">
      <w:pPr>
        <w:rPr>
          <w:rFonts w:ascii="Tahoma" w:hAnsi="Tahoma" w:cs="Tahoma"/>
          <w:iCs/>
          <w:sz w:val="22"/>
          <w:szCs w:val="22"/>
        </w:rPr>
      </w:pPr>
    </w:p>
    <w:p w14:paraId="0DF75517" w14:textId="77777777" w:rsidR="006B5B04" w:rsidRPr="00831A4C" w:rsidRDefault="006B5B04" w:rsidP="007E5414">
      <w:pPr>
        <w:rPr>
          <w:rFonts w:ascii="Tahoma" w:hAnsi="Tahoma" w:cs="Tahoma"/>
          <w:iCs/>
          <w:sz w:val="22"/>
          <w:szCs w:val="22"/>
        </w:rPr>
      </w:pPr>
      <w:r w:rsidRPr="00831A4C">
        <w:rPr>
          <w:rFonts w:ascii="Tahoma" w:hAnsi="Tahoma" w:cs="Tahoma"/>
          <w:iCs/>
          <w:sz w:val="22"/>
          <w:szCs w:val="22"/>
        </w:rPr>
        <w:t xml:space="preserve">The Council recognises its responsibility to take a robust approach to ethical and sustainability issues, especially around modern slavery and human trafficking, which it is absolutely committed to preventing, within its supply chains. </w:t>
      </w:r>
      <w:bookmarkStart w:id="9" w:name="_Hlk131664810"/>
      <w:r w:rsidRPr="00831A4C">
        <w:rPr>
          <w:rFonts w:ascii="Tahoma" w:hAnsi="Tahoma" w:cs="Tahoma"/>
          <w:iCs/>
          <w:sz w:val="22"/>
          <w:szCs w:val="22"/>
        </w:rPr>
        <w:t>All suppliers to the Council are expected to abide by the Councils Core and Additional Expectations as set out in the Responsible Procurement Strategy</w:t>
      </w:r>
      <w:bookmarkEnd w:id="9"/>
    </w:p>
    <w:p w14:paraId="64880D0C" w14:textId="77777777" w:rsidR="006B5B04" w:rsidRPr="00831A4C" w:rsidRDefault="006B5B04" w:rsidP="007E5414">
      <w:pPr>
        <w:pStyle w:val="ListParagraph"/>
        <w:ind w:left="709" w:hanging="709"/>
        <w:rPr>
          <w:rFonts w:ascii="Tahoma" w:hAnsi="Tahoma" w:cs="Tahoma"/>
          <w:iCs/>
          <w:sz w:val="22"/>
          <w:szCs w:val="22"/>
        </w:rPr>
      </w:pPr>
    </w:p>
    <w:p w14:paraId="52698051" w14:textId="77777777" w:rsidR="006B5B04" w:rsidRDefault="006B5B04" w:rsidP="007E5414">
      <w:pPr>
        <w:rPr>
          <w:rFonts w:ascii="Tahoma" w:hAnsi="Tahoma" w:cs="Tahoma"/>
          <w:iCs/>
          <w:sz w:val="22"/>
          <w:szCs w:val="22"/>
        </w:rPr>
      </w:pPr>
      <w:r w:rsidRPr="00831A4C">
        <w:rPr>
          <w:rFonts w:ascii="Tahoma" w:hAnsi="Tahoma" w:cs="Tahoma"/>
          <w:iCs/>
          <w:sz w:val="22"/>
          <w:szCs w:val="22"/>
        </w:rPr>
        <w:t>The Council is committed to sourcing services, supplies, and/or works in a way that takes into account ethical and sustainable considerations, including: economic, social, labour, and environmental factors, whilst always aiming to procure and act in a way that is morally right, open, fair, and transparent</w:t>
      </w:r>
    </w:p>
    <w:p w14:paraId="31856B46" w14:textId="77777777" w:rsidR="006B5B04" w:rsidRPr="00831A4C" w:rsidRDefault="006B5B04" w:rsidP="007E5414">
      <w:pPr>
        <w:rPr>
          <w:rFonts w:ascii="Tahoma" w:hAnsi="Tahoma" w:cs="Tahoma"/>
          <w:b/>
          <w:bCs/>
          <w:iCs/>
          <w:sz w:val="22"/>
          <w:szCs w:val="22"/>
        </w:rPr>
      </w:pPr>
    </w:p>
    <w:p w14:paraId="406304BB" w14:textId="77777777" w:rsidR="005835EF" w:rsidRDefault="005835EF" w:rsidP="007E5414">
      <w:pPr>
        <w:rPr>
          <w:rFonts w:ascii="Tahoma" w:hAnsi="Tahoma" w:cs="Tahoma"/>
          <w:sz w:val="22"/>
          <w:szCs w:val="22"/>
        </w:rPr>
      </w:pPr>
    </w:p>
    <w:p w14:paraId="7ED86C67" w14:textId="3F75605F" w:rsidR="005835EF" w:rsidRPr="00B53D61" w:rsidRDefault="005835EF" w:rsidP="007E5414">
      <w:pPr>
        <w:rPr>
          <w:rFonts w:ascii="Tahoma" w:hAnsi="Tahoma" w:cs="Tahoma"/>
          <w:b/>
          <w:sz w:val="22"/>
          <w:szCs w:val="22"/>
        </w:rPr>
      </w:pPr>
      <w:r w:rsidRPr="00B53D61">
        <w:rPr>
          <w:rFonts w:ascii="Tahoma" w:hAnsi="Tahoma" w:cs="Tahoma"/>
          <w:b/>
          <w:sz w:val="22"/>
          <w:szCs w:val="22"/>
        </w:rPr>
        <w:t>Real Living Wage</w:t>
      </w:r>
    </w:p>
    <w:p w14:paraId="5576EC66" w14:textId="2BEFAE9B" w:rsidR="0066736D" w:rsidRDefault="0066736D" w:rsidP="007E5414">
      <w:pPr>
        <w:rPr>
          <w:rFonts w:ascii="Tahoma" w:hAnsi="Tahoma" w:cs="Tahoma"/>
          <w:bCs/>
          <w:sz w:val="22"/>
          <w:szCs w:val="22"/>
        </w:rPr>
      </w:pPr>
      <w:r w:rsidRPr="0090386E">
        <w:rPr>
          <w:rFonts w:ascii="Tahoma" w:hAnsi="Tahoma" w:cs="Tahoma"/>
          <w:bCs/>
          <w:sz w:val="22"/>
          <w:szCs w:val="22"/>
        </w:rPr>
        <w:t xml:space="preserve">In accordance with </w:t>
      </w:r>
      <w:r w:rsidR="00BF5008">
        <w:rPr>
          <w:rFonts w:ascii="Tahoma" w:hAnsi="Tahoma" w:cs="Tahoma"/>
          <w:bCs/>
          <w:sz w:val="22"/>
          <w:szCs w:val="22"/>
        </w:rPr>
        <w:t>IOACC</w:t>
      </w:r>
      <w:r w:rsidRPr="0090386E">
        <w:rPr>
          <w:rFonts w:ascii="Tahoma" w:hAnsi="Tahoma" w:cs="Tahoma"/>
          <w:bCs/>
          <w:sz w:val="22"/>
          <w:szCs w:val="22"/>
        </w:rPr>
        <w:t xml:space="preserve"> objectives, and our obligations under the Public Services (Social Value Act) 2012 we commend the adoption of the R</w:t>
      </w:r>
      <w:r>
        <w:rPr>
          <w:rFonts w:ascii="Tahoma" w:hAnsi="Tahoma" w:cs="Tahoma"/>
          <w:bCs/>
          <w:sz w:val="22"/>
          <w:szCs w:val="22"/>
        </w:rPr>
        <w:t xml:space="preserve">eal </w:t>
      </w:r>
      <w:r w:rsidRPr="0090386E">
        <w:rPr>
          <w:rFonts w:ascii="Tahoma" w:hAnsi="Tahoma" w:cs="Tahoma"/>
          <w:bCs/>
          <w:sz w:val="22"/>
          <w:szCs w:val="22"/>
        </w:rPr>
        <w:t>L</w:t>
      </w:r>
      <w:r>
        <w:rPr>
          <w:rFonts w:ascii="Tahoma" w:hAnsi="Tahoma" w:cs="Tahoma"/>
          <w:bCs/>
          <w:sz w:val="22"/>
          <w:szCs w:val="22"/>
        </w:rPr>
        <w:t xml:space="preserve">iving </w:t>
      </w:r>
      <w:r w:rsidRPr="0090386E">
        <w:rPr>
          <w:rFonts w:ascii="Tahoma" w:hAnsi="Tahoma" w:cs="Tahoma"/>
          <w:bCs/>
          <w:sz w:val="22"/>
          <w:szCs w:val="22"/>
        </w:rPr>
        <w:t>W</w:t>
      </w:r>
      <w:r>
        <w:rPr>
          <w:rFonts w:ascii="Tahoma" w:hAnsi="Tahoma" w:cs="Tahoma"/>
          <w:bCs/>
          <w:sz w:val="22"/>
          <w:szCs w:val="22"/>
        </w:rPr>
        <w:t>age (RLW)</w:t>
      </w:r>
      <w:r w:rsidRPr="0090386E">
        <w:rPr>
          <w:rFonts w:ascii="Tahoma" w:hAnsi="Tahoma" w:cs="Tahoma"/>
          <w:bCs/>
          <w:sz w:val="22"/>
          <w:szCs w:val="22"/>
        </w:rPr>
        <w:t xml:space="preserve"> to our contractors and suppliers.</w:t>
      </w:r>
    </w:p>
    <w:p w14:paraId="4E57E171" w14:textId="77777777" w:rsidR="0066736D" w:rsidRPr="00EE6F29" w:rsidRDefault="0066736D" w:rsidP="007E5414">
      <w:pPr>
        <w:rPr>
          <w:rFonts w:ascii="Tahoma" w:hAnsi="Tahoma" w:cs="Tahoma"/>
          <w:bCs/>
          <w:sz w:val="22"/>
          <w:szCs w:val="22"/>
        </w:rPr>
      </w:pPr>
    </w:p>
    <w:p w14:paraId="1C708478" w14:textId="77777777" w:rsidR="0066736D" w:rsidRPr="00EE6F29" w:rsidRDefault="0066736D" w:rsidP="007E5414">
      <w:pPr>
        <w:rPr>
          <w:rFonts w:ascii="Tahoma" w:hAnsi="Tahoma" w:cs="Tahoma"/>
          <w:bCs/>
          <w:sz w:val="22"/>
          <w:szCs w:val="22"/>
        </w:rPr>
      </w:pPr>
      <w:r w:rsidRPr="00EE6F29">
        <w:rPr>
          <w:rFonts w:ascii="Tahoma" w:hAnsi="Tahoma" w:cs="Tahoma"/>
          <w:bCs/>
          <w:sz w:val="22"/>
          <w:szCs w:val="22"/>
        </w:rPr>
        <w:t>The RLW is a voluntary rate of pay announced annually by the Living Wage Foundation and is based on an independent assessment of the real cost of living based on a number of indicators, including goods and services, which represent what people need to meet their basic everyday needs.</w:t>
      </w:r>
    </w:p>
    <w:p w14:paraId="2396AFF6" w14:textId="77777777" w:rsidR="0066736D" w:rsidRDefault="0066736D" w:rsidP="007E5414">
      <w:pPr>
        <w:pStyle w:val="style50"/>
        <w:tabs>
          <w:tab w:val="clear" w:pos="360"/>
        </w:tabs>
        <w:rPr>
          <w:i/>
          <w:color w:val="0070C0"/>
          <w:sz w:val="22"/>
          <w:szCs w:val="22"/>
        </w:rPr>
      </w:pPr>
    </w:p>
    <w:sectPr w:rsidR="0066736D" w:rsidSect="006E47F5">
      <w:pgSz w:w="11906" w:h="16838"/>
      <w:pgMar w:top="851" w:right="1134" w:bottom="1276" w:left="1134" w:header="720" w:footer="4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C3867" w14:textId="77777777" w:rsidR="00A54983" w:rsidRDefault="00A54983">
      <w:r>
        <w:separator/>
      </w:r>
    </w:p>
  </w:endnote>
  <w:endnote w:type="continuationSeparator" w:id="0">
    <w:p w14:paraId="520A4C92" w14:textId="77777777" w:rsidR="00A54983" w:rsidRDefault="00A54983">
      <w:r>
        <w:continuationSeparator/>
      </w:r>
    </w:p>
  </w:endnote>
  <w:endnote w:type="continuationNotice" w:id="1">
    <w:p w14:paraId="5640AB6B" w14:textId="77777777" w:rsidR="00A54983" w:rsidRDefault="00A54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C96A" w14:textId="2C02B3E1" w:rsidR="002A132D" w:rsidRDefault="002A132D"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922">
      <w:rPr>
        <w:rStyle w:val="PageNumber"/>
        <w:noProof/>
      </w:rPr>
      <w:t>3</w:t>
    </w:r>
    <w:r>
      <w:rPr>
        <w:rStyle w:val="PageNumber"/>
      </w:rPr>
      <w:fldChar w:fldCharType="end"/>
    </w:r>
  </w:p>
  <w:p w14:paraId="3CA8D953" w14:textId="77777777" w:rsidR="002A132D" w:rsidRDefault="002A132D"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6DC3" w14:textId="4BA3792A" w:rsidR="002A132D" w:rsidRPr="00901E41" w:rsidRDefault="002A132D" w:rsidP="00662AE5">
    <w:pPr>
      <w:pStyle w:val="Footer"/>
      <w:framePr w:wrap="around" w:vAnchor="text" w:hAnchor="margin" w:xAlign="right" w:y="1"/>
      <w:rPr>
        <w:rStyle w:val="PageNumber"/>
        <w:rFonts w:ascii="Arial" w:hAnsi="Arial" w:cs="Arial"/>
        <w:sz w:val="22"/>
        <w:szCs w:val="22"/>
      </w:rPr>
    </w:pPr>
    <w:r w:rsidRPr="00901E41">
      <w:rPr>
        <w:rStyle w:val="PageNumber"/>
        <w:rFonts w:ascii="Arial" w:hAnsi="Arial" w:cs="Arial"/>
        <w:sz w:val="22"/>
        <w:szCs w:val="22"/>
      </w:rPr>
      <w:fldChar w:fldCharType="begin"/>
    </w:r>
    <w:r w:rsidRPr="00901E41">
      <w:rPr>
        <w:rStyle w:val="PageNumber"/>
        <w:rFonts w:ascii="Arial" w:hAnsi="Arial" w:cs="Arial"/>
        <w:sz w:val="22"/>
        <w:szCs w:val="22"/>
      </w:rPr>
      <w:instrText xml:space="preserve">PAGE  </w:instrText>
    </w:r>
    <w:r w:rsidRPr="00901E41">
      <w:rPr>
        <w:rStyle w:val="PageNumber"/>
        <w:rFonts w:ascii="Arial" w:hAnsi="Arial" w:cs="Arial"/>
        <w:sz w:val="22"/>
        <w:szCs w:val="22"/>
      </w:rPr>
      <w:fldChar w:fldCharType="separate"/>
    </w:r>
    <w:r w:rsidR="0096180D">
      <w:rPr>
        <w:rStyle w:val="PageNumber"/>
        <w:rFonts w:ascii="Arial" w:hAnsi="Arial" w:cs="Arial"/>
        <w:noProof/>
        <w:sz w:val="22"/>
        <w:szCs w:val="22"/>
      </w:rPr>
      <w:t>6</w:t>
    </w:r>
    <w:r w:rsidRPr="00901E41">
      <w:rPr>
        <w:rStyle w:val="PageNumber"/>
        <w:rFonts w:ascii="Arial" w:hAnsi="Arial" w:cs="Arial"/>
        <w:sz w:val="22"/>
        <w:szCs w:val="22"/>
      </w:rPr>
      <w:fldChar w:fldCharType="end"/>
    </w:r>
  </w:p>
  <w:p w14:paraId="0445CB3A" w14:textId="53252F46" w:rsidR="002A132D" w:rsidRPr="00105FD7" w:rsidRDefault="00173638" w:rsidP="00173638">
    <w:pPr>
      <w:pStyle w:val="Footer"/>
      <w:tabs>
        <w:tab w:val="clear" w:pos="4153"/>
        <w:tab w:val="clear" w:pos="8306"/>
        <w:tab w:val="left" w:pos="2895"/>
      </w:tabs>
      <w:ind w:right="360"/>
      <w:rPr>
        <w:rFonts w:ascii="Arial" w:hAnsi="Arial" w:cs="Arial"/>
        <w:sz w:val="22"/>
        <w:szCs w:val="22"/>
      </w:rPr>
    </w:pP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AC2B5" w14:textId="77777777" w:rsidR="00A54983" w:rsidRDefault="00A54983">
      <w:r>
        <w:separator/>
      </w:r>
    </w:p>
  </w:footnote>
  <w:footnote w:type="continuationSeparator" w:id="0">
    <w:p w14:paraId="2317303F" w14:textId="77777777" w:rsidR="00A54983" w:rsidRDefault="00A54983">
      <w:r>
        <w:continuationSeparator/>
      </w:r>
    </w:p>
  </w:footnote>
  <w:footnote w:type="continuationNotice" w:id="1">
    <w:p w14:paraId="3714261B" w14:textId="77777777" w:rsidR="00A54983" w:rsidRDefault="00A549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6E368EE"/>
    <w:multiLevelType w:val="multilevel"/>
    <w:tmpl w:val="A40CFAE4"/>
    <w:lvl w:ilvl="0">
      <w:start w:val="1"/>
      <w:numFmt w:val="decimal"/>
      <w:lvlText w:val="%1"/>
      <w:lvlJc w:val="left"/>
      <w:pPr>
        <w:ind w:left="510" w:hanging="510"/>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3" w15:restartNumberingAfterBreak="0">
    <w:nsid w:val="086C59AA"/>
    <w:multiLevelType w:val="hybridMultilevel"/>
    <w:tmpl w:val="995C092C"/>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9C048F"/>
    <w:multiLevelType w:val="hybridMultilevel"/>
    <w:tmpl w:val="1AA470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9"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1"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2"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3" w15:restartNumberingAfterBreak="0">
    <w:nsid w:val="1EDB6F65"/>
    <w:multiLevelType w:val="hybridMultilevel"/>
    <w:tmpl w:val="E30E491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14" w15:restartNumberingAfterBreak="0">
    <w:nsid w:val="2028669E"/>
    <w:multiLevelType w:val="hybridMultilevel"/>
    <w:tmpl w:val="19924C3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20"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404BC0"/>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A214FC6"/>
    <w:multiLevelType w:val="hybridMultilevel"/>
    <w:tmpl w:val="420E7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2005C3"/>
    <w:multiLevelType w:val="hybridMultilevel"/>
    <w:tmpl w:val="56C4FEE6"/>
    <w:lvl w:ilvl="0" w:tplc="AC303FD0">
      <w:start w:val="1"/>
      <w:numFmt w:val="decimal"/>
      <w:pStyle w:val="Numb530"/>
      <w:lvlText w:val="5.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5C5AEB"/>
    <w:multiLevelType w:val="hybridMultilevel"/>
    <w:tmpl w:val="69E260B2"/>
    <w:lvl w:ilvl="0" w:tplc="A5FEA398">
      <w:start w:val="1"/>
      <w:numFmt w:val="bullet"/>
      <w:pStyle w:val="Style3"/>
      <w:lvlText w:val=""/>
      <w:lvlJc w:val="left"/>
      <w:pPr>
        <w:tabs>
          <w:tab w:val="num" w:pos="720"/>
        </w:tabs>
        <w:ind w:left="720" w:hanging="360"/>
      </w:pPr>
      <w:rPr>
        <w:rFonts w:ascii="Wingdings" w:hAnsi="Wingdings" w:hint="default"/>
      </w:rPr>
    </w:lvl>
    <w:lvl w:ilvl="1" w:tplc="7F602A3C" w:tentative="1">
      <w:start w:val="1"/>
      <w:numFmt w:val="bullet"/>
      <w:lvlText w:val="o"/>
      <w:lvlJc w:val="left"/>
      <w:pPr>
        <w:tabs>
          <w:tab w:val="num" w:pos="1440"/>
        </w:tabs>
        <w:ind w:left="1440" w:hanging="360"/>
      </w:pPr>
      <w:rPr>
        <w:rFonts w:ascii="Courier New" w:hAnsi="Courier New" w:cs="Courier New" w:hint="default"/>
      </w:rPr>
    </w:lvl>
    <w:lvl w:ilvl="2" w:tplc="CBDA101A" w:tentative="1">
      <w:start w:val="1"/>
      <w:numFmt w:val="bullet"/>
      <w:lvlText w:val=""/>
      <w:lvlJc w:val="left"/>
      <w:pPr>
        <w:tabs>
          <w:tab w:val="num" w:pos="2160"/>
        </w:tabs>
        <w:ind w:left="2160" w:hanging="360"/>
      </w:pPr>
      <w:rPr>
        <w:rFonts w:ascii="Wingdings" w:hAnsi="Wingdings" w:hint="default"/>
      </w:rPr>
    </w:lvl>
    <w:lvl w:ilvl="3" w:tplc="F1167076" w:tentative="1">
      <w:start w:val="1"/>
      <w:numFmt w:val="bullet"/>
      <w:lvlText w:val=""/>
      <w:lvlJc w:val="left"/>
      <w:pPr>
        <w:tabs>
          <w:tab w:val="num" w:pos="2880"/>
        </w:tabs>
        <w:ind w:left="2880" w:hanging="360"/>
      </w:pPr>
      <w:rPr>
        <w:rFonts w:ascii="Symbol" w:hAnsi="Symbol" w:hint="default"/>
      </w:rPr>
    </w:lvl>
    <w:lvl w:ilvl="4" w:tplc="D3A040A2" w:tentative="1">
      <w:start w:val="1"/>
      <w:numFmt w:val="bullet"/>
      <w:lvlText w:val="o"/>
      <w:lvlJc w:val="left"/>
      <w:pPr>
        <w:tabs>
          <w:tab w:val="num" w:pos="3600"/>
        </w:tabs>
        <w:ind w:left="3600" w:hanging="360"/>
      </w:pPr>
      <w:rPr>
        <w:rFonts w:ascii="Courier New" w:hAnsi="Courier New" w:cs="Courier New" w:hint="default"/>
      </w:rPr>
    </w:lvl>
    <w:lvl w:ilvl="5" w:tplc="E404EEC0" w:tentative="1">
      <w:start w:val="1"/>
      <w:numFmt w:val="bullet"/>
      <w:lvlText w:val=""/>
      <w:lvlJc w:val="left"/>
      <w:pPr>
        <w:tabs>
          <w:tab w:val="num" w:pos="4320"/>
        </w:tabs>
        <w:ind w:left="4320" w:hanging="360"/>
      </w:pPr>
      <w:rPr>
        <w:rFonts w:ascii="Wingdings" w:hAnsi="Wingdings" w:hint="default"/>
      </w:rPr>
    </w:lvl>
    <w:lvl w:ilvl="6" w:tplc="E0ACD2C2" w:tentative="1">
      <w:start w:val="1"/>
      <w:numFmt w:val="bullet"/>
      <w:lvlText w:val=""/>
      <w:lvlJc w:val="left"/>
      <w:pPr>
        <w:tabs>
          <w:tab w:val="num" w:pos="5040"/>
        </w:tabs>
        <w:ind w:left="5040" w:hanging="360"/>
      </w:pPr>
      <w:rPr>
        <w:rFonts w:ascii="Symbol" w:hAnsi="Symbol" w:hint="default"/>
      </w:rPr>
    </w:lvl>
    <w:lvl w:ilvl="7" w:tplc="15DABC34" w:tentative="1">
      <w:start w:val="1"/>
      <w:numFmt w:val="bullet"/>
      <w:lvlText w:val="o"/>
      <w:lvlJc w:val="left"/>
      <w:pPr>
        <w:tabs>
          <w:tab w:val="num" w:pos="5760"/>
        </w:tabs>
        <w:ind w:left="5760" w:hanging="360"/>
      </w:pPr>
      <w:rPr>
        <w:rFonts w:ascii="Courier New" w:hAnsi="Courier New" w:cs="Courier New" w:hint="default"/>
      </w:rPr>
    </w:lvl>
    <w:lvl w:ilvl="8" w:tplc="B93A53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0890297"/>
    <w:multiLevelType w:val="hybridMultilevel"/>
    <w:tmpl w:val="F8B24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3661F5"/>
    <w:multiLevelType w:val="multilevel"/>
    <w:tmpl w:val="7F405A6C"/>
    <w:lvl w:ilvl="0">
      <w:start w:val="1"/>
      <w:numFmt w:val="decimal"/>
      <w:lvlText w:val="%1"/>
      <w:lvlJc w:val="left"/>
      <w:pPr>
        <w:ind w:left="510" w:hanging="510"/>
      </w:pPr>
      <w:rPr>
        <w:rFonts w:hint="default"/>
        <w:b/>
        <w:bCs w:val="0"/>
        <w:i w:val="0"/>
        <w:iCs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i w:val="0"/>
        <w:i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3" w15:restartNumberingAfterBreak="0">
    <w:nsid w:val="431F2CC7"/>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5" w15:restartNumberingAfterBreak="0">
    <w:nsid w:val="4BCA4E42"/>
    <w:multiLevelType w:val="hybridMultilevel"/>
    <w:tmpl w:val="1F32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0E2F04"/>
    <w:multiLevelType w:val="hybridMultilevel"/>
    <w:tmpl w:val="C888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8"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39"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40" w15:restartNumberingAfterBreak="0">
    <w:nsid w:val="58993DFC"/>
    <w:multiLevelType w:val="hybridMultilevel"/>
    <w:tmpl w:val="A69ADCF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08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42" w15:restartNumberingAfterBreak="0">
    <w:nsid w:val="5A942D68"/>
    <w:multiLevelType w:val="multilevel"/>
    <w:tmpl w:val="E48C4EC6"/>
    <w:lvl w:ilvl="0">
      <w:start w:val="1"/>
      <w:numFmt w:val="decimal"/>
      <w:lvlText w:val="%1"/>
      <w:lvlJc w:val="left"/>
      <w:pPr>
        <w:ind w:left="510" w:hanging="51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i w:val="0"/>
        <w:i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C574911"/>
    <w:multiLevelType w:val="hybridMultilevel"/>
    <w:tmpl w:val="02024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5" w15:restartNumberingAfterBreak="0">
    <w:nsid w:val="65292417"/>
    <w:multiLevelType w:val="hybridMultilevel"/>
    <w:tmpl w:val="06AEA354"/>
    <w:lvl w:ilvl="0" w:tplc="08090001">
      <w:start w:val="1"/>
      <w:numFmt w:val="decimal"/>
      <w:pStyle w:val="Recitals"/>
      <w:lvlText w:val="%1."/>
      <w:lvlJc w:val="left"/>
      <w:pPr>
        <w:tabs>
          <w:tab w:val="num" w:pos="-1080"/>
        </w:tabs>
        <w:ind w:left="-1080" w:hanging="360"/>
      </w:pPr>
    </w:lvl>
    <w:lvl w:ilvl="1" w:tplc="08090019">
      <w:start w:val="1"/>
      <w:numFmt w:val="lowerLetter"/>
      <w:lvlText w:val="%2."/>
      <w:lvlJc w:val="left"/>
      <w:pPr>
        <w:tabs>
          <w:tab w:val="num" w:pos="-360"/>
        </w:tabs>
        <w:ind w:left="-360" w:hanging="360"/>
      </w:pPr>
    </w:lvl>
    <w:lvl w:ilvl="2" w:tplc="38D22F4E">
      <w:start w:val="1"/>
      <w:numFmt w:val="lowerLetter"/>
      <w:lvlText w:val="%3)"/>
      <w:lvlJc w:val="left"/>
      <w:pPr>
        <w:ind w:left="540" w:hanging="360"/>
      </w:pPr>
      <w:rPr>
        <w:rFonts w:hint="default"/>
      </w:rPr>
    </w:lvl>
    <w:lvl w:ilvl="3" w:tplc="0809000F">
      <w:start w:val="1"/>
      <w:numFmt w:val="decimal"/>
      <w:lvlText w:val="%4."/>
      <w:lvlJc w:val="left"/>
      <w:pPr>
        <w:tabs>
          <w:tab w:val="num" w:pos="1080"/>
        </w:tabs>
        <w:ind w:left="1080" w:hanging="360"/>
      </w:p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46"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47" w15:restartNumberingAfterBreak="0">
    <w:nsid w:val="6B501A65"/>
    <w:multiLevelType w:val="hybridMultilevel"/>
    <w:tmpl w:val="2D346FD6"/>
    <w:lvl w:ilvl="0" w:tplc="F6C6C1C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F65E2A72">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6BBE1FAE"/>
    <w:multiLevelType w:val="hybridMultilevel"/>
    <w:tmpl w:val="227667F4"/>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49"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1" w15:restartNumberingAfterBreak="0">
    <w:nsid w:val="71CF602C"/>
    <w:multiLevelType w:val="hybridMultilevel"/>
    <w:tmpl w:val="8B665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9AA3DD1"/>
    <w:multiLevelType w:val="hybridMultilevel"/>
    <w:tmpl w:val="485089DE"/>
    <w:lvl w:ilvl="0" w:tplc="10828DE0">
      <w:start w:val="1"/>
      <w:numFmt w:val="decimal"/>
      <w:pStyle w:val="Style4"/>
      <w:lvlText w:val="%1."/>
      <w:lvlJc w:val="left"/>
      <w:pPr>
        <w:tabs>
          <w:tab w:val="num" w:pos="360"/>
        </w:tabs>
        <w:ind w:left="360" w:hanging="360"/>
      </w:pPr>
      <w:rPr>
        <w:rFonts w:hint="default"/>
      </w:rPr>
    </w:lvl>
    <w:lvl w:ilvl="1" w:tplc="2BF6D3EC">
      <w:start w:val="18"/>
      <w:numFmt w:val="decimal"/>
      <w:lvlText w:val="%2."/>
      <w:lvlJc w:val="left"/>
      <w:pPr>
        <w:tabs>
          <w:tab w:val="num" w:pos="1440"/>
        </w:tabs>
        <w:ind w:left="1440" w:hanging="360"/>
      </w:pPr>
      <w:rPr>
        <w:rFonts w:hint="default"/>
      </w:rPr>
    </w:lvl>
    <w:lvl w:ilvl="2" w:tplc="A20AE286" w:tentative="1">
      <w:start w:val="1"/>
      <w:numFmt w:val="lowerRoman"/>
      <w:lvlText w:val="%3."/>
      <w:lvlJc w:val="right"/>
      <w:pPr>
        <w:tabs>
          <w:tab w:val="num" w:pos="2160"/>
        </w:tabs>
        <w:ind w:left="2160" w:hanging="180"/>
      </w:pPr>
    </w:lvl>
    <w:lvl w:ilvl="3" w:tplc="D61C6E78" w:tentative="1">
      <w:start w:val="1"/>
      <w:numFmt w:val="decimal"/>
      <w:lvlText w:val="%4."/>
      <w:lvlJc w:val="left"/>
      <w:pPr>
        <w:tabs>
          <w:tab w:val="num" w:pos="2880"/>
        </w:tabs>
        <w:ind w:left="2880" w:hanging="360"/>
      </w:pPr>
    </w:lvl>
    <w:lvl w:ilvl="4" w:tplc="53DC8A7C" w:tentative="1">
      <w:start w:val="1"/>
      <w:numFmt w:val="lowerLetter"/>
      <w:lvlText w:val="%5."/>
      <w:lvlJc w:val="left"/>
      <w:pPr>
        <w:tabs>
          <w:tab w:val="num" w:pos="3600"/>
        </w:tabs>
        <w:ind w:left="3600" w:hanging="360"/>
      </w:pPr>
    </w:lvl>
    <w:lvl w:ilvl="5" w:tplc="2F0643FE" w:tentative="1">
      <w:start w:val="1"/>
      <w:numFmt w:val="lowerRoman"/>
      <w:lvlText w:val="%6."/>
      <w:lvlJc w:val="right"/>
      <w:pPr>
        <w:tabs>
          <w:tab w:val="num" w:pos="4320"/>
        </w:tabs>
        <w:ind w:left="4320" w:hanging="180"/>
      </w:pPr>
    </w:lvl>
    <w:lvl w:ilvl="6" w:tplc="DB143660" w:tentative="1">
      <w:start w:val="1"/>
      <w:numFmt w:val="decimal"/>
      <w:lvlText w:val="%7."/>
      <w:lvlJc w:val="left"/>
      <w:pPr>
        <w:tabs>
          <w:tab w:val="num" w:pos="5040"/>
        </w:tabs>
        <w:ind w:left="5040" w:hanging="360"/>
      </w:pPr>
    </w:lvl>
    <w:lvl w:ilvl="7" w:tplc="8E36231E" w:tentative="1">
      <w:start w:val="1"/>
      <w:numFmt w:val="lowerLetter"/>
      <w:lvlText w:val="%8."/>
      <w:lvlJc w:val="left"/>
      <w:pPr>
        <w:tabs>
          <w:tab w:val="num" w:pos="5760"/>
        </w:tabs>
        <w:ind w:left="5760" w:hanging="360"/>
      </w:pPr>
    </w:lvl>
    <w:lvl w:ilvl="8" w:tplc="7D1AC9AC" w:tentative="1">
      <w:start w:val="1"/>
      <w:numFmt w:val="lowerRoman"/>
      <w:lvlText w:val="%9."/>
      <w:lvlJc w:val="right"/>
      <w:pPr>
        <w:tabs>
          <w:tab w:val="num" w:pos="6480"/>
        </w:tabs>
        <w:ind w:left="6480" w:hanging="180"/>
      </w:pPr>
    </w:lvl>
  </w:abstractNum>
  <w:abstractNum w:abstractNumId="53"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1897550701">
    <w:abstractNumId w:val="2"/>
  </w:num>
  <w:num w:numId="2" w16cid:durableId="708996439">
    <w:abstractNumId w:val="46"/>
  </w:num>
  <w:num w:numId="3" w16cid:durableId="1012758285">
    <w:abstractNumId w:val="10"/>
  </w:num>
  <w:num w:numId="4" w16cid:durableId="1300187614">
    <w:abstractNumId w:val="28"/>
  </w:num>
  <w:num w:numId="5" w16cid:durableId="1046374920">
    <w:abstractNumId w:val="50"/>
  </w:num>
  <w:num w:numId="6" w16cid:durableId="1685475348">
    <w:abstractNumId w:val="49"/>
  </w:num>
  <w:num w:numId="7" w16cid:durableId="858198989">
    <w:abstractNumId w:val="39"/>
  </w:num>
  <w:num w:numId="8" w16cid:durableId="1394738485">
    <w:abstractNumId w:val="52"/>
  </w:num>
  <w:num w:numId="9" w16cid:durableId="1643778221">
    <w:abstractNumId w:val="26"/>
  </w:num>
  <w:num w:numId="10" w16cid:durableId="1828323700">
    <w:abstractNumId w:val="11"/>
  </w:num>
  <w:num w:numId="11" w16cid:durableId="160584465">
    <w:abstractNumId w:val="38"/>
  </w:num>
  <w:num w:numId="12" w16cid:durableId="1956405513">
    <w:abstractNumId w:val="41"/>
  </w:num>
  <w:num w:numId="13" w16cid:durableId="763577405">
    <w:abstractNumId w:val="37"/>
  </w:num>
  <w:num w:numId="14" w16cid:durableId="952177003">
    <w:abstractNumId w:val="34"/>
  </w:num>
  <w:num w:numId="15" w16cid:durableId="236937652">
    <w:abstractNumId w:val="0"/>
  </w:num>
  <w:num w:numId="16" w16cid:durableId="778455376">
    <w:abstractNumId w:val="8"/>
  </w:num>
  <w:num w:numId="17" w16cid:durableId="1168598807">
    <w:abstractNumId w:val="5"/>
  </w:num>
  <w:num w:numId="18" w16cid:durableId="43262705">
    <w:abstractNumId w:val="16"/>
  </w:num>
  <w:num w:numId="19" w16cid:durableId="995916380">
    <w:abstractNumId w:val="53"/>
  </w:num>
  <w:num w:numId="20" w16cid:durableId="1475634133">
    <w:abstractNumId w:val="27"/>
  </w:num>
  <w:num w:numId="21" w16cid:durableId="2068020229">
    <w:abstractNumId w:val="4"/>
  </w:num>
  <w:num w:numId="22" w16cid:durableId="753665920">
    <w:abstractNumId w:val="29"/>
  </w:num>
  <w:num w:numId="23" w16cid:durableId="1519805182">
    <w:abstractNumId w:val="12"/>
  </w:num>
  <w:num w:numId="24" w16cid:durableId="2108185205">
    <w:abstractNumId w:val="32"/>
  </w:num>
  <w:num w:numId="25" w16cid:durableId="307786203">
    <w:abstractNumId w:val="18"/>
  </w:num>
  <w:num w:numId="26" w16cid:durableId="721515010">
    <w:abstractNumId w:val="15"/>
  </w:num>
  <w:num w:numId="27" w16cid:durableId="1265767822">
    <w:abstractNumId w:val="9"/>
  </w:num>
  <w:num w:numId="28" w16cid:durableId="384451491">
    <w:abstractNumId w:val="22"/>
  </w:num>
  <w:num w:numId="29" w16cid:durableId="1770810343">
    <w:abstractNumId w:val="17"/>
  </w:num>
  <w:num w:numId="30" w16cid:durableId="180048910">
    <w:abstractNumId w:val="20"/>
  </w:num>
  <w:num w:numId="31" w16cid:durableId="2142795845">
    <w:abstractNumId w:val="45"/>
  </w:num>
  <w:num w:numId="32" w16cid:durableId="1390417564">
    <w:abstractNumId w:val="19"/>
  </w:num>
  <w:num w:numId="33" w16cid:durableId="2025281134">
    <w:abstractNumId w:val="44"/>
  </w:num>
  <w:num w:numId="34" w16cid:durableId="1688872986">
    <w:abstractNumId w:val="7"/>
  </w:num>
  <w:num w:numId="35" w16cid:durableId="1938714704">
    <w:abstractNumId w:val="33"/>
  </w:num>
  <w:num w:numId="36" w16cid:durableId="291787788">
    <w:abstractNumId w:val="23"/>
  </w:num>
  <w:num w:numId="37" w16cid:durableId="2122141161">
    <w:abstractNumId w:val="25"/>
  </w:num>
  <w:num w:numId="38" w16cid:durableId="1907035604">
    <w:abstractNumId w:val="45"/>
    <w:lvlOverride w:ilvl="0">
      <w:startOverride w:val="1"/>
    </w:lvlOverride>
  </w:num>
  <w:num w:numId="39" w16cid:durableId="1823891369">
    <w:abstractNumId w:val="47"/>
  </w:num>
  <w:num w:numId="40" w16cid:durableId="733308862">
    <w:abstractNumId w:val="14"/>
  </w:num>
  <w:num w:numId="41" w16cid:durableId="918365228">
    <w:abstractNumId w:val="35"/>
  </w:num>
  <w:num w:numId="42" w16cid:durableId="1051267996">
    <w:abstractNumId w:val="13"/>
  </w:num>
  <w:num w:numId="43" w16cid:durableId="1386948320">
    <w:abstractNumId w:val="43"/>
  </w:num>
  <w:num w:numId="44" w16cid:durableId="553977257">
    <w:abstractNumId w:val="3"/>
  </w:num>
  <w:num w:numId="45" w16cid:durableId="1982928114">
    <w:abstractNumId w:val="24"/>
  </w:num>
  <w:num w:numId="46" w16cid:durableId="155072272">
    <w:abstractNumId w:val="48"/>
  </w:num>
  <w:num w:numId="47" w16cid:durableId="1012952260">
    <w:abstractNumId w:val="21"/>
  </w:num>
  <w:num w:numId="48" w16cid:durableId="185098454">
    <w:abstractNumId w:val="36"/>
  </w:num>
  <w:num w:numId="49" w16cid:durableId="521089933">
    <w:abstractNumId w:val="40"/>
  </w:num>
  <w:num w:numId="50" w16cid:durableId="589507081">
    <w:abstractNumId w:val="1"/>
  </w:num>
  <w:num w:numId="51" w16cid:durableId="1411350371">
    <w:abstractNumId w:val="31"/>
  </w:num>
  <w:num w:numId="52" w16cid:durableId="910312168">
    <w:abstractNumId w:val="6"/>
  </w:num>
  <w:num w:numId="53" w16cid:durableId="1383211853">
    <w:abstractNumId w:val="51"/>
  </w:num>
  <w:num w:numId="54" w16cid:durableId="1748725813">
    <w:abstractNumId w:val="42"/>
  </w:num>
  <w:num w:numId="55" w16cid:durableId="189882676">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A8D"/>
    <w:rsid w:val="00001DB8"/>
    <w:rsid w:val="000022B3"/>
    <w:rsid w:val="00004AAA"/>
    <w:rsid w:val="00005879"/>
    <w:rsid w:val="00006D03"/>
    <w:rsid w:val="00006DDA"/>
    <w:rsid w:val="00010A6D"/>
    <w:rsid w:val="00013041"/>
    <w:rsid w:val="0001339A"/>
    <w:rsid w:val="000138A3"/>
    <w:rsid w:val="000155EB"/>
    <w:rsid w:val="00016295"/>
    <w:rsid w:val="00016984"/>
    <w:rsid w:val="000174AE"/>
    <w:rsid w:val="00017F02"/>
    <w:rsid w:val="00020933"/>
    <w:rsid w:val="00020A4E"/>
    <w:rsid w:val="00020A8D"/>
    <w:rsid w:val="0002185D"/>
    <w:rsid w:val="000306E1"/>
    <w:rsid w:val="00030813"/>
    <w:rsid w:val="00030B91"/>
    <w:rsid w:val="0003124B"/>
    <w:rsid w:val="00031321"/>
    <w:rsid w:val="000318AF"/>
    <w:rsid w:val="000360DD"/>
    <w:rsid w:val="00037017"/>
    <w:rsid w:val="000406FB"/>
    <w:rsid w:val="00040A9B"/>
    <w:rsid w:val="00040DAC"/>
    <w:rsid w:val="0004387C"/>
    <w:rsid w:val="0004432F"/>
    <w:rsid w:val="00044DF5"/>
    <w:rsid w:val="00045CB3"/>
    <w:rsid w:val="00046700"/>
    <w:rsid w:val="00046BF3"/>
    <w:rsid w:val="00047933"/>
    <w:rsid w:val="0005102F"/>
    <w:rsid w:val="00051AD7"/>
    <w:rsid w:val="00052664"/>
    <w:rsid w:val="00053ECF"/>
    <w:rsid w:val="00053FBA"/>
    <w:rsid w:val="000570AE"/>
    <w:rsid w:val="00057D9A"/>
    <w:rsid w:val="00057D9C"/>
    <w:rsid w:val="00060AEA"/>
    <w:rsid w:val="00061831"/>
    <w:rsid w:val="000625F3"/>
    <w:rsid w:val="0006287F"/>
    <w:rsid w:val="000654BF"/>
    <w:rsid w:val="00065FA4"/>
    <w:rsid w:val="000664C5"/>
    <w:rsid w:val="00067764"/>
    <w:rsid w:val="0007019B"/>
    <w:rsid w:val="00070555"/>
    <w:rsid w:val="0007091F"/>
    <w:rsid w:val="00072166"/>
    <w:rsid w:val="00072554"/>
    <w:rsid w:val="0007304A"/>
    <w:rsid w:val="00073DFB"/>
    <w:rsid w:val="0007617F"/>
    <w:rsid w:val="00076B57"/>
    <w:rsid w:val="000819FD"/>
    <w:rsid w:val="00082B86"/>
    <w:rsid w:val="00082BE2"/>
    <w:rsid w:val="00082CFF"/>
    <w:rsid w:val="00083882"/>
    <w:rsid w:val="000851F4"/>
    <w:rsid w:val="0008690A"/>
    <w:rsid w:val="00087FCF"/>
    <w:rsid w:val="000901D8"/>
    <w:rsid w:val="00091830"/>
    <w:rsid w:val="00096623"/>
    <w:rsid w:val="00096ECD"/>
    <w:rsid w:val="00097B7D"/>
    <w:rsid w:val="000A08C5"/>
    <w:rsid w:val="000A0F91"/>
    <w:rsid w:val="000A2128"/>
    <w:rsid w:val="000A3614"/>
    <w:rsid w:val="000A4546"/>
    <w:rsid w:val="000A58AC"/>
    <w:rsid w:val="000A5F1B"/>
    <w:rsid w:val="000A6838"/>
    <w:rsid w:val="000B019D"/>
    <w:rsid w:val="000B02B0"/>
    <w:rsid w:val="000B056C"/>
    <w:rsid w:val="000B14B0"/>
    <w:rsid w:val="000B21D3"/>
    <w:rsid w:val="000B2E40"/>
    <w:rsid w:val="000B3479"/>
    <w:rsid w:val="000B35F2"/>
    <w:rsid w:val="000B3931"/>
    <w:rsid w:val="000B6FCD"/>
    <w:rsid w:val="000B7547"/>
    <w:rsid w:val="000B76D8"/>
    <w:rsid w:val="000C15E2"/>
    <w:rsid w:val="000C166A"/>
    <w:rsid w:val="000C1D68"/>
    <w:rsid w:val="000C29B1"/>
    <w:rsid w:val="000C2DF3"/>
    <w:rsid w:val="000C4968"/>
    <w:rsid w:val="000C6B74"/>
    <w:rsid w:val="000C6BB9"/>
    <w:rsid w:val="000C7C83"/>
    <w:rsid w:val="000D0BC3"/>
    <w:rsid w:val="000D1B0C"/>
    <w:rsid w:val="000D1F05"/>
    <w:rsid w:val="000D2B13"/>
    <w:rsid w:val="000D2B2F"/>
    <w:rsid w:val="000D678E"/>
    <w:rsid w:val="000D6BB5"/>
    <w:rsid w:val="000E07E4"/>
    <w:rsid w:val="000E14D2"/>
    <w:rsid w:val="000E3DE3"/>
    <w:rsid w:val="000E49B4"/>
    <w:rsid w:val="000E6A24"/>
    <w:rsid w:val="000E6E0A"/>
    <w:rsid w:val="000F0A2A"/>
    <w:rsid w:val="000F1443"/>
    <w:rsid w:val="000F2B81"/>
    <w:rsid w:val="000F2DC5"/>
    <w:rsid w:val="000F3AAD"/>
    <w:rsid w:val="000F48DB"/>
    <w:rsid w:val="000F5574"/>
    <w:rsid w:val="000F6218"/>
    <w:rsid w:val="00100A86"/>
    <w:rsid w:val="001038EE"/>
    <w:rsid w:val="00103EE9"/>
    <w:rsid w:val="001043DC"/>
    <w:rsid w:val="001054B6"/>
    <w:rsid w:val="0010559F"/>
    <w:rsid w:val="00105FD7"/>
    <w:rsid w:val="00107BBF"/>
    <w:rsid w:val="00107D7D"/>
    <w:rsid w:val="00110296"/>
    <w:rsid w:val="00110EF2"/>
    <w:rsid w:val="0011233F"/>
    <w:rsid w:val="00112569"/>
    <w:rsid w:val="00112653"/>
    <w:rsid w:val="0011368A"/>
    <w:rsid w:val="00113799"/>
    <w:rsid w:val="00114186"/>
    <w:rsid w:val="00116D2D"/>
    <w:rsid w:val="0011784A"/>
    <w:rsid w:val="0012109D"/>
    <w:rsid w:val="001223FB"/>
    <w:rsid w:val="001224DF"/>
    <w:rsid w:val="00122DAB"/>
    <w:rsid w:val="001237AA"/>
    <w:rsid w:val="00124255"/>
    <w:rsid w:val="0012581A"/>
    <w:rsid w:val="001260EF"/>
    <w:rsid w:val="001264C3"/>
    <w:rsid w:val="00126565"/>
    <w:rsid w:val="00126FBE"/>
    <w:rsid w:val="0013077C"/>
    <w:rsid w:val="00130CB7"/>
    <w:rsid w:val="00131AAA"/>
    <w:rsid w:val="00131C37"/>
    <w:rsid w:val="001323D0"/>
    <w:rsid w:val="00132AFF"/>
    <w:rsid w:val="001405D7"/>
    <w:rsid w:val="001412D8"/>
    <w:rsid w:val="00141C6C"/>
    <w:rsid w:val="00142F33"/>
    <w:rsid w:val="0014318C"/>
    <w:rsid w:val="0014372F"/>
    <w:rsid w:val="001450AD"/>
    <w:rsid w:val="00145421"/>
    <w:rsid w:val="00145A65"/>
    <w:rsid w:val="001478E8"/>
    <w:rsid w:val="00147CE1"/>
    <w:rsid w:val="00150445"/>
    <w:rsid w:val="00150E8D"/>
    <w:rsid w:val="001514D3"/>
    <w:rsid w:val="001529B1"/>
    <w:rsid w:val="00153826"/>
    <w:rsid w:val="00154238"/>
    <w:rsid w:val="001558E0"/>
    <w:rsid w:val="00155C25"/>
    <w:rsid w:val="00155CED"/>
    <w:rsid w:val="001560DB"/>
    <w:rsid w:val="001569C6"/>
    <w:rsid w:val="0016008B"/>
    <w:rsid w:val="001609F2"/>
    <w:rsid w:val="00161EE6"/>
    <w:rsid w:val="00163DAC"/>
    <w:rsid w:val="00164493"/>
    <w:rsid w:val="00164E42"/>
    <w:rsid w:val="001653E5"/>
    <w:rsid w:val="00166EDC"/>
    <w:rsid w:val="00167A56"/>
    <w:rsid w:val="00167C8C"/>
    <w:rsid w:val="001703D2"/>
    <w:rsid w:val="00170509"/>
    <w:rsid w:val="00170665"/>
    <w:rsid w:val="00172A3F"/>
    <w:rsid w:val="00173638"/>
    <w:rsid w:val="0017384D"/>
    <w:rsid w:val="00175172"/>
    <w:rsid w:val="00175226"/>
    <w:rsid w:val="0017661B"/>
    <w:rsid w:val="00180C09"/>
    <w:rsid w:val="00181014"/>
    <w:rsid w:val="0018151F"/>
    <w:rsid w:val="00183CBD"/>
    <w:rsid w:val="0018454D"/>
    <w:rsid w:val="001868D3"/>
    <w:rsid w:val="00186F90"/>
    <w:rsid w:val="0018752E"/>
    <w:rsid w:val="00187F32"/>
    <w:rsid w:val="00190FA5"/>
    <w:rsid w:val="00191300"/>
    <w:rsid w:val="0019181F"/>
    <w:rsid w:val="00193272"/>
    <w:rsid w:val="001932F0"/>
    <w:rsid w:val="0019355C"/>
    <w:rsid w:val="001939D5"/>
    <w:rsid w:val="00193EF2"/>
    <w:rsid w:val="00194B5E"/>
    <w:rsid w:val="00195560"/>
    <w:rsid w:val="00195F06"/>
    <w:rsid w:val="001A064C"/>
    <w:rsid w:val="001A0A48"/>
    <w:rsid w:val="001A0AAE"/>
    <w:rsid w:val="001A2CCC"/>
    <w:rsid w:val="001A2F90"/>
    <w:rsid w:val="001A5B12"/>
    <w:rsid w:val="001A5B85"/>
    <w:rsid w:val="001A5FDA"/>
    <w:rsid w:val="001A6B83"/>
    <w:rsid w:val="001B0C1A"/>
    <w:rsid w:val="001B1316"/>
    <w:rsid w:val="001B1F57"/>
    <w:rsid w:val="001B31FF"/>
    <w:rsid w:val="001B32A1"/>
    <w:rsid w:val="001B3F99"/>
    <w:rsid w:val="001B562C"/>
    <w:rsid w:val="001B5663"/>
    <w:rsid w:val="001B58AB"/>
    <w:rsid w:val="001B5A97"/>
    <w:rsid w:val="001B5C7A"/>
    <w:rsid w:val="001B5ED8"/>
    <w:rsid w:val="001B6B8C"/>
    <w:rsid w:val="001C09FB"/>
    <w:rsid w:val="001C135F"/>
    <w:rsid w:val="001C392D"/>
    <w:rsid w:val="001C7FA0"/>
    <w:rsid w:val="001D060D"/>
    <w:rsid w:val="001D0C6A"/>
    <w:rsid w:val="001D315A"/>
    <w:rsid w:val="001D4721"/>
    <w:rsid w:val="001D5C90"/>
    <w:rsid w:val="001D617D"/>
    <w:rsid w:val="001D6A72"/>
    <w:rsid w:val="001D7B4D"/>
    <w:rsid w:val="001D7D2D"/>
    <w:rsid w:val="001E079D"/>
    <w:rsid w:val="001E0A9D"/>
    <w:rsid w:val="001E2413"/>
    <w:rsid w:val="001E2FE4"/>
    <w:rsid w:val="001E4138"/>
    <w:rsid w:val="001E48EC"/>
    <w:rsid w:val="001E53CE"/>
    <w:rsid w:val="001E6FEA"/>
    <w:rsid w:val="001E7645"/>
    <w:rsid w:val="001F0517"/>
    <w:rsid w:val="001F0FBD"/>
    <w:rsid w:val="001F2CC1"/>
    <w:rsid w:val="001F3809"/>
    <w:rsid w:val="001F3B17"/>
    <w:rsid w:val="001F4029"/>
    <w:rsid w:val="001F5EBC"/>
    <w:rsid w:val="001F6622"/>
    <w:rsid w:val="001F6C39"/>
    <w:rsid w:val="0020002A"/>
    <w:rsid w:val="002001F4"/>
    <w:rsid w:val="002012D1"/>
    <w:rsid w:val="00201E98"/>
    <w:rsid w:val="00203944"/>
    <w:rsid w:val="0020517B"/>
    <w:rsid w:val="0020529E"/>
    <w:rsid w:val="00205E92"/>
    <w:rsid w:val="002068BA"/>
    <w:rsid w:val="00207BC2"/>
    <w:rsid w:val="0021100E"/>
    <w:rsid w:val="00211339"/>
    <w:rsid w:val="0021163A"/>
    <w:rsid w:val="00211696"/>
    <w:rsid w:val="0021215C"/>
    <w:rsid w:val="00213870"/>
    <w:rsid w:val="002156B4"/>
    <w:rsid w:val="00216939"/>
    <w:rsid w:val="00217674"/>
    <w:rsid w:val="00220593"/>
    <w:rsid w:val="00221AF8"/>
    <w:rsid w:val="002220DB"/>
    <w:rsid w:val="00223AA8"/>
    <w:rsid w:val="00225B08"/>
    <w:rsid w:val="00227445"/>
    <w:rsid w:val="00227C7A"/>
    <w:rsid w:val="002308FB"/>
    <w:rsid w:val="00231A92"/>
    <w:rsid w:val="00232EBE"/>
    <w:rsid w:val="00233285"/>
    <w:rsid w:val="002362DC"/>
    <w:rsid w:val="002370D0"/>
    <w:rsid w:val="00237649"/>
    <w:rsid w:val="00237E0A"/>
    <w:rsid w:val="00241784"/>
    <w:rsid w:val="00246943"/>
    <w:rsid w:val="00247B06"/>
    <w:rsid w:val="00250AF8"/>
    <w:rsid w:val="0025229E"/>
    <w:rsid w:val="00252CC8"/>
    <w:rsid w:val="002539D7"/>
    <w:rsid w:val="00254922"/>
    <w:rsid w:val="00255F7D"/>
    <w:rsid w:val="002565BF"/>
    <w:rsid w:val="00257179"/>
    <w:rsid w:val="00257826"/>
    <w:rsid w:val="0025798B"/>
    <w:rsid w:val="00260963"/>
    <w:rsid w:val="00260C3F"/>
    <w:rsid w:val="00260FA4"/>
    <w:rsid w:val="00264F61"/>
    <w:rsid w:val="002664FF"/>
    <w:rsid w:val="00267EA0"/>
    <w:rsid w:val="00267F65"/>
    <w:rsid w:val="00270023"/>
    <w:rsid w:val="0027037E"/>
    <w:rsid w:val="0027066D"/>
    <w:rsid w:val="00270A67"/>
    <w:rsid w:val="00271CAC"/>
    <w:rsid w:val="002730F5"/>
    <w:rsid w:val="002732BC"/>
    <w:rsid w:val="002745D5"/>
    <w:rsid w:val="002754ED"/>
    <w:rsid w:val="00275558"/>
    <w:rsid w:val="00275925"/>
    <w:rsid w:val="00275F26"/>
    <w:rsid w:val="00276217"/>
    <w:rsid w:val="00277AEC"/>
    <w:rsid w:val="002859BE"/>
    <w:rsid w:val="00285EC6"/>
    <w:rsid w:val="0028721D"/>
    <w:rsid w:val="00291405"/>
    <w:rsid w:val="00291E50"/>
    <w:rsid w:val="00293079"/>
    <w:rsid w:val="002937D0"/>
    <w:rsid w:val="0029403E"/>
    <w:rsid w:val="002949BF"/>
    <w:rsid w:val="00294AE9"/>
    <w:rsid w:val="00294EBE"/>
    <w:rsid w:val="00295826"/>
    <w:rsid w:val="002959CA"/>
    <w:rsid w:val="0029711F"/>
    <w:rsid w:val="00297666"/>
    <w:rsid w:val="002A0355"/>
    <w:rsid w:val="002A132D"/>
    <w:rsid w:val="002A19CD"/>
    <w:rsid w:val="002A1DA9"/>
    <w:rsid w:val="002A331F"/>
    <w:rsid w:val="002A3DB1"/>
    <w:rsid w:val="002A46A5"/>
    <w:rsid w:val="002A7345"/>
    <w:rsid w:val="002B094A"/>
    <w:rsid w:val="002B1261"/>
    <w:rsid w:val="002B446C"/>
    <w:rsid w:val="002B5123"/>
    <w:rsid w:val="002B55FC"/>
    <w:rsid w:val="002B6674"/>
    <w:rsid w:val="002C09D4"/>
    <w:rsid w:val="002C11EF"/>
    <w:rsid w:val="002C228E"/>
    <w:rsid w:val="002C344A"/>
    <w:rsid w:val="002C3C5B"/>
    <w:rsid w:val="002C5C0C"/>
    <w:rsid w:val="002C6363"/>
    <w:rsid w:val="002C77E4"/>
    <w:rsid w:val="002D0402"/>
    <w:rsid w:val="002D3AC3"/>
    <w:rsid w:val="002D55B3"/>
    <w:rsid w:val="002D67A6"/>
    <w:rsid w:val="002D6C82"/>
    <w:rsid w:val="002E0494"/>
    <w:rsid w:val="002E04DF"/>
    <w:rsid w:val="002E148B"/>
    <w:rsid w:val="002E2FFA"/>
    <w:rsid w:val="002E3DDB"/>
    <w:rsid w:val="002E4B74"/>
    <w:rsid w:val="002E4B9F"/>
    <w:rsid w:val="002E562D"/>
    <w:rsid w:val="002E613E"/>
    <w:rsid w:val="002E64E3"/>
    <w:rsid w:val="002E703F"/>
    <w:rsid w:val="002F0295"/>
    <w:rsid w:val="002F32CC"/>
    <w:rsid w:val="002F37DF"/>
    <w:rsid w:val="002F395E"/>
    <w:rsid w:val="002F538B"/>
    <w:rsid w:val="002F5950"/>
    <w:rsid w:val="002F750F"/>
    <w:rsid w:val="002F7648"/>
    <w:rsid w:val="002F7793"/>
    <w:rsid w:val="00300542"/>
    <w:rsid w:val="00300614"/>
    <w:rsid w:val="00301819"/>
    <w:rsid w:val="00301832"/>
    <w:rsid w:val="00301B60"/>
    <w:rsid w:val="00302254"/>
    <w:rsid w:val="00302E48"/>
    <w:rsid w:val="00307C54"/>
    <w:rsid w:val="00312650"/>
    <w:rsid w:val="003136AF"/>
    <w:rsid w:val="00313792"/>
    <w:rsid w:val="00313830"/>
    <w:rsid w:val="0031443C"/>
    <w:rsid w:val="003145C3"/>
    <w:rsid w:val="00314AB1"/>
    <w:rsid w:val="0031623B"/>
    <w:rsid w:val="0031710F"/>
    <w:rsid w:val="003205F9"/>
    <w:rsid w:val="00320B85"/>
    <w:rsid w:val="00320DEC"/>
    <w:rsid w:val="003239E9"/>
    <w:rsid w:val="00323DC4"/>
    <w:rsid w:val="003246D7"/>
    <w:rsid w:val="003255C3"/>
    <w:rsid w:val="0032573F"/>
    <w:rsid w:val="00325954"/>
    <w:rsid w:val="00325E4B"/>
    <w:rsid w:val="0032600A"/>
    <w:rsid w:val="00326491"/>
    <w:rsid w:val="00330B3D"/>
    <w:rsid w:val="00331575"/>
    <w:rsid w:val="003333B6"/>
    <w:rsid w:val="0033341F"/>
    <w:rsid w:val="003342FA"/>
    <w:rsid w:val="00334810"/>
    <w:rsid w:val="00335201"/>
    <w:rsid w:val="003361A2"/>
    <w:rsid w:val="00337C14"/>
    <w:rsid w:val="00340880"/>
    <w:rsid w:val="00341612"/>
    <w:rsid w:val="003419E8"/>
    <w:rsid w:val="003430B6"/>
    <w:rsid w:val="00343725"/>
    <w:rsid w:val="00346E4C"/>
    <w:rsid w:val="00347FAC"/>
    <w:rsid w:val="003501B8"/>
    <w:rsid w:val="00351562"/>
    <w:rsid w:val="00351940"/>
    <w:rsid w:val="003536CA"/>
    <w:rsid w:val="00356C35"/>
    <w:rsid w:val="003609D6"/>
    <w:rsid w:val="00360BDA"/>
    <w:rsid w:val="00360D53"/>
    <w:rsid w:val="0036110F"/>
    <w:rsid w:val="00361630"/>
    <w:rsid w:val="00361F66"/>
    <w:rsid w:val="00362152"/>
    <w:rsid w:val="0036272D"/>
    <w:rsid w:val="003630B1"/>
    <w:rsid w:val="00363726"/>
    <w:rsid w:val="003638B3"/>
    <w:rsid w:val="00363F85"/>
    <w:rsid w:val="003642D1"/>
    <w:rsid w:val="00365F43"/>
    <w:rsid w:val="00367BA0"/>
    <w:rsid w:val="003701B4"/>
    <w:rsid w:val="00371AA3"/>
    <w:rsid w:val="00372EDA"/>
    <w:rsid w:val="0037303C"/>
    <w:rsid w:val="00373515"/>
    <w:rsid w:val="0037362E"/>
    <w:rsid w:val="00373C8E"/>
    <w:rsid w:val="003750D2"/>
    <w:rsid w:val="00375569"/>
    <w:rsid w:val="003769C8"/>
    <w:rsid w:val="0037716C"/>
    <w:rsid w:val="00377A0D"/>
    <w:rsid w:val="00377C6D"/>
    <w:rsid w:val="00381642"/>
    <w:rsid w:val="00383BD0"/>
    <w:rsid w:val="003871BA"/>
    <w:rsid w:val="00390331"/>
    <w:rsid w:val="00390C5C"/>
    <w:rsid w:val="0039120C"/>
    <w:rsid w:val="003912AC"/>
    <w:rsid w:val="00391BF7"/>
    <w:rsid w:val="0039463B"/>
    <w:rsid w:val="00397928"/>
    <w:rsid w:val="00397E0F"/>
    <w:rsid w:val="003A0107"/>
    <w:rsid w:val="003A1776"/>
    <w:rsid w:val="003A1D5D"/>
    <w:rsid w:val="003A2434"/>
    <w:rsid w:val="003A30E7"/>
    <w:rsid w:val="003A3742"/>
    <w:rsid w:val="003A5769"/>
    <w:rsid w:val="003A57DC"/>
    <w:rsid w:val="003A5BCD"/>
    <w:rsid w:val="003A5C5C"/>
    <w:rsid w:val="003A5E6C"/>
    <w:rsid w:val="003A60AA"/>
    <w:rsid w:val="003A62CC"/>
    <w:rsid w:val="003B089D"/>
    <w:rsid w:val="003B1EDA"/>
    <w:rsid w:val="003B2D4E"/>
    <w:rsid w:val="003B3E03"/>
    <w:rsid w:val="003B416F"/>
    <w:rsid w:val="003B45DF"/>
    <w:rsid w:val="003B4650"/>
    <w:rsid w:val="003B4F63"/>
    <w:rsid w:val="003B55CC"/>
    <w:rsid w:val="003B5796"/>
    <w:rsid w:val="003B5AE5"/>
    <w:rsid w:val="003B5CCF"/>
    <w:rsid w:val="003B770C"/>
    <w:rsid w:val="003B7B5E"/>
    <w:rsid w:val="003C0348"/>
    <w:rsid w:val="003C221D"/>
    <w:rsid w:val="003C270D"/>
    <w:rsid w:val="003C271B"/>
    <w:rsid w:val="003C3E78"/>
    <w:rsid w:val="003C40C5"/>
    <w:rsid w:val="003C4C56"/>
    <w:rsid w:val="003C5499"/>
    <w:rsid w:val="003C5D34"/>
    <w:rsid w:val="003C66B2"/>
    <w:rsid w:val="003C6995"/>
    <w:rsid w:val="003C742A"/>
    <w:rsid w:val="003C74FC"/>
    <w:rsid w:val="003D19C0"/>
    <w:rsid w:val="003D2B69"/>
    <w:rsid w:val="003D2CE1"/>
    <w:rsid w:val="003D2F98"/>
    <w:rsid w:val="003D3329"/>
    <w:rsid w:val="003D39D2"/>
    <w:rsid w:val="003D3EE9"/>
    <w:rsid w:val="003D4532"/>
    <w:rsid w:val="003D60F2"/>
    <w:rsid w:val="003D6617"/>
    <w:rsid w:val="003D7A6C"/>
    <w:rsid w:val="003E1652"/>
    <w:rsid w:val="003E1A06"/>
    <w:rsid w:val="003E1BA4"/>
    <w:rsid w:val="003E29CB"/>
    <w:rsid w:val="003E6810"/>
    <w:rsid w:val="003E74E9"/>
    <w:rsid w:val="003E7567"/>
    <w:rsid w:val="003F0E28"/>
    <w:rsid w:val="003F1851"/>
    <w:rsid w:val="003F3095"/>
    <w:rsid w:val="003F32C2"/>
    <w:rsid w:val="003F50A0"/>
    <w:rsid w:val="003F5C8B"/>
    <w:rsid w:val="003F78D4"/>
    <w:rsid w:val="00400A43"/>
    <w:rsid w:val="004011A8"/>
    <w:rsid w:val="00401939"/>
    <w:rsid w:val="00402396"/>
    <w:rsid w:val="00402886"/>
    <w:rsid w:val="00402C76"/>
    <w:rsid w:val="0040650E"/>
    <w:rsid w:val="00407FD5"/>
    <w:rsid w:val="00410B7E"/>
    <w:rsid w:val="00411629"/>
    <w:rsid w:val="00411A35"/>
    <w:rsid w:val="0041248A"/>
    <w:rsid w:val="00412A16"/>
    <w:rsid w:val="00414583"/>
    <w:rsid w:val="00414ADA"/>
    <w:rsid w:val="004164F7"/>
    <w:rsid w:val="004168DF"/>
    <w:rsid w:val="004169A4"/>
    <w:rsid w:val="00417B0B"/>
    <w:rsid w:val="00417DCA"/>
    <w:rsid w:val="00420B9D"/>
    <w:rsid w:val="004216B9"/>
    <w:rsid w:val="0042225F"/>
    <w:rsid w:val="00422986"/>
    <w:rsid w:val="00423ADD"/>
    <w:rsid w:val="0042701A"/>
    <w:rsid w:val="0042740C"/>
    <w:rsid w:val="004327C9"/>
    <w:rsid w:val="00433213"/>
    <w:rsid w:val="0043609A"/>
    <w:rsid w:val="004379BD"/>
    <w:rsid w:val="004408FB"/>
    <w:rsid w:val="00440FA3"/>
    <w:rsid w:val="00441B46"/>
    <w:rsid w:val="00442847"/>
    <w:rsid w:val="00442F48"/>
    <w:rsid w:val="00444195"/>
    <w:rsid w:val="00444C1B"/>
    <w:rsid w:val="004451B5"/>
    <w:rsid w:val="004467C4"/>
    <w:rsid w:val="00446F3B"/>
    <w:rsid w:val="00447C85"/>
    <w:rsid w:val="004511E7"/>
    <w:rsid w:val="0045363B"/>
    <w:rsid w:val="00453A37"/>
    <w:rsid w:val="00453A40"/>
    <w:rsid w:val="00454646"/>
    <w:rsid w:val="00455070"/>
    <w:rsid w:val="00455385"/>
    <w:rsid w:val="00463B08"/>
    <w:rsid w:val="0046408D"/>
    <w:rsid w:val="00464635"/>
    <w:rsid w:val="0046475C"/>
    <w:rsid w:val="00464D15"/>
    <w:rsid w:val="0046526B"/>
    <w:rsid w:val="004654A1"/>
    <w:rsid w:val="004664DB"/>
    <w:rsid w:val="0046664E"/>
    <w:rsid w:val="004672B0"/>
    <w:rsid w:val="00470C9A"/>
    <w:rsid w:val="004716F2"/>
    <w:rsid w:val="00471905"/>
    <w:rsid w:val="00471BF1"/>
    <w:rsid w:val="004729FF"/>
    <w:rsid w:val="00472ED7"/>
    <w:rsid w:val="00474FB6"/>
    <w:rsid w:val="00475829"/>
    <w:rsid w:val="004759AD"/>
    <w:rsid w:val="00477DA6"/>
    <w:rsid w:val="00477FD9"/>
    <w:rsid w:val="004807DD"/>
    <w:rsid w:val="00481C21"/>
    <w:rsid w:val="004829BE"/>
    <w:rsid w:val="00483BE2"/>
    <w:rsid w:val="00484057"/>
    <w:rsid w:val="00485C35"/>
    <w:rsid w:val="004861D8"/>
    <w:rsid w:val="004867F3"/>
    <w:rsid w:val="0048747E"/>
    <w:rsid w:val="00487A3F"/>
    <w:rsid w:val="00487DB7"/>
    <w:rsid w:val="004912DF"/>
    <w:rsid w:val="004914D7"/>
    <w:rsid w:val="00491E9E"/>
    <w:rsid w:val="00493911"/>
    <w:rsid w:val="00495925"/>
    <w:rsid w:val="00496782"/>
    <w:rsid w:val="004967D8"/>
    <w:rsid w:val="00497A07"/>
    <w:rsid w:val="00497ED1"/>
    <w:rsid w:val="004A20AE"/>
    <w:rsid w:val="004A23F8"/>
    <w:rsid w:val="004A28F1"/>
    <w:rsid w:val="004A2C65"/>
    <w:rsid w:val="004A2FD1"/>
    <w:rsid w:val="004A3020"/>
    <w:rsid w:val="004A3BF3"/>
    <w:rsid w:val="004A45C4"/>
    <w:rsid w:val="004A47B7"/>
    <w:rsid w:val="004A4BFE"/>
    <w:rsid w:val="004A71BB"/>
    <w:rsid w:val="004A71DF"/>
    <w:rsid w:val="004A786A"/>
    <w:rsid w:val="004A7B5E"/>
    <w:rsid w:val="004B0A0E"/>
    <w:rsid w:val="004B2335"/>
    <w:rsid w:val="004B36C4"/>
    <w:rsid w:val="004B5A0C"/>
    <w:rsid w:val="004B6B92"/>
    <w:rsid w:val="004B714E"/>
    <w:rsid w:val="004B73EE"/>
    <w:rsid w:val="004B7B4E"/>
    <w:rsid w:val="004C0419"/>
    <w:rsid w:val="004C1482"/>
    <w:rsid w:val="004C1C50"/>
    <w:rsid w:val="004C22E3"/>
    <w:rsid w:val="004C310A"/>
    <w:rsid w:val="004C4399"/>
    <w:rsid w:val="004C537A"/>
    <w:rsid w:val="004C6ADD"/>
    <w:rsid w:val="004C74E2"/>
    <w:rsid w:val="004C79F4"/>
    <w:rsid w:val="004D01DC"/>
    <w:rsid w:val="004D01E3"/>
    <w:rsid w:val="004D34F9"/>
    <w:rsid w:val="004D4874"/>
    <w:rsid w:val="004D4B0E"/>
    <w:rsid w:val="004D5B34"/>
    <w:rsid w:val="004D76FE"/>
    <w:rsid w:val="004E1228"/>
    <w:rsid w:val="004E1F89"/>
    <w:rsid w:val="004E2386"/>
    <w:rsid w:val="004E389F"/>
    <w:rsid w:val="004E425F"/>
    <w:rsid w:val="004E573A"/>
    <w:rsid w:val="004E6899"/>
    <w:rsid w:val="004E706C"/>
    <w:rsid w:val="004E7ED1"/>
    <w:rsid w:val="004F0084"/>
    <w:rsid w:val="004F1781"/>
    <w:rsid w:val="004F1A2D"/>
    <w:rsid w:val="004F4DBB"/>
    <w:rsid w:val="004F4F19"/>
    <w:rsid w:val="004F5361"/>
    <w:rsid w:val="004F65A2"/>
    <w:rsid w:val="004F675B"/>
    <w:rsid w:val="004F71FC"/>
    <w:rsid w:val="004F766A"/>
    <w:rsid w:val="004F7A63"/>
    <w:rsid w:val="005032FF"/>
    <w:rsid w:val="0050334E"/>
    <w:rsid w:val="0050601E"/>
    <w:rsid w:val="00507218"/>
    <w:rsid w:val="00507445"/>
    <w:rsid w:val="00507634"/>
    <w:rsid w:val="00512BF9"/>
    <w:rsid w:val="00512E38"/>
    <w:rsid w:val="00513655"/>
    <w:rsid w:val="0051416A"/>
    <w:rsid w:val="00514B95"/>
    <w:rsid w:val="00515547"/>
    <w:rsid w:val="00515F79"/>
    <w:rsid w:val="00516213"/>
    <w:rsid w:val="005166BB"/>
    <w:rsid w:val="00520C6B"/>
    <w:rsid w:val="0052281C"/>
    <w:rsid w:val="0052394B"/>
    <w:rsid w:val="005256BD"/>
    <w:rsid w:val="00525F65"/>
    <w:rsid w:val="00526287"/>
    <w:rsid w:val="00526ED2"/>
    <w:rsid w:val="005275ED"/>
    <w:rsid w:val="0053058C"/>
    <w:rsid w:val="00531266"/>
    <w:rsid w:val="0053465D"/>
    <w:rsid w:val="005366F6"/>
    <w:rsid w:val="005367FF"/>
    <w:rsid w:val="00537638"/>
    <w:rsid w:val="0054062B"/>
    <w:rsid w:val="00541001"/>
    <w:rsid w:val="00541804"/>
    <w:rsid w:val="0054341B"/>
    <w:rsid w:val="00544379"/>
    <w:rsid w:val="00547D7C"/>
    <w:rsid w:val="00551B0C"/>
    <w:rsid w:val="00551F88"/>
    <w:rsid w:val="00553908"/>
    <w:rsid w:val="00554336"/>
    <w:rsid w:val="005543DF"/>
    <w:rsid w:val="0055467C"/>
    <w:rsid w:val="00555178"/>
    <w:rsid w:val="005561B5"/>
    <w:rsid w:val="00556A1E"/>
    <w:rsid w:val="005612E9"/>
    <w:rsid w:val="0056168D"/>
    <w:rsid w:val="0056414C"/>
    <w:rsid w:val="00564CE3"/>
    <w:rsid w:val="00565300"/>
    <w:rsid w:val="0056555F"/>
    <w:rsid w:val="00565B59"/>
    <w:rsid w:val="00567F29"/>
    <w:rsid w:val="00571B4A"/>
    <w:rsid w:val="00571E1C"/>
    <w:rsid w:val="0057200B"/>
    <w:rsid w:val="00573C2D"/>
    <w:rsid w:val="00574B8B"/>
    <w:rsid w:val="00575D3C"/>
    <w:rsid w:val="00575DB0"/>
    <w:rsid w:val="00576970"/>
    <w:rsid w:val="005775FB"/>
    <w:rsid w:val="00580F07"/>
    <w:rsid w:val="0058166D"/>
    <w:rsid w:val="005819C4"/>
    <w:rsid w:val="005819EA"/>
    <w:rsid w:val="00581B56"/>
    <w:rsid w:val="005835EF"/>
    <w:rsid w:val="005848CA"/>
    <w:rsid w:val="00585D8D"/>
    <w:rsid w:val="00586025"/>
    <w:rsid w:val="00586B17"/>
    <w:rsid w:val="0058716F"/>
    <w:rsid w:val="00587E4B"/>
    <w:rsid w:val="00591D75"/>
    <w:rsid w:val="00591F5D"/>
    <w:rsid w:val="00592675"/>
    <w:rsid w:val="00595E4D"/>
    <w:rsid w:val="0059606E"/>
    <w:rsid w:val="0059660F"/>
    <w:rsid w:val="00597C57"/>
    <w:rsid w:val="005A0CBD"/>
    <w:rsid w:val="005A133C"/>
    <w:rsid w:val="005A39E1"/>
    <w:rsid w:val="005A4430"/>
    <w:rsid w:val="005A4EC5"/>
    <w:rsid w:val="005A568B"/>
    <w:rsid w:val="005A5D9F"/>
    <w:rsid w:val="005A6967"/>
    <w:rsid w:val="005A702B"/>
    <w:rsid w:val="005A77FD"/>
    <w:rsid w:val="005A7D47"/>
    <w:rsid w:val="005B0E64"/>
    <w:rsid w:val="005B2C26"/>
    <w:rsid w:val="005B2CE1"/>
    <w:rsid w:val="005B31DF"/>
    <w:rsid w:val="005B48F7"/>
    <w:rsid w:val="005B6F47"/>
    <w:rsid w:val="005B7326"/>
    <w:rsid w:val="005B7835"/>
    <w:rsid w:val="005B7F16"/>
    <w:rsid w:val="005C0CD4"/>
    <w:rsid w:val="005C0FC9"/>
    <w:rsid w:val="005C1EF5"/>
    <w:rsid w:val="005C244E"/>
    <w:rsid w:val="005C407B"/>
    <w:rsid w:val="005C5C0D"/>
    <w:rsid w:val="005D0116"/>
    <w:rsid w:val="005D0859"/>
    <w:rsid w:val="005D1448"/>
    <w:rsid w:val="005D14E2"/>
    <w:rsid w:val="005D151B"/>
    <w:rsid w:val="005D3337"/>
    <w:rsid w:val="005D387F"/>
    <w:rsid w:val="005D4761"/>
    <w:rsid w:val="005D4A58"/>
    <w:rsid w:val="005D5660"/>
    <w:rsid w:val="005E1347"/>
    <w:rsid w:val="005E37E1"/>
    <w:rsid w:val="005E5523"/>
    <w:rsid w:val="005E702D"/>
    <w:rsid w:val="005E7641"/>
    <w:rsid w:val="005F00DD"/>
    <w:rsid w:val="005F0B13"/>
    <w:rsid w:val="005F0B34"/>
    <w:rsid w:val="005F2907"/>
    <w:rsid w:val="005F2A84"/>
    <w:rsid w:val="005F2E8C"/>
    <w:rsid w:val="005F333A"/>
    <w:rsid w:val="005F5B47"/>
    <w:rsid w:val="005F5E15"/>
    <w:rsid w:val="005F66E7"/>
    <w:rsid w:val="005F6820"/>
    <w:rsid w:val="005F6A03"/>
    <w:rsid w:val="005F6FA2"/>
    <w:rsid w:val="005F7FBE"/>
    <w:rsid w:val="006008C1"/>
    <w:rsid w:val="006008F3"/>
    <w:rsid w:val="0060100C"/>
    <w:rsid w:val="006022B8"/>
    <w:rsid w:val="006029FD"/>
    <w:rsid w:val="00603B05"/>
    <w:rsid w:val="006043DB"/>
    <w:rsid w:val="006045AA"/>
    <w:rsid w:val="00605439"/>
    <w:rsid w:val="006057E7"/>
    <w:rsid w:val="0061243A"/>
    <w:rsid w:val="00612D3A"/>
    <w:rsid w:val="00612EF3"/>
    <w:rsid w:val="006136A1"/>
    <w:rsid w:val="00614397"/>
    <w:rsid w:val="0061660A"/>
    <w:rsid w:val="00616890"/>
    <w:rsid w:val="0062015B"/>
    <w:rsid w:val="00621622"/>
    <w:rsid w:val="00621929"/>
    <w:rsid w:val="0062257B"/>
    <w:rsid w:val="00622C3B"/>
    <w:rsid w:val="00622F3F"/>
    <w:rsid w:val="006231F2"/>
    <w:rsid w:val="00623BAA"/>
    <w:rsid w:val="006265D9"/>
    <w:rsid w:val="00631180"/>
    <w:rsid w:val="006314DB"/>
    <w:rsid w:val="006320D3"/>
    <w:rsid w:val="006326BB"/>
    <w:rsid w:val="00632DF7"/>
    <w:rsid w:val="006332EB"/>
    <w:rsid w:val="00634B8B"/>
    <w:rsid w:val="006362EC"/>
    <w:rsid w:val="0063790C"/>
    <w:rsid w:val="00637C0F"/>
    <w:rsid w:val="0064095F"/>
    <w:rsid w:val="00640A9B"/>
    <w:rsid w:val="00641AA3"/>
    <w:rsid w:val="00643A90"/>
    <w:rsid w:val="006449B1"/>
    <w:rsid w:val="00647E03"/>
    <w:rsid w:val="00650F41"/>
    <w:rsid w:val="006510EE"/>
    <w:rsid w:val="006514A5"/>
    <w:rsid w:val="0065655A"/>
    <w:rsid w:val="00660656"/>
    <w:rsid w:val="00661BA1"/>
    <w:rsid w:val="00662AE5"/>
    <w:rsid w:val="00665672"/>
    <w:rsid w:val="00665D70"/>
    <w:rsid w:val="0066736D"/>
    <w:rsid w:val="00670643"/>
    <w:rsid w:val="006715C4"/>
    <w:rsid w:val="006751BD"/>
    <w:rsid w:val="0067622C"/>
    <w:rsid w:val="00677929"/>
    <w:rsid w:val="00677BE4"/>
    <w:rsid w:val="006826DF"/>
    <w:rsid w:val="00682E8F"/>
    <w:rsid w:val="00683155"/>
    <w:rsid w:val="006846C8"/>
    <w:rsid w:val="00684881"/>
    <w:rsid w:val="0068539F"/>
    <w:rsid w:val="00687181"/>
    <w:rsid w:val="0068719C"/>
    <w:rsid w:val="00691947"/>
    <w:rsid w:val="00691EA1"/>
    <w:rsid w:val="00694F21"/>
    <w:rsid w:val="006955CD"/>
    <w:rsid w:val="006A0AEB"/>
    <w:rsid w:val="006A0BCA"/>
    <w:rsid w:val="006A24C6"/>
    <w:rsid w:val="006A5220"/>
    <w:rsid w:val="006A5EE1"/>
    <w:rsid w:val="006A60A7"/>
    <w:rsid w:val="006A796C"/>
    <w:rsid w:val="006A7EE1"/>
    <w:rsid w:val="006B08ED"/>
    <w:rsid w:val="006B0F2C"/>
    <w:rsid w:val="006B1B3B"/>
    <w:rsid w:val="006B38D6"/>
    <w:rsid w:val="006B3999"/>
    <w:rsid w:val="006B3CC2"/>
    <w:rsid w:val="006B3E50"/>
    <w:rsid w:val="006B435B"/>
    <w:rsid w:val="006B5B04"/>
    <w:rsid w:val="006B6744"/>
    <w:rsid w:val="006C185D"/>
    <w:rsid w:val="006C215C"/>
    <w:rsid w:val="006C3F67"/>
    <w:rsid w:val="006C5293"/>
    <w:rsid w:val="006C5641"/>
    <w:rsid w:val="006C6D66"/>
    <w:rsid w:val="006C744C"/>
    <w:rsid w:val="006C7FA1"/>
    <w:rsid w:val="006D3395"/>
    <w:rsid w:val="006D3795"/>
    <w:rsid w:val="006D37F6"/>
    <w:rsid w:val="006D4885"/>
    <w:rsid w:val="006D4949"/>
    <w:rsid w:val="006D5AF3"/>
    <w:rsid w:val="006D5D63"/>
    <w:rsid w:val="006D6041"/>
    <w:rsid w:val="006D7C67"/>
    <w:rsid w:val="006D7E8E"/>
    <w:rsid w:val="006E1264"/>
    <w:rsid w:val="006E3765"/>
    <w:rsid w:val="006E3859"/>
    <w:rsid w:val="006E47F5"/>
    <w:rsid w:val="006E4B92"/>
    <w:rsid w:val="006E4F73"/>
    <w:rsid w:val="006E5ED3"/>
    <w:rsid w:val="006E6179"/>
    <w:rsid w:val="006E63B2"/>
    <w:rsid w:val="006E6FE3"/>
    <w:rsid w:val="006E71E9"/>
    <w:rsid w:val="006E7A0D"/>
    <w:rsid w:val="006E7C6B"/>
    <w:rsid w:val="006F12CE"/>
    <w:rsid w:val="006F2C8F"/>
    <w:rsid w:val="006F2F99"/>
    <w:rsid w:val="006F4758"/>
    <w:rsid w:val="006F5001"/>
    <w:rsid w:val="007012EB"/>
    <w:rsid w:val="0070152A"/>
    <w:rsid w:val="00701D3D"/>
    <w:rsid w:val="00702861"/>
    <w:rsid w:val="00704C6D"/>
    <w:rsid w:val="00704E82"/>
    <w:rsid w:val="007057A2"/>
    <w:rsid w:val="00710183"/>
    <w:rsid w:val="00710D4C"/>
    <w:rsid w:val="00710DC9"/>
    <w:rsid w:val="00711BAE"/>
    <w:rsid w:val="00712A03"/>
    <w:rsid w:val="00714B01"/>
    <w:rsid w:val="00715613"/>
    <w:rsid w:val="0071585E"/>
    <w:rsid w:val="00715EBB"/>
    <w:rsid w:val="00716C11"/>
    <w:rsid w:val="0071795D"/>
    <w:rsid w:val="00720580"/>
    <w:rsid w:val="0072101F"/>
    <w:rsid w:val="00721634"/>
    <w:rsid w:val="00721A1D"/>
    <w:rsid w:val="00721C32"/>
    <w:rsid w:val="00721F8A"/>
    <w:rsid w:val="0072263E"/>
    <w:rsid w:val="00723583"/>
    <w:rsid w:val="007241CE"/>
    <w:rsid w:val="00725619"/>
    <w:rsid w:val="007257A7"/>
    <w:rsid w:val="00725932"/>
    <w:rsid w:val="00730CC7"/>
    <w:rsid w:val="00733A76"/>
    <w:rsid w:val="0073412C"/>
    <w:rsid w:val="00735166"/>
    <w:rsid w:val="0073583E"/>
    <w:rsid w:val="00736849"/>
    <w:rsid w:val="00737070"/>
    <w:rsid w:val="007378BB"/>
    <w:rsid w:val="007379A6"/>
    <w:rsid w:val="00737FC7"/>
    <w:rsid w:val="007408B1"/>
    <w:rsid w:val="007419BA"/>
    <w:rsid w:val="007425F0"/>
    <w:rsid w:val="007427DC"/>
    <w:rsid w:val="00743612"/>
    <w:rsid w:val="007438FA"/>
    <w:rsid w:val="00743C25"/>
    <w:rsid w:val="00745834"/>
    <w:rsid w:val="00745D0D"/>
    <w:rsid w:val="00745DD5"/>
    <w:rsid w:val="00746A88"/>
    <w:rsid w:val="0075049C"/>
    <w:rsid w:val="0075052B"/>
    <w:rsid w:val="00751441"/>
    <w:rsid w:val="00751B79"/>
    <w:rsid w:val="0075450F"/>
    <w:rsid w:val="00754C8A"/>
    <w:rsid w:val="00755C96"/>
    <w:rsid w:val="0075675D"/>
    <w:rsid w:val="00757888"/>
    <w:rsid w:val="007613DB"/>
    <w:rsid w:val="00761A55"/>
    <w:rsid w:val="00763A45"/>
    <w:rsid w:val="00764E09"/>
    <w:rsid w:val="007677B3"/>
    <w:rsid w:val="00767816"/>
    <w:rsid w:val="00767AD7"/>
    <w:rsid w:val="0077043A"/>
    <w:rsid w:val="00770E5A"/>
    <w:rsid w:val="0077106E"/>
    <w:rsid w:val="0077218A"/>
    <w:rsid w:val="00772DEC"/>
    <w:rsid w:val="00773719"/>
    <w:rsid w:val="007748A0"/>
    <w:rsid w:val="00775610"/>
    <w:rsid w:val="007775B7"/>
    <w:rsid w:val="007778E9"/>
    <w:rsid w:val="00782486"/>
    <w:rsid w:val="00783F08"/>
    <w:rsid w:val="00783F64"/>
    <w:rsid w:val="0078485C"/>
    <w:rsid w:val="00784DD4"/>
    <w:rsid w:val="00791CFA"/>
    <w:rsid w:val="007928F9"/>
    <w:rsid w:val="00793602"/>
    <w:rsid w:val="00793E44"/>
    <w:rsid w:val="007940D3"/>
    <w:rsid w:val="007944C1"/>
    <w:rsid w:val="00795E15"/>
    <w:rsid w:val="00796546"/>
    <w:rsid w:val="007A26AF"/>
    <w:rsid w:val="007A350F"/>
    <w:rsid w:val="007A413A"/>
    <w:rsid w:val="007A5180"/>
    <w:rsid w:val="007A5C92"/>
    <w:rsid w:val="007B4C41"/>
    <w:rsid w:val="007B5A0D"/>
    <w:rsid w:val="007B5A4E"/>
    <w:rsid w:val="007B6A37"/>
    <w:rsid w:val="007B6CAB"/>
    <w:rsid w:val="007C224C"/>
    <w:rsid w:val="007C3077"/>
    <w:rsid w:val="007C33D4"/>
    <w:rsid w:val="007C3C5A"/>
    <w:rsid w:val="007C4D7E"/>
    <w:rsid w:val="007C4E2B"/>
    <w:rsid w:val="007C6675"/>
    <w:rsid w:val="007C78A7"/>
    <w:rsid w:val="007C7E58"/>
    <w:rsid w:val="007D21FC"/>
    <w:rsid w:val="007D3439"/>
    <w:rsid w:val="007D43F2"/>
    <w:rsid w:val="007D4F99"/>
    <w:rsid w:val="007D57EB"/>
    <w:rsid w:val="007D5AB2"/>
    <w:rsid w:val="007D5B88"/>
    <w:rsid w:val="007D64B8"/>
    <w:rsid w:val="007D7268"/>
    <w:rsid w:val="007D79D4"/>
    <w:rsid w:val="007E183E"/>
    <w:rsid w:val="007E1D5C"/>
    <w:rsid w:val="007E3D4D"/>
    <w:rsid w:val="007E411E"/>
    <w:rsid w:val="007E45F4"/>
    <w:rsid w:val="007E5414"/>
    <w:rsid w:val="007E65C1"/>
    <w:rsid w:val="007F04D8"/>
    <w:rsid w:val="007F0E7E"/>
    <w:rsid w:val="007F245E"/>
    <w:rsid w:val="007F3125"/>
    <w:rsid w:val="007F338A"/>
    <w:rsid w:val="007F5135"/>
    <w:rsid w:val="007F5F9D"/>
    <w:rsid w:val="00800CFB"/>
    <w:rsid w:val="008025B9"/>
    <w:rsid w:val="0080282A"/>
    <w:rsid w:val="00804128"/>
    <w:rsid w:val="00805A63"/>
    <w:rsid w:val="00805CAA"/>
    <w:rsid w:val="008079FB"/>
    <w:rsid w:val="00810E63"/>
    <w:rsid w:val="00811136"/>
    <w:rsid w:val="0081200E"/>
    <w:rsid w:val="0081285D"/>
    <w:rsid w:val="00812DF5"/>
    <w:rsid w:val="0081690E"/>
    <w:rsid w:val="00817543"/>
    <w:rsid w:val="00822013"/>
    <w:rsid w:val="00825074"/>
    <w:rsid w:val="008255FF"/>
    <w:rsid w:val="00825B72"/>
    <w:rsid w:val="008307AD"/>
    <w:rsid w:val="00831457"/>
    <w:rsid w:val="00831A4C"/>
    <w:rsid w:val="00831BAA"/>
    <w:rsid w:val="00833B91"/>
    <w:rsid w:val="00834AC7"/>
    <w:rsid w:val="008351AA"/>
    <w:rsid w:val="008355AB"/>
    <w:rsid w:val="00836A49"/>
    <w:rsid w:val="00840780"/>
    <w:rsid w:val="0084154A"/>
    <w:rsid w:val="00842038"/>
    <w:rsid w:val="008434DA"/>
    <w:rsid w:val="008441E1"/>
    <w:rsid w:val="00844BF9"/>
    <w:rsid w:val="00846C33"/>
    <w:rsid w:val="00847D31"/>
    <w:rsid w:val="00850E86"/>
    <w:rsid w:val="00857E8C"/>
    <w:rsid w:val="00857F84"/>
    <w:rsid w:val="0086055F"/>
    <w:rsid w:val="008610F8"/>
    <w:rsid w:val="00861981"/>
    <w:rsid w:val="0086199F"/>
    <w:rsid w:val="00862B27"/>
    <w:rsid w:val="00862D59"/>
    <w:rsid w:val="008643C9"/>
    <w:rsid w:val="00864EDC"/>
    <w:rsid w:val="00865306"/>
    <w:rsid w:val="00865716"/>
    <w:rsid w:val="00866461"/>
    <w:rsid w:val="00866DB0"/>
    <w:rsid w:val="00866DBC"/>
    <w:rsid w:val="0087160A"/>
    <w:rsid w:val="00871BE1"/>
    <w:rsid w:val="00874E68"/>
    <w:rsid w:val="00876BAA"/>
    <w:rsid w:val="00880539"/>
    <w:rsid w:val="00881E01"/>
    <w:rsid w:val="00882855"/>
    <w:rsid w:val="008834CB"/>
    <w:rsid w:val="00886ADC"/>
    <w:rsid w:val="0088721F"/>
    <w:rsid w:val="0088736E"/>
    <w:rsid w:val="0088743D"/>
    <w:rsid w:val="00887DCE"/>
    <w:rsid w:val="00890550"/>
    <w:rsid w:val="00891AFE"/>
    <w:rsid w:val="00891EC5"/>
    <w:rsid w:val="0089264D"/>
    <w:rsid w:val="00892ACD"/>
    <w:rsid w:val="00895EFF"/>
    <w:rsid w:val="0089602A"/>
    <w:rsid w:val="00896551"/>
    <w:rsid w:val="00896878"/>
    <w:rsid w:val="00897230"/>
    <w:rsid w:val="008A08CC"/>
    <w:rsid w:val="008A1F87"/>
    <w:rsid w:val="008A35EB"/>
    <w:rsid w:val="008A3B7A"/>
    <w:rsid w:val="008A702D"/>
    <w:rsid w:val="008A7683"/>
    <w:rsid w:val="008B0455"/>
    <w:rsid w:val="008B05C8"/>
    <w:rsid w:val="008B0B65"/>
    <w:rsid w:val="008B11BC"/>
    <w:rsid w:val="008B19D4"/>
    <w:rsid w:val="008B19D5"/>
    <w:rsid w:val="008B1C01"/>
    <w:rsid w:val="008B3218"/>
    <w:rsid w:val="008B387A"/>
    <w:rsid w:val="008B4080"/>
    <w:rsid w:val="008B4955"/>
    <w:rsid w:val="008B6650"/>
    <w:rsid w:val="008B688D"/>
    <w:rsid w:val="008C0FE8"/>
    <w:rsid w:val="008C16CE"/>
    <w:rsid w:val="008C1E3C"/>
    <w:rsid w:val="008C2072"/>
    <w:rsid w:val="008C4F1C"/>
    <w:rsid w:val="008C4FA8"/>
    <w:rsid w:val="008C522F"/>
    <w:rsid w:val="008C59B0"/>
    <w:rsid w:val="008C6071"/>
    <w:rsid w:val="008C6E4F"/>
    <w:rsid w:val="008C7676"/>
    <w:rsid w:val="008C7EE0"/>
    <w:rsid w:val="008D120A"/>
    <w:rsid w:val="008D4C4F"/>
    <w:rsid w:val="008D5BC3"/>
    <w:rsid w:val="008D6455"/>
    <w:rsid w:val="008E2CE7"/>
    <w:rsid w:val="008E58A6"/>
    <w:rsid w:val="008E601A"/>
    <w:rsid w:val="008F0449"/>
    <w:rsid w:val="008F121F"/>
    <w:rsid w:val="008F31CB"/>
    <w:rsid w:val="008F45C5"/>
    <w:rsid w:val="008F6377"/>
    <w:rsid w:val="008F6BFF"/>
    <w:rsid w:val="008F791E"/>
    <w:rsid w:val="00901314"/>
    <w:rsid w:val="009015AF"/>
    <w:rsid w:val="00901E41"/>
    <w:rsid w:val="009020F4"/>
    <w:rsid w:val="0090386E"/>
    <w:rsid w:val="009045D0"/>
    <w:rsid w:val="00904B03"/>
    <w:rsid w:val="00905872"/>
    <w:rsid w:val="00905EFA"/>
    <w:rsid w:val="00911DA0"/>
    <w:rsid w:val="00912F6F"/>
    <w:rsid w:val="0091503A"/>
    <w:rsid w:val="0091594B"/>
    <w:rsid w:val="0091612B"/>
    <w:rsid w:val="009164CF"/>
    <w:rsid w:val="00917E32"/>
    <w:rsid w:val="009218D3"/>
    <w:rsid w:val="00922086"/>
    <w:rsid w:val="00923843"/>
    <w:rsid w:val="00923C66"/>
    <w:rsid w:val="00924211"/>
    <w:rsid w:val="0092458B"/>
    <w:rsid w:val="00924FAF"/>
    <w:rsid w:val="00926BED"/>
    <w:rsid w:val="00927394"/>
    <w:rsid w:val="0093027B"/>
    <w:rsid w:val="00930552"/>
    <w:rsid w:val="00930DCC"/>
    <w:rsid w:val="00931B77"/>
    <w:rsid w:val="00931D1D"/>
    <w:rsid w:val="00931D9F"/>
    <w:rsid w:val="00932906"/>
    <w:rsid w:val="00933153"/>
    <w:rsid w:val="00934ED1"/>
    <w:rsid w:val="0093523F"/>
    <w:rsid w:val="00935974"/>
    <w:rsid w:val="009373D4"/>
    <w:rsid w:val="00943532"/>
    <w:rsid w:val="009435EB"/>
    <w:rsid w:val="00944E7A"/>
    <w:rsid w:val="0094633C"/>
    <w:rsid w:val="00947C9A"/>
    <w:rsid w:val="009514ED"/>
    <w:rsid w:val="00951D6F"/>
    <w:rsid w:val="009554E3"/>
    <w:rsid w:val="009567E9"/>
    <w:rsid w:val="0095708B"/>
    <w:rsid w:val="009570D5"/>
    <w:rsid w:val="009571F9"/>
    <w:rsid w:val="00957CBF"/>
    <w:rsid w:val="00960F8F"/>
    <w:rsid w:val="00961132"/>
    <w:rsid w:val="0096180D"/>
    <w:rsid w:val="009636DC"/>
    <w:rsid w:val="00964715"/>
    <w:rsid w:val="0096615B"/>
    <w:rsid w:val="009670C2"/>
    <w:rsid w:val="00970396"/>
    <w:rsid w:val="009703B3"/>
    <w:rsid w:val="0097081C"/>
    <w:rsid w:val="009709E6"/>
    <w:rsid w:val="00971AA1"/>
    <w:rsid w:val="009726A6"/>
    <w:rsid w:val="00973A29"/>
    <w:rsid w:val="00974320"/>
    <w:rsid w:val="00974A8D"/>
    <w:rsid w:val="00974BA7"/>
    <w:rsid w:val="00976159"/>
    <w:rsid w:val="009766F8"/>
    <w:rsid w:val="00976DFF"/>
    <w:rsid w:val="0097758B"/>
    <w:rsid w:val="00980442"/>
    <w:rsid w:val="00981B48"/>
    <w:rsid w:val="009820ED"/>
    <w:rsid w:val="00982524"/>
    <w:rsid w:val="00983D75"/>
    <w:rsid w:val="00984283"/>
    <w:rsid w:val="00984829"/>
    <w:rsid w:val="009858AA"/>
    <w:rsid w:val="00985E88"/>
    <w:rsid w:val="00986066"/>
    <w:rsid w:val="00986155"/>
    <w:rsid w:val="00986241"/>
    <w:rsid w:val="00987161"/>
    <w:rsid w:val="00987AE7"/>
    <w:rsid w:val="00990A53"/>
    <w:rsid w:val="00991BE2"/>
    <w:rsid w:val="00991D18"/>
    <w:rsid w:val="00992907"/>
    <w:rsid w:val="00992B1C"/>
    <w:rsid w:val="00993A4C"/>
    <w:rsid w:val="00994188"/>
    <w:rsid w:val="0099423A"/>
    <w:rsid w:val="00996B9E"/>
    <w:rsid w:val="00996CDB"/>
    <w:rsid w:val="009A010C"/>
    <w:rsid w:val="009A03EA"/>
    <w:rsid w:val="009A1A88"/>
    <w:rsid w:val="009A1FF2"/>
    <w:rsid w:val="009A2B31"/>
    <w:rsid w:val="009A49F6"/>
    <w:rsid w:val="009A567A"/>
    <w:rsid w:val="009A6490"/>
    <w:rsid w:val="009A78EA"/>
    <w:rsid w:val="009B1679"/>
    <w:rsid w:val="009B16A7"/>
    <w:rsid w:val="009B37D8"/>
    <w:rsid w:val="009B4F78"/>
    <w:rsid w:val="009B71DF"/>
    <w:rsid w:val="009B76A5"/>
    <w:rsid w:val="009C12FB"/>
    <w:rsid w:val="009C160B"/>
    <w:rsid w:val="009C1ECC"/>
    <w:rsid w:val="009C3DB7"/>
    <w:rsid w:val="009C4EFC"/>
    <w:rsid w:val="009C567C"/>
    <w:rsid w:val="009C6052"/>
    <w:rsid w:val="009C64CC"/>
    <w:rsid w:val="009C6E72"/>
    <w:rsid w:val="009C7EAE"/>
    <w:rsid w:val="009D2475"/>
    <w:rsid w:val="009D439B"/>
    <w:rsid w:val="009D53EB"/>
    <w:rsid w:val="009D62FB"/>
    <w:rsid w:val="009D6F0E"/>
    <w:rsid w:val="009D6F44"/>
    <w:rsid w:val="009D747F"/>
    <w:rsid w:val="009E04C6"/>
    <w:rsid w:val="009E1811"/>
    <w:rsid w:val="009E2EB7"/>
    <w:rsid w:val="009E38BE"/>
    <w:rsid w:val="009E56E1"/>
    <w:rsid w:val="009E61C1"/>
    <w:rsid w:val="009E6B1F"/>
    <w:rsid w:val="009E7634"/>
    <w:rsid w:val="009F0F11"/>
    <w:rsid w:val="009F4588"/>
    <w:rsid w:val="009F53EF"/>
    <w:rsid w:val="009F7240"/>
    <w:rsid w:val="009F7CA1"/>
    <w:rsid w:val="009F7E08"/>
    <w:rsid w:val="00A00156"/>
    <w:rsid w:val="00A0496C"/>
    <w:rsid w:val="00A05108"/>
    <w:rsid w:val="00A05A87"/>
    <w:rsid w:val="00A07913"/>
    <w:rsid w:val="00A07E8A"/>
    <w:rsid w:val="00A11C39"/>
    <w:rsid w:val="00A14AE1"/>
    <w:rsid w:val="00A1561E"/>
    <w:rsid w:val="00A15B6A"/>
    <w:rsid w:val="00A161BF"/>
    <w:rsid w:val="00A16818"/>
    <w:rsid w:val="00A17D24"/>
    <w:rsid w:val="00A2078C"/>
    <w:rsid w:val="00A21999"/>
    <w:rsid w:val="00A230AE"/>
    <w:rsid w:val="00A239FA"/>
    <w:rsid w:val="00A244E7"/>
    <w:rsid w:val="00A256F6"/>
    <w:rsid w:val="00A26113"/>
    <w:rsid w:val="00A26AD8"/>
    <w:rsid w:val="00A2778B"/>
    <w:rsid w:val="00A27E5A"/>
    <w:rsid w:val="00A3024B"/>
    <w:rsid w:val="00A30422"/>
    <w:rsid w:val="00A317FE"/>
    <w:rsid w:val="00A31F62"/>
    <w:rsid w:val="00A320A8"/>
    <w:rsid w:val="00A32318"/>
    <w:rsid w:val="00A32870"/>
    <w:rsid w:val="00A3381B"/>
    <w:rsid w:val="00A33EA3"/>
    <w:rsid w:val="00A3743A"/>
    <w:rsid w:val="00A41A66"/>
    <w:rsid w:val="00A41B79"/>
    <w:rsid w:val="00A4233B"/>
    <w:rsid w:val="00A441E5"/>
    <w:rsid w:val="00A4523F"/>
    <w:rsid w:val="00A45AF4"/>
    <w:rsid w:val="00A45B3A"/>
    <w:rsid w:val="00A465B5"/>
    <w:rsid w:val="00A46D49"/>
    <w:rsid w:val="00A478DD"/>
    <w:rsid w:val="00A51FCF"/>
    <w:rsid w:val="00A51FF6"/>
    <w:rsid w:val="00A53130"/>
    <w:rsid w:val="00A54072"/>
    <w:rsid w:val="00A54983"/>
    <w:rsid w:val="00A557D6"/>
    <w:rsid w:val="00A56298"/>
    <w:rsid w:val="00A56A08"/>
    <w:rsid w:val="00A56C6B"/>
    <w:rsid w:val="00A57FA9"/>
    <w:rsid w:val="00A6049B"/>
    <w:rsid w:val="00A60EDF"/>
    <w:rsid w:val="00A61A49"/>
    <w:rsid w:val="00A62C73"/>
    <w:rsid w:val="00A63077"/>
    <w:rsid w:val="00A6731D"/>
    <w:rsid w:val="00A703E3"/>
    <w:rsid w:val="00A70464"/>
    <w:rsid w:val="00A72C65"/>
    <w:rsid w:val="00A72F83"/>
    <w:rsid w:val="00A73525"/>
    <w:rsid w:val="00A73E2C"/>
    <w:rsid w:val="00A75632"/>
    <w:rsid w:val="00A7570C"/>
    <w:rsid w:val="00A77434"/>
    <w:rsid w:val="00A8019F"/>
    <w:rsid w:val="00A838B7"/>
    <w:rsid w:val="00A84BCE"/>
    <w:rsid w:val="00A853FB"/>
    <w:rsid w:val="00A86C53"/>
    <w:rsid w:val="00A870B5"/>
    <w:rsid w:val="00A87782"/>
    <w:rsid w:val="00A87FB9"/>
    <w:rsid w:val="00A90755"/>
    <w:rsid w:val="00A9126B"/>
    <w:rsid w:val="00A913E9"/>
    <w:rsid w:val="00A91CB0"/>
    <w:rsid w:val="00A91DD3"/>
    <w:rsid w:val="00A92D9F"/>
    <w:rsid w:val="00A92E24"/>
    <w:rsid w:val="00A92FAF"/>
    <w:rsid w:val="00A94F99"/>
    <w:rsid w:val="00A9597A"/>
    <w:rsid w:val="00A95D82"/>
    <w:rsid w:val="00A96895"/>
    <w:rsid w:val="00AA0478"/>
    <w:rsid w:val="00AA1302"/>
    <w:rsid w:val="00AA1930"/>
    <w:rsid w:val="00AA2449"/>
    <w:rsid w:val="00AA26A4"/>
    <w:rsid w:val="00AA2C04"/>
    <w:rsid w:val="00AA3AF4"/>
    <w:rsid w:val="00AA46F9"/>
    <w:rsid w:val="00AA6156"/>
    <w:rsid w:val="00AA6AE6"/>
    <w:rsid w:val="00AA6B70"/>
    <w:rsid w:val="00AA738C"/>
    <w:rsid w:val="00AA74DE"/>
    <w:rsid w:val="00AA781C"/>
    <w:rsid w:val="00AB0BBF"/>
    <w:rsid w:val="00AB1194"/>
    <w:rsid w:val="00AB39AD"/>
    <w:rsid w:val="00AB4400"/>
    <w:rsid w:val="00AB4B12"/>
    <w:rsid w:val="00AB55DE"/>
    <w:rsid w:val="00AB72D3"/>
    <w:rsid w:val="00AC1200"/>
    <w:rsid w:val="00AC1AAD"/>
    <w:rsid w:val="00AC1C48"/>
    <w:rsid w:val="00AC2291"/>
    <w:rsid w:val="00AC3721"/>
    <w:rsid w:val="00AC4E6A"/>
    <w:rsid w:val="00AC717D"/>
    <w:rsid w:val="00AC73F2"/>
    <w:rsid w:val="00AC768B"/>
    <w:rsid w:val="00AC7EFD"/>
    <w:rsid w:val="00AD0559"/>
    <w:rsid w:val="00AD10FE"/>
    <w:rsid w:val="00AD1320"/>
    <w:rsid w:val="00AD3F78"/>
    <w:rsid w:val="00AD5764"/>
    <w:rsid w:val="00AD6615"/>
    <w:rsid w:val="00AD66B3"/>
    <w:rsid w:val="00AD719D"/>
    <w:rsid w:val="00AE04F8"/>
    <w:rsid w:val="00AE141E"/>
    <w:rsid w:val="00AE17D4"/>
    <w:rsid w:val="00AE3165"/>
    <w:rsid w:val="00AE6FC0"/>
    <w:rsid w:val="00AE7279"/>
    <w:rsid w:val="00AF0A80"/>
    <w:rsid w:val="00AF151F"/>
    <w:rsid w:val="00AF1654"/>
    <w:rsid w:val="00AF2A20"/>
    <w:rsid w:val="00AF2ABE"/>
    <w:rsid w:val="00AF2C8B"/>
    <w:rsid w:val="00AF36D4"/>
    <w:rsid w:val="00AF3CDC"/>
    <w:rsid w:val="00AF491E"/>
    <w:rsid w:val="00AF4AAC"/>
    <w:rsid w:val="00B0068E"/>
    <w:rsid w:val="00B01186"/>
    <w:rsid w:val="00B01A41"/>
    <w:rsid w:val="00B02170"/>
    <w:rsid w:val="00B02372"/>
    <w:rsid w:val="00B025C0"/>
    <w:rsid w:val="00B03251"/>
    <w:rsid w:val="00B03255"/>
    <w:rsid w:val="00B04BA6"/>
    <w:rsid w:val="00B0511D"/>
    <w:rsid w:val="00B07377"/>
    <w:rsid w:val="00B07829"/>
    <w:rsid w:val="00B1013F"/>
    <w:rsid w:val="00B13434"/>
    <w:rsid w:val="00B144EB"/>
    <w:rsid w:val="00B14CF0"/>
    <w:rsid w:val="00B15113"/>
    <w:rsid w:val="00B168CA"/>
    <w:rsid w:val="00B17C57"/>
    <w:rsid w:val="00B206C8"/>
    <w:rsid w:val="00B213FA"/>
    <w:rsid w:val="00B24E2B"/>
    <w:rsid w:val="00B25196"/>
    <w:rsid w:val="00B26857"/>
    <w:rsid w:val="00B26A18"/>
    <w:rsid w:val="00B278B2"/>
    <w:rsid w:val="00B306B3"/>
    <w:rsid w:val="00B31225"/>
    <w:rsid w:val="00B3185F"/>
    <w:rsid w:val="00B32632"/>
    <w:rsid w:val="00B3267C"/>
    <w:rsid w:val="00B32FD4"/>
    <w:rsid w:val="00B335C0"/>
    <w:rsid w:val="00B34DAA"/>
    <w:rsid w:val="00B362AA"/>
    <w:rsid w:val="00B37F23"/>
    <w:rsid w:val="00B403D1"/>
    <w:rsid w:val="00B40FFB"/>
    <w:rsid w:val="00B41192"/>
    <w:rsid w:val="00B42170"/>
    <w:rsid w:val="00B42A26"/>
    <w:rsid w:val="00B43971"/>
    <w:rsid w:val="00B46B74"/>
    <w:rsid w:val="00B46F6B"/>
    <w:rsid w:val="00B47858"/>
    <w:rsid w:val="00B50405"/>
    <w:rsid w:val="00B513CF"/>
    <w:rsid w:val="00B514E0"/>
    <w:rsid w:val="00B52354"/>
    <w:rsid w:val="00B525CD"/>
    <w:rsid w:val="00B52822"/>
    <w:rsid w:val="00B5397F"/>
    <w:rsid w:val="00B53D61"/>
    <w:rsid w:val="00B54A49"/>
    <w:rsid w:val="00B5676E"/>
    <w:rsid w:val="00B57488"/>
    <w:rsid w:val="00B611CB"/>
    <w:rsid w:val="00B6188E"/>
    <w:rsid w:val="00B62A21"/>
    <w:rsid w:val="00B62FF5"/>
    <w:rsid w:val="00B63B27"/>
    <w:rsid w:val="00B64E20"/>
    <w:rsid w:val="00B66D2E"/>
    <w:rsid w:val="00B70732"/>
    <w:rsid w:val="00B71EE2"/>
    <w:rsid w:val="00B7309C"/>
    <w:rsid w:val="00B7310F"/>
    <w:rsid w:val="00B73B71"/>
    <w:rsid w:val="00B75DCF"/>
    <w:rsid w:val="00B75F94"/>
    <w:rsid w:val="00B76402"/>
    <w:rsid w:val="00B764CA"/>
    <w:rsid w:val="00B765EE"/>
    <w:rsid w:val="00B76F68"/>
    <w:rsid w:val="00B76FD3"/>
    <w:rsid w:val="00B80647"/>
    <w:rsid w:val="00B81590"/>
    <w:rsid w:val="00B81875"/>
    <w:rsid w:val="00B81943"/>
    <w:rsid w:val="00B81E2C"/>
    <w:rsid w:val="00B82B51"/>
    <w:rsid w:val="00B83429"/>
    <w:rsid w:val="00B846BE"/>
    <w:rsid w:val="00B84D7B"/>
    <w:rsid w:val="00B85087"/>
    <w:rsid w:val="00B85863"/>
    <w:rsid w:val="00B875D2"/>
    <w:rsid w:val="00B87CA8"/>
    <w:rsid w:val="00B91B62"/>
    <w:rsid w:val="00B92F53"/>
    <w:rsid w:val="00B9768E"/>
    <w:rsid w:val="00B97A95"/>
    <w:rsid w:val="00B97CD1"/>
    <w:rsid w:val="00BA02D4"/>
    <w:rsid w:val="00BA0CA8"/>
    <w:rsid w:val="00BA0CCB"/>
    <w:rsid w:val="00BA2378"/>
    <w:rsid w:val="00BA4961"/>
    <w:rsid w:val="00BA4C40"/>
    <w:rsid w:val="00BA69EC"/>
    <w:rsid w:val="00BA73DB"/>
    <w:rsid w:val="00BB16D9"/>
    <w:rsid w:val="00BB1B27"/>
    <w:rsid w:val="00BB55D0"/>
    <w:rsid w:val="00BB62BB"/>
    <w:rsid w:val="00BC26EA"/>
    <w:rsid w:val="00BC2BCF"/>
    <w:rsid w:val="00BC552E"/>
    <w:rsid w:val="00BC63E1"/>
    <w:rsid w:val="00BC750A"/>
    <w:rsid w:val="00BC787C"/>
    <w:rsid w:val="00BC7D2B"/>
    <w:rsid w:val="00BD04C6"/>
    <w:rsid w:val="00BD2D7B"/>
    <w:rsid w:val="00BD4446"/>
    <w:rsid w:val="00BD52B7"/>
    <w:rsid w:val="00BD562D"/>
    <w:rsid w:val="00BD75F8"/>
    <w:rsid w:val="00BE24DD"/>
    <w:rsid w:val="00BE348A"/>
    <w:rsid w:val="00BE531B"/>
    <w:rsid w:val="00BE543C"/>
    <w:rsid w:val="00BE6F18"/>
    <w:rsid w:val="00BF04BB"/>
    <w:rsid w:val="00BF08AA"/>
    <w:rsid w:val="00BF15E9"/>
    <w:rsid w:val="00BF19ED"/>
    <w:rsid w:val="00BF1B9A"/>
    <w:rsid w:val="00BF1EA0"/>
    <w:rsid w:val="00BF230B"/>
    <w:rsid w:val="00BF246C"/>
    <w:rsid w:val="00BF2C82"/>
    <w:rsid w:val="00BF2E97"/>
    <w:rsid w:val="00BF2F0F"/>
    <w:rsid w:val="00BF2FAD"/>
    <w:rsid w:val="00BF3495"/>
    <w:rsid w:val="00BF3758"/>
    <w:rsid w:val="00BF4418"/>
    <w:rsid w:val="00BF45AC"/>
    <w:rsid w:val="00BF4F97"/>
    <w:rsid w:val="00BF5008"/>
    <w:rsid w:val="00BF5831"/>
    <w:rsid w:val="00BF6BAA"/>
    <w:rsid w:val="00BF70F9"/>
    <w:rsid w:val="00C0143D"/>
    <w:rsid w:val="00C01DB7"/>
    <w:rsid w:val="00C0253B"/>
    <w:rsid w:val="00C0459E"/>
    <w:rsid w:val="00C0677F"/>
    <w:rsid w:val="00C073C3"/>
    <w:rsid w:val="00C1099B"/>
    <w:rsid w:val="00C10F2E"/>
    <w:rsid w:val="00C10F87"/>
    <w:rsid w:val="00C118A0"/>
    <w:rsid w:val="00C1289D"/>
    <w:rsid w:val="00C13276"/>
    <w:rsid w:val="00C1331C"/>
    <w:rsid w:val="00C13548"/>
    <w:rsid w:val="00C13E15"/>
    <w:rsid w:val="00C14C8D"/>
    <w:rsid w:val="00C1551F"/>
    <w:rsid w:val="00C15706"/>
    <w:rsid w:val="00C20508"/>
    <w:rsid w:val="00C20C9A"/>
    <w:rsid w:val="00C20EBF"/>
    <w:rsid w:val="00C2176C"/>
    <w:rsid w:val="00C23ACF"/>
    <w:rsid w:val="00C242B1"/>
    <w:rsid w:val="00C25458"/>
    <w:rsid w:val="00C2682C"/>
    <w:rsid w:val="00C3077D"/>
    <w:rsid w:val="00C31023"/>
    <w:rsid w:val="00C317B6"/>
    <w:rsid w:val="00C32BBD"/>
    <w:rsid w:val="00C331DF"/>
    <w:rsid w:val="00C3530E"/>
    <w:rsid w:val="00C369F1"/>
    <w:rsid w:val="00C3747E"/>
    <w:rsid w:val="00C406BA"/>
    <w:rsid w:val="00C414AF"/>
    <w:rsid w:val="00C42CB8"/>
    <w:rsid w:val="00C43CB4"/>
    <w:rsid w:val="00C44EFA"/>
    <w:rsid w:val="00C4593C"/>
    <w:rsid w:val="00C475B8"/>
    <w:rsid w:val="00C47691"/>
    <w:rsid w:val="00C5015B"/>
    <w:rsid w:val="00C502B6"/>
    <w:rsid w:val="00C517E0"/>
    <w:rsid w:val="00C51F09"/>
    <w:rsid w:val="00C52185"/>
    <w:rsid w:val="00C52983"/>
    <w:rsid w:val="00C52F18"/>
    <w:rsid w:val="00C53B97"/>
    <w:rsid w:val="00C53E48"/>
    <w:rsid w:val="00C54172"/>
    <w:rsid w:val="00C56333"/>
    <w:rsid w:val="00C564B0"/>
    <w:rsid w:val="00C57D89"/>
    <w:rsid w:val="00C613EC"/>
    <w:rsid w:val="00C61F0D"/>
    <w:rsid w:val="00C63770"/>
    <w:rsid w:val="00C64807"/>
    <w:rsid w:val="00C64C70"/>
    <w:rsid w:val="00C6524A"/>
    <w:rsid w:val="00C66210"/>
    <w:rsid w:val="00C66FE4"/>
    <w:rsid w:val="00C675A2"/>
    <w:rsid w:val="00C70AB7"/>
    <w:rsid w:val="00C70E80"/>
    <w:rsid w:val="00C72007"/>
    <w:rsid w:val="00C72D5A"/>
    <w:rsid w:val="00C73778"/>
    <w:rsid w:val="00C7587A"/>
    <w:rsid w:val="00C771AD"/>
    <w:rsid w:val="00C8034A"/>
    <w:rsid w:val="00C80C0D"/>
    <w:rsid w:val="00C83EE3"/>
    <w:rsid w:val="00C84EDC"/>
    <w:rsid w:val="00C86784"/>
    <w:rsid w:val="00C86B6E"/>
    <w:rsid w:val="00C86C17"/>
    <w:rsid w:val="00C87B69"/>
    <w:rsid w:val="00C87ED2"/>
    <w:rsid w:val="00C9103F"/>
    <w:rsid w:val="00C91F0F"/>
    <w:rsid w:val="00C922B9"/>
    <w:rsid w:val="00C94748"/>
    <w:rsid w:val="00C94916"/>
    <w:rsid w:val="00C9510D"/>
    <w:rsid w:val="00C966CC"/>
    <w:rsid w:val="00C970E1"/>
    <w:rsid w:val="00CA0481"/>
    <w:rsid w:val="00CA2D08"/>
    <w:rsid w:val="00CA2D4E"/>
    <w:rsid w:val="00CA314D"/>
    <w:rsid w:val="00CA3247"/>
    <w:rsid w:val="00CA3550"/>
    <w:rsid w:val="00CA3594"/>
    <w:rsid w:val="00CA35C3"/>
    <w:rsid w:val="00CA3FC7"/>
    <w:rsid w:val="00CA6DCF"/>
    <w:rsid w:val="00CB0981"/>
    <w:rsid w:val="00CB0B94"/>
    <w:rsid w:val="00CB1BB4"/>
    <w:rsid w:val="00CB2B5D"/>
    <w:rsid w:val="00CB2E4C"/>
    <w:rsid w:val="00CB30EB"/>
    <w:rsid w:val="00CB31E1"/>
    <w:rsid w:val="00CB586C"/>
    <w:rsid w:val="00CB5B83"/>
    <w:rsid w:val="00CC1168"/>
    <w:rsid w:val="00CC28E2"/>
    <w:rsid w:val="00CC32F4"/>
    <w:rsid w:val="00CC34B5"/>
    <w:rsid w:val="00CC37A2"/>
    <w:rsid w:val="00CC5231"/>
    <w:rsid w:val="00CC54EA"/>
    <w:rsid w:val="00CC5BF4"/>
    <w:rsid w:val="00CC669B"/>
    <w:rsid w:val="00CC719D"/>
    <w:rsid w:val="00CC72A9"/>
    <w:rsid w:val="00CD337A"/>
    <w:rsid w:val="00CD498A"/>
    <w:rsid w:val="00CD4B70"/>
    <w:rsid w:val="00CD591C"/>
    <w:rsid w:val="00CE0999"/>
    <w:rsid w:val="00CE0C2C"/>
    <w:rsid w:val="00CE0EE4"/>
    <w:rsid w:val="00CE2831"/>
    <w:rsid w:val="00CE56A0"/>
    <w:rsid w:val="00CE6EAA"/>
    <w:rsid w:val="00CE73CE"/>
    <w:rsid w:val="00CF18D1"/>
    <w:rsid w:val="00CF18DA"/>
    <w:rsid w:val="00CF2132"/>
    <w:rsid w:val="00CF2C63"/>
    <w:rsid w:val="00CF2C65"/>
    <w:rsid w:val="00CF3862"/>
    <w:rsid w:val="00CF41F6"/>
    <w:rsid w:val="00CF4909"/>
    <w:rsid w:val="00CF6064"/>
    <w:rsid w:val="00CF64F5"/>
    <w:rsid w:val="00D00DE2"/>
    <w:rsid w:val="00D01563"/>
    <w:rsid w:val="00D026AD"/>
    <w:rsid w:val="00D03A9B"/>
    <w:rsid w:val="00D03F56"/>
    <w:rsid w:val="00D05400"/>
    <w:rsid w:val="00D0555C"/>
    <w:rsid w:val="00D05697"/>
    <w:rsid w:val="00D061F6"/>
    <w:rsid w:val="00D078BF"/>
    <w:rsid w:val="00D079F8"/>
    <w:rsid w:val="00D07AEC"/>
    <w:rsid w:val="00D10185"/>
    <w:rsid w:val="00D11041"/>
    <w:rsid w:val="00D11A88"/>
    <w:rsid w:val="00D12BD0"/>
    <w:rsid w:val="00D16C56"/>
    <w:rsid w:val="00D17082"/>
    <w:rsid w:val="00D20358"/>
    <w:rsid w:val="00D20EB2"/>
    <w:rsid w:val="00D22681"/>
    <w:rsid w:val="00D2282F"/>
    <w:rsid w:val="00D22E69"/>
    <w:rsid w:val="00D243BA"/>
    <w:rsid w:val="00D259CC"/>
    <w:rsid w:val="00D269FF"/>
    <w:rsid w:val="00D26B2B"/>
    <w:rsid w:val="00D301E0"/>
    <w:rsid w:val="00D309C8"/>
    <w:rsid w:val="00D30CA6"/>
    <w:rsid w:val="00D320CA"/>
    <w:rsid w:val="00D33832"/>
    <w:rsid w:val="00D3444D"/>
    <w:rsid w:val="00D3678E"/>
    <w:rsid w:val="00D3798D"/>
    <w:rsid w:val="00D411D6"/>
    <w:rsid w:val="00D4228D"/>
    <w:rsid w:val="00D4258B"/>
    <w:rsid w:val="00D43395"/>
    <w:rsid w:val="00D44F24"/>
    <w:rsid w:val="00D473C4"/>
    <w:rsid w:val="00D50DC5"/>
    <w:rsid w:val="00D5100A"/>
    <w:rsid w:val="00D52573"/>
    <w:rsid w:val="00D53E7D"/>
    <w:rsid w:val="00D545A2"/>
    <w:rsid w:val="00D56D71"/>
    <w:rsid w:val="00D57A89"/>
    <w:rsid w:val="00D602B1"/>
    <w:rsid w:val="00D61762"/>
    <w:rsid w:val="00D61B27"/>
    <w:rsid w:val="00D62D5E"/>
    <w:rsid w:val="00D63EE8"/>
    <w:rsid w:val="00D67F5E"/>
    <w:rsid w:val="00D715FD"/>
    <w:rsid w:val="00D71669"/>
    <w:rsid w:val="00D71A70"/>
    <w:rsid w:val="00D747F9"/>
    <w:rsid w:val="00D75049"/>
    <w:rsid w:val="00D75381"/>
    <w:rsid w:val="00D76C3D"/>
    <w:rsid w:val="00D76FFF"/>
    <w:rsid w:val="00D77215"/>
    <w:rsid w:val="00D802FF"/>
    <w:rsid w:val="00D80620"/>
    <w:rsid w:val="00D80A57"/>
    <w:rsid w:val="00D80E53"/>
    <w:rsid w:val="00D81B1A"/>
    <w:rsid w:val="00D83BC8"/>
    <w:rsid w:val="00D84011"/>
    <w:rsid w:val="00D845BF"/>
    <w:rsid w:val="00D85BC3"/>
    <w:rsid w:val="00D86435"/>
    <w:rsid w:val="00D86D2F"/>
    <w:rsid w:val="00D87367"/>
    <w:rsid w:val="00D8754F"/>
    <w:rsid w:val="00D87BD1"/>
    <w:rsid w:val="00D90976"/>
    <w:rsid w:val="00D91564"/>
    <w:rsid w:val="00D922A2"/>
    <w:rsid w:val="00D926AA"/>
    <w:rsid w:val="00D9327F"/>
    <w:rsid w:val="00D959F2"/>
    <w:rsid w:val="00D962C3"/>
    <w:rsid w:val="00D9645E"/>
    <w:rsid w:val="00D9666E"/>
    <w:rsid w:val="00D96BAD"/>
    <w:rsid w:val="00D97EEB"/>
    <w:rsid w:val="00DA0481"/>
    <w:rsid w:val="00DA11BA"/>
    <w:rsid w:val="00DA1FAD"/>
    <w:rsid w:val="00DA47EB"/>
    <w:rsid w:val="00DA4CE2"/>
    <w:rsid w:val="00DA54DC"/>
    <w:rsid w:val="00DA6031"/>
    <w:rsid w:val="00DA6390"/>
    <w:rsid w:val="00DA6B92"/>
    <w:rsid w:val="00DA7449"/>
    <w:rsid w:val="00DB0275"/>
    <w:rsid w:val="00DB3390"/>
    <w:rsid w:val="00DB6619"/>
    <w:rsid w:val="00DB66D4"/>
    <w:rsid w:val="00DB7566"/>
    <w:rsid w:val="00DB774F"/>
    <w:rsid w:val="00DC0461"/>
    <w:rsid w:val="00DC1061"/>
    <w:rsid w:val="00DC297C"/>
    <w:rsid w:val="00DC2E0D"/>
    <w:rsid w:val="00DC3370"/>
    <w:rsid w:val="00DC3C1D"/>
    <w:rsid w:val="00DC4AAA"/>
    <w:rsid w:val="00DC6236"/>
    <w:rsid w:val="00DD0441"/>
    <w:rsid w:val="00DD1CF6"/>
    <w:rsid w:val="00DD257A"/>
    <w:rsid w:val="00DD3280"/>
    <w:rsid w:val="00DD3855"/>
    <w:rsid w:val="00DD3B13"/>
    <w:rsid w:val="00DD4824"/>
    <w:rsid w:val="00DD607B"/>
    <w:rsid w:val="00DE08A7"/>
    <w:rsid w:val="00DE0C32"/>
    <w:rsid w:val="00DE1F42"/>
    <w:rsid w:val="00DE2333"/>
    <w:rsid w:val="00DE3C37"/>
    <w:rsid w:val="00DE60E3"/>
    <w:rsid w:val="00DE701C"/>
    <w:rsid w:val="00DE7CA3"/>
    <w:rsid w:val="00DF00AA"/>
    <w:rsid w:val="00DF0169"/>
    <w:rsid w:val="00DF01F2"/>
    <w:rsid w:val="00DF08A7"/>
    <w:rsid w:val="00DF1C28"/>
    <w:rsid w:val="00DF4A2A"/>
    <w:rsid w:val="00DF4D3B"/>
    <w:rsid w:val="00DF5874"/>
    <w:rsid w:val="00DF5CFC"/>
    <w:rsid w:val="00E00626"/>
    <w:rsid w:val="00E0091E"/>
    <w:rsid w:val="00E01607"/>
    <w:rsid w:val="00E01DA5"/>
    <w:rsid w:val="00E01DBD"/>
    <w:rsid w:val="00E0445E"/>
    <w:rsid w:val="00E04F79"/>
    <w:rsid w:val="00E05B95"/>
    <w:rsid w:val="00E062AB"/>
    <w:rsid w:val="00E07603"/>
    <w:rsid w:val="00E1044F"/>
    <w:rsid w:val="00E1075F"/>
    <w:rsid w:val="00E10FBD"/>
    <w:rsid w:val="00E1302F"/>
    <w:rsid w:val="00E13BB8"/>
    <w:rsid w:val="00E14708"/>
    <w:rsid w:val="00E1495D"/>
    <w:rsid w:val="00E15FAB"/>
    <w:rsid w:val="00E17528"/>
    <w:rsid w:val="00E177E9"/>
    <w:rsid w:val="00E179B6"/>
    <w:rsid w:val="00E2047F"/>
    <w:rsid w:val="00E20F35"/>
    <w:rsid w:val="00E21357"/>
    <w:rsid w:val="00E2247C"/>
    <w:rsid w:val="00E2274A"/>
    <w:rsid w:val="00E22925"/>
    <w:rsid w:val="00E2343D"/>
    <w:rsid w:val="00E249CF"/>
    <w:rsid w:val="00E25B62"/>
    <w:rsid w:val="00E263B6"/>
    <w:rsid w:val="00E27314"/>
    <w:rsid w:val="00E308D6"/>
    <w:rsid w:val="00E30A27"/>
    <w:rsid w:val="00E31799"/>
    <w:rsid w:val="00E31BE9"/>
    <w:rsid w:val="00E31D7A"/>
    <w:rsid w:val="00E32B85"/>
    <w:rsid w:val="00E33697"/>
    <w:rsid w:val="00E345AD"/>
    <w:rsid w:val="00E36717"/>
    <w:rsid w:val="00E36A6D"/>
    <w:rsid w:val="00E37046"/>
    <w:rsid w:val="00E37061"/>
    <w:rsid w:val="00E42A3E"/>
    <w:rsid w:val="00E43733"/>
    <w:rsid w:val="00E43B27"/>
    <w:rsid w:val="00E44091"/>
    <w:rsid w:val="00E44D64"/>
    <w:rsid w:val="00E456E1"/>
    <w:rsid w:val="00E46075"/>
    <w:rsid w:val="00E460EA"/>
    <w:rsid w:val="00E472C9"/>
    <w:rsid w:val="00E501F1"/>
    <w:rsid w:val="00E5207D"/>
    <w:rsid w:val="00E52110"/>
    <w:rsid w:val="00E52172"/>
    <w:rsid w:val="00E521E9"/>
    <w:rsid w:val="00E535BD"/>
    <w:rsid w:val="00E5368F"/>
    <w:rsid w:val="00E540CF"/>
    <w:rsid w:val="00E544B8"/>
    <w:rsid w:val="00E54840"/>
    <w:rsid w:val="00E54876"/>
    <w:rsid w:val="00E55AE9"/>
    <w:rsid w:val="00E56A85"/>
    <w:rsid w:val="00E61A50"/>
    <w:rsid w:val="00E62862"/>
    <w:rsid w:val="00E645A4"/>
    <w:rsid w:val="00E64754"/>
    <w:rsid w:val="00E653F0"/>
    <w:rsid w:val="00E670E4"/>
    <w:rsid w:val="00E67E8F"/>
    <w:rsid w:val="00E7039E"/>
    <w:rsid w:val="00E704E5"/>
    <w:rsid w:val="00E70591"/>
    <w:rsid w:val="00E70EC9"/>
    <w:rsid w:val="00E71473"/>
    <w:rsid w:val="00E71B14"/>
    <w:rsid w:val="00E71C08"/>
    <w:rsid w:val="00E72369"/>
    <w:rsid w:val="00E72ED2"/>
    <w:rsid w:val="00E74A8B"/>
    <w:rsid w:val="00E75415"/>
    <w:rsid w:val="00E75E71"/>
    <w:rsid w:val="00E76438"/>
    <w:rsid w:val="00E76F4F"/>
    <w:rsid w:val="00E770D9"/>
    <w:rsid w:val="00E772E2"/>
    <w:rsid w:val="00E7769B"/>
    <w:rsid w:val="00E77E42"/>
    <w:rsid w:val="00E80A88"/>
    <w:rsid w:val="00E80B52"/>
    <w:rsid w:val="00E8301E"/>
    <w:rsid w:val="00E83089"/>
    <w:rsid w:val="00E83482"/>
    <w:rsid w:val="00E83B1D"/>
    <w:rsid w:val="00E8499F"/>
    <w:rsid w:val="00E84C07"/>
    <w:rsid w:val="00E85DFF"/>
    <w:rsid w:val="00E875A6"/>
    <w:rsid w:val="00E91942"/>
    <w:rsid w:val="00E91B1C"/>
    <w:rsid w:val="00E91F4C"/>
    <w:rsid w:val="00E93CE9"/>
    <w:rsid w:val="00E96969"/>
    <w:rsid w:val="00E97BE4"/>
    <w:rsid w:val="00EA0076"/>
    <w:rsid w:val="00EA1384"/>
    <w:rsid w:val="00EA34E6"/>
    <w:rsid w:val="00EA4511"/>
    <w:rsid w:val="00EA4725"/>
    <w:rsid w:val="00EA4878"/>
    <w:rsid w:val="00EA4E0D"/>
    <w:rsid w:val="00EA5B9C"/>
    <w:rsid w:val="00EA6D15"/>
    <w:rsid w:val="00EA7BB0"/>
    <w:rsid w:val="00EB109C"/>
    <w:rsid w:val="00EB16A4"/>
    <w:rsid w:val="00EB4863"/>
    <w:rsid w:val="00EB5216"/>
    <w:rsid w:val="00EB56AF"/>
    <w:rsid w:val="00EB6900"/>
    <w:rsid w:val="00EC079C"/>
    <w:rsid w:val="00EC0836"/>
    <w:rsid w:val="00EC0F43"/>
    <w:rsid w:val="00EC1E76"/>
    <w:rsid w:val="00EC4150"/>
    <w:rsid w:val="00EC562E"/>
    <w:rsid w:val="00EC61DA"/>
    <w:rsid w:val="00EC684C"/>
    <w:rsid w:val="00ED64FC"/>
    <w:rsid w:val="00ED764D"/>
    <w:rsid w:val="00EE22C9"/>
    <w:rsid w:val="00EE3C6F"/>
    <w:rsid w:val="00EE4F4C"/>
    <w:rsid w:val="00EE5453"/>
    <w:rsid w:val="00EE5CA5"/>
    <w:rsid w:val="00EE6AC9"/>
    <w:rsid w:val="00EE7636"/>
    <w:rsid w:val="00EF221B"/>
    <w:rsid w:val="00EF288E"/>
    <w:rsid w:val="00EF2FDD"/>
    <w:rsid w:val="00EF49B1"/>
    <w:rsid w:val="00EF5BC9"/>
    <w:rsid w:val="00EF601E"/>
    <w:rsid w:val="00EF65B7"/>
    <w:rsid w:val="00EF6C53"/>
    <w:rsid w:val="00EF73FC"/>
    <w:rsid w:val="00F00742"/>
    <w:rsid w:val="00F013BA"/>
    <w:rsid w:val="00F01FD7"/>
    <w:rsid w:val="00F02048"/>
    <w:rsid w:val="00F0281B"/>
    <w:rsid w:val="00F0496A"/>
    <w:rsid w:val="00F04C08"/>
    <w:rsid w:val="00F04F99"/>
    <w:rsid w:val="00F05C9D"/>
    <w:rsid w:val="00F06010"/>
    <w:rsid w:val="00F104E9"/>
    <w:rsid w:val="00F11007"/>
    <w:rsid w:val="00F1140C"/>
    <w:rsid w:val="00F119C4"/>
    <w:rsid w:val="00F11D14"/>
    <w:rsid w:val="00F121DC"/>
    <w:rsid w:val="00F13AC3"/>
    <w:rsid w:val="00F13E97"/>
    <w:rsid w:val="00F14050"/>
    <w:rsid w:val="00F151E9"/>
    <w:rsid w:val="00F15670"/>
    <w:rsid w:val="00F15E15"/>
    <w:rsid w:val="00F2341B"/>
    <w:rsid w:val="00F2359B"/>
    <w:rsid w:val="00F24C37"/>
    <w:rsid w:val="00F271A1"/>
    <w:rsid w:val="00F2747E"/>
    <w:rsid w:val="00F31946"/>
    <w:rsid w:val="00F31AB2"/>
    <w:rsid w:val="00F3370B"/>
    <w:rsid w:val="00F337F6"/>
    <w:rsid w:val="00F35924"/>
    <w:rsid w:val="00F3741F"/>
    <w:rsid w:val="00F37BF3"/>
    <w:rsid w:val="00F40C3D"/>
    <w:rsid w:val="00F41918"/>
    <w:rsid w:val="00F42F07"/>
    <w:rsid w:val="00F43928"/>
    <w:rsid w:val="00F43E3D"/>
    <w:rsid w:val="00F44A29"/>
    <w:rsid w:val="00F44B54"/>
    <w:rsid w:val="00F4729C"/>
    <w:rsid w:val="00F51559"/>
    <w:rsid w:val="00F529A0"/>
    <w:rsid w:val="00F535B6"/>
    <w:rsid w:val="00F542C1"/>
    <w:rsid w:val="00F56AA9"/>
    <w:rsid w:val="00F56BA0"/>
    <w:rsid w:val="00F571A2"/>
    <w:rsid w:val="00F573ED"/>
    <w:rsid w:val="00F6127B"/>
    <w:rsid w:val="00F620C3"/>
    <w:rsid w:val="00F6742D"/>
    <w:rsid w:val="00F7127B"/>
    <w:rsid w:val="00F71455"/>
    <w:rsid w:val="00F715CD"/>
    <w:rsid w:val="00F73720"/>
    <w:rsid w:val="00F76E5D"/>
    <w:rsid w:val="00F813BE"/>
    <w:rsid w:val="00F839F3"/>
    <w:rsid w:val="00F8514D"/>
    <w:rsid w:val="00F854E8"/>
    <w:rsid w:val="00F85909"/>
    <w:rsid w:val="00F86915"/>
    <w:rsid w:val="00F870DA"/>
    <w:rsid w:val="00F91CA9"/>
    <w:rsid w:val="00F92A51"/>
    <w:rsid w:val="00F92CB7"/>
    <w:rsid w:val="00F92CEF"/>
    <w:rsid w:val="00F933FF"/>
    <w:rsid w:val="00F94F89"/>
    <w:rsid w:val="00F96D89"/>
    <w:rsid w:val="00FA0AF4"/>
    <w:rsid w:val="00FA27AB"/>
    <w:rsid w:val="00FA2EB1"/>
    <w:rsid w:val="00FA35A4"/>
    <w:rsid w:val="00FA38AE"/>
    <w:rsid w:val="00FA3E8C"/>
    <w:rsid w:val="00FA41C1"/>
    <w:rsid w:val="00FA6404"/>
    <w:rsid w:val="00FA6E41"/>
    <w:rsid w:val="00FA7860"/>
    <w:rsid w:val="00FB05A2"/>
    <w:rsid w:val="00FB22D7"/>
    <w:rsid w:val="00FB2895"/>
    <w:rsid w:val="00FB2CF7"/>
    <w:rsid w:val="00FB3DF8"/>
    <w:rsid w:val="00FB3F5E"/>
    <w:rsid w:val="00FB5657"/>
    <w:rsid w:val="00FB74F7"/>
    <w:rsid w:val="00FB76DA"/>
    <w:rsid w:val="00FB7F63"/>
    <w:rsid w:val="00FC10C0"/>
    <w:rsid w:val="00FC110A"/>
    <w:rsid w:val="00FC246A"/>
    <w:rsid w:val="00FC3129"/>
    <w:rsid w:val="00FC4901"/>
    <w:rsid w:val="00FC4C47"/>
    <w:rsid w:val="00FC68FE"/>
    <w:rsid w:val="00FC7B47"/>
    <w:rsid w:val="00FD002B"/>
    <w:rsid w:val="00FD0404"/>
    <w:rsid w:val="00FD111C"/>
    <w:rsid w:val="00FD1EFE"/>
    <w:rsid w:val="00FD4D88"/>
    <w:rsid w:val="00FD51EC"/>
    <w:rsid w:val="00FD590E"/>
    <w:rsid w:val="00FD7092"/>
    <w:rsid w:val="00FD70D6"/>
    <w:rsid w:val="00FD79CD"/>
    <w:rsid w:val="00FD7FD2"/>
    <w:rsid w:val="00FE0963"/>
    <w:rsid w:val="00FE17BB"/>
    <w:rsid w:val="00FE17E9"/>
    <w:rsid w:val="00FE19DE"/>
    <w:rsid w:val="00FE1E09"/>
    <w:rsid w:val="00FE3755"/>
    <w:rsid w:val="00FE425E"/>
    <w:rsid w:val="00FE4E22"/>
    <w:rsid w:val="00FE5439"/>
    <w:rsid w:val="00FE5891"/>
    <w:rsid w:val="00FE60A7"/>
    <w:rsid w:val="00FE6967"/>
    <w:rsid w:val="00FE70D0"/>
    <w:rsid w:val="00FE725B"/>
    <w:rsid w:val="00FF0615"/>
    <w:rsid w:val="00FF0809"/>
    <w:rsid w:val="00FF0DF4"/>
    <w:rsid w:val="00FF0E5E"/>
    <w:rsid w:val="00FF120B"/>
    <w:rsid w:val="00FF12F5"/>
    <w:rsid w:val="00FF2139"/>
    <w:rsid w:val="00FF2571"/>
    <w:rsid w:val="00FF2AC3"/>
    <w:rsid w:val="00FF2C7D"/>
    <w:rsid w:val="00FF403B"/>
    <w:rsid w:val="00FF4829"/>
    <w:rsid w:val="00FF5B45"/>
    <w:rsid w:val="52A9ED34"/>
    <w:rsid w:val="53F00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294A5"/>
  <w15:chartTrackingRefBased/>
  <w15:docId w15:val="{25343B6C-E110-4694-A68F-192EF705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E22"/>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7"/>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rPr>
      <w:lang w:val="x-none"/>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en-GB" w:eastAsia="en-US" w:bidi="ar-SA"/>
    </w:r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3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4"/>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5"/>
      </w:numPr>
      <w:jc w:val="left"/>
    </w:pPr>
    <w:rPr>
      <w:rFonts w:ascii="Arial" w:hAnsi="Arial"/>
      <w:sz w:val="28"/>
    </w:rPr>
  </w:style>
  <w:style w:type="paragraph" w:customStyle="1" w:styleId="Style22">
    <w:name w:val="Style 2.2"/>
    <w:rsid w:val="009766F8"/>
    <w:pPr>
      <w:numPr>
        <w:numId w:val="6"/>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link w:val="CommentTextChar"/>
    <w:rsid w:val="00665D70"/>
    <w:rPr>
      <w:sz w:val="20"/>
      <w:lang w:val="x-none"/>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7"/>
      </w:numPr>
    </w:pPr>
    <w:rPr>
      <w:rFonts w:ascii="Arial" w:hAnsi="Arial" w:cs="Arial"/>
      <w:b/>
      <w:sz w:val="24"/>
      <w:u w:val="single"/>
      <w:lang w:eastAsia="en-US"/>
    </w:rPr>
  </w:style>
  <w:style w:type="paragraph" w:customStyle="1" w:styleId="Style4">
    <w:name w:val="Style4"/>
    <w:basedOn w:val="Style"/>
    <w:rsid w:val="00BF3758"/>
    <w:pPr>
      <w:numPr>
        <w:numId w:val="8"/>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9"/>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0"/>
      </w:numPr>
    </w:pPr>
    <w:rPr>
      <w:b/>
      <w:i/>
      <w:sz w:val="24"/>
      <w:lang w:eastAsia="en-US"/>
    </w:rPr>
  </w:style>
  <w:style w:type="paragraph" w:customStyle="1" w:styleId="Ian2">
    <w:name w:val="Ian 2"/>
    <w:basedOn w:val="Normal"/>
    <w:rsid w:val="00FC4901"/>
    <w:pPr>
      <w:numPr>
        <w:ilvl w:val="1"/>
        <w:numId w:val="10"/>
      </w:numPr>
    </w:pPr>
  </w:style>
  <w:style w:type="paragraph" w:customStyle="1" w:styleId="Recitals">
    <w:name w:val="Recitals"/>
    <w:basedOn w:val="Normal"/>
    <w:rsid w:val="00FE70D0"/>
    <w:pPr>
      <w:keepNext/>
      <w:keepLines/>
      <w:numPr>
        <w:numId w:val="3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2"/>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4"/>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1"/>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4"/>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3"/>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3"/>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5"/>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6"/>
      </w:numPr>
      <w:spacing w:before="120" w:after="60"/>
    </w:pPr>
    <w:rPr>
      <w:rFonts w:ascii="Arial" w:hAnsi="Arial"/>
      <w:szCs w:val="24"/>
    </w:rPr>
  </w:style>
  <w:style w:type="paragraph" w:customStyle="1" w:styleId="KMBC2">
    <w:name w:val="KMBC 2"/>
    <w:basedOn w:val="Normal"/>
    <w:rsid w:val="00FE70D0"/>
    <w:pPr>
      <w:keepNext/>
      <w:keepLines/>
      <w:numPr>
        <w:ilvl w:val="1"/>
        <w:numId w:val="16"/>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0"/>
      </w:numPr>
    </w:pPr>
  </w:style>
  <w:style w:type="paragraph" w:customStyle="1" w:styleId="Normal8">
    <w:name w:val="Normal 8"/>
    <w:basedOn w:val="Normal5"/>
    <w:rsid w:val="00C43CB4"/>
    <w:pPr>
      <w:numPr>
        <w:numId w:val="21"/>
      </w:numPr>
    </w:pPr>
  </w:style>
  <w:style w:type="paragraph" w:customStyle="1" w:styleId="Normal9">
    <w:name w:val="Normal 9"/>
    <w:basedOn w:val="Normal8"/>
    <w:rsid w:val="00C43CB4"/>
    <w:pPr>
      <w:numPr>
        <w:numId w:val="19"/>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0"/>
      </w:numPr>
    </w:pPr>
    <w:rPr>
      <w:rFonts w:ascii="Arial" w:hAnsi="Arial"/>
      <w:sz w:val="22"/>
      <w:szCs w:val="24"/>
    </w:rPr>
  </w:style>
  <w:style w:type="paragraph" w:customStyle="1" w:styleId="PPQ3">
    <w:name w:val="PPQ 3"/>
    <w:basedOn w:val="PPQ1"/>
    <w:rsid w:val="00C43CB4"/>
    <w:pPr>
      <w:numPr>
        <w:numId w:val="24"/>
      </w:numPr>
    </w:pPr>
  </w:style>
  <w:style w:type="paragraph" w:customStyle="1" w:styleId="PPQ4">
    <w:name w:val="PPQ 4"/>
    <w:basedOn w:val="PPQ3"/>
    <w:rsid w:val="00C43CB4"/>
    <w:pPr>
      <w:numPr>
        <w:numId w:val="18"/>
      </w:numPr>
    </w:pPr>
  </w:style>
  <w:style w:type="paragraph" w:customStyle="1" w:styleId="PPQ5">
    <w:name w:val="PPQ 5"/>
    <w:basedOn w:val="PPQ4"/>
    <w:rsid w:val="00C43CB4"/>
    <w:pPr>
      <w:numPr>
        <w:numId w:val="26"/>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3"/>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3"/>
      </w:numPr>
    </w:pPr>
    <w:rPr>
      <w:rFonts w:ascii="Arial" w:hAnsi="Arial"/>
      <w:sz w:val="22"/>
      <w:szCs w:val="24"/>
    </w:rPr>
  </w:style>
  <w:style w:type="paragraph" w:customStyle="1" w:styleId="PPQ2">
    <w:name w:val="PPQ 2"/>
    <w:basedOn w:val="PPQ1"/>
    <w:rsid w:val="00C43CB4"/>
    <w:pPr>
      <w:numPr>
        <w:numId w:val="25"/>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7"/>
      </w:numPr>
    </w:pPr>
  </w:style>
  <w:style w:type="paragraph" w:customStyle="1" w:styleId="PPQ8">
    <w:name w:val="PPQ 8"/>
    <w:basedOn w:val="PPQ7"/>
    <w:rsid w:val="00C43CB4"/>
    <w:pPr>
      <w:numPr>
        <w:numId w:val="28"/>
      </w:numPr>
    </w:pPr>
  </w:style>
  <w:style w:type="paragraph" w:customStyle="1" w:styleId="PPQ9">
    <w:name w:val="PPQ 9"/>
    <w:basedOn w:val="PPQ8"/>
    <w:rsid w:val="00C43CB4"/>
    <w:pPr>
      <w:numPr>
        <w:numId w:val="29"/>
      </w:numPr>
    </w:pPr>
  </w:style>
  <w:style w:type="paragraph" w:customStyle="1" w:styleId="PPQ12">
    <w:name w:val="PPQ 12"/>
    <w:basedOn w:val="PPQ11"/>
    <w:rsid w:val="00C43CB4"/>
    <w:pPr>
      <w:numPr>
        <w:numId w:val="22"/>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Strong">
    <w:name w:val="Strong"/>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2"/>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2"/>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2"/>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3"/>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3"/>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3"/>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paragraph" w:customStyle="1" w:styleId="Numb20">
    <w:name w:val="Numb 2.0"/>
    <w:basedOn w:val="Normal"/>
    <w:qFormat/>
    <w:rsid w:val="004E7ED1"/>
    <w:pPr>
      <w:numPr>
        <w:numId w:val="36"/>
      </w:numPr>
      <w:tabs>
        <w:tab w:val="left" w:pos="851"/>
      </w:tabs>
      <w:spacing w:after="240"/>
      <w:ind w:left="851" w:hanging="851"/>
      <w:jc w:val="both"/>
    </w:pPr>
    <w:rPr>
      <w:rFonts w:ascii="Arial" w:hAnsi="Arial" w:cs="Arial"/>
      <w:sz w:val="22"/>
      <w:szCs w:val="22"/>
      <w:lang w:eastAsia="en-GB"/>
    </w:rPr>
  </w:style>
  <w:style w:type="paragraph" w:customStyle="1" w:styleId="Numb530">
    <w:name w:val="Numb 5.3.0"/>
    <w:basedOn w:val="Normal"/>
    <w:next w:val="Normal"/>
    <w:qFormat/>
    <w:rsid w:val="004E7ED1"/>
    <w:pPr>
      <w:numPr>
        <w:numId w:val="37"/>
      </w:numPr>
      <w:tabs>
        <w:tab w:val="left" w:pos="851"/>
      </w:tabs>
      <w:spacing w:after="240"/>
      <w:ind w:left="851" w:hanging="851"/>
      <w:jc w:val="both"/>
    </w:pPr>
    <w:rPr>
      <w:rFonts w:ascii="Arial" w:hAnsi="Arial" w:cs="Arial"/>
      <w:sz w:val="22"/>
      <w:szCs w:val="22"/>
      <w:lang w:eastAsia="en-GB"/>
    </w:rPr>
  </w:style>
  <w:style w:type="character" w:customStyle="1" w:styleId="CommentTextChar">
    <w:name w:val="Comment Text Char"/>
    <w:link w:val="CommentText"/>
    <w:rsid w:val="00C073C3"/>
    <w:rPr>
      <w:lang w:eastAsia="en-US"/>
    </w:rPr>
  </w:style>
  <w:style w:type="character" w:customStyle="1" w:styleId="BodyTextIndentChar">
    <w:name w:val="Body Text Indent Char"/>
    <w:link w:val="BodyTextIndent"/>
    <w:rsid w:val="00AF36D4"/>
    <w:rPr>
      <w:sz w:val="24"/>
      <w:lang w:eastAsia="en-US"/>
    </w:rPr>
  </w:style>
  <w:style w:type="paragraph" w:customStyle="1" w:styleId="c01pointnumerotealtn">
    <w:name w:val="c01pointnumerotealtn"/>
    <w:basedOn w:val="Normal"/>
    <w:rsid w:val="008C4F1C"/>
    <w:pPr>
      <w:spacing w:before="100" w:beforeAutospacing="1" w:after="100" w:afterAutospacing="1"/>
    </w:pPr>
    <w:rPr>
      <w:szCs w:val="24"/>
      <w:lang w:eastAsia="en-GB"/>
    </w:rPr>
  </w:style>
  <w:style w:type="paragraph" w:styleId="HTMLPreformatted">
    <w:name w:val="HTML Preformatted"/>
    <w:basedOn w:val="Normal"/>
    <w:link w:val="HTMLPreformattedChar"/>
    <w:unhideWhenUsed/>
    <w:rsid w:val="007B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rPr>
  </w:style>
  <w:style w:type="character" w:customStyle="1" w:styleId="HTMLPreformattedChar">
    <w:name w:val="HTML Preformatted Char"/>
    <w:link w:val="HTMLPreformatted"/>
    <w:rsid w:val="007B6A37"/>
    <w:rPr>
      <w:rFonts w:ascii="Arial Unicode MS" w:eastAsia="Arial Unicode MS" w:hAnsi="Arial Unicode MS" w:cs="Arial Unicode MS"/>
      <w:lang w:eastAsia="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33341F"/>
    <w:pPr>
      <w:ind w:left="720"/>
    </w:pPr>
  </w:style>
  <w:style w:type="character" w:styleId="UnresolvedMention">
    <w:name w:val="Unresolved Mention"/>
    <w:basedOn w:val="DefaultParagraphFont"/>
    <w:uiPriority w:val="99"/>
    <w:semiHidden/>
    <w:unhideWhenUsed/>
    <w:rsid w:val="002D6C82"/>
    <w:rPr>
      <w:color w:val="605E5C"/>
      <w:shd w:val="clear" w:color="auto" w:fill="E1DFDD"/>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E521E9"/>
    <w:rPr>
      <w:sz w:val="24"/>
      <w:lang w:eastAsia="en-US"/>
    </w:rPr>
  </w:style>
  <w:style w:type="paragraph" w:customStyle="1" w:styleId="xxmsonormal">
    <w:name w:val="x_xmsonormal"/>
    <w:basedOn w:val="Normal"/>
    <w:rsid w:val="00A61A49"/>
    <w:rPr>
      <w:rFonts w:ascii="Calibri" w:eastAsia="Calibri" w:hAnsi="Calibri" w:cs="Calibri"/>
      <w:sz w:val="22"/>
      <w:szCs w:val="22"/>
      <w:lang w:eastAsia="en-GB"/>
    </w:rPr>
  </w:style>
  <w:style w:type="paragraph" w:customStyle="1" w:styleId="Standard">
    <w:name w:val="Standard"/>
    <w:rsid w:val="00691EA1"/>
    <w:pPr>
      <w:suppressAutoHyphens/>
      <w:autoSpaceDN w:val="0"/>
    </w:pPr>
    <w:rPr>
      <w:rFonts w:ascii="Calibri" w:eastAsia="Linux Libertine G" w:hAnsi="Calibri" w:cs="Linux Libertine G"/>
      <w:sz w:val="24"/>
      <w:szCs w:val="24"/>
      <w:lang w:eastAsia="zh-CN" w:bidi="hi-IN"/>
    </w:rPr>
  </w:style>
  <w:style w:type="paragraph" w:customStyle="1" w:styleId="BodyText1">
    <w:name w:val="Body Text1"/>
    <w:basedOn w:val="Normal"/>
    <w:qFormat/>
    <w:rsid w:val="00C47691"/>
    <w:pPr>
      <w:pBdr>
        <w:top w:val="nil"/>
        <w:left w:val="nil"/>
        <w:bottom w:val="nil"/>
        <w:right w:val="nil"/>
        <w:between w:val="nil"/>
      </w:pBdr>
      <w:suppressAutoHyphens/>
      <w:spacing w:after="240"/>
    </w:pPr>
    <w:rPr>
      <w:rFonts w:asciiTheme="minorHAnsi" w:eastAsia="Helvetica Neue Light" w:hAnsiTheme="minorHAnsi" w:cs="Helvetica Neue Light"/>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4615">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52529434">
      <w:bodyDiv w:val="1"/>
      <w:marLeft w:val="0"/>
      <w:marRight w:val="0"/>
      <w:marTop w:val="0"/>
      <w:marBottom w:val="0"/>
      <w:divBdr>
        <w:top w:val="none" w:sz="0" w:space="0" w:color="auto"/>
        <w:left w:val="none" w:sz="0" w:space="0" w:color="auto"/>
        <w:bottom w:val="none" w:sz="0" w:space="0" w:color="auto"/>
        <w:right w:val="none" w:sz="0" w:space="0" w:color="auto"/>
      </w:divBdr>
    </w:div>
    <w:div w:id="182984573">
      <w:bodyDiv w:val="1"/>
      <w:marLeft w:val="0"/>
      <w:marRight w:val="0"/>
      <w:marTop w:val="0"/>
      <w:marBottom w:val="0"/>
      <w:divBdr>
        <w:top w:val="none" w:sz="0" w:space="0" w:color="auto"/>
        <w:left w:val="none" w:sz="0" w:space="0" w:color="auto"/>
        <w:bottom w:val="none" w:sz="0" w:space="0" w:color="auto"/>
        <w:right w:val="none" w:sz="0" w:space="0" w:color="auto"/>
      </w:divBdr>
    </w:div>
    <w:div w:id="194738224">
      <w:bodyDiv w:val="1"/>
      <w:marLeft w:val="0"/>
      <w:marRight w:val="0"/>
      <w:marTop w:val="0"/>
      <w:marBottom w:val="0"/>
      <w:divBdr>
        <w:top w:val="none" w:sz="0" w:space="0" w:color="auto"/>
        <w:left w:val="none" w:sz="0" w:space="0" w:color="auto"/>
        <w:bottom w:val="none" w:sz="0" w:space="0" w:color="auto"/>
        <w:right w:val="none" w:sz="0" w:space="0" w:color="auto"/>
      </w:divBdr>
    </w:div>
    <w:div w:id="324358951">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607438">
      <w:bodyDiv w:val="1"/>
      <w:marLeft w:val="0"/>
      <w:marRight w:val="0"/>
      <w:marTop w:val="0"/>
      <w:marBottom w:val="0"/>
      <w:divBdr>
        <w:top w:val="none" w:sz="0" w:space="0" w:color="auto"/>
        <w:left w:val="none" w:sz="0" w:space="0" w:color="auto"/>
        <w:bottom w:val="none" w:sz="0" w:space="0" w:color="auto"/>
        <w:right w:val="none" w:sz="0" w:space="0" w:color="auto"/>
      </w:divBdr>
      <w:divsChild>
        <w:div w:id="528226650">
          <w:marLeft w:val="0"/>
          <w:marRight w:val="0"/>
          <w:marTop w:val="0"/>
          <w:marBottom w:val="0"/>
          <w:divBdr>
            <w:top w:val="none" w:sz="0" w:space="0" w:color="auto"/>
            <w:left w:val="none" w:sz="0" w:space="0" w:color="auto"/>
            <w:bottom w:val="none" w:sz="0" w:space="0" w:color="auto"/>
            <w:right w:val="none" w:sz="0" w:space="0" w:color="auto"/>
          </w:divBdr>
          <w:divsChild>
            <w:div w:id="1766882410">
              <w:marLeft w:val="0"/>
              <w:marRight w:val="0"/>
              <w:marTop w:val="0"/>
              <w:marBottom w:val="0"/>
              <w:divBdr>
                <w:top w:val="none" w:sz="0" w:space="0" w:color="auto"/>
                <w:left w:val="none" w:sz="0" w:space="0" w:color="auto"/>
                <w:bottom w:val="none" w:sz="0" w:space="0" w:color="auto"/>
                <w:right w:val="none" w:sz="0" w:space="0" w:color="auto"/>
              </w:divBdr>
              <w:divsChild>
                <w:div w:id="19228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34908">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69891462">
      <w:bodyDiv w:val="1"/>
      <w:marLeft w:val="0"/>
      <w:marRight w:val="0"/>
      <w:marTop w:val="0"/>
      <w:marBottom w:val="0"/>
      <w:divBdr>
        <w:top w:val="none" w:sz="0" w:space="0" w:color="auto"/>
        <w:left w:val="none" w:sz="0" w:space="0" w:color="auto"/>
        <w:bottom w:val="none" w:sz="0" w:space="0" w:color="auto"/>
        <w:right w:val="none" w:sz="0" w:space="0" w:color="auto"/>
      </w:divBdr>
    </w:div>
    <w:div w:id="1273779312">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441953087">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786654880">
      <w:bodyDiv w:val="1"/>
      <w:marLeft w:val="0"/>
      <w:marRight w:val="0"/>
      <w:marTop w:val="0"/>
      <w:marBottom w:val="0"/>
      <w:divBdr>
        <w:top w:val="none" w:sz="0" w:space="0" w:color="auto"/>
        <w:left w:val="none" w:sz="0" w:space="0" w:color="auto"/>
        <w:bottom w:val="none" w:sz="0" w:space="0" w:color="auto"/>
        <w:right w:val="none" w:sz="0" w:space="0" w:color="auto"/>
      </w:divBdr>
    </w:div>
    <w:div w:id="1790585724">
      <w:bodyDiv w:val="1"/>
      <w:marLeft w:val="0"/>
      <w:marRight w:val="0"/>
      <w:marTop w:val="0"/>
      <w:marBottom w:val="0"/>
      <w:divBdr>
        <w:top w:val="none" w:sz="0" w:space="0" w:color="auto"/>
        <w:left w:val="none" w:sz="0" w:space="0" w:color="auto"/>
        <w:bottom w:val="none" w:sz="0" w:space="0" w:color="auto"/>
        <w:right w:val="none" w:sz="0" w:space="0" w:color="auto"/>
      </w:divBdr>
    </w:div>
    <w:div w:id="1803380120">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media/6682c7bd4ae39c5e45fe4e5a/Guidance_-_Direct_Award_FINAL.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470F7B8C9C340AE063373463BEC72" ma:contentTypeVersion="13" ma:contentTypeDescription="Create a new document." ma:contentTypeScope="" ma:versionID="6d6ba2bc0ee98b767719a9b3a6b946c1">
  <xsd:schema xmlns:xsd="http://www.w3.org/2001/XMLSchema" xmlns:xs="http://www.w3.org/2001/XMLSchema" xmlns:p="http://schemas.microsoft.com/office/2006/metadata/properties" xmlns:ns2="ed7bfa85-6290-4a1b-a06a-d13aee4cc6b2" xmlns:ns3="e19699d9-7cc7-4f31-9e27-22f8467b6c0f" targetNamespace="http://schemas.microsoft.com/office/2006/metadata/properties" ma:root="true" ma:fieldsID="8dcd2b2db5a6b6784eb90593cb0d4951" ns2:_="" ns3:_="">
    <xsd:import namespace="ed7bfa85-6290-4a1b-a06a-d13aee4cc6b2"/>
    <xsd:import namespace="e19699d9-7cc7-4f31-9e27-22f8467b6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bfa85-6290-4a1b-a06a-d13aee4cc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673841-c205-4e26-9953-b60b4ae5a9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99d9-7cc7-4f31-9e27-22f8467b6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f7bcf-20cd-486b-970e-790dceafde2d}" ma:internalName="TaxCatchAll" ma:showField="CatchAllData" ma:web="e19699d9-7cc7-4f31-9e27-22f8467b6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d7bfa85-6290-4a1b-a06a-d13aee4cc6b2">
      <Terms xmlns="http://schemas.microsoft.com/office/infopath/2007/PartnerControls"/>
    </lcf76f155ced4ddcb4097134ff3c332f>
    <TaxCatchAll xmlns="e19699d9-7cc7-4f31-9e27-22f8467b6c0f" xsi:nil="true"/>
  </documentManagement>
</p:properties>
</file>

<file path=customXml/itemProps1.xml><?xml version="1.0" encoding="utf-8"?>
<ds:datastoreItem xmlns:ds="http://schemas.openxmlformats.org/officeDocument/2006/customXml" ds:itemID="{F5C8F5F7-49D1-4CDB-A552-8FE14EF8D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bfa85-6290-4a1b-a06a-d13aee4cc6b2"/>
    <ds:schemaRef ds:uri="e19699d9-7cc7-4f31-9e27-22f8467b6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FF463-1201-427B-9BD7-A12C89A59FE5}">
  <ds:schemaRefs>
    <ds:schemaRef ds:uri="http://schemas.openxmlformats.org/officeDocument/2006/bibliography"/>
  </ds:schemaRefs>
</ds:datastoreItem>
</file>

<file path=customXml/itemProps3.xml><?xml version="1.0" encoding="utf-8"?>
<ds:datastoreItem xmlns:ds="http://schemas.openxmlformats.org/officeDocument/2006/customXml" ds:itemID="{3FBFB14A-0061-4B1B-AD5F-7F55C064B7B5}">
  <ds:schemaRefs>
    <ds:schemaRef ds:uri="http://schemas.microsoft.com/sharepoint/v3/contenttype/forms"/>
  </ds:schemaRefs>
</ds:datastoreItem>
</file>

<file path=customXml/itemProps4.xml><?xml version="1.0" encoding="utf-8"?>
<ds:datastoreItem xmlns:ds="http://schemas.openxmlformats.org/officeDocument/2006/customXml" ds:itemID="{FED7C155-1D2A-4AB8-B2AD-264178C43CF5}">
  <ds:schemaRefs>
    <ds:schemaRef ds:uri="http://schemas.microsoft.com/office/2006/metadata/longProperties"/>
  </ds:schemaRefs>
</ds:datastoreItem>
</file>

<file path=customXml/itemProps5.xml><?xml version="1.0" encoding="utf-8"?>
<ds:datastoreItem xmlns:ds="http://schemas.openxmlformats.org/officeDocument/2006/customXml" ds:itemID="{460133EA-6A46-498F-9C61-85C067F4A4A8}">
  <ds:schemaRefs>
    <ds:schemaRef ds:uri="http://schemas.microsoft.com/office/2006/metadata/properties"/>
    <ds:schemaRef ds:uri="http://schemas.microsoft.com/office/infopath/2007/PartnerControls"/>
    <ds:schemaRef ds:uri="ed7bfa85-6290-4a1b-a06a-d13aee4cc6b2"/>
    <ds:schemaRef ds:uri="e19699d9-7cc7-4f31-9e27-22f8467b6c0f"/>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14</Pages>
  <Words>5583</Words>
  <Characters>30040</Characters>
  <Application>Microsoft Office Word</Application>
  <DocSecurity>0</DocSecurity>
  <Lines>770</Lines>
  <Paragraphs>294</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35329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dc:description/>
  <cp:lastModifiedBy>Adam W. Morris</cp:lastModifiedBy>
  <cp:revision>50</cp:revision>
  <cp:lastPrinted>2011-09-13T13:28:00Z</cp:lastPrinted>
  <dcterms:created xsi:type="dcterms:W3CDTF">2026-02-04T16:27:00Z</dcterms:created>
  <dcterms:modified xsi:type="dcterms:W3CDTF">2026-03-02T11:43:00Z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Government Purchasing Agency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y fmtid="{D5CDD505-2E9C-101B-9397-08002B2CF9AE}" pid="12" name="ContentTypeId">
    <vt:lpwstr>0x010100506470F7B8C9C340AE063373463BEC72</vt:lpwstr>
  </property>
  <property fmtid="{D5CDD505-2E9C-101B-9397-08002B2CF9AE}" pid="13" name="MediaServiceImageTags">
    <vt:lpwstr/>
  </property>
</Properties>
</file>