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qmkul7z22qbt"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D – Health &amp; Safety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buru69ftx58o"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01/10/2025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679515074"/>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pg5ydpb9awq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pg5ydpb9awq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_pg5ydpb9awqn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D – HEALTH &amp; SAFETY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fhr12250dx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efhr12250d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_efhr12250dxu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AND MANAGEMENT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32zyqqlibq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e32zyqqlibq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_e32zyqqlibqr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pg5ydpb9awqn"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D – HEALTH &amp; SAFETY</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5.4)</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complete all sections of this form and provide supporting evidence when requested. The University requires suppliers to operate robust Health &amp; Safety management systems to ensure safe working practices on campus and compliance with relevant legislation, including the Health and Safety at Work act 1974, CDM Regulations 2015 and any other relevant statutory requirements.</w:t>
      </w:r>
    </w:p>
    <w:p w:rsidR="00000000" w:rsidDel="00000000" w:rsidP="00000000" w:rsidRDefault="00000000" w:rsidRPr="00000000" w14:paraId="0000002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efhr12250dxu"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POLICY AND MANAGEMENT</w:t>
      </w:r>
    </w:p>
    <w:tbl>
      <w:tblPr>
        <w:tblStyle w:val="Table2"/>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Tenderer Response</w:t>
            </w:r>
          </w:p>
        </w:tc>
      </w:tr>
      <w:tr>
        <w:trPr>
          <w:cantSplit w:val="0"/>
          <w:trHeight w:val="1389"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2">
            <w:pPr>
              <w:rPr>
                <w:b w:val="0"/>
                <w:bCs w:val="0"/>
              </w:rPr>
            </w:pPr>
            <w:r w:rsidDel="00000000" w:rsidR="00000000" w:rsidRPr="00000000">
              <w:rPr>
                <w:b w:val="0"/>
                <w:bCs w:val="0"/>
                <w:rtl w:val="0"/>
              </w:rPr>
              <w:t xml:space="preserve">Does your organisation have a current, written Health &amp; Safety Policy that complies with relevant UK legislation? (Yes/No).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3">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42"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If Yes, please attach a copy of your current H&amp;S Policy.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33"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Provide the name and position of the person responsible for Health &amp; Safety within your organisation.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r>
        <w:trPr>
          <w:cantSplit w:val="0"/>
          <w:trHeight w:val="828"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How often is your H&amp;S Policy reviewed and updated?.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r>
        <w:trPr>
          <w:cantSplit w:val="0"/>
          <w:trHeight w:val="1421"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b w:val="0"/>
                <w:bCs w:val="0"/>
              </w:rPr>
            </w:pPr>
            <w:r w:rsidDel="00000000" w:rsidR="00000000" w:rsidRPr="00000000">
              <w:rPr>
                <w:b w:val="0"/>
                <w:bCs w:val="0"/>
                <w:rtl w:val="0"/>
              </w:rPr>
              <w:t xml:space="preserve">Does your H&amp;S Policy include a signed policy statement, defined responsibilities and practical arrangements? (Yes/No).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375" w:hRule="atLeast"/>
          <w:tblHeader w:val="0"/>
        </w:trPr>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b w:val="0"/>
                <w:bCs w:val="0"/>
              </w:rPr>
            </w:pPr>
            <w:r w:rsidDel="00000000" w:rsidR="00000000" w:rsidRPr="00000000">
              <w:rPr>
                <w:b w:val="0"/>
                <w:bCs w:val="0"/>
                <w:rtl w:val="0"/>
              </w:rPr>
              <w:t xml:space="preserve">Note: If you organisation employs fewer than five people and is not legally required to maintain a written Health &amp; Safety Policy, please state this and outline how you manage health and safety obligations in practice.</w:t>
            </w:r>
          </w:p>
          <w:p w:rsidR="00000000" w:rsidDel="00000000" w:rsidP="00000000" w:rsidRDefault="00000000" w:rsidRPr="00000000" w14:paraId="0000003D">
            <w:pPr>
              <w:rPr>
                <w:b w:val="0"/>
                <w:bCs w:val="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e32zyqqlibqr"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1">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6">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8">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A">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