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755036F2" w:rsidR="00AD73D3" w:rsidRPr="00AD73D3" w:rsidRDefault="00203CF5" w:rsidP="007A7269">
      <w:pPr>
        <w:pStyle w:val="Title"/>
        <w:jc w:val="both"/>
      </w:pPr>
      <w:r>
        <w:rPr>
          <w:noProof/>
          <w:vertAlign w:val="subscript"/>
          <w:lang w:eastAsia="en-GB"/>
        </w:rPr>
        <mc:AlternateContent>
          <mc:Choice Requires="wps">
            <w:drawing>
              <wp:anchor distT="0" distB="0" distL="114300" distR="114300" simplePos="0" relativeHeight="251658240" behindDoc="0" locked="0" layoutInCell="1" allowOverlap="1" wp14:anchorId="5A246F46" wp14:editId="7812C334">
                <wp:simplePos x="0" y="0"/>
                <wp:positionH relativeFrom="margin">
                  <wp:align>left</wp:align>
                </wp:positionH>
                <wp:positionV relativeFrom="page">
                  <wp:posOffset>1419654</wp:posOffset>
                </wp:positionV>
                <wp:extent cx="5627914" cy="3867665"/>
                <wp:effectExtent l="0" t="0" r="11430" b="0"/>
                <wp:wrapNone/>
                <wp:docPr id="1" name="Text Box 1"/>
                <wp:cNvGraphicFramePr/>
                <a:graphic xmlns:a="http://schemas.openxmlformats.org/drawingml/2006/main">
                  <a:graphicData uri="http://schemas.microsoft.com/office/word/2010/wordprocessingShape">
                    <wps:wsp>
                      <wps:cNvSpPr txBox="1"/>
                      <wps:spPr>
                        <a:xfrm>
                          <a:off x="0" y="0"/>
                          <a:ext cx="5627914" cy="3867665"/>
                        </a:xfrm>
                        <a:prstGeom prst="rect">
                          <a:avLst/>
                        </a:prstGeom>
                        <a:noFill/>
                        <a:ln w="6350">
                          <a:noFill/>
                        </a:ln>
                      </wps:spPr>
                      <wps:txbx>
                        <w:txbxContent>
                          <w:p w14:paraId="42980527" w14:textId="2D8AFE44" w:rsidR="00280CD5" w:rsidRDefault="003D1656" w:rsidP="00483176">
                            <w:pPr>
                              <w:pStyle w:val="Title"/>
                            </w:pPr>
                            <w:r w:rsidRPr="00F349F4">
                              <w:rPr>
                                <w:sz w:val="96"/>
                                <w:szCs w:val="96"/>
                              </w:rPr>
                              <w:t>Sport Wales</w:t>
                            </w:r>
                            <w:r w:rsidR="00BC788C" w:rsidRPr="00F349F4">
                              <w:rPr>
                                <w:sz w:val="96"/>
                                <w:szCs w:val="96"/>
                              </w:rPr>
                              <w:t>:</w:t>
                            </w:r>
                            <w:r w:rsidR="00BC788C">
                              <w:t xml:space="preserve"> </w:t>
                            </w:r>
                            <w:r w:rsidR="00BC788C" w:rsidRPr="00BA0161">
                              <w:rPr>
                                <w:sz w:val="96"/>
                                <w:szCs w:val="96"/>
                              </w:rPr>
                              <w:t>Sports Operations Administrati</w:t>
                            </w:r>
                            <w:r w:rsidR="00BC788C">
                              <w:rPr>
                                <w:sz w:val="96"/>
                                <w:szCs w:val="96"/>
                              </w:rPr>
                              <w:t>on</w:t>
                            </w:r>
                            <w:r w:rsidR="00BC788C" w:rsidRPr="00BA0161">
                              <w:rPr>
                                <w:sz w:val="96"/>
                                <w:szCs w:val="96"/>
                              </w:rPr>
                              <w:t xml:space="preserve"> System</w:t>
                            </w:r>
                            <w:r>
                              <w:t xml:space="preserve"> </w:t>
                            </w:r>
                          </w:p>
                          <w:p w14:paraId="39C5DE34" w14:textId="77777777" w:rsidR="00280CD5" w:rsidRPr="00280CD5" w:rsidRDefault="00280CD5" w:rsidP="00280CD5"/>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left:0;text-align:left;margin-left:0;margin-top:111.8pt;width:443.15pt;height:304.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9ncEAIAAB0EAAAOAAAAZHJzL2Uyb0RvYy54bWysU01v2zAMvQ/YfxB0X5yki9sZcYqsRYYB&#10;RVsgHXpWZCk2IImapMTOfv0o2U6KbqdhF5oWKX6897S87bQiR+F8A6aks8mUEmE4VI3Zl/THy+bT&#10;DSU+MFMxBUaU9CQ8vV19/LBsbSHmUIOqhCNYxPiitSWtQ7BFlnleC838BKwwGJTgNAv46/ZZ5ViL&#10;1bXK5tNpnrXgKuuAC+/x9L4P0lWqL6Xg4UlKLwJRJcXZQrIu2V202WrJir1jtm74MAb7hyk0aww2&#10;PZe6Z4GRg2v+KKUb7sCDDBMOOgMpGy7SDrjNbPpum23NrEi7IDjenmHy/68sfzxu7bMjofsKHRIY&#10;AWmtLzwexn066XT84qQE4wjh6Qyb6ALheLjI59dfZp8p4Ri7usmv83wR62SX69b58E2AJtEpqUNe&#10;Elzs+OBDnzqmxG4GNo1SiRtlSFvS/GoxTRfOESyuDPa4DBu90O26YYMdVCdczEHPubd802DzB+bD&#10;M3NIMu6Cwg1PaKQCbAKDR0kN7tffzmM+Yo9RSloUTUn9zwNzghL13SArUWGj40ZnNzrmoO8AdTjD&#10;J2F5cvGCC2p0pQP9inpexy4YYoZjr5LuRvcu9NLF98DFep2SUEeWhQeztTyWjvBFKF+6V+bsgHdA&#10;qh5hlBMr3sHe5/bArw8BZJM4iYD2KA44owYTq8N7iSJ/+5+yLq969RsAAP//AwBQSwMEFAAGAAgA&#10;AAAhAGycZMXgAAAACAEAAA8AAABkcnMvZG93bnJldi54bWxMj09Lw0AQxe+C32EZwZvdNMEYYjZF&#10;LCKCB1ttz5tkTEKzsyG7+VM/veOp3t7whvd+L9ssphMTDq61pGC9CkAglbZqqVbw9flyl4BwXlOl&#10;O0uo4IwONvn1VabTys60w2nva8Eh5FKtoPG+T6V0ZYNGu5Xtkdj7toPRns+hltWgZw43nQyDIJZG&#10;t8QNje7xucHytB+Ngo+f4hC/H8fzvH3bTjs8vY7360ip25vl6RGEx8VfnuEPn9EhZ6bCjlQ50Sng&#10;IV5BGEYxCLaTJI5AFCyi8AFknsn/A/JfAAAA//8DAFBLAQItABQABgAIAAAAIQC2gziS/gAAAOEB&#10;AAATAAAAAAAAAAAAAAAAAAAAAABbQ29udGVudF9UeXBlc10ueG1sUEsBAi0AFAAGAAgAAAAhADj9&#10;If/WAAAAlAEAAAsAAAAAAAAAAAAAAAAALwEAAF9yZWxzLy5yZWxzUEsBAi0AFAAGAAgAAAAhAHgP&#10;2dwQAgAAHQQAAA4AAAAAAAAAAAAAAAAALgIAAGRycy9lMm9Eb2MueG1sUEsBAi0AFAAGAAgAAAAh&#10;AGycZMXgAAAACAEAAA8AAAAAAAAAAAAAAAAAagQAAGRycy9kb3ducmV2LnhtbFBLBQYAAAAABAAE&#10;APMAAAB3BQAAAAA=&#10;" filled="f" stroked="f" strokeweight=".5pt">
                <v:textbox inset="0,0,0,0">
                  <w:txbxContent>
                    <w:p w14:paraId="42980527" w14:textId="2D8AFE44" w:rsidR="00280CD5" w:rsidRDefault="003D1656" w:rsidP="00483176">
                      <w:pPr>
                        <w:pStyle w:val="Title"/>
                      </w:pPr>
                      <w:r w:rsidRPr="00F349F4">
                        <w:rPr>
                          <w:sz w:val="96"/>
                          <w:szCs w:val="96"/>
                        </w:rPr>
                        <w:t>Sport Wales</w:t>
                      </w:r>
                      <w:r w:rsidR="00BC788C" w:rsidRPr="00F349F4">
                        <w:rPr>
                          <w:sz w:val="96"/>
                          <w:szCs w:val="96"/>
                        </w:rPr>
                        <w:t>:</w:t>
                      </w:r>
                      <w:r w:rsidR="00BC788C">
                        <w:t xml:space="preserve"> </w:t>
                      </w:r>
                      <w:r w:rsidR="00BC788C" w:rsidRPr="00BA0161">
                        <w:rPr>
                          <w:sz w:val="96"/>
                          <w:szCs w:val="96"/>
                        </w:rPr>
                        <w:t>Sports Operations Administrati</w:t>
                      </w:r>
                      <w:r w:rsidR="00BC788C">
                        <w:rPr>
                          <w:sz w:val="96"/>
                          <w:szCs w:val="96"/>
                        </w:rPr>
                        <w:t>on</w:t>
                      </w:r>
                      <w:r w:rsidR="00BC788C" w:rsidRPr="00BA0161">
                        <w:rPr>
                          <w:sz w:val="96"/>
                          <w:szCs w:val="96"/>
                        </w:rPr>
                        <w:t xml:space="preserve"> System</w:t>
                      </w:r>
                      <w:r>
                        <w:t xml:space="preserve"> </w:t>
                      </w:r>
                    </w:p>
                    <w:p w14:paraId="39C5DE34" w14:textId="77777777" w:rsidR="00280CD5" w:rsidRPr="00280CD5" w:rsidRDefault="00280CD5" w:rsidP="00280CD5"/>
                  </w:txbxContent>
                </v:textbox>
                <w10:wrap anchorx="margin" anchory="page"/>
              </v:shape>
            </w:pict>
          </mc:Fallback>
        </mc:AlternateContent>
      </w:r>
      <w:r>
        <w:rPr>
          <w:noProof/>
          <w:vertAlign w:val="subscript"/>
          <w:lang w:eastAsia="en-GB"/>
        </w:rPr>
        <mc:AlternateContent>
          <mc:Choice Requires="wps">
            <w:drawing>
              <wp:anchor distT="0" distB="0" distL="114300" distR="114300" simplePos="0" relativeHeight="251658241" behindDoc="0" locked="0" layoutInCell="1" allowOverlap="1" wp14:anchorId="37A890B7" wp14:editId="4B677D98">
                <wp:simplePos x="0" y="0"/>
                <wp:positionH relativeFrom="margin">
                  <wp:posOffset>12700</wp:posOffset>
                </wp:positionH>
                <wp:positionV relativeFrom="page">
                  <wp:posOffset>5660390</wp:posOffset>
                </wp:positionV>
                <wp:extent cx="552450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14:paraId="18DCA2DF" w14:textId="56195625" w:rsidR="00203CF5" w:rsidRPr="00203CF5" w:rsidRDefault="005D0983" w:rsidP="00203CF5">
                            <w:pPr>
                              <w:pStyle w:val="Title"/>
                              <w:rPr>
                                <w:sz w:val="96"/>
                                <w:szCs w:val="96"/>
                              </w:rPr>
                            </w:pPr>
                            <w:r>
                              <w:rPr>
                                <w:sz w:val="96"/>
                                <w:szCs w:val="96"/>
                              </w:rPr>
                              <w:t xml:space="preserve">Invitation to </w:t>
                            </w:r>
                            <w:r w:rsidR="00203CF5" w:rsidRPr="00203CF5">
                              <w:rPr>
                                <w:sz w:val="96"/>
                                <w:szCs w:val="96"/>
                              </w:rPr>
                              <w:t>Tender Document</w:t>
                            </w:r>
                          </w:p>
                          <w:p w14:paraId="2D677715" w14:textId="77777777" w:rsidR="00053AFA" w:rsidRPr="00053AFA" w:rsidRDefault="00053AF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left:0;text-align:left;margin-left:1pt;margin-top:445.7pt;width:435pt;height:167.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ZEAIAACQEAAAOAAAAZHJzL2Uyb0RvYy54bWysU11r2zAUfR/sPwi9L3aypismTslaMgal&#10;LaSjz4osxQZZV7tSYme/fldynJRuT2Mv8rXu9zlHi9u+Neyg0DdgSz6d5JwpK6Fq7K7kP17Wn244&#10;80HYShiwquRH5fnt8uOHRecKNYMaTKWQURHri86VvA7BFVnmZa1a4SfglCWnBmxFoF/cZRWKjqq3&#10;Jpvl+XXWAVYOQSrv6fZ+cPJlqq+1kuFJa68CMyWn2UI6MZ3beGbLhSh2KFzdyNMY4h+maEVjqem5&#10;1L0Igu2x+aNU20gEDzpMJLQZaN1IlXagbab5u202tXAq7ULgeHeGyf+/svLxsHHPyEL/FXoiMALS&#10;OV94uoz79Brb+KVJGfkJwuMZNtUHJulyPp9dzXNySfLNprOrL9MEbHZJd+jDNwUti0bJkXhJcInD&#10;gw/UkkLHkNjNwroxJnFjLOtKfv15nqeEs4cyjKXEy7DRCv22Z031ZpEtVEfaD2Gg3ju5bmiGB+HD&#10;s0DimuYm/YYnOrQB6gUni7Ma8Nff7mM8UUBezjrSTsn9z71AxZn5bomcKLTRwNHYjobdt3dAcpzS&#10;y3AymZSAwYymRmhfSdar2IVcwkrqVfIwmndhUDA9C6lWqxREcnIiPNiNk7F0RDEi+tK/CnQn2AMx&#10;9gijqkTxDv0hdsB/tQ+gm0RNxHVA8QQ3STExdno2Uetv/1PU5XEvfwMAAP//AwBQSwMEFAAGAAgA&#10;AAAhACpNnDDfAAAACgEAAA8AAABkcnMvZG93bnJldi54bWxMj81OwzAQhO9IvIO1SNyonQiVEOJU&#10;iJ8bUCggwc2JTRJhryN7k4a3xz3BcWdGs99Um8VZNpsQB48SspUAZrD1esBOwtvr/VkBLJJCraxH&#10;I+HHRNjUx0eVKrXf44uZd9SxVIKxVBJ6orHkPLa9cSqu/GgweV8+OEXpDB3XQe1TubM8F2LNnRow&#10;fejVaG56037vJifBfsTw0Aj6nG+7R3re8un9LnuS8vRkub4CRmahvzAc8BM61Imp8RPqyKyEPC0h&#10;CcVldg4s+cXFQWlSMM/XAnhd8f8T6l8AAAD//wMAUEsBAi0AFAAGAAgAAAAhALaDOJL+AAAA4QEA&#10;ABMAAAAAAAAAAAAAAAAAAAAAAFtDb250ZW50X1R5cGVzXS54bWxQSwECLQAUAAYACAAAACEAOP0h&#10;/9YAAACUAQAACwAAAAAAAAAAAAAAAAAvAQAAX3JlbHMvLnJlbHNQSwECLQAUAAYACAAAACEA2R8/&#10;mRACAAAkBAAADgAAAAAAAAAAAAAAAAAuAgAAZHJzL2Uyb0RvYy54bWxQSwECLQAUAAYACAAAACEA&#10;Kk2cMN8AAAAKAQAADwAAAAAAAAAAAAAAAABqBAAAZHJzL2Rvd25yZXYueG1sUEsFBgAAAAAEAAQA&#10;8wAAAHYFAAAAAA==&#10;" filled="f" stroked="f" strokeweight=".5pt">
                <v:textbox inset="0,0,0,0">
                  <w:txbxContent>
                    <w:p w14:paraId="18DCA2DF" w14:textId="56195625" w:rsidR="00203CF5" w:rsidRPr="00203CF5" w:rsidRDefault="005D0983" w:rsidP="00203CF5">
                      <w:pPr>
                        <w:pStyle w:val="Title"/>
                        <w:rPr>
                          <w:sz w:val="96"/>
                          <w:szCs w:val="96"/>
                        </w:rPr>
                      </w:pPr>
                      <w:r>
                        <w:rPr>
                          <w:sz w:val="96"/>
                          <w:szCs w:val="96"/>
                        </w:rPr>
                        <w:t xml:space="preserve">Invitation to </w:t>
                      </w:r>
                      <w:r w:rsidR="00203CF5" w:rsidRPr="00203CF5">
                        <w:rPr>
                          <w:sz w:val="96"/>
                          <w:szCs w:val="96"/>
                        </w:rPr>
                        <w:t>Tender Document</w:t>
                      </w:r>
                    </w:p>
                    <w:p w14:paraId="2D677715" w14:textId="77777777" w:rsidR="00053AFA" w:rsidRPr="00053AFA" w:rsidRDefault="00053AFA" w:rsidP="00053AFA">
                      <w:pPr>
                        <w:pStyle w:val="Title"/>
                        <w:rPr>
                          <w:rFonts w:ascii="Montserrat SemiBold" w:hAnsi="Montserrat SemiBold"/>
                          <w:b w:val="0"/>
                          <w:bCs/>
                          <w:sz w:val="72"/>
                          <w:szCs w:val="72"/>
                        </w:rPr>
                      </w:pPr>
                    </w:p>
                  </w:txbxContent>
                </v:textbox>
                <w10:wrap anchorx="margin" anchory="page"/>
              </v:shape>
            </w:pict>
          </mc:Fallback>
        </mc:AlternateContent>
      </w:r>
      <w:r w:rsidR="004A6F2F" w:rsidRPr="00AD73D3">
        <w:rPr>
          <w:noProof/>
          <w:vertAlign w:val="subscript"/>
          <w:lang w:eastAsia="en-GB"/>
        </w:rPr>
        <w:drawing>
          <wp:anchor distT="0" distB="0" distL="114300" distR="114300" simplePos="0" relativeHeight="251658243" behindDoc="1" locked="0" layoutInCell="1" allowOverlap="1" wp14:anchorId="6B7F1765" wp14:editId="0A84E70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Pr>
          <w:noProof/>
          <w:vertAlign w:val="subscript"/>
          <w:lang w:eastAsia="en-GB"/>
        </w:rPr>
        <mc:AlternateContent>
          <mc:Choice Requires="wps">
            <w:drawing>
              <wp:anchor distT="0" distB="0" distL="114300" distR="114300" simplePos="0" relativeHeight="251658242"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6CBCE151" w:rsidR="00053AFA" w:rsidRPr="00483176" w:rsidRDefault="00F349F4" w:rsidP="00483176">
                            <w:pPr>
                              <w:pStyle w:val="Cover-Documentdateversion"/>
                            </w:pPr>
                            <w:r>
                              <w:t>1</w:t>
                            </w:r>
                            <w:r w:rsidR="00BB1C83">
                              <w:t>3</w:t>
                            </w:r>
                            <w:r w:rsidR="00E236D6">
                              <w:t>/03/2026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F17A1" id="_x0000_t202" coordsize="21600,21600" o:spt="202" path="m,l,21600r21600,l21600,xe">
                <v:stroke joinstyle="miter"/>
                <v:path gradientshapeok="t" o:connecttype="rect"/>
              </v:shapetype>
              <v:shape id="Text Box 1773138741" o:spid="_x0000_s1028" type="#_x0000_t202" style="position:absolute;left:0;text-align:left;margin-left:56.3pt;margin-top:712.15pt;width:403.2pt;height:58.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filled="f" stroked="f" strokeweight=".5pt">
                <v:textbox inset="0,0,0,0">
                  <w:txbxContent>
                    <w:p w14:paraId="53E12EBE" w14:textId="6CBCE151" w:rsidR="00053AFA" w:rsidRPr="00483176" w:rsidRDefault="00F349F4" w:rsidP="00483176">
                      <w:pPr>
                        <w:pStyle w:val="Cover-Documentdateversion"/>
                      </w:pPr>
                      <w:r>
                        <w:t>1</w:t>
                      </w:r>
                      <w:r w:rsidR="00BB1C83">
                        <w:t>3</w:t>
                      </w:r>
                      <w:r w:rsidR="00E236D6">
                        <w:t>/03/2026</w:t>
                      </w:r>
                    </w:p>
                  </w:txbxContent>
                </v:textbox>
                <w10:wrap anchorx="page" anchory="page"/>
              </v:shape>
            </w:pict>
          </mc:Fallback>
        </mc:AlternateContent>
      </w:r>
      <w:r w:rsidR="00053AFA">
        <w:rPr>
          <w:noProof/>
        </w:rPr>
        <w:drawing>
          <wp:anchor distT="0" distB="0" distL="114300" distR="114300" simplePos="0" relativeHeight="251658244"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3EB1EC67" w14:textId="194C4110" w:rsidR="00A8772E" w:rsidRPr="00087F28" w:rsidRDefault="00A8772E" w:rsidP="007A7269">
      <w:pPr>
        <w:pStyle w:val="NoSpacing"/>
        <w:rPr>
          <w:rFonts w:ascii="Montserrat ExtraBold" w:hAnsi="Montserrat ExtraBold"/>
          <w:color w:val="174963" w:themeColor="accent2"/>
          <w:sz w:val="44"/>
          <w:szCs w:val="44"/>
        </w:rPr>
      </w:pPr>
      <w:r w:rsidRPr="00087F28">
        <w:rPr>
          <w:rFonts w:ascii="Montserrat ExtraBold" w:hAnsi="Montserrat ExtraBold"/>
          <w:color w:val="174963" w:themeColor="accent2"/>
          <w:sz w:val="44"/>
          <w:szCs w:val="44"/>
        </w:rPr>
        <w:lastRenderedPageBreak/>
        <w:t>Open Procedure</w:t>
      </w:r>
    </w:p>
    <w:p w14:paraId="518070D2" w14:textId="30E2D6F0" w:rsidR="00001448" w:rsidRPr="00087F28" w:rsidRDefault="0023359B" w:rsidP="00087F28">
      <w:pPr>
        <w:pStyle w:val="NoSpacing"/>
        <w:rPr>
          <w:rFonts w:ascii="Montserrat ExtraBold" w:hAnsi="Montserrat ExtraBold"/>
          <w:color w:val="174963" w:themeColor="accent2"/>
          <w:sz w:val="44"/>
          <w:szCs w:val="44"/>
        </w:rPr>
      </w:pPr>
      <w:r w:rsidRPr="00087F28">
        <w:rPr>
          <w:rFonts w:ascii="Montserrat ExtraBold" w:hAnsi="Montserrat ExtraBold"/>
          <w:color w:val="174963" w:themeColor="accent2"/>
          <w:sz w:val="44"/>
          <w:szCs w:val="44"/>
        </w:rPr>
        <w:t xml:space="preserve">Invitation to </w:t>
      </w:r>
      <w:r w:rsidR="006D5A94" w:rsidRPr="00087F28">
        <w:rPr>
          <w:rFonts w:ascii="Montserrat ExtraBold" w:hAnsi="Montserrat ExtraBold"/>
          <w:color w:val="174963" w:themeColor="accent2"/>
          <w:sz w:val="44"/>
          <w:szCs w:val="44"/>
        </w:rPr>
        <w:t>T</w:t>
      </w:r>
      <w:r w:rsidR="00E37E7B" w:rsidRPr="00087F28">
        <w:rPr>
          <w:rFonts w:ascii="Montserrat ExtraBold" w:hAnsi="Montserrat ExtraBold"/>
          <w:color w:val="174963" w:themeColor="accent2"/>
          <w:sz w:val="44"/>
          <w:szCs w:val="44"/>
        </w:rPr>
        <w:t xml:space="preserve">ender </w:t>
      </w:r>
      <w:r w:rsidR="005443ED" w:rsidRPr="00087F28">
        <w:rPr>
          <w:rFonts w:ascii="Montserrat ExtraBold" w:hAnsi="Montserrat ExtraBold"/>
          <w:color w:val="174963" w:themeColor="accent2"/>
          <w:sz w:val="44"/>
          <w:szCs w:val="44"/>
        </w:rPr>
        <w:t>for the provision of</w:t>
      </w:r>
      <w:r w:rsidR="00CA3983" w:rsidRPr="00087F28">
        <w:rPr>
          <w:rFonts w:ascii="Montserrat ExtraBold" w:hAnsi="Montserrat ExtraBold"/>
          <w:color w:val="174963" w:themeColor="accent2"/>
          <w:sz w:val="44"/>
          <w:szCs w:val="44"/>
        </w:rPr>
        <w:t xml:space="preserve"> a Sports Operations Administration System</w:t>
      </w:r>
    </w:p>
    <w:p w14:paraId="07C60E3F" w14:textId="77777777" w:rsidR="00137D24" w:rsidRPr="00E50561" w:rsidRDefault="00137D24" w:rsidP="00E50561">
      <w:pPr>
        <w:pStyle w:val="NoSpacing"/>
        <w:jc w:val="both"/>
        <w:rPr>
          <w:color w:val="174963" w:themeColor="accent2"/>
          <w:szCs w:val="20"/>
        </w:rPr>
      </w:pPr>
    </w:p>
    <w:sdt>
      <w:sdtPr>
        <w:rPr>
          <w:rFonts w:asciiTheme="minorHAnsi" w:eastAsiaTheme="minorEastAsia" w:hAnsiTheme="minorHAnsi" w:cstheme="minorBidi"/>
          <w:color w:val="auto"/>
          <w:sz w:val="24"/>
          <w:szCs w:val="24"/>
          <w:highlight w:val="yellow"/>
          <w:lang w:val="en-GB"/>
        </w:rPr>
        <w:id w:val="665829089"/>
        <w:docPartObj>
          <w:docPartGallery w:val="Table of Contents"/>
          <w:docPartUnique/>
        </w:docPartObj>
      </w:sdtPr>
      <w:sdtEndPr>
        <w:rPr>
          <w:b/>
          <w:bCs/>
        </w:rPr>
      </w:sdtEndPr>
      <w:sdtContent>
        <w:p w14:paraId="46B69D3D" w14:textId="0E1A8BAA" w:rsidR="00E50561" w:rsidRPr="00087F28" w:rsidRDefault="00E50561" w:rsidP="00E50561">
          <w:pPr>
            <w:pStyle w:val="TOCHeading"/>
            <w:spacing w:before="0"/>
            <w:rPr>
              <w:rFonts w:ascii="Montserrat SemiBold" w:hAnsi="Montserrat SemiBold"/>
              <w:b/>
              <w:color w:val="E32434" w:themeColor="accent1"/>
              <w:sz w:val="36"/>
              <w:szCs w:val="24"/>
              <w:lang w:val="en-GB"/>
            </w:rPr>
          </w:pPr>
          <w:r w:rsidRPr="00087F28">
            <w:rPr>
              <w:rFonts w:ascii="Montserrat SemiBold" w:hAnsi="Montserrat SemiBold"/>
              <w:b/>
              <w:color w:val="E32434" w:themeColor="accent1"/>
              <w:sz w:val="36"/>
              <w:szCs w:val="24"/>
              <w:lang w:val="en-GB"/>
            </w:rPr>
            <w:t>Contents</w:t>
          </w:r>
        </w:p>
        <w:p w14:paraId="23FF004B" w14:textId="2239A28B" w:rsidR="00265930" w:rsidRDefault="00E50561">
          <w:pPr>
            <w:pStyle w:val="TOC2"/>
            <w:tabs>
              <w:tab w:val="right" w:leader="dot" w:pos="9628"/>
            </w:tabs>
            <w:rPr>
              <w:rFonts w:eastAsiaTheme="minorEastAsia"/>
              <w:noProof/>
              <w:kern w:val="2"/>
              <w:szCs w:val="24"/>
              <w:lang w:eastAsia="en-GB"/>
              <w14:ligatures w14:val="standardContextual"/>
            </w:rPr>
          </w:pPr>
          <w:r w:rsidRPr="00E50561">
            <w:rPr>
              <w:sz w:val="22"/>
              <w:szCs w:val="20"/>
              <w:highlight w:val="yellow"/>
            </w:rPr>
            <w:fldChar w:fldCharType="begin"/>
          </w:r>
          <w:r w:rsidRPr="00E50561">
            <w:rPr>
              <w:sz w:val="22"/>
              <w:szCs w:val="20"/>
              <w:highlight w:val="yellow"/>
            </w:rPr>
            <w:instrText xml:space="preserve"> TOC \o "1-3" \h \z \u </w:instrText>
          </w:r>
          <w:r w:rsidRPr="00E50561">
            <w:rPr>
              <w:sz w:val="22"/>
              <w:szCs w:val="20"/>
              <w:highlight w:val="yellow"/>
            </w:rPr>
            <w:fldChar w:fldCharType="separate"/>
          </w:r>
          <w:hyperlink w:anchor="_Toc223523427" w:history="1">
            <w:r w:rsidR="00265930" w:rsidRPr="00171A17">
              <w:rPr>
                <w:rStyle w:val="Hyperlink"/>
                <w:noProof/>
              </w:rPr>
              <w:t>Glossary of Terms</w:t>
            </w:r>
            <w:r w:rsidR="00265930">
              <w:rPr>
                <w:noProof/>
                <w:webHidden/>
              </w:rPr>
              <w:tab/>
            </w:r>
            <w:r w:rsidR="00265930">
              <w:rPr>
                <w:noProof/>
                <w:webHidden/>
              </w:rPr>
              <w:fldChar w:fldCharType="begin"/>
            </w:r>
            <w:r w:rsidR="00265930">
              <w:rPr>
                <w:noProof/>
                <w:webHidden/>
              </w:rPr>
              <w:instrText xml:space="preserve"> PAGEREF _Toc223523427 \h </w:instrText>
            </w:r>
            <w:r w:rsidR="00265930">
              <w:rPr>
                <w:noProof/>
                <w:webHidden/>
              </w:rPr>
            </w:r>
            <w:r w:rsidR="00265930">
              <w:rPr>
                <w:noProof/>
                <w:webHidden/>
              </w:rPr>
              <w:fldChar w:fldCharType="separate"/>
            </w:r>
            <w:r w:rsidR="00265930">
              <w:rPr>
                <w:noProof/>
                <w:webHidden/>
              </w:rPr>
              <w:t>3</w:t>
            </w:r>
            <w:r w:rsidR="00265930">
              <w:rPr>
                <w:noProof/>
                <w:webHidden/>
              </w:rPr>
              <w:fldChar w:fldCharType="end"/>
            </w:r>
          </w:hyperlink>
        </w:p>
        <w:p w14:paraId="08BAFD9D" w14:textId="3BEDCBFD" w:rsidR="00265930" w:rsidRDefault="00265930">
          <w:pPr>
            <w:pStyle w:val="TOC2"/>
            <w:tabs>
              <w:tab w:val="left" w:pos="720"/>
              <w:tab w:val="right" w:leader="dot" w:pos="9628"/>
            </w:tabs>
            <w:rPr>
              <w:rFonts w:eastAsiaTheme="minorEastAsia"/>
              <w:noProof/>
              <w:kern w:val="2"/>
              <w:szCs w:val="24"/>
              <w:lang w:eastAsia="en-GB"/>
              <w14:ligatures w14:val="standardContextual"/>
            </w:rPr>
          </w:pPr>
          <w:hyperlink w:anchor="_Toc223523428" w:history="1">
            <w:r w:rsidRPr="00171A17">
              <w:rPr>
                <w:rStyle w:val="Hyperlink"/>
                <w:noProof/>
              </w:rPr>
              <w:t>1.</w:t>
            </w:r>
            <w:r>
              <w:rPr>
                <w:rFonts w:eastAsiaTheme="minorEastAsia"/>
                <w:noProof/>
                <w:kern w:val="2"/>
                <w:szCs w:val="24"/>
                <w:lang w:eastAsia="en-GB"/>
                <w14:ligatures w14:val="standardContextual"/>
              </w:rPr>
              <w:tab/>
            </w:r>
            <w:r w:rsidRPr="00171A17">
              <w:rPr>
                <w:rStyle w:val="Hyperlink"/>
                <w:noProof/>
              </w:rPr>
              <w:t>Background</w:t>
            </w:r>
            <w:r>
              <w:rPr>
                <w:noProof/>
                <w:webHidden/>
              </w:rPr>
              <w:tab/>
            </w:r>
            <w:r>
              <w:rPr>
                <w:noProof/>
                <w:webHidden/>
              </w:rPr>
              <w:fldChar w:fldCharType="begin"/>
            </w:r>
            <w:r>
              <w:rPr>
                <w:noProof/>
                <w:webHidden/>
              </w:rPr>
              <w:instrText xml:space="preserve"> PAGEREF _Toc223523428 \h </w:instrText>
            </w:r>
            <w:r>
              <w:rPr>
                <w:noProof/>
                <w:webHidden/>
              </w:rPr>
            </w:r>
            <w:r>
              <w:rPr>
                <w:noProof/>
                <w:webHidden/>
              </w:rPr>
              <w:fldChar w:fldCharType="separate"/>
            </w:r>
            <w:r>
              <w:rPr>
                <w:noProof/>
                <w:webHidden/>
              </w:rPr>
              <w:t>5</w:t>
            </w:r>
            <w:r>
              <w:rPr>
                <w:noProof/>
                <w:webHidden/>
              </w:rPr>
              <w:fldChar w:fldCharType="end"/>
            </w:r>
          </w:hyperlink>
        </w:p>
        <w:p w14:paraId="08A024A3" w14:textId="3906B895" w:rsidR="00265930" w:rsidRDefault="00265930">
          <w:pPr>
            <w:pStyle w:val="TOC2"/>
            <w:tabs>
              <w:tab w:val="left" w:pos="720"/>
              <w:tab w:val="right" w:leader="dot" w:pos="9628"/>
            </w:tabs>
            <w:rPr>
              <w:rFonts w:eastAsiaTheme="minorEastAsia"/>
              <w:noProof/>
              <w:kern w:val="2"/>
              <w:szCs w:val="24"/>
              <w:lang w:eastAsia="en-GB"/>
              <w14:ligatures w14:val="standardContextual"/>
            </w:rPr>
          </w:pPr>
          <w:hyperlink w:anchor="_Toc223523429" w:history="1">
            <w:r w:rsidRPr="00171A17">
              <w:rPr>
                <w:rStyle w:val="Hyperlink"/>
                <w:noProof/>
              </w:rPr>
              <w:t>2.</w:t>
            </w:r>
            <w:r>
              <w:rPr>
                <w:rFonts w:eastAsiaTheme="minorEastAsia"/>
                <w:noProof/>
                <w:kern w:val="2"/>
                <w:szCs w:val="24"/>
                <w:lang w:eastAsia="en-GB"/>
                <w14:ligatures w14:val="standardContextual"/>
              </w:rPr>
              <w:tab/>
            </w:r>
            <w:r w:rsidRPr="00171A17">
              <w:rPr>
                <w:rStyle w:val="Hyperlink"/>
                <w:noProof/>
              </w:rPr>
              <w:t>Overview of the Requirement</w:t>
            </w:r>
            <w:r>
              <w:rPr>
                <w:noProof/>
                <w:webHidden/>
              </w:rPr>
              <w:tab/>
            </w:r>
            <w:r w:rsidR="00413F7F">
              <w:rPr>
                <w:noProof/>
                <w:webHidden/>
              </w:rPr>
              <w:t>5</w:t>
            </w:r>
          </w:hyperlink>
        </w:p>
        <w:p w14:paraId="02AA4853" w14:textId="6FDF32AD" w:rsidR="00265930" w:rsidRDefault="00265930">
          <w:pPr>
            <w:pStyle w:val="TOC2"/>
            <w:tabs>
              <w:tab w:val="left" w:pos="720"/>
              <w:tab w:val="right" w:leader="dot" w:pos="9628"/>
            </w:tabs>
            <w:rPr>
              <w:rFonts w:eastAsiaTheme="minorEastAsia"/>
              <w:noProof/>
              <w:kern w:val="2"/>
              <w:szCs w:val="24"/>
              <w:lang w:eastAsia="en-GB"/>
              <w14:ligatures w14:val="standardContextual"/>
            </w:rPr>
          </w:pPr>
          <w:hyperlink w:anchor="_Toc223523430" w:history="1">
            <w:r w:rsidRPr="00171A17">
              <w:rPr>
                <w:rStyle w:val="Hyperlink"/>
                <w:noProof/>
              </w:rPr>
              <w:t>3.</w:t>
            </w:r>
            <w:r>
              <w:rPr>
                <w:rFonts w:eastAsiaTheme="minorEastAsia"/>
                <w:noProof/>
                <w:kern w:val="2"/>
                <w:szCs w:val="24"/>
                <w:lang w:eastAsia="en-GB"/>
                <w14:ligatures w14:val="standardContextual"/>
              </w:rPr>
              <w:tab/>
            </w:r>
            <w:r w:rsidRPr="00171A17">
              <w:rPr>
                <w:rStyle w:val="Hyperlink"/>
                <w:noProof/>
              </w:rPr>
              <w:t>Submission of Responses / Timetable</w:t>
            </w:r>
            <w:r>
              <w:rPr>
                <w:noProof/>
                <w:webHidden/>
              </w:rPr>
              <w:tab/>
            </w:r>
            <w:r>
              <w:rPr>
                <w:noProof/>
                <w:webHidden/>
              </w:rPr>
              <w:fldChar w:fldCharType="begin"/>
            </w:r>
            <w:r>
              <w:rPr>
                <w:noProof/>
                <w:webHidden/>
              </w:rPr>
              <w:instrText xml:space="preserve"> PAGEREF _Toc223523430 \h </w:instrText>
            </w:r>
            <w:r>
              <w:rPr>
                <w:noProof/>
                <w:webHidden/>
              </w:rPr>
            </w:r>
            <w:r>
              <w:rPr>
                <w:noProof/>
                <w:webHidden/>
              </w:rPr>
              <w:fldChar w:fldCharType="separate"/>
            </w:r>
            <w:r>
              <w:rPr>
                <w:noProof/>
                <w:webHidden/>
              </w:rPr>
              <w:t>7</w:t>
            </w:r>
            <w:r>
              <w:rPr>
                <w:noProof/>
                <w:webHidden/>
              </w:rPr>
              <w:fldChar w:fldCharType="end"/>
            </w:r>
          </w:hyperlink>
        </w:p>
        <w:p w14:paraId="59A55A17" w14:textId="28250687" w:rsidR="00265930" w:rsidRDefault="00265930">
          <w:pPr>
            <w:pStyle w:val="TOC2"/>
            <w:tabs>
              <w:tab w:val="left" w:pos="720"/>
              <w:tab w:val="right" w:leader="dot" w:pos="9628"/>
            </w:tabs>
            <w:rPr>
              <w:rFonts w:eastAsiaTheme="minorEastAsia"/>
              <w:noProof/>
              <w:kern w:val="2"/>
              <w:szCs w:val="24"/>
              <w:lang w:eastAsia="en-GB"/>
              <w14:ligatures w14:val="standardContextual"/>
            </w:rPr>
          </w:pPr>
          <w:hyperlink w:anchor="_Toc223523431" w:history="1">
            <w:r w:rsidRPr="00171A17">
              <w:rPr>
                <w:rStyle w:val="Hyperlink"/>
                <w:noProof/>
              </w:rPr>
              <w:t>4.</w:t>
            </w:r>
            <w:r>
              <w:rPr>
                <w:rFonts w:eastAsiaTheme="minorEastAsia"/>
                <w:noProof/>
                <w:kern w:val="2"/>
                <w:szCs w:val="24"/>
                <w:lang w:eastAsia="en-GB"/>
                <w14:ligatures w14:val="standardContextual"/>
              </w:rPr>
              <w:tab/>
            </w:r>
            <w:r w:rsidRPr="00171A17">
              <w:rPr>
                <w:rStyle w:val="Hyperlink"/>
                <w:noProof/>
              </w:rPr>
              <w:t>Preliminary Market Engagement</w:t>
            </w:r>
            <w:r>
              <w:rPr>
                <w:noProof/>
                <w:webHidden/>
              </w:rPr>
              <w:tab/>
            </w:r>
            <w:r>
              <w:rPr>
                <w:noProof/>
                <w:webHidden/>
              </w:rPr>
              <w:fldChar w:fldCharType="begin"/>
            </w:r>
            <w:r>
              <w:rPr>
                <w:noProof/>
                <w:webHidden/>
              </w:rPr>
              <w:instrText xml:space="preserve"> PAGEREF _Toc223523431 \h </w:instrText>
            </w:r>
            <w:r>
              <w:rPr>
                <w:noProof/>
                <w:webHidden/>
              </w:rPr>
            </w:r>
            <w:r>
              <w:rPr>
                <w:noProof/>
                <w:webHidden/>
              </w:rPr>
              <w:fldChar w:fldCharType="separate"/>
            </w:r>
            <w:r>
              <w:rPr>
                <w:noProof/>
                <w:webHidden/>
              </w:rPr>
              <w:t>8</w:t>
            </w:r>
            <w:r>
              <w:rPr>
                <w:noProof/>
                <w:webHidden/>
              </w:rPr>
              <w:fldChar w:fldCharType="end"/>
            </w:r>
          </w:hyperlink>
        </w:p>
        <w:p w14:paraId="377DF834" w14:textId="5E6A1538" w:rsidR="00265930" w:rsidRDefault="00265930">
          <w:pPr>
            <w:pStyle w:val="TOC2"/>
            <w:tabs>
              <w:tab w:val="left" w:pos="720"/>
              <w:tab w:val="right" w:leader="dot" w:pos="9628"/>
            </w:tabs>
            <w:rPr>
              <w:rFonts w:eastAsiaTheme="minorEastAsia"/>
              <w:noProof/>
              <w:kern w:val="2"/>
              <w:szCs w:val="24"/>
              <w:lang w:eastAsia="en-GB"/>
              <w14:ligatures w14:val="standardContextual"/>
            </w:rPr>
          </w:pPr>
          <w:hyperlink w:anchor="_Toc223523432" w:history="1">
            <w:r w:rsidRPr="00171A17">
              <w:rPr>
                <w:rStyle w:val="Hyperlink"/>
                <w:noProof/>
              </w:rPr>
              <w:t>5.</w:t>
            </w:r>
            <w:r>
              <w:rPr>
                <w:rFonts w:eastAsiaTheme="minorEastAsia"/>
                <w:noProof/>
                <w:kern w:val="2"/>
                <w:szCs w:val="24"/>
                <w:lang w:eastAsia="en-GB"/>
                <w14:ligatures w14:val="standardContextual"/>
              </w:rPr>
              <w:tab/>
            </w:r>
            <w:r w:rsidRPr="00171A17">
              <w:rPr>
                <w:rStyle w:val="Hyperlink"/>
                <w:noProof/>
              </w:rPr>
              <w:t>Procedural and Response Requirements</w:t>
            </w:r>
            <w:r>
              <w:rPr>
                <w:noProof/>
                <w:webHidden/>
              </w:rPr>
              <w:tab/>
            </w:r>
            <w:r w:rsidR="00CF31B0">
              <w:rPr>
                <w:noProof/>
                <w:webHidden/>
              </w:rPr>
              <w:t>8</w:t>
            </w:r>
          </w:hyperlink>
        </w:p>
        <w:p w14:paraId="76A7B72F" w14:textId="5FBAC1A9" w:rsidR="00265930" w:rsidRDefault="00265930">
          <w:pPr>
            <w:pStyle w:val="TOC2"/>
            <w:tabs>
              <w:tab w:val="left" w:pos="720"/>
              <w:tab w:val="right" w:leader="dot" w:pos="9628"/>
            </w:tabs>
            <w:rPr>
              <w:rFonts w:eastAsiaTheme="minorEastAsia"/>
              <w:noProof/>
              <w:kern w:val="2"/>
              <w:szCs w:val="24"/>
              <w:lang w:eastAsia="en-GB"/>
              <w14:ligatures w14:val="standardContextual"/>
            </w:rPr>
          </w:pPr>
          <w:hyperlink w:anchor="_Toc223523433" w:history="1">
            <w:r w:rsidRPr="00171A17">
              <w:rPr>
                <w:rStyle w:val="Hyperlink"/>
                <w:noProof/>
              </w:rPr>
              <w:t>6.</w:t>
            </w:r>
            <w:r>
              <w:rPr>
                <w:rFonts w:eastAsiaTheme="minorEastAsia"/>
                <w:noProof/>
                <w:kern w:val="2"/>
                <w:szCs w:val="24"/>
                <w:lang w:eastAsia="en-GB"/>
                <w14:ligatures w14:val="standardContextual"/>
              </w:rPr>
              <w:tab/>
            </w:r>
            <w:r w:rsidRPr="00171A17">
              <w:rPr>
                <w:rStyle w:val="Hyperlink"/>
                <w:noProof/>
              </w:rPr>
              <w:t>Acceptance of Tenders</w:t>
            </w:r>
            <w:r>
              <w:rPr>
                <w:noProof/>
                <w:webHidden/>
              </w:rPr>
              <w:tab/>
            </w:r>
            <w:r>
              <w:rPr>
                <w:noProof/>
                <w:webHidden/>
              </w:rPr>
              <w:fldChar w:fldCharType="begin"/>
            </w:r>
            <w:r>
              <w:rPr>
                <w:noProof/>
                <w:webHidden/>
              </w:rPr>
              <w:instrText xml:space="preserve"> PAGEREF _Toc223523433 \h </w:instrText>
            </w:r>
            <w:r>
              <w:rPr>
                <w:noProof/>
                <w:webHidden/>
              </w:rPr>
            </w:r>
            <w:r>
              <w:rPr>
                <w:noProof/>
                <w:webHidden/>
              </w:rPr>
              <w:fldChar w:fldCharType="separate"/>
            </w:r>
            <w:r>
              <w:rPr>
                <w:noProof/>
                <w:webHidden/>
              </w:rPr>
              <w:t>9</w:t>
            </w:r>
            <w:r>
              <w:rPr>
                <w:noProof/>
                <w:webHidden/>
              </w:rPr>
              <w:fldChar w:fldCharType="end"/>
            </w:r>
          </w:hyperlink>
        </w:p>
        <w:p w14:paraId="1B2B6D2E" w14:textId="355EBCE8" w:rsidR="00265930" w:rsidRDefault="00265930">
          <w:pPr>
            <w:pStyle w:val="TOC2"/>
            <w:tabs>
              <w:tab w:val="left" w:pos="720"/>
              <w:tab w:val="right" w:leader="dot" w:pos="9628"/>
            </w:tabs>
            <w:rPr>
              <w:rFonts w:eastAsiaTheme="minorEastAsia"/>
              <w:noProof/>
              <w:kern w:val="2"/>
              <w:szCs w:val="24"/>
              <w:lang w:eastAsia="en-GB"/>
              <w14:ligatures w14:val="standardContextual"/>
            </w:rPr>
          </w:pPr>
          <w:hyperlink w:anchor="_Toc223523434" w:history="1">
            <w:r w:rsidRPr="00171A17">
              <w:rPr>
                <w:rStyle w:val="Hyperlink"/>
                <w:noProof/>
              </w:rPr>
              <w:t>7.</w:t>
            </w:r>
            <w:r>
              <w:rPr>
                <w:rFonts w:eastAsiaTheme="minorEastAsia"/>
                <w:noProof/>
                <w:kern w:val="2"/>
                <w:szCs w:val="24"/>
                <w:lang w:eastAsia="en-GB"/>
                <w14:ligatures w14:val="standardContextual"/>
              </w:rPr>
              <w:tab/>
            </w:r>
            <w:r w:rsidRPr="00171A17">
              <w:rPr>
                <w:rStyle w:val="Hyperlink"/>
                <w:noProof/>
              </w:rPr>
              <w:t>Modifying the Procurement</w:t>
            </w:r>
            <w:r>
              <w:rPr>
                <w:noProof/>
                <w:webHidden/>
              </w:rPr>
              <w:tab/>
            </w:r>
            <w:r>
              <w:rPr>
                <w:noProof/>
                <w:webHidden/>
              </w:rPr>
              <w:fldChar w:fldCharType="begin"/>
            </w:r>
            <w:r>
              <w:rPr>
                <w:noProof/>
                <w:webHidden/>
              </w:rPr>
              <w:instrText xml:space="preserve"> PAGEREF _Toc223523434 \h </w:instrText>
            </w:r>
            <w:r>
              <w:rPr>
                <w:noProof/>
                <w:webHidden/>
              </w:rPr>
            </w:r>
            <w:r>
              <w:rPr>
                <w:noProof/>
                <w:webHidden/>
              </w:rPr>
              <w:fldChar w:fldCharType="separate"/>
            </w:r>
            <w:r w:rsidR="00CF31B0">
              <w:rPr>
                <w:noProof/>
                <w:webHidden/>
              </w:rPr>
              <w:t>9</w:t>
            </w:r>
            <w:r>
              <w:rPr>
                <w:noProof/>
                <w:webHidden/>
              </w:rPr>
              <w:fldChar w:fldCharType="end"/>
            </w:r>
          </w:hyperlink>
        </w:p>
        <w:p w14:paraId="6C082EC9" w14:textId="2924D741" w:rsidR="00265930" w:rsidRDefault="00265930">
          <w:pPr>
            <w:pStyle w:val="TOC2"/>
            <w:tabs>
              <w:tab w:val="left" w:pos="720"/>
              <w:tab w:val="right" w:leader="dot" w:pos="9628"/>
            </w:tabs>
            <w:rPr>
              <w:rFonts w:eastAsiaTheme="minorEastAsia"/>
              <w:noProof/>
              <w:kern w:val="2"/>
              <w:szCs w:val="24"/>
              <w:lang w:eastAsia="en-GB"/>
              <w14:ligatures w14:val="standardContextual"/>
            </w:rPr>
          </w:pPr>
          <w:hyperlink w:anchor="_Toc223523435" w:history="1">
            <w:r w:rsidRPr="00171A17">
              <w:rPr>
                <w:rStyle w:val="Hyperlink"/>
                <w:noProof/>
              </w:rPr>
              <w:t>8.</w:t>
            </w:r>
            <w:r>
              <w:rPr>
                <w:rFonts w:eastAsiaTheme="minorEastAsia"/>
                <w:noProof/>
                <w:kern w:val="2"/>
                <w:szCs w:val="24"/>
                <w:lang w:eastAsia="en-GB"/>
                <w14:ligatures w14:val="standardContextual"/>
              </w:rPr>
              <w:tab/>
            </w:r>
            <w:r w:rsidRPr="00171A17">
              <w:rPr>
                <w:rStyle w:val="Hyperlink"/>
                <w:noProof/>
              </w:rPr>
              <w:t>Conditions of Tender</w:t>
            </w:r>
            <w:r>
              <w:rPr>
                <w:noProof/>
                <w:webHidden/>
              </w:rPr>
              <w:tab/>
            </w:r>
            <w:r>
              <w:rPr>
                <w:noProof/>
                <w:webHidden/>
              </w:rPr>
              <w:fldChar w:fldCharType="begin"/>
            </w:r>
            <w:r>
              <w:rPr>
                <w:noProof/>
                <w:webHidden/>
              </w:rPr>
              <w:instrText xml:space="preserve"> PAGEREF _Toc223523435 \h </w:instrText>
            </w:r>
            <w:r>
              <w:rPr>
                <w:noProof/>
                <w:webHidden/>
              </w:rPr>
            </w:r>
            <w:r>
              <w:rPr>
                <w:noProof/>
                <w:webHidden/>
              </w:rPr>
              <w:fldChar w:fldCharType="separate"/>
            </w:r>
            <w:r>
              <w:rPr>
                <w:noProof/>
                <w:webHidden/>
              </w:rPr>
              <w:t>1</w:t>
            </w:r>
            <w:r w:rsidR="00CF31B0">
              <w:rPr>
                <w:noProof/>
                <w:webHidden/>
              </w:rPr>
              <w:t>0</w:t>
            </w:r>
            <w:r>
              <w:rPr>
                <w:noProof/>
                <w:webHidden/>
              </w:rPr>
              <w:fldChar w:fldCharType="end"/>
            </w:r>
          </w:hyperlink>
        </w:p>
        <w:p w14:paraId="10F7D440" w14:textId="074D7D55" w:rsidR="00265930" w:rsidRDefault="00265930">
          <w:pPr>
            <w:pStyle w:val="TOC2"/>
            <w:tabs>
              <w:tab w:val="left" w:pos="720"/>
              <w:tab w:val="right" w:leader="dot" w:pos="9628"/>
            </w:tabs>
            <w:rPr>
              <w:rFonts w:eastAsiaTheme="minorEastAsia"/>
              <w:noProof/>
              <w:kern w:val="2"/>
              <w:szCs w:val="24"/>
              <w:lang w:eastAsia="en-GB"/>
              <w14:ligatures w14:val="standardContextual"/>
            </w:rPr>
          </w:pPr>
          <w:hyperlink w:anchor="_Toc223523436" w:history="1">
            <w:r w:rsidRPr="00171A17">
              <w:rPr>
                <w:rStyle w:val="Hyperlink"/>
                <w:noProof/>
              </w:rPr>
              <w:t>9.</w:t>
            </w:r>
            <w:r>
              <w:rPr>
                <w:rFonts w:eastAsiaTheme="minorEastAsia"/>
                <w:noProof/>
                <w:kern w:val="2"/>
                <w:szCs w:val="24"/>
                <w:lang w:eastAsia="en-GB"/>
                <w14:ligatures w14:val="standardContextual"/>
              </w:rPr>
              <w:tab/>
            </w:r>
            <w:r w:rsidRPr="00171A17">
              <w:rPr>
                <w:rStyle w:val="Hyperlink"/>
                <w:noProof/>
              </w:rPr>
              <w:t>Expenses and Losses in Tender</w:t>
            </w:r>
            <w:r>
              <w:rPr>
                <w:noProof/>
                <w:webHidden/>
              </w:rPr>
              <w:tab/>
            </w:r>
            <w:r>
              <w:rPr>
                <w:noProof/>
                <w:webHidden/>
              </w:rPr>
              <w:fldChar w:fldCharType="begin"/>
            </w:r>
            <w:r>
              <w:rPr>
                <w:noProof/>
                <w:webHidden/>
              </w:rPr>
              <w:instrText xml:space="preserve"> PAGEREF _Toc223523436 \h </w:instrText>
            </w:r>
            <w:r>
              <w:rPr>
                <w:noProof/>
                <w:webHidden/>
              </w:rPr>
            </w:r>
            <w:r>
              <w:rPr>
                <w:noProof/>
                <w:webHidden/>
              </w:rPr>
              <w:fldChar w:fldCharType="separate"/>
            </w:r>
            <w:r>
              <w:rPr>
                <w:noProof/>
                <w:webHidden/>
              </w:rPr>
              <w:t>11</w:t>
            </w:r>
            <w:r>
              <w:rPr>
                <w:noProof/>
                <w:webHidden/>
              </w:rPr>
              <w:fldChar w:fldCharType="end"/>
            </w:r>
          </w:hyperlink>
        </w:p>
        <w:p w14:paraId="0E965F37" w14:textId="6C9CDACD"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37" w:history="1">
            <w:r w:rsidRPr="00171A17">
              <w:rPr>
                <w:rStyle w:val="Hyperlink"/>
                <w:noProof/>
              </w:rPr>
              <w:t>10.</w:t>
            </w:r>
            <w:r>
              <w:rPr>
                <w:rFonts w:eastAsiaTheme="minorEastAsia"/>
                <w:noProof/>
                <w:kern w:val="2"/>
                <w:szCs w:val="24"/>
                <w:lang w:eastAsia="en-GB"/>
                <w14:ligatures w14:val="standardContextual"/>
              </w:rPr>
              <w:tab/>
            </w:r>
            <w:r w:rsidRPr="00171A17">
              <w:rPr>
                <w:rStyle w:val="Hyperlink"/>
                <w:noProof/>
              </w:rPr>
              <w:t>Prices</w:t>
            </w:r>
            <w:r>
              <w:rPr>
                <w:noProof/>
                <w:webHidden/>
              </w:rPr>
              <w:tab/>
            </w:r>
            <w:r>
              <w:rPr>
                <w:noProof/>
                <w:webHidden/>
              </w:rPr>
              <w:fldChar w:fldCharType="begin"/>
            </w:r>
            <w:r>
              <w:rPr>
                <w:noProof/>
                <w:webHidden/>
              </w:rPr>
              <w:instrText xml:space="preserve"> PAGEREF _Toc223523437 \h </w:instrText>
            </w:r>
            <w:r>
              <w:rPr>
                <w:noProof/>
                <w:webHidden/>
              </w:rPr>
            </w:r>
            <w:r>
              <w:rPr>
                <w:noProof/>
                <w:webHidden/>
              </w:rPr>
              <w:fldChar w:fldCharType="separate"/>
            </w:r>
            <w:r>
              <w:rPr>
                <w:noProof/>
                <w:webHidden/>
              </w:rPr>
              <w:t>11</w:t>
            </w:r>
            <w:r>
              <w:rPr>
                <w:noProof/>
                <w:webHidden/>
              </w:rPr>
              <w:fldChar w:fldCharType="end"/>
            </w:r>
          </w:hyperlink>
        </w:p>
        <w:p w14:paraId="39CF6ACB" w14:textId="30BD2911"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38" w:history="1">
            <w:r w:rsidRPr="00171A17">
              <w:rPr>
                <w:rStyle w:val="Hyperlink"/>
                <w:noProof/>
              </w:rPr>
              <w:t>11.</w:t>
            </w:r>
            <w:r>
              <w:rPr>
                <w:rFonts w:eastAsiaTheme="minorEastAsia"/>
                <w:noProof/>
                <w:kern w:val="2"/>
                <w:szCs w:val="24"/>
                <w:lang w:eastAsia="en-GB"/>
                <w14:ligatures w14:val="standardContextual"/>
              </w:rPr>
              <w:tab/>
            </w:r>
            <w:r w:rsidRPr="00171A17">
              <w:rPr>
                <w:rStyle w:val="Hyperlink"/>
                <w:noProof/>
              </w:rPr>
              <w:t>Payment Terms</w:t>
            </w:r>
            <w:r>
              <w:rPr>
                <w:noProof/>
                <w:webHidden/>
              </w:rPr>
              <w:tab/>
            </w:r>
            <w:r>
              <w:rPr>
                <w:noProof/>
                <w:webHidden/>
              </w:rPr>
              <w:fldChar w:fldCharType="begin"/>
            </w:r>
            <w:r>
              <w:rPr>
                <w:noProof/>
                <w:webHidden/>
              </w:rPr>
              <w:instrText xml:space="preserve"> PAGEREF _Toc223523438 \h </w:instrText>
            </w:r>
            <w:r>
              <w:rPr>
                <w:noProof/>
                <w:webHidden/>
              </w:rPr>
            </w:r>
            <w:r>
              <w:rPr>
                <w:noProof/>
                <w:webHidden/>
              </w:rPr>
              <w:fldChar w:fldCharType="separate"/>
            </w:r>
            <w:r>
              <w:rPr>
                <w:noProof/>
                <w:webHidden/>
              </w:rPr>
              <w:t>1</w:t>
            </w:r>
            <w:r w:rsidR="00116784">
              <w:rPr>
                <w:noProof/>
                <w:webHidden/>
              </w:rPr>
              <w:t>1</w:t>
            </w:r>
            <w:r>
              <w:rPr>
                <w:noProof/>
                <w:webHidden/>
              </w:rPr>
              <w:fldChar w:fldCharType="end"/>
            </w:r>
          </w:hyperlink>
        </w:p>
        <w:p w14:paraId="6540AEDB" w14:textId="51F2EC7E"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39" w:history="1">
            <w:r w:rsidRPr="00171A17">
              <w:rPr>
                <w:rStyle w:val="Hyperlink"/>
                <w:noProof/>
              </w:rPr>
              <w:t>12.</w:t>
            </w:r>
            <w:r>
              <w:rPr>
                <w:rFonts w:eastAsiaTheme="minorEastAsia"/>
                <w:noProof/>
                <w:kern w:val="2"/>
                <w:szCs w:val="24"/>
                <w:lang w:eastAsia="en-GB"/>
                <w14:ligatures w14:val="standardContextual"/>
              </w:rPr>
              <w:tab/>
            </w:r>
            <w:r w:rsidRPr="00171A17">
              <w:rPr>
                <w:rStyle w:val="Hyperlink"/>
                <w:noProof/>
              </w:rPr>
              <w:t>Confidentiality and Transparency</w:t>
            </w:r>
            <w:r>
              <w:rPr>
                <w:noProof/>
                <w:webHidden/>
              </w:rPr>
              <w:tab/>
            </w:r>
            <w:r>
              <w:rPr>
                <w:noProof/>
                <w:webHidden/>
              </w:rPr>
              <w:fldChar w:fldCharType="begin"/>
            </w:r>
            <w:r>
              <w:rPr>
                <w:noProof/>
                <w:webHidden/>
              </w:rPr>
              <w:instrText xml:space="preserve"> PAGEREF _Toc223523439 \h </w:instrText>
            </w:r>
            <w:r>
              <w:rPr>
                <w:noProof/>
                <w:webHidden/>
              </w:rPr>
            </w:r>
            <w:r>
              <w:rPr>
                <w:noProof/>
                <w:webHidden/>
              </w:rPr>
              <w:fldChar w:fldCharType="separate"/>
            </w:r>
            <w:r>
              <w:rPr>
                <w:noProof/>
                <w:webHidden/>
              </w:rPr>
              <w:t>12</w:t>
            </w:r>
            <w:r>
              <w:rPr>
                <w:noProof/>
                <w:webHidden/>
              </w:rPr>
              <w:fldChar w:fldCharType="end"/>
            </w:r>
          </w:hyperlink>
        </w:p>
        <w:p w14:paraId="7D8101D7" w14:textId="3904479D"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40" w:history="1">
            <w:r w:rsidRPr="00171A17">
              <w:rPr>
                <w:rStyle w:val="Hyperlink"/>
                <w:noProof/>
              </w:rPr>
              <w:t>13.</w:t>
            </w:r>
            <w:r>
              <w:rPr>
                <w:rFonts w:eastAsiaTheme="minorEastAsia"/>
                <w:noProof/>
                <w:kern w:val="2"/>
                <w:szCs w:val="24"/>
                <w:lang w:eastAsia="en-GB"/>
                <w14:ligatures w14:val="standardContextual"/>
              </w:rPr>
              <w:tab/>
            </w:r>
            <w:r w:rsidRPr="00171A17">
              <w:rPr>
                <w:rStyle w:val="Hyperlink"/>
                <w:noProof/>
              </w:rPr>
              <w:t>Security</w:t>
            </w:r>
            <w:r>
              <w:rPr>
                <w:noProof/>
                <w:webHidden/>
              </w:rPr>
              <w:tab/>
            </w:r>
            <w:r>
              <w:rPr>
                <w:noProof/>
                <w:webHidden/>
              </w:rPr>
              <w:fldChar w:fldCharType="begin"/>
            </w:r>
            <w:r>
              <w:rPr>
                <w:noProof/>
                <w:webHidden/>
              </w:rPr>
              <w:instrText xml:space="preserve"> PAGEREF _Toc223523440 \h </w:instrText>
            </w:r>
            <w:r>
              <w:rPr>
                <w:noProof/>
                <w:webHidden/>
              </w:rPr>
            </w:r>
            <w:r>
              <w:rPr>
                <w:noProof/>
                <w:webHidden/>
              </w:rPr>
              <w:fldChar w:fldCharType="separate"/>
            </w:r>
            <w:r>
              <w:rPr>
                <w:noProof/>
                <w:webHidden/>
              </w:rPr>
              <w:t>1</w:t>
            </w:r>
            <w:r w:rsidR="00116784">
              <w:rPr>
                <w:noProof/>
                <w:webHidden/>
              </w:rPr>
              <w:t>2</w:t>
            </w:r>
            <w:r>
              <w:rPr>
                <w:noProof/>
                <w:webHidden/>
              </w:rPr>
              <w:fldChar w:fldCharType="end"/>
            </w:r>
          </w:hyperlink>
        </w:p>
        <w:p w14:paraId="59307FBA" w14:textId="406F6473"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41" w:history="1">
            <w:r w:rsidRPr="00171A17">
              <w:rPr>
                <w:rStyle w:val="Hyperlink"/>
                <w:noProof/>
              </w:rPr>
              <w:t>14.</w:t>
            </w:r>
            <w:r>
              <w:rPr>
                <w:rFonts w:eastAsiaTheme="minorEastAsia"/>
                <w:noProof/>
                <w:kern w:val="2"/>
                <w:szCs w:val="24"/>
                <w:lang w:eastAsia="en-GB"/>
                <w14:ligatures w14:val="standardContextual"/>
              </w:rPr>
              <w:tab/>
            </w:r>
            <w:r w:rsidRPr="00171A17">
              <w:rPr>
                <w:rStyle w:val="Hyperlink"/>
                <w:noProof/>
              </w:rPr>
              <w:t>Welsh Language</w:t>
            </w:r>
            <w:r>
              <w:rPr>
                <w:noProof/>
                <w:webHidden/>
              </w:rPr>
              <w:tab/>
            </w:r>
            <w:r>
              <w:rPr>
                <w:noProof/>
                <w:webHidden/>
              </w:rPr>
              <w:fldChar w:fldCharType="begin"/>
            </w:r>
            <w:r>
              <w:rPr>
                <w:noProof/>
                <w:webHidden/>
              </w:rPr>
              <w:instrText xml:space="preserve"> PAGEREF _Toc223523441 \h </w:instrText>
            </w:r>
            <w:r>
              <w:rPr>
                <w:noProof/>
                <w:webHidden/>
              </w:rPr>
            </w:r>
            <w:r>
              <w:rPr>
                <w:noProof/>
                <w:webHidden/>
              </w:rPr>
              <w:fldChar w:fldCharType="separate"/>
            </w:r>
            <w:r>
              <w:rPr>
                <w:noProof/>
                <w:webHidden/>
              </w:rPr>
              <w:t>1</w:t>
            </w:r>
            <w:r w:rsidR="00116784">
              <w:rPr>
                <w:noProof/>
                <w:webHidden/>
              </w:rPr>
              <w:t>2</w:t>
            </w:r>
            <w:r>
              <w:rPr>
                <w:noProof/>
                <w:webHidden/>
              </w:rPr>
              <w:fldChar w:fldCharType="end"/>
            </w:r>
          </w:hyperlink>
        </w:p>
        <w:p w14:paraId="34A0EEB1" w14:textId="6770939F"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42" w:history="1">
            <w:r w:rsidRPr="00171A17">
              <w:rPr>
                <w:rStyle w:val="Hyperlink"/>
                <w:noProof/>
              </w:rPr>
              <w:t>15.</w:t>
            </w:r>
            <w:r>
              <w:rPr>
                <w:rFonts w:eastAsiaTheme="minorEastAsia"/>
                <w:noProof/>
                <w:kern w:val="2"/>
                <w:szCs w:val="24"/>
                <w:lang w:eastAsia="en-GB"/>
                <w14:ligatures w14:val="standardContextual"/>
              </w:rPr>
              <w:tab/>
            </w:r>
            <w:r w:rsidRPr="00171A17">
              <w:rPr>
                <w:rStyle w:val="Hyperlink"/>
                <w:noProof/>
              </w:rPr>
              <w:t>Sub-Contractors and Consortium</w:t>
            </w:r>
            <w:r>
              <w:rPr>
                <w:noProof/>
                <w:webHidden/>
              </w:rPr>
              <w:tab/>
            </w:r>
            <w:r>
              <w:rPr>
                <w:noProof/>
                <w:webHidden/>
              </w:rPr>
              <w:fldChar w:fldCharType="begin"/>
            </w:r>
            <w:r>
              <w:rPr>
                <w:noProof/>
                <w:webHidden/>
              </w:rPr>
              <w:instrText xml:space="preserve"> PAGEREF _Toc223523442 \h </w:instrText>
            </w:r>
            <w:r>
              <w:rPr>
                <w:noProof/>
                <w:webHidden/>
              </w:rPr>
            </w:r>
            <w:r>
              <w:rPr>
                <w:noProof/>
                <w:webHidden/>
              </w:rPr>
              <w:fldChar w:fldCharType="separate"/>
            </w:r>
            <w:r>
              <w:rPr>
                <w:noProof/>
                <w:webHidden/>
              </w:rPr>
              <w:t>13</w:t>
            </w:r>
            <w:r>
              <w:rPr>
                <w:noProof/>
                <w:webHidden/>
              </w:rPr>
              <w:fldChar w:fldCharType="end"/>
            </w:r>
          </w:hyperlink>
        </w:p>
        <w:p w14:paraId="1CF1DA43" w14:textId="4A042685"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43" w:history="1">
            <w:r w:rsidRPr="00171A17">
              <w:rPr>
                <w:rStyle w:val="Hyperlink"/>
                <w:noProof/>
              </w:rPr>
              <w:t>16.</w:t>
            </w:r>
            <w:r>
              <w:rPr>
                <w:rFonts w:eastAsiaTheme="minorEastAsia"/>
                <w:noProof/>
                <w:kern w:val="2"/>
                <w:szCs w:val="24"/>
                <w:lang w:eastAsia="en-GB"/>
                <w14:ligatures w14:val="standardContextual"/>
              </w:rPr>
              <w:tab/>
            </w:r>
            <w:r w:rsidRPr="00171A17">
              <w:rPr>
                <w:rStyle w:val="Hyperlink"/>
                <w:noProof/>
              </w:rPr>
              <w:t>Conflicts of Interest</w:t>
            </w:r>
            <w:r>
              <w:rPr>
                <w:noProof/>
                <w:webHidden/>
              </w:rPr>
              <w:tab/>
            </w:r>
            <w:r>
              <w:rPr>
                <w:noProof/>
                <w:webHidden/>
              </w:rPr>
              <w:fldChar w:fldCharType="begin"/>
            </w:r>
            <w:r>
              <w:rPr>
                <w:noProof/>
                <w:webHidden/>
              </w:rPr>
              <w:instrText xml:space="preserve"> PAGEREF _Toc223523443 \h </w:instrText>
            </w:r>
            <w:r>
              <w:rPr>
                <w:noProof/>
                <w:webHidden/>
              </w:rPr>
            </w:r>
            <w:r>
              <w:rPr>
                <w:noProof/>
                <w:webHidden/>
              </w:rPr>
              <w:fldChar w:fldCharType="separate"/>
            </w:r>
            <w:r>
              <w:rPr>
                <w:noProof/>
                <w:webHidden/>
              </w:rPr>
              <w:t>1</w:t>
            </w:r>
            <w:r w:rsidR="00F41B0E">
              <w:rPr>
                <w:noProof/>
                <w:webHidden/>
              </w:rPr>
              <w:t>3</w:t>
            </w:r>
            <w:r>
              <w:rPr>
                <w:noProof/>
                <w:webHidden/>
              </w:rPr>
              <w:fldChar w:fldCharType="end"/>
            </w:r>
          </w:hyperlink>
        </w:p>
        <w:p w14:paraId="7F95B435" w14:textId="5E2029FE" w:rsidR="00265930" w:rsidRDefault="00265930" w:rsidP="00265930">
          <w:pPr>
            <w:pStyle w:val="TOC2"/>
            <w:tabs>
              <w:tab w:val="left" w:pos="960"/>
              <w:tab w:val="right" w:leader="dot" w:pos="9628"/>
            </w:tabs>
            <w:rPr>
              <w:rFonts w:eastAsiaTheme="minorEastAsia"/>
              <w:noProof/>
              <w:kern w:val="2"/>
              <w:szCs w:val="24"/>
              <w:lang w:eastAsia="en-GB"/>
              <w14:ligatures w14:val="standardContextual"/>
            </w:rPr>
          </w:pPr>
          <w:hyperlink w:anchor="_Toc223523444" w:history="1">
            <w:r w:rsidRPr="00171A17">
              <w:rPr>
                <w:rStyle w:val="Hyperlink"/>
                <w:noProof/>
              </w:rPr>
              <w:t>17.</w:t>
            </w:r>
            <w:r>
              <w:rPr>
                <w:rFonts w:eastAsiaTheme="minorEastAsia"/>
                <w:noProof/>
                <w:kern w:val="2"/>
                <w:szCs w:val="24"/>
                <w:lang w:eastAsia="en-GB"/>
                <w14:ligatures w14:val="standardContextual"/>
              </w:rPr>
              <w:tab/>
            </w:r>
            <w:r w:rsidRPr="00171A17">
              <w:rPr>
                <w:rStyle w:val="Hyperlink"/>
                <w:noProof/>
              </w:rPr>
              <w:t>Specification</w:t>
            </w:r>
            <w:r>
              <w:rPr>
                <w:noProof/>
                <w:webHidden/>
              </w:rPr>
              <w:tab/>
            </w:r>
            <w:r>
              <w:rPr>
                <w:noProof/>
                <w:webHidden/>
              </w:rPr>
              <w:fldChar w:fldCharType="begin"/>
            </w:r>
            <w:r>
              <w:rPr>
                <w:noProof/>
                <w:webHidden/>
              </w:rPr>
              <w:instrText xml:space="preserve"> PAGEREF _Toc223523444 \h </w:instrText>
            </w:r>
            <w:r>
              <w:rPr>
                <w:noProof/>
                <w:webHidden/>
              </w:rPr>
            </w:r>
            <w:r>
              <w:rPr>
                <w:noProof/>
                <w:webHidden/>
              </w:rPr>
              <w:fldChar w:fldCharType="separate"/>
            </w:r>
            <w:r>
              <w:rPr>
                <w:noProof/>
                <w:webHidden/>
              </w:rPr>
              <w:t>1</w:t>
            </w:r>
            <w:r w:rsidR="00F41B0E">
              <w:rPr>
                <w:noProof/>
                <w:webHidden/>
              </w:rPr>
              <w:t>4</w:t>
            </w:r>
            <w:r>
              <w:rPr>
                <w:noProof/>
                <w:webHidden/>
              </w:rPr>
              <w:fldChar w:fldCharType="end"/>
            </w:r>
          </w:hyperlink>
        </w:p>
        <w:p w14:paraId="0902E8D4" w14:textId="754A8CAC" w:rsidR="00265930" w:rsidRDefault="00265930" w:rsidP="00265930">
          <w:pPr>
            <w:pStyle w:val="TOC2"/>
            <w:tabs>
              <w:tab w:val="left" w:pos="960"/>
              <w:tab w:val="right" w:leader="dot" w:pos="9628"/>
            </w:tabs>
            <w:rPr>
              <w:rFonts w:eastAsiaTheme="minorEastAsia"/>
              <w:noProof/>
              <w:kern w:val="2"/>
              <w:szCs w:val="24"/>
              <w:lang w:eastAsia="en-GB"/>
              <w14:ligatures w14:val="standardContextual"/>
            </w:rPr>
          </w:pPr>
          <w:hyperlink w:anchor="_Toc223523454" w:history="1">
            <w:r w:rsidRPr="00171A17">
              <w:rPr>
                <w:rStyle w:val="Hyperlink"/>
                <w:noProof/>
              </w:rPr>
              <w:t>18.</w:t>
            </w:r>
            <w:r>
              <w:rPr>
                <w:rFonts w:eastAsiaTheme="minorEastAsia"/>
                <w:noProof/>
                <w:kern w:val="2"/>
                <w:szCs w:val="24"/>
                <w:lang w:eastAsia="en-GB"/>
                <w14:ligatures w14:val="standardContextual"/>
              </w:rPr>
              <w:tab/>
            </w:r>
            <w:r w:rsidRPr="00171A17">
              <w:rPr>
                <w:rStyle w:val="Hyperlink"/>
                <w:noProof/>
              </w:rPr>
              <w:t>Assessment Process</w:t>
            </w:r>
            <w:r>
              <w:rPr>
                <w:noProof/>
                <w:webHidden/>
              </w:rPr>
              <w:tab/>
            </w:r>
            <w:r w:rsidR="00F41B0E">
              <w:rPr>
                <w:noProof/>
                <w:webHidden/>
              </w:rPr>
              <w:t>29</w:t>
            </w:r>
          </w:hyperlink>
        </w:p>
        <w:p w14:paraId="4FAABDA5" w14:textId="30B76166"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62" w:history="1">
            <w:r w:rsidRPr="00171A17">
              <w:rPr>
                <w:rStyle w:val="Hyperlink"/>
                <w:noProof/>
              </w:rPr>
              <w:t>19.</w:t>
            </w:r>
            <w:r>
              <w:rPr>
                <w:rFonts w:eastAsiaTheme="minorEastAsia"/>
                <w:noProof/>
                <w:kern w:val="2"/>
                <w:szCs w:val="24"/>
                <w:lang w:eastAsia="en-GB"/>
                <w14:ligatures w14:val="standardContextual"/>
              </w:rPr>
              <w:tab/>
            </w:r>
            <w:r w:rsidRPr="00171A17">
              <w:rPr>
                <w:rStyle w:val="Hyperlink"/>
                <w:noProof/>
              </w:rPr>
              <w:t>Further Guidance</w:t>
            </w:r>
            <w:r>
              <w:rPr>
                <w:noProof/>
                <w:webHidden/>
              </w:rPr>
              <w:tab/>
            </w:r>
            <w:r>
              <w:rPr>
                <w:noProof/>
                <w:webHidden/>
              </w:rPr>
              <w:fldChar w:fldCharType="begin"/>
            </w:r>
            <w:r>
              <w:rPr>
                <w:noProof/>
                <w:webHidden/>
              </w:rPr>
              <w:instrText xml:space="preserve"> PAGEREF _Toc223523462 \h </w:instrText>
            </w:r>
            <w:r>
              <w:rPr>
                <w:noProof/>
                <w:webHidden/>
              </w:rPr>
            </w:r>
            <w:r>
              <w:rPr>
                <w:noProof/>
                <w:webHidden/>
              </w:rPr>
              <w:fldChar w:fldCharType="separate"/>
            </w:r>
            <w:r>
              <w:rPr>
                <w:noProof/>
                <w:webHidden/>
              </w:rPr>
              <w:t>4</w:t>
            </w:r>
            <w:r w:rsidR="00721A68">
              <w:rPr>
                <w:noProof/>
                <w:webHidden/>
              </w:rPr>
              <w:t>0</w:t>
            </w:r>
            <w:r>
              <w:rPr>
                <w:noProof/>
                <w:webHidden/>
              </w:rPr>
              <w:fldChar w:fldCharType="end"/>
            </w:r>
          </w:hyperlink>
        </w:p>
        <w:p w14:paraId="643A385C" w14:textId="220BD160"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63" w:history="1">
            <w:r w:rsidRPr="00171A17">
              <w:rPr>
                <w:rStyle w:val="Hyperlink"/>
                <w:noProof/>
              </w:rPr>
              <w:t>20.</w:t>
            </w:r>
            <w:r>
              <w:rPr>
                <w:rFonts w:eastAsiaTheme="minorEastAsia"/>
                <w:noProof/>
                <w:kern w:val="2"/>
                <w:szCs w:val="24"/>
                <w:lang w:eastAsia="en-GB"/>
                <w14:ligatures w14:val="standardContextual"/>
              </w:rPr>
              <w:tab/>
            </w:r>
            <w:r w:rsidRPr="00171A17">
              <w:rPr>
                <w:rStyle w:val="Hyperlink"/>
                <w:noProof/>
              </w:rPr>
              <w:t>Non-Compliance</w:t>
            </w:r>
            <w:r>
              <w:rPr>
                <w:noProof/>
                <w:webHidden/>
              </w:rPr>
              <w:tab/>
            </w:r>
            <w:r>
              <w:rPr>
                <w:noProof/>
                <w:webHidden/>
              </w:rPr>
              <w:fldChar w:fldCharType="begin"/>
            </w:r>
            <w:r>
              <w:rPr>
                <w:noProof/>
                <w:webHidden/>
              </w:rPr>
              <w:instrText xml:space="preserve"> PAGEREF _Toc223523463 \h </w:instrText>
            </w:r>
            <w:r>
              <w:rPr>
                <w:noProof/>
                <w:webHidden/>
              </w:rPr>
            </w:r>
            <w:r>
              <w:rPr>
                <w:noProof/>
                <w:webHidden/>
              </w:rPr>
              <w:fldChar w:fldCharType="separate"/>
            </w:r>
            <w:r>
              <w:rPr>
                <w:noProof/>
                <w:webHidden/>
              </w:rPr>
              <w:t>4</w:t>
            </w:r>
            <w:r w:rsidR="00721A68">
              <w:rPr>
                <w:noProof/>
                <w:webHidden/>
              </w:rPr>
              <w:t>1</w:t>
            </w:r>
            <w:r>
              <w:rPr>
                <w:noProof/>
                <w:webHidden/>
              </w:rPr>
              <w:fldChar w:fldCharType="end"/>
            </w:r>
          </w:hyperlink>
        </w:p>
        <w:p w14:paraId="2890FDF6" w14:textId="71DE3290"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64" w:history="1">
            <w:r w:rsidRPr="00171A17">
              <w:rPr>
                <w:rStyle w:val="Hyperlink"/>
                <w:noProof/>
              </w:rPr>
              <w:t>21.</w:t>
            </w:r>
            <w:r>
              <w:rPr>
                <w:rFonts w:eastAsiaTheme="minorEastAsia"/>
                <w:noProof/>
                <w:kern w:val="2"/>
                <w:szCs w:val="24"/>
                <w:lang w:eastAsia="en-GB"/>
                <w14:ligatures w14:val="standardContextual"/>
              </w:rPr>
              <w:tab/>
            </w:r>
            <w:r w:rsidRPr="00171A17">
              <w:rPr>
                <w:rStyle w:val="Hyperlink"/>
                <w:noProof/>
              </w:rPr>
              <w:t>Financial Standings and Resources</w:t>
            </w:r>
            <w:r>
              <w:rPr>
                <w:noProof/>
                <w:webHidden/>
              </w:rPr>
              <w:tab/>
            </w:r>
            <w:r>
              <w:rPr>
                <w:noProof/>
                <w:webHidden/>
              </w:rPr>
              <w:fldChar w:fldCharType="begin"/>
            </w:r>
            <w:r>
              <w:rPr>
                <w:noProof/>
                <w:webHidden/>
              </w:rPr>
              <w:instrText xml:space="preserve"> PAGEREF _Toc223523464 \h </w:instrText>
            </w:r>
            <w:r>
              <w:rPr>
                <w:noProof/>
                <w:webHidden/>
              </w:rPr>
            </w:r>
            <w:r>
              <w:rPr>
                <w:noProof/>
                <w:webHidden/>
              </w:rPr>
              <w:fldChar w:fldCharType="separate"/>
            </w:r>
            <w:r>
              <w:rPr>
                <w:noProof/>
                <w:webHidden/>
              </w:rPr>
              <w:t>42</w:t>
            </w:r>
            <w:r>
              <w:rPr>
                <w:noProof/>
                <w:webHidden/>
              </w:rPr>
              <w:fldChar w:fldCharType="end"/>
            </w:r>
          </w:hyperlink>
        </w:p>
        <w:p w14:paraId="5D6B865B" w14:textId="5FF12106" w:rsidR="00265930" w:rsidRDefault="00265930">
          <w:pPr>
            <w:pStyle w:val="TOC2"/>
            <w:tabs>
              <w:tab w:val="left" w:pos="960"/>
              <w:tab w:val="right" w:leader="dot" w:pos="9628"/>
            </w:tabs>
            <w:rPr>
              <w:rFonts w:eastAsiaTheme="minorEastAsia"/>
              <w:noProof/>
              <w:kern w:val="2"/>
              <w:szCs w:val="24"/>
              <w:lang w:eastAsia="en-GB"/>
              <w14:ligatures w14:val="standardContextual"/>
            </w:rPr>
          </w:pPr>
          <w:hyperlink w:anchor="_Toc223523465" w:history="1">
            <w:r w:rsidRPr="00171A17">
              <w:rPr>
                <w:rStyle w:val="Hyperlink"/>
                <w:noProof/>
              </w:rPr>
              <w:t>22.</w:t>
            </w:r>
            <w:r>
              <w:rPr>
                <w:rFonts w:eastAsiaTheme="minorEastAsia"/>
                <w:noProof/>
                <w:kern w:val="2"/>
                <w:szCs w:val="24"/>
                <w:lang w:eastAsia="en-GB"/>
                <w14:ligatures w14:val="standardContextual"/>
              </w:rPr>
              <w:tab/>
            </w:r>
            <w:r w:rsidRPr="00171A17">
              <w:rPr>
                <w:rStyle w:val="Hyperlink"/>
                <w:noProof/>
              </w:rPr>
              <w:t>Checklist of Response Documents for return</w:t>
            </w:r>
            <w:r>
              <w:rPr>
                <w:noProof/>
                <w:webHidden/>
              </w:rPr>
              <w:tab/>
            </w:r>
            <w:r>
              <w:rPr>
                <w:noProof/>
                <w:webHidden/>
              </w:rPr>
              <w:fldChar w:fldCharType="begin"/>
            </w:r>
            <w:r>
              <w:rPr>
                <w:noProof/>
                <w:webHidden/>
              </w:rPr>
              <w:instrText xml:space="preserve"> PAGEREF _Toc223523465 \h </w:instrText>
            </w:r>
            <w:r>
              <w:rPr>
                <w:noProof/>
                <w:webHidden/>
              </w:rPr>
            </w:r>
            <w:r>
              <w:rPr>
                <w:noProof/>
                <w:webHidden/>
              </w:rPr>
              <w:fldChar w:fldCharType="separate"/>
            </w:r>
            <w:r>
              <w:rPr>
                <w:noProof/>
                <w:webHidden/>
              </w:rPr>
              <w:t>4</w:t>
            </w:r>
            <w:r w:rsidR="00721A68">
              <w:rPr>
                <w:noProof/>
                <w:webHidden/>
              </w:rPr>
              <w:t>2</w:t>
            </w:r>
            <w:r>
              <w:rPr>
                <w:noProof/>
                <w:webHidden/>
              </w:rPr>
              <w:fldChar w:fldCharType="end"/>
            </w:r>
          </w:hyperlink>
        </w:p>
        <w:p w14:paraId="010E2F8C" w14:textId="66171D0D" w:rsidR="00265930" w:rsidRDefault="00265930">
          <w:pPr>
            <w:pStyle w:val="TOC2"/>
            <w:tabs>
              <w:tab w:val="right" w:leader="dot" w:pos="9628"/>
            </w:tabs>
            <w:rPr>
              <w:rFonts w:eastAsiaTheme="minorEastAsia"/>
              <w:noProof/>
              <w:kern w:val="2"/>
              <w:szCs w:val="24"/>
              <w:lang w:eastAsia="en-GB"/>
              <w14:ligatures w14:val="standardContextual"/>
            </w:rPr>
          </w:pPr>
          <w:hyperlink w:anchor="_Toc223523466" w:history="1">
            <w:r w:rsidRPr="00171A17">
              <w:rPr>
                <w:rStyle w:val="Hyperlink"/>
                <w:noProof/>
              </w:rPr>
              <w:t>Appendix A: User research with National Governing Bodies of sports into our existing athlete management system</w:t>
            </w:r>
            <w:r>
              <w:rPr>
                <w:noProof/>
                <w:webHidden/>
              </w:rPr>
              <w:tab/>
            </w:r>
            <w:r>
              <w:rPr>
                <w:noProof/>
                <w:webHidden/>
              </w:rPr>
              <w:fldChar w:fldCharType="begin"/>
            </w:r>
            <w:r>
              <w:rPr>
                <w:noProof/>
                <w:webHidden/>
              </w:rPr>
              <w:instrText xml:space="preserve"> PAGEREF _Toc223523466 \h </w:instrText>
            </w:r>
            <w:r>
              <w:rPr>
                <w:noProof/>
                <w:webHidden/>
              </w:rPr>
            </w:r>
            <w:r>
              <w:rPr>
                <w:noProof/>
                <w:webHidden/>
              </w:rPr>
              <w:fldChar w:fldCharType="separate"/>
            </w:r>
            <w:r>
              <w:rPr>
                <w:noProof/>
                <w:webHidden/>
              </w:rPr>
              <w:t>43</w:t>
            </w:r>
            <w:r>
              <w:rPr>
                <w:noProof/>
                <w:webHidden/>
              </w:rPr>
              <w:fldChar w:fldCharType="end"/>
            </w:r>
          </w:hyperlink>
        </w:p>
        <w:p w14:paraId="53FA8092" w14:textId="1842C336" w:rsidR="00C35F80" w:rsidRDefault="00E50561" w:rsidP="00C35F80">
          <w:pPr>
            <w:spacing w:after="0"/>
            <w:rPr>
              <w:b/>
              <w:bCs/>
              <w:noProof/>
              <w:sz w:val="22"/>
              <w:szCs w:val="20"/>
              <w:highlight w:val="yellow"/>
            </w:rPr>
          </w:pPr>
          <w:r w:rsidRPr="00E50561">
            <w:rPr>
              <w:b/>
              <w:bCs/>
              <w:noProof/>
              <w:sz w:val="22"/>
              <w:szCs w:val="20"/>
              <w:highlight w:val="yellow"/>
            </w:rPr>
            <w:fldChar w:fldCharType="end"/>
          </w:r>
        </w:p>
        <w:p w14:paraId="6283D8EA" w14:textId="229F4A84" w:rsidR="00981121" w:rsidRPr="00C35F80" w:rsidRDefault="003C60A3" w:rsidP="00C35F80">
          <w:pPr>
            <w:spacing w:after="0"/>
            <w:rPr>
              <w:rFonts w:eastAsiaTheme="minorEastAsia"/>
              <w:b/>
              <w:szCs w:val="24"/>
            </w:rPr>
          </w:pPr>
        </w:p>
      </w:sdtContent>
    </w:sdt>
    <w:p w14:paraId="1874CF68" w14:textId="012E2666" w:rsidR="00332344" w:rsidRPr="004C50DB" w:rsidRDefault="00194B6A" w:rsidP="00981121">
      <w:pPr>
        <w:pStyle w:val="Heading2"/>
        <w:jc w:val="both"/>
        <w:rPr>
          <w:sz w:val="22"/>
          <w:szCs w:val="24"/>
        </w:rPr>
      </w:pPr>
      <w:bookmarkStart w:id="0" w:name="_Toc223523427"/>
      <w:r w:rsidRPr="006B55F5">
        <w:lastRenderedPageBreak/>
        <w:t>Glossary of Terms</w:t>
      </w:r>
      <w:bookmarkEnd w:id="0"/>
      <w:r w:rsidR="00332344">
        <w:t xml:space="preserve"> </w:t>
      </w:r>
    </w:p>
    <w:p w14:paraId="0B324554" w14:textId="77777777" w:rsidR="00332344" w:rsidRDefault="00332344" w:rsidP="00194B6A">
      <w:pPr>
        <w:pStyle w:val="NoSpacing"/>
        <w:jc w:val="both"/>
      </w:pPr>
    </w:p>
    <w:p w14:paraId="6A7743E4" w14:textId="4D1A0D0F" w:rsidR="00194B6A" w:rsidRPr="00374978" w:rsidRDefault="00194B6A" w:rsidP="00194B6A">
      <w:pPr>
        <w:pStyle w:val="NoSpacing"/>
        <w:jc w:val="both"/>
        <w:rPr>
          <w:sz w:val="22"/>
          <w:szCs w:val="24"/>
        </w:rPr>
      </w:pPr>
      <w:r w:rsidRPr="00A6010A">
        <w:rPr>
          <w:sz w:val="22"/>
          <w:szCs w:val="24"/>
        </w:rPr>
        <w:t>This glossary provides definitions of key terms and concepts used throughout th</w:t>
      </w:r>
      <w:r w:rsidRPr="00374978">
        <w:rPr>
          <w:sz w:val="22"/>
          <w:szCs w:val="24"/>
        </w:rPr>
        <w:t xml:space="preserve">e Invitation to Tender </w:t>
      </w:r>
      <w:r w:rsidRPr="00A6010A">
        <w:rPr>
          <w:sz w:val="22"/>
          <w:szCs w:val="24"/>
        </w:rPr>
        <w:t xml:space="preserve">and </w:t>
      </w:r>
      <w:r w:rsidR="00332344">
        <w:rPr>
          <w:sz w:val="22"/>
          <w:szCs w:val="24"/>
        </w:rPr>
        <w:t>any/all</w:t>
      </w:r>
      <w:r w:rsidRPr="00A6010A">
        <w:rPr>
          <w:sz w:val="22"/>
          <w:szCs w:val="24"/>
        </w:rPr>
        <w:t xml:space="preserve"> supporting documents. It is intended to support clarity and shared understanding between all parties involved. Where technical, contractual, or sector-specific language is used, the glossary offers accessible explanations to ensure consistency in interpretation and to aid effective contract management.</w:t>
      </w:r>
    </w:p>
    <w:p w14:paraId="7C748074" w14:textId="77777777" w:rsidR="00194B6A" w:rsidRPr="00A6010A" w:rsidRDefault="00194B6A" w:rsidP="00194B6A">
      <w:pPr>
        <w:pStyle w:val="NoSpacing"/>
        <w:jc w:val="both"/>
        <w:rPr>
          <w:sz w:val="22"/>
          <w:szCs w:val="24"/>
        </w:rPr>
      </w:pPr>
    </w:p>
    <w:p w14:paraId="317FDD87" w14:textId="67477D65" w:rsidR="00194B6A" w:rsidRDefault="00194B6A" w:rsidP="00194B6A">
      <w:pPr>
        <w:pStyle w:val="NoSpacing"/>
        <w:jc w:val="both"/>
        <w:rPr>
          <w:sz w:val="22"/>
          <w:szCs w:val="24"/>
        </w:rPr>
      </w:pPr>
      <w:r w:rsidRPr="00A6010A">
        <w:rPr>
          <w:sz w:val="22"/>
          <w:szCs w:val="24"/>
        </w:rPr>
        <w:t>The terms listed here are not exhaustive but focus on the most critical elements relevant to the structure, performance, and governance of this agreement.</w:t>
      </w:r>
    </w:p>
    <w:p w14:paraId="03B8ED05" w14:textId="77777777" w:rsidR="00EB4165" w:rsidRDefault="00EB4165" w:rsidP="00EB4165">
      <w:pPr>
        <w:pStyle w:val="NoSpacing"/>
        <w:jc w:val="both"/>
        <w:rPr>
          <w:sz w:val="22"/>
          <w:szCs w:val="24"/>
        </w:rPr>
      </w:pPr>
    </w:p>
    <w:p w14:paraId="68699C40" w14:textId="77777777" w:rsidR="00EB4165" w:rsidRPr="00B23D70" w:rsidRDefault="00EB4165" w:rsidP="00EB4165">
      <w:pPr>
        <w:pStyle w:val="NoSpacing"/>
        <w:jc w:val="both"/>
        <w:rPr>
          <w:b/>
          <w:bCs/>
          <w:sz w:val="22"/>
          <w:szCs w:val="24"/>
        </w:rPr>
      </w:pPr>
      <w:r w:rsidRPr="00B23D70">
        <w:rPr>
          <w:b/>
          <w:bCs/>
          <w:sz w:val="22"/>
          <w:szCs w:val="24"/>
        </w:rPr>
        <w:t>System</w:t>
      </w:r>
    </w:p>
    <w:p w14:paraId="369C2F5F" w14:textId="77777777" w:rsidR="00EB4165" w:rsidRPr="00B23D70" w:rsidRDefault="00EB4165" w:rsidP="00EB4165">
      <w:pPr>
        <w:pStyle w:val="NoSpacing"/>
        <w:jc w:val="both"/>
        <w:rPr>
          <w:sz w:val="22"/>
          <w:szCs w:val="24"/>
        </w:rPr>
      </w:pPr>
      <w:r w:rsidRPr="00B23D70">
        <w:rPr>
          <w:sz w:val="22"/>
          <w:szCs w:val="24"/>
        </w:rPr>
        <w:t>A broad term that refers to the complete set of components (software, hardware, processes, and people) that work together to deliver a specific function or service. In this context, it typically means the entire solution being procured or developed.</w:t>
      </w:r>
    </w:p>
    <w:p w14:paraId="20D22D79" w14:textId="77777777" w:rsidR="00EB4165" w:rsidRPr="00B23D70" w:rsidRDefault="00EB4165" w:rsidP="00EB4165">
      <w:pPr>
        <w:pStyle w:val="NoSpacing"/>
        <w:jc w:val="both"/>
        <w:rPr>
          <w:sz w:val="22"/>
          <w:szCs w:val="24"/>
        </w:rPr>
      </w:pPr>
    </w:p>
    <w:p w14:paraId="3A274C41" w14:textId="77777777" w:rsidR="00EB4165" w:rsidRPr="00B23D70" w:rsidRDefault="00EB4165" w:rsidP="00EB4165">
      <w:pPr>
        <w:pStyle w:val="NoSpacing"/>
        <w:jc w:val="both"/>
        <w:rPr>
          <w:b/>
          <w:bCs/>
          <w:sz w:val="22"/>
          <w:szCs w:val="24"/>
        </w:rPr>
      </w:pPr>
      <w:r w:rsidRPr="00B23D70">
        <w:rPr>
          <w:b/>
          <w:bCs/>
          <w:sz w:val="22"/>
          <w:szCs w:val="24"/>
        </w:rPr>
        <w:t>Welsh Sports Partners</w:t>
      </w:r>
    </w:p>
    <w:p w14:paraId="10A53687" w14:textId="77777777" w:rsidR="00EB4165" w:rsidRPr="00B23D70" w:rsidRDefault="00EB4165" w:rsidP="00EB4165">
      <w:pPr>
        <w:pStyle w:val="NoSpacing"/>
        <w:jc w:val="both"/>
        <w:rPr>
          <w:sz w:val="22"/>
          <w:szCs w:val="24"/>
        </w:rPr>
      </w:pPr>
      <w:r w:rsidRPr="00B23D70">
        <w:rPr>
          <w:sz w:val="22"/>
          <w:szCs w:val="24"/>
        </w:rPr>
        <w:t>Colloquial term referring to Welsh National Governing Bodies of sport.</w:t>
      </w:r>
    </w:p>
    <w:p w14:paraId="2D299583" w14:textId="77777777" w:rsidR="00EB4165" w:rsidRPr="00B23D70" w:rsidRDefault="00EB4165" w:rsidP="00EB4165">
      <w:pPr>
        <w:pStyle w:val="NoSpacing"/>
        <w:jc w:val="both"/>
        <w:rPr>
          <w:sz w:val="22"/>
          <w:szCs w:val="24"/>
        </w:rPr>
      </w:pPr>
    </w:p>
    <w:p w14:paraId="2F598C78" w14:textId="77777777" w:rsidR="00EB4165" w:rsidRPr="00B23D70" w:rsidRDefault="00EB4165" w:rsidP="00EB4165">
      <w:pPr>
        <w:pStyle w:val="NoSpacing"/>
        <w:jc w:val="both"/>
        <w:rPr>
          <w:b/>
          <w:bCs/>
          <w:sz w:val="22"/>
          <w:szCs w:val="24"/>
        </w:rPr>
      </w:pPr>
      <w:r w:rsidRPr="00B23D70">
        <w:rPr>
          <w:b/>
          <w:bCs/>
          <w:sz w:val="22"/>
          <w:szCs w:val="24"/>
        </w:rPr>
        <w:t>Athlete Management System (AMS)</w:t>
      </w:r>
    </w:p>
    <w:p w14:paraId="196EB52F" w14:textId="77777777" w:rsidR="00EB4165" w:rsidRPr="00B23D70" w:rsidRDefault="00EB4165" w:rsidP="00EB4165">
      <w:pPr>
        <w:pStyle w:val="NoSpacing"/>
        <w:jc w:val="both"/>
        <w:rPr>
          <w:sz w:val="22"/>
          <w:szCs w:val="24"/>
        </w:rPr>
      </w:pPr>
      <w:r w:rsidRPr="00B23D70">
        <w:rPr>
          <w:sz w:val="22"/>
          <w:szCs w:val="24"/>
        </w:rPr>
        <w:t>A digital platform used to manage athlete-related data such as training, performance, health, communication, and administration.</w:t>
      </w:r>
    </w:p>
    <w:p w14:paraId="47297A88" w14:textId="77777777" w:rsidR="00EB4165" w:rsidRPr="00B23D70" w:rsidRDefault="00EB4165" w:rsidP="00EB4165">
      <w:pPr>
        <w:pStyle w:val="NoSpacing"/>
        <w:jc w:val="both"/>
        <w:rPr>
          <w:sz w:val="22"/>
          <w:szCs w:val="24"/>
        </w:rPr>
      </w:pPr>
    </w:p>
    <w:p w14:paraId="1D4E7E90" w14:textId="77777777" w:rsidR="00EB4165" w:rsidRPr="00B23D70" w:rsidRDefault="00EB4165" w:rsidP="00EB4165">
      <w:pPr>
        <w:pStyle w:val="NoSpacing"/>
        <w:jc w:val="both"/>
        <w:rPr>
          <w:b/>
          <w:bCs/>
          <w:sz w:val="22"/>
          <w:szCs w:val="24"/>
        </w:rPr>
      </w:pPr>
      <w:proofErr w:type="spellStart"/>
      <w:r w:rsidRPr="00B23D70">
        <w:rPr>
          <w:b/>
          <w:bCs/>
          <w:sz w:val="22"/>
          <w:szCs w:val="24"/>
        </w:rPr>
        <w:t>Teamworks</w:t>
      </w:r>
      <w:proofErr w:type="spellEnd"/>
      <w:r w:rsidRPr="00B23D70">
        <w:rPr>
          <w:b/>
          <w:bCs/>
          <w:sz w:val="22"/>
          <w:szCs w:val="24"/>
        </w:rPr>
        <w:t xml:space="preserve"> AMS (https://teamworks.com/ams/) </w:t>
      </w:r>
    </w:p>
    <w:p w14:paraId="675A14E8" w14:textId="77777777" w:rsidR="00EB4165" w:rsidRPr="00B23D70" w:rsidRDefault="00EB4165" w:rsidP="00EB4165">
      <w:pPr>
        <w:pStyle w:val="NoSpacing"/>
        <w:jc w:val="both"/>
        <w:rPr>
          <w:sz w:val="22"/>
          <w:szCs w:val="24"/>
        </w:rPr>
      </w:pPr>
      <w:r w:rsidRPr="00B23D70">
        <w:rPr>
          <w:sz w:val="22"/>
          <w:szCs w:val="24"/>
        </w:rPr>
        <w:t>The Sport Wales approved Athlete Management System used to manage and analyse athlete training and performance data across the Welsh high-performance sport system.</w:t>
      </w:r>
    </w:p>
    <w:p w14:paraId="05E0E3C6" w14:textId="77777777" w:rsidR="00EB4165" w:rsidRPr="00B23D70" w:rsidRDefault="00EB4165" w:rsidP="00EB4165">
      <w:pPr>
        <w:pStyle w:val="NoSpacing"/>
        <w:jc w:val="both"/>
        <w:rPr>
          <w:sz w:val="22"/>
          <w:szCs w:val="24"/>
        </w:rPr>
      </w:pPr>
    </w:p>
    <w:p w14:paraId="1F8ECE17" w14:textId="77777777" w:rsidR="00EB4165" w:rsidRPr="00B23D70" w:rsidRDefault="00EB4165" w:rsidP="00EB4165">
      <w:pPr>
        <w:pStyle w:val="NoSpacing"/>
        <w:jc w:val="both"/>
        <w:rPr>
          <w:b/>
          <w:bCs/>
          <w:sz w:val="22"/>
          <w:szCs w:val="24"/>
        </w:rPr>
      </w:pPr>
      <w:r w:rsidRPr="00B23D70">
        <w:rPr>
          <w:b/>
          <w:bCs/>
          <w:sz w:val="22"/>
          <w:szCs w:val="24"/>
        </w:rPr>
        <w:t>Bi-Directional API (Application Programming Interface)</w:t>
      </w:r>
    </w:p>
    <w:p w14:paraId="448513CF" w14:textId="77777777" w:rsidR="00EB4165" w:rsidRPr="00B23D70" w:rsidRDefault="00EB4165" w:rsidP="00EB4165">
      <w:pPr>
        <w:pStyle w:val="NoSpacing"/>
        <w:jc w:val="both"/>
        <w:rPr>
          <w:sz w:val="22"/>
          <w:szCs w:val="24"/>
        </w:rPr>
      </w:pPr>
      <w:r w:rsidRPr="00B23D70">
        <w:rPr>
          <w:sz w:val="22"/>
          <w:szCs w:val="24"/>
        </w:rPr>
        <w:t>An interface that enables two systems to exchange data in both directions, sending and receiving, allowing real-time synchronisation and integrated workflows.</w:t>
      </w:r>
    </w:p>
    <w:p w14:paraId="4055C2AB" w14:textId="77777777" w:rsidR="00EB4165" w:rsidRPr="00B23D70" w:rsidRDefault="00EB4165" w:rsidP="00EB4165">
      <w:pPr>
        <w:pStyle w:val="NoSpacing"/>
        <w:jc w:val="both"/>
        <w:rPr>
          <w:sz w:val="22"/>
          <w:szCs w:val="24"/>
        </w:rPr>
      </w:pPr>
    </w:p>
    <w:p w14:paraId="3519E520" w14:textId="77777777" w:rsidR="00EB4165" w:rsidRPr="00B23D70" w:rsidRDefault="00EB4165" w:rsidP="00EB4165">
      <w:pPr>
        <w:pStyle w:val="NoSpacing"/>
        <w:jc w:val="both"/>
        <w:rPr>
          <w:b/>
          <w:bCs/>
          <w:sz w:val="22"/>
          <w:szCs w:val="24"/>
        </w:rPr>
      </w:pPr>
      <w:r w:rsidRPr="00B23D70">
        <w:rPr>
          <w:b/>
          <w:bCs/>
          <w:sz w:val="22"/>
          <w:szCs w:val="24"/>
        </w:rPr>
        <w:t>Open API</w:t>
      </w:r>
    </w:p>
    <w:p w14:paraId="3D77CFA5" w14:textId="77777777" w:rsidR="00EB4165" w:rsidRPr="00B23D70" w:rsidRDefault="00EB4165" w:rsidP="00EB4165">
      <w:pPr>
        <w:pStyle w:val="NoSpacing"/>
        <w:jc w:val="both"/>
        <w:rPr>
          <w:sz w:val="22"/>
          <w:szCs w:val="24"/>
        </w:rPr>
      </w:pPr>
      <w:r w:rsidRPr="00B23D70">
        <w:rPr>
          <w:sz w:val="22"/>
          <w:szCs w:val="24"/>
        </w:rPr>
        <w:t>A publicly documented interface that allows external systems to integrate with the platform for data sharing or extended functionality.</w:t>
      </w:r>
    </w:p>
    <w:p w14:paraId="3865D0AC" w14:textId="77777777" w:rsidR="00EB4165" w:rsidRPr="00B23D70" w:rsidRDefault="00EB4165" w:rsidP="00EB4165">
      <w:pPr>
        <w:pStyle w:val="NoSpacing"/>
        <w:jc w:val="both"/>
        <w:rPr>
          <w:sz w:val="22"/>
          <w:szCs w:val="24"/>
        </w:rPr>
      </w:pPr>
    </w:p>
    <w:p w14:paraId="35032742" w14:textId="77777777" w:rsidR="00EB4165" w:rsidRPr="00B23D70" w:rsidRDefault="00EB4165" w:rsidP="00EB4165">
      <w:pPr>
        <w:pStyle w:val="NoSpacing"/>
        <w:jc w:val="both"/>
        <w:rPr>
          <w:b/>
          <w:bCs/>
          <w:sz w:val="22"/>
          <w:szCs w:val="24"/>
        </w:rPr>
      </w:pPr>
      <w:r w:rsidRPr="00B23D70">
        <w:rPr>
          <w:b/>
          <w:bCs/>
          <w:sz w:val="22"/>
          <w:szCs w:val="24"/>
        </w:rPr>
        <w:t>Single Sign-On (SSO) / Single Application Login Access</w:t>
      </w:r>
    </w:p>
    <w:p w14:paraId="5505E179" w14:textId="77777777" w:rsidR="00EB4165" w:rsidRPr="00B23D70" w:rsidRDefault="00EB4165" w:rsidP="00EB4165">
      <w:pPr>
        <w:pStyle w:val="NoSpacing"/>
        <w:jc w:val="both"/>
        <w:rPr>
          <w:sz w:val="22"/>
          <w:szCs w:val="24"/>
        </w:rPr>
      </w:pPr>
      <w:r w:rsidRPr="00B23D70">
        <w:rPr>
          <w:sz w:val="22"/>
          <w:szCs w:val="24"/>
        </w:rPr>
        <w:t>A login method that permits a user to authenticate once and gain access to multiple connected systems without re-entering credentials.</w:t>
      </w:r>
    </w:p>
    <w:p w14:paraId="5DA7B845" w14:textId="77777777" w:rsidR="00EB4165" w:rsidRPr="00B23D70" w:rsidRDefault="00EB4165" w:rsidP="00EB4165">
      <w:pPr>
        <w:pStyle w:val="NoSpacing"/>
        <w:jc w:val="both"/>
        <w:rPr>
          <w:sz w:val="22"/>
          <w:szCs w:val="24"/>
        </w:rPr>
      </w:pPr>
    </w:p>
    <w:p w14:paraId="06551CB1" w14:textId="77777777" w:rsidR="00EB4165" w:rsidRPr="00B23D70" w:rsidRDefault="00EB4165" w:rsidP="00EB4165">
      <w:pPr>
        <w:pStyle w:val="NoSpacing"/>
        <w:jc w:val="both"/>
        <w:rPr>
          <w:b/>
          <w:bCs/>
          <w:sz w:val="22"/>
          <w:szCs w:val="24"/>
        </w:rPr>
      </w:pPr>
      <w:r w:rsidRPr="00B23D70">
        <w:rPr>
          <w:b/>
          <w:bCs/>
          <w:sz w:val="22"/>
          <w:szCs w:val="24"/>
        </w:rPr>
        <w:t>Web-Based Platform</w:t>
      </w:r>
    </w:p>
    <w:p w14:paraId="0A3A5BD1" w14:textId="77777777" w:rsidR="00EB4165" w:rsidRPr="00B23D70" w:rsidRDefault="00EB4165" w:rsidP="00EB4165">
      <w:pPr>
        <w:pStyle w:val="NoSpacing"/>
        <w:jc w:val="both"/>
        <w:rPr>
          <w:sz w:val="22"/>
          <w:szCs w:val="24"/>
        </w:rPr>
      </w:pPr>
      <w:r w:rsidRPr="00B23D70">
        <w:rPr>
          <w:sz w:val="22"/>
          <w:szCs w:val="24"/>
        </w:rPr>
        <w:t>A system accessed via an internet browser, requiring no local installation, and accessible across devices.</w:t>
      </w:r>
    </w:p>
    <w:p w14:paraId="7BE10629" w14:textId="77777777" w:rsidR="00EB4165" w:rsidRPr="00B23D70" w:rsidRDefault="00EB4165" w:rsidP="00EB4165">
      <w:pPr>
        <w:pStyle w:val="NoSpacing"/>
        <w:jc w:val="both"/>
        <w:rPr>
          <w:sz w:val="22"/>
          <w:szCs w:val="24"/>
        </w:rPr>
      </w:pPr>
    </w:p>
    <w:p w14:paraId="02B65DAA" w14:textId="77777777" w:rsidR="00EB4165" w:rsidRPr="00B23D70" w:rsidRDefault="00EB4165" w:rsidP="00EB4165">
      <w:pPr>
        <w:pStyle w:val="NoSpacing"/>
        <w:jc w:val="both"/>
        <w:rPr>
          <w:b/>
          <w:bCs/>
          <w:sz w:val="22"/>
          <w:szCs w:val="24"/>
        </w:rPr>
      </w:pPr>
      <w:r w:rsidRPr="00B23D70">
        <w:rPr>
          <w:b/>
          <w:bCs/>
          <w:sz w:val="22"/>
          <w:szCs w:val="24"/>
        </w:rPr>
        <w:t>Responsive Design</w:t>
      </w:r>
    </w:p>
    <w:p w14:paraId="29340585" w14:textId="77777777" w:rsidR="00EB4165" w:rsidRPr="00B23D70" w:rsidRDefault="00EB4165" w:rsidP="00EB4165">
      <w:pPr>
        <w:pStyle w:val="NoSpacing"/>
        <w:jc w:val="both"/>
        <w:rPr>
          <w:sz w:val="22"/>
          <w:szCs w:val="24"/>
        </w:rPr>
      </w:pPr>
      <w:r w:rsidRPr="00B23D70">
        <w:rPr>
          <w:sz w:val="22"/>
          <w:szCs w:val="24"/>
        </w:rPr>
        <w:t>A design approach ensuring the platform adapts for optimal use on desktop, tablet, and mobile devices.</w:t>
      </w:r>
    </w:p>
    <w:p w14:paraId="4BC49317" w14:textId="77777777" w:rsidR="00EB4165" w:rsidRPr="00B23D70" w:rsidRDefault="00EB4165" w:rsidP="00EB4165">
      <w:pPr>
        <w:pStyle w:val="NoSpacing"/>
        <w:jc w:val="both"/>
        <w:rPr>
          <w:sz w:val="22"/>
          <w:szCs w:val="24"/>
        </w:rPr>
      </w:pPr>
    </w:p>
    <w:p w14:paraId="4F4BA6AE" w14:textId="77777777" w:rsidR="00EB4165" w:rsidRPr="00B23D70" w:rsidRDefault="00EB4165" w:rsidP="00EB4165">
      <w:pPr>
        <w:pStyle w:val="NoSpacing"/>
        <w:jc w:val="both"/>
        <w:rPr>
          <w:sz w:val="22"/>
          <w:szCs w:val="24"/>
        </w:rPr>
      </w:pPr>
    </w:p>
    <w:p w14:paraId="24464C6F" w14:textId="77777777" w:rsidR="00EB4165" w:rsidRPr="00B23D70" w:rsidRDefault="00EB4165" w:rsidP="00EB4165">
      <w:pPr>
        <w:pStyle w:val="NoSpacing"/>
        <w:jc w:val="both"/>
        <w:rPr>
          <w:b/>
          <w:bCs/>
          <w:sz w:val="22"/>
          <w:szCs w:val="24"/>
        </w:rPr>
      </w:pPr>
      <w:r w:rsidRPr="00B23D70">
        <w:rPr>
          <w:b/>
          <w:bCs/>
          <w:sz w:val="22"/>
          <w:szCs w:val="24"/>
        </w:rPr>
        <w:lastRenderedPageBreak/>
        <w:t>Role-Based Permissions</w:t>
      </w:r>
    </w:p>
    <w:p w14:paraId="37EF1564" w14:textId="77777777" w:rsidR="00EB4165" w:rsidRPr="00B23D70" w:rsidRDefault="00EB4165" w:rsidP="00EB4165">
      <w:pPr>
        <w:pStyle w:val="NoSpacing"/>
        <w:jc w:val="both"/>
        <w:rPr>
          <w:sz w:val="22"/>
          <w:szCs w:val="24"/>
        </w:rPr>
      </w:pPr>
      <w:r w:rsidRPr="00B23D70">
        <w:rPr>
          <w:sz w:val="22"/>
          <w:szCs w:val="24"/>
        </w:rPr>
        <w:t>A security model where system access and functionality are assigned based on a user’s role (e.g., administrator, coach, athlete, parent).</w:t>
      </w:r>
    </w:p>
    <w:p w14:paraId="6A1479B6" w14:textId="77777777" w:rsidR="00EB4165" w:rsidRPr="00B23D70" w:rsidRDefault="00EB4165" w:rsidP="00EB4165">
      <w:pPr>
        <w:pStyle w:val="NoSpacing"/>
        <w:jc w:val="both"/>
        <w:rPr>
          <w:sz w:val="22"/>
          <w:szCs w:val="24"/>
        </w:rPr>
      </w:pPr>
    </w:p>
    <w:p w14:paraId="2E8E39E6" w14:textId="77777777" w:rsidR="00EB4165" w:rsidRPr="00B23D70" w:rsidRDefault="00EB4165" w:rsidP="00EB4165">
      <w:pPr>
        <w:pStyle w:val="NoSpacing"/>
        <w:jc w:val="both"/>
        <w:rPr>
          <w:b/>
          <w:bCs/>
          <w:sz w:val="22"/>
          <w:szCs w:val="24"/>
        </w:rPr>
      </w:pPr>
      <w:r w:rsidRPr="00B23D70">
        <w:rPr>
          <w:b/>
          <w:bCs/>
          <w:sz w:val="22"/>
          <w:szCs w:val="24"/>
        </w:rPr>
        <w:t>Data Migration</w:t>
      </w:r>
    </w:p>
    <w:p w14:paraId="214FECEC" w14:textId="77777777" w:rsidR="00EB4165" w:rsidRPr="00B23D70" w:rsidRDefault="00EB4165" w:rsidP="00EB4165">
      <w:pPr>
        <w:pStyle w:val="NoSpacing"/>
        <w:jc w:val="both"/>
        <w:rPr>
          <w:sz w:val="22"/>
          <w:szCs w:val="24"/>
        </w:rPr>
      </w:pPr>
      <w:r w:rsidRPr="00B23D70">
        <w:rPr>
          <w:sz w:val="22"/>
          <w:szCs w:val="24"/>
        </w:rPr>
        <w:t>The secure transfer of existing data from legacy systems into the new platform without loss or corruption.</w:t>
      </w:r>
    </w:p>
    <w:p w14:paraId="1240CE56" w14:textId="77777777" w:rsidR="00EB4165" w:rsidRPr="00B23D70" w:rsidRDefault="00EB4165" w:rsidP="00EB4165">
      <w:pPr>
        <w:pStyle w:val="NoSpacing"/>
        <w:jc w:val="both"/>
        <w:rPr>
          <w:sz w:val="22"/>
          <w:szCs w:val="24"/>
        </w:rPr>
      </w:pPr>
    </w:p>
    <w:p w14:paraId="5B388059" w14:textId="77777777" w:rsidR="00EB4165" w:rsidRPr="00B23D70" w:rsidRDefault="00EB4165" w:rsidP="00EB4165">
      <w:pPr>
        <w:pStyle w:val="NoSpacing"/>
        <w:jc w:val="both"/>
        <w:rPr>
          <w:b/>
          <w:bCs/>
          <w:sz w:val="22"/>
          <w:szCs w:val="24"/>
        </w:rPr>
      </w:pPr>
      <w:r w:rsidRPr="00B23D70">
        <w:rPr>
          <w:b/>
          <w:bCs/>
          <w:sz w:val="22"/>
          <w:szCs w:val="24"/>
        </w:rPr>
        <w:t>Accessibility Compliance</w:t>
      </w:r>
    </w:p>
    <w:p w14:paraId="21A0BEA2" w14:textId="77777777" w:rsidR="00EB4165" w:rsidRPr="00B23D70" w:rsidRDefault="00EB4165" w:rsidP="00EB4165">
      <w:pPr>
        <w:pStyle w:val="NoSpacing"/>
        <w:jc w:val="both"/>
        <w:rPr>
          <w:sz w:val="22"/>
          <w:szCs w:val="24"/>
        </w:rPr>
      </w:pPr>
      <w:r w:rsidRPr="00B23D70">
        <w:rPr>
          <w:sz w:val="22"/>
          <w:szCs w:val="24"/>
        </w:rPr>
        <w:t>Design standards ensuring the platform can be used by people of all abilities, including compliance with recognised accessibility guidelines.</w:t>
      </w:r>
    </w:p>
    <w:p w14:paraId="2EBE20B3" w14:textId="77777777" w:rsidR="00EB4165" w:rsidRPr="00B23D70" w:rsidRDefault="00EB4165" w:rsidP="00EB4165">
      <w:pPr>
        <w:pStyle w:val="NoSpacing"/>
        <w:jc w:val="both"/>
        <w:rPr>
          <w:sz w:val="22"/>
          <w:szCs w:val="24"/>
        </w:rPr>
      </w:pPr>
    </w:p>
    <w:p w14:paraId="4EF93051" w14:textId="77777777" w:rsidR="00EB4165" w:rsidRPr="00B23D70" w:rsidRDefault="00EB4165" w:rsidP="00EB4165">
      <w:pPr>
        <w:pStyle w:val="NoSpacing"/>
        <w:jc w:val="both"/>
        <w:rPr>
          <w:b/>
          <w:bCs/>
          <w:sz w:val="22"/>
          <w:szCs w:val="24"/>
        </w:rPr>
      </w:pPr>
      <w:r w:rsidRPr="00B23D70">
        <w:rPr>
          <w:b/>
          <w:bCs/>
          <w:sz w:val="22"/>
          <w:szCs w:val="24"/>
        </w:rPr>
        <w:t>Bilingual Platform</w:t>
      </w:r>
    </w:p>
    <w:p w14:paraId="48BF8398" w14:textId="77777777" w:rsidR="00EB4165" w:rsidRPr="00B23D70" w:rsidRDefault="00EB4165" w:rsidP="00EB4165">
      <w:pPr>
        <w:pStyle w:val="NoSpacing"/>
        <w:jc w:val="both"/>
        <w:rPr>
          <w:sz w:val="22"/>
          <w:szCs w:val="24"/>
        </w:rPr>
      </w:pPr>
      <w:r w:rsidRPr="00B23D70">
        <w:rPr>
          <w:sz w:val="22"/>
          <w:szCs w:val="24"/>
        </w:rPr>
        <w:t>A system that fully supports operation and user interfaces in both English and Welsh.</w:t>
      </w:r>
    </w:p>
    <w:p w14:paraId="762834D5" w14:textId="77777777" w:rsidR="00EB4165" w:rsidRPr="00B23D70" w:rsidRDefault="00EB4165" w:rsidP="00EB4165">
      <w:pPr>
        <w:pStyle w:val="NoSpacing"/>
        <w:jc w:val="both"/>
        <w:rPr>
          <w:sz w:val="22"/>
          <w:szCs w:val="24"/>
        </w:rPr>
      </w:pPr>
    </w:p>
    <w:p w14:paraId="7F7FCEAE" w14:textId="77777777" w:rsidR="00EB4165" w:rsidRPr="00B23D70" w:rsidRDefault="00EB4165" w:rsidP="00EB4165">
      <w:pPr>
        <w:pStyle w:val="NoSpacing"/>
        <w:jc w:val="both"/>
        <w:rPr>
          <w:b/>
          <w:bCs/>
          <w:sz w:val="22"/>
          <w:szCs w:val="24"/>
        </w:rPr>
      </w:pPr>
      <w:r w:rsidRPr="00B23D70">
        <w:rPr>
          <w:b/>
          <w:bCs/>
          <w:sz w:val="22"/>
          <w:szCs w:val="24"/>
        </w:rPr>
        <w:t>GDPR (General Data Protection Regulation) Compliance</w:t>
      </w:r>
    </w:p>
    <w:p w14:paraId="6528DA6D" w14:textId="77777777" w:rsidR="00EB4165" w:rsidRPr="00B23D70" w:rsidRDefault="00EB4165" w:rsidP="00EB4165">
      <w:pPr>
        <w:pStyle w:val="NoSpacing"/>
        <w:jc w:val="both"/>
        <w:rPr>
          <w:sz w:val="22"/>
          <w:szCs w:val="24"/>
        </w:rPr>
      </w:pPr>
      <w:r w:rsidRPr="00B23D70">
        <w:rPr>
          <w:sz w:val="22"/>
          <w:szCs w:val="24"/>
        </w:rPr>
        <w:t>Adherence to European data protection legislation governing the security, privacy, and appropriate use of personal data.</w:t>
      </w:r>
    </w:p>
    <w:p w14:paraId="6B50731E" w14:textId="77777777" w:rsidR="00EB4165" w:rsidRPr="00B23D70" w:rsidRDefault="00EB4165" w:rsidP="00EB4165">
      <w:pPr>
        <w:pStyle w:val="NoSpacing"/>
        <w:jc w:val="both"/>
        <w:rPr>
          <w:sz w:val="22"/>
          <w:szCs w:val="24"/>
        </w:rPr>
      </w:pPr>
    </w:p>
    <w:p w14:paraId="085D38D8" w14:textId="77777777" w:rsidR="00EB4165" w:rsidRPr="00B23D70" w:rsidRDefault="00EB4165" w:rsidP="00EB4165">
      <w:pPr>
        <w:pStyle w:val="NoSpacing"/>
        <w:jc w:val="both"/>
        <w:rPr>
          <w:b/>
          <w:bCs/>
          <w:sz w:val="22"/>
          <w:szCs w:val="24"/>
        </w:rPr>
      </w:pPr>
      <w:r w:rsidRPr="00B23D70">
        <w:rPr>
          <w:b/>
          <w:bCs/>
          <w:sz w:val="22"/>
          <w:szCs w:val="24"/>
        </w:rPr>
        <w:t>Encryption</w:t>
      </w:r>
    </w:p>
    <w:p w14:paraId="7B5A5C28" w14:textId="77777777" w:rsidR="00EB4165" w:rsidRPr="00B23D70" w:rsidRDefault="00EB4165" w:rsidP="00EB4165">
      <w:pPr>
        <w:pStyle w:val="NoSpacing"/>
        <w:jc w:val="both"/>
        <w:rPr>
          <w:sz w:val="22"/>
          <w:szCs w:val="24"/>
        </w:rPr>
      </w:pPr>
      <w:r w:rsidRPr="00B23D70">
        <w:rPr>
          <w:sz w:val="22"/>
          <w:szCs w:val="24"/>
        </w:rPr>
        <w:t>Security measures used to protect data by converting it into unreadable formats without authorised access.</w:t>
      </w:r>
    </w:p>
    <w:p w14:paraId="548E5262" w14:textId="77777777" w:rsidR="00EB4165" w:rsidRPr="00B23D70" w:rsidRDefault="00EB4165" w:rsidP="00EB4165">
      <w:pPr>
        <w:pStyle w:val="NoSpacing"/>
        <w:jc w:val="both"/>
        <w:rPr>
          <w:sz w:val="22"/>
          <w:szCs w:val="24"/>
        </w:rPr>
      </w:pPr>
    </w:p>
    <w:p w14:paraId="72FB4A26" w14:textId="77777777" w:rsidR="00EB4165" w:rsidRPr="00B23D70" w:rsidRDefault="00EB4165" w:rsidP="00EB4165">
      <w:pPr>
        <w:pStyle w:val="NoSpacing"/>
        <w:jc w:val="both"/>
        <w:rPr>
          <w:b/>
          <w:bCs/>
          <w:sz w:val="22"/>
          <w:szCs w:val="24"/>
        </w:rPr>
      </w:pPr>
      <w:r w:rsidRPr="00B23D70">
        <w:rPr>
          <w:b/>
          <w:bCs/>
          <w:sz w:val="22"/>
          <w:szCs w:val="24"/>
        </w:rPr>
        <w:t>Audit Logs</w:t>
      </w:r>
    </w:p>
    <w:p w14:paraId="2D5877C3" w14:textId="77777777" w:rsidR="00EB4165" w:rsidRPr="00B23D70" w:rsidRDefault="00EB4165" w:rsidP="00EB4165">
      <w:pPr>
        <w:pStyle w:val="NoSpacing"/>
        <w:jc w:val="both"/>
        <w:rPr>
          <w:sz w:val="22"/>
          <w:szCs w:val="24"/>
        </w:rPr>
      </w:pPr>
      <w:r w:rsidRPr="00B23D70">
        <w:rPr>
          <w:sz w:val="22"/>
          <w:szCs w:val="24"/>
        </w:rPr>
        <w:t>System-generated records of user activities and access actions to support governance, compliance, and safeguarding.</w:t>
      </w:r>
    </w:p>
    <w:p w14:paraId="35F7334E" w14:textId="77777777" w:rsidR="00EB4165" w:rsidRPr="00B23D70" w:rsidRDefault="00EB4165" w:rsidP="00EB4165">
      <w:pPr>
        <w:pStyle w:val="NoSpacing"/>
        <w:jc w:val="both"/>
        <w:rPr>
          <w:sz w:val="22"/>
          <w:szCs w:val="24"/>
        </w:rPr>
      </w:pPr>
    </w:p>
    <w:p w14:paraId="67780B67" w14:textId="77777777" w:rsidR="00EB4165" w:rsidRPr="00B23D70" w:rsidRDefault="00EB4165" w:rsidP="00EB4165">
      <w:pPr>
        <w:pStyle w:val="NoSpacing"/>
        <w:jc w:val="both"/>
        <w:rPr>
          <w:b/>
          <w:bCs/>
          <w:sz w:val="22"/>
          <w:szCs w:val="24"/>
        </w:rPr>
      </w:pPr>
      <w:r w:rsidRPr="00B23D70">
        <w:rPr>
          <w:b/>
          <w:bCs/>
          <w:sz w:val="22"/>
          <w:szCs w:val="24"/>
        </w:rPr>
        <w:t>Reporting and Analytics</w:t>
      </w:r>
    </w:p>
    <w:p w14:paraId="035A66FB" w14:textId="77777777" w:rsidR="00EB4165" w:rsidRPr="00B23D70" w:rsidRDefault="00EB4165" w:rsidP="00EB4165">
      <w:pPr>
        <w:pStyle w:val="NoSpacing"/>
        <w:jc w:val="both"/>
        <w:rPr>
          <w:sz w:val="22"/>
          <w:szCs w:val="24"/>
        </w:rPr>
      </w:pPr>
      <w:r w:rsidRPr="00B23D70">
        <w:rPr>
          <w:sz w:val="22"/>
          <w:szCs w:val="24"/>
        </w:rPr>
        <w:t>Tools enabling creation of reports, dashboards, and data exports for monitoring participation, engagement, and operational metrics.</w:t>
      </w:r>
    </w:p>
    <w:p w14:paraId="3E2D68A0" w14:textId="77777777" w:rsidR="00EB4165" w:rsidRPr="00B23D70" w:rsidRDefault="00EB4165" w:rsidP="00EB4165">
      <w:pPr>
        <w:pStyle w:val="NoSpacing"/>
        <w:jc w:val="both"/>
        <w:rPr>
          <w:sz w:val="22"/>
          <w:szCs w:val="24"/>
        </w:rPr>
      </w:pPr>
    </w:p>
    <w:p w14:paraId="6F1399DD" w14:textId="77777777" w:rsidR="00EB4165" w:rsidRPr="00B23D70" w:rsidRDefault="00EB4165" w:rsidP="00EB4165">
      <w:pPr>
        <w:pStyle w:val="NoSpacing"/>
        <w:jc w:val="both"/>
        <w:rPr>
          <w:b/>
          <w:bCs/>
          <w:sz w:val="22"/>
          <w:szCs w:val="24"/>
        </w:rPr>
      </w:pPr>
      <w:r w:rsidRPr="00B23D70">
        <w:rPr>
          <w:b/>
          <w:bCs/>
          <w:sz w:val="22"/>
          <w:szCs w:val="24"/>
        </w:rPr>
        <w:t>Integration with Third-Party Systems</w:t>
      </w:r>
    </w:p>
    <w:p w14:paraId="5E02A806" w14:textId="77777777" w:rsidR="00EB4165" w:rsidRPr="00B23D70" w:rsidRDefault="00EB4165" w:rsidP="00EB4165">
      <w:pPr>
        <w:pStyle w:val="NoSpacing"/>
        <w:jc w:val="both"/>
        <w:rPr>
          <w:sz w:val="22"/>
          <w:szCs w:val="24"/>
        </w:rPr>
      </w:pPr>
      <w:r w:rsidRPr="00B23D70">
        <w:rPr>
          <w:sz w:val="22"/>
          <w:szCs w:val="24"/>
        </w:rPr>
        <w:t>The capability of the platform to interface with tools like Outlook, Power BI, Tableau, or Excel for calendars, analytics, or extended data use.</w:t>
      </w:r>
    </w:p>
    <w:p w14:paraId="26F4C805" w14:textId="77777777" w:rsidR="00EB4165" w:rsidRPr="00B23D70" w:rsidRDefault="00EB4165" w:rsidP="00EB4165">
      <w:pPr>
        <w:pStyle w:val="NoSpacing"/>
        <w:jc w:val="both"/>
        <w:rPr>
          <w:sz w:val="22"/>
          <w:szCs w:val="24"/>
        </w:rPr>
      </w:pPr>
    </w:p>
    <w:p w14:paraId="17AA397E" w14:textId="77777777" w:rsidR="00EB4165" w:rsidRPr="00B23D70" w:rsidRDefault="00EB4165" w:rsidP="00EB4165">
      <w:pPr>
        <w:pStyle w:val="NoSpacing"/>
        <w:jc w:val="both"/>
        <w:rPr>
          <w:b/>
          <w:bCs/>
          <w:sz w:val="22"/>
          <w:szCs w:val="24"/>
        </w:rPr>
      </w:pPr>
      <w:r w:rsidRPr="00B23D70">
        <w:rPr>
          <w:b/>
          <w:bCs/>
          <w:sz w:val="22"/>
          <w:szCs w:val="24"/>
        </w:rPr>
        <w:t>Safeguarding Controls</w:t>
      </w:r>
    </w:p>
    <w:p w14:paraId="786C49CC" w14:textId="77777777" w:rsidR="00EB4165" w:rsidRPr="00B23D70" w:rsidRDefault="00EB4165" w:rsidP="00EB4165">
      <w:pPr>
        <w:pStyle w:val="NoSpacing"/>
        <w:jc w:val="both"/>
        <w:rPr>
          <w:sz w:val="22"/>
          <w:szCs w:val="24"/>
        </w:rPr>
      </w:pPr>
      <w:r w:rsidRPr="00B23D70">
        <w:rPr>
          <w:sz w:val="22"/>
          <w:szCs w:val="24"/>
        </w:rPr>
        <w:t>Features ensuring that communications and data access involving minors or vulnerable users meet legal and ethical safety standards.</w:t>
      </w:r>
    </w:p>
    <w:p w14:paraId="6D580BB2" w14:textId="77777777" w:rsidR="00EB4165" w:rsidRPr="00B23D70" w:rsidRDefault="00EB4165" w:rsidP="00EB4165">
      <w:pPr>
        <w:pStyle w:val="NoSpacing"/>
        <w:jc w:val="both"/>
        <w:rPr>
          <w:sz w:val="22"/>
          <w:szCs w:val="24"/>
        </w:rPr>
      </w:pPr>
    </w:p>
    <w:p w14:paraId="65C59DC7" w14:textId="77777777" w:rsidR="00EB4165" w:rsidRPr="00B23D70" w:rsidRDefault="00EB4165" w:rsidP="00EB4165">
      <w:pPr>
        <w:pStyle w:val="NoSpacing"/>
        <w:jc w:val="both"/>
        <w:rPr>
          <w:b/>
          <w:bCs/>
          <w:sz w:val="22"/>
          <w:szCs w:val="24"/>
        </w:rPr>
      </w:pPr>
      <w:r w:rsidRPr="00B23D70">
        <w:rPr>
          <w:b/>
          <w:bCs/>
          <w:sz w:val="22"/>
          <w:szCs w:val="24"/>
        </w:rPr>
        <w:t>Scalability</w:t>
      </w:r>
    </w:p>
    <w:p w14:paraId="6942CDB5" w14:textId="77777777" w:rsidR="00EB4165" w:rsidRPr="00B23D70" w:rsidRDefault="00EB4165" w:rsidP="00EB4165">
      <w:pPr>
        <w:pStyle w:val="NoSpacing"/>
        <w:jc w:val="both"/>
        <w:rPr>
          <w:sz w:val="22"/>
          <w:szCs w:val="24"/>
        </w:rPr>
      </w:pPr>
      <w:r w:rsidRPr="00B23D70">
        <w:rPr>
          <w:sz w:val="22"/>
          <w:szCs w:val="24"/>
        </w:rPr>
        <w:t>The system’s ability to grow and support increasing numbers of users, sports, features, or programmes.</w:t>
      </w:r>
    </w:p>
    <w:p w14:paraId="42DA809B" w14:textId="77777777" w:rsidR="00EB4165" w:rsidRPr="00B23D70" w:rsidRDefault="00EB4165" w:rsidP="00EB4165">
      <w:pPr>
        <w:pStyle w:val="NoSpacing"/>
        <w:jc w:val="both"/>
        <w:rPr>
          <w:sz w:val="22"/>
          <w:szCs w:val="24"/>
        </w:rPr>
      </w:pPr>
    </w:p>
    <w:p w14:paraId="53848AB5" w14:textId="77777777" w:rsidR="00EB4165" w:rsidRPr="00B23D70" w:rsidRDefault="00EB4165" w:rsidP="00EB4165">
      <w:pPr>
        <w:pStyle w:val="NoSpacing"/>
        <w:jc w:val="both"/>
        <w:rPr>
          <w:b/>
          <w:bCs/>
          <w:sz w:val="22"/>
          <w:szCs w:val="24"/>
        </w:rPr>
      </w:pPr>
      <w:r w:rsidRPr="00B23D70">
        <w:rPr>
          <w:b/>
          <w:bCs/>
          <w:sz w:val="22"/>
          <w:szCs w:val="24"/>
        </w:rPr>
        <w:t>Configurability</w:t>
      </w:r>
    </w:p>
    <w:p w14:paraId="1ECA17C6" w14:textId="77777777" w:rsidR="00EB4165" w:rsidRPr="00A6010A" w:rsidRDefault="00EB4165" w:rsidP="00EB4165">
      <w:pPr>
        <w:pStyle w:val="NoSpacing"/>
        <w:jc w:val="both"/>
        <w:rPr>
          <w:sz w:val="22"/>
          <w:szCs w:val="24"/>
        </w:rPr>
      </w:pPr>
      <w:r w:rsidRPr="00B23D70">
        <w:rPr>
          <w:sz w:val="22"/>
          <w:szCs w:val="24"/>
        </w:rPr>
        <w:t>The ability of the platform to be customised to meet different organisational or programme needs without requiring redevelopment.</w:t>
      </w:r>
    </w:p>
    <w:p w14:paraId="1E75F96F" w14:textId="77777777" w:rsidR="00EB4165" w:rsidRDefault="00EB4165" w:rsidP="00194B6A">
      <w:pPr>
        <w:pStyle w:val="NoSpacing"/>
        <w:jc w:val="both"/>
        <w:rPr>
          <w:sz w:val="22"/>
          <w:szCs w:val="24"/>
        </w:rPr>
      </w:pPr>
    </w:p>
    <w:p w14:paraId="39FB3660" w14:textId="77777777" w:rsidR="00981121" w:rsidRDefault="00981121" w:rsidP="00194B6A">
      <w:pPr>
        <w:pStyle w:val="NoSpacing"/>
        <w:jc w:val="both"/>
        <w:rPr>
          <w:sz w:val="22"/>
          <w:szCs w:val="24"/>
        </w:rPr>
      </w:pPr>
    </w:p>
    <w:p w14:paraId="02A71D93" w14:textId="77777777" w:rsidR="00981121" w:rsidRPr="00C35DB1" w:rsidRDefault="00981121" w:rsidP="00194B6A">
      <w:pPr>
        <w:pStyle w:val="NoSpacing"/>
        <w:jc w:val="both"/>
        <w:rPr>
          <w:sz w:val="22"/>
          <w:szCs w:val="24"/>
        </w:rPr>
      </w:pPr>
    </w:p>
    <w:p w14:paraId="2318B324" w14:textId="6005FD3E" w:rsidR="001B4DAF" w:rsidRDefault="00430825" w:rsidP="008B5236">
      <w:pPr>
        <w:pStyle w:val="Heading2"/>
        <w:numPr>
          <w:ilvl w:val="0"/>
          <w:numId w:val="3"/>
        </w:numPr>
        <w:jc w:val="both"/>
      </w:pPr>
      <w:bookmarkStart w:id="1" w:name="_Toc223523428"/>
      <w:r>
        <w:lastRenderedPageBreak/>
        <w:t>Background</w:t>
      </w:r>
      <w:bookmarkEnd w:id="1"/>
    </w:p>
    <w:p w14:paraId="32D280F6" w14:textId="6287EA9D" w:rsidR="007C66B2" w:rsidRDefault="007C66B2" w:rsidP="000157E2">
      <w:pPr>
        <w:pStyle w:val="NoSpacing"/>
        <w:numPr>
          <w:ilvl w:val="1"/>
          <w:numId w:val="3"/>
        </w:numPr>
        <w:jc w:val="both"/>
        <w:rPr>
          <w:sz w:val="22"/>
          <w:szCs w:val="24"/>
        </w:rPr>
      </w:pPr>
      <w:r w:rsidRPr="00B45A77">
        <w:rPr>
          <w:sz w:val="22"/>
          <w:szCs w:val="24"/>
        </w:rPr>
        <w:t>The Sports Council for Wales (known by its trade name Sport Wales) was established by Royal Charter dated 4 February 1972. It is financed by annual funding from the Welsh Government and from income generated from its own activities. It is the main adviser on sporting matters to the Welsh Government and is responsible for distributing Welsh Government and National Lottery funding to sport in Wales.</w:t>
      </w:r>
    </w:p>
    <w:p w14:paraId="30FB5000" w14:textId="77777777" w:rsidR="000157E2" w:rsidRDefault="000157E2" w:rsidP="000157E2">
      <w:pPr>
        <w:pStyle w:val="NoSpacing"/>
        <w:ind w:left="720"/>
        <w:jc w:val="both"/>
        <w:rPr>
          <w:sz w:val="22"/>
          <w:szCs w:val="24"/>
        </w:rPr>
      </w:pPr>
    </w:p>
    <w:p w14:paraId="50AA3D0D" w14:textId="77777777" w:rsidR="007C66B2" w:rsidRDefault="007C66B2" w:rsidP="007A7269">
      <w:pPr>
        <w:pStyle w:val="NoSpacing"/>
        <w:numPr>
          <w:ilvl w:val="1"/>
          <w:numId w:val="3"/>
        </w:numPr>
        <w:jc w:val="both"/>
        <w:rPr>
          <w:sz w:val="22"/>
          <w:szCs w:val="24"/>
        </w:rPr>
      </w:pPr>
      <w:r w:rsidRPr="000157E2">
        <w:rPr>
          <w:sz w:val="22"/>
          <w:szCs w:val="24"/>
        </w:rPr>
        <w:t>Sport Wales is the national organisation responsible for developing and promoting sport and physical activity in Wales at both community and elite levels. It is also responsible for the distribution of significant amounts of grant funding across a broad portfolio of sports activity in Wales.</w:t>
      </w:r>
    </w:p>
    <w:p w14:paraId="622D4A48" w14:textId="77777777" w:rsidR="000157E2" w:rsidRDefault="000157E2" w:rsidP="00721DA3">
      <w:pPr>
        <w:pStyle w:val="NoSpacing"/>
        <w:ind w:left="720"/>
        <w:jc w:val="both"/>
        <w:rPr>
          <w:sz w:val="22"/>
          <w:szCs w:val="24"/>
        </w:rPr>
      </w:pPr>
    </w:p>
    <w:p w14:paraId="2DF5023A" w14:textId="13704172" w:rsidR="007C66B2" w:rsidRDefault="007C66B2" w:rsidP="007A7269">
      <w:pPr>
        <w:pStyle w:val="NoSpacing"/>
        <w:numPr>
          <w:ilvl w:val="1"/>
          <w:numId w:val="3"/>
        </w:numPr>
        <w:jc w:val="both"/>
        <w:rPr>
          <w:sz w:val="22"/>
          <w:szCs w:val="24"/>
        </w:rPr>
      </w:pPr>
      <w:r w:rsidRPr="000157E2">
        <w:rPr>
          <w:sz w:val="22"/>
          <w:szCs w:val="24"/>
        </w:rPr>
        <w:t xml:space="preserve">Sport Wales is one of </w:t>
      </w:r>
      <w:r w:rsidR="00721DA3">
        <w:rPr>
          <w:sz w:val="22"/>
          <w:szCs w:val="24"/>
        </w:rPr>
        <w:t>the</w:t>
      </w:r>
      <w:r w:rsidRPr="000157E2">
        <w:rPr>
          <w:sz w:val="22"/>
          <w:szCs w:val="24"/>
        </w:rPr>
        <w:t xml:space="preserve"> public sector bodies in Wales which are subject to Welsh Government’s </w:t>
      </w:r>
      <w:r w:rsidRPr="000157E2">
        <w:rPr>
          <w:i/>
          <w:sz w:val="22"/>
          <w:szCs w:val="24"/>
        </w:rPr>
        <w:t>Well-being of Future Generations (Wales) Act 2015</w:t>
      </w:r>
      <w:r w:rsidRPr="000157E2">
        <w:rPr>
          <w:sz w:val="22"/>
          <w:szCs w:val="24"/>
        </w:rPr>
        <w:t xml:space="preserve">. Accordingly, Sport Wales has developed its own well-being objectives. Audit Wales is charged with auditing these organisations to assess the extent to which well-being objectives and the five ways of working that the Act promotes, have been delivered. </w:t>
      </w:r>
    </w:p>
    <w:p w14:paraId="5963D5FF" w14:textId="77777777" w:rsidR="000157E2" w:rsidRDefault="000157E2" w:rsidP="00721DA3">
      <w:pPr>
        <w:pStyle w:val="NoSpacing"/>
        <w:ind w:left="720"/>
        <w:jc w:val="both"/>
        <w:rPr>
          <w:sz w:val="22"/>
          <w:szCs w:val="24"/>
        </w:rPr>
      </w:pPr>
    </w:p>
    <w:p w14:paraId="2B633121" w14:textId="77777777" w:rsidR="007C66B2" w:rsidRDefault="007C66B2" w:rsidP="007A7269">
      <w:pPr>
        <w:pStyle w:val="NoSpacing"/>
        <w:numPr>
          <w:ilvl w:val="1"/>
          <w:numId w:val="3"/>
        </w:numPr>
        <w:jc w:val="both"/>
        <w:rPr>
          <w:sz w:val="22"/>
          <w:szCs w:val="24"/>
        </w:rPr>
      </w:pPr>
      <w:r w:rsidRPr="000157E2">
        <w:rPr>
          <w:sz w:val="22"/>
          <w:szCs w:val="24"/>
        </w:rPr>
        <w:t xml:space="preserve">We aim to not only improve the level of sports participation at grassroots level but also provide our aspiring athletes with the support required to compete successfully on the world stage. </w:t>
      </w:r>
    </w:p>
    <w:p w14:paraId="4B8FC39D" w14:textId="77777777" w:rsidR="000157E2" w:rsidRPr="00B45A77" w:rsidRDefault="000157E2" w:rsidP="00721DA3">
      <w:pPr>
        <w:pStyle w:val="NoSpacing"/>
        <w:ind w:left="720"/>
        <w:jc w:val="both"/>
        <w:rPr>
          <w:sz w:val="22"/>
          <w:szCs w:val="24"/>
          <w:lang w:eastAsia="en-GB"/>
        </w:rPr>
      </w:pPr>
    </w:p>
    <w:p w14:paraId="17609276" w14:textId="77777777" w:rsidR="007C66B2" w:rsidRDefault="007C66B2" w:rsidP="007A7269">
      <w:pPr>
        <w:pStyle w:val="NoSpacing"/>
        <w:numPr>
          <w:ilvl w:val="1"/>
          <w:numId w:val="3"/>
        </w:numPr>
        <w:jc w:val="both"/>
        <w:rPr>
          <w:sz w:val="22"/>
          <w:szCs w:val="24"/>
        </w:rPr>
      </w:pPr>
      <w:r w:rsidRPr="000157E2">
        <w:rPr>
          <w:sz w:val="22"/>
          <w:szCs w:val="24"/>
        </w:rPr>
        <w:t>Sport Wales currently operates over four locations in Wales; the sites include our two National Centres, situated in Sophia Gardens, Cardiff and Plas Menai, Caernarfon (in partnership with Parkwood &amp; Legacy Leisure); and satellite offices located in Deeside and Llanelli.</w:t>
      </w:r>
    </w:p>
    <w:p w14:paraId="3A2398FA" w14:textId="77777777" w:rsidR="004C50DB" w:rsidRDefault="004C50DB" w:rsidP="00721DA3">
      <w:pPr>
        <w:pStyle w:val="NoSpacing"/>
        <w:ind w:left="720"/>
        <w:jc w:val="both"/>
        <w:rPr>
          <w:sz w:val="22"/>
          <w:szCs w:val="24"/>
        </w:rPr>
      </w:pPr>
    </w:p>
    <w:p w14:paraId="525508DA" w14:textId="389E3675" w:rsidR="005F6381" w:rsidRPr="00C35F80" w:rsidRDefault="004C50DB" w:rsidP="00C35F80">
      <w:pPr>
        <w:pStyle w:val="NoSpacing"/>
        <w:numPr>
          <w:ilvl w:val="1"/>
          <w:numId w:val="3"/>
        </w:numPr>
        <w:jc w:val="both"/>
        <w:rPr>
          <w:sz w:val="22"/>
          <w:szCs w:val="24"/>
        </w:rPr>
      </w:pPr>
      <w:r>
        <w:rPr>
          <w:sz w:val="22"/>
          <w:szCs w:val="24"/>
        </w:rPr>
        <w:t xml:space="preserve">For further information and context, visit the Sport Wales website at </w:t>
      </w:r>
      <w:hyperlink r:id="rId14" w:history="1">
        <w:r w:rsidRPr="00F02314">
          <w:rPr>
            <w:rStyle w:val="Hyperlink"/>
            <w:sz w:val="22"/>
            <w:szCs w:val="24"/>
          </w:rPr>
          <w:t>https://www.sport.wales/</w:t>
        </w:r>
      </w:hyperlink>
      <w:r>
        <w:rPr>
          <w:sz w:val="22"/>
          <w:szCs w:val="24"/>
        </w:rPr>
        <w:t xml:space="preserve">. </w:t>
      </w:r>
    </w:p>
    <w:p w14:paraId="21261CEC" w14:textId="77777777" w:rsidR="005F6381" w:rsidRDefault="005F6381" w:rsidP="005F6381">
      <w:pPr>
        <w:pStyle w:val="NoSpacing"/>
        <w:ind w:left="720"/>
        <w:jc w:val="both"/>
        <w:rPr>
          <w:sz w:val="22"/>
          <w:szCs w:val="24"/>
        </w:rPr>
      </w:pPr>
    </w:p>
    <w:p w14:paraId="5DDA3F06" w14:textId="1B4994B4" w:rsidR="00162180" w:rsidRDefault="00611F4F" w:rsidP="008B5236">
      <w:pPr>
        <w:pStyle w:val="Heading2"/>
        <w:numPr>
          <w:ilvl w:val="0"/>
          <w:numId w:val="3"/>
        </w:numPr>
        <w:jc w:val="both"/>
      </w:pPr>
      <w:bookmarkStart w:id="2" w:name="_Toc223523429"/>
      <w:r>
        <w:t xml:space="preserve">Overview of the </w:t>
      </w:r>
      <w:r w:rsidR="000C72F6">
        <w:t>R</w:t>
      </w:r>
      <w:r>
        <w:t>equirement</w:t>
      </w:r>
      <w:bookmarkEnd w:id="2"/>
    </w:p>
    <w:p w14:paraId="3EBF153D" w14:textId="77777777" w:rsidR="00001448" w:rsidRDefault="00001448" w:rsidP="00001448">
      <w:pPr>
        <w:pStyle w:val="NoSpacing"/>
        <w:jc w:val="both"/>
        <w:rPr>
          <w:sz w:val="22"/>
          <w:szCs w:val="24"/>
        </w:rPr>
      </w:pPr>
    </w:p>
    <w:p w14:paraId="36D75C59" w14:textId="30779715" w:rsidR="00001448" w:rsidRPr="00D63A22" w:rsidRDefault="00001448" w:rsidP="00001448">
      <w:pPr>
        <w:pStyle w:val="NoSpacing"/>
        <w:jc w:val="both"/>
        <w:rPr>
          <w:sz w:val="22"/>
          <w:szCs w:val="24"/>
        </w:rPr>
      </w:pPr>
      <w:r>
        <w:rPr>
          <w:sz w:val="22"/>
          <w:szCs w:val="24"/>
        </w:rPr>
        <w:t xml:space="preserve">This procurement process is being conducted in accordance with the Procurement Act 2023 using the Open procedure. This Invitation to Tender document describes how the procurement will be conducted, detailing the associated procurement timetable, the assessment process (including award criteria) and instructs tenderers how to respond to the opportunity. </w:t>
      </w:r>
    </w:p>
    <w:p w14:paraId="178965DB" w14:textId="77777777" w:rsidR="00282C97" w:rsidRPr="00B45A77" w:rsidRDefault="00282C97" w:rsidP="007A7269">
      <w:pPr>
        <w:pStyle w:val="NoSpacing"/>
        <w:jc w:val="both"/>
        <w:rPr>
          <w:sz w:val="22"/>
          <w:szCs w:val="24"/>
        </w:rPr>
      </w:pPr>
    </w:p>
    <w:p w14:paraId="025E9F56" w14:textId="538AD1A7" w:rsidR="00001448" w:rsidRPr="001325C2" w:rsidRDefault="001325C2" w:rsidP="001325C2">
      <w:pPr>
        <w:pStyle w:val="NoSpacing"/>
        <w:numPr>
          <w:ilvl w:val="1"/>
          <w:numId w:val="3"/>
        </w:numPr>
        <w:jc w:val="both"/>
        <w:rPr>
          <w:sz w:val="22"/>
          <w:szCs w:val="24"/>
        </w:rPr>
      </w:pPr>
      <w:r>
        <w:rPr>
          <w:sz w:val="22"/>
          <w:szCs w:val="24"/>
        </w:rPr>
        <w:t xml:space="preserve">Sport Wales is seeking to procure and implement a </w:t>
      </w:r>
      <w:r w:rsidRPr="00C42CA6">
        <w:rPr>
          <w:sz w:val="22"/>
          <w:szCs w:val="24"/>
        </w:rPr>
        <w:t>contract</w:t>
      </w:r>
      <w:r w:rsidRPr="00001448">
        <w:rPr>
          <w:sz w:val="22"/>
          <w:szCs w:val="24"/>
        </w:rPr>
        <w:t xml:space="preserve"> for the </w:t>
      </w:r>
      <w:r>
        <w:rPr>
          <w:sz w:val="22"/>
          <w:szCs w:val="24"/>
        </w:rPr>
        <w:t>provision of a Sports Operations Administration System</w:t>
      </w:r>
    </w:p>
    <w:p w14:paraId="09EF5D17" w14:textId="77777777" w:rsidR="00001448" w:rsidRPr="00001448" w:rsidRDefault="00001448" w:rsidP="00001448">
      <w:pPr>
        <w:pStyle w:val="NoSpacing"/>
        <w:ind w:left="720"/>
        <w:jc w:val="both"/>
        <w:rPr>
          <w:sz w:val="22"/>
          <w:szCs w:val="24"/>
        </w:rPr>
      </w:pPr>
    </w:p>
    <w:p w14:paraId="65024F8B" w14:textId="108DAE2C" w:rsidR="004903B3" w:rsidRPr="00722231" w:rsidRDefault="004903B3" w:rsidP="004903B3">
      <w:pPr>
        <w:pStyle w:val="ListParagraph"/>
        <w:numPr>
          <w:ilvl w:val="1"/>
          <w:numId w:val="3"/>
        </w:numPr>
        <w:rPr>
          <w:sz w:val="22"/>
          <w:szCs w:val="24"/>
        </w:rPr>
      </w:pPr>
      <w:r w:rsidRPr="00722231">
        <w:rPr>
          <w:sz w:val="22"/>
          <w:szCs w:val="24"/>
        </w:rPr>
        <w:t xml:space="preserve">Historically, Welsh sport partners have relied on multiple disparate systems and applications, including WhatsApp, Microsoft Calendars, email, Microsoft Office applications, and </w:t>
      </w:r>
      <w:proofErr w:type="spellStart"/>
      <w:r w:rsidRPr="00722231">
        <w:rPr>
          <w:sz w:val="22"/>
          <w:szCs w:val="24"/>
        </w:rPr>
        <w:t>Spond</w:t>
      </w:r>
      <w:proofErr w:type="spellEnd"/>
      <w:r w:rsidRPr="00722231">
        <w:rPr>
          <w:sz w:val="22"/>
          <w:szCs w:val="24"/>
        </w:rPr>
        <w:t xml:space="preserve"> (https://www.spond.com/), to manage their operations and communications. This fragmentation has resulted in inefficiencies, duplication of effort, and increased administrative workload. Recent user </w:t>
      </w:r>
      <w:r w:rsidRPr="00722231">
        <w:rPr>
          <w:sz w:val="22"/>
          <w:szCs w:val="24"/>
        </w:rPr>
        <w:lastRenderedPageBreak/>
        <w:t>research with National Governing Bodies of sports into our existing athlete management system (See Appendix A) identified several unmet user needs, particularly relating to the administrative requirements of National Governing Bodies.</w:t>
      </w:r>
    </w:p>
    <w:p w14:paraId="0ADB34B1" w14:textId="77777777" w:rsidR="006608F0" w:rsidRPr="00CE4198" w:rsidRDefault="006608F0" w:rsidP="006608F0">
      <w:pPr>
        <w:pStyle w:val="NoSpacing"/>
        <w:numPr>
          <w:ilvl w:val="1"/>
          <w:numId w:val="3"/>
        </w:numPr>
        <w:jc w:val="both"/>
        <w:rPr>
          <w:sz w:val="22"/>
          <w:szCs w:val="24"/>
        </w:rPr>
      </w:pPr>
      <w:r w:rsidRPr="00CE4198">
        <w:rPr>
          <w:sz w:val="22"/>
          <w:szCs w:val="24"/>
        </w:rPr>
        <w:t>Key requirements identified from the user research include:</w:t>
      </w:r>
    </w:p>
    <w:p w14:paraId="16812D70" w14:textId="77777777" w:rsidR="006608F0" w:rsidRPr="00CE4198" w:rsidRDefault="006608F0" w:rsidP="006608F0">
      <w:pPr>
        <w:pStyle w:val="NoSpacing"/>
        <w:numPr>
          <w:ilvl w:val="0"/>
          <w:numId w:val="34"/>
        </w:numPr>
        <w:jc w:val="both"/>
        <w:rPr>
          <w:sz w:val="22"/>
          <w:szCs w:val="24"/>
        </w:rPr>
      </w:pPr>
      <w:r w:rsidRPr="00CE4198">
        <w:rPr>
          <w:sz w:val="22"/>
          <w:szCs w:val="24"/>
        </w:rPr>
        <w:t>A robust, intuitive calendar and scheduling capability</w:t>
      </w:r>
    </w:p>
    <w:p w14:paraId="74B8F1EF" w14:textId="77777777" w:rsidR="006608F0" w:rsidRPr="00CE4198" w:rsidRDefault="006608F0" w:rsidP="006608F0">
      <w:pPr>
        <w:pStyle w:val="NoSpacing"/>
        <w:numPr>
          <w:ilvl w:val="0"/>
          <w:numId w:val="34"/>
        </w:numPr>
        <w:jc w:val="both"/>
        <w:rPr>
          <w:sz w:val="22"/>
          <w:szCs w:val="24"/>
        </w:rPr>
      </w:pPr>
      <w:r w:rsidRPr="00CE4198">
        <w:rPr>
          <w:sz w:val="22"/>
          <w:szCs w:val="24"/>
        </w:rPr>
        <w:t>Secure distribution of documents and files to carers, athletes, and coaches in multiple media formats</w:t>
      </w:r>
    </w:p>
    <w:p w14:paraId="76264C44" w14:textId="77777777" w:rsidR="006608F0" w:rsidRPr="00CE4198" w:rsidRDefault="006608F0" w:rsidP="006608F0">
      <w:pPr>
        <w:pStyle w:val="NoSpacing"/>
        <w:numPr>
          <w:ilvl w:val="0"/>
          <w:numId w:val="34"/>
        </w:numPr>
        <w:jc w:val="both"/>
        <w:rPr>
          <w:sz w:val="22"/>
          <w:szCs w:val="24"/>
        </w:rPr>
      </w:pPr>
      <w:r w:rsidRPr="00CE4198">
        <w:rPr>
          <w:sz w:val="22"/>
          <w:szCs w:val="24"/>
        </w:rPr>
        <w:t>Simple, direct communication channels for carers, athletes, and coaches</w:t>
      </w:r>
    </w:p>
    <w:p w14:paraId="3648C304" w14:textId="77777777" w:rsidR="006608F0" w:rsidRPr="00CE4198" w:rsidRDefault="006608F0" w:rsidP="006608F0">
      <w:pPr>
        <w:pStyle w:val="NoSpacing"/>
        <w:numPr>
          <w:ilvl w:val="0"/>
          <w:numId w:val="34"/>
        </w:numPr>
        <w:jc w:val="both"/>
        <w:rPr>
          <w:sz w:val="22"/>
          <w:szCs w:val="24"/>
        </w:rPr>
      </w:pPr>
      <w:r w:rsidRPr="00CE4198">
        <w:rPr>
          <w:sz w:val="22"/>
          <w:szCs w:val="24"/>
        </w:rPr>
        <w:t>The ability to push targeted notifications across performance programmes</w:t>
      </w:r>
    </w:p>
    <w:p w14:paraId="206E431A" w14:textId="77777777" w:rsidR="006608F0" w:rsidRPr="00CE4198" w:rsidRDefault="006608F0" w:rsidP="006608F0">
      <w:pPr>
        <w:pStyle w:val="NoSpacing"/>
        <w:numPr>
          <w:ilvl w:val="0"/>
          <w:numId w:val="34"/>
        </w:numPr>
        <w:jc w:val="both"/>
        <w:rPr>
          <w:sz w:val="22"/>
          <w:szCs w:val="24"/>
        </w:rPr>
      </w:pPr>
      <w:r w:rsidRPr="00CE4198">
        <w:rPr>
          <w:sz w:val="22"/>
          <w:szCs w:val="24"/>
        </w:rPr>
        <w:t>Centralised management of travel, flight, and itinerary information</w:t>
      </w:r>
    </w:p>
    <w:p w14:paraId="4110FD55" w14:textId="77777777" w:rsidR="006608F0" w:rsidRPr="00CE4198" w:rsidRDefault="006608F0" w:rsidP="006608F0">
      <w:pPr>
        <w:pStyle w:val="NoSpacing"/>
        <w:numPr>
          <w:ilvl w:val="0"/>
          <w:numId w:val="34"/>
        </w:numPr>
        <w:jc w:val="both"/>
        <w:rPr>
          <w:sz w:val="22"/>
          <w:szCs w:val="24"/>
        </w:rPr>
      </w:pPr>
      <w:r w:rsidRPr="00CE4198">
        <w:rPr>
          <w:sz w:val="22"/>
          <w:szCs w:val="24"/>
        </w:rPr>
        <w:t>Configurable administrative controls to support effective programme management</w:t>
      </w:r>
    </w:p>
    <w:p w14:paraId="43D38B42" w14:textId="77777777" w:rsidR="006608F0" w:rsidRPr="00CE4198" w:rsidRDefault="006608F0" w:rsidP="006608F0">
      <w:pPr>
        <w:pStyle w:val="NoSpacing"/>
        <w:numPr>
          <w:ilvl w:val="0"/>
          <w:numId w:val="34"/>
        </w:numPr>
        <w:jc w:val="both"/>
        <w:rPr>
          <w:sz w:val="22"/>
          <w:szCs w:val="24"/>
        </w:rPr>
      </w:pPr>
      <w:r w:rsidRPr="00CE4198">
        <w:rPr>
          <w:sz w:val="22"/>
          <w:szCs w:val="24"/>
        </w:rPr>
        <w:t>The ability to schedule training sessions and competitions, including locations, timings, and related itinerary details</w:t>
      </w:r>
    </w:p>
    <w:p w14:paraId="3C3461F3" w14:textId="044AE3FE" w:rsidR="00D63A22" w:rsidRPr="006339CD" w:rsidRDefault="006608F0" w:rsidP="006339CD">
      <w:pPr>
        <w:pStyle w:val="NoSpacing"/>
        <w:numPr>
          <w:ilvl w:val="0"/>
          <w:numId w:val="34"/>
        </w:numPr>
        <w:jc w:val="both"/>
        <w:rPr>
          <w:sz w:val="22"/>
          <w:szCs w:val="24"/>
        </w:rPr>
      </w:pPr>
      <w:r w:rsidRPr="00CE4198">
        <w:rPr>
          <w:sz w:val="22"/>
          <w:szCs w:val="24"/>
        </w:rPr>
        <w:t>An efficient mechanism for capturing and managing athlete attendance at key activities, including meetings, training sessions, competitions, and camps</w:t>
      </w:r>
    </w:p>
    <w:p w14:paraId="78280A5B" w14:textId="77777777" w:rsidR="004C53E8" w:rsidRDefault="004C53E8" w:rsidP="007A7269">
      <w:pPr>
        <w:pStyle w:val="NoSpacing"/>
        <w:jc w:val="both"/>
        <w:rPr>
          <w:sz w:val="22"/>
          <w:szCs w:val="24"/>
        </w:rPr>
      </w:pPr>
    </w:p>
    <w:p w14:paraId="5BA6D5CE" w14:textId="08FE112D" w:rsidR="000C375E" w:rsidRPr="00CF4A90" w:rsidRDefault="000C375E" w:rsidP="000C375E">
      <w:pPr>
        <w:pStyle w:val="NoSpacing"/>
        <w:numPr>
          <w:ilvl w:val="1"/>
          <w:numId w:val="3"/>
        </w:numPr>
        <w:jc w:val="both"/>
        <w:rPr>
          <w:sz w:val="22"/>
          <w:szCs w:val="24"/>
        </w:rPr>
      </w:pPr>
      <w:r w:rsidRPr="00CF4A90">
        <w:rPr>
          <w:sz w:val="22"/>
          <w:szCs w:val="24"/>
        </w:rPr>
        <w:t>To address these challenges and user needs, Sport Wales is seeking a digital platform that consolidates core operational functions into a single, cohesive system which integrates with our athlete management system</w:t>
      </w:r>
      <w:r w:rsidR="008D7AE2">
        <w:rPr>
          <w:sz w:val="22"/>
          <w:szCs w:val="24"/>
        </w:rPr>
        <w:t xml:space="preserve">, </w:t>
      </w:r>
      <w:proofErr w:type="spellStart"/>
      <w:r w:rsidRPr="00CF4A90">
        <w:rPr>
          <w:sz w:val="22"/>
          <w:szCs w:val="24"/>
        </w:rPr>
        <w:t>Teamworks</w:t>
      </w:r>
      <w:proofErr w:type="spellEnd"/>
      <w:r w:rsidRPr="00CF4A90">
        <w:rPr>
          <w:sz w:val="22"/>
          <w:szCs w:val="24"/>
        </w:rPr>
        <w:t xml:space="preserve"> AMS (https://teamworks.com/ams/) through a bi-directional application programming interface (API). The digital platform should also have an open API functionality to integrate with other third-party systems such as Outlook calendar, and human resource systems which contain membership details.  The system will serve as a centralised platform to support the operational management of Welsh sport partners, providing a unified solution for calendars, task lists, athlete administration, communication, file management, and travel information.</w:t>
      </w:r>
    </w:p>
    <w:p w14:paraId="2A651E52" w14:textId="77777777" w:rsidR="000C375E" w:rsidRPr="00CF4A90" w:rsidRDefault="000C375E" w:rsidP="000C375E">
      <w:pPr>
        <w:pStyle w:val="NoSpacing"/>
        <w:ind w:left="720"/>
        <w:jc w:val="both"/>
        <w:rPr>
          <w:sz w:val="22"/>
          <w:szCs w:val="24"/>
        </w:rPr>
      </w:pPr>
    </w:p>
    <w:p w14:paraId="7F1F6F58" w14:textId="0FB12AEC" w:rsidR="002C156F" w:rsidRDefault="000C375E" w:rsidP="000C375E">
      <w:pPr>
        <w:pStyle w:val="NoSpacing"/>
        <w:ind w:left="720"/>
        <w:jc w:val="both"/>
        <w:rPr>
          <w:sz w:val="22"/>
          <w:szCs w:val="24"/>
        </w:rPr>
      </w:pPr>
      <w:r w:rsidRPr="00CF4A90">
        <w:rPr>
          <w:sz w:val="22"/>
          <w:szCs w:val="24"/>
        </w:rPr>
        <w:t>To meet these unmet user needs Sport Wales is inviting proposals from vendors who have the experience, expertise, resources, and capabilities required to successfully deliver a commercially available Sport Operations Administration Digital System that meets Sport Wales and their partners requirements. The solution should enable sports partners to operate more efficiently, reduce administrative burden, and focus resources on athlete development and effective programme delivery.</w:t>
      </w:r>
    </w:p>
    <w:p w14:paraId="6C9CD663" w14:textId="77777777" w:rsidR="000C375E" w:rsidRPr="000C375E" w:rsidRDefault="000C375E" w:rsidP="000C375E">
      <w:pPr>
        <w:pStyle w:val="NoSpacing"/>
        <w:ind w:left="720"/>
        <w:jc w:val="both"/>
        <w:rPr>
          <w:sz w:val="22"/>
          <w:szCs w:val="24"/>
        </w:rPr>
      </w:pPr>
    </w:p>
    <w:p w14:paraId="015E3ABB" w14:textId="7EEFBFEC" w:rsidR="0022159D" w:rsidRPr="00781A15" w:rsidRDefault="00781A15" w:rsidP="00781A15">
      <w:pPr>
        <w:pStyle w:val="ListParagraph"/>
        <w:numPr>
          <w:ilvl w:val="1"/>
          <w:numId w:val="3"/>
        </w:numPr>
        <w:rPr>
          <w:sz w:val="22"/>
          <w:szCs w:val="24"/>
        </w:rPr>
      </w:pPr>
      <w:r w:rsidRPr="005D3A03">
        <w:rPr>
          <w:sz w:val="22"/>
          <w:szCs w:val="24"/>
        </w:rPr>
        <w:t xml:space="preserve">The anticipated duration of the proposed </w:t>
      </w:r>
      <w:r w:rsidRPr="002A6362">
        <w:rPr>
          <w:sz w:val="22"/>
          <w:szCs w:val="24"/>
        </w:rPr>
        <w:t>contract</w:t>
      </w:r>
      <w:r w:rsidRPr="005D3A03">
        <w:rPr>
          <w:sz w:val="22"/>
          <w:szCs w:val="24"/>
        </w:rPr>
        <w:t xml:space="preserve"> is an initial 12-months, with the option to extend up to a further </w:t>
      </w:r>
      <w:r>
        <w:rPr>
          <w:sz w:val="22"/>
          <w:szCs w:val="24"/>
        </w:rPr>
        <w:t>48</w:t>
      </w:r>
      <w:r w:rsidRPr="005D3A03">
        <w:rPr>
          <w:sz w:val="22"/>
          <w:szCs w:val="24"/>
        </w:rPr>
        <w:t>-months, in separate 12-month instalments on each occasion, at the sole discretion of Sport Wales.</w:t>
      </w:r>
    </w:p>
    <w:p w14:paraId="03566DFD" w14:textId="4F213D59" w:rsidR="001C5276" w:rsidRPr="00D448DB" w:rsidRDefault="00001448" w:rsidP="00D448DB">
      <w:pPr>
        <w:pStyle w:val="NoSpacing"/>
        <w:numPr>
          <w:ilvl w:val="1"/>
          <w:numId w:val="3"/>
        </w:numPr>
        <w:jc w:val="both"/>
        <w:rPr>
          <w:sz w:val="22"/>
          <w:szCs w:val="24"/>
        </w:rPr>
      </w:pPr>
      <w:r w:rsidRPr="00D448DB">
        <w:rPr>
          <w:sz w:val="22"/>
          <w:szCs w:val="24"/>
        </w:rPr>
        <w:t xml:space="preserve">The </w:t>
      </w:r>
      <w:r w:rsidR="00D448DB" w:rsidRPr="00D448DB">
        <w:rPr>
          <w:sz w:val="22"/>
          <w:szCs w:val="24"/>
        </w:rPr>
        <w:t>anticipated duration of the proposed contract is an initial 12-months, with the option to extend up to a further 48-months, in separate 12-month instalments on each occasion, at the sole discretion of Sport Wales.</w:t>
      </w:r>
    </w:p>
    <w:p w14:paraId="515F4685" w14:textId="77777777" w:rsidR="00D448DB" w:rsidRPr="001C5276" w:rsidRDefault="00D448DB" w:rsidP="00D448DB">
      <w:pPr>
        <w:pStyle w:val="NoSpacing"/>
        <w:ind w:left="720"/>
        <w:jc w:val="both"/>
        <w:rPr>
          <w:sz w:val="22"/>
          <w:szCs w:val="24"/>
          <w:highlight w:val="yellow"/>
        </w:rPr>
      </w:pPr>
    </w:p>
    <w:p w14:paraId="1773C18C" w14:textId="242710EA" w:rsidR="008E6F14" w:rsidRPr="008E6F14" w:rsidRDefault="001C5276" w:rsidP="008E6F14">
      <w:pPr>
        <w:pStyle w:val="NoSpacing"/>
        <w:numPr>
          <w:ilvl w:val="1"/>
          <w:numId w:val="3"/>
        </w:numPr>
        <w:jc w:val="both"/>
        <w:rPr>
          <w:sz w:val="22"/>
          <w:szCs w:val="24"/>
        </w:rPr>
      </w:pPr>
      <w:r w:rsidRPr="001C5276">
        <w:rPr>
          <w:sz w:val="22"/>
          <w:szCs w:val="24"/>
        </w:rPr>
        <w:t xml:space="preserve">The </w:t>
      </w:r>
      <w:r w:rsidR="008E6F14" w:rsidRPr="0051147E">
        <w:rPr>
          <w:sz w:val="22"/>
          <w:szCs w:val="24"/>
        </w:rPr>
        <w:t>estimated contract value is (up to) circa. £45,000 (excluding VAT) per annum, for a total potential total value of £</w:t>
      </w:r>
      <w:r w:rsidR="008E6F14">
        <w:rPr>
          <w:sz w:val="22"/>
          <w:szCs w:val="24"/>
        </w:rPr>
        <w:t>22</w:t>
      </w:r>
      <w:r w:rsidR="008E6F14" w:rsidRPr="0051147E">
        <w:rPr>
          <w:sz w:val="22"/>
          <w:szCs w:val="24"/>
        </w:rPr>
        <w:t>5,000 (excluding VAT) over the full potential term.</w:t>
      </w:r>
    </w:p>
    <w:p w14:paraId="549FF480" w14:textId="77777777" w:rsidR="008E6F14" w:rsidRDefault="008E6F14" w:rsidP="008E6F14">
      <w:pPr>
        <w:pStyle w:val="NoSpacing"/>
        <w:ind w:left="720"/>
        <w:jc w:val="both"/>
        <w:rPr>
          <w:sz w:val="22"/>
          <w:szCs w:val="24"/>
        </w:rPr>
      </w:pPr>
    </w:p>
    <w:p w14:paraId="6FBC1400" w14:textId="12A266BA" w:rsidR="0022159D" w:rsidRDefault="0022159D" w:rsidP="0022159D">
      <w:pPr>
        <w:pStyle w:val="NoSpacing"/>
        <w:numPr>
          <w:ilvl w:val="1"/>
          <w:numId w:val="3"/>
        </w:numPr>
        <w:jc w:val="both"/>
        <w:rPr>
          <w:sz w:val="22"/>
          <w:szCs w:val="24"/>
        </w:rPr>
      </w:pPr>
      <w:r w:rsidRPr="00CC25DD">
        <w:rPr>
          <w:sz w:val="22"/>
          <w:szCs w:val="24"/>
        </w:rPr>
        <w:lastRenderedPageBreak/>
        <w:t xml:space="preserve">The full Specification is provided below </w:t>
      </w:r>
      <w:r w:rsidRPr="00FC4CF1">
        <w:rPr>
          <w:sz w:val="22"/>
          <w:szCs w:val="24"/>
        </w:rPr>
        <w:t xml:space="preserve">in Part </w:t>
      </w:r>
      <w:r w:rsidR="00FC4CF1" w:rsidRPr="00FC4CF1">
        <w:rPr>
          <w:sz w:val="22"/>
          <w:szCs w:val="24"/>
        </w:rPr>
        <w:t>17</w:t>
      </w:r>
      <w:r w:rsidRPr="00FC4CF1">
        <w:rPr>
          <w:sz w:val="22"/>
          <w:szCs w:val="24"/>
        </w:rPr>
        <w:t>.</w:t>
      </w:r>
    </w:p>
    <w:p w14:paraId="4EE66113" w14:textId="77777777" w:rsidR="007973ED" w:rsidRPr="00B45A77" w:rsidRDefault="007973ED" w:rsidP="007A7269">
      <w:pPr>
        <w:pStyle w:val="NoSpacing"/>
        <w:jc w:val="both"/>
        <w:rPr>
          <w:sz w:val="22"/>
          <w:szCs w:val="24"/>
        </w:rPr>
      </w:pPr>
    </w:p>
    <w:p w14:paraId="7291C3B6" w14:textId="37E2490D" w:rsidR="00465D27" w:rsidRDefault="00CA2331" w:rsidP="007973ED">
      <w:pPr>
        <w:pStyle w:val="Heading2"/>
        <w:numPr>
          <w:ilvl w:val="0"/>
          <w:numId w:val="3"/>
        </w:numPr>
        <w:jc w:val="both"/>
      </w:pPr>
      <w:bookmarkStart w:id="3" w:name="_Toc223523430"/>
      <w:r>
        <w:t xml:space="preserve">Submission of </w:t>
      </w:r>
      <w:r w:rsidR="000C72F6">
        <w:t>R</w:t>
      </w:r>
      <w:r>
        <w:t xml:space="preserve">esponses / </w:t>
      </w:r>
      <w:r w:rsidR="000C72F6">
        <w:t>T</w:t>
      </w:r>
      <w:r>
        <w:t>imetable</w:t>
      </w:r>
      <w:bookmarkEnd w:id="3"/>
    </w:p>
    <w:p w14:paraId="5D29FE4F" w14:textId="77777777" w:rsidR="00B45A77" w:rsidRPr="00B45A77" w:rsidRDefault="00B45A77" w:rsidP="007A7269">
      <w:pPr>
        <w:pStyle w:val="NoSpacing"/>
        <w:jc w:val="both"/>
        <w:rPr>
          <w:sz w:val="22"/>
        </w:rPr>
      </w:pPr>
    </w:p>
    <w:p w14:paraId="696B6BC7" w14:textId="77777777" w:rsidR="007973ED" w:rsidRDefault="00843A60" w:rsidP="007973ED">
      <w:pPr>
        <w:pStyle w:val="NoSpacing"/>
        <w:numPr>
          <w:ilvl w:val="1"/>
          <w:numId w:val="3"/>
        </w:numPr>
        <w:jc w:val="both"/>
        <w:rPr>
          <w:sz w:val="22"/>
        </w:rPr>
      </w:pPr>
      <w:r w:rsidRPr="006852C5">
        <w:rPr>
          <w:sz w:val="22"/>
        </w:rPr>
        <w:t xml:space="preserve">The proposed procurement timetable is set out below. </w:t>
      </w:r>
    </w:p>
    <w:p w14:paraId="3BD73654" w14:textId="77777777" w:rsidR="007973ED" w:rsidRDefault="007973ED" w:rsidP="007973ED">
      <w:pPr>
        <w:pStyle w:val="NoSpacing"/>
        <w:ind w:left="720"/>
        <w:jc w:val="both"/>
        <w:rPr>
          <w:sz w:val="22"/>
        </w:rPr>
      </w:pPr>
    </w:p>
    <w:p w14:paraId="10190DF2" w14:textId="22FCF057" w:rsidR="00843A60" w:rsidRDefault="00843A60" w:rsidP="007973ED">
      <w:pPr>
        <w:pStyle w:val="NoSpacing"/>
        <w:ind w:left="720"/>
        <w:jc w:val="both"/>
        <w:rPr>
          <w:sz w:val="22"/>
        </w:rPr>
      </w:pPr>
      <w:r w:rsidRPr="006852C5">
        <w:rPr>
          <w:sz w:val="22"/>
        </w:rPr>
        <w:t>Note that the dates provided are indicative only</w:t>
      </w:r>
      <w:r w:rsidR="0022159D">
        <w:rPr>
          <w:sz w:val="22"/>
        </w:rPr>
        <w:t>,</w:t>
      </w:r>
      <w:r w:rsidRPr="006852C5">
        <w:rPr>
          <w:sz w:val="22"/>
        </w:rPr>
        <w:t xml:space="preserve"> and</w:t>
      </w:r>
      <w:r w:rsidR="0022159D">
        <w:rPr>
          <w:sz w:val="22"/>
        </w:rPr>
        <w:t xml:space="preserve"> that</w:t>
      </w:r>
      <w:r w:rsidRPr="006852C5">
        <w:rPr>
          <w:sz w:val="22"/>
        </w:rPr>
        <w:t xml:space="preserve"> Sport Wales reserves the right to revise them at any time during the process without liability</w:t>
      </w:r>
      <w:r w:rsidR="007973ED">
        <w:rPr>
          <w:sz w:val="22"/>
        </w:rPr>
        <w:t xml:space="preserve">. </w:t>
      </w:r>
      <w:r w:rsidR="00583847">
        <w:rPr>
          <w:sz w:val="22"/>
        </w:rPr>
        <w:t>All tenderers will be notified of any change(s) to the timetable.</w:t>
      </w:r>
    </w:p>
    <w:p w14:paraId="4904F7C8" w14:textId="77777777" w:rsidR="00B45A77" w:rsidRPr="006852C5" w:rsidRDefault="00B45A77" w:rsidP="007A7269">
      <w:pPr>
        <w:pStyle w:val="NoSpacing"/>
        <w:jc w:val="both"/>
        <w:rPr>
          <w:b/>
          <w:bCs/>
          <w:sz w:val="22"/>
        </w:rPr>
      </w:pPr>
    </w:p>
    <w:tbl>
      <w:tblPr>
        <w:tblStyle w:val="TableGrid"/>
        <w:tblW w:w="9644" w:type="dxa"/>
        <w:tblInd w:w="-5" w:type="dxa"/>
        <w:tblLook w:val="04A0" w:firstRow="1" w:lastRow="0" w:firstColumn="1" w:lastColumn="0" w:noHBand="0" w:noVBand="1"/>
      </w:tblPr>
      <w:tblGrid>
        <w:gridCol w:w="4258"/>
        <w:gridCol w:w="3539"/>
        <w:gridCol w:w="1847"/>
      </w:tblGrid>
      <w:tr w:rsidR="00843A60" w:rsidRPr="006852C5" w14:paraId="5A29AC7F" w14:textId="77777777" w:rsidTr="00583847">
        <w:trPr>
          <w:trHeight w:val="461"/>
        </w:trPr>
        <w:tc>
          <w:tcPr>
            <w:tcW w:w="4258"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14D3E983" w14:textId="77777777" w:rsidR="00843A60" w:rsidRPr="006852C5" w:rsidRDefault="00843A60" w:rsidP="007A7269">
            <w:pPr>
              <w:pStyle w:val="NoSpacing"/>
              <w:jc w:val="both"/>
              <w:rPr>
                <w:rFonts w:cs="Arial"/>
                <w:b/>
                <w:bCs/>
                <w:sz w:val="22"/>
              </w:rPr>
            </w:pPr>
            <w:r w:rsidRPr="006852C5">
              <w:rPr>
                <w:rFonts w:cs="Arial"/>
                <w:b/>
                <w:bCs/>
                <w:sz w:val="22"/>
              </w:rPr>
              <w:t>Activity</w:t>
            </w:r>
          </w:p>
        </w:tc>
        <w:tc>
          <w:tcPr>
            <w:tcW w:w="3539"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0B20F1F" w14:textId="77777777" w:rsidR="00843A60" w:rsidRPr="006852C5" w:rsidRDefault="00843A60" w:rsidP="00982726">
            <w:pPr>
              <w:pStyle w:val="NoSpacing"/>
              <w:jc w:val="center"/>
              <w:rPr>
                <w:rFonts w:cs="Arial"/>
                <w:b/>
                <w:bCs/>
                <w:sz w:val="22"/>
              </w:rPr>
            </w:pPr>
            <w:r w:rsidRPr="006852C5">
              <w:rPr>
                <w:rFonts w:cs="Arial"/>
                <w:b/>
                <w:bCs/>
                <w:sz w:val="22"/>
              </w:rPr>
              <w:t>Date</w:t>
            </w:r>
          </w:p>
        </w:tc>
        <w:tc>
          <w:tcPr>
            <w:tcW w:w="184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9FAEB81" w14:textId="77777777" w:rsidR="00843A60" w:rsidRPr="006852C5" w:rsidRDefault="00843A60" w:rsidP="00982726">
            <w:pPr>
              <w:pStyle w:val="NoSpacing"/>
              <w:jc w:val="center"/>
              <w:rPr>
                <w:rFonts w:cs="Arial"/>
                <w:b/>
                <w:bCs/>
                <w:sz w:val="22"/>
              </w:rPr>
            </w:pPr>
            <w:r w:rsidRPr="006852C5">
              <w:rPr>
                <w:rFonts w:cs="Arial"/>
                <w:b/>
                <w:bCs/>
                <w:sz w:val="22"/>
              </w:rPr>
              <w:t>Responsible</w:t>
            </w:r>
          </w:p>
        </w:tc>
      </w:tr>
      <w:tr w:rsidR="00843A60" w:rsidRPr="006852C5" w14:paraId="08FE2F50" w14:textId="77777777" w:rsidTr="00583847">
        <w:trPr>
          <w:trHeight w:val="465"/>
        </w:trPr>
        <w:tc>
          <w:tcPr>
            <w:tcW w:w="4258" w:type="dxa"/>
            <w:tcBorders>
              <w:top w:val="single" w:sz="4" w:space="0" w:color="auto"/>
              <w:left w:val="single" w:sz="4" w:space="0" w:color="auto"/>
              <w:bottom w:val="single" w:sz="4" w:space="0" w:color="auto"/>
              <w:right w:val="single" w:sz="4" w:space="0" w:color="auto"/>
            </w:tcBorders>
            <w:vAlign w:val="center"/>
            <w:hideMark/>
          </w:tcPr>
          <w:p w14:paraId="0BCB6EEA" w14:textId="0918F89E" w:rsidR="00843A60" w:rsidRPr="006852C5" w:rsidRDefault="008D6CF0" w:rsidP="007A7269">
            <w:pPr>
              <w:pStyle w:val="NoSpacing"/>
              <w:rPr>
                <w:rFonts w:cs="Arial"/>
                <w:sz w:val="22"/>
              </w:rPr>
            </w:pPr>
            <w:r>
              <w:rPr>
                <w:sz w:val="22"/>
              </w:rPr>
              <w:t>Pre-Qualification Questionnaire (PQQ) and Invitation to Tender (ITT) Published</w:t>
            </w:r>
          </w:p>
        </w:tc>
        <w:tc>
          <w:tcPr>
            <w:tcW w:w="3539" w:type="dxa"/>
            <w:tcBorders>
              <w:top w:val="single" w:sz="4" w:space="0" w:color="auto"/>
              <w:left w:val="single" w:sz="4" w:space="0" w:color="auto"/>
              <w:bottom w:val="single" w:sz="4" w:space="0" w:color="auto"/>
              <w:right w:val="single" w:sz="4" w:space="0" w:color="auto"/>
            </w:tcBorders>
            <w:vAlign w:val="center"/>
            <w:hideMark/>
          </w:tcPr>
          <w:p w14:paraId="166AB444" w14:textId="12C66702" w:rsidR="00843A60" w:rsidRPr="006852C5" w:rsidRDefault="00D53C5A" w:rsidP="00982726">
            <w:pPr>
              <w:pStyle w:val="NoSpacing"/>
              <w:jc w:val="center"/>
              <w:rPr>
                <w:rFonts w:cs="Arial"/>
                <w:sz w:val="22"/>
              </w:rPr>
            </w:pPr>
            <w:r>
              <w:rPr>
                <w:rFonts w:cs="Arial"/>
                <w:sz w:val="22"/>
              </w:rPr>
              <w:t>1</w:t>
            </w:r>
            <w:r w:rsidR="001F5FAD">
              <w:rPr>
                <w:rFonts w:cs="Arial"/>
                <w:sz w:val="22"/>
              </w:rPr>
              <w:t>3</w:t>
            </w:r>
            <w:r w:rsidRPr="00D53C5A">
              <w:rPr>
                <w:rFonts w:cs="Arial"/>
                <w:sz w:val="22"/>
                <w:vertAlign w:val="superscript"/>
              </w:rPr>
              <w:t>th</w:t>
            </w:r>
            <w:r>
              <w:rPr>
                <w:rFonts w:cs="Arial"/>
                <w:sz w:val="22"/>
              </w:rPr>
              <w:t xml:space="preserve"> </w:t>
            </w:r>
            <w:r w:rsidR="008D6CF0">
              <w:rPr>
                <w:rFonts w:cs="Arial"/>
                <w:sz w:val="22"/>
              </w:rPr>
              <w:t>March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16926375" w14:textId="5A2F90C5" w:rsidR="00843A60" w:rsidRPr="006852C5" w:rsidRDefault="006906C1" w:rsidP="00982726">
            <w:pPr>
              <w:pStyle w:val="NoSpacing"/>
              <w:jc w:val="center"/>
              <w:rPr>
                <w:rFonts w:cs="Arial"/>
                <w:sz w:val="22"/>
              </w:rPr>
            </w:pPr>
            <w:r w:rsidRPr="006852C5">
              <w:rPr>
                <w:rFonts w:cs="Arial"/>
                <w:sz w:val="22"/>
              </w:rPr>
              <w:t>Sport Wales</w:t>
            </w:r>
          </w:p>
        </w:tc>
      </w:tr>
      <w:tr w:rsidR="00583847" w:rsidRPr="006852C5" w14:paraId="6141E9B8" w14:textId="77777777" w:rsidTr="00982726">
        <w:tc>
          <w:tcPr>
            <w:tcW w:w="4258" w:type="dxa"/>
            <w:tcBorders>
              <w:top w:val="single" w:sz="4" w:space="0" w:color="auto"/>
              <w:left w:val="single" w:sz="4" w:space="0" w:color="auto"/>
              <w:bottom w:val="single" w:sz="4" w:space="0" w:color="auto"/>
              <w:right w:val="single" w:sz="4" w:space="0" w:color="auto"/>
            </w:tcBorders>
            <w:vAlign w:val="center"/>
          </w:tcPr>
          <w:p w14:paraId="6C3C4C3A" w14:textId="35D29CFB" w:rsidR="00583847" w:rsidRPr="006852C5" w:rsidRDefault="00607B3F" w:rsidP="00583847">
            <w:pPr>
              <w:pStyle w:val="NoSpacing"/>
              <w:rPr>
                <w:rFonts w:cs="Arial"/>
                <w:sz w:val="22"/>
              </w:rPr>
            </w:pPr>
            <w:r w:rsidRPr="006852C5">
              <w:rPr>
                <w:rFonts w:cs="Arial"/>
                <w:sz w:val="22"/>
              </w:rPr>
              <w:t>Deadline for</w:t>
            </w:r>
            <w:r>
              <w:rPr>
                <w:rFonts w:cs="Arial"/>
                <w:sz w:val="22"/>
              </w:rPr>
              <w:t xml:space="preserve"> C</w:t>
            </w:r>
            <w:r w:rsidRPr="006852C5">
              <w:rPr>
                <w:rFonts w:cs="Arial"/>
                <w:sz w:val="22"/>
              </w:rPr>
              <w:t xml:space="preserve">larification </w:t>
            </w:r>
            <w:r>
              <w:rPr>
                <w:rFonts w:cs="Arial"/>
                <w:sz w:val="22"/>
              </w:rPr>
              <w:t>Q</w:t>
            </w:r>
            <w:r w:rsidRPr="006852C5">
              <w:rPr>
                <w:rFonts w:cs="Arial"/>
                <w:sz w:val="22"/>
              </w:rPr>
              <w:t>uestions</w:t>
            </w:r>
            <w:r>
              <w:rPr>
                <w:rFonts w:cs="Arial"/>
                <w:sz w:val="22"/>
              </w:rPr>
              <w:t xml:space="preserve"> (PQQ &amp; ITT)</w:t>
            </w:r>
          </w:p>
        </w:tc>
        <w:tc>
          <w:tcPr>
            <w:tcW w:w="3539" w:type="dxa"/>
            <w:tcBorders>
              <w:top w:val="single" w:sz="4" w:space="0" w:color="auto"/>
              <w:left w:val="single" w:sz="4" w:space="0" w:color="auto"/>
              <w:bottom w:val="single" w:sz="4" w:space="0" w:color="auto"/>
              <w:right w:val="single" w:sz="4" w:space="0" w:color="auto"/>
            </w:tcBorders>
            <w:vAlign w:val="center"/>
          </w:tcPr>
          <w:p w14:paraId="60452D0D" w14:textId="1523D852" w:rsidR="00583847" w:rsidRDefault="00B177BC" w:rsidP="00583847">
            <w:pPr>
              <w:pStyle w:val="NoSpacing"/>
              <w:jc w:val="center"/>
              <w:rPr>
                <w:rFonts w:cs="Arial"/>
                <w:sz w:val="22"/>
              </w:rPr>
            </w:pPr>
            <w:r>
              <w:rPr>
                <w:rFonts w:cs="Arial"/>
                <w:sz w:val="22"/>
              </w:rPr>
              <w:t>2</w:t>
            </w:r>
            <w:r w:rsidR="00D53C5A">
              <w:rPr>
                <w:rFonts w:cs="Arial"/>
                <w:sz w:val="22"/>
              </w:rPr>
              <w:t>7</w:t>
            </w:r>
            <w:r w:rsidRPr="00102C92">
              <w:rPr>
                <w:rFonts w:cs="Arial"/>
                <w:sz w:val="22"/>
                <w:vertAlign w:val="superscript"/>
              </w:rPr>
              <w:t>th</w:t>
            </w:r>
            <w:r>
              <w:rPr>
                <w:rFonts w:cs="Arial"/>
                <w:sz w:val="22"/>
              </w:rPr>
              <w:t xml:space="preserve"> March 2026</w:t>
            </w:r>
          </w:p>
        </w:tc>
        <w:tc>
          <w:tcPr>
            <w:tcW w:w="1847" w:type="dxa"/>
            <w:tcBorders>
              <w:top w:val="single" w:sz="4" w:space="0" w:color="auto"/>
              <w:left w:val="single" w:sz="4" w:space="0" w:color="auto"/>
              <w:bottom w:val="single" w:sz="4" w:space="0" w:color="auto"/>
              <w:right w:val="single" w:sz="4" w:space="0" w:color="auto"/>
            </w:tcBorders>
            <w:vAlign w:val="center"/>
          </w:tcPr>
          <w:p w14:paraId="58DE3FC9" w14:textId="669BE36C" w:rsidR="00583847" w:rsidRPr="006852C5" w:rsidRDefault="00583847" w:rsidP="00583847">
            <w:pPr>
              <w:pStyle w:val="NoSpacing"/>
              <w:jc w:val="center"/>
              <w:rPr>
                <w:rFonts w:cs="Arial"/>
                <w:sz w:val="22"/>
              </w:rPr>
            </w:pPr>
            <w:r>
              <w:rPr>
                <w:rFonts w:cs="Arial"/>
                <w:sz w:val="22"/>
              </w:rPr>
              <w:t>Tenderer</w:t>
            </w:r>
          </w:p>
        </w:tc>
      </w:tr>
      <w:tr w:rsidR="00583847" w:rsidRPr="006852C5" w14:paraId="0567A031" w14:textId="77777777" w:rsidTr="00982726">
        <w:tc>
          <w:tcPr>
            <w:tcW w:w="4258" w:type="dxa"/>
            <w:tcBorders>
              <w:top w:val="single" w:sz="4" w:space="0" w:color="auto"/>
              <w:left w:val="single" w:sz="4" w:space="0" w:color="auto"/>
              <w:bottom w:val="single" w:sz="4" w:space="0" w:color="auto"/>
              <w:right w:val="single" w:sz="4" w:space="0" w:color="auto"/>
            </w:tcBorders>
            <w:vAlign w:val="center"/>
            <w:hideMark/>
          </w:tcPr>
          <w:p w14:paraId="6428ACF5" w14:textId="4C6399E0" w:rsidR="00583847" w:rsidRPr="006852C5" w:rsidRDefault="00AB1BD0" w:rsidP="00583847">
            <w:pPr>
              <w:pStyle w:val="NoSpacing"/>
              <w:rPr>
                <w:rFonts w:cs="Arial"/>
                <w:sz w:val="22"/>
              </w:rPr>
            </w:pPr>
            <w:r w:rsidRPr="006852C5">
              <w:rPr>
                <w:rFonts w:cs="Arial"/>
                <w:sz w:val="22"/>
              </w:rPr>
              <w:t>Deadline for Submission of</w:t>
            </w:r>
            <w:r>
              <w:rPr>
                <w:rFonts w:cs="Arial"/>
                <w:sz w:val="22"/>
              </w:rPr>
              <w:t xml:space="preserve"> PQQ &amp; ITT </w:t>
            </w:r>
            <w:r w:rsidRPr="006852C5">
              <w:rPr>
                <w:rFonts w:cs="Arial"/>
                <w:sz w:val="22"/>
              </w:rPr>
              <w:t>Responses</w:t>
            </w:r>
          </w:p>
        </w:tc>
        <w:tc>
          <w:tcPr>
            <w:tcW w:w="3539" w:type="dxa"/>
            <w:tcBorders>
              <w:top w:val="single" w:sz="4" w:space="0" w:color="auto"/>
              <w:left w:val="single" w:sz="4" w:space="0" w:color="auto"/>
              <w:bottom w:val="single" w:sz="4" w:space="0" w:color="auto"/>
              <w:right w:val="single" w:sz="4" w:space="0" w:color="auto"/>
            </w:tcBorders>
            <w:vAlign w:val="center"/>
          </w:tcPr>
          <w:p w14:paraId="07802B31" w14:textId="580E2F46" w:rsidR="00583847" w:rsidRPr="006852C5" w:rsidRDefault="00D53C5A" w:rsidP="00583847">
            <w:pPr>
              <w:pStyle w:val="NoSpacing"/>
              <w:jc w:val="center"/>
              <w:rPr>
                <w:rFonts w:cs="Arial"/>
                <w:sz w:val="22"/>
              </w:rPr>
            </w:pPr>
            <w:r>
              <w:rPr>
                <w:rFonts w:cs="Arial"/>
                <w:sz w:val="22"/>
              </w:rPr>
              <w:t>10</w:t>
            </w:r>
            <w:r w:rsidRPr="00D53C5A">
              <w:rPr>
                <w:rFonts w:cs="Arial"/>
                <w:sz w:val="22"/>
                <w:vertAlign w:val="superscript"/>
              </w:rPr>
              <w:t>th</w:t>
            </w:r>
            <w:r>
              <w:rPr>
                <w:rFonts w:cs="Arial"/>
                <w:sz w:val="22"/>
              </w:rPr>
              <w:t xml:space="preserve"> </w:t>
            </w:r>
            <w:r w:rsidR="00265170">
              <w:rPr>
                <w:rFonts w:cs="Arial"/>
                <w:sz w:val="22"/>
              </w:rPr>
              <w:t>April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5B05B7C3" w14:textId="7E46861A" w:rsidR="00583847" w:rsidRPr="006852C5" w:rsidRDefault="00583847" w:rsidP="00583847">
            <w:pPr>
              <w:pStyle w:val="NoSpacing"/>
              <w:jc w:val="center"/>
              <w:rPr>
                <w:rFonts w:cs="Arial"/>
                <w:sz w:val="22"/>
              </w:rPr>
            </w:pPr>
            <w:r>
              <w:rPr>
                <w:rFonts w:cs="Arial"/>
                <w:sz w:val="22"/>
              </w:rPr>
              <w:t>Tenderer</w:t>
            </w:r>
          </w:p>
        </w:tc>
      </w:tr>
      <w:tr w:rsidR="00583847" w:rsidRPr="006852C5" w14:paraId="75CFC7E4" w14:textId="77777777" w:rsidTr="00982726">
        <w:trPr>
          <w:trHeight w:val="504"/>
        </w:trPr>
        <w:tc>
          <w:tcPr>
            <w:tcW w:w="4258" w:type="dxa"/>
            <w:tcBorders>
              <w:top w:val="single" w:sz="4" w:space="0" w:color="auto"/>
              <w:left w:val="single" w:sz="4" w:space="0" w:color="auto"/>
              <w:bottom w:val="single" w:sz="4" w:space="0" w:color="auto"/>
              <w:right w:val="single" w:sz="4" w:space="0" w:color="auto"/>
            </w:tcBorders>
            <w:vAlign w:val="center"/>
            <w:hideMark/>
          </w:tcPr>
          <w:p w14:paraId="73791DF0" w14:textId="5253A165" w:rsidR="00583847" w:rsidRPr="006852C5" w:rsidRDefault="00583847" w:rsidP="00583847">
            <w:pPr>
              <w:pStyle w:val="NoSpacing"/>
              <w:rPr>
                <w:rFonts w:cs="Arial"/>
                <w:sz w:val="22"/>
              </w:rPr>
            </w:pPr>
            <w:r>
              <w:rPr>
                <w:rFonts w:cs="Arial"/>
                <w:sz w:val="22"/>
              </w:rPr>
              <w:t>Evaluation (inc. all internal approvals)</w:t>
            </w:r>
          </w:p>
        </w:tc>
        <w:tc>
          <w:tcPr>
            <w:tcW w:w="3539" w:type="dxa"/>
            <w:tcBorders>
              <w:top w:val="single" w:sz="4" w:space="0" w:color="auto"/>
              <w:left w:val="single" w:sz="4" w:space="0" w:color="auto"/>
              <w:bottom w:val="single" w:sz="4" w:space="0" w:color="auto"/>
              <w:right w:val="single" w:sz="4" w:space="0" w:color="auto"/>
            </w:tcBorders>
            <w:vAlign w:val="center"/>
          </w:tcPr>
          <w:p w14:paraId="087E6B7D" w14:textId="2D3BE22F" w:rsidR="00583847" w:rsidRPr="006852C5" w:rsidRDefault="00D53C5A" w:rsidP="00583847">
            <w:pPr>
              <w:pStyle w:val="NoSpacing"/>
              <w:jc w:val="center"/>
              <w:rPr>
                <w:rFonts w:cs="Arial"/>
                <w:sz w:val="22"/>
              </w:rPr>
            </w:pPr>
            <w:r>
              <w:rPr>
                <w:rFonts w:cs="Arial"/>
                <w:sz w:val="22"/>
              </w:rPr>
              <w:t>13</w:t>
            </w:r>
            <w:r w:rsidRPr="00D53C5A">
              <w:rPr>
                <w:rFonts w:cs="Arial"/>
                <w:sz w:val="22"/>
                <w:vertAlign w:val="superscript"/>
              </w:rPr>
              <w:t>th</w:t>
            </w:r>
            <w:r>
              <w:rPr>
                <w:rFonts w:cs="Arial"/>
                <w:sz w:val="22"/>
              </w:rPr>
              <w:t xml:space="preserve"> </w:t>
            </w:r>
            <w:r w:rsidR="006E054E">
              <w:rPr>
                <w:rFonts w:cs="Arial"/>
                <w:sz w:val="22"/>
              </w:rPr>
              <w:t>– 1</w:t>
            </w:r>
            <w:r w:rsidR="0057255E">
              <w:rPr>
                <w:rFonts w:cs="Arial"/>
                <w:sz w:val="22"/>
              </w:rPr>
              <w:t>7</w:t>
            </w:r>
            <w:r w:rsidR="006E054E" w:rsidRPr="00421223">
              <w:rPr>
                <w:rFonts w:cs="Arial"/>
                <w:sz w:val="22"/>
                <w:vertAlign w:val="superscript"/>
              </w:rPr>
              <w:t>th</w:t>
            </w:r>
            <w:r w:rsidR="006E054E">
              <w:rPr>
                <w:rFonts w:cs="Arial"/>
                <w:sz w:val="22"/>
              </w:rPr>
              <w:t xml:space="preserve"> April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74EE5214" w14:textId="61B07006" w:rsidR="00583847" w:rsidRPr="006852C5" w:rsidRDefault="00583847" w:rsidP="00583847">
            <w:pPr>
              <w:pStyle w:val="NoSpacing"/>
              <w:jc w:val="center"/>
              <w:rPr>
                <w:rFonts w:cs="Arial"/>
                <w:sz w:val="22"/>
              </w:rPr>
            </w:pPr>
            <w:r>
              <w:rPr>
                <w:rFonts w:cs="Arial"/>
                <w:sz w:val="22"/>
              </w:rPr>
              <w:t>Sport Wales</w:t>
            </w:r>
          </w:p>
        </w:tc>
      </w:tr>
      <w:tr w:rsidR="00583847" w:rsidRPr="006852C5" w14:paraId="4CEA7F72" w14:textId="77777777" w:rsidTr="00982726">
        <w:trPr>
          <w:trHeight w:val="504"/>
        </w:trPr>
        <w:tc>
          <w:tcPr>
            <w:tcW w:w="4258" w:type="dxa"/>
            <w:tcBorders>
              <w:top w:val="single" w:sz="4" w:space="0" w:color="auto"/>
              <w:left w:val="single" w:sz="4" w:space="0" w:color="auto"/>
              <w:bottom w:val="single" w:sz="4" w:space="0" w:color="auto"/>
              <w:right w:val="single" w:sz="4" w:space="0" w:color="auto"/>
            </w:tcBorders>
            <w:vAlign w:val="center"/>
          </w:tcPr>
          <w:p w14:paraId="77EE1B9D" w14:textId="272F1B4F" w:rsidR="00583847" w:rsidRDefault="00583847" w:rsidP="00583847">
            <w:pPr>
              <w:pStyle w:val="NoSpacing"/>
              <w:rPr>
                <w:rFonts w:cs="Arial"/>
                <w:sz w:val="22"/>
              </w:rPr>
            </w:pPr>
            <w:r>
              <w:rPr>
                <w:rFonts w:cs="Arial"/>
                <w:sz w:val="22"/>
              </w:rPr>
              <w:t>Assessment Summaries Issued</w:t>
            </w:r>
          </w:p>
        </w:tc>
        <w:tc>
          <w:tcPr>
            <w:tcW w:w="3539" w:type="dxa"/>
            <w:tcBorders>
              <w:top w:val="single" w:sz="4" w:space="0" w:color="auto"/>
              <w:left w:val="single" w:sz="4" w:space="0" w:color="auto"/>
              <w:bottom w:val="single" w:sz="4" w:space="0" w:color="auto"/>
              <w:right w:val="single" w:sz="4" w:space="0" w:color="auto"/>
            </w:tcBorders>
            <w:vAlign w:val="center"/>
          </w:tcPr>
          <w:p w14:paraId="04A64E26" w14:textId="21AA6AC0" w:rsidR="00583847" w:rsidRPr="00251D0F" w:rsidRDefault="0057255E" w:rsidP="00583847">
            <w:pPr>
              <w:pStyle w:val="NoSpacing"/>
              <w:jc w:val="center"/>
              <w:rPr>
                <w:rFonts w:cs="Arial"/>
                <w:sz w:val="22"/>
                <w:highlight w:val="yellow"/>
              </w:rPr>
            </w:pPr>
            <w:r>
              <w:rPr>
                <w:rFonts w:cs="Arial"/>
                <w:sz w:val="22"/>
              </w:rPr>
              <w:t>20</w:t>
            </w:r>
            <w:r w:rsidRPr="0057255E">
              <w:rPr>
                <w:rFonts w:cs="Arial"/>
                <w:sz w:val="22"/>
                <w:vertAlign w:val="superscript"/>
              </w:rPr>
              <w:t>th</w:t>
            </w:r>
            <w:r>
              <w:rPr>
                <w:rFonts w:cs="Arial"/>
                <w:sz w:val="22"/>
              </w:rPr>
              <w:t xml:space="preserve"> </w:t>
            </w:r>
            <w:r w:rsidR="00166D78" w:rsidRPr="00166D78">
              <w:rPr>
                <w:rFonts w:cs="Arial"/>
                <w:sz w:val="22"/>
              </w:rPr>
              <w:t>April 2026</w:t>
            </w:r>
          </w:p>
        </w:tc>
        <w:tc>
          <w:tcPr>
            <w:tcW w:w="1847" w:type="dxa"/>
            <w:tcBorders>
              <w:top w:val="single" w:sz="4" w:space="0" w:color="auto"/>
              <w:left w:val="single" w:sz="4" w:space="0" w:color="auto"/>
              <w:bottom w:val="single" w:sz="4" w:space="0" w:color="auto"/>
              <w:right w:val="single" w:sz="4" w:space="0" w:color="auto"/>
            </w:tcBorders>
            <w:vAlign w:val="center"/>
          </w:tcPr>
          <w:p w14:paraId="7B10C1DF" w14:textId="4D09588D" w:rsidR="00583847" w:rsidRDefault="00583847" w:rsidP="00583847">
            <w:pPr>
              <w:pStyle w:val="NoSpacing"/>
              <w:jc w:val="center"/>
              <w:rPr>
                <w:rFonts w:cs="Arial"/>
                <w:sz w:val="22"/>
              </w:rPr>
            </w:pPr>
            <w:r>
              <w:rPr>
                <w:rFonts w:cs="Arial"/>
                <w:sz w:val="22"/>
              </w:rPr>
              <w:t>Sport Wales</w:t>
            </w:r>
          </w:p>
        </w:tc>
      </w:tr>
      <w:tr w:rsidR="00583847" w:rsidRPr="006852C5" w14:paraId="62AE93B0" w14:textId="77777777" w:rsidTr="00982726">
        <w:trPr>
          <w:trHeight w:val="504"/>
        </w:trPr>
        <w:tc>
          <w:tcPr>
            <w:tcW w:w="4258" w:type="dxa"/>
            <w:tcBorders>
              <w:top w:val="single" w:sz="4" w:space="0" w:color="auto"/>
              <w:left w:val="single" w:sz="4" w:space="0" w:color="auto"/>
              <w:bottom w:val="single" w:sz="4" w:space="0" w:color="auto"/>
              <w:right w:val="single" w:sz="4" w:space="0" w:color="auto"/>
            </w:tcBorders>
            <w:vAlign w:val="center"/>
          </w:tcPr>
          <w:p w14:paraId="1405B108" w14:textId="1B19DC1F" w:rsidR="00583847" w:rsidRDefault="00583847" w:rsidP="00583847">
            <w:pPr>
              <w:pStyle w:val="NoSpacing"/>
              <w:rPr>
                <w:rFonts w:cs="Arial"/>
                <w:sz w:val="22"/>
              </w:rPr>
            </w:pPr>
            <w:r>
              <w:rPr>
                <w:rFonts w:cs="Arial"/>
                <w:sz w:val="22"/>
              </w:rPr>
              <w:t>Contract Award Notice Published</w:t>
            </w:r>
          </w:p>
        </w:tc>
        <w:tc>
          <w:tcPr>
            <w:tcW w:w="3539" w:type="dxa"/>
            <w:tcBorders>
              <w:top w:val="single" w:sz="4" w:space="0" w:color="auto"/>
              <w:left w:val="single" w:sz="4" w:space="0" w:color="auto"/>
              <w:bottom w:val="single" w:sz="4" w:space="0" w:color="auto"/>
              <w:right w:val="single" w:sz="4" w:space="0" w:color="auto"/>
            </w:tcBorders>
            <w:vAlign w:val="center"/>
          </w:tcPr>
          <w:p w14:paraId="39654A16" w14:textId="67356F21" w:rsidR="00583847" w:rsidRPr="00251D0F" w:rsidRDefault="0057255E" w:rsidP="00583847">
            <w:pPr>
              <w:pStyle w:val="NoSpacing"/>
              <w:jc w:val="center"/>
              <w:rPr>
                <w:rFonts w:cs="Arial"/>
                <w:sz w:val="22"/>
                <w:highlight w:val="yellow"/>
              </w:rPr>
            </w:pPr>
            <w:r>
              <w:rPr>
                <w:rFonts w:cs="Arial"/>
                <w:sz w:val="22"/>
              </w:rPr>
              <w:t>20</w:t>
            </w:r>
            <w:r w:rsidRPr="0057255E">
              <w:rPr>
                <w:rFonts w:cs="Arial"/>
                <w:sz w:val="22"/>
                <w:vertAlign w:val="superscript"/>
              </w:rPr>
              <w:t>th</w:t>
            </w:r>
            <w:r>
              <w:rPr>
                <w:rFonts w:cs="Arial"/>
                <w:sz w:val="22"/>
              </w:rPr>
              <w:t xml:space="preserve"> </w:t>
            </w:r>
            <w:r w:rsidR="00B742A0" w:rsidRPr="00B742A0">
              <w:rPr>
                <w:rFonts w:cs="Arial"/>
                <w:sz w:val="22"/>
              </w:rPr>
              <w:t>April 2026</w:t>
            </w:r>
          </w:p>
        </w:tc>
        <w:tc>
          <w:tcPr>
            <w:tcW w:w="1847" w:type="dxa"/>
            <w:tcBorders>
              <w:top w:val="single" w:sz="4" w:space="0" w:color="auto"/>
              <w:left w:val="single" w:sz="4" w:space="0" w:color="auto"/>
              <w:bottom w:val="single" w:sz="4" w:space="0" w:color="auto"/>
              <w:right w:val="single" w:sz="4" w:space="0" w:color="auto"/>
            </w:tcBorders>
            <w:vAlign w:val="center"/>
          </w:tcPr>
          <w:p w14:paraId="7DD80116" w14:textId="1C4D3A56" w:rsidR="00583847" w:rsidRDefault="00583847" w:rsidP="00583847">
            <w:pPr>
              <w:pStyle w:val="NoSpacing"/>
              <w:jc w:val="center"/>
              <w:rPr>
                <w:rFonts w:cs="Arial"/>
                <w:sz w:val="22"/>
              </w:rPr>
            </w:pPr>
            <w:r>
              <w:rPr>
                <w:rFonts w:cs="Arial"/>
                <w:sz w:val="22"/>
              </w:rPr>
              <w:t>Sport Wales</w:t>
            </w:r>
          </w:p>
        </w:tc>
      </w:tr>
      <w:tr w:rsidR="00583847" w:rsidRPr="006852C5" w14:paraId="659EE87A" w14:textId="77777777" w:rsidTr="00982726">
        <w:trPr>
          <w:trHeight w:val="504"/>
        </w:trPr>
        <w:tc>
          <w:tcPr>
            <w:tcW w:w="4258" w:type="dxa"/>
            <w:tcBorders>
              <w:top w:val="single" w:sz="4" w:space="0" w:color="auto"/>
              <w:left w:val="single" w:sz="4" w:space="0" w:color="auto"/>
              <w:bottom w:val="single" w:sz="4" w:space="0" w:color="auto"/>
              <w:right w:val="single" w:sz="4" w:space="0" w:color="auto"/>
            </w:tcBorders>
            <w:vAlign w:val="center"/>
          </w:tcPr>
          <w:p w14:paraId="4594AB67" w14:textId="04CB7BE0" w:rsidR="00583847" w:rsidRDefault="00583847" w:rsidP="00583847">
            <w:pPr>
              <w:pStyle w:val="NoSpacing"/>
              <w:rPr>
                <w:rFonts w:cs="Arial"/>
                <w:sz w:val="22"/>
              </w:rPr>
            </w:pPr>
            <w:r>
              <w:rPr>
                <w:rFonts w:cs="Arial"/>
                <w:sz w:val="22"/>
              </w:rPr>
              <w:t>Standstill Period</w:t>
            </w:r>
          </w:p>
        </w:tc>
        <w:tc>
          <w:tcPr>
            <w:tcW w:w="3539" w:type="dxa"/>
            <w:tcBorders>
              <w:top w:val="single" w:sz="4" w:space="0" w:color="auto"/>
              <w:left w:val="single" w:sz="4" w:space="0" w:color="auto"/>
              <w:bottom w:val="single" w:sz="4" w:space="0" w:color="auto"/>
              <w:right w:val="single" w:sz="4" w:space="0" w:color="auto"/>
            </w:tcBorders>
            <w:vAlign w:val="center"/>
          </w:tcPr>
          <w:p w14:paraId="738071FF" w14:textId="0788F2F5" w:rsidR="00583847" w:rsidRPr="00251D0F" w:rsidRDefault="0057255E" w:rsidP="00583847">
            <w:pPr>
              <w:pStyle w:val="NoSpacing"/>
              <w:jc w:val="center"/>
              <w:rPr>
                <w:rFonts w:cs="Arial"/>
                <w:sz w:val="22"/>
                <w:highlight w:val="yellow"/>
              </w:rPr>
            </w:pPr>
            <w:r>
              <w:rPr>
                <w:rFonts w:cs="Arial"/>
                <w:sz w:val="22"/>
              </w:rPr>
              <w:t>20</w:t>
            </w:r>
            <w:r w:rsidRPr="0057255E">
              <w:rPr>
                <w:rFonts w:cs="Arial"/>
                <w:sz w:val="22"/>
                <w:vertAlign w:val="superscript"/>
              </w:rPr>
              <w:t>th</w:t>
            </w:r>
            <w:r>
              <w:rPr>
                <w:rFonts w:cs="Arial"/>
                <w:sz w:val="22"/>
              </w:rPr>
              <w:t xml:space="preserve"> </w:t>
            </w:r>
            <w:r w:rsidR="00F73603">
              <w:rPr>
                <w:rFonts w:cs="Arial"/>
                <w:sz w:val="22"/>
              </w:rPr>
              <w:t>–</w:t>
            </w:r>
            <w:r w:rsidR="00097C06">
              <w:rPr>
                <w:rFonts w:cs="Arial"/>
                <w:sz w:val="22"/>
              </w:rPr>
              <w:t xml:space="preserve"> </w:t>
            </w:r>
            <w:r w:rsidR="00F73603">
              <w:rPr>
                <w:rFonts w:cs="Arial"/>
                <w:sz w:val="22"/>
              </w:rPr>
              <w:t>29</w:t>
            </w:r>
            <w:r w:rsidR="00F73603" w:rsidRPr="00F73603">
              <w:rPr>
                <w:rFonts w:cs="Arial"/>
                <w:sz w:val="22"/>
                <w:vertAlign w:val="superscript"/>
              </w:rPr>
              <w:t>th</w:t>
            </w:r>
            <w:r w:rsidR="00F73603">
              <w:rPr>
                <w:rFonts w:cs="Arial"/>
                <w:sz w:val="22"/>
                <w:vertAlign w:val="superscript"/>
              </w:rPr>
              <w:t xml:space="preserve"> </w:t>
            </w:r>
            <w:r w:rsidR="00B742A0" w:rsidRPr="00B742A0">
              <w:rPr>
                <w:rFonts w:cs="Arial"/>
                <w:sz w:val="22"/>
              </w:rPr>
              <w:t>April 2026</w:t>
            </w:r>
          </w:p>
        </w:tc>
        <w:tc>
          <w:tcPr>
            <w:tcW w:w="1847" w:type="dxa"/>
            <w:tcBorders>
              <w:top w:val="single" w:sz="4" w:space="0" w:color="auto"/>
              <w:left w:val="single" w:sz="4" w:space="0" w:color="auto"/>
              <w:bottom w:val="single" w:sz="4" w:space="0" w:color="auto"/>
              <w:right w:val="single" w:sz="4" w:space="0" w:color="auto"/>
            </w:tcBorders>
            <w:vAlign w:val="center"/>
          </w:tcPr>
          <w:p w14:paraId="21A22CD7" w14:textId="0A6F0405" w:rsidR="00583847" w:rsidRDefault="00583847" w:rsidP="00583847">
            <w:pPr>
              <w:pStyle w:val="NoSpacing"/>
              <w:jc w:val="center"/>
              <w:rPr>
                <w:rFonts w:cs="Arial"/>
                <w:sz w:val="22"/>
              </w:rPr>
            </w:pPr>
            <w:r>
              <w:rPr>
                <w:rFonts w:cs="Arial"/>
                <w:sz w:val="22"/>
              </w:rPr>
              <w:t>/</w:t>
            </w:r>
          </w:p>
        </w:tc>
      </w:tr>
      <w:tr w:rsidR="00583847" w:rsidRPr="006852C5" w14:paraId="4AE23CE7" w14:textId="77777777" w:rsidTr="00982726">
        <w:trPr>
          <w:trHeight w:val="504"/>
        </w:trPr>
        <w:tc>
          <w:tcPr>
            <w:tcW w:w="4258" w:type="dxa"/>
            <w:tcBorders>
              <w:top w:val="single" w:sz="4" w:space="0" w:color="auto"/>
              <w:left w:val="single" w:sz="4" w:space="0" w:color="auto"/>
              <w:bottom w:val="single" w:sz="4" w:space="0" w:color="auto"/>
              <w:right w:val="single" w:sz="4" w:space="0" w:color="auto"/>
            </w:tcBorders>
            <w:vAlign w:val="center"/>
          </w:tcPr>
          <w:p w14:paraId="39DEA941" w14:textId="11AB08A6" w:rsidR="00583847" w:rsidRDefault="00583847" w:rsidP="00583847">
            <w:pPr>
              <w:pStyle w:val="NoSpacing"/>
              <w:rPr>
                <w:rFonts w:cs="Arial"/>
                <w:sz w:val="22"/>
              </w:rPr>
            </w:pPr>
            <w:r>
              <w:rPr>
                <w:rFonts w:cs="Arial"/>
                <w:sz w:val="22"/>
              </w:rPr>
              <w:t>Contract Details Notice Published</w:t>
            </w:r>
          </w:p>
        </w:tc>
        <w:tc>
          <w:tcPr>
            <w:tcW w:w="3539" w:type="dxa"/>
            <w:tcBorders>
              <w:top w:val="single" w:sz="4" w:space="0" w:color="auto"/>
              <w:left w:val="single" w:sz="4" w:space="0" w:color="auto"/>
              <w:bottom w:val="single" w:sz="4" w:space="0" w:color="auto"/>
              <w:right w:val="single" w:sz="4" w:space="0" w:color="auto"/>
            </w:tcBorders>
            <w:vAlign w:val="center"/>
          </w:tcPr>
          <w:p w14:paraId="2E0FFA6E" w14:textId="0C6946DA" w:rsidR="00583847" w:rsidRPr="00251D0F" w:rsidRDefault="00F4622F" w:rsidP="00583847">
            <w:pPr>
              <w:pStyle w:val="NoSpacing"/>
              <w:jc w:val="center"/>
              <w:rPr>
                <w:rFonts w:cs="Arial"/>
                <w:sz w:val="22"/>
                <w:highlight w:val="yellow"/>
              </w:rPr>
            </w:pPr>
            <w:r>
              <w:rPr>
                <w:rFonts w:cs="Arial"/>
                <w:sz w:val="22"/>
              </w:rPr>
              <w:t>30</w:t>
            </w:r>
            <w:r w:rsidRPr="00F4622F">
              <w:rPr>
                <w:rFonts w:cs="Arial"/>
                <w:sz w:val="22"/>
                <w:vertAlign w:val="superscript"/>
              </w:rPr>
              <w:t>th</w:t>
            </w:r>
            <w:r>
              <w:rPr>
                <w:rFonts w:cs="Arial"/>
                <w:sz w:val="22"/>
              </w:rPr>
              <w:t xml:space="preserve"> </w:t>
            </w:r>
            <w:r w:rsidR="003F178E" w:rsidRPr="003F178E">
              <w:rPr>
                <w:rFonts w:cs="Arial"/>
                <w:sz w:val="22"/>
              </w:rPr>
              <w:t>April 2026</w:t>
            </w:r>
          </w:p>
        </w:tc>
        <w:tc>
          <w:tcPr>
            <w:tcW w:w="1847" w:type="dxa"/>
            <w:tcBorders>
              <w:top w:val="single" w:sz="4" w:space="0" w:color="auto"/>
              <w:left w:val="single" w:sz="4" w:space="0" w:color="auto"/>
              <w:bottom w:val="single" w:sz="4" w:space="0" w:color="auto"/>
              <w:right w:val="single" w:sz="4" w:space="0" w:color="auto"/>
            </w:tcBorders>
            <w:vAlign w:val="center"/>
          </w:tcPr>
          <w:p w14:paraId="3607234E" w14:textId="1C221EB8" w:rsidR="00583847" w:rsidRDefault="00583847" w:rsidP="00583847">
            <w:pPr>
              <w:pStyle w:val="NoSpacing"/>
              <w:jc w:val="center"/>
              <w:rPr>
                <w:rFonts w:cs="Arial"/>
                <w:sz w:val="22"/>
              </w:rPr>
            </w:pPr>
            <w:r>
              <w:rPr>
                <w:rFonts w:cs="Arial"/>
                <w:sz w:val="22"/>
              </w:rPr>
              <w:t>Sport Wales</w:t>
            </w:r>
          </w:p>
        </w:tc>
      </w:tr>
      <w:tr w:rsidR="00583847" w:rsidRPr="006852C5" w14:paraId="7DB47136" w14:textId="77777777" w:rsidTr="00982726">
        <w:trPr>
          <w:trHeight w:val="405"/>
        </w:trPr>
        <w:tc>
          <w:tcPr>
            <w:tcW w:w="4258" w:type="dxa"/>
            <w:tcBorders>
              <w:top w:val="single" w:sz="4" w:space="0" w:color="auto"/>
              <w:left w:val="single" w:sz="4" w:space="0" w:color="auto"/>
              <w:bottom w:val="single" w:sz="4" w:space="0" w:color="auto"/>
              <w:right w:val="single" w:sz="4" w:space="0" w:color="auto"/>
            </w:tcBorders>
            <w:vAlign w:val="center"/>
          </w:tcPr>
          <w:p w14:paraId="3F347522" w14:textId="04B54A71" w:rsidR="00583847" w:rsidRPr="003F178E" w:rsidRDefault="00583847" w:rsidP="00583847">
            <w:pPr>
              <w:pStyle w:val="NoSpacing"/>
              <w:rPr>
                <w:rFonts w:cs="Arial"/>
                <w:sz w:val="22"/>
              </w:rPr>
            </w:pPr>
            <w:r w:rsidRPr="003F178E">
              <w:rPr>
                <w:rFonts w:cs="Arial"/>
                <w:sz w:val="22"/>
              </w:rPr>
              <w:t>Contract Awarded</w:t>
            </w:r>
          </w:p>
        </w:tc>
        <w:tc>
          <w:tcPr>
            <w:tcW w:w="3539" w:type="dxa"/>
            <w:tcBorders>
              <w:top w:val="single" w:sz="4" w:space="0" w:color="auto"/>
              <w:left w:val="single" w:sz="4" w:space="0" w:color="auto"/>
              <w:bottom w:val="single" w:sz="4" w:space="0" w:color="auto"/>
              <w:right w:val="single" w:sz="4" w:space="0" w:color="auto"/>
            </w:tcBorders>
            <w:vAlign w:val="center"/>
          </w:tcPr>
          <w:p w14:paraId="5A7E6434" w14:textId="1DC3E546" w:rsidR="00583847" w:rsidRPr="006852C5" w:rsidRDefault="00F4622F" w:rsidP="00583847">
            <w:pPr>
              <w:pStyle w:val="NoSpacing"/>
              <w:jc w:val="center"/>
              <w:rPr>
                <w:rFonts w:cs="Arial"/>
                <w:sz w:val="22"/>
              </w:rPr>
            </w:pPr>
            <w:r>
              <w:rPr>
                <w:rFonts w:cs="Arial"/>
                <w:sz w:val="22"/>
              </w:rPr>
              <w:t>30</w:t>
            </w:r>
            <w:r w:rsidRPr="00F4622F">
              <w:rPr>
                <w:rFonts w:cs="Arial"/>
                <w:sz w:val="22"/>
                <w:vertAlign w:val="superscript"/>
              </w:rPr>
              <w:t>th</w:t>
            </w:r>
            <w:r>
              <w:rPr>
                <w:rFonts w:cs="Arial"/>
                <w:sz w:val="22"/>
              </w:rPr>
              <w:t xml:space="preserve"> </w:t>
            </w:r>
            <w:r w:rsidR="00097C06">
              <w:rPr>
                <w:rFonts w:cs="Arial"/>
                <w:sz w:val="22"/>
              </w:rPr>
              <w:t>April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DD70A57" w14:textId="58617530" w:rsidR="00583847" w:rsidRPr="006852C5" w:rsidRDefault="00583847" w:rsidP="00583847">
            <w:pPr>
              <w:pStyle w:val="NoSpacing"/>
              <w:jc w:val="center"/>
              <w:rPr>
                <w:rFonts w:cs="Arial"/>
                <w:sz w:val="22"/>
              </w:rPr>
            </w:pPr>
            <w:r w:rsidRPr="006852C5">
              <w:rPr>
                <w:rFonts w:cs="Arial"/>
                <w:sz w:val="22"/>
              </w:rPr>
              <w:t>Sport Wales</w:t>
            </w:r>
          </w:p>
        </w:tc>
      </w:tr>
      <w:tr w:rsidR="00583847" w:rsidRPr="006852C5" w14:paraId="7C02F923" w14:textId="77777777" w:rsidTr="00982726">
        <w:trPr>
          <w:trHeight w:val="70"/>
        </w:trPr>
        <w:tc>
          <w:tcPr>
            <w:tcW w:w="4258" w:type="dxa"/>
            <w:tcBorders>
              <w:top w:val="single" w:sz="4" w:space="0" w:color="auto"/>
              <w:left w:val="single" w:sz="4" w:space="0" w:color="auto"/>
              <w:bottom w:val="single" w:sz="4" w:space="0" w:color="auto"/>
              <w:right w:val="single" w:sz="4" w:space="0" w:color="auto"/>
            </w:tcBorders>
            <w:vAlign w:val="center"/>
          </w:tcPr>
          <w:p w14:paraId="0E681B02" w14:textId="145DA3B8" w:rsidR="00583847" w:rsidRPr="003F178E" w:rsidRDefault="00583847" w:rsidP="00583847">
            <w:pPr>
              <w:pStyle w:val="NoSpacing"/>
              <w:rPr>
                <w:rFonts w:cs="Arial"/>
                <w:sz w:val="22"/>
              </w:rPr>
            </w:pPr>
            <w:r w:rsidRPr="003F178E">
              <w:rPr>
                <w:rFonts w:cs="Arial"/>
                <w:sz w:val="22"/>
              </w:rPr>
              <w:t>Contract Starts</w:t>
            </w:r>
          </w:p>
        </w:tc>
        <w:tc>
          <w:tcPr>
            <w:tcW w:w="3539" w:type="dxa"/>
            <w:tcBorders>
              <w:top w:val="single" w:sz="4" w:space="0" w:color="auto"/>
              <w:left w:val="single" w:sz="4" w:space="0" w:color="auto"/>
              <w:bottom w:val="single" w:sz="4" w:space="0" w:color="auto"/>
              <w:right w:val="single" w:sz="4" w:space="0" w:color="auto"/>
            </w:tcBorders>
            <w:vAlign w:val="center"/>
          </w:tcPr>
          <w:p w14:paraId="4AE0CEE7" w14:textId="4D46CB4D" w:rsidR="00583847" w:rsidRPr="006852C5" w:rsidRDefault="00F4622F" w:rsidP="00583847">
            <w:pPr>
              <w:pStyle w:val="NoSpacing"/>
              <w:jc w:val="center"/>
              <w:rPr>
                <w:rFonts w:cs="Arial"/>
                <w:sz w:val="22"/>
              </w:rPr>
            </w:pPr>
            <w:r>
              <w:rPr>
                <w:rFonts w:cs="Arial"/>
                <w:sz w:val="22"/>
              </w:rPr>
              <w:t>30</w:t>
            </w:r>
            <w:r w:rsidRPr="00F4622F">
              <w:rPr>
                <w:rFonts w:cs="Arial"/>
                <w:sz w:val="22"/>
                <w:vertAlign w:val="superscript"/>
              </w:rPr>
              <w:t>th</w:t>
            </w:r>
            <w:r>
              <w:rPr>
                <w:rFonts w:cs="Arial"/>
                <w:sz w:val="22"/>
              </w:rPr>
              <w:t xml:space="preserve"> </w:t>
            </w:r>
            <w:r w:rsidR="00097C06">
              <w:rPr>
                <w:rFonts w:cs="Arial"/>
                <w:sz w:val="22"/>
              </w:rPr>
              <w:t>April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D6E5015" w14:textId="4DFC7F16" w:rsidR="00583847" w:rsidRPr="006852C5" w:rsidRDefault="00583847" w:rsidP="00583847">
            <w:pPr>
              <w:pStyle w:val="NoSpacing"/>
              <w:jc w:val="center"/>
              <w:rPr>
                <w:rFonts w:cs="Arial"/>
                <w:sz w:val="22"/>
              </w:rPr>
            </w:pPr>
            <w:r>
              <w:rPr>
                <w:rFonts w:cs="Arial"/>
                <w:sz w:val="22"/>
              </w:rPr>
              <w:t>Sport Wales and Tenderer</w:t>
            </w:r>
          </w:p>
        </w:tc>
      </w:tr>
    </w:tbl>
    <w:p w14:paraId="201944B9" w14:textId="71210591" w:rsidR="00843A60" w:rsidRPr="006852C5" w:rsidRDefault="00843A60" w:rsidP="007A7269">
      <w:pPr>
        <w:pStyle w:val="NoSpacing"/>
        <w:jc w:val="both"/>
        <w:rPr>
          <w:sz w:val="22"/>
        </w:rPr>
      </w:pPr>
    </w:p>
    <w:p w14:paraId="51D8DF49" w14:textId="78074F48" w:rsidR="00CE471C" w:rsidRDefault="00CE471C" w:rsidP="00CE471C">
      <w:pPr>
        <w:pStyle w:val="NoSpacing"/>
        <w:numPr>
          <w:ilvl w:val="1"/>
          <w:numId w:val="3"/>
        </w:numPr>
        <w:jc w:val="both"/>
        <w:rPr>
          <w:sz w:val="22"/>
        </w:rPr>
      </w:pPr>
      <w:r w:rsidRPr="00CA43BE">
        <w:rPr>
          <w:sz w:val="22"/>
        </w:rPr>
        <w:t xml:space="preserve">Clarification questions (queries) in relation to the tender are to be submitted via the Sell2Wales post box. The deadline date for clarification questions in relation to the tender is </w:t>
      </w:r>
      <w:r>
        <w:rPr>
          <w:sz w:val="22"/>
        </w:rPr>
        <w:t>2</w:t>
      </w:r>
      <w:r w:rsidR="00AA5FA6">
        <w:rPr>
          <w:sz w:val="22"/>
        </w:rPr>
        <w:t>7</w:t>
      </w:r>
      <w:r w:rsidRPr="00E0331C">
        <w:rPr>
          <w:sz w:val="22"/>
          <w:vertAlign w:val="superscript"/>
        </w:rPr>
        <w:t>th</w:t>
      </w:r>
      <w:r>
        <w:rPr>
          <w:sz w:val="22"/>
        </w:rPr>
        <w:t xml:space="preserve"> March</w:t>
      </w:r>
      <w:r w:rsidRPr="00CA43BE">
        <w:rPr>
          <w:sz w:val="22"/>
        </w:rPr>
        <w:t xml:space="preserve"> 202</w:t>
      </w:r>
      <w:r>
        <w:rPr>
          <w:sz w:val="22"/>
        </w:rPr>
        <w:t>6</w:t>
      </w:r>
      <w:r w:rsidRPr="00CA43BE">
        <w:rPr>
          <w:sz w:val="22"/>
        </w:rPr>
        <w:t>.</w:t>
      </w:r>
    </w:p>
    <w:p w14:paraId="57BA0FC4" w14:textId="77777777" w:rsidR="00CE471C" w:rsidRDefault="00CE471C" w:rsidP="00CE471C">
      <w:pPr>
        <w:pStyle w:val="NoSpacing"/>
        <w:ind w:left="720"/>
        <w:jc w:val="both"/>
        <w:rPr>
          <w:sz w:val="22"/>
        </w:rPr>
      </w:pPr>
    </w:p>
    <w:p w14:paraId="26C2739C" w14:textId="494800FD" w:rsidR="007809D1" w:rsidRPr="00F151C2" w:rsidRDefault="00F151C2" w:rsidP="00F151C2">
      <w:pPr>
        <w:pStyle w:val="NoSpacing"/>
        <w:numPr>
          <w:ilvl w:val="1"/>
          <w:numId w:val="3"/>
        </w:numPr>
        <w:jc w:val="both"/>
        <w:rPr>
          <w:sz w:val="22"/>
        </w:rPr>
      </w:pPr>
      <w:r w:rsidRPr="00DC0A0D">
        <w:rPr>
          <w:sz w:val="22"/>
        </w:rPr>
        <w:t xml:space="preserve">Tender submissions are to be submitted in electronic format to the </w:t>
      </w:r>
      <w:proofErr w:type="spellStart"/>
      <w:r w:rsidRPr="00DC0A0D">
        <w:rPr>
          <w:sz w:val="22"/>
        </w:rPr>
        <w:t>Postbox</w:t>
      </w:r>
      <w:proofErr w:type="spellEnd"/>
      <w:r w:rsidRPr="00DC0A0D">
        <w:rPr>
          <w:sz w:val="22"/>
        </w:rPr>
        <w:t xml:space="preserve"> facility on </w:t>
      </w:r>
      <w:hyperlink r:id="rId15" w:history="1">
        <w:r w:rsidRPr="00DC0A0D">
          <w:rPr>
            <w:rStyle w:val="Hyperlink"/>
            <w:color w:val="auto"/>
            <w:sz w:val="22"/>
            <w:u w:val="none"/>
          </w:rPr>
          <w:t>sell2wales.gov.uk</w:t>
        </w:r>
      </w:hyperlink>
      <w:r w:rsidRPr="00DC0A0D">
        <w:rPr>
          <w:sz w:val="22"/>
        </w:rPr>
        <w:t xml:space="preserve"> by</w:t>
      </w:r>
      <w:r>
        <w:rPr>
          <w:sz w:val="22"/>
        </w:rPr>
        <w:t xml:space="preserve"> </w:t>
      </w:r>
      <w:r w:rsidR="00441FE2">
        <w:rPr>
          <w:sz w:val="22"/>
        </w:rPr>
        <w:t>Midday (12:00pm)</w:t>
      </w:r>
      <w:r>
        <w:rPr>
          <w:sz w:val="22"/>
        </w:rPr>
        <w:t xml:space="preserve"> on </w:t>
      </w:r>
      <w:r w:rsidR="004A05D4">
        <w:rPr>
          <w:sz w:val="22"/>
        </w:rPr>
        <w:t>10</w:t>
      </w:r>
      <w:r w:rsidR="004A05D4" w:rsidRPr="004A05D4">
        <w:rPr>
          <w:sz w:val="22"/>
          <w:vertAlign w:val="superscript"/>
        </w:rPr>
        <w:t>th</w:t>
      </w:r>
      <w:r w:rsidR="004A05D4">
        <w:rPr>
          <w:sz w:val="22"/>
        </w:rPr>
        <w:t xml:space="preserve"> </w:t>
      </w:r>
      <w:r>
        <w:rPr>
          <w:sz w:val="22"/>
        </w:rPr>
        <w:t>April 2026</w:t>
      </w:r>
      <w:r w:rsidRPr="00251D0F">
        <w:rPr>
          <w:sz w:val="22"/>
        </w:rPr>
        <w:t>.</w:t>
      </w:r>
      <w:r w:rsidRPr="00DC0A0D">
        <w:rPr>
          <w:sz w:val="22"/>
        </w:rPr>
        <w:t xml:space="preserve"> Responses received after the deadline may not be considered. </w:t>
      </w:r>
    </w:p>
    <w:p w14:paraId="5FA01BC5" w14:textId="77777777" w:rsidR="00251D0F" w:rsidRDefault="00251D0F" w:rsidP="00251D0F">
      <w:pPr>
        <w:pStyle w:val="NoSpacing"/>
        <w:ind w:left="720"/>
        <w:jc w:val="both"/>
        <w:rPr>
          <w:sz w:val="22"/>
        </w:rPr>
      </w:pPr>
    </w:p>
    <w:p w14:paraId="1E45C0A2" w14:textId="53D2016A" w:rsidR="007809D1" w:rsidRDefault="007809D1" w:rsidP="007973ED">
      <w:pPr>
        <w:pStyle w:val="NoSpacing"/>
        <w:numPr>
          <w:ilvl w:val="1"/>
          <w:numId w:val="3"/>
        </w:numPr>
        <w:jc w:val="both"/>
        <w:rPr>
          <w:sz w:val="22"/>
        </w:rPr>
      </w:pPr>
      <w:r w:rsidRPr="00337393">
        <w:rPr>
          <w:sz w:val="22"/>
        </w:rPr>
        <w:t xml:space="preserve">A </w:t>
      </w:r>
      <w:hyperlink r:id="rId16" w:history="1">
        <w:r w:rsidRPr="00251D0F">
          <w:rPr>
            <w:rStyle w:val="Hyperlink"/>
            <w:sz w:val="22"/>
          </w:rPr>
          <w:t xml:space="preserve">Suppliers’ </w:t>
        </w:r>
        <w:proofErr w:type="spellStart"/>
        <w:r w:rsidRPr="00251D0F">
          <w:rPr>
            <w:rStyle w:val="Hyperlink"/>
            <w:sz w:val="22"/>
          </w:rPr>
          <w:t>Postbox</w:t>
        </w:r>
        <w:proofErr w:type="spellEnd"/>
        <w:r w:rsidRPr="00251D0F">
          <w:rPr>
            <w:rStyle w:val="Hyperlink"/>
            <w:sz w:val="22"/>
          </w:rPr>
          <w:t xml:space="preserve"> user guide</w:t>
        </w:r>
      </w:hyperlink>
      <w:r w:rsidRPr="00337393">
        <w:rPr>
          <w:sz w:val="22"/>
        </w:rPr>
        <w:t xml:space="preserve"> is available under the ‘Help and Support’ section of the Sell2Wales website.</w:t>
      </w:r>
    </w:p>
    <w:p w14:paraId="35BA09DA" w14:textId="77777777" w:rsidR="00251D0F" w:rsidRDefault="00251D0F" w:rsidP="00251D0F">
      <w:pPr>
        <w:pStyle w:val="NoSpacing"/>
        <w:ind w:left="720"/>
        <w:jc w:val="both"/>
        <w:rPr>
          <w:sz w:val="22"/>
        </w:rPr>
      </w:pPr>
    </w:p>
    <w:p w14:paraId="645E0959" w14:textId="1C564C4E" w:rsidR="008C7BC6" w:rsidRDefault="00843A60" w:rsidP="007973ED">
      <w:pPr>
        <w:pStyle w:val="NoSpacing"/>
        <w:numPr>
          <w:ilvl w:val="1"/>
          <w:numId w:val="3"/>
        </w:numPr>
        <w:jc w:val="both"/>
        <w:rPr>
          <w:sz w:val="22"/>
        </w:rPr>
      </w:pPr>
      <w:r w:rsidRPr="00337393">
        <w:rPr>
          <w:sz w:val="22"/>
        </w:rPr>
        <w:t xml:space="preserve">Should tenderers encounter any issues when </w:t>
      </w:r>
      <w:r w:rsidR="00F40E7F" w:rsidRPr="00337393">
        <w:rPr>
          <w:sz w:val="22"/>
        </w:rPr>
        <w:t xml:space="preserve">submitting clarification questions, please </w:t>
      </w:r>
      <w:r w:rsidR="0074628C" w:rsidRPr="00337393">
        <w:rPr>
          <w:sz w:val="22"/>
        </w:rPr>
        <w:t xml:space="preserve">use the Sell2Wales support function. </w:t>
      </w:r>
    </w:p>
    <w:p w14:paraId="32FEC2FB" w14:textId="77777777" w:rsidR="00251D0F" w:rsidRDefault="00251D0F" w:rsidP="00251D0F">
      <w:pPr>
        <w:pStyle w:val="NoSpacing"/>
        <w:ind w:left="720"/>
        <w:jc w:val="both"/>
        <w:rPr>
          <w:sz w:val="22"/>
        </w:rPr>
      </w:pPr>
    </w:p>
    <w:p w14:paraId="1F719087" w14:textId="69513280" w:rsidR="00251D0F" w:rsidRDefault="00251D0F" w:rsidP="007973ED">
      <w:pPr>
        <w:pStyle w:val="NoSpacing"/>
        <w:numPr>
          <w:ilvl w:val="1"/>
          <w:numId w:val="3"/>
        </w:numPr>
        <w:jc w:val="both"/>
        <w:rPr>
          <w:sz w:val="22"/>
        </w:rPr>
      </w:pPr>
      <w:r>
        <w:rPr>
          <w:sz w:val="22"/>
        </w:rPr>
        <w:lastRenderedPageBreak/>
        <w:t>Clarification questions (queries) in relation to the tender are to be submitted via the Sell2Wales questions and answer functionality. Clarification questions received outside of Sell2Wales (e.g. via email) may not be responded to.</w:t>
      </w:r>
    </w:p>
    <w:p w14:paraId="2D4B931B" w14:textId="77777777" w:rsidR="00251D0F" w:rsidRDefault="00251D0F" w:rsidP="00251D0F">
      <w:pPr>
        <w:pStyle w:val="NoSpacing"/>
        <w:ind w:left="720"/>
        <w:jc w:val="both"/>
        <w:rPr>
          <w:sz w:val="22"/>
        </w:rPr>
      </w:pPr>
    </w:p>
    <w:p w14:paraId="0AA0EE44" w14:textId="050BB5D6" w:rsidR="00843A60" w:rsidRPr="00337393" w:rsidRDefault="00843A60" w:rsidP="007973ED">
      <w:pPr>
        <w:pStyle w:val="NoSpacing"/>
        <w:numPr>
          <w:ilvl w:val="1"/>
          <w:numId w:val="3"/>
        </w:numPr>
        <w:jc w:val="both"/>
        <w:rPr>
          <w:sz w:val="22"/>
        </w:rPr>
      </w:pPr>
      <w:r w:rsidRPr="00337393">
        <w:rPr>
          <w:sz w:val="22"/>
        </w:rPr>
        <w:t xml:space="preserve">Responses may be received in Welsh or English. </w:t>
      </w:r>
      <w:r w:rsidR="007B0B6C" w:rsidRPr="00337393">
        <w:rPr>
          <w:sz w:val="22"/>
        </w:rPr>
        <w:t>Responses</w:t>
      </w:r>
      <w:r w:rsidRPr="00337393">
        <w:rPr>
          <w:sz w:val="22"/>
        </w:rPr>
        <w:t xml:space="preserve"> submitted in Welsh will not be treated less favourably than those submitted in English. All subsequent correspondence/communication will be conducted in keeping with the language of the submitted </w:t>
      </w:r>
      <w:r w:rsidR="00006C90" w:rsidRPr="00337393">
        <w:rPr>
          <w:sz w:val="22"/>
        </w:rPr>
        <w:t>response</w:t>
      </w:r>
      <w:r w:rsidRPr="00337393">
        <w:rPr>
          <w:sz w:val="22"/>
        </w:rPr>
        <w:t>.</w:t>
      </w:r>
    </w:p>
    <w:p w14:paraId="1211A498" w14:textId="77777777" w:rsidR="004C1926" w:rsidRDefault="004C1926" w:rsidP="007A7269">
      <w:pPr>
        <w:pStyle w:val="NoSpacing"/>
        <w:jc w:val="both"/>
        <w:rPr>
          <w:b/>
          <w:bCs/>
          <w:sz w:val="22"/>
        </w:rPr>
      </w:pPr>
    </w:p>
    <w:p w14:paraId="2704007E" w14:textId="068410E9" w:rsidR="00583847" w:rsidRPr="000223FB" w:rsidRDefault="00583847" w:rsidP="000223FB">
      <w:pPr>
        <w:pStyle w:val="Heading2"/>
        <w:numPr>
          <w:ilvl w:val="0"/>
          <w:numId w:val="3"/>
        </w:numPr>
        <w:jc w:val="both"/>
      </w:pPr>
      <w:bookmarkStart w:id="4" w:name="_Toc223523431"/>
      <w:r>
        <w:t>Preliminary Market Engagement</w:t>
      </w:r>
      <w:bookmarkEnd w:id="4"/>
    </w:p>
    <w:p w14:paraId="5F93B983" w14:textId="77777777" w:rsidR="00583847" w:rsidRDefault="00583847" w:rsidP="00583847">
      <w:pPr>
        <w:pStyle w:val="NoSpacing"/>
        <w:ind w:left="720"/>
        <w:jc w:val="both"/>
        <w:rPr>
          <w:sz w:val="22"/>
          <w:szCs w:val="24"/>
          <w:highlight w:val="yellow"/>
        </w:rPr>
      </w:pPr>
    </w:p>
    <w:p w14:paraId="09544C57" w14:textId="7FBA0935" w:rsidR="00A807C7" w:rsidRDefault="00A807C7" w:rsidP="000223FB">
      <w:pPr>
        <w:pStyle w:val="NoSpacing"/>
        <w:numPr>
          <w:ilvl w:val="1"/>
          <w:numId w:val="3"/>
        </w:numPr>
        <w:jc w:val="both"/>
        <w:rPr>
          <w:sz w:val="22"/>
          <w:szCs w:val="24"/>
        </w:rPr>
      </w:pPr>
      <w:r>
        <w:rPr>
          <w:sz w:val="22"/>
          <w:szCs w:val="24"/>
        </w:rPr>
        <w:t xml:space="preserve">Prior to </w:t>
      </w:r>
      <w:r w:rsidR="00E46DC6">
        <w:rPr>
          <w:sz w:val="22"/>
          <w:szCs w:val="24"/>
        </w:rPr>
        <w:t>the publication of the Tender Notice, t</w:t>
      </w:r>
      <w:r w:rsidR="00E46DC6" w:rsidRPr="00A807C7">
        <w:rPr>
          <w:sz w:val="22"/>
          <w:szCs w:val="24"/>
        </w:rPr>
        <w:t xml:space="preserve">he following preliminary market engagement </w:t>
      </w:r>
      <w:r w:rsidR="00E46DC6">
        <w:rPr>
          <w:sz w:val="22"/>
          <w:szCs w:val="24"/>
        </w:rPr>
        <w:t>took</w:t>
      </w:r>
      <w:r w:rsidR="00E46DC6" w:rsidRPr="00A807C7">
        <w:rPr>
          <w:sz w:val="22"/>
          <w:szCs w:val="24"/>
        </w:rPr>
        <w:t xml:space="preserve"> place in relation to this </w:t>
      </w:r>
      <w:r w:rsidR="00E46DC6">
        <w:rPr>
          <w:sz w:val="22"/>
          <w:szCs w:val="24"/>
        </w:rPr>
        <w:t xml:space="preserve">procurement consisting of user research with </w:t>
      </w:r>
      <w:r w:rsidR="00E46DC6" w:rsidRPr="0E66CCB4">
        <w:rPr>
          <w:sz w:val="22"/>
        </w:rPr>
        <w:t>National Governing Bodies of sports into our existing athlete management system</w:t>
      </w:r>
      <w:r w:rsidR="00E46DC6">
        <w:rPr>
          <w:sz w:val="22"/>
        </w:rPr>
        <w:t xml:space="preserve"> as it was deemed not to be meeting </w:t>
      </w:r>
      <w:proofErr w:type="gramStart"/>
      <w:r w:rsidR="00E46DC6">
        <w:rPr>
          <w:sz w:val="22"/>
        </w:rPr>
        <w:t>all of</w:t>
      </w:r>
      <w:proofErr w:type="gramEnd"/>
      <w:r w:rsidR="00E46DC6">
        <w:rPr>
          <w:sz w:val="22"/>
        </w:rPr>
        <w:t xml:space="preserve"> their user needs.</w:t>
      </w:r>
    </w:p>
    <w:p w14:paraId="49A5B901" w14:textId="77777777" w:rsidR="000223FB" w:rsidRDefault="000223FB" w:rsidP="000223FB">
      <w:pPr>
        <w:pStyle w:val="NoSpacing"/>
        <w:ind w:left="720"/>
        <w:jc w:val="both"/>
        <w:rPr>
          <w:sz w:val="22"/>
          <w:szCs w:val="24"/>
        </w:rPr>
      </w:pPr>
    </w:p>
    <w:p w14:paraId="17C83172" w14:textId="557842A4" w:rsidR="00A57D88" w:rsidRPr="00A57D88" w:rsidRDefault="00A807C7" w:rsidP="00A57D88">
      <w:pPr>
        <w:pStyle w:val="NoSpacing"/>
        <w:numPr>
          <w:ilvl w:val="1"/>
          <w:numId w:val="3"/>
        </w:numPr>
        <w:jc w:val="both"/>
        <w:rPr>
          <w:b/>
          <w:bCs/>
          <w:sz w:val="22"/>
        </w:rPr>
      </w:pPr>
      <w:r>
        <w:rPr>
          <w:sz w:val="22"/>
          <w:szCs w:val="24"/>
        </w:rPr>
        <w:t>The outcome</w:t>
      </w:r>
      <w:r w:rsidR="00A57D88">
        <w:rPr>
          <w:sz w:val="22"/>
          <w:szCs w:val="24"/>
        </w:rPr>
        <w:t xml:space="preserve"> of the preliminary market engagement was the identification of several </w:t>
      </w:r>
      <w:r w:rsidR="00A57D88" w:rsidRPr="0E66CCB4">
        <w:rPr>
          <w:sz w:val="22"/>
        </w:rPr>
        <w:t>unmet user needs, particularly relating to the administrative requirements of National Governing Bodies.</w:t>
      </w:r>
      <w:r w:rsidR="00A57D88">
        <w:rPr>
          <w:sz w:val="22"/>
          <w:szCs w:val="24"/>
        </w:rPr>
        <w:t xml:space="preserve"> All National Governing Bodies who used our existing athlete management system were invited to take part in the user research, and no one was advantaged or disadvantaged from their decision to take part or not. The key user needs that were identified from the user research which our current athlete management system was unable to meet were the needs for:</w:t>
      </w:r>
    </w:p>
    <w:p w14:paraId="29869367" w14:textId="77777777" w:rsidR="00A57D88" w:rsidRDefault="00A57D88" w:rsidP="00A57D88">
      <w:pPr>
        <w:pStyle w:val="NoSpacing"/>
        <w:numPr>
          <w:ilvl w:val="0"/>
          <w:numId w:val="34"/>
        </w:numPr>
        <w:jc w:val="both"/>
        <w:rPr>
          <w:sz w:val="22"/>
          <w:szCs w:val="24"/>
        </w:rPr>
      </w:pPr>
      <w:r w:rsidRPr="00512C88">
        <w:rPr>
          <w:sz w:val="22"/>
          <w:szCs w:val="24"/>
        </w:rPr>
        <w:t>A robust, intuitive calendar and scheduling capability</w:t>
      </w:r>
    </w:p>
    <w:p w14:paraId="2AD19C54" w14:textId="77777777" w:rsidR="00A57D88" w:rsidRDefault="00A57D88" w:rsidP="00A57D88">
      <w:pPr>
        <w:pStyle w:val="NoSpacing"/>
        <w:numPr>
          <w:ilvl w:val="0"/>
          <w:numId w:val="34"/>
        </w:numPr>
        <w:jc w:val="both"/>
        <w:rPr>
          <w:sz w:val="22"/>
          <w:szCs w:val="24"/>
        </w:rPr>
      </w:pPr>
      <w:r w:rsidRPr="00DA6CBA">
        <w:rPr>
          <w:sz w:val="22"/>
          <w:szCs w:val="24"/>
        </w:rPr>
        <w:t>Secure distribution of documents and files to carers, athletes, and coaches in multiple media formats</w:t>
      </w:r>
    </w:p>
    <w:p w14:paraId="4667080D" w14:textId="77777777" w:rsidR="00A57D88" w:rsidRDefault="00A57D88" w:rsidP="00A57D88">
      <w:pPr>
        <w:pStyle w:val="NoSpacing"/>
        <w:numPr>
          <w:ilvl w:val="0"/>
          <w:numId w:val="34"/>
        </w:numPr>
        <w:jc w:val="both"/>
        <w:rPr>
          <w:sz w:val="22"/>
          <w:szCs w:val="24"/>
        </w:rPr>
      </w:pPr>
      <w:r w:rsidRPr="00DA6CBA">
        <w:rPr>
          <w:sz w:val="22"/>
          <w:szCs w:val="24"/>
        </w:rPr>
        <w:t>Simple, direct communication channels for carers, athletes, and coaches</w:t>
      </w:r>
    </w:p>
    <w:p w14:paraId="79ACA3C6" w14:textId="77777777" w:rsidR="00A57D88" w:rsidRDefault="00A57D88" w:rsidP="00A57D88">
      <w:pPr>
        <w:pStyle w:val="NoSpacing"/>
        <w:numPr>
          <w:ilvl w:val="0"/>
          <w:numId w:val="34"/>
        </w:numPr>
        <w:jc w:val="both"/>
        <w:rPr>
          <w:sz w:val="22"/>
          <w:szCs w:val="24"/>
        </w:rPr>
      </w:pPr>
      <w:r w:rsidRPr="00DA6CBA">
        <w:rPr>
          <w:sz w:val="22"/>
          <w:szCs w:val="24"/>
        </w:rPr>
        <w:t>The ability to push targeted notifications across performance programmes</w:t>
      </w:r>
    </w:p>
    <w:p w14:paraId="6F13E6F3" w14:textId="77777777" w:rsidR="00A57D88" w:rsidRDefault="00A57D88" w:rsidP="00A57D88">
      <w:pPr>
        <w:pStyle w:val="NoSpacing"/>
        <w:numPr>
          <w:ilvl w:val="0"/>
          <w:numId w:val="34"/>
        </w:numPr>
        <w:jc w:val="both"/>
        <w:rPr>
          <w:sz w:val="22"/>
          <w:szCs w:val="24"/>
        </w:rPr>
      </w:pPr>
      <w:r w:rsidRPr="00DA6CBA">
        <w:rPr>
          <w:sz w:val="22"/>
          <w:szCs w:val="24"/>
        </w:rPr>
        <w:t>Centralised management of travel, flight, and itinerary information</w:t>
      </w:r>
    </w:p>
    <w:p w14:paraId="698FFA93" w14:textId="77777777" w:rsidR="00A57D88" w:rsidRDefault="00A57D88" w:rsidP="00A57D88">
      <w:pPr>
        <w:pStyle w:val="NoSpacing"/>
        <w:numPr>
          <w:ilvl w:val="0"/>
          <w:numId w:val="34"/>
        </w:numPr>
        <w:jc w:val="both"/>
        <w:rPr>
          <w:sz w:val="22"/>
          <w:szCs w:val="24"/>
        </w:rPr>
      </w:pPr>
      <w:r w:rsidRPr="00DA6CBA">
        <w:rPr>
          <w:sz w:val="22"/>
          <w:szCs w:val="24"/>
        </w:rPr>
        <w:t>Configurable administrative controls to support effective programme management</w:t>
      </w:r>
    </w:p>
    <w:p w14:paraId="538CD4CF" w14:textId="77777777" w:rsidR="00A57D88" w:rsidRDefault="00A57D88" w:rsidP="00A57D88">
      <w:pPr>
        <w:pStyle w:val="NoSpacing"/>
        <w:numPr>
          <w:ilvl w:val="0"/>
          <w:numId w:val="34"/>
        </w:numPr>
        <w:jc w:val="both"/>
        <w:rPr>
          <w:sz w:val="22"/>
          <w:szCs w:val="24"/>
        </w:rPr>
      </w:pPr>
      <w:r w:rsidRPr="00DA6CBA">
        <w:rPr>
          <w:sz w:val="22"/>
          <w:szCs w:val="24"/>
        </w:rPr>
        <w:t>The ability to schedule training sessions and competitions, including locations, timings, and related itinerary details</w:t>
      </w:r>
    </w:p>
    <w:p w14:paraId="5CCCE941" w14:textId="77777777" w:rsidR="00A57D88" w:rsidRDefault="00A57D88" w:rsidP="00A57D88">
      <w:pPr>
        <w:pStyle w:val="NoSpacing"/>
        <w:numPr>
          <w:ilvl w:val="0"/>
          <w:numId w:val="34"/>
        </w:numPr>
        <w:jc w:val="both"/>
        <w:rPr>
          <w:sz w:val="22"/>
          <w:szCs w:val="24"/>
        </w:rPr>
      </w:pPr>
      <w:r w:rsidRPr="00DA6CBA">
        <w:rPr>
          <w:sz w:val="22"/>
          <w:szCs w:val="24"/>
        </w:rPr>
        <w:t>An efficient mechanism for capturing and managing athlete attendance at key activities, including meetings, training sessions, competitions, and camps</w:t>
      </w:r>
    </w:p>
    <w:p w14:paraId="3C1D5D92" w14:textId="77777777" w:rsidR="00A57D88" w:rsidRDefault="00A57D88" w:rsidP="00A57D88">
      <w:pPr>
        <w:pStyle w:val="NoSpacing"/>
        <w:ind w:left="1080"/>
        <w:jc w:val="both"/>
        <w:rPr>
          <w:sz w:val="22"/>
          <w:szCs w:val="24"/>
        </w:rPr>
      </w:pPr>
    </w:p>
    <w:p w14:paraId="4D9B86A6" w14:textId="7A838E54" w:rsidR="00A57D88" w:rsidRPr="00DA6CBA" w:rsidRDefault="00A57D88" w:rsidP="00A57D88">
      <w:pPr>
        <w:pStyle w:val="NoSpacing"/>
        <w:ind w:left="1080"/>
        <w:jc w:val="both"/>
        <w:rPr>
          <w:sz w:val="22"/>
          <w:szCs w:val="24"/>
        </w:rPr>
      </w:pPr>
      <w:r>
        <w:rPr>
          <w:sz w:val="22"/>
          <w:szCs w:val="24"/>
        </w:rPr>
        <w:t xml:space="preserve">All details of the user research can be found in Appendix </w:t>
      </w:r>
      <w:r w:rsidR="00C35F80">
        <w:rPr>
          <w:sz w:val="22"/>
          <w:szCs w:val="24"/>
        </w:rPr>
        <w:t>A</w:t>
      </w:r>
    </w:p>
    <w:p w14:paraId="0D0032C2" w14:textId="62897BA0" w:rsidR="00583847" w:rsidRDefault="00583847" w:rsidP="00A57D88">
      <w:pPr>
        <w:pStyle w:val="NoSpacing"/>
        <w:ind w:left="720"/>
        <w:jc w:val="both"/>
        <w:rPr>
          <w:b/>
          <w:bCs/>
          <w:sz w:val="22"/>
        </w:rPr>
      </w:pPr>
    </w:p>
    <w:p w14:paraId="3ED18077" w14:textId="0C6AF5B1" w:rsidR="00251D0F" w:rsidRDefault="00251D0F" w:rsidP="00583847">
      <w:pPr>
        <w:pStyle w:val="Heading2"/>
        <w:numPr>
          <w:ilvl w:val="0"/>
          <w:numId w:val="3"/>
        </w:numPr>
        <w:jc w:val="both"/>
      </w:pPr>
      <w:bookmarkStart w:id="5" w:name="_Toc223523432"/>
      <w:r>
        <w:t>Procedural and Response Requirements</w:t>
      </w:r>
      <w:bookmarkEnd w:id="5"/>
    </w:p>
    <w:p w14:paraId="063A258F" w14:textId="77777777" w:rsidR="00251D0F" w:rsidRDefault="00251D0F" w:rsidP="00251D0F">
      <w:pPr>
        <w:pStyle w:val="NoSpacing"/>
        <w:jc w:val="both"/>
      </w:pPr>
    </w:p>
    <w:p w14:paraId="20245DFC" w14:textId="77777777" w:rsidR="00251D0F" w:rsidRDefault="00251D0F" w:rsidP="00583847">
      <w:pPr>
        <w:pStyle w:val="NoSpacing"/>
        <w:numPr>
          <w:ilvl w:val="1"/>
          <w:numId w:val="3"/>
        </w:numPr>
        <w:jc w:val="both"/>
        <w:rPr>
          <w:sz w:val="22"/>
          <w:szCs w:val="24"/>
        </w:rPr>
      </w:pPr>
      <w:r w:rsidRPr="00251D0F">
        <w:rPr>
          <w:sz w:val="22"/>
          <w:szCs w:val="24"/>
        </w:rPr>
        <w:t xml:space="preserve">This Invitation to Tender document, together with </w:t>
      </w:r>
      <w:proofErr w:type="gramStart"/>
      <w:r w:rsidRPr="00251D0F">
        <w:rPr>
          <w:sz w:val="22"/>
          <w:szCs w:val="24"/>
        </w:rPr>
        <w:t>any and all</w:t>
      </w:r>
      <w:proofErr w:type="gramEnd"/>
      <w:r w:rsidRPr="00251D0F">
        <w:rPr>
          <w:sz w:val="22"/>
          <w:szCs w:val="24"/>
        </w:rPr>
        <w:t xml:space="preserve"> other associated tender documents provided to tenderers in connection with this procurement</w:t>
      </w:r>
      <w:r>
        <w:rPr>
          <w:sz w:val="22"/>
          <w:szCs w:val="24"/>
        </w:rPr>
        <w:t>,</w:t>
      </w:r>
      <w:r w:rsidRPr="00251D0F">
        <w:rPr>
          <w:sz w:val="22"/>
          <w:szCs w:val="24"/>
        </w:rPr>
        <w:t xml:space="preserve"> contain procedural and response requirements that tenderers must follow. </w:t>
      </w:r>
    </w:p>
    <w:p w14:paraId="74F4D8CF" w14:textId="77777777" w:rsidR="00251D0F" w:rsidRDefault="00251D0F" w:rsidP="00251D0F">
      <w:pPr>
        <w:pStyle w:val="NoSpacing"/>
        <w:ind w:left="720"/>
        <w:jc w:val="both"/>
        <w:rPr>
          <w:sz w:val="22"/>
          <w:szCs w:val="24"/>
        </w:rPr>
      </w:pPr>
    </w:p>
    <w:p w14:paraId="1DC6E60F" w14:textId="21B5D926" w:rsidR="005F6381" w:rsidRPr="00C35F80" w:rsidRDefault="00251D0F" w:rsidP="007A7269">
      <w:pPr>
        <w:pStyle w:val="NoSpacing"/>
        <w:numPr>
          <w:ilvl w:val="1"/>
          <w:numId w:val="3"/>
        </w:numPr>
        <w:jc w:val="both"/>
        <w:rPr>
          <w:sz w:val="22"/>
          <w:szCs w:val="24"/>
        </w:rPr>
      </w:pPr>
      <w:r w:rsidRPr="00251D0F">
        <w:rPr>
          <w:sz w:val="22"/>
          <w:szCs w:val="24"/>
        </w:rPr>
        <w:t xml:space="preserve">Failure to comply with or adhere to any procedural or response requirement may result in the exclusion of the tenderer from the procurement and the invalidation of their response, at </w:t>
      </w:r>
      <w:r>
        <w:rPr>
          <w:sz w:val="22"/>
          <w:szCs w:val="24"/>
        </w:rPr>
        <w:t>Sport Wales’s</w:t>
      </w:r>
      <w:r w:rsidRPr="00251D0F">
        <w:rPr>
          <w:sz w:val="22"/>
          <w:szCs w:val="24"/>
        </w:rPr>
        <w:t xml:space="preserve"> sole discretion.</w:t>
      </w:r>
    </w:p>
    <w:p w14:paraId="4DCF9DAA" w14:textId="4934D38D" w:rsidR="00251D0F" w:rsidRDefault="00251D0F" w:rsidP="00583847">
      <w:pPr>
        <w:pStyle w:val="Heading2"/>
        <w:numPr>
          <w:ilvl w:val="0"/>
          <w:numId w:val="3"/>
        </w:numPr>
        <w:jc w:val="both"/>
      </w:pPr>
      <w:bookmarkStart w:id="6" w:name="_Toc223523433"/>
      <w:r>
        <w:lastRenderedPageBreak/>
        <w:t>Acceptance of Tenders</w:t>
      </w:r>
      <w:bookmarkEnd w:id="6"/>
    </w:p>
    <w:p w14:paraId="30E06524" w14:textId="77777777" w:rsidR="00251D0F" w:rsidRDefault="00251D0F" w:rsidP="00251D0F">
      <w:pPr>
        <w:pStyle w:val="NoSpacing"/>
        <w:jc w:val="both"/>
      </w:pPr>
    </w:p>
    <w:p w14:paraId="55E31518" w14:textId="449D3167" w:rsidR="0010713E" w:rsidRDefault="0010713E" w:rsidP="00583847">
      <w:pPr>
        <w:pStyle w:val="NoSpacing"/>
        <w:numPr>
          <w:ilvl w:val="1"/>
          <w:numId w:val="3"/>
        </w:numPr>
        <w:jc w:val="both"/>
        <w:rPr>
          <w:sz w:val="22"/>
        </w:rPr>
      </w:pPr>
      <w:r>
        <w:rPr>
          <w:sz w:val="22"/>
          <w:szCs w:val="24"/>
        </w:rPr>
        <w:t xml:space="preserve">Sport Wales will review all tenders received via the Sell2Wales </w:t>
      </w:r>
      <w:proofErr w:type="spellStart"/>
      <w:r>
        <w:rPr>
          <w:sz w:val="22"/>
          <w:szCs w:val="24"/>
        </w:rPr>
        <w:t>Postbox</w:t>
      </w:r>
      <w:proofErr w:type="spellEnd"/>
      <w:r>
        <w:rPr>
          <w:sz w:val="22"/>
          <w:szCs w:val="24"/>
        </w:rPr>
        <w:t>. Note however that r</w:t>
      </w:r>
      <w:r w:rsidRPr="00DC0A0D">
        <w:rPr>
          <w:sz w:val="22"/>
        </w:rPr>
        <w:t xml:space="preserve">esponses received after the deadline may not be considered. </w:t>
      </w:r>
    </w:p>
    <w:p w14:paraId="57A1EFE5" w14:textId="77777777" w:rsidR="0010713E" w:rsidRDefault="0010713E" w:rsidP="0010713E">
      <w:pPr>
        <w:pStyle w:val="NoSpacing"/>
        <w:ind w:left="720"/>
        <w:jc w:val="both"/>
        <w:rPr>
          <w:sz w:val="22"/>
          <w:szCs w:val="24"/>
        </w:rPr>
      </w:pPr>
    </w:p>
    <w:p w14:paraId="5EBF7438" w14:textId="42587C36" w:rsidR="00251D0F" w:rsidRPr="00251D0F" w:rsidRDefault="00251D0F" w:rsidP="00583847">
      <w:pPr>
        <w:pStyle w:val="NoSpacing"/>
        <w:numPr>
          <w:ilvl w:val="1"/>
          <w:numId w:val="3"/>
        </w:numPr>
        <w:jc w:val="both"/>
        <w:rPr>
          <w:sz w:val="22"/>
          <w:szCs w:val="24"/>
        </w:rPr>
      </w:pPr>
      <w:r w:rsidRPr="00251D0F">
        <w:rPr>
          <w:sz w:val="22"/>
          <w:szCs w:val="24"/>
        </w:rPr>
        <w:t xml:space="preserve">Except for manifest error, or as may otherwise be expressly agreed by both </w:t>
      </w:r>
      <w:r>
        <w:rPr>
          <w:sz w:val="22"/>
          <w:szCs w:val="24"/>
        </w:rPr>
        <w:t>Sport Wales</w:t>
      </w:r>
      <w:r w:rsidRPr="00251D0F">
        <w:rPr>
          <w:sz w:val="22"/>
          <w:szCs w:val="24"/>
        </w:rPr>
        <w:t xml:space="preserve"> and the tenderer, the content of submitted tender responses with regards to this procurement will be deemed to be binding upon the tenderer and open for acceptance by </w:t>
      </w:r>
      <w:r>
        <w:rPr>
          <w:sz w:val="22"/>
          <w:szCs w:val="24"/>
        </w:rPr>
        <w:t>Sport Wales.</w:t>
      </w:r>
    </w:p>
    <w:p w14:paraId="71DA6143" w14:textId="77777777" w:rsidR="00251D0F" w:rsidRPr="00251D0F" w:rsidRDefault="00251D0F" w:rsidP="00251D0F">
      <w:pPr>
        <w:pStyle w:val="NoSpacing"/>
        <w:ind w:left="720"/>
        <w:jc w:val="both"/>
        <w:rPr>
          <w:sz w:val="22"/>
          <w:szCs w:val="24"/>
        </w:rPr>
      </w:pPr>
    </w:p>
    <w:p w14:paraId="61D24059" w14:textId="09FE8DBD" w:rsidR="00251D0F" w:rsidRDefault="00251D0F" w:rsidP="00583847">
      <w:pPr>
        <w:pStyle w:val="NoSpacing"/>
        <w:numPr>
          <w:ilvl w:val="1"/>
          <w:numId w:val="3"/>
        </w:numPr>
        <w:jc w:val="both"/>
        <w:rPr>
          <w:sz w:val="22"/>
          <w:szCs w:val="24"/>
        </w:rPr>
      </w:pPr>
      <w:r w:rsidRPr="00251D0F">
        <w:rPr>
          <w:sz w:val="22"/>
          <w:szCs w:val="24"/>
        </w:rPr>
        <w:t>Prior to submitting their response, tenderers are responsible for ensuring that its staff, and those of any sub-contractors, are fully aware of all the technical, commercial and legal requirements relating to this procurement.</w:t>
      </w:r>
    </w:p>
    <w:p w14:paraId="165A1168" w14:textId="77777777" w:rsidR="0010713E" w:rsidRDefault="0010713E" w:rsidP="0010713E">
      <w:pPr>
        <w:pStyle w:val="NoSpacing"/>
        <w:ind w:left="720"/>
        <w:jc w:val="both"/>
        <w:rPr>
          <w:sz w:val="22"/>
          <w:szCs w:val="24"/>
        </w:rPr>
      </w:pPr>
    </w:p>
    <w:p w14:paraId="22D29471" w14:textId="03956BED" w:rsidR="0010713E" w:rsidRDefault="0010713E" w:rsidP="00583847">
      <w:pPr>
        <w:pStyle w:val="NoSpacing"/>
        <w:numPr>
          <w:ilvl w:val="1"/>
          <w:numId w:val="3"/>
        </w:numPr>
        <w:jc w:val="both"/>
        <w:rPr>
          <w:sz w:val="22"/>
          <w:szCs w:val="24"/>
        </w:rPr>
      </w:pPr>
      <w:r w:rsidRPr="00F71BF4">
        <w:rPr>
          <w:sz w:val="22"/>
          <w:szCs w:val="24"/>
        </w:rPr>
        <w:t>A tender should be valid for acceptance for a period not less than 120 days from the date of submission.</w:t>
      </w:r>
    </w:p>
    <w:p w14:paraId="59FB7DA8" w14:textId="77777777" w:rsidR="00251D0F" w:rsidRPr="00251D0F" w:rsidRDefault="00251D0F" w:rsidP="00251D0F">
      <w:pPr>
        <w:pStyle w:val="NoSpacing"/>
        <w:ind w:left="720"/>
        <w:jc w:val="both"/>
        <w:rPr>
          <w:sz w:val="22"/>
          <w:szCs w:val="24"/>
        </w:rPr>
      </w:pPr>
    </w:p>
    <w:p w14:paraId="20108261" w14:textId="6D97B493" w:rsidR="00251D0F" w:rsidRPr="00251D0F" w:rsidRDefault="00251D0F" w:rsidP="00583847">
      <w:pPr>
        <w:pStyle w:val="NoSpacing"/>
        <w:numPr>
          <w:ilvl w:val="1"/>
          <w:numId w:val="3"/>
        </w:numPr>
        <w:jc w:val="both"/>
        <w:rPr>
          <w:sz w:val="22"/>
          <w:szCs w:val="24"/>
        </w:rPr>
      </w:pPr>
      <w:r>
        <w:rPr>
          <w:sz w:val="22"/>
          <w:szCs w:val="24"/>
        </w:rPr>
        <w:t>Sport Wales</w:t>
      </w:r>
      <w:r w:rsidRPr="00251D0F">
        <w:rPr>
          <w:sz w:val="22"/>
          <w:szCs w:val="24"/>
        </w:rPr>
        <w:t xml:space="preserve"> does not commit itself to accept the lowest priced tender or any tender submission received in response to this procurement.  No submission shall be deemed to have been accepted unless such acceptance has been notified to the tenderer in writing.</w:t>
      </w:r>
    </w:p>
    <w:p w14:paraId="34668FBE" w14:textId="77777777" w:rsidR="00251D0F" w:rsidRPr="00251D0F" w:rsidRDefault="00251D0F" w:rsidP="00251D0F">
      <w:pPr>
        <w:pStyle w:val="NoSpacing"/>
        <w:ind w:left="720"/>
        <w:jc w:val="both"/>
        <w:rPr>
          <w:sz w:val="22"/>
          <w:szCs w:val="24"/>
        </w:rPr>
      </w:pPr>
    </w:p>
    <w:p w14:paraId="5DA530F5" w14:textId="1CCB8ABD" w:rsidR="00251D0F" w:rsidRPr="00251D0F" w:rsidRDefault="00251D0F" w:rsidP="00583847">
      <w:pPr>
        <w:pStyle w:val="NoSpacing"/>
        <w:numPr>
          <w:ilvl w:val="1"/>
          <w:numId w:val="3"/>
        </w:numPr>
        <w:jc w:val="both"/>
        <w:rPr>
          <w:sz w:val="22"/>
          <w:szCs w:val="24"/>
        </w:rPr>
      </w:pPr>
      <w:r w:rsidRPr="00251D0F">
        <w:rPr>
          <w:sz w:val="22"/>
          <w:szCs w:val="24"/>
        </w:rPr>
        <w:t>No part of the submitted tender response will be returned to the tenderer.</w:t>
      </w:r>
    </w:p>
    <w:p w14:paraId="5B311DAF" w14:textId="77777777" w:rsidR="00251D0F" w:rsidRDefault="00251D0F" w:rsidP="007A7269">
      <w:pPr>
        <w:pStyle w:val="NoSpacing"/>
        <w:jc w:val="both"/>
        <w:rPr>
          <w:b/>
          <w:bCs/>
          <w:sz w:val="22"/>
        </w:rPr>
      </w:pPr>
    </w:p>
    <w:p w14:paraId="223E709C" w14:textId="343D912B" w:rsidR="0010713E" w:rsidRDefault="0010713E" w:rsidP="00583847">
      <w:pPr>
        <w:pStyle w:val="Heading2"/>
        <w:numPr>
          <w:ilvl w:val="0"/>
          <w:numId w:val="3"/>
        </w:numPr>
        <w:jc w:val="both"/>
      </w:pPr>
      <w:bookmarkStart w:id="7" w:name="_Toc223523434"/>
      <w:r>
        <w:t>Modifying the Procurement</w:t>
      </w:r>
      <w:bookmarkEnd w:id="7"/>
    </w:p>
    <w:p w14:paraId="5072D2E8" w14:textId="77777777" w:rsidR="0010713E" w:rsidRDefault="0010713E" w:rsidP="0010713E">
      <w:pPr>
        <w:pStyle w:val="NoSpacing"/>
        <w:jc w:val="both"/>
      </w:pPr>
    </w:p>
    <w:p w14:paraId="286B228A" w14:textId="6A13B9A4" w:rsidR="0010713E" w:rsidRPr="0010713E" w:rsidRDefault="0010713E" w:rsidP="00583847">
      <w:pPr>
        <w:pStyle w:val="NoSpacing"/>
        <w:numPr>
          <w:ilvl w:val="1"/>
          <w:numId w:val="3"/>
        </w:numPr>
        <w:jc w:val="both"/>
        <w:rPr>
          <w:sz w:val="22"/>
          <w:szCs w:val="24"/>
        </w:rPr>
      </w:pPr>
      <w:r w:rsidRPr="0010713E">
        <w:rPr>
          <w:sz w:val="22"/>
          <w:szCs w:val="24"/>
        </w:rPr>
        <w:t xml:space="preserve">Neither this Invitation to Tender document, any corresponding tender notice nor any additional information given as part of this procurement shall be regarded as a commitment or representation on the part of </w:t>
      </w:r>
      <w:r>
        <w:rPr>
          <w:sz w:val="22"/>
          <w:szCs w:val="24"/>
        </w:rPr>
        <w:t>Sport Wales</w:t>
      </w:r>
      <w:r w:rsidRPr="0010713E">
        <w:rPr>
          <w:sz w:val="22"/>
          <w:szCs w:val="24"/>
        </w:rPr>
        <w:t xml:space="preserve"> (or any other person) to </w:t>
      </w:r>
      <w:proofErr w:type="gramStart"/>
      <w:r w:rsidRPr="0010713E">
        <w:rPr>
          <w:sz w:val="22"/>
          <w:szCs w:val="24"/>
        </w:rPr>
        <w:t>enter into</w:t>
      </w:r>
      <w:proofErr w:type="gramEnd"/>
      <w:r w:rsidRPr="0010713E">
        <w:rPr>
          <w:sz w:val="22"/>
          <w:szCs w:val="24"/>
        </w:rPr>
        <w:t xml:space="preserve"> a contractual arrangement.</w:t>
      </w:r>
    </w:p>
    <w:p w14:paraId="3118C4E7" w14:textId="77777777" w:rsidR="0010713E" w:rsidRPr="0010713E" w:rsidRDefault="0010713E" w:rsidP="0010713E">
      <w:pPr>
        <w:pStyle w:val="NoSpacing"/>
        <w:ind w:left="720"/>
        <w:jc w:val="both"/>
        <w:rPr>
          <w:sz w:val="22"/>
          <w:szCs w:val="24"/>
        </w:rPr>
      </w:pPr>
    </w:p>
    <w:p w14:paraId="1E46914F" w14:textId="3CA31979" w:rsidR="0010713E" w:rsidRPr="0010713E" w:rsidRDefault="0010713E" w:rsidP="00583847">
      <w:pPr>
        <w:pStyle w:val="NoSpacing"/>
        <w:numPr>
          <w:ilvl w:val="1"/>
          <w:numId w:val="3"/>
        </w:numPr>
        <w:jc w:val="both"/>
        <w:rPr>
          <w:sz w:val="22"/>
          <w:szCs w:val="24"/>
        </w:rPr>
      </w:pPr>
      <w:r>
        <w:rPr>
          <w:sz w:val="22"/>
          <w:szCs w:val="24"/>
        </w:rPr>
        <w:t>Sport Wales</w:t>
      </w:r>
      <w:r w:rsidRPr="0010713E">
        <w:rPr>
          <w:sz w:val="22"/>
          <w:szCs w:val="24"/>
        </w:rPr>
        <w:t xml:space="preserve"> reserves the right to terminate or otherwise cancel this procurement at any point during the process, and/or to otherwise not award any contract </w:t>
      </w:r>
      <w:proofErr w:type="gramStart"/>
      <w:r w:rsidRPr="0010713E">
        <w:rPr>
          <w:sz w:val="22"/>
          <w:szCs w:val="24"/>
        </w:rPr>
        <w:t>as a result of</w:t>
      </w:r>
      <w:proofErr w:type="gramEnd"/>
      <w:r w:rsidRPr="0010713E">
        <w:rPr>
          <w:sz w:val="22"/>
          <w:szCs w:val="24"/>
        </w:rPr>
        <w:t xml:space="preserve"> this procurement. With regards to </w:t>
      </w:r>
      <w:r w:rsidR="00757CB9">
        <w:rPr>
          <w:sz w:val="22"/>
          <w:szCs w:val="24"/>
        </w:rPr>
        <w:t>l</w:t>
      </w:r>
      <w:r w:rsidRPr="0010713E">
        <w:rPr>
          <w:sz w:val="22"/>
          <w:szCs w:val="24"/>
        </w:rPr>
        <w:t xml:space="preserve">ots, any decision by </w:t>
      </w:r>
      <w:r>
        <w:rPr>
          <w:sz w:val="22"/>
          <w:szCs w:val="24"/>
        </w:rPr>
        <w:t>Sport Wales to</w:t>
      </w:r>
      <w:r w:rsidRPr="0010713E">
        <w:rPr>
          <w:sz w:val="22"/>
          <w:szCs w:val="24"/>
        </w:rPr>
        <w:t xml:space="preserve"> not to award a lot does not prevent </w:t>
      </w:r>
      <w:r>
        <w:rPr>
          <w:sz w:val="22"/>
          <w:szCs w:val="24"/>
        </w:rPr>
        <w:t>Sport Wales</w:t>
      </w:r>
      <w:r w:rsidRPr="0010713E">
        <w:rPr>
          <w:sz w:val="22"/>
          <w:szCs w:val="24"/>
        </w:rPr>
        <w:t xml:space="preserve"> from awarding the remaining lots.</w:t>
      </w:r>
    </w:p>
    <w:p w14:paraId="144150CE" w14:textId="77777777" w:rsidR="0010713E" w:rsidRPr="0010713E" w:rsidRDefault="0010713E" w:rsidP="0010713E">
      <w:pPr>
        <w:pStyle w:val="NoSpacing"/>
        <w:ind w:left="720"/>
        <w:jc w:val="both"/>
        <w:rPr>
          <w:sz w:val="22"/>
          <w:szCs w:val="24"/>
        </w:rPr>
      </w:pPr>
    </w:p>
    <w:p w14:paraId="28C59ECB" w14:textId="25F58065" w:rsidR="0010713E" w:rsidRDefault="0010713E" w:rsidP="00583847">
      <w:pPr>
        <w:pStyle w:val="NoSpacing"/>
        <w:numPr>
          <w:ilvl w:val="1"/>
          <w:numId w:val="3"/>
        </w:numPr>
        <w:jc w:val="both"/>
        <w:rPr>
          <w:sz w:val="22"/>
          <w:szCs w:val="24"/>
        </w:rPr>
      </w:pPr>
      <w:r w:rsidRPr="0010713E">
        <w:rPr>
          <w:sz w:val="22"/>
          <w:szCs w:val="24"/>
        </w:rPr>
        <w:t xml:space="preserve">With regards to terminating or otherwise cancelling the procurement and/or otherwise not awarding any contract </w:t>
      </w:r>
      <w:proofErr w:type="gramStart"/>
      <w:r w:rsidRPr="0010713E">
        <w:rPr>
          <w:sz w:val="22"/>
          <w:szCs w:val="24"/>
        </w:rPr>
        <w:t>as a result of</w:t>
      </w:r>
      <w:proofErr w:type="gramEnd"/>
      <w:r w:rsidRPr="0010713E">
        <w:rPr>
          <w:sz w:val="22"/>
          <w:szCs w:val="24"/>
        </w:rPr>
        <w:t xml:space="preserve"> this procurement; </w:t>
      </w:r>
      <w:r>
        <w:rPr>
          <w:sz w:val="22"/>
          <w:szCs w:val="24"/>
        </w:rPr>
        <w:t>Sport Wales</w:t>
      </w:r>
      <w:r w:rsidRPr="0010713E">
        <w:rPr>
          <w:sz w:val="22"/>
          <w:szCs w:val="24"/>
        </w:rPr>
        <w:t xml:space="preserve"> shall not be liable for any costs incurred by the tenderer resulting from this action.  </w:t>
      </w:r>
    </w:p>
    <w:p w14:paraId="466D6092" w14:textId="77777777" w:rsidR="0010713E" w:rsidRDefault="0010713E" w:rsidP="0010713E">
      <w:pPr>
        <w:pStyle w:val="NoSpacing"/>
        <w:ind w:left="720"/>
        <w:jc w:val="both"/>
        <w:rPr>
          <w:sz w:val="22"/>
          <w:szCs w:val="24"/>
        </w:rPr>
      </w:pPr>
    </w:p>
    <w:p w14:paraId="267C20C9" w14:textId="037F51AF" w:rsidR="0010713E" w:rsidRPr="0010713E" w:rsidRDefault="0010713E" w:rsidP="00583847">
      <w:pPr>
        <w:pStyle w:val="NoSpacing"/>
        <w:numPr>
          <w:ilvl w:val="1"/>
          <w:numId w:val="3"/>
        </w:numPr>
        <w:jc w:val="both"/>
        <w:rPr>
          <w:sz w:val="22"/>
          <w:szCs w:val="24"/>
        </w:rPr>
      </w:pPr>
      <w:r>
        <w:rPr>
          <w:sz w:val="22"/>
          <w:szCs w:val="24"/>
        </w:rPr>
        <w:t>Sport Wales reserves the right at any time to:</w:t>
      </w:r>
    </w:p>
    <w:p w14:paraId="632E28BD" w14:textId="77777777" w:rsidR="0010713E" w:rsidRDefault="0010713E" w:rsidP="0010713E">
      <w:pPr>
        <w:pStyle w:val="NoSpacing"/>
        <w:ind w:left="720"/>
        <w:jc w:val="both"/>
        <w:rPr>
          <w:sz w:val="22"/>
          <w:szCs w:val="24"/>
        </w:rPr>
      </w:pPr>
    </w:p>
    <w:p w14:paraId="7CFDA946" w14:textId="65AF3298"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Issue amendments, modifications or additional information to any documentation which forms part of this procurement, including the specification</w:t>
      </w:r>
      <w:r>
        <w:rPr>
          <w:sz w:val="22"/>
          <w:szCs w:val="24"/>
        </w:rPr>
        <w:t>.</w:t>
      </w:r>
    </w:p>
    <w:p w14:paraId="2A53EFF9" w14:textId="3DD1CAF3" w:rsid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lastRenderedPageBreak/>
        <w:t>Require a tenderer to clarify any part of their response and tender submission in writing and/or provide additional information. Failure by a tenderer to respond in-line with instructions may result in their tender submission being invalidated</w:t>
      </w:r>
      <w:r>
        <w:rPr>
          <w:sz w:val="22"/>
          <w:szCs w:val="24"/>
        </w:rPr>
        <w:t>.</w:t>
      </w:r>
    </w:p>
    <w:p w14:paraId="7129DB93" w14:textId="6C227300"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Alter the procurement timetable for this procurement</w:t>
      </w:r>
      <w:r>
        <w:rPr>
          <w:sz w:val="22"/>
          <w:szCs w:val="24"/>
        </w:rPr>
        <w:t>.</w:t>
      </w:r>
    </w:p>
    <w:p w14:paraId="6DD9987A" w14:textId="4CAFE08C"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Re-run any part of the procurement on the same or alternative basis</w:t>
      </w:r>
      <w:r>
        <w:rPr>
          <w:sz w:val="22"/>
          <w:szCs w:val="24"/>
        </w:rPr>
        <w:t>.</w:t>
      </w:r>
    </w:p>
    <w:p w14:paraId="4FBB66BF" w14:textId="2B605D31"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Otherwise amend the procurement as described herein</w:t>
      </w:r>
      <w:r>
        <w:rPr>
          <w:sz w:val="22"/>
          <w:szCs w:val="24"/>
        </w:rPr>
        <w:t>.</w:t>
      </w:r>
    </w:p>
    <w:p w14:paraId="520DD2D8" w14:textId="77777777" w:rsidR="0010713E" w:rsidRPr="0010713E" w:rsidRDefault="0010713E" w:rsidP="0010713E">
      <w:pPr>
        <w:pStyle w:val="NoSpacing"/>
        <w:ind w:left="720"/>
        <w:jc w:val="both"/>
        <w:rPr>
          <w:sz w:val="22"/>
          <w:szCs w:val="24"/>
        </w:rPr>
      </w:pPr>
    </w:p>
    <w:p w14:paraId="25577AB2" w14:textId="7F1D403D" w:rsidR="0010713E" w:rsidRPr="0010713E" w:rsidRDefault="0010713E" w:rsidP="00583847">
      <w:pPr>
        <w:pStyle w:val="NoSpacing"/>
        <w:numPr>
          <w:ilvl w:val="1"/>
          <w:numId w:val="3"/>
        </w:numPr>
        <w:jc w:val="both"/>
        <w:rPr>
          <w:sz w:val="22"/>
          <w:szCs w:val="24"/>
        </w:rPr>
      </w:pPr>
      <w:r w:rsidRPr="0010713E">
        <w:rPr>
          <w:sz w:val="22"/>
          <w:szCs w:val="24"/>
        </w:rPr>
        <w:t xml:space="preserve">The Specification </w:t>
      </w:r>
      <w:r w:rsidRPr="00C35F80">
        <w:rPr>
          <w:sz w:val="22"/>
          <w:szCs w:val="24"/>
        </w:rPr>
        <w:t xml:space="preserve">(Part </w:t>
      </w:r>
      <w:r w:rsidR="00C35F80" w:rsidRPr="00C35F80">
        <w:rPr>
          <w:sz w:val="22"/>
          <w:szCs w:val="24"/>
        </w:rPr>
        <w:t>17</w:t>
      </w:r>
      <w:r w:rsidRPr="00C35F80">
        <w:rPr>
          <w:sz w:val="22"/>
          <w:szCs w:val="24"/>
        </w:rPr>
        <w:t>)</w:t>
      </w:r>
      <w:r w:rsidRPr="0010713E">
        <w:rPr>
          <w:sz w:val="22"/>
          <w:szCs w:val="24"/>
        </w:rPr>
        <w:t xml:space="preserve"> sets out the </w:t>
      </w:r>
      <w:r>
        <w:rPr>
          <w:sz w:val="22"/>
          <w:szCs w:val="24"/>
        </w:rPr>
        <w:t>Sport Wales</w:t>
      </w:r>
      <w:r w:rsidRPr="0010713E">
        <w:rPr>
          <w:sz w:val="22"/>
          <w:szCs w:val="24"/>
        </w:rPr>
        <w:t xml:space="preserve"> requirements in full.  It is possible that during the life of any implemented agreement that changes to the specification, service or other requirements will arise.  </w:t>
      </w:r>
    </w:p>
    <w:p w14:paraId="280ACA91" w14:textId="77777777" w:rsidR="0010713E" w:rsidRPr="0010713E" w:rsidRDefault="0010713E" w:rsidP="0010713E">
      <w:pPr>
        <w:pStyle w:val="NoSpacing"/>
        <w:ind w:left="720"/>
        <w:jc w:val="both"/>
        <w:rPr>
          <w:sz w:val="22"/>
          <w:szCs w:val="24"/>
        </w:rPr>
      </w:pPr>
    </w:p>
    <w:p w14:paraId="4109F697" w14:textId="4D1C363A" w:rsidR="0010713E" w:rsidRDefault="0010713E" w:rsidP="00583847">
      <w:pPr>
        <w:pStyle w:val="NoSpacing"/>
        <w:numPr>
          <w:ilvl w:val="1"/>
          <w:numId w:val="3"/>
        </w:numPr>
        <w:jc w:val="both"/>
        <w:rPr>
          <w:sz w:val="22"/>
          <w:szCs w:val="24"/>
        </w:rPr>
      </w:pPr>
      <w:r w:rsidRPr="0010713E">
        <w:rPr>
          <w:sz w:val="22"/>
          <w:szCs w:val="24"/>
        </w:rPr>
        <w:t xml:space="preserve">Changes to the Specification will be implemented by issuing written amendments to all those affected by the changes.  </w:t>
      </w:r>
      <w:r>
        <w:rPr>
          <w:sz w:val="22"/>
          <w:szCs w:val="24"/>
        </w:rPr>
        <w:t>Sport Wales</w:t>
      </w:r>
      <w:r w:rsidRPr="0010713E">
        <w:rPr>
          <w:sz w:val="22"/>
          <w:szCs w:val="24"/>
        </w:rPr>
        <w:t xml:space="preserve"> holds the sole right to implement changes in this manner.</w:t>
      </w:r>
    </w:p>
    <w:p w14:paraId="56AD833C" w14:textId="77777777" w:rsidR="00757CB9" w:rsidRDefault="00757CB9" w:rsidP="00757CB9">
      <w:pPr>
        <w:pStyle w:val="NoSpacing"/>
        <w:jc w:val="both"/>
        <w:rPr>
          <w:sz w:val="22"/>
          <w:szCs w:val="24"/>
        </w:rPr>
      </w:pPr>
    </w:p>
    <w:p w14:paraId="4382BC65" w14:textId="77777777" w:rsidR="0011497B" w:rsidRPr="0011497B" w:rsidRDefault="0011497B" w:rsidP="00583847">
      <w:pPr>
        <w:pStyle w:val="Heading2"/>
        <w:numPr>
          <w:ilvl w:val="0"/>
          <w:numId w:val="3"/>
        </w:numPr>
        <w:jc w:val="both"/>
      </w:pPr>
      <w:bookmarkStart w:id="8" w:name="_Toc223523435"/>
      <w:r w:rsidRPr="00E13FE0">
        <w:t>C</w:t>
      </w:r>
      <w:r>
        <w:t>onditions of Tender</w:t>
      </w:r>
      <w:bookmarkEnd w:id="8"/>
      <w:r w:rsidRPr="00E13FE0">
        <w:tab/>
      </w:r>
    </w:p>
    <w:p w14:paraId="09824397" w14:textId="77777777" w:rsidR="0011497B" w:rsidRPr="0011497B" w:rsidRDefault="0011497B" w:rsidP="0011497B">
      <w:pPr>
        <w:pStyle w:val="NoSpacing"/>
        <w:jc w:val="both"/>
        <w:rPr>
          <w:sz w:val="22"/>
          <w:szCs w:val="24"/>
        </w:rPr>
      </w:pPr>
      <w:r w:rsidRPr="00E13FE0">
        <w:tab/>
      </w:r>
      <w:r w:rsidRPr="00EF0A03">
        <w:rPr>
          <w:rFonts w:ascii="Calibri" w:hAnsi="Calibri" w:cs="Calibri"/>
          <w:sz w:val="18"/>
          <w:szCs w:val="18"/>
        </w:rPr>
        <w:tab/>
      </w:r>
      <w:r w:rsidRPr="00EF0A03">
        <w:rPr>
          <w:rFonts w:ascii="Calibri" w:hAnsi="Calibri" w:cs="Calibri"/>
          <w:sz w:val="18"/>
          <w:szCs w:val="18"/>
        </w:rPr>
        <w:tab/>
      </w:r>
      <w:r w:rsidRPr="00EF0A03">
        <w:rPr>
          <w:rFonts w:ascii="Calibri" w:hAnsi="Calibri" w:cs="Calibri"/>
          <w:sz w:val="18"/>
          <w:szCs w:val="18"/>
        </w:rPr>
        <w:tab/>
      </w:r>
      <w:r w:rsidRPr="00EF0A03">
        <w:rPr>
          <w:rFonts w:ascii="Calibri" w:hAnsi="Calibri" w:cs="Calibri"/>
          <w:sz w:val="18"/>
          <w:szCs w:val="18"/>
        </w:rPr>
        <w:tab/>
      </w:r>
      <w:r w:rsidRPr="00EF0A03">
        <w:rPr>
          <w:sz w:val="22"/>
          <w:szCs w:val="24"/>
        </w:rPr>
        <w:tab/>
      </w:r>
      <w:r w:rsidRPr="0011497B">
        <w:rPr>
          <w:sz w:val="22"/>
          <w:szCs w:val="24"/>
        </w:rPr>
        <w:tab/>
      </w:r>
    </w:p>
    <w:p w14:paraId="6567A39D" w14:textId="77777777" w:rsidR="0011497B" w:rsidRPr="0011497B" w:rsidRDefault="0011497B" w:rsidP="00583847">
      <w:pPr>
        <w:pStyle w:val="NoSpacing"/>
        <w:numPr>
          <w:ilvl w:val="1"/>
          <w:numId w:val="3"/>
        </w:numPr>
        <w:jc w:val="both"/>
        <w:rPr>
          <w:sz w:val="22"/>
          <w:szCs w:val="24"/>
        </w:rPr>
      </w:pPr>
      <w:r w:rsidRPr="0011497B">
        <w:rPr>
          <w:sz w:val="22"/>
          <w:szCs w:val="24"/>
        </w:rPr>
        <w:t>By submitting a tender, you are acknowledging and agreeing in full to the following conditions:</w:t>
      </w:r>
    </w:p>
    <w:p w14:paraId="53FC9ADF" w14:textId="77777777" w:rsidR="0011497B" w:rsidRPr="0011497B" w:rsidRDefault="0011497B" w:rsidP="0011497B">
      <w:pPr>
        <w:pStyle w:val="NoSpacing"/>
        <w:ind w:left="720"/>
        <w:jc w:val="both"/>
        <w:rPr>
          <w:sz w:val="22"/>
          <w:szCs w:val="24"/>
        </w:rPr>
      </w:pPr>
    </w:p>
    <w:p w14:paraId="1CCE38E0" w14:textId="77777777" w:rsidR="0011497B" w:rsidRPr="0011497B" w:rsidRDefault="0011497B" w:rsidP="00583847">
      <w:pPr>
        <w:pStyle w:val="NoSpacing"/>
        <w:numPr>
          <w:ilvl w:val="1"/>
          <w:numId w:val="3"/>
        </w:numPr>
        <w:jc w:val="both"/>
        <w:rPr>
          <w:sz w:val="22"/>
          <w:szCs w:val="24"/>
        </w:rPr>
      </w:pPr>
      <w:r w:rsidRPr="0011497B">
        <w:rPr>
          <w:sz w:val="22"/>
          <w:szCs w:val="24"/>
        </w:rPr>
        <w:t>The contents and requirements of the tender documentation have been read, understood and, where required, complied with.</w:t>
      </w:r>
    </w:p>
    <w:p w14:paraId="2E68B760" w14:textId="77777777" w:rsidR="0011497B" w:rsidRPr="0011497B" w:rsidRDefault="0011497B" w:rsidP="0011497B">
      <w:pPr>
        <w:pStyle w:val="NoSpacing"/>
        <w:ind w:left="720"/>
        <w:jc w:val="both"/>
        <w:rPr>
          <w:sz w:val="22"/>
          <w:szCs w:val="24"/>
        </w:rPr>
      </w:pPr>
    </w:p>
    <w:p w14:paraId="024FBB17" w14:textId="77777777" w:rsidR="0011497B" w:rsidRPr="0011497B" w:rsidRDefault="0011497B" w:rsidP="00583847">
      <w:pPr>
        <w:pStyle w:val="NoSpacing"/>
        <w:numPr>
          <w:ilvl w:val="1"/>
          <w:numId w:val="3"/>
        </w:numPr>
        <w:jc w:val="both"/>
        <w:rPr>
          <w:sz w:val="22"/>
          <w:szCs w:val="24"/>
        </w:rPr>
      </w:pPr>
      <w:r w:rsidRPr="0011497B">
        <w:rPr>
          <w:sz w:val="22"/>
          <w:szCs w:val="24"/>
        </w:rPr>
        <w:t>This is a bona-fide tender, and that the prices and / or sums herein have not been adjusted or unfairly influenced by any arrangements or agreements with any third party.</w:t>
      </w:r>
    </w:p>
    <w:p w14:paraId="47C91355" w14:textId="77777777" w:rsidR="0011497B" w:rsidRPr="00E13FE0" w:rsidRDefault="0011497B" w:rsidP="0011497B">
      <w:pPr>
        <w:pStyle w:val="NoSpacing"/>
        <w:ind w:left="720"/>
        <w:jc w:val="both"/>
        <w:rPr>
          <w:sz w:val="22"/>
          <w:szCs w:val="24"/>
        </w:rPr>
      </w:pPr>
    </w:p>
    <w:p w14:paraId="07F783A5" w14:textId="1758A0C7" w:rsidR="0011497B" w:rsidRPr="00E13FE0" w:rsidRDefault="0011497B" w:rsidP="00583847">
      <w:pPr>
        <w:pStyle w:val="NoSpacing"/>
        <w:numPr>
          <w:ilvl w:val="1"/>
          <w:numId w:val="3"/>
        </w:numPr>
        <w:jc w:val="both"/>
        <w:rPr>
          <w:sz w:val="22"/>
          <w:szCs w:val="24"/>
        </w:rPr>
      </w:pPr>
      <w:r w:rsidRPr="00E13FE0">
        <w:rPr>
          <w:sz w:val="22"/>
          <w:szCs w:val="24"/>
        </w:rPr>
        <w:t>You have not</w:t>
      </w:r>
      <w:r>
        <w:rPr>
          <w:sz w:val="22"/>
          <w:szCs w:val="24"/>
        </w:rPr>
        <w:t>,</w:t>
      </w:r>
      <w:r w:rsidRPr="00E13FE0">
        <w:rPr>
          <w:sz w:val="22"/>
          <w:szCs w:val="24"/>
        </w:rPr>
        <w:t xml:space="preserve"> nor will not</w:t>
      </w:r>
      <w:r>
        <w:rPr>
          <w:sz w:val="22"/>
          <w:szCs w:val="24"/>
        </w:rPr>
        <w:t>,</w:t>
      </w:r>
      <w:r w:rsidRPr="00E13FE0">
        <w:rPr>
          <w:sz w:val="22"/>
          <w:szCs w:val="24"/>
        </w:rPr>
        <w:t xml:space="preserve"> prior to any contract award communicate</w:t>
      </w:r>
      <w:r>
        <w:rPr>
          <w:sz w:val="22"/>
          <w:szCs w:val="24"/>
        </w:rPr>
        <w:t>d</w:t>
      </w:r>
      <w:r w:rsidRPr="00E13FE0">
        <w:rPr>
          <w:sz w:val="22"/>
          <w:szCs w:val="24"/>
        </w:rPr>
        <w:t xml:space="preserve"> with others except </w:t>
      </w:r>
      <w:r>
        <w:rPr>
          <w:sz w:val="22"/>
          <w:szCs w:val="24"/>
        </w:rPr>
        <w:t>Sport Wales</w:t>
      </w:r>
      <w:r w:rsidRPr="00E13FE0">
        <w:rPr>
          <w:sz w:val="22"/>
          <w:szCs w:val="24"/>
        </w:rPr>
        <w:t xml:space="preserve"> </w:t>
      </w:r>
      <w:bookmarkStart w:id="9" w:name="_Int_GtVeoqP7"/>
      <w:proofErr w:type="gramStart"/>
      <w:r w:rsidRPr="00E13FE0">
        <w:rPr>
          <w:sz w:val="22"/>
          <w:szCs w:val="24"/>
        </w:rPr>
        <w:t>with regard to</w:t>
      </w:r>
      <w:bookmarkEnd w:id="9"/>
      <w:proofErr w:type="gramEnd"/>
      <w:r w:rsidRPr="00E13FE0">
        <w:rPr>
          <w:sz w:val="22"/>
          <w:szCs w:val="24"/>
        </w:rPr>
        <w:t xml:space="preserve"> the tendered amount or specific details thereof</w:t>
      </w:r>
      <w:r>
        <w:rPr>
          <w:sz w:val="22"/>
          <w:szCs w:val="24"/>
        </w:rPr>
        <w:t>,</w:t>
      </w:r>
      <w:r w:rsidRPr="00E13FE0">
        <w:rPr>
          <w:sz w:val="22"/>
          <w:szCs w:val="24"/>
        </w:rPr>
        <w:t xml:space="preserve"> except where the disclosure of this information is required to obtain information in support of your </w:t>
      </w:r>
      <w:r>
        <w:rPr>
          <w:sz w:val="22"/>
          <w:szCs w:val="24"/>
        </w:rPr>
        <w:t>submission.</w:t>
      </w:r>
    </w:p>
    <w:p w14:paraId="3D81FA4D" w14:textId="77777777" w:rsidR="0011497B" w:rsidRPr="00E13FE0" w:rsidRDefault="0011497B" w:rsidP="0011497B">
      <w:pPr>
        <w:pStyle w:val="NoSpacing"/>
        <w:ind w:left="720"/>
        <w:jc w:val="both"/>
        <w:rPr>
          <w:sz w:val="22"/>
          <w:szCs w:val="24"/>
        </w:rPr>
      </w:pPr>
    </w:p>
    <w:p w14:paraId="3E6C4001" w14:textId="370F0AFC" w:rsidR="0011497B" w:rsidRPr="00E13FE0" w:rsidRDefault="0011497B" w:rsidP="00583847">
      <w:pPr>
        <w:pStyle w:val="NoSpacing"/>
        <w:numPr>
          <w:ilvl w:val="1"/>
          <w:numId w:val="3"/>
        </w:numPr>
        <w:jc w:val="both"/>
        <w:rPr>
          <w:sz w:val="22"/>
          <w:szCs w:val="24"/>
        </w:rPr>
      </w:pPr>
      <w:r w:rsidRPr="00E13FE0">
        <w:rPr>
          <w:sz w:val="22"/>
          <w:szCs w:val="24"/>
        </w:rPr>
        <w:t xml:space="preserve">You have not and will not enter into any arrangement or agreement that could lead to others not submitting a tender or </w:t>
      </w:r>
      <w:r>
        <w:rPr>
          <w:sz w:val="22"/>
          <w:szCs w:val="24"/>
        </w:rPr>
        <w:t xml:space="preserve">otherwise </w:t>
      </w:r>
      <w:r w:rsidRPr="00E13FE0">
        <w:rPr>
          <w:sz w:val="22"/>
          <w:szCs w:val="24"/>
        </w:rPr>
        <w:t>influenc</w:t>
      </w:r>
      <w:r>
        <w:rPr>
          <w:sz w:val="22"/>
          <w:szCs w:val="24"/>
        </w:rPr>
        <w:t>ing</w:t>
      </w:r>
      <w:r w:rsidRPr="00E13FE0">
        <w:rPr>
          <w:sz w:val="22"/>
          <w:szCs w:val="24"/>
        </w:rPr>
        <w:t xml:space="preserve"> the tendered amount submitted by others.</w:t>
      </w:r>
    </w:p>
    <w:p w14:paraId="59E02CA5" w14:textId="77777777" w:rsidR="0011497B" w:rsidRPr="00E13FE0" w:rsidRDefault="0011497B" w:rsidP="0011497B">
      <w:pPr>
        <w:pStyle w:val="NoSpacing"/>
        <w:ind w:left="720"/>
        <w:jc w:val="both"/>
        <w:rPr>
          <w:sz w:val="22"/>
          <w:szCs w:val="24"/>
        </w:rPr>
      </w:pPr>
    </w:p>
    <w:p w14:paraId="081D9E52" w14:textId="57253D36" w:rsidR="0011497B" w:rsidRPr="00E13FE0" w:rsidRDefault="0011497B" w:rsidP="00583847">
      <w:pPr>
        <w:pStyle w:val="NoSpacing"/>
        <w:numPr>
          <w:ilvl w:val="1"/>
          <w:numId w:val="3"/>
        </w:numPr>
        <w:jc w:val="both"/>
        <w:rPr>
          <w:sz w:val="22"/>
          <w:szCs w:val="24"/>
        </w:rPr>
      </w:pPr>
      <w:r w:rsidRPr="00E13FE0">
        <w:rPr>
          <w:sz w:val="22"/>
          <w:szCs w:val="24"/>
        </w:rPr>
        <w:t xml:space="preserve">You have not and will not offer any inducement, financial or otherwise, directly, or </w:t>
      </w:r>
      <w:r>
        <w:rPr>
          <w:sz w:val="22"/>
          <w:szCs w:val="24"/>
        </w:rPr>
        <w:t>indirectly</w:t>
      </w:r>
      <w:r w:rsidRPr="00E13FE0">
        <w:rPr>
          <w:sz w:val="22"/>
          <w:szCs w:val="24"/>
        </w:rPr>
        <w:t xml:space="preserve"> to any person or third party in any way to influence any tender submitted</w:t>
      </w:r>
      <w:r>
        <w:rPr>
          <w:sz w:val="22"/>
          <w:szCs w:val="24"/>
        </w:rPr>
        <w:t>,</w:t>
      </w:r>
      <w:r w:rsidRPr="00E13FE0">
        <w:rPr>
          <w:sz w:val="22"/>
          <w:szCs w:val="24"/>
        </w:rPr>
        <w:t xml:space="preserve"> or part thereof.</w:t>
      </w:r>
    </w:p>
    <w:p w14:paraId="734F643C" w14:textId="77777777" w:rsidR="0011497B" w:rsidRPr="00E13FE0" w:rsidRDefault="0011497B" w:rsidP="0011497B">
      <w:pPr>
        <w:pStyle w:val="NoSpacing"/>
        <w:ind w:left="720"/>
        <w:jc w:val="both"/>
        <w:rPr>
          <w:sz w:val="22"/>
          <w:szCs w:val="24"/>
        </w:rPr>
      </w:pPr>
    </w:p>
    <w:p w14:paraId="47C557B2" w14:textId="64C62479" w:rsidR="0011497B" w:rsidRPr="00E13FE0" w:rsidRDefault="0011497B" w:rsidP="00583847">
      <w:pPr>
        <w:pStyle w:val="NoSpacing"/>
        <w:numPr>
          <w:ilvl w:val="1"/>
          <w:numId w:val="3"/>
        </w:numPr>
        <w:jc w:val="both"/>
        <w:rPr>
          <w:sz w:val="22"/>
          <w:szCs w:val="24"/>
        </w:rPr>
      </w:pPr>
      <w:r w:rsidRPr="00E13FE0">
        <w:rPr>
          <w:sz w:val="22"/>
          <w:szCs w:val="24"/>
        </w:rPr>
        <w:t xml:space="preserve">You are hereby offering to </w:t>
      </w:r>
      <w:bookmarkStart w:id="10" w:name="_Int_QJyUqtGc"/>
      <w:proofErr w:type="gramStart"/>
      <w:r w:rsidRPr="00E13FE0">
        <w:rPr>
          <w:sz w:val="22"/>
          <w:szCs w:val="24"/>
        </w:rPr>
        <w:t>enter into</w:t>
      </w:r>
      <w:bookmarkEnd w:id="10"/>
      <w:proofErr w:type="gramEnd"/>
      <w:r w:rsidRPr="00E13FE0">
        <w:rPr>
          <w:sz w:val="22"/>
          <w:szCs w:val="24"/>
        </w:rPr>
        <w:t xml:space="preserve"> a contract with Sport Wales in accordance with the requirements contained in this</w:t>
      </w:r>
      <w:r>
        <w:rPr>
          <w:sz w:val="22"/>
          <w:szCs w:val="24"/>
        </w:rPr>
        <w:t xml:space="preserve"> Invitation to T</w:t>
      </w:r>
      <w:r w:rsidRPr="00E13FE0">
        <w:rPr>
          <w:sz w:val="22"/>
          <w:szCs w:val="24"/>
        </w:rPr>
        <w:t>ender</w:t>
      </w:r>
      <w:r>
        <w:rPr>
          <w:sz w:val="22"/>
          <w:szCs w:val="24"/>
        </w:rPr>
        <w:t xml:space="preserve"> document</w:t>
      </w:r>
      <w:r w:rsidR="00E17A0F">
        <w:rPr>
          <w:sz w:val="22"/>
          <w:szCs w:val="24"/>
        </w:rPr>
        <w:t>,</w:t>
      </w:r>
      <w:r w:rsidRPr="00E13FE0">
        <w:rPr>
          <w:sz w:val="22"/>
          <w:szCs w:val="24"/>
        </w:rPr>
        <w:t xml:space="preserve"> for the costs and charges contained </w:t>
      </w:r>
      <w:r w:rsidR="00E17A0F">
        <w:rPr>
          <w:sz w:val="22"/>
          <w:szCs w:val="24"/>
        </w:rPr>
        <w:t>with</w:t>
      </w:r>
      <w:r w:rsidRPr="00E13FE0">
        <w:rPr>
          <w:sz w:val="22"/>
          <w:szCs w:val="24"/>
        </w:rPr>
        <w:t>in your tender response.</w:t>
      </w:r>
    </w:p>
    <w:p w14:paraId="78C211EA" w14:textId="77777777" w:rsidR="0011497B" w:rsidRPr="00E13FE0" w:rsidRDefault="0011497B" w:rsidP="0011497B">
      <w:pPr>
        <w:pStyle w:val="NoSpacing"/>
        <w:ind w:left="720"/>
        <w:jc w:val="both"/>
        <w:rPr>
          <w:sz w:val="22"/>
          <w:szCs w:val="24"/>
        </w:rPr>
      </w:pPr>
    </w:p>
    <w:p w14:paraId="48363E6F" w14:textId="77777777" w:rsidR="0011497B" w:rsidRDefault="0011497B" w:rsidP="00583847">
      <w:pPr>
        <w:pStyle w:val="NoSpacing"/>
        <w:numPr>
          <w:ilvl w:val="1"/>
          <w:numId w:val="3"/>
        </w:numPr>
        <w:jc w:val="both"/>
        <w:rPr>
          <w:sz w:val="22"/>
          <w:szCs w:val="24"/>
        </w:rPr>
      </w:pPr>
      <w:bookmarkStart w:id="11" w:name="_Int_yoJwkSW1"/>
      <w:proofErr w:type="gramStart"/>
      <w:r w:rsidRPr="00E13FE0">
        <w:rPr>
          <w:sz w:val="22"/>
          <w:szCs w:val="24"/>
        </w:rPr>
        <w:lastRenderedPageBreak/>
        <w:t>Any and all</w:t>
      </w:r>
      <w:bookmarkEnd w:id="11"/>
      <w:proofErr w:type="gramEnd"/>
      <w:r w:rsidRPr="00E13FE0">
        <w:rPr>
          <w:sz w:val="22"/>
          <w:szCs w:val="24"/>
        </w:rPr>
        <w:t xml:space="preserve">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p>
    <w:p w14:paraId="17E89293" w14:textId="77777777" w:rsidR="0011497B" w:rsidRDefault="0011497B" w:rsidP="0010713E">
      <w:pPr>
        <w:pStyle w:val="NoSpacing"/>
        <w:jc w:val="both"/>
        <w:rPr>
          <w:sz w:val="22"/>
          <w:szCs w:val="24"/>
        </w:rPr>
      </w:pPr>
    </w:p>
    <w:p w14:paraId="4C90AE14" w14:textId="77777777" w:rsidR="0010713E" w:rsidRDefault="0010713E" w:rsidP="00583847">
      <w:pPr>
        <w:pStyle w:val="Heading2"/>
        <w:numPr>
          <w:ilvl w:val="0"/>
          <w:numId w:val="3"/>
        </w:numPr>
        <w:jc w:val="both"/>
      </w:pPr>
      <w:bookmarkStart w:id="12" w:name="_Toc223523436"/>
      <w:r>
        <w:t>Expenses and Losses in Tender</w:t>
      </w:r>
      <w:bookmarkEnd w:id="12"/>
    </w:p>
    <w:p w14:paraId="657300F1" w14:textId="77777777" w:rsidR="0010713E" w:rsidRDefault="0010713E" w:rsidP="0010713E">
      <w:pPr>
        <w:pStyle w:val="NoSpacing"/>
        <w:jc w:val="both"/>
      </w:pPr>
    </w:p>
    <w:p w14:paraId="07F808ED" w14:textId="2F431ED3" w:rsidR="0010713E" w:rsidRDefault="0010713E" w:rsidP="00583847">
      <w:pPr>
        <w:pStyle w:val="NoSpacing"/>
        <w:numPr>
          <w:ilvl w:val="1"/>
          <w:numId w:val="3"/>
        </w:numPr>
        <w:jc w:val="both"/>
        <w:rPr>
          <w:sz w:val="22"/>
          <w:szCs w:val="24"/>
        </w:rPr>
      </w:pPr>
      <w:r w:rsidRPr="00B45A77">
        <w:rPr>
          <w:sz w:val="22"/>
          <w:szCs w:val="24"/>
        </w:rPr>
        <w:t xml:space="preserve">Tenderers </w:t>
      </w:r>
      <w:r w:rsidRPr="0010713E">
        <w:rPr>
          <w:sz w:val="22"/>
          <w:szCs w:val="24"/>
        </w:rPr>
        <w:t>must bear all the costs associated with the preparation and submission of their tender response and any further costs incurred prior to award of the contract.</w:t>
      </w:r>
      <w:r w:rsidRPr="004231CE">
        <w:rPr>
          <w:rFonts w:ascii="Arial" w:hAnsi="Arial" w:cs="Arial"/>
          <w:color w:val="02183A"/>
          <w:sz w:val="22"/>
        </w:rPr>
        <w:t xml:space="preserve">   </w:t>
      </w:r>
    </w:p>
    <w:p w14:paraId="517B2ABD" w14:textId="77777777" w:rsidR="0010713E" w:rsidRDefault="0010713E" w:rsidP="0010713E">
      <w:pPr>
        <w:pStyle w:val="NoSpacing"/>
        <w:ind w:left="720"/>
        <w:jc w:val="both"/>
        <w:rPr>
          <w:sz w:val="22"/>
          <w:szCs w:val="24"/>
        </w:rPr>
      </w:pPr>
    </w:p>
    <w:p w14:paraId="7D2368CD" w14:textId="0E243B98" w:rsidR="0010713E" w:rsidRDefault="0010713E" w:rsidP="00583847">
      <w:pPr>
        <w:pStyle w:val="NoSpacing"/>
        <w:numPr>
          <w:ilvl w:val="1"/>
          <w:numId w:val="3"/>
        </w:numPr>
        <w:jc w:val="both"/>
        <w:rPr>
          <w:sz w:val="22"/>
          <w:szCs w:val="24"/>
        </w:rPr>
      </w:pPr>
      <w:r w:rsidRPr="004930C2">
        <w:rPr>
          <w:sz w:val="22"/>
          <w:szCs w:val="24"/>
        </w:rPr>
        <w:t>Sport Wales will not be responsible for expenses or losses that may be incurred by a</w:t>
      </w:r>
      <w:r>
        <w:rPr>
          <w:sz w:val="22"/>
          <w:szCs w:val="24"/>
        </w:rPr>
        <w:t>ny</w:t>
      </w:r>
      <w:r w:rsidRPr="004930C2">
        <w:rPr>
          <w:sz w:val="22"/>
          <w:szCs w:val="24"/>
        </w:rPr>
        <w:t xml:space="preserve"> tenderer in the preparation and submission of their tender response and</w:t>
      </w:r>
      <w:r>
        <w:rPr>
          <w:sz w:val="22"/>
          <w:szCs w:val="24"/>
        </w:rPr>
        <w:t xml:space="preserve"> otherwise</w:t>
      </w:r>
      <w:r w:rsidRPr="004930C2">
        <w:rPr>
          <w:sz w:val="22"/>
          <w:szCs w:val="24"/>
        </w:rPr>
        <w:t xml:space="preserve"> in their participation in the procurement process, regardless of the conduct or outcome of the </w:t>
      </w:r>
      <w:r>
        <w:rPr>
          <w:sz w:val="22"/>
          <w:szCs w:val="24"/>
        </w:rPr>
        <w:t>procurement.</w:t>
      </w:r>
    </w:p>
    <w:p w14:paraId="54CA670B" w14:textId="77777777" w:rsidR="0011497B" w:rsidRDefault="0011497B" w:rsidP="0010713E">
      <w:pPr>
        <w:pStyle w:val="NoSpacing"/>
        <w:jc w:val="both"/>
        <w:rPr>
          <w:sz w:val="22"/>
          <w:szCs w:val="24"/>
        </w:rPr>
      </w:pPr>
    </w:p>
    <w:p w14:paraId="2306A674" w14:textId="2E3D4788" w:rsidR="0010713E" w:rsidRDefault="0010713E" w:rsidP="00583847">
      <w:pPr>
        <w:pStyle w:val="Heading2"/>
        <w:numPr>
          <w:ilvl w:val="0"/>
          <w:numId w:val="3"/>
        </w:numPr>
        <w:jc w:val="both"/>
      </w:pPr>
      <w:bookmarkStart w:id="13" w:name="_Toc223523437"/>
      <w:r>
        <w:t>Prices</w:t>
      </w:r>
      <w:bookmarkEnd w:id="13"/>
    </w:p>
    <w:p w14:paraId="512C6B55" w14:textId="77777777" w:rsidR="0010713E" w:rsidRDefault="0010713E" w:rsidP="0010713E">
      <w:pPr>
        <w:pStyle w:val="NoSpacing"/>
        <w:jc w:val="both"/>
      </w:pPr>
    </w:p>
    <w:p w14:paraId="5B751E16" w14:textId="7843EA19" w:rsidR="0010713E" w:rsidRPr="0010713E" w:rsidRDefault="0010713E" w:rsidP="00583847">
      <w:pPr>
        <w:pStyle w:val="NoSpacing"/>
        <w:numPr>
          <w:ilvl w:val="1"/>
          <w:numId w:val="3"/>
        </w:numPr>
        <w:jc w:val="both"/>
        <w:rPr>
          <w:sz w:val="22"/>
          <w:szCs w:val="24"/>
        </w:rPr>
      </w:pPr>
      <w:r w:rsidRPr="0010713E">
        <w:rPr>
          <w:sz w:val="22"/>
          <w:szCs w:val="24"/>
        </w:rPr>
        <w:t>The prices stated in the tender response will be deemed to be the full inclusive value for the provision of the requirement as described in the Specification (Part 1</w:t>
      </w:r>
      <w:r w:rsidR="00E41DB6">
        <w:rPr>
          <w:sz w:val="22"/>
          <w:szCs w:val="24"/>
        </w:rPr>
        <w:t>4</w:t>
      </w:r>
      <w:r w:rsidRPr="0010713E">
        <w:rPr>
          <w:sz w:val="22"/>
          <w:szCs w:val="24"/>
        </w:rPr>
        <w:t>), including all costs and expenses, risks and obligations set forth in or to be implied from the Invitation to Tender.</w:t>
      </w:r>
    </w:p>
    <w:p w14:paraId="37101BB8" w14:textId="77777777" w:rsidR="0010713E" w:rsidRPr="0010713E" w:rsidRDefault="0010713E" w:rsidP="0011497B">
      <w:pPr>
        <w:pStyle w:val="NoSpacing"/>
        <w:ind w:left="720"/>
        <w:jc w:val="both"/>
        <w:rPr>
          <w:sz w:val="22"/>
          <w:szCs w:val="24"/>
        </w:rPr>
      </w:pPr>
    </w:p>
    <w:p w14:paraId="000420A3" w14:textId="6398C23B" w:rsidR="0010713E" w:rsidRPr="0010713E" w:rsidRDefault="0010713E" w:rsidP="00583847">
      <w:pPr>
        <w:pStyle w:val="NoSpacing"/>
        <w:numPr>
          <w:ilvl w:val="1"/>
          <w:numId w:val="3"/>
        </w:numPr>
        <w:jc w:val="both"/>
        <w:rPr>
          <w:sz w:val="22"/>
          <w:szCs w:val="24"/>
        </w:rPr>
      </w:pPr>
      <w:r w:rsidRPr="0010713E">
        <w:rPr>
          <w:sz w:val="22"/>
          <w:szCs w:val="24"/>
        </w:rPr>
        <w:t xml:space="preserve">All prices are to be stated in </w:t>
      </w:r>
      <w:r w:rsidR="0011497B">
        <w:rPr>
          <w:sz w:val="22"/>
          <w:szCs w:val="24"/>
        </w:rPr>
        <w:t xml:space="preserve">pound </w:t>
      </w:r>
      <w:r w:rsidRPr="0010713E">
        <w:rPr>
          <w:sz w:val="22"/>
          <w:szCs w:val="24"/>
        </w:rPr>
        <w:t>sterling</w:t>
      </w:r>
      <w:r w:rsidR="0011497B">
        <w:rPr>
          <w:sz w:val="22"/>
          <w:szCs w:val="24"/>
        </w:rPr>
        <w:t xml:space="preserve"> (£)</w:t>
      </w:r>
      <w:r w:rsidRPr="0010713E">
        <w:rPr>
          <w:sz w:val="22"/>
          <w:szCs w:val="24"/>
        </w:rPr>
        <w:t xml:space="preserve"> exclusive of Value Added Tax (VAT).</w:t>
      </w:r>
    </w:p>
    <w:p w14:paraId="59870EE3" w14:textId="77777777" w:rsidR="0010713E" w:rsidRDefault="0010713E" w:rsidP="0010713E">
      <w:pPr>
        <w:pStyle w:val="NoSpacing"/>
        <w:jc w:val="both"/>
        <w:rPr>
          <w:sz w:val="22"/>
          <w:szCs w:val="24"/>
        </w:rPr>
      </w:pPr>
    </w:p>
    <w:p w14:paraId="3D260FAF" w14:textId="77777777" w:rsidR="0011497B" w:rsidRDefault="0011497B" w:rsidP="00583847">
      <w:pPr>
        <w:pStyle w:val="Heading2"/>
        <w:numPr>
          <w:ilvl w:val="0"/>
          <w:numId w:val="3"/>
        </w:numPr>
        <w:jc w:val="both"/>
      </w:pPr>
      <w:bookmarkStart w:id="14" w:name="_Toc223523438"/>
      <w:r>
        <w:t>Payment Terms</w:t>
      </w:r>
      <w:bookmarkEnd w:id="14"/>
    </w:p>
    <w:p w14:paraId="7834769A" w14:textId="77777777" w:rsidR="0011497B" w:rsidRPr="00B45A77" w:rsidRDefault="0011497B" w:rsidP="0011497B">
      <w:pPr>
        <w:pStyle w:val="NoSpacing"/>
        <w:jc w:val="both"/>
        <w:rPr>
          <w:sz w:val="22"/>
          <w:szCs w:val="24"/>
        </w:rPr>
      </w:pPr>
    </w:p>
    <w:p w14:paraId="0FB6DD78" w14:textId="3B2C5003" w:rsidR="0011497B" w:rsidRPr="00387021" w:rsidRDefault="0011497B" w:rsidP="00583847">
      <w:pPr>
        <w:pStyle w:val="NoSpacing"/>
        <w:numPr>
          <w:ilvl w:val="1"/>
          <w:numId w:val="3"/>
        </w:numPr>
        <w:jc w:val="both"/>
      </w:pPr>
      <w:bookmarkStart w:id="15" w:name="_Hlk211280465"/>
      <w:r w:rsidRPr="00ED472A">
        <w:rPr>
          <w:sz w:val="22"/>
          <w:szCs w:val="24"/>
        </w:rPr>
        <w:t>In adherence to the Procurement Act 2023</w:t>
      </w:r>
      <w:r>
        <w:rPr>
          <w:sz w:val="22"/>
          <w:szCs w:val="24"/>
        </w:rPr>
        <w:t>,</w:t>
      </w:r>
      <w:r w:rsidRPr="00ED472A">
        <w:rPr>
          <w:sz w:val="22"/>
          <w:szCs w:val="24"/>
        </w:rPr>
        <w:t xml:space="preserve"> payment will be made within 30-days of receipt of valid invoice</w:t>
      </w:r>
      <w:r>
        <w:rPr>
          <w:sz w:val="22"/>
          <w:szCs w:val="24"/>
        </w:rPr>
        <w:t>. I</w:t>
      </w:r>
      <w:r w:rsidRPr="00ED472A">
        <w:rPr>
          <w:sz w:val="22"/>
          <w:szCs w:val="24"/>
        </w:rPr>
        <w:t xml:space="preserve">nvoices </w:t>
      </w:r>
      <w:r>
        <w:rPr>
          <w:sz w:val="22"/>
          <w:szCs w:val="24"/>
        </w:rPr>
        <w:t xml:space="preserve">are </w:t>
      </w:r>
      <w:r w:rsidRPr="00ED472A">
        <w:rPr>
          <w:sz w:val="22"/>
          <w:szCs w:val="24"/>
        </w:rPr>
        <w:t>to be issued in accordance with the payment scheduled agreed before or at contract award.</w:t>
      </w:r>
    </w:p>
    <w:p w14:paraId="755B113E" w14:textId="77777777" w:rsidR="0011497B" w:rsidRPr="00387021" w:rsidRDefault="0011497B" w:rsidP="0011497B">
      <w:pPr>
        <w:pStyle w:val="NoSpacing"/>
        <w:ind w:left="720"/>
        <w:jc w:val="both"/>
      </w:pPr>
    </w:p>
    <w:p w14:paraId="41B170C2" w14:textId="4C9785FB" w:rsidR="0011497B" w:rsidRPr="0011497B" w:rsidRDefault="0011497B" w:rsidP="00583847">
      <w:pPr>
        <w:pStyle w:val="NoSpacing"/>
        <w:numPr>
          <w:ilvl w:val="1"/>
          <w:numId w:val="3"/>
        </w:numPr>
        <w:jc w:val="both"/>
      </w:pPr>
      <w:r w:rsidRPr="00387021">
        <w:rPr>
          <w:sz w:val="22"/>
          <w:szCs w:val="24"/>
        </w:rPr>
        <w:t>For an invoice to be considered valid and acceptable for payment it must be sent electronically (</w:t>
      </w:r>
      <w:r>
        <w:rPr>
          <w:sz w:val="22"/>
          <w:szCs w:val="24"/>
        </w:rPr>
        <w:t>i</w:t>
      </w:r>
      <w:r w:rsidRPr="00387021">
        <w:rPr>
          <w:sz w:val="22"/>
          <w:szCs w:val="24"/>
        </w:rPr>
        <w:t>.</w:t>
      </w:r>
      <w:r>
        <w:rPr>
          <w:sz w:val="22"/>
          <w:szCs w:val="24"/>
        </w:rPr>
        <w:t>e.</w:t>
      </w:r>
      <w:r w:rsidRPr="00387021">
        <w:rPr>
          <w:sz w:val="22"/>
          <w:szCs w:val="24"/>
        </w:rPr>
        <w:t xml:space="preserve"> via email) and must include the following information as minimum:</w:t>
      </w:r>
    </w:p>
    <w:p w14:paraId="3751C78A" w14:textId="77777777" w:rsidR="0011497B" w:rsidRPr="009D0281" w:rsidRDefault="0011497B" w:rsidP="0011497B">
      <w:pPr>
        <w:pStyle w:val="NoSpacing"/>
        <w:ind w:left="720"/>
        <w:jc w:val="both"/>
      </w:pPr>
    </w:p>
    <w:p w14:paraId="4F3F986B" w14:textId="7AEAE344" w:rsid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 xml:space="preserve">The name of the </w:t>
      </w:r>
      <w:r>
        <w:rPr>
          <w:sz w:val="22"/>
          <w:szCs w:val="24"/>
        </w:rPr>
        <w:t>s</w:t>
      </w:r>
      <w:r w:rsidRPr="0085759B">
        <w:rPr>
          <w:sz w:val="22"/>
          <w:szCs w:val="24"/>
        </w:rPr>
        <w:t>upplier</w:t>
      </w:r>
      <w:r>
        <w:rPr>
          <w:sz w:val="22"/>
          <w:szCs w:val="24"/>
        </w:rPr>
        <w:t>.</w:t>
      </w:r>
    </w:p>
    <w:p w14:paraId="5A260375" w14:textId="4B138488" w:rsidR="0011497B" w:rsidRDefault="0011497B" w:rsidP="00FE410C">
      <w:pPr>
        <w:pStyle w:val="NoSpacing"/>
        <w:numPr>
          <w:ilvl w:val="0"/>
          <w:numId w:val="16"/>
        </w:numPr>
        <w:spacing w:line="360" w:lineRule="auto"/>
        <w:ind w:left="1004" w:hanging="284"/>
        <w:jc w:val="both"/>
        <w:rPr>
          <w:sz w:val="22"/>
          <w:szCs w:val="24"/>
        </w:rPr>
      </w:pPr>
      <w:r>
        <w:rPr>
          <w:sz w:val="22"/>
          <w:szCs w:val="24"/>
        </w:rPr>
        <w:t>A purchase order number (where available / known).</w:t>
      </w:r>
    </w:p>
    <w:p w14:paraId="55C727D2" w14:textId="2AAE58D3" w:rsidR="0011497B" w:rsidRP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A description of the goods services and/or works supplied to Sport Wales</w:t>
      </w:r>
      <w:r>
        <w:rPr>
          <w:sz w:val="22"/>
          <w:szCs w:val="24"/>
        </w:rPr>
        <w:t>.</w:t>
      </w:r>
    </w:p>
    <w:p w14:paraId="544F9328" w14:textId="3892BBD6" w:rsidR="0011497B" w:rsidRP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The sum requested</w:t>
      </w:r>
      <w:r>
        <w:rPr>
          <w:sz w:val="22"/>
          <w:szCs w:val="24"/>
        </w:rPr>
        <w:t>.</w:t>
      </w:r>
    </w:p>
    <w:p w14:paraId="0BCD46A4" w14:textId="77777777" w:rsidR="0011497B" w:rsidRP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 xml:space="preserve">A unique invoice reference / number. </w:t>
      </w:r>
    </w:p>
    <w:p w14:paraId="5D1BC4A3" w14:textId="77777777" w:rsidR="0011497B" w:rsidRPr="00A9032B" w:rsidRDefault="0011497B" w:rsidP="0011497B">
      <w:pPr>
        <w:pStyle w:val="NoSpacing"/>
        <w:ind w:left="720"/>
        <w:jc w:val="both"/>
      </w:pPr>
    </w:p>
    <w:p w14:paraId="0D5390DD" w14:textId="12043E0F" w:rsidR="0011497B" w:rsidRPr="0085759B" w:rsidRDefault="0011497B" w:rsidP="00583847">
      <w:pPr>
        <w:pStyle w:val="NoSpacing"/>
        <w:numPr>
          <w:ilvl w:val="1"/>
          <w:numId w:val="3"/>
        </w:numPr>
        <w:jc w:val="both"/>
      </w:pPr>
      <w:r w:rsidRPr="0085759B">
        <w:rPr>
          <w:sz w:val="22"/>
          <w:szCs w:val="24"/>
        </w:rPr>
        <w:t xml:space="preserve">All invoices are to be submitted to </w:t>
      </w:r>
      <w:hyperlink r:id="rId17" w:history="1">
        <w:r w:rsidRPr="00F617E0">
          <w:rPr>
            <w:rStyle w:val="Hyperlink"/>
            <w:sz w:val="22"/>
            <w:szCs w:val="24"/>
          </w:rPr>
          <w:t>finance@sport.wales</w:t>
        </w:r>
      </w:hyperlink>
      <w:r>
        <w:rPr>
          <w:sz w:val="22"/>
          <w:szCs w:val="24"/>
        </w:rPr>
        <w:t xml:space="preserve"> </w:t>
      </w:r>
      <w:r w:rsidRPr="0085759B">
        <w:rPr>
          <w:sz w:val="22"/>
          <w:szCs w:val="24"/>
        </w:rPr>
        <w:t xml:space="preserve"> </w:t>
      </w:r>
    </w:p>
    <w:p w14:paraId="59E9141F" w14:textId="77777777" w:rsidR="0011497B" w:rsidRPr="0085759B" w:rsidRDefault="0011497B" w:rsidP="0011497B">
      <w:pPr>
        <w:pStyle w:val="NoSpacing"/>
        <w:ind w:left="720"/>
        <w:jc w:val="both"/>
      </w:pPr>
    </w:p>
    <w:p w14:paraId="5DB5DF0C" w14:textId="713D70F2" w:rsidR="0011497B" w:rsidRPr="00733B1F" w:rsidRDefault="0011497B" w:rsidP="00583847">
      <w:pPr>
        <w:pStyle w:val="NoSpacing"/>
        <w:numPr>
          <w:ilvl w:val="1"/>
          <w:numId w:val="3"/>
        </w:numPr>
        <w:jc w:val="both"/>
      </w:pPr>
      <w:r w:rsidRPr="0085759B">
        <w:rPr>
          <w:sz w:val="22"/>
          <w:szCs w:val="24"/>
        </w:rPr>
        <w:lastRenderedPageBreak/>
        <w:t xml:space="preserve">Should an invoice be considered invalid and/or the sum payable is disputed the </w:t>
      </w:r>
      <w:r>
        <w:rPr>
          <w:sz w:val="22"/>
          <w:szCs w:val="24"/>
        </w:rPr>
        <w:t>s</w:t>
      </w:r>
      <w:r w:rsidRPr="0085759B">
        <w:rPr>
          <w:sz w:val="22"/>
          <w:szCs w:val="24"/>
        </w:rPr>
        <w:t>upplier shall be notified as soon as practicable and the 30-day payment term will be considered on-hold until all queries are resolved.</w:t>
      </w:r>
    </w:p>
    <w:bookmarkEnd w:id="15"/>
    <w:p w14:paraId="1D3BDFD8" w14:textId="77777777" w:rsidR="0011497B" w:rsidRPr="0010713E" w:rsidRDefault="0011497B" w:rsidP="0010713E">
      <w:pPr>
        <w:pStyle w:val="NoSpacing"/>
        <w:jc w:val="both"/>
        <w:rPr>
          <w:sz w:val="22"/>
          <w:szCs w:val="24"/>
        </w:rPr>
      </w:pPr>
    </w:p>
    <w:p w14:paraId="2140D6F7" w14:textId="13772085" w:rsidR="00501DB5" w:rsidRDefault="0011497B" w:rsidP="00583847">
      <w:pPr>
        <w:pStyle w:val="Heading2"/>
        <w:numPr>
          <w:ilvl w:val="0"/>
          <w:numId w:val="3"/>
        </w:numPr>
        <w:jc w:val="both"/>
      </w:pPr>
      <w:bookmarkStart w:id="16" w:name="_Toc223523439"/>
      <w:r>
        <w:t>Confidential</w:t>
      </w:r>
      <w:r w:rsidR="00721DA3">
        <w:t xml:space="preserve">ity </w:t>
      </w:r>
      <w:r w:rsidR="00757CB9">
        <w:t>and Transparency</w:t>
      </w:r>
      <w:bookmarkEnd w:id="16"/>
    </w:p>
    <w:p w14:paraId="40E9E000" w14:textId="77777777" w:rsidR="00A30BF2" w:rsidRDefault="00A30BF2" w:rsidP="007A7269">
      <w:pPr>
        <w:pStyle w:val="NoSpacing"/>
        <w:jc w:val="both"/>
      </w:pPr>
    </w:p>
    <w:p w14:paraId="35AE0DDC" w14:textId="3B82874E" w:rsidR="00D379B9" w:rsidRDefault="00D379B9" w:rsidP="00583847">
      <w:pPr>
        <w:pStyle w:val="NoSpacing"/>
        <w:numPr>
          <w:ilvl w:val="1"/>
          <w:numId w:val="3"/>
        </w:numPr>
        <w:jc w:val="both"/>
        <w:rPr>
          <w:sz w:val="22"/>
          <w:szCs w:val="24"/>
        </w:rPr>
      </w:pPr>
      <w:r w:rsidRPr="00B45A77">
        <w:rPr>
          <w:sz w:val="22"/>
          <w:szCs w:val="24"/>
        </w:rPr>
        <w:t xml:space="preserve">The tenderer (whether their submission is accepted or not) and all other recipients of the Invitation to </w:t>
      </w:r>
      <w:r w:rsidR="00D67DCA">
        <w:rPr>
          <w:sz w:val="22"/>
          <w:szCs w:val="24"/>
        </w:rPr>
        <w:t>Tender</w:t>
      </w:r>
      <w:r w:rsidRPr="00B45A77">
        <w:rPr>
          <w:sz w:val="22"/>
          <w:szCs w:val="24"/>
        </w:rPr>
        <w:t xml:space="preserve"> document (whether they submit a tender response or not) shall treat the details of this document as private and confidential.</w:t>
      </w:r>
    </w:p>
    <w:p w14:paraId="715693AD" w14:textId="77777777" w:rsidR="004930C2" w:rsidRDefault="004930C2" w:rsidP="004930C2">
      <w:pPr>
        <w:pStyle w:val="NoSpacing"/>
        <w:ind w:left="720"/>
        <w:jc w:val="both"/>
        <w:rPr>
          <w:sz w:val="22"/>
          <w:szCs w:val="24"/>
        </w:rPr>
      </w:pPr>
    </w:p>
    <w:p w14:paraId="222B65FF" w14:textId="6A4D8C10" w:rsidR="00501DB5" w:rsidRDefault="00D379B9" w:rsidP="00583847">
      <w:pPr>
        <w:pStyle w:val="NoSpacing"/>
        <w:numPr>
          <w:ilvl w:val="1"/>
          <w:numId w:val="3"/>
        </w:numPr>
        <w:jc w:val="both"/>
        <w:rPr>
          <w:sz w:val="22"/>
          <w:szCs w:val="24"/>
        </w:rPr>
      </w:pPr>
      <w:r w:rsidRPr="004930C2">
        <w:rPr>
          <w:sz w:val="22"/>
          <w:szCs w:val="24"/>
        </w:rPr>
        <w:t xml:space="preserve">Any submission received in response to this Invitation to </w:t>
      </w:r>
      <w:r w:rsidR="00D67DCA" w:rsidRPr="004930C2">
        <w:rPr>
          <w:sz w:val="22"/>
          <w:szCs w:val="24"/>
        </w:rPr>
        <w:t>Tender</w:t>
      </w:r>
      <w:r w:rsidRPr="004930C2">
        <w:rPr>
          <w:sz w:val="22"/>
          <w:szCs w:val="24"/>
        </w:rPr>
        <w:t xml:space="preserve"> shall be treated likewise by Sport Wales, except </w:t>
      </w:r>
      <w:proofErr w:type="gramStart"/>
      <w:r w:rsidRPr="004930C2">
        <w:rPr>
          <w:sz w:val="22"/>
          <w:szCs w:val="24"/>
        </w:rPr>
        <w:t>where</w:t>
      </w:r>
      <w:proofErr w:type="gramEnd"/>
      <w:r w:rsidRPr="004930C2">
        <w:rPr>
          <w:sz w:val="22"/>
          <w:szCs w:val="24"/>
        </w:rPr>
        <w:t xml:space="preserve"> requested in compliance with the Freedom of Information Act 2000.</w:t>
      </w:r>
    </w:p>
    <w:p w14:paraId="694A77F5" w14:textId="7A39D7AE" w:rsidR="00757CB9" w:rsidRDefault="00757CB9" w:rsidP="00757CB9">
      <w:pPr>
        <w:pStyle w:val="NoSpacing"/>
        <w:ind w:left="720"/>
        <w:jc w:val="both"/>
        <w:rPr>
          <w:sz w:val="22"/>
          <w:szCs w:val="24"/>
        </w:rPr>
      </w:pPr>
    </w:p>
    <w:p w14:paraId="5814B7F6" w14:textId="125AA166" w:rsidR="00757CB9" w:rsidRDefault="00757CB9" w:rsidP="00757CB9">
      <w:pPr>
        <w:pStyle w:val="NoSpacing"/>
        <w:numPr>
          <w:ilvl w:val="1"/>
          <w:numId w:val="3"/>
        </w:numPr>
        <w:jc w:val="both"/>
        <w:rPr>
          <w:sz w:val="22"/>
          <w:szCs w:val="24"/>
        </w:rPr>
      </w:pPr>
      <w:r>
        <w:rPr>
          <w:sz w:val="22"/>
          <w:szCs w:val="24"/>
        </w:rPr>
        <w:t>Tenderers must</w:t>
      </w:r>
      <w:r w:rsidRPr="00757CB9">
        <w:rPr>
          <w:sz w:val="22"/>
          <w:szCs w:val="24"/>
        </w:rPr>
        <w:t xml:space="preserve"> note that, in accordance with general transparency obligations and procurement law obligations under the</w:t>
      </w:r>
      <w:r>
        <w:rPr>
          <w:sz w:val="22"/>
          <w:szCs w:val="24"/>
        </w:rPr>
        <w:t xml:space="preserve"> Procurement</w:t>
      </w:r>
      <w:r w:rsidRPr="00757CB9">
        <w:rPr>
          <w:sz w:val="22"/>
          <w:szCs w:val="24"/>
        </w:rPr>
        <w:t xml:space="preserve"> Act</w:t>
      </w:r>
      <w:r>
        <w:rPr>
          <w:sz w:val="22"/>
          <w:szCs w:val="24"/>
        </w:rPr>
        <w:t xml:space="preserve"> 2023</w:t>
      </w:r>
      <w:r w:rsidRPr="00757CB9">
        <w:rPr>
          <w:sz w:val="22"/>
          <w:szCs w:val="24"/>
        </w:rPr>
        <w:t xml:space="preserve">, </w:t>
      </w:r>
      <w:r>
        <w:rPr>
          <w:sz w:val="22"/>
          <w:szCs w:val="24"/>
        </w:rPr>
        <w:t>Sport Wales</w:t>
      </w:r>
      <w:r w:rsidRPr="00757CB9">
        <w:rPr>
          <w:sz w:val="22"/>
          <w:szCs w:val="24"/>
        </w:rPr>
        <w:t xml:space="preserve"> routinely publishes details of its procurement processes and awarded contracts. This includes, but is not limited to, the contract value, the identity of the successful supplier, compliance with payment obligations and contract performance. Compliance with these obligations may involve </w:t>
      </w:r>
      <w:r>
        <w:rPr>
          <w:sz w:val="22"/>
          <w:szCs w:val="24"/>
        </w:rPr>
        <w:t>Sport Wales</w:t>
      </w:r>
      <w:r w:rsidRPr="00757CB9">
        <w:rPr>
          <w:sz w:val="22"/>
          <w:szCs w:val="24"/>
        </w:rPr>
        <w:t xml:space="preserve"> taking steps without consultation with suppliers. </w:t>
      </w:r>
    </w:p>
    <w:p w14:paraId="0D6453C5" w14:textId="77777777" w:rsidR="00757CB9" w:rsidRPr="00757CB9" w:rsidRDefault="00757CB9" w:rsidP="00757CB9">
      <w:pPr>
        <w:pStyle w:val="NoSpacing"/>
        <w:ind w:left="720"/>
        <w:jc w:val="both"/>
        <w:rPr>
          <w:sz w:val="22"/>
          <w:szCs w:val="24"/>
        </w:rPr>
      </w:pPr>
    </w:p>
    <w:p w14:paraId="0A333C75" w14:textId="1129B3C6" w:rsidR="0011497B" w:rsidRPr="00203CF5" w:rsidRDefault="0011497B" w:rsidP="00583847">
      <w:pPr>
        <w:pStyle w:val="Heading2"/>
        <w:numPr>
          <w:ilvl w:val="0"/>
          <w:numId w:val="3"/>
        </w:numPr>
        <w:jc w:val="both"/>
      </w:pPr>
      <w:bookmarkStart w:id="17" w:name="_Toc223523440"/>
      <w:r w:rsidRPr="00203CF5">
        <w:t>Security</w:t>
      </w:r>
      <w:bookmarkEnd w:id="17"/>
      <w:r>
        <w:t xml:space="preserve"> </w:t>
      </w:r>
    </w:p>
    <w:p w14:paraId="6AA2FBC4" w14:textId="77777777" w:rsidR="0011497B" w:rsidRPr="001046F1" w:rsidRDefault="0011497B" w:rsidP="0011497B">
      <w:pPr>
        <w:pStyle w:val="NoSpacing"/>
        <w:jc w:val="both"/>
      </w:pPr>
    </w:p>
    <w:p w14:paraId="09A16EF0" w14:textId="576B6694" w:rsidR="0011497B" w:rsidRPr="00CD389A" w:rsidRDefault="0011497B" w:rsidP="00583847">
      <w:pPr>
        <w:pStyle w:val="NoSpacing"/>
        <w:numPr>
          <w:ilvl w:val="1"/>
          <w:numId w:val="3"/>
        </w:numPr>
        <w:jc w:val="both"/>
        <w:rPr>
          <w:sz w:val="22"/>
          <w:szCs w:val="24"/>
        </w:rPr>
      </w:pPr>
      <w:r w:rsidRPr="00CD389A">
        <w:rPr>
          <w:sz w:val="22"/>
          <w:szCs w:val="24"/>
        </w:rPr>
        <w:t xml:space="preserve">The successful Supplier must adhere to the obligations of a "Data Processor" as specified in the Data Protection Act 2018 (DPA 2018) and retained EU GDPR 679/2016, Article 28. In line with the Data Protection Act 2018, Chapter 2, the supplier is responsible for ensuring that all personal data processed while delivering services, goods, or works under this agreement is handled in compliance with the standards set out in Chapter IV. </w:t>
      </w:r>
    </w:p>
    <w:p w14:paraId="4C8679E9" w14:textId="77777777" w:rsidR="000A010D" w:rsidRPr="00AF7310" w:rsidRDefault="000A010D" w:rsidP="007A7269">
      <w:pPr>
        <w:pStyle w:val="NoSpacing"/>
        <w:jc w:val="both"/>
        <w:rPr>
          <w:sz w:val="22"/>
          <w:szCs w:val="24"/>
        </w:rPr>
      </w:pPr>
    </w:p>
    <w:p w14:paraId="736B2A80" w14:textId="3E4E2C60" w:rsidR="00F40CF6" w:rsidRDefault="00F40CF6" w:rsidP="00583847">
      <w:pPr>
        <w:pStyle w:val="Heading2"/>
        <w:numPr>
          <w:ilvl w:val="0"/>
          <w:numId w:val="3"/>
        </w:numPr>
        <w:jc w:val="both"/>
      </w:pPr>
      <w:bookmarkStart w:id="18" w:name="_Toc223523441"/>
      <w:r>
        <w:t xml:space="preserve">Welsh </w:t>
      </w:r>
      <w:r w:rsidR="00E0422B">
        <w:t>L</w:t>
      </w:r>
      <w:r>
        <w:t>anguage</w:t>
      </w:r>
      <w:bookmarkEnd w:id="18"/>
      <w:r>
        <w:t xml:space="preserve"> </w:t>
      </w:r>
    </w:p>
    <w:p w14:paraId="7D6C3926" w14:textId="77777777" w:rsidR="008F4DEA" w:rsidRDefault="008F4DEA" w:rsidP="008F4DEA">
      <w:pPr>
        <w:pStyle w:val="NoSpacing"/>
        <w:rPr>
          <w:sz w:val="22"/>
          <w:szCs w:val="24"/>
        </w:rPr>
      </w:pPr>
    </w:p>
    <w:p w14:paraId="74CA7D6F" w14:textId="77777777" w:rsidR="00E17A0F" w:rsidRDefault="00E17A0F" w:rsidP="00583847">
      <w:pPr>
        <w:pStyle w:val="NoSpacing"/>
        <w:numPr>
          <w:ilvl w:val="1"/>
          <w:numId w:val="3"/>
        </w:numPr>
        <w:jc w:val="both"/>
        <w:rPr>
          <w:sz w:val="22"/>
        </w:rPr>
      </w:pPr>
      <w:r w:rsidRPr="00E17A0F">
        <w:rPr>
          <w:sz w:val="22"/>
        </w:rPr>
        <w:t xml:space="preserve">As a public sector body, Sport Wales has a duty to comply with the Welsh Government’s Welsh Language Standards.  </w:t>
      </w:r>
    </w:p>
    <w:p w14:paraId="2A7C11FA" w14:textId="77777777" w:rsidR="00E17A0F" w:rsidRDefault="00E17A0F" w:rsidP="00E17A0F">
      <w:pPr>
        <w:pStyle w:val="NoSpacing"/>
        <w:ind w:left="720"/>
        <w:jc w:val="both"/>
        <w:rPr>
          <w:sz w:val="22"/>
        </w:rPr>
      </w:pPr>
    </w:p>
    <w:p w14:paraId="51732F5D" w14:textId="0807B374" w:rsidR="00B26007" w:rsidRDefault="008F4DEA" w:rsidP="00583847">
      <w:pPr>
        <w:pStyle w:val="NoSpacing"/>
        <w:numPr>
          <w:ilvl w:val="1"/>
          <w:numId w:val="3"/>
        </w:numPr>
        <w:jc w:val="both"/>
        <w:rPr>
          <w:sz w:val="22"/>
        </w:rPr>
      </w:pPr>
      <w:r w:rsidRPr="0074525E">
        <w:rPr>
          <w:sz w:val="22"/>
        </w:rPr>
        <w:t>T</w:t>
      </w:r>
      <w:r w:rsidR="00FB4D16" w:rsidRPr="0074525E">
        <w:rPr>
          <w:sz w:val="22"/>
        </w:rPr>
        <w:t xml:space="preserve">he successful </w:t>
      </w:r>
      <w:r w:rsidR="00E17A0F">
        <w:rPr>
          <w:sz w:val="22"/>
        </w:rPr>
        <w:t>s</w:t>
      </w:r>
      <w:r w:rsidR="00FB4D16" w:rsidRPr="0074525E">
        <w:rPr>
          <w:sz w:val="22"/>
        </w:rPr>
        <w:t>upplier will need to ensure that</w:t>
      </w:r>
      <w:r w:rsidR="006C7E07" w:rsidRPr="0074525E">
        <w:rPr>
          <w:sz w:val="22"/>
        </w:rPr>
        <w:t xml:space="preserve"> services provided via this contract are compliant with Sport </w:t>
      </w:r>
      <w:proofErr w:type="spellStart"/>
      <w:r w:rsidR="006C7E07" w:rsidRPr="0074525E">
        <w:rPr>
          <w:sz w:val="22"/>
        </w:rPr>
        <w:t>Wales’</w:t>
      </w:r>
      <w:proofErr w:type="spellEnd"/>
      <w:r w:rsidR="006C7E07" w:rsidRPr="0074525E">
        <w:rPr>
          <w:sz w:val="22"/>
        </w:rPr>
        <w:t xml:space="preserve"> Welsh language</w:t>
      </w:r>
      <w:r w:rsidR="00711901" w:rsidRPr="0074525E">
        <w:rPr>
          <w:sz w:val="22"/>
        </w:rPr>
        <w:t xml:space="preserve"> needs. </w:t>
      </w:r>
    </w:p>
    <w:p w14:paraId="3A970573" w14:textId="77777777" w:rsidR="00E17A0F" w:rsidRDefault="00E17A0F" w:rsidP="00E17A0F">
      <w:pPr>
        <w:pStyle w:val="NoSpacing"/>
        <w:jc w:val="both"/>
        <w:rPr>
          <w:sz w:val="22"/>
        </w:rPr>
      </w:pPr>
    </w:p>
    <w:p w14:paraId="23E234A8" w14:textId="1EA00350" w:rsidR="00E17A0F" w:rsidRDefault="00E17A0F" w:rsidP="00583847">
      <w:pPr>
        <w:pStyle w:val="NoSpacing"/>
        <w:numPr>
          <w:ilvl w:val="1"/>
          <w:numId w:val="3"/>
        </w:numPr>
        <w:jc w:val="both"/>
        <w:rPr>
          <w:sz w:val="22"/>
        </w:rPr>
      </w:pPr>
      <w:r>
        <w:rPr>
          <w:sz w:val="22"/>
        </w:rPr>
        <w:t>The Welsh language requirements aligned to this procurement are:</w:t>
      </w:r>
    </w:p>
    <w:p w14:paraId="02E9F940" w14:textId="77777777" w:rsidR="00E17A0F" w:rsidRDefault="00E17A0F" w:rsidP="00E17A0F">
      <w:pPr>
        <w:pStyle w:val="NoSpacing"/>
        <w:spacing w:line="360" w:lineRule="auto"/>
        <w:ind w:left="1004"/>
        <w:jc w:val="both"/>
        <w:rPr>
          <w:sz w:val="22"/>
          <w:szCs w:val="24"/>
        </w:rPr>
      </w:pPr>
    </w:p>
    <w:p w14:paraId="0A656DC6" w14:textId="77777777" w:rsidR="004F11C7" w:rsidRPr="00782B15" w:rsidRDefault="004F11C7" w:rsidP="004F11C7">
      <w:pPr>
        <w:pStyle w:val="NoSpacing"/>
        <w:numPr>
          <w:ilvl w:val="0"/>
          <w:numId w:val="34"/>
        </w:numPr>
        <w:spacing w:line="360" w:lineRule="auto"/>
        <w:jc w:val="both"/>
        <w:rPr>
          <w:sz w:val="22"/>
          <w:szCs w:val="24"/>
        </w:rPr>
      </w:pPr>
      <w:r w:rsidRPr="00782B15">
        <w:rPr>
          <w:sz w:val="22"/>
          <w:szCs w:val="24"/>
        </w:rPr>
        <w:t>Provision of a fully bilingual digital platform (English and Welsh), ensuring equal functionality, accessibility, and user experience in both languages; or</w:t>
      </w:r>
    </w:p>
    <w:p w14:paraId="101A6373" w14:textId="5A895D52" w:rsidR="00E17A0F" w:rsidRPr="004F11C7" w:rsidRDefault="004F11C7" w:rsidP="004F11C7">
      <w:pPr>
        <w:pStyle w:val="NoSpacing"/>
        <w:numPr>
          <w:ilvl w:val="0"/>
          <w:numId w:val="34"/>
        </w:numPr>
        <w:spacing w:line="360" w:lineRule="auto"/>
        <w:jc w:val="both"/>
        <w:rPr>
          <w:sz w:val="22"/>
          <w:szCs w:val="24"/>
        </w:rPr>
      </w:pPr>
      <w:r w:rsidRPr="00782B15">
        <w:rPr>
          <w:sz w:val="22"/>
          <w:szCs w:val="24"/>
        </w:rPr>
        <w:t>Integration with third-party applications that enable full bilingual capability where native functionality is not available.</w:t>
      </w:r>
    </w:p>
    <w:p w14:paraId="2E37C875" w14:textId="77777777" w:rsidR="00E17A0F" w:rsidRPr="00E17A0F" w:rsidRDefault="00E17A0F" w:rsidP="00E17A0F">
      <w:pPr>
        <w:pStyle w:val="NoSpacing"/>
        <w:jc w:val="both"/>
        <w:rPr>
          <w:sz w:val="22"/>
        </w:rPr>
      </w:pPr>
    </w:p>
    <w:p w14:paraId="391181E8" w14:textId="1168789E" w:rsidR="00F63F73" w:rsidRPr="004F11C7" w:rsidRDefault="00F63F73" w:rsidP="00583847">
      <w:pPr>
        <w:pStyle w:val="NoSpacing"/>
        <w:numPr>
          <w:ilvl w:val="1"/>
          <w:numId w:val="3"/>
        </w:numPr>
        <w:jc w:val="both"/>
        <w:rPr>
          <w:sz w:val="22"/>
        </w:rPr>
      </w:pPr>
      <w:r w:rsidRPr="004F11C7">
        <w:rPr>
          <w:sz w:val="22"/>
        </w:rPr>
        <w:t xml:space="preserve">Further references are made to Sport </w:t>
      </w:r>
      <w:proofErr w:type="spellStart"/>
      <w:r w:rsidRPr="004F11C7">
        <w:rPr>
          <w:sz w:val="22"/>
        </w:rPr>
        <w:t>Wales</w:t>
      </w:r>
      <w:r w:rsidR="00AC0970" w:rsidRPr="004F11C7">
        <w:rPr>
          <w:sz w:val="22"/>
        </w:rPr>
        <w:t>’</w:t>
      </w:r>
      <w:proofErr w:type="spellEnd"/>
      <w:r w:rsidRPr="004F11C7">
        <w:rPr>
          <w:sz w:val="22"/>
        </w:rPr>
        <w:t xml:space="preserve"> bilingual requirements</w:t>
      </w:r>
      <w:r w:rsidR="005A05EC" w:rsidRPr="004F11C7">
        <w:rPr>
          <w:sz w:val="22"/>
        </w:rPr>
        <w:t xml:space="preserve"> </w:t>
      </w:r>
      <w:r w:rsidR="00E17A0F" w:rsidRPr="004F11C7">
        <w:rPr>
          <w:sz w:val="22"/>
        </w:rPr>
        <w:t>in Part 1</w:t>
      </w:r>
      <w:r w:rsidR="00E41DB6" w:rsidRPr="004F11C7">
        <w:rPr>
          <w:sz w:val="22"/>
        </w:rPr>
        <w:t>4</w:t>
      </w:r>
      <w:r w:rsidR="00E17A0F" w:rsidRPr="004F11C7">
        <w:rPr>
          <w:sz w:val="22"/>
        </w:rPr>
        <w:t xml:space="preserve"> (Specification) below.</w:t>
      </w:r>
    </w:p>
    <w:p w14:paraId="4E4FB3F4" w14:textId="77777777" w:rsidR="00E17A0F" w:rsidRPr="004F11C7" w:rsidRDefault="00E17A0F" w:rsidP="00E17A0F">
      <w:pPr>
        <w:pStyle w:val="NoSpacing"/>
        <w:ind w:left="720"/>
        <w:jc w:val="both"/>
        <w:rPr>
          <w:sz w:val="22"/>
        </w:rPr>
      </w:pPr>
    </w:p>
    <w:p w14:paraId="2BADBABB" w14:textId="166C79D3" w:rsidR="00C35F80" w:rsidRDefault="00E17A0F" w:rsidP="00C35F80">
      <w:pPr>
        <w:pStyle w:val="NoSpacing"/>
        <w:numPr>
          <w:ilvl w:val="1"/>
          <w:numId w:val="3"/>
        </w:numPr>
        <w:jc w:val="both"/>
      </w:pPr>
      <w:r w:rsidRPr="004F11C7">
        <w:rPr>
          <w:sz w:val="22"/>
        </w:rPr>
        <w:t xml:space="preserve">For further details regarding Welsh language requirements and responsibilities, see: </w:t>
      </w:r>
      <w:hyperlink r:id="rId18" w:history="1">
        <w:r w:rsidRPr="004F11C7">
          <w:rPr>
            <w:rStyle w:val="Hyperlink"/>
            <w:sz w:val="22"/>
          </w:rPr>
          <w:t>https://www.gov.wales/welsh-language</w:t>
        </w:r>
      </w:hyperlink>
      <w:r w:rsidR="00721DA3" w:rsidRPr="004F11C7">
        <w:rPr>
          <w:sz w:val="22"/>
        </w:rPr>
        <w:t>.</w:t>
      </w:r>
    </w:p>
    <w:p w14:paraId="447A8784" w14:textId="77777777" w:rsidR="00C35F80" w:rsidRPr="00C35F80" w:rsidRDefault="00C35F80" w:rsidP="00C35F80">
      <w:pPr>
        <w:pStyle w:val="NoSpacing"/>
        <w:ind w:left="720"/>
        <w:jc w:val="both"/>
      </w:pPr>
    </w:p>
    <w:p w14:paraId="44A786B6" w14:textId="043FBF2F" w:rsidR="009B0BCA" w:rsidRDefault="009B0BCA" w:rsidP="009B0BCA">
      <w:pPr>
        <w:pStyle w:val="Heading2"/>
        <w:numPr>
          <w:ilvl w:val="0"/>
          <w:numId w:val="3"/>
        </w:numPr>
        <w:jc w:val="both"/>
      </w:pPr>
      <w:bookmarkStart w:id="19" w:name="_Toc223523442"/>
      <w:r>
        <w:t>Sub-Contractors and Consortium</w:t>
      </w:r>
      <w:bookmarkEnd w:id="19"/>
      <w:r>
        <w:t xml:space="preserve"> </w:t>
      </w:r>
    </w:p>
    <w:p w14:paraId="69E7C4BD" w14:textId="77777777" w:rsidR="009B0BCA" w:rsidRDefault="009B0BCA" w:rsidP="009B0BCA">
      <w:pPr>
        <w:pStyle w:val="NoSpacing"/>
        <w:rPr>
          <w:sz w:val="22"/>
          <w:szCs w:val="24"/>
        </w:rPr>
      </w:pPr>
    </w:p>
    <w:p w14:paraId="1471EBA5" w14:textId="470EA42F" w:rsidR="009B0BCA" w:rsidRDefault="009B0BCA" w:rsidP="009B0BCA">
      <w:pPr>
        <w:pStyle w:val="NoSpacing"/>
        <w:numPr>
          <w:ilvl w:val="1"/>
          <w:numId w:val="3"/>
        </w:numPr>
        <w:jc w:val="both"/>
        <w:rPr>
          <w:sz w:val="22"/>
        </w:rPr>
      </w:pPr>
      <w:r w:rsidRPr="009B0BCA">
        <w:rPr>
          <w:sz w:val="22"/>
        </w:rPr>
        <w:t xml:space="preserve">Where a consortium or sub-contracting </w:t>
      </w:r>
      <w:r>
        <w:rPr>
          <w:sz w:val="22"/>
        </w:rPr>
        <w:t>arrangement</w:t>
      </w:r>
      <w:r w:rsidRPr="009B0BCA">
        <w:rPr>
          <w:sz w:val="22"/>
        </w:rPr>
        <w:t xml:space="preserve"> is proposed, all</w:t>
      </w:r>
      <w:r>
        <w:rPr>
          <w:sz w:val="22"/>
        </w:rPr>
        <w:t xml:space="preserve"> tenderer company</w:t>
      </w:r>
      <w:r w:rsidRPr="009B0BCA">
        <w:rPr>
          <w:sz w:val="22"/>
        </w:rPr>
        <w:t xml:space="preserve"> information requested </w:t>
      </w:r>
      <w:r>
        <w:rPr>
          <w:sz w:val="22"/>
        </w:rPr>
        <w:t>must</w:t>
      </w:r>
      <w:r w:rsidRPr="009B0BCA">
        <w:rPr>
          <w:sz w:val="22"/>
        </w:rPr>
        <w:t xml:space="preserve"> be given in respect of the proposed prime contractor or consortium leader.  Relevant information </w:t>
      </w:r>
      <w:r>
        <w:rPr>
          <w:sz w:val="22"/>
        </w:rPr>
        <w:t>must</w:t>
      </w:r>
      <w:r w:rsidRPr="009B0BCA">
        <w:rPr>
          <w:sz w:val="22"/>
        </w:rPr>
        <w:t xml:space="preserve"> also be provided in respect of consortium members or sub-contractors who will play a significant role in the delivery of the requirement.  For the purposes of this procurement, a significant role is where the economic and financial standing and the technical or professional ability of the consortium member or sub-contractor is referred to or relied upon </w:t>
      </w:r>
      <w:r>
        <w:rPr>
          <w:sz w:val="22"/>
        </w:rPr>
        <w:t>within the</w:t>
      </w:r>
      <w:r w:rsidRPr="009B0BCA">
        <w:rPr>
          <w:sz w:val="22"/>
        </w:rPr>
        <w:t xml:space="preserve"> </w:t>
      </w:r>
      <w:proofErr w:type="gramStart"/>
      <w:r>
        <w:rPr>
          <w:sz w:val="22"/>
        </w:rPr>
        <w:t>tenderers</w:t>
      </w:r>
      <w:proofErr w:type="gramEnd"/>
      <w:r>
        <w:rPr>
          <w:sz w:val="22"/>
        </w:rPr>
        <w:t xml:space="preserve"> r</w:t>
      </w:r>
      <w:r w:rsidRPr="009B0BCA">
        <w:rPr>
          <w:sz w:val="22"/>
        </w:rPr>
        <w:t>esponse.</w:t>
      </w:r>
    </w:p>
    <w:p w14:paraId="3872C76F" w14:textId="77777777" w:rsidR="009B0BCA" w:rsidRPr="009B0BCA" w:rsidRDefault="009B0BCA" w:rsidP="009B0BCA">
      <w:pPr>
        <w:pStyle w:val="NoSpacing"/>
        <w:ind w:left="720"/>
        <w:jc w:val="both"/>
        <w:rPr>
          <w:sz w:val="22"/>
        </w:rPr>
      </w:pPr>
    </w:p>
    <w:p w14:paraId="7169C9B8" w14:textId="642B2756" w:rsidR="009B0BCA" w:rsidRDefault="009B0BCA" w:rsidP="009B0BCA">
      <w:pPr>
        <w:pStyle w:val="NoSpacing"/>
        <w:numPr>
          <w:ilvl w:val="1"/>
          <w:numId w:val="3"/>
        </w:numPr>
        <w:jc w:val="both"/>
        <w:rPr>
          <w:sz w:val="22"/>
        </w:rPr>
      </w:pPr>
      <w:r w:rsidRPr="009B0BCA">
        <w:rPr>
          <w:sz w:val="22"/>
        </w:rPr>
        <w:t xml:space="preserve">If requested to do so by </w:t>
      </w:r>
      <w:r>
        <w:rPr>
          <w:sz w:val="22"/>
        </w:rPr>
        <w:t>Sport Wales</w:t>
      </w:r>
      <w:r w:rsidRPr="009B0BCA">
        <w:rPr>
          <w:sz w:val="22"/>
        </w:rPr>
        <w:t>,</w:t>
      </w:r>
      <w:r>
        <w:rPr>
          <w:sz w:val="22"/>
        </w:rPr>
        <w:t xml:space="preserve"> tenderers w</w:t>
      </w:r>
      <w:r w:rsidRPr="009B0BCA">
        <w:rPr>
          <w:sz w:val="22"/>
        </w:rPr>
        <w:t xml:space="preserve">ill be required to </w:t>
      </w:r>
      <w:proofErr w:type="gramStart"/>
      <w:r w:rsidRPr="009B0BCA">
        <w:rPr>
          <w:sz w:val="22"/>
        </w:rPr>
        <w:t>enter into</w:t>
      </w:r>
      <w:proofErr w:type="gramEnd"/>
      <w:r w:rsidRPr="009B0BCA">
        <w:rPr>
          <w:sz w:val="22"/>
        </w:rPr>
        <w:t xml:space="preserve"> a legal arrangement with other members of a consortium or with any parties which are relied on </w:t>
      </w:r>
      <w:proofErr w:type="gramStart"/>
      <w:r w:rsidRPr="009B0BCA">
        <w:rPr>
          <w:sz w:val="22"/>
        </w:rPr>
        <w:t>in order to</w:t>
      </w:r>
      <w:proofErr w:type="gramEnd"/>
      <w:r w:rsidRPr="009B0BCA">
        <w:rPr>
          <w:sz w:val="22"/>
        </w:rPr>
        <w:t xml:space="preserve"> satisfy the conditions of participation relating to this </w:t>
      </w:r>
      <w:r>
        <w:rPr>
          <w:sz w:val="22"/>
        </w:rPr>
        <w:t>p</w:t>
      </w:r>
      <w:r w:rsidRPr="009B0BCA">
        <w:rPr>
          <w:sz w:val="22"/>
        </w:rPr>
        <w:t>rocurement (in accordance with section 72 of the Procurement Act</w:t>
      </w:r>
      <w:r>
        <w:rPr>
          <w:sz w:val="22"/>
        </w:rPr>
        <w:t xml:space="preserve"> 2023</w:t>
      </w:r>
      <w:r w:rsidRPr="009B0BCA">
        <w:rPr>
          <w:sz w:val="22"/>
        </w:rPr>
        <w:t xml:space="preserve">). Acceptance of this request shall be considered a mandatory requirement and failure to accept the same may result in the </w:t>
      </w:r>
      <w:r>
        <w:rPr>
          <w:sz w:val="22"/>
        </w:rPr>
        <w:t>tenderer’s</w:t>
      </w:r>
      <w:r w:rsidRPr="009B0BCA">
        <w:rPr>
          <w:sz w:val="22"/>
        </w:rPr>
        <w:t xml:space="preserve"> exclusion from the </w:t>
      </w:r>
      <w:r>
        <w:rPr>
          <w:sz w:val="22"/>
        </w:rPr>
        <w:t>p</w:t>
      </w:r>
      <w:r w:rsidRPr="009B0BCA">
        <w:rPr>
          <w:sz w:val="22"/>
        </w:rPr>
        <w:t>rocurement</w:t>
      </w:r>
      <w:r>
        <w:rPr>
          <w:sz w:val="22"/>
        </w:rPr>
        <w:t>, at the sole discretion of Sport Wales.</w:t>
      </w:r>
    </w:p>
    <w:p w14:paraId="5DAD62C1" w14:textId="77777777" w:rsidR="009B0BCA" w:rsidRPr="009B0BCA" w:rsidRDefault="009B0BCA" w:rsidP="009B0BCA">
      <w:pPr>
        <w:pStyle w:val="NoSpacing"/>
        <w:jc w:val="both"/>
        <w:rPr>
          <w:sz w:val="22"/>
        </w:rPr>
      </w:pPr>
    </w:p>
    <w:p w14:paraId="026C7B34" w14:textId="7984FFAC" w:rsidR="009B0BCA" w:rsidRDefault="009B0BCA" w:rsidP="009B0BCA">
      <w:pPr>
        <w:pStyle w:val="NoSpacing"/>
        <w:numPr>
          <w:ilvl w:val="1"/>
          <w:numId w:val="3"/>
        </w:numPr>
        <w:jc w:val="both"/>
        <w:rPr>
          <w:sz w:val="22"/>
        </w:rPr>
      </w:pPr>
      <w:r w:rsidRPr="009B0BCA">
        <w:rPr>
          <w:sz w:val="22"/>
        </w:rPr>
        <w:t xml:space="preserve">In the event that the successful supplier is not required to enter into a legal arrangement with other members of a consortium or with any parties which are relied on in order to satisfy the conditions of participation relating to this </w:t>
      </w:r>
      <w:r>
        <w:rPr>
          <w:sz w:val="22"/>
        </w:rPr>
        <w:t>p</w:t>
      </w:r>
      <w:r w:rsidRPr="009B0BCA">
        <w:rPr>
          <w:sz w:val="22"/>
        </w:rPr>
        <w:t xml:space="preserve">rocurement, the </w:t>
      </w:r>
      <w:r>
        <w:rPr>
          <w:sz w:val="22"/>
        </w:rPr>
        <w:t>p</w:t>
      </w:r>
      <w:r w:rsidRPr="009B0BCA">
        <w:rPr>
          <w:sz w:val="22"/>
        </w:rPr>
        <w:t xml:space="preserve">rime </w:t>
      </w:r>
      <w:r>
        <w:rPr>
          <w:sz w:val="22"/>
        </w:rPr>
        <w:t>contractor (lead supplier)</w:t>
      </w:r>
      <w:r w:rsidRPr="009B0BCA">
        <w:rPr>
          <w:sz w:val="22"/>
        </w:rPr>
        <w:t xml:space="preserve"> is required to take the lead role and enter into the </w:t>
      </w:r>
      <w:r w:rsidRPr="008D6275">
        <w:rPr>
          <w:sz w:val="22"/>
        </w:rPr>
        <w:t>contract</w:t>
      </w:r>
      <w:r w:rsidRPr="009B0BCA">
        <w:rPr>
          <w:sz w:val="22"/>
        </w:rPr>
        <w:t xml:space="preserve"> with </w:t>
      </w:r>
      <w:r>
        <w:rPr>
          <w:sz w:val="22"/>
        </w:rPr>
        <w:t>Sport Wales</w:t>
      </w:r>
      <w:r w:rsidRPr="009B0BCA">
        <w:rPr>
          <w:sz w:val="22"/>
        </w:rPr>
        <w:t xml:space="preserve"> on behalf of itself and the other members of the consortium.</w:t>
      </w:r>
    </w:p>
    <w:p w14:paraId="2C3A922F" w14:textId="77777777" w:rsidR="00326007" w:rsidRPr="009B0BCA" w:rsidRDefault="00326007" w:rsidP="00326007">
      <w:pPr>
        <w:pStyle w:val="NoSpacing"/>
        <w:jc w:val="both"/>
        <w:rPr>
          <w:sz w:val="22"/>
        </w:rPr>
      </w:pPr>
    </w:p>
    <w:p w14:paraId="0B32BB8D" w14:textId="786AE27E" w:rsidR="00326007" w:rsidRDefault="00326007" w:rsidP="00326007">
      <w:pPr>
        <w:pStyle w:val="Heading2"/>
        <w:numPr>
          <w:ilvl w:val="0"/>
          <w:numId w:val="3"/>
        </w:numPr>
        <w:jc w:val="both"/>
      </w:pPr>
      <w:bookmarkStart w:id="20" w:name="_Toc223523443"/>
      <w:r>
        <w:t>Conflicts of Interest</w:t>
      </w:r>
      <w:bookmarkEnd w:id="20"/>
    </w:p>
    <w:p w14:paraId="3451C413" w14:textId="77777777" w:rsidR="00326007" w:rsidRDefault="00326007" w:rsidP="00326007">
      <w:pPr>
        <w:pStyle w:val="NoSpacing"/>
        <w:rPr>
          <w:sz w:val="22"/>
          <w:szCs w:val="24"/>
        </w:rPr>
      </w:pPr>
    </w:p>
    <w:p w14:paraId="5DE21A96" w14:textId="2E04AE93" w:rsidR="00326007" w:rsidRDefault="00326007" w:rsidP="00326007">
      <w:pPr>
        <w:pStyle w:val="NoSpacing"/>
        <w:numPr>
          <w:ilvl w:val="1"/>
          <w:numId w:val="3"/>
        </w:numPr>
        <w:jc w:val="both"/>
        <w:rPr>
          <w:sz w:val="22"/>
        </w:rPr>
      </w:pPr>
      <w:r>
        <w:rPr>
          <w:sz w:val="22"/>
        </w:rPr>
        <w:t>Tenderers</w:t>
      </w:r>
      <w:r w:rsidRPr="00326007">
        <w:rPr>
          <w:sz w:val="22"/>
        </w:rPr>
        <w:t xml:space="preserve"> are responsible for ensuring that no actual, potential or perceived conflicts of interest (</w:t>
      </w:r>
      <w:r>
        <w:rPr>
          <w:sz w:val="22"/>
        </w:rPr>
        <w:t>in-line</w:t>
      </w:r>
      <w:r w:rsidRPr="00326007">
        <w:rPr>
          <w:sz w:val="22"/>
        </w:rPr>
        <w:t xml:space="preserve"> the meaning of </w:t>
      </w:r>
      <w:r>
        <w:rPr>
          <w:sz w:val="22"/>
        </w:rPr>
        <w:t xml:space="preserve">section </w:t>
      </w:r>
      <w:r w:rsidRPr="00326007">
        <w:rPr>
          <w:sz w:val="22"/>
        </w:rPr>
        <w:t>81 of the Procurement Act</w:t>
      </w:r>
      <w:r>
        <w:rPr>
          <w:sz w:val="22"/>
        </w:rPr>
        <w:t xml:space="preserve"> 2023</w:t>
      </w:r>
      <w:r w:rsidRPr="00326007">
        <w:rPr>
          <w:sz w:val="22"/>
        </w:rPr>
        <w:t xml:space="preserve">) exist between themselves and </w:t>
      </w:r>
      <w:r>
        <w:rPr>
          <w:sz w:val="22"/>
        </w:rPr>
        <w:t>Sport Wales</w:t>
      </w:r>
      <w:r w:rsidRPr="00326007">
        <w:rPr>
          <w:sz w:val="22"/>
        </w:rPr>
        <w:t xml:space="preserve">. As per the </w:t>
      </w:r>
      <w:r>
        <w:rPr>
          <w:sz w:val="22"/>
        </w:rPr>
        <w:t xml:space="preserve">Procurement </w:t>
      </w:r>
      <w:r w:rsidRPr="00326007">
        <w:rPr>
          <w:sz w:val="22"/>
        </w:rPr>
        <w:t>Act, “interest” includes a personal, professional or financial interest and may be direct or indirect.</w:t>
      </w:r>
    </w:p>
    <w:p w14:paraId="582259F2" w14:textId="77777777" w:rsidR="00326007" w:rsidRPr="00326007" w:rsidRDefault="00326007" w:rsidP="00326007">
      <w:pPr>
        <w:pStyle w:val="NoSpacing"/>
        <w:ind w:left="720"/>
        <w:jc w:val="both"/>
        <w:rPr>
          <w:sz w:val="22"/>
        </w:rPr>
      </w:pPr>
    </w:p>
    <w:p w14:paraId="4622CA01" w14:textId="24B5601D" w:rsidR="00326007" w:rsidRDefault="00326007" w:rsidP="00326007">
      <w:pPr>
        <w:pStyle w:val="NoSpacing"/>
        <w:numPr>
          <w:ilvl w:val="1"/>
          <w:numId w:val="3"/>
        </w:numPr>
        <w:jc w:val="both"/>
        <w:rPr>
          <w:sz w:val="22"/>
        </w:rPr>
      </w:pPr>
      <w:r>
        <w:rPr>
          <w:sz w:val="22"/>
        </w:rPr>
        <w:t>Tenderers</w:t>
      </w:r>
      <w:r w:rsidRPr="00326007">
        <w:rPr>
          <w:sz w:val="22"/>
        </w:rPr>
        <w:t xml:space="preserve"> are required to declare whether any actual, potential or perceived conflict of interest exist as part of their tender response and must notify </w:t>
      </w:r>
      <w:r>
        <w:rPr>
          <w:sz w:val="22"/>
        </w:rPr>
        <w:t>Sport Wales</w:t>
      </w:r>
      <w:r w:rsidRPr="00326007">
        <w:rPr>
          <w:sz w:val="22"/>
        </w:rPr>
        <w:t xml:space="preserve"> </w:t>
      </w:r>
      <w:r>
        <w:rPr>
          <w:sz w:val="22"/>
        </w:rPr>
        <w:t>im</w:t>
      </w:r>
      <w:r w:rsidRPr="00326007">
        <w:rPr>
          <w:sz w:val="22"/>
        </w:rPr>
        <w:t xml:space="preserve">mediately should the information provided change at any time </w:t>
      </w:r>
      <w:proofErr w:type="gramStart"/>
      <w:r w:rsidRPr="00326007">
        <w:rPr>
          <w:sz w:val="22"/>
        </w:rPr>
        <w:t>during the course of</w:t>
      </w:r>
      <w:proofErr w:type="gramEnd"/>
      <w:r w:rsidRPr="00326007">
        <w:rPr>
          <w:sz w:val="22"/>
        </w:rPr>
        <w:t xml:space="preserve"> the procurement.</w:t>
      </w:r>
    </w:p>
    <w:p w14:paraId="3ACE555D" w14:textId="77777777" w:rsidR="00326007" w:rsidRPr="00326007" w:rsidRDefault="00326007" w:rsidP="00326007">
      <w:pPr>
        <w:pStyle w:val="NoSpacing"/>
        <w:jc w:val="both"/>
        <w:rPr>
          <w:sz w:val="22"/>
        </w:rPr>
      </w:pPr>
    </w:p>
    <w:p w14:paraId="3FAC5637" w14:textId="424C1C8E" w:rsidR="00326007" w:rsidRPr="00326007" w:rsidRDefault="00326007" w:rsidP="00326007">
      <w:pPr>
        <w:pStyle w:val="NoSpacing"/>
        <w:numPr>
          <w:ilvl w:val="1"/>
          <w:numId w:val="3"/>
        </w:numPr>
        <w:jc w:val="both"/>
        <w:rPr>
          <w:sz w:val="22"/>
        </w:rPr>
      </w:pPr>
      <w:r w:rsidRPr="00326007">
        <w:rPr>
          <w:sz w:val="22"/>
        </w:rPr>
        <w:lastRenderedPageBreak/>
        <w:t>In the event of any actual, potential or perceived conflict of interest,</w:t>
      </w:r>
      <w:r>
        <w:rPr>
          <w:sz w:val="22"/>
        </w:rPr>
        <w:t xml:space="preserve"> Sport Wales</w:t>
      </w:r>
      <w:r w:rsidRPr="00326007">
        <w:rPr>
          <w:sz w:val="22"/>
        </w:rPr>
        <w:t xml:space="preserve"> shall</w:t>
      </w:r>
      <w:r>
        <w:rPr>
          <w:sz w:val="22"/>
        </w:rPr>
        <w:t>, at its sole</w:t>
      </w:r>
      <w:r w:rsidRPr="00326007">
        <w:rPr>
          <w:sz w:val="22"/>
        </w:rPr>
        <w:t xml:space="preserve"> discretion</w:t>
      </w:r>
      <w:r>
        <w:rPr>
          <w:sz w:val="22"/>
        </w:rPr>
        <w:t>,</w:t>
      </w:r>
      <w:r w:rsidRPr="00326007">
        <w:rPr>
          <w:sz w:val="22"/>
        </w:rPr>
        <w:t xml:space="preserve"> decide on the appropriate course of action. </w:t>
      </w:r>
      <w:r>
        <w:rPr>
          <w:sz w:val="22"/>
        </w:rPr>
        <w:t>Sport Wales</w:t>
      </w:r>
      <w:r w:rsidRPr="00326007">
        <w:rPr>
          <w:sz w:val="22"/>
        </w:rPr>
        <w:t xml:space="preserve"> reserves the right to:</w:t>
      </w:r>
    </w:p>
    <w:p w14:paraId="3FDBDB0E" w14:textId="19C65D8F" w:rsidR="00326007" w:rsidRDefault="00326007" w:rsidP="00326007">
      <w:pPr>
        <w:pStyle w:val="NoSpacing"/>
        <w:ind w:left="720"/>
        <w:jc w:val="both"/>
        <w:rPr>
          <w:sz w:val="22"/>
        </w:rPr>
      </w:pPr>
    </w:p>
    <w:p w14:paraId="232DF503" w14:textId="1F49B1A1" w:rsidR="00326007" w:rsidRPr="00326007" w:rsidRDefault="00326007" w:rsidP="00326007">
      <w:pPr>
        <w:pStyle w:val="NoSpacing"/>
        <w:numPr>
          <w:ilvl w:val="0"/>
          <w:numId w:val="16"/>
        </w:numPr>
        <w:spacing w:line="360" w:lineRule="auto"/>
        <w:ind w:left="1004" w:hanging="284"/>
        <w:jc w:val="both"/>
        <w:rPr>
          <w:sz w:val="22"/>
          <w:szCs w:val="24"/>
        </w:rPr>
      </w:pPr>
      <w:r>
        <w:rPr>
          <w:sz w:val="22"/>
          <w:szCs w:val="24"/>
        </w:rPr>
        <w:t>E</w:t>
      </w:r>
      <w:r w:rsidRPr="00326007">
        <w:rPr>
          <w:sz w:val="22"/>
          <w:szCs w:val="24"/>
        </w:rPr>
        <w:t xml:space="preserve">xclude any </w:t>
      </w:r>
      <w:r>
        <w:rPr>
          <w:sz w:val="22"/>
          <w:szCs w:val="24"/>
        </w:rPr>
        <w:t>tenderer</w:t>
      </w:r>
      <w:r w:rsidRPr="00326007">
        <w:rPr>
          <w:sz w:val="22"/>
          <w:szCs w:val="24"/>
        </w:rPr>
        <w:t xml:space="preserve"> that fails to notify </w:t>
      </w:r>
      <w:r>
        <w:rPr>
          <w:sz w:val="22"/>
          <w:szCs w:val="24"/>
        </w:rPr>
        <w:t xml:space="preserve">Sport Wales </w:t>
      </w:r>
      <w:r w:rsidRPr="00326007">
        <w:rPr>
          <w:sz w:val="22"/>
          <w:szCs w:val="24"/>
        </w:rPr>
        <w:t>of an actual, potential or perceived conflict of interest, or where an actual conflict of interest exists</w:t>
      </w:r>
      <w:r>
        <w:rPr>
          <w:sz w:val="22"/>
          <w:szCs w:val="24"/>
        </w:rPr>
        <w:t>.</w:t>
      </w:r>
    </w:p>
    <w:p w14:paraId="351D356E" w14:textId="6058A956" w:rsidR="00326007" w:rsidRPr="00326007" w:rsidRDefault="00326007" w:rsidP="00326007">
      <w:pPr>
        <w:pStyle w:val="NoSpacing"/>
        <w:numPr>
          <w:ilvl w:val="0"/>
          <w:numId w:val="16"/>
        </w:numPr>
        <w:spacing w:line="360" w:lineRule="auto"/>
        <w:ind w:left="1004" w:hanging="284"/>
        <w:jc w:val="both"/>
        <w:rPr>
          <w:sz w:val="22"/>
          <w:szCs w:val="24"/>
        </w:rPr>
      </w:pPr>
      <w:r>
        <w:rPr>
          <w:sz w:val="22"/>
          <w:szCs w:val="24"/>
        </w:rPr>
        <w:t>Re</w:t>
      </w:r>
      <w:r w:rsidRPr="00326007">
        <w:rPr>
          <w:sz w:val="22"/>
          <w:szCs w:val="24"/>
        </w:rPr>
        <w:t xml:space="preserve">quest further information from any </w:t>
      </w:r>
      <w:proofErr w:type="gramStart"/>
      <w:r>
        <w:rPr>
          <w:sz w:val="22"/>
          <w:szCs w:val="24"/>
        </w:rPr>
        <w:t>tenderer,</w:t>
      </w:r>
      <w:r w:rsidRPr="00326007">
        <w:rPr>
          <w:sz w:val="22"/>
          <w:szCs w:val="24"/>
        </w:rPr>
        <w:t xml:space="preserve"> and</w:t>
      </w:r>
      <w:proofErr w:type="gramEnd"/>
      <w:r w:rsidRPr="00326007">
        <w:rPr>
          <w:sz w:val="22"/>
          <w:szCs w:val="24"/>
        </w:rPr>
        <w:t xml:space="preserve"> require any </w:t>
      </w:r>
      <w:r>
        <w:rPr>
          <w:sz w:val="22"/>
          <w:szCs w:val="24"/>
        </w:rPr>
        <w:t>tenderer</w:t>
      </w:r>
      <w:r w:rsidRPr="00326007">
        <w:rPr>
          <w:sz w:val="22"/>
          <w:szCs w:val="24"/>
        </w:rPr>
        <w:t xml:space="preserve"> to take reasonable steps to mitigate a conflict of interest. Failure to do so may result in the </w:t>
      </w:r>
      <w:r>
        <w:rPr>
          <w:sz w:val="22"/>
          <w:szCs w:val="24"/>
        </w:rPr>
        <w:t xml:space="preserve">tenderer </w:t>
      </w:r>
      <w:r w:rsidRPr="00326007">
        <w:rPr>
          <w:sz w:val="22"/>
          <w:szCs w:val="24"/>
        </w:rPr>
        <w:t xml:space="preserve">being excluded from participating in, or progressing as part of, the </w:t>
      </w:r>
      <w:r>
        <w:rPr>
          <w:sz w:val="22"/>
          <w:szCs w:val="24"/>
        </w:rPr>
        <w:t>pr</w:t>
      </w:r>
      <w:r w:rsidRPr="00326007">
        <w:rPr>
          <w:sz w:val="22"/>
          <w:szCs w:val="24"/>
        </w:rPr>
        <w:t xml:space="preserve">ocurement process </w:t>
      </w:r>
    </w:p>
    <w:p w14:paraId="1018D19C" w14:textId="77777777" w:rsidR="00326007" w:rsidRDefault="00326007" w:rsidP="00326007">
      <w:pPr>
        <w:pStyle w:val="NoSpacing"/>
        <w:ind w:left="720"/>
        <w:jc w:val="both"/>
        <w:rPr>
          <w:sz w:val="22"/>
        </w:rPr>
      </w:pPr>
    </w:p>
    <w:p w14:paraId="7F3AD2FC" w14:textId="60191DA6" w:rsidR="00326007" w:rsidRPr="00326007" w:rsidRDefault="00326007" w:rsidP="00326007">
      <w:pPr>
        <w:pStyle w:val="NoSpacing"/>
        <w:numPr>
          <w:ilvl w:val="1"/>
          <w:numId w:val="3"/>
        </w:numPr>
        <w:jc w:val="both"/>
        <w:rPr>
          <w:sz w:val="22"/>
        </w:rPr>
      </w:pPr>
      <w:r>
        <w:rPr>
          <w:sz w:val="22"/>
        </w:rPr>
        <w:t>Sport Wales</w:t>
      </w:r>
      <w:r w:rsidRPr="00326007">
        <w:rPr>
          <w:sz w:val="22"/>
        </w:rPr>
        <w:t xml:space="preserve"> encourages </w:t>
      </w:r>
      <w:r>
        <w:rPr>
          <w:sz w:val="22"/>
        </w:rPr>
        <w:t>tenderers</w:t>
      </w:r>
      <w:r w:rsidRPr="00326007">
        <w:rPr>
          <w:sz w:val="22"/>
        </w:rPr>
        <w:t xml:space="preserve"> to</w:t>
      </w:r>
      <w:r>
        <w:rPr>
          <w:sz w:val="22"/>
        </w:rPr>
        <w:t xml:space="preserve"> make </w:t>
      </w:r>
      <w:r w:rsidRPr="00326007">
        <w:rPr>
          <w:sz w:val="22"/>
        </w:rPr>
        <w:t xml:space="preserve">contact </w:t>
      </w:r>
      <w:r w:rsidR="00F9786F">
        <w:rPr>
          <w:sz w:val="22"/>
        </w:rPr>
        <w:t xml:space="preserve">via the Sell2Wales questions and answer function </w:t>
      </w:r>
      <w:r w:rsidRPr="00326007">
        <w:rPr>
          <w:sz w:val="22"/>
        </w:rPr>
        <w:t xml:space="preserve">as soon as possible should it have any concerns regarding actual, potential or perceived conflicts of interest. </w:t>
      </w:r>
    </w:p>
    <w:p w14:paraId="1450C767" w14:textId="77777777" w:rsidR="00326007" w:rsidRPr="00326007" w:rsidRDefault="00326007" w:rsidP="00326007">
      <w:pPr>
        <w:pStyle w:val="NoSpacing"/>
        <w:ind w:left="720"/>
        <w:jc w:val="both"/>
        <w:rPr>
          <w:sz w:val="22"/>
        </w:rPr>
      </w:pPr>
    </w:p>
    <w:p w14:paraId="79FE7B01" w14:textId="0D779B73" w:rsidR="00326007" w:rsidRDefault="00F9786F" w:rsidP="00326007">
      <w:pPr>
        <w:pStyle w:val="NoSpacing"/>
        <w:numPr>
          <w:ilvl w:val="1"/>
          <w:numId w:val="3"/>
        </w:numPr>
        <w:jc w:val="both"/>
        <w:rPr>
          <w:sz w:val="22"/>
        </w:rPr>
      </w:pPr>
      <w:r>
        <w:rPr>
          <w:sz w:val="22"/>
        </w:rPr>
        <w:t>Sport Wales confirms that, prior to the publication of the Tender Notice related to this procurement, a conflict assessment has been prepared in accordance with the Procurement Act 2023</w:t>
      </w:r>
      <w:r w:rsidR="00326007" w:rsidRPr="00326007">
        <w:rPr>
          <w:sz w:val="22"/>
        </w:rPr>
        <w:t>.</w:t>
      </w:r>
    </w:p>
    <w:p w14:paraId="50C2D8BF" w14:textId="77777777" w:rsidR="00E17A0F" w:rsidRPr="00ED472A" w:rsidRDefault="00E17A0F" w:rsidP="008F4DEA">
      <w:pPr>
        <w:pStyle w:val="NoSpacing"/>
        <w:ind w:left="720" w:hanging="720"/>
        <w:rPr>
          <w:highlight w:val="yellow"/>
        </w:rPr>
      </w:pPr>
    </w:p>
    <w:p w14:paraId="48723E6B" w14:textId="6A6B6CC1" w:rsidR="00DE290B" w:rsidRPr="00203CF5" w:rsidRDefault="00DE290B" w:rsidP="00326007">
      <w:pPr>
        <w:pStyle w:val="Heading2"/>
        <w:numPr>
          <w:ilvl w:val="0"/>
          <w:numId w:val="3"/>
        </w:numPr>
        <w:jc w:val="both"/>
      </w:pPr>
      <w:bookmarkStart w:id="21" w:name="_Toc223523444"/>
      <w:r w:rsidRPr="00203CF5">
        <w:t>Specification</w:t>
      </w:r>
      <w:bookmarkEnd w:id="21"/>
    </w:p>
    <w:p w14:paraId="7101FEFC" w14:textId="77777777" w:rsidR="00F9786F" w:rsidRDefault="00F9786F" w:rsidP="007A7269">
      <w:pPr>
        <w:pStyle w:val="NoSpacing"/>
        <w:jc w:val="both"/>
      </w:pPr>
    </w:p>
    <w:p w14:paraId="7865F104" w14:textId="2FEE2BCD" w:rsidR="005B2A4F" w:rsidRDefault="005B2A4F" w:rsidP="005B2A4F">
      <w:pPr>
        <w:pStyle w:val="Heading2"/>
        <w:spacing w:after="0"/>
        <w:jc w:val="both"/>
        <w:rPr>
          <w:sz w:val="22"/>
          <w:szCs w:val="22"/>
        </w:rPr>
      </w:pPr>
      <w:bookmarkStart w:id="22" w:name="_Toc218693903"/>
      <w:bookmarkStart w:id="23" w:name="_Toc223523445"/>
      <w:r>
        <w:rPr>
          <w:sz w:val="22"/>
          <w:szCs w:val="22"/>
        </w:rPr>
        <w:t>Introduction</w:t>
      </w:r>
      <w:bookmarkEnd w:id="22"/>
      <w:bookmarkEnd w:id="23"/>
    </w:p>
    <w:p w14:paraId="0AA9C263" w14:textId="77777777" w:rsidR="005B2A4F" w:rsidRPr="005B2A4F" w:rsidRDefault="005B2A4F" w:rsidP="005B2A4F">
      <w:pPr>
        <w:pStyle w:val="NoSpacing"/>
        <w:ind w:left="720"/>
        <w:jc w:val="both"/>
        <w:rPr>
          <w:b/>
          <w:sz w:val="22"/>
        </w:rPr>
      </w:pPr>
    </w:p>
    <w:p w14:paraId="3DC943C6" w14:textId="54AD0988" w:rsidR="005B2A4F" w:rsidRPr="000027B7" w:rsidRDefault="000027B7" w:rsidP="000027B7">
      <w:pPr>
        <w:pStyle w:val="ListParagraph"/>
        <w:numPr>
          <w:ilvl w:val="1"/>
          <w:numId w:val="3"/>
        </w:numPr>
        <w:rPr>
          <w:bCs/>
          <w:sz w:val="22"/>
        </w:rPr>
      </w:pPr>
      <w:r w:rsidRPr="009F15CE">
        <w:rPr>
          <w:bCs/>
          <w:sz w:val="22"/>
        </w:rPr>
        <w:t xml:space="preserve">Historically, Welsh sport partners have relied on multiple disparate systems and applications, including WhatsApp, Microsoft Calendars, email, Microsoft Office applications, and </w:t>
      </w:r>
      <w:proofErr w:type="spellStart"/>
      <w:r w:rsidRPr="009F15CE">
        <w:rPr>
          <w:bCs/>
          <w:sz w:val="22"/>
        </w:rPr>
        <w:t>Spond</w:t>
      </w:r>
      <w:proofErr w:type="spellEnd"/>
      <w:r w:rsidRPr="009F15CE">
        <w:rPr>
          <w:bCs/>
          <w:sz w:val="22"/>
        </w:rPr>
        <w:t xml:space="preserve"> ((https://www.spond.com/), to manage their operations and communications. This fragmentation has resulted in inefficiencies, duplication of effort, and increased administrative workload. Recent user research with National Governing Bodies of sports into our existing athlete management system identified several unmet user needs, particularly relating to the administrative requirements of National Governing Bodies.</w:t>
      </w:r>
    </w:p>
    <w:p w14:paraId="5AFE4BF0" w14:textId="56660A81" w:rsidR="004262E1" w:rsidRPr="008851E5" w:rsidRDefault="004262E1" w:rsidP="004262E1">
      <w:pPr>
        <w:pStyle w:val="NoSpacing"/>
        <w:numPr>
          <w:ilvl w:val="1"/>
          <w:numId w:val="3"/>
        </w:numPr>
        <w:jc w:val="both"/>
        <w:rPr>
          <w:bCs/>
          <w:sz w:val="22"/>
        </w:rPr>
      </w:pPr>
      <w:r w:rsidRPr="008851E5">
        <w:rPr>
          <w:bCs/>
          <w:sz w:val="22"/>
        </w:rPr>
        <w:t>Key requirements identified from the user research include:</w:t>
      </w:r>
    </w:p>
    <w:p w14:paraId="68B40CE1" w14:textId="77777777" w:rsidR="004262E1" w:rsidRPr="008851E5" w:rsidRDefault="004262E1" w:rsidP="004262E1">
      <w:pPr>
        <w:pStyle w:val="NoSpacing"/>
        <w:numPr>
          <w:ilvl w:val="0"/>
          <w:numId w:val="35"/>
        </w:numPr>
        <w:jc w:val="both"/>
        <w:rPr>
          <w:bCs/>
          <w:sz w:val="22"/>
        </w:rPr>
      </w:pPr>
      <w:r w:rsidRPr="008851E5">
        <w:rPr>
          <w:bCs/>
          <w:sz w:val="22"/>
        </w:rPr>
        <w:t>A robust, intuitive calendar and scheduling capability</w:t>
      </w:r>
    </w:p>
    <w:p w14:paraId="5E5EF3A5" w14:textId="77777777" w:rsidR="004262E1" w:rsidRPr="008851E5" w:rsidRDefault="004262E1" w:rsidP="004262E1">
      <w:pPr>
        <w:pStyle w:val="NoSpacing"/>
        <w:numPr>
          <w:ilvl w:val="0"/>
          <w:numId w:val="35"/>
        </w:numPr>
        <w:jc w:val="both"/>
        <w:rPr>
          <w:bCs/>
          <w:sz w:val="22"/>
        </w:rPr>
      </w:pPr>
      <w:r w:rsidRPr="008851E5">
        <w:rPr>
          <w:bCs/>
          <w:sz w:val="22"/>
        </w:rPr>
        <w:t>Secure distribution of documents and files to carers, athletes, and coaches in multiple media formats</w:t>
      </w:r>
    </w:p>
    <w:p w14:paraId="7BB5EDF5" w14:textId="77777777" w:rsidR="004262E1" w:rsidRPr="008851E5" w:rsidRDefault="004262E1" w:rsidP="004262E1">
      <w:pPr>
        <w:pStyle w:val="NoSpacing"/>
        <w:numPr>
          <w:ilvl w:val="0"/>
          <w:numId w:val="35"/>
        </w:numPr>
        <w:jc w:val="both"/>
        <w:rPr>
          <w:bCs/>
          <w:sz w:val="22"/>
        </w:rPr>
      </w:pPr>
      <w:r w:rsidRPr="008851E5">
        <w:rPr>
          <w:bCs/>
          <w:sz w:val="22"/>
        </w:rPr>
        <w:t xml:space="preserve">Simple, direct communication channels for </w:t>
      </w:r>
      <w:r>
        <w:rPr>
          <w:bCs/>
          <w:sz w:val="22"/>
        </w:rPr>
        <w:t>carers</w:t>
      </w:r>
      <w:r w:rsidRPr="008851E5">
        <w:rPr>
          <w:bCs/>
          <w:sz w:val="22"/>
        </w:rPr>
        <w:t>, athletes, and coaches</w:t>
      </w:r>
    </w:p>
    <w:p w14:paraId="0D76DB39" w14:textId="77777777" w:rsidR="004262E1" w:rsidRPr="008851E5" w:rsidRDefault="004262E1" w:rsidP="004262E1">
      <w:pPr>
        <w:pStyle w:val="NoSpacing"/>
        <w:numPr>
          <w:ilvl w:val="0"/>
          <w:numId w:val="35"/>
        </w:numPr>
        <w:jc w:val="both"/>
        <w:rPr>
          <w:bCs/>
          <w:sz w:val="22"/>
        </w:rPr>
      </w:pPr>
      <w:r w:rsidRPr="008851E5">
        <w:rPr>
          <w:bCs/>
          <w:sz w:val="22"/>
        </w:rPr>
        <w:t>The ability to push targeted notifications across performance programmes</w:t>
      </w:r>
    </w:p>
    <w:p w14:paraId="23C4E011" w14:textId="77777777" w:rsidR="004262E1" w:rsidRPr="008851E5" w:rsidRDefault="004262E1" w:rsidP="004262E1">
      <w:pPr>
        <w:pStyle w:val="NoSpacing"/>
        <w:numPr>
          <w:ilvl w:val="0"/>
          <w:numId w:val="35"/>
        </w:numPr>
        <w:jc w:val="both"/>
        <w:rPr>
          <w:bCs/>
          <w:sz w:val="22"/>
        </w:rPr>
      </w:pPr>
      <w:r w:rsidRPr="008851E5">
        <w:rPr>
          <w:bCs/>
          <w:sz w:val="22"/>
        </w:rPr>
        <w:t>Centralised management of travel, flight, and itinerary information</w:t>
      </w:r>
    </w:p>
    <w:p w14:paraId="52D4B528" w14:textId="77777777" w:rsidR="004262E1" w:rsidRPr="008851E5" w:rsidRDefault="004262E1" w:rsidP="004262E1">
      <w:pPr>
        <w:pStyle w:val="NoSpacing"/>
        <w:numPr>
          <w:ilvl w:val="0"/>
          <w:numId w:val="35"/>
        </w:numPr>
        <w:jc w:val="both"/>
        <w:rPr>
          <w:bCs/>
          <w:sz w:val="22"/>
        </w:rPr>
      </w:pPr>
      <w:r w:rsidRPr="008851E5">
        <w:rPr>
          <w:bCs/>
          <w:sz w:val="22"/>
        </w:rPr>
        <w:t>Configurable administrative controls to support effective programme management</w:t>
      </w:r>
      <w:r>
        <w:rPr>
          <w:bCs/>
          <w:sz w:val="22"/>
        </w:rPr>
        <w:t xml:space="preserve"> and safeguarding</w:t>
      </w:r>
    </w:p>
    <w:p w14:paraId="45369639" w14:textId="77777777" w:rsidR="004262E1" w:rsidRPr="008851E5" w:rsidRDefault="004262E1" w:rsidP="004262E1">
      <w:pPr>
        <w:pStyle w:val="NoSpacing"/>
        <w:numPr>
          <w:ilvl w:val="0"/>
          <w:numId w:val="35"/>
        </w:numPr>
        <w:jc w:val="both"/>
        <w:rPr>
          <w:bCs/>
          <w:sz w:val="22"/>
        </w:rPr>
      </w:pPr>
      <w:r w:rsidRPr="008851E5">
        <w:rPr>
          <w:bCs/>
          <w:sz w:val="22"/>
        </w:rPr>
        <w:t>The ability to schedule training sessions and competitions, including locations, timings, and related itinerary details</w:t>
      </w:r>
    </w:p>
    <w:p w14:paraId="5A2DE89D" w14:textId="77777777" w:rsidR="004262E1" w:rsidRDefault="004262E1" w:rsidP="004262E1">
      <w:pPr>
        <w:pStyle w:val="NoSpacing"/>
        <w:numPr>
          <w:ilvl w:val="0"/>
          <w:numId w:val="35"/>
        </w:numPr>
        <w:jc w:val="both"/>
        <w:rPr>
          <w:bCs/>
          <w:sz w:val="22"/>
        </w:rPr>
      </w:pPr>
      <w:r w:rsidRPr="008851E5">
        <w:rPr>
          <w:bCs/>
          <w:sz w:val="22"/>
        </w:rPr>
        <w:t>An efficient mechanism for capturing and managing athlete attendance at key activities, including meetings, training sessions, competitions, and camps</w:t>
      </w:r>
    </w:p>
    <w:p w14:paraId="2E41BC0F" w14:textId="77777777" w:rsidR="004262E1" w:rsidRDefault="004262E1" w:rsidP="004262E1">
      <w:pPr>
        <w:pStyle w:val="NoSpacing"/>
        <w:jc w:val="both"/>
        <w:rPr>
          <w:bCs/>
          <w:sz w:val="22"/>
        </w:rPr>
      </w:pPr>
    </w:p>
    <w:p w14:paraId="2AD849F1" w14:textId="77777777" w:rsidR="004262E1" w:rsidRDefault="004262E1" w:rsidP="004262E1">
      <w:pPr>
        <w:pStyle w:val="NoSpacing"/>
        <w:ind w:left="720"/>
        <w:jc w:val="both"/>
        <w:rPr>
          <w:bCs/>
          <w:sz w:val="22"/>
        </w:rPr>
      </w:pPr>
      <w:r>
        <w:rPr>
          <w:bCs/>
          <w:sz w:val="22"/>
        </w:rPr>
        <w:lastRenderedPageBreak/>
        <w:t>The specific technical requirements of the digital operations system include:</w:t>
      </w:r>
    </w:p>
    <w:p w14:paraId="469968C2" w14:textId="77777777" w:rsidR="004262E1" w:rsidRPr="00B92043" w:rsidRDefault="004262E1" w:rsidP="004262E1">
      <w:pPr>
        <w:pStyle w:val="NoSpacing"/>
        <w:numPr>
          <w:ilvl w:val="0"/>
          <w:numId w:val="36"/>
        </w:numPr>
        <w:jc w:val="both"/>
        <w:rPr>
          <w:b/>
          <w:sz w:val="22"/>
        </w:rPr>
      </w:pPr>
      <w:r w:rsidRPr="00B92043">
        <w:rPr>
          <w:b/>
          <w:sz w:val="22"/>
        </w:rPr>
        <w:t>Bi-Directional API</w:t>
      </w:r>
    </w:p>
    <w:p w14:paraId="0654BBE3" w14:textId="77777777" w:rsidR="004262E1" w:rsidRDefault="004262E1" w:rsidP="004262E1">
      <w:pPr>
        <w:pStyle w:val="NoSpacing"/>
        <w:ind w:left="1080"/>
        <w:jc w:val="both"/>
        <w:rPr>
          <w:sz w:val="22"/>
        </w:rPr>
      </w:pPr>
      <w:r w:rsidRPr="0E66CCB4">
        <w:rPr>
          <w:sz w:val="22"/>
        </w:rPr>
        <w:t xml:space="preserve">Capability for the digital sports operation system to integrate with </w:t>
      </w:r>
      <w:proofErr w:type="spellStart"/>
      <w:r w:rsidRPr="0E66CCB4">
        <w:rPr>
          <w:sz w:val="22"/>
        </w:rPr>
        <w:t>Teamworks</w:t>
      </w:r>
      <w:proofErr w:type="spellEnd"/>
      <w:r w:rsidRPr="0E66CCB4">
        <w:rPr>
          <w:sz w:val="22"/>
        </w:rPr>
        <w:t xml:space="preserve"> AMS through a bi-directional API</w:t>
      </w:r>
    </w:p>
    <w:p w14:paraId="7BB8AC08" w14:textId="77777777" w:rsidR="004262E1" w:rsidRDefault="004262E1" w:rsidP="004262E1">
      <w:pPr>
        <w:pStyle w:val="NoSpacing"/>
        <w:numPr>
          <w:ilvl w:val="0"/>
          <w:numId w:val="36"/>
        </w:numPr>
        <w:jc w:val="both"/>
        <w:rPr>
          <w:bCs/>
          <w:sz w:val="22"/>
        </w:rPr>
      </w:pPr>
      <w:r>
        <w:rPr>
          <w:b/>
          <w:sz w:val="22"/>
        </w:rPr>
        <w:t>Open API</w:t>
      </w:r>
    </w:p>
    <w:p w14:paraId="76ACB46D" w14:textId="77777777" w:rsidR="004262E1" w:rsidRDefault="004262E1" w:rsidP="004262E1">
      <w:pPr>
        <w:pStyle w:val="NoSpacing"/>
        <w:ind w:left="1080"/>
        <w:jc w:val="both"/>
        <w:rPr>
          <w:sz w:val="22"/>
          <w:szCs w:val="24"/>
        </w:rPr>
      </w:pPr>
      <w:r w:rsidRPr="00A97DAC">
        <w:rPr>
          <w:sz w:val="22"/>
          <w:szCs w:val="24"/>
        </w:rPr>
        <w:t xml:space="preserve">A publicly documented interface that allows </w:t>
      </w:r>
      <w:r>
        <w:rPr>
          <w:sz w:val="22"/>
          <w:szCs w:val="24"/>
        </w:rPr>
        <w:t xml:space="preserve">profile information and calendars to be shared with third party systems such as Outlook calendar, and human resource systems which contain membership details. </w:t>
      </w:r>
    </w:p>
    <w:p w14:paraId="5A92ADCF" w14:textId="77777777" w:rsidR="004262E1" w:rsidRDefault="004262E1" w:rsidP="004262E1">
      <w:pPr>
        <w:pStyle w:val="NoSpacing"/>
        <w:numPr>
          <w:ilvl w:val="0"/>
          <w:numId w:val="36"/>
        </w:numPr>
        <w:jc w:val="both"/>
        <w:rPr>
          <w:b/>
          <w:sz w:val="22"/>
        </w:rPr>
      </w:pPr>
      <w:r w:rsidRPr="00E000D8">
        <w:rPr>
          <w:b/>
          <w:sz w:val="22"/>
        </w:rPr>
        <w:t>Single Sign-On (SSO) / Single Application Login Access</w:t>
      </w:r>
    </w:p>
    <w:p w14:paraId="4822D3E9" w14:textId="533997B5" w:rsidR="004262E1" w:rsidRDefault="004262E1" w:rsidP="004262E1">
      <w:pPr>
        <w:pStyle w:val="NoSpacing"/>
        <w:ind w:left="1080"/>
        <w:jc w:val="both"/>
        <w:rPr>
          <w:bCs/>
          <w:sz w:val="22"/>
        </w:rPr>
      </w:pPr>
      <w:r>
        <w:rPr>
          <w:bCs/>
          <w:sz w:val="22"/>
        </w:rPr>
        <w:t xml:space="preserve">A Log-in method allowing users to authenticate once to access both </w:t>
      </w:r>
      <w:proofErr w:type="spellStart"/>
      <w:r>
        <w:rPr>
          <w:bCs/>
          <w:sz w:val="22"/>
        </w:rPr>
        <w:t>Teamworks</w:t>
      </w:r>
      <w:proofErr w:type="spellEnd"/>
      <w:r>
        <w:rPr>
          <w:bCs/>
          <w:sz w:val="22"/>
        </w:rPr>
        <w:t xml:space="preserve"> AMS and the digital administrat</w:t>
      </w:r>
      <w:r w:rsidR="00A20A4F">
        <w:rPr>
          <w:bCs/>
          <w:sz w:val="22"/>
        </w:rPr>
        <w:t>ion</w:t>
      </w:r>
      <w:r>
        <w:rPr>
          <w:bCs/>
          <w:sz w:val="22"/>
        </w:rPr>
        <w:t xml:space="preserve"> system.</w:t>
      </w:r>
    </w:p>
    <w:p w14:paraId="7B287931" w14:textId="77777777" w:rsidR="004262E1" w:rsidRPr="00432AA6" w:rsidRDefault="004262E1" w:rsidP="004262E1">
      <w:pPr>
        <w:pStyle w:val="NoSpacing"/>
        <w:numPr>
          <w:ilvl w:val="0"/>
          <w:numId w:val="36"/>
        </w:numPr>
        <w:jc w:val="both"/>
        <w:rPr>
          <w:b/>
          <w:sz w:val="22"/>
        </w:rPr>
      </w:pPr>
      <w:r w:rsidRPr="00432AA6">
        <w:rPr>
          <w:b/>
          <w:sz w:val="22"/>
        </w:rPr>
        <w:t>Web-Based Platform</w:t>
      </w:r>
    </w:p>
    <w:p w14:paraId="5ABE4E0D" w14:textId="77777777" w:rsidR="004262E1" w:rsidRDefault="004262E1" w:rsidP="004262E1">
      <w:pPr>
        <w:pStyle w:val="NoSpacing"/>
        <w:ind w:left="1080"/>
        <w:jc w:val="both"/>
        <w:rPr>
          <w:bCs/>
          <w:sz w:val="22"/>
        </w:rPr>
      </w:pPr>
      <w:r w:rsidRPr="00432AA6">
        <w:rPr>
          <w:bCs/>
          <w:sz w:val="22"/>
        </w:rPr>
        <w:t>The system must operate through an internet browser with no local installation required, ensuring accessibility across devices</w:t>
      </w:r>
    </w:p>
    <w:p w14:paraId="51C52F4C" w14:textId="77777777" w:rsidR="004262E1" w:rsidRDefault="004262E1" w:rsidP="004262E1">
      <w:pPr>
        <w:pStyle w:val="NoSpacing"/>
        <w:numPr>
          <w:ilvl w:val="0"/>
          <w:numId w:val="36"/>
        </w:numPr>
        <w:rPr>
          <w:bCs/>
          <w:sz w:val="22"/>
        </w:rPr>
      </w:pPr>
      <w:r w:rsidRPr="003E3299">
        <w:rPr>
          <w:b/>
          <w:bCs/>
          <w:sz w:val="22"/>
        </w:rPr>
        <w:t>Responsive Design</w:t>
      </w:r>
      <w:r w:rsidRPr="003E3299">
        <w:rPr>
          <w:bCs/>
          <w:sz w:val="22"/>
        </w:rPr>
        <w:br/>
        <w:t>The platform must adapt for optimal use on desktop, tablet, and mobile devices.</w:t>
      </w:r>
    </w:p>
    <w:p w14:paraId="14B46A00" w14:textId="77777777" w:rsidR="004262E1" w:rsidRDefault="004262E1" w:rsidP="004262E1">
      <w:pPr>
        <w:pStyle w:val="NoSpacing"/>
        <w:numPr>
          <w:ilvl w:val="0"/>
          <w:numId w:val="36"/>
        </w:numPr>
        <w:rPr>
          <w:bCs/>
          <w:sz w:val="22"/>
        </w:rPr>
      </w:pPr>
      <w:r w:rsidRPr="000004FF">
        <w:rPr>
          <w:b/>
          <w:bCs/>
          <w:sz w:val="22"/>
        </w:rPr>
        <w:t>Role-Based Permissions</w:t>
      </w:r>
      <w:r w:rsidRPr="000004FF">
        <w:rPr>
          <w:bCs/>
          <w:sz w:val="22"/>
        </w:rPr>
        <w:br/>
        <w:t>A security model that assigns access and permissions based on user roles (e.g., administrator, coach, athlete, parent).</w:t>
      </w:r>
    </w:p>
    <w:p w14:paraId="68535159" w14:textId="77777777" w:rsidR="004262E1" w:rsidRDefault="004262E1" w:rsidP="004262E1">
      <w:pPr>
        <w:pStyle w:val="NoSpacing"/>
        <w:numPr>
          <w:ilvl w:val="0"/>
          <w:numId w:val="36"/>
        </w:numPr>
        <w:rPr>
          <w:bCs/>
          <w:sz w:val="22"/>
        </w:rPr>
      </w:pPr>
      <w:r w:rsidRPr="004417A6">
        <w:rPr>
          <w:b/>
          <w:bCs/>
          <w:sz w:val="22"/>
        </w:rPr>
        <w:t>Data Migration Capability</w:t>
      </w:r>
      <w:r w:rsidRPr="004417A6">
        <w:rPr>
          <w:bCs/>
          <w:sz w:val="22"/>
        </w:rPr>
        <w:br/>
        <w:t>Secure transfer of existing data from legacy systems</w:t>
      </w:r>
      <w:r>
        <w:rPr>
          <w:bCs/>
          <w:sz w:val="22"/>
        </w:rPr>
        <w:t xml:space="preserve"> (i.e., excel, outlook calendars)</w:t>
      </w:r>
      <w:r w:rsidRPr="004417A6">
        <w:rPr>
          <w:bCs/>
          <w:sz w:val="22"/>
        </w:rPr>
        <w:t xml:space="preserve"> into the new platform without loss, corruption, or degradation of data quality.</w:t>
      </w:r>
    </w:p>
    <w:p w14:paraId="5F64AAE2" w14:textId="77777777" w:rsidR="004262E1" w:rsidRDefault="004262E1" w:rsidP="004262E1">
      <w:pPr>
        <w:pStyle w:val="NoSpacing"/>
        <w:numPr>
          <w:ilvl w:val="0"/>
          <w:numId w:val="36"/>
        </w:numPr>
        <w:rPr>
          <w:bCs/>
          <w:sz w:val="22"/>
        </w:rPr>
      </w:pPr>
      <w:r w:rsidRPr="001F47D8">
        <w:rPr>
          <w:b/>
          <w:bCs/>
          <w:sz w:val="22"/>
        </w:rPr>
        <w:t>Accessibility Compliance</w:t>
      </w:r>
      <w:r w:rsidRPr="001F47D8">
        <w:rPr>
          <w:bCs/>
          <w:sz w:val="22"/>
        </w:rPr>
        <w:br/>
        <w:t>The platform must comply with recognised accessibility standards to ensure usability by people of all abilities.</w:t>
      </w:r>
    </w:p>
    <w:p w14:paraId="33FC7AFE" w14:textId="77777777" w:rsidR="004262E1" w:rsidRDefault="004262E1" w:rsidP="004262E1">
      <w:pPr>
        <w:pStyle w:val="NoSpacing"/>
        <w:numPr>
          <w:ilvl w:val="0"/>
          <w:numId w:val="36"/>
        </w:numPr>
        <w:rPr>
          <w:bCs/>
          <w:sz w:val="22"/>
        </w:rPr>
      </w:pPr>
      <w:r w:rsidRPr="00BA0EE0">
        <w:rPr>
          <w:b/>
          <w:bCs/>
          <w:sz w:val="22"/>
        </w:rPr>
        <w:t>Bilingual Platform (English and Welsh)</w:t>
      </w:r>
      <w:r w:rsidRPr="00BA0EE0">
        <w:rPr>
          <w:bCs/>
          <w:sz w:val="22"/>
        </w:rPr>
        <w:br/>
        <w:t>Full support for operation, navigation, and user interfaces in both English and Welsh.</w:t>
      </w:r>
    </w:p>
    <w:p w14:paraId="78072269" w14:textId="77777777" w:rsidR="004262E1" w:rsidRPr="00C3692D" w:rsidRDefault="004262E1" w:rsidP="004262E1">
      <w:pPr>
        <w:pStyle w:val="NoSpacing"/>
        <w:numPr>
          <w:ilvl w:val="0"/>
          <w:numId w:val="36"/>
        </w:numPr>
        <w:rPr>
          <w:b/>
          <w:sz w:val="22"/>
        </w:rPr>
      </w:pPr>
      <w:r w:rsidRPr="00C3692D">
        <w:rPr>
          <w:b/>
          <w:sz w:val="22"/>
        </w:rPr>
        <w:t>GDPR Compliance</w:t>
      </w:r>
    </w:p>
    <w:p w14:paraId="44C00291" w14:textId="77777777" w:rsidR="004262E1" w:rsidRPr="00C3692D" w:rsidRDefault="004262E1" w:rsidP="004262E1">
      <w:pPr>
        <w:pStyle w:val="NoSpacing"/>
        <w:ind w:left="1080"/>
        <w:rPr>
          <w:bCs/>
          <w:sz w:val="22"/>
        </w:rPr>
      </w:pPr>
      <w:r w:rsidRPr="00C3692D">
        <w:rPr>
          <w:bCs/>
          <w:sz w:val="22"/>
        </w:rPr>
        <w:t>Full adherence to the General Data Protection Regulation for data security, privacy, and lawful processing of personal information.</w:t>
      </w:r>
    </w:p>
    <w:p w14:paraId="152F4839" w14:textId="77777777" w:rsidR="004262E1" w:rsidRPr="00C3692D" w:rsidRDefault="004262E1" w:rsidP="004262E1">
      <w:pPr>
        <w:pStyle w:val="NoSpacing"/>
        <w:numPr>
          <w:ilvl w:val="0"/>
          <w:numId w:val="36"/>
        </w:numPr>
        <w:rPr>
          <w:b/>
          <w:sz w:val="22"/>
        </w:rPr>
      </w:pPr>
      <w:r w:rsidRPr="00C3692D">
        <w:rPr>
          <w:b/>
          <w:sz w:val="22"/>
        </w:rPr>
        <w:t>Data Encryption</w:t>
      </w:r>
    </w:p>
    <w:p w14:paraId="51F27A7D" w14:textId="77777777" w:rsidR="004262E1" w:rsidRPr="00C3692D" w:rsidRDefault="004262E1" w:rsidP="004262E1">
      <w:pPr>
        <w:pStyle w:val="NoSpacing"/>
        <w:ind w:left="1080"/>
        <w:rPr>
          <w:bCs/>
          <w:sz w:val="22"/>
        </w:rPr>
      </w:pPr>
      <w:r w:rsidRPr="00C3692D">
        <w:rPr>
          <w:bCs/>
          <w:sz w:val="22"/>
        </w:rPr>
        <w:t>Security measures to protect data in transit and at rest by converting it into unreadable formats without authorised access.</w:t>
      </w:r>
    </w:p>
    <w:p w14:paraId="5E51E7B2" w14:textId="77777777" w:rsidR="004262E1" w:rsidRPr="00B70FDA" w:rsidRDefault="004262E1" w:rsidP="004262E1">
      <w:pPr>
        <w:pStyle w:val="NoSpacing"/>
        <w:numPr>
          <w:ilvl w:val="0"/>
          <w:numId w:val="36"/>
        </w:numPr>
        <w:rPr>
          <w:b/>
          <w:sz w:val="22"/>
        </w:rPr>
      </w:pPr>
      <w:r w:rsidRPr="00B70FDA">
        <w:rPr>
          <w:b/>
          <w:sz w:val="22"/>
        </w:rPr>
        <w:t>Audit Logs</w:t>
      </w:r>
    </w:p>
    <w:p w14:paraId="07329326" w14:textId="77777777" w:rsidR="004262E1" w:rsidRPr="00C3692D" w:rsidRDefault="004262E1" w:rsidP="004262E1">
      <w:pPr>
        <w:pStyle w:val="NoSpacing"/>
        <w:ind w:left="1080"/>
        <w:rPr>
          <w:bCs/>
          <w:sz w:val="22"/>
        </w:rPr>
      </w:pPr>
      <w:r w:rsidRPr="00C3692D">
        <w:rPr>
          <w:bCs/>
          <w:sz w:val="22"/>
        </w:rPr>
        <w:t>Automatic generation and retention of records of user activities and access events to support governance, compliance, and safeguarding.</w:t>
      </w:r>
    </w:p>
    <w:p w14:paraId="3A43D978" w14:textId="77777777" w:rsidR="004262E1" w:rsidRPr="00B70FDA" w:rsidRDefault="004262E1" w:rsidP="004262E1">
      <w:pPr>
        <w:pStyle w:val="NoSpacing"/>
        <w:numPr>
          <w:ilvl w:val="0"/>
          <w:numId w:val="36"/>
        </w:numPr>
        <w:rPr>
          <w:b/>
          <w:sz w:val="22"/>
        </w:rPr>
      </w:pPr>
      <w:r w:rsidRPr="00B70FDA">
        <w:rPr>
          <w:b/>
          <w:sz w:val="22"/>
        </w:rPr>
        <w:t>Reporting and Analytics Tools</w:t>
      </w:r>
    </w:p>
    <w:p w14:paraId="57FAA111" w14:textId="77777777" w:rsidR="004262E1" w:rsidRPr="00C3692D" w:rsidRDefault="004262E1" w:rsidP="004262E1">
      <w:pPr>
        <w:pStyle w:val="NoSpacing"/>
        <w:ind w:left="1080"/>
        <w:rPr>
          <w:bCs/>
          <w:sz w:val="22"/>
        </w:rPr>
      </w:pPr>
      <w:r w:rsidRPr="00C3692D">
        <w:rPr>
          <w:bCs/>
          <w:sz w:val="22"/>
        </w:rPr>
        <w:t>Capability to</w:t>
      </w:r>
      <w:r>
        <w:rPr>
          <w:bCs/>
          <w:sz w:val="22"/>
        </w:rPr>
        <w:t xml:space="preserve"> link with </w:t>
      </w:r>
      <w:proofErr w:type="spellStart"/>
      <w:r>
        <w:rPr>
          <w:bCs/>
          <w:sz w:val="22"/>
        </w:rPr>
        <w:t>Teamworks</w:t>
      </w:r>
      <w:proofErr w:type="spellEnd"/>
      <w:r>
        <w:rPr>
          <w:bCs/>
          <w:sz w:val="22"/>
        </w:rPr>
        <w:t xml:space="preserve"> AMS to</w:t>
      </w:r>
      <w:r w:rsidRPr="00C3692D">
        <w:rPr>
          <w:bCs/>
          <w:sz w:val="22"/>
        </w:rPr>
        <w:t xml:space="preserve"> produce reports, dashboards, and data exports for monitoring participation, engagement, and operational performance.</w:t>
      </w:r>
    </w:p>
    <w:p w14:paraId="4501E629" w14:textId="77777777" w:rsidR="004262E1" w:rsidRPr="001A352D" w:rsidRDefault="004262E1" w:rsidP="004262E1">
      <w:pPr>
        <w:pStyle w:val="NoSpacing"/>
        <w:numPr>
          <w:ilvl w:val="0"/>
          <w:numId w:val="36"/>
        </w:numPr>
        <w:rPr>
          <w:b/>
          <w:sz w:val="22"/>
        </w:rPr>
      </w:pPr>
      <w:r w:rsidRPr="001A352D">
        <w:rPr>
          <w:b/>
          <w:sz w:val="22"/>
        </w:rPr>
        <w:t>Integration with Third-Party Systems</w:t>
      </w:r>
    </w:p>
    <w:p w14:paraId="74E79CB1" w14:textId="77777777" w:rsidR="004262E1" w:rsidRPr="00C3692D" w:rsidRDefault="004262E1" w:rsidP="004262E1">
      <w:pPr>
        <w:pStyle w:val="NoSpacing"/>
        <w:ind w:left="1080"/>
        <w:rPr>
          <w:bCs/>
          <w:sz w:val="22"/>
        </w:rPr>
      </w:pPr>
      <w:r w:rsidRPr="00C3692D">
        <w:rPr>
          <w:bCs/>
          <w:sz w:val="22"/>
        </w:rPr>
        <w:t>Ability to interface with external tools such as Outloo</w:t>
      </w:r>
      <w:r>
        <w:rPr>
          <w:bCs/>
          <w:sz w:val="22"/>
        </w:rPr>
        <w:t>k and</w:t>
      </w:r>
      <w:r w:rsidRPr="00C3692D">
        <w:rPr>
          <w:bCs/>
          <w:sz w:val="22"/>
        </w:rPr>
        <w:t xml:space="preserve"> Excel for calendar integration, analytics, and data </w:t>
      </w:r>
      <w:r>
        <w:rPr>
          <w:bCs/>
          <w:sz w:val="22"/>
        </w:rPr>
        <w:t>migration</w:t>
      </w:r>
      <w:r w:rsidRPr="00C3692D">
        <w:rPr>
          <w:bCs/>
          <w:sz w:val="22"/>
        </w:rPr>
        <w:t>.</w:t>
      </w:r>
    </w:p>
    <w:p w14:paraId="74731E6B" w14:textId="77777777" w:rsidR="004262E1" w:rsidRPr="001A352D" w:rsidRDefault="004262E1" w:rsidP="004262E1">
      <w:pPr>
        <w:pStyle w:val="NoSpacing"/>
        <w:numPr>
          <w:ilvl w:val="0"/>
          <w:numId w:val="36"/>
        </w:numPr>
        <w:rPr>
          <w:b/>
          <w:sz w:val="22"/>
        </w:rPr>
      </w:pPr>
      <w:r w:rsidRPr="001A352D">
        <w:rPr>
          <w:b/>
          <w:sz w:val="22"/>
        </w:rPr>
        <w:t>Safeguarding Controls</w:t>
      </w:r>
    </w:p>
    <w:p w14:paraId="7F62F344" w14:textId="77777777" w:rsidR="004262E1" w:rsidRPr="00C3692D" w:rsidRDefault="004262E1" w:rsidP="004262E1">
      <w:pPr>
        <w:pStyle w:val="NoSpacing"/>
        <w:ind w:left="1080"/>
        <w:rPr>
          <w:bCs/>
          <w:sz w:val="22"/>
        </w:rPr>
      </w:pPr>
      <w:r w:rsidRPr="00C3692D">
        <w:rPr>
          <w:bCs/>
          <w:sz w:val="22"/>
        </w:rPr>
        <w:t>Features that ensure communications and access involving minors or vulnerable users comply with legal, ethical, and safeguarding standards.</w:t>
      </w:r>
    </w:p>
    <w:p w14:paraId="121B7669" w14:textId="77777777" w:rsidR="004262E1" w:rsidRPr="001A352D" w:rsidRDefault="004262E1" w:rsidP="004262E1">
      <w:pPr>
        <w:pStyle w:val="NoSpacing"/>
        <w:numPr>
          <w:ilvl w:val="0"/>
          <w:numId w:val="36"/>
        </w:numPr>
        <w:rPr>
          <w:b/>
          <w:sz w:val="22"/>
        </w:rPr>
      </w:pPr>
      <w:r w:rsidRPr="001A352D">
        <w:rPr>
          <w:b/>
          <w:sz w:val="22"/>
        </w:rPr>
        <w:t>Scalability</w:t>
      </w:r>
    </w:p>
    <w:p w14:paraId="429A539D" w14:textId="77777777" w:rsidR="004262E1" w:rsidRPr="00C3692D" w:rsidRDefault="004262E1" w:rsidP="004262E1">
      <w:pPr>
        <w:pStyle w:val="NoSpacing"/>
        <w:ind w:left="1080"/>
        <w:rPr>
          <w:bCs/>
          <w:sz w:val="22"/>
        </w:rPr>
      </w:pPr>
      <w:r w:rsidRPr="00C3692D">
        <w:rPr>
          <w:bCs/>
          <w:sz w:val="22"/>
        </w:rPr>
        <w:lastRenderedPageBreak/>
        <w:t>Capacity to support increasing volumes of users, programmes, data, and functionality without performance degradation.</w:t>
      </w:r>
    </w:p>
    <w:p w14:paraId="35869417" w14:textId="77777777" w:rsidR="004262E1" w:rsidRPr="001A352D" w:rsidRDefault="004262E1" w:rsidP="004262E1">
      <w:pPr>
        <w:pStyle w:val="NoSpacing"/>
        <w:numPr>
          <w:ilvl w:val="0"/>
          <w:numId w:val="36"/>
        </w:numPr>
        <w:rPr>
          <w:b/>
          <w:sz w:val="22"/>
        </w:rPr>
      </w:pPr>
      <w:r w:rsidRPr="001A352D">
        <w:rPr>
          <w:b/>
          <w:sz w:val="22"/>
        </w:rPr>
        <w:t>Configurability</w:t>
      </w:r>
    </w:p>
    <w:p w14:paraId="4638AD75" w14:textId="1F4B8157" w:rsidR="005B2A4F" w:rsidRPr="004262E1" w:rsidRDefault="004262E1" w:rsidP="004262E1">
      <w:pPr>
        <w:pStyle w:val="NoSpacing"/>
        <w:ind w:left="1080"/>
        <w:rPr>
          <w:bCs/>
          <w:sz w:val="22"/>
        </w:rPr>
      </w:pPr>
      <w:r w:rsidRPr="00C3692D">
        <w:rPr>
          <w:bCs/>
          <w:sz w:val="22"/>
        </w:rPr>
        <w:t>Ability to customise workflows, settings, and programme structures without the need for redevelopment or custom coding.</w:t>
      </w:r>
    </w:p>
    <w:p w14:paraId="458A5167" w14:textId="77777777" w:rsidR="005B2A4F" w:rsidRPr="00693476" w:rsidRDefault="005B2A4F" w:rsidP="005B2A4F">
      <w:pPr>
        <w:pStyle w:val="NoSpacing"/>
        <w:ind w:left="720"/>
        <w:jc w:val="both"/>
        <w:rPr>
          <w:b/>
          <w:sz w:val="22"/>
        </w:rPr>
      </w:pPr>
    </w:p>
    <w:p w14:paraId="7CF541AB" w14:textId="35398068" w:rsidR="006C29EA" w:rsidRPr="007B0701" w:rsidRDefault="006C29EA" w:rsidP="006C29EA">
      <w:pPr>
        <w:pStyle w:val="NoSpacing"/>
        <w:numPr>
          <w:ilvl w:val="1"/>
          <w:numId w:val="3"/>
        </w:numPr>
        <w:jc w:val="both"/>
        <w:rPr>
          <w:bCs/>
          <w:sz w:val="22"/>
        </w:rPr>
      </w:pPr>
      <w:r w:rsidRPr="007B0701">
        <w:rPr>
          <w:bCs/>
          <w:sz w:val="22"/>
        </w:rPr>
        <w:t>The desired outcome of this procurement is to establish a unified, efficient, and user-centred Sport Operations Administration Digital System that</w:t>
      </w:r>
      <w:r>
        <w:rPr>
          <w:bCs/>
          <w:sz w:val="22"/>
        </w:rPr>
        <w:t xml:space="preserve"> integrates with </w:t>
      </w:r>
      <w:proofErr w:type="spellStart"/>
      <w:r>
        <w:rPr>
          <w:bCs/>
          <w:sz w:val="22"/>
        </w:rPr>
        <w:t>Teamworks</w:t>
      </w:r>
      <w:proofErr w:type="spellEnd"/>
      <w:r>
        <w:rPr>
          <w:bCs/>
          <w:sz w:val="22"/>
        </w:rPr>
        <w:t xml:space="preserve"> AMS</w:t>
      </w:r>
      <w:r w:rsidRPr="007B0701">
        <w:rPr>
          <w:bCs/>
          <w:sz w:val="22"/>
        </w:rPr>
        <w:t xml:space="preserve"> significantly improv</w:t>
      </w:r>
      <w:r>
        <w:rPr>
          <w:bCs/>
          <w:sz w:val="22"/>
        </w:rPr>
        <w:t>ing</w:t>
      </w:r>
      <w:r w:rsidRPr="007B0701">
        <w:rPr>
          <w:bCs/>
          <w:sz w:val="22"/>
        </w:rPr>
        <w:t xml:space="preserve"> the operational management capabilities of Welsh sport partners. The current landscape of disparate tools</w:t>
      </w:r>
      <w:r>
        <w:rPr>
          <w:bCs/>
          <w:sz w:val="22"/>
        </w:rPr>
        <w:t xml:space="preserve">, </w:t>
      </w:r>
      <w:r w:rsidRPr="007B0701">
        <w:rPr>
          <w:bCs/>
          <w:sz w:val="22"/>
        </w:rPr>
        <w:t xml:space="preserve">such as WhatsApp, Microsoft Calendars, email, Microsoft Office applications, and </w:t>
      </w:r>
      <w:proofErr w:type="spellStart"/>
      <w:r w:rsidRPr="007B0701">
        <w:rPr>
          <w:bCs/>
          <w:sz w:val="22"/>
        </w:rPr>
        <w:t>Spond</w:t>
      </w:r>
      <w:proofErr w:type="spellEnd"/>
      <w:r>
        <w:rPr>
          <w:bCs/>
          <w:sz w:val="22"/>
        </w:rPr>
        <w:t xml:space="preserve">, </w:t>
      </w:r>
      <w:r w:rsidRPr="007B0701">
        <w:rPr>
          <w:bCs/>
          <w:sz w:val="22"/>
        </w:rPr>
        <w:t>has created fragmentation, duplication of effort, and unnecessary administrative burden. This procurement seeks to address these issues by implementing a single, integrated platform that supports streamlined workflows and consistent communication channels across National Governing Bodies (NGBs)</w:t>
      </w:r>
      <w:r>
        <w:rPr>
          <w:bCs/>
          <w:sz w:val="22"/>
        </w:rPr>
        <w:t xml:space="preserve"> and Sport Wales</w:t>
      </w:r>
      <w:r w:rsidRPr="007B0701">
        <w:rPr>
          <w:bCs/>
          <w:sz w:val="22"/>
        </w:rPr>
        <w:t>.</w:t>
      </w:r>
    </w:p>
    <w:p w14:paraId="67E5347B" w14:textId="77777777" w:rsidR="006C29EA" w:rsidRPr="007B0701" w:rsidRDefault="006C29EA" w:rsidP="006C29EA">
      <w:pPr>
        <w:pStyle w:val="NoSpacing"/>
        <w:ind w:left="720"/>
        <w:jc w:val="both"/>
        <w:rPr>
          <w:bCs/>
          <w:sz w:val="22"/>
        </w:rPr>
      </w:pPr>
    </w:p>
    <w:p w14:paraId="5F1B3A28" w14:textId="77777777" w:rsidR="006C29EA" w:rsidRPr="007B0701" w:rsidRDefault="006C29EA" w:rsidP="006C29EA">
      <w:pPr>
        <w:pStyle w:val="NoSpacing"/>
        <w:ind w:left="720"/>
        <w:jc w:val="both"/>
        <w:rPr>
          <w:bCs/>
          <w:sz w:val="22"/>
        </w:rPr>
      </w:pPr>
      <w:r w:rsidRPr="007B0701">
        <w:rPr>
          <w:bCs/>
          <w:sz w:val="22"/>
        </w:rPr>
        <w:t>The new system is intended to deliver measurable improvements in efficiency, usability, data accuracy, and programme coordination. Specifically, the procurement aims to achieve the following outcomes:</w:t>
      </w:r>
    </w:p>
    <w:p w14:paraId="32930AD1" w14:textId="77777777" w:rsidR="006C29EA" w:rsidRPr="007B0701" w:rsidRDefault="006C29EA" w:rsidP="006C29EA">
      <w:pPr>
        <w:pStyle w:val="NoSpacing"/>
        <w:ind w:left="720"/>
        <w:jc w:val="both"/>
        <w:rPr>
          <w:bCs/>
          <w:sz w:val="22"/>
        </w:rPr>
      </w:pPr>
    </w:p>
    <w:p w14:paraId="4E12B82F" w14:textId="77777777" w:rsidR="006C29EA" w:rsidRPr="00A41FC9" w:rsidRDefault="006C29EA" w:rsidP="006C29EA">
      <w:pPr>
        <w:pStyle w:val="NoSpacing"/>
        <w:ind w:left="720"/>
        <w:jc w:val="both"/>
        <w:rPr>
          <w:b/>
          <w:sz w:val="22"/>
        </w:rPr>
      </w:pPr>
      <w:r w:rsidRPr="00A41FC9">
        <w:rPr>
          <w:b/>
          <w:sz w:val="22"/>
        </w:rPr>
        <w:t>Improved Operational Efficiency:</w:t>
      </w:r>
    </w:p>
    <w:p w14:paraId="3F30CF1F" w14:textId="77777777" w:rsidR="006C29EA" w:rsidRPr="007B0701" w:rsidRDefault="006C29EA" w:rsidP="006C29EA">
      <w:pPr>
        <w:pStyle w:val="NoSpacing"/>
        <w:ind w:left="720"/>
        <w:jc w:val="both"/>
        <w:rPr>
          <w:bCs/>
          <w:sz w:val="22"/>
        </w:rPr>
      </w:pPr>
      <w:r w:rsidRPr="007B0701">
        <w:rPr>
          <w:bCs/>
          <w:sz w:val="22"/>
        </w:rPr>
        <w:t>By consolidating scheduling, communication, attendance tracking, travel coordination, and document distribution into one platform, the solution will reduce manual processes, eliminate duplication, and decrease the time spent switching between multiple systems.</w:t>
      </w:r>
    </w:p>
    <w:p w14:paraId="4E86AF41" w14:textId="77777777" w:rsidR="006C29EA" w:rsidRPr="007B0701" w:rsidRDefault="006C29EA" w:rsidP="006C29EA">
      <w:pPr>
        <w:pStyle w:val="NoSpacing"/>
        <w:ind w:left="720"/>
        <w:jc w:val="both"/>
        <w:rPr>
          <w:bCs/>
          <w:sz w:val="22"/>
        </w:rPr>
      </w:pPr>
    </w:p>
    <w:p w14:paraId="1FFE2609" w14:textId="77777777" w:rsidR="006C29EA" w:rsidRPr="00A41FC9" w:rsidRDefault="006C29EA" w:rsidP="006C29EA">
      <w:pPr>
        <w:pStyle w:val="NoSpacing"/>
        <w:ind w:left="720"/>
        <w:jc w:val="both"/>
        <w:rPr>
          <w:b/>
          <w:sz w:val="22"/>
        </w:rPr>
      </w:pPr>
      <w:r w:rsidRPr="00A41FC9">
        <w:rPr>
          <w:b/>
          <w:sz w:val="22"/>
        </w:rPr>
        <w:t>Enhanced User Experience and Usability:</w:t>
      </w:r>
    </w:p>
    <w:p w14:paraId="7405DD71" w14:textId="77777777" w:rsidR="006C29EA" w:rsidRPr="007B0701" w:rsidRDefault="006C29EA" w:rsidP="006C29EA">
      <w:pPr>
        <w:pStyle w:val="NoSpacing"/>
        <w:ind w:left="720"/>
        <w:jc w:val="both"/>
        <w:rPr>
          <w:bCs/>
          <w:sz w:val="22"/>
        </w:rPr>
      </w:pPr>
      <w:r w:rsidRPr="007B0701">
        <w:rPr>
          <w:bCs/>
          <w:sz w:val="22"/>
        </w:rPr>
        <w:t>The platform will meet previously unmet user needs by providing intuitive scheduling tools, simple communication channels, targeted notifications, secure file distribution, and straightforward administrative controls. A responsive web-based design will ensure accessibility across devices and user groups.</w:t>
      </w:r>
    </w:p>
    <w:p w14:paraId="200D1E68" w14:textId="77777777" w:rsidR="006C29EA" w:rsidRPr="007B0701" w:rsidRDefault="006C29EA" w:rsidP="006C29EA">
      <w:pPr>
        <w:pStyle w:val="NoSpacing"/>
        <w:ind w:left="720"/>
        <w:jc w:val="both"/>
        <w:rPr>
          <w:bCs/>
          <w:sz w:val="22"/>
        </w:rPr>
      </w:pPr>
    </w:p>
    <w:p w14:paraId="3254340E" w14:textId="77777777" w:rsidR="006C29EA" w:rsidRPr="00A41FC9" w:rsidRDefault="006C29EA" w:rsidP="006C29EA">
      <w:pPr>
        <w:pStyle w:val="NoSpacing"/>
        <w:ind w:left="720"/>
        <w:jc w:val="both"/>
        <w:rPr>
          <w:b/>
          <w:sz w:val="22"/>
        </w:rPr>
      </w:pPr>
      <w:r w:rsidRPr="00A41FC9">
        <w:rPr>
          <w:b/>
          <w:sz w:val="22"/>
        </w:rPr>
        <w:t>Better Coordination and Programme Management:</w:t>
      </w:r>
    </w:p>
    <w:p w14:paraId="635DC05F" w14:textId="77777777" w:rsidR="006C29EA" w:rsidRPr="007B0701" w:rsidRDefault="006C29EA" w:rsidP="006C29EA">
      <w:pPr>
        <w:pStyle w:val="NoSpacing"/>
        <w:ind w:left="720"/>
        <w:jc w:val="both"/>
        <w:rPr>
          <w:bCs/>
          <w:sz w:val="22"/>
        </w:rPr>
      </w:pPr>
      <w:r w:rsidRPr="007B0701">
        <w:rPr>
          <w:bCs/>
          <w:sz w:val="22"/>
        </w:rPr>
        <w:t xml:space="preserve">Centralised travel, itinerary, and session scheduling functions will ensure consistent information sharing and improved planning across performance programmes, coaches, </w:t>
      </w:r>
      <w:r>
        <w:rPr>
          <w:bCs/>
          <w:sz w:val="22"/>
        </w:rPr>
        <w:t>carers</w:t>
      </w:r>
      <w:r w:rsidRPr="007B0701">
        <w:rPr>
          <w:bCs/>
          <w:sz w:val="22"/>
        </w:rPr>
        <w:t>, athletes, and administrators.</w:t>
      </w:r>
    </w:p>
    <w:p w14:paraId="1EA9DAB3" w14:textId="77777777" w:rsidR="006C29EA" w:rsidRPr="007B0701" w:rsidRDefault="006C29EA" w:rsidP="006C29EA">
      <w:pPr>
        <w:pStyle w:val="NoSpacing"/>
        <w:ind w:left="720"/>
        <w:jc w:val="both"/>
        <w:rPr>
          <w:bCs/>
          <w:sz w:val="22"/>
        </w:rPr>
      </w:pPr>
    </w:p>
    <w:p w14:paraId="7537C4DD" w14:textId="77777777" w:rsidR="006C29EA" w:rsidRPr="00A41FC9" w:rsidRDefault="006C29EA" w:rsidP="006C29EA">
      <w:pPr>
        <w:pStyle w:val="NoSpacing"/>
        <w:ind w:left="720"/>
        <w:jc w:val="both"/>
        <w:rPr>
          <w:b/>
          <w:sz w:val="22"/>
        </w:rPr>
      </w:pPr>
      <w:r w:rsidRPr="00A41FC9">
        <w:rPr>
          <w:b/>
          <w:sz w:val="22"/>
        </w:rPr>
        <w:t>Improved Data Quality and Accessibility:</w:t>
      </w:r>
    </w:p>
    <w:p w14:paraId="77884931" w14:textId="77777777" w:rsidR="006C29EA" w:rsidRPr="007B0701" w:rsidRDefault="006C29EA" w:rsidP="006C29EA">
      <w:pPr>
        <w:pStyle w:val="NoSpacing"/>
        <w:ind w:left="720"/>
        <w:jc w:val="both"/>
        <w:rPr>
          <w:bCs/>
          <w:sz w:val="22"/>
        </w:rPr>
      </w:pPr>
      <w:r w:rsidRPr="007B0701">
        <w:rPr>
          <w:bCs/>
          <w:sz w:val="22"/>
        </w:rPr>
        <w:t>Integration with the existing athlete management system via a bi-directional API will allow real-time synchronisation of data</w:t>
      </w:r>
      <w:r>
        <w:rPr>
          <w:bCs/>
          <w:sz w:val="22"/>
        </w:rPr>
        <w:t xml:space="preserve"> (I.e., profiles, attendance records)</w:t>
      </w:r>
      <w:r w:rsidRPr="007B0701">
        <w:rPr>
          <w:bCs/>
          <w:sz w:val="22"/>
        </w:rPr>
        <w:t xml:space="preserve"> reducing errors and increasing visibility of key information across systems</w:t>
      </w:r>
      <w:r>
        <w:rPr>
          <w:bCs/>
          <w:sz w:val="22"/>
        </w:rPr>
        <w:t xml:space="preserve"> (reducing administration demand across both systems)</w:t>
      </w:r>
      <w:r w:rsidRPr="007B0701">
        <w:rPr>
          <w:bCs/>
          <w:sz w:val="22"/>
        </w:rPr>
        <w:t>.</w:t>
      </w:r>
    </w:p>
    <w:p w14:paraId="426CE732" w14:textId="77777777" w:rsidR="006C29EA" w:rsidRPr="00A41FC9" w:rsidRDefault="006C29EA" w:rsidP="006C29EA">
      <w:pPr>
        <w:pStyle w:val="NoSpacing"/>
        <w:ind w:left="720"/>
        <w:jc w:val="both"/>
        <w:rPr>
          <w:b/>
          <w:sz w:val="22"/>
        </w:rPr>
      </w:pPr>
    </w:p>
    <w:p w14:paraId="66EE2F85" w14:textId="77777777" w:rsidR="006C29EA" w:rsidRPr="007A0557" w:rsidRDefault="006C29EA" w:rsidP="006C29EA">
      <w:pPr>
        <w:pStyle w:val="NoSpacing"/>
        <w:ind w:left="720"/>
        <w:jc w:val="both"/>
        <w:rPr>
          <w:b/>
          <w:sz w:val="22"/>
        </w:rPr>
      </w:pPr>
      <w:r w:rsidRPr="007A0557">
        <w:rPr>
          <w:b/>
          <w:sz w:val="22"/>
        </w:rPr>
        <w:t>Enhanced Reporting and Insight Generation:</w:t>
      </w:r>
    </w:p>
    <w:p w14:paraId="5AA1F0A9" w14:textId="77777777" w:rsidR="006C29EA" w:rsidRDefault="006C29EA" w:rsidP="006C29EA">
      <w:pPr>
        <w:pStyle w:val="NoSpacing"/>
        <w:ind w:left="720"/>
        <w:jc w:val="both"/>
        <w:rPr>
          <w:bCs/>
          <w:sz w:val="22"/>
        </w:rPr>
      </w:pPr>
      <w:r w:rsidRPr="007A0557">
        <w:rPr>
          <w:bCs/>
          <w:sz w:val="22"/>
        </w:rPr>
        <w:t xml:space="preserve">Bi-directional API capabilities with </w:t>
      </w:r>
      <w:proofErr w:type="spellStart"/>
      <w:r w:rsidRPr="007A0557">
        <w:rPr>
          <w:bCs/>
          <w:sz w:val="22"/>
        </w:rPr>
        <w:t>Teamworks</w:t>
      </w:r>
      <w:proofErr w:type="spellEnd"/>
      <w:r w:rsidRPr="007A0557">
        <w:rPr>
          <w:bCs/>
          <w:sz w:val="22"/>
        </w:rPr>
        <w:t xml:space="preserve"> AMS will allow the digital administration platform to integrate with analytics tools such as Power BI, Tableau, or Excel, enabling NGBs and Sport Wales to generate rich insights, dashboards, monitoring reports, and performance analytics.</w:t>
      </w:r>
    </w:p>
    <w:p w14:paraId="119A5A17" w14:textId="77777777" w:rsidR="006C29EA" w:rsidRPr="007B0701" w:rsidRDefault="006C29EA" w:rsidP="006C29EA">
      <w:pPr>
        <w:pStyle w:val="NoSpacing"/>
        <w:ind w:left="720"/>
        <w:jc w:val="both"/>
        <w:rPr>
          <w:bCs/>
          <w:sz w:val="22"/>
        </w:rPr>
      </w:pPr>
    </w:p>
    <w:p w14:paraId="697EDDE6" w14:textId="77777777" w:rsidR="006C29EA" w:rsidRPr="005D2F7C" w:rsidRDefault="006C29EA" w:rsidP="006C29EA">
      <w:pPr>
        <w:pStyle w:val="NoSpacing"/>
        <w:ind w:left="720"/>
        <w:jc w:val="both"/>
        <w:rPr>
          <w:b/>
          <w:sz w:val="22"/>
        </w:rPr>
      </w:pPr>
      <w:r w:rsidRPr="005D2F7C">
        <w:rPr>
          <w:b/>
          <w:sz w:val="22"/>
        </w:rPr>
        <w:lastRenderedPageBreak/>
        <w:t>Greater Security, Compliance, and Safeguarding:</w:t>
      </w:r>
    </w:p>
    <w:p w14:paraId="4313AD93" w14:textId="77777777" w:rsidR="006C29EA" w:rsidRPr="007B0701" w:rsidRDefault="006C29EA" w:rsidP="006C29EA">
      <w:pPr>
        <w:pStyle w:val="NoSpacing"/>
        <w:ind w:left="720"/>
        <w:jc w:val="both"/>
        <w:rPr>
          <w:bCs/>
          <w:sz w:val="22"/>
        </w:rPr>
      </w:pPr>
      <w:r w:rsidRPr="007B0701">
        <w:rPr>
          <w:bCs/>
          <w:sz w:val="22"/>
        </w:rPr>
        <w:t>The system will support GDPR compliance, data encryption, role-based permissions, secure audit logs, and safeguarding controls to ensure the appropriate handling of personal and sensitive data, especially for minors or vulnerable users.</w:t>
      </w:r>
    </w:p>
    <w:p w14:paraId="64F6C541" w14:textId="77777777" w:rsidR="006C29EA" w:rsidRPr="007B0701" w:rsidRDefault="006C29EA" w:rsidP="006C29EA">
      <w:pPr>
        <w:pStyle w:val="NoSpacing"/>
        <w:ind w:left="720"/>
        <w:jc w:val="both"/>
        <w:rPr>
          <w:bCs/>
          <w:sz w:val="22"/>
        </w:rPr>
      </w:pPr>
    </w:p>
    <w:p w14:paraId="69FA3B2F" w14:textId="77777777" w:rsidR="006C29EA" w:rsidRPr="005D2F7C" w:rsidRDefault="006C29EA" w:rsidP="006C29EA">
      <w:pPr>
        <w:pStyle w:val="NoSpacing"/>
        <w:ind w:left="720"/>
        <w:jc w:val="both"/>
        <w:rPr>
          <w:b/>
          <w:sz w:val="22"/>
        </w:rPr>
      </w:pPr>
      <w:r w:rsidRPr="005D2F7C">
        <w:rPr>
          <w:b/>
          <w:sz w:val="22"/>
        </w:rPr>
        <w:t>Reduced Administrative Burden for NGBs:</w:t>
      </w:r>
    </w:p>
    <w:p w14:paraId="3FBD5B7B" w14:textId="77777777" w:rsidR="006C29EA" w:rsidRPr="007B0701" w:rsidRDefault="006C29EA" w:rsidP="006C29EA">
      <w:pPr>
        <w:pStyle w:val="NoSpacing"/>
        <w:ind w:left="720"/>
        <w:jc w:val="both"/>
        <w:rPr>
          <w:bCs/>
          <w:sz w:val="22"/>
        </w:rPr>
      </w:pPr>
      <w:r w:rsidRPr="007B0701">
        <w:rPr>
          <w:bCs/>
          <w:sz w:val="22"/>
        </w:rPr>
        <w:t>Streamlined workflows, automated processes, and simpler communication tools will free up staff time, allowing teams to focus on athlete development and programme delivery rather than administrative tasks.</w:t>
      </w:r>
    </w:p>
    <w:p w14:paraId="5E6B5C9E" w14:textId="77777777" w:rsidR="006C29EA" w:rsidRPr="007B0701" w:rsidRDefault="006C29EA" w:rsidP="006C29EA">
      <w:pPr>
        <w:pStyle w:val="NoSpacing"/>
        <w:ind w:left="720"/>
        <w:jc w:val="both"/>
        <w:rPr>
          <w:bCs/>
          <w:sz w:val="22"/>
        </w:rPr>
      </w:pPr>
    </w:p>
    <w:p w14:paraId="57CCF88E" w14:textId="77777777" w:rsidR="006C29EA" w:rsidRPr="005D2F7C" w:rsidRDefault="006C29EA" w:rsidP="006C29EA">
      <w:pPr>
        <w:pStyle w:val="NoSpacing"/>
        <w:ind w:left="720"/>
        <w:jc w:val="both"/>
        <w:rPr>
          <w:b/>
          <w:sz w:val="22"/>
        </w:rPr>
      </w:pPr>
      <w:r w:rsidRPr="005D2F7C">
        <w:rPr>
          <w:b/>
          <w:sz w:val="22"/>
        </w:rPr>
        <w:t>Consistency and Accessibility Across Wales:</w:t>
      </w:r>
    </w:p>
    <w:p w14:paraId="6D6853A6" w14:textId="77777777" w:rsidR="006C29EA" w:rsidRPr="007B0701" w:rsidRDefault="006C29EA" w:rsidP="006C29EA">
      <w:pPr>
        <w:pStyle w:val="NoSpacing"/>
        <w:ind w:left="720"/>
        <w:jc w:val="both"/>
        <w:rPr>
          <w:bCs/>
          <w:sz w:val="22"/>
        </w:rPr>
      </w:pPr>
      <w:r w:rsidRPr="007B0701">
        <w:rPr>
          <w:bCs/>
          <w:sz w:val="22"/>
        </w:rPr>
        <w:t>A bilingual (English/Welsh) accessible platform ensures equitable use by all stakeholders regardless of language preference or ability, in line with national accessibility and inclusivity standards.</w:t>
      </w:r>
      <w:r>
        <w:rPr>
          <w:bCs/>
          <w:sz w:val="22"/>
        </w:rPr>
        <w:t xml:space="preserve"> This can be achieved through </w:t>
      </w:r>
      <w:r w:rsidRPr="005976AA">
        <w:rPr>
          <w:sz w:val="22"/>
          <w:szCs w:val="24"/>
        </w:rPr>
        <w:t>Integration with third-party applications that enable full bilingual capability where native functionality is not available</w:t>
      </w:r>
    </w:p>
    <w:p w14:paraId="565DEF01" w14:textId="77777777" w:rsidR="006C29EA" w:rsidRPr="007B0701" w:rsidRDefault="006C29EA" w:rsidP="006C29EA">
      <w:pPr>
        <w:pStyle w:val="NoSpacing"/>
        <w:ind w:left="720"/>
        <w:jc w:val="both"/>
        <w:rPr>
          <w:bCs/>
          <w:sz w:val="22"/>
        </w:rPr>
      </w:pPr>
    </w:p>
    <w:p w14:paraId="6CA6E230" w14:textId="77777777" w:rsidR="006C29EA" w:rsidRPr="005D2F7C" w:rsidRDefault="006C29EA" w:rsidP="006C29EA">
      <w:pPr>
        <w:pStyle w:val="NoSpacing"/>
        <w:ind w:left="720"/>
        <w:jc w:val="both"/>
        <w:rPr>
          <w:b/>
          <w:sz w:val="22"/>
        </w:rPr>
      </w:pPr>
      <w:r w:rsidRPr="005D2F7C">
        <w:rPr>
          <w:b/>
          <w:sz w:val="22"/>
        </w:rPr>
        <w:t>Future-Proof, Scalable Digital Infrastructure:</w:t>
      </w:r>
    </w:p>
    <w:p w14:paraId="594029B2" w14:textId="77777777" w:rsidR="006C29EA" w:rsidRPr="007B0701" w:rsidRDefault="006C29EA" w:rsidP="006C29EA">
      <w:pPr>
        <w:pStyle w:val="NoSpacing"/>
        <w:ind w:left="720"/>
        <w:jc w:val="both"/>
        <w:rPr>
          <w:bCs/>
          <w:sz w:val="22"/>
        </w:rPr>
      </w:pPr>
      <w:r w:rsidRPr="007B0701">
        <w:rPr>
          <w:bCs/>
          <w:sz w:val="22"/>
        </w:rPr>
        <w:t>The system will be designed to grow with the needs of Welsh sport, supporting additional users, sports, programmes, and functionality over time without compromising performance.</w:t>
      </w:r>
    </w:p>
    <w:p w14:paraId="0D8C7EFD" w14:textId="77777777" w:rsidR="006C29EA" w:rsidRPr="007B0701" w:rsidRDefault="006C29EA" w:rsidP="006C29EA">
      <w:pPr>
        <w:pStyle w:val="NoSpacing"/>
        <w:ind w:left="720"/>
        <w:jc w:val="both"/>
        <w:rPr>
          <w:bCs/>
          <w:sz w:val="22"/>
        </w:rPr>
      </w:pPr>
    </w:p>
    <w:p w14:paraId="0BAFE842" w14:textId="3376BD9E" w:rsidR="005B2A4F" w:rsidRPr="006C29EA" w:rsidRDefault="006C29EA" w:rsidP="006C29EA">
      <w:pPr>
        <w:pStyle w:val="NoSpacing"/>
        <w:ind w:left="720"/>
        <w:jc w:val="both"/>
        <w:rPr>
          <w:bCs/>
          <w:sz w:val="22"/>
          <w:highlight w:val="yellow"/>
        </w:rPr>
      </w:pPr>
      <w:r w:rsidRPr="007B0701">
        <w:rPr>
          <w:bCs/>
          <w:sz w:val="22"/>
        </w:rPr>
        <w:t>Through this procurement, Sport Wales aims to introduce a modern, integrated digital infrastructure that enhances communication, coordination, and efficiency across the sporting ecosystem. The successful delivery of this system will lead to more streamlined operations, improved collaboration, reduced administrative load, and ultimately, better support for athlete development and performance outcomes.</w:t>
      </w:r>
    </w:p>
    <w:p w14:paraId="57C562D2" w14:textId="77777777" w:rsidR="005B2A4F" w:rsidRDefault="005B2A4F" w:rsidP="005B2A4F">
      <w:pPr>
        <w:pStyle w:val="NoSpacing"/>
        <w:ind w:left="720"/>
        <w:jc w:val="both"/>
        <w:rPr>
          <w:b/>
          <w:sz w:val="22"/>
          <w:highlight w:val="yellow"/>
        </w:rPr>
      </w:pPr>
    </w:p>
    <w:p w14:paraId="28A37E7B" w14:textId="767E00F2" w:rsidR="009945F6" w:rsidRDefault="009945F6" w:rsidP="009945F6">
      <w:pPr>
        <w:pStyle w:val="NoSpacing"/>
        <w:numPr>
          <w:ilvl w:val="1"/>
          <w:numId w:val="3"/>
        </w:numPr>
        <w:jc w:val="both"/>
        <w:rPr>
          <w:bCs/>
          <w:sz w:val="22"/>
        </w:rPr>
      </w:pPr>
      <w:r w:rsidRPr="00B11D1C">
        <w:rPr>
          <w:bCs/>
          <w:sz w:val="22"/>
        </w:rPr>
        <w:t>The key stakeholders and end users associated with this requirement represent a wide range of roles within Welsh sport, each with distinct operational, communication, and administrative needs.</w:t>
      </w:r>
    </w:p>
    <w:p w14:paraId="23380C5A" w14:textId="77777777" w:rsidR="009945F6" w:rsidRDefault="009945F6" w:rsidP="009945F6">
      <w:pPr>
        <w:pStyle w:val="NoSpacing"/>
        <w:ind w:left="720"/>
        <w:jc w:val="both"/>
        <w:rPr>
          <w:bCs/>
          <w:sz w:val="22"/>
        </w:rPr>
      </w:pPr>
    </w:p>
    <w:p w14:paraId="383EA01A" w14:textId="77777777" w:rsidR="009945F6" w:rsidRPr="00842BB9" w:rsidRDefault="009945F6" w:rsidP="009945F6">
      <w:pPr>
        <w:pStyle w:val="NoSpacing"/>
        <w:ind w:left="720"/>
        <w:jc w:val="both"/>
        <w:rPr>
          <w:b/>
          <w:sz w:val="22"/>
          <w:u w:val="single"/>
        </w:rPr>
      </w:pPr>
      <w:r w:rsidRPr="00842BB9">
        <w:rPr>
          <w:b/>
          <w:sz w:val="22"/>
          <w:u w:val="single"/>
        </w:rPr>
        <w:t>Primary Stakeholders / End Users</w:t>
      </w:r>
    </w:p>
    <w:p w14:paraId="5590E341" w14:textId="77777777" w:rsidR="009945F6" w:rsidRPr="007E3FB3" w:rsidRDefault="009945F6" w:rsidP="009945F6">
      <w:pPr>
        <w:pStyle w:val="NoSpacing"/>
        <w:ind w:left="720"/>
        <w:jc w:val="both"/>
        <w:rPr>
          <w:bCs/>
          <w:sz w:val="22"/>
        </w:rPr>
      </w:pPr>
    </w:p>
    <w:p w14:paraId="326B1E57" w14:textId="77777777" w:rsidR="009945F6" w:rsidRPr="00842BB9" w:rsidRDefault="009945F6" w:rsidP="009945F6">
      <w:pPr>
        <w:pStyle w:val="NoSpacing"/>
        <w:ind w:left="720"/>
        <w:jc w:val="both"/>
        <w:rPr>
          <w:b/>
          <w:sz w:val="22"/>
        </w:rPr>
      </w:pPr>
      <w:r w:rsidRPr="00842BB9">
        <w:rPr>
          <w:b/>
          <w:sz w:val="22"/>
        </w:rPr>
        <w:t>National Governing Body (NGB) Administrators</w:t>
      </w:r>
    </w:p>
    <w:p w14:paraId="5277AE65" w14:textId="77777777" w:rsidR="009945F6" w:rsidRDefault="009945F6" w:rsidP="009945F6">
      <w:pPr>
        <w:pStyle w:val="NoSpacing"/>
        <w:numPr>
          <w:ilvl w:val="0"/>
          <w:numId w:val="35"/>
        </w:numPr>
        <w:jc w:val="both"/>
        <w:rPr>
          <w:bCs/>
          <w:sz w:val="22"/>
        </w:rPr>
      </w:pPr>
      <w:r w:rsidRPr="007E3FB3">
        <w:rPr>
          <w:bCs/>
          <w:sz w:val="22"/>
        </w:rPr>
        <w:t>Responsible for programme coordination, scheduling, communication, attendance tracking, and distribution of documents.</w:t>
      </w:r>
    </w:p>
    <w:p w14:paraId="546A3AC6" w14:textId="77777777" w:rsidR="009945F6" w:rsidRPr="00842BB9" w:rsidRDefault="009945F6" w:rsidP="009945F6">
      <w:pPr>
        <w:pStyle w:val="NoSpacing"/>
        <w:numPr>
          <w:ilvl w:val="0"/>
          <w:numId w:val="35"/>
        </w:numPr>
        <w:jc w:val="both"/>
        <w:rPr>
          <w:bCs/>
          <w:sz w:val="22"/>
        </w:rPr>
      </w:pPr>
      <w:r w:rsidRPr="00842BB9">
        <w:rPr>
          <w:bCs/>
          <w:sz w:val="22"/>
        </w:rPr>
        <w:t>Key users of administrative controls, reporting features, and calendar management functions.</w:t>
      </w:r>
    </w:p>
    <w:p w14:paraId="0A5D8EDB" w14:textId="77777777" w:rsidR="009945F6" w:rsidRPr="007E3FB3" w:rsidRDefault="009945F6" w:rsidP="009945F6">
      <w:pPr>
        <w:pStyle w:val="NoSpacing"/>
        <w:ind w:left="720"/>
        <w:jc w:val="both"/>
        <w:rPr>
          <w:bCs/>
          <w:sz w:val="22"/>
        </w:rPr>
      </w:pPr>
    </w:p>
    <w:p w14:paraId="423E21A1" w14:textId="77777777" w:rsidR="009945F6" w:rsidRPr="00933243" w:rsidRDefault="009945F6" w:rsidP="009945F6">
      <w:pPr>
        <w:pStyle w:val="NoSpacing"/>
        <w:ind w:left="720"/>
        <w:jc w:val="both"/>
        <w:rPr>
          <w:b/>
          <w:sz w:val="22"/>
        </w:rPr>
      </w:pPr>
      <w:r w:rsidRPr="00933243">
        <w:rPr>
          <w:b/>
          <w:sz w:val="22"/>
        </w:rPr>
        <w:t>Coaches and Performance Staff</w:t>
      </w:r>
    </w:p>
    <w:p w14:paraId="649CEE8F" w14:textId="77777777" w:rsidR="009945F6" w:rsidRDefault="009945F6" w:rsidP="009945F6">
      <w:pPr>
        <w:pStyle w:val="NoSpacing"/>
        <w:numPr>
          <w:ilvl w:val="0"/>
          <w:numId w:val="35"/>
        </w:numPr>
        <w:jc w:val="both"/>
        <w:rPr>
          <w:bCs/>
          <w:sz w:val="22"/>
        </w:rPr>
      </w:pPr>
      <w:r w:rsidRPr="007E3FB3">
        <w:rPr>
          <w:bCs/>
          <w:sz w:val="22"/>
        </w:rPr>
        <w:t>Require access to scheduling tools, training session management,</w:t>
      </w:r>
      <w:r>
        <w:rPr>
          <w:bCs/>
          <w:sz w:val="22"/>
        </w:rPr>
        <w:t xml:space="preserve"> calendar administration,</w:t>
      </w:r>
      <w:r w:rsidRPr="007E3FB3">
        <w:rPr>
          <w:bCs/>
          <w:sz w:val="22"/>
        </w:rPr>
        <w:t xml:space="preserve"> athlete attendance records, and communication channels.</w:t>
      </w:r>
    </w:p>
    <w:p w14:paraId="7378D251" w14:textId="77777777" w:rsidR="009945F6" w:rsidRPr="00630C46" w:rsidRDefault="009945F6" w:rsidP="009945F6">
      <w:pPr>
        <w:pStyle w:val="NoSpacing"/>
        <w:numPr>
          <w:ilvl w:val="0"/>
          <w:numId w:val="35"/>
        </w:numPr>
        <w:jc w:val="both"/>
        <w:rPr>
          <w:bCs/>
          <w:sz w:val="22"/>
        </w:rPr>
      </w:pPr>
      <w:r w:rsidRPr="00933243">
        <w:rPr>
          <w:bCs/>
          <w:sz w:val="22"/>
        </w:rPr>
        <w:t xml:space="preserve">Use the system to distribute files, share itineraries, and </w:t>
      </w:r>
      <w:r>
        <w:rPr>
          <w:bCs/>
          <w:sz w:val="22"/>
        </w:rPr>
        <w:t xml:space="preserve">send / </w:t>
      </w:r>
      <w:r w:rsidRPr="00933243">
        <w:rPr>
          <w:bCs/>
          <w:sz w:val="22"/>
        </w:rPr>
        <w:t>receive targeted notifications.</w:t>
      </w:r>
    </w:p>
    <w:p w14:paraId="7D295C9E" w14:textId="77777777" w:rsidR="009945F6" w:rsidRDefault="009945F6" w:rsidP="009945F6">
      <w:pPr>
        <w:pStyle w:val="NoSpacing"/>
        <w:ind w:left="720"/>
        <w:jc w:val="both"/>
        <w:rPr>
          <w:b/>
          <w:sz w:val="22"/>
        </w:rPr>
      </w:pPr>
    </w:p>
    <w:p w14:paraId="7CB1539A" w14:textId="77777777" w:rsidR="00E24F0A" w:rsidRDefault="00E24F0A" w:rsidP="009945F6">
      <w:pPr>
        <w:pStyle w:val="NoSpacing"/>
        <w:ind w:left="720"/>
        <w:jc w:val="both"/>
        <w:rPr>
          <w:b/>
          <w:sz w:val="22"/>
        </w:rPr>
      </w:pPr>
    </w:p>
    <w:p w14:paraId="36D30885" w14:textId="09041549" w:rsidR="009945F6" w:rsidRPr="00933243" w:rsidRDefault="009945F6" w:rsidP="009945F6">
      <w:pPr>
        <w:pStyle w:val="NoSpacing"/>
        <w:ind w:left="720"/>
        <w:jc w:val="both"/>
        <w:rPr>
          <w:b/>
          <w:sz w:val="22"/>
        </w:rPr>
      </w:pPr>
      <w:r w:rsidRPr="00933243">
        <w:rPr>
          <w:b/>
          <w:sz w:val="22"/>
        </w:rPr>
        <w:lastRenderedPageBreak/>
        <w:t>Athletes</w:t>
      </w:r>
    </w:p>
    <w:p w14:paraId="58FA982D" w14:textId="77777777" w:rsidR="009945F6" w:rsidRPr="006A765B" w:rsidRDefault="009945F6" w:rsidP="009945F6">
      <w:pPr>
        <w:pStyle w:val="NoSpacing"/>
        <w:numPr>
          <w:ilvl w:val="0"/>
          <w:numId w:val="35"/>
        </w:numPr>
        <w:jc w:val="both"/>
        <w:rPr>
          <w:bCs/>
          <w:sz w:val="22"/>
        </w:rPr>
      </w:pPr>
      <w:r w:rsidRPr="007E3FB3">
        <w:rPr>
          <w:bCs/>
          <w:sz w:val="22"/>
        </w:rPr>
        <w:t>Need visibility of training schedules, competition timetables, travel arrangements,</w:t>
      </w:r>
      <w:r>
        <w:rPr>
          <w:bCs/>
          <w:sz w:val="22"/>
        </w:rPr>
        <w:t xml:space="preserve"> relevant athlete development information (i.e., education materials),</w:t>
      </w:r>
      <w:r w:rsidRPr="007E3FB3">
        <w:rPr>
          <w:bCs/>
          <w:sz w:val="22"/>
        </w:rPr>
        <w:t xml:space="preserve"> and programme updates.</w:t>
      </w:r>
    </w:p>
    <w:p w14:paraId="20ACE997" w14:textId="77777777" w:rsidR="009945F6" w:rsidRPr="007E3FB3" w:rsidRDefault="009945F6" w:rsidP="009945F6">
      <w:pPr>
        <w:pStyle w:val="NoSpacing"/>
        <w:numPr>
          <w:ilvl w:val="0"/>
          <w:numId w:val="35"/>
        </w:numPr>
        <w:jc w:val="both"/>
        <w:rPr>
          <w:bCs/>
          <w:sz w:val="22"/>
        </w:rPr>
      </w:pPr>
      <w:r w:rsidRPr="007E3FB3">
        <w:rPr>
          <w:bCs/>
          <w:sz w:val="22"/>
        </w:rPr>
        <w:t>Engage with messaging and notification features and access secure documents.</w:t>
      </w:r>
    </w:p>
    <w:p w14:paraId="248A0745" w14:textId="77777777" w:rsidR="009945F6" w:rsidRPr="007E3FB3" w:rsidRDefault="009945F6" w:rsidP="009945F6">
      <w:pPr>
        <w:pStyle w:val="NoSpacing"/>
        <w:ind w:left="720"/>
        <w:jc w:val="both"/>
        <w:rPr>
          <w:bCs/>
          <w:sz w:val="22"/>
        </w:rPr>
      </w:pPr>
    </w:p>
    <w:p w14:paraId="5E45AB7F" w14:textId="77777777" w:rsidR="009945F6" w:rsidRPr="002E21EC" w:rsidRDefault="009945F6" w:rsidP="009945F6">
      <w:pPr>
        <w:pStyle w:val="NoSpacing"/>
        <w:ind w:left="720"/>
        <w:jc w:val="both"/>
        <w:rPr>
          <w:b/>
          <w:sz w:val="22"/>
        </w:rPr>
      </w:pPr>
      <w:r w:rsidRPr="00933243">
        <w:rPr>
          <w:b/>
          <w:sz w:val="22"/>
        </w:rPr>
        <w:t>Parents / Carers</w:t>
      </w:r>
    </w:p>
    <w:p w14:paraId="31D10147" w14:textId="77777777" w:rsidR="009945F6" w:rsidRPr="007E3FB3" w:rsidRDefault="009945F6" w:rsidP="009945F6">
      <w:pPr>
        <w:pStyle w:val="NoSpacing"/>
        <w:numPr>
          <w:ilvl w:val="0"/>
          <w:numId w:val="35"/>
        </w:numPr>
        <w:jc w:val="both"/>
        <w:rPr>
          <w:bCs/>
          <w:sz w:val="22"/>
        </w:rPr>
      </w:pPr>
      <w:r w:rsidRPr="007E3FB3">
        <w:rPr>
          <w:bCs/>
          <w:sz w:val="22"/>
        </w:rPr>
        <w:t>Require clear communication channels, access to notifications, itineraries, and relevant documentation relating to athlete participation</w:t>
      </w:r>
      <w:r>
        <w:rPr>
          <w:bCs/>
          <w:sz w:val="22"/>
        </w:rPr>
        <w:t xml:space="preserve"> and support,</w:t>
      </w:r>
      <w:r w:rsidRPr="007E3FB3">
        <w:rPr>
          <w:bCs/>
          <w:sz w:val="22"/>
        </w:rPr>
        <w:t xml:space="preserve"> and programme logistics.</w:t>
      </w:r>
    </w:p>
    <w:p w14:paraId="3A2AC7FA" w14:textId="77777777" w:rsidR="009945F6" w:rsidRPr="007E3FB3" w:rsidRDefault="009945F6" w:rsidP="009945F6">
      <w:pPr>
        <w:pStyle w:val="NoSpacing"/>
        <w:ind w:left="720"/>
        <w:jc w:val="both"/>
        <w:rPr>
          <w:bCs/>
          <w:sz w:val="22"/>
        </w:rPr>
      </w:pPr>
    </w:p>
    <w:p w14:paraId="16468ABA" w14:textId="77777777" w:rsidR="009945F6" w:rsidRPr="00D9077F" w:rsidRDefault="009945F6" w:rsidP="009945F6">
      <w:pPr>
        <w:pStyle w:val="NoSpacing"/>
        <w:ind w:left="720"/>
        <w:jc w:val="both"/>
        <w:rPr>
          <w:b/>
          <w:sz w:val="22"/>
        </w:rPr>
      </w:pPr>
      <w:r w:rsidRPr="005E34E1">
        <w:rPr>
          <w:b/>
          <w:sz w:val="22"/>
        </w:rPr>
        <w:t>Sport Wales Performance Teams</w:t>
      </w:r>
    </w:p>
    <w:p w14:paraId="2B44D14C" w14:textId="77777777" w:rsidR="009945F6" w:rsidRDefault="009945F6" w:rsidP="009945F6">
      <w:pPr>
        <w:pStyle w:val="NoSpacing"/>
        <w:numPr>
          <w:ilvl w:val="0"/>
          <w:numId w:val="35"/>
        </w:numPr>
        <w:jc w:val="both"/>
        <w:rPr>
          <w:bCs/>
          <w:sz w:val="22"/>
        </w:rPr>
      </w:pPr>
      <w:r w:rsidRPr="007E3FB3">
        <w:rPr>
          <w:bCs/>
          <w:sz w:val="22"/>
        </w:rPr>
        <w:t xml:space="preserve">Use reporting and analytics tools to monitor participation, engagement, programme activity, and </w:t>
      </w:r>
      <w:r>
        <w:rPr>
          <w:bCs/>
          <w:sz w:val="22"/>
        </w:rPr>
        <w:t>operational</w:t>
      </w:r>
      <w:r w:rsidRPr="007E3FB3">
        <w:rPr>
          <w:bCs/>
          <w:sz w:val="22"/>
        </w:rPr>
        <w:t xml:space="preserve"> performance across sports.</w:t>
      </w:r>
    </w:p>
    <w:p w14:paraId="0A1E0E47" w14:textId="77777777" w:rsidR="009945F6" w:rsidRPr="007E3FB3" w:rsidRDefault="009945F6" w:rsidP="009945F6">
      <w:pPr>
        <w:pStyle w:val="NoSpacing"/>
        <w:numPr>
          <w:ilvl w:val="0"/>
          <w:numId w:val="35"/>
        </w:numPr>
        <w:jc w:val="both"/>
        <w:rPr>
          <w:bCs/>
          <w:sz w:val="22"/>
        </w:rPr>
      </w:pPr>
      <w:r w:rsidRPr="007E3FB3">
        <w:rPr>
          <w:bCs/>
          <w:sz w:val="22"/>
        </w:rPr>
        <w:t>Require clear communication channels, access to notifications, itineraries, and relevant documentation relating to athlete participation and programme logistics.</w:t>
      </w:r>
    </w:p>
    <w:p w14:paraId="3E168013" w14:textId="77777777" w:rsidR="009945F6" w:rsidRPr="00D9077F" w:rsidRDefault="009945F6" w:rsidP="009945F6">
      <w:pPr>
        <w:pStyle w:val="NoSpacing"/>
        <w:numPr>
          <w:ilvl w:val="0"/>
          <w:numId w:val="35"/>
        </w:numPr>
        <w:jc w:val="both"/>
        <w:rPr>
          <w:bCs/>
          <w:sz w:val="22"/>
        </w:rPr>
      </w:pPr>
      <w:r w:rsidRPr="00933243">
        <w:rPr>
          <w:bCs/>
          <w:sz w:val="22"/>
        </w:rPr>
        <w:t>Use the system to distribute files</w:t>
      </w:r>
      <w:r>
        <w:rPr>
          <w:bCs/>
          <w:sz w:val="22"/>
        </w:rPr>
        <w:t xml:space="preserve"> and correspondence</w:t>
      </w:r>
    </w:p>
    <w:p w14:paraId="003C4148" w14:textId="77777777" w:rsidR="009945F6" w:rsidRDefault="009945F6" w:rsidP="009945F6">
      <w:pPr>
        <w:pStyle w:val="NoSpacing"/>
        <w:ind w:left="720"/>
        <w:jc w:val="both"/>
        <w:rPr>
          <w:bCs/>
          <w:sz w:val="22"/>
        </w:rPr>
      </w:pPr>
    </w:p>
    <w:p w14:paraId="22A11B9C" w14:textId="77777777" w:rsidR="009945F6" w:rsidRPr="00D9077F" w:rsidRDefault="009945F6" w:rsidP="009945F6">
      <w:pPr>
        <w:pStyle w:val="NoSpacing"/>
        <w:ind w:left="720"/>
        <w:jc w:val="both"/>
        <w:rPr>
          <w:b/>
          <w:sz w:val="22"/>
          <w:u w:val="single"/>
        </w:rPr>
      </w:pPr>
      <w:r w:rsidRPr="00D9077F">
        <w:rPr>
          <w:b/>
          <w:sz w:val="22"/>
          <w:u w:val="single"/>
        </w:rPr>
        <w:t>Secondary Stakeholders</w:t>
      </w:r>
    </w:p>
    <w:p w14:paraId="19ACE8D9" w14:textId="77777777" w:rsidR="009945F6" w:rsidRPr="007E3FB3" w:rsidRDefault="009945F6" w:rsidP="009945F6">
      <w:pPr>
        <w:pStyle w:val="NoSpacing"/>
        <w:ind w:left="720"/>
        <w:jc w:val="both"/>
        <w:rPr>
          <w:bCs/>
          <w:sz w:val="22"/>
        </w:rPr>
      </w:pPr>
    </w:p>
    <w:p w14:paraId="196D7F09" w14:textId="77777777" w:rsidR="009945F6" w:rsidRPr="00A35415" w:rsidRDefault="009945F6" w:rsidP="009945F6">
      <w:pPr>
        <w:pStyle w:val="NoSpacing"/>
        <w:ind w:left="720"/>
        <w:jc w:val="both"/>
        <w:rPr>
          <w:b/>
          <w:sz w:val="22"/>
        </w:rPr>
      </w:pPr>
      <w:r w:rsidRPr="00A35415">
        <w:rPr>
          <w:b/>
          <w:sz w:val="22"/>
        </w:rPr>
        <w:t>Safeguarding and Welfare Officers</w:t>
      </w:r>
    </w:p>
    <w:p w14:paraId="18AF4A93" w14:textId="77777777" w:rsidR="009945F6" w:rsidRPr="007E3FB3" w:rsidRDefault="009945F6" w:rsidP="009945F6">
      <w:pPr>
        <w:pStyle w:val="NoSpacing"/>
        <w:numPr>
          <w:ilvl w:val="0"/>
          <w:numId w:val="35"/>
        </w:numPr>
        <w:jc w:val="both"/>
        <w:rPr>
          <w:bCs/>
          <w:sz w:val="22"/>
        </w:rPr>
      </w:pPr>
      <w:r w:rsidRPr="007E3FB3">
        <w:rPr>
          <w:bCs/>
          <w:sz w:val="22"/>
        </w:rPr>
        <w:t>Require access to audit logs, controlled communication features, and permission-based data visibility to ensure safe and compliant practices</w:t>
      </w:r>
      <w:r>
        <w:rPr>
          <w:bCs/>
          <w:sz w:val="22"/>
        </w:rPr>
        <w:t xml:space="preserve"> supporting audit and governance processes.</w:t>
      </w:r>
    </w:p>
    <w:p w14:paraId="17CC95C3" w14:textId="77777777" w:rsidR="009945F6" w:rsidRPr="007E3FB3" w:rsidRDefault="009945F6" w:rsidP="009945F6">
      <w:pPr>
        <w:pStyle w:val="NoSpacing"/>
        <w:jc w:val="both"/>
        <w:rPr>
          <w:bCs/>
          <w:sz w:val="22"/>
        </w:rPr>
      </w:pPr>
    </w:p>
    <w:p w14:paraId="1E9A21B3" w14:textId="77777777" w:rsidR="009945F6" w:rsidRPr="00A35415" w:rsidRDefault="009945F6" w:rsidP="009945F6">
      <w:pPr>
        <w:pStyle w:val="NoSpacing"/>
        <w:ind w:left="720"/>
        <w:jc w:val="both"/>
        <w:rPr>
          <w:b/>
          <w:sz w:val="22"/>
        </w:rPr>
      </w:pPr>
      <w:r w:rsidRPr="00A35415">
        <w:rPr>
          <w:b/>
          <w:sz w:val="22"/>
        </w:rPr>
        <w:t>Travel and Logistics Coordinators</w:t>
      </w:r>
    </w:p>
    <w:p w14:paraId="1A0B8AEC" w14:textId="77777777" w:rsidR="009945F6" w:rsidRPr="007E3FB3" w:rsidRDefault="009945F6" w:rsidP="009945F6">
      <w:pPr>
        <w:pStyle w:val="NoSpacing"/>
        <w:numPr>
          <w:ilvl w:val="0"/>
          <w:numId w:val="35"/>
        </w:numPr>
        <w:jc w:val="both"/>
        <w:rPr>
          <w:bCs/>
          <w:sz w:val="22"/>
        </w:rPr>
      </w:pPr>
      <w:r w:rsidRPr="007E3FB3">
        <w:rPr>
          <w:bCs/>
          <w:sz w:val="22"/>
        </w:rPr>
        <w:t xml:space="preserve">Use the platform to manage itineraries, travel planning, flight details, and communication of logistics to athletes, coaches, and </w:t>
      </w:r>
      <w:r>
        <w:rPr>
          <w:bCs/>
          <w:sz w:val="22"/>
        </w:rPr>
        <w:t>carers</w:t>
      </w:r>
      <w:r w:rsidRPr="007E3FB3">
        <w:rPr>
          <w:bCs/>
          <w:sz w:val="22"/>
        </w:rPr>
        <w:t>.</w:t>
      </w:r>
    </w:p>
    <w:p w14:paraId="47DD50BB" w14:textId="77777777" w:rsidR="009945F6" w:rsidRPr="007E3FB3" w:rsidRDefault="009945F6" w:rsidP="009945F6">
      <w:pPr>
        <w:pStyle w:val="NoSpacing"/>
        <w:ind w:left="720"/>
        <w:jc w:val="both"/>
        <w:rPr>
          <w:bCs/>
          <w:sz w:val="22"/>
        </w:rPr>
      </w:pPr>
    </w:p>
    <w:p w14:paraId="106EFD56" w14:textId="77777777" w:rsidR="009945F6" w:rsidRPr="003D4DFB" w:rsidRDefault="009945F6" w:rsidP="009945F6">
      <w:pPr>
        <w:pStyle w:val="NoSpacing"/>
        <w:ind w:left="720"/>
        <w:jc w:val="both"/>
        <w:rPr>
          <w:b/>
          <w:sz w:val="22"/>
        </w:rPr>
      </w:pPr>
      <w:r w:rsidRPr="003D4DFB">
        <w:rPr>
          <w:b/>
          <w:sz w:val="22"/>
        </w:rPr>
        <w:t>Performance Analytics and Insights Staff</w:t>
      </w:r>
    </w:p>
    <w:p w14:paraId="0CF99932" w14:textId="77777777" w:rsidR="009945F6" w:rsidRPr="003D4DFB" w:rsidRDefault="009945F6" w:rsidP="009945F6">
      <w:pPr>
        <w:pStyle w:val="NoSpacing"/>
        <w:numPr>
          <w:ilvl w:val="0"/>
          <w:numId w:val="35"/>
        </w:numPr>
        <w:jc w:val="both"/>
        <w:rPr>
          <w:bCs/>
          <w:sz w:val="22"/>
        </w:rPr>
      </w:pPr>
      <w:r w:rsidRPr="003D4DFB">
        <w:rPr>
          <w:bCs/>
          <w:sz w:val="22"/>
        </w:rPr>
        <w:t xml:space="preserve">Use </w:t>
      </w:r>
      <w:r>
        <w:rPr>
          <w:bCs/>
          <w:sz w:val="22"/>
        </w:rPr>
        <w:t>bi-directional</w:t>
      </w:r>
      <w:r w:rsidRPr="003D4DFB">
        <w:rPr>
          <w:bCs/>
          <w:sz w:val="22"/>
        </w:rPr>
        <w:t xml:space="preserve"> API connections</w:t>
      </w:r>
      <w:r>
        <w:rPr>
          <w:bCs/>
          <w:sz w:val="22"/>
        </w:rPr>
        <w:t xml:space="preserve"> with </w:t>
      </w:r>
      <w:proofErr w:type="spellStart"/>
      <w:r>
        <w:rPr>
          <w:bCs/>
          <w:sz w:val="22"/>
        </w:rPr>
        <w:t>Teamworks</w:t>
      </w:r>
      <w:proofErr w:type="spellEnd"/>
      <w:r>
        <w:rPr>
          <w:bCs/>
          <w:sz w:val="22"/>
        </w:rPr>
        <w:t xml:space="preserve"> AMS</w:t>
      </w:r>
      <w:r w:rsidRPr="003D4DFB">
        <w:rPr>
          <w:bCs/>
          <w:sz w:val="22"/>
        </w:rPr>
        <w:t xml:space="preserve"> to integrate with tools such as Power BI, Tableau, or Excel to generate dashboards</w:t>
      </w:r>
      <w:r>
        <w:rPr>
          <w:bCs/>
          <w:sz w:val="22"/>
        </w:rPr>
        <w:t>, reporting</w:t>
      </w:r>
      <w:r w:rsidRPr="003D4DFB">
        <w:rPr>
          <w:bCs/>
          <w:sz w:val="22"/>
        </w:rPr>
        <w:t xml:space="preserve"> and management information.</w:t>
      </w:r>
    </w:p>
    <w:p w14:paraId="5E76DB8B" w14:textId="77777777" w:rsidR="009945F6" w:rsidRPr="007E3FB3" w:rsidRDefault="009945F6" w:rsidP="009945F6">
      <w:pPr>
        <w:pStyle w:val="NoSpacing"/>
        <w:ind w:left="720"/>
        <w:jc w:val="both"/>
        <w:rPr>
          <w:bCs/>
          <w:sz w:val="22"/>
        </w:rPr>
      </w:pPr>
    </w:p>
    <w:p w14:paraId="10D14F2C" w14:textId="77777777" w:rsidR="009945F6" w:rsidRPr="00A35415" w:rsidRDefault="009945F6" w:rsidP="009945F6">
      <w:pPr>
        <w:pStyle w:val="NoSpacing"/>
        <w:ind w:firstLine="720"/>
        <w:jc w:val="both"/>
        <w:rPr>
          <w:b/>
          <w:sz w:val="22"/>
        </w:rPr>
      </w:pPr>
      <w:r>
        <w:rPr>
          <w:b/>
          <w:sz w:val="22"/>
        </w:rPr>
        <w:t xml:space="preserve">Institute </w:t>
      </w:r>
      <w:r w:rsidRPr="00A35415">
        <w:rPr>
          <w:b/>
          <w:sz w:val="22"/>
        </w:rPr>
        <w:t>Strategic Leadership Team</w:t>
      </w:r>
    </w:p>
    <w:p w14:paraId="16EB9A80" w14:textId="048DF8E8" w:rsidR="005B2A4F" w:rsidRPr="009945F6" w:rsidRDefault="009945F6" w:rsidP="009945F6">
      <w:pPr>
        <w:pStyle w:val="NoSpacing"/>
        <w:numPr>
          <w:ilvl w:val="0"/>
          <w:numId w:val="35"/>
        </w:numPr>
        <w:jc w:val="both"/>
        <w:rPr>
          <w:bCs/>
          <w:sz w:val="22"/>
        </w:rPr>
      </w:pPr>
      <w:r w:rsidRPr="007E3FB3">
        <w:rPr>
          <w:bCs/>
          <w:sz w:val="22"/>
        </w:rPr>
        <w:t>Require access to high-level reporting and performance dashboards to support decision making, resource planning, and oversight.</w:t>
      </w:r>
    </w:p>
    <w:p w14:paraId="15EF0A72" w14:textId="77777777" w:rsidR="005B2A4F" w:rsidRDefault="005B2A4F" w:rsidP="00635BE6">
      <w:pPr>
        <w:pStyle w:val="NoSpacing"/>
        <w:ind w:left="720"/>
        <w:jc w:val="both"/>
        <w:rPr>
          <w:b/>
          <w:sz w:val="22"/>
        </w:rPr>
      </w:pPr>
    </w:p>
    <w:p w14:paraId="7F8FCACA" w14:textId="72AD56A1" w:rsidR="005B2A4F" w:rsidRPr="005B2A4F" w:rsidRDefault="005B2A4F" w:rsidP="005B2A4F">
      <w:pPr>
        <w:pStyle w:val="Heading2"/>
        <w:spacing w:after="0"/>
        <w:jc w:val="both"/>
        <w:rPr>
          <w:sz w:val="22"/>
          <w:szCs w:val="22"/>
        </w:rPr>
      </w:pPr>
      <w:bookmarkStart w:id="24" w:name="_Toc218693904"/>
      <w:bookmarkStart w:id="25" w:name="_Toc223523446"/>
      <w:r>
        <w:rPr>
          <w:sz w:val="22"/>
          <w:szCs w:val="22"/>
        </w:rPr>
        <w:t xml:space="preserve">The </w:t>
      </w:r>
      <w:r w:rsidRPr="009945F6">
        <w:rPr>
          <w:sz w:val="22"/>
          <w:szCs w:val="22"/>
        </w:rPr>
        <w:t>Services</w:t>
      </w:r>
      <w:bookmarkEnd w:id="24"/>
      <w:bookmarkEnd w:id="25"/>
    </w:p>
    <w:p w14:paraId="69CDF1EF" w14:textId="77777777" w:rsidR="005B2A4F" w:rsidRDefault="005B2A4F" w:rsidP="00635BE6">
      <w:pPr>
        <w:pStyle w:val="NoSpacing"/>
        <w:ind w:left="720"/>
        <w:jc w:val="both"/>
        <w:rPr>
          <w:b/>
          <w:sz w:val="22"/>
        </w:rPr>
      </w:pPr>
    </w:p>
    <w:p w14:paraId="6E10EFCE" w14:textId="7CA573EA" w:rsidR="00E57070" w:rsidRPr="008D4C3F" w:rsidRDefault="00E57070" w:rsidP="00E57070">
      <w:pPr>
        <w:pStyle w:val="NoSpacing"/>
        <w:numPr>
          <w:ilvl w:val="1"/>
          <w:numId w:val="3"/>
        </w:numPr>
        <w:jc w:val="both"/>
        <w:rPr>
          <w:sz w:val="22"/>
        </w:rPr>
      </w:pPr>
      <w:r w:rsidRPr="00C477C1">
        <w:rPr>
          <w:sz w:val="22"/>
        </w:rPr>
        <w:t xml:space="preserve">This procurement is for a commercially available, off-the-shelf SaaS solution </w:t>
      </w:r>
      <w:r w:rsidRPr="008D4C3F">
        <w:rPr>
          <w:sz w:val="22"/>
        </w:rPr>
        <w:t>that consolidates the operational functions currently spread across multiple disconnected tools.</w:t>
      </w:r>
      <w:r>
        <w:rPr>
          <w:sz w:val="22"/>
        </w:rPr>
        <w:t xml:space="preserve"> </w:t>
      </w:r>
      <w:r w:rsidRPr="00E64E9D">
        <w:rPr>
          <w:sz w:val="22"/>
        </w:rPr>
        <w:t>Bespoke software development or custom platform build is not within scope, beyond standard configuration and integration activities.</w:t>
      </w:r>
      <w:r w:rsidRPr="008D4C3F">
        <w:rPr>
          <w:sz w:val="22"/>
        </w:rPr>
        <w:t xml:space="preserve"> The service must address the unmet user needs identified through research with National Governing Bodies (NGBs) and provide a secure, scalable, and user-</w:t>
      </w:r>
      <w:r w:rsidRPr="008D4C3F">
        <w:rPr>
          <w:sz w:val="22"/>
        </w:rPr>
        <w:lastRenderedPageBreak/>
        <w:t xml:space="preserve">centred platform that integrates seamlessly with Sport </w:t>
      </w:r>
      <w:proofErr w:type="spellStart"/>
      <w:r w:rsidRPr="008D4C3F">
        <w:rPr>
          <w:sz w:val="22"/>
        </w:rPr>
        <w:t>Wales’</w:t>
      </w:r>
      <w:proofErr w:type="spellEnd"/>
      <w:r w:rsidRPr="008D4C3F">
        <w:rPr>
          <w:sz w:val="22"/>
        </w:rPr>
        <w:t xml:space="preserve"> existing athlete management system</w:t>
      </w:r>
      <w:r>
        <w:rPr>
          <w:sz w:val="22"/>
        </w:rPr>
        <w:t xml:space="preserve"> (</w:t>
      </w:r>
      <w:proofErr w:type="spellStart"/>
      <w:r>
        <w:rPr>
          <w:sz w:val="22"/>
        </w:rPr>
        <w:t>Teamworks</w:t>
      </w:r>
      <w:proofErr w:type="spellEnd"/>
      <w:r>
        <w:rPr>
          <w:sz w:val="22"/>
        </w:rPr>
        <w:t xml:space="preserve"> AMS)</w:t>
      </w:r>
      <w:r w:rsidRPr="008D4C3F">
        <w:rPr>
          <w:sz w:val="22"/>
        </w:rPr>
        <w:t>.</w:t>
      </w:r>
    </w:p>
    <w:p w14:paraId="1ACCA168" w14:textId="77777777" w:rsidR="00E57070" w:rsidRPr="008D4C3F" w:rsidRDefault="00E57070" w:rsidP="00E57070">
      <w:pPr>
        <w:pStyle w:val="NoSpacing"/>
        <w:ind w:left="720"/>
        <w:jc w:val="both"/>
        <w:rPr>
          <w:sz w:val="22"/>
        </w:rPr>
      </w:pPr>
    </w:p>
    <w:p w14:paraId="3758D817" w14:textId="77777777" w:rsidR="00E57070" w:rsidRPr="008D4C3F" w:rsidRDefault="00E57070" w:rsidP="00E57070">
      <w:pPr>
        <w:pStyle w:val="NoSpacing"/>
        <w:ind w:left="720"/>
        <w:jc w:val="both"/>
        <w:rPr>
          <w:sz w:val="22"/>
        </w:rPr>
      </w:pPr>
      <w:r w:rsidRPr="008D4C3F">
        <w:rPr>
          <w:sz w:val="22"/>
        </w:rPr>
        <w:t>The solution must streamline scheduling, communication, file distribution, attendance tracking, and itinerary management while ensuring high standards of data security, accessibility, and compliance. The supplier will be responsible for full system implementation including configuration, integration, data migration, testing, user onboarding, documentation, and ongoing support.</w:t>
      </w:r>
    </w:p>
    <w:p w14:paraId="6666C4DE" w14:textId="77777777" w:rsidR="00E57070" w:rsidRPr="008D4C3F" w:rsidRDefault="00E57070" w:rsidP="00E57070">
      <w:pPr>
        <w:pStyle w:val="NoSpacing"/>
        <w:jc w:val="both"/>
        <w:rPr>
          <w:sz w:val="22"/>
        </w:rPr>
      </w:pPr>
    </w:p>
    <w:p w14:paraId="0F9B62AD" w14:textId="77777777" w:rsidR="00E57070" w:rsidRPr="008D4C3F" w:rsidRDefault="00E57070" w:rsidP="00E57070">
      <w:pPr>
        <w:pStyle w:val="NoSpacing"/>
        <w:ind w:left="720"/>
        <w:jc w:val="both"/>
        <w:rPr>
          <w:sz w:val="22"/>
        </w:rPr>
      </w:pPr>
      <w:r w:rsidRPr="008D4C3F">
        <w:rPr>
          <w:sz w:val="22"/>
        </w:rPr>
        <w:t xml:space="preserve">Mandatory Requirements </w:t>
      </w:r>
      <w:r>
        <w:rPr>
          <w:sz w:val="22"/>
        </w:rPr>
        <w:t>where the system must:</w:t>
      </w:r>
    </w:p>
    <w:p w14:paraId="57253B26" w14:textId="77777777" w:rsidR="00E57070" w:rsidRPr="008D4C3F" w:rsidRDefault="00E57070" w:rsidP="00E57070">
      <w:pPr>
        <w:pStyle w:val="NoSpacing"/>
        <w:jc w:val="both"/>
        <w:rPr>
          <w:sz w:val="22"/>
        </w:rPr>
      </w:pPr>
    </w:p>
    <w:p w14:paraId="4A5AF267" w14:textId="77777777" w:rsidR="00E57070" w:rsidRPr="00980A47" w:rsidRDefault="00E57070" w:rsidP="00E57070">
      <w:pPr>
        <w:pStyle w:val="NoSpacing"/>
        <w:ind w:left="720"/>
        <w:jc w:val="both"/>
        <w:rPr>
          <w:b/>
          <w:bCs/>
          <w:sz w:val="22"/>
        </w:rPr>
      </w:pPr>
      <w:r w:rsidRPr="00FA7E8D">
        <w:rPr>
          <w:b/>
          <w:bCs/>
          <w:sz w:val="22"/>
        </w:rPr>
        <w:t>Platform and Access</w:t>
      </w:r>
    </w:p>
    <w:p w14:paraId="1E122BD7" w14:textId="77777777" w:rsidR="00E57070" w:rsidRPr="00980A47" w:rsidRDefault="00E57070" w:rsidP="00E57070">
      <w:pPr>
        <w:pStyle w:val="NoSpacing"/>
        <w:numPr>
          <w:ilvl w:val="0"/>
          <w:numId w:val="35"/>
        </w:numPr>
        <w:jc w:val="both"/>
        <w:rPr>
          <w:sz w:val="22"/>
        </w:rPr>
      </w:pPr>
      <w:r w:rsidRPr="008D4C3F">
        <w:rPr>
          <w:sz w:val="22"/>
        </w:rPr>
        <w:t>Be a web-based platform, accessible through standard internet browsers without local installation.</w:t>
      </w:r>
    </w:p>
    <w:p w14:paraId="3A28A974" w14:textId="77777777" w:rsidR="00E57070" w:rsidRPr="00980A47" w:rsidRDefault="00E57070" w:rsidP="00E57070">
      <w:pPr>
        <w:pStyle w:val="NoSpacing"/>
        <w:numPr>
          <w:ilvl w:val="0"/>
          <w:numId w:val="35"/>
        </w:numPr>
        <w:jc w:val="both"/>
        <w:rPr>
          <w:sz w:val="22"/>
        </w:rPr>
      </w:pPr>
      <w:r w:rsidRPr="008D4C3F">
        <w:rPr>
          <w:sz w:val="22"/>
        </w:rPr>
        <w:t>Include responsive design, ensuring optimal use on desktop, tablet, and mobile devices.</w:t>
      </w:r>
    </w:p>
    <w:p w14:paraId="44F99285" w14:textId="77777777" w:rsidR="00E57070" w:rsidRPr="00980A47" w:rsidRDefault="00E57070" w:rsidP="00E57070">
      <w:pPr>
        <w:pStyle w:val="NoSpacing"/>
        <w:numPr>
          <w:ilvl w:val="0"/>
          <w:numId w:val="35"/>
        </w:numPr>
        <w:jc w:val="both"/>
        <w:rPr>
          <w:sz w:val="22"/>
        </w:rPr>
      </w:pPr>
      <w:r w:rsidRPr="008D4C3F">
        <w:rPr>
          <w:sz w:val="22"/>
        </w:rPr>
        <w:t>Support Single Sign-On (SSO) to simplify and secure user authentication</w:t>
      </w:r>
      <w:r>
        <w:rPr>
          <w:sz w:val="22"/>
        </w:rPr>
        <w:t xml:space="preserve"> for both </w:t>
      </w:r>
      <w:proofErr w:type="spellStart"/>
      <w:r>
        <w:rPr>
          <w:sz w:val="22"/>
        </w:rPr>
        <w:t>Teamworks</w:t>
      </w:r>
      <w:proofErr w:type="spellEnd"/>
      <w:r>
        <w:rPr>
          <w:sz w:val="22"/>
        </w:rPr>
        <w:t xml:space="preserve"> AMS and the digital sports administration system</w:t>
      </w:r>
      <w:r w:rsidRPr="008D4C3F">
        <w:rPr>
          <w:sz w:val="22"/>
        </w:rPr>
        <w:t>.</w:t>
      </w:r>
    </w:p>
    <w:p w14:paraId="3576C7D1" w14:textId="77777777" w:rsidR="00E57070" w:rsidRPr="008D4C3F" w:rsidRDefault="00E57070" w:rsidP="00E57070">
      <w:pPr>
        <w:pStyle w:val="NoSpacing"/>
        <w:numPr>
          <w:ilvl w:val="0"/>
          <w:numId w:val="35"/>
        </w:numPr>
        <w:jc w:val="both"/>
        <w:rPr>
          <w:sz w:val="22"/>
        </w:rPr>
      </w:pPr>
      <w:r w:rsidRPr="008D4C3F">
        <w:rPr>
          <w:sz w:val="22"/>
        </w:rPr>
        <w:t>Provide role-based permissions to control user access according to defined roles (e.g., administrator, coach, athlete, parent).</w:t>
      </w:r>
    </w:p>
    <w:p w14:paraId="28DC6C0D" w14:textId="77777777" w:rsidR="00E57070" w:rsidRPr="008D4C3F" w:rsidRDefault="00E57070" w:rsidP="00E57070">
      <w:pPr>
        <w:pStyle w:val="NoSpacing"/>
        <w:ind w:left="720"/>
        <w:jc w:val="both"/>
        <w:rPr>
          <w:sz w:val="22"/>
        </w:rPr>
      </w:pPr>
    </w:p>
    <w:p w14:paraId="2B2A015F" w14:textId="77777777" w:rsidR="00E57070" w:rsidRPr="00980A47" w:rsidRDefault="00E57070" w:rsidP="00E57070">
      <w:pPr>
        <w:pStyle w:val="NoSpacing"/>
        <w:ind w:left="720"/>
        <w:jc w:val="both"/>
        <w:rPr>
          <w:b/>
          <w:bCs/>
          <w:sz w:val="22"/>
        </w:rPr>
      </w:pPr>
      <w:r w:rsidRPr="00980A47">
        <w:rPr>
          <w:b/>
          <w:bCs/>
          <w:sz w:val="22"/>
        </w:rPr>
        <w:t>Core Functional Capabilities</w:t>
      </w:r>
    </w:p>
    <w:p w14:paraId="05835A67" w14:textId="77777777" w:rsidR="00E57070" w:rsidRDefault="00E57070" w:rsidP="00E57070">
      <w:pPr>
        <w:pStyle w:val="NoSpacing"/>
        <w:numPr>
          <w:ilvl w:val="0"/>
          <w:numId w:val="35"/>
        </w:numPr>
        <w:jc w:val="both"/>
        <w:rPr>
          <w:sz w:val="22"/>
        </w:rPr>
      </w:pPr>
      <w:r w:rsidRPr="008D4C3F">
        <w:rPr>
          <w:sz w:val="22"/>
        </w:rPr>
        <w:t>Provide a robust and intuitive calendar and scheduling tool for sessions, events, competitions, meetings, and logistics.</w:t>
      </w:r>
    </w:p>
    <w:p w14:paraId="1B2FE06F" w14:textId="77777777" w:rsidR="00E57070" w:rsidRDefault="00E57070" w:rsidP="00E57070">
      <w:pPr>
        <w:pStyle w:val="NoSpacing"/>
        <w:numPr>
          <w:ilvl w:val="0"/>
          <w:numId w:val="35"/>
        </w:numPr>
        <w:jc w:val="both"/>
        <w:rPr>
          <w:sz w:val="22"/>
        </w:rPr>
      </w:pPr>
      <w:r w:rsidRPr="007B2101">
        <w:rPr>
          <w:sz w:val="22"/>
        </w:rPr>
        <w:t>Include customisable templates for communication, itineraries, reports, and scheduling formats.</w:t>
      </w:r>
    </w:p>
    <w:p w14:paraId="16C1D2F3" w14:textId="77777777" w:rsidR="00E57070" w:rsidRPr="00081E07" w:rsidRDefault="00E57070" w:rsidP="00E57070">
      <w:pPr>
        <w:pStyle w:val="NoSpacing"/>
        <w:numPr>
          <w:ilvl w:val="0"/>
          <w:numId w:val="35"/>
        </w:numPr>
        <w:jc w:val="both"/>
        <w:rPr>
          <w:sz w:val="22"/>
        </w:rPr>
      </w:pPr>
      <w:r w:rsidRPr="00081E07">
        <w:rPr>
          <w:sz w:val="22"/>
        </w:rPr>
        <w:t>Offer automated workflows for approvals, notifications, or document updates</w:t>
      </w:r>
    </w:p>
    <w:p w14:paraId="24C678D7" w14:textId="77777777" w:rsidR="00E57070" w:rsidRDefault="00E57070" w:rsidP="00E57070">
      <w:pPr>
        <w:pStyle w:val="NoSpacing"/>
        <w:numPr>
          <w:ilvl w:val="0"/>
          <w:numId w:val="35"/>
        </w:numPr>
        <w:jc w:val="both"/>
        <w:rPr>
          <w:sz w:val="22"/>
        </w:rPr>
      </w:pPr>
      <w:r w:rsidRPr="008D4C3F">
        <w:rPr>
          <w:sz w:val="22"/>
        </w:rPr>
        <w:t xml:space="preserve">Enable secure distribution of documents and media files to </w:t>
      </w:r>
      <w:r>
        <w:rPr>
          <w:sz w:val="22"/>
        </w:rPr>
        <w:t xml:space="preserve">sport staff, </w:t>
      </w:r>
      <w:r w:rsidRPr="008D4C3F">
        <w:rPr>
          <w:sz w:val="22"/>
        </w:rPr>
        <w:t>athletes,</w:t>
      </w:r>
      <w:r>
        <w:rPr>
          <w:sz w:val="22"/>
        </w:rPr>
        <w:t xml:space="preserve"> </w:t>
      </w:r>
      <w:r w:rsidRPr="008D4C3F">
        <w:rPr>
          <w:sz w:val="22"/>
        </w:rPr>
        <w:t>carers, and coaches.</w:t>
      </w:r>
    </w:p>
    <w:p w14:paraId="6D168B4C" w14:textId="77777777" w:rsidR="00E57070" w:rsidRPr="00EE7278" w:rsidRDefault="00E57070" w:rsidP="00E57070">
      <w:pPr>
        <w:pStyle w:val="NoSpacing"/>
        <w:numPr>
          <w:ilvl w:val="0"/>
          <w:numId w:val="35"/>
        </w:numPr>
        <w:jc w:val="both"/>
        <w:rPr>
          <w:sz w:val="22"/>
        </w:rPr>
      </w:pPr>
      <w:r w:rsidRPr="00EE7278">
        <w:rPr>
          <w:sz w:val="22"/>
        </w:rPr>
        <w:t>Enable export of structured data for external reporting or analysis.</w:t>
      </w:r>
    </w:p>
    <w:p w14:paraId="14EACF7C" w14:textId="77777777" w:rsidR="00E57070" w:rsidRDefault="00E57070" w:rsidP="00E57070">
      <w:pPr>
        <w:pStyle w:val="NoSpacing"/>
        <w:numPr>
          <w:ilvl w:val="0"/>
          <w:numId w:val="35"/>
        </w:numPr>
        <w:jc w:val="both"/>
        <w:rPr>
          <w:sz w:val="22"/>
        </w:rPr>
      </w:pPr>
      <w:r w:rsidRPr="00980A47">
        <w:rPr>
          <w:sz w:val="22"/>
        </w:rPr>
        <w:t>Include simple and direct communication channels, supporting group and individual messaging.</w:t>
      </w:r>
    </w:p>
    <w:p w14:paraId="0F2678AE" w14:textId="77777777" w:rsidR="00E57070" w:rsidRDefault="00E57070" w:rsidP="00E57070">
      <w:pPr>
        <w:pStyle w:val="NoSpacing"/>
        <w:numPr>
          <w:ilvl w:val="0"/>
          <w:numId w:val="35"/>
        </w:numPr>
        <w:jc w:val="both"/>
        <w:rPr>
          <w:sz w:val="22"/>
        </w:rPr>
      </w:pPr>
      <w:r w:rsidRPr="00980A47">
        <w:rPr>
          <w:sz w:val="22"/>
        </w:rPr>
        <w:t>Provide targeted notifications to specific user groups or programme cohorts.</w:t>
      </w:r>
    </w:p>
    <w:p w14:paraId="51F05A44" w14:textId="77777777" w:rsidR="00E57070" w:rsidRDefault="00E57070" w:rsidP="00E57070">
      <w:pPr>
        <w:pStyle w:val="NoSpacing"/>
        <w:numPr>
          <w:ilvl w:val="0"/>
          <w:numId w:val="35"/>
        </w:numPr>
        <w:jc w:val="both"/>
        <w:rPr>
          <w:sz w:val="22"/>
        </w:rPr>
      </w:pPr>
      <w:r w:rsidRPr="00724766">
        <w:rPr>
          <w:sz w:val="22"/>
        </w:rPr>
        <w:t>Support centralised travel and itinerary management, including flights, accommodation, and programme logistics.</w:t>
      </w:r>
    </w:p>
    <w:p w14:paraId="0CC3BF3E" w14:textId="77777777" w:rsidR="00E57070" w:rsidRDefault="00E57070" w:rsidP="00E57070">
      <w:pPr>
        <w:pStyle w:val="NoSpacing"/>
        <w:numPr>
          <w:ilvl w:val="0"/>
          <w:numId w:val="35"/>
        </w:numPr>
        <w:jc w:val="both"/>
        <w:rPr>
          <w:sz w:val="22"/>
        </w:rPr>
      </w:pPr>
      <w:r w:rsidRPr="00724766">
        <w:rPr>
          <w:sz w:val="22"/>
        </w:rPr>
        <w:t>Offer attendance capture and management for training sessions, meetings, competitions, and camps.</w:t>
      </w:r>
    </w:p>
    <w:p w14:paraId="4C8C6D83" w14:textId="77777777" w:rsidR="00E57070" w:rsidRPr="00724766" w:rsidRDefault="00E57070" w:rsidP="00E57070">
      <w:pPr>
        <w:pStyle w:val="NoSpacing"/>
        <w:numPr>
          <w:ilvl w:val="0"/>
          <w:numId w:val="35"/>
        </w:numPr>
        <w:jc w:val="both"/>
        <w:rPr>
          <w:sz w:val="22"/>
        </w:rPr>
      </w:pPr>
      <w:r w:rsidRPr="00724766">
        <w:rPr>
          <w:sz w:val="22"/>
        </w:rPr>
        <w:t>Provide configurable administrative controls for programme management and system configuration.</w:t>
      </w:r>
    </w:p>
    <w:p w14:paraId="42521913" w14:textId="77777777" w:rsidR="00E57070" w:rsidRPr="008D4C3F" w:rsidRDefault="00E57070" w:rsidP="00E57070">
      <w:pPr>
        <w:pStyle w:val="NoSpacing"/>
        <w:ind w:left="720"/>
        <w:jc w:val="both"/>
        <w:rPr>
          <w:sz w:val="22"/>
        </w:rPr>
      </w:pPr>
    </w:p>
    <w:p w14:paraId="6298C99D" w14:textId="77777777" w:rsidR="00E57070" w:rsidRPr="00724766" w:rsidRDefault="00E57070" w:rsidP="00E57070">
      <w:pPr>
        <w:pStyle w:val="NoSpacing"/>
        <w:ind w:left="720"/>
        <w:jc w:val="both"/>
        <w:rPr>
          <w:b/>
          <w:bCs/>
          <w:sz w:val="22"/>
        </w:rPr>
      </w:pPr>
      <w:r w:rsidRPr="00724766">
        <w:rPr>
          <w:b/>
          <w:bCs/>
          <w:sz w:val="22"/>
        </w:rPr>
        <w:t>Systems Integration</w:t>
      </w:r>
    </w:p>
    <w:p w14:paraId="1A7B7277" w14:textId="77777777" w:rsidR="00E57070" w:rsidRDefault="00E57070" w:rsidP="00E57070">
      <w:pPr>
        <w:pStyle w:val="NoSpacing"/>
        <w:numPr>
          <w:ilvl w:val="0"/>
          <w:numId w:val="35"/>
        </w:numPr>
        <w:jc w:val="both"/>
        <w:rPr>
          <w:sz w:val="22"/>
        </w:rPr>
      </w:pPr>
      <w:r w:rsidRPr="008D4C3F">
        <w:rPr>
          <w:sz w:val="22"/>
        </w:rPr>
        <w:t xml:space="preserve">Integrate with the existing </w:t>
      </w:r>
      <w:r>
        <w:rPr>
          <w:sz w:val="22"/>
        </w:rPr>
        <w:t xml:space="preserve">Sport Wales </w:t>
      </w:r>
      <w:r w:rsidRPr="008D4C3F">
        <w:rPr>
          <w:sz w:val="22"/>
        </w:rPr>
        <w:t xml:space="preserve">athlete management system </w:t>
      </w:r>
      <w:r>
        <w:rPr>
          <w:sz w:val="22"/>
        </w:rPr>
        <w:t>(</w:t>
      </w:r>
      <w:proofErr w:type="spellStart"/>
      <w:r>
        <w:rPr>
          <w:sz w:val="22"/>
        </w:rPr>
        <w:t>Teamworks</w:t>
      </w:r>
      <w:proofErr w:type="spellEnd"/>
      <w:r>
        <w:rPr>
          <w:sz w:val="22"/>
        </w:rPr>
        <w:t xml:space="preserve"> AMS) </w:t>
      </w:r>
      <w:r w:rsidRPr="008D4C3F">
        <w:rPr>
          <w:sz w:val="22"/>
        </w:rPr>
        <w:t>via a bi-directional API, enabling real-time data exchange.</w:t>
      </w:r>
    </w:p>
    <w:p w14:paraId="0CE2FE53" w14:textId="77777777" w:rsidR="00E57070" w:rsidRPr="002D3696" w:rsidRDefault="00E57070" w:rsidP="00E57070">
      <w:pPr>
        <w:pStyle w:val="NoSpacing"/>
        <w:numPr>
          <w:ilvl w:val="0"/>
          <w:numId w:val="35"/>
        </w:numPr>
        <w:jc w:val="both"/>
        <w:rPr>
          <w:sz w:val="22"/>
        </w:rPr>
      </w:pPr>
      <w:r w:rsidRPr="00724766">
        <w:rPr>
          <w:sz w:val="22"/>
        </w:rPr>
        <w:t>Include an open API to support integration with third-party systems such as:</w:t>
      </w:r>
      <w:r>
        <w:rPr>
          <w:sz w:val="22"/>
        </w:rPr>
        <w:t xml:space="preserve"> </w:t>
      </w:r>
      <w:r w:rsidRPr="002D3696">
        <w:rPr>
          <w:sz w:val="22"/>
        </w:rPr>
        <w:t>Microsoft Outlook calendars</w:t>
      </w:r>
      <w:r>
        <w:rPr>
          <w:sz w:val="22"/>
        </w:rPr>
        <w:t xml:space="preserve"> and human resource systems (i.e., sharing of calendars and athlete profile information).</w:t>
      </w:r>
    </w:p>
    <w:p w14:paraId="7B436760" w14:textId="77777777" w:rsidR="00E57070" w:rsidRPr="008D4C3F" w:rsidRDefault="00E57070" w:rsidP="00E57070">
      <w:pPr>
        <w:pStyle w:val="NoSpacing"/>
        <w:ind w:left="720"/>
        <w:jc w:val="both"/>
        <w:rPr>
          <w:sz w:val="22"/>
        </w:rPr>
      </w:pPr>
    </w:p>
    <w:p w14:paraId="63E1DB0A" w14:textId="77777777" w:rsidR="00E57070" w:rsidRPr="00BC4E6D" w:rsidRDefault="00E57070" w:rsidP="00E57070">
      <w:pPr>
        <w:pStyle w:val="NoSpacing"/>
        <w:ind w:left="720"/>
        <w:jc w:val="both"/>
        <w:rPr>
          <w:b/>
          <w:bCs/>
          <w:sz w:val="22"/>
        </w:rPr>
      </w:pPr>
      <w:r w:rsidRPr="00BC4E6D">
        <w:rPr>
          <w:b/>
          <w:bCs/>
          <w:sz w:val="22"/>
        </w:rPr>
        <w:t>Security, Compliance, and Safeguarding</w:t>
      </w:r>
    </w:p>
    <w:p w14:paraId="6A9CF090" w14:textId="77777777" w:rsidR="00E57070" w:rsidRDefault="00E57070" w:rsidP="00E57070">
      <w:pPr>
        <w:pStyle w:val="NoSpacing"/>
        <w:numPr>
          <w:ilvl w:val="0"/>
          <w:numId w:val="35"/>
        </w:numPr>
        <w:jc w:val="both"/>
        <w:rPr>
          <w:sz w:val="22"/>
        </w:rPr>
      </w:pPr>
      <w:r w:rsidRPr="008D4C3F">
        <w:rPr>
          <w:sz w:val="22"/>
        </w:rPr>
        <w:t>Comply fully with GDPR for data protection and lawful processing.</w:t>
      </w:r>
    </w:p>
    <w:p w14:paraId="21C5ADAA" w14:textId="77777777" w:rsidR="00E57070" w:rsidRDefault="00E57070" w:rsidP="00E57070">
      <w:pPr>
        <w:pStyle w:val="NoSpacing"/>
        <w:numPr>
          <w:ilvl w:val="0"/>
          <w:numId w:val="35"/>
        </w:numPr>
        <w:jc w:val="both"/>
        <w:rPr>
          <w:sz w:val="22"/>
        </w:rPr>
      </w:pPr>
      <w:r w:rsidRPr="0049157A">
        <w:rPr>
          <w:sz w:val="22"/>
        </w:rPr>
        <w:lastRenderedPageBreak/>
        <w:t>Implement strong data encryption for data in transit and at rest.</w:t>
      </w:r>
    </w:p>
    <w:p w14:paraId="37A41512" w14:textId="77777777" w:rsidR="00E57070" w:rsidRDefault="00E57070" w:rsidP="00E57070">
      <w:pPr>
        <w:pStyle w:val="NoSpacing"/>
        <w:numPr>
          <w:ilvl w:val="0"/>
          <w:numId w:val="35"/>
        </w:numPr>
        <w:jc w:val="both"/>
        <w:rPr>
          <w:sz w:val="22"/>
        </w:rPr>
      </w:pPr>
      <w:r w:rsidRPr="0049157A">
        <w:rPr>
          <w:sz w:val="22"/>
        </w:rPr>
        <w:t>Include audit logging to track user activity, access changes, and communication history.</w:t>
      </w:r>
    </w:p>
    <w:p w14:paraId="2CC923DD" w14:textId="77777777" w:rsidR="00E57070" w:rsidRPr="00CC2935" w:rsidRDefault="00E57070" w:rsidP="00E57070">
      <w:pPr>
        <w:pStyle w:val="NoSpacing"/>
        <w:numPr>
          <w:ilvl w:val="0"/>
          <w:numId w:val="35"/>
        </w:numPr>
        <w:jc w:val="both"/>
        <w:rPr>
          <w:sz w:val="22"/>
        </w:rPr>
      </w:pPr>
      <w:r w:rsidRPr="00CC2935">
        <w:rPr>
          <w:sz w:val="22"/>
        </w:rPr>
        <w:t>Provide safeguarding controls for interactions involving minors or vulnerable users.</w:t>
      </w:r>
    </w:p>
    <w:p w14:paraId="3B71A456" w14:textId="77777777" w:rsidR="00E57070" w:rsidRPr="008D4C3F" w:rsidRDefault="00E57070" w:rsidP="00E57070">
      <w:pPr>
        <w:pStyle w:val="NoSpacing"/>
        <w:ind w:left="720"/>
        <w:jc w:val="both"/>
        <w:rPr>
          <w:sz w:val="22"/>
        </w:rPr>
      </w:pPr>
    </w:p>
    <w:p w14:paraId="11BA42EC" w14:textId="77777777" w:rsidR="00E57070" w:rsidRPr="00CC2935" w:rsidRDefault="00E57070" w:rsidP="00E57070">
      <w:pPr>
        <w:pStyle w:val="NoSpacing"/>
        <w:ind w:left="720"/>
        <w:jc w:val="both"/>
        <w:rPr>
          <w:b/>
          <w:bCs/>
          <w:sz w:val="22"/>
        </w:rPr>
      </w:pPr>
      <w:r w:rsidRPr="00CC2935">
        <w:rPr>
          <w:b/>
          <w:bCs/>
          <w:sz w:val="22"/>
        </w:rPr>
        <w:t>Data and Accessibility</w:t>
      </w:r>
    </w:p>
    <w:p w14:paraId="31A61CBF" w14:textId="77777777" w:rsidR="00E57070" w:rsidRDefault="00E57070" w:rsidP="00E57070">
      <w:pPr>
        <w:pStyle w:val="NoSpacing"/>
        <w:numPr>
          <w:ilvl w:val="0"/>
          <w:numId w:val="35"/>
        </w:numPr>
        <w:jc w:val="both"/>
        <w:rPr>
          <w:sz w:val="22"/>
        </w:rPr>
      </w:pPr>
      <w:r w:rsidRPr="008D4C3F">
        <w:rPr>
          <w:sz w:val="22"/>
        </w:rPr>
        <w:t>Facilitate secure data migration from legacy systems to the new platform.</w:t>
      </w:r>
    </w:p>
    <w:p w14:paraId="4CA98A07" w14:textId="77777777" w:rsidR="00E57070" w:rsidRDefault="00E57070" w:rsidP="00E57070">
      <w:pPr>
        <w:pStyle w:val="NoSpacing"/>
        <w:numPr>
          <w:ilvl w:val="0"/>
          <w:numId w:val="35"/>
        </w:numPr>
        <w:jc w:val="both"/>
        <w:rPr>
          <w:sz w:val="22"/>
        </w:rPr>
      </w:pPr>
      <w:r w:rsidRPr="00CC2935">
        <w:rPr>
          <w:sz w:val="22"/>
        </w:rPr>
        <w:t>Meet recognised accessibility standards, ensuring use by people of all abilities.</w:t>
      </w:r>
    </w:p>
    <w:p w14:paraId="1F2102B1" w14:textId="77777777" w:rsidR="00E57070" w:rsidRPr="00CC2935" w:rsidRDefault="00E57070" w:rsidP="00E57070">
      <w:pPr>
        <w:pStyle w:val="NoSpacing"/>
        <w:numPr>
          <w:ilvl w:val="0"/>
          <w:numId w:val="35"/>
        </w:numPr>
        <w:jc w:val="both"/>
        <w:rPr>
          <w:sz w:val="22"/>
        </w:rPr>
      </w:pPr>
      <w:r w:rsidRPr="00CC2935">
        <w:rPr>
          <w:sz w:val="22"/>
        </w:rPr>
        <w:t>Operate as a fully bilingual platform (English and Welsh) across user interfaces and system workflows.</w:t>
      </w:r>
    </w:p>
    <w:p w14:paraId="5070F31A" w14:textId="77777777" w:rsidR="00E57070" w:rsidRPr="008D4C3F" w:rsidRDefault="00E57070" w:rsidP="00E57070">
      <w:pPr>
        <w:pStyle w:val="NoSpacing"/>
        <w:ind w:left="720"/>
        <w:jc w:val="both"/>
        <w:rPr>
          <w:sz w:val="22"/>
        </w:rPr>
      </w:pPr>
    </w:p>
    <w:p w14:paraId="182B0C22" w14:textId="77777777" w:rsidR="00E57070" w:rsidRPr="00CC2935" w:rsidRDefault="00E57070" w:rsidP="00E57070">
      <w:pPr>
        <w:pStyle w:val="NoSpacing"/>
        <w:ind w:left="720"/>
        <w:jc w:val="both"/>
        <w:rPr>
          <w:b/>
          <w:bCs/>
          <w:sz w:val="22"/>
        </w:rPr>
      </w:pPr>
      <w:r w:rsidRPr="00CC2935">
        <w:rPr>
          <w:b/>
          <w:bCs/>
          <w:sz w:val="22"/>
        </w:rPr>
        <w:t>Performance and Support</w:t>
      </w:r>
    </w:p>
    <w:p w14:paraId="467D261B" w14:textId="77777777" w:rsidR="00E57070" w:rsidRDefault="00E57070" w:rsidP="00E57070">
      <w:pPr>
        <w:pStyle w:val="NoSpacing"/>
        <w:numPr>
          <w:ilvl w:val="0"/>
          <w:numId w:val="35"/>
        </w:numPr>
        <w:jc w:val="both"/>
        <w:rPr>
          <w:sz w:val="22"/>
        </w:rPr>
      </w:pPr>
      <w:r w:rsidRPr="008D4C3F">
        <w:rPr>
          <w:sz w:val="22"/>
        </w:rPr>
        <w:t>Be scalable, supporting future growth in user volume, sports, and programme complexity.</w:t>
      </w:r>
    </w:p>
    <w:p w14:paraId="4A2BA4A9" w14:textId="77777777" w:rsidR="00E57070" w:rsidRDefault="00E57070" w:rsidP="00E57070">
      <w:pPr>
        <w:pStyle w:val="NoSpacing"/>
        <w:numPr>
          <w:ilvl w:val="0"/>
          <w:numId w:val="35"/>
        </w:numPr>
        <w:jc w:val="both"/>
        <w:rPr>
          <w:sz w:val="22"/>
        </w:rPr>
      </w:pPr>
      <w:r w:rsidRPr="00CC2935">
        <w:rPr>
          <w:sz w:val="22"/>
        </w:rPr>
        <w:t>Be configurable without the need for redevelopment or custom code.</w:t>
      </w:r>
    </w:p>
    <w:p w14:paraId="0758D2D8" w14:textId="77777777" w:rsidR="00E57070" w:rsidRPr="00CC2935" w:rsidRDefault="00E57070" w:rsidP="00E57070">
      <w:pPr>
        <w:pStyle w:val="NoSpacing"/>
        <w:numPr>
          <w:ilvl w:val="0"/>
          <w:numId w:val="35"/>
        </w:numPr>
        <w:jc w:val="both"/>
        <w:rPr>
          <w:sz w:val="22"/>
        </w:rPr>
      </w:pPr>
      <w:r w:rsidRPr="00CC2935">
        <w:rPr>
          <w:sz w:val="22"/>
        </w:rPr>
        <w:t>Include supplier-provided training, onboarding, documentation, and ongoing technical support services.</w:t>
      </w:r>
    </w:p>
    <w:p w14:paraId="759D6E13" w14:textId="77777777" w:rsidR="00E57070" w:rsidRPr="008D4C3F" w:rsidRDefault="00E57070" w:rsidP="00E57070">
      <w:pPr>
        <w:pStyle w:val="NoSpacing"/>
        <w:ind w:left="720"/>
        <w:jc w:val="both"/>
        <w:rPr>
          <w:sz w:val="22"/>
        </w:rPr>
      </w:pPr>
    </w:p>
    <w:p w14:paraId="3394C54A" w14:textId="77777777" w:rsidR="00E57070" w:rsidRPr="008D4C3F" w:rsidRDefault="00E57070" w:rsidP="00E57070">
      <w:pPr>
        <w:pStyle w:val="NoSpacing"/>
        <w:ind w:left="720"/>
        <w:jc w:val="both"/>
        <w:rPr>
          <w:sz w:val="22"/>
        </w:rPr>
      </w:pPr>
      <w:r w:rsidRPr="008D4C3F">
        <w:rPr>
          <w:sz w:val="22"/>
        </w:rPr>
        <w:t>Desirable Requirements</w:t>
      </w:r>
      <w:r>
        <w:rPr>
          <w:sz w:val="22"/>
        </w:rPr>
        <w:t xml:space="preserve"> where the system could</w:t>
      </w:r>
      <w:r w:rsidRPr="008D4C3F">
        <w:rPr>
          <w:sz w:val="22"/>
        </w:rPr>
        <w:t>:</w:t>
      </w:r>
    </w:p>
    <w:p w14:paraId="6D61816B" w14:textId="77777777" w:rsidR="00E57070" w:rsidRPr="008D4C3F" w:rsidRDefault="00E57070" w:rsidP="00E57070">
      <w:pPr>
        <w:pStyle w:val="NoSpacing"/>
        <w:ind w:left="720"/>
        <w:jc w:val="both"/>
        <w:rPr>
          <w:sz w:val="22"/>
        </w:rPr>
      </w:pPr>
    </w:p>
    <w:p w14:paraId="50AEE865" w14:textId="77777777" w:rsidR="00E57070" w:rsidRDefault="00E57070" w:rsidP="00E57070">
      <w:pPr>
        <w:pStyle w:val="NoSpacing"/>
        <w:numPr>
          <w:ilvl w:val="0"/>
          <w:numId w:val="35"/>
        </w:numPr>
        <w:jc w:val="both"/>
        <w:rPr>
          <w:sz w:val="22"/>
        </w:rPr>
      </w:pPr>
      <w:r w:rsidRPr="008D4C3F">
        <w:rPr>
          <w:sz w:val="22"/>
        </w:rPr>
        <w:t>Provide enhanced dashboard and analytics visualisations beyond basic reporting, such as real-time participation or engagement metrics.</w:t>
      </w:r>
    </w:p>
    <w:p w14:paraId="611654B7" w14:textId="77777777" w:rsidR="00E57070" w:rsidRDefault="00E57070" w:rsidP="00E57070">
      <w:pPr>
        <w:pStyle w:val="NoSpacing"/>
        <w:numPr>
          <w:ilvl w:val="0"/>
          <w:numId w:val="35"/>
        </w:numPr>
        <w:jc w:val="both"/>
        <w:rPr>
          <w:sz w:val="22"/>
        </w:rPr>
      </w:pPr>
      <w:r w:rsidRPr="0036372C">
        <w:rPr>
          <w:sz w:val="22"/>
        </w:rPr>
        <w:t>Support offline access for key information (e.g., schedules or itineraries) when internet connectivity is limited.</w:t>
      </w:r>
    </w:p>
    <w:p w14:paraId="30BCCB25" w14:textId="77777777" w:rsidR="00E57070" w:rsidRDefault="00E57070" w:rsidP="00E57070">
      <w:pPr>
        <w:pStyle w:val="NoSpacing"/>
        <w:numPr>
          <w:ilvl w:val="0"/>
          <w:numId w:val="35"/>
        </w:numPr>
        <w:jc w:val="both"/>
        <w:rPr>
          <w:sz w:val="22"/>
        </w:rPr>
      </w:pPr>
      <w:r w:rsidRPr="00F909CC">
        <w:rPr>
          <w:sz w:val="22"/>
        </w:rPr>
        <w:t>Offer integration with messaging or notification services (e.g., SMS gateways), where appropriate and compliant.</w:t>
      </w:r>
    </w:p>
    <w:p w14:paraId="55CA1C0A" w14:textId="77777777" w:rsidR="00E57070" w:rsidRDefault="00E57070" w:rsidP="00E57070">
      <w:pPr>
        <w:pStyle w:val="NoSpacing"/>
        <w:numPr>
          <w:ilvl w:val="0"/>
          <w:numId w:val="35"/>
        </w:numPr>
        <w:jc w:val="both"/>
        <w:rPr>
          <w:sz w:val="22"/>
        </w:rPr>
      </w:pPr>
      <w:r>
        <w:rPr>
          <w:sz w:val="22"/>
        </w:rPr>
        <w:t>Link to sports membership systems to manage their membership needs such as membership numbers, membership renewals, tracking of membership progression across their pathway.</w:t>
      </w:r>
    </w:p>
    <w:p w14:paraId="45A27E0E" w14:textId="77777777" w:rsidR="00E57070" w:rsidRPr="008D4948" w:rsidRDefault="00E57070" w:rsidP="00E57070">
      <w:pPr>
        <w:pStyle w:val="NoSpacing"/>
        <w:numPr>
          <w:ilvl w:val="0"/>
          <w:numId w:val="35"/>
        </w:numPr>
        <w:jc w:val="both"/>
        <w:rPr>
          <w:sz w:val="22"/>
        </w:rPr>
      </w:pPr>
      <w:r>
        <w:rPr>
          <w:sz w:val="22"/>
        </w:rPr>
        <w:t>Capability to anonymise responses on forms</w:t>
      </w:r>
    </w:p>
    <w:p w14:paraId="3ECAE4FF" w14:textId="05CAB170" w:rsidR="003A647C" w:rsidRPr="00557C80" w:rsidRDefault="003A647C" w:rsidP="00E57070">
      <w:pPr>
        <w:pStyle w:val="NoSpacing"/>
        <w:ind w:left="720"/>
        <w:jc w:val="both"/>
        <w:rPr>
          <w:sz w:val="22"/>
          <w:highlight w:val="yellow"/>
        </w:rPr>
      </w:pPr>
    </w:p>
    <w:p w14:paraId="3AA1AFE2" w14:textId="77777777" w:rsidR="00557C80" w:rsidRPr="00557C80" w:rsidRDefault="00557C80" w:rsidP="00557C80">
      <w:pPr>
        <w:pStyle w:val="NoSpacing"/>
        <w:ind w:left="720"/>
        <w:jc w:val="both"/>
        <w:rPr>
          <w:sz w:val="22"/>
        </w:rPr>
      </w:pPr>
    </w:p>
    <w:p w14:paraId="75AE3DDD" w14:textId="5D381640" w:rsidR="00E061D2" w:rsidRDefault="00E061D2" w:rsidP="00E061D2">
      <w:pPr>
        <w:pStyle w:val="NoSpacing"/>
        <w:numPr>
          <w:ilvl w:val="1"/>
          <w:numId w:val="3"/>
        </w:numPr>
        <w:jc w:val="both"/>
        <w:rPr>
          <w:sz w:val="22"/>
        </w:rPr>
      </w:pPr>
      <w:r w:rsidRPr="00F954A0">
        <w:rPr>
          <w:sz w:val="22"/>
        </w:rPr>
        <w:t xml:space="preserve">The supplier will be responsible for delivering a comprehensive set of tasks required to implement and support </w:t>
      </w:r>
      <w:r>
        <w:rPr>
          <w:sz w:val="22"/>
        </w:rPr>
        <w:t>a commercially available</w:t>
      </w:r>
      <w:r w:rsidRPr="00F954A0">
        <w:rPr>
          <w:sz w:val="22"/>
        </w:rPr>
        <w:t xml:space="preserve"> Sport Operations Administration Digital System. Each task contributes directly to achieving a unified, efficient, secure, and user-centred platform that</w:t>
      </w:r>
      <w:r>
        <w:rPr>
          <w:sz w:val="22"/>
        </w:rPr>
        <w:t xml:space="preserve"> integrates with </w:t>
      </w:r>
      <w:proofErr w:type="spellStart"/>
      <w:r>
        <w:rPr>
          <w:sz w:val="22"/>
        </w:rPr>
        <w:t>Teamworks</w:t>
      </w:r>
      <w:proofErr w:type="spellEnd"/>
      <w:r>
        <w:rPr>
          <w:sz w:val="22"/>
        </w:rPr>
        <w:t xml:space="preserve"> AMS</w:t>
      </w:r>
      <w:r w:rsidRPr="00F954A0">
        <w:rPr>
          <w:sz w:val="22"/>
        </w:rPr>
        <w:t xml:space="preserve"> address</w:t>
      </w:r>
      <w:r>
        <w:rPr>
          <w:sz w:val="22"/>
        </w:rPr>
        <w:t>ing</w:t>
      </w:r>
      <w:r w:rsidRPr="00F954A0">
        <w:rPr>
          <w:sz w:val="22"/>
        </w:rPr>
        <w:t xml:space="preserve"> the operational needs of Welsh sport partners.</w:t>
      </w:r>
    </w:p>
    <w:p w14:paraId="388835F4" w14:textId="77777777" w:rsidR="00E061D2" w:rsidRDefault="00E061D2" w:rsidP="00E061D2">
      <w:pPr>
        <w:pStyle w:val="NoSpacing"/>
        <w:ind w:left="720"/>
        <w:jc w:val="both"/>
        <w:rPr>
          <w:sz w:val="22"/>
        </w:rPr>
      </w:pPr>
    </w:p>
    <w:p w14:paraId="5C8AB66B" w14:textId="77777777" w:rsidR="00E061D2" w:rsidRPr="00A671C4" w:rsidRDefault="00E061D2" w:rsidP="00E061D2">
      <w:pPr>
        <w:pStyle w:val="NoSpacing"/>
        <w:ind w:left="720"/>
        <w:jc w:val="both"/>
        <w:rPr>
          <w:b/>
          <w:bCs/>
          <w:sz w:val="22"/>
        </w:rPr>
      </w:pPr>
      <w:r w:rsidRPr="004C1676">
        <w:rPr>
          <w:b/>
          <w:bCs/>
          <w:sz w:val="22"/>
        </w:rPr>
        <w:t>Platform Configuration and Development</w:t>
      </w:r>
    </w:p>
    <w:p w14:paraId="50850C79" w14:textId="77777777" w:rsidR="00E061D2" w:rsidRPr="004C1676" w:rsidRDefault="00E061D2" w:rsidP="00E061D2">
      <w:pPr>
        <w:pStyle w:val="NoSpacing"/>
        <w:ind w:left="720"/>
        <w:jc w:val="both"/>
        <w:rPr>
          <w:sz w:val="22"/>
        </w:rPr>
      </w:pPr>
      <w:r w:rsidRPr="004C1676">
        <w:rPr>
          <w:sz w:val="22"/>
        </w:rPr>
        <w:t>Tasks:</w:t>
      </w:r>
    </w:p>
    <w:p w14:paraId="1B3C637D" w14:textId="77777777" w:rsidR="00E061D2" w:rsidRPr="0082015E" w:rsidRDefault="00E061D2" w:rsidP="00E061D2">
      <w:pPr>
        <w:pStyle w:val="NoSpacing"/>
        <w:numPr>
          <w:ilvl w:val="0"/>
          <w:numId w:val="35"/>
        </w:numPr>
        <w:jc w:val="both"/>
        <w:rPr>
          <w:sz w:val="22"/>
        </w:rPr>
      </w:pPr>
      <w:r w:rsidRPr="004C1676">
        <w:rPr>
          <w:sz w:val="22"/>
        </w:rPr>
        <w:t>Configure the web-based platform to support role-based permissions, bilingual interfaces, and responsive design.</w:t>
      </w:r>
    </w:p>
    <w:p w14:paraId="76C16A9A" w14:textId="77777777" w:rsidR="00E061D2" w:rsidRDefault="00E061D2" w:rsidP="00E061D2">
      <w:pPr>
        <w:pStyle w:val="NoSpacing"/>
        <w:numPr>
          <w:ilvl w:val="0"/>
          <w:numId w:val="35"/>
        </w:numPr>
        <w:jc w:val="both"/>
        <w:rPr>
          <w:sz w:val="22"/>
        </w:rPr>
      </w:pPr>
      <w:r>
        <w:rPr>
          <w:sz w:val="22"/>
        </w:rPr>
        <w:t>Implement</w:t>
      </w:r>
      <w:r w:rsidRPr="004C1676">
        <w:rPr>
          <w:sz w:val="22"/>
        </w:rPr>
        <w:t xml:space="preserve"> core features including scheduling, communications, document distribution, travel management, and attendance tracking.</w:t>
      </w:r>
    </w:p>
    <w:p w14:paraId="75239EFC" w14:textId="77777777" w:rsidR="00E061D2" w:rsidRPr="00764E56" w:rsidRDefault="00E061D2" w:rsidP="00E061D2">
      <w:pPr>
        <w:pStyle w:val="NoSpacing"/>
        <w:numPr>
          <w:ilvl w:val="0"/>
          <w:numId w:val="35"/>
        </w:numPr>
        <w:jc w:val="both"/>
        <w:rPr>
          <w:sz w:val="22"/>
        </w:rPr>
      </w:pPr>
      <w:r w:rsidRPr="0082015E">
        <w:rPr>
          <w:sz w:val="22"/>
        </w:rPr>
        <w:t>Implement safeguarding controls and administrative configuration tools.</w:t>
      </w:r>
    </w:p>
    <w:p w14:paraId="7297324A" w14:textId="77777777" w:rsidR="00E061D2" w:rsidRPr="004C1676" w:rsidRDefault="00E061D2" w:rsidP="00E061D2">
      <w:pPr>
        <w:pStyle w:val="NoSpacing"/>
        <w:ind w:left="720"/>
        <w:jc w:val="both"/>
        <w:rPr>
          <w:sz w:val="22"/>
        </w:rPr>
      </w:pPr>
      <w:r w:rsidRPr="004C1676">
        <w:rPr>
          <w:sz w:val="22"/>
        </w:rPr>
        <w:t>Purpose:</w:t>
      </w:r>
    </w:p>
    <w:p w14:paraId="2D712DC1" w14:textId="77777777" w:rsidR="00E061D2" w:rsidRDefault="00E061D2" w:rsidP="00E061D2">
      <w:pPr>
        <w:pStyle w:val="NoSpacing"/>
        <w:numPr>
          <w:ilvl w:val="0"/>
          <w:numId w:val="35"/>
        </w:numPr>
        <w:jc w:val="both"/>
        <w:rPr>
          <w:sz w:val="22"/>
        </w:rPr>
      </w:pPr>
      <w:r w:rsidRPr="004C1676">
        <w:rPr>
          <w:sz w:val="22"/>
        </w:rPr>
        <w:t>To deliver the core functional capabilities required to consolidate multiple tools into a single unified system.</w:t>
      </w:r>
    </w:p>
    <w:p w14:paraId="69F51C1A" w14:textId="77777777" w:rsidR="00E061D2" w:rsidRDefault="00E061D2" w:rsidP="00E061D2">
      <w:pPr>
        <w:pStyle w:val="NoSpacing"/>
        <w:ind w:left="720"/>
        <w:jc w:val="both"/>
        <w:rPr>
          <w:sz w:val="22"/>
        </w:rPr>
      </w:pPr>
    </w:p>
    <w:p w14:paraId="7B440D39" w14:textId="77777777" w:rsidR="00E061D2" w:rsidRPr="00A671C4" w:rsidRDefault="00E061D2" w:rsidP="00E061D2">
      <w:pPr>
        <w:pStyle w:val="NoSpacing"/>
        <w:ind w:left="720"/>
        <w:jc w:val="both"/>
        <w:rPr>
          <w:b/>
          <w:bCs/>
          <w:sz w:val="22"/>
        </w:rPr>
      </w:pPr>
      <w:r w:rsidRPr="00A671C4">
        <w:rPr>
          <w:b/>
          <w:bCs/>
          <w:sz w:val="22"/>
        </w:rPr>
        <w:t>API Integration</w:t>
      </w:r>
    </w:p>
    <w:p w14:paraId="7CBC469A" w14:textId="77777777" w:rsidR="00E061D2" w:rsidRPr="00A671C4" w:rsidRDefault="00E061D2" w:rsidP="00E061D2">
      <w:pPr>
        <w:pStyle w:val="NoSpacing"/>
        <w:ind w:left="720"/>
        <w:jc w:val="both"/>
        <w:rPr>
          <w:sz w:val="22"/>
        </w:rPr>
      </w:pPr>
      <w:r w:rsidRPr="00A671C4">
        <w:rPr>
          <w:sz w:val="22"/>
        </w:rPr>
        <w:t>Tasks:</w:t>
      </w:r>
    </w:p>
    <w:p w14:paraId="5DED8EBC" w14:textId="77777777" w:rsidR="00E061D2" w:rsidRPr="00A671C4" w:rsidRDefault="00E061D2" w:rsidP="00E061D2">
      <w:pPr>
        <w:pStyle w:val="NoSpacing"/>
        <w:numPr>
          <w:ilvl w:val="0"/>
          <w:numId w:val="37"/>
        </w:numPr>
        <w:jc w:val="both"/>
        <w:rPr>
          <w:sz w:val="22"/>
        </w:rPr>
      </w:pPr>
      <w:r w:rsidRPr="00A671C4">
        <w:rPr>
          <w:sz w:val="22"/>
        </w:rPr>
        <w:t>Build and test bi-directional API integration with the existing athlete management system</w:t>
      </w:r>
      <w:r>
        <w:rPr>
          <w:sz w:val="22"/>
        </w:rPr>
        <w:t xml:space="preserve"> (</w:t>
      </w:r>
      <w:proofErr w:type="spellStart"/>
      <w:r>
        <w:rPr>
          <w:sz w:val="22"/>
        </w:rPr>
        <w:t>Teamworks</w:t>
      </w:r>
      <w:proofErr w:type="spellEnd"/>
      <w:r>
        <w:rPr>
          <w:sz w:val="22"/>
        </w:rPr>
        <w:t xml:space="preserve"> AMS)</w:t>
      </w:r>
      <w:r w:rsidRPr="00A671C4">
        <w:rPr>
          <w:sz w:val="22"/>
        </w:rPr>
        <w:t>.</w:t>
      </w:r>
    </w:p>
    <w:p w14:paraId="7D89A7D2" w14:textId="77777777" w:rsidR="00E061D2" w:rsidRPr="00A671C4" w:rsidRDefault="00E061D2" w:rsidP="00E061D2">
      <w:pPr>
        <w:pStyle w:val="NoSpacing"/>
        <w:numPr>
          <w:ilvl w:val="0"/>
          <w:numId w:val="37"/>
        </w:numPr>
        <w:jc w:val="both"/>
        <w:rPr>
          <w:sz w:val="22"/>
        </w:rPr>
      </w:pPr>
      <w:r w:rsidRPr="00A671C4">
        <w:rPr>
          <w:sz w:val="22"/>
        </w:rPr>
        <w:t>Develop open API endpoints for integration with Outlook calendars</w:t>
      </w:r>
      <w:r>
        <w:rPr>
          <w:sz w:val="22"/>
        </w:rPr>
        <w:t xml:space="preserve"> and human resource systems to share calendar and profile information</w:t>
      </w:r>
      <w:r w:rsidRPr="00A671C4">
        <w:rPr>
          <w:sz w:val="22"/>
        </w:rPr>
        <w:t>.</w:t>
      </w:r>
    </w:p>
    <w:p w14:paraId="24F82837" w14:textId="77777777" w:rsidR="00E061D2" w:rsidRPr="00684E4D" w:rsidRDefault="00E061D2" w:rsidP="00E061D2">
      <w:pPr>
        <w:pStyle w:val="NoSpacing"/>
        <w:numPr>
          <w:ilvl w:val="0"/>
          <w:numId w:val="37"/>
        </w:numPr>
        <w:jc w:val="both"/>
        <w:rPr>
          <w:sz w:val="22"/>
        </w:rPr>
      </w:pPr>
      <w:r w:rsidRPr="00A671C4">
        <w:rPr>
          <w:sz w:val="22"/>
        </w:rPr>
        <w:t>Ensure data consistency, synchronisation, and interoperability between systems.</w:t>
      </w:r>
    </w:p>
    <w:p w14:paraId="5F2B8272" w14:textId="77777777" w:rsidR="00E061D2" w:rsidRPr="00A566AF" w:rsidRDefault="00E061D2" w:rsidP="00E061D2">
      <w:pPr>
        <w:pStyle w:val="NoSpacing"/>
        <w:ind w:left="720"/>
        <w:jc w:val="both"/>
        <w:rPr>
          <w:sz w:val="22"/>
        </w:rPr>
      </w:pPr>
      <w:r w:rsidRPr="00A566AF">
        <w:rPr>
          <w:sz w:val="22"/>
        </w:rPr>
        <w:t>Purpose:</w:t>
      </w:r>
    </w:p>
    <w:p w14:paraId="23383FA9" w14:textId="77777777" w:rsidR="00E061D2" w:rsidRDefault="00E061D2" w:rsidP="00E061D2">
      <w:pPr>
        <w:pStyle w:val="NoSpacing"/>
        <w:numPr>
          <w:ilvl w:val="0"/>
          <w:numId w:val="37"/>
        </w:numPr>
        <w:jc w:val="both"/>
        <w:rPr>
          <w:sz w:val="22"/>
        </w:rPr>
      </w:pPr>
      <w:r w:rsidRPr="00A671C4">
        <w:rPr>
          <w:sz w:val="22"/>
        </w:rPr>
        <w:t>To establish seamless, real-time data exchange and enable advanced reporting, analytics, and cross-system coordination.</w:t>
      </w:r>
    </w:p>
    <w:p w14:paraId="3FEEED9E" w14:textId="77777777" w:rsidR="00E061D2" w:rsidRDefault="00E061D2" w:rsidP="00E061D2">
      <w:pPr>
        <w:pStyle w:val="NoSpacing"/>
        <w:jc w:val="both"/>
        <w:rPr>
          <w:sz w:val="22"/>
        </w:rPr>
      </w:pPr>
    </w:p>
    <w:p w14:paraId="4C1E9B38" w14:textId="77777777" w:rsidR="00E061D2" w:rsidRPr="005C36A5" w:rsidRDefault="00E061D2" w:rsidP="00E061D2">
      <w:pPr>
        <w:pStyle w:val="NoSpacing"/>
        <w:ind w:firstLine="720"/>
        <w:jc w:val="both"/>
        <w:rPr>
          <w:b/>
          <w:bCs/>
          <w:sz w:val="22"/>
        </w:rPr>
      </w:pPr>
      <w:r w:rsidRPr="005C36A5">
        <w:rPr>
          <w:b/>
          <w:bCs/>
          <w:sz w:val="22"/>
        </w:rPr>
        <w:t>Data Migration</w:t>
      </w:r>
    </w:p>
    <w:p w14:paraId="4D357E7F" w14:textId="77777777" w:rsidR="00E061D2" w:rsidRPr="005C36A5" w:rsidRDefault="00E061D2" w:rsidP="00E061D2">
      <w:pPr>
        <w:pStyle w:val="NoSpacing"/>
        <w:ind w:firstLine="720"/>
        <w:jc w:val="both"/>
        <w:rPr>
          <w:sz w:val="22"/>
        </w:rPr>
      </w:pPr>
      <w:r w:rsidRPr="005C36A5">
        <w:rPr>
          <w:sz w:val="22"/>
        </w:rPr>
        <w:t>Tasks:</w:t>
      </w:r>
    </w:p>
    <w:p w14:paraId="1842AF19" w14:textId="77777777" w:rsidR="00E061D2" w:rsidRPr="005C36A5" w:rsidRDefault="00E061D2" w:rsidP="00E061D2">
      <w:pPr>
        <w:pStyle w:val="NoSpacing"/>
        <w:numPr>
          <w:ilvl w:val="0"/>
          <w:numId w:val="38"/>
        </w:numPr>
        <w:jc w:val="both"/>
        <w:rPr>
          <w:sz w:val="22"/>
        </w:rPr>
      </w:pPr>
      <w:r w:rsidRPr="005C36A5">
        <w:rPr>
          <w:sz w:val="22"/>
        </w:rPr>
        <w:t>Map existing data from legacy platforms to the new system.</w:t>
      </w:r>
    </w:p>
    <w:p w14:paraId="51440735" w14:textId="77777777" w:rsidR="00E061D2" w:rsidRPr="005C36A5" w:rsidRDefault="00E061D2" w:rsidP="00E061D2">
      <w:pPr>
        <w:pStyle w:val="NoSpacing"/>
        <w:numPr>
          <w:ilvl w:val="0"/>
          <w:numId w:val="38"/>
        </w:numPr>
        <w:jc w:val="both"/>
        <w:rPr>
          <w:sz w:val="22"/>
        </w:rPr>
      </w:pPr>
      <w:r w:rsidRPr="005C36A5">
        <w:rPr>
          <w:sz w:val="22"/>
        </w:rPr>
        <w:t>Clean, validate, and securely migrate data into the new environment.</w:t>
      </w:r>
    </w:p>
    <w:p w14:paraId="39D54DC7" w14:textId="77777777" w:rsidR="00E061D2" w:rsidRPr="005C36A5" w:rsidRDefault="00E061D2" w:rsidP="00E061D2">
      <w:pPr>
        <w:pStyle w:val="NoSpacing"/>
        <w:numPr>
          <w:ilvl w:val="0"/>
          <w:numId w:val="38"/>
        </w:numPr>
        <w:jc w:val="both"/>
        <w:rPr>
          <w:sz w:val="22"/>
        </w:rPr>
      </w:pPr>
      <w:r w:rsidRPr="005C36A5">
        <w:rPr>
          <w:sz w:val="22"/>
        </w:rPr>
        <w:t>Test migrated data for completeness, accuracy, and integrity.</w:t>
      </w:r>
    </w:p>
    <w:p w14:paraId="471596BF" w14:textId="77777777" w:rsidR="00E061D2" w:rsidRPr="005C36A5" w:rsidRDefault="00E061D2" w:rsidP="00E061D2">
      <w:pPr>
        <w:pStyle w:val="NoSpacing"/>
        <w:ind w:left="720"/>
        <w:jc w:val="both"/>
        <w:rPr>
          <w:sz w:val="22"/>
        </w:rPr>
      </w:pPr>
      <w:r w:rsidRPr="005C36A5">
        <w:rPr>
          <w:sz w:val="22"/>
        </w:rPr>
        <w:t>Purpose:</w:t>
      </w:r>
    </w:p>
    <w:p w14:paraId="2244F3DB" w14:textId="77777777" w:rsidR="00E061D2" w:rsidRPr="005C36A5" w:rsidRDefault="00E061D2" w:rsidP="00E061D2">
      <w:pPr>
        <w:pStyle w:val="NoSpacing"/>
        <w:numPr>
          <w:ilvl w:val="0"/>
          <w:numId w:val="38"/>
        </w:numPr>
        <w:jc w:val="both"/>
        <w:rPr>
          <w:sz w:val="22"/>
        </w:rPr>
      </w:pPr>
      <w:r w:rsidRPr="005C36A5">
        <w:rPr>
          <w:sz w:val="22"/>
        </w:rPr>
        <w:t>To ensure continuity of operations and avoid data loss, corruption, or duplication during the transition to the new platform.</w:t>
      </w:r>
    </w:p>
    <w:p w14:paraId="4A4BE390" w14:textId="77777777" w:rsidR="00E061D2" w:rsidRPr="00A671C4" w:rsidRDefault="00E061D2" w:rsidP="00E061D2">
      <w:pPr>
        <w:pStyle w:val="NoSpacing"/>
        <w:jc w:val="both"/>
        <w:rPr>
          <w:sz w:val="22"/>
        </w:rPr>
      </w:pPr>
    </w:p>
    <w:p w14:paraId="5C65DE55" w14:textId="77777777" w:rsidR="00E061D2" w:rsidRPr="00803C63" w:rsidRDefault="00E061D2" w:rsidP="00E061D2">
      <w:pPr>
        <w:pStyle w:val="NoSpacing"/>
        <w:ind w:left="720"/>
        <w:jc w:val="both"/>
        <w:rPr>
          <w:b/>
          <w:bCs/>
          <w:sz w:val="22"/>
        </w:rPr>
      </w:pPr>
      <w:r w:rsidRPr="00803C63">
        <w:rPr>
          <w:b/>
          <w:bCs/>
          <w:sz w:val="22"/>
        </w:rPr>
        <w:t>Security Implementation and Compliance Assurance</w:t>
      </w:r>
    </w:p>
    <w:p w14:paraId="4B0F469C" w14:textId="77777777" w:rsidR="00E061D2" w:rsidRPr="00803C63" w:rsidRDefault="00E061D2" w:rsidP="00E061D2">
      <w:pPr>
        <w:pStyle w:val="NoSpacing"/>
        <w:ind w:left="720"/>
        <w:jc w:val="both"/>
        <w:rPr>
          <w:sz w:val="22"/>
        </w:rPr>
      </w:pPr>
      <w:r w:rsidRPr="00803C63">
        <w:rPr>
          <w:sz w:val="22"/>
        </w:rPr>
        <w:t>Tasks:</w:t>
      </w:r>
    </w:p>
    <w:p w14:paraId="24149F72" w14:textId="77777777" w:rsidR="00E061D2" w:rsidRPr="00803C63" w:rsidRDefault="00E061D2" w:rsidP="00E061D2">
      <w:pPr>
        <w:pStyle w:val="NoSpacing"/>
        <w:numPr>
          <w:ilvl w:val="0"/>
          <w:numId w:val="39"/>
        </w:numPr>
        <w:jc w:val="both"/>
        <w:rPr>
          <w:sz w:val="22"/>
        </w:rPr>
      </w:pPr>
      <w:r w:rsidRPr="00803C63">
        <w:rPr>
          <w:sz w:val="22"/>
        </w:rPr>
        <w:t>Implement GDPR-compliant data protection measures, including encryption and controlled access.</w:t>
      </w:r>
    </w:p>
    <w:p w14:paraId="4635AAE9" w14:textId="77777777" w:rsidR="00E061D2" w:rsidRPr="00803C63" w:rsidRDefault="00E061D2" w:rsidP="00E061D2">
      <w:pPr>
        <w:pStyle w:val="NoSpacing"/>
        <w:numPr>
          <w:ilvl w:val="0"/>
          <w:numId w:val="39"/>
        </w:numPr>
        <w:jc w:val="both"/>
        <w:rPr>
          <w:sz w:val="22"/>
        </w:rPr>
      </w:pPr>
      <w:r w:rsidRPr="00803C63">
        <w:rPr>
          <w:sz w:val="22"/>
        </w:rPr>
        <w:t>Activate audit logging for monitoring user activity and system changes.</w:t>
      </w:r>
    </w:p>
    <w:p w14:paraId="13EA85F6" w14:textId="77777777" w:rsidR="00E061D2" w:rsidRPr="00803C63" w:rsidRDefault="00E061D2" w:rsidP="00E061D2">
      <w:pPr>
        <w:pStyle w:val="NoSpacing"/>
        <w:numPr>
          <w:ilvl w:val="0"/>
          <w:numId w:val="39"/>
        </w:numPr>
        <w:jc w:val="both"/>
        <w:rPr>
          <w:sz w:val="22"/>
        </w:rPr>
      </w:pPr>
      <w:r w:rsidRPr="00803C63">
        <w:rPr>
          <w:sz w:val="22"/>
        </w:rPr>
        <w:t>Conduct security testing (penetration, vulnerability, and access control).</w:t>
      </w:r>
    </w:p>
    <w:p w14:paraId="2721F5A0" w14:textId="77777777" w:rsidR="00E061D2" w:rsidRPr="00803C63" w:rsidRDefault="00E061D2" w:rsidP="00E061D2">
      <w:pPr>
        <w:pStyle w:val="NoSpacing"/>
        <w:ind w:left="720"/>
        <w:jc w:val="both"/>
        <w:rPr>
          <w:sz w:val="22"/>
        </w:rPr>
      </w:pPr>
      <w:r w:rsidRPr="00803C63">
        <w:rPr>
          <w:sz w:val="22"/>
        </w:rPr>
        <w:t>Purpose:</w:t>
      </w:r>
    </w:p>
    <w:p w14:paraId="5CD8CAFF" w14:textId="77777777" w:rsidR="00E061D2" w:rsidRPr="00803C63" w:rsidRDefault="00E061D2" w:rsidP="00E061D2">
      <w:pPr>
        <w:pStyle w:val="NoSpacing"/>
        <w:numPr>
          <w:ilvl w:val="0"/>
          <w:numId w:val="39"/>
        </w:numPr>
        <w:jc w:val="both"/>
        <w:rPr>
          <w:sz w:val="22"/>
        </w:rPr>
      </w:pPr>
      <w:r w:rsidRPr="00803C63">
        <w:rPr>
          <w:sz w:val="22"/>
        </w:rPr>
        <w:t>To protect sensitive information, safeguard minors and vulnerable users, and ensure legal compliance.</w:t>
      </w:r>
    </w:p>
    <w:p w14:paraId="03F08A9B" w14:textId="77777777" w:rsidR="00E061D2" w:rsidRDefault="00E061D2" w:rsidP="00E061D2">
      <w:pPr>
        <w:pStyle w:val="NoSpacing"/>
        <w:ind w:left="720"/>
        <w:jc w:val="both"/>
        <w:rPr>
          <w:sz w:val="22"/>
        </w:rPr>
      </w:pPr>
    </w:p>
    <w:p w14:paraId="3E021A5A" w14:textId="77777777" w:rsidR="00E061D2" w:rsidRPr="008047D8" w:rsidRDefault="00E061D2" w:rsidP="00E061D2">
      <w:pPr>
        <w:pStyle w:val="NoSpacing"/>
        <w:ind w:left="720"/>
        <w:jc w:val="both"/>
        <w:rPr>
          <w:b/>
          <w:bCs/>
          <w:sz w:val="22"/>
        </w:rPr>
      </w:pPr>
      <w:r w:rsidRPr="008047D8">
        <w:rPr>
          <w:b/>
          <w:bCs/>
          <w:sz w:val="22"/>
        </w:rPr>
        <w:t>Testing and Quality Assurance</w:t>
      </w:r>
    </w:p>
    <w:p w14:paraId="71B9B174" w14:textId="77777777" w:rsidR="00E061D2" w:rsidRPr="008047D8" w:rsidRDefault="00E061D2" w:rsidP="00E061D2">
      <w:pPr>
        <w:pStyle w:val="NoSpacing"/>
        <w:ind w:left="720"/>
        <w:jc w:val="both"/>
        <w:rPr>
          <w:sz w:val="22"/>
        </w:rPr>
      </w:pPr>
      <w:r w:rsidRPr="008047D8">
        <w:rPr>
          <w:sz w:val="22"/>
        </w:rPr>
        <w:t>Tasks:</w:t>
      </w:r>
    </w:p>
    <w:p w14:paraId="7BD9A945" w14:textId="77777777" w:rsidR="00E061D2" w:rsidRPr="008047D8" w:rsidRDefault="00E061D2" w:rsidP="00E061D2">
      <w:pPr>
        <w:pStyle w:val="NoSpacing"/>
        <w:numPr>
          <w:ilvl w:val="0"/>
          <w:numId w:val="40"/>
        </w:numPr>
        <w:jc w:val="both"/>
        <w:rPr>
          <w:sz w:val="22"/>
        </w:rPr>
      </w:pPr>
      <w:r w:rsidRPr="008047D8">
        <w:rPr>
          <w:sz w:val="22"/>
        </w:rPr>
        <w:t>Execute functional, integration, performance, and user acceptance testing.</w:t>
      </w:r>
    </w:p>
    <w:p w14:paraId="683FBF44" w14:textId="77777777" w:rsidR="00E061D2" w:rsidRPr="008047D8" w:rsidRDefault="00E061D2" w:rsidP="00E061D2">
      <w:pPr>
        <w:pStyle w:val="NoSpacing"/>
        <w:numPr>
          <w:ilvl w:val="0"/>
          <w:numId w:val="40"/>
        </w:numPr>
        <w:jc w:val="both"/>
        <w:rPr>
          <w:sz w:val="22"/>
        </w:rPr>
      </w:pPr>
      <w:r w:rsidRPr="008047D8">
        <w:rPr>
          <w:sz w:val="22"/>
        </w:rPr>
        <w:t>Resolve defects and refine workflows based on user feedback.</w:t>
      </w:r>
    </w:p>
    <w:p w14:paraId="70996FA3" w14:textId="77777777" w:rsidR="00E061D2" w:rsidRPr="008047D8" w:rsidRDefault="00E061D2" w:rsidP="00E061D2">
      <w:pPr>
        <w:pStyle w:val="NoSpacing"/>
        <w:numPr>
          <w:ilvl w:val="0"/>
          <w:numId w:val="40"/>
        </w:numPr>
        <w:jc w:val="both"/>
        <w:rPr>
          <w:sz w:val="22"/>
        </w:rPr>
      </w:pPr>
      <w:r w:rsidRPr="008047D8">
        <w:rPr>
          <w:sz w:val="22"/>
        </w:rPr>
        <w:t>Verify accessibility compliance and bilingual functionality.</w:t>
      </w:r>
    </w:p>
    <w:p w14:paraId="495CBB8C" w14:textId="77777777" w:rsidR="00E061D2" w:rsidRPr="008047D8" w:rsidRDefault="00E061D2" w:rsidP="00E061D2">
      <w:pPr>
        <w:pStyle w:val="NoSpacing"/>
        <w:ind w:left="720"/>
        <w:jc w:val="both"/>
        <w:rPr>
          <w:sz w:val="22"/>
        </w:rPr>
      </w:pPr>
      <w:r w:rsidRPr="008047D8">
        <w:rPr>
          <w:sz w:val="22"/>
        </w:rPr>
        <w:t>Purpose:</w:t>
      </w:r>
    </w:p>
    <w:p w14:paraId="0593C31A" w14:textId="77777777" w:rsidR="00E061D2" w:rsidRDefault="00E061D2" w:rsidP="00E061D2">
      <w:pPr>
        <w:pStyle w:val="NoSpacing"/>
        <w:numPr>
          <w:ilvl w:val="0"/>
          <w:numId w:val="40"/>
        </w:numPr>
        <w:jc w:val="both"/>
        <w:rPr>
          <w:sz w:val="22"/>
        </w:rPr>
      </w:pPr>
      <w:r w:rsidRPr="008047D8">
        <w:rPr>
          <w:sz w:val="22"/>
        </w:rPr>
        <w:t>To ensure the system is reliable, accessible, secure, and fit for purpose prior to rollout.</w:t>
      </w:r>
    </w:p>
    <w:p w14:paraId="10B07CBD" w14:textId="77777777" w:rsidR="00E061D2" w:rsidRDefault="00E061D2" w:rsidP="00E061D2">
      <w:pPr>
        <w:pStyle w:val="NoSpacing"/>
        <w:jc w:val="both"/>
        <w:rPr>
          <w:sz w:val="22"/>
        </w:rPr>
      </w:pPr>
    </w:p>
    <w:p w14:paraId="5DAE0C4A" w14:textId="77777777" w:rsidR="00E061D2" w:rsidRPr="00603300" w:rsidRDefault="00E061D2" w:rsidP="00E061D2">
      <w:pPr>
        <w:pStyle w:val="NoSpacing"/>
        <w:ind w:firstLine="720"/>
        <w:jc w:val="both"/>
        <w:rPr>
          <w:b/>
          <w:bCs/>
          <w:sz w:val="22"/>
        </w:rPr>
      </w:pPr>
      <w:r w:rsidRPr="00603300">
        <w:rPr>
          <w:b/>
          <w:bCs/>
          <w:sz w:val="22"/>
        </w:rPr>
        <w:t>User Training, Onboarding, and Documentation</w:t>
      </w:r>
    </w:p>
    <w:p w14:paraId="791A6479" w14:textId="77777777" w:rsidR="00E061D2" w:rsidRPr="00603300" w:rsidRDefault="00E061D2" w:rsidP="00E061D2">
      <w:pPr>
        <w:pStyle w:val="NoSpacing"/>
        <w:ind w:firstLine="720"/>
        <w:jc w:val="both"/>
        <w:rPr>
          <w:sz w:val="22"/>
        </w:rPr>
      </w:pPr>
      <w:r w:rsidRPr="00603300">
        <w:rPr>
          <w:sz w:val="22"/>
        </w:rPr>
        <w:t>Tasks:</w:t>
      </w:r>
    </w:p>
    <w:p w14:paraId="048D5DE3" w14:textId="77777777" w:rsidR="00E061D2" w:rsidRPr="00603300" w:rsidRDefault="00E061D2" w:rsidP="00E061D2">
      <w:pPr>
        <w:pStyle w:val="NoSpacing"/>
        <w:numPr>
          <w:ilvl w:val="0"/>
          <w:numId w:val="41"/>
        </w:numPr>
        <w:jc w:val="both"/>
        <w:rPr>
          <w:sz w:val="22"/>
        </w:rPr>
      </w:pPr>
      <w:r w:rsidRPr="00603300">
        <w:rPr>
          <w:sz w:val="22"/>
        </w:rPr>
        <w:t>Develop user guides, training materials, and onboarding sessions for administrators, coaches, athletes, and parents/carers.</w:t>
      </w:r>
    </w:p>
    <w:p w14:paraId="3E577E8B" w14:textId="77777777" w:rsidR="00E061D2" w:rsidRPr="00603300" w:rsidRDefault="00E061D2" w:rsidP="00E061D2">
      <w:pPr>
        <w:pStyle w:val="NoSpacing"/>
        <w:numPr>
          <w:ilvl w:val="0"/>
          <w:numId w:val="41"/>
        </w:numPr>
        <w:jc w:val="both"/>
        <w:rPr>
          <w:sz w:val="22"/>
        </w:rPr>
      </w:pPr>
      <w:r w:rsidRPr="00603300">
        <w:rPr>
          <w:sz w:val="22"/>
        </w:rPr>
        <w:t>Provide system configuration documentation and technical integration guidance.</w:t>
      </w:r>
    </w:p>
    <w:p w14:paraId="3D9E735D" w14:textId="77777777" w:rsidR="00E061D2" w:rsidRPr="00603300" w:rsidRDefault="00E061D2" w:rsidP="00E061D2">
      <w:pPr>
        <w:pStyle w:val="NoSpacing"/>
        <w:numPr>
          <w:ilvl w:val="0"/>
          <w:numId w:val="41"/>
        </w:numPr>
        <w:jc w:val="both"/>
        <w:rPr>
          <w:sz w:val="22"/>
        </w:rPr>
      </w:pPr>
      <w:r w:rsidRPr="00603300">
        <w:rPr>
          <w:sz w:val="22"/>
        </w:rPr>
        <w:t xml:space="preserve">Support training delivery across multiple NGB </w:t>
      </w:r>
      <w:r>
        <w:rPr>
          <w:sz w:val="22"/>
        </w:rPr>
        <w:t xml:space="preserve">and Sport Wales </w:t>
      </w:r>
      <w:r w:rsidRPr="00603300">
        <w:rPr>
          <w:sz w:val="22"/>
        </w:rPr>
        <w:t>teams.</w:t>
      </w:r>
    </w:p>
    <w:p w14:paraId="02BC7A99" w14:textId="77777777" w:rsidR="00E061D2" w:rsidRPr="00603300" w:rsidRDefault="00E061D2" w:rsidP="00E061D2">
      <w:pPr>
        <w:pStyle w:val="NoSpacing"/>
        <w:ind w:left="720"/>
        <w:jc w:val="both"/>
        <w:rPr>
          <w:sz w:val="22"/>
        </w:rPr>
      </w:pPr>
      <w:r w:rsidRPr="00603300">
        <w:rPr>
          <w:sz w:val="22"/>
        </w:rPr>
        <w:t>Purpose:</w:t>
      </w:r>
    </w:p>
    <w:p w14:paraId="13B801D2" w14:textId="77777777" w:rsidR="00E061D2" w:rsidRDefault="00E061D2" w:rsidP="00E061D2">
      <w:pPr>
        <w:pStyle w:val="NoSpacing"/>
        <w:numPr>
          <w:ilvl w:val="0"/>
          <w:numId w:val="41"/>
        </w:numPr>
        <w:jc w:val="both"/>
        <w:rPr>
          <w:sz w:val="22"/>
        </w:rPr>
      </w:pPr>
      <w:r w:rsidRPr="00603300">
        <w:rPr>
          <w:sz w:val="22"/>
        </w:rPr>
        <w:lastRenderedPageBreak/>
        <w:t>To enable confident adoption, minimise user errors, reduce support needs, and ensure a smooth transition from legacy tools.</w:t>
      </w:r>
    </w:p>
    <w:p w14:paraId="152A9EA6" w14:textId="77777777" w:rsidR="00E061D2" w:rsidRDefault="00E061D2" w:rsidP="00E061D2">
      <w:pPr>
        <w:pStyle w:val="NoSpacing"/>
        <w:jc w:val="both"/>
        <w:rPr>
          <w:sz w:val="22"/>
        </w:rPr>
      </w:pPr>
    </w:p>
    <w:p w14:paraId="1F150A1E" w14:textId="77777777" w:rsidR="00E061D2" w:rsidRPr="004559BB" w:rsidRDefault="00E061D2" w:rsidP="00E061D2">
      <w:pPr>
        <w:pStyle w:val="NoSpacing"/>
        <w:ind w:firstLine="720"/>
        <w:jc w:val="both"/>
        <w:rPr>
          <w:b/>
          <w:bCs/>
          <w:sz w:val="22"/>
        </w:rPr>
      </w:pPr>
      <w:r w:rsidRPr="004559BB">
        <w:rPr>
          <w:b/>
          <w:bCs/>
          <w:sz w:val="22"/>
        </w:rPr>
        <w:t>Deployment and Implementation Support</w:t>
      </w:r>
    </w:p>
    <w:p w14:paraId="0531E324" w14:textId="77777777" w:rsidR="00E061D2" w:rsidRPr="004559BB" w:rsidRDefault="00E061D2" w:rsidP="00E061D2">
      <w:pPr>
        <w:pStyle w:val="NoSpacing"/>
        <w:ind w:firstLine="720"/>
        <w:jc w:val="both"/>
        <w:rPr>
          <w:sz w:val="22"/>
        </w:rPr>
      </w:pPr>
      <w:r w:rsidRPr="004559BB">
        <w:rPr>
          <w:sz w:val="22"/>
        </w:rPr>
        <w:t>Tasks:</w:t>
      </w:r>
    </w:p>
    <w:p w14:paraId="65E37F11" w14:textId="77777777" w:rsidR="00E061D2" w:rsidRPr="004559BB" w:rsidRDefault="00E061D2" w:rsidP="00E061D2">
      <w:pPr>
        <w:pStyle w:val="NoSpacing"/>
        <w:numPr>
          <w:ilvl w:val="0"/>
          <w:numId w:val="42"/>
        </w:numPr>
        <w:jc w:val="both"/>
        <w:rPr>
          <w:sz w:val="22"/>
        </w:rPr>
      </w:pPr>
      <w:r w:rsidRPr="004559BB">
        <w:rPr>
          <w:sz w:val="22"/>
        </w:rPr>
        <w:t>Deploy the platform to a production environment.</w:t>
      </w:r>
    </w:p>
    <w:p w14:paraId="638EA8B5" w14:textId="77777777" w:rsidR="00E061D2" w:rsidRPr="004559BB" w:rsidRDefault="00E061D2" w:rsidP="00E061D2">
      <w:pPr>
        <w:pStyle w:val="NoSpacing"/>
        <w:numPr>
          <w:ilvl w:val="0"/>
          <w:numId w:val="42"/>
        </w:numPr>
        <w:jc w:val="both"/>
        <w:rPr>
          <w:sz w:val="22"/>
        </w:rPr>
      </w:pPr>
      <w:proofErr w:type="gramStart"/>
      <w:r w:rsidRPr="004559BB">
        <w:rPr>
          <w:sz w:val="22"/>
        </w:rPr>
        <w:t>Provide</w:t>
      </w:r>
      <w:r>
        <w:rPr>
          <w:sz w:val="22"/>
        </w:rPr>
        <w:t xml:space="preserve"> </w:t>
      </w:r>
      <w:r w:rsidRPr="004559BB">
        <w:rPr>
          <w:sz w:val="22"/>
        </w:rPr>
        <w:t>assistance</w:t>
      </w:r>
      <w:proofErr w:type="gramEnd"/>
      <w:r w:rsidRPr="004559BB">
        <w:rPr>
          <w:sz w:val="22"/>
        </w:rPr>
        <w:t xml:space="preserve"> during initial rollout, including monitoring system performance and resolving issues.</w:t>
      </w:r>
    </w:p>
    <w:p w14:paraId="72EB196B" w14:textId="77777777" w:rsidR="00E061D2" w:rsidRPr="00181615" w:rsidRDefault="00E061D2" w:rsidP="00E061D2">
      <w:pPr>
        <w:pStyle w:val="NoSpacing"/>
        <w:numPr>
          <w:ilvl w:val="0"/>
          <w:numId w:val="42"/>
        </w:numPr>
        <w:jc w:val="both"/>
        <w:rPr>
          <w:sz w:val="22"/>
        </w:rPr>
      </w:pPr>
      <w:r w:rsidRPr="004559BB">
        <w:rPr>
          <w:sz w:val="22"/>
        </w:rPr>
        <w:t>Facilitate phased or full deployment depending on Sport Wales requirements.</w:t>
      </w:r>
    </w:p>
    <w:p w14:paraId="403B0CC4" w14:textId="77777777" w:rsidR="00E061D2" w:rsidRPr="004559BB" w:rsidRDefault="00E061D2" w:rsidP="00E061D2">
      <w:pPr>
        <w:pStyle w:val="NoSpacing"/>
        <w:ind w:left="720"/>
        <w:jc w:val="both"/>
        <w:rPr>
          <w:sz w:val="22"/>
        </w:rPr>
      </w:pPr>
      <w:r w:rsidRPr="004559BB">
        <w:rPr>
          <w:sz w:val="22"/>
        </w:rPr>
        <w:t>Purpose:</w:t>
      </w:r>
    </w:p>
    <w:p w14:paraId="34658E73" w14:textId="77777777" w:rsidR="00E061D2" w:rsidRPr="004559BB" w:rsidRDefault="00E061D2" w:rsidP="00E061D2">
      <w:pPr>
        <w:pStyle w:val="NoSpacing"/>
        <w:numPr>
          <w:ilvl w:val="0"/>
          <w:numId w:val="42"/>
        </w:numPr>
        <w:jc w:val="both"/>
        <w:rPr>
          <w:sz w:val="22"/>
        </w:rPr>
      </w:pPr>
      <w:r w:rsidRPr="004559BB">
        <w:rPr>
          <w:sz w:val="22"/>
        </w:rPr>
        <w:t>To ensure a secure, controlled, and stable launch of the system across Welsh sport partners.</w:t>
      </w:r>
    </w:p>
    <w:p w14:paraId="3716A40D" w14:textId="77777777" w:rsidR="00E061D2" w:rsidRDefault="00E061D2" w:rsidP="00E061D2">
      <w:pPr>
        <w:pStyle w:val="NoSpacing"/>
        <w:jc w:val="both"/>
        <w:rPr>
          <w:sz w:val="22"/>
        </w:rPr>
      </w:pPr>
    </w:p>
    <w:p w14:paraId="7AA04B21" w14:textId="77777777" w:rsidR="00E061D2" w:rsidRPr="008F616F" w:rsidRDefault="00E061D2" w:rsidP="00E061D2">
      <w:pPr>
        <w:pStyle w:val="NoSpacing"/>
        <w:ind w:firstLine="720"/>
        <w:jc w:val="both"/>
        <w:rPr>
          <w:b/>
          <w:bCs/>
          <w:sz w:val="22"/>
        </w:rPr>
      </w:pPr>
      <w:r w:rsidRPr="008F616F">
        <w:rPr>
          <w:b/>
          <w:bCs/>
          <w:sz w:val="22"/>
        </w:rPr>
        <w:t>Ongoing Support, Maintenance, and Continuous Improvement</w:t>
      </w:r>
    </w:p>
    <w:p w14:paraId="726F2AF8" w14:textId="77777777" w:rsidR="00E061D2" w:rsidRPr="008F616F" w:rsidRDefault="00E061D2" w:rsidP="00E061D2">
      <w:pPr>
        <w:pStyle w:val="NoSpacing"/>
        <w:ind w:firstLine="720"/>
        <w:jc w:val="both"/>
        <w:rPr>
          <w:sz w:val="22"/>
        </w:rPr>
      </w:pPr>
      <w:r w:rsidRPr="008F616F">
        <w:rPr>
          <w:sz w:val="22"/>
        </w:rPr>
        <w:t>Tasks:</w:t>
      </w:r>
    </w:p>
    <w:p w14:paraId="2DD06135" w14:textId="77777777" w:rsidR="00E061D2" w:rsidRPr="008F616F" w:rsidRDefault="00E061D2" w:rsidP="00E061D2">
      <w:pPr>
        <w:pStyle w:val="NoSpacing"/>
        <w:numPr>
          <w:ilvl w:val="0"/>
          <w:numId w:val="43"/>
        </w:numPr>
        <w:jc w:val="both"/>
        <w:rPr>
          <w:sz w:val="22"/>
        </w:rPr>
      </w:pPr>
      <w:r w:rsidRPr="008F616F">
        <w:rPr>
          <w:sz w:val="22"/>
        </w:rPr>
        <w:t>Provide helpdesk support, technical assistance, and issue resolution.</w:t>
      </w:r>
    </w:p>
    <w:p w14:paraId="2E2E047F" w14:textId="77777777" w:rsidR="00E061D2" w:rsidRPr="008F616F" w:rsidRDefault="00E061D2" w:rsidP="00E061D2">
      <w:pPr>
        <w:pStyle w:val="NoSpacing"/>
        <w:numPr>
          <w:ilvl w:val="0"/>
          <w:numId w:val="43"/>
        </w:numPr>
        <w:jc w:val="both"/>
        <w:rPr>
          <w:sz w:val="22"/>
        </w:rPr>
      </w:pPr>
      <w:r w:rsidRPr="008F616F">
        <w:rPr>
          <w:sz w:val="22"/>
        </w:rPr>
        <w:t>Apply updates, patches, and enhancements as required.</w:t>
      </w:r>
    </w:p>
    <w:p w14:paraId="366F5899" w14:textId="77777777" w:rsidR="00E061D2" w:rsidRPr="008F616F" w:rsidRDefault="00E061D2" w:rsidP="00E061D2">
      <w:pPr>
        <w:pStyle w:val="NoSpacing"/>
        <w:numPr>
          <w:ilvl w:val="0"/>
          <w:numId w:val="43"/>
        </w:numPr>
        <w:jc w:val="both"/>
        <w:rPr>
          <w:sz w:val="22"/>
        </w:rPr>
      </w:pPr>
      <w:r w:rsidRPr="008F616F">
        <w:rPr>
          <w:sz w:val="22"/>
        </w:rPr>
        <w:t>Monitor scalability and performance as user volume increases.</w:t>
      </w:r>
    </w:p>
    <w:p w14:paraId="68A6C4F7" w14:textId="77777777" w:rsidR="00E061D2" w:rsidRPr="008F616F" w:rsidRDefault="00E061D2" w:rsidP="00E061D2">
      <w:pPr>
        <w:pStyle w:val="NoSpacing"/>
        <w:numPr>
          <w:ilvl w:val="0"/>
          <w:numId w:val="43"/>
        </w:numPr>
        <w:jc w:val="both"/>
        <w:rPr>
          <w:sz w:val="22"/>
        </w:rPr>
      </w:pPr>
      <w:r w:rsidRPr="008F616F">
        <w:rPr>
          <w:sz w:val="22"/>
        </w:rPr>
        <w:t>Engage in periodic review meetings with Sport Wales.</w:t>
      </w:r>
    </w:p>
    <w:p w14:paraId="60DF1A56" w14:textId="77777777" w:rsidR="00E061D2" w:rsidRDefault="00E061D2" w:rsidP="00E061D2">
      <w:pPr>
        <w:pStyle w:val="NoSpacing"/>
        <w:ind w:firstLine="720"/>
        <w:jc w:val="both"/>
        <w:rPr>
          <w:sz w:val="22"/>
        </w:rPr>
      </w:pPr>
      <w:r w:rsidRPr="008F616F">
        <w:rPr>
          <w:sz w:val="22"/>
        </w:rPr>
        <w:t>Purpose:</w:t>
      </w:r>
    </w:p>
    <w:p w14:paraId="004A9B13" w14:textId="1E41CD08" w:rsidR="007C1EFF" w:rsidRPr="00E061D2" w:rsidRDefault="00E061D2" w:rsidP="00E061D2">
      <w:pPr>
        <w:pStyle w:val="NoSpacing"/>
        <w:numPr>
          <w:ilvl w:val="0"/>
          <w:numId w:val="43"/>
        </w:numPr>
        <w:jc w:val="both"/>
        <w:rPr>
          <w:sz w:val="22"/>
        </w:rPr>
      </w:pPr>
      <w:r w:rsidRPr="008F616F">
        <w:rPr>
          <w:sz w:val="22"/>
        </w:rPr>
        <w:t>To maintain system reliability, support evolving user needs, and ensure long-term value and sustainability of the platform.</w:t>
      </w:r>
    </w:p>
    <w:p w14:paraId="3AC29529" w14:textId="77777777" w:rsidR="00E04CFE" w:rsidRDefault="00E04CFE" w:rsidP="00E04CFE">
      <w:pPr>
        <w:pStyle w:val="NoSpacing"/>
        <w:ind w:left="720"/>
        <w:jc w:val="both"/>
        <w:rPr>
          <w:sz w:val="22"/>
        </w:rPr>
      </w:pPr>
    </w:p>
    <w:p w14:paraId="05BAE6AF" w14:textId="61EA68D9" w:rsidR="004F1533" w:rsidRDefault="004F1533" w:rsidP="004F1533">
      <w:pPr>
        <w:pStyle w:val="NoSpacing"/>
        <w:numPr>
          <w:ilvl w:val="1"/>
          <w:numId w:val="3"/>
        </w:numPr>
        <w:jc w:val="both"/>
        <w:rPr>
          <w:sz w:val="22"/>
        </w:rPr>
      </w:pPr>
      <w:r w:rsidRPr="00DF6DD9">
        <w:rPr>
          <w:sz w:val="22"/>
        </w:rPr>
        <w:t>This procurement requires the delivery of clearly defined outputs that collectively achieve the intended operational, technical, and strategic outcomes for Sport Wales and its partners. The outputs and outcomes are aligned to the objective of implementing a unified, secure, and user-centred Sport Operations Administration Digital System.</w:t>
      </w:r>
    </w:p>
    <w:p w14:paraId="6E308311" w14:textId="77777777" w:rsidR="004F1533" w:rsidRDefault="004F1533" w:rsidP="004F1533">
      <w:pPr>
        <w:pStyle w:val="NoSpacing"/>
        <w:ind w:left="720"/>
        <w:jc w:val="both"/>
        <w:rPr>
          <w:sz w:val="22"/>
        </w:rPr>
      </w:pPr>
    </w:p>
    <w:p w14:paraId="56211C8D" w14:textId="77777777" w:rsidR="004F1533" w:rsidRDefault="004F1533" w:rsidP="004F1533">
      <w:pPr>
        <w:pStyle w:val="NoSpacing"/>
        <w:ind w:left="720"/>
        <w:jc w:val="both"/>
        <w:rPr>
          <w:sz w:val="22"/>
        </w:rPr>
      </w:pPr>
      <w:r w:rsidRPr="00F87C7A">
        <w:rPr>
          <w:sz w:val="22"/>
        </w:rPr>
        <w:t>The supplier shall deliver the following tangible outputs:</w:t>
      </w:r>
    </w:p>
    <w:p w14:paraId="4F5121D1" w14:textId="77777777" w:rsidR="004F1533" w:rsidRPr="00F87C7A" w:rsidRDefault="004F1533" w:rsidP="004F1533">
      <w:pPr>
        <w:pStyle w:val="NoSpacing"/>
        <w:ind w:left="720"/>
        <w:jc w:val="both"/>
        <w:rPr>
          <w:sz w:val="22"/>
        </w:rPr>
      </w:pPr>
    </w:p>
    <w:p w14:paraId="768B2B89" w14:textId="77777777" w:rsidR="004F1533" w:rsidRPr="00F87C7A" w:rsidRDefault="004F1533" w:rsidP="004F1533">
      <w:pPr>
        <w:pStyle w:val="NoSpacing"/>
        <w:ind w:firstLine="720"/>
        <w:jc w:val="both"/>
        <w:rPr>
          <w:sz w:val="22"/>
        </w:rPr>
      </w:pPr>
      <w:r w:rsidRPr="00F87C7A">
        <w:rPr>
          <w:b/>
          <w:bCs/>
          <w:sz w:val="22"/>
        </w:rPr>
        <w:t>Fully Implemented Digital Platform</w:t>
      </w:r>
    </w:p>
    <w:p w14:paraId="54121417" w14:textId="77777777" w:rsidR="004F1533" w:rsidRDefault="004F1533" w:rsidP="004F1533">
      <w:pPr>
        <w:pStyle w:val="NoSpacing"/>
        <w:numPr>
          <w:ilvl w:val="0"/>
          <w:numId w:val="43"/>
        </w:numPr>
        <w:jc w:val="both"/>
        <w:rPr>
          <w:sz w:val="22"/>
        </w:rPr>
      </w:pPr>
      <w:r w:rsidRPr="00F87C7A">
        <w:rPr>
          <w:sz w:val="22"/>
        </w:rPr>
        <w:t>A live, web-based Sport Operations Administration Digital System with responsive design and bilingual (English/Welsh) functionality.</w:t>
      </w:r>
    </w:p>
    <w:p w14:paraId="549990CB" w14:textId="77777777" w:rsidR="004F1533" w:rsidRPr="00F87C7A" w:rsidRDefault="004F1533" w:rsidP="004F1533">
      <w:pPr>
        <w:pStyle w:val="NoSpacing"/>
        <w:ind w:left="1080"/>
        <w:jc w:val="both"/>
        <w:rPr>
          <w:sz w:val="22"/>
        </w:rPr>
      </w:pPr>
    </w:p>
    <w:p w14:paraId="22549ECE" w14:textId="77777777" w:rsidR="004F1533" w:rsidRPr="00F87C7A" w:rsidRDefault="004F1533" w:rsidP="004F1533">
      <w:pPr>
        <w:pStyle w:val="NoSpacing"/>
        <w:ind w:firstLine="720"/>
        <w:jc w:val="both"/>
        <w:rPr>
          <w:sz w:val="22"/>
        </w:rPr>
      </w:pPr>
      <w:r w:rsidRPr="00F87C7A">
        <w:rPr>
          <w:b/>
          <w:bCs/>
          <w:sz w:val="22"/>
        </w:rPr>
        <w:t>Configured Core Functional Capabilities</w:t>
      </w:r>
    </w:p>
    <w:p w14:paraId="235CFD42" w14:textId="77777777" w:rsidR="004F1533" w:rsidRPr="00F87C7A" w:rsidRDefault="004F1533" w:rsidP="004F1533">
      <w:pPr>
        <w:pStyle w:val="NoSpacing"/>
        <w:numPr>
          <w:ilvl w:val="0"/>
          <w:numId w:val="43"/>
        </w:numPr>
        <w:jc w:val="both"/>
        <w:rPr>
          <w:sz w:val="22"/>
        </w:rPr>
      </w:pPr>
      <w:r w:rsidRPr="00F87C7A">
        <w:rPr>
          <w:sz w:val="22"/>
        </w:rPr>
        <w:t>Operational modules for scheduling and calendars</w:t>
      </w:r>
    </w:p>
    <w:p w14:paraId="416C9E33" w14:textId="77777777" w:rsidR="004F1533" w:rsidRPr="00F87C7A" w:rsidRDefault="004F1533" w:rsidP="004F1533">
      <w:pPr>
        <w:pStyle w:val="NoSpacing"/>
        <w:numPr>
          <w:ilvl w:val="0"/>
          <w:numId w:val="43"/>
        </w:numPr>
        <w:jc w:val="both"/>
        <w:rPr>
          <w:sz w:val="22"/>
        </w:rPr>
      </w:pPr>
      <w:r w:rsidRPr="00F87C7A">
        <w:rPr>
          <w:sz w:val="22"/>
        </w:rPr>
        <w:t>Communication and targeted notifications</w:t>
      </w:r>
    </w:p>
    <w:p w14:paraId="7EFDE077" w14:textId="77777777" w:rsidR="004F1533" w:rsidRPr="00F87C7A" w:rsidRDefault="004F1533" w:rsidP="004F1533">
      <w:pPr>
        <w:pStyle w:val="NoSpacing"/>
        <w:numPr>
          <w:ilvl w:val="0"/>
          <w:numId w:val="43"/>
        </w:numPr>
        <w:jc w:val="both"/>
        <w:rPr>
          <w:sz w:val="22"/>
        </w:rPr>
      </w:pPr>
      <w:r w:rsidRPr="00F87C7A">
        <w:rPr>
          <w:sz w:val="22"/>
        </w:rPr>
        <w:t>Secure document and file management</w:t>
      </w:r>
    </w:p>
    <w:p w14:paraId="6C99428B" w14:textId="77777777" w:rsidR="004F1533" w:rsidRPr="00F87C7A" w:rsidRDefault="004F1533" w:rsidP="004F1533">
      <w:pPr>
        <w:pStyle w:val="NoSpacing"/>
        <w:numPr>
          <w:ilvl w:val="0"/>
          <w:numId w:val="43"/>
        </w:numPr>
        <w:jc w:val="both"/>
        <w:rPr>
          <w:sz w:val="22"/>
        </w:rPr>
      </w:pPr>
      <w:r w:rsidRPr="00F87C7A">
        <w:rPr>
          <w:sz w:val="22"/>
        </w:rPr>
        <w:t>Travel and itinerary management</w:t>
      </w:r>
    </w:p>
    <w:p w14:paraId="4E9ABE83" w14:textId="77777777" w:rsidR="004F1533" w:rsidRPr="00F87C7A" w:rsidRDefault="004F1533" w:rsidP="004F1533">
      <w:pPr>
        <w:pStyle w:val="NoSpacing"/>
        <w:numPr>
          <w:ilvl w:val="0"/>
          <w:numId w:val="43"/>
        </w:numPr>
        <w:jc w:val="both"/>
        <w:rPr>
          <w:sz w:val="22"/>
        </w:rPr>
      </w:pPr>
      <w:r w:rsidRPr="00F87C7A">
        <w:rPr>
          <w:sz w:val="22"/>
        </w:rPr>
        <w:t>Attendance capture and reporting</w:t>
      </w:r>
    </w:p>
    <w:p w14:paraId="218B96B6" w14:textId="77777777" w:rsidR="004F1533" w:rsidRDefault="004F1533" w:rsidP="004F1533">
      <w:pPr>
        <w:pStyle w:val="NoSpacing"/>
        <w:numPr>
          <w:ilvl w:val="0"/>
          <w:numId w:val="43"/>
        </w:numPr>
        <w:jc w:val="both"/>
        <w:rPr>
          <w:sz w:val="22"/>
        </w:rPr>
      </w:pPr>
      <w:r w:rsidRPr="00F87C7A">
        <w:rPr>
          <w:sz w:val="22"/>
        </w:rPr>
        <w:t>Configurable administrative controls and role-based permissions</w:t>
      </w:r>
    </w:p>
    <w:p w14:paraId="032185E9" w14:textId="77777777" w:rsidR="004F1533" w:rsidRPr="00F87C7A" w:rsidRDefault="004F1533" w:rsidP="004F1533">
      <w:pPr>
        <w:pStyle w:val="NoSpacing"/>
        <w:ind w:left="1080"/>
        <w:jc w:val="both"/>
        <w:rPr>
          <w:sz w:val="22"/>
        </w:rPr>
      </w:pPr>
    </w:p>
    <w:p w14:paraId="381ADB31" w14:textId="77777777" w:rsidR="004F1533" w:rsidRPr="00F87C7A" w:rsidRDefault="004F1533" w:rsidP="004F1533">
      <w:pPr>
        <w:pStyle w:val="NoSpacing"/>
        <w:ind w:firstLine="720"/>
        <w:jc w:val="both"/>
        <w:rPr>
          <w:sz w:val="22"/>
        </w:rPr>
      </w:pPr>
      <w:r w:rsidRPr="00F87C7A">
        <w:rPr>
          <w:b/>
          <w:bCs/>
          <w:sz w:val="22"/>
        </w:rPr>
        <w:t>Systems Integration Outputs</w:t>
      </w:r>
    </w:p>
    <w:p w14:paraId="7957AC55" w14:textId="77777777" w:rsidR="004F1533" w:rsidRPr="00F87C7A" w:rsidRDefault="004F1533" w:rsidP="004F1533">
      <w:pPr>
        <w:pStyle w:val="NoSpacing"/>
        <w:numPr>
          <w:ilvl w:val="0"/>
          <w:numId w:val="43"/>
        </w:numPr>
        <w:jc w:val="both"/>
        <w:rPr>
          <w:sz w:val="22"/>
        </w:rPr>
      </w:pPr>
      <w:r w:rsidRPr="00F87C7A">
        <w:rPr>
          <w:sz w:val="22"/>
        </w:rPr>
        <w:t>A functioning bi-directional API integration with the existing athlete management system</w:t>
      </w:r>
      <w:r>
        <w:rPr>
          <w:sz w:val="22"/>
        </w:rPr>
        <w:t xml:space="preserve"> (</w:t>
      </w:r>
      <w:proofErr w:type="spellStart"/>
      <w:r>
        <w:rPr>
          <w:sz w:val="22"/>
        </w:rPr>
        <w:t>Teamworks</w:t>
      </w:r>
      <w:proofErr w:type="spellEnd"/>
      <w:r>
        <w:rPr>
          <w:sz w:val="22"/>
        </w:rPr>
        <w:t xml:space="preserve"> AMS)</w:t>
      </w:r>
    </w:p>
    <w:p w14:paraId="337B3F4D" w14:textId="77777777" w:rsidR="004F1533" w:rsidRPr="00416B76" w:rsidRDefault="004F1533" w:rsidP="004F1533">
      <w:pPr>
        <w:pStyle w:val="NoSpacing"/>
        <w:numPr>
          <w:ilvl w:val="0"/>
          <w:numId w:val="37"/>
        </w:numPr>
        <w:jc w:val="both"/>
        <w:rPr>
          <w:sz w:val="22"/>
        </w:rPr>
      </w:pPr>
      <w:r w:rsidRPr="00F87C7A">
        <w:rPr>
          <w:sz w:val="22"/>
        </w:rPr>
        <w:t>Open API endpoints support</w:t>
      </w:r>
      <w:r>
        <w:rPr>
          <w:sz w:val="22"/>
        </w:rPr>
        <w:t>ing</w:t>
      </w:r>
      <w:r w:rsidRPr="00A671C4">
        <w:rPr>
          <w:sz w:val="22"/>
        </w:rPr>
        <w:t xml:space="preserve"> integration with Outlook calendars</w:t>
      </w:r>
      <w:r>
        <w:rPr>
          <w:sz w:val="22"/>
        </w:rPr>
        <w:t xml:space="preserve"> and human resource systems to share calendar and profile information</w:t>
      </w:r>
      <w:r w:rsidRPr="00A671C4">
        <w:rPr>
          <w:sz w:val="22"/>
        </w:rPr>
        <w:t>.</w:t>
      </w:r>
    </w:p>
    <w:p w14:paraId="1A3841B8" w14:textId="77777777" w:rsidR="004F1533" w:rsidRPr="00F87C7A" w:rsidRDefault="004F1533" w:rsidP="004F1533">
      <w:pPr>
        <w:pStyle w:val="NoSpacing"/>
        <w:ind w:left="1080"/>
        <w:jc w:val="both"/>
        <w:rPr>
          <w:sz w:val="22"/>
        </w:rPr>
      </w:pPr>
    </w:p>
    <w:p w14:paraId="11D7A4D9" w14:textId="77777777" w:rsidR="00E24F0A" w:rsidRDefault="00E24F0A" w:rsidP="004F1533">
      <w:pPr>
        <w:pStyle w:val="NoSpacing"/>
        <w:ind w:firstLine="720"/>
        <w:jc w:val="both"/>
        <w:rPr>
          <w:b/>
          <w:bCs/>
          <w:sz w:val="22"/>
        </w:rPr>
      </w:pPr>
    </w:p>
    <w:p w14:paraId="7B3DF406" w14:textId="39E14317" w:rsidR="004F1533" w:rsidRPr="00F87C7A" w:rsidRDefault="004F1533" w:rsidP="004F1533">
      <w:pPr>
        <w:pStyle w:val="NoSpacing"/>
        <w:ind w:firstLine="720"/>
        <w:jc w:val="both"/>
        <w:rPr>
          <w:sz w:val="22"/>
        </w:rPr>
      </w:pPr>
      <w:r w:rsidRPr="00F87C7A">
        <w:rPr>
          <w:b/>
          <w:bCs/>
          <w:sz w:val="22"/>
        </w:rPr>
        <w:lastRenderedPageBreak/>
        <w:t>Data Migration Deliverables</w:t>
      </w:r>
    </w:p>
    <w:p w14:paraId="12C795A0" w14:textId="77777777" w:rsidR="004F1533" w:rsidRPr="00F87C7A" w:rsidRDefault="004F1533" w:rsidP="004F1533">
      <w:pPr>
        <w:pStyle w:val="NoSpacing"/>
        <w:numPr>
          <w:ilvl w:val="0"/>
          <w:numId w:val="43"/>
        </w:numPr>
        <w:jc w:val="both"/>
        <w:rPr>
          <w:sz w:val="22"/>
        </w:rPr>
      </w:pPr>
      <w:r w:rsidRPr="00F87C7A">
        <w:rPr>
          <w:sz w:val="22"/>
        </w:rPr>
        <w:t>Successfully migrated legacy data with validated accuracy, integrity, and completeness</w:t>
      </w:r>
    </w:p>
    <w:p w14:paraId="0DC3CFF4" w14:textId="77777777" w:rsidR="004F1533" w:rsidRPr="00F87C7A" w:rsidRDefault="004F1533" w:rsidP="004F1533">
      <w:pPr>
        <w:pStyle w:val="NoSpacing"/>
        <w:numPr>
          <w:ilvl w:val="0"/>
          <w:numId w:val="43"/>
        </w:numPr>
        <w:jc w:val="both"/>
        <w:rPr>
          <w:sz w:val="22"/>
        </w:rPr>
      </w:pPr>
      <w:r w:rsidRPr="00F87C7A">
        <w:rPr>
          <w:sz w:val="22"/>
        </w:rPr>
        <w:t>Data mapping and migration documentation</w:t>
      </w:r>
    </w:p>
    <w:p w14:paraId="2C0D794A" w14:textId="77777777" w:rsidR="004F1533" w:rsidRPr="00B43258" w:rsidRDefault="004F1533" w:rsidP="004F1533">
      <w:pPr>
        <w:pStyle w:val="NoSpacing"/>
        <w:ind w:left="1080"/>
        <w:jc w:val="both"/>
        <w:rPr>
          <w:sz w:val="22"/>
        </w:rPr>
      </w:pPr>
    </w:p>
    <w:p w14:paraId="1BF2E7D3" w14:textId="77777777" w:rsidR="004F1533" w:rsidRPr="00F87C7A" w:rsidRDefault="004F1533" w:rsidP="004F1533">
      <w:pPr>
        <w:pStyle w:val="NoSpacing"/>
        <w:ind w:firstLine="720"/>
        <w:jc w:val="both"/>
        <w:rPr>
          <w:sz w:val="22"/>
        </w:rPr>
      </w:pPr>
      <w:r w:rsidRPr="00F87C7A">
        <w:rPr>
          <w:b/>
          <w:bCs/>
          <w:sz w:val="22"/>
        </w:rPr>
        <w:t>Security, Compliance, and Safeguarding Artefacts</w:t>
      </w:r>
    </w:p>
    <w:p w14:paraId="50B43842" w14:textId="77777777" w:rsidR="004F1533" w:rsidRPr="00F87C7A" w:rsidRDefault="004F1533" w:rsidP="004F1533">
      <w:pPr>
        <w:pStyle w:val="NoSpacing"/>
        <w:numPr>
          <w:ilvl w:val="0"/>
          <w:numId w:val="43"/>
        </w:numPr>
        <w:jc w:val="both"/>
        <w:rPr>
          <w:sz w:val="22"/>
        </w:rPr>
      </w:pPr>
      <w:r w:rsidRPr="00F87C7A">
        <w:rPr>
          <w:sz w:val="22"/>
        </w:rPr>
        <w:t>GDPR-compliant data handling processes</w:t>
      </w:r>
    </w:p>
    <w:p w14:paraId="2CDF1511" w14:textId="77777777" w:rsidR="004F1533" w:rsidRPr="00F87C7A" w:rsidRDefault="004F1533" w:rsidP="004F1533">
      <w:pPr>
        <w:pStyle w:val="NoSpacing"/>
        <w:numPr>
          <w:ilvl w:val="0"/>
          <w:numId w:val="43"/>
        </w:numPr>
        <w:jc w:val="both"/>
        <w:rPr>
          <w:sz w:val="22"/>
        </w:rPr>
      </w:pPr>
      <w:r w:rsidRPr="00F87C7A">
        <w:rPr>
          <w:sz w:val="22"/>
        </w:rPr>
        <w:t>Implemented encryption, audit logging, and safeguarding controls</w:t>
      </w:r>
    </w:p>
    <w:p w14:paraId="053805E5" w14:textId="77777777" w:rsidR="004F1533" w:rsidRDefault="004F1533" w:rsidP="004F1533">
      <w:pPr>
        <w:pStyle w:val="NoSpacing"/>
        <w:numPr>
          <w:ilvl w:val="0"/>
          <w:numId w:val="43"/>
        </w:numPr>
        <w:jc w:val="both"/>
        <w:rPr>
          <w:sz w:val="22"/>
        </w:rPr>
      </w:pPr>
      <w:r w:rsidRPr="00F87C7A">
        <w:rPr>
          <w:sz w:val="22"/>
        </w:rPr>
        <w:t>Security and compliance documentation</w:t>
      </w:r>
    </w:p>
    <w:p w14:paraId="5146D810" w14:textId="77777777" w:rsidR="004F1533" w:rsidRPr="00F87C7A" w:rsidRDefault="004F1533" w:rsidP="004F1533">
      <w:pPr>
        <w:pStyle w:val="NoSpacing"/>
        <w:ind w:left="1080"/>
        <w:jc w:val="both"/>
        <w:rPr>
          <w:sz w:val="22"/>
        </w:rPr>
      </w:pPr>
    </w:p>
    <w:p w14:paraId="25DBCEA8" w14:textId="77777777" w:rsidR="004F1533" w:rsidRPr="00F87C7A" w:rsidRDefault="004F1533" w:rsidP="004F1533">
      <w:pPr>
        <w:pStyle w:val="NoSpacing"/>
        <w:ind w:firstLine="720"/>
        <w:jc w:val="both"/>
        <w:rPr>
          <w:sz w:val="22"/>
        </w:rPr>
      </w:pPr>
      <w:r w:rsidRPr="00F87C7A">
        <w:rPr>
          <w:b/>
          <w:bCs/>
          <w:sz w:val="22"/>
        </w:rPr>
        <w:t>Testing and Assurance Documentation</w:t>
      </w:r>
    </w:p>
    <w:p w14:paraId="7C93CBA2" w14:textId="77777777" w:rsidR="004F1533" w:rsidRPr="00F87C7A" w:rsidRDefault="004F1533" w:rsidP="004F1533">
      <w:pPr>
        <w:pStyle w:val="NoSpacing"/>
        <w:numPr>
          <w:ilvl w:val="0"/>
          <w:numId w:val="43"/>
        </w:numPr>
        <w:jc w:val="both"/>
        <w:rPr>
          <w:sz w:val="22"/>
        </w:rPr>
      </w:pPr>
      <w:r w:rsidRPr="00F87C7A">
        <w:rPr>
          <w:sz w:val="22"/>
        </w:rPr>
        <w:t>Completed functional, integration, performance, accessibility, and user acceptance testing</w:t>
      </w:r>
    </w:p>
    <w:p w14:paraId="4CF8066E" w14:textId="77777777" w:rsidR="004F1533" w:rsidRDefault="004F1533" w:rsidP="004F1533">
      <w:pPr>
        <w:pStyle w:val="NoSpacing"/>
        <w:numPr>
          <w:ilvl w:val="0"/>
          <w:numId w:val="43"/>
        </w:numPr>
        <w:jc w:val="both"/>
        <w:rPr>
          <w:sz w:val="22"/>
        </w:rPr>
      </w:pPr>
      <w:r w:rsidRPr="00F87C7A">
        <w:rPr>
          <w:sz w:val="22"/>
        </w:rPr>
        <w:t>Test plans, results, and issue resolution records</w:t>
      </w:r>
    </w:p>
    <w:p w14:paraId="621B781C" w14:textId="77777777" w:rsidR="004F1533" w:rsidRPr="00F87C7A" w:rsidRDefault="004F1533" w:rsidP="004F1533">
      <w:pPr>
        <w:pStyle w:val="NoSpacing"/>
        <w:ind w:left="1080"/>
        <w:jc w:val="both"/>
        <w:rPr>
          <w:sz w:val="22"/>
        </w:rPr>
      </w:pPr>
    </w:p>
    <w:p w14:paraId="52DBB552" w14:textId="77777777" w:rsidR="004F1533" w:rsidRPr="00F87C7A" w:rsidRDefault="004F1533" w:rsidP="004F1533">
      <w:pPr>
        <w:pStyle w:val="NoSpacing"/>
        <w:ind w:firstLine="720"/>
        <w:jc w:val="both"/>
        <w:rPr>
          <w:sz w:val="22"/>
        </w:rPr>
      </w:pPr>
      <w:r w:rsidRPr="00F87C7A">
        <w:rPr>
          <w:b/>
          <w:bCs/>
          <w:sz w:val="22"/>
        </w:rPr>
        <w:t>Training and User Enablement Materials</w:t>
      </w:r>
    </w:p>
    <w:p w14:paraId="51C7DAE3" w14:textId="77777777" w:rsidR="004F1533" w:rsidRPr="00F87C7A" w:rsidRDefault="004F1533" w:rsidP="004F1533">
      <w:pPr>
        <w:pStyle w:val="NoSpacing"/>
        <w:numPr>
          <w:ilvl w:val="0"/>
          <w:numId w:val="43"/>
        </w:numPr>
        <w:jc w:val="both"/>
        <w:rPr>
          <w:sz w:val="22"/>
        </w:rPr>
      </w:pPr>
      <w:r w:rsidRPr="00F87C7A">
        <w:rPr>
          <w:sz w:val="22"/>
        </w:rPr>
        <w:t>User guides, training resources, and onboarding materials for all user roles</w:t>
      </w:r>
    </w:p>
    <w:p w14:paraId="7B2516F8" w14:textId="77777777" w:rsidR="004F1533" w:rsidRDefault="004F1533" w:rsidP="004F1533">
      <w:pPr>
        <w:pStyle w:val="NoSpacing"/>
        <w:numPr>
          <w:ilvl w:val="0"/>
          <w:numId w:val="43"/>
        </w:numPr>
        <w:jc w:val="both"/>
        <w:rPr>
          <w:sz w:val="22"/>
        </w:rPr>
      </w:pPr>
      <w:r w:rsidRPr="00F87C7A">
        <w:rPr>
          <w:sz w:val="22"/>
        </w:rPr>
        <w:t>Administrator and technical documentation</w:t>
      </w:r>
    </w:p>
    <w:p w14:paraId="58EF267F" w14:textId="77777777" w:rsidR="004F1533" w:rsidRPr="00F87C7A" w:rsidRDefault="004F1533" w:rsidP="004F1533">
      <w:pPr>
        <w:pStyle w:val="NoSpacing"/>
        <w:ind w:left="1080"/>
        <w:jc w:val="both"/>
        <w:rPr>
          <w:sz w:val="22"/>
        </w:rPr>
      </w:pPr>
    </w:p>
    <w:p w14:paraId="69A4C075" w14:textId="77777777" w:rsidR="004F1533" w:rsidRPr="00F87C7A" w:rsidRDefault="004F1533" w:rsidP="004F1533">
      <w:pPr>
        <w:pStyle w:val="NoSpacing"/>
        <w:ind w:firstLine="720"/>
        <w:jc w:val="both"/>
        <w:rPr>
          <w:sz w:val="22"/>
        </w:rPr>
      </w:pPr>
      <w:r w:rsidRPr="00F87C7A">
        <w:rPr>
          <w:b/>
          <w:bCs/>
          <w:sz w:val="22"/>
        </w:rPr>
        <w:t>Deployment and Go-Live Support</w:t>
      </w:r>
    </w:p>
    <w:p w14:paraId="70783F0A" w14:textId="77777777" w:rsidR="004F1533" w:rsidRPr="00F87C7A" w:rsidRDefault="004F1533" w:rsidP="004F1533">
      <w:pPr>
        <w:pStyle w:val="NoSpacing"/>
        <w:numPr>
          <w:ilvl w:val="0"/>
          <w:numId w:val="43"/>
        </w:numPr>
        <w:jc w:val="both"/>
        <w:rPr>
          <w:sz w:val="22"/>
        </w:rPr>
      </w:pPr>
      <w:r w:rsidRPr="00F87C7A">
        <w:rPr>
          <w:sz w:val="22"/>
        </w:rPr>
        <w:t>Production deployment and go-live support</w:t>
      </w:r>
    </w:p>
    <w:p w14:paraId="50174A1C" w14:textId="77777777" w:rsidR="004F1533" w:rsidRDefault="004F1533" w:rsidP="004F1533">
      <w:pPr>
        <w:pStyle w:val="NoSpacing"/>
        <w:numPr>
          <w:ilvl w:val="0"/>
          <w:numId w:val="43"/>
        </w:numPr>
        <w:jc w:val="both"/>
        <w:rPr>
          <w:sz w:val="22"/>
        </w:rPr>
      </w:pPr>
      <w:r w:rsidRPr="00F87C7A">
        <w:rPr>
          <w:sz w:val="22"/>
        </w:rPr>
        <w:t>Initial operational support during rollout</w:t>
      </w:r>
    </w:p>
    <w:p w14:paraId="2882E82B" w14:textId="77777777" w:rsidR="004F1533" w:rsidRPr="00F87C7A" w:rsidRDefault="004F1533" w:rsidP="004F1533">
      <w:pPr>
        <w:pStyle w:val="NoSpacing"/>
        <w:ind w:left="1080"/>
        <w:jc w:val="both"/>
        <w:rPr>
          <w:sz w:val="22"/>
        </w:rPr>
      </w:pPr>
    </w:p>
    <w:p w14:paraId="411184D9" w14:textId="77777777" w:rsidR="004F1533" w:rsidRPr="00F87C7A" w:rsidRDefault="004F1533" w:rsidP="004F1533">
      <w:pPr>
        <w:pStyle w:val="NoSpacing"/>
        <w:ind w:firstLine="720"/>
        <w:jc w:val="both"/>
        <w:rPr>
          <w:sz w:val="22"/>
        </w:rPr>
      </w:pPr>
      <w:r w:rsidRPr="00F87C7A">
        <w:rPr>
          <w:b/>
          <w:bCs/>
          <w:sz w:val="22"/>
        </w:rPr>
        <w:t>Ongoing Support Services</w:t>
      </w:r>
    </w:p>
    <w:p w14:paraId="582260C2" w14:textId="77777777" w:rsidR="004F1533" w:rsidRPr="00F87C7A" w:rsidRDefault="004F1533" w:rsidP="004F1533">
      <w:pPr>
        <w:pStyle w:val="NoSpacing"/>
        <w:numPr>
          <w:ilvl w:val="0"/>
          <w:numId w:val="43"/>
        </w:numPr>
        <w:jc w:val="both"/>
        <w:rPr>
          <w:sz w:val="22"/>
        </w:rPr>
      </w:pPr>
      <w:r w:rsidRPr="00F87C7A">
        <w:rPr>
          <w:sz w:val="22"/>
        </w:rPr>
        <w:t>Helpdesk and technical support</w:t>
      </w:r>
    </w:p>
    <w:p w14:paraId="39E6C9D8" w14:textId="77777777" w:rsidR="004F1533" w:rsidRDefault="004F1533" w:rsidP="004F1533">
      <w:pPr>
        <w:pStyle w:val="NoSpacing"/>
        <w:numPr>
          <w:ilvl w:val="0"/>
          <w:numId w:val="43"/>
        </w:numPr>
        <w:jc w:val="both"/>
        <w:rPr>
          <w:sz w:val="22"/>
        </w:rPr>
      </w:pPr>
      <w:r w:rsidRPr="00F87C7A">
        <w:rPr>
          <w:sz w:val="22"/>
        </w:rPr>
        <w:t>Maintenance, updates, and performance monitoring</w:t>
      </w:r>
    </w:p>
    <w:p w14:paraId="65DA355D" w14:textId="77777777" w:rsidR="004F1533" w:rsidRDefault="004F1533" w:rsidP="004F1533">
      <w:pPr>
        <w:pStyle w:val="NoSpacing"/>
        <w:ind w:left="720"/>
        <w:jc w:val="both"/>
        <w:rPr>
          <w:sz w:val="22"/>
        </w:rPr>
      </w:pPr>
    </w:p>
    <w:p w14:paraId="7F3E1F13" w14:textId="77777777" w:rsidR="004F1533" w:rsidRDefault="004F1533" w:rsidP="004F1533">
      <w:pPr>
        <w:pStyle w:val="NoSpacing"/>
        <w:ind w:left="720"/>
        <w:jc w:val="both"/>
        <w:rPr>
          <w:sz w:val="22"/>
        </w:rPr>
      </w:pPr>
      <w:r w:rsidRPr="00F928F6">
        <w:rPr>
          <w:sz w:val="22"/>
        </w:rPr>
        <w:t>The delivery of the above outputs is expected to achieve the following outcomes:</w:t>
      </w:r>
    </w:p>
    <w:p w14:paraId="0D3B2A7F" w14:textId="77777777" w:rsidR="004F1533" w:rsidRDefault="004F1533" w:rsidP="004F1533">
      <w:pPr>
        <w:pStyle w:val="NoSpacing"/>
        <w:ind w:left="720"/>
        <w:jc w:val="both"/>
        <w:rPr>
          <w:sz w:val="22"/>
        </w:rPr>
      </w:pPr>
    </w:p>
    <w:p w14:paraId="31D9F0BA" w14:textId="77777777" w:rsidR="004F1533" w:rsidRPr="00343190" w:rsidRDefault="004F1533" w:rsidP="004F1533">
      <w:pPr>
        <w:pStyle w:val="NoSpacing"/>
        <w:ind w:left="720"/>
        <w:jc w:val="both"/>
        <w:rPr>
          <w:sz w:val="22"/>
        </w:rPr>
      </w:pPr>
      <w:r w:rsidRPr="00343190">
        <w:rPr>
          <w:b/>
          <w:bCs/>
          <w:sz w:val="22"/>
        </w:rPr>
        <w:t>Reduced Administrative Burden</w:t>
      </w:r>
    </w:p>
    <w:p w14:paraId="10F4D7F4" w14:textId="77777777" w:rsidR="004F1533" w:rsidRDefault="004F1533" w:rsidP="004F1533">
      <w:pPr>
        <w:pStyle w:val="NoSpacing"/>
        <w:numPr>
          <w:ilvl w:val="0"/>
          <w:numId w:val="44"/>
        </w:numPr>
        <w:jc w:val="both"/>
        <w:rPr>
          <w:sz w:val="22"/>
        </w:rPr>
      </w:pPr>
      <w:r w:rsidRPr="00343190">
        <w:rPr>
          <w:sz w:val="22"/>
        </w:rPr>
        <w:t>Fewer manual processes and less duplication across systems, enabling staff to focus on athlete development and programme delivery.</w:t>
      </w:r>
    </w:p>
    <w:p w14:paraId="1C0D70F4" w14:textId="77777777" w:rsidR="004F1533" w:rsidRPr="00E64E81" w:rsidRDefault="004F1533" w:rsidP="004F1533">
      <w:pPr>
        <w:pStyle w:val="NoSpacing"/>
        <w:ind w:left="1080"/>
        <w:jc w:val="both"/>
        <w:rPr>
          <w:sz w:val="22"/>
        </w:rPr>
      </w:pPr>
    </w:p>
    <w:p w14:paraId="4AB2F4CA" w14:textId="77777777" w:rsidR="004F1533" w:rsidRPr="00343190" w:rsidRDefault="004F1533" w:rsidP="004F1533">
      <w:pPr>
        <w:pStyle w:val="NoSpacing"/>
        <w:ind w:left="720"/>
        <w:jc w:val="both"/>
        <w:rPr>
          <w:sz w:val="22"/>
        </w:rPr>
      </w:pPr>
      <w:r w:rsidRPr="00343190">
        <w:rPr>
          <w:b/>
          <w:bCs/>
          <w:sz w:val="22"/>
        </w:rPr>
        <w:t>Improved Operational Efficiency and Consistency</w:t>
      </w:r>
    </w:p>
    <w:p w14:paraId="4E65D368" w14:textId="77777777" w:rsidR="004F1533" w:rsidRDefault="004F1533" w:rsidP="004F1533">
      <w:pPr>
        <w:pStyle w:val="NoSpacing"/>
        <w:numPr>
          <w:ilvl w:val="0"/>
          <w:numId w:val="45"/>
        </w:numPr>
        <w:jc w:val="both"/>
        <w:rPr>
          <w:sz w:val="22"/>
        </w:rPr>
      </w:pPr>
      <w:r w:rsidRPr="00343190">
        <w:rPr>
          <w:sz w:val="22"/>
        </w:rPr>
        <w:t>A single source for scheduling, communication, attendance,</w:t>
      </w:r>
      <w:r>
        <w:rPr>
          <w:sz w:val="22"/>
        </w:rPr>
        <w:t xml:space="preserve"> documentation</w:t>
      </w:r>
      <w:r w:rsidRPr="00343190">
        <w:rPr>
          <w:sz w:val="22"/>
        </w:rPr>
        <w:t xml:space="preserve"> and logistics across Welsh sport partners.</w:t>
      </w:r>
    </w:p>
    <w:p w14:paraId="336C1772" w14:textId="77777777" w:rsidR="004F1533" w:rsidRPr="00E64E81" w:rsidRDefault="004F1533" w:rsidP="004F1533">
      <w:pPr>
        <w:pStyle w:val="NoSpacing"/>
        <w:ind w:left="1080"/>
        <w:jc w:val="both"/>
        <w:rPr>
          <w:sz w:val="22"/>
        </w:rPr>
      </w:pPr>
    </w:p>
    <w:p w14:paraId="54CC4203" w14:textId="77777777" w:rsidR="004F1533" w:rsidRPr="00343190" w:rsidRDefault="004F1533" w:rsidP="004F1533">
      <w:pPr>
        <w:pStyle w:val="NoSpacing"/>
        <w:ind w:left="720"/>
        <w:jc w:val="both"/>
        <w:rPr>
          <w:sz w:val="22"/>
        </w:rPr>
      </w:pPr>
      <w:r w:rsidRPr="00343190">
        <w:rPr>
          <w:b/>
          <w:bCs/>
          <w:sz w:val="22"/>
        </w:rPr>
        <w:t>Enhanced User Experience</w:t>
      </w:r>
    </w:p>
    <w:p w14:paraId="3B0D3F83" w14:textId="77777777" w:rsidR="004F1533" w:rsidRDefault="004F1533" w:rsidP="004F1533">
      <w:pPr>
        <w:pStyle w:val="NoSpacing"/>
        <w:numPr>
          <w:ilvl w:val="0"/>
          <w:numId w:val="46"/>
        </w:numPr>
        <w:jc w:val="both"/>
        <w:rPr>
          <w:sz w:val="22"/>
        </w:rPr>
      </w:pPr>
      <w:r w:rsidRPr="00343190">
        <w:rPr>
          <w:sz w:val="22"/>
        </w:rPr>
        <w:t>Intuitive, accessible, and responsive tools that meet the needs of administrators, coaches, athletes, and parents/carers.</w:t>
      </w:r>
    </w:p>
    <w:p w14:paraId="064A56F1" w14:textId="77777777" w:rsidR="004F1533" w:rsidRPr="00E64E81" w:rsidRDefault="004F1533" w:rsidP="004F1533">
      <w:pPr>
        <w:pStyle w:val="NoSpacing"/>
        <w:ind w:left="1080"/>
        <w:jc w:val="both"/>
        <w:rPr>
          <w:sz w:val="22"/>
        </w:rPr>
      </w:pPr>
    </w:p>
    <w:p w14:paraId="6CF60090" w14:textId="77777777" w:rsidR="004F1533" w:rsidRPr="00343190" w:rsidRDefault="004F1533" w:rsidP="004F1533">
      <w:pPr>
        <w:pStyle w:val="NoSpacing"/>
        <w:ind w:left="720"/>
        <w:jc w:val="both"/>
        <w:rPr>
          <w:sz w:val="22"/>
        </w:rPr>
      </w:pPr>
      <w:r w:rsidRPr="00343190">
        <w:rPr>
          <w:b/>
          <w:bCs/>
          <w:sz w:val="22"/>
        </w:rPr>
        <w:t>Improved Data Quality and Visibility</w:t>
      </w:r>
    </w:p>
    <w:p w14:paraId="34808A2D" w14:textId="741EB656" w:rsidR="004F1533" w:rsidRDefault="004F1533" w:rsidP="004F1533">
      <w:pPr>
        <w:pStyle w:val="NoSpacing"/>
        <w:numPr>
          <w:ilvl w:val="0"/>
          <w:numId w:val="47"/>
        </w:numPr>
        <w:jc w:val="both"/>
        <w:rPr>
          <w:sz w:val="22"/>
        </w:rPr>
      </w:pPr>
      <w:r w:rsidRPr="00343190">
        <w:rPr>
          <w:sz w:val="22"/>
        </w:rPr>
        <w:t xml:space="preserve">Real-time data synchronisation between </w:t>
      </w:r>
      <w:proofErr w:type="spellStart"/>
      <w:r>
        <w:rPr>
          <w:sz w:val="22"/>
        </w:rPr>
        <w:t>Teamworks</w:t>
      </w:r>
      <w:proofErr w:type="spellEnd"/>
      <w:r>
        <w:rPr>
          <w:sz w:val="22"/>
        </w:rPr>
        <w:t xml:space="preserve"> AMS and the digital administrati</w:t>
      </w:r>
      <w:r w:rsidR="00231B80">
        <w:rPr>
          <w:sz w:val="22"/>
        </w:rPr>
        <w:t>on</w:t>
      </w:r>
      <w:r>
        <w:rPr>
          <w:sz w:val="22"/>
        </w:rPr>
        <w:t xml:space="preserve"> system</w:t>
      </w:r>
      <w:r w:rsidRPr="00343190">
        <w:rPr>
          <w:sz w:val="22"/>
        </w:rPr>
        <w:t xml:space="preserve"> </w:t>
      </w:r>
      <w:r>
        <w:rPr>
          <w:sz w:val="22"/>
        </w:rPr>
        <w:t>supporting</w:t>
      </w:r>
      <w:r w:rsidRPr="00343190">
        <w:rPr>
          <w:sz w:val="22"/>
        </w:rPr>
        <w:t xml:space="preserve"> improved accuracy through integrated workflows</w:t>
      </w:r>
      <w:r>
        <w:rPr>
          <w:sz w:val="22"/>
        </w:rPr>
        <w:t xml:space="preserve"> and data management</w:t>
      </w:r>
      <w:r w:rsidRPr="00343190">
        <w:rPr>
          <w:sz w:val="22"/>
        </w:rPr>
        <w:t>.</w:t>
      </w:r>
    </w:p>
    <w:p w14:paraId="4241AF8C" w14:textId="77777777" w:rsidR="004F1533" w:rsidRPr="00343190" w:rsidRDefault="004F1533" w:rsidP="004F1533">
      <w:pPr>
        <w:pStyle w:val="NoSpacing"/>
        <w:ind w:left="1080"/>
        <w:jc w:val="both"/>
        <w:rPr>
          <w:sz w:val="22"/>
        </w:rPr>
      </w:pPr>
    </w:p>
    <w:p w14:paraId="6CF86779" w14:textId="77777777" w:rsidR="004F1533" w:rsidRPr="00343190" w:rsidRDefault="004F1533" w:rsidP="004F1533">
      <w:pPr>
        <w:pStyle w:val="NoSpacing"/>
        <w:ind w:left="720"/>
        <w:jc w:val="both"/>
        <w:rPr>
          <w:sz w:val="22"/>
        </w:rPr>
      </w:pPr>
      <w:r w:rsidRPr="00343190">
        <w:rPr>
          <w:b/>
          <w:bCs/>
          <w:sz w:val="22"/>
        </w:rPr>
        <w:t>Stronger Governance, Safeguarding, and Compliance</w:t>
      </w:r>
    </w:p>
    <w:p w14:paraId="10A67017" w14:textId="77777777" w:rsidR="004F1533" w:rsidRDefault="004F1533" w:rsidP="004F1533">
      <w:pPr>
        <w:pStyle w:val="NoSpacing"/>
        <w:numPr>
          <w:ilvl w:val="0"/>
          <w:numId w:val="48"/>
        </w:numPr>
        <w:jc w:val="both"/>
        <w:rPr>
          <w:sz w:val="22"/>
        </w:rPr>
      </w:pPr>
      <w:r w:rsidRPr="00343190">
        <w:rPr>
          <w:sz w:val="22"/>
        </w:rPr>
        <w:t>Secure handling of personal data, transparent audit trails, and robust safeguarding mechanisms.</w:t>
      </w:r>
    </w:p>
    <w:p w14:paraId="5C26E1D1" w14:textId="77777777" w:rsidR="004F1533" w:rsidRPr="00343190" w:rsidRDefault="004F1533" w:rsidP="004F1533">
      <w:pPr>
        <w:pStyle w:val="NoSpacing"/>
        <w:ind w:left="1080"/>
        <w:jc w:val="both"/>
        <w:rPr>
          <w:sz w:val="22"/>
        </w:rPr>
      </w:pPr>
    </w:p>
    <w:p w14:paraId="5AB2095B" w14:textId="77777777" w:rsidR="004F1533" w:rsidRPr="00343190" w:rsidRDefault="004F1533" w:rsidP="004F1533">
      <w:pPr>
        <w:pStyle w:val="NoSpacing"/>
        <w:ind w:left="720"/>
        <w:jc w:val="both"/>
        <w:rPr>
          <w:sz w:val="22"/>
        </w:rPr>
      </w:pPr>
      <w:r w:rsidRPr="00343190">
        <w:rPr>
          <w:b/>
          <w:bCs/>
          <w:sz w:val="22"/>
        </w:rPr>
        <w:lastRenderedPageBreak/>
        <w:t>Better Insight and Decision-Making</w:t>
      </w:r>
    </w:p>
    <w:p w14:paraId="7B1DE09D" w14:textId="1830B61E" w:rsidR="004F1533" w:rsidRDefault="004F1533" w:rsidP="004F1533">
      <w:pPr>
        <w:pStyle w:val="NoSpacing"/>
        <w:numPr>
          <w:ilvl w:val="0"/>
          <w:numId w:val="49"/>
        </w:numPr>
        <w:jc w:val="both"/>
        <w:rPr>
          <w:sz w:val="22"/>
        </w:rPr>
      </w:pPr>
      <w:r w:rsidRPr="00343190">
        <w:rPr>
          <w:sz w:val="22"/>
        </w:rPr>
        <w:t xml:space="preserve">Real-time data synchronisation between </w:t>
      </w:r>
      <w:proofErr w:type="spellStart"/>
      <w:r>
        <w:rPr>
          <w:sz w:val="22"/>
        </w:rPr>
        <w:t>Teamworks</w:t>
      </w:r>
      <w:proofErr w:type="spellEnd"/>
      <w:r>
        <w:rPr>
          <w:sz w:val="22"/>
        </w:rPr>
        <w:t xml:space="preserve"> AMS and the digital administrati</w:t>
      </w:r>
      <w:r w:rsidR="00231B80">
        <w:rPr>
          <w:sz w:val="22"/>
        </w:rPr>
        <w:t>on</w:t>
      </w:r>
      <w:r>
        <w:rPr>
          <w:sz w:val="22"/>
        </w:rPr>
        <w:t xml:space="preserve"> system</w:t>
      </w:r>
      <w:r w:rsidRPr="00343190">
        <w:rPr>
          <w:sz w:val="22"/>
        </w:rPr>
        <w:t xml:space="preserve"> </w:t>
      </w:r>
      <w:r>
        <w:rPr>
          <w:sz w:val="22"/>
        </w:rPr>
        <w:t>e</w:t>
      </w:r>
      <w:r w:rsidRPr="00343190">
        <w:rPr>
          <w:sz w:val="22"/>
        </w:rPr>
        <w:t>nhanc</w:t>
      </w:r>
      <w:r>
        <w:rPr>
          <w:sz w:val="22"/>
        </w:rPr>
        <w:t>ing</w:t>
      </w:r>
      <w:r w:rsidRPr="00343190">
        <w:rPr>
          <w:sz w:val="22"/>
        </w:rPr>
        <w:t xml:space="preserve"> reporting and analytics capabilities to support monitoring, evaluation, and strategic planning.</w:t>
      </w:r>
    </w:p>
    <w:p w14:paraId="443EF134" w14:textId="77777777" w:rsidR="004F1533" w:rsidRPr="00343190" w:rsidRDefault="004F1533" w:rsidP="004F1533">
      <w:pPr>
        <w:pStyle w:val="NoSpacing"/>
        <w:ind w:left="1080"/>
        <w:jc w:val="both"/>
        <w:rPr>
          <w:sz w:val="22"/>
        </w:rPr>
      </w:pPr>
    </w:p>
    <w:p w14:paraId="3DB82FA2" w14:textId="77777777" w:rsidR="004F1533" w:rsidRPr="00DE6E42" w:rsidRDefault="004F1533" w:rsidP="004F1533">
      <w:pPr>
        <w:pStyle w:val="NoSpacing"/>
        <w:ind w:left="720"/>
        <w:jc w:val="both"/>
        <w:rPr>
          <w:b/>
          <w:bCs/>
          <w:sz w:val="22"/>
        </w:rPr>
      </w:pPr>
      <w:r w:rsidRPr="00343190">
        <w:rPr>
          <w:b/>
          <w:bCs/>
          <w:sz w:val="22"/>
        </w:rPr>
        <w:t>Inclusive and Equitable Access</w:t>
      </w:r>
    </w:p>
    <w:p w14:paraId="5E08283A" w14:textId="77777777" w:rsidR="004F1533" w:rsidRDefault="004F1533" w:rsidP="004F1533">
      <w:pPr>
        <w:pStyle w:val="NoSpacing"/>
        <w:numPr>
          <w:ilvl w:val="0"/>
          <w:numId w:val="50"/>
        </w:numPr>
        <w:jc w:val="both"/>
        <w:rPr>
          <w:sz w:val="22"/>
        </w:rPr>
      </w:pPr>
      <w:r w:rsidRPr="00343190">
        <w:rPr>
          <w:sz w:val="22"/>
        </w:rPr>
        <w:t>Bilingual and accessible design ensuring equitable use across Wales.</w:t>
      </w:r>
    </w:p>
    <w:p w14:paraId="02FF970A" w14:textId="77777777" w:rsidR="004F1533" w:rsidRDefault="004F1533" w:rsidP="004F1533">
      <w:pPr>
        <w:pStyle w:val="NoSpacing"/>
        <w:ind w:left="720"/>
        <w:jc w:val="both"/>
        <w:rPr>
          <w:b/>
          <w:bCs/>
          <w:sz w:val="22"/>
        </w:rPr>
      </w:pPr>
    </w:p>
    <w:p w14:paraId="225201BF" w14:textId="77777777" w:rsidR="004F1533" w:rsidRPr="00343190" w:rsidRDefault="004F1533" w:rsidP="004F1533">
      <w:pPr>
        <w:pStyle w:val="NoSpacing"/>
        <w:ind w:left="720"/>
        <w:jc w:val="both"/>
        <w:rPr>
          <w:sz w:val="22"/>
        </w:rPr>
      </w:pPr>
      <w:r w:rsidRPr="00343190">
        <w:rPr>
          <w:b/>
          <w:bCs/>
          <w:sz w:val="22"/>
        </w:rPr>
        <w:t>Scalable and Future-Proof Digital Infrastructure</w:t>
      </w:r>
    </w:p>
    <w:p w14:paraId="722F2679" w14:textId="6BBEF3C6" w:rsidR="00557C80" w:rsidRPr="00494A68" w:rsidRDefault="004F1533" w:rsidP="00494A68">
      <w:pPr>
        <w:pStyle w:val="NoSpacing"/>
        <w:numPr>
          <w:ilvl w:val="0"/>
          <w:numId w:val="51"/>
        </w:numPr>
        <w:jc w:val="both"/>
        <w:rPr>
          <w:sz w:val="22"/>
        </w:rPr>
      </w:pPr>
      <w:r w:rsidRPr="00343190">
        <w:rPr>
          <w:sz w:val="22"/>
        </w:rPr>
        <w:t>A flexible platform capable of supporting growth, additional programmes, and evolving user needs.</w:t>
      </w:r>
    </w:p>
    <w:p w14:paraId="03022E67" w14:textId="77777777" w:rsidR="004F1533" w:rsidRPr="004F1533" w:rsidRDefault="004F1533" w:rsidP="004F1533">
      <w:pPr>
        <w:pStyle w:val="NoSpacing"/>
        <w:ind w:left="720"/>
        <w:jc w:val="both"/>
        <w:rPr>
          <w:sz w:val="22"/>
        </w:rPr>
      </w:pPr>
    </w:p>
    <w:p w14:paraId="2CE36C1A" w14:textId="56C5AC6B" w:rsidR="004376E9" w:rsidRPr="002371D5" w:rsidRDefault="004376E9" w:rsidP="004376E9">
      <w:pPr>
        <w:pStyle w:val="NoSpacing"/>
        <w:numPr>
          <w:ilvl w:val="1"/>
          <w:numId w:val="3"/>
        </w:numPr>
        <w:jc w:val="both"/>
        <w:rPr>
          <w:sz w:val="22"/>
        </w:rPr>
      </w:pPr>
      <w:r w:rsidRPr="002371D5">
        <w:rPr>
          <w:sz w:val="22"/>
        </w:rPr>
        <w:t>The requirement will be delivered primarily through a web-based digital platform, accessible remotely by Sport Wales, National Governing Bodies, coaches, athletes, parents/carers, and other authorised users across Wales. As such, there is no requirement for a permanent on-site presence for day-to-day service delivery.</w:t>
      </w:r>
    </w:p>
    <w:p w14:paraId="2BB6E75B" w14:textId="77777777" w:rsidR="004376E9" w:rsidRPr="002371D5" w:rsidRDefault="004376E9" w:rsidP="004376E9">
      <w:pPr>
        <w:pStyle w:val="NoSpacing"/>
        <w:ind w:left="720"/>
        <w:jc w:val="both"/>
        <w:rPr>
          <w:sz w:val="22"/>
        </w:rPr>
      </w:pPr>
    </w:p>
    <w:p w14:paraId="22D65398" w14:textId="77777777" w:rsidR="004376E9" w:rsidRPr="002371D5" w:rsidRDefault="004376E9" w:rsidP="004376E9">
      <w:pPr>
        <w:pStyle w:val="NoSpacing"/>
        <w:ind w:left="720"/>
        <w:jc w:val="both"/>
        <w:rPr>
          <w:sz w:val="22"/>
        </w:rPr>
      </w:pPr>
      <w:r w:rsidRPr="002371D5">
        <w:rPr>
          <w:sz w:val="22"/>
        </w:rPr>
        <w:t>The principal organisational location linked to this requirement is:</w:t>
      </w:r>
    </w:p>
    <w:p w14:paraId="1351B747" w14:textId="77777777" w:rsidR="004376E9" w:rsidRPr="002371D5" w:rsidRDefault="004376E9" w:rsidP="004376E9">
      <w:pPr>
        <w:pStyle w:val="NoSpacing"/>
        <w:ind w:left="720"/>
        <w:jc w:val="both"/>
        <w:rPr>
          <w:sz w:val="22"/>
        </w:rPr>
      </w:pPr>
    </w:p>
    <w:p w14:paraId="40F0D617" w14:textId="77777777" w:rsidR="004376E9" w:rsidRPr="002371D5" w:rsidRDefault="004376E9" w:rsidP="004376E9">
      <w:pPr>
        <w:pStyle w:val="NoSpacing"/>
        <w:ind w:left="720"/>
        <w:jc w:val="both"/>
        <w:rPr>
          <w:sz w:val="22"/>
        </w:rPr>
      </w:pPr>
      <w:r w:rsidRPr="002371D5">
        <w:rPr>
          <w:sz w:val="22"/>
        </w:rPr>
        <w:t xml:space="preserve">Sport Wales </w:t>
      </w:r>
      <w:r>
        <w:rPr>
          <w:sz w:val="22"/>
        </w:rPr>
        <w:t>National Centre</w:t>
      </w:r>
    </w:p>
    <w:p w14:paraId="72520C24" w14:textId="77777777" w:rsidR="004376E9" w:rsidRPr="002371D5" w:rsidRDefault="004376E9" w:rsidP="004376E9">
      <w:pPr>
        <w:pStyle w:val="NoSpacing"/>
        <w:ind w:left="720"/>
        <w:jc w:val="both"/>
        <w:rPr>
          <w:sz w:val="22"/>
        </w:rPr>
      </w:pPr>
      <w:r w:rsidRPr="002371D5">
        <w:rPr>
          <w:sz w:val="22"/>
        </w:rPr>
        <w:t>Located in: Sophia Gardens</w:t>
      </w:r>
    </w:p>
    <w:p w14:paraId="50A8AE79" w14:textId="77777777" w:rsidR="004376E9" w:rsidRPr="002371D5" w:rsidRDefault="004376E9" w:rsidP="004376E9">
      <w:pPr>
        <w:pStyle w:val="NoSpacing"/>
        <w:ind w:left="720"/>
        <w:jc w:val="both"/>
        <w:rPr>
          <w:sz w:val="22"/>
        </w:rPr>
      </w:pPr>
      <w:r w:rsidRPr="002371D5">
        <w:rPr>
          <w:sz w:val="22"/>
        </w:rPr>
        <w:t xml:space="preserve">Address: Sophia Cl, </w:t>
      </w:r>
      <w:proofErr w:type="spellStart"/>
      <w:r w:rsidRPr="002371D5">
        <w:rPr>
          <w:sz w:val="22"/>
        </w:rPr>
        <w:t>Pontcanna</w:t>
      </w:r>
      <w:proofErr w:type="spellEnd"/>
      <w:r w:rsidRPr="002371D5">
        <w:rPr>
          <w:sz w:val="22"/>
        </w:rPr>
        <w:t>, Cardiff, CF11 9SW</w:t>
      </w:r>
    </w:p>
    <w:p w14:paraId="723A3949" w14:textId="77777777" w:rsidR="004376E9" w:rsidRPr="002371D5" w:rsidRDefault="004376E9" w:rsidP="004376E9">
      <w:pPr>
        <w:pStyle w:val="NoSpacing"/>
        <w:ind w:left="720"/>
        <w:jc w:val="both"/>
        <w:rPr>
          <w:sz w:val="22"/>
        </w:rPr>
      </w:pPr>
    </w:p>
    <w:p w14:paraId="3EB4A3D9" w14:textId="77777777" w:rsidR="004376E9" w:rsidRPr="002371D5" w:rsidRDefault="004376E9" w:rsidP="004376E9">
      <w:pPr>
        <w:pStyle w:val="NoSpacing"/>
        <w:ind w:left="720"/>
        <w:jc w:val="both"/>
        <w:rPr>
          <w:sz w:val="22"/>
        </w:rPr>
      </w:pPr>
      <w:r w:rsidRPr="002371D5">
        <w:rPr>
          <w:sz w:val="22"/>
        </w:rPr>
        <w:t>This location will serve as the primary point of contact for contract management, governance, project oversight, and key stakeholder engagement activities. Where necessary, limited on-site attendance may be required at this location for activities such as project initiation meetings, workshops, system demonstrations, training sessions, or governance reviews. Any on-site activity will be agreed in advance with Sport Wales.</w:t>
      </w:r>
    </w:p>
    <w:p w14:paraId="32FE9F43" w14:textId="77777777" w:rsidR="004376E9" w:rsidRPr="002371D5" w:rsidRDefault="004376E9" w:rsidP="004376E9">
      <w:pPr>
        <w:pStyle w:val="NoSpacing"/>
        <w:ind w:left="720"/>
        <w:jc w:val="both"/>
        <w:rPr>
          <w:sz w:val="22"/>
        </w:rPr>
      </w:pPr>
    </w:p>
    <w:p w14:paraId="12195A27" w14:textId="74E5752E" w:rsidR="002E5FE5" w:rsidRDefault="004376E9" w:rsidP="004376E9">
      <w:pPr>
        <w:pStyle w:val="NoSpacing"/>
        <w:ind w:left="720"/>
        <w:jc w:val="both"/>
        <w:rPr>
          <w:sz w:val="22"/>
          <w:highlight w:val="yellow"/>
        </w:rPr>
      </w:pPr>
      <w:r w:rsidRPr="002371D5">
        <w:rPr>
          <w:sz w:val="22"/>
        </w:rPr>
        <w:t>The delivered system must support remote access and use across multiple locations, ensuring that Welsh sport partners can access the platform securely regardless of geographic location.</w:t>
      </w:r>
    </w:p>
    <w:p w14:paraId="7C244385" w14:textId="77777777" w:rsidR="00557C80" w:rsidRDefault="00557C80" w:rsidP="00557C80">
      <w:pPr>
        <w:pStyle w:val="NoSpacing"/>
        <w:ind w:left="720"/>
        <w:jc w:val="both"/>
        <w:rPr>
          <w:sz w:val="22"/>
          <w:highlight w:val="yellow"/>
        </w:rPr>
      </w:pPr>
    </w:p>
    <w:p w14:paraId="3958C3C3" w14:textId="3B80370C" w:rsidR="005E2F8C" w:rsidRPr="00736AF9" w:rsidRDefault="005E2F8C" w:rsidP="005E2F8C">
      <w:pPr>
        <w:pStyle w:val="NoSpacing"/>
        <w:numPr>
          <w:ilvl w:val="1"/>
          <w:numId w:val="3"/>
        </w:numPr>
        <w:jc w:val="both"/>
        <w:rPr>
          <w:sz w:val="22"/>
        </w:rPr>
      </w:pPr>
      <w:r w:rsidRPr="00736AF9">
        <w:rPr>
          <w:sz w:val="22"/>
        </w:rPr>
        <w:t>The following information is provided to give suppliers an indicative understanding of the expected scale and usage of the Sport Operations Administration Digital System during the initial pilot phase. These volumes are indicative and intended to support solution design, pricing, and delivery planning.</w:t>
      </w:r>
    </w:p>
    <w:p w14:paraId="1D5AF0E0" w14:textId="77777777" w:rsidR="005E2F8C" w:rsidRPr="00736AF9" w:rsidRDefault="005E2F8C" w:rsidP="005E2F8C">
      <w:pPr>
        <w:pStyle w:val="NoSpacing"/>
        <w:ind w:left="720"/>
        <w:jc w:val="both"/>
        <w:rPr>
          <w:sz w:val="22"/>
        </w:rPr>
      </w:pPr>
    </w:p>
    <w:p w14:paraId="44D77D78" w14:textId="77777777" w:rsidR="005E2F8C" w:rsidRPr="005741AF" w:rsidRDefault="005E2F8C" w:rsidP="005E2F8C">
      <w:pPr>
        <w:pStyle w:val="NoSpacing"/>
        <w:ind w:left="720"/>
        <w:jc w:val="both"/>
        <w:rPr>
          <w:b/>
          <w:bCs/>
          <w:sz w:val="22"/>
        </w:rPr>
      </w:pPr>
      <w:r w:rsidRPr="005741AF">
        <w:rPr>
          <w:b/>
          <w:bCs/>
          <w:sz w:val="22"/>
        </w:rPr>
        <w:t>Pilot Scope and User Volumes</w:t>
      </w:r>
    </w:p>
    <w:p w14:paraId="19F531FF" w14:textId="77777777" w:rsidR="005E2F8C" w:rsidRPr="00736AF9" w:rsidRDefault="005E2F8C" w:rsidP="005E2F8C">
      <w:pPr>
        <w:pStyle w:val="NoSpacing"/>
        <w:ind w:left="720"/>
        <w:jc w:val="both"/>
        <w:rPr>
          <w:sz w:val="22"/>
        </w:rPr>
      </w:pPr>
    </w:p>
    <w:p w14:paraId="6E8BCF76" w14:textId="77777777" w:rsidR="005E2F8C" w:rsidRPr="00736AF9" w:rsidRDefault="005E2F8C" w:rsidP="005E2F8C">
      <w:pPr>
        <w:pStyle w:val="NoSpacing"/>
        <w:numPr>
          <w:ilvl w:val="0"/>
          <w:numId w:val="51"/>
        </w:numPr>
        <w:jc w:val="both"/>
        <w:rPr>
          <w:sz w:val="22"/>
        </w:rPr>
      </w:pPr>
      <w:r w:rsidRPr="00736AF9">
        <w:rPr>
          <w:sz w:val="22"/>
        </w:rPr>
        <w:t>The initial phase of the requirement will involve a pilot with four Welsh sport partners (e.g. National Governing Bodies or equivalent organisations).</w:t>
      </w:r>
      <w:r>
        <w:rPr>
          <w:sz w:val="22"/>
        </w:rPr>
        <w:t xml:space="preserve"> These NGB’s include Swim Wales, Basketball Wales, Welsh Athletics and Wales Golf.</w:t>
      </w:r>
    </w:p>
    <w:p w14:paraId="04A2DB2E" w14:textId="77777777" w:rsidR="005E2F8C" w:rsidRPr="00736AF9" w:rsidRDefault="005E2F8C" w:rsidP="005E2F8C">
      <w:pPr>
        <w:pStyle w:val="NoSpacing"/>
        <w:ind w:left="720"/>
        <w:jc w:val="both"/>
        <w:rPr>
          <w:sz w:val="22"/>
        </w:rPr>
      </w:pPr>
    </w:p>
    <w:p w14:paraId="76BF2A2E" w14:textId="77777777" w:rsidR="005E2F8C" w:rsidRPr="00736AF9" w:rsidRDefault="005E2F8C" w:rsidP="005E2F8C">
      <w:pPr>
        <w:pStyle w:val="NoSpacing"/>
        <w:numPr>
          <w:ilvl w:val="0"/>
          <w:numId w:val="51"/>
        </w:numPr>
        <w:jc w:val="both"/>
        <w:rPr>
          <w:sz w:val="22"/>
        </w:rPr>
      </w:pPr>
      <w:r w:rsidRPr="00736AF9">
        <w:rPr>
          <w:sz w:val="22"/>
        </w:rPr>
        <w:t>Anticipated user groups within the pilot include administrators, coaches, performance staff, athletes, parents/carers, safeguarding officers, and relevant Sport Wales staff.</w:t>
      </w:r>
    </w:p>
    <w:p w14:paraId="1EC228F0" w14:textId="77777777" w:rsidR="005E2F8C" w:rsidRPr="00736AF9" w:rsidRDefault="005E2F8C" w:rsidP="005E2F8C">
      <w:pPr>
        <w:pStyle w:val="NoSpacing"/>
        <w:ind w:left="720"/>
        <w:jc w:val="both"/>
        <w:rPr>
          <w:sz w:val="22"/>
        </w:rPr>
      </w:pPr>
    </w:p>
    <w:p w14:paraId="19A94D57" w14:textId="77777777" w:rsidR="005E2F8C" w:rsidRPr="004551E1" w:rsidRDefault="005E2F8C" w:rsidP="005E2F8C">
      <w:pPr>
        <w:pStyle w:val="NoSpacing"/>
        <w:numPr>
          <w:ilvl w:val="0"/>
          <w:numId w:val="51"/>
        </w:numPr>
        <w:jc w:val="both"/>
        <w:rPr>
          <w:sz w:val="22"/>
        </w:rPr>
      </w:pPr>
      <w:r w:rsidRPr="00736AF9">
        <w:rPr>
          <w:sz w:val="22"/>
        </w:rPr>
        <w:lastRenderedPageBreak/>
        <w:t xml:space="preserve">User numbers during the pilot phase are expected to be limited in scale (likely in the </w:t>
      </w:r>
      <w:r>
        <w:rPr>
          <w:sz w:val="22"/>
        </w:rPr>
        <w:t>mid to high</w:t>
      </w:r>
      <w:r w:rsidRPr="00736AF9">
        <w:rPr>
          <w:sz w:val="22"/>
        </w:rPr>
        <w:t xml:space="preserve"> hundreds), but suppliers must ensure the system </w:t>
      </w:r>
      <w:proofErr w:type="gramStart"/>
      <w:r w:rsidRPr="00736AF9">
        <w:rPr>
          <w:sz w:val="22"/>
        </w:rPr>
        <w:t>is capable of scaling</w:t>
      </w:r>
      <w:proofErr w:type="gramEnd"/>
      <w:r w:rsidRPr="00736AF9">
        <w:rPr>
          <w:sz w:val="22"/>
        </w:rPr>
        <w:t xml:space="preserve"> beyond the pilot.</w:t>
      </w:r>
    </w:p>
    <w:p w14:paraId="0F08C765" w14:textId="77777777" w:rsidR="005E2F8C" w:rsidRPr="00736AF9" w:rsidRDefault="005E2F8C" w:rsidP="005E2F8C">
      <w:pPr>
        <w:pStyle w:val="NoSpacing"/>
        <w:ind w:left="1080"/>
        <w:jc w:val="both"/>
        <w:rPr>
          <w:sz w:val="22"/>
        </w:rPr>
      </w:pPr>
    </w:p>
    <w:p w14:paraId="5ED6176D" w14:textId="77777777" w:rsidR="005E2F8C" w:rsidRPr="00736AF9" w:rsidRDefault="005E2F8C" w:rsidP="005E2F8C">
      <w:pPr>
        <w:pStyle w:val="NoSpacing"/>
        <w:ind w:left="720"/>
        <w:jc w:val="both"/>
        <w:rPr>
          <w:sz w:val="22"/>
        </w:rPr>
      </w:pPr>
    </w:p>
    <w:p w14:paraId="564D911B" w14:textId="77777777" w:rsidR="005E2F8C" w:rsidRPr="005741AF" w:rsidRDefault="005E2F8C" w:rsidP="005E2F8C">
      <w:pPr>
        <w:pStyle w:val="NoSpacing"/>
        <w:ind w:left="720"/>
        <w:jc w:val="both"/>
        <w:rPr>
          <w:b/>
          <w:bCs/>
          <w:sz w:val="22"/>
        </w:rPr>
      </w:pPr>
      <w:r w:rsidRPr="005741AF">
        <w:rPr>
          <w:b/>
          <w:bCs/>
          <w:sz w:val="22"/>
        </w:rPr>
        <w:t>Functional Usage Volumes (Pilot Phase)</w:t>
      </w:r>
    </w:p>
    <w:p w14:paraId="78C490D9" w14:textId="77777777" w:rsidR="005E2F8C" w:rsidRPr="00736AF9" w:rsidRDefault="005E2F8C" w:rsidP="005E2F8C">
      <w:pPr>
        <w:pStyle w:val="NoSpacing"/>
        <w:ind w:left="720"/>
        <w:jc w:val="both"/>
        <w:rPr>
          <w:sz w:val="22"/>
        </w:rPr>
      </w:pPr>
    </w:p>
    <w:p w14:paraId="27F5BF15" w14:textId="77777777" w:rsidR="005E2F8C" w:rsidRPr="00736AF9" w:rsidRDefault="005E2F8C" w:rsidP="005E2F8C">
      <w:pPr>
        <w:pStyle w:val="NoSpacing"/>
        <w:numPr>
          <w:ilvl w:val="0"/>
          <w:numId w:val="51"/>
        </w:numPr>
        <w:jc w:val="both"/>
        <w:rPr>
          <w:sz w:val="22"/>
        </w:rPr>
      </w:pPr>
      <w:r w:rsidRPr="00736AF9">
        <w:rPr>
          <w:sz w:val="22"/>
        </w:rPr>
        <w:t>Creation and management of calendars, training sessions, competitions, meetings, and camps across the four pilot partners.</w:t>
      </w:r>
    </w:p>
    <w:p w14:paraId="19B051FD" w14:textId="77777777" w:rsidR="005E2F8C" w:rsidRPr="00736AF9" w:rsidRDefault="005E2F8C" w:rsidP="005E2F8C">
      <w:pPr>
        <w:pStyle w:val="NoSpacing"/>
        <w:ind w:left="720"/>
        <w:jc w:val="both"/>
        <w:rPr>
          <w:sz w:val="22"/>
        </w:rPr>
      </w:pPr>
    </w:p>
    <w:p w14:paraId="1C4603B8" w14:textId="77777777" w:rsidR="005E2F8C" w:rsidRPr="00736AF9" w:rsidRDefault="005E2F8C" w:rsidP="005E2F8C">
      <w:pPr>
        <w:pStyle w:val="NoSpacing"/>
        <w:numPr>
          <w:ilvl w:val="0"/>
          <w:numId w:val="51"/>
        </w:numPr>
        <w:jc w:val="both"/>
        <w:rPr>
          <w:sz w:val="22"/>
        </w:rPr>
      </w:pPr>
      <w:r w:rsidRPr="00736AF9">
        <w:rPr>
          <w:sz w:val="22"/>
        </w:rPr>
        <w:t>Regular use of communication and targeted notification features to support programme delivery.</w:t>
      </w:r>
    </w:p>
    <w:p w14:paraId="45097526" w14:textId="77777777" w:rsidR="005E2F8C" w:rsidRPr="00736AF9" w:rsidRDefault="005E2F8C" w:rsidP="005E2F8C">
      <w:pPr>
        <w:pStyle w:val="NoSpacing"/>
        <w:ind w:left="720"/>
        <w:jc w:val="both"/>
        <w:rPr>
          <w:sz w:val="22"/>
        </w:rPr>
      </w:pPr>
    </w:p>
    <w:p w14:paraId="16DFFB57" w14:textId="77777777" w:rsidR="005E2F8C" w:rsidRPr="00736AF9" w:rsidRDefault="005E2F8C" w:rsidP="005E2F8C">
      <w:pPr>
        <w:pStyle w:val="NoSpacing"/>
        <w:numPr>
          <w:ilvl w:val="0"/>
          <w:numId w:val="51"/>
        </w:numPr>
        <w:jc w:val="both"/>
        <w:rPr>
          <w:sz w:val="22"/>
        </w:rPr>
      </w:pPr>
      <w:r w:rsidRPr="00736AF9">
        <w:rPr>
          <w:sz w:val="22"/>
        </w:rPr>
        <w:t>Secure upload, storage, and distribution of documents and media files to pilot users.</w:t>
      </w:r>
    </w:p>
    <w:p w14:paraId="29B9E57D" w14:textId="77777777" w:rsidR="005E2F8C" w:rsidRPr="00736AF9" w:rsidRDefault="005E2F8C" w:rsidP="005E2F8C">
      <w:pPr>
        <w:pStyle w:val="NoSpacing"/>
        <w:ind w:left="720"/>
        <w:jc w:val="both"/>
        <w:rPr>
          <w:sz w:val="22"/>
        </w:rPr>
      </w:pPr>
    </w:p>
    <w:p w14:paraId="5BA5BEAE" w14:textId="77777777" w:rsidR="005E2F8C" w:rsidRPr="00736AF9" w:rsidRDefault="005E2F8C" w:rsidP="005E2F8C">
      <w:pPr>
        <w:pStyle w:val="NoSpacing"/>
        <w:numPr>
          <w:ilvl w:val="0"/>
          <w:numId w:val="51"/>
        </w:numPr>
        <w:jc w:val="both"/>
        <w:rPr>
          <w:sz w:val="22"/>
        </w:rPr>
      </w:pPr>
      <w:r w:rsidRPr="00736AF9">
        <w:rPr>
          <w:sz w:val="22"/>
        </w:rPr>
        <w:t>Routine capture and management of athlete attendance at key activities.</w:t>
      </w:r>
    </w:p>
    <w:p w14:paraId="009103FD" w14:textId="77777777" w:rsidR="005E2F8C" w:rsidRPr="00736AF9" w:rsidRDefault="005E2F8C" w:rsidP="005E2F8C">
      <w:pPr>
        <w:pStyle w:val="NoSpacing"/>
        <w:ind w:left="720"/>
        <w:jc w:val="both"/>
        <w:rPr>
          <w:sz w:val="22"/>
        </w:rPr>
      </w:pPr>
    </w:p>
    <w:p w14:paraId="5652AE2A" w14:textId="77777777" w:rsidR="005E2F8C" w:rsidRPr="00736AF9" w:rsidRDefault="005E2F8C" w:rsidP="005E2F8C">
      <w:pPr>
        <w:pStyle w:val="NoSpacing"/>
        <w:numPr>
          <w:ilvl w:val="0"/>
          <w:numId w:val="51"/>
        </w:numPr>
        <w:jc w:val="both"/>
        <w:rPr>
          <w:sz w:val="22"/>
        </w:rPr>
      </w:pPr>
      <w:r w:rsidRPr="00736AF9">
        <w:rPr>
          <w:sz w:val="22"/>
        </w:rPr>
        <w:t>Management and sharing of travel and itinerary information for selected programmes.</w:t>
      </w:r>
    </w:p>
    <w:p w14:paraId="3CF0765F" w14:textId="77777777" w:rsidR="005E2F8C" w:rsidRPr="00736AF9" w:rsidRDefault="005E2F8C" w:rsidP="005E2F8C">
      <w:pPr>
        <w:pStyle w:val="NoSpacing"/>
        <w:ind w:left="720"/>
        <w:jc w:val="both"/>
        <w:rPr>
          <w:sz w:val="22"/>
        </w:rPr>
      </w:pPr>
    </w:p>
    <w:p w14:paraId="6FF9FC24" w14:textId="77777777" w:rsidR="005E2F8C" w:rsidRPr="00727374" w:rsidRDefault="005E2F8C" w:rsidP="005E2F8C">
      <w:pPr>
        <w:pStyle w:val="NoSpacing"/>
        <w:ind w:left="720"/>
        <w:jc w:val="both"/>
        <w:rPr>
          <w:b/>
          <w:bCs/>
          <w:sz w:val="22"/>
        </w:rPr>
      </w:pPr>
      <w:r w:rsidRPr="00727374">
        <w:rPr>
          <w:b/>
          <w:bCs/>
          <w:sz w:val="22"/>
        </w:rPr>
        <w:t>Data and Integration Volumes</w:t>
      </w:r>
    </w:p>
    <w:p w14:paraId="644AE4EA" w14:textId="77777777" w:rsidR="005E2F8C" w:rsidRPr="00736AF9" w:rsidRDefault="005E2F8C" w:rsidP="005E2F8C">
      <w:pPr>
        <w:pStyle w:val="NoSpacing"/>
        <w:ind w:left="720"/>
        <w:jc w:val="both"/>
        <w:rPr>
          <w:sz w:val="22"/>
        </w:rPr>
      </w:pPr>
    </w:p>
    <w:p w14:paraId="283CDE52" w14:textId="77777777" w:rsidR="005E2F8C" w:rsidRPr="00736AF9" w:rsidRDefault="005E2F8C" w:rsidP="005E2F8C">
      <w:pPr>
        <w:pStyle w:val="NoSpacing"/>
        <w:numPr>
          <w:ilvl w:val="0"/>
          <w:numId w:val="51"/>
        </w:numPr>
        <w:jc w:val="both"/>
        <w:rPr>
          <w:sz w:val="22"/>
        </w:rPr>
      </w:pPr>
      <w:r w:rsidRPr="00736AF9">
        <w:rPr>
          <w:sz w:val="22"/>
        </w:rPr>
        <w:t>Bi-directional data exchange with the existing athlete management system</w:t>
      </w:r>
      <w:r>
        <w:rPr>
          <w:sz w:val="22"/>
        </w:rPr>
        <w:t xml:space="preserve"> (</w:t>
      </w:r>
      <w:proofErr w:type="spellStart"/>
      <w:r>
        <w:rPr>
          <w:sz w:val="22"/>
        </w:rPr>
        <w:t>Teamworks</w:t>
      </w:r>
      <w:proofErr w:type="spellEnd"/>
      <w:r>
        <w:rPr>
          <w:sz w:val="22"/>
        </w:rPr>
        <w:t xml:space="preserve"> AMS)</w:t>
      </w:r>
      <w:r w:rsidRPr="00736AF9">
        <w:rPr>
          <w:sz w:val="22"/>
        </w:rPr>
        <w:t xml:space="preserve"> for the four pilot partners.</w:t>
      </w:r>
    </w:p>
    <w:p w14:paraId="4229A630" w14:textId="77777777" w:rsidR="005E2F8C" w:rsidRPr="00736AF9" w:rsidRDefault="005E2F8C" w:rsidP="005E2F8C">
      <w:pPr>
        <w:pStyle w:val="NoSpacing"/>
        <w:ind w:left="720"/>
        <w:jc w:val="both"/>
        <w:rPr>
          <w:sz w:val="22"/>
        </w:rPr>
      </w:pPr>
    </w:p>
    <w:p w14:paraId="52D95455" w14:textId="77777777" w:rsidR="005E2F8C" w:rsidRPr="00736AF9" w:rsidRDefault="005E2F8C" w:rsidP="005E2F8C">
      <w:pPr>
        <w:pStyle w:val="NoSpacing"/>
        <w:numPr>
          <w:ilvl w:val="0"/>
          <w:numId w:val="51"/>
        </w:numPr>
        <w:jc w:val="both"/>
        <w:rPr>
          <w:sz w:val="22"/>
        </w:rPr>
      </w:pPr>
      <w:r w:rsidRPr="00736AF9">
        <w:rPr>
          <w:sz w:val="22"/>
        </w:rPr>
        <w:t xml:space="preserve">Integration with third-party systems such as Microsoft Outlook calendars and </w:t>
      </w:r>
      <w:r>
        <w:rPr>
          <w:sz w:val="22"/>
        </w:rPr>
        <w:t>human resource systems</w:t>
      </w:r>
      <w:r w:rsidRPr="00736AF9">
        <w:rPr>
          <w:sz w:val="22"/>
        </w:rPr>
        <w:t xml:space="preserve"> to</w:t>
      </w:r>
      <w:r>
        <w:rPr>
          <w:sz w:val="22"/>
        </w:rPr>
        <w:t xml:space="preserve"> share calendar and profile information</w:t>
      </w:r>
      <w:r w:rsidRPr="00736AF9">
        <w:rPr>
          <w:sz w:val="22"/>
        </w:rPr>
        <w:t xml:space="preserve"> support</w:t>
      </w:r>
      <w:r>
        <w:rPr>
          <w:sz w:val="22"/>
        </w:rPr>
        <w:t>ing</w:t>
      </w:r>
      <w:r w:rsidRPr="00736AF9">
        <w:rPr>
          <w:sz w:val="22"/>
        </w:rPr>
        <w:t xml:space="preserve"> pilot reporting and evaluation.</w:t>
      </w:r>
    </w:p>
    <w:p w14:paraId="768512FF" w14:textId="77777777" w:rsidR="005E2F8C" w:rsidRPr="00736AF9" w:rsidRDefault="005E2F8C" w:rsidP="005E2F8C">
      <w:pPr>
        <w:pStyle w:val="NoSpacing"/>
        <w:ind w:left="720"/>
        <w:jc w:val="both"/>
        <w:rPr>
          <w:sz w:val="22"/>
        </w:rPr>
      </w:pPr>
    </w:p>
    <w:p w14:paraId="759D1C2D" w14:textId="5BABEAE1" w:rsidR="005E2F8C" w:rsidRPr="00B857CB" w:rsidRDefault="005E2F8C" w:rsidP="00533104">
      <w:pPr>
        <w:pStyle w:val="NoSpacing"/>
        <w:numPr>
          <w:ilvl w:val="0"/>
          <w:numId w:val="51"/>
        </w:numPr>
        <w:jc w:val="both"/>
        <w:rPr>
          <w:sz w:val="22"/>
        </w:rPr>
      </w:pPr>
      <w:r w:rsidRPr="00736AF9">
        <w:rPr>
          <w:sz w:val="22"/>
        </w:rPr>
        <w:t>A limited initial data migration from legacy systems relevant to the four pilot partners, with modest data volumes expected.</w:t>
      </w:r>
    </w:p>
    <w:p w14:paraId="274EE9CD" w14:textId="77777777" w:rsidR="005E2F8C" w:rsidRDefault="005E2F8C" w:rsidP="005E2F8C">
      <w:pPr>
        <w:pStyle w:val="NoSpacing"/>
        <w:ind w:left="720"/>
        <w:jc w:val="both"/>
        <w:rPr>
          <w:b/>
          <w:bCs/>
          <w:sz w:val="22"/>
        </w:rPr>
      </w:pPr>
    </w:p>
    <w:p w14:paraId="196C3644" w14:textId="77777777" w:rsidR="005E2F8C" w:rsidRPr="00727374" w:rsidRDefault="005E2F8C" w:rsidP="005E2F8C">
      <w:pPr>
        <w:pStyle w:val="NoSpacing"/>
        <w:ind w:left="720"/>
        <w:jc w:val="both"/>
        <w:rPr>
          <w:b/>
          <w:bCs/>
          <w:sz w:val="22"/>
        </w:rPr>
      </w:pPr>
      <w:r w:rsidRPr="00727374">
        <w:rPr>
          <w:b/>
          <w:bCs/>
          <w:sz w:val="22"/>
        </w:rPr>
        <w:t>Geographic and Access Volumes</w:t>
      </w:r>
    </w:p>
    <w:p w14:paraId="676A8B8B" w14:textId="77777777" w:rsidR="005E2F8C" w:rsidRPr="00736AF9" w:rsidRDefault="005E2F8C" w:rsidP="005E2F8C">
      <w:pPr>
        <w:pStyle w:val="NoSpacing"/>
        <w:ind w:left="720"/>
        <w:jc w:val="both"/>
        <w:rPr>
          <w:sz w:val="22"/>
        </w:rPr>
      </w:pPr>
    </w:p>
    <w:p w14:paraId="7D784037" w14:textId="77777777" w:rsidR="005E2F8C" w:rsidRPr="00736AF9" w:rsidRDefault="005E2F8C" w:rsidP="005E2F8C">
      <w:pPr>
        <w:pStyle w:val="NoSpacing"/>
        <w:numPr>
          <w:ilvl w:val="0"/>
          <w:numId w:val="51"/>
        </w:numPr>
        <w:jc w:val="both"/>
        <w:rPr>
          <w:sz w:val="22"/>
        </w:rPr>
      </w:pPr>
      <w:r w:rsidRPr="00736AF9">
        <w:rPr>
          <w:sz w:val="22"/>
        </w:rPr>
        <w:t>Users will access the platform remotely from</w:t>
      </w:r>
      <w:r>
        <w:rPr>
          <w:sz w:val="22"/>
        </w:rPr>
        <w:t xml:space="preserve"> various geographical</w:t>
      </w:r>
      <w:r w:rsidRPr="00736AF9">
        <w:rPr>
          <w:sz w:val="22"/>
        </w:rPr>
        <w:t xml:space="preserve"> locations across Wales.</w:t>
      </w:r>
    </w:p>
    <w:p w14:paraId="09446D54" w14:textId="77777777" w:rsidR="005E2F8C" w:rsidRPr="00736AF9" w:rsidRDefault="005E2F8C" w:rsidP="005E2F8C">
      <w:pPr>
        <w:pStyle w:val="NoSpacing"/>
        <w:ind w:left="720"/>
        <w:jc w:val="both"/>
        <w:rPr>
          <w:sz w:val="22"/>
        </w:rPr>
      </w:pPr>
    </w:p>
    <w:p w14:paraId="2122DFFF" w14:textId="77777777" w:rsidR="005E2F8C" w:rsidRPr="00736AF9" w:rsidRDefault="005E2F8C" w:rsidP="005E2F8C">
      <w:pPr>
        <w:pStyle w:val="NoSpacing"/>
        <w:numPr>
          <w:ilvl w:val="0"/>
          <w:numId w:val="51"/>
        </w:numPr>
        <w:jc w:val="both"/>
        <w:rPr>
          <w:sz w:val="22"/>
        </w:rPr>
      </w:pPr>
      <w:r w:rsidRPr="00736AF9">
        <w:rPr>
          <w:sz w:val="22"/>
        </w:rPr>
        <w:t>Concurrent access is expected, particularly around scheduled activities and communications, but at pilot-appropriate volumes.</w:t>
      </w:r>
    </w:p>
    <w:p w14:paraId="51F8011E" w14:textId="77777777" w:rsidR="005E2F8C" w:rsidRPr="00736AF9" w:rsidRDefault="005E2F8C" w:rsidP="005E2F8C">
      <w:pPr>
        <w:pStyle w:val="NoSpacing"/>
        <w:ind w:left="720"/>
        <w:jc w:val="both"/>
        <w:rPr>
          <w:sz w:val="22"/>
        </w:rPr>
      </w:pPr>
    </w:p>
    <w:p w14:paraId="324FC0AE" w14:textId="77777777" w:rsidR="005E2F8C" w:rsidRPr="00727374" w:rsidRDefault="005E2F8C" w:rsidP="005E2F8C">
      <w:pPr>
        <w:pStyle w:val="NoSpacing"/>
        <w:ind w:left="720"/>
        <w:jc w:val="both"/>
        <w:rPr>
          <w:b/>
          <w:bCs/>
          <w:sz w:val="22"/>
        </w:rPr>
      </w:pPr>
      <w:r w:rsidRPr="00727374">
        <w:rPr>
          <w:b/>
          <w:bCs/>
          <w:sz w:val="22"/>
        </w:rPr>
        <w:t>Financial and Commercial Volumes</w:t>
      </w:r>
    </w:p>
    <w:p w14:paraId="389F9274" w14:textId="77777777" w:rsidR="005E2F8C" w:rsidRPr="00736AF9" w:rsidRDefault="005E2F8C" w:rsidP="005E2F8C">
      <w:pPr>
        <w:pStyle w:val="NoSpacing"/>
        <w:ind w:left="720"/>
        <w:jc w:val="both"/>
        <w:rPr>
          <w:sz w:val="22"/>
        </w:rPr>
      </w:pPr>
    </w:p>
    <w:p w14:paraId="5CC22B4E" w14:textId="77777777" w:rsidR="005E2F8C" w:rsidRPr="00736AF9" w:rsidRDefault="005E2F8C" w:rsidP="005E2F8C">
      <w:pPr>
        <w:pStyle w:val="NoSpacing"/>
        <w:numPr>
          <w:ilvl w:val="0"/>
          <w:numId w:val="51"/>
        </w:numPr>
        <w:jc w:val="both"/>
        <w:rPr>
          <w:sz w:val="22"/>
        </w:rPr>
      </w:pPr>
      <w:r w:rsidRPr="00736AF9">
        <w:rPr>
          <w:sz w:val="22"/>
        </w:rPr>
        <w:t>The pilot phase is intended to validate the suitability, usability, and scalability of the solution prior to any wider rollout.</w:t>
      </w:r>
    </w:p>
    <w:p w14:paraId="20042DE6" w14:textId="77777777" w:rsidR="005E2F8C" w:rsidRPr="00736AF9" w:rsidRDefault="005E2F8C" w:rsidP="005E2F8C">
      <w:pPr>
        <w:pStyle w:val="NoSpacing"/>
        <w:ind w:left="720"/>
        <w:jc w:val="both"/>
        <w:rPr>
          <w:sz w:val="22"/>
        </w:rPr>
      </w:pPr>
    </w:p>
    <w:p w14:paraId="5B618CDF" w14:textId="77777777" w:rsidR="005E2F8C" w:rsidRPr="00736AF9" w:rsidRDefault="005E2F8C" w:rsidP="005E2F8C">
      <w:pPr>
        <w:pStyle w:val="NoSpacing"/>
        <w:ind w:firstLine="720"/>
        <w:jc w:val="both"/>
        <w:rPr>
          <w:sz w:val="22"/>
        </w:rPr>
      </w:pPr>
      <w:r w:rsidRPr="00736AF9">
        <w:rPr>
          <w:sz w:val="22"/>
        </w:rPr>
        <w:t>Suppliers should propose pricing that clearly distinguishes:</w:t>
      </w:r>
    </w:p>
    <w:p w14:paraId="48662951" w14:textId="77777777" w:rsidR="005E2F8C" w:rsidRPr="00736AF9" w:rsidRDefault="005E2F8C" w:rsidP="005E2F8C">
      <w:pPr>
        <w:pStyle w:val="NoSpacing"/>
        <w:ind w:left="720"/>
        <w:jc w:val="both"/>
        <w:rPr>
          <w:sz w:val="22"/>
        </w:rPr>
      </w:pPr>
    </w:p>
    <w:p w14:paraId="124BEE42" w14:textId="77777777" w:rsidR="005E2F8C" w:rsidRPr="00736AF9" w:rsidRDefault="005E2F8C" w:rsidP="005E2F8C">
      <w:pPr>
        <w:pStyle w:val="NoSpacing"/>
        <w:numPr>
          <w:ilvl w:val="0"/>
          <w:numId w:val="51"/>
        </w:numPr>
        <w:jc w:val="both"/>
        <w:rPr>
          <w:sz w:val="22"/>
        </w:rPr>
      </w:pPr>
      <w:r w:rsidRPr="00736AF9">
        <w:rPr>
          <w:sz w:val="22"/>
        </w:rPr>
        <w:t>Pilot implementation and configuration costs</w:t>
      </w:r>
      <w:r>
        <w:rPr>
          <w:sz w:val="22"/>
        </w:rPr>
        <w:t xml:space="preserve"> for four NGB’s</w:t>
      </w:r>
    </w:p>
    <w:p w14:paraId="060007B0" w14:textId="77777777" w:rsidR="005E2F8C" w:rsidRPr="00736AF9" w:rsidRDefault="005E2F8C" w:rsidP="005E2F8C">
      <w:pPr>
        <w:pStyle w:val="NoSpacing"/>
        <w:ind w:left="720"/>
        <w:jc w:val="both"/>
        <w:rPr>
          <w:sz w:val="22"/>
        </w:rPr>
      </w:pPr>
    </w:p>
    <w:p w14:paraId="4A3396C5" w14:textId="77777777" w:rsidR="005E2F8C" w:rsidRPr="00736AF9" w:rsidRDefault="005E2F8C" w:rsidP="005E2F8C">
      <w:pPr>
        <w:pStyle w:val="NoSpacing"/>
        <w:numPr>
          <w:ilvl w:val="0"/>
          <w:numId w:val="51"/>
        </w:numPr>
        <w:jc w:val="both"/>
        <w:rPr>
          <w:sz w:val="22"/>
        </w:rPr>
      </w:pPr>
      <w:r w:rsidRPr="00736AF9">
        <w:rPr>
          <w:sz w:val="22"/>
        </w:rPr>
        <w:lastRenderedPageBreak/>
        <w:t>Data migration and integration for four partners</w:t>
      </w:r>
    </w:p>
    <w:p w14:paraId="382BE75F" w14:textId="77777777" w:rsidR="005E2F8C" w:rsidRPr="00736AF9" w:rsidRDefault="005E2F8C" w:rsidP="005E2F8C">
      <w:pPr>
        <w:pStyle w:val="NoSpacing"/>
        <w:ind w:left="720"/>
        <w:jc w:val="both"/>
        <w:rPr>
          <w:sz w:val="22"/>
        </w:rPr>
      </w:pPr>
    </w:p>
    <w:p w14:paraId="0757FF42" w14:textId="77777777" w:rsidR="005E2F8C" w:rsidRPr="00736AF9" w:rsidRDefault="005E2F8C" w:rsidP="005E2F8C">
      <w:pPr>
        <w:pStyle w:val="NoSpacing"/>
        <w:numPr>
          <w:ilvl w:val="0"/>
          <w:numId w:val="51"/>
        </w:numPr>
        <w:jc w:val="both"/>
        <w:rPr>
          <w:sz w:val="22"/>
        </w:rPr>
      </w:pPr>
      <w:r w:rsidRPr="00736AF9">
        <w:rPr>
          <w:sz w:val="22"/>
        </w:rPr>
        <w:t>Licensing, support, and maintenance during the pilot</w:t>
      </w:r>
    </w:p>
    <w:p w14:paraId="55E82EFD" w14:textId="77777777" w:rsidR="005E2F8C" w:rsidRPr="00736AF9" w:rsidRDefault="005E2F8C" w:rsidP="005E2F8C">
      <w:pPr>
        <w:pStyle w:val="NoSpacing"/>
        <w:jc w:val="both"/>
        <w:rPr>
          <w:sz w:val="22"/>
        </w:rPr>
      </w:pPr>
    </w:p>
    <w:p w14:paraId="475F7999" w14:textId="77777777" w:rsidR="005E2F8C" w:rsidRPr="00F43582" w:rsidRDefault="005E2F8C" w:rsidP="005E2F8C">
      <w:pPr>
        <w:pStyle w:val="NoSpacing"/>
        <w:ind w:left="720"/>
        <w:jc w:val="both"/>
        <w:rPr>
          <w:b/>
          <w:bCs/>
          <w:sz w:val="22"/>
        </w:rPr>
      </w:pPr>
      <w:r w:rsidRPr="00F43582">
        <w:rPr>
          <w:b/>
          <w:bCs/>
          <w:sz w:val="22"/>
        </w:rPr>
        <w:t>Future Scaling Considerations</w:t>
      </w:r>
    </w:p>
    <w:p w14:paraId="34C8CCAE" w14:textId="77777777" w:rsidR="005E2F8C" w:rsidRPr="00736AF9" w:rsidRDefault="005E2F8C" w:rsidP="005E2F8C">
      <w:pPr>
        <w:pStyle w:val="NoSpacing"/>
        <w:ind w:left="720"/>
        <w:jc w:val="both"/>
        <w:rPr>
          <w:sz w:val="22"/>
        </w:rPr>
      </w:pPr>
    </w:p>
    <w:p w14:paraId="166110D8" w14:textId="77777777" w:rsidR="005E2F8C" w:rsidRPr="00736AF9" w:rsidRDefault="005E2F8C" w:rsidP="005E2F8C">
      <w:pPr>
        <w:pStyle w:val="NoSpacing"/>
        <w:numPr>
          <w:ilvl w:val="0"/>
          <w:numId w:val="51"/>
        </w:numPr>
        <w:jc w:val="both"/>
        <w:rPr>
          <w:sz w:val="22"/>
        </w:rPr>
      </w:pPr>
      <w:r w:rsidRPr="00736AF9">
        <w:rPr>
          <w:sz w:val="22"/>
        </w:rPr>
        <w:t>While this procurement focuses on a four-partner pilot, the solution must be designed to scale to support additional partners, users, sports, and programmes in future phases</w:t>
      </w:r>
      <w:r>
        <w:rPr>
          <w:sz w:val="22"/>
        </w:rPr>
        <w:t xml:space="preserve"> (potentially up to 20-30 partners)</w:t>
      </w:r>
      <w:r w:rsidRPr="00736AF9">
        <w:rPr>
          <w:sz w:val="22"/>
        </w:rPr>
        <w:t>.</w:t>
      </w:r>
    </w:p>
    <w:p w14:paraId="24CFFBF2" w14:textId="77777777" w:rsidR="005E2F8C" w:rsidRPr="00736AF9" w:rsidRDefault="005E2F8C" w:rsidP="005E2F8C">
      <w:pPr>
        <w:pStyle w:val="NoSpacing"/>
        <w:ind w:left="720"/>
        <w:jc w:val="both"/>
        <w:rPr>
          <w:sz w:val="22"/>
        </w:rPr>
      </w:pPr>
    </w:p>
    <w:p w14:paraId="77A06125" w14:textId="3B46E445" w:rsidR="00B857CB" w:rsidRPr="00B857CB" w:rsidRDefault="005E2F8C" w:rsidP="00B857CB">
      <w:pPr>
        <w:pStyle w:val="NoSpacing"/>
        <w:numPr>
          <w:ilvl w:val="0"/>
          <w:numId w:val="51"/>
        </w:numPr>
        <w:jc w:val="both"/>
        <w:rPr>
          <w:sz w:val="22"/>
        </w:rPr>
      </w:pPr>
      <w:r w:rsidRPr="00AE1465">
        <w:rPr>
          <w:sz w:val="22"/>
        </w:rPr>
        <w:t>Suppliers should describe how the platform can expand beyond the pilot without requiring redevelopment or significant reconfiguration.</w:t>
      </w:r>
    </w:p>
    <w:p w14:paraId="67EC8467" w14:textId="77777777" w:rsidR="00B857CB" w:rsidRPr="00B857CB" w:rsidRDefault="00B857CB" w:rsidP="00B857CB">
      <w:pPr>
        <w:pStyle w:val="NoSpacing"/>
        <w:ind w:left="1080"/>
        <w:jc w:val="both"/>
        <w:rPr>
          <w:sz w:val="22"/>
        </w:rPr>
      </w:pPr>
    </w:p>
    <w:p w14:paraId="01A86BB1" w14:textId="77777777" w:rsidR="005E2F8C" w:rsidRDefault="005E2F8C" w:rsidP="005E2F8C">
      <w:pPr>
        <w:pStyle w:val="NoSpacing"/>
        <w:ind w:left="720"/>
        <w:jc w:val="both"/>
        <w:rPr>
          <w:b/>
          <w:bCs/>
          <w:sz w:val="22"/>
        </w:rPr>
      </w:pPr>
      <w:r>
        <w:rPr>
          <w:b/>
          <w:bCs/>
          <w:sz w:val="22"/>
        </w:rPr>
        <w:t>Pilot stage User Research</w:t>
      </w:r>
    </w:p>
    <w:p w14:paraId="35381063" w14:textId="77777777" w:rsidR="005E2F8C" w:rsidRDefault="005E2F8C" w:rsidP="005E2F8C">
      <w:pPr>
        <w:pStyle w:val="NoSpacing"/>
        <w:ind w:left="720"/>
        <w:jc w:val="both"/>
        <w:rPr>
          <w:b/>
          <w:bCs/>
          <w:sz w:val="22"/>
        </w:rPr>
      </w:pPr>
    </w:p>
    <w:p w14:paraId="4FB8B1B4" w14:textId="0D43CC89" w:rsidR="00557C80" w:rsidRPr="00B857CB" w:rsidRDefault="005E2F8C" w:rsidP="00B857CB">
      <w:pPr>
        <w:pStyle w:val="NoSpacing"/>
        <w:numPr>
          <w:ilvl w:val="0"/>
          <w:numId w:val="51"/>
        </w:numPr>
        <w:jc w:val="both"/>
        <w:rPr>
          <w:sz w:val="22"/>
        </w:rPr>
      </w:pPr>
      <w:r>
        <w:rPr>
          <w:sz w:val="22"/>
        </w:rPr>
        <w:t xml:space="preserve">Sport Wales </w:t>
      </w:r>
      <w:r w:rsidRPr="00057B08">
        <w:rPr>
          <w:sz w:val="22"/>
        </w:rPr>
        <w:t xml:space="preserve">intend </w:t>
      </w:r>
      <w:r>
        <w:rPr>
          <w:sz w:val="22"/>
        </w:rPr>
        <w:t xml:space="preserve">use a </w:t>
      </w:r>
      <w:proofErr w:type="gramStart"/>
      <w:r>
        <w:rPr>
          <w:sz w:val="22"/>
        </w:rPr>
        <w:t>third party</w:t>
      </w:r>
      <w:proofErr w:type="gramEnd"/>
      <w:r>
        <w:rPr>
          <w:sz w:val="22"/>
        </w:rPr>
        <w:t xml:space="preserve"> supplier </w:t>
      </w:r>
      <w:r w:rsidRPr="00057B08">
        <w:rPr>
          <w:sz w:val="22"/>
        </w:rPr>
        <w:t>to conduct further use</w:t>
      </w:r>
      <w:r>
        <w:rPr>
          <w:sz w:val="22"/>
        </w:rPr>
        <w:t>r</w:t>
      </w:r>
      <w:r w:rsidRPr="00057B08">
        <w:rPr>
          <w:sz w:val="22"/>
        </w:rPr>
        <w:t xml:space="preserve"> research across the </w:t>
      </w:r>
      <w:r>
        <w:rPr>
          <w:sz w:val="22"/>
        </w:rPr>
        <w:t>5</w:t>
      </w:r>
      <w:r w:rsidRPr="00057B08">
        <w:rPr>
          <w:sz w:val="22"/>
        </w:rPr>
        <w:t>-years</w:t>
      </w:r>
      <w:r>
        <w:rPr>
          <w:sz w:val="22"/>
        </w:rPr>
        <w:t xml:space="preserve"> to learn more about their users and whether the platform is meeting their needs.</w:t>
      </w:r>
      <w:r w:rsidRPr="00057B08">
        <w:rPr>
          <w:sz w:val="22"/>
        </w:rPr>
        <w:t xml:space="preserve"> </w:t>
      </w:r>
    </w:p>
    <w:p w14:paraId="472E06A9" w14:textId="1A95FB2F" w:rsidR="00557C80" w:rsidRDefault="00557C80" w:rsidP="00557C80">
      <w:pPr>
        <w:pStyle w:val="NoSpacing"/>
        <w:ind w:left="720"/>
        <w:jc w:val="both"/>
        <w:rPr>
          <w:sz w:val="22"/>
          <w:highlight w:val="yellow"/>
        </w:rPr>
      </w:pPr>
    </w:p>
    <w:p w14:paraId="41C02425" w14:textId="3B323B07" w:rsidR="0066463A" w:rsidRPr="00233EC9" w:rsidRDefault="0066463A" w:rsidP="0066463A">
      <w:pPr>
        <w:pStyle w:val="NoSpacing"/>
        <w:numPr>
          <w:ilvl w:val="1"/>
          <w:numId w:val="3"/>
        </w:numPr>
        <w:jc w:val="both"/>
        <w:rPr>
          <w:b/>
          <w:bCs/>
          <w:sz w:val="22"/>
        </w:rPr>
      </w:pPr>
      <w:r>
        <w:rPr>
          <w:b/>
          <w:bCs/>
          <w:sz w:val="22"/>
        </w:rPr>
        <w:t xml:space="preserve">Proposed </w:t>
      </w:r>
      <w:r w:rsidRPr="00233EC9">
        <w:rPr>
          <w:b/>
          <w:bCs/>
          <w:sz w:val="22"/>
        </w:rPr>
        <w:t>Frequency and Timetable for Delivery</w:t>
      </w:r>
    </w:p>
    <w:p w14:paraId="03377B28" w14:textId="77777777" w:rsidR="0066463A" w:rsidRDefault="0066463A" w:rsidP="0066463A">
      <w:pPr>
        <w:pStyle w:val="NoSpacing"/>
        <w:ind w:left="720"/>
        <w:jc w:val="both"/>
        <w:rPr>
          <w:b/>
          <w:bCs/>
          <w:sz w:val="22"/>
        </w:rPr>
      </w:pPr>
    </w:p>
    <w:p w14:paraId="027C6D99" w14:textId="77777777" w:rsidR="0066463A" w:rsidRPr="00AE0BD2" w:rsidRDefault="0066463A" w:rsidP="0066463A">
      <w:pPr>
        <w:pStyle w:val="NoSpacing"/>
        <w:ind w:left="720"/>
        <w:jc w:val="both"/>
        <w:rPr>
          <w:sz w:val="22"/>
        </w:rPr>
      </w:pPr>
      <w:r w:rsidRPr="00AE0BD2">
        <w:rPr>
          <w:sz w:val="22"/>
        </w:rPr>
        <w:t>The Supplier will be required to deliver the services in accordance with a defined and agreed delivery timetable that supports the successful implementation of a pilot phase involving four National Governing Bodies (NGBs). The timetable outlined below is indicative and will be refined during project initiation, but suppliers must demonstrate their ability to meet these milestones.</w:t>
      </w:r>
    </w:p>
    <w:p w14:paraId="7A8545AC" w14:textId="77777777" w:rsidR="0066463A" w:rsidRDefault="0066463A" w:rsidP="0066463A">
      <w:pPr>
        <w:pStyle w:val="NoSpacing"/>
        <w:ind w:left="720"/>
        <w:jc w:val="both"/>
        <w:rPr>
          <w:sz w:val="22"/>
        </w:rPr>
      </w:pPr>
    </w:p>
    <w:p w14:paraId="65CEC612" w14:textId="77777777" w:rsidR="0066463A" w:rsidRPr="001006E2" w:rsidRDefault="0066463A" w:rsidP="0066463A">
      <w:pPr>
        <w:pStyle w:val="NoSpacing"/>
        <w:ind w:left="720"/>
        <w:jc w:val="both"/>
        <w:rPr>
          <w:b/>
          <w:bCs/>
          <w:sz w:val="22"/>
        </w:rPr>
      </w:pPr>
      <w:r>
        <w:rPr>
          <w:b/>
          <w:bCs/>
          <w:sz w:val="22"/>
        </w:rPr>
        <w:t>May</w:t>
      </w:r>
      <w:r w:rsidRPr="001006E2">
        <w:rPr>
          <w:b/>
          <w:bCs/>
          <w:sz w:val="22"/>
        </w:rPr>
        <w:t xml:space="preserve"> 2026 – </w:t>
      </w:r>
      <w:r>
        <w:rPr>
          <w:b/>
          <w:bCs/>
          <w:sz w:val="22"/>
        </w:rPr>
        <w:t>July</w:t>
      </w:r>
      <w:r w:rsidRPr="001006E2">
        <w:rPr>
          <w:b/>
          <w:bCs/>
          <w:sz w:val="22"/>
        </w:rPr>
        <w:t xml:space="preserve"> 2026: Discovery and Onboarding</w:t>
      </w:r>
    </w:p>
    <w:p w14:paraId="48919D25" w14:textId="77777777" w:rsidR="0066463A" w:rsidRPr="001006E2" w:rsidRDefault="0066463A" w:rsidP="0066463A">
      <w:pPr>
        <w:pStyle w:val="NoSpacing"/>
        <w:ind w:left="720"/>
        <w:jc w:val="both"/>
        <w:rPr>
          <w:sz w:val="22"/>
        </w:rPr>
      </w:pPr>
      <w:r w:rsidRPr="001006E2">
        <w:rPr>
          <w:sz w:val="22"/>
        </w:rPr>
        <w:t>During this phase, the Supplier will:</w:t>
      </w:r>
    </w:p>
    <w:p w14:paraId="154670E8" w14:textId="77777777" w:rsidR="0066463A" w:rsidRPr="001006E2" w:rsidRDefault="0066463A" w:rsidP="0066463A">
      <w:pPr>
        <w:pStyle w:val="NoSpacing"/>
        <w:numPr>
          <w:ilvl w:val="0"/>
          <w:numId w:val="52"/>
        </w:numPr>
        <w:jc w:val="both"/>
        <w:rPr>
          <w:sz w:val="22"/>
        </w:rPr>
      </w:pPr>
      <w:r w:rsidRPr="001006E2">
        <w:rPr>
          <w:sz w:val="22"/>
        </w:rPr>
        <w:t>Undertake a detailed needs analysis across the four pilot sports to confirm administrative, technical, and user requirements.</w:t>
      </w:r>
    </w:p>
    <w:p w14:paraId="4A662D4D" w14:textId="77777777" w:rsidR="0066463A" w:rsidRPr="001006E2" w:rsidRDefault="0066463A" w:rsidP="0066463A">
      <w:pPr>
        <w:pStyle w:val="NoSpacing"/>
        <w:numPr>
          <w:ilvl w:val="0"/>
          <w:numId w:val="52"/>
        </w:numPr>
        <w:jc w:val="both"/>
        <w:rPr>
          <w:sz w:val="22"/>
        </w:rPr>
      </w:pPr>
      <w:r w:rsidRPr="001006E2">
        <w:rPr>
          <w:sz w:val="22"/>
        </w:rPr>
        <w:t>Finalise solution configuration, integration approach, and data migration scope.</w:t>
      </w:r>
    </w:p>
    <w:p w14:paraId="4CE4C594" w14:textId="77777777" w:rsidR="0066463A" w:rsidRPr="001006E2" w:rsidRDefault="0066463A" w:rsidP="0066463A">
      <w:pPr>
        <w:pStyle w:val="NoSpacing"/>
        <w:numPr>
          <w:ilvl w:val="0"/>
          <w:numId w:val="52"/>
        </w:numPr>
        <w:jc w:val="both"/>
        <w:rPr>
          <w:sz w:val="22"/>
        </w:rPr>
      </w:pPr>
      <w:r w:rsidRPr="001006E2">
        <w:rPr>
          <w:sz w:val="22"/>
        </w:rPr>
        <w:t>Deliver initial onboarding and training sessions for key stakeholders, including Sport Wales staff and NGB administrators, to support early familiarisation with the digital operations administration system.</w:t>
      </w:r>
    </w:p>
    <w:p w14:paraId="7F7C9A1A" w14:textId="77777777" w:rsidR="0066463A" w:rsidRPr="001006E2" w:rsidRDefault="0066463A" w:rsidP="0066463A">
      <w:pPr>
        <w:pStyle w:val="NoSpacing"/>
        <w:ind w:left="720"/>
        <w:jc w:val="both"/>
        <w:rPr>
          <w:sz w:val="22"/>
        </w:rPr>
      </w:pPr>
      <w:r w:rsidRPr="001006E2">
        <w:rPr>
          <w:sz w:val="22"/>
        </w:rPr>
        <w:t>Activities during this phase will be conducted on a regular and structured basis, including scheduled workshops, training sessions, and progress meetings.</w:t>
      </w:r>
    </w:p>
    <w:p w14:paraId="6A30C164" w14:textId="77777777" w:rsidR="0066463A" w:rsidRDefault="0066463A" w:rsidP="0066463A">
      <w:pPr>
        <w:pStyle w:val="NoSpacing"/>
        <w:ind w:left="720"/>
        <w:jc w:val="both"/>
        <w:rPr>
          <w:sz w:val="22"/>
        </w:rPr>
      </w:pPr>
    </w:p>
    <w:p w14:paraId="6B781389" w14:textId="77777777" w:rsidR="0066463A" w:rsidRPr="005D1BC4" w:rsidRDefault="0066463A" w:rsidP="0066463A">
      <w:pPr>
        <w:pStyle w:val="NoSpacing"/>
        <w:ind w:left="720"/>
        <w:jc w:val="both"/>
        <w:rPr>
          <w:b/>
          <w:bCs/>
          <w:sz w:val="22"/>
        </w:rPr>
      </w:pPr>
      <w:r>
        <w:rPr>
          <w:b/>
          <w:bCs/>
          <w:sz w:val="22"/>
        </w:rPr>
        <w:t>July</w:t>
      </w:r>
      <w:r w:rsidRPr="005D1BC4">
        <w:rPr>
          <w:b/>
          <w:bCs/>
          <w:sz w:val="22"/>
        </w:rPr>
        <w:t xml:space="preserve"> 2026 – </w:t>
      </w:r>
      <w:r>
        <w:rPr>
          <w:b/>
          <w:bCs/>
          <w:sz w:val="22"/>
        </w:rPr>
        <w:t>October</w:t>
      </w:r>
      <w:r w:rsidRPr="005D1BC4">
        <w:rPr>
          <w:b/>
          <w:bCs/>
          <w:sz w:val="22"/>
        </w:rPr>
        <w:t xml:space="preserve"> 2026: Implementation, Configuration, and Testing</w:t>
      </w:r>
    </w:p>
    <w:p w14:paraId="7892526C" w14:textId="77777777" w:rsidR="0066463A" w:rsidRPr="005D1BC4" w:rsidRDefault="0066463A" w:rsidP="0066463A">
      <w:pPr>
        <w:pStyle w:val="NoSpacing"/>
        <w:ind w:left="720"/>
        <w:jc w:val="both"/>
        <w:rPr>
          <w:sz w:val="22"/>
        </w:rPr>
      </w:pPr>
      <w:r w:rsidRPr="005D1BC4">
        <w:rPr>
          <w:sz w:val="22"/>
        </w:rPr>
        <w:t>During this phase, the Supplier will:</w:t>
      </w:r>
    </w:p>
    <w:p w14:paraId="2070E98E" w14:textId="77777777" w:rsidR="0066463A" w:rsidRPr="005D1BC4" w:rsidRDefault="0066463A" w:rsidP="0066463A">
      <w:pPr>
        <w:pStyle w:val="NoSpacing"/>
        <w:numPr>
          <w:ilvl w:val="0"/>
          <w:numId w:val="53"/>
        </w:numPr>
        <w:jc w:val="both"/>
        <w:rPr>
          <w:sz w:val="22"/>
        </w:rPr>
      </w:pPr>
      <w:r w:rsidRPr="005D1BC4">
        <w:rPr>
          <w:sz w:val="22"/>
        </w:rPr>
        <w:t>Configure and implement agreed administrative functionalities for each of the four NGBs within the system.</w:t>
      </w:r>
    </w:p>
    <w:p w14:paraId="26BCAADA" w14:textId="77777777" w:rsidR="0066463A" w:rsidRPr="005D1BC4" w:rsidRDefault="0066463A" w:rsidP="0066463A">
      <w:pPr>
        <w:pStyle w:val="NoSpacing"/>
        <w:numPr>
          <w:ilvl w:val="0"/>
          <w:numId w:val="53"/>
        </w:numPr>
        <w:jc w:val="both"/>
        <w:rPr>
          <w:sz w:val="22"/>
        </w:rPr>
      </w:pPr>
      <w:r w:rsidRPr="005D1BC4">
        <w:rPr>
          <w:sz w:val="22"/>
        </w:rPr>
        <w:t>Carry out data migration from relevant legacy systems.</w:t>
      </w:r>
    </w:p>
    <w:p w14:paraId="2EF344DD" w14:textId="77777777" w:rsidR="0066463A" w:rsidRPr="005D1BC4" w:rsidRDefault="0066463A" w:rsidP="0066463A">
      <w:pPr>
        <w:pStyle w:val="NoSpacing"/>
        <w:numPr>
          <w:ilvl w:val="0"/>
          <w:numId w:val="53"/>
        </w:numPr>
        <w:jc w:val="both"/>
        <w:rPr>
          <w:sz w:val="22"/>
        </w:rPr>
      </w:pPr>
      <w:r w:rsidRPr="005D1BC4">
        <w:rPr>
          <w:sz w:val="22"/>
        </w:rPr>
        <w:t>Conduct iterative system testing, including functional testing, integration testing, and user acceptance testing, in collaboration with Sport Wales and NGB stakeholders.</w:t>
      </w:r>
    </w:p>
    <w:p w14:paraId="45A599B1" w14:textId="77777777" w:rsidR="0066463A" w:rsidRPr="005D1BC4" w:rsidRDefault="0066463A" w:rsidP="0066463A">
      <w:pPr>
        <w:pStyle w:val="NoSpacing"/>
        <w:ind w:left="720"/>
        <w:jc w:val="both"/>
        <w:rPr>
          <w:sz w:val="22"/>
        </w:rPr>
      </w:pPr>
      <w:r w:rsidRPr="005D1BC4">
        <w:rPr>
          <w:sz w:val="22"/>
        </w:rPr>
        <w:t>Implementation and testing activities will run concurrently, with frequent engagement and feedback cycles to ensure readiness for live operation.</w:t>
      </w:r>
    </w:p>
    <w:p w14:paraId="7D05F91C" w14:textId="77777777" w:rsidR="0066463A" w:rsidRDefault="0066463A" w:rsidP="0066463A">
      <w:pPr>
        <w:pStyle w:val="NoSpacing"/>
        <w:ind w:left="720"/>
        <w:jc w:val="both"/>
        <w:rPr>
          <w:sz w:val="22"/>
        </w:rPr>
      </w:pPr>
    </w:p>
    <w:p w14:paraId="693290E5" w14:textId="77777777" w:rsidR="0066463A" w:rsidRPr="00936972" w:rsidRDefault="0066463A" w:rsidP="0066463A">
      <w:pPr>
        <w:pStyle w:val="NoSpacing"/>
        <w:ind w:left="720"/>
        <w:jc w:val="both"/>
        <w:rPr>
          <w:b/>
          <w:bCs/>
          <w:sz w:val="22"/>
        </w:rPr>
      </w:pPr>
      <w:r>
        <w:rPr>
          <w:b/>
          <w:bCs/>
          <w:sz w:val="22"/>
        </w:rPr>
        <w:lastRenderedPageBreak/>
        <w:t>November-December</w:t>
      </w:r>
      <w:r w:rsidRPr="00936972">
        <w:rPr>
          <w:b/>
          <w:bCs/>
          <w:sz w:val="22"/>
        </w:rPr>
        <w:t xml:space="preserve"> 2026: Operational Readiness</w:t>
      </w:r>
    </w:p>
    <w:p w14:paraId="53ED866B" w14:textId="77777777" w:rsidR="0066463A" w:rsidRPr="00936972" w:rsidRDefault="0066463A" w:rsidP="0066463A">
      <w:pPr>
        <w:pStyle w:val="NoSpacing"/>
        <w:ind w:left="720"/>
        <w:jc w:val="both"/>
        <w:rPr>
          <w:sz w:val="22"/>
        </w:rPr>
      </w:pPr>
      <w:r w:rsidRPr="00936972">
        <w:rPr>
          <w:sz w:val="22"/>
        </w:rPr>
        <w:t>By September 2026, the Supplier will:</w:t>
      </w:r>
    </w:p>
    <w:p w14:paraId="5A4A9FEB" w14:textId="77777777" w:rsidR="0066463A" w:rsidRPr="00936972" w:rsidRDefault="0066463A" w:rsidP="0066463A">
      <w:pPr>
        <w:pStyle w:val="NoSpacing"/>
        <w:numPr>
          <w:ilvl w:val="0"/>
          <w:numId w:val="54"/>
        </w:numPr>
        <w:jc w:val="both"/>
        <w:rPr>
          <w:sz w:val="22"/>
        </w:rPr>
      </w:pPr>
      <w:r w:rsidRPr="00936972">
        <w:rPr>
          <w:sz w:val="22"/>
        </w:rPr>
        <w:t>Ensure the system is fully operational for all four pilot NGBs.</w:t>
      </w:r>
    </w:p>
    <w:p w14:paraId="7BE5ED88" w14:textId="77777777" w:rsidR="0066463A" w:rsidRPr="00936972" w:rsidRDefault="0066463A" w:rsidP="0066463A">
      <w:pPr>
        <w:pStyle w:val="NoSpacing"/>
        <w:numPr>
          <w:ilvl w:val="0"/>
          <w:numId w:val="54"/>
        </w:numPr>
        <w:jc w:val="both"/>
        <w:rPr>
          <w:sz w:val="22"/>
        </w:rPr>
      </w:pPr>
      <w:r w:rsidRPr="00936972">
        <w:rPr>
          <w:sz w:val="22"/>
        </w:rPr>
        <w:t>Confirm that all agreed administrative functions are live, stable, and supported.</w:t>
      </w:r>
    </w:p>
    <w:p w14:paraId="3ED68194" w14:textId="77777777" w:rsidR="0066463A" w:rsidRPr="004A17B7" w:rsidRDefault="0066463A" w:rsidP="0066463A">
      <w:pPr>
        <w:pStyle w:val="NoSpacing"/>
        <w:numPr>
          <w:ilvl w:val="0"/>
          <w:numId w:val="54"/>
        </w:numPr>
        <w:jc w:val="both"/>
        <w:rPr>
          <w:sz w:val="22"/>
        </w:rPr>
      </w:pPr>
      <w:r w:rsidRPr="00936972">
        <w:rPr>
          <w:sz w:val="22"/>
        </w:rPr>
        <w:t>Support transition to business-as-usual operation.</w:t>
      </w:r>
    </w:p>
    <w:p w14:paraId="4635D851" w14:textId="77777777" w:rsidR="0066463A" w:rsidRDefault="0066463A" w:rsidP="0066463A">
      <w:pPr>
        <w:pStyle w:val="NoSpacing"/>
        <w:ind w:left="720"/>
        <w:jc w:val="both"/>
        <w:rPr>
          <w:b/>
          <w:bCs/>
          <w:sz w:val="22"/>
        </w:rPr>
      </w:pPr>
    </w:p>
    <w:p w14:paraId="1AB87531" w14:textId="77777777" w:rsidR="0066463A" w:rsidRDefault="0066463A" w:rsidP="0066463A">
      <w:pPr>
        <w:pStyle w:val="NoSpacing"/>
        <w:ind w:left="720"/>
        <w:jc w:val="both"/>
        <w:rPr>
          <w:b/>
          <w:bCs/>
          <w:sz w:val="22"/>
        </w:rPr>
      </w:pPr>
      <w:r>
        <w:rPr>
          <w:b/>
          <w:bCs/>
          <w:sz w:val="22"/>
        </w:rPr>
        <w:t>January – May 2027: Platform iterations based on user research</w:t>
      </w:r>
    </w:p>
    <w:p w14:paraId="3174A381" w14:textId="77777777" w:rsidR="0066463A" w:rsidRPr="004B32AA" w:rsidRDefault="0066463A" w:rsidP="0066463A">
      <w:pPr>
        <w:pStyle w:val="NoSpacing"/>
        <w:numPr>
          <w:ilvl w:val="0"/>
          <w:numId w:val="54"/>
        </w:numPr>
        <w:jc w:val="both"/>
        <w:rPr>
          <w:sz w:val="22"/>
        </w:rPr>
      </w:pPr>
      <w:r>
        <w:rPr>
          <w:sz w:val="22"/>
        </w:rPr>
        <w:t xml:space="preserve">Based on the consistent better understanding of user needs throughout the pilot, a 5-month period will be required to </w:t>
      </w:r>
      <w:r w:rsidRPr="00553E4E">
        <w:rPr>
          <w:sz w:val="22"/>
        </w:rPr>
        <w:t>iterate the systems functionality</w:t>
      </w:r>
      <w:r>
        <w:rPr>
          <w:sz w:val="22"/>
        </w:rPr>
        <w:t xml:space="preserve"> to meet user research findings</w:t>
      </w:r>
    </w:p>
    <w:p w14:paraId="62B1695F" w14:textId="77777777" w:rsidR="0066463A" w:rsidRDefault="0066463A" w:rsidP="0066463A">
      <w:pPr>
        <w:pStyle w:val="NoSpacing"/>
        <w:ind w:left="720"/>
        <w:jc w:val="both"/>
        <w:rPr>
          <w:sz w:val="22"/>
        </w:rPr>
      </w:pPr>
    </w:p>
    <w:p w14:paraId="4B2455BA" w14:textId="77777777" w:rsidR="0066463A" w:rsidRPr="00330A86" w:rsidRDefault="0066463A" w:rsidP="0066463A">
      <w:pPr>
        <w:pStyle w:val="NoSpacing"/>
        <w:ind w:left="720"/>
        <w:jc w:val="both"/>
        <w:rPr>
          <w:b/>
          <w:bCs/>
          <w:sz w:val="22"/>
        </w:rPr>
      </w:pPr>
      <w:r w:rsidRPr="00330A86">
        <w:rPr>
          <w:b/>
          <w:bCs/>
          <w:sz w:val="22"/>
        </w:rPr>
        <w:t>Project Governance and Engagement</w:t>
      </w:r>
    </w:p>
    <w:p w14:paraId="4BF98FD8" w14:textId="77777777" w:rsidR="0066463A" w:rsidRPr="00330A86" w:rsidRDefault="0066463A" w:rsidP="0066463A">
      <w:pPr>
        <w:pStyle w:val="NoSpacing"/>
        <w:ind w:left="720"/>
        <w:jc w:val="both"/>
        <w:rPr>
          <w:sz w:val="22"/>
        </w:rPr>
      </w:pPr>
      <w:r w:rsidRPr="00330A86">
        <w:rPr>
          <w:sz w:val="22"/>
        </w:rPr>
        <w:t>Project initiation meetings will be held at the start of the contract to confirm detailed deliverables, refine timescales, agree governance arrangements, and establish communication and reporting protocols. Regular progress meetings will take place throughout the delivery period.</w:t>
      </w:r>
    </w:p>
    <w:p w14:paraId="4010320D" w14:textId="77777777" w:rsidR="0066463A" w:rsidRDefault="0066463A" w:rsidP="0066463A">
      <w:pPr>
        <w:pStyle w:val="NoSpacing"/>
        <w:ind w:left="720"/>
        <w:jc w:val="both"/>
        <w:rPr>
          <w:b/>
          <w:bCs/>
          <w:sz w:val="22"/>
        </w:rPr>
      </w:pPr>
    </w:p>
    <w:p w14:paraId="485CFBBB" w14:textId="77777777" w:rsidR="0066463A" w:rsidRPr="00330A86" w:rsidRDefault="0066463A" w:rsidP="0066463A">
      <w:pPr>
        <w:pStyle w:val="NoSpacing"/>
        <w:ind w:left="720"/>
        <w:jc w:val="both"/>
        <w:rPr>
          <w:b/>
          <w:bCs/>
          <w:sz w:val="22"/>
        </w:rPr>
      </w:pPr>
      <w:r w:rsidRPr="00330A86">
        <w:rPr>
          <w:b/>
          <w:bCs/>
          <w:sz w:val="22"/>
        </w:rPr>
        <w:t>Training, Knowledge Transfer, and Ongoing Support</w:t>
      </w:r>
    </w:p>
    <w:p w14:paraId="32321B10" w14:textId="77777777" w:rsidR="0066463A" w:rsidRPr="00330A86" w:rsidRDefault="0066463A" w:rsidP="0066463A">
      <w:pPr>
        <w:pStyle w:val="NoSpacing"/>
        <w:ind w:left="720"/>
        <w:jc w:val="both"/>
        <w:rPr>
          <w:sz w:val="22"/>
        </w:rPr>
      </w:pPr>
      <w:r w:rsidRPr="00330A86">
        <w:rPr>
          <w:sz w:val="22"/>
        </w:rPr>
        <w:t>Training and knowledge transfer must be embedded throughout the delivery lifecycle. This will include:</w:t>
      </w:r>
    </w:p>
    <w:p w14:paraId="4744FE64" w14:textId="77777777" w:rsidR="0066463A" w:rsidRPr="00330A86" w:rsidRDefault="0066463A" w:rsidP="0066463A">
      <w:pPr>
        <w:pStyle w:val="NoSpacing"/>
        <w:numPr>
          <w:ilvl w:val="0"/>
          <w:numId w:val="55"/>
        </w:numPr>
        <w:jc w:val="both"/>
        <w:rPr>
          <w:sz w:val="22"/>
        </w:rPr>
      </w:pPr>
      <w:r w:rsidRPr="00330A86">
        <w:rPr>
          <w:sz w:val="22"/>
        </w:rPr>
        <w:t>Structured training sessions and practical system walkthroughs during onboarding and implementation.</w:t>
      </w:r>
    </w:p>
    <w:p w14:paraId="3CE02A67" w14:textId="77777777" w:rsidR="0066463A" w:rsidRPr="00330A86" w:rsidRDefault="0066463A" w:rsidP="0066463A">
      <w:pPr>
        <w:pStyle w:val="NoSpacing"/>
        <w:numPr>
          <w:ilvl w:val="0"/>
          <w:numId w:val="55"/>
        </w:numPr>
        <w:jc w:val="both"/>
        <w:rPr>
          <w:sz w:val="22"/>
        </w:rPr>
      </w:pPr>
      <w:r w:rsidRPr="00330A86">
        <w:rPr>
          <w:sz w:val="22"/>
        </w:rPr>
        <w:t>Ongoing support and knowledge-sharing activities to build internal capability.</w:t>
      </w:r>
    </w:p>
    <w:p w14:paraId="7BD1A962" w14:textId="6DE046EA" w:rsidR="00557C80" w:rsidRPr="0066463A" w:rsidRDefault="0066463A" w:rsidP="0066463A">
      <w:pPr>
        <w:pStyle w:val="NoSpacing"/>
        <w:ind w:left="720"/>
        <w:jc w:val="both"/>
        <w:rPr>
          <w:sz w:val="22"/>
        </w:rPr>
      </w:pPr>
      <w:r w:rsidRPr="00330A86">
        <w:rPr>
          <w:sz w:val="22"/>
        </w:rPr>
        <w:t>Training and support activities must continue throughout the onboarding period and until Sport Wales and the participating NGBs are confident and operationally self-sufficient in using and administering the system.</w:t>
      </w:r>
    </w:p>
    <w:p w14:paraId="261F7E45" w14:textId="77777777" w:rsidR="003F1CD3" w:rsidRPr="003F1CD3" w:rsidRDefault="003F1CD3" w:rsidP="003F1CD3">
      <w:pPr>
        <w:pStyle w:val="NoSpacing"/>
        <w:ind w:left="720"/>
        <w:jc w:val="both"/>
        <w:rPr>
          <w:sz w:val="22"/>
        </w:rPr>
      </w:pPr>
    </w:p>
    <w:p w14:paraId="154326E5" w14:textId="0E91392E" w:rsidR="005600BB" w:rsidRPr="003F1CD3" w:rsidRDefault="00F7289E" w:rsidP="003F1CD3">
      <w:pPr>
        <w:pStyle w:val="Heading2"/>
        <w:spacing w:after="0"/>
        <w:jc w:val="both"/>
        <w:rPr>
          <w:sz w:val="22"/>
          <w:szCs w:val="22"/>
        </w:rPr>
      </w:pPr>
      <w:bookmarkStart w:id="26" w:name="_Toc218693905"/>
      <w:bookmarkStart w:id="27" w:name="_Toc223523447"/>
      <w:r>
        <w:rPr>
          <w:sz w:val="22"/>
          <w:szCs w:val="22"/>
        </w:rPr>
        <w:t xml:space="preserve">Minimum Technical </w:t>
      </w:r>
      <w:r w:rsidR="003F1CD3">
        <w:rPr>
          <w:sz w:val="22"/>
          <w:szCs w:val="22"/>
        </w:rPr>
        <w:t>Standards</w:t>
      </w:r>
      <w:bookmarkEnd w:id="26"/>
      <w:bookmarkEnd w:id="27"/>
    </w:p>
    <w:p w14:paraId="048EA6CA" w14:textId="77777777" w:rsidR="00334A92" w:rsidRDefault="00334A92" w:rsidP="003F1CD3">
      <w:pPr>
        <w:pStyle w:val="NoSpacing"/>
        <w:jc w:val="both"/>
        <w:rPr>
          <w:sz w:val="22"/>
        </w:rPr>
      </w:pPr>
    </w:p>
    <w:p w14:paraId="19B03C75" w14:textId="428718F7" w:rsidR="002A3BF6" w:rsidRPr="00BD4B15" w:rsidRDefault="002A3BF6" w:rsidP="002A3BF6">
      <w:pPr>
        <w:pStyle w:val="NoSpacing"/>
        <w:numPr>
          <w:ilvl w:val="1"/>
          <w:numId w:val="3"/>
        </w:numPr>
        <w:jc w:val="both"/>
        <w:rPr>
          <w:sz w:val="22"/>
        </w:rPr>
      </w:pPr>
      <w:r w:rsidRPr="00BD4B15">
        <w:rPr>
          <w:sz w:val="22"/>
        </w:rPr>
        <w:t xml:space="preserve">As a minimum, the Supplier must provide evidence of </w:t>
      </w:r>
      <w:r w:rsidRPr="00BD4B15">
        <w:rPr>
          <w:bCs/>
          <w:sz w:val="22"/>
        </w:rPr>
        <w:t>one</w:t>
      </w:r>
      <w:r w:rsidRPr="00BD4B15">
        <w:rPr>
          <w:sz w:val="22"/>
        </w:rPr>
        <w:t xml:space="preserve"> of the following:</w:t>
      </w:r>
    </w:p>
    <w:p w14:paraId="190C1F23" w14:textId="77777777" w:rsidR="002A3BF6" w:rsidRPr="00BD4B15" w:rsidRDefault="002A3BF6" w:rsidP="002A3BF6">
      <w:pPr>
        <w:pStyle w:val="NoSpacing"/>
        <w:ind w:left="720"/>
        <w:jc w:val="both"/>
        <w:rPr>
          <w:b/>
          <w:bCs/>
          <w:sz w:val="22"/>
        </w:rPr>
      </w:pPr>
    </w:p>
    <w:p w14:paraId="011331E6" w14:textId="77777777" w:rsidR="002A3BF6" w:rsidRPr="00BD4B15" w:rsidRDefault="002A3BF6" w:rsidP="002A3BF6">
      <w:pPr>
        <w:pStyle w:val="NoSpacing"/>
        <w:ind w:left="720"/>
        <w:jc w:val="both"/>
        <w:rPr>
          <w:sz w:val="22"/>
        </w:rPr>
      </w:pPr>
      <w:r w:rsidRPr="00BD4B15">
        <w:rPr>
          <w:sz w:val="22"/>
        </w:rPr>
        <w:t>ISO/IEC 27001 certification covering the relevant scope of services and hosting environment; or</w:t>
      </w:r>
    </w:p>
    <w:p w14:paraId="586DF029" w14:textId="77777777" w:rsidR="002A3BF6" w:rsidRPr="00BD4B15" w:rsidRDefault="002A3BF6" w:rsidP="002A3BF6">
      <w:pPr>
        <w:pStyle w:val="NoSpacing"/>
        <w:ind w:left="720"/>
        <w:jc w:val="both"/>
        <w:rPr>
          <w:sz w:val="22"/>
        </w:rPr>
      </w:pPr>
    </w:p>
    <w:p w14:paraId="0CA34A29" w14:textId="77777777" w:rsidR="002A3BF6" w:rsidRPr="00BD4B15" w:rsidRDefault="002A3BF6" w:rsidP="002A3BF6">
      <w:pPr>
        <w:pStyle w:val="NoSpacing"/>
        <w:ind w:left="720"/>
        <w:jc w:val="both"/>
        <w:rPr>
          <w:sz w:val="22"/>
        </w:rPr>
      </w:pPr>
      <w:r w:rsidRPr="00BD4B15">
        <w:rPr>
          <w:sz w:val="22"/>
        </w:rPr>
        <w:t>An equivalent independently assured information security framework, such as SOC 2 Type II (Security principle as a minimum), with a current report and clear scope; or</w:t>
      </w:r>
    </w:p>
    <w:p w14:paraId="6F60D019" w14:textId="77777777" w:rsidR="002A3BF6" w:rsidRPr="00BD4B15" w:rsidRDefault="002A3BF6" w:rsidP="002A3BF6">
      <w:pPr>
        <w:pStyle w:val="NoSpacing"/>
        <w:ind w:left="720"/>
        <w:jc w:val="both"/>
        <w:rPr>
          <w:sz w:val="22"/>
        </w:rPr>
      </w:pPr>
    </w:p>
    <w:p w14:paraId="4EF703F7" w14:textId="459789F4" w:rsidR="009C528D" w:rsidRPr="002A3BF6" w:rsidRDefault="002A3BF6" w:rsidP="002A3BF6">
      <w:pPr>
        <w:pStyle w:val="NoSpacing"/>
        <w:ind w:left="720"/>
        <w:jc w:val="both"/>
        <w:rPr>
          <w:sz w:val="22"/>
        </w:rPr>
      </w:pPr>
      <w:r w:rsidRPr="00BD4B15">
        <w:rPr>
          <w:sz w:val="22"/>
        </w:rPr>
        <w:t>An alternative independently audited framework demonstrating a mature Information Security Management System (ISMS), with supporting evidence acceptable to Sport Wales.</w:t>
      </w:r>
    </w:p>
    <w:p w14:paraId="1FFFB14C" w14:textId="77777777" w:rsidR="005423FF" w:rsidRDefault="005423FF" w:rsidP="005423FF">
      <w:pPr>
        <w:pStyle w:val="NoSpacing"/>
        <w:ind w:left="720"/>
        <w:jc w:val="both"/>
        <w:rPr>
          <w:sz w:val="22"/>
          <w:highlight w:val="yellow"/>
        </w:rPr>
      </w:pPr>
    </w:p>
    <w:p w14:paraId="27540218" w14:textId="7FE53A80" w:rsidR="005423FF" w:rsidRPr="00517CEE" w:rsidRDefault="00517CEE" w:rsidP="00517CEE">
      <w:pPr>
        <w:pStyle w:val="NoSpacing"/>
        <w:numPr>
          <w:ilvl w:val="1"/>
          <w:numId w:val="3"/>
        </w:numPr>
        <w:jc w:val="both"/>
        <w:rPr>
          <w:sz w:val="22"/>
        </w:rPr>
      </w:pPr>
      <w:r w:rsidRPr="007B1107">
        <w:rPr>
          <w:sz w:val="22"/>
        </w:rPr>
        <w:t>As a minimum, all primary production data must be hosted within the United Kingdom, or where UK-only hosting is not feasible, data must be hosted within the United Kingdom and/or European Union / European Economic Area (EU/EEA).</w:t>
      </w:r>
    </w:p>
    <w:p w14:paraId="55FE2D93" w14:textId="77777777" w:rsidR="00334A92" w:rsidRDefault="00334A92" w:rsidP="00334A92">
      <w:pPr>
        <w:pStyle w:val="NoSpacing"/>
        <w:ind w:left="720"/>
        <w:jc w:val="both"/>
        <w:rPr>
          <w:sz w:val="22"/>
        </w:rPr>
      </w:pPr>
    </w:p>
    <w:p w14:paraId="37975ECA" w14:textId="4A7EEDD4" w:rsidR="003359F0" w:rsidRPr="00AF088A" w:rsidRDefault="003359F0" w:rsidP="003359F0">
      <w:pPr>
        <w:pStyle w:val="NoSpacing"/>
        <w:numPr>
          <w:ilvl w:val="1"/>
          <w:numId w:val="3"/>
        </w:numPr>
        <w:jc w:val="both"/>
        <w:rPr>
          <w:sz w:val="22"/>
        </w:rPr>
      </w:pPr>
      <w:r w:rsidRPr="00AF088A">
        <w:rPr>
          <w:sz w:val="22"/>
        </w:rPr>
        <w:t>The Supplier must clearly state the geographic location(s) of:</w:t>
      </w:r>
    </w:p>
    <w:p w14:paraId="451C4BE4" w14:textId="77777777" w:rsidR="003359F0" w:rsidRPr="00AF088A" w:rsidRDefault="003359F0" w:rsidP="003359F0">
      <w:pPr>
        <w:pStyle w:val="NoSpacing"/>
        <w:jc w:val="both"/>
        <w:rPr>
          <w:sz w:val="22"/>
        </w:rPr>
      </w:pPr>
    </w:p>
    <w:p w14:paraId="699841DE" w14:textId="77777777" w:rsidR="003359F0" w:rsidRPr="00AF088A" w:rsidRDefault="003359F0" w:rsidP="003359F0">
      <w:pPr>
        <w:pStyle w:val="NoSpacing"/>
        <w:numPr>
          <w:ilvl w:val="0"/>
          <w:numId w:val="56"/>
        </w:numPr>
        <w:jc w:val="both"/>
        <w:rPr>
          <w:sz w:val="22"/>
        </w:rPr>
      </w:pPr>
      <w:r w:rsidRPr="00AF088A">
        <w:rPr>
          <w:sz w:val="22"/>
        </w:rPr>
        <w:t>Primary hosting environments</w:t>
      </w:r>
    </w:p>
    <w:p w14:paraId="1123CBE6" w14:textId="77777777" w:rsidR="003359F0" w:rsidRPr="00AF088A" w:rsidRDefault="003359F0" w:rsidP="003359F0">
      <w:pPr>
        <w:pStyle w:val="NoSpacing"/>
        <w:numPr>
          <w:ilvl w:val="0"/>
          <w:numId w:val="56"/>
        </w:numPr>
        <w:jc w:val="both"/>
        <w:rPr>
          <w:sz w:val="22"/>
        </w:rPr>
      </w:pPr>
      <w:r w:rsidRPr="00AF088A">
        <w:rPr>
          <w:sz w:val="22"/>
        </w:rPr>
        <w:lastRenderedPageBreak/>
        <w:t>Secondary environments (e.g., failover regions)</w:t>
      </w:r>
    </w:p>
    <w:p w14:paraId="2551FFC3" w14:textId="77777777" w:rsidR="003359F0" w:rsidRPr="00AF088A" w:rsidRDefault="003359F0" w:rsidP="003359F0">
      <w:pPr>
        <w:pStyle w:val="NoSpacing"/>
        <w:numPr>
          <w:ilvl w:val="0"/>
          <w:numId w:val="56"/>
        </w:numPr>
        <w:jc w:val="both"/>
        <w:rPr>
          <w:sz w:val="22"/>
        </w:rPr>
      </w:pPr>
      <w:r w:rsidRPr="00AF088A">
        <w:rPr>
          <w:sz w:val="22"/>
        </w:rPr>
        <w:t>Data storage services</w:t>
      </w:r>
    </w:p>
    <w:p w14:paraId="55CDA113" w14:textId="77777777" w:rsidR="003359F0" w:rsidRPr="00AF088A" w:rsidRDefault="003359F0" w:rsidP="003359F0">
      <w:pPr>
        <w:pStyle w:val="NoSpacing"/>
        <w:numPr>
          <w:ilvl w:val="0"/>
          <w:numId w:val="56"/>
        </w:numPr>
        <w:jc w:val="both"/>
        <w:rPr>
          <w:sz w:val="22"/>
        </w:rPr>
      </w:pPr>
      <w:r w:rsidRPr="00AF088A">
        <w:rPr>
          <w:sz w:val="22"/>
        </w:rPr>
        <w:t>Disaster recovery environments</w:t>
      </w:r>
    </w:p>
    <w:p w14:paraId="755FFAC9" w14:textId="17EEE043" w:rsidR="009C528D" w:rsidRPr="003359F0" w:rsidRDefault="003359F0" w:rsidP="003359F0">
      <w:pPr>
        <w:pStyle w:val="NoSpacing"/>
        <w:numPr>
          <w:ilvl w:val="0"/>
          <w:numId w:val="56"/>
        </w:numPr>
        <w:jc w:val="both"/>
        <w:rPr>
          <w:sz w:val="22"/>
        </w:rPr>
      </w:pPr>
      <w:r w:rsidRPr="00AF088A">
        <w:rPr>
          <w:sz w:val="22"/>
        </w:rPr>
        <w:t>Back up and replicated data</w:t>
      </w:r>
    </w:p>
    <w:p w14:paraId="5A5012CB" w14:textId="77777777" w:rsidR="007A006E" w:rsidRDefault="007A006E" w:rsidP="007A006E">
      <w:pPr>
        <w:pStyle w:val="NoSpacing"/>
        <w:ind w:left="720"/>
        <w:jc w:val="both"/>
        <w:rPr>
          <w:sz w:val="22"/>
          <w:highlight w:val="yellow"/>
        </w:rPr>
      </w:pPr>
    </w:p>
    <w:p w14:paraId="5AD6B87F" w14:textId="355029D7" w:rsidR="009B7ED6" w:rsidRPr="00005D85" w:rsidRDefault="009B7ED6" w:rsidP="009B7ED6">
      <w:pPr>
        <w:pStyle w:val="NoSpacing"/>
        <w:numPr>
          <w:ilvl w:val="1"/>
          <w:numId w:val="3"/>
        </w:numPr>
        <w:jc w:val="both"/>
        <w:rPr>
          <w:sz w:val="22"/>
        </w:rPr>
      </w:pPr>
      <w:r w:rsidRPr="00005D85">
        <w:rPr>
          <w:sz w:val="22"/>
        </w:rPr>
        <w:t xml:space="preserve">The system must support </w:t>
      </w:r>
      <w:r w:rsidRPr="00005D85">
        <w:rPr>
          <w:bCs/>
          <w:sz w:val="22"/>
        </w:rPr>
        <w:t>Multi-Factor Authentication (MFA)</w:t>
      </w:r>
      <w:r w:rsidRPr="00005D85">
        <w:rPr>
          <w:sz w:val="22"/>
        </w:rPr>
        <w:t xml:space="preserve"> as follows:</w:t>
      </w:r>
    </w:p>
    <w:p w14:paraId="7A70D7A5" w14:textId="77777777" w:rsidR="009B7ED6" w:rsidRPr="00005D85" w:rsidRDefault="009B7ED6" w:rsidP="009B7ED6">
      <w:pPr>
        <w:pStyle w:val="NoSpacing"/>
        <w:jc w:val="both"/>
        <w:rPr>
          <w:sz w:val="22"/>
        </w:rPr>
      </w:pPr>
    </w:p>
    <w:p w14:paraId="560DCA47" w14:textId="77777777" w:rsidR="009B7ED6" w:rsidRPr="00A730A6" w:rsidRDefault="009B7ED6" w:rsidP="009B7ED6">
      <w:pPr>
        <w:pStyle w:val="NoSpacing"/>
        <w:numPr>
          <w:ilvl w:val="0"/>
          <w:numId w:val="57"/>
        </w:numPr>
        <w:ind w:left="1080"/>
        <w:jc w:val="both"/>
        <w:rPr>
          <w:sz w:val="22"/>
        </w:rPr>
      </w:pPr>
      <w:r w:rsidRPr="00005D85">
        <w:rPr>
          <w:sz w:val="22"/>
        </w:rPr>
        <w:t>MFA must be enforceable for all administrative and staff-level users (including Sport Wales staff and partner administrators).</w:t>
      </w:r>
    </w:p>
    <w:p w14:paraId="6A15F103" w14:textId="77777777" w:rsidR="009B7ED6" w:rsidRPr="00005D85" w:rsidRDefault="009B7ED6" w:rsidP="009B7ED6">
      <w:pPr>
        <w:pStyle w:val="NoSpacing"/>
        <w:numPr>
          <w:ilvl w:val="0"/>
          <w:numId w:val="57"/>
        </w:numPr>
        <w:ind w:left="1080"/>
        <w:jc w:val="both"/>
        <w:rPr>
          <w:sz w:val="22"/>
        </w:rPr>
      </w:pPr>
      <w:r w:rsidRPr="00005D85">
        <w:rPr>
          <w:sz w:val="22"/>
        </w:rPr>
        <w:t>The platform must support the ability to enable MFA for all user types, including athletes and parents/carers.</w:t>
      </w:r>
    </w:p>
    <w:p w14:paraId="44F3D259" w14:textId="66CBFD85" w:rsidR="00ED0CA8" w:rsidRPr="009B7ED6" w:rsidRDefault="00ED0CA8" w:rsidP="009B7ED6">
      <w:pPr>
        <w:pStyle w:val="NoSpacing"/>
        <w:ind w:left="720"/>
        <w:jc w:val="both"/>
        <w:rPr>
          <w:sz w:val="22"/>
        </w:rPr>
      </w:pPr>
    </w:p>
    <w:p w14:paraId="2C62BA53" w14:textId="008D39EC" w:rsidR="003F1CD3" w:rsidRPr="003F1CD3" w:rsidRDefault="003F1CD3" w:rsidP="00326007">
      <w:pPr>
        <w:pStyle w:val="NoSpacing"/>
        <w:numPr>
          <w:ilvl w:val="1"/>
          <w:numId w:val="3"/>
        </w:numPr>
        <w:jc w:val="both"/>
        <w:rPr>
          <w:sz w:val="22"/>
        </w:rPr>
      </w:pPr>
      <w:r w:rsidRPr="003F1CD3">
        <w:rPr>
          <w:sz w:val="22"/>
        </w:rPr>
        <w:t>The successful supplier is required to comply with all applicable legislation (including without limitation the Data Protection Act 2018, Welsh Language Act 1993 and Modern Slavery Act 2015) in their dealings with the Sport Wales.</w:t>
      </w:r>
    </w:p>
    <w:p w14:paraId="3D62133A" w14:textId="77777777" w:rsidR="00ED0CA8" w:rsidRDefault="00ED0CA8" w:rsidP="00ED0CA8">
      <w:pPr>
        <w:pStyle w:val="NoSpacing"/>
        <w:jc w:val="both"/>
        <w:rPr>
          <w:sz w:val="22"/>
        </w:rPr>
      </w:pPr>
    </w:p>
    <w:p w14:paraId="754C4BF8" w14:textId="3A41DC9C" w:rsidR="00ED0CA8" w:rsidRPr="003F1CD3" w:rsidRDefault="00ED0CA8" w:rsidP="00ED0CA8">
      <w:pPr>
        <w:pStyle w:val="Heading2"/>
        <w:spacing w:after="0"/>
        <w:jc w:val="both"/>
        <w:rPr>
          <w:sz w:val="22"/>
          <w:szCs w:val="22"/>
        </w:rPr>
      </w:pPr>
      <w:bookmarkStart w:id="28" w:name="_Toc218693906"/>
      <w:bookmarkStart w:id="29" w:name="_Toc223523448"/>
      <w:r>
        <w:rPr>
          <w:sz w:val="22"/>
          <w:szCs w:val="22"/>
        </w:rPr>
        <w:t>Sport Wales Responsibilities</w:t>
      </w:r>
      <w:bookmarkEnd w:id="28"/>
      <w:bookmarkEnd w:id="29"/>
    </w:p>
    <w:p w14:paraId="69B23E65" w14:textId="77777777" w:rsidR="00ED0CA8" w:rsidRPr="00ED0CA8" w:rsidRDefault="00ED0CA8" w:rsidP="00ED0CA8">
      <w:pPr>
        <w:pStyle w:val="NoSpacing"/>
        <w:jc w:val="both"/>
        <w:rPr>
          <w:sz w:val="22"/>
        </w:rPr>
      </w:pPr>
    </w:p>
    <w:p w14:paraId="39F39BBE" w14:textId="0EAE8717" w:rsidR="00FB599D" w:rsidRDefault="00FB599D" w:rsidP="00FB599D">
      <w:pPr>
        <w:pStyle w:val="NoSpacing"/>
        <w:numPr>
          <w:ilvl w:val="1"/>
          <w:numId w:val="3"/>
        </w:numPr>
        <w:jc w:val="both"/>
        <w:rPr>
          <w:sz w:val="22"/>
        </w:rPr>
      </w:pPr>
      <w:r w:rsidRPr="00191A37">
        <w:rPr>
          <w:sz w:val="22"/>
        </w:rPr>
        <w:t xml:space="preserve">Sport Wales will provide access to data and resources already collected and make available members of the internal team </w:t>
      </w:r>
      <w:r>
        <w:rPr>
          <w:sz w:val="22"/>
        </w:rPr>
        <w:t xml:space="preserve">available </w:t>
      </w:r>
      <w:r w:rsidRPr="00191A37">
        <w:rPr>
          <w:sz w:val="22"/>
        </w:rPr>
        <w:t>to undertake additional research as required.</w:t>
      </w:r>
    </w:p>
    <w:p w14:paraId="729F6CB1" w14:textId="51AA9C8B" w:rsidR="00FC6D0C" w:rsidRDefault="00FC6D0C" w:rsidP="00FB599D">
      <w:pPr>
        <w:pStyle w:val="NoSpacing"/>
        <w:ind w:left="720"/>
        <w:jc w:val="both"/>
        <w:rPr>
          <w:sz w:val="22"/>
        </w:rPr>
      </w:pPr>
    </w:p>
    <w:p w14:paraId="6544755F" w14:textId="0EFE6A88" w:rsidR="00ED0CA8" w:rsidRPr="003F1CD3" w:rsidRDefault="00ED0CA8" w:rsidP="00ED0CA8">
      <w:pPr>
        <w:pStyle w:val="Heading2"/>
        <w:spacing w:after="0"/>
        <w:jc w:val="both"/>
        <w:rPr>
          <w:sz w:val="22"/>
          <w:szCs w:val="22"/>
        </w:rPr>
      </w:pPr>
      <w:bookmarkStart w:id="30" w:name="_Toc218693907"/>
      <w:bookmarkStart w:id="31" w:name="_Toc223523449"/>
      <w:r>
        <w:rPr>
          <w:sz w:val="22"/>
          <w:szCs w:val="22"/>
        </w:rPr>
        <w:t>Record Keeping and Reporting</w:t>
      </w:r>
      <w:bookmarkEnd w:id="30"/>
      <w:bookmarkEnd w:id="31"/>
    </w:p>
    <w:p w14:paraId="2AE53E35" w14:textId="77777777" w:rsidR="00ED0CA8" w:rsidRDefault="00ED0CA8" w:rsidP="00FC6D0C">
      <w:pPr>
        <w:pStyle w:val="NoSpacing"/>
        <w:jc w:val="both"/>
        <w:rPr>
          <w:sz w:val="22"/>
        </w:rPr>
      </w:pPr>
    </w:p>
    <w:p w14:paraId="2035E613" w14:textId="7FF36E41" w:rsidR="00ED0CA8" w:rsidRPr="009428DF" w:rsidRDefault="009428DF" w:rsidP="009428DF">
      <w:pPr>
        <w:pStyle w:val="ListParagraph"/>
        <w:numPr>
          <w:ilvl w:val="1"/>
          <w:numId w:val="3"/>
        </w:numPr>
        <w:rPr>
          <w:sz w:val="22"/>
        </w:rPr>
      </w:pPr>
      <w:r w:rsidRPr="00003F93">
        <w:rPr>
          <w:sz w:val="22"/>
        </w:rPr>
        <w:t>The Supplier will be required to manage all Sport Wales data appropriately, in-line with UK GDPR, the Data Protection Act 2018, the Freedom of Information Act 2000 and the Welsh Language Act 1993.</w:t>
      </w:r>
    </w:p>
    <w:p w14:paraId="00C1F587" w14:textId="25E33093" w:rsidR="00ED0CA8" w:rsidRPr="00983F0D" w:rsidRDefault="00983F0D" w:rsidP="00983F0D">
      <w:pPr>
        <w:pStyle w:val="ListParagraph"/>
        <w:numPr>
          <w:ilvl w:val="1"/>
          <w:numId w:val="3"/>
        </w:numPr>
        <w:rPr>
          <w:sz w:val="22"/>
        </w:rPr>
      </w:pPr>
      <w:r w:rsidRPr="00AA6260">
        <w:rPr>
          <w:sz w:val="22"/>
        </w:rPr>
        <w:t>The Supplier must agree not to use or disclose Confidential Information provided in preparation of the Plan, and to be bound by Sport Wales confidentiality policies. This may include entering into a standard non-disclosure agreement.</w:t>
      </w:r>
    </w:p>
    <w:p w14:paraId="7D3B6435" w14:textId="55776C7B" w:rsidR="00ED0CA8" w:rsidRPr="003F1CD3" w:rsidRDefault="00ED0CA8" w:rsidP="00ED0CA8">
      <w:pPr>
        <w:pStyle w:val="Heading2"/>
        <w:spacing w:after="0"/>
        <w:jc w:val="both"/>
        <w:rPr>
          <w:sz w:val="22"/>
          <w:szCs w:val="22"/>
        </w:rPr>
      </w:pPr>
      <w:bookmarkStart w:id="32" w:name="_Toc218693908"/>
      <w:bookmarkStart w:id="33" w:name="_Toc223523450"/>
      <w:r>
        <w:rPr>
          <w:sz w:val="22"/>
          <w:szCs w:val="22"/>
        </w:rPr>
        <w:t>Governance</w:t>
      </w:r>
      <w:bookmarkEnd w:id="32"/>
      <w:bookmarkEnd w:id="33"/>
    </w:p>
    <w:p w14:paraId="6E6D54CC" w14:textId="77777777" w:rsidR="00ED0CA8" w:rsidRDefault="00ED0CA8" w:rsidP="00ED0CA8">
      <w:pPr>
        <w:pStyle w:val="NoSpacing"/>
        <w:jc w:val="both"/>
        <w:rPr>
          <w:sz w:val="22"/>
        </w:rPr>
      </w:pPr>
    </w:p>
    <w:p w14:paraId="610C7A32" w14:textId="031FA767" w:rsidR="00953DF7" w:rsidRPr="00791F01" w:rsidRDefault="00791F01" w:rsidP="00791F01">
      <w:pPr>
        <w:pStyle w:val="NoSpacing"/>
        <w:numPr>
          <w:ilvl w:val="1"/>
          <w:numId w:val="3"/>
        </w:numPr>
        <w:jc w:val="both"/>
        <w:rPr>
          <w:sz w:val="22"/>
        </w:rPr>
      </w:pPr>
      <w:r w:rsidRPr="00D574A2">
        <w:rPr>
          <w:sz w:val="22"/>
        </w:rPr>
        <w:t>Sport Wales will appoint a Contract Manager to act as the direct point of contact between itself and the successful Supplier.</w:t>
      </w:r>
    </w:p>
    <w:p w14:paraId="4B7A73BB" w14:textId="77777777" w:rsidR="00ED0CA8" w:rsidRDefault="00ED0CA8" w:rsidP="00ED0CA8">
      <w:pPr>
        <w:pStyle w:val="NoSpacing"/>
        <w:ind w:left="720"/>
        <w:jc w:val="both"/>
        <w:rPr>
          <w:sz w:val="22"/>
        </w:rPr>
      </w:pPr>
    </w:p>
    <w:p w14:paraId="6F5A9B28" w14:textId="0BD6C57D" w:rsidR="00C138EE" w:rsidRPr="00C138EE" w:rsidRDefault="005E4BAE" w:rsidP="00C138EE">
      <w:pPr>
        <w:pStyle w:val="ListParagraph"/>
        <w:numPr>
          <w:ilvl w:val="1"/>
          <w:numId w:val="3"/>
        </w:numPr>
        <w:rPr>
          <w:sz w:val="22"/>
          <w:szCs w:val="24"/>
        </w:rPr>
      </w:pPr>
      <w:r w:rsidRPr="00737E12">
        <w:rPr>
          <w:sz w:val="22"/>
          <w:szCs w:val="24"/>
        </w:rPr>
        <w:t>The Supplier must also appoint a dedicated Contract Manager to act as the direct point of contact between their organisation and Sport Wales (i.e. a dedicated named Account Manager).</w:t>
      </w:r>
    </w:p>
    <w:p w14:paraId="6C616488" w14:textId="77777777" w:rsidR="00C138EE" w:rsidRPr="00C138EE" w:rsidRDefault="00C138EE" w:rsidP="00C138EE">
      <w:pPr>
        <w:pStyle w:val="ListParagraph"/>
        <w:rPr>
          <w:sz w:val="22"/>
          <w:szCs w:val="24"/>
        </w:rPr>
      </w:pPr>
    </w:p>
    <w:p w14:paraId="1D8C94A1" w14:textId="4EC189B5" w:rsidR="00ED0CA8" w:rsidRPr="00C138EE" w:rsidRDefault="00C138EE" w:rsidP="00C138EE">
      <w:pPr>
        <w:pStyle w:val="ListParagraph"/>
        <w:numPr>
          <w:ilvl w:val="1"/>
          <w:numId w:val="3"/>
        </w:numPr>
        <w:rPr>
          <w:sz w:val="22"/>
        </w:rPr>
      </w:pPr>
      <w:r w:rsidRPr="00403960">
        <w:rPr>
          <w:sz w:val="22"/>
        </w:rPr>
        <w:t xml:space="preserve">The Supplier must also appoint a Project Manager to oversee the implementation and onboarding of the new system [if not incorporated into the role of the Contract Manager]. The Project Manager must have extensive knowledge of the system and an understanding of Sport </w:t>
      </w:r>
      <w:proofErr w:type="spellStart"/>
      <w:r w:rsidRPr="00403960">
        <w:rPr>
          <w:sz w:val="22"/>
        </w:rPr>
        <w:t>Wales’</w:t>
      </w:r>
      <w:proofErr w:type="spellEnd"/>
      <w:r w:rsidRPr="00403960">
        <w:rPr>
          <w:sz w:val="22"/>
        </w:rPr>
        <w:t xml:space="preserve"> requirements.</w:t>
      </w:r>
    </w:p>
    <w:p w14:paraId="4633D259" w14:textId="77777777" w:rsidR="005E4BAE" w:rsidRPr="00ED0CA8" w:rsidRDefault="005E4BAE" w:rsidP="005E4BAE">
      <w:pPr>
        <w:pStyle w:val="NoSpacing"/>
        <w:ind w:left="720"/>
        <w:jc w:val="both"/>
        <w:rPr>
          <w:sz w:val="22"/>
          <w:highlight w:val="yellow"/>
        </w:rPr>
      </w:pPr>
    </w:p>
    <w:p w14:paraId="179A06F3" w14:textId="1E17C0AC" w:rsidR="008E39C8" w:rsidRPr="003F1CD3" w:rsidRDefault="008E39C8" w:rsidP="008E39C8">
      <w:pPr>
        <w:pStyle w:val="Heading2"/>
        <w:spacing w:after="0"/>
        <w:jc w:val="both"/>
        <w:rPr>
          <w:sz w:val="22"/>
          <w:szCs w:val="22"/>
        </w:rPr>
      </w:pPr>
      <w:bookmarkStart w:id="34" w:name="_Toc218693909"/>
      <w:bookmarkStart w:id="35" w:name="_Toc223523451"/>
      <w:r>
        <w:rPr>
          <w:sz w:val="22"/>
          <w:szCs w:val="22"/>
        </w:rPr>
        <w:t>Quality and Performance Management</w:t>
      </w:r>
      <w:bookmarkEnd w:id="34"/>
      <w:bookmarkEnd w:id="35"/>
    </w:p>
    <w:p w14:paraId="795B214C" w14:textId="2B81B388" w:rsidR="00AA11FA" w:rsidRPr="00AA11FA" w:rsidRDefault="00AA11FA" w:rsidP="008E39C8">
      <w:pPr>
        <w:pStyle w:val="NoSpacing"/>
        <w:jc w:val="both"/>
        <w:rPr>
          <w:sz w:val="22"/>
        </w:rPr>
      </w:pPr>
    </w:p>
    <w:p w14:paraId="1C4CC84E" w14:textId="4E264F7E" w:rsidR="00D578D2" w:rsidRPr="00090CF9" w:rsidRDefault="00090CF9" w:rsidP="00090CF9">
      <w:pPr>
        <w:pStyle w:val="NoSpacing"/>
        <w:numPr>
          <w:ilvl w:val="1"/>
          <w:numId w:val="3"/>
        </w:numPr>
        <w:jc w:val="both"/>
        <w:rPr>
          <w:sz w:val="22"/>
          <w:szCs w:val="24"/>
        </w:rPr>
      </w:pPr>
      <w:r w:rsidRPr="00A15A87">
        <w:rPr>
          <w:sz w:val="22"/>
          <w:szCs w:val="24"/>
        </w:rPr>
        <w:t>A detailed and achievable delivery timetable will be agreed between Sport Wales and the Supplier and implemented for use.</w:t>
      </w:r>
    </w:p>
    <w:p w14:paraId="4FB768A6" w14:textId="77777777" w:rsidR="008E39C8" w:rsidRPr="008E39C8" w:rsidRDefault="008E39C8" w:rsidP="008E39C8">
      <w:pPr>
        <w:pStyle w:val="NoSpacing"/>
        <w:ind w:left="720"/>
        <w:jc w:val="both"/>
        <w:rPr>
          <w:sz w:val="22"/>
          <w:szCs w:val="24"/>
          <w:highlight w:val="yellow"/>
        </w:rPr>
      </w:pPr>
    </w:p>
    <w:p w14:paraId="2640D888" w14:textId="607F6645" w:rsidR="008E39C8" w:rsidRPr="00E54C20" w:rsidRDefault="00AB2265" w:rsidP="00E54C20">
      <w:pPr>
        <w:pStyle w:val="NoSpacing"/>
        <w:numPr>
          <w:ilvl w:val="1"/>
          <w:numId w:val="3"/>
        </w:numPr>
        <w:jc w:val="both"/>
        <w:rPr>
          <w:sz w:val="22"/>
          <w:szCs w:val="24"/>
        </w:rPr>
      </w:pPr>
      <w:r w:rsidRPr="00C60336">
        <w:rPr>
          <w:sz w:val="22"/>
          <w:szCs w:val="24"/>
        </w:rPr>
        <w:lastRenderedPageBreak/>
        <w:t>Unless otherwise agreed by Sport Wales, where the Supplier’s performance against the delivery plan fails to achieve agreed performance requirements, Sport Wales may instruct them to provide proposals to resolve the underperformance in the form of an improvement plan.</w:t>
      </w:r>
    </w:p>
    <w:p w14:paraId="6B0C0BD1" w14:textId="2AD548A4" w:rsidR="00E54C20" w:rsidRPr="008E39C8" w:rsidRDefault="00E54C20" w:rsidP="00E54C20">
      <w:pPr>
        <w:pStyle w:val="NoSpacing"/>
        <w:ind w:left="720"/>
        <w:jc w:val="both"/>
        <w:rPr>
          <w:sz w:val="22"/>
          <w:szCs w:val="24"/>
          <w:highlight w:val="yellow"/>
        </w:rPr>
      </w:pPr>
    </w:p>
    <w:p w14:paraId="6028B7C7" w14:textId="01B5A1D3" w:rsidR="00E54C20" w:rsidRPr="00E54C20" w:rsidRDefault="00E54C20" w:rsidP="00E54C20">
      <w:pPr>
        <w:pStyle w:val="NoSpacing"/>
        <w:numPr>
          <w:ilvl w:val="1"/>
          <w:numId w:val="3"/>
        </w:numPr>
        <w:jc w:val="both"/>
        <w:rPr>
          <w:sz w:val="22"/>
          <w:szCs w:val="24"/>
        </w:rPr>
      </w:pPr>
      <w:r w:rsidRPr="00C60336">
        <w:rPr>
          <w:sz w:val="22"/>
          <w:szCs w:val="24"/>
        </w:rPr>
        <w:t>The Supplier shall provide their proposals within fourteen days of this instruction. Such proposals shall include, but not be limited to, an explanation of the root cause of the underperformance, key action points to remedy the situation and a timescale by which the underperformance will be rectified.</w:t>
      </w:r>
    </w:p>
    <w:p w14:paraId="54190D86" w14:textId="77777777" w:rsidR="00E54C20" w:rsidRPr="00E80C61" w:rsidRDefault="00E54C20" w:rsidP="00E54C20">
      <w:pPr>
        <w:pStyle w:val="NoSpacing"/>
        <w:ind w:left="720"/>
        <w:jc w:val="both"/>
        <w:rPr>
          <w:sz w:val="22"/>
          <w:szCs w:val="24"/>
        </w:rPr>
      </w:pPr>
    </w:p>
    <w:p w14:paraId="2A78DC9A" w14:textId="30D25CF0" w:rsidR="008E39C8" w:rsidRPr="000242EB" w:rsidRDefault="000242EB" w:rsidP="000242EB">
      <w:pPr>
        <w:pStyle w:val="NoSpacing"/>
        <w:numPr>
          <w:ilvl w:val="1"/>
          <w:numId w:val="3"/>
        </w:numPr>
        <w:jc w:val="both"/>
        <w:rPr>
          <w:sz w:val="22"/>
          <w:szCs w:val="24"/>
        </w:rPr>
      </w:pPr>
      <w:r w:rsidRPr="00E80C61">
        <w:rPr>
          <w:sz w:val="22"/>
          <w:szCs w:val="24"/>
        </w:rPr>
        <w:t>Sport Wales shall give an instruction to resolve the underperformance either by accepting the Supplier’s Improvement Plan or by instructing how otherwise the underperformance is to be addressed.</w:t>
      </w:r>
    </w:p>
    <w:p w14:paraId="471C8452" w14:textId="77777777" w:rsidR="008E39C8" w:rsidRPr="008E39C8" w:rsidRDefault="008E39C8" w:rsidP="008E39C8">
      <w:pPr>
        <w:pStyle w:val="NoSpacing"/>
        <w:jc w:val="both"/>
        <w:rPr>
          <w:sz w:val="22"/>
          <w:szCs w:val="24"/>
          <w:highlight w:val="yellow"/>
        </w:rPr>
      </w:pPr>
    </w:p>
    <w:p w14:paraId="249194BE" w14:textId="03BFD164" w:rsidR="008E39C8" w:rsidRPr="003F1CD3" w:rsidRDefault="008E39C8" w:rsidP="008E39C8">
      <w:pPr>
        <w:pStyle w:val="Heading2"/>
        <w:spacing w:after="0"/>
        <w:jc w:val="both"/>
        <w:rPr>
          <w:sz w:val="22"/>
          <w:szCs w:val="22"/>
        </w:rPr>
      </w:pPr>
      <w:bookmarkStart w:id="36" w:name="_Toc218693910"/>
      <w:bookmarkStart w:id="37" w:name="_Toc223523452"/>
      <w:r>
        <w:rPr>
          <w:sz w:val="22"/>
          <w:szCs w:val="22"/>
        </w:rPr>
        <w:t>Entry and Exit Planning</w:t>
      </w:r>
      <w:bookmarkEnd w:id="36"/>
      <w:bookmarkEnd w:id="37"/>
    </w:p>
    <w:p w14:paraId="00040C3A" w14:textId="77777777" w:rsidR="008E39C8" w:rsidRPr="00AA11FA" w:rsidRDefault="008E39C8" w:rsidP="008E39C8">
      <w:pPr>
        <w:pStyle w:val="NoSpacing"/>
        <w:jc w:val="both"/>
        <w:rPr>
          <w:sz w:val="22"/>
        </w:rPr>
      </w:pPr>
    </w:p>
    <w:p w14:paraId="192D3EDB" w14:textId="42DE808D" w:rsidR="008E39C8" w:rsidRPr="00F00926" w:rsidRDefault="00F00926" w:rsidP="00F00926">
      <w:pPr>
        <w:pStyle w:val="NoSpacing"/>
        <w:numPr>
          <w:ilvl w:val="1"/>
          <w:numId w:val="3"/>
        </w:numPr>
        <w:jc w:val="both"/>
        <w:rPr>
          <w:sz w:val="22"/>
          <w:szCs w:val="24"/>
        </w:rPr>
      </w:pPr>
      <w:r w:rsidRPr="00D6360C">
        <w:rPr>
          <w:sz w:val="22"/>
          <w:szCs w:val="24"/>
        </w:rPr>
        <w:t>If the details of a contract cannot be agreed between Sport Wales and the preferred Supplier, Sport Wales reserves the right to explore awarding the contract to the second-highest scoring tenderer.</w:t>
      </w:r>
    </w:p>
    <w:p w14:paraId="2D80DD53" w14:textId="77777777" w:rsidR="008E39C8" w:rsidRPr="008E39C8" w:rsidRDefault="008E39C8" w:rsidP="008E39C8">
      <w:pPr>
        <w:pStyle w:val="NoSpacing"/>
        <w:ind w:left="720"/>
        <w:jc w:val="both"/>
        <w:rPr>
          <w:sz w:val="22"/>
          <w:szCs w:val="24"/>
          <w:highlight w:val="yellow"/>
        </w:rPr>
      </w:pPr>
    </w:p>
    <w:p w14:paraId="0ACFD427" w14:textId="1268F020" w:rsidR="00410837" w:rsidRPr="00410837" w:rsidRDefault="00410837" w:rsidP="00410837">
      <w:pPr>
        <w:pStyle w:val="NoSpacing"/>
        <w:numPr>
          <w:ilvl w:val="1"/>
          <w:numId w:val="3"/>
        </w:numPr>
        <w:jc w:val="both"/>
        <w:rPr>
          <w:sz w:val="22"/>
          <w:szCs w:val="24"/>
        </w:rPr>
      </w:pPr>
      <w:r w:rsidRPr="006137E8">
        <w:rPr>
          <w:sz w:val="22"/>
          <w:szCs w:val="24"/>
        </w:rPr>
        <w:t xml:space="preserve">Note. That the process of potential award to the second highest scoring tenderer </w:t>
      </w:r>
      <w:proofErr w:type="gramStart"/>
      <w:r w:rsidRPr="006137E8">
        <w:rPr>
          <w:sz w:val="22"/>
          <w:szCs w:val="24"/>
        </w:rPr>
        <w:t>in the event that</w:t>
      </w:r>
      <w:proofErr w:type="gramEnd"/>
      <w:r w:rsidRPr="006137E8">
        <w:rPr>
          <w:sz w:val="22"/>
          <w:szCs w:val="24"/>
        </w:rPr>
        <w:t xml:space="preserve"> an award does not go to the preferred Supplier shall be initiated at the sole discretion of Sport Wales.</w:t>
      </w:r>
    </w:p>
    <w:p w14:paraId="74D7832A" w14:textId="77777777" w:rsidR="00410837" w:rsidRDefault="00410837" w:rsidP="00410837">
      <w:pPr>
        <w:pStyle w:val="NoSpacing"/>
        <w:ind w:left="720"/>
        <w:jc w:val="both"/>
        <w:rPr>
          <w:sz w:val="22"/>
          <w:szCs w:val="24"/>
        </w:rPr>
      </w:pPr>
    </w:p>
    <w:p w14:paraId="6614880A" w14:textId="3AEE1AB2" w:rsidR="00863ACA" w:rsidRDefault="00863ACA" w:rsidP="00863ACA">
      <w:pPr>
        <w:pStyle w:val="NoSpacing"/>
        <w:numPr>
          <w:ilvl w:val="1"/>
          <w:numId w:val="3"/>
        </w:numPr>
        <w:jc w:val="both"/>
        <w:rPr>
          <w:sz w:val="22"/>
          <w:szCs w:val="24"/>
        </w:rPr>
      </w:pPr>
      <w:r w:rsidRPr="006137E8">
        <w:rPr>
          <w:sz w:val="22"/>
          <w:szCs w:val="24"/>
        </w:rPr>
        <w:t>A project initiation meeting will be held to determine outputs and timescales in detail.</w:t>
      </w:r>
    </w:p>
    <w:p w14:paraId="4C2DAB65" w14:textId="77777777" w:rsidR="00863ACA" w:rsidRPr="00863ACA" w:rsidRDefault="00863ACA" w:rsidP="00863ACA">
      <w:pPr>
        <w:pStyle w:val="NoSpacing"/>
        <w:jc w:val="both"/>
        <w:rPr>
          <w:sz w:val="22"/>
          <w:szCs w:val="24"/>
        </w:rPr>
      </w:pPr>
    </w:p>
    <w:p w14:paraId="1813BBC0" w14:textId="68BD77C5" w:rsidR="00D465CD" w:rsidRPr="000369A3" w:rsidRDefault="000369A3" w:rsidP="000369A3">
      <w:pPr>
        <w:pStyle w:val="NoSpacing"/>
        <w:numPr>
          <w:ilvl w:val="1"/>
          <w:numId w:val="3"/>
        </w:numPr>
        <w:jc w:val="both"/>
        <w:rPr>
          <w:sz w:val="22"/>
          <w:szCs w:val="24"/>
        </w:rPr>
      </w:pPr>
      <w:r w:rsidRPr="00F66E14">
        <w:rPr>
          <w:sz w:val="22"/>
          <w:szCs w:val="24"/>
        </w:rPr>
        <w:t>At the end of the contract the outgoing Supplier will be required to return documents which are no longer required for legal or regulatory purposes and to give assurance to Sport Wales that all other documentation and data has been destroyed / deleted.</w:t>
      </w:r>
    </w:p>
    <w:p w14:paraId="3B63831E" w14:textId="77777777" w:rsidR="008E39C8" w:rsidRDefault="008E39C8" w:rsidP="008E39C8">
      <w:pPr>
        <w:pStyle w:val="Heading2"/>
        <w:spacing w:after="0"/>
        <w:jc w:val="both"/>
        <w:rPr>
          <w:sz w:val="22"/>
          <w:szCs w:val="22"/>
        </w:rPr>
      </w:pPr>
    </w:p>
    <w:p w14:paraId="1D021C12" w14:textId="1CC06C99" w:rsidR="008E39C8" w:rsidRPr="003F1CD3" w:rsidRDefault="00794557" w:rsidP="008E39C8">
      <w:pPr>
        <w:pStyle w:val="Heading2"/>
        <w:spacing w:after="0"/>
        <w:jc w:val="both"/>
        <w:rPr>
          <w:sz w:val="22"/>
          <w:szCs w:val="22"/>
        </w:rPr>
      </w:pPr>
      <w:bookmarkStart w:id="38" w:name="_Toc218693911"/>
      <w:bookmarkStart w:id="39" w:name="_Toc223523453"/>
      <w:r>
        <w:rPr>
          <w:sz w:val="22"/>
          <w:szCs w:val="22"/>
        </w:rPr>
        <w:t>Contract Duration</w:t>
      </w:r>
      <w:bookmarkEnd w:id="38"/>
      <w:bookmarkEnd w:id="39"/>
    </w:p>
    <w:p w14:paraId="74FB8DD1" w14:textId="77777777" w:rsidR="008E39C8" w:rsidRPr="00AA11FA" w:rsidRDefault="008E39C8" w:rsidP="008E39C8">
      <w:pPr>
        <w:pStyle w:val="NoSpacing"/>
        <w:jc w:val="both"/>
        <w:rPr>
          <w:sz w:val="22"/>
        </w:rPr>
      </w:pPr>
    </w:p>
    <w:p w14:paraId="5D686E53" w14:textId="39F99EAF" w:rsidR="008E39C8" w:rsidRDefault="008E39C8" w:rsidP="00F21185">
      <w:pPr>
        <w:pStyle w:val="NoSpacing"/>
        <w:numPr>
          <w:ilvl w:val="1"/>
          <w:numId w:val="3"/>
        </w:numPr>
        <w:jc w:val="both"/>
        <w:rPr>
          <w:sz w:val="22"/>
          <w:szCs w:val="24"/>
        </w:rPr>
      </w:pPr>
      <w:r w:rsidRPr="000369A3">
        <w:rPr>
          <w:sz w:val="22"/>
          <w:szCs w:val="24"/>
        </w:rPr>
        <w:t xml:space="preserve">If awarded, the </w:t>
      </w:r>
      <w:r w:rsidR="007A4531" w:rsidRPr="00D66279">
        <w:rPr>
          <w:sz w:val="22"/>
          <w:szCs w:val="24"/>
        </w:rPr>
        <w:t xml:space="preserve">contract is expected to commence on </w:t>
      </w:r>
      <w:r w:rsidR="00993ABE">
        <w:rPr>
          <w:sz w:val="22"/>
          <w:szCs w:val="24"/>
        </w:rPr>
        <w:t>30</w:t>
      </w:r>
      <w:r w:rsidR="00993ABE" w:rsidRPr="00993ABE">
        <w:rPr>
          <w:sz w:val="22"/>
          <w:szCs w:val="24"/>
          <w:vertAlign w:val="superscript"/>
        </w:rPr>
        <w:t>th</w:t>
      </w:r>
      <w:r w:rsidR="00993ABE">
        <w:rPr>
          <w:sz w:val="22"/>
          <w:szCs w:val="24"/>
        </w:rPr>
        <w:t xml:space="preserve"> </w:t>
      </w:r>
      <w:r w:rsidR="007A4531" w:rsidRPr="00D66279">
        <w:rPr>
          <w:sz w:val="22"/>
          <w:szCs w:val="24"/>
        </w:rPr>
        <w:t>April 2026</w:t>
      </w:r>
    </w:p>
    <w:p w14:paraId="1D561FEA" w14:textId="77777777" w:rsidR="007A4531" w:rsidRPr="000369A3" w:rsidRDefault="007A4531" w:rsidP="007A4531">
      <w:pPr>
        <w:pStyle w:val="NoSpacing"/>
        <w:ind w:left="720"/>
        <w:jc w:val="both"/>
        <w:rPr>
          <w:sz w:val="22"/>
          <w:szCs w:val="24"/>
        </w:rPr>
      </w:pPr>
    </w:p>
    <w:p w14:paraId="03530E91" w14:textId="4328A906" w:rsidR="005051A9" w:rsidRPr="005051A9" w:rsidRDefault="00B0310C" w:rsidP="005051A9">
      <w:pPr>
        <w:pStyle w:val="ListParagraph"/>
        <w:numPr>
          <w:ilvl w:val="1"/>
          <w:numId w:val="3"/>
        </w:numPr>
        <w:rPr>
          <w:sz w:val="22"/>
          <w:szCs w:val="24"/>
        </w:rPr>
      </w:pPr>
      <w:r>
        <w:rPr>
          <w:sz w:val="22"/>
          <w:szCs w:val="24"/>
        </w:rPr>
        <w:t xml:space="preserve"> </w:t>
      </w:r>
      <w:r w:rsidRPr="00882707">
        <w:rPr>
          <w:sz w:val="22"/>
          <w:szCs w:val="24"/>
        </w:rPr>
        <w:t xml:space="preserve">Except for early termination, the contract will run for a period of </w:t>
      </w:r>
      <w:r>
        <w:rPr>
          <w:sz w:val="22"/>
          <w:szCs w:val="24"/>
        </w:rPr>
        <w:t>36</w:t>
      </w:r>
      <w:r w:rsidRPr="00882707">
        <w:rPr>
          <w:sz w:val="22"/>
          <w:szCs w:val="24"/>
        </w:rPr>
        <w:t xml:space="preserve">-months and will end </w:t>
      </w:r>
      <w:r w:rsidR="00993ABE">
        <w:rPr>
          <w:sz w:val="22"/>
          <w:szCs w:val="24"/>
        </w:rPr>
        <w:t>30</w:t>
      </w:r>
      <w:r w:rsidR="00993ABE" w:rsidRPr="00993ABE">
        <w:rPr>
          <w:sz w:val="22"/>
          <w:szCs w:val="24"/>
          <w:vertAlign w:val="superscript"/>
        </w:rPr>
        <w:t>th</w:t>
      </w:r>
      <w:r w:rsidR="00993ABE">
        <w:rPr>
          <w:sz w:val="22"/>
          <w:szCs w:val="24"/>
        </w:rPr>
        <w:t xml:space="preserve"> </w:t>
      </w:r>
      <w:r w:rsidRPr="00882707">
        <w:rPr>
          <w:sz w:val="22"/>
          <w:szCs w:val="24"/>
        </w:rPr>
        <w:t>April 20</w:t>
      </w:r>
      <w:r>
        <w:rPr>
          <w:sz w:val="22"/>
          <w:szCs w:val="24"/>
        </w:rPr>
        <w:t>29</w:t>
      </w:r>
      <w:r w:rsidRPr="00882707">
        <w:rPr>
          <w:sz w:val="22"/>
          <w:szCs w:val="24"/>
        </w:rPr>
        <w:t>.</w:t>
      </w:r>
    </w:p>
    <w:p w14:paraId="22F7465C" w14:textId="77777777" w:rsidR="005051A9" w:rsidRPr="005051A9" w:rsidRDefault="005051A9" w:rsidP="005051A9">
      <w:pPr>
        <w:pStyle w:val="ListParagraph"/>
        <w:rPr>
          <w:sz w:val="22"/>
          <w:szCs w:val="24"/>
        </w:rPr>
      </w:pPr>
    </w:p>
    <w:p w14:paraId="56927561" w14:textId="60117B16" w:rsidR="008E39C8" w:rsidRPr="005051A9" w:rsidRDefault="005051A9" w:rsidP="005051A9">
      <w:pPr>
        <w:pStyle w:val="ListParagraph"/>
        <w:numPr>
          <w:ilvl w:val="1"/>
          <w:numId w:val="3"/>
        </w:numPr>
        <w:rPr>
          <w:sz w:val="22"/>
          <w:szCs w:val="24"/>
        </w:rPr>
      </w:pPr>
      <w:r w:rsidRPr="001A302A">
        <w:rPr>
          <w:sz w:val="22"/>
          <w:szCs w:val="24"/>
        </w:rPr>
        <w:t xml:space="preserve">At the sole discretion of </w:t>
      </w:r>
      <w:proofErr w:type="gramStart"/>
      <w:r w:rsidRPr="001A302A">
        <w:rPr>
          <w:sz w:val="22"/>
          <w:szCs w:val="24"/>
        </w:rPr>
        <w:t>Sport Wales</w:t>
      </w:r>
      <w:proofErr w:type="gramEnd"/>
      <w:r w:rsidRPr="001A302A">
        <w:rPr>
          <w:sz w:val="22"/>
          <w:szCs w:val="24"/>
        </w:rPr>
        <w:t xml:space="preserve"> </w:t>
      </w:r>
      <w:proofErr w:type="gramStart"/>
      <w:r w:rsidRPr="001A302A">
        <w:rPr>
          <w:sz w:val="22"/>
          <w:szCs w:val="24"/>
        </w:rPr>
        <w:t>the</w:t>
      </w:r>
      <w:proofErr w:type="gramEnd"/>
      <w:r w:rsidRPr="001A302A">
        <w:rPr>
          <w:sz w:val="22"/>
          <w:szCs w:val="24"/>
        </w:rPr>
        <w:t xml:space="preserve"> may be extended by a further </w:t>
      </w:r>
      <w:r>
        <w:rPr>
          <w:sz w:val="22"/>
          <w:szCs w:val="24"/>
        </w:rPr>
        <w:t>24</w:t>
      </w:r>
      <w:r w:rsidRPr="001A302A">
        <w:rPr>
          <w:sz w:val="22"/>
          <w:szCs w:val="24"/>
        </w:rPr>
        <w:t xml:space="preserve">-months, giving a latest possible date of expiry of </w:t>
      </w:r>
      <w:r w:rsidR="00993ABE">
        <w:rPr>
          <w:sz w:val="22"/>
          <w:szCs w:val="24"/>
        </w:rPr>
        <w:t>30</w:t>
      </w:r>
      <w:r w:rsidR="00993ABE" w:rsidRPr="00993ABE">
        <w:rPr>
          <w:sz w:val="22"/>
          <w:szCs w:val="24"/>
          <w:vertAlign w:val="superscript"/>
        </w:rPr>
        <w:t>th</w:t>
      </w:r>
      <w:r w:rsidR="00993ABE">
        <w:rPr>
          <w:sz w:val="22"/>
          <w:szCs w:val="24"/>
        </w:rPr>
        <w:t xml:space="preserve"> </w:t>
      </w:r>
      <w:r w:rsidRPr="001A302A">
        <w:rPr>
          <w:sz w:val="22"/>
          <w:szCs w:val="24"/>
        </w:rPr>
        <w:t>April 203</w:t>
      </w:r>
      <w:r>
        <w:rPr>
          <w:sz w:val="22"/>
          <w:szCs w:val="24"/>
        </w:rPr>
        <w:t>1</w:t>
      </w:r>
      <w:r w:rsidRPr="001A302A">
        <w:rPr>
          <w:sz w:val="22"/>
          <w:szCs w:val="24"/>
        </w:rPr>
        <w:t>.</w:t>
      </w:r>
    </w:p>
    <w:p w14:paraId="284CBA2B" w14:textId="77777777" w:rsidR="008E39C8" w:rsidRDefault="008E39C8" w:rsidP="008E39C8">
      <w:pPr>
        <w:pStyle w:val="NoSpacing"/>
        <w:jc w:val="both"/>
        <w:rPr>
          <w:sz w:val="22"/>
          <w:szCs w:val="24"/>
        </w:rPr>
      </w:pPr>
    </w:p>
    <w:p w14:paraId="7031F6F7" w14:textId="4D15DD8C" w:rsidR="007A343B" w:rsidRDefault="00125C44" w:rsidP="00326007">
      <w:pPr>
        <w:pStyle w:val="Heading2"/>
        <w:numPr>
          <w:ilvl w:val="0"/>
          <w:numId w:val="3"/>
        </w:numPr>
      </w:pPr>
      <w:bookmarkStart w:id="40" w:name="_Toc223523454"/>
      <w:r>
        <w:t>A</w:t>
      </w:r>
      <w:r w:rsidR="00C44014">
        <w:t>ssessment Process</w:t>
      </w:r>
      <w:bookmarkEnd w:id="40"/>
    </w:p>
    <w:p w14:paraId="317104A2" w14:textId="77777777" w:rsidR="002105EF" w:rsidRPr="002105EF" w:rsidRDefault="002105EF" w:rsidP="002105EF">
      <w:pPr>
        <w:pStyle w:val="NoSpacing"/>
        <w:jc w:val="both"/>
      </w:pPr>
    </w:p>
    <w:p w14:paraId="42E1A9C1" w14:textId="41ED0B7D" w:rsidR="00C44014" w:rsidRDefault="00C44014" w:rsidP="002105EF">
      <w:pPr>
        <w:pStyle w:val="Heading2"/>
        <w:spacing w:after="0"/>
        <w:jc w:val="both"/>
        <w:rPr>
          <w:sz w:val="22"/>
          <w:szCs w:val="22"/>
        </w:rPr>
      </w:pPr>
      <w:bookmarkStart w:id="41" w:name="_Toc218693913"/>
      <w:bookmarkStart w:id="42" w:name="_Toc223523455"/>
      <w:r w:rsidRPr="002105EF">
        <w:rPr>
          <w:sz w:val="22"/>
          <w:szCs w:val="22"/>
        </w:rPr>
        <w:t>Overview of Invitation to Tender Assessment Process</w:t>
      </w:r>
      <w:bookmarkEnd w:id="41"/>
      <w:bookmarkEnd w:id="42"/>
    </w:p>
    <w:p w14:paraId="6E7E253B" w14:textId="77777777" w:rsidR="002105EF" w:rsidRPr="002105EF" w:rsidRDefault="002105EF" w:rsidP="002105EF">
      <w:pPr>
        <w:pStyle w:val="NoSpacing"/>
        <w:jc w:val="both"/>
      </w:pPr>
    </w:p>
    <w:p w14:paraId="5DA625CE" w14:textId="36FFC793" w:rsidR="00C44014" w:rsidRPr="00AB42CF" w:rsidRDefault="00C44014" w:rsidP="00326007">
      <w:pPr>
        <w:pStyle w:val="ListParagraph"/>
        <w:numPr>
          <w:ilvl w:val="1"/>
          <w:numId w:val="3"/>
        </w:numPr>
        <w:spacing w:after="0"/>
        <w:rPr>
          <w:sz w:val="22"/>
        </w:rPr>
      </w:pPr>
      <w:r w:rsidRPr="00AB42CF">
        <w:rPr>
          <w:sz w:val="22"/>
        </w:rPr>
        <w:t xml:space="preserve">The Assessment Process is comprised of three parts as detailed below:  </w:t>
      </w:r>
    </w:p>
    <w:p w14:paraId="0B7BA87C" w14:textId="77777777" w:rsidR="00F712AB" w:rsidRPr="00AB42CF" w:rsidRDefault="00F712AB" w:rsidP="00F712AB">
      <w:pPr>
        <w:pStyle w:val="ListParagraph"/>
        <w:spacing w:after="0"/>
        <w:rPr>
          <w:sz w:val="22"/>
        </w:rPr>
      </w:pPr>
    </w:p>
    <w:p w14:paraId="01DAB6BD" w14:textId="183CDBB8" w:rsidR="00B03CEB" w:rsidRPr="0018792C" w:rsidRDefault="00AB42CF" w:rsidP="00F712AB">
      <w:pPr>
        <w:pStyle w:val="NoSpacing"/>
        <w:numPr>
          <w:ilvl w:val="0"/>
          <w:numId w:val="17"/>
        </w:numPr>
        <w:ind w:left="1004" w:hanging="284"/>
        <w:jc w:val="both"/>
        <w:rPr>
          <w:sz w:val="22"/>
        </w:rPr>
      </w:pPr>
      <w:r w:rsidRPr="0018792C">
        <w:rPr>
          <w:sz w:val="22"/>
        </w:rPr>
        <w:lastRenderedPageBreak/>
        <w:t>Qualification Questionnaire</w:t>
      </w:r>
    </w:p>
    <w:p w14:paraId="3EA11C0B" w14:textId="236E5CDB" w:rsidR="00B03CEB" w:rsidRPr="0018792C" w:rsidRDefault="00711B68" w:rsidP="00F712AB">
      <w:pPr>
        <w:pStyle w:val="NoSpacing"/>
        <w:numPr>
          <w:ilvl w:val="0"/>
          <w:numId w:val="17"/>
        </w:numPr>
        <w:ind w:left="1004" w:hanging="284"/>
        <w:jc w:val="both"/>
        <w:rPr>
          <w:sz w:val="22"/>
        </w:rPr>
      </w:pPr>
      <w:r w:rsidRPr="0018792C">
        <w:rPr>
          <w:sz w:val="22"/>
        </w:rPr>
        <w:t>Quality Award Criteria.</w:t>
      </w:r>
    </w:p>
    <w:p w14:paraId="45BDB25B" w14:textId="4CDB9CC0" w:rsidR="00B03CEB" w:rsidRPr="00AB42CF" w:rsidRDefault="00711B68" w:rsidP="00F712AB">
      <w:pPr>
        <w:pStyle w:val="NoSpacing"/>
        <w:numPr>
          <w:ilvl w:val="0"/>
          <w:numId w:val="17"/>
        </w:numPr>
        <w:ind w:left="1004" w:hanging="284"/>
        <w:jc w:val="both"/>
        <w:rPr>
          <w:sz w:val="22"/>
        </w:rPr>
      </w:pPr>
      <w:r w:rsidRPr="0018792C">
        <w:rPr>
          <w:sz w:val="22"/>
        </w:rPr>
        <w:t>Commercial Award Criteria</w:t>
      </w:r>
      <w:r w:rsidRPr="00AB42CF">
        <w:rPr>
          <w:sz w:val="22"/>
        </w:rPr>
        <w:t>.</w:t>
      </w:r>
    </w:p>
    <w:p w14:paraId="6D053137" w14:textId="77777777" w:rsidR="007D2739" w:rsidRDefault="007D2739" w:rsidP="007D2739">
      <w:pPr>
        <w:pStyle w:val="NoSpacing"/>
        <w:ind w:left="1437"/>
        <w:jc w:val="both"/>
        <w:rPr>
          <w:sz w:val="22"/>
        </w:rPr>
      </w:pPr>
    </w:p>
    <w:p w14:paraId="3A6B71D3" w14:textId="6C0545F0" w:rsidR="004E7F46" w:rsidRPr="002105EF" w:rsidRDefault="00C44014" w:rsidP="00326007">
      <w:pPr>
        <w:pStyle w:val="ListParagraph"/>
        <w:numPr>
          <w:ilvl w:val="1"/>
          <w:numId w:val="3"/>
        </w:numPr>
        <w:spacing w:after="0"/>
        <w:rPr>
          <w:sz w:val="22"/>
        </w:rPr>
      </w:pPr>
      <w:r w:rsidRPr="002105EF">
        <w:rPr>
          <w:sz w:val="22"/>
        </w:rPr>
        <w:t xml:space="preserve">Tenderers are required to respond to each part in full </w:t>
      </w:r>
      <w:proofErr w:type="gramStart"/>
      <w:r w:rsidRPr="002105EF">
        <w:rPr>
          <w:sz w:val="22"/>
        </w:rPr>
        <w:t>in order for</w:t>
      </w:r>
      <w:proofErr w:type="gramEnd"/>
      <w:r w:rsidRPr="002105EF">
        <w:rPr>
          <w:sz w:val="22"/>
        </w:rPr>
        <w:t xml:space="preserve"> their submission to be deemed compliant and eligible for inclusion within the final evaluation process.</w:t>
      </w:r>
    </w:p>
    <w:p w14:paraId="11E61B36" w14:textId="77777777" w:rsidR="007D2739" w:rsidRPr="002105EF" w:rsidRDefault="007D2739" w:rsidP="002105EF">
      <w:pPr>
        <w:pStyle w:val="ListParagraph"/>
        <w:spacing w:after="0"/>
        <w:rPr>
          <w:sz w:val="22"/>
        </w:rPr>
      </w:pPr>
    </w:p>
    <w:p w14:paraId="64A9C999" w14:textId="74298BAC" w:rsidR="004E7F46" w:rsidRPr="002105EF" w:rsidRDefault="004E7F46" w:rsidP="00326007">
      <w:pPr>
        <w:pStyle w:val="ListParagraph"/>
        <w:numPr>
          <w:ilvl w:val="1"/>
          <w:numId w:val="3"/>
        </w:numPr>
        <w:spacing w:after="0"/>
        <w:rPr>
          <w:sz w:val="22"/>
        </w:rPr>
      </w:pPr>
      <w:r w:rsidRPr="002105EF">
        <w:rPr>
          <w:sz w:val="22"/>
        </w:rPr>
        <w:t>Tender</w:t>
      </w:r>
      <w:r w:rsidR="00272F4D" w:rsidRPr="002105EF">
        <w:rPr>
          <w:sz w:val="22"/>
        </w:rPr>
        <w:t>er</w:t>
      </w:r>
      <w:r w:rsidRPr="002105EF">
        <w:rPr>
          <w:sz w:val="22"/>
        </w:rPr>
        <w:t>s are required to use</w:t>
      </w:r>
      <w:r w:rsidR="00272F4D" w:rsidRPr="002105EF">
        <w:rPr>
          <w:sz w:val="22"/>
        </w:rPr>
        <w:t xml:space="preserve"> the response</w:t>
      </w:r>
      <w:r w:rsidRPr="002105EF">
        <w:rPr>
          <w:sz w:val="22"/>
        </w:rPr>
        <w:t xml:space="preserve"> templates provided as part of the tender pack</w:t>
      </w:r>
      <w:r w:rsidR="00574834" w:rsidRPr="002105EF">
        <w:rPr>
          <w:sz w:val="22"/>
        </w:rPr>
        <w:t>.</w:t>
      </w:r>
    </w:p>
    <w:p w14:paraId="3B2933E3" w14:textId="77777777" w:rsidR="00866FA3" w:rsidRPr="00866FA3" w:rsidRDefault="00866FA3" w:rsidP="00D25BA3">
      <w:pPr>
        <w:pStyle w:val="NoSpacing"/>
        <w:jc w:val="both"/>
        <w:rPr>
          <w:b/>
          <w:bCs/>
          <w:sz w:val="22"/>
        </w:rPr>
      </w:pPr>
    </w:p>
    <w:p w14:paraId="36B85F4F" w14:textId="753DC768" w:rsidR="00C44014" w:rsidRDefault="0018792C" w:rsidP="00711B68">
      <w:pPr>
        <w:pStyle w:val="Heading2"/>
        <w:spacing w:after="0"/>
        <w:jc w:val="both"/>
        <w:rPr>
          <w:sz w:val="22"/>
          <w:szCs w:val="22"/>
        </w:rPr>
      </w:pPr>
      <w:bookmarkStart w:id="43" w:name="_Toc223523456"/>
      <w:r>
        <w:rPr>
          <w:sz w:val="22"/>
        </w:rPr>
        <w:t>Qualification Questionnaire</w:t>
      </w:r>
      <w:bookmarkEnd w:id="43"/>
    </w:p>
    <w:p w14:paraId="4B9BE137" w14:textId="77777777" w:rsidR="00711B68" w:rsidRPr="00711B68" w:rsidRDefault="00711B68" w:rsidP="00711B68">
      <w:pPr>
        <w:pStyle w:val="NoSpacing"/>
        <w:jc w:val="both"/>
      </w:pPr>
    </w:p>
    <w:p w14:paraId="56553395" w14:textId="37FABF55" w:rsidR="002D3F34" w:rsidRDefault="0018792C" w:rsidP="00326007">
      <w:pPr>
        <w:pStyle w:val="ListParagraph"/>
        <w:numPr>
          <w:ilvl w:val="1"/>
          <w:numId w:val="3"/>
        </w:numPr>
        <w:spacing w:after="0"/>
        <w:rPr>
          <w:sz w:val="22"/>
        </w:rPr>
      </w:pPr>
      <w:r>
        <w:rPr>
          <w:sz w:val="22"/>
        </w:rPr>
        <w:t>R</w:t>
      </w:r>
      <w:r w:rsidR="002D3F34" w:rsidRPr="00866FA3">
        <w:rPr>
          <w:sz w:val="22"/>
        </w:rPr>
        <w:t>efer to th</w:t>
      </w:r>
      <w:r w:rsidR="00195C92" w:rsidRPr="00866FA3">
        <w:rPr>
          <w:sz w:val="22"/>
        </w:rPr>
        <w:t xml:space="preserve">e </w:t>
      </w:r>
      <w:r>
        <w:rPr>
          <w:sz w:val="22"/>
        </w:rPr>
        <w:t>Qualification Questionnaire</w:t>
      </w:r>
      <w:r w:rsidR="003E7D89">
        <w:rPr>
          <w:sz w:val="22"/>
        </w:rPr>
        <w:t xml:space="preserve"> response template issued as part of the suite of tender response documents</w:t>
      </w:r>
      <w:r>
        <w:rPr>
          <w:sz w:val="22"/>
        </w:rPr>
        <w:t>,</w:t>
      </w:r>
      <w:r w:rsidR="00430A67">
        <w:rPr>
          <w:sz w:val="22"/>
        </w:rPr>
        <w:t xml:space="preserve"> ‘</w:t>
      </w:r>
      <w:r w:rsidR="00430A67" w:rsidRPr="00430A67">
        <w:rPr>
          <w:sz w:val="22"/>
        </w:rPr>
        <w:t>Qualification Questionnaire Response Template</w:t>
      </w:r>
      <w:r w:rsidR="00430A67">
        <w:rPr>
          <w:sz w:val="22"/>
        </w:rPr>
        <w:t>’</w:t>
      </w:r>
    </w:p>
    <w:p w14:paraId="6BE5BEF8" w14:textId="4185FC41" w:rsidR="0018792C" w:rsidRDefault="0018792C" w:rsidP="0018792C">
      <w:pPr>
        <w:pStyle w:val="ListParagraph"/>
        <w:spacing w:after="0"/>
        <w:rPr>
          <w:sz w:val="22"/>
        </w:rPr>
      </w:pPr>
    </w:p>
    <w:p w14:paraId="12275E93" w14:textId="14B1246B" w:rsidR="0018792C" w:rsidRPr="00B979E7" w:rsidRDefault="0018792C" w:rsidP="00326007">
      <w:pPr>
        <w:pStyle w:val="ListParagraph"/>
        <w:numPr>
          <w:ilvl w:val="1"/>
          <w:numId w:val="3"/>
        </w:numPr>
        <w:spacing w:after="0"/>
        <w:rPr>
          <w:sz w:val="22"/>
        </w:rPr>
      </w:pPr>
      <w:r>
        <w:rPr>
          <w:sz w:val="22"/>
        </w:rPr>
        <w:t>The Qualification Questionnaire is derived from the Wales Procurement Standard Questionnaire (WPSQ).</w:t>
      </w:r>
    </w:p>
    <w:p w14:paraId="26557AC6" w14:textId="77777777" w:rsidR="004E628A" w:rsidRPr="00B979E7" w:rsidRDefault="004E628A" w:rsidP="00B979E7">
      <w:pPr>
        <w:pStyle w:val="ListParagraph"/>
        <w:spacing w:after="0"/>
        <w:rPr>
          <w:sz w:val="22"/>
        </w:rPr>
      </w:pPr>
    </w:p>
    <w:p w14:paraId="56D1A908" w14:textId="1516416F" w:rsidR="00B86606" w:rsidRPr="00B86606" w:rsidRDefault="003E7D89" w:rsidP="00B86606">
      <w:pPr>
        <w:pStyle w:val="ListParagraph"/>
        <w:numPr>
          <w:ilvl w:val="1"/>
          <w:numId w:val="3"/>
        </w:numPr>
        <w:spacing w:after="0"/>
        <w:rPr>
          <w:sz w:val="22"/>
        </w:rPr>
      </w:pPr>
      <w:r>
        <w:rPr>
          <w:sz w:val="22"/>
        </w:rPr>
        <w:t>Tenderers are</w:t>
      </w:r>
      <w:r w:rsidRPr="003E7D89">
        <w:rPr>
          <w:sz w:val="22"/>
        </w:rPr>
        <w:t xml:space="preserve"> required to respon</w:t>
      </w:r>
      <w:r>
        <w:rPr>
          <w:sz w:val="22"/>
        </w:rPr>
        <w:t>d</w:t>
      </w:r>
      <w:r w:rsidRPr="003E7D89">
        <w:rPr>
          <w:sz w:val="22"/>
        </w:rPr>
        <w:t xml:space="preserve"> to </w:t>
      </w:r>
      <w:proofErr w:type="gramStart"/>
      <w:r w:rsidRPr="003E7D89">
        <w:rPr>
          <w:sz w:val="22"/>
        </w:rPr>
        <w:t xml:space="preserve">all </w:t>
      </w:r>
      <w:r>
        <w:rPr>
          <w:sz w:val="22"/>
        </w:rPr>
        <w:t>of</w:t>
      </w:r>
      <w:proofErr w:type="gramEnd"/>
      <w:r>
        <w:rPr>
          <w:sz w:val="22"/>
        </w:rPr>
        <w:t xml:space="preserve"> </w:t>
      </w:r>
      <w:r w:rsidRPr="003E7D89">
        <w:rPr>
          <w:sz w:val="22"/>
        </w:rPr>
        <w:t>the preliminary questions</w:t>
      </w:r>
      <w:r>
        <w:rPr>
          <w:sz w:val="22"/>
        </w:rPr>
        <w:t xml:space="preserve"> within the </w:t>
      </w:r>
      <w:r w:rsidR="0018792C">
        <w:rPr>
          <w:sz w:val="22"/>
        </w:rPr>
        <w:t>Qualification Questionnaire.</w:t>
      </w:r>
    </w:p>
    <w:p w14:paraId="7F5E117B" w14:textId="77777777" w:rsidR="00B86606" w:rsidRPr="00B86606" w:rsidRDefault="00B86606" w:rsidP="00B86606">
      <w:pPr>
        <w:pStyle w:val="ListParagraph"/>
        <w:spacing w:after="0"/>
        <w:rPr>
          <w:sz w:val="22"/>
        </w:rPr>
      </w:pPr>
    </w:p>
    <w:p w14:paraId="7F845B66" w14:textId="53E43536" w:rsidR="003E7D89" w:rsidRDefault="003E7D89" w:rsidP="003E7D89">
      <w:pPr>
        <w:pStyle w:val="ListParagraph"/>
        <w:numPr>
          <w:ilvl w:val="1"/>
          <w:numId w:val="3"/>
        </w:numPr>
        <w:spacing w:after="0"/>
        <w:rPr>
          <w:sz w:val="22"/>
        </w:rPr>
      </w:pPr>
      <w:r>
        <w:rPr>
          <w:sz w:val="22"/>
        </w:rPr>
        <w:t>Tenderers are</w:t>
      </w:r>
      <w:r w:rsidRPr="003E7D89">
        <w:rPr>
          <w:sz w:val="22"/>
        </w:rPr>
        <w:t xml:space="preserve"> required to be registered on the Central Digital Platform and </w:t>
      </w:r>
      <w:r>
        <w:rPr>
          <w:sz w:val="22"/>
        </w:rPr>
        <w:t>must</w:t>
      </w:r>
      <w:r w:rsidRPr="003E7D89">
        <w:rPr>
          <w:sz w:val="22"/>
        </w:rPr>
        <w:t xml:space="preserve"> provide core information in relation to their own organisation and their connected persons, as well as that of any associated persons or sub-contractors which they are relying on to satisfy the conditions of participation.  </w:t>
      </w:r>
      <w:r>
        <w:rPr>
          <w:sz w:val="22"/>
        </w:rPr>
        <w:t>At its sole discretion, Sport Wales</w:t>
      </w:r>
      <w:r w:rsidRPr="003E7D89">
        <w:rPr>
          <w:sz w:val="22"/>
        </w:rPr>
        <w:t xml:space="preserve"> may disregard a</w:t>
      </w:r>
      <w:r>
        <w:rPr>
          <w:sz w:val="22"/>
        </w:rPr>
        <w:t xml:space="preserve">ny </w:t>
      </w:r>
      <w:r w:rsidRPr="003E7D89">
        <w:rPr>
          <w:sz w:val="22"/>
        </w:rPr>
        <w:t xml:space="preserve">tender response where the </w:t>
      </w:r>
      <w:r>
        <w:rPr>
          <w:sz w:val="22"/>
        </w:rPr>
        <w:t>tenderer</w:t>
      </w:r>
      <w:r w:rsidRPr="003E7D89">
        <w:rPr>
          <w:sz w:val="22"/>
        </w:rPr>
        <w:t xml:space="preserve"> fails to provide the relevant information from the Central Digital Platform in the</w:t>
      </w:r>
      <w:r>
        <w:rPr>
          <w:sz w:val="22"/>
        </w:rPr>
        <w:t xml:space="preserve"> </w:t>
      </w:r>
      <w:r w:rsidRPr="003E7D89">
        <w:rPr>
          <w:sz w:val="22"/>
        </w:rPr>
        <w:t xml:space="preserve">format requested. </w:t>
      </w:r>
    </w:p>
    <w:p w14:paraId="07616FB8" w14:textId="77777777" w:rsidR="003E7D89" w:rsidRDefault="003E7D89" w:rsidP="003E7D89">
      <w:pPr>
        <w:pStyle w:val="ListParagraph"/>
        <w:spacing w:after="0"/>
        <w:rPr>
          <w:sz w:val="22"/>
        </w:rPr>
      </w:pPr>
    </w:p>
    <w:p w14:paraId="18AD2AE2" w14:textId="083EBB0B" w:rsidR="003E7D89" w:rsidRPr="003E7D89" w:rsidRDefault="003E7D89" w:rsidP="003E7D89">
      <w:pPr>
        <w:pStyle w:val="ListParagraph"/>
        <w:numPr>
          <w:ilvl w:val="1"/>
          <w:numId w:val="3"/>
        </w:numPr>
        <w:spacing w:after="0"/>
        <w:rPr>
          <w:sz w:val="22"/>
        </w:rPr>
      </w:pPr>
      <w:r w:rsidRPr="003E7D89">
        <w:rPr>
          <w:sz w:val="22"/>
        </w:rPr>
        <w:t>Once initial compliance chec</w:t>
      </w:r>
      <w:r w:rsidR="00606B98">
        <w:rPr>
          <w:sz w:val="22"/>
        </w:rPr>
        <w:t>ks have</w:t>
      </w:r>
      <w:r w:rsidRPr="003E7D89">
        <w:rPr>
          <w:sz w:val="22"/>
        </w:rPr>
        <w:t xml:space="preserve"> been carried out, </w:t>
      </w:r>
      <w:r w:rsidR="00606B98">
        <w:rPr>
          <w:sz w:val="22"/>
        </w:rPr>
        <w:t>Sport Wales</w:t>
      </w:r>
      <w:r w:rsidRPr="003E7D89">
        <w:rPr>
          <w:sz w:val="22"/>
        </w:rPr>
        <w:t xml:space="preserve"> will confirm that neither the supplier nor any related persons within its corporate group, associated persons relied on to meet the conditions of participation, or proposed sub-contractors are listed in the Cabinet Office debarment list.  To the extent that any such entities are listed on the debarment list, </w:t>
      </w:r>
      <w:r w:rsidR="00606B98">
        <w:rPr>
          <w:sz w:val="22"/>
        </w:rPr>
        <w:t>Sport Wales</w:t>
      </w:r>
      <w:r w:rsidRPr="003E7D89">
        <w:rPr>
          <w:sz w:val="22"/>
        </w:rPr>
        <w:t xml:space="preserve"> will consider whether to exclude the</w:t>
      </w:r>
      <w:r w:rsidR="00606B98">
        <w:rPr>
          <w:sz w:val="22"/>
        </w:rPr>
        <w:t xml:space="preserve"> tenderer </w:t>
      </w:r>
      <w:r w:rsidRPr="003E7D89">
        <w:rPr>
          <w:sz w:val="22"/>
        </w:rPr>
        <w:t>from participating in the procurement in accordance with its obligations under the Procurement Act 2023.</w:t>
      </w:r>
    </w:p>
    <w:p w14:paraId="4652D35A" w14:textId="77777777" w:rsidR="003E7D89" w:rsidRPr="003E7D89" w:rsidRDefault="003E7D89" w:rsidP="00606B98">
      <w:pPr>
        <w:pStyle w:val="ListParagraph"/>
        <w:spacing w:after="0"/>
        <w:rPr>
          <w:sz w:val="22"/>
        </w:rPr>
      </w:pPr>
    </w:p>
    <w:p w14:paraId="728306D3" w14:textId="2A538F65" w:rsidR="003E7D89" w:rsidRPr="003E7D89" w:rsidRDefault="00606B98" w:rsidP="003E7D89">
      <w:pPr>
        <w:pStyle w:val="ListParagraph"/>
        <w:numPr>
          <w:ilvl w:val="1"/>
          <w:numId w:val="3"/>
        </w:numPr>
        <w:spacing w:after="0"/>
        <w:rPr>
          <w:sz w:val="22"/>
        </w:rPr>
      </w:pPr>
      <w:r>
        <w:rPr>
          <w:sz w:val="22"/>
        </w:rPr>
        <w:t>Sport Wales</w:t>
      </w:r>
      <w:r w:rsidR="003E7D89" w:rsidRPr="003E7D89">
        <w:rPr>
          <w:sz w:val="22"/>
        </w:rPr>
        <w:t xml:space="preserve"> will also consider, in respect of each </w:t>
      </w:r>
      <w:r>
        <w:rPr>
          <w:sz w:val="22"/>
        </w:rPr>
        <w:t>tenderer</w:t>
      </w:r>
      <w:r w:rsidR="003E7D89" w:rsidRPr="003E7D89">
        <w:rPr>
          <w:sz w:val="22"/>
        </w:rPr>
        <w:t xml:space="preserve"> that submitted a </w:t>
      </w:r>
      <w:r>
        <w:rPr>
          <w:sz w:val="22"/>
        </w:rPr>
        <w:t>response</w:t>
      </w:r>
      <w:r w:rsidR="003E7D89" w:rsidRPr="003E7D89">
        <w:rPr>
          <w:sz w:val="22"/>
        </w:rPr>
        <w:t xml:space="preserve">, whether the </w:t>
      </w:r>
      <w:r>
        <w:rPr>
          <w:sz w:val="22"/>
        </w:rPr>
        <w:t xml:space="preserve">tenderer </w:t>
      </w:r>
      <w:r w:rsidR="003E7D89" w:rsidRPr="003E7D89">
        <w:rPr>
          <w:sz w:val="22"/>
        </w:rPr>
        <w:t xml:space="preserve">or any related persons within its corporate group, associated persons relied on to meet the conditions of participation, or proposed sub-contractors, are excluded or excludable suppliers and will consider whether to disregard the tender submitted in accordance with its obligations under the Procurement Act 2023.  If the </w:t>
      </w:r>
      <w:r>
        <w:rPr>
          <w:sz w:val="22"/>
        </w:rPr>
        <w:t>tenderer</w:t>
      </w:r>
      <w:r w:rsidR="003E7D89" w:rsidRPr="003E7D89">
        <w:rPr>
          <w:sz w:val="22"/>
        </w:rPr>
        <w:t xml:space="preserve"> is an excluded or excludable supplier only by virtue of an associated person or proposed sub-contractor, </w:t>
      </w:r>
      <w:r>
        <w:rPr>
          <w:sz w:val="22"/>
        </w:rPr>
        <w:t>Sport Wales</w:t>
      </w:r>
      <w:r w:rsidR="003E7D89" w:rsidRPr="003E7D89">
        <w:rPr>
          <w:sz w:val="22"/>
        </w:rPr>
        <w:t xml:space="preserve"> will notify the </w:t>
      </w:r>
      <w:r>
        <w:rPr>
          <w:sz w:val="22"/>
        </w:rPr>
        <w:t>tenderer</w:t>
      </w:r>
      <w:r w:rsidR="003E7D89" w:rsidRPr="003E7D89">
        <w:rPr>
          <w:sz w:val="22"/>
        </w:rPr>
        <w:t xml:space="preserve"> o</w:t>
      </w:r>
      <w:r>
        <w:rPr>
          <w:sz w:val="22"/>
        </w:rPr>
        <w:t>f</w:t>
      </w:r>
      <w:r w:rsidR="003E7D89" w:rsidRPr="003E7D89">
        <w:rPr>
          <w:sz w:val="22"/>
        </w:rPr>
        <w:t xml:space="preserve"> its intention to disregard its tender response and provide the </w:t>
      </w:r>
      <w:r>
        <w:rPr>
          <w:sz w:val="22"/>
        </w:rPr>
        <w:t xml:space="preserve">tenderer </w:t>
      </w:r>
      <w:r w:rsidR="003E7D89" w:rsidRPr="003E7D89">
        <w:rPr>
          <w:sz w:val="22"/>
        </w:rPr>
        <w:t xml:space="preserve">with reasonable opportunity to replace the associated person or sub-contractor.  If </w:t>
      </w:r>
      <w:proofErr w:type="gramStart"/>
      <w:r w:rsidR="003E7D89" w:rsidRPr="003E7D89">
        <w:rPr>
          <w:sz w:val="22"/>
        </w:rPr>
        <w:t>as a consequence of</w:t>
      </w:r>
      <w:proofErr w:type="gramEnd"/>
      <w:r w:rsidR="003E7D89" w:rsidRPr="003E7D89">
        <w:rPr>
          <w:sz w:val="22"/>
        </w:rPr>
        <w:t xml:space="preserve"> this process </w:t>
      </w:r>
      <w:r>
        <w:rPr>
          <w:sz w:val="22"/>
        </w:rPr>
        <w:t>Sport Wales</w:t>
      </w:r>
      <w:r w:rsidR="003E7D89" w:rsidRPr="003E7D89">
        <w:rPr>
          <w:sz w:val="22"/>
        </w:rPr>
        <w:t xml:space="preserve"> disregards a tender response from an excluded or excludable supplier or is aware of an associated person or sub-contractor having been replaced, it will </w:t>
      </w:r>
      <w:r w:rsidR="003E7D89" w:rsidRPr="003E7D89">
        <w:rPr>
          <w:sz w:val="22"/>
        </w:rPr>
        <w:lastRenderedPageBreak/>
        <w:t>give notice of this fact within 30</w:t>
      </w:r>
      <w:r>
        <w:rPr>
          <w:sz w:val="22"/>
        </w:rPr>
        <w:t>-</w:t>
      </w:r>
      <w:r w:rsidR="003E7D89" w:rsidRPr="003E7D89">
        <w:rPr>
          <w:sz w:val="22"/>
        </w:rPr>
        <w:t>days of its decision to the Procurement Review Unti (PRU).</w:t>
      </w:r>
    </w:p>
    <w:p w14:paraId="165D15E8" w14:textId="77777777" w:rsidR="004E628A" w:rsidRPr="00B979E7" w:rsidRDefault="004E628A" w:rsidP="003E7D89">
      <w:pPr>
        <w:pStyle w:val="ListParagraph"/>
        <w:spacing w:after="0"/>
        <w:rPr>
          <w:sz w:val="22"/>
        </w:rPr>
      </w:pPr>
    </w:p>
    <w:p w14:paraId="54614FB9" w14:textId="7D7A9FB1" w:rsidR="009A6116" w:rsidRPr="00B979E7" w:rsidRDefault="00C44014" w:rsidP="00326007">
      <w:pPr>
        <w:pStyle w:val="ListParagraph"/>
        <w:numPr>
          <w:ilvl w:val="1"/>
          <w:numId w:val="3"/>
        </w:numPr>
        <w:spacing w:after="0"/>
        <w:rPr>
          <w:sz w:val="22"/>
        </w:rPr>
      </w:pPr>
      <w:r w:rsidRPr="004E628A">
        <w:rPr>
          <w:sz w:val="22"/>
        </w:rPr>
        <w:t xml:space="preserve">The </w:t>
      </w:r>
      <w:r w:rsidR="0018792C">
        <w:rPr>
          <w:sz w:val="22"/>
        </w:rPr>
        <w:t xml:space="preserve">Qualification Questionnaire </w:t>
      </w:r>
      <w:r w:rsidR="00606B98">
        <w:rPr>
          <w:sz w:val="22"/>
        </w:rPr>
        <w:t>may include a number of conditions of participation relating to the minimum, mandatory requirements that a tenderer must meet to be considered suitable for consideration</w:t>
      </w:r>
      <w:r w:rsidRPr="004E628A">
        <w:rPr>
          <w:sz w:val="22"/>
        </w:rPr>
        <w:t>; unless otherwise clearly stated, wherever a question</w:t>
      </w:r>
      <w:r w:rsidR="00606B98">
        <w:rPr>
          <w:sz w:val="22"/>
        </w:rPr>
        <w:t xml:space="preserve"> within the </w:t>
      </w:r>
      <w:r w:rsidR="0018792C">
        <w:rPr>
          <w:sz w:val="22"/>
        </w:rPr>
        <w:t>Qualification Questionnaire</w:t>
      </w:r>
      <w:r w:rsidRPr="004E628A">
        <w:rPr>
          <w:sz w:val="22"/>
        </w:rPr>
        <w:t xml:space="preserve"> is stated as Pass / Fail a response of ‘No’ </w:t>
      </w:r>
      <w:r w:rsidR="00606B98">
        <w:rPr>
          <w:sz w:val="22"/>
        </w:rPr>
        <w:t>will</w:t>
      </w:r>
      <w:r w:rsidRPr="004E628A">
        <w:rPr>
          <w:sz w:val="22"/>
        </w:rPr>
        <w:t xml:space="preserve"> be deemed as a failure to meet the </w:t>
      </w:r>
      <w:r w:rsidRPr="00B979E7">
        <w:rPr>
          <w:sz w:val="22"/>
        </w:rPr>
        <w:t>Sport</w:t>
      </w:r>
      <w:r w:rsidRPr="004E628A">
        <w:rPr>
          <w:sz w:val="22"/>
        </w:rPr>
        <w:t xml:space="preserve"> Wales </w:t>
      </w:r>
      <w:r w:rsidR="00606B98">
        <w:rPr>
          <w:sz w:val="22"/>
        </w:rPr>
        <w:t>conditions of participation</w:t>
      </w:r>
      <w:r w:rsidRPr="004E628A">
        <w:rPr>
          <w:sz w:val="22"/>
        </w:rPr>
        <w:t xml:space="preserve"> and will </w:t>
      </w:r>
      <w:r w:rsidR="009A6116" w:rsidRPr="00B979E7">
        <w:rPr>
          <w:sz w:val="22"/>
        </w:rPr>
        <w:t xml:space="preserve">invalidate the </w:t>
      </w:r>
      <w:r w:rsidR="0059287D">
        <w:rPr>
          <w:sz w:val="22"/>
        </w:rPr>
        <w:t>t</w:t>
      </w:r>
      <w:r w:rsidR="009A6116" w:rsidRPr="00B979E7">
        <w:rPr>
          <w:sz w:val="22"/>
        </w:rPr>
        <w:t>enderers response.  The response will be discounted and will not be evaluated further.</w:t>
      </w:r>
    </w:p>
    <w:p w14:paraId="79861DB2" w14:textId="77777777" w:rsidR="004E628A" w:rsidRPr="00B979E7" w:rsidRDefault="004E628A" w:rsidP="00B979E7">
      <w:pPr>
        <w:pStyle w:val="ListParagraph"/>
        <w:spacing w:after="0"/>
        <w:rPr>
          <w:sz w:val="22"/>
        </w:rPr>
      </w:pPr>
    </w:p>
    <w:p w14:paraId="43D775B9" w14:textId="1EE48EE6" w:rsidR="00B979E7" w:rsidRDefault="00C44014" w:rsidP="00326007">
      <w:pPr>
        <w:pStyle w:val="ListParagraph"/>
        <w:numPr>
          <w:ilvl w:val="1"/>
          <w:numId w:val="3"/>
        </w:numPr>
        <w:spacing w:after="0"/>
        <w:rPr>
          <w:sz w:val="22"/>
        </w:rPr>
      </w:pPr>
      <w:r w:rsidRPr="004E628A">
        <w:rPr>
          <w:sz w:val="22"/>
        </w:rPr>
        <w:t>S</w:t>
      </w:r>
      <w:r w:rsidRPr="00B979E7">
        <w:rPr>
          <w:sz w:val="22"/>
        </w:rPr>
        <w:t xml:space="preserve">ubmissions </w:t>
      </w:r>
      <w:r w:rsidR="001A53C7" w:rsidRPr="00B979E7">
        <w:rPr>
          <w:sz w:val="22"/>
        </w:rPr>
        <w:t xml:space="preserve">that meet </w:t>
      </w:r>
      <w:proofErr w:type="gramStart"/>
      <w:r w:rsidR="001A53C7" w:rsidRPr="00B979E7">
        <w:rPr>
          <w:sz w:val="22"/>
        </w:rPr>
        <w:t>all of</w:t>
      </w:r>
      <w:proofErr w:type="gramEnd"/>
      <w:r w:rsidR="001A53C7" w:rsidRPr="00B979E7">
        <w:rPr>
          <w:sz w:val="22"/>
        </w:rPr>
        <w:t xml:space="preserve"> the </w:t>
      </w:r>
      <w:r w:rsidR="0018792C">
        <w:rPr>
          <w:sz w:val="22"/>
        </w:rPr>
        <w:t>Qualification Questionnaire</w:t>
      </w:r>
      <w:r w:rsidR="001A53C7" w:rsidRPr="00B979E7">
        <w:rPr>
          <w:sz w:val="22"/>
        </w:rPr>
        <w:t xml:space="preserve"> criteria</w:t>
      </w:r>
      <w:r w:rsidR="00606B98">
        <w:rPr>
          <w:sz w:val="22"/>
        </w:rPr>
        <w:t>, including conditions of participation,</w:t>
      </w:r>
      <w:r w:rsidR="001A53C7" w:rsidRPr="00B979E7">
        <w:rPr>
          <w:sz w:val="22"/>
        </w:rPr>
        <w:t xml:space="preserve"> will progress to the next stage of the evaluation </w:t>
      </w:r>
      <w:proofErr w:type="gramStart"/>
      <w:r w:rsidR="001A53C7" w:rsidRPr="00B979E7">
        <w:rPr>
          <w:sz w:val="22"/>
        </w:rPr>
        <w:t>process;</w:t>
      </w:r>
      <w:proofErr w:type="gramEnd"/>
      <w:r w:rsidR="001A53C7" w:rsidRPr="00B979E7">
        <w:rPr>
          <w:sz w:val="22"/>
        </w:rPr>
        <w:t xml:space="preserve"> the Quality and Commercial evaluation.  The award criteria are detailed below.</w:t>
      </w:r>
    </w:p>
    <w:p w14:paraId="1B43548E" w14:textId="77777777" w:rsidR="00B979E7" w:rsidRDefault="00B979E7" w:rsidP="00B979E7">
      <w:pPr>
        <w:pStyle w:val="NoSpacing"/>
        <w:jc w:val="both"/>
        <w:rPr>
          <w:b/>
          <w:bCs/>
          <w:sz w:val="22"/>
        </w:rPr>
      </w:pPr>
    </w:p>
    <w:p w14:paraId="1D9FEDA9" w14:textId="23295213" w:rsidR="00C44014" w:rsidRDefault="009672FC" w:rsidP="00B979E7">
      <w:pPr>
        <w:pStyle w:val="Heading2"/>
        <w:spacing w:after="0"/>
        <w:jc w:val="both"/>
        <w:rPr>
          <w:sz w:val="22"/>
          <w:szCs w:val="22"/>
        </w:rPr>
      </w:pPr>
      <w:bookmarkStart w:id="44" w:name="_Toc223523457"/>
      <w:r>
        <w:rPr>
          <w:sz w:val="22"/>
          <w:szCs w:val="22"/>
        </w:rPr>
        <w:t>Quality and Commercial Assessment</w:t>
      </w:r>
      <w:bookmarkEnd w:id="44"/>
    </w:p>
    <w:p w14:paraId="45A40879" w14:textId="77777777" w:rsidR="00B979E7" w:rsidRPr="00B979E7" w:rsidRDefault="00B979E7" w:rsidP="00B979E7">
      <w:pPr>
        <w:pStyle w:val="NoSpacing"/>
        <w:jc w:val="both"/>
      </w:pPr>
    </w:p>
    <w:p w14:paraId="3ECA2800" w14:textId="1DC6E493" w:rsidR="00D25BA3" w:rsidRDefault="0059287D" w:rsidP="00326007">
      <w:pPr>
        <w:pStyle w:val="ListParagraph"/>
        <w:numPr>
          <w:ilvl w:val="1"/>
          <w:numId w:val="3"/>
        </w:numPr>
        <w:spacing w:after="0"/>
        <w:rPr>
          <w:sz w:val="22"/>
        </w:rPr>
      </w:pPr>
      <w:r w:rsidRPr="00D25BA3">
        <w:rPr>
          <w:sz w:val="22"/>
        </w:rPr>
        <w:t>The agreement (if awarded) shall go to the tenderer submitting the Most Advantageous Tender (MAT), assessed in terms of value for money based on the award criteria specified below.</w:t>
      </w:r>
    </w:p>
    <w:p w14:paraId="1FC247F2" w14:textId="77777777" w:rsidR="00F51111" w:rsidRDefault="00F51111" w:rsidP="00D25BA3">
      <w:pPr>
        <w:pStyle w:val="ListParagraph"/>
        <w:spacing w:after="0"/>
        <w:rPr>
          <w:sz w:val="22"/>
        </w:rPr>
      </w:pPr>
    </w:p>
    <w:tbl>
      <w:tblPr>
        <w:tblStyle w:val="TableGrid"/>
        <w:tblW w:w="9639" w:type="dxa"/>
        <w:tblInd w:w="-5" w:type="dxa"/>
        <w:tblLayout w:type="fixed"/>
        <w:tblLook w:val="04A0" w:firstRow="1" w:lastRow="0" w:firstColumn="1" w:lastColumn="0" w:noHBand="0" w:noVBand="1"/>
      </w:tblPr>
      <w:tblGrid>
        <w:gridCol w:w="5954"/>
        <w:gridCol w:w="3685"/>
      </w:tblGrid>
      <w:tr w:rsidR="00AC02B9" w:rsidRPr="006852C5" w14:paraId="20A53864" w14:textId="4FC0A549" w:rsidTr="002F22FC">
        <w:tc>
          <w:tcPr>
            <w:tcW w:w="5954"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tcPr>
          <w:p w14:paraId="33B5D239" w14:textId="3A1861CF" w:rsidR="00AC02B9" w:rsidRPr="006852C5" w:rsidRDefault="00AC02B9" w:rsidP="00CC6B60">
            <w:pPr>
              <w:pStyle w:val="NoSpacing"/>
              <w:jc w:val="both"/>
              <w:rPr>
                <w:rFonts w:cs="Arial"/>
                <w:b/>
                <w:bCs/>
                <w:sz w:val="22"/>
              </w:rPr>
            </w:pPr>
            <w:r>
              <w:rPr>
                <w:rFonts w:cs="Arial"/>
                <w:b/>
                <w:bCs/>
                <w:sz w:val="22"/>
              </w:rPr>
              <w:t>Question</w:t>
            </w:r>
          </w:p>
        </w:tc>
        <w:tc>
          <w:tcPr>
            <w:tcW w:w="3685" w:type="dxa"/>
            <w:tcBorders>
              <w:top w:val="single" w:sz="4" w:space="0" w:color="auto"/>
              <w:left w:val="single" w:sz="4" w:space="0" w:color="auto"/>
              <w:bottom w:val="single" w:sz="4" w:space="0" w:color="auto"/>
            </w:tcBorders>
            <w:shd w:val="clear" w:color="auto" w:fill="E5E4E7" w:themeFill="accent6" w:themeFillTint="66"/>
            <w:vAlign w:val="center"/>
            <w:hideMark/>
          </w:tcPr>
          <w:p w14:paraId="2C91C972" w14:textId="029EAB47" w:rsidR="00AC02B9" w:rsidRDefault="00AC02B9" w:rsidP="00CC6B60">
            <w:pPr>
              <w:pStyle w:val="NoSpacing"/>
              <w:jc w:val="center"/>
              <w:rPr>
                <w:rFonts w:cs="Arial"/>
                <w:b/>
                <w:bCs/>
                <w:sz w:val="22"/>
              </w:rPr>
            </w:pPr>
            <w:r w:rsidRPr="004B65BB">
              <w:rPr>
                <w:rFonts w:cs="Arial"/>
                <w:b/>
                <w:bCs/>
                <w:sz w:val="22"/>
              </w:rPr>
              <w:t>Weighting</w:t>
            </w:r>
          </w:p>
        </w:tc>
      </w:tr>
      <w:tr w:rsidR="00AC02B9" w:rsidRPr="006852C5" w14:paraId="1F0B1160" w14:textId="0E261525" w:rsidTr="002F22FC">
        <w:tc>
          <w:tcPr>
            <w:tcW w:w="5954" w:type="dxa"/>
            <w:tcBorders>
              <w:top w:val="single" w:sz="4" w:space="0" w:color="auto"/>
              <w:left w:val="single" w:sz="4" w:space="0" w:color="auto"/>
              <w:bottom w:val="single" w:sz="4" w:space="0" w:color="auto"/>
              <w:right w:val="single" w:sz="4" w:space="0" w:color="auto"/>
            </w:tcBorders>
            <w:vAlign w:val="center"/>
          </w:tcPr>
          <w:p w14:paraId="75171210" w14:textId="01B20F25" w:rsidR="00AC02B9" w:rsidRPr="006852C5" w:rsidRDefault="00962E4E">
            <w:pPr>
              <w:pStyle w:val="NoSpacing"/>
              <w:rPr>
                <w:rFonts w:cs="Arial"/>
                <w:sz w:val="22"/>
              </w:rPr>
            </w:pPr>
            <w:r>
              <w:rPr>
                <w:rFonts w:cs="Arial"/>
                <w:sz w:val="22"/>
              </w:rPr>
              <w:t>Functional</w:t>
            </w:r>
          </w:p>
        </w:tc>
        <w:tc>
          <w:tcPr>
            <w:tcW w:w="3685" w:type="dxa"/>
            <w:tcBorders>
              <w:top w:val="single" w:sz="4" w:space="0" w:color="auto"/>
              <w:left w:val="single" w:sz="4" w:space="0" w:color="auto"/>
              <w:bottom w:val="single" w:sz="4" w:space="0" w:color="auto"/>
            </w:tcBorders>
            <w:vAlign w:val="center"/>
          </w:tcPr>
          <w:p w14:paraId="6605F56B" w14:textId="4E8D313D" w:rsidR="00AC02B9" w:rsidRPr="006852C5" w:rsidRDefault="00962E4E" w:rsidP="00CC6B60">
            <w:pPr>
              <w:pStyle w:val="NoSpacing"/>
              <w:jc w:val="center"/>
              <w:rPr>
                <w:rFonts w:cs="Arial"/>
                <w:sz w:val="22"/>
              </w:rPr>
            </w:pPr>
            <w:r>
              <w:rPr>
                <w:rFonts w:cs="Arial"/>
                <w:sz w:val="22"/>
              </w:rPr>
              <w:t>50%</w:t>
            </w:r>
          </w:p>
        </w:tc>
      </w:tr>
      <w:tr w:rsidR="00962E4E" w:rsidRPr="006852C5" w14:paraId="182432EC" w14:textId="77777777" w:rsidTr="002F22FC">
        <w:tc>
          <w:tcPr>
            <w:tcW w:w="5954" w:type="dxa"/>
            <w:tcBorders>
              <w:top w:val="single" w:sz="4" w:space="0" w:color="auto"/>
              <w:left w:val="single" w:sz="4" w:space="0" w:color="auto"/>
              <w:bottom w:val="single" w:sz="4" w:space="0" w:color="auto"/>
              <w:right w:val="single" w:sz="4" w:space="0" w:color="auto"/>
            </w:tcBorders>
            <w:vAlign w:val="center"/>
          </w:tcPr>
          <w:p w14:paraId="1A45F7D1" w14:textId="4B065FB7" w:rsidR="00962E4E" w:rsidRDefault="00962E4E">
            <w:pPr>
              <w:pStyle w:val="NoSpacing"/>
              <w:rPr>
                <w:rFonts w:cs="Arial"/>
                <w:sz w:val="22"/>
              </w:rPr>
            </w:pPr>
            <w:r>
              <w:rPr>
                <w:rFonts w:cs="Arial"/>
                <w:sz w:val="22"/>
              </w:rPr>
              <w:t>Technical</w:t>
            </w:r>
          </w:p>
        </w:tc>
        <w:tc>
          <w:tcPr>
            <w:tcW w:w="3685" w:type="dxa"/>
            <w:tcBorders>
              <w:top w:val="single" w:sz="4" w:space="0" w:color="auto"/>
              <w:left w:val="single" w:sz="4" w:space="0" w:color="auto"/>
              <w:bottom w:val="single" w:sz="4" w:space="0" w:color="auto"/>
            </w:tcBorders>
            <w:vAlign w:val="center"/>
          </w:tcPr>
          <w:p w14:paraId="0940DB28" w14:textId="6D2FC27B" w:rsidR="00962E4E" w:rsidRPr="00CC6B60" w:rsidRDefault="00962E4E" w:rsidP="00CC6B60">
            <w:pPr>
              <w:pStyle w:val="NoSpacing"/>
              <w:jc w:val="center"/>
              <w:rPr>
                <w:rFonts w:cs="Arial"/>
                <w:sz w:val="22"/>
                <w:highlight w:val="yellow"/>
              </w:rPr>
            </w:pPr>
            <w:r w:rsidRPr="00962E4E">
              <w:rPr>
                <w:rFonts w:cs="Arial"/>
                <w:sz w:val="22"/>
              </w:rPr>
              <w:t>30%</w:t>
            </w:r>
          </w:p>
        </w:tc>
      </w:tr>
      <w:tr w:rsidR="00AC02B9" w:rsidRPr="006852C5" w14:paraId="211DCCF8" w14:textId="30791D63" w:rsidTr="002F22FC">
        <w:tc>
          <w:tcPr>
            <w:tcW w:w="5954" w:type="dxa"/>
            <w:tcBorders>
              <w:top w:val="single" w:sz="4" w:space="0" w:color="auto"/>
              <w:left w:val="single" w:sz="4" w:space="0" w:color="auto"/>
              <w:bottom w:val="single" w:sz="4" w:space="0" w:color="auto"/>
              <w:right w:val="single" w:sz="4" w:space="0" w:color="auto"/>
            </w:tcBorders>
            <w:vAlign w:val="center"/>
          </w:tcPr>
          <w:p w14:paraId="337B44FB" w14:textId="6C424E76" w:rsidR="00AC02B9" w:rsidRDefault="00AC02B9">
            <w:pPr>
              <w:pStyle w:val="NoSpacing"/>
              <w:rPr>
                <w:rFonts w:cs="Arial"/>
                <w:sz w:val="22"/>
              </w:rPr>
            </w:pPr>
            <w:r>
              <w:rPr>
                <w:rFonts w:cs="Arial"/>
                <w:sz w:val="22"/>
              </w:rPr>
              <w:t>Commercial (Pricing and Fees)</w:t>
            </w:r>
          </w:p>
        </w:tc>
        <w:tc>
          <w:tcPr>
            <w:tcW w:w="3685" w:type="dxa"/>
            <w:tcBorders>
              <w:top w:val="single" w:sz="4" w:space="0" w:color="auto"/>
              <w:left w:val="single" w:sz="4" w:space="0" w:color="auto"/>
              <w:bottom w:val="single" w:sz="4" w:space="0" w:color="auto"/>
            </w:tcBorders>
            <w:vAlign w:val="center"/>
          </w:tcPr>
          <w:p w14:paraId="31691D75" w14:textId="58191A86" w:rsidR="00AC02B9" w:rsidRPr="006852C5" w:rsidRDefault="00962E4E" w:rsidP="00CC6B60">
            <w:pPr>
              <w:pStyle w:val="NoSpacing"/>
              <w:jc w:val="center"/>
              <w:rPr>
                <w:rFonts w:cs="Arial"/>
                <w:sz w:val="22"/>
              </w:rPr>
            </w:pPr>
            <w:r>
              <w:rPr>
                <w:rFonts w:cs="Arial"/>
                <w:sz w:val="22"/>
              </w:rPr>
              <w:t>20%</w:t>
            </w:r>
          </w:p>
        </w:tc>
      </w:tr>
      <w:tr w:rsidR="00AC02B9" w:rsidRPr="006852C5" w14:paraId="33FC7982" w14:textId="430C2B93" w:rsidTr="00AC02B9">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DDFACB" w14:textId="77777777" w:rsidR="00AC02B9" w:rsidRPr="00FA25D7" w:rsidRDefault="00AC02B9" w:rsidP="00FA25D7">
            <w:pPr>
              <w:pStyle w:val="NoSpacing"/>
              <w:rPr>
                <w:rFonts w:cs="Arial"/>
                <w:b/>
                <w:bCs/>
                <w:sz w:val="22"/>
              </w:rPr>
            </w:pPr>
            <w:r w:rsidRPr="00FA25D7">
              <w:rPr>
                <w:rFonts w:cs="Arial"/>
                <w:b/>
                <w:bCs/>
                <w:sz w:val="22"/>
              </w:rPr>
              <w:t>Total Quality Score Available:</w:t>
            </w:r>
          </w:p>
        </w:tc>
        <w:tc>
          <w:tcPr>
            <w:tcW w:w="3685" w:type="dxa"/>
            <w:tcBorders>
              <w:top w:val="single" w:sz="4" w:space="0" w:color="auto"/>
              <w:left w:val="single" w:sz="4" w:space="0" w:color="auto"/>
              <w:bottom w:val="single" w:sz="4" w:space="0" w:color="auto"/>
            </w:tcBorders>
            <w:shd w:val="clear" w:color="auto" w:fill="E7E6E6" w:themeFill="background2"/>
            <w:vAlign w:val="center"/>
          </w:tcPr>
          <w:p w14:paraId="44F08124" w14:textId="26B3796E" w:rsidR="00AC02B9" w:rsidRPr="006377E8" w:rsidRDefault="00AC02B9" w:rsidP="00CC6B60">
            <w:pPr>
              <w:pStyle w:val="NoSpacing"/>
              <w:jc w:val="center"/>
              <w:rPr>
                <w:rFonts w:cs="Arial"/>
                <w:b/>
                <w:bCs/>
                <w:sz w:val="22"/>
              </w:rPr>
            </w:pPr>
            <w:r w:rsidRPr="00AC02B9">
              <w:rPr>
                <w:rFonts w:cs="Arial"/>
                <w:b/>
                <w:bCs/>
                <w:sz w:val="22"/>
              </w:rPr>
              <w:t>100%</w:t>
            </w:r>
          </w:p>
        </w:tc>
      </w:tr>
    </w:tbl>
    <w:p w14:paraId="68E1AD2F" w14:textId="77777777" w:rsidR="00D25BA3" w:rsidRDefault="00D25BA3" w:rsidP="00D25BA3">
      <w:pPr>
        <w:pStyle w:val="ListParagraph"/>
        <w:ind w:left="1080"/>
        <w:jc w:val="both"/>
        <w:rPr>
          <w:sz w:val="22"/>
          <w:szCs w:val="24"/>
        </w:rPr>
      </w:pPr>
    </w:p>
    <w:p w14:paraId="692AB7B4" w14:textId="288A1FD6" w:rsidR="0061448A" w:rsidRDefault="0034790C" w:rsidP="00326007">
      <w:pPr>
        <w:pStyle w:val="ListParagraph"/>
        <w:numPr>
          <w:ilvl w:val="1"/>
          <w:numId w:val="3"/>
        </w:numPr>
        <w:spacing w:after="0"/>
        <w:rPr>
          <w:sz w:val="22"/>
        </w:rPr>
      </w:pPr>
      <w:r w:rsidRPr="0034790C">
        <w:rPr>
          <w:sz w:val="22"/>
        </w:rPr>
        <w:t xml:space="preserve">The Invitation to Tender Award Criteria has a maximum score of </w:t>
      </w:r>
      <w:r w:rsidRPr="00962E4E">
        <w:rPr>
          <w:sz w:val="22"/>
        </w:rPr>
        <w:t>100%.</w:t>
      </w:r>
    </w:p>
    <w:p w14:paraId="12F57A57" w14:textId="77777777" w:rsidR="0034790C" w:rsidRDefault="0034790C" w:rsidP="0034790C">
      <w:pPr>
        <w:pStyle w:val="ListParagraph"/>
        <w:spacing w:after="0"/>
        <w:rPr>
          <w:sz w:val="22"/>
        </w:rPr>
      </w:pPr>
    </w:p>
    <w:p w14:paraId="0CCCAC9B" w14:textId="0B4ED5EF" w:rsidR="0034790C" w:rsidRDefault="00125D99" w:rsidP="0034790C">
      <w:pPr>
        <w:pStyle w:val="Heading2"/>
        <w:spacing w:after="0"/>
        <w:jc w:val="both"/>
        <w:rPr>
          <w:sz w:val="22"/>
          <w:szCs w:val="22"/>
        </w:rPr>
      </w:pPr>
      <w:bookmarkStart w:id="45" w:name="_Toc218693916"/>
      <w:bookmarkStart w:id="46" w:name="_Toc223523458"/>
      <w:r>
        <w:rPr>
          <w:sz w:val="22"/>
          <w:szCs w:val="22"/>
        </w:rPr>
        <w:t>Quality Assessment</w:t>
      </w:r>
      <w:bookmarkEnd w:id="45"/>
      <w:bookmarkEnd w:id="46"/>
    </w:p>
    <w:p w14:paraId="23065F99" w14:textId="77777777" w:rsidR="0034790C" w:rsidRPr="00B979E7" w:rsidRDefault="0034790C" w:rsidP="0034790C">
      <w:pPr>
        <w:pStyle w:val="NoSpacing"/>
        <w:jc w:val="both"/>
      </w:pPr>
    </w:p>
    <w:p w14:paraId="468E2748" w14:textId="564608F2" w:rsidR="0034790C" w:rsidRPr="0071383F" w:rsidRDefault="0071383F" w:rsidP="0071383F">
      <w:pPr>
        <w:pStyle w:val="ListParagraph"/>
        <w:numPr>
          <w:ilvl w:val="1"/>
          <w:numId w:val="3"/>
        </w:numPr>
        <w:spacing w:after="0"/>
        <w:rPr>
          <w:sz w:val="22"/>
        </w:rPr>
      </w:pPr>
      <w:r w:rsidRPr="00D25BA3">
        <w:rPr>
          <w:sz w:val="22"/>
        </w:rPr>
        <w:t xml:space="preserve">The </w:t>
      </w:r>
      <w:r>
        <w:rPr>
          <w:sz w:val="22"/>
        </w:rPr>
        <w:t xml:space="preserve">Quality assessment comprises of both functional and technical evaluation and carries </w:t>
      </w:r>
      <w:r w:rsidRPr="002A547B">
        <w:rPr>
          <w:sz w:val="22"/>
        </w:rPr>
        <w:t>[</w:t>
      </w:r>
      <w:r>
        <w:rPr>
          <w:sz w:val="22"/>
        </w:rPr>
        <w:t>8</w:t>
      </w:r>
      <w:r w:rsidRPr="002A547B">
        <w:rPr>
          <w:sz w:val="22"/>
        </w:rPr>
        <w:t>0%]</w:t>
      </w:r>
      <w:r>
        <w:rPr>
          <w:sz w:val="22"/>
        </w:rPr>
        <w:t xml:space="preserve"> of the available </w:t>
      </w:r>
      <w:r w:rsidRPr="0057791E">
        <w:rPr>
          <w:sz w:val="22"/>
        </w:rPr>
        <w:t>100%.</w:t>
      </w:r>
      <w:r>
        <w:rPr>
          <w:sz w:val="22"/>
        </w:rPr>
        <w:t xml:space="preserve"> The Quality responses will be assessed by an evaluation panel against the matrix detailed below:</w:t>
      </w:r>
    </w:p>
    <w:p w14:paraId="231C25CA" w14:textId="77777777" w:rsidR="00C465F6" w:rsidRDefault="00C465F6" w:rsidP="00C465F6">
      <w:pPr>
        <w:pStyle w:val="ListParagraph"/>
        <w:spacing w:after="0"/>
        <w:rPr>
          <w:sz w:val="22"/>
        </w:rPr>
      </w:pPr>
    </w:p>
    <w:tbl>
      <w:tblPr>
        <w:tblStyle w:val="TableGrid"/>
        <w:tblW w:w="9639" w:type="dxa"/>
        <w:tblInd w:w="-5" w:type="dxa"/>
        <w:tblLayout w:type="fixed"/>
        <w:tblLook w:val="04A0" w:firstRow="1" w:lastRow="0" w:firstColumn="1" w:lastColumn="0" w:noHBand="0" w:noVBand="1"/>
      </w:tblPr>
      <w:tblGrid>
        <w:gridCol w:w="1985"/>
        <w:gridCol w:w="7654"/>
      </w:tblGrid>
      <w:tr w:rsidR="00C465F6" w:rsidRPr="006852C5" w14:paraId="6520B9F0"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70E0646" w14:textId="77777777" w:rsidR="00C465F6" w:rsidRPr="006852C5" w:rsidRDefault="00C465F6">
            <w:pPr>
              <w:pStyle w:val="NoSpacing"/>
              <w:jc w:val="both"/>
              <w:rPr>
                <w:rFonts w:cs="Arial"/>
                <w:b/>
                <w:bCs/>
                <w:sz w:val="22"/>
              </w:rPr>
            </w:pPr>
            <w:r>
              <w:rPr>
                <w:rFonts w:cs="Arial"/>
                <w:b/>
                <w:bCs/>
                <w:sz w:val="22"/>
              </w:rPr>
              <w:t>Score Value</w:t>
            </w:r>
          </w:p>
        </w:tc>
        <w:tc>
          <w:tcPr>
            <w:tcW w:w="7654" w:type="dxa"/>
            <w:tcBorders>
              <w:top w:val="single" w:sz="4" w:space="0" w:color="auto"/>
              <w:left w:val="single" w:sz="4" w:space="0" w:color="auto"/>
              <w:bottom w:val="single" w:sz="4" w:space="0" w:color="auto"/>
            </w:tcBorders>
            <w:shd w:val="clear" w:color="auto" w:fill="E5E4E7" w:themeFill="accent6" w:themeFillTint="66"/>
            <w:vAlign w:val="center"/>
            <w:hideMark/>
          </w:tcPr>
          <w:p w14:paraId="6013729C" w14:textId="77777777" w:rsidR="00C465F6" w:rsidRDefault="00C465F6">
            <w:pPr>
              <w:pStyle w:val="NoSpacing"/>
              <w:jc w:val="center"/>
              <w:rPr>
                <w:rFonts w:cs="Arial"/>
                <w:b/>
                <w:bCs/>
                <w:sz w:val="22"/>
              </w:rPr>
            </w:pPr>
            <w:r>
              <w:rPr>
                <w:rFonts w:cs="Arial"/>
                <w:b/>
                <w:bCs/>
                <w:sz w:val="22"/>
              </w:rPr>
              <w:t>Score Description</w:t>
            </w:r>
          </w:p>
        </w:tc>
      </w:tr>
      <w:tr w:rsidR="00C465F6" w:rsidRPr="006852C5" w14:paraId="3B916427"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8A2247" w14:textId="77777777" w:rsidR="00C465F6" w:rsidRPr="00B665BF" w:rsidRDefault="00C465F6">
            <w:pPr>
              <w:spacing w:after="0"/>
              <w:rPr>
                <w:sz w:val="22"/>
              </w:rPr>
            </w:pPr>
            <w:r w:rsidRPr="00743D0A">
              <w:rPr>
                <w:sz w:val="22"/>
              </w:rPr>
              <w:t>Score 0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551BB75" w14:textId="77777777" w:rsidR="00C465F6" w:rsidRPr="004B65BB" w:rsidRDefault="00C465F6">
            <w:pPr>
              <w:pStyle w:val="NoSpacing"/>
              <w:jc w:val="both"/>
              <w:rPr>
                <w:rFonts w:cs="Arial"/>
                <w:b/>
                <w:bCs/>
                <w:sz w:val="22"/>
              </w:rPr>
            </w:pPr>
            <w:r w:rsidRPr="00743D0A">
              <w:rPr>
                <w:sz w:val="22"/>
              </w:rPr>
              <w:t>No response or response not relevant to the question or question not answered</w:t>
            </w:r>
          </w:p>
        </w:tc>
      </w:tr>
      <w:tr w:rsidR="00C465F6" w:rsidRPr="006852C5" w14:paraId="6EEB3536"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BBEE2E" w14:textId="77777777" w:rsidR="00C465F6" w:rsidRDefault="00C465F6">
            <w:pPr>
              <w:pStyle w:val="NoSpacing"/>
              <w:jc w:val="both"/>
              <w:rPr>
                <w:rFonts w:cs="Arial"/>
                <w:sz w:val="22"/>
              </w:rPr>
            </w:pPr>
            <w:r w:rsidRPr="00743D0A">
              <w:rPr>
                <w:sz w:val="22"/>
              </w:rPr>
              <w:t>Score 1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6BAD3586" w14:textId="77777777" w:rsidR="00C465F6" w:rsidRPr="004B65BB" w:rsidRDefault="00C465F6">
            <w:pPr>
              <w:pStyle w:val="NoSpacing"/>
              <w:jc w:val="both"/>
              <w:rPr>
                <w:rFonts w:cs="Arial"/>
                <w:b/>
                <w:bCs/>
                <w:sz w:val="22"/>
              </w:rPr>
            </w:pPr>
            <w:r w:rsidRPr="00743D0A">
              <w:rPr>
                <w:sz w:val="22"/>
              </w:rPr>
              <w:t>Poor Response - Answer has partially addressed the question but lacks evidence of requirements sought. Lack of real understanding of the requirement or evidence of the ability to delive</w:t>
            </w:r>
            <w:r>
              <w:rPr>
                <w:sz w:val="22"/>
              </w:rPr>
              <w:t>r.</w:t>
            </w:r>
          </w:p>
        </w:tc>
      </w:tr>
      <w:tr w:rsidR="00C465F6" w:rsidRPr="006852C5" w14:paraId="0D752A5F"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65493C" w14:textId="77777777" w:rsidR="00C465F6" w:rsidRDefault="00C465F6">
            <w:pPr>
              <w:pStyle w:val="NoSpacing"/>
              <w:jc w:val="both"/>
              <w:rPr>
                <w:rFonts w:cs="Arial"/>
                <w:sz w:val="22"/>
              </w:rPr>
            </w:pPr>
            <w:r w:rsidRPr="00743D0A">
              <w:rPr>
                <w:sz w:val="22"/>
              </w:rPr>
              <w:t>Score 2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8B75CEF" w14:textId="77777777" w:rsidR="00C465F6" w:rsidRPr="004B65BB" w:rsidRDefault="00C465F6">
            <w:pPr>
              <w:pStyle w:val="NoSpacing"/>
              <w:jc w:val="both"/>
              <w:rPr>
                <w:rFonts w:cs="Arial"/>
                <w:b/>
                <w:bCs/>
                <w:sz w:val="22"/>
              </w:rPr>
            </w:pPr>
            <w:r w:rsidRPr="00743D0A">
              <w:rPr>
                <w:sz w:val="22"/>
              </w:rPr>
              <w:t>The response addresses the question but provides limited detail or weak evidence. There is some understanding of the requirement, but confidence in the ability to fully deliver is only partial. The response is better than poor but does not meet an acceptable standard.</w:t>
            </w:r>
          </w:p>
        </w:tc>
      </w:tr>
      <w:tr w:rsidR="00C465F6" w:rsidRPr="006852C5" w14:paraId="1CAFE240"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E7476A" w14:textId="77777777" w:rsidR="00C465F6" w:rsidRDefault="00C465F6">
            <w:pPr>
              <w:pStyle w:val="NoSpacing"/>
              <w:jc w:val="both"/>
              <w:rPr>
                <w:rFonts w:cs="Arial"/>
                <w:sz w:val="22"/>
              </w:rPr>
            </w:pPr>
            <w:r w:rsidRPr="00743D0A">
              <w:rPr>
                <w:sz w:val="22"/>
              </w:rPr>
              <w:t>Score 3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DABA398" w14:textId="77777777" w:rsidR="00C465F6" w:rsidRPr="00721DA3" w:rsidRDefault="00C465F6">
            <w:pPr>
              <w:pStyle w:val="NoSpacing"/>
              <w:jc w:val="both"/>
              <w:rPr>
                <w:sz w:val="22"/>
              </w:rPr>
            </w:pPr>
            <w:r w:rsidRPr="00743D0A">
              <w:rPr>
                <w:sz w:val="22"/>
              </w:rPr>
              <w:t>Acceptable Response - The response complies with the question and provides evidence requested.</w:t>
            </w:r>
          </w:p>
        </w:tc>
      </w:tr>
      <w:tr w:rsidR="00C465F6" w:rsidRPr="006852C5" w14:paraId="4F4FC778"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877789" w14:textId="77777777" w:rsidR="00C465F6" w:rsidRDefault="00C465F6">
            <w:pPr>
              <w:pStyle w:val="NoSpacing"/>
              <w:jc w:val="both"/>
              <w:rPr>
                <w:rFonts w:cs="Arial"/>
                <w:sz w:val="22"/>
              </w:rPr>
            </w:pPr>
            <w:r w:rsidRPr="00743D0A">
              <w:rPr>
                <w:sz w:val="22"/>
              </w:rPr>
              <w:t>Score 4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420184C8" w14:textId="77777777" w:rsidR="00C465F6" w:rsidRPr="004B65BB" w:rsidRDefault="00C465F6">
            <w:pPr>
              <w:pStyle w:val="NoSpacing"/>
              <w:jc w:val="both"/>
              <w:rPr>
                <w:rFonts w:cs="Arial"/>
                <w:b/>
                <w:bCs/>
                <w:sz w:val="22"/>
              </w:rPr>
            </w:pPr>
            <w:r w:rsidRPr="00743D0A">
              <w:rPr>
                <w:sz w:val="22"/>
              </w:rPr>
              <w:t xml:space="preserve">The response addresses the question directly with relevant and sufficient evidence to support the answer. The tenderer shows they </w:t>
            </w:r>
            <w:r w:rsidRPr="00743D0A">
              <w:rPr>
                <w:sz w:val="22"/>
              </w:rPr>
              <w:lastRenderedPageBreak/>
              <w:t>can meet the requirement and potentially exceed it in some areas, though not to the comprehensive or exceptional level required for a score of 5.</w:t>
            </w:r>
          </w:p>
        </w:tc>
      </w:tr>
      <w:tr w:rsidR="00C465F6" w:rsidRPr="006852C5" w14:paraId="6F5C66B7"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A42621" w14:textId="77777777" w:rsidR="00C465F6" w:rsidRDefault="00C465F6">
            <w:pPr>
              <w:pStyle w:val="NoSpacing"/>
              <w:jc w:val="both"/>
              <w:rPr>
                <w:rFonts w:cs="Arial"/>
                <w:sz w:val="22"/>
              </w:rPr>
            </w:pPr>
            <w:r w:rsidRPr="00743D0A">
              <w:rPr>
                <w:sz w:val="22"/>
              </w:rPr>
              <w:lastRenderedPageBreak/>
              <w:t>Score 5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2E578A2B" w14:textId="77777777" w:rsidR="00C465F6" w:rsidRPr="00721DA3" w:rsidRDefault="00C465F6">
            <w:pPr>
              <w:pStyle w:val="NoSpacing"/>
              <w:jc w:val="both"/>
              <w:rPr>
                <w:sz w:val="22"/>
              </w:rPr>
            </w:pPr>
            <w:r w:rsidRPr="00743D0A">
              <w:rPr>
                <w:sz w:val="22"/>
              </w:rPr>
              <w:t>Excellent Response - Address the question directly with clear evidence to support answers. The tenderer demonstrates that they can meet or exceed the requirement.</w:t>
            </w:r>
          </w:p>
        </w:tc>
      </w:tr>
    </w:tbl>
    <w:p w14:paraId="652430C5" w14:textId="77777777" w:rsidR="00AF3E6F" w:rsidRPr="0034790C" w:rsidRDefault="00AF3E6F" w:rsidP="0034790C">
      <w:pPr>
        <w:pStyle w:val="ListParagraph"/>
        <w:spacing w:after="0"/>
        <w:rPr>
          <w:sz w:val="22"/>
        </w:rPr>
      </w:pPr>
    </w:p>
    <w:p w14:paraId="2BCD07A5" w14:textId="2D2B89C7" w:rsidR="00B96720" w:rsidRDefault="00AF3E6F" w:rsidP="00326007">
      <w:pPr>
        <w:pStyle w:val="ListParagraph"/>
        <w:numPr>
          <w:ilvl w:val="1"/>
          <w:numId w:val="3"/>
        </w:numPr>
        <w:spacing w:after="0"/>
        <w:rPr>
          <w:sz w:val="22"/>
        </w:rPr>
      </w:pPr>
      <w:r w:rsidRPr="00B96720">
        <w:rPr>
          <w:sz w:val="22"/>
        </w:rPr>
        <w:t xml:space="preserve">The score for each question </w:t>
      </w:r>
      <w:r w:rsidR="00B96720" w:rsidRPr="00B96720">
        <w:rPr>
          <w:sz w:val="22"/>
        </w:rPr>
        <w:t>will be multiplied by the corresponding weight to provide a weighted score. The total weighted score will then be apportioned to the overall quality score</w:t>
      </w:r>
      <w:r w:rsidR="00B96720">
        <w:rPr>
          <w:sz w:val="22"/>
        </w:rPr>
        <w:t>.</w:t>
      </w:r>
    </w:p>
    <w:p w14:paraId="1EE73420" w14:textId="77777777" w:rsidR="00B96720" w:rsidRPr="00B96720" w:rsidRDefault="00B96720" w:rsidP="00B96720">
      <w:pPr>
        <w:pStyle w:val="ListParagraph"/>
        <w:spacing w:after="0"/>
        <w:rPr>
          <w:sz w:val="22"/>
        </w:rPr>
      </w:pPr>
    </w:p>
    <w:p w14:paraId="2BF73D16" w14:textId="391AAD2B" w:rsidR="00204DFE" w:rsidRDefault="00EA75CF" w:rsidP="00326007">
      <w:pPr>
        <w:pStyle w:val="ListParagraph"/>
        <w:numPr>
          <w:ilvl w:val="1"/>
          <w:numId w:val="3"/>
        </w:numPr>
        <w:spacing w:after="0"/>
        <w:rPr>
          <w:sz w:val="22"/>
        </w:rPr>
      </w:pPr>
      <w:r w:rsidRPr="00EA75CF">
        <w:rPr>
          <w:sz w:val="22"/>
        </w:rPr>
        <w:t>For the Quality</w:t>
      </w:r>
      <w:r>
        <w:rPr>
          <w:sz w:val="22"/>
        </w:rPr>
        <w:t xml:space="preserve"> a</w:t>
      </w:r>
      <w:r w:rsidRPr="00EA75CF">
        <w:rPr>
          <w:sz w:val="22"/>
        </w:rPr>
        <w:t xml:space="preserve">ssessment </w:t>
      </w:r>
      <w:r w:rsidR="00204DFE">
        <w:rPr>
          <w:sz w:val="22"/>
        </w:rPr>
        <w:t>t</w:t>
      </w:r>
      <w:r w:rsidRPr="00EA75CF">
        <w:rPr>
          <w:sz w:val="22"/>
        </w:rPr>
        <w:t>enderers are required to complete and return a Quality response template</w:t>
      </w:r>
      <w:r w:rsidR="00204DFE">
        <w:rPr>
          <w:sz w:val="22"/>
        </w:rPr>
        <w:t>.</w:t>
      </w:r>
      <w:r w:rsidRPr="00EA75CF">
        <w:rPr>
          <w:sz w:val="22"/>
        </w:rPr>
        <w:t xml:space="preserve"> </w:t>
      </w:r>
      <w:r w:rsidR="00204DFE">
        <w:rPr>
          <w:sz w:val="22"/>
        </w:rPr>
        <w:t xml:space="preserve">Complete the template </w:t>
      </w:r>
      <w:r w:rsidRPr="00EA75CF">
        <w:rPr>
          <w:sz w:val="22"/>
        </w:rPr>
        <w:t>by responding to each of the Quality questions as per the guidance outlined within the template document and within the Invitation to Tender document.</w:t>
      </w:r>
    </w:p>
    <w:p w14:paraId="60EA7A68" w14:textId="77777777" w:rsidR="0018792C" w:rsidRDefault="0018792C" w:rsidP="0018792C">
      <w:pPr>
        <w:pStyle w:val="ListParagraph"/>
        <w:spacing w:after="0"/>
        <w:rPr>
          <w:sz w:val="22"/>
        </w:rPr>
      </w:pPr>
    </w:p>
    <w:p w14:paraId="4BF6A896" w14:textId="10AAB388" w:rsidR="00CB3597" w:rsidRPr="00CB3597" w:rsidRDefault="002E3852" w:rsidP="00CB3597">
      <w:pPr>
        <w:pStyle w:val="ListParagraph"/>
        <w:numPr>
          <w:ilvl w:val="1"/>
          <w:numId w:val="3"/>
        </w:numPr>
        <w:spacing w:after="0"/>
        <w:rPr>
          <w:sz w:val="22"/>
        </w:rPr>
      </w:pPr>
      <w:r w:rsidRPr="00EA75CF">
        <w:rPr>
          <w:sz w:val="22"/>
        </w:rPr>
        <w:t>The Quality response template</w:t>
      </w:r>
      <w:r>
        <w:rPr>
          <w:sz w:val="22"/>
        </w:rPr>
        <w:t>s</w:t>
      </w:r>
      <w:r w:rsidRPr="00EA75CF">
        <w:rPr>
          <w:sz w:val="22"/>
        </w:rPr>
        <w:t xml:space="preserve"> </w:t>
      </w:r>
      <w:r>
        <w:rPr>
          <w:sz w:val="22"/>
        </w:rPr>
        <w:t>are</w:t>
      </w:r>
      <w:r w:rsidRPr="00EA75CF">
        <w:rPr>
          <w:sz w:val="22"/>
        </w:rPr>
        <w:t xml:space="preserve"> provided as supporting attachment</w:t>
      </w:r>
      <w:r>
        <w:rPr>
          <w:sz w:val="22"/>
        </w:rPr>
        <w:t>s</w:t>
      </w:r>
      <w:r w:rsidRPr="00EA75CF">
        <w:rPr>
          <w:sz w:val="22"/>
        </w:rPr>
        <w:t xml:space="preserve"> titled </w:t>
      </w:r>
      <w:r w:rsidRPr="002B386A">
        <w:rPr>
          <w:sz w:val="22"/>
        </w:rPr>
        <w:t>‘Technical requirements response template’ and ’functional requirements response template’</w:t>
      </w:r>
    </w:p>
    <w:p w14:paraId="58525356" w14:textId="2097D031" w:rsidR="002E3852" w:rsidRDefault="002E3852" w:rsidP="00CB3597">
      <w:pPr>
        <w:pStyle w:val="ListParagraph"/>
        <w:spacing w:after="0"/>
        <w:rPr>
          <w:sz w:val="22"/>
        </w:rPr>
      </w:pPr>
      <w:r>
        <w:rPr>
          <w:sz w:val="22"/>
        </w:rPr>
        <w:t xml:space="preserve"> </w:t>
      </w:r>
    </w:p>
    <w:p w14:paraId="61D67D66" w14:textId="2888FF8F" w:rsidR="00877B32" w:rsidRPr="00B0053C" w:rsidRDefault="00877B32" w:rsidP="00877B32">
      <w:pPr>
        <w:pStyle w:val="ListParagraph"/>
        <w:numPr>
          <w:ilvl w:val="1"/>
          <w:numId w:val="3"/>
        </w:numPr>
        <w:spacing w:after="0"/>
        <w:rPr>
          <w:sz w:val="22"/>
        </w:rPr>
      </w:pPr>
      <w:r w:rsidRPr="000F05BB">
        <w:rPr>
          <w:sz w:val="22"/>
        </w:rPr>
        <w:t>Functional Evaluation (50%)</w:t>
      </w:r>
    </w:p>
    <w:p w14:paraId="7C95A55E" w14:textId="77777777" w:rsidR="00877B32" w:rsidRPr="00B0053C" w:rsidRDefault="00877B32" w:rsidP="00877B32">
      <w:pPr>
        <w:pStyle w:val="ListParagraph"/>
        <w:spacing w:after="0"/>
        <w:rPr>
          <w:sz w:val="22"/>
        </w:rPr>
      </w:pPr>
      <w:r w:rsidRPr="000F05BB">
        <w:rPr>
          <w:sz w:val="22"/>
        </w:rPr>
        <w:t>The functional assessment will consider how well the proposed system meets the specified business requirements and supports the organisation’s objectives. This includes, but is not limited to:</w:t>
      </w:r>
    </w:p>
    <w:p w14:paraId="13F5F5E5" w14:textId="77777777" w:rsidR="00877B32" w:rsidRPr="00B0053C" w:rsidRDefault="00877B32" w:rsidP="00877B32">
      <w:pPr>
        <w:pStyle w:val="ListParagraph"/>
        <w:numPr>
          <w:ilvl w:val="0"/>
          <w:numId w:val="55"/>
        </w:numPr>
        <w:spacing w:after="0"/>
        <w:rPr>
          <w:sz w:val="22"/>
        </w:rPr>
      </w:pPr>
      <w:r w:rsidRPr="000F05BB">
        <w:rPr>
          <w:sz w:val="22"/>
        </w:rPr>
        <w:t>Alignment with user needs and workflows</w:t>
      </w:r>
    </w:p>
    <w:p w14:paraId="5DE717A6" w14:textId="77777777" w:rsidR="00877B32" w:rsidRDefault="00877B32" w:rsidP="00877B32">
      <w:pPr>
        <w:pStyle w:val="ListParagraph"/>
        <w:numPr>
          <w:ilvl w:val="0"/>
          <w:numId w:val="55"/>
        </w:numPr>
        <w:spacing w:after="0"/>
        <w:rPr>
          <w:sz w:val="22"/>
        </w:rPr>
      </w:pPr>
      <w:r w:rsidRPr="000F05BB">
        <w:rPr>
          <w:sz w:val="22"/>
        </w:rPr>
        <w:t>Ease of use and accessibility</w:t>
      </w:r>
    </w:p>
    <w:p w14:paraId="058323C2" w14:textId="77777777" w:rsidR="00877B32" w:rsidRDefault="00877B32" w:rsidP="00877B32">
      <w:pPr>
        <w:pStyle w:val="ListParagraph"/>
        <w:numPr>
          <w:ilvl w:val="0"/>
          <w:numId w:val="55"/>
        </w:numPr>
        <w:spacing w:after="0"/>
        <w:rPr>
          <w:sz w:val="22"/>
        </w:rPr>
      </w:pPr>
      <w:r w:rsidRPr="00B0053C">
        <w:rPr>
          <w:sz w:val="22"/>
        </w:rPr>
        <w:t>Process efficiency and effectiveness</w:t>
      </w:r>
    </w:p>
    <w:p w14:paraId="12FF84E6" w14:textId="77777777" w:rsidR="00877B32" w:rsidRDefault="00877B32" w:rsidP="00877B32">
      <w:pPr>
        <w:pStyle w:val="ListParagraph"/>
        <w:numPr>
          <w:ilvl w:val="0"/>
          <w:numId w:val="55"/>
        </w:numPr>
        <w:spacing w:after="0"/>
        <w:rPr>
          <w:sz w:val="22"/>
        </w:rPr>
      </w:pPr>
      <w:r w:rsidRPr="00B0053C">
        <w:rPr>
          <w:sz w:val="22"/>
        </w:rPr>
        <w:t>Additional features that provide measurable business value</w:t>
      </w:r>
    </w:p>
    <w:p w14:paraId="447DCA41" w14:textId="77777777" w:rsidR="00877B32" w:rsidRDefault="00877B32" w:rsidP="00877B32">
      <w:pPr>
        <w:pStyle w:val="ListParagraph"/>
        <w:spacing w:after="0"/>
        <w:ind w:left="1080"/>
        <w:rPr>
          <w:sz w:val="22"/>
        </w:rPr>
      </w:pPr>
    </w:p>
    <w:p w14:paraId="2937F694" w14:textId="77777777" w:rsidR="00877B32" w:rsidRPr="00B0053C" w:rsidRDefault="00877B32" w:rsidP="00877B32">
      <w:pPr>
        <w:pStyle w:val="ListParagraph"/>
        <w:spacing w:after="0"/>
        <w:ind w:left="1080"/>
        <w:rPr>
          <w:sz w:val="22"/>
        </w:rPr>
      </w:pPr>
    </w:p>
    <w:p w14:paraId="4992BB74" w14:textId="77777777" w:rsidR="0030241B" w:rsidRDefault="0030241B" w:rsidP="0030241B">
      <w:pPr>
        <w:pStyle w:val="ListParagraph"/>
        <w:numPr>
          <w:ilvl w:val="1"/>
          <w:numId w:val="3"/>
        </w:numPr>
        <w:spacing w:after="0"/>
        <w:rPr>
          <w:sz w:val="22"/>
        </w:rPr>
      </w:pPr>
      <w:r w:rsidRPr="00EA45BC">
        <w:rPr>
          <w:sz w:val="22"/>
        </w:rPr>
        <w:t>Technical Evaluation (30%)</w:t>
      </w:r>
    </w:p>
    <w:p w14:paraId="1D2E4030" w14:textId="77777777" w:rsidR="0030241B" w:rsidRDefault="0030241B" w:rsidP="0030241B">
      <w:pPr>
        <w:pStyle w:val="ListParagraph"/>
        <w:spacing w:after="0"/>
        <w:rPr>
          <w:sz w:val="22"/>
        </w:rPr>
      </w:pPr>
      <w:r w:rsidRPr="00EA45BC">
        <w:rPr>
          <w:sz w:val="22"/>
        </w:rPr>
        <w:t>The technical assessment will evaluate the robustness, compatibility, and future sustainability of the proposed system. Key considerations will include:</w:t>
      </w:r>
    </w:p>
    <w:p w14:paraId="12612C42" w14:textId="77777777" w:rsidR="0030241B" w:rsidRDefault="0030241B" w:rsidP="0030241B">
      <w:pPr>
        <w:pStyle w:val="ListParagraph"/>
        <w:numPr>
          <w:ilvl w:val="0"/>
          <w:numId w:val="55"/>
        </w:numPr>
        <w:spacing w:after="0"/>
        <w:rPr>
          <w:sz w:val="22"/>
        </w:rPr>
      </w:pPr>
      <w:r w:rsidRPr="00FA4677">
        <w:rPr>
          <w:sz w:val="22"/>
        </w:rPr>
        <w:t xml:space="preserve">System security and data protection </w:t>
      </w:r>
    </w:p>
    <w:p w14:paraId="34EBAA02" w14:textId="77777777" w:rsidR="0030241B" w:rsidRDefault="0030241B" w:rsidP="0030241B">
      <w:pPr>
        <w:pStyle w:val="ListParagraph"/>
        <w:numPr>
          <w:ilvl w:val="0"/>
          <w:numId w:val="55"/>
        </w:numPr>
        <w:spacing w:after="0"/>
        <w:rPr>
          <w:sz w:val="22"/>
        </w:rPr>
      </w:pPr>
      <w:r w:rsidRPr="00FA4677">
        <w:rPr>
          <w:sz w:val="22"/>
        </w:rPr>
        <w:t xml:space="preserve">Integration capabilities with existing and planned systems </w:t>
      </w:r>
    </w:p>
    <w:p w14:paraId="4FE5D3E2" w14:textId="77777777" w:rsidR="0030241B" w:rsidRDefault="0030241B" w:rsidP="0030241B">
      <w:pPr>
        <w:pStyle w:val="ListParagraph"/>
        <w:numPr>
          <w:ilvl w:val="0"/>
          <w:numId w:val="55"/>
        </w:numPr>
        <w:spacing w:after="0"/>
        <w:rPr>
          <w:sz w:val="22"/>
        </w:rPr>
      </w:pPr>
      <w:r w:rsidRPr="00FA4677">
        <w:rPr>
          <w:sz w:val="22"/>
        </w:rPr>
        <w:t xml:space="preserve">Scalability and flexibility to accommodate future needs </w:t>
      </w:r>
    </w:p>
    <w:p w14:paraId="3EFE780B" w14:textId="77777777" w:rsidR="0030241B" w:rsidRDefault="0030241B" w:rsidP="0030241B">
      <w:pPr>
        <w:pStyle w:val="ListParagraph"/>
        <w:numPr>
          <w:ilvl w:val="0"/>
          <w:numId w:val="55"/>
        </w:numPr>
        <w:spacing w:after="0"/>
        <w:rPr>
          <w:sz w:val="22"/>
        </w:rPr>
      </w:pPr>
      <w:r w:rsidRPr="00FA4677">
        <w:rPr>
          <w:sz w:val="22"/>
        </w:rPr>
        <w:t xml:space="preserve">Technical support, maintenance, and service levels </w:t>
      </w:r>
    </w:p>
    <w:p w14:paraId="647F7035" w14:textId="2A4CDD95" w:rsidR="0061448A" w:rsidRPr="0030241B" w:rsidRDefault="0030241B" w:rsidP="0030241B">
      <w:pPr>
        <w:pStyle w:val="ListParagraph"/>
        <w:numPr>
          <w:ilvl w:val="0"/>
          <w:numId w:val="55"/>
        </w:numPr>
        <w:spacing w:after="0"/>
        <w:rPr>
          <w:sz w:val="22"/>
        </w:rPr>
      </w:pPr>
      <w:r w:rsidRPr="00FA4677">
        <w:rPr>
          <w:sz w:val="22"/>
        </w:rPr>
        <w:t xml:space="preserve">Compliance with technical specifications </w:t>
      </w:r>
    </w:p>
    <w:p w14:paraId="03A01739" w14:textId="77777777" w:rsidR="00EA75CF" w:rsidRDefault="00EA75CF" w:rsidP="00EA75CF">
      <w:pPr>
        <w:pStyle w:val="ListParagraph"/>
        <w:spacing w:after="0"/>
        <w:rPr>
          <w:sz w:val="22"/>
        </w:rPr>
      </w:pPr>
    </w:p>
    <w:p w14:paraId="262D3846" w14:textId="0746BA17" w:rsidR="00204DFE" w:rsidRDefault="00204DFE" w:rsidP="00204DFE">
      <w:pPr>
        <w:pStyle w:val="Heading2"/>
        <w:spacing w:after="0"/>
        <w:jc w:val="both"/>
        <w:rPr>
          <w:sz w:val="22"/>
          <w:szCs w:val="22"/>
        </w:rPr>
      </w:pPr>
      <w:bookmarkStart w:id="47" w:name="_Toc218693917"/>
      <w:bookmarkStart w:id="48" w:name="_Toc223523459"/>
      <w:r>
        <w:rPr>
          <w:sz w:val="22"/>
          <w:szCs w:val="22"/>
        </w:rPr>
        <w:t>Commercial Assessment</w:t>
      </w:r>
      <w:bookmarkEnd w:id="47"/>
      <w:bookmarkEnd w:id="48"/>
    </w:p>
    <w:p w14:paraId="2FD4AD2C" w14:textId="77777777" w:rsidR="00204DFE" w:rsidRPr="00B979E7" w:rsidRDefault="00204DFE" w:rsidP="00204DFE">
      <w:pPr>
        <w:pStyle w:val="NoSpacing"/>
        <w:jc w:val="both"/>
      </w:pPr>
    </w:p>
    <w:p w14:paraId="2B29445D" w14:textId="67A7DD50" w:rsidR="009672FC" w:rsidRDefault="00204DFE" w:rsidP="00326007">
      <w:pPr>
        <w:pStyle w:val="ListParagraph"/>
        <w:numPr>
          <w:ilvl w:val="1"/>
          <w:numId w:val="3"/>
        </w:numPr>
        <w:spacing w:after="0"/>
        <w:rPr>
          <w:sz w:val="22"/>
        </w:rPr>
      </w:pPr>
      <w:r w:rsidRPr="00D25BA3">
        <w:rPr>
          <w:sz w:val="22"/>
        </w:rPr>
        <w:t xml:space="preserve">The </w:t>
      </w:r>
      <w:r w:rsidR="00D97EAA">
        <w:rPr>
          <w:sz w:val="22"/>
        </w:rPr>
        <w:t xml:space="preserve">Commercial </w:t>
      </w:r>
      <w:r>
        <w:rPr>
          <w:sz w:val="22"/>
        </w:rPr>
        <w:t>assessment carries</w:t>
      </w:r>
      <w:r w:rsidR="00D97EAA">
        <w:rPr>
          <w:sz w:val="22"/>
        </w:rPr>
        <w:t xml:space="preserve"> the remaining</w:t>
      </w:r>
      <w:r>
        <w:rPr>
          <w:sz w:val="22"/>
        </w:rPr>
        <w:t xml:space="preserve"> </w:t>
      </w:r>
      <w:r w:rsidR="0030241B">
        <w:rPr>
          <w:sz w:val="22"/>
        </w:rPr>
        <w:t xml:space="preserve">20% </w:t>
      </w:r>
      <w:r>
        <w:rPr>
          <w:sz w:val="22"/>
        </w:rPr>
        <w:t>of the available</w:t>
      </w:r>
      <w:r w:rsidR="0030241B">
        <w:rPr>
          <w:sz w:val="22"/>
        </w:rPr>
        <w:t xml:space="preserve"> 100%</w:t>
      </w:r>
    </w:p>
    <w:p w14:paraId="018754E0" w14:textId="77777777" w:rsidR="009672FC" w:rsidRDefault="009672FC" w:rsidP="009672FC">
      <w:pPr>
        <w:pStyle w:val="ListParagraph"/>
        <w:spacing w:after="0"/>
        <w:rPr>
          <w:sz w:val="22"/>
        </w:rPr>
      </w:pPr>
    </w:p>
    <w:p w14:paraId="15F7D3F6" w14:textId="6B979B58" w:rsidR="0061448A" w:rsidRDefault="0099357F" w:rsidP="00326007">
      <w:pPr>
        <w:pStyle w:val="ListParagraph"/>
        <w:numPr>
          <w:ilvl w:val="1"/>
          <w:numId w:val="3"/>
        </w:numPr>
        <w:spacing w:after="0"/>
        <w:rPr>
          <w:sz w:val="22"/>
        </w:rPr>
      </w:pPr>
      <w:r w:rsidRPr="0099357F">
        <w:rPr>
          <w:sz w:val="22"/>
        </w:rPr>
        <w:t xml:space="preserve">For the Commercial </w:t>
      </w:r>
      <w:r>
        <w:rPr>
          <w:sz w:val="22"/>
        </w:rPr>
        <w:t>a</w:t>
      </w:r>
      <w:r w:rsidRPr="0099357F">
        <w:rPr>
          <w:sz w:val="22"/>
        </w:rPr>
        <w:t xml:space="preserve">ssessment </w:t>
      </w:r>
      <w:r>
        <w:rPr>
          <w:sz w:val="22"/>
        </w:rPr>
        <w:t>t</w:t>
      </w:r>
      <w:r w:rsidRPr="0099357F">
        <w:rPr>
          <w:sz w:val="22"/>
        </w:rPr>
        <w:t xml:space="preserve">enderers are required to complete and return a Commercial response </w:t>
      </w:r>
      <w:r w:rsidR="00C978B4">
        <w:rPr>
          <w:sz w:val="22"/>
        </w:rPr>
        <w:t>template</w:t>
      </w:r>
      <w:r w:rsidRPr="0099357F">
        <w:rPr>
          <w:sz w:val="22"/>
        </w:rPr>
        <w:t xml:space="preserve"> by inserting the requested information as per the workbook guidance.  The Commercial response </w:t>
      </w:r>
      <w:r w:rsidR="00C978B4">
        <w:rPr>
          <w:sz w:val="22"/>
        </w:rPr>
        <w:t>template</w:t>
      </w:r>
      <w:r w:rsidRPr="0099357F">
        <w:rPr>
          <w:sz w:val="22"/>
        </w:rPr>
        <w:t xml:space="preserve"> is provided as a supporting attachment titled</w:t>
      </w:r>
      <w:r w:rsidR="00DB5A8E">
        <w:rPr>
          <w:sz w:val="22"/>
        </w:rPr>
        <w:t xml:space="preserve"> ‘Commercial response template’</w:t>
      </w:r>
    </w:p>
    <w:p w14:paraId="3B74B968" w14:textId="77777777" w:rsidR="003750B4" w:rsidRPr="003750B4" w:rsidRDefault="003750B4" w:rsidP="003750B4">
      <w:pPr>
        <w:pStyle w:val="ListParagraph"/>
        <w:rPr>
          <w:sz w:val="22"/>
        </w:rPr>
      </w:pPr>
    </w:p>
    <w:p w14:paraId="59A0870F" w14:textId="6DF3801A" w:rsidR="00D806F5" w:rsidRPr="003750B4" w:rsidRDefault="003750B4" w:rsidP="00D806F5">
      <w:pPr>
        <w:pStyle w:val="ListParagraph"/>
        <w:numPr>
          <w:ilvl w:val="1"/>
          <w:numId w:val="3"/>
        </w:numPr>
        <w:spacing w:after="0"/>
        <w:rPr>
          <w:sz w:val="22"/>
        </w:rPr>
      </w:pPr>
      <w:r w:rsidRPr="003750B4">
        <w:rPr>
          <w:sz w:val="22"/>
        </w:rPr>
        <w:t>The Commercial element will account for </w:t>
      </w:r>
      <w:r w:rsidR="0070322F">
        <w:rPr>
          <w:sz w:val="22"/>
        </w:rPr>
        <w:t>20%</w:t>
      </w:r>
      <w:r w:rsidRPr="003750B4">
        <w:rPr>
          <w:sz w:val="22"/>
        </w:rPr>
        <w:t> of the total score. The lowest priced bid received will automatically receive the maximum score for price. All other bids will be scored proportionally against the lowest bid, ensuring a fair and consistent assessment of value for money. </w:t>
      </w:r>
    </w:p>
    <w:p w14:paraId="168DAE52" w14:textId="77777777" w:rsidR="00606B98" w:rsidRPr="00606B98" w:rsidRDefault="00606B98" w:rsidP="00606B98">
      <w:pPr>
        <w:pStyle w:val="ListParagraph"/>
        <w:spacing w:after="0"/>
        <w:rPr>
          <w:sz w:val="22"/>
        </w:rPr>
      </w:pPr>
    </w:p>
    <w:p w14:paraId="1664C6F8" w14:textId="6E7C0ACB" w:rsidR="00E24F0A" w:rsidRPr="00E24F0A" w:rsidRDefault="00606B98" w:rsidP="00E24F0A">
      <w:pPr>
        <w:pStyle w:val="ListParagraph"/>
        <w:numPr>
          <w:ilvl w:val="1"/>
          <w:numId w:val="3"/>
        </w:numPr>
        <w:spacing w:after="0"/>
        <w:rPr>
          <w:sz w:val="22"/>
        </w:rPr>
      </w:pPr>
      <w:r>
        <w:rPr>
          <w:sz w:val="22"/>
        </w:rPr>
        <w:t>Sport Wales</w:t>
      </w:r>
      <w:r w:rsidRPr="00606B98">
        <w:rPr>
          <w:sz w:val="22"/>
        </w:rPr>
        <w:t xml:space="preserve"> may disregard a tender response if the tender </w:t>
      </w:r>
      <w:r>
        <w:rPr>
          <w:sz w:val="22"/>
        </w:rPr>
        <w:t>proposes</w:t>
      </w:r>
      <w:r w:rsidRPr="00606B98">
        <w:rPr>
          <w:sz w:val="22"/>
        </w:rPr>
        <w:t xml:space="preserve"> a </w:t>
      </w:r>
      <w:r>
        <w:rPr>
          <w:sz w:val="22"/>
        </w:rPr>
        <w:t>commercial response (price)</w:t>
      </w:r>
      <w:r w:rsidRPr="00606B98">
        <w:rPr>
          <w:sz w:val="22"/>
        </w:rPr>
        <w:t xml:space="preserve"> that </w:t>
      </w:r>
      <w:r>
        <w:rPr>
          <w:sz w:val="22"/>
        </w:rPr>
        <w:t>Sport Wales</w:t>
      </w:r>
      <w:r w:rsidRPr="00606B98">
        <w:rPr>
          <w:sz w:val="22"/>
        </w:rPr>
        <w:t xml:space="preserve"> considers to be abnormally low for the performance of the contract.  Where </w:t>
      </w:r>
      <w:r>
        <w:rPr>
          <w:sz w:val="22"/>
        </w:rPr>
        <w:t>Sport Wales</w:t>
      </w:r>
      <w:r w:rsidRPr="00606B98">
        <w:rPr>
          <w:sz w:val="22"/>
        </w:rPr>
        <w:t xml:space="preserve"> considers that a price offered by a </w:t>
      </w:r>
      <w:r>
        <w:rPr>
          <w:sz w:val="22"/>
        </w:rPr>
        <w:t>tenderer</w:t>
      </w:r>
      <w:r w:rsidRPr="00606B98">
        <w:rPr>
          <w:sz w:val="22"/>
        </w:rPr>
        <w:t xml:space="preserve"> is abnormally low, the </w:t>
      </w:r>
      <w:r>
        <w:rPr>
          <w:sz w:val="22"/>
        </w:rPr>
        <w:t xml:space="preserve">tenderer will be notified </w:t>
      </w:r>
      <w:r w:rsidRPr="00606B98">
        <w:rPr>
          <w:sz w:val="22"/>
        </w:rPr>
        <w:t>and give</w:t>
      </w:r>
      <w:r>
        <w:rPr>
          <w:sz w:val="22"/>
        </w:rPr>
        <w:t>n</w:t>
      </w:r>
      <w:r w:rsidRPr="00606B98">
        <w:rPr>
          <w:sz w:val="22"/>
        </w:rPr>
        <w:t xml:space="preserve"> reasonable opportunity to demonstrate that it will be able to perform th</w:t>
      </w:r>
      <w:r>
        <w:rPr>
          <w:sz w:val="22"/>
        </w:rPr>
        <w:t xml:space="preserve">e </w:t>
      </w:r>
      <w:r w:rsidRPr="00606B98">
        <w:rPr>
          <w:sz w:val="22"/>
        </w:rPr>
        <w:t xml:space="preserve">contract for the price offered.  </w:t>
      </w:r>
      <w:r>
        <w:rPr>
          <w:sz w:val="22"/>
        </w:rPr>
        <w:t>Sport Wales</w:t>
      </w:r>
      <w:r w:rsidRPr="00606B98">
        <w:rPr>
          <w:sz w:val="22"/>
        </w:rPr>
        <w:t xml:space="preserve"> will only disregard the tender response if the </w:t>
      </w:r>
      <w:r>
        <w:rPr>
          <w:sz w:val="22"/>
        </w:rPr>
        <w:t>tenderer</w:t>
      </w:r>
      <w:r w:rsidRPr="00606B98">
        <w:rPr>
          <w:sz w:val="22"/>
        </w:rPr>
        <w:t xml:space="preserve"> cannot satisfactorily demonstrate </w:t>
      </w:r>
      <w:r>
        <w:rPr>
          <w:sz w:val="22"/>
        </w:rPr>
        <w:t>to Sport Wales’s satisfaction</w:t>
      </w:r>
      <w:r w:rsidRPr="00606B98">
        <w:rPr>
          <w:sz w:val="22"/>
        </w:rPr>
        <w:t xml:space="preserve"> that it will be able to perform the contract for the price offered.</w:t>
      </w:r>
    </w:p>
    <w:p w14:paraId="0D83DA92" w14:textId="77777777" w:rsidR="00E24F0A" w:rsidRPr="00E24F0A" w:rsidRDefault="00E24F0A" w:rsidP="00E24F0A">
      <w:pPr>
        <w:pStyle w:val="ListParagraph"/>
        <w:spacing w:after="0"/>
        <w:rPr>
          <w:sz w:val="22"/>
        </w:rPr>
      </w:pPr>
    </w:p>
    <w:p w14:paraId="0EC78E45" w14:textId="6B939689" w:rsidR="00EC516A" w:rsidRPr="00EC516A" w:rsidRDefault="00EC516A" w:rsidP="00EC516A">
      <w:pPr>
        <w:pStyle w:val="Heading2"/>
        <w:spacing w:after="0"/>
        <w:jc w:val="both"/>
        <w:rPr>
          <w:sz w:val="22"/>
          <w:szCs w:val="22"/>
        </w:rPr>
      </w:pPr>
      <w:bookmarkStart w:id="49" w:name="_Toc223523460"/>
      <w:r>
        <w:rPr>
          <w:sz w:val="22"/>
          <w:szCs w:val="22"/>
        </w:rPr>
        <w:t>Award Criteria Requirements</w:t>
      </w:r>
      <w:bookmarkEnd w:id="49"/>
    </w:p>
    <w:p w14:paraId="0EF21697" w14:textId="7A1C5C9A" w:rsidR="00B74ED3" w:rsidRDefault="00B74ED3" w:rsidP="00B74ED3">
      <w:pPr>
        <w:pStyle w:val="ListParagraph"/>
        <w:numPr>
          <w:ilvl w:val="1"/>
          <w:numId w:val="3"/>
        </w:numPr>
        <w:spacing w:after="0"/>
        <w:rPr>
          <w:sz w:val="22"/>
        </w:rPr>
      </w:pPr>
      <w:r>
        <w:rPr>
          <w:sz w:val="22"/>
        </w:rPr>
        <w:t>Functional Requirements</w:t>
      </w:r>
    </w:p>
    <w:p w14:paraId="76BE12F0" w14:textId="77777777" w:rsidR="00A11D8E" w:rsidRDefault="00A11D8E" w:rsidP="00A11D8E">
      <w:pPr>
        <w:pStyle w:val="ListParagraph"/>
        <w:spacing w:after="0"/>
        <w:rPr>
          <w:sz w:val="22"/>
        </w:rPr>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00A11D8E" w:rsidRPr="006852C5" w14:paraId="2EB00F19" w14:textId="77777777" w:rsidTr="0055741C">
        <w:trPr>
          <w:trHeight w:val="1220"/>
        </w:trPr>
        <w:tc>
          <w:tcPr>
            <w:tcW w:w="9639" w:type="dxa"/>
            <w:gridSpan w:val="4"/>
            <w:tcBorders>
              <w:top w:val="single" w:sz="4" w:space="0" w:color="auto"/>
              <w:left w:val="single" w:sz="4" w:space="0" w:color="auto"/>
              <w:bottom w:val="single" w:sz="4" w:space="0" w:color="auto"/>
            </w:tcBorders>
            <w:vAlign w:val="center"/>
          </w:tcPr>
          <w:p w14:paraId="21CFE2A5" w14:textId="77777777" w:rsidR="00A11D8E" w:rsidRPr="004E194B" w:rsidRDefault="00A11D8E" w:rsidP="0055741C">
            <w:pPr>
              <w:pStyle w:val="NoSpacing"/>
              <w:rPr>
                <w:rFonts w:cs="Arial"/>
                <w:b/>
                <w:bCs/>
                <w:sz w:val="22"/>
              </w:rPr>
            </w:pPr>
            <w:r w:rsidRPr="004E194B">
              <w:rPr>
                <w:rFonts w:cs="Arial"/>
                <w:b/>
                <w:bCs/>
                <w:sz w:val="22"/>
              </w:rPr>
              <w:t>SYSTEM WIDE REQUIREMENTS</w:t>
            </w:r>
          </w:p>
          <w:p w14:paraId="3F36A6F6" w14:textId="77777777" w:rsidR="00A11D8E" w:rsidRPr="004E194B" w:rsidRDefault="00A11D8E" w:rsidP="0055741C">
            <w:pPr>
              <w:pStyle w:val="NoSpacing"/>
              <w:rPr>
                <w:rFonts w:cs="Arial"/>
                <w:sz w:val="22"/>
              </w:rPr>
            </w:pPr>
            <w:r w:rsidRPr="004E194B">
              <w:rPr>
                <w:rFonts w:cs="Arial"/>
                <w:sz w:val="22"/>
              </w:rPr>
              <w:t>This section describes the generic attributes that Sport Wales is seeking from the proposed system. These attributes relate to the system as a whole and are not confined to single functional elements or attributes.</w:t>
            </w:r>
          </w:p>
        </w:tc>
      </w:tr>
      <w:tr w:rsidR="00A11D8E" w:rsidRPr="006852C5" w14:paraId="39BA5E0E" w14:textId="77777777" w:rsidTr="0055741C">
        <w:tc>
          <w:tcPr>
            <w:tcW w:w="9639" w:type="dxa"/>
            <w:gridSpan w:val="4"/>
            <w:tcBorders>
              <w:top w:val="single" w:sz="4" w:space="0" w:color="auto"/>
              <w:left w:val="single" w:sz="4" w:space="0" w:color="auto"/>
              <w:bottom w:val="single" w:sz="4" w:space="0" w:color="auto"/>
            </w:tcBorders>
            <w:vAlign w:val="center"/>
          </w:tcPr>
          <w:p w14:paraId="334002DB" w14:textId="77777777" w:rsidR="00A11D8E" w:rsidRPr="004E194B" w:rsidRDefault="00A11D8E" w:rsidP="0055741C">
            <w:pPr>
              <w:pStyle w:val="NoSpacing"/>
              <w:rPr>
                <w:rFonts w:cs="Arial"/>
                <w:b/>
                <w:bCs/>
                <w:sz w:val="22"/>
              </w:rPr>
            </w:pPr>
            <w:r>
              <w:rPr>
                <w:rFonts w:cs="Arial"/>
                <w:b/>
                <w:bCs/>
                <w:sz w:val="22"/>
              </w:rPr>
              <w:t>Pilot Phase Methodology</w:t>
            </w:r>
          </w:p>
        </w:tc>
      </w:tr>
      <w:tr w:rsidR="00A11D8E" w:rsidRPr="006852C5" w14:paraId="342FEEAD" w14:textId="77777777" w:rsidTr="0055741C">
        <w:tc>
          <w:tcPr>
            <w:tcW w:w="9639" w:type="dxa"/>
            <w:gridSpan w:val="4"/>
            <w:tcBorders>
              <w:top w:val="single" w:sz="4" w:space="0" w:color="auto"/>
              <w:left w:val="single" w:sz="4" w:space="0" w:color="auto"/>
              <w:bottom w:val="single" w:sz="4" w:space="0" w:color="auto"/>
            </w:tcBorders>
            <w:vAlign w:val="center"/>
          </w:tcPr>
          <w:p w14:paraId="3DB71867" w14:textId="77777777" w:rsidR="00A11D8E" w:rsidRPr="00807816" w:rsidRDefault="00A11D8E" w:rsidP="0055741C">
            <w:pPr>
              <w:pStyle w:val="NoSpacing"/>
              <w:rPr>
                <w:rFonts w:cs="Arial"/>
                <w:sz w:val="22"/>
              </w:rPr>
            </w:pPr>
            <w:r w:rsidRPr="00807816">
              <w:rPr>
                <w:rFonts w:cs="Arial"/>
                <w:sz w:val="22"/>
              </w:rPr>
              <w:t>The pilot phase will use a structured, phased delivery methodology to validate the system across four partner organisations, ensuring it is operationally effective, user-centred, and scalable. The approach will combine needs analysis, collaborative design, phased configuration, controlled testing, and supported go-live to embed the system into real-world delivery environments.</w:t>
            </w:r>
          </w:p>
        </w:tc>
      </w:tr>
      <w:tr w:rsidR="00A11D8E" w:rsidRPr="006852C5" w14:paraId="6884C64F"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DE432B9" w14:textId="77777777" w:rsidR="00A11D8E" w:rsidRPr="006852C5" w:rsidRDefault="00A11D8E" w:rsidP="0055741C">
            <w:pPr>
              <w:pStyle w:val="NoSpacing"/>
              <w:rPr>
                <w:rFonts w:cs="Arial"/>
                <w:b/>
                <w:bCs/>
                <w:sz w:val="22"/>
              </w:rPr>
            </w:pPr>
            <w:r>
              <w:rPr>
                <w:rFonts w:cs="Arial"/>
                <w:b/>
                <w:bCs/>
                <w:sz w:val="22"/>
              </w:rPr>
              <w:t>Requirement No.</w:t>
            </w:r>
          </w:p>
        </w:tc>
        <w:tc>
          <w:tcPr>
            <w:tcW w:w="5670" w:type="dxa"/>
            <w:tcBorders>
              <w:top w:val="single" w:sz="4" w:space="0" w:color="auto"/>
              <w:left w:val="single" w:sz="4" w:space="0" w:color="auto"/>
              <w:bottom w:val="single" w:sz="4" w:space="0" w:color="auto"/>
            </w:tcBorders>
            <w:shd w:val="clear" w:color="auto" w:fill="E5E4E7" w:themeFill="accent6" w:themeFillTint="66"/>
            <w:vAlign w:val="center"/>
          </w:tcPr>
          <w:p w14:paraId="267AAED0" w14:textId="77777777" w:rsidR="00A11D8E" w:rsidRDefault="00A11D8E" w:rsidP="0055741C">
            <w:pPr>
              <w:pStyle w:val="NoSpacing"/>
              <w:rPr>
                <w:rFonts w:cs="Arial"/>
                <w:b/>
                <w:bCs/>
                <w:sz w:val="22"/>
              </w:rPr>
            </w:pPr>
            <w:r>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4B911F9A" w14:textId="77777777" w:rsidR="00A11D8E" w:rsidRDefault="00A11D8E" w:rsidP="0055741C">
            <w:pPr>
              <w:pStyle w:val="NoSpacing"/>
              <w:rPr>
                <w:rFonts w:cs="Arial"/>
                <w:b/>
                <w:bCs/>
                <w:sz w:val="22"/>
              </w:rPr>
            </w:pPr>
            <w:r>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19764013" w14:textId="77777777" w:rsidR="00A11D8E" w:rsidRDefault="00A11D8E" w:rsidP="0055741C">
            <w:pPr>
              <w:pStyle w:val="NoSpacing"/>
              <w:rPr>
                <w:rFonts w:cs="Arial"/>
                <w:b/>
                <w:bCs/>
                <w:sz w:val="22"/>
              </w:rPr>
            </w:pPr>
            <w:r>
              <w:rPr>
                <w:rFonts w:cs="Arial"/>
                <w:b/>
                <w:bCs/>
                <w:sz w:val="22"/>
              </w:rPr>
              <w:t>Question Weight</w:t>
            </w:r>
          </w:p>
        </w:tc>
      </w:tr>
      <w:tr w:rsidR="00A11D8E" w:rsidRPr="00441EA6" w14:paraId="64BD79CB"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B8A163" w14:textId="77777777" w:rsidR="00A11D8E" w:rsidRPr="00441EA6" w:rsidRDefault="00A11D8E" w:rsidP="0055741C">
            <w:pPr>
              <w:spacing w:after="0"/>
              <w:jc w:val="center"/>
              <w:rPr>
                <w:b/>
                <w:bCs/>
                <w:sz w:val="22"/>
              </w:rPr>
            </w:pPr>
            <w:r w:rsidRPr="00441EA6">
              <w:rPr>
                <w:b/>
                <w:bCs/>
                <w:sz w:val="22"/>
              </w:rPr>
              <w:t>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6E1420E3" w14:textId="77777777" w:rsidR="00A11D8E" w:rsidRPr="00441EA6" w:rsidRDefault="00A11D8E" w:rsidP="0055741C">
            <w:pPr>
              <w:pStyle w:val="NoSpacing"/>
              <w:rPr>
                <w:rFonts w:cs="Arial"/>
                <w:b/>
                <w:bCs/>
                <w:sz w:val="22"/>
              </w:rPr>
            </w:pPr>
            <w:r w:rsidRPr="00441EA6">
              <w:rPr>
                <w:rFonts w:cs="Arial"/>
                <w:b/>
                <w:bCs/>
                <w:sz w:val="22"/>
              </w:rPr>
              <w:t>Pilot Delivery Model</w:t>
            </w:r>
          </w:p>
          <w:p w14:paraId="153EA113" w14:textId="77777777" w:rsidR="00A11D8E" w:rsidRPr="00441EA6" w:rsidRDefault="00A11D8E" w:rsidP="0055741C">
            <w:pPr>
              <w:pStyle w:val="NoSpacing"/>
              <w:rPr>
                <w:rFonts w:cs="Arial"/>
                <w:sz w:val="22"/>
              </w:rPr>
            </w:pPr>
            <w:r w:rsidRPr="00441EA6">
              <w:rPr>
                <w:rFonts w:cs="Arial"/>
                <w:sz w:val="22"/>
              </w:rPr>
              <w:t>Provide a detailed delivery plan for a pilot phase involving four partner organisations, including onboarding, configuration, governance setup, testing, and go-live support, with defined milestones and success criteria.</w:t>
            </w:r>
          </w:p>
          <w:p w14:paraId="1EB60C14" w14:textId="77777777" w:rsidR="00A11D8E" w:rsidRPr="00441EA6" w:rsidRDefault="00A11D8E" w:rsidP="0055741C">
            <w:pPr>
              <w:pStyle w:val="NoSpacing"/>
              <w:rPr>
                <w:rFonts w:cs="Arial"/>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8FA1B41" w14:textId="77777777" w:rsidR="00A11D8E" w:rsidRPr="008F447E" w:rsidRDefault="00A11D8E" w:rsidP="0055741C">
            <w:pPr>
              <w:pStyle w:val="NoSpacing"/>
              <w:jc w:val="center"/>
              <w:rPr>
                <w:rFonts w:cs="Arial"/>
                <w:sz w:val="22"/>
              </w:rPr>
            </w:pPr>
            <w:r w:rsidRPr="008F447E">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DF46B19" w14:textId="77777777" w:rsidR="00A11D8E" w:rsidRPr="008F447E" w:rsidRDefault="00A11D8E" w:rsidP="0055741C">
            <w:pPr>
              <w:pStyle w:val="NoSpacing"/>
              <w:jc w:val="center"/>
              <w:rPr>
                <w:rFonts w:cs="Arial"/>
                <w:sz w:val="22"/>
              </w:rPr>
            </w:pPr>
            <w:r w:rsidRPr="008F447E">
              <w:rPr>
                <w:rFonts w:cs="Arial"/>
                <w:sz w:val="22"/>
              </w:rPr>
              <w:t>3</w:t>
            </w:r>
          </w:p>
        </w:tc>
      </w:tr>
      <w:tr w:rsidR="00A11D8E" w:rsidRPr="00441EA6" w14:paraId="2C04BAD8"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F6472C" w14:textId="77777777" w:rsidR="00A11D8E" w:rsidRPr="00441EA6" w:rsidRDefault="00A11D8E" w:rsidP="0055741C">
            <w:pPr>
              <w:spacing w:after="0"/>
              <w:jc w:val="center"/>
              <w:rPr>
                <w:b/>
                <w:bCs/>
                <w:sz w:val="22"/>
              </w:rPr>
            </w:pPr>
            <w:r w:rsidRPr="00441EA6">
              <w:rPr>
                <w:rFonts w:cs="Arial"/>
                <w:b/>
                <w:bCs/>
                <w:sz w:val="22"/>
              </w:rPr>
              <w:t>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A154870" w14:textId="77777777" w:rsidR="00A11D8E" w:rsidRPr="00441EA6" w:rsidRDefault="00A11D8E" w:rsidP="0055741C">
            <w:pPr>
              <w:pStyle w:val="NoSpacing"/>
              <w:rPr>
                <w:rFonts w:cs="Arial"/>
                <w:b/>
                <w:bCs/>
                <w:sz w:val="22"/>
              </w:rPr>
            </w:pPr>
            <w:r w:rsidRPr="00441EA6">
              <w:rPr>
                <w:rFonts w:cs="Arial"/>
                <w:b/>
                <w:bCs/>
                <w:sz w:val="22"/>
              </w:rPr>
              <w:t>Needs Analysis</w:t>
            </w:r>
          </w:p>
          <w:p w14:paraId="0D88C848" w14:textId="77777777" w:rsidR="00A11D8E" w:rsidRPr="00441EA6" w:rsidRDefault="00A11D8E" w:rsidP="0055741C">
            <w:pPr>
              <w:pStyle w:val="NoSpacing"/>
              <w:rPr>
                <w:rFonts w:cs="Arial"/>
                <w:sz w:val="22"/>
              </w:rPr>
            </w:pPr>
            <w:r w:rsidRPr="00441EA6">
              <w:rPr>
                <w:rFonts w:cs="Arial"/>
                <w:sz w:val="22"/>
              </w:rPr>
              <w:t>Describe the structured methodology used to conduct multi-partner needs analysis, workflow mapping, stakeholder engagement, and system requirements definition.</w:t>
            </w:r>
          </w:p>
          <w:p w14:paraId="53783298" w14:textId="77777777" w:rsidR="00A11D8E" w:rsidRPr="00441EA6" w:rsidRDefault="00A11D8E" w:rsidP="0055741C">
            <w:pPr>
              <w:pStyle w:val="NoSpacing"/>
              <w:rPr>
                <w:rFonts w:cs="Arial"/>
                <w:b/>
                <w:bCs/>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539D326" w14:textId="77777777" w:rsidR="00A11D8E" w:rsidRPr="008F447E" w:rsidRDefault="00A11D8E" w:rsidP="0055741C">
            <w:pPr>
              <w:pStyle w:val="NoSpacing"/>
              <w:jc w:val="center"/>
              <w:rPr>
                <w:rFonts w:cs="Arial"/>
                <w:sz w:val="22"/>
              </w:rPr>
            </w:pPr>
            <w:r w:rsidRPr="008F447E">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6664227" w14:textId="77777777" w:rsidR="00A11D8E" w:rsidRPr="008F447E" w:rsidRDefault="00A11D8E" w:rsidP="0055741C">
            <w:pPr>
              <w:pStyle w:val="NoSpacing"/>
              <w:jc w:val="center"/>
              <w:rPr>
                <w:rFonts w:cs="Arial"/>
                <w:sz w:val="22"/>
              </w:rPr>
            </w:pPr>
            <w:r w:rsidRPr="008F447E">
              <w:rPr>
                <w:rFonts w:cs="Arial"/>
                <w:sz w:val="22"/>
              </w:rPr>
              <w:t>3</w:t>
            </w:r>
          </w:p>
        </w:tc>
      </w:tr>
      <w:tr w:rsidR="00A11D8E" w:rsidRPr="00441EA6" w14:paraId="43001D65" w14:textId="77777777" w:rsidTr="0055741C">
        <w:tc>
          <w:tcPr>
            <w:tcW w:w="9639" w:type="dxa"/>
            <w:gridSpan w:val="4"/>
            <w:tcBorders>
              <w:top w:val="single" w:sz="4" w:space="0" w:color="auto"/>
              <w:left w:val="single" w:sz="4" w:space="0" w:color="auto"/>
              <w:bottom w:val="single" w:sz="4" w:space="0" w:color="auto"/>
            </w:tcBorders>
            <w:vAlign w:val="center"/>
          </w:tcPr>
          <w:p w14:paraId="43522FC9" w14:textId="77777777" w:rsidR="00A11D8E" w:rsidRPr="00441EA6" w:rsidRDefault="00A11D8E" w:rsidP="0055741C">
            <w:pPr>
              <w:pStyle w:val="NoSpacing"/>
              <w:rPr>
                <w:rFonts w:cs="Arial"/>
                <w:b/>
                <w:bCs/>
                <w:sz w:val="22"/>
              </w:rPr>
            </w:pPr>
            <w:r w:rsidRPr="00441EA6">
              <w:rPr>
                <w:rFonts w:cs="Arial"/>
                <w:b/>
                <w:bCs/>
                <w:sz w:val="22"/>
              </w:rPr>
              <w:t>Multi-stakeholder and permission-based system architecture</w:t>
            </w:r>
          </w:p>
        </w:tc>
      </w:tr>
      <w:tr w:rsidR="00A11D8E" w:rsidRPr="00441EA6" w14:paraId="6E928B51" w14:textId="77777777" w:rsidTr="0055741C">
        <w:tc>
          <w:tcPr>
            <w:tcW w:w="9639" w:type="dxa"/>
            <w:gridSpan w:val="4"/>
            <w:tcBorders>
              <w:top w:val="single" w:sz="4" w:space="0" w:color="auto"/>
              <w:left w:val="single" w:sz="4" w:space="0" w:color="auto"/>
              <w:bottom w:val="single" w:sz="4" w:space="0" w:color="auto"/>
            </w:tcBorders>
            <w:vAlign w:val="center"/>
          </w:tcPr>
          <w:p w14:paraId="76748155" w14:textId="77777777" w:rsidR="00A11D8E" w:rsidRPr="00441EA6" w:rsidRDefault="00A11D8E" w:rsidP="0055741C">
            <w:pPr>
              <w:pStyle w:val="NoSpacing"/>
              <w:rPr>
                <w:rFonts w:cs="Arial"/>
                <w:sz w:val="22"/>
              </w:rPr>
            </w:pPr>
            <w:r w:rsidRPr="00441EA6">
              <w:rPr>
                <w:rFonts w:cs="Arial"/>
                <w:sz w:val="22"/>
              </w:rPr>
              <w:t>The system will operate on a secure, multi-organisation architecture designed to support multiple partners within a single platform while maintaining strict data separation, governance controls, and operational independence. This architecture will enable collaborative working across organisations without compromising data security, confidentiality, or accountability.</w:t>
            </w:r>
          </w:p>
        </w:tc>
      </w:tr>
      <w:tr w:rsidR="00A11D8E" w:rsidRPr="00441EA6" w14:paraId="4D5E88D1"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F7A2EE" w14:textId="77777777" w:rsidR="00A11D8E" w:rsidRPr="00441EA6" w:rsidRDefault="00A11D8E" w:rsidP="0055741C">
            <w:pPr>
              <w:spacing w:after="0"/>
              <w:jc w:val="center"/>
              <w:rPr>
                <w:rFonts w:cs="Arial"/>
                <w:b/>
                <w:bCs/>
                <w:sz w:val="22"/>
              </w:rPr>
            </w:pPr>
            <w:r w:rsidRPr="00441EA6">
              <w:rPr>
                <w:rFonts w:cs="Arial"/>
                <w:b/>
                <w:bCs/>
                <w:sz w:val="22"/>
              </w:rPr>
              <w:t>Requirement</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65324BB7" w14:textId="77777777" w:rsidR="00A11D8E" w:rsidRPr="00441EA6" w:rsidRDefault="00A11D8E" w:rsidP="0055741C">
            <w:pPr>
              <w:pStyle w:val="NoSpacing"/>
              <w:rPr>
                <w:rFonts w:cs="Arial"/>
                <w:b/>
                <w:bCs/>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58FA1B7" w14:textId="77777777" w:rsidR="00A11D8E" w:rsidRPr="00441EA6" w:rsidRDefault="00A11D8E" w:rsidP="0055741C">
            <w:pPr>
              <w:pStyle w:val="NoSpacing"/>
              <w:jc w:val="center"/>
              <w:rPr>
                <w:rFonts w:cs="Arial"/>
                <w:sz w:val="22"/>
              </w:rPr>
            </w:pPr>
            <w:r w:rsidRPr="00441EA6">
              <w:rPr>
                <w:rFonts w:cs="Arial"/>
                <w:b/>
                <w:bCs/>
                <w:sz w:val="22"/>
              </w:rPr>
              <w:t>Question Weight</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023BDB73" w14:textId="77777777" w:rsidR="00A11D8E" w:rsidRPr="00441EA6" w:rsidRDefault="00A11D8E" w:rsidP="0055741C">
            <w:pPr>
              <w:pStyle w:val="NoSpacing"/>
              <w:jc w:val="center"/>
              <w:rPr>
                <w:rFonts w:cs="Arial"/>
                <w:sz w:val="22"/>
              </w:rPr>
            </w:pPr>
          </w:p>
        </w:tc>
      </w:tr>
      <w:tr w:rsidR="00A11D8E" w:rsidRPr="00441EA6" w14:paraId="0F6B122D"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B3A30E" w14:textId="77777777" w:rsidR="00A11D8E" w:rsidRPr="00441EA6" w:rsidRDefault="00A11D8E" w:rsidP="0055741C">
            <w:pPr>
              <w:spacing w:after="0"/>
              <w:jc w:val="center"/>
              <w:rPr>
                <w:b/>
                <w:bCs/>
                <w:sz w:val="22"/>
              </w:rPr>
            </w:pPr>
            <w:r w:rsidRPr="00441EA6">
              <w:rPr>
                <w:rFonts w:cs="Arial"/>
                <w:b/>
                <w:bCs/>
                <w:sz w:val="22"/>
              </w:rPr>
              <w:t>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C831480" w14:textId="77777777" w:rsidR="00A11D8E" w:rsidRPr="00441EA6" w:rsidRDefault="00A11D8E" w:rsidP="0055741C">
            <w:pPr>
              <w:pStyle w:val="NoSpacing"/>
              <w:rPr>
                <w:rFonts w:cs="Arial"/>
                <w:b/>
                <w:bCs/>
                <w:sz w:val="22"/>
              </w:rPr>
            </w:pPr>
            <w:r w:rsidRPr="00441EA6">
              <w:rPr>
                <w:rFonts w:cs="Arial"/>
                <w:b/>
                <w:bCs/>
                <w:sz w:val="22"/>
              </w:rPr>
              <w:t>Multi Stakeholder Architecture</w:t>
            </w:r>
          </w:p>
          <w:p w14:paraId="1BB61FC2" w14:textId="77777777" w:rsidR="00A11D8E" w:rsidRPr="00441EA6" w:rsidRDefault="00A11D8E" w:rsidP="0055741C">
            <w:pPr>
              <w:pStyle w:val="NoSpacing"/>
              <w:rPr>
                <w:rFonts w:cs="Arial"/>
                <w:sz w:val="22"/>
              </w:rPr>
            </w:pPr>
            <w:r>
              <w:rPr>
                <w:rFonts w:cs="Arial"/>
                <w:sz w:val="22"/>
              </w:rPr>
              <w:t>Describe and evidence how the</w:t>
            </w:r>
            <w:r w:rsidRPr="00441EA6">
              <w:rPr>
                <w:rFonts w:cs="Arial"/>
                <w:sz w:val="22"/>
              </w:rPr>
              <w:t xml:space="preserve"> system supports secure multi-stakeholder architecture, including </w:t>
            </w:r>
            <w:r w:rsidRPr="00441EA6">
              <w:rPr>
                <w:rFonts w:cs="Arial"/>
                <w:sz w:val="22"/>
              </w:rPr>
              <w:lastRenderedPageBreak/>
              <w:t>data separation, role segregation, and governance controls across partners and users.</w:t>
            </w:r>
          </w:p>
          <w:p w14:paraId="34ED243A" w14:textId="77777777" w:rsidR="00A11D8E" w:rsidRPr="00441EA6" w:rsidRDefault="00A11D8E" w:rsidP="0055741C">
            <w:pPr>
              <w:pStyle w:val="NoSpacing"/>
              <w:rPr>
                <w:rFonts w:cs="Arial"/>
                <w:b/>
                <w:bCs/>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8939B3E" w14:textId="77777777" w:rsidR="00A11D8E" w:rsidRPr="008F447E" w:rsidRDefault="00A11D8E" w:rsidP="0055741C">
            <w:pPr>
              <w:pStyle w:val="NoSpacing"/>
              <w:jc w:val="center"/>
              <w:rPr>
                <w:rFonts w:cs="Arial"/>
                <w:sz w:val="22"/>
              </w:rPr>
            </w:pPr>
            <w:r w:rsidRPr="008F447E">
              <w:rPr>
                <w:rFonts w:cs="Arial"/>
                <w:sz w:val="22"/>
              </w:rPr>
              <w:lastRenderedPageBreak/>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1B748A8" w14:textId="77777777" w:rsidR="00A11D8E" w:rsidRPr="008F447E" w:rsidRDefault="00A11D8E" w:rsidP="0055741C">
            <w:pPr>
              <w:pStyle w:val="NoSpacing"/>
              <w:jc w:val="center"/>
              <w:rPr>
                <w:rFonts w:cs="Arial"/>
                <w:sz w:val="22"/>
              </w:rPr>
            </w:pPr>
            <w:r w:rsidRPr="008F447E">
              <w:rPr>
                <w:rFonts w:cs="Arial"/>
                <w:sz w:val="22"/>
              </w:rPr>
              <w:t>3</w:t>
            </w:r>
          </w:p>
        </w:tc>
      </w:tr>
      <w:tr w:rsidR="00A11D8E" w:rsidRPr="00441EA6" w14:paraId="0B3E2127"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A50438" w14:textId="77777777" w:rsidR="00A11D8E" w:rsidRPr="00441EA6" w:rsidRDefault="00A11D8E" w:rsidP="0055741C">
            <w:pPr>
              <w:spacing w:after="0"/>
              <w:jc w:val="center"/>
              <w:rPr>
                <w:rFonts w:cs="Arial"/>
                <w:b/>
                <w:bCs/>
                <w:sz w:val="22"/>
              </w:rPr>
            </w:pPr>
            <w:r w:rsidRPr="00441EA6">
              <w:rPr>
                <w:rFonts w:cs="Arial"/>
                <w:b/>
                <w:bCs/>
                <w:sz w:val="22"/>
              </w:rPr>
              <w:t>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6A9F90D6" w14:textId="77777777" w:rsidR="00A11D8E" w:rsidRPr="00441EA6" w:rsidRDefault="00A11D8E" w:rsidP="0055741C">
            <w:pPr>
              <w:pStyle w:val="NoSpacing"/>
              <w:rPr>
                <w:rFonts w:cs="Arial"/>
                <w:b/>
                <w:bCs/>
                <w:sz w:val="22"/>
              </w:rPr>
            </w:pPr>
            <w:r w:rsidRPr="00441EA6">
              <w:rPr>
                <w:rFonts w:cs="Arial"/>
                <w:b/>
                <w:bCs/>
                <w:sz w:val="22"/>
              </w:rPr>
              <w:t>Role-Based Access Control</w:t>
            </w:r>
          </w:p>
          <w:p w14:paraId="0684604D" w14:textId="77777777" w:rsidR="00A11D8E" w:rsidRPr="00441EA6" w:rsidRDefault="00A11D8E" w:rsidP="0055741C">
            <w:pPr>
              <w:pStyle w:val="NoSpacing"/>
              <w:rPr>
                <w:rFonts w:cs="Arial"/>
                <w:sz w:val="22"/>
              </w:rPr>
            </w:pPr>
            <w:r w:rsidRPr="00BD027E">
              <w:rPr>
                <w:rFonts w:cs="Arial"/>
                <w:sz w:val="22"/>
              </w:rPr>
              <w:t>Describe</w:t>
            </w:r>
            <w:r>
              <w:rPr>
                <w:rFonts w:cs="Arial"/>
                <w:sz w:val="22"/>
              </w:rPr>
              <w:t xml:space="preserve"> and </w:t>
            </w:r>
            <w:r w:rsidRPr="00BD027E">
              <w:rPr>
                <w:rFonts w:cs="Arial"/>
                <w:sz w:val="22"/>
              </w:rPr>
              <w:t>evidence how configurable role-based permissions are applied across user types (e.g. administrator, practitioner, coach, athlete, parent/carer, analyst) to control access to different areas, features, and information within the system.</w:t>
            </w:r>
          </w:p>
          <w:p w14:paraId="1F6F156F" w14:textId="77777777" w:rsidR="00A11D8E" w:rsidRPr="00441EA6" w:rsidRDefault="00A11D8E" w:rsidP="0055741C">
            <w:pPr>
              <w:pStyle w:val="NoSpacing"/>
              <w:rPr>
                <w:rFonts w:cs="Arial"/>
                <w:b/>
                <w:bCs/>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396044B" w14:textId="77777777" w:rsidR="00A11D8E" w:rsidRPr="008F447E" w:rsidRDefault="00A11D8E" w:rsidP="0055741C">
            <w:pPr>
              <w:pStyle w:val="NoSpacing"/>
              <w:jc w:val="center"/>
              <w:rPr>
                <w:rFonts w:cs="Arial"/>
                <w:sz w:val="22"/>
              </w:rPr>
            </w:pPr>
            <w:r w:rsidRPr="008F447E">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D2F50DE" w14:textId="77777777" w:rsidR="00A11D8E" w:rsidRPr="008F447E" w:rsidRDefault="00A11D8E" w:rsidP="0055741C">
            <w:pPr>
              <w:pStyle w:val="NoSpacing"/>
              <w:jc w:val="center"/>
              <w:rPr>
                <w:rFonts w:cs="Arial"/>
                <w:sz w:val="22"/>
              </w:rPr>
            </w:pPr>
            <w:r w:rsidRPr="008F447E">
              <w:rPr>
                <w:rFonts w:cs="Arial"/>
                <w:sz w:val="22"/>
              </w:rPr>
              <w:t>3</w:t>
            </w:r>
          </w:p>
        </w:tc>
      </w:tr>
      <w:tr w:rsidR="00A11D8E" w:rsidRPr="00441EA6" w14:paraId="0546B57C" w14:textId="77777777" w:rsidTr="0055741C">
        <w:tc>
          <w:tcPr>
            <w:tcW w:w="9639" w:type="dxa"/>
            <w:gridSpan w:val="4"/>
            <w:tcBorders>
              <w:top w:val="single" w:sz="4" w:space="0" w:color="auto"/>
              <w:left w:val="single" w:sz="4" w:space="0" w:color="auto"/>
              <w:bottom w:val="single" w:sz="4" w:space="0" w:color="auto"/>
            </w:tcBorders>
            <w:vAlign w:val="center"/>
          </w:tcPr>
          <w:p w14:paraId="698A9A1A" w14:textId="77777777" w:rsidR="00A11D8E" w:rsidRPr="00441EA6" w:rsidRDefault="00A11D8E" w:rsidP="0055741C">
            <w:pPr>
              <w:pStyle w:val="NoSpacing"/>
              <w:rPr>
                <w:rFonts w:cs="Arial"/>
                <w:b/>
                <w:bCs/>
                <w:sz w:val="22"/>
              </w:rPr>
            </w:pPr>
            <w:r w:rsidRPr="00441EA6">
              <w:rPr>
                <w:rFonts w:cs="Arial"/>
                <w:b/>
                <w:bCs/>
                <w:sz w:val="22"/>
              </w:rPr>
              <w:t>API Integration and Interoperability</w:t>
            </w:r>
          </w:p>
        </w:tc>
      </w:tr>
      <w:tr w:rsidR="00A11D8E" w:rsidRPr="00441EA6" w14:paraId="7D16CE10" w14:textId="77777777" w:rsidTr="0055741C">
        <w:tc>
          <w:tcPr>
            <w:tcW w:w="9639" w:type="dxa"/>
            <w:gridSpan w:val="4"/>
            <w:tcBorders>
              <w:top w:val="single" w:sz="4" w:space="0" w:color="auto"/>
              <w:left w:val="single" w:sz="4" w:space="0" w:color="auto"/>
              <w:bottom w:val="single" w:sz="4" w:space="0" w:color="auto"/>
            </w:tcBorders>
            <w:vAlign w:val="center"/>
          </w:tcPr>
          <w:p w14:paraId="04AD07F4" w14:textId="77777777" w:rsidR="00A11D8E" w:rsidRPr="00441EA6" w:rsidRDefault="00A11D8E" w:rsidP="0055741C">
            <w:pPr>
              <w:pStyle w:val="NoSpacing"/>
              <w:rPr>
                <w:rFonts w:cs="Arial"/>
                <w:sz w:val="22"/>
              </w:rPr>
            </w:pPr>
            <w:r w:rsidRPr="00441EA6">
              <w:rPr>
                <w:rFonts w:cs="Arial"/>
                <w:sz w:val="22"/>
              </w:rPr>
              <w:t xml:space="preserve">The system will provide robust API capabilities, including a bi-directional API that enables secure, real-time data synchronisation with </w:t>
            </w:r>
            <w:proofErr w:type="spellStart"/>
            <w:r w:rsidRPr="00441EA6">
              <w:rPr>
                <w:rFonts w:cs="Arial"/>
                <w:sz w:val="22"/>
              </w:rPr>
              <w:t>Teamworks</w:t>
            </w:r>
            <w:proofErr w:type="spellEnd"/>
            <w:r w:rsidRPr="00441EA6">
              <w:rPr>
                <w:rFonts w:cs="Arial"/>
                <w:sz w:val="22"/>
              </w:rPr>
              <w:t xml:space="preserve"> AMS, supporting standard data formats and authentication methods. Additionally, a publicly documented Open API framework will be provided, complete with developer documentation, version control, authentication protocols, and access governance to facilitate seamless integration with external platforms such as outlook calendars and other human resource systems to share both calendars and profile information</w:t>
            </w:r>
          </w:p>
        </w:tc>
      </w:tr>
      <w:tr w:rsidR="00A11D8E" w:rsidRPr="00441EA6" w14:paraId="48A95CD9"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C4561" w14:textId="77777777" w:rsidR="00A11D8E" w:rsidRPr="00441EA6" w:rsidRDefault="00A11D8E" w:rsidP="0055741C">
            <w:pPr>
              <w:spacing w:after="0"/>
              <w:jc w:val="center"/>
              <w:rPr>
                <w:rFonts w:cs="Arial"/>
                <w:b/>
                <w:bCs/>
                <w:sz w:val="22"/>
              </w:rPr>
            </w:pPr>
            <w:r w:rsidRPr="00441EA6">
              <w:rPr>
                <w:rFonts w:cs="Arial"/>
                <w:b/>
                <w:bCs/>
                <w:sz w:val="22"/>
              </w:rPr>
              <w:t>Requirement No.</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792E86F5" w14:textId="77777777" w:rsidR="00A11D8E" w:rsidRPr="00441EA6" w:rsidRDefault="00A11D8E" w:rsidP="0055741C">
            <w:pPr>
              <w:pStyle w:val="NoSpacing"/>
              <w:rPr>
                <w:rFonts w:cs="Arial"/>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08FC546D" w14:textId="77777777" w:rsidR="00A11D8E" w:rsidRPr="00441EA6" w:rsidRDefault="00A11D8E" w:rsidP="0055741C">
            <w:pPr>
              <w:pStyle w:val="NoSpacing"/>
              <w:jc w:val="center"/>
              <w:rPr>
                <w:rFonts w:cs="Arial"/>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33F90F8" w14:textId="77777777" w:rsidR="00A11D8E" w:rsidRPr="00441EA6" w:rsidRDefault="00A11D8E" w:rsidP="0055741C">
            <w:pPr>
              <w:pStyle w:val="NoSpacing"/>
              <w:jc w:val="center"/>
              <w:rPr>
                <w:rFonts w:cs="Arial"/>
                <w:sz w:val="22"/>
              </w:rPr>
            </w:pPr>
            <w:r w:rsidRPr="00441EA6">
              <w:rPr>
                <w:rFonts w:cs="Arial"/>
                <w:b/>
                <w:bCs/>
                <w:sz w:val="22"/>
              </w:rPr>
              <w:t>Question Weight</w:t>
            </w:r>
          </w:p>
        </w:tc>
      </w:tr>
      <w:tr w:rsidR="00A11D8E" w:rsidRPr="00441EA6" w14:paraId="0CA806BB"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5BDA1C" w14:textId="77777777" w:rsidR="00A11D8E" w:rsidRPr="00441EA6" w:rsidRDefault="00A11D8E" w:rsidP="0055741C">
            <w:pPr>
              <w:spacing w:after="0"/>
              <w:jc w:val="center"/>
              <w:rPr>
                <w:rFonts w:cs="Arial"/>
                <w:b/>
                <w:bCs/>
                <w:sz w:val="22"/>
              </w:rPr>
            </w:pPr>
            <w:r w:rsidRPr="00441EA6">
              <w:rPr>
                <w:rFonts w:cs="Arial"/>
                <w:b/>
                <w:bCs/>
                <w:sz w:val="22"/>
              </w:rPr>
              <w:t>5</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2CB1F83" w14:textId="77777777" w:rsidR="00A11D8E" w:rsidRPr="00441EA6" w:rsidRDefault="00A11D8E" w:rsidP="0055741C">
            <w:pPr>
              <w:pStyle w:val="NoSpacing"/>
              <w:rPr>
                <w:rFonts w:cs="Arial"/>
                <w:b/>
                <w:bCs/>
                <w:sz w:val="22"/>
              </w:rPr>
            </w:pPr>
            <w:r w:rsidRPr="00441EA6">
              <w:rPr>
                <w:rFonts w:cs="Arial"/>
                <w:b/>
                <w:bCs/>
                <w:sz w:val="22"/>
              </w:rPr>
              <w:t>Bi-Directional API</w:t>
            </w:r>
          </w:p>
          <w:p w14:paraId="7584DF65" w14:textId="77777777" w:rsidR="00A11D8E" w:rsidRPr="00441EA6" w:rsidRDefault="00A11D8E" w:rsidP="0055741C">
            <w:pPr>
              <w:pStyle w:val="NoSpacing"/>
              <w:rPr>
                <w:rFonts w:cs="Arial"/>
                <w:sz w:val="22"/>
              </w:rPr>
            </w:pPr>
            <w:r w:rsidRPr="00441EA6">
              <w:rPr>
                <w:rFonts w:cs="Arial"/>
                <w:sz w:val="22"/>
              </w:rPr>
              <w:t xml:space="preserve">Provide technical specification of bi-directional API functionality with </w:t>
            </w:r>
            <w:proofErr w:type="spellStart"/>
            <w:r w:rsidRPr="00441EA6">
              <w:rPr>
                <w:rFonts w:cs="Arial"/>
                <w:sz w:val="22"/>
              </w:rPr>
              <w:t>Teamworks</w:t>
            </w:r>
            <w:proofErr w:type="spellEnd"/>
            <w:r w:rsidRPr="00441EA6">
              <w:rPr>
                <w:rFonts w:cs="Arial"/>
                <w:sz w:val="22"/>
              </w:rPr>
              <w:t xml:space="preserve"> AMS, including real-time data synchronisation, authentication methods, and supported data formats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57B1ACF"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EC02714" w14:textId="77777777" w:rsidR="00A11D8E" w:rsidRPr="00441EA6" w:rsidRDefault="00A11D8E" w:rsidP="0055741C">
            <w:pPr>
              <w:pStyle w:val="NoSpacing"/>
              <w:jc w:val="center"/>
              <w:rPr>
                <w:rFonts w:cs="Arial"/>
                <w:sz w:val="22"/>
              </w:rPr>
            </w:pPr>
            <w:r>
              <w:rPr>
                <w:rFonts w:cs="Arial"/>
                <w:sz w:val="22"/>
              </w:rPr>
              <w:t>3</w:t>
            </w:r>
          </w:p>
        </w:tc>
      </w:tr>
      <w:tr w:rsidR="00A11D8E" w:rsidRPr="00441EA6" w14:paraId="53B7EE0C"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16ECF5" w14:textId="77777777" w:rsidR="00A11D8E" w:rsidRPr="00441EA6" w:rsidRDefault="00A11D8E" w:rsidP="0055741C">
            <w:pPr>
              <w:spacing w:after="0"/>
              <w:jc w:val="center"/>
              <w:rPr>
                <w:rFonts w:cs="Arial"/>
                <w:b/>
                <w:bCs/>
                <w:sz w:val="22"/>
              </w:rPr>
            </w:pPr>
            <w:r w:rsidRPr="00441EA6">
              <w:rPr>
                <w:rFonts w:cs="Arial"/>
                <w:b/>
                <w:bCs/>
                <w:sz w:val="22"/>
              </w:rPr>
              <w:t>6</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B8D2F3E" w14:textId="77777777" w:rsidR="00A11D8E" w:rsidRPr="00441EA6" w:rsidRDefault="00A11D8E" w:rsidP="0055741C">
            <w:pPr>
              <w:pStyle w:val="NoSpacing"/>
              <w:rPr>
                <w:rFonts w:cs="Arial"/>
                <w:b/>
                <w:bCs/>
                <w:sz w:val="22"/>
              </w:rPr>
            </w:pPr>
            <w:r w:rsidRPr="00441EA6">
              <w:rPr>
                <w:rFonts w:cs="Arial"/>
                <w:b/>
                <w:bCs/>
                <w:sz w:val="22"/>
              </w:rPr>
              <w:t>Open API Framework</w:t>
            </w:r>
          </w:p>
          <w:p w14:paraId="725A5F39" w14:textId="77777777" w:rsidR="00A11D8E" w:rsidRPr="00441EA6" w:rsidRDefault="00A11D8E" w:rsidP="0055741C">
            <w:pPr>
              <w:pStyle w:val="NoSpacing"/>
              <w:rPr>
                <w:rFonts w:cs="Arial"/>
                <w:sz w:val="22"/>
              </w:rPr>
            </w:pPr>
            <w:r>
              <w:rPr>
                <w:rFonts w:cs="Arial"/>
                <w:sz w:val="22"/>
              </w:rPr>
              <w:t>Evidence</w:t>
            </w:r>
            <w:r w:rsidRPr="00441EA6">
              <w:rPr>
                <w:rFonts w:cs="Arial"/>
                <w:sz w:val="22"/>
              </w:rPr>
              <w:t xml:space="preserve"> provision of a publicly documented Open API with developer documentation, versioning, authentication, and access governance which has the capability to share calendars and profile information</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003F7BC"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3439BAD" w14:textId="77777777" w:rsidR="00A11D8E" w:rsidRPr="00441EA6" w:rsidRDefault="00A11D8E" w:rsidP="0055741C">
            <w:pPr>
              <w:pStyle w:val="NoSpacing"/>
              <w:jc w:val="center"/>
              <w:rPr>
                <w:rFonts w:cs="Arial"/>
                <w:sz w:val="22"/>
              </w:rPr>
            </w:pPr>
            <w:r>
              <w:rPr>
                <w:rFonts w:cs="Arial"/>
                <w:sz w:val="22"/>
              </w:rPr>
              <w:t>3</w:t>
            </w:r>
          </w:p>
        </w:tc>
      </w:tr>
      <w:tr w:rsidR="00A11D8E" w:rsidRPr="00441EA6" w14:paraId="382FCAE8" w14:textId="77777777" w:rsidTr="0055741C">
        <w:tc>
          <w:tcPr>
            <w:tcW w:w="9639" w:type="dxa"/>
            <w:gridSpan w:val="4"/>
            <w:tcBorders>
              <w:top w:val="single" w:sz="4" w:space="0" w:color="auto"/>
              <w:left w:val="single" w:sz="4" w:space="0" w:color="auto"/>
              <w:bottom w:val="single" w:sz="4" w:space="0" w:color="auto"/>
            </w:tcBorders>
            <w:vAlign w:val="center"/>
          </w:tcPr>
          <w:p w14:paraId="52343706" w14:textId="77777777" w:rsidR="00A11D8E" w:rsidRPr="00441EA6" w:rsidRDefault="00A11D8E" w:rsidP="0055741C">
            <w:pPr>
              <w:pStyle w:val="NoSpacing"/>
              <w:rPr>
                <w:rFonts w:cs="Arial"/>
                <w:b/>
                <w:bCs/>
                <w:sz w:val="22"/>
              </w:rPr>
            </w:pPr>
            <w:r w:rsidRPr="00441EA6">
              <w:rPr>
                <w:rFonts w:cs="Arial"/>
                <w:b/>
                <w:bCs/>
                <w:sz w:val="22"/>
              </w:rPr>
              <w:t>Access, Platform, and User Experience</w:t>
            </w:r>
          </w:p>
        </w:tc>
      </w:tr>
      <w:tr w:rsidR="00A11D8E" w:rsidRPr="00441EA6" w14:paraId="45F92CCD" w14:textId="77777777" w:rsidTr="0055741C">
        <w:tc>
          <w:tcPr>
            <w:tcW w:w="9639" w:type="dxa"/>
            <w:gridSpan w:val="4"/>
            <w:tcBorders>
              <w:top w:val="single" w:sz="4" w:space="0" w:color="auto"/>
              <w:left w:val="single" w:sz="4" w:space="0" w:color="auto"/>
              <w:bottom w:val="single" w:sz="4" w:space="0" w:color="auto"/>
            </w:tcBorders>
            <w:vAlign w:val="center"/>
          </w:tcPr>
          <w:p w14:paraId="0BDD5B03" w14:textId="487D36DF" w:rsidR="00A11D8E" w:rsidRPr="00441EA6" w:rsidRDefault="00A11D8E" w:rsidP="0055741C">
            <w:pPr>
              <w:pStyle w:val="NoSpacing"/>
              <w:rPr>
                <w:rFonts w:cs="Arial"/>
                <w:sz w:val="22"/>
              </w:rPr>
            </w:pPr>
            <w:r w:rsidRPr="00441EA6">
              <w:rPr>
                <w:rFonts w:cs="Arial"/>
                <w:sz w:val="22"/>
              </w:rPr>
              <w:t xml:space="preserve">The system must support Single Sign-On (SSO) across both </w:t>
            </w:r>
            <w:proofErr w:type="spellStart"/>
            <w:proofErr w:type="gramStart"/>
            <w:r w:rsidRPr="00441EA6">
              <w:rPr>
                <w:rFonts w:cs="Arial"/>
                <w:sz w:val="22"/>
              </w:rPr>
              <w:t>Teamworks</w:t>
            </w:r>
            <w:proofErr w:type="spellEnd"/>
            <w:r w:rsidRPr="00441EA6">
              <w:rPr>
                <w:rFonts w:cs="Arial"/>
                <w:sz w:val="22"/>
              </w:rPr>
              <w:t xml:space="preserve">  AMS</w:t>
            </w:r>
            <w:proofErr w:type="gramEnd"/>
            <w:r w:rsidRPr="00441EA6">
              <w:rPr>
                <w:rFonts w:cs="Arial"/>
                <w:sz w:val="22"/>
              </w:rPr>
              <w:t xml:space="preserve"> and the digital administration system. It will be fully web-based, accessible via standard browsers without any local installation or client-side deployment. The platform will feature a responsive design, ensuring consistent functionality and an optimal user experience across desktop, tablet, and mobile devices</w:t>
            </w:r>
          </w:p>
        </w:tc>
      </w:tr>
      <w:tr w:rsidR="00A11D8E" w:rsidRPr="00441EA6" w14:paraId="4EACEC7C"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87C7C" w14:textId="77777777" w:rsidR="00A11D8E" w:rsidRPr="00441EA6" w:rsidRDefault="00A11D8E" w:rsidP="0055741C">
            <w:pPr>
              <w:spacing w:after="0"/>
              <w:jc w:val="center"/>
              <w:rPr>
                <w:rFonts w:cs="Arial"/>
                <w:b/>
                <w:bCs/>
                <w:sz w:val="22"/>
              </w:rPr>
            </w:pPr>
            <w:r w:rsidRPr="00441EA6">
              <w:rPr>
                <w:rFonts w:cs="Arial"/>
                <w:b/>
                <w:bCs/>
                <w:sz w:val="22"/>
              </w:rPr>
              <w:t>Requirement No.</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290C4384" w14:textId="77777777" w:rsidR="00A11D8E" w:rsidRPr="00441EA6" w:rsidRDefault="00A11D8E" w:rsidP="0055741C">
            <w:pPr>
              <w:pStyle w:val="NoSpacing"/>
              <w:rPr>
                <w:rFonts w:cs="Arial"/>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686E7B6" w14:textId="77777777" w:rsidR="00A11D8E" w:rsidRPr="00441EA6" w:rsidRDefault="00A11D8E" w:rsidP="0055741C">
            <w:pPr>
              <w:pStyle w:val="NoSpacing"/>
              <w:jc w:val="center"/>
              <w:rPr>
                <w:rFonts w:cs="Arial"/>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107409E9" w14:textId="77777777" w:rsidR="00A11D8E" w:rsidRPr="00441EA6" w:rsidRDefault="00A11D8E" w:rsidP="0055741C">
            <w:pPr>
              <w:pStyle w:val="NoSpacing"/>
              <w:jc w:val="center"/>
              <w:rPr>
                <w:rFonts w:cs="Arial"/>
                <w:sz w:val="22"/>
              </w:rPr>
            </w:pPr>
            <w:r w:rsidRPr="00441EA6">
              <w:rPr>
                <w:rFonts w:cs="Arial"/>
                <w:b/>
                <w:bCs/>
                <w:sz w:val="22"/>
              </w:rPr>
              <w:t>Question Weight</w:t>
            </w:r>
          </w:p>
        </w:tc>
      </w:tr>
      <w:tr w:rsidR="00A11D8E" w:rsidRPr="00441EA6" w14:paraId="1F7B3996"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F93DC4" w14:textId="77777777" w:rsidR="00A11D8E" w:rsidRPr="00441EA6" w:rsidRDefault="00A11D8E" w:rsidP="0055741C">
            <w:pPr>
              <w:spacing w:after="0"/>
              <w:jc w:val="center"/>
              <w:rPr>
                <w:rFonts w:cs="Arial"/>
                <w:b/>
                <w:bCs/>
                <w:sz w:val="22"/>
              </w:rPr>
            </w:pPr>
            <w:r>
              <w:rPr>
                <w:rFonts w:cs="Arial"/>
                <w:b/>
                <w:bCs/>
                <w:sz w:val="22"/>
              </w:rPr>
              <w:t>7</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6C3778C" w14:textId="77777777" w:rsidR="00A11D8E" w:rsidRPr="00441EA6" w:rsidRDefault="00A11D8E" w:rsidP="0055741C">
            <w:pPr>
              <w:pStyle w:val="NoSpacing"/>
              <w:rPr>
                <w:rFonts w:cs="Arial"/>
                <w:b/>
                <w:bCs/>
                <w:sz w:val="22"/>
              </w:rPr>
            </w:pPr>
            <w:r w:rsidRPr="00441EA6">
              <w:rPr>
                <w:rFonts w:cs="Arial"/>
                <w:b/>
                <w:bCs/>
                <w:sz w:val="22"/>
              </w:rPr>
              <w:t>Web-Based Platform</w:t>
            </w:r>
          </w:p>
          <w:p w14:paraId="33CE0C8D" w14:textId="77777777" w:rsidR="00A11D8E" w:rsidRPr="00441EA6" w:rsidRDefault="00A11D8E" w:rsidP="0055741C">
            <w:pPr>
              <w:pStyle w:val="NoSpacing"/>
              <w:rPr>
                <w:rFonts w:cs="Arial"/>
                <w:sz w:val="22"/>
              </w:rPr>
            </w:pPr>
            <w:r>
              <w:rPr>
                <w:rFonts w:cs="Arial"/>
                <w:sz w:val="22"/>
              </w:rPr>
              <w:t>Describe and evidence that the</w:t>
            </w:r>
            <w:r w:rsidRPr="00441EA6">
              <w:rPr>
                <w:rFonts w:cs="Arial"/>
                <w:sz w:val="22"/>
              </w:rPr>
              <w:t xml:space="preserve"> system is fully web-based, browser-accessible, and requires no local installation or client-side deployment.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2C45D23"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235A802" w14:textId="77777777" w:rsidR="00A11D8E" w:rsidRPr="00441EA6" w:rsidRDefault="00A11D8E" w:rsidP="0055741C">
            <w:pPr>
              <w:pStyle w:val="NoSpacing"/>
              <w:jc w:val="center"/>
              <w:rPr>
                <w:rFonts w:cs="Arial"/>
                <w:sz w:val="22"/>
              </w:rPr>
            </w:pPr>
            <w:r>
              <w:rPr>
                <w:rFonts w:cs="Arial"/>
                <w:sz w:val="22"/>
              </w:rPr>
              <w:t>3</w:t>
            </w:r>
          </w:p>
        </w:tc>
      </w:tr>
      <w:tr w:rsidR="00A11D8E" w:rsidRPr="00441EA6" w14:paraId="119202DB"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5CE657" w14:textId="77777777" w:rsidR="00A11D8E" w:rsidRPr="00441EA6" w:rsidRDefault="00A11D8E" w:rsidP="0055741C">
            <w:pPr>
              <w:spacing w:after="0"/>
              <w:jc w:val="center"/>
              <w:rPr>
                <w:rFonts w:cs="Arial"/>
                <w:b/>
                <w:bCs/>
                <w:sz w:val="22"/>
              </w:rPr>
            </w:pPr>
            <w:r>
              <w:rPr>
                <w:rFonts w:cs="Arial"/>
                <w:b/>
                <w:bCs/>
                <w:sz w:val="22"/>
              </w:rPr>
              <w:t>8</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67FD6FF2" w14:textId="77777777" w:rsidR="00A11D8E" w:rsidRPr="00441EA6" w:rsidRDefault="00A11D8E" w:rsidP="0055741C">
            <w:pPr>
              <w:pStyle w:val="NoSpacing"/>
              <w:rPr>
                <w:rFonts w:cs="Arial"/>
                <w:b/>
                <w:bCs/>
                <w:sz w:val="22"/>
              </w:rPr>
            </w:pPr>
            <w:r w:rsidRPr="00441EA6">
              <w:rPr>
                <w:rFonts w:cs="Arial"/>
                <w:b/>
                <w:bCs/>
                <w:sz w:val="22"/>
              </w:rPr>
              <w:t>Responsive Design</w:t>
            </w:r>
          </w:p>
          <w:p w14:paraId="00BC76AD" w14:textId="77777777" w:rsidR="00A11D8E" w:rsidRPr="00441EA6" w:rsidRDefault="00A11D8E" w:rsidP="0055741C">
            <w:pPr>
              <w:pStyle w:val="NoSpacing"/>
              <w:rPr>
                <w:rFonts w:cs="Arial"/>
                <w:sz w:val="22"/>
              </w:rPr>
            </w:pPr>
            <w:r w:rsidRPr="00441EA6">
              <w:rPr>
                <w:rFonts w:cs="Arial"/>
                <w:sz w:val="22"/>
              </w:rPr>
              <w:t xml:space="preserve">Confirm responsive design standards </w:t>
            </w:r>
            <w:r>
              <w:rPr>
                <w:rFonts w:cs="Arial"/>
                <w:sz w:val="22"/>
              </w:rPr>
              <w:t>providing evidence of</w:t>
            </w:r>
            <w:r w:rsidRPr="00441EA6">
              <w:rPr>
                <w:rFonts w:cs="Arial"/>
                <w:sz w:val="22"/>
              </w:rPr>
              <w:t xml:space="preserve"> full functionality across desktop, tablet, and mobile devices.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9218391"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5C13EC5" w14:textId="77777777" w:rsidR="00A11D8E" w:rsidRPr="00441EA6" w:rsidRDefault="00A11D8E" w:rsidP="0055741C">
            <w:pPr>
              <w:pStyle w:val="NoSpacing"/>
              <w:jc w:val="center"/>
              <w:rPr>
                <w:rFonts w:cs="Arial"/>
                <w:sz w:val="22"/>
              </w:rPr>
            </w:pPr>
            <w:r>
              <w:rPr>
                <w:rFonts w:cs="Arial"/>
                <w:sz w:val="22"/>
              </w:rPr>
              <w:t>3</w:t>
            </w:r>
          </w:p>
        </w:tc>
      </w:tr>
      <w:tr w:rsidR="00A11D8E" w:rsidRPr="00441EA6" w14:paraId="5270028F" w14:textId="77777777" w:rsidTr="0055741C">
        <w:tc>
          <w:tcPr>
            <w:tcW w:w="9639" w:type="dxa"/>
            <w:gridSpan w:val="4"/>
            <w:tcBorders>
              <w:top w:val="single" w:sz="4" w:space="0" w:color="auto"/>
              <w:left w:val="single" w:sz="4" w:space="0" w:color="auto"/>
              <w:bottom w:val="single" w:sz="4" w:space="0" w:color="auto"/>
            </w:tcBorders>
            <w:vAlign w:val="center"/>
          </w:tcPr>
          <w:p w14:paraId="298445A1" w14:textId="77777777" w:rsidR="00A11D8E" w:rsidRPr="00441EA6" w:rsidRDefault="00A11D8E" w:rsidP="0055741C">
            <w:pPr>
              <w:pStyle w:val="NoSpacing"/>
              <w:rPr>
                <w:rFonts w:cs="Arial"/>
                <w:b/>
                <w:bCs/>
                <w:sz w:val="22"/>
              </w:rPr>
            </w:pPr>
            <w:r w:rsidRPr="00441EA6">
              <w:rPr>
                <w:rFonts w:cs="Arial"/>
                <w:b/>
                <w:bCs/>
                <w:sz w:val="22"/>
              </w:rPr>
              <w:t>Accessibility and Bilingual Capability</w:t>
            </w:r>
          </w:p>
        </w:tc>
      </w:tr>
      <w:tr w:rsidR="00A11D8E" w:rsidRPr="00441EA6" w14:paraId="79A8109E" w14:textId="77777777" w:rsidTr="0055741C">
        <w:tc>
          <w:tcPr>
            <w:tcW w:w="9639" w:type="dxa"/>
            <w:gridSpan w:val="4"/>
            <w:tcBorders>
              <w:top w:val="single" w:sz="4" w:space="0" w:color="auto"/>
              <w:left w:val="single" w:sz="4" w:space="0" w:color="auto"/>
              <w:bottom w:val="single" w:sz="4" w:space="0" w:color="auto"/>
            </w:tcBorders>
            <w:vAlign w:val="center"/>
          </w:tcPr>
          <w:p w14:paraId="2E1F1652" w14:textId="77777777" w:rsidR="00A11D8E" w:rsidRPr="00441EA6" w:rsidRDefault="00A11D8E" w:rsidP="0055741C">
            <w:pPr>
              <w:pStyle w:val="NoSpacing"/>
              <w:rPr>
                <w:rFonts w:cs="Arial"/>
                <w:sz w:val="22"/>
              </w:rPr>
            </w:pPr>
            <w:r w:rsidRPr="00441EA6">
              <w:rPr>
                <w:rFonts w:cs="Arial"/>
                <w:sz w:val="22"/>
              </w:rPr>
              <w:lastRenderedPageBreak/>
              <w:t>The system must meet WCAG 2.2 AA accessibility standards and provide full bilingual support in Welsh and English across the UI, content, communications, and workflows.</w:t>
            </w:r>
          </w:p>
        </w:tc>
      </w:tr>
      <w:tr w:rsidR="00A11D8E" w:rsidRPr="00441EA6" w14:paraId="03C80F3E"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26C84" w14:textId="77777777" w:rsidR="00A11D8E" w:rsidRPr="00441EA6" w:rsidRDefault="00A11D8E" w:rsidP="0055741C">
            <w:pPr>
              <w:spacing w:after="0"/>
              <w:jc w:val="center"/>
              <w:rPr>
                <w:rFonts w:cs="Arial"/>
                <w:b/>
                <w:bCs/>
                <w:sz w:val="22"/>
              </w:rPr>
            </w:pPr>
            <w:r w:rsidRPr="00441EA6">
              <w:rPr>
                <w:rFonts w:cs="Arial"/>
                <w:b/>
                <w:bCs/>
                <w:sz w:val="22"/>
              </w:rPr>
              <w:t>Requirement No.</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6F59EC2D" w14:textId="77777777" w:rsidR="00A11D8E" w:rsidRPr="00441EA6" w:rsidRDefault="00A11D8E" w:rsidP="0055741C">
            <w:pPr>
              <w:pStyle w:val="NoSpacing"/>
              <w:rPr>
                <w:rFonts w:cs="Arial"/>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67C66D96" w14:textId="77777777" w:rsidR="00A11D8E" w:rsidRPr="00441EA6" w:rsidRDefault="00A11D8E" w:rsidP="0055741C">
            <w:pPr>
              <w:pStyle w:val="NoSpacing"/>
              <w:jc w:val="center"/>
              <w:rPr>
                <w:rFonts w:cs="Arial"/>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4266FB6B" w14:textId="77777777" w:rsidR="00A11D8E" w:rsidRPr="00441EA6" w:rsidRDefault="00A11D8E" w:rsidP="0055741C">
            <w:pPr>
              <w:pStyle w:val="NoSpacing"/>
              <w:jc w:val="center"/>
              <w:rPr>
                <w:rFonts w:cs="Arial"/>
                <w:sz w:val="22"/>
              </w:rPr>
            </w:pPr>
            <w:r w:rsidRPr="00441EA6">
              <w:rPr>
                <w:rFonts w:cs="Arial"/>
                <w:b/>
                <w:bCs/>
                <w:sz w:val="22"/>
              </w:rPr>
              <w:t>Question Weight</w:t>
            </w:r>
          </w:p>
        </w:tc>
      </w:tr>
      <w:tr w:rsidR="00A11D8E" w:rsidRPr="00441EA6" w14:paraId="76A79DBC"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D690F" w14:textId="77777777" w:rsidR="00A11D8E" w:rsidRPr="00441EA6" w:rsidRDefault="00A11D8E" w:rsidP="0055741C">
            <w:pPr>
              <w:spacing w:after="0"/>
              <w:jc w:val="center"/>
              <w:rPr>
                <w:rFonts w:cs="Arial"/>
                <w:b/>
                <w:bCs/>
                <w:sz w:val="22"/>
              </w:rPr>
            </w:pPr>
            <w:r>
              <w:rPr>
                <w:rFonts w:cs="Arial"/>
                <w:b/>
                <w:bCs/>
                <w:sz w:val="22"/>
              </w:rPr>
              <w:t>9</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0B42C62" w14:textId="77777777" w:rsidR="00A11D8E" w:rsidRPr="00441EA6" w:rsidRDefault="00A11D8E" w:rsidP="0055741C">
            <w:pPr>
              <w:pStyle w:val="NoSpacing"/>
              <w:rPr>
                <w:rFonts w:cs="Arial"/>
                <w:b/>
                <w:bCs/>
                <w:sz w:val="22"/>
              </w:rPr>
            </w:pPr>
            <w:r w:rsidRPr="00441EA6">
              <w:rPr>
                <w:rFonts w:cs="Arial"/>
                <w:b/>
                <w:bCs/>
                <w:sz w:val="22"/>
              </w:rPr>
              <w:t>Accessibility Compliance</w:t>
            </w:r>
          </w:p>
          <w:p w14:paraId="6B176D76" w14:textId="77777777" w:rsidR="00A11D8E" w:rsidRPr="00441EA6" w:rsidRDefault="00A11D8E" w:rsidP="0055741C">
            <w:pPr>
              <w:pStyle w:val="NoSpacing"/>
              <w:rPr>
                <w:rFonts w:cs="Arial"/>
                <w:sz w:val="22"/>
              </w:rPr>
            </w:pPr>
            <w:r w:rsidRPr="00441EA6">
              <w:rPr>
                <w:rFonts w:cs="Arial"/>
                <w:sz w:val="22"/>
              </w:rPr>
              <w:t>Provide evidence of compliance with recognised accessibility standards (minimum WCAG 2.2 AA)</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CCF3B1B" w14:textId="77777777" w:rsidR="00A11D8E" w:rsidRPr="00441EA6" w:rsidRDefault="00A11D8E" w:rsidP="0055741C">
            <w:pPr>
              <w:pStyle w:val="NoSpacing"/>
              <w:jc w:val="center"/>
              <w:rPr>
                <w:rFonts w:cs="Arial"/>
                <w:sz w:val="22"/>
              </w:rPr>
            </w:pPr>
            <w:r>
              <w:rPr>
                <w:rFonts w:cs="Arial"/>
                <w:sz w:val="22"/>
              </w:rPr>
              <w:t>10</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51B62BC" w14:textId="77777777" w:rsidR="00A11D8E" w:rsidRPr="00441EA6" w:rsidRDefault="00A11D8E" w:rsidP="0055741C">
            <w:pPr>
              <w:pStyle w:val="NoSpacing"/>
              <w:jc w:val="center"/>
              <w:rPr>
                <w:rFonts w:cs="Arial"/>
                <w:sz w:val="22"/>
              </w:rPr>
            </w:pPr>
            <w:r>
              <w:rPr>
                <w:rFonts w:cs="Arial"/>
                <w:sz w:val="22"/>
              </w:rPr>
              <w:t>2</w:t>
            </w:r>
          </w:p>
        </w:tc>
      </w:tr>
      <w:tr w:rsidR="00A11D8E" w:rsidRPr="00441EA6" w14:paraId="3526C576"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5B3487" w14:textId="77777777" w:rsidR="00A11D8E" w:rsidRPr="00441EA6" w:rsidRDefault="00A11D8E" w:rsidP="0055741C">
            <w:pPr>
              <w:spacing w:after="0"/>
              <w:jc w:val="center"/>
              <w:rPr>
                <w:rFonts w:cs="Arial"/>
                <w:b/>
                <w:bCs/>
                <w:sz w:val="22"/>
              </w:rPr>
            </w:pPr>
            <w:r w:rsidRPr="00441EA6">
              <w:rPr>
                <w:rFonts w:cs="Arial"/>
                <w:b/>
                <w:bCs/>
                <w:sz w:val="22"/>
              </w:rPr>
              <w:t>1</w:t>
            </w:r>
            <w:r>
              <w:rPr>
                <w:rFonts w:cs="Arial"/>
                <w:b/>
                <w:bCs/>
                <w:sz w:val="22"/>
              </w:rPr>
              <w:t>0</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0FAE301" w14:textId="77777777" w:rsidR="00A11D8E" w:rsidRPr="00441EA6" w:rsidRDefault="00A11D8E" w:rsidP="0055741C">
            <w:pPr>
              <w:pStyle w:val="NoSpacing"/>
              <w:rPr>
                <w:rFonts w:cs="Arial"/>
                <w:b/>
                <w:bCs/>
                <w:sz w:val="22"/>
              </w:rPr>
            </w:pPr>
            <w:r w:rsidRPr="00441EA6">
              <w:rPr>
                <w:rFonts w:cs="Arial"/>
                <w:b/>
                <w:bCs/>
                <w:sz w:val="22"/>
              </w:rPr>
              <w:t>Bilingual Delivery</w:t>
            </w:r>
          </w:p>
          <w:p w14:paraId="53E36D89" w14:textId="77777777" w:rsidR="00A11D8E" w:rsidRPr="00441EA6" w:rsidRDefault="00A11D8E" w:rsidP="0055741C">
            <w:pPr>
              <w:pStyle w:val="NoSpacing"/>
              <w:rPr>
                <w:rFonts w:cs="Arial"/>
                <w:sz w:val="22"/>
              </w:rPr>
            </w:pPr>
            <w:r>
              <w:rPr>
                <w:rFonts w:cs="Arial"/>
                <w:sz w:val="22"/>
              </w:rPr>
              <w:t>Provide evidence of</w:t>
            </w:r>
            <w:r w:rsidRPr="00441EA6">
              <w:rPr>
                <w:rFonts w:cs="Arial"/>
                <w:sz w:val="22"/>
              </w:rPr>
              <w:t xml:space="preserve"> full bilingual platform support (Welsh and English), including UI, content management, communications, notifications, and user workflows</w:t>
            </w:r>
            <w:r>
              <w:rPr>
                <w:rFonts w:cs="Arial"/>
                <w:sz w:val="22"/>
              </w:rPr>
              <w:t xml:space="preserve"> OR the ability to connect with third party providers to achieve this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6EE083F" w14:textId="77777777" w:rsidR="00A11D8E" w:rsidRPr="00441EA6" w:rsidRDefault="00A11D8E" w:rsidP="0055741C">
            <w:pPr>
              <w:pStyle w:val="NoSpacing"/>
              <w:jc w:val="center"/>
              <w:rPr>
                <w:rFonts w:cs="Arial"/>
                <w:sz w:val="22"/>
              </w:rPr>
            </w:pPr>
            <w:r>
              <w:rPr>
                <w:rFonts w:cs="Arial"/>
                <w:sz w:val="22"/>
              </w:rPr>
              <w:t>10</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4BF2CCF" w14:textId="77777777" w:rsidR="00A11D8E" w:rsidRPr="00441EA6" w:rsidRDefault="00A11D8E" w:rsidP="0055741C">
            <w:pPr>
              <w:pStyle w:val="NoSpacing"/>
              <w:jc w:val="center"/>
              <w:rPr>
                <w:rFonts w:cs="Arial"/>
                <w:sz w:val="22"/>
              </w:rPr>
            </w:pPr>
            <w:r>
              <w:rPr>
                <w:rFonts w:cs="Arial"/>
                <w:sz w:val="22"/>
              </w:rPr>
              <w:t>2</w:t>
            </w:r>
          </w:p>
        </w:tc>
      </w:tr>
      <w:tr w:rsidR="00A11D8E" w:rsidRPr="00441EA6" w14:paraId="3B705FBD"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72058D" w14:textId="77777777" w:rsidR="00A11D8E" w:rsidRPr="00441EA6" w:rsidRDefault="00A11D8E" w:rsidP="0055741C">
            <w:pPr>
              <w:spacing w:after="0"/>
              <w:jc w:val="center"/>
              <w:rPr>
                <w:rFonts w:cs="Arial"/>
                <w:b/>
                <w:bCs/>
                <w:sz w:val="22"/>
              </w:rPr>
            </w:pPr>
            <w:r>
              <w:rPr>
                <w:rFonts w:cs="Arial"/>
                <w:b/>
                <w:bCs/>
                <w:sz w:val="22"/>
              </w:rPr>
              <w:t>11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504BC937" w14:textId="77777777" w:rsidR="00A11D8E" w:rsidRDefault="00A11D8E" w:rsidP="0055741C">
            <w:pPr>
              <w:pStyle w:val="NoSpacing"/>
              <w:rPr>
                <w:rFonts w:cs="Arial"/>
                <w:b/>
                <w:bCs/>
                <w:sz w:val="22"/>
              </w:rPr>
            </w:pPr>
            <w:r>
              <w:rPr>
                <w:rFonts w:cs="Arial"/>
                <w:b/>
                <w:bCs/>
                <w:sz w:val="22"/>
              </w:rPr>
              <w:t>Branding</w:t>
            </w:r>
          </w:p>
          <w:p w14:paraId="06731867" w14:textId="77777777" w:rsidR="00A11D8E" w:rsidRPr="001619EF" w:rsidRDefault="00A11D8E" w:rsidP="0055741C">
            <w:pPr>
              <w:pStyle w:val="NoSpacing"/>
              <w:rPr>
                <w:rFonts w:cs="Arial"/>
                <w:sz w:val="22"/>
              </w:rPr>
            </w:pPr>
            <w:r>
              <w:rPr>
                <w:rFonts w:cs="Arial"/>
                <w:sz w:val="22"/>
              </w:rPr>
              <w:t>Provide evidence that</w:t>
            </w:r>
            <w:r w:rsidRPr="001619EF">
              <w:rPr>
                <w:rFonts w:cs="Arial"/>
                <w:sz w:val="22"/>
              </w:rPr>
              <w:t xml:space="preserve"> Sport </w:t>
            </w:r>
            <w:proofErr w:type="spellStart"/>
            <w:r w:rsidRPr="001619EF">
              <w:rPr>
                <w:rFonts w:cs="Arial"/>
                <w:sz w:val="22"/>
              </w:rPr>
              <w:t>Wales’</w:t>
            </w:r>
            <w:proofErr w:type="spellEnd"/>
            <w:r w:rsidRPr="001619EF">
              <w:rPr>
                <w:rFonts w:cs="Arial"/>
                <w:sz w:val="22"/>
              </w:rPr>
              <w:t xml:space="preserve"> and NGB branding preferences and guidelines</w:t>
            </w:r>
            <w:r>
              <w:rPr>
                <w:rFonts w:cs="Arial"/>
                <w:sz w:val="22"/>
              </w:rPr>
              <w:t xml:space="preserve"> can be implemented</w:t>
            </w:r>
            <w:r w:rsidRPr="001619EF">
              <w:rPr>
                <w:rFonts w:cs="Arial"/>
                <w:sz w:val="22"/>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87BDD98" w14:textId="77777777" w:rsidR="00A11D8E" w:rsidRDefault="00A11D8E" w:rsidP="0055741C">
            <w:pPr>
              <w:pStyle w:val="NoSpacing"/>
              <w:jc w:val="center"/>
              <w:rPr>
                <w:rFonts w:cs="Arial"/>
                <w:sz w:val="22"/>
              </w:rPr>
            </w:pPr>
            <w:r>
              <w:rPr>
                <w:rFonts w:cs="Arial"/>
                <w:sz w:val="22"/>
              </w:rPr>
              <w:t>10</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2F0D036" w14:textId="77777777" w:rsidR="00A11D8E" w:rsidRDefault="00A11D8E" w:rsidP="0055741C">
            <w:pPr>
              <w:pStyle w:val="NoSpacing"/>
              <w:jc w:val="center"/>
              <w:rPr>
                <w:rFonts w:cs="Arial"/>
                <w:sz w:val="22"/>
              </w:rPr>
            </w:pPr>
            <w:r>
              <w:rPr>
                <w:rFonts w:cs="Arial"/>
                <w:sz w:val="22"/>
              </w:rPr>
              <w:t>2</w:t>
            </w:r>
          </w:p>
        </w:tc>
      </w:tr>
      <w:tr w:rsidR="00A11D8E" w:rsidRPr="00441EA6" w14:paraId="18426FF1" w14:textId="77777777" w:rsidTr="0055741C">
        <w:tc>
          <w:tcPr>
            <w:tcW w:w="9639" w:type="dxa"/>
            <w:gridSpan w:val="4"/>
            <w:tcBorders>
              <w:top w:val="single" w:sz="4" w:space="0" w:color="auto"/>
              <w:left w:val="single" w:sz="4" w:space="0" w:color="auto"/>
              <w:bottom w:val="single" w:sz="4" w:space="0" w:color="auto"/>
            </w:tcBorders>
            <w:vAlign w:val="center"/>
          </w:tcPr>
          <w:p w14:paraId="6115B15F" w14:textId="77777777" w:rsidR="00A11D8E" w:rsidRPr="00441EA6" w:rsidRDefault="00A11D8E" w:rsidP="0055741C">
            <w:pPr>
              <w:pStyle w:val="NoSpacing"/>
              <w:rPr>
                <w:rFonts w:cs="Arial"/>
                <w:b/>
                <w:bCs/>
                <w:sz w:val="22"/>
              </w:rPr>
            </w:pPr>
            <w:r w:rsidRPr="00441EA6">
              <w:rPr>
                <w:rFonts w:cs="Arial"/>
                <w:b/>
                <w:bCs/>
                <w:sz w:val="22"/>
              </w:rPr>
              <w:t>Data Management</w:t>
            </w:r>
          </w:p>
        </w:tc>
      </w:tr>
      <w:tr w:rsidR="00A11D8E" w:rsidRPr="00441EA6" w14:paraId="25A97E2C" w14:textId="77777777" w:rsidTr="0055741C">
        <w:tc>
          <w:tcPr>
            <w:tcW w:w="9639" w:type="dxa"/>
            <w:gridSpan w:val="4"/>
            <w:tcBorders>
              <w:top w:val="single" w:sz="4" w:space="0" w:color="auto"/>
              <w:left w:val="single" w:sz="4" w:space="0" w:color="auto"/>
              <w:bottom w:val="single" w:sz="4" w:space="0" w:color="auto"/>
            </w:tcBorders>
            <w:vAlign w:val="center"/>
          </w:tcPr>
          <w:p w14:paraId="47CD2FA4" w14:textId="77777777" w:rsidR="00A11D8E" w:rsidRPr="00441EA6" w:rsidRDefault="00A11D8E" w:rsidP="0055741C">
            <w:pPr>
              <w:pStyle w:val="NoSpacing"/>
              <w:rPr>
                <w:rFonts w:cs="Arial"/>
                <w:sz w:val="22"/>
              </w:rPr>
            </w:pPr>
            <w:r w:rsidRPr="00441EA6">
              <w:rPr>
                <w:rFonts w:cs="Arial"/>
                <w:sz w:val="22"/>
              </w:rPr>
              <w:t>The system must securely manage data, including safe migration from legacy systems, GDPR compliance, strong encryption, audit logging, and safeguarding of vulnerable users, while providing reporting analytics or log-in numbers and engagement metrics</w:t>
            </w:r>
          </w:p>
        </w:tc>
      </w:tr>
      <w:tr w:rsidR="00A11D8E" w:rsidRPr="00441EA6" w14:paraId="1B9AFEEA"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A1E6C" w14:textId="77777777" w:rsidR="00A11D8E" w:rsidRPr="00441EA6" w:rsidRDefault="00A11D8E" w:rsidP="0055741C">
            <w:pPr>
              <w:spacing w:after="0"/>
              <w:jc w:val="center"/>
              <w:rPr>
                <w:rFonts w:cs="Arial"/>
                <w:b/>
                <w:bCs/>
                <w:sz w:val="22"/>
              </w:rPr>
            </w:pPr>
            <w:r w:rsidRPr="00441EA6">
              <w:rPr>
                <w:rFonts w:cs="Arial"/>
                <w:b/>
                <w:bCs/>
                <w:sz w:val="22"/>
              </w:rPr>
              <w:t>Requirement No.</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064DF72B" w14:textId="77777777" w:rsidR="00A11D8E" w:rsidRPr="00441EA6" w:rsidRDefault="00A11D8E" w:rsidP="0055741C">
            <w:pPr>
              <w:pStyle w:val="NoSpacing"/>
              <w:rPr>
                <w:rFonts w:cs="Arial"/>
                <w:b/>
                <w:bCs/>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780FEFAE" w14:textId="77777777" w:rsidR="00A11D8E" w:rsidRPr="00441EA6" w:rsidRDefault="00A11D8E" w:rsidP="0055741C">
            <w:pPr>
              <w:pStyle w:val="NoSpacing"/>
              <w:jc w:val="center"/>
              <w:rPr>
                <w:rFonts w:cs="Arial"/>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166AD5DB" w14:textId="77777777" w:rsidR="00A11D8E" w:rsidRPr="00441EA6" w:rsidRDefault="00A11D8E" w:rsidP="0055741C">
            <w:pPr>
              <w:pStyle w:val="NoSpacing"/>
              <w:jc w:val="center"/>
              <w:rPr>
                <w:rFonts w:cs="Arial"/>
                <w:sz w:val="22"/>
              </w:rPr>
            </w:pPr>
            <w:r w:rsidRPr="00441EA6">
              <w:rPr>
                <w:rFonts w:cs="Arial"/>
                <w:b/>
                <w:bCs/>
                <w:sz w:val="22"/>
              </w:rPr>
              <w:t>Question Weight</w:t>
            </w:r>
          </w:p>
        </w:tc>
      </w:tr>
      <w:tr w:rsidR="00A11D8E" w:rsidRPr="00441EA6" w14:paraId="06710268"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320E02" w14:textId="77777777" w:rsidR="00A11D8E" w:rsidRPr="00441EA6" w:rsidRDefault="00A11D8E" w:rsidP="0055741C">
            <w:pPr>
              <w:spacing w:after="0"/>
              <w:jc w:val="center"/>
              <w:rPr>
                <w:rFonts w:cs="Arial"/>
                <w:b/>
                <w:bCs/>
                <w:sz w:val="22"/>
              </w:rPr>
            </w:pPr>
            <w:r w:rsidRPr="00441EA6">
              <w:rPr>
                <w:rFonts w:cs="Arial"/>
                <w:b/>
                <w:bCs/>
                <w:sz w:val="22"/>
              </w:rPr>
              <w:t>1</w:t>
            </w:r>
            <w:r>
              <w:rPr>
                <w:rFonts w:cs="Arial"/>
                <w:b/>
                <w:bCs/>
                <w:sz w:val="22"/>
              </w:rPr>
              <w:t>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F5022A4" w14:textId="77777777" w:rsidR="00A11D8E" w:rsidRPr="00441EA6" w:rsidRDefault="00A11D8E" w:rsidP="0055741C">
            <w:pPr>
              <w:pStyle w:val="NoSpacing"/>
              <w:rPr>
                <w:rFonts w:cs="Arial"/>
                <w:b/>
                <w:bCs/>
                <w:sz w:val="22"/>
              </w:rPr>
            </w:pPr>
            <w:r w:rsidRPr="00441EA6">
              <w:rPr>
                <w:rFonts w:cs="Arial"/>
                <w:b/>
                <w:bCs/>
                <w:sz w:val="22"/>
              </w:rPr>
              <w:t>Data Migration</w:t>
            </w:r>
          </w:p>
          <w:p w14:paraId="304DC518" w14:textId="77777777" w:rsidR="00A11D8E" w:rsidRPr="00441EA6" w:rsidRDefault="00A11D8E" w:rsidP="0055741C">
            <w:pPr>
              <w:pStyle w:val="NoSpacing"/>
              <w:rPr>
                <w:rFonts w:cs="Arial"/>
                <w:sz w:val="22"/>
              </w:rPr>
            </w:pPr>
            <w:r w:rsidRPr="00441EA6">
              <w:rPr>
                <w:rFonts w:cs="Arial"/>
                <w:sz w:val="22"/>
              </w:rPr>
              <w:t>Describe secure data migration approach from legacy systems, including validation, cleansing, testing, rollback procedures, and data integrity controls.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28F098E"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46E4C47" w14:textId="77777777" w:rsidR="00A11D8E" w:rsidRPr="00441EA6" w:rsidRDefault="00A11D8E" w:rsidP="0055741C">
            <w:pPr>
              <w:pStyle w:val="NoSpacing"/>
              <w:jc w:val="center"/>
              <w:rPr>
                <w:rFonts w:cs="Arial"/>
                <w:sz w:val="22"/>
              </w:rPr>
            </w:pPr>
            <w:r>
              <w:rPr>
                <w:rFonts w:cs="Arial"/>
                <w:sz w:val="22"/>
              </w:rPr>
              <w:t>3</w:t>
            </w:r>
          </w:p>
        </w:tc>
      </w:tr>
      <w:tr w:rsidR="00A11D8E" w:rsidRPr="00441EA6" w14:paraId="0FBB7930"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76159D" w14:textId="77777777" w:rsidR="00A11D8E" w:rsidRPr="00441EA6" w:rsidRDefault="00A11D8E" w:rsidP="0055741C">
            <w:pPr>
              <w:spacing w:after="0"/>
              <w:jc w:val="center"/>
              <w:rPr>
                <w:rFonts w:cs="Arial"/>
                <w:b/>
                <w:bCs/>
                <w:sz w:val="22"/>
              </w:rPr>
            </w:pPr>
            <w:r w:rsidRPr="00441EA6">
              <w:rPr>
                <w:rFonts w:cs="Arial"/>
                <w:b/>
                <w:bCs/>
                <w:sz w:val="22"/>
              </w:rPr>
              <w:t>1</w:t>
            </w:r>
            <w:r>
              <w:rPr>
                <w:rFonts w:cs="Arial"/>
                <w:b/>
                <w:bCs/>
                <w:sz w:val="22"/>
              </w:rPr>
              <w:t>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5280CF7" w14:textId="77777777" w:rsidR="00A11D8E" w:rsidRPr="00441EA6" w:rsidRDefault="00A11D8E" w:rsidP="0055741C">
            <w:pPr>
              <w:pStyle w:val="NoSpacing"/>
              <w:rPr>
                <w:rFonts w:cs="Arial"/>
                <w:b/>
                <w:bCs/>
                <w:sz w:val="22"/>
              </w:rPr>
            </w:pPr>
            <w:r w:rsidRPr="00441EA6">
              <w:rPr>
                <w:rFonts w:cs="Arial"/>
                <w:b/>
                <w:bCs/>
                <w:sz w:val="22"/>
              </w:rPr>
              <w:t>GDPR Compliance</w:t>
            </w:r>
          </w:p>
          <w:p w14:paraId="0C862CE9" w14:textId="77777777" w:rsidR="00A11D8E" w:rsidRPr="00441EA6" w:rsidRDefault="00A11D8E" w:rsidP="0055741C">
            <w:pPr>
              <w:pStyle w:val="NoSpacing"/>
              <w:rPr>
                <w:rFonts w:cs="Arial"/>
                <w:sz w:val="22"/>
              </w:rPr>
            </w:pPr>
            <w:r>
              <w:rPr>
                <w:rFonts w:cs="Arial"/>
                <w:sz w:val="22"/>
              </w:rPr>
              <w:t>Describe and provide evidence of</w:t>
            </w:r>
            <w:r w:rsidRPr="00441EA6">
              <w:rPr>
                <w:rFonts w:cs="Arial"/>
                <w:sz w:val="22"/>
              </w:rPr>
              <w:t xml:space="preserve"> GDPR compliance </w:t>
            </w:r>
            <w:r>
              <w:rPr>
                <w:rFonts w:cs="Arial"/>
                <w:sz w:val="22"/>
              </w:rPr>
              <w:t xml:space="preserve">which </w:t>
            </w:r>
            <w:r w:rsidRPr="00441EA6">
              <w:rPr>
                <w:rFonts w:cs="Arial"/>
                <w:sz w:val="22"/>
              </w:rPr>
              <w:t>includ</w:t>
            </w:r>
            <w:r>
              <w:rPr>
                <w:rFonts w:cs="Arial"/>
                <w:sz w:val="22"/>
              </w:rPr>
              <w:t>es</w:t>
            </w:r>
            <w:r w:rsidRPr="00441EA6">
              <w:rPr>
                <w:rFonts w:cs="Arial"/>
                <w:sz w:val="22"/>
              </w:rPr>
              <w:t xml:space="preserve"> lawful basis processing, consent management, data minimisation, retention policies, and subject access request handling.</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2759D92"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52AA2FC" w14:textId="77777777" w:rsidR="00A11D8E" w:rsidRPr="00441EA6" w:rsidRDefault="00A11D8E" w:rsidP="0055741C">
            <w:pPr>
              <w:pStyle w:val="NoSpacing"/>
              <w:jc w:val="center"/>
              <w:rPr>
                <w:rFonts w:cs="Arial"/>
                <w:sz w:val="22"/>
              </w:rPr>
            </w:pPr>
            <w:r>
              <w:rPr>
                <w:rFonts w:cs="Arial"/>
                <w:sz w:val="22"/>
              </w:rPr>
              <w:t>3</w:t>
            </w:r>
          </w:p>
        </w:tc>
      </w:tr>
      <w:tr w:rsidR="00A11D8E" w:rsidRPr="00441EA6" w14:paraId="7A86047D"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24DF89" w14:textId="77777777" w:rsidR="00A11D8E" w:rsidRPr="00441EA6" w:rsidRDefault="00A11D8E" w:rsidP="0055741C">
            <w:pPr>
              <w:spacing w:after="0"/>
              <w:jc w:val="center"/>
              <w:rPr>
                <w:rFonts w:cs="Arial"/>
                <w:b/>
                <w:bCs/>
                <w:sz w:val="22"/>
              </w:rPr>
            </w:pPr>
            <w:r w:rsidRPr="00441EA6">
              <w:rPr>
                <w:rFonts w:cs="Arial"/>
                <w:b/>
                <w:bCs/>
                <w:sz w:val="22"/>
              </w:rPr>
              <w:t>1</w:t>
            </w:r>
            <w:r>
              <w:rPr>
                <w:rFonts w:cs="Arial"/>
                <w:b/>
                <w:bCs/>
                <w:sz w:val="22"/>
              </w:rPr>
              <w:t>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6FA04DFA" w14:textId="77777777" w:rsidR="00A11D8E" w:rsidRPr="00441EA6" w:rsidRDefault="00A11D8E" w:rsidP="0055741C">
            <w:pPr>
              <w:pStyle w:val="NoSpacing"/>
              <w:rPr>
                <w:rFonts w:cs="Arial"/>
                <w:b/>
                <w:bCs/>
                <w:sz w:val="22"/>
              </w:rPr>
            </w:pPr>
            <w:r w:rsidRPr="00441EA6">
              <w:rPr>
                <w:rFonts w:cs="Arial"/>
                <w:b/>
                <w:bCs/>
                <w:sz w:val="22"/>
              </w:rPr>
              <w:t>Audit Logging</w:t>
            </w:r>
          </w:p>
          <w:p w14:paraId="73DC6D66" w14:textId="77777777" w:rsidR="00A11D8E" w:rsidRPr="00441EA6" w:rsidRDefault="00A11D8E" w:rsidP="0055741C">
            <w:pPr>
              <w:pStyle w:val="NoSpacing"/>
              <w:rPr>
                <w:rFonts w:cs="Arial"/>
                <w:sz w:val="22"/>
              </w:rPr>
            </w:pPr>
            <w:r>
              <w:rPr>
                <w:rFonts w:cs="Arial"/>
                <w:sz w:val="22"/>
              </w:rPr>
              <w:t>Evidence the capability for</w:t>
            </w:r>
            <w:r w:rsidRPr="00441EA6">
              <w:rPr>
                <w:rFonts w:cs="Arial"/>
                <w:sz w:val="22"/>
              </w:rPr>
              <w:t xml:space="preserve"> immutable audit logs </w:t>
            </w:r>
            <w:r>
              <w:rPr>
                <w:rFonts w:cs="Arial"/>
                <w:sz w:val="22"/>
              </w:rPr>
              <w:t>of</w:t>
            </w:r>
            <w:r w:rsidRPr="00441EA6">
              <w:rPr>
                <w:rFonts w:cs="Arial"/>
                <w:sz w:val="22"/>
              </w:rPr>
              <w:t xml:space="preserve"> user actions, data access, system changes, and administrative activity.</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6A5DCC60"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B76757D" w14:textId="77777777" w:rsidR="00A11D8E" w:rsidRPr="00441EA6" w:rsidRDefault="00A11D8E" w:rsidP="0055741C">
            <w:pPr>
              <w:pStyle w:val="NoSpacing"/>
              <w:jc w:val="center"/>
              <w:rPr>
                <w:rFonts w:cs="Arial"/>
                <w:sz w:val="22"/>
              </w:rPr>
            </w:pPr>
            <w:r>
              <w:rPr>
                <w:rFonts w:cs="Arial"/>
                <w:sz w:val="22"/>
              </w:rPr>
              <w:t>3</w:t>
            </w:r>
          </w:p>
        </w:tc>
      </w:tr>
      <w:tr w:rsidR="00A11D8E" w:rsidRPr="00441EA6" w14:paraId="771B23B0"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672593" w14:textId="77777777" w:rsidR="00A11D8E" w:rsidRPr="00441EA6" w:rsidRDefault="00A11D8E" w:rsidP="0055741C">
            <w:pPr>
              <w:spacing w:after="0"/>
              <w:jc w:val="center"/>
              <w:rPr>
                <w:rFonts w:cs="Arial"/>
                <w:b/>
                <w:bCs/>
                <w:sz w:val="22"/>
              </w:rPr>
            </w:pPr>
            <w:r w:rsidRPr="00441EA6">
              <w:rPr>
                <w:rFonts w:cs="Arial"/>
                <w:b/>
                <w:bCs/>
                <w:sz w:val="22"/>
              </w:rPr>
              <w:t>1</w:t>
            </w:r>
            <w:r>
              <w:rPr>
                <w:rFonts w:cs="Arial"/>
                <w:b/>
                <w:bCs/>
                <w:sz w:val="22"/>
              </w:rPr>
              <w:t>5</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A193D1C" w14:textId="77777777" w:rsidR="00A11D8E" w:rsidRPr="00441EA6" w:rsidRDefault="00A11D8E" w:rsidP="0055741C">
            <w:pPr>
              <w:pStyle w:val="NoSpacing"/>
              <w:rPr>
                <w:rFonts w:cs="Arial"/>
                <w:b/>
                <w:bCs/>
                <w:sz w:val="22"/>
              </w:rPr>
            </w:pPr>
            <w:r w:rsidRPr="00441EA6">
              <w:rPr>
                <w:rFonts w:cs="Arial"/>
                <w:b/>
                <w:bCs/>
                <w:sz w:val="22"/>
              </w:rPr>
              <w:t>Safeguarding Controls</w:t>
            </w:r>
          </w:p>
          <w:p w14:paraId="454A4AAB" w14:textId="77777777" w:rsidR="00A11D8E" w:rsidRPr="00441EA6" w:rsidRDefault="00A11D8E" w:rsidP="0055741C">
            <w:pPr>
              <w:pStyle w:val="NoSpacing"/>
              <w:rPr>
                <w:rFonts w:cs="Arial"/>
                <w:sz w:val="22"/>
              </w:rPr>
            </w:pPr>
            <w:r w:rsidRPr="00441EA6">
              <w:rPr>
                <w:rFonts w:cs="Arial"/>
                <w:sz w:val="22"/>
              </w:rPr>
              <w:t>Describe safeguarding features including communication controls, access restrictions, monitoring, and protections for minors and vulnerable users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E1F5764"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36865EE" w14:textId="77777777" w:rsidR="00A11D8E" w:rsidRPr="00441EA6" w:rsidRDefault="00A11D8E" w:rsidP="0055741C">
            <w:pPr>
              <w:pStyle w:val="NoSpacing"/>
              <w:jc w:val="center"/>
              <w:rPr>
                <w:rFonts w:cs="Arial"/>
                <w:sz w:val="22"/>
              </w:rPr>
            </w:pPr>
            <w:r>
              <w:rPr>
                <w:rFonts w:cs="Arial"/>
                <w:sz w:val="22"/>
              </w:rPr>
              <w:t>3</w:t>
            </w:r>
          </w:p>
        </w:tc>
      </w:tr>
      <w:tr w:rsidR="00A11D8E" w:rsidRPr="00441EA6" w14:paraId="7B5B0B19" w14:textId="77777777" w:rsidTr="0055741C">
        <w:tc>
          <w:tcPr>
            <w:tcW w:w="9639" w:type="dxa"/>
            <w:gridSpan w:val="4"/>
            <w:tcBorders>
              <w:top w:val="single" w:sz="4" w:space="0" w:color="auto"/>
              <w:left w:val="single" w:sz="4" w:space="0" w:color="auto"/>
              <w:bottom w:val="single" w:sz="4" w:space="0" w:color="auto"/>
            </w:tcBorders>
            <w:vAlign w:val="center"/>
          </w:tcPr>
          <w:p w14:paraId="67351B09" w14:textId="77777777" w:rsidR="00A11D8E" w:rsidRPr="00441EA6" w:rsidRDefault="00A11D8E" w:rsidP="0055741C">
            <w:pPr>
              <w:pStyle w:val="NoSpacing"/>
              <w:rPr>
                <w:rFonts w:cs="Arial"/>
                <w:b/>
                <w:bCs/>
                <w:sz w:val="22"/>
              </w:rPr>
            </w:pPr>
            <w:r w:rsidRPr="00441EA6">
              <w:rPr>
                <w:rFonts w:cs="Arial"/>
                <w:b/>
                <w:bCs/>
                <w:sz w:val="22"/>
              </w:rPr>
              <w:t>Data Reporting and Analytics</w:t>
            </w:r>
          </w:p>
        </w:tc>
      </w:tr>
      <w:tr w:rsidR="00A11D8E" w:rsidRPr="00441EA6" w14:paraId="30BD83E4" w14:textId="77777777" w:rsidTr="0055741C">
        <w:tc>
          <w:tcPr>
            <w:tcW w:w="9639" w:type="dxa"/>
            <w:gridSpan w:val="4"/>
            <w:tcBorders>
              <w:top w:val="single" w:sz="4" w:space="0" w:color="auto"/>
              <w:left w:val="single" w:sz="4" w:space="0" w:color="auto"/>
              <w:bottom w:val="single" w:sz="4" w:space="0" w:color="auto"/>
            </w:tcBorders>
            <w:vAlign w:val="center"/>
          </w:tcPr>
          <w:p w14:paraId="6EC5AE52" w14:textId="77777777" w:rsidR="00A11D8E" w:rsidRPr="00441EA6" w:rsidRDefault="00A11D8E" w:rsidP="0055741C">
            <w:pPr>
              <w:pStyle w:val="NoSpacing"/>
              <w:rPr>
                <w:rFonts w:cs="Arial"/>
                <w:sz w:val="22"/>
              </w:rPr>
            </w:pPr>
            <w:r w:rsidRPr="00441EA6">
              <w:rPr>
                <w:rFonts w:cs="Arial"/>
                <w:sz w:val="22"/>
              </w:rPr>
              <w:t xml:space="preserve">The system must provide basic integrated reporting and analytics capabilities, including the ability to data exports to </w:t>
            </w:r>
            <w:proofErr w:type="spellStart"/>
            <w:r w:rsidRPr="00441EA6">
              <w:rPr>
                <w:rFonts w:cs="Arial"/>
                <w:sz w:val="22"/>
              </w:rPr>
              <w:t>Teamworks</w:t>
            </w:r>
            <w:proofErr w:type="spellEnd"/>
            <w:r w:rsidRPr="00441EA6">
              <w:rPr>
                <w:rFonts w:cs="Arial"/>
                <w:sz w:val="22"/>
              </w:rPr>
              <w:t xml:space="preserve"> AMS, and operational intelligence </w:t>
            </w:r>
            <w:r w:rsidRPr="00441EA6">
              <w:rPr>
                <w:rFonts w:cs="Arial"/>
                <w:sz w:val="22"/>
              </w:rPr>
              <w:lastRenderedPageBreak/>
              <w:t>tools to provide basic engagement analysis (i.e., engagement metrics / attendance data)</w:t>
            </w:r>
          </w:p>
        </w:tc>
      </w:tr>
      <w:tr w:rsidR="00A11D8E" w:rsidRPr="00441EA6" w14:paraId="3B613D70"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97E4B" w14:textId="77777777" w:rsidR="00A11D8E" w:rsidRPr="00441EA6" w:rsidRDefault="00A11D8E" w:rsidP="0055741C">
            <w:pPr>
              <w:spacing w:after="0"/>
              <w:jc w:val="center"/>
              <w:rPr>
                <w:rFonts w:cs="Arial"/>
                <w:b/>
                <w:bCs/>
                <w:sz w:val="22"/>
              </w:rPr>
            </w:pPr>
            <w:r w:rsidRPr="00441EA6">
              <w:rPr>
                <w:rFonts w:cs="Arial"/>
                <w:b/>
                <w:bCs/>
                <w:sz w:val="22"/>
              </w:rPr>
              <w:lastRenderedPageBreak/>
              <w:t>Requirement No.</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5CEEF37D" w14:textId="77777777" w:rsidR="00A11D8E" w:rsidRPr="00441EA6" w:rsidRDefault="00A11D8E" w:rsidP="0055741C">
            <w:pPr>
              <w:pStyle w:val="NoSpacing"/>
              <w:rPr>
                <w:rFonts w:cs="Arial"/>
                <w:b/>
                <w:bCs/>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5FFE025" w14:textId="77777777" w:rsidR="00A11D8E" w:rsidRPr="00441EA6" w:rsidRDefault="00A11D8E" w:rsidP="0055741C">
            <w:pPr>
              <w:pStyle w:val="NoSpacing"/>
              <w:jc w:val="center"/>
              <w:rPr>
                <w:rFonts w:cs="Arial"/>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446CE32" w14:textId="77777777" w:rsidR="00A11D8E" w:rsidRPr="00441EA6" w:rsidRDefault="00A11D8E" w:rsidP="0055741C">
            <w:pPr>
              <w:pStyle w:val="NoSpacing"/>
              <w:jc w:val="center"/>
              <w:rPr>
                <w:rFonts w:cs="Arial"/>
                <w:sz w:val="22"/>
              </w:rPr>
            </w:pPr>
            <w:r w:rsidRPr="00441EA6">
              <w:rPr>
                <w:rFonts w:cs="Arial"/>
                <w:b/>
                <w:bCs/>
                <w:sz w:val="22"/>
              </w:rPr>
              <w:t>Question Weight</w:t>
            </w:r>
          </w:p>
        </w:tc>
      </w:tr>
      <w:tr w:rsidR="00A11D8E" w:rsidRPr="00441EA6" w14:paraId="2AE8F62A"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7ED366" w14:textId="77777777" w:rsidR="00A11D8E" w:rsidRPr="00441EA6" w:rsidRDefault="00A11D8E" w:rsidP="0055741C">
            <w:pPr>
              <w:spacing w:after="0"/>
              <w:jc w:val="center"/>
              <w:rPr>
                <w:rFonts w:cs="Arial"/>
                <w:b/>
                <w:bCs/>
                <w:sz w:val="22"/>
              </w:rPr>
            </w:pPr>
            <w:r w:rsidRPr="00441EA6">
              <w:rPr>
                <w:rFonts w:cs="Arial"/>
                <w:b/>
                <w:bCs/>
                <w:sz w:val="22"/>
              </w:rPr>
              <w:t>1</w:t>
            </w:r>
            <w:r>
              <w:rPr>
                <w:rFonts w:cs="Arial"/>
                <w:b/>
                <w:bCs/>
                <w:sz w:val="22"/>
              </w:rPr>
              <w:t>6</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8809E23" w14:textId="77777777" w:rsidR="00A11D8E" w:rsidRPr="00441EA6" w:rsidRDefault="00A11D8E" w:rsidP="0055741C">
            <w:pPr>
              <w:pStyle w:val="NoSpacing"/>
              <w:rPr>
                <w:rFonts w:cs="Arial"/>
                <w:b/>
                <w:bCs/>
                <w:sz w:val="22"/>
              </w:rPr>
            </w:pPr>
            <w:r w:rsidRPr="00441EA6">
              <w:rPr>
                <w:rFonts w:cs="Arial"/>
                <w:b/>
                <w:bCs/>
                <w:sz w:val="22"/>
              </w:rPr>
              <w:t>Reporting Framework</w:t>
            </w:r>
          </w:p>
          <w:p w14:paraId="093F7365" w14:textId="77777777" w:rsidR="00A11D8E" w:rsidRPr="00441EA6" w:rsidRDefault="00A11D8E" w:rsidP="0055741C">
            <w:pPr>
              <w:pStyle w:val="NoSpacing"/>
              <w:rPr>
                <w:rFonts w:cs="Arial"/>
                <w:sz w:val="22"/>
              </w:rPr>
            </w:pPr>
            <w:r w:rsidRPr="00441EA6">
              <w:rPr>
                <w:rFonts w:cs="Arial"/>
                <w:sz w:val="22"/>
              </w:rPr>
              <w:t>Describe reporting, analytics, dashboards, data export, and operational intelligence capabilities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623A9287"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C141EA7" w14:textId="77777777" w:rsidR="00A11D8E" w:rsidRPr="00441EA6" w:rsidRDefault="00A11D8E" w:rsidP="0055741C">
            <w:pPr>
              <w:pStyle w:val="NoSpacing"/>
              <w:jc w:val="center"/>
              <w:rPr>
                <w:rFonts w:cs="Arial"/>
                <w:sz w:val="22"/>
              </w:rPr>
            </w:pPr>
            <w:r>
              <w:rPr>
                <w:rFonts w:cs="Arial"/>
                <w:sz w:val="22"/>
              </w:rPr>
              <w:t>3</w:t>
            </w:r>
          </w:p>
        </w:tc>
      </w:tr>
      <w:tr w:rsidR="00A11D8E" w:rsidRPr="00441EA6" w14:paraId="359C19F9"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3868B9" w14:textId="77777777" w:rsidR="00A11D8E" w:rsidRPr="00441EA6" w:rsidRDefault="00A11D8E" w:rsidP="0055741C">
            <w:pPr>
              <w:spacing w:after="0"/>
              <w:jc w:val="center"/>
              <w:rPr>
                <w:rFonts w:cs="Arial"/>
                <w:b/>
                <w:bCs/>
                <w:sz w:val="22"/>
              </w:rPr>
            </w:pPr>
            <w:r w:rsidRPr="00441EA6">
              <w:rPr>
                <w:rFonts w:cs="Arial"/>
                <w:b/>
                <w:bCs/>
                <w:sz w:val="22"/>
              </w:rPr>
              <w:t>1</w:t>
            </w:r>
            <w:r>
              <w:rPr>
                <w:rFonts w:cs="Arial"/>
                <w:b/>
                <w:bCs/>
                <w:sz w:val="22"/>
              </w:rPr>
              <w:t>7</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D165546" w14:textId="77777777" w:rsidR="00A11D8E" w:rsidRPr="00441EA6" w:rsidRDefault="00A11D8E" w:rsidP="0055741C">
            <w:pPr>
              <w:pStyle w:val="NoSpacing"/>
              <w:rPr>
                <w:rFonts w:cs="Arial"/>
                <w:b/>
                <w:bCs/>
                <w:sz w:val="22"/>
              </w:rPr>
            </w:pPr>
            <w:r w:rsidRPr="00441EA6">
              <w:rPr>
                <w:rFonts w:cs="Arial"/>
                <w:b/>
                <w:bCs/>
                <w:sz w:val="22"/>
              </w:rPr>
              <w:t>Analytics Capability</w:t>
            </w:r>
          </w:p>
          <w:p w14:paraId="5CD256FD" w14:textId="77777777" w:rsidR="00A11D8E" w:rsidRPr="00441EA6" w:rsidRDefault="00A11D8E" w:rsidP="0055741C">
            <w:pPr>
              <w:pStyle w:val="NoSpacing"/>
              <w:rPr>
                <w:rFonts w:cs="Arial"/>
                <w:sz w:val="22"/>
              </w:rPr>
            </w:pPr>
            <w:r>
              <w:rPr>
                <w:rFonts w:cs="Arial"/>
                <w:sz w:val="22"/>
              </w:rPr>
              <w:t>Describe</w:t>
            </w:r>
            <w:r w:rsidRPr="00441EA6">
              <w:rPr>
                <w:rFonts w:cs="Arial"/>
                <w:sz w:val="22"/>
              </w:rPr>
              <w:t xml:space="preserve"> </w:t>
            </w:r>
            <w:r>
              <w:rPr>
                <w:rFonts w:cs="Arial"/>
                <w:sz w:val="22"/>
              </w:rPr>
              <w:t>and evidence the systems capability</w:t>
            </w:r>
            <w:r w:rsidRPr="00441EA6">
              <w:rPr>
                <w:rFonts w:cs="Arial"/>
                <w:sz w:val="22"/>
              </w:rPr>
              <w:t xml:space="preserve"> for basic analytics, performance metrics, participation analysis, and insight generation.</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C600BCB"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BB12317" w14:textId="77777777" w:rsidR="00A11D8E" w:rsidRPr="00441EA6" w:rsidRDefault="00A11D8E" w:rsidP="0055741C">
            <w:pPr>
              <w:pStyle w:val="NoSpacing"/>
              <w:jc w:val="center"/>
              <w:rPr>
                <w:rFonts w:cs="Arial"/>
                <w:sz w:val="22"/>
              </w:rPr>
            </w:pPr>
            <w:r>
              <w:rPr>
                <w:rFonts w:cs="Arial"/>
                <w:sz w:val="22"/>
              </w:rPr>
              <w:t>3</w:t>
            </w:r>
          </w:p>
        </w:tc>
      </w:tr>
      <w:tr w:rsidR="00A11D8E" w:rsidRPr="00441EA6" w14:paraId="6B9AB7E4" w14:textId="77777777" w:rsidTr="0055741C">
        <w:tc>
          <w:tcPr>
            <w:tcW w:w="9639" w:type="dxa"/>
            <w:gridSpan w:val="4"/>
            <w:tcBorders>
              <w:top w:val="single" w:sz="4" w:space="0" w:color="auto"/>
              <w:left w:val="single" w:sz="4" w:space="0" w:color="auto"/>
              <w:bottom w:val="single" w:sz="4" w:space="0" w:color="auto"/>
            </w:tcBorders>
            <w:vAlign w:val="center"/>
          </w:tcPr>
          <w:p w14:paraId="409D3F85" w14:textId="77777777" w:rsidR="00A11D8E" w:rsidRPr="00441EA6" w:rsidRDefault="00A11D8E" w:rsidP="0055741C">
            <w:pPr>
              <w:pStyle w:val="NoSpacing"/>
              <w:rPr>
                <w:rFonts w:cs="Arial"/>
                <w:b/>
                <w:bCs/>
                <w:sz w:val="22"/>
              </w:rPr>
            </w:pPr>
            <w:r w:rsidRPr="00441EA6">
              <w:rPr>
                <w:rFonts w:cs="Arial"/>
                <w:b/>
                <w:bCs/>
                <w:sz w:val="22"/>
              </w:rPr>
              <w:t>System Growth and Sustainability</w:t>
            </w:r>
          </w:p>
        </w:tc>
      </w:tr>
      <w:tr w:rsidR="00A11D8E" w:rsidRPr="00441EA6" w14:paraId="383BC8B2" w14:textId="77777777" w:rsidTr="0055741C">
        <w:tc>
          <w:tcPr>
            <w:tcW w:w="9639" w:type="dxa"/>
            <w:gridSpan w:val="4"/>
            <w:tcBorders>
              <w:top w:val="single" w:sz="4" w:space="0" w:color="auto"/>
              <w:left w:val="single" w:sz="4" w:space="0" w:color="auto"/>
              <w:bottom w:val="single" w:sz="4" w:space="0" w:color="auto"/>
            </w:tcBorders>
            <w:vAlign w:val="center"/>
          </w:tcPr>
          <w:p w14:paraId="298D9938" w14:textId="77777777" w:rsidR="00A11D8E" w:rsidRPr="00441EA6" w:rsidRDefault="00A11D8E" w:rsidP="0055741C">
            <w:pPr>
              <w:pStyle w:val="NoSpacing"/>
              <w:rPr>
                <w:rFonts w:cs="Arial"/>
                <w:sz w:val="22"/>
              </w:rPr>
            </w:pPr>
            <w:r w:rsidRPr="00441EA6">
              <w:rPr>
                <w:rFonts w:cs="Arial"/>
                <w:sz w:val="22"/>
              </w:rPr>
              <w:t>The system must be scalable to support growth and configurable to meet evolving organisational and programme needs</w:t>
            </w:r>
          </w:p>
        </w:tc>
      </w:tr>
      <w:tr w:rsidR="00A11D8E" w:rsidRPr="00441EA6" w14:paraId="3CDA649D"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8F15D9" w14:textId="77777777" w:rsidR="00A11D8E" w:rsidRPr="00441EA6" w:rsidRDefault="00A11D8E" w:rsidP="0055741C">
            <w:pPr>
              <w:spacing w:after="0"/>
              <w:jc w:val="center"/>
              <w:rPr>
                <w:rFonts w:cs="Arial"/>
                <w:b/>
                <w:bCs/>
                <w:sz w:val="22"/>
              </w:rPr>
            </w:pPr>
            <w:r w:rsidRPr="00441EA6">
              <w:rPr>
                <w:rFonts w:cs="Arial"/>
                <w:b/>
                <w:bCs/>
                <w:sz w:val="22"/>
              </w:rPr>
              <w:t>Requirement No.</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54462715" w14:textId="77777777" w:rsidR="00A11D8E" w:rsidRPr="00441EA6" w:rsidRDefault="00A11D8E" w:rsidP="0055741C">
            <w:pPr>
              <w:pStyle w:val="NoSpacing"/>
              <w:rPr>
                <w:rFonts w:cs="Arial"/>
                <w:b/>
                <w:bCs/>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22563722" w14:textId="77777777" w:rsidR="00A11D8E" w:rsidRPr="00441EA6" w:rsidRDefault="00A11D8E" w:rsidP="0055741C">
            <w:pPr>
              <w:pStyle w:val="NoSpacing"/>
              <w:jc w:val="center"/>
              <w:rPr>
                <w:rFonts w:cs="Arial"/>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608DD968" w14:textId="77777777" w:rsidR="00A11D8E" w:rsidRPr="00441EA6" w:rsidRDefault="00A11D8E" w:rsidP="0055741C">
            <w:pPr>
              <w:pStyle w:val="NoSpacing"/>
              <w:jc w:val="center"/>
              <w:rPr>
                <w:rFonts w:cs="Arial"/>
                <w:sz w:val="22"/>
              </w:rPr>
            </w:pPr>
            <w:r w:rsidRPr="00441EA6">
              <w:rPr>
                <w:rFonts w:cs="Arial"/>
                <w:b/>
                <w:bCs/>
                <w:sz w:val="22"/>
              </w:rPr>
              <w:t>Question Weight</w:t>
            </w:r>
          </w:p>
        </w:tc>
      </w:tr>
      <w:tr w:rsidR="00A11D8E" w:rsidRPr="00441EA6" w14:paraId="0962D7C5"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52C237" w14:textId="77777777" w:rsidR="00A11D8E" w:rsidRPr="00441EA6" w:rsidRDefault="00A11D8E" w:rsidP="0055741C">
            <w:pPr>
              <w:spacing w:after="0"/>
              <w:jc w:val="center"/>
              <w:rPr>
                <w:rFonts w:cs="Arial"/>
                <w:b/>
                <w:bCs/>
                <w:sz w:val="22"/>
              </w:rPr>
            </w:pPr>
            <w:r>
              <w:rPr>
                <w:rFonts w:cs="Arial"/>
                <w:b/>
                <w:bCs/>
                <w:sz w:val="22"/>
              </w:rPr>
              <w:t>18</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EF17006" w14:textId="77777777" w:rsidR="00A11D8E" w:rsidRPr="00441EA6" w:rsidRDefault="00A11D8E" w:rsidP="0055741C">
            <w:pPr>
              <w:pStyle w:val="NoSpacing"/>
              <w:rPr>
                <w:rFonts w:cs="Arial"/>
                <w:b/>
                <w:bCs/>
                <w:sz w:val="22"/>
              </w:rPr>
            </w:pPr>
            <w:r w:rsidRPr="00441EA6">
              <w:rPr>
                <w:rFonts w:cs="Arial"/>
                <w:b/>
                <w:bCs/>
                <w:sz w:val="22"/>
              </w:rPr>
              <w:t>Scalability</w:t>
            </w:r>
          </w:p>
          <w:p w14:paraId="0F63914A" w14:textId="77777777" w:rsidR="00A11D8E" w:rsidRPr="00441EA6" w:rsidRDefault="00A11D8E" w:rsidP="0055741C">
            <w:pPr>
              <w:pStyle w:val="NoSpacing"/>
              <w:rPr>
                <w:rFonts w:cs="Arial"/>
                <w:sz w:val="22"/>
              </w:rPr>
            </w:pPr>
            <w:r w:rsidRPr="00441EA6">
              <w:rPr>
                <w:rFonts w:cs="Arial"/>
                <w:sz w:val="22"/>
              </w:rPr>
              <w:t>Provide evidence the system can scale across users, sports, partners, programmes, and data volumes without performance degradation.</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9C98824"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378B920" w14:textId="77777777" w:rsidR="00A11D8E" w:rsidRPr="00441EA6" w:rsidRDefault="00A11D8E" w:rsidP="0055741C">
            <w:pPr>
              <w:pStyle w:val="NoSpacing"/>
              <w:jc w:val="center"/>
              <w:rPr>
                <w:rFonts w:cs="Arial"/>
                <w:sz w:val="22"/>
              </w:rPr>
            </w:pPr>
            <w:r>
              <w:rPr>
                <w:rFonts w:cs="Arial"/>
                <w:sz w:val="22"/>
              </w:rPr>
              <w:t>3</w:t>
            </w:r>
          </w:p>
        </w:tc>
      </w:tr>
      <w:tr w:rsidR="00A11D8E" w:rsidRPr="00441EA6" w14:paraId="6CE5E82D"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FC5D8F" w14:textId="77777777" w:rsidR="00A11D8E" w:rsidRPr="00441EA6" w:rsidRDefault="00A11D8E" w:rsidP="0055741C">
            <w:pPr>
              <w:spacing w:after="0"/>
              <w:jc w:val="center"/>
              <w:rPr>
                <w:rFonts w:cs="Arial"/>
                <w:b/>
                <w:bCs/>
                <w:sz w:val="22"/>
              </w:rPr>
            </w:pPr>
            <w:r>
              <w:rPr>
                <w:rFonts w:cs="Arial"/>
                <w:b/>
                <w:bCs/>
                <w:sz w:val="22"/>
              </w:rPr>
              <w:t>19</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F9E0B3D" w14:textId="77777777" w:rsidR="00A11D8E" w:rsidRPr="00441EA6" w:rsidRDefault="00A11D8E" w:rsidP="0055741C">
            <w:pPr>
              <w:pStyle w:val="NoSpacing"/>
              <w:rPr>
                <w:rFonts w:cs="Arial"/>
                <w:b/>
                <w:bCs/>
                <w:sz w:val="22"/>
              </w:rPr>
            </w:pPr>
            <w:r w:rsidRPr="00441EA6">
              <w:rPr>
                <w:rFonts w:cs="Arial"/>
                <w:b/>
                <w:bCs/>
                <w:sz w:val="22"/>
              </w:rPr>
              <w:t>Configurability</w:t>
            </w:r>
          </w:p>
          <w:p w14:paraId="6D22309F" w14:textId="77777777" w:rsidR="00A11D8E" w:rsidRPr="00441EA6" w:rsidRDefault="00A11D8E" w:rsidP="0055741C">
            <w:pPr>
              <w:pStyle w:val="NoSpacing"/>
              <w:rPr>
                <w:rFonts w:cs="Arial"/>
                <w:sz w:val="22"/>
              </w:rPr>
            </w:pPr>
            <w:r>
              <w:rPr>
                <w:rFonts w:cs="Arial"/>
                <w:sz w:val="22"/>
              </w:rPr>
              <w:t>Describe how</w:t>
            </w:r>
            <w:r w:rsidRPr="00441EA6">
              <w:rPr>
                <w:rFonts w:cs="Arial"/>
                <w:sz w:val="22"/>
              </w:rPr>
              <w:t xml:space="preserve"> the system can be configured for organisational and programme needs without code redevelopment.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3B04191"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BD0309E" w14:textId="77777777" w:rsidR="00A11D8E" w:rsidRPr="00441EA6" w:rsidRDefault="00A11D8E" w:rsidP="0055741C">
            <w:pPr>
              <w:pStyle w:val="NoSpacing"/>
              <w:jc w:val="center"/>
              <w:rPr>
                <w:rFonts w:cs="Arial"/>
                <w:sz w:val="22"/>
              </w:rPr>
            </w:pPr>
            <w:r>
              <w:rPr>
                <w:rFonts w:cs="Arial"/>
                <w:sz w:val="22"/>
              </w:rPr>
              <w:t>3</w:t>
            </w:r>
          </w:p>
        </w:tc>
      </w:tr>
      <w:tr w:rsidR="00A11D8E" w:rsidRPr="00441EA6" w14:paraId="302590D2" w14:textId="77777777" w:rsidTr="0055741C">
        <w:tc>
          <w:tcPr>
            <w:tcW w:w="9639" w:type="dxa"/>
            <w:gridSpan w:val="4"/>
            <w:tcBorders>
              <w:top w:val="single" w:sz="4" w:space="0" w:color="auto"/>
              <w:left w:val="single" w:sz="4" w:space="0" w:color="auto"/>
              <w:bottom w:val="single" w:sz="4" w:space="0" w:color="auto"/>
            </w:tcBorders>
            <w:shd w:val="clear" w:color="auto" w:fill="FFFFFF" w:themeFill="background1"/>
            <w:vAlign w:val="center"/>
          </w:tcPr>
          <w:p w14:paraId="4B08EAD3" w14:textId="77777777" w:rsidR="00A11D8E" w:rsidRPr="00441EA6" w:rsidRDefault="00A11D8E" w:rsidP="0055741C">
            <w:pPr>
              <w:pStyle w:val="NoSpacing"/>
              <w:rPr>
                <w:rFonts w:cs="Arial"/>
                <w:b/>
                <w:bCs/>
                <w:sz w:val="22"/>
              </w:rPr>
            </w:pPr>
            <w:r w:rsidRPr="00441EA6">
              <w:rPr>
                <w:rFonts w:cs="Arial"/>
                <w:b/>
                <w:bCs/>
                <w:sz w:val="22"/>
              </w:rPr>
              <w:t>Implementation, Support, and Continuous Improvement</w:t>
            </w:r>
          </w:p>
        </w:tc>
      </w:tr>
      <w:tr w:rsidR="00A11D8E" w:rsidRPr="00441EA6" w14:paraId="06AA033A" w14:textId="77777777" w:rsidTr="0055741C">
        <w:tc>
          <w:tcPr>
            <w:tcW w:w="9639" w:type="dxa"/>
            <w:gridSpan w:val="4"/>
            <w:tcBorders>
              <w:top w:val="single" w:sz="4" w:space="0" w:color="auto"/>
              <w:left w:val="single" w:sz="4" w:space="0" w:color="auto"/>
              <w:bottom w:val="single" w:sz="4" w:space="0" w:color="auto"/>
            </w:tcBorders>
            <w:shd w:val="clear" w:color="auto" w:fill="FFFFFF" w:themeFill="background1"/>
            <w:vAlign w:val="center"/>
          </w:tcPr>
          <w:p w14:paraId="2C319EE8" w14:textId="77777777" w:rsidR="00A11D8E" w:rsidRPr="00441EA6" w:rsidRDefault="00A11D8E" w:rsidP="0055741C">
            <w:pPr>
              <w:pStyle w:val="NoSpacing"/>
              <w:rPr>
                <w:rFonts w:cs="Arial"/>
                <w:sz w:val="22"/>
              </w:rPr>
            </w:pPr>
            <w:r w:rsidRPr="00441EA6">
              <w:rPr>
                <w:rFonts w:cs="Arial"/>
                <w:sz w:val="22"/>
              </w:rPr>
              <w:t>The system must be supported by structured training, knowledge transfer, and a defined support model, underpinned by strong governance, effective change management, and a continuous improvement approach to ensure long-term sustainability and user adoption</w:t>
            </w:r>
          </w:p>
        </w:tc>
      </w:tr>
      <w:tr w:rsidR="00A11D8E" w:rsidRPr="00441EA6" w14:paraId="2B0F66E7"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4A6C7C" w14:textId="77777777" w:rsidR="00A11D8E" w:rsidRPr="00441EA6" w:rsidRDefault="00A11D8E" w:rsidP="0055741C">
            <w:pPr>
              <w:spacing w:after="0"/>
              <w:jc w:val="center"/>
              <w:rPr>
                <w:rFonts w:cs="Arial"/>
                <w:b/>
                <w:bCs/>
                <w:sz w:val="22"/>
              </w:rPr>
            </w:pPr>
            <w:r w:rsidRPr="00441EA6">
              <w:rPr>
                <w:rFonts w:cs="Arial"/>
                <w:b/>
                <w:bCs/>
                <w:sz w:val="22"/>
              </w:rPr>
              <w:t>Requirement No.</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1930B587" w14:textId="77777777" w:rsidR="00A11D8E" w:rsidRPr="00441EA6" w:rsidRDefault="00A11D8E" w:rsidP="0055741C">
            <w:pPr>
              <w:pStyle w:val="NoSpacing"/>
              <w:rPr>
                <w:rFonts w:cs="Arial"/>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7CB0C5C5" w14:textId="77777777" w:rsidR="00A11D8E" w:rsidRPr="00441EA6" w:rsidRDefault="00A11D8E" w:rsidP="0055741C">
            <w:pPr>
              <w:pStyle w:val="NoSpacing"/>
              <w:jc w:val="center"/>
              <w:rPr>
                <w:rFonts w:cs="Arial"/>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24A00C95" w14:textId="77777777" w:rsidR="00A11D8E" w:rsidRPr="00441EA6" w:rsidRDefault="00A11D8E" w:rsidP="0055741C">
            <w:pPr>
              <w:pStyle w:val="NoSpacing"/>
              <w:jc w:val="center"/>
              <w:rPr>
                <w:rFonts w:cs="Arial"/>
                <w:sz w:val="22"/>
              </w:rPr>
            </w:pPr>
            <w:r w:rsidRPr="00441EA6">
              <w:rPr>
                <w:rFonts w:cs="Arial"/>
                <w:b/>
                <w:bCs/>
                <w:sz w:val="22"/>
              </w:rPr>
              <w:t>Question Weight</w:t>
            </w:r>
          </w:p>
        </w:tc>
      </w:tr>
      <w:tr w:rsidR="00A11D8E" w:rsidRPr="00441EA6" w14:paraId="00762448"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8EB7D4B" w14:textId="77777777" w:rsidR="00A11D8E" w:rsidRPr="00441EA6" w:rsidRDefault="00A11D8E" w:rsidP="0055741C">
            <w:pPr>
              <w:spacing w:after="0"/>
              <w:jc w:val="center"/>
              <w:rPr>
                <w:rFonts w:cs="Arial"/>
                <w:b/>
                <w:bCs/>
                <w:sz w:val="22"/>
              </w:rPr>
            </w:pPr>
            <w:r w:rsidRPr="00441EA6">
              <w:rPr>
                <w:rFonts w:cs="Arial"/>
                <w:b/>
                <w:bCs/>
                <w:sz w:val="22"/>
              </w:rPr>
              <w:t>2</w:t>
            </w:r>
            <w:r>
              <w:rPr>
                <w:rFonts w:cs="Arial"/>
                <w:b/>
                <w:bCs/>
                <w:sz w:val="22"/>
              </w:rPr>
              <w:t>0</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D3263C3" w14:textId="77777777" w:rsidR="00A11D8E" w:rsidRDefault="00A11D8E" w:rsidP="0055741C">
            <w:pPr>
              <w:pStyle w:val="NoSpacing"/>
              <w:rPr>
                <w:rFonts w:cs="Arial"/>
                <w:b/>
                <w:bCs/>
                <w:sz w:val="22"/>
              </w:rPr>
            </w:pPr>
          </w:p>
          <w:p w14:paraId="212A0E8D" w14:textId="77777777" w:rsidR="00A11D8E" w:rsidRPr="00441EA6" w:rsidRDefault="00A11D8E" w:rsidP="0055741C">
            <w:pPr>
              <w:pStyle w:val="NoSpacing"/>
              <w:rPr>
                <w:rFonts w:cs="Arial"/>
                <w:b/>
                <w:bCs/>
                <w:sz w:val="22"/>
              </w:rPr>
            </w:pPr>
            <w:r w:rsidRPr="00441EA6">
              <w:rPr>
                <w:rFonts w:cs="Arial"/>
                <w:b/>
                <w:bCs/>
                <w:sz w:val="22"/>
              </w:rPr>
              <w:t>Training Delivery</w:t>
            </w:r>
          </w:p>
          <w:p w14:paraId="657D017A" w14:textId="77777777" w:rsidR="00A11D8E" w:rsidRDefault="00A11D8E" w:rsidP="0055741C">
            <w:pPr>
              <w:pStyle w:val="NoSpacing"/>
              <w:rPr>
                <w:rFonts w:cs="Arial"/>
                <w:sz w:val="22"/>
              </w:rPr>
            </w:pPr>
            <w:r>
              <w:rPr>
                <w:rFonts w:cs="Arial"/>
                <w:sz w:val="22"/>
              </w:rPr>
              <w:t>Describe what p</w:t>
            </w:r>
            <w:r w:rsidRPr="00441EA6">
              <w:rPr>
                <w:rFonts w:cs="Arial"/>
                <w:sz w:val="22"/>
              </w:rPr>
              <w:t>rovi</w:t>
            </w:r>
            <w:r>
              <w:rPr>
                <w:rFonts w:cs="Arial"/>
                <w:sz w:val="22"/>
              </w:rPr>
              <w:t>sion you provide to deliver a</w:t>
            </w:r>
            <w:r w:rsidRPr="00441EA6">
              <w:rPr>
                <w:rFonts w:cs="Arial"/>
                <w:sz w:val="22"/>
              </w:rPr>
              <w:t xml:space="preserve"> structured training and onboarding programme including documentation, user guides, workshops, and ongoing support.</w:t>
            </w:r>
          </w:p>
          <w:p w14:paraId="07AE7F63" w14:textId="77777777" w:rsidR="00A11D8E" w:rsidRDefault="00A11D8E" w:rsidP="0055741C">
            <w:pPr>
              <w:pStyle w:val="NoSpacing"/>
              <w:rPr>
                <w:rFonts w:cs="Arial"/>
                <w:sz w:val="22"/>
              </w:rPr>
            </w:pPr>
          </w:p>
          <w:p w14:paraId="4C59B92E" w14:textId="77777777" w:rsidR="00A11D8E" w:rsidRPr="00441EA6" w:rsidRDefault="00A11D8E" w:rsidP="0055741C">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921E6BD"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49DB003" w14:textId="77777777" w:rsidR="00A11D8E" w:rsidRPr="00441EA6" w:rsidRDefault="00A11D8E" w:rsidP="0055741C">
            <w:pPr>
              <w:pStyle w:val="NoSpacing"/>
              <w:jc w:val="center"/>
              <w:rPr>
                <w:rFonts w:cs="Arial"/>
                <w:sz w:val="22"/>
              </w:rPr>
            </w:pPr>
            <w:r>
              <w:rPr>
                <w:rFonts w:cs="Arial"/>
                <w:sz w:val="22"/>
              </w:rPr>
              <w:t>3</w:t>
            </w:r>
          </w:p>
        </w:tc>
      </w:tr>
      <w:tr w:rsidR="00A11D8E" w:rsidRPr="00441EA6" w14:paraId="637757D8"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5A92AE" w14:textId="77777777" w:rsidR="00A11D8E" w:rsidRPr="00441EA6" w:rsidRDefault="00A11D8E" w:rsidP="0055741C">
            <w:pPr>
              <w:spacing w:after="0"/>
              <w:jc w:val="center"/>
              <w:rPr>
                <w:rFonts w:cs="Arial"/>
                <w:b/>
                <w:bCs/>
                <w:sz w:val="22"/>
              </w:rPr>
            </w:pPr>
            <w:r w:rsidRPr="00441EA6">
              <w:rPr>
                <w:rFonts w:cs="Arial"/>
                <w:b/>
                <w:bCs/>
                <w:sz w:val="22"/>
              </w:rPr>
              <w:t>2</w:t>
            </w:r>
            <w:r>
              <w:rPr>
                <w:rFonts w:cs="Arial"/>
                <w:b/>
                <w:bCs/>
                <w:sz w:val="22"/>
              </w:rPr>
              <w:t>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60BA03B6" w14:textId="77777777" w:rsidR="00A11D8E" w:rsidRPr="00441EA6" w:rsidRDefault="00A11D8E" w:rsidP="0055741C">
            <w:pPr>
              <w:pStyle w:val="NoSpacing"/>
              <w:rPr>
                <w:rFonts w:cs="Arial"/>
                <w:b/>
                <w:bCs/>
                <w:sz w:val="22"/>
              </w:rPr>
            </w:pPr>
            <w:r w:rsidRPr="00441EA6">
              <w:rPr>
                <w:rFonts w:cs="Arial"/>
                <w:b/>
                <w:bCs/>
                <w:sz w:val="22"/>
              </w:rPr>
              <w:t>Knowledge Transfer</w:t>
            </w:r>
          </w:p>
          <w:p w14:paraId="5B2D5500" w14:textId="77777777" w:rsidR="00A11D8E" w:rsidRPr="00441EA6" w:rsidRDefault="00A11D8E" w:rsidP="0055741C">
            <w:pPr>
              <w:pStyle w:val="NoSpacing"/>
              <w:rPr>
                <w:rFonts w:cs="Arial"/>
                <w:sz w:val="22"/>
              </w:rPr>
            </w:pPr>
            <w:r w:rsidRPr="00441EA6">
              <w:rPr>
                <w:rFonts w:cs="Arial"/>
                <w:sz w:val="22"/>
              </w:rPr>
              <w:t xml:space="preserve">Describe </w:t>
            </w:r>
            <w:r>
              <w:rPr>
                <w:rFonts w:cs="Arial"/>
                <w:sz w:val="22"/>
              </w:rPr>
              <w:t xml:space="preserve">the </w:t>
            </w:r>
            <w:r w:rsidRPr="00441EA6">
              <w:rPr>
                <w:rFonts w:cs="Arial"/>
                <w:sz w:val="22"/>
              </w:rPr>
              <w:t>knowledge transfer model to ensure Sport Wales and partners achieve operational self-sufficiency.</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522D2D0"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3FE7264" w14:textId="77777777" w:rsidR="00A11D8E" w:rsidRPr="00441EA6" w:rsidRDefault="00A11D8E" w:rsidP="0055741C">
            <w:pPr>
              <w:pStyle w:val="NoSpacing"/>
              <w:jc w:val="center"/>
              <w:rPr>
                <w:rFonts w:cs="Arial"/>
                <w:sz w:val="22"/>
              </w:rPr>
            </w:pPr>
            <w:r>
              <w:rPr>
                <w:rFonts w:cs="Arial"/>
                <w:sz w:val="22"/>
              </w:rPr>
              <w:t>3</w:t>
            </w:r>
          </w:p>
        </w:tc>
      </w:tr>
      <w:tr w:rsidR="00A11D8E" w:rsidRPr="00441EA6" w14:paraId="51DBBD75"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71DA6C" w14:textId="77777777" w:rsidR="00A11D8E" w:rsidRPr="00441EA6" w:rsidRDefault="00A11D8E" w:rsidP="0055741C">
            <w:pPr>
              <w:spacing w:after="0"/>
              <w:jc w:val="center"/>
              <w:rPr>
                <w:rFonts w:cs="Arial"/>
                <w:b/>
                <w:bCs/>
                <w:sz w:val="22"/>
              </w:rPr>
            </w:pPr>
            <w:r w:rsidRPr="00441EA6">
              <w:rPr>
                <w:rFonts w:cs="Arial"/>
                <w:b/>
                <w:bCs/>
                <w:sz w:val="22"/>
              </w:rPr>
              <w:t>2</w:t>
            </w:r>
            <w:r>
              <w:rPr>
                <w:rFonts w:cs="Arial"/>
                <w:b/>
                <w:bCs/>
                <w:sz w:val="22"/>
              </w:rPr>
              <w:t>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ED56316" w14:textId="77777777" w:rsidR="00A11D8E" w:rsidRPr="00441EA6" w:rsidRDefault="00A11D8E" w:rsidP="0055741C">
            <w:pPr>
              <w:pStyle w:val="NoSpacing"/>
              <w:rPr>
                <w:rFonts w:cs="Arial"/>
                <w:b/>
                <w:bCs/>
                <w:sz w:val="22"/>
              </w:rPr>
            </w:pPr>
            <w:r w:rsidRPr="00441EA6">
              <w:rPr>
                <w:rFonts w:cs="Arial"/>
                <w:b/>
                <w:bCs/>
                <w:sz w:val="22"/>
              </w:rPr>
              <w:t>Support Model</w:t>
            </w:r>
          </w:p>
          <w:p w14:paraId="6B471496" w14:textId="77777777" w:rsidR="00A11D8E" w:rsidRPr="00441EA6" w:rsidRDefault="00A11D8E" w:rsidP="0055741C">
            <w:pPr>
              <w:pStyle w:val="NoSpacing"/>
              <w:rPr>
                <w:rFonts w:cs="Arial"/>
                <w:sz w:val="22"/>
              </w:rPr>
            </w:pPr>
            <w:r w:rsidRPr="00441EA6">
              <w:rPr>
                <w:rFonts w:cs="Arial"/>
                <w:sz w:val="22"/>
              </w:rPr>
              <w:t>Describe support services including SLAs, helpdesk provision, escalation routes, and service management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0EDB747"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A9CF123" w14:textId="77777777" w:rsidR="00A11D8E" w:rsidRPr="00441EA6" w:rsidRDefault="00A11D8E" w:rsidP="0055741C">
            <w:pPr>
              <w:pStyle w:val="NoSpacing"/>
              <w:jc w:val="center"/>
              <w:rPr>
                <w:rFonts w:cs="Arial"/>
                <w:sz w:val="22"/>
              </w:rPr>
            </w:pPr>
            <w:r>
              <w:rPr>
                <w:rFonts w:cs="Arial"/>
                <w:sz w:val="22"/>
              </w:rPr>
              <w:t>3</w:t>
            </w:r>
          </w:p>
        </w:tc>
      </w:tr>
      <w:tr w:rsidR="00A11D8E" w:rsidRPr="00441EA6" w14:paraId="18B16E47"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000100" w14:textId="77777777" w:rsidR="00A11D8E" w:rsidRPr="00441EA6" w:rsidRDefault="00A11D8E" w:rsidP="0055741C">
            <w:pPr>
              <w:spacing w:after="0"/>
              <w:jc w:val="center"/>
              <w:rPr>
                <w:rFonts w:cs="Arial"/>
                <w:b/>
                <w:bCs/>
                <w:sz w:val="22"/>
              </w:rPr>
            </w:pPr>
            <w:r w:rsidRPr="00441EA6">
              <w:rPr>
                <w:rFonts w:cs="Arial"/>
                <w:b/>
                <w:bCs/>
                <w:sz w:val="22"/>
              </w:rPr>
              <w:t>2</w:t>
            </w:r>
            <w:r>
              <w:rPr>
                <w:rFonts w:cs="Arial"/>
                <w:b/>
                <w:bCs/>
                <w:sz w:val="22"/>
              </w:rPr>
              <w:t>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933527C" w14:textId="77777777" w:rsidR="00A11D8E" w:rsidRPr="00441EA6" w:rsidRDefault="00A11D8E" w:rsidP="0055741C">
            <w:pPr>
              <w:pStyle w:val="NoSpacing"/>
              <w:rPr>
                <w:rFonts w:cs="Arial"/>
                <w:b/>
                <w:bCs/>
                <w:sz w:val="22"/>
              </w:rPr>
            </w:pPr>
            <w:r w:rsidRPr="00441EA6">
              <w:rPr>
                <w:rFonts w:cs="Arial"/>
                <w:b/>
                <w:bCs/>
                <w:sz w:val="22"/>
              </w:rPr>
              <w:t>Change Management</w:t>
            </w:r>
          </w:p>
          <w:p w14:paraId="40F0580E" w14:textId="77777777" w:rsidR="00A11D8E" w:rsidRPr="00441EA6" w:rsidRDefault="00A11D8E" w:rsidP="0055741C">
            <w:pPr>
              <w:pStyle w:val="NoSpacing"/>
              <w:rPr>
                <w:rFonts w:cs="Arial"/>
                <w:sz w:val="22"/>
              </w:rPr>
            </w:pPr>
            <w:r w:rsidRPr="00441EA6">
              <w:rPr>
                <w:rFonts w:cs="Arial"/>
                <w:sz w:val="22"/>
              </w:rPr>
              <w:lastRenderedPageBreak/>
              <w:t>Describe approach to change management, user adoption, engagement, and continuous improvement.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F6EF869" w14:textId="77777777" w:rsidR="00A11D8E" w:rsidRPr="00441EA6" w:rsidRDefault="00A11D8E" w:rsidP="0055741C">
            <w:pPr>
              <w:pStyle w:val="NoSpacing"/>
              <w:jc w:val="center"/>
              <w:rPr>
                <w:rFonts w:cs="Arial"/>
                <w:sz w:val="22"/>
              </w:rPr>
            </w:pPr>
            <w:r>
              <w:rPr>
                <w:rFonts w:cs="Arial"/>
                <w:sz w:val="22"/>
              </w:rPr>
              <w:lastRenderedPageBreak/>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F3CC07E" w14:textId="77777777" w:rsidR="00A11D8E" w:rsidRPr="00441EA6" w:rsidRDefault="00A11D8E" w:rsidP="0055741C">
            <w:pPr>
              <w:pStyle w:val="NoSpacing"/>
              <w:jc w:val="center"/>
              <w:rPr>
                <w:rFonts w:cs="Arial"/>
                <w:sz w:val="22"/>
              </w:rPr>
            </w:pPr>
            <w:r>
              <w:rPr>
                <w:rFonts w:cs="Arial"/>
                <w:sz w:val="22"/>
              </w:rPr>
              <w:t>3</w:t>
            </w:r>
          </w:p>
        </w:tc>
      </w:tr>
      <w:tr w:rsidR="00A11D8E" w:rsidRPr="00441EA6" w14:paraId="09BDEEF5" w14:textId="77777777" w:rsidTr="0055741C">
        <w:trPr>
          <w:trHeight w:val="51"/>
        </w:trPr>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E05EBA" w14:textId="77777777" w:rsidR="00A11D8E" w:rsidRPr="00441EA6" w:rsidRDefault="00A11D8E" w:rsidP="0055741C">
            <w:pPr>
              <w:spacing w:after="0"/>
              <w:jc w:val="center"/>
              <w:rPr>
                <w:rFonts w:cs="Arial"/>
                <w:b/>
                <w:bCs/>
                <w:sz w:val="22"/>
              </w:rPr>
            </w:pPr>
            <w:r w:rsidRPr="00441EA6">
              <w:rPr>
                <w:rFonts w:cs="Arial"/>
                <w:b/>
                <w:bCs/>
                <w:sz w:val="22"/>
              </w:rPr>
              <w:t>2</w:t>
            </w:r>
            <w:r>
              <w:rPr>
                <w:rFonts w:cs="Arial"/>
                <w:b/>
                <w:bCs/>
                <w:sz w:val="22"/>
              </w:rPr>
              <w:t>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5F9EE39B" w14:textId="77777777" w:rsidR="00A11D8E" w:rsidRPr="00441EA6" w:rsidRDefault="00A11D8E" w:rsidP="0055741C">
            <w:pPr>
              <w:pStyle w:val="NoSpacing"/>
              <w:rPr>
                <w:rFonts w:cs="Arial"/>
                <w:b/>
                <w:bCs/>
                <w:sz w:val="22"/>
              </w:rPr>
            </w:pPr>
            <w:r w:rsidRPr="00441EA6">
              <w:rPr>
                <w:rFonts w:cs="Arial"/>
                <w:b/>
                <w:bCs/>
                <w:sz w:val="22"/>
              </w:rPr>
              <w:t>Governance Framework</w:t>
            </w:r>
          </w:p>
          <w:p w14:paraId="6D8E8992" w14:textId="77777777" w:rsidR="00A11D8E" w:rsidRPr="00441EA6" w:rsidRDefault="00A11D8E" w:rsidP="0055741C">
            <w:pPr>
              <w:pStyle w:val="NoSpacing"/>
              <w:rPr>
                <w:rFonts w:cs="Arial"/>
                <w:sz w:val="22"/>
              </w:rPr>
            </w:pPr>
            <w:r w:rsidRPr="00441EA6">
              <w:rPr>
                <w:rFonts w:cs="Arial"/>
                <w:sz w:val="22"/>
              </w:rPr>
              <w:t>Describe governance structures for system oversight, data governance, security governance, and partner management.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040A532"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B0E2C15" w14:textId="77777777" w:rsidR="00A11D8E" w:rsidRPr="00441EA6" w:rsidRDefault="00A11D8E" w:rsidP="0055741C">
            <w:pPr>
              <w:pStyle w:val="NoSpacing"/>
              <w:jc w:val="center"/>
              <w:rPr>
                <w:rFonts w:cs="Arial"/>
                <w:sz w:val="22"/>
              </w:rPr>
            </w:pPr>
            <w:r>
              <w:rPr>
                <w:rFonts w:cs="Arial"/>
                <w:sz w:val="22"/>
              </w:rPr>
              <w:t>3</w:t>
            </w:r>
          </w:p>
        </w:tc>
      </w:tr>
      <w:tr w:rsidR="00A11D8E" w:rsidRPr="00441EA6" w14:paraId="7680BD2B"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84F1DD" w14:textId="77777777" w:rsidR="00A11D8E" w:rsidRPr="00441EA6" w:rsidRDefault="00A11D8E" w:rsidP="0055741C">
            <w:pPr>
              <w:spacing w:after="0"/>
              <w:jc w:val="center"/>
              <w:rPr>
                <w:rFonts w:cs="Arial"/>
                <w:b/>
                <w:bCs/>
                <w:sz w:val="22"/>
              </w:rPr>
            </w:pPr>
            <w:r w:rsidRPr="00441EA6">
              <w:rPr>
                <w:rFonts w:cs="Arial"/>
                <w:b/>
                <w:bCs/>
                <w:sz w:val="22"/>
              </w:rPr>
              <w:t>2</w:t>
            </w:r>
            <w:r>
              <w:rPr>
                <w:rFonts w:cs="Arial"/>
                <w:b/>
                <w:bCs/>
                <w:sz w:val="22"/>
              </w:rPr>
              <w:t>5</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53F825A" w14:textId="77777777" w:rsidR="00A11D8E" w:rsidRPr="00441EA6" w:rsidRDefault="00A11D8E" w:rsidP="0055741C">
            <w:pPr>
              <w:pStyle w:val="NoSpacing"/>
              <w:rPr>
                <w:rFonts w:cs="Arial"/>
                <w:b/>
                <w:bCs/>
                <w:sz w:val="22"/>
              </w:rPr>
            </w:pPr>
            <w:r w:rsidRPr="00441EA6">
              <w:rPr>
                <w:rFonts w:cs="Arial"/>
                <w:b/>
                <w:bCs/>
                <w:sz w:val="22"/>
              </w:rPr>
              <w:t>Continuous Improvement</w:t>
            </w:r>
          </w:p>
          <w:p w14:paraId="30789315" w14:textId="77777777" w:rsidR="00A11D8E" w:rsidRPr="00441EA6" w:rsidRDefault="00A11D8E" w:rsidP="0055741C">
            <w:pPr>
              <w:pStyle w:val="NoSpacing"/>
              <w:rPr>
                <w:rFonts w:cs="Arial"/>
                <w:sz w:val="22"/>
              </w:rPr>
            </w:pPr>
            <w:r w:rsidRPr="00441EA6">
              <w:rPr>
                <w:rFonts w:cs="Arial"/>
                <w:sz w:val="22"/>
              </w:rPr>
              <w:t>Describe roadmap, enhancement cycle, user feedback mechanisms, and system evolution approach.</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CAF650C" w14:textId="77777777" w:rsidR="00A11D8E" w:rsidRPr="00441EA6" w:rsidRDefault="00A11D8E"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FC43DBA" w14:textId="77777777" w:rsidR="00A11D8E" w:rsidRPr="00441EA6" w:rsidRDefault="00A11D8E" w:rsidP="0055741C">
            <w:pPr>
              <w:pStyle w:val="NoSpacing"/>
              <w:jc w:val="center"/>
              <w:rPr>
                <w:rFonts w:cs="Arial"/>
                <w:sz w:val="22"/>
              </w:rPr>
            </w:pPr>
            <w:r>
              <w:rPr>
                <w:rFonts w:cs="Arial"/>
                <w:sz w:val="22"/>
              </w:rPr>
              <w:t>3</w:t>
            </w:r>
          </w:p>
        </w:tc>
      </w:tr>
    </w:tbl>
    <w:p w14:paraId="1033ABCB" w14:textId="77777777" w:rsidR="00B74ED3" w:rsidRPr="00B74ED3" w:rsidRDefault="00B74ED3" w:rsidP="00B74ED3">
      <w:pPr>
        <w:spacing w:after="0"/>
        <w:rPr>
          <w:sz w:val="22"/>
        </w:rPr>
      </w:pPr>
    </w:p>
    <w:p w14:paraId="7545B7B2" w14:textId="77777777" w:rsidR="00B74ED3" w:rsidRDefault="00B74ED3" w:rsidP="00B74ED3">
      <w:pPr>
        <w:pStyle w:val="ListParagraph"/>
        <w:spacing w:after="0"/>
        <w:rPr>
          <w:sz w:val="22"/>
        </w:rPr>
      </w:pPr>
    </w:p>
    <w:p w14:paraId="428D4F36" w14:textId="7109DFAA" w:rsidR="00B74ED3" w:rsidRDefault="00B74ED3" w:rsidP="00B74ED3">
      <w:pPr>
        <w:pStyle w:val="ListParagraph"/>
        <w:numPr>
          <w:ilvl w:val="1"/>
          <w:numId w:val="3"/>
        </w:numPr>
        <w:spacing w:after="0"/>
        <w:rPr>
          <w:sz w:val="22"/>
        </w:rPr>
      </w:pPr>
      <w:r>
        <w:rPr>
          <w:sz w:val="22"/>
        </w:rPr>
        <w:t>Technical Requirements</w:t>
      </w:r>
    </w:p>
    <w:p w14:paraId="126D866C" w14:textId="77777777" w:rsidR="004755CF" w:rsidRDefault="004755CF" w:rsidP="004755CF">
      <w:pPr>
        <w:pStyle w:val="ListParagraph"/>
        <w:spacing w:after="0"/>
        <w:rPr>
          <w:sz w:val="22"/>
        </w:rPr>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004755CF" w:rsidRPr="00441EA6" w14:paraId="0D8F9322" w14:textId="77777777" w:rsidTr="0055741C">
        <w:tc>
          <w:tcPr>
            <w:tcW w:w="9639" w:type="dxa"/>
            <w:gridSpan w:val="4"/>
            <w:tcBorders>
              <w:top w:val="single" w:sz="4" w:space="0" w:color="auto"/>
              <w:left w:val="single" w:sz="4" w:space="0" w:color="auto"/>
              <w:bottom w:val="single" w:sz="4" w:space="0" w:color="auto"/>
            </w:tcBorders>
            <w:vAlign w:val="center"/>
          </w:tcPr>
          <w:p w14:paraId="6099F66D" w14:textId="77777777" w:rsidR="004755CF" w:rsidRPr="00441EA6" w:rsidRDefault="004755CF" w:rsidP="0055741C">
            <w:pPr>
              <w:pStyle w:val="NoSpacing"/>
              <w:rPr>
                <w:rFonts w:cs="Arial"/>
                <w:b/>
                <w:bCs/>
                <w:sz w:val="22"/>
              </w:rPr>
            </w:pPr>
            <w:r w:rsidRPr="00441EA6">
              <w:rPr>
                <w:rFonts w:cs="Arial"/>
                <w:b/>
                <w:bCs/>
                <w:sz w:val="22"/>
              </w:rPr>
              <w:t>Delivery Model and Hosting</w:t>
            </w:r>
          </w:p>
        </w:tc>
      </w:tr>
      <w:tr w:rsidR="004755CF" w:rsidRPr="00441EA6" w14:paraId="6A6DB980" w14:textId="77777777" w:rsidTr="0055741C">
        <w:tc>
          <w:tcPr>
            <w:tcW w:w="9639" w:type="dxa"/>
            <w:gridSpan w:val="4"/>
            <w:tcBorders>
              <w:top w:val="single" w:sz="4" w:space="0" w:color="auto"/>
              <w:left w:val="single" w:sz="4" w:space="0" w:color="auto"/>
              <w:bottom w:val="single" w:sz="4" w:space="0" w:color="auto"/>
            </w:tcBorders>
            <w:vAlign w:val="center"/>
          </w:tcPr>
          <w:p w14:paraId="580C4988" w14:textId="77777777" w:rsidR="004755CF" w:rsidRPr="00441EA6" w:rsidRDefault="004755CF" w:rsidP="0055741C">
            <w:pPr>
              <w:pStyle w:val="NoSpacing"/>
              <w:rPr>
                <w:rFonts w:cs="Arial"/>
                <w:sz w:val="22"/>
              </w:rPr>
            </w:pPr>
            <w:r w:rsidRPr="00441EA6">
              <w:rPr>
                <w:rFonts w:cs="Arial"/>
                <w:sz w:val="22"/>
              </w:rPr>
              <w:t>The system must be delivered as a fully managed Software-as-a-Service (SaaS) solution, including hosting, updates, maintenance, and support, supported by a resilient hosting architecture with defined data residency, high availability, and operational reliability.</w:t>
            </w:r>
          </w:p>
        </w:tc>
      </w:tr>
      <w:tr w:rsidR="004755CF" w:rsidRPr="00441EA6" w14:paraId="3403ADC0"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0E724E34" w14:textId="77777777" w:rsidR="004755CF" w:rsidRPr="00441EA6" w:rsidRDefault="004755CF" w:rsidP="0055741C">
            <w:pPr>
              <w:pStyle w:val="NoSpacing"/>
              <w:rPr>
                <w:rFonts w:cs="Arial"/>
                <w:b/>
                <w:bCs/>
                <w:sz w:val="22"/>
              </w:rPr>
            </w:pPr>
            <w:r w:rsidRPr="00441EA6">
              <w:rPr>
                <w:rFonts w:cs="Arial"/>
                <w:b/>
                <w:bCs/>
                <w:sz w:val="22"/>
              </w:rPr>
              <w:t>Requirement No.</w:t>
            </w:r>
          </w:p>
        </w:tc>
        <w:tc>
          <w:tcPr>
            <w:tcW w:w="5670" w:type="dxa"/>
            <w:tcBorders>
              <w:top w:val="single" w:sz="4" w:space="0" w:color="auto"/>
              <w:left w:val="single" w:sz="4" w:space="0" w:color="auto"/>
              <w:bottom w:val="single" w:sz="4" w:space="0" w:color="auto"/>
            </w:tcBorders>
            <w:shd w:val="clear" w:color="auto" w:fill="E5E4E7" w:themeFill="accent6" w:themeFillTint="66"/>
            <w:vAlign w:val="center"/>
          </w:tcPr>
          <w:p w14:paraId="522EC72E" w14:textId="77777777" w:rsidR="004755CF" w:rsidRPr="00441EA6" w:rsidRDefault="004755CF" w:rsidP="0055741C">
            <w:pPr>
              <w:pStyle w:val="NoSpacing"/>
              <w:rPr>
                <w:rFonts w:cs="Arial"/>
                <w:b/>
                <w:bCs/>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679C0294" w14:textId="77777777" w:rsidR="004755CF" w:rsidRPr="00441EA6" w:rsidRDefault="004755CF" w:rsidP="0055741C">
            <w:pPr>
              <w:pStyle w:val="NoSpacing"/>
              <w:rPr>
                <w:rFonts w:cs="Arial"/>
                <w:b/>
                <w:bCs/>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671BE3EB" w14:textId="77777777" w:rsidR="004755CF" w:rsidRPr="00441EA6" w:rsidRDefault="004755CF" w:rsidP="0055741C">
            <w:pPr>
              <w:pStyle w:val="NoSpacing"/>
              <w:rPr>
                <w:rFonts w:cs="Arial"/>
                <w:b/>
                <w:bCs/>
                <w:sz w:val="22"/>
              </w:rPr>
            </w:pPr>
            <w:r w:rsidRPr="00441EA6">
              <w:rPr>
                <w:rFonts w:cs="Arial"/>
                <w:b/>
                <w:bCs/>
                <w:sz w:val="22"/>
              </w:rPr>
              <w:t>Question Weight</w:t>
            </w:r>
          </w:p>
        </w:tc>
      </w:tr>
      <w:tr w:rsidR="004755CF" w:rsidRPr="00441EA6" w14:paraId="4A8142E7"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2D7080" w14:textId="77777777" w:rsidR="004755CF" w:rsidRPr="00441EA6" w:rsidRDefault="004755CF" w:rsidP="0055741C">
            <w:pPr>
              <w:spacing w:after="0"/>
              <w:jc w:val="center"/>
              <w:rPr>
                <w:b/>
                <w:bCs/>
                <w:sz w:val="22"/>
              </w:rPr>
            </w:pPr>
            <w:r w:rsidRPr="00441EA6">
              <w:rPr>
                <w:b/>
                <w:bCs/>
                <w:sz w:val="22"/>
              </w:rPr>
              <w:t>2</w:t>
            </w:r>
            <w:r>
              <w:rPr>
                <w:b/>
                <w:bCs/>
                <w:sz w:val="22"/>
              </w:rPr>
              <w:t>6</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641987F" w14:textId="77777777" w:rsidR="004755CF" w:rsidRPr="00441EA6" w:rsidRDefault="004755CF" w:rsidP="0055741C">
            <w:pPr>
              <w:pStyle w:val="NoSpacing"/>
              <w:rPr>
                <w:rFonts w:cs="Arial"/>
                <w:b/>
                <w:bCs/>
                <w:sz w:val="22"/>
              </w:rPr>
            </w:pPr>
            <w:r w:rsidRPr="00441EA6">
              <w:rPr>
                <w:rFonts w:cs="Arial"/>
                <w:b/>
                <w:bCs/>
                <w:sz w:val="22"/>
              </w:rPr>
              <w:t>SaaS Delivery</w:t>
            </w:r>
          </w:p>
          <w:p w14:paraId="5D840A3D" w14:textId="77777777" w:rsidR="004755CF" w:rsidRPr="00441EA6" w:rsidRDefault="004755CF" w:rsidP="0055741C">
            <w:pPr>
              <w:pStyle w:val="NoSpacing"/>
              <w:rPr>
                <w:rFonts w:cs="Arial"/>
                <w:sz w:val="22"/>
              </w:rPr>
            </w:pPr>
            <w:r>
              <w:rPr>
                <w:rFonts w:cs="Arial"/>
                <w:sz w:val="22"/>
              </w:rPr>
              <w:t>Describe and evidence how</w:t>
            </w:r>
            <w:r w:rsidRPr="00441EA6">
              <w:rPr>
                <w:rFonts w:cs="Arial"/>
                <w:sz w:val="22"/>
              </w:rPr>
              <w:t xml:space="preserve"> the system is delivered as a fully managed Software-as-a-Service (SaaS) solution, including hosting, updates, maintenance, and support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D89B8A7" w14:textId="77777777" w:rsidR="004755CF" w:rsidRPr="00441EA6" w:rsidRDefault="004755CF"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77DA720" w14:textId="77777777" w:rsidR="004755CF" w:rsidRPr="00441EA6" w:rsidRDefault="004755CF" w:rsidP="0055741C">
            <w:pPr>
              <w:pStyle w:val="NoSpacing"/>
              <w:jc w:val="center"/>
              <w:rPr>
                <w:rFonts w:cs="Arial"/>
                <w:b/>
                <w:bCs/>
                <w:sz w:val="22"/>
              </w:rPr>
            </w:pPr>
            <w:r>
              <w:rPr>
                <w:rFonts w:cs="Arial"/>
                <w:b/>
                <w:bCs/>
                <w:sz w:val="22"/>
              </w:rPr>
              <w:t>3</w:t>
            </w:r>
          </w:p>
        </w:tc>
      </w:tr>
      <w:tr w:rsidR="004755CF" w:rsidRPr="00441EA6" w14:paraId="2943C8C8"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F06E4F" w14:textId="77777777" w:rsidR="004755CF" w:rsidRPr="00441EA6" w:rsidRDefault="004755CF" w:rsidP="0055741C">
            <w:pPr>
              <w:spacing w:after="0"/>
              <w:jc w:val="center"/>
              <w:rPr>
                <w:b/>
                <w:bCs/>
                <w:sz w:val="22"/>
              </w:rPr>
            </w:pPr>
            <w:r w:rsidRPr="00441EA6">
              <w:rPr>
                <w:b/>
                <w:bCs/>
                <w:sz w:val="22"/>
              </w:rPr>
              <w:t>2</w:t>
            </w:r>
            <w:r>
              <w:rPr>
                <w:b/>
                <w:bCs/>
                <w:sz w:val="22"/>
              </w:rPr>
              <w:t>7</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1C4B719" w14:textId="77777777" w:rsidR="004755CF" w:rsidRPr="00441EA6" w:rsidRDefault="004755CF" w:rsidP="0055741C">
            <w:pPr>
              <w:pStyle w:val="NoSpacing"/>
              <w:rPr>
                <w:rFonts w:cs="Arial"/>
                <w:b/>
                <w:bCs/>
                <w:sz w:val="22"/>
              </w:rPr>
            </w:pPr>
            <w:r w:rsidRPr="00441EA6">
              <w:rPr>
                <w:rFonts w:cs="Arial"/>
                <w:b/>
                <w:bCs/>
                <w:sz w:val="22"/>
              </w:rPr>
              <w:t>Hosting Model</w:t>
            </w:r>
          </w:p>
          <w:p w14:paraId="62B11139" w14:textId="77777777" w:rsidR="004755CF" w:rsidRDefault="004755CF" w:rsidP="0055741C">
            <w:pPr>
              <w:pStyle w:val="NoSpacing"/>
              <w:rPr>
                <w:rFonts w:cs="Arial"/>
                <w:sz w:val="22"/>
              </w:rPr>
            </w:pPr>
            <w:r w:rsidRPr="00441EA6">
              <w:rPr>
                <w:rFonts w:cs="Arial"/>
                <w:sz w:val="22"/>
              </w:rPr>
              <w:t>Describe hosting architecture, data residency, resilience, and availability model</w:t>
            </w:r>
            <w:r>
              <w:rPr>
                <w:rFonts w:cs="Arial"/>
                <w:sz w:val="22"/>
              </w:rPr>
              <w:t>.</w:t>
            </w:r>
          </w:p>
          <w:p w14:paraId="3DEE9B10" w14:textId="77777777" w:rsidR="004755CF" w:rsidRDefault="004755CF" w:rsidP="0055741C">
            <w:pPr>
              <w:pStyle w:val="NoSpacing"/>
              <w:jc w:val="both"/>
              <w:rPr>
                <w:rFonts w:cs="Arial"/>
                <w:sz w:val="22"/>
              </w:rPr>
            </w:pPr>
          </w:p>
          <w:p w14:paraId="05BF891C" w14:textId="77777777" w:rsidR="004755CF" w:rsidRPr="00AF088A" w:rsidRDefault="004755CF" w:rsidP="0055741C">
            <w:pPr>
              <w:pStyle w:val="NoSpacing"/>
              <w:jc w:val="both"/>
              <w:rPr>
                <w:sz w:val="22"/>
              </w:rPr>
            </w:pPr>
            <w:r>
              <w:rPr>
                <w:sz w:val="22"/>
              </w:rPr>
              <w:t>Description should include</w:t>
            </w:r>
            <w:r w:rsidRPr="00AF088A">
              <w:rPr>
                <w:sz w:val="22"/>
              </w:rPr>
              <w:t xml:space="preserve"> geographic location(s) of:</w:t>
            </w:r>
          </w:p>
          <w:p w14:paraId="1FFBB7EA" w14:textId="77777777" w:rsidR="004755CF" w:rsidRPr="00AF088A" w:rsidRDefault="004755CF" w:rsidP="004755CF">
            <w:pPr>
              <w:pStyle w:val="NoSpacing"/>
              <w:numPr>
                <w:ilvl w:val="0"/>
                <w:numId w:val="56"/>
              </w:numPr>
              <w:jc w:val="both"/>
              <w:rPr>
                <w:sz w:val="22"/>
              </w:rPr>
            </w:pPr>
            <w:r w:rsidRPr="00AF088A">
              <w:rPr>
                <w:sz w:val="22"/>
              </w:rPr>
              <w:t>Primary hosting environments</w:t>
            </w:r>
          </w:p>
          <w:p w14:paraId="16CB3D17" w14:textId="77777777" w:rsidR="004755CF" w:rsidRPr="00AF088A" w:rsidRDefault="004755CF" w:rsidP="004755CF">
            <w:pPr>
              <w:pStyle w:val="NoSpacing"/>
              <w:numPr>
                <w:ilvl w:val="0"/>
                <w:numId w:val="56"/>
              </w:numPr>
              <w:jc w:val="both"/>
              <w:rPr>
                <w:sz w:val="22"/>
              </w:rPr>
            </w:pPr>
            <w:r w:rsidRPr="00AF088A">
              <w:rPr>
                <w:sz w:val="22"/>
              </w:rPr>
              <w:t>Secondary environments (e.g., failover regions)</w:t>
            </w:r>
          </w:p>
          <w:p w14:paraId="0DF34DDC" w14:textId="77777777" w:rsidR="004755CF" w:rsidRPr="00AF088A" w:rsidRDefault="004755CF" w:rsidP="004755CF">
            <w:pPr>
              <w:pStyle w:val="NoSpacing"/>
              <w:numPr>
                <w:ilvl w:val="0"/>
                <w:numId w:val="56"/>
              </w:numPr>
              <w:jc w:val="both"/>
              <w:rPr>
                <w:sz w:val="22"/>
              </w:rPr>
            </w:pPr>
            <w:r w:rsidRPr="00AF088A">
              <w:rPr>
                <w:sz w:val="22"/>
              </w:rPr>
              <w:t>Data storage services</w:t>
            </w:r>
          </w:p>
          <w:p w14:paraId="49FEB4BB" w14:textId="77777777" w:rsidR="004755CF" w:rsidRPr="00AF088A" w:rsidRDefault="004755CF" w:rsidP="004755CF">
            <w:pPr>
              <w:pStyle w:val="NoSpacing"/>
              <w:numPr>
                <w:ilvl w:val="0"/>
                <w:numId w:val="56"/>
              </w:numPr>
              <w:jc w:val="both"/>
              <w:rPr>
                <w:sz w:val="22"/>
              </w:rPr>
            </w:pPr>
            <w:r w:rsidRPr="00AF088A">
              <w:rPr>
                <w:sz w:val="22"/>
              </w:rPr>
              <w:t>Disaster recovery environments</w:t>
            </w:r>
          </w:p>
          <w:p w14:paraId="4B685288" w14:textId="77777777" w:rsidR="004755CF" w:rsidRPr="00193EBA" w:rsidRDefault="004755CF" w:rsidP="004755CF">
            <w:pPr>
              <w:pStyle w:val="NoSpacing"/>
              <w:numPr>
                <w:ilvl w:val="0"/>
                <w:numId w:val="56"/>
              </w:numPr>
              <w:jc w:val="both"/>
              <w:rPr>
                <w:sz w:val="22"/>
              </w:rPr>
            </w:pPr>
            <w:r w:rsidRPr="00AF088A">
              <w:rPr>
                <w:sz w:val="22"/>
              </w:rPr>
              <w:t>Back up and replicated data</w:t>
            </w:r>
          </w:p>
          <w:p w14:paraId="7C331B1F" w14:textId="77777777" w:rsidR="004755CF" w:rsidRPr="00441EA6" w:rsidRDefault="004755CF" w:rsidP="0055741C">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FA46DCB" w14:textId="77777777" w:rsidR="004755CF" w:rsidRPr="00441EA6" w:rsidRDefault="004755CF"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214F68F" w14:textId="77777777" w:rsidR="004755CF" w:rsidRPr="00441EA6" w:rsidRDefault="004755CF" w:rsidP="0055741C">
            <w:pPr>
              <w:pStyle w:val="NoSpacing"/>
              <w:jc w:val="center"/>
              <w:rPr>
                <w:rFonts w:cs="Arial"/>
                <w:sz w:val="22"/>
              </w:rPr>
            </w:pPr>
            <w:r>
              <w:rPr>
                <w:rFonts w:cs="Arial"/>
                <w:sz w:val="22"/>
              </w:rPr>
              <w:t>3</w:t>
            </w:r>
          </w:p>
        </w:tc>
      </w:tr>
      <w:tr w:rsidR="004755CF" w:rsidRPr="00441EA6" w14:paraId="7B86C527" w14:textId="77777777" w:rsidTr="0055741C">
        <w:tc>
          <w:tcPr>
            <w:tcW w:w="9639" w:type="dxa"/>
            <w:gridSpan w:val="4"/>
            <w:tcBorders>
              <w:top w:val="single" w:sz="4" w:space="0" w:color="auto"/>
              <w:left w:val="single" w:sz="4" w:space="0" w:color="auto"/>
              <w:bottom w:val="single" w:sz="4" w:space="0" w:color="auto"/>
            </w:tcBorders>
            <w:shd w:val="clear" w:color="auto" w:fill="FFFFFF" w:themeFill="background1"/>
            <w:vAlign w:val="center"/>
          </w:tcPr>
          <w:p w14:paraId="287A6BD0" w14:textId="77777777" w:rsidR="004755CF" w:rsidRPr="00441EA6" w:rsidRDefault="004755CF" w:rsidP="0055741C">
            <w:pPr>
              <w:pStyle w:val="NoSpacing"/>
              <w:rPr>
                <w:rFonts w:cs="Arial"/>
                <w:b/>
                <w:bCs/>
                <w:sz w:val="22"/>
              </w:rPr>
            </w:pPr>
            <w:r w:rsidRPr="00441EA6">
              <w:rPr>
                <w:rFonts w:cs="Arial"/>
                <w:b/>
                <w:bCs/>
                <w:sz w:val="22"/>
              </w:rPr>
              <w:t>Data Security, Authentication, and Resilience</w:t>
            </w:r>
          </w:p>
        </w:tc>
      </w:tr>
      <w:tr w:rsidR="004755CF" w:rsidRPr="00441EA6" w14:paraId="20362D78" w14:textId="77777777" w:rsidTr="0055741C">
        <w:tc>
          <w:tcPr>
            <w:tcW w:w="9639" w:type="dxa"/>
            <w:gridSpan w:val="4"/>
            <w:tcBorders>
              <w:top w:val="single" w:sz="4" w:space="0" w:color="auto"/>
              <w:left w:val="single" w:sz="4" w:space="0" w:color="auto"/>
              <w:bottom w:val="single" w:sz="4" w:space="0" w:color="auto"/>
            </w:tcBorders>
            <w:shd w:val="clear" w:color="auto" w:fill="FFFFFF" w:themeFill="background1"/>
            <w:vAlign w:val="center"/>
          </w:tcPr>
          <w:p w14:paraId="7C466B04" w14:textId="77777777" w:rsidR="004755CF" w:rsidRDefault="004755CF" w:rsidP="0055741C">
            <w:pPr>
              <w:pStyle w:val="NoSpacing"/>
              <w:rPr>
                <w:rFonts w:cs="Arial"/>
                <w:sz w:val="22"/>
              </w:rPr>
            </w:pPr>
            <w:r w:rsidRPr="00441EA6">
              <w:rPr>
                <w:rFonts w:cs="Arial"/>
                <w:sz w:val="22"/>
              </w:rPr>
              <w:t xml:space="preserve">The system must support </w:t>
            </w:r>
            <w:r>
              <w:rPr>
                <w:rFonts w:cs="Arial"/>
                <w:sz w:val="22"/>
              </w:rPr>
              <w:t>multi-factor</w:t>
            </w:r>
            <w:r w:rsidRPr="00441EA6">
              <w:rPr>
                <w:rFonts w:cs="Arial"/>
                <w:sz w:val="22"/>
              </w:rPr>
              <w:t xml:space="preserve"> authentication (</w:t>
            </w:r>
            <w:r>
              <w:rPr>
                <w:rFonts w:cs="Arial"/>
                <w:sz w:val="22"/>
              </w:rPr>
              <w:t>MFA</w:t>
            </w:r>
            <w:r w:rsidRPr="00441EA6">
              <w:rPr>
                <w:rFonts w:cs="Arial"/>
                <w:sz w:val="22"/>
              </w:rPr>
              <w:t>) for all user types and provide secure backup, disaster recovery, business continuity, and data retention arrangements to ensure system resilience and data protection.</w:t>
            </w:r>
          </w:p>
          <w:p w14:paraId="3484706A" w14:textId="77777777" w:rsidR="004755CF" w:rsidRDefault="004755CF" w:rsidP="0055741C">
            <w:pPr>
              <w:pStyle w:val="NoSpacing"/>
              <w:rPr>
                <w:rFonts w:cs="Arial"/>
                <w:sz w:val="22"/>
              </w:rPr>
            </w:pPr>
          </w:p>
          <w:p w14:paraId="57D96501" w14:textId="77777777" w:rsidR="004755CF" w:rsidRDefault="004755CF" w:rsidP="0055741C">
            <w:pPr>
              <w:pStyle w:val="NoSpacing"/>
              <w:rPr>
                <w:rFonts w:cs="Arial"/>
                <w:sz w:val="22"/>
              </w:rPr>
            </w:pPr>
          </w:p>
          <w:p w14:paraId="4A04B0AD" w14:textId="77777777" w:rsidR="004755CF" w:rsidRDefault="004755CF" w:rsidP="0055741C">
            <w:pPr>
              <w:pStyle w:val="NoSpacing"/>
              <w:rPr>
                <w:rFonts w:cs="Arial"/>
                <w:sz w:val="22"/>
              </w:rPr>
            </w:pPr>
          </w:p>
          <w:p w14:paraId="30FACA78" w14:textId="77777777" w:rsidR="004755CF" w:rsidRPr="00441EA6" w:rsidRDefault="004755CF" w:rsidP="0055741C">
            <w:pPr>
              <w:pStyle w:val="NoSpacing"/>
              <w:rPr>
                <w:rFonts w:cs="Arial"/>
                <w:sz w:val="22"/>
              </w:rPr>
            </w:pPr>
          </w:p>
        </w:tc>
      </w:tr>
      <w:tr w:rsidR="004755CF" w:rsidRPr="00441EA6" w14:paraId="3F940836"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7B2032" w14:textId="77777777" w:rsidR="004755CF" w:rsidRPr="00441EA6" w:rsidRDefault="004755CF" w:rsidP="0055741C">
            <w:pPr>
              <w:spacing w:after="0"/>
              <w:jc w:val="center"/>
              <w:rPr>
                <w:b/>
                <w:bCs/>
                <w:sz w:val="22"/>
              </w:rPr>
            </w:pPr>
            <w:r w:rsidRPr="00441EA6">
              <w:rPr>
                <w:rFonts w:cs="Arial"/>
                <w:b/>
                <w:bCs/>
                <w:sz w:val="22"/>
              </w:rPr>
              <w:lastRenderedPageBreak/>
              <w:t>Requirement No.</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638F0291" w14:textId="77777777" w:rsidR="004755CF" w:rsidRPr="00441EA6" w:rsidRDefault="004755CF" w:rsidP="0055741C">
            <w:pPr>
              <w:pStyle w:val="NoSpacing"/>
              <w:rPr>
                <w:rFonts w:cs="Arial"/>
                <w:b/>
                <w:bCs/>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00625DCE" w14:textId="77777777" w:rsidR="004755CF" w:rsidRPr="00441EA6" w:rsidRDefault="004755CF" w:rsidP="0055741C">
            <w:pPr>
              <w:pStyle w:val="NoSpacing"/>
              <w:jc w:val="center"/>
              <w:rPr>
                <w:rFonts w:cs="Arial"/>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8B5553E" w14:textId="77777777" w:rsidR="004755CF" w:rsidRPr="00441EA6" w:rsidRDefault="004755CF" w:rsidP="0055741C">
            <w:pPr>
              <w:pStyle w:val="NoSpacing"/>
              <w:jc w:val="center"/>
              <w:rPr>
                <w:rFonts w:cs="Arial"/>
                <w:sz w:val="22"/>
              </w:rPr>
            </w:pPr>
            <w:r w:rsidRPr="00441EA6">
              <w:rPr>
                <w:rFonts w:cs="Arial"/>
                <w:b/>
                <w:bCs/>
                <w:sz w:val="22"/>
              </w:rPr>
              <w:t>Question Weight</w:t>
            </w:r>
          </w:p>
        </w:tc>
      </w:tr>
      <w:tr w:rsidR="004755CF" w:rsidRPr="00441EA6" w14:paraId="72A144CC"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0BDBEE" w14:textId="77777777" w:rsidR="004755CF" w:rsidRDefault="004755CF" w:rsidP="0055741C">
            <w:pPr>
              <w:spacing w:after="0"/>
              <w:jc w:val="center"/>
              <w:rPr>
                <w:b/>
                <w:bCs/>
                <w:sz w:val="22"/>
              </w:rPr>
            </w:pPr>
            <w:r>
              <w:rPr>
                <w:b/>
                <w:bCs/>
                <w:sz w:val="22"/>
              </w:rPr>
              <w:t>28</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B010AE9" w14:textId="77777777" w:rsidR="004755CF" w:rsidRDefault="004755CF" w:rsidP="0055741C">
            <w:pPr>
              <w:pStyle w:val="NoSpacing"/>
              <w:rPr>
                <w:rFonts w:cs="Arial"/>
                <w:b/>
                <w:bCs/>
                <w:sz w:val="22"/>
              </w:rPr>
            </w:pPr>
            <w:r w:rsidRPr="004E1D44">
              <w:rPr>
                <w:rFonts w:cs="Arial"/>
                <w:b/>
                <w:bCs/>
                <w:sz w:val="22"/>
              </w:rPr>
              <w:t>Information Security Certification and Assurance Requirements</w:t>
            </w:r>
          </w:p>
          <w:p w14:paraId="320C5121" w14:textId="77777777" w:rsidR="004755CF" w:rsidRPr="00BD4B15" w:rsidRDefault="004755CF" w:rsidP="004755CF">
            <w:pPr>
              <w:pStyle w:val="NoSpacing"/>
              <w:numPr>
                <w:ilvl w:val="0"/>
                <w:numId w:val="56"/>
              </w:numPr>
              <w:ind w:left="360"/>
              <w:jc w:val="both"/>
              <w:rPr>
                <w:sz w:val="22"/>
              </w:rPr>
            </w:pPr>
            <w:r w:rsidRPr="00BD4B15">
              <w:rPr>
                <w:sz w:val="22"/>
              </w:rPr>
              <w:t>ISO/IEC 27001 certification covering the relevant scope of services and hosting environment; or</w:t>
            </w:r>
          </w:p>
          <w:p w14:paraId="1D913994" w14:textId="77777777" w:rsidR="004755CF" w:rsidRPr="00BD4B15" w:rsidRDefault="004755CF" w:rsidP="0055741C">
            <w:pPr>
              <w:pStyle w:val="NoSpacing"/>
              <w:jc w:val="both"/>
              <w:rPr>
                <w:sz w:val="22"/>
              </w:rPr>
            </w:pPr>
          </w:p>
          <w:p w14:paraId="675AAD64" w14:textId="77777777" w:rsidR="004755CF" w:rsidRPr="00BD4B15" w:rsidRDefault="004755CF" w:rsidP="004755CF">
            <w:pPr>
              <w:pStyle w:val="NoSpacing"/>
              <w:numPr>
                <w:ilvl w:val="0"/>
                <w:numId w:val="56"/>
              </w:numPr>
              <w:ind w:left="360"/>
              <w:jc w:val="both"/>
              <w:rPr>
                <w:sz w:val="22"/>
              </w:rPr>
            </w:pPr>
            <w:r w:rsidRPr="00BD4B15">
              <w:rPr>
                <w:sz w:val="22"/>
              </w:rPr>
              <w:t>An equivalent independently assured information security framework, such as SOC 2 Type II (Security principle as a minimum), with a current report and clear scope; or</w:t>
            </w:r>
          </w:p>
          <w:p w14:paraId="1CBAD23C" w14:textId="77777777" w:rsidR="004755CF" w:rsidRPr="00BD4B15" w:rsidRDefault="004755CF" w:rsidP="0055741C">
            <w:pPr>
              <w:pStyle w:val="NoSpacing"/>
              <w:jc w:val="both"/>
              <w:rPr>
                <w:sz w:val="22"/>
              </w:rPr>
            </w:pPr>
          </w:p>
          <w:p w14:paraId="462019C5" w14:textId="77777777" w:rsidR="004755CF" w:rsidRPr="000A386F" w:rsidRDefault="004755CF" w:rsidP="004755CF">
            <w:pPr>
              <w:pStyle w:val="NoSpacing"/>
              <w:numPr>
                <w:ilvl w:val="0"/>
                <w:numId w:val="56"/>
              </w:numPr>
              <w:ind w:left="360"/>
              <w:jc w:val="both"/>
              <w:rPr>
                <w:sz w:val="22"/>
              </w:rPr>
            </w:pPr>
            <w:r w:rsidRPr="00BD4B15">
              <w:rPr>
                <w:sz w:val="22"/>
              </w:rPr>
              <w:t>An alternative independently audited framework demonstrating a mature Information Security Management System (ISMS), with supporting evidence acceptable to Sport Wales.</w:t>
            </w:r>
          </w:p>
          <w:p w14:paraId="58896977" w14:textId="77777777" w:rsidR="004755CF" w:rsidRDefault="004755CF" w:rsidP="0055741C">
            <w:pPr>
              <w:pStyle w:val="NoSpacing"/>
              <w:rPr>
                <w:rFonts w:cs="Arial"/>
                <w:b/>
                <w:bCs/>
                <w:sz w:val="22"/>
              </w:rPr>
            </w:pPr>
          </w:p>
          <w:p w14:paraId="2A9FDE56" w14:textId="77777777" w:rsidR="004755CF" w:rsidRPr="00441EA6" w:rsidRDefault="004755CF" w:rsidP="0055741C">
            <w:pPr>
              <w:pStyle w:val="NoSpacing"/>
              <w:rPr>
                <w:rFonts w:cs="Arial"/>
                <w:b/>
                <w:b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221567E" w14:textId="77777777" w:rsidR="004755CF" w:rsidRDefault="004755CF" w:rsidP="0055741C">
            <w:pPr>
              <w:pStyle w:val="NoSpacing"/>
              <w:jc w:val="center"/>
              <w:rPr>
                <w:rFonts w:cs="Arial"/>
                <w:sz w:val="22"/>
              </w:rPr>
            </w:pPr>
          </w:p>
          <w:p w14:paraId="64000407" w14:textId="77777777" w:rsidR="004755CF" w:rsidRDefault="004755CF" w:rsidP="0055741C">
            <w:pPr>
              <w:pStyle w:val="NoSpacing"/>
              <w:jc w:val="center"/>
              <w:rPr>
                <w:rFonts w:cs="Arial"/>
                <w:sz w:val="22"/>
              </w:rPr>
            </w:pPr>
          </w:p>
          <w:p w14:paraId="6FA75BBA" w14:textId="77777777" w:rsidR="004755CF" w:rsidRDefault="004755CF" w:rsidP="0055741C">
            <w:pPr>
              <w:pStyle w:val="NoSpacing"/>
              <w:jc w:val="center"/>
              <w:rPr>
                <w:rFonts w:cs="Arial"/>
                <w:sz w:val="22"/>
              </w:rPr>
            </w:pPr>
          </w:p>
          <w:p w14:paraId="0276F0F3" w14:textId="77777777" w:rsidR="004755CF" w:rsidRDefault="004755CF" w:rsidP="0055741C">
            <w:pPr>
              <w:pStyle w:val="NoSpacing"/>
              <w:jc w:val="center"/>
              <w:rPr>
                <w:rFonts w:cs="Arial"/>
                <w:sz w:val="22"/>
              </w:rPr>
            </w:pPr>
          </w:p>
          <w:p w14:paraId="28064FDA" w14:textId="77777777" w:rsidR="004755CF" w:rsidRDefault="004755CF" w:rsidP="0055741C">
            <w:pPr>
              <w:pStyle w:val="NoSpacing"/>
              <w:jc w:val="center"/>
              <w:rPr>
                <w:rFonts w:cs="Arial"/>
                <w:sz w:val="22"/>
              </w:rPr>
            </w:pPr>
          </w:p>
          <w:p w14:paraId="1532332B" w14:textId="77777777" w:rsidR="004755CF" w:rsidRDefault="004755CF" w:rsidP="0055741C">
            <w:pPr>
              <w:pStyle w:val="NoSpacing"/>
              <w:jc w:val="center"/>
              <w:rPr>
                <w:rFonts w:cs="Arial"/>
                <w:sz w:val="22"/>
              </w:rPr>
            </w:pPr>
          </w:p>
          <w:p w14:paraId="41E1C25A" w14:textId="77777777" w:rsidR="004755CF" w:rsidRDefault="004755CF" w:rsidP="0055741C">
            <w:pPr>
              <w:pStyle w:val="NoSpacing"/>
              <w:jc w:val="center"/>
              <w:rPr>
                <w:rFonts w:cs="Arial"/>
                <w:sz w:val="22"/>
              </w:rPr>
            </w:pPr>
          </w:p>
          <w:p w14:paraId="0CE9C659" w14:textId="77777777" w:rsidR="004755CF" w:rsidRDefault="004755CF" w:rsidP="0055741C">
            <w:pPr>
              <w:pStyle w:val="NoSpacing"/>
              <w:jc w:val="center"/>
              <w:rPr>
                <w:rFonts w:cs="Arial"/>
                <w:sz w:val="22"/>
              </w:rPr>
            </w:pPr>
          </w:p>
          <w:p w14:paraId="7F6AFB07" w14:textId="77777777" w:rsidR="004755CF" w:rsidRDefault="004755CF"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62D2C4F" w14:textId="77777777" w:rsidR="004755CF" w:rsidRDefault="004755CF" w:rsidP="0055741C">
            <w:pPr>
              <w:pStyle w:val="NoSpacing"/>
              <w:jc w:val="center"/>
              <w:rPr>
                <w:rFonts w:cs="Arial"/>
                <w:sz w:val="22"/>
              </w:rPr>
            </w:pPr>
          </w:p>
          <w:p w14:paraId="4E09BAC6" w14:textId="77777777" w:rsidR="004755CF" w:rsidRDefault="004755CF" w:rsidP="0055741C">
            <w:pPr>
              <w:pStyle w:val="NoSpacing"/>
              <w:jc w:val="center"/>
              <w:rPr>
                <w:rFonts w:cs="Arial"/>
                <w:sz w:val="22"/>
              </w:rPr>
            </w:pPr>
          </w:p>
          <w:p w14:paraId="664F233B" w14:textId="77777777" w:rsidR="004755CF" w:rsidRDefault="004755CF" w:rsidP="0055741C">
            <w:pPr>
              <w:pStyle w:val="NoSpacing"/>
              <w:jc w:val="center"/>
              <w:rPr>
                <w:rFonts w:cs="Arial"/>
                <w:sz w:val="22"/>
              </w:rPr>
            </w:pPr>
          </w:p>
          <w:p w14:paraId="05077E75" w14:textId="77777777" w:rsidR="004755CF" w:rsidRDefault="004755CF" w:rsidP="0055741C">
            <w:pPr>
              <w:pStyle w:val="NoSpacing"/>
              <w:jc w:val="center"/>
              <w:rPr>
                <w:rFonts w:cs="Arial"/>
                <w:sz w:val="22"/>
              </w:rPr>
            </w:pPr>
          </w:p>
          <w:p w14:paraId="0B8AF0D3" w14:textId="77777777" w:rsidR="004755CF" w:rsidRDefault="004755CF" w:rsidP="0055741C">
            <w:pPr>
              <w:pStyle w:val="NoSpacing"/>
              <w:jc w:val="center"/>
              <w:rPr>
                <w:rFonts w:cs="Arial"/>
                <w:sz w:val="22"/>
              </w:rPr>
            </w:pPr>
          </w:p>
          <w:p w14:paraId="6C458978" w14:textId="77777777" w:rsidR="004755CF" w:rsidRDefault="004755CF" w:rsidP="0055741C">
            <w:pPr>
              <w:pStyle w:val="NoSpacing"/>
              <w:jc w:val="center"/>
              <w:rPr>
                <w:rFonts w:cs="Arial"/>
                <w:sz w:val="22"/>
              </w:rPr>
            </w:pPr>
          </w:p>
          <w:p w14:paraId="42B7B0FD" w14:textId="77777777" w:rsidR="004755CF" w:rsidRDefault="004755CF" w:rsidP="0055741C">
            <w:pPr>
              <w:pStyle w:val="NoSpacing"/>
              <w:jc w:val="center"/>
              <w:rPr>
                <w:rFonts w:cs="Arial"/>
                <w:sz w:val="22"/>
              </w:rPr>
            </w:pPr>
          </w:p>
          <w:p w14:paraId="1C0D9F12" w14:textId="77777777" w:rsidR="004755CF" w:rsidRDefault="004755CF" w:rsidP="0055741C">
            <w:pPr>
              <w:pStyle w:val="NoSpacing"/>
              <w:jc w:val="center"/>
              <w:rPr>
                <w:rFonts w:cs="Arial"/>
                <w:sz w:val="22"/>
              </w:rPr>
            </w:pPr>
          </w:p>
          <w:p w14:paraId="519C421D" w14:textId="77777777" w:rsidR="004755CF" w:rsidRDefault="004755CF" w:rsidP="0055741C">
            <w:pPr>
              <w:pStyle w:val="NoSpacing"/>
              <w:jc w:val="center"/>
              <w:rPr>
                <w:rFonts w:cs="Arial"/>
                <w:sz w:val="22"/>
              </w:rPr>
            </w:pPr>
            <w:r>
              <w:rPr>
                <w:rFonts w:cs="Arial"/>
                <w:sz w:val="22"/>
              </w:rPr>
              <w:t>3</w:t>
            </w:r>
          </w:p>
        </w:tc>
      </w:tr>
      <w:tr w:rsidR="004755CF" w:rsidRPr="00441EA6" w14:paraId="1BEB0FFA"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D94663" w14:textId="77777777" w:rsidR="004755CF" w:rsidRPr="00441EA6" w:rsidRDefault="004755CF" w:rsidP="0055741C">
            <w:pPr>
              <w:spacing w:after="0"/>
              <w:jc w:val="center"/>
              <w:rPr>
                <w:b/>
                <w:bCs/>
                <w:sz w:val="22"/>
              </w:rPr>
            </w:pPr>
            <w:r>
              <w:rPr>
                <w:b/>
                <w:bCs/>
                <w:sz w:val="22"/>
              </w:rPr>
              <w:t>29</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D6E1C9B" w14:textId="77777777" w:rsidR="004755CF" w:rsidRPr="00441EA6" w:rsidRDefault="004755CF" w:rsidP="0055741C">
            <w:pPr>
              <w:pStyle w:val="NoSpacing"/>
              <w:rPr>
                <w:rFonts w:cs="Arial"/>
                <w:b/>
                <w:bCs/>
                <w:sz w:val="22"/>
              </w:rPr>
            </w:pPr>
            <w:r w:rsidRPr="00441EA6">
              <w:rPr>
                <w:rFonts w:cs="Arial"/>
                <w:b/>
                <w:bCs/>
                <w:sz w:val="22"/>
              </w:rPr>
              <w:t>Backup &amp; Recovery</w:t>
            </w:r>
          </w:p>
          <w:p w14:paraId="444C3B94" w14:textId="77777777" w:rsidR="004755CF" w:rsidRPr="00441EA6" w:rsidRDefault="004755CF" w:rsidP="0055741C">
            <w:pPr>
              <w:pStyle w:val="NoSpacing"/>
              <w:rPr>
                <w:rFonts w:cs="Arial"/>
                <w:sz w:val="22"/>
              </w:rPr>
            </w:pPr>
            <w:r w:rsidRPr="00441EA6">
              <w:rPr>
                <w:rFonts w:cs="Arial"/>
                <w:sz w:val="22"/>
              </w:rPr>
              <w:t>Describe backup frequency, disaster recovery, business continuity, RTO/RPO targets, and data retention</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B966B5E" w14:textId="77777777" w:rsidR="004755CF" w:rsidRPr="00441EA6" w:rsidRDefault="004755CF"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4A1BD62" w14:textId="77777777" w:rsidR="004755CF" w:rsidRPr="00441EA6" w:rsidRDefault="004755CF" w:rsidP="0055741C">
            <w:pPr>
              <w:pStyle w:val="NoSpacing"/>
              <w:jc w:val="center"/>
              <w:rPr>
                <w:rFonts w:cs="Arial"/>
                <w:sz w:val="22"/>
              </w:rPr>
            </w:pPr>
            <w:r>
              <w:rPr>
                <w:rFonts w:cs="Arial"/>
                <w:sz w:val="22"/>
              </w:rPr>
              <w:t>3</w:t>
            </w:r>
          </w:p>
        </w:tc>
      </w:tr>
      <w:tr w:rsidR="004755CF" w:rsidRPr="00441EA6" w14:paraId="16327E3C"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3D0A637" w14:textId="77777777" w:rsidR="004755CF" w:rsidRDefault="004755CF" w:rsidP="0055741C">
            <w:pPr>
              <w:spacing w:after="0"/>
              <w:jc w:val="center"/>
              <w:rPr>
                <w:b/>
                <w:bCs/>
                <w:sz w:val="22"/>
              </w:rPr>
            </w:pPr>
            <w:r>
              <w:rPr>
                <w:b/>
                <w:bCs/>
                <w:sz w:val="22"/>
              </w:rPr>
              <w:t>30</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6854EE5" w14:textId="77777777" w:rsidR="004755CF" w:rsidRPr="00441EA6" w:rsidRDefault="004755CF" w:rsidP="0055741C">
            <w:pPr>
              <w:pStyle w:val="NoSpacing"/>
              <w:rPr>
                <w:rFonts w:cs="Arial"/>
                <w:b/>
                <w:bCs/>
                <w:sz w:val="22"/>
              </w:rPr>
            </w:pPr>
            <w:r w:rsidRPr="00441EA6">
              <w:rPr>
                <w:rFonts w:cs="Arial"/>
                <w:b/>
                <w:bCs/>
                <w:sz w:val="22"/>
              </w:rPr>
              <w:t>Encryption Standards</w:t>
            </w:r>
          </w:p>
          <w:p w14:paraId="1330628A" w14:textId="77777777" w:rsidR="004755CF" w:rsidRPr="00441EA6" w:rsidRDefault="004755CF" w:rsidP="0055741C">
            <w:pPr>
              <w:pStyle w:val="NoSpacing"/>
              <w:rPr>
                <w:rFonts w:cs="Arial"/>
                <w:b/>
                <w:bCs/>
                <w:sz w:val="22"/>
              </w:rPr>
            </w:pPr>
            <w:r>
              <w:rPr>
                <w:rFonts w:cs="Arial"/>
                <w:sz w:val="22"/>
              </w:rPr>
              <w:t>Describe and provide evidence of</w:t>
            </w:r>
            <w:r w:rsidRPr="00441EA6">
              <w:rPr>
                <w:rFonts w:cs="Arial"/>
                <w:sz w:val="22"/>
              </w:rPr>
              <w:t xml:space="preserve"> encryption standards for data at rest and in transit (e.g. AES-256, TLS 1.2+).</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240F637" w14:textId="77777777" w:rsidR="004755CF" w:rsidRDefault="004755CF"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1326AA8" w14:textId="77777777" w:rsidR="004755CF" w:rsidRDefault="004755CF" w:rsidP="0055741C">
            <w:pPr>
              <w:pStyle w:val="NoSpacing"/>
              <w:jc w:val="center"/>
              <w:rPr>
                <w:rFonts w:cs="Arial"/>
                <w:sz w:val="22"/>
              </w:rPr>
            </w:pPr>
            <w:r>
              <w:rPr>
                <w:rFonts w:cs="Arial"/>
                <w:sz w:val="22"/>
              </w:rPr>
              <w:t>3</w:t>
            </w:r>
          </w:p>
        </w:tc>
      </w:tr>
      <w:tr w:rsidR="004755CF" w:rsidRPr="00441EA6" w14:paraId="70500016"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21770D" w14:textId="77777777" w:rsidR="004755CF" w:rsidRDefault="004755CF" w:rsidP="0055741C">
            <w:pPr>
              <w:spacing w:after="0"/>
              <w:jc w:val="center"/>
              <w:rPr>
                <w:b/>
                <w:bCs/>
                <w:sz w:val="22"/>
              </w:rPr>
            </w:pPr>
            <w:r>
              <w:rPr>
                <w:b/>
                <w:bCs/>
                <w:sz w:val="22"/>
              </w:rPr>
              <w:t>31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60E0EA7D" w14:textId="77777777" w:rsidR="004755CF" w:rsidRPr="00441EA6" w:rsidRDefault="004755CF" w:rsidP="0055741C">
            <w:pPr>
              <w:pStyle w:val="NoSpacing"/>
              <w:rPr>
                <w:rFonts w:cs="Arial"/>
                <w:b/>
                <w:bCs/>
                <w:sz w:val="22"/>
              </w:rPr>
            </w:pPr>
            <w:r w:rsidRPr="00441EA6">
              <w:rPr>
                <w:rFonts w:cs="Arial"/>
                <w:b/>
                <w:bCs/>
                <w:sz w:val="22"/>
              </w:rPr>
              <w:t>Single Sign-On (SSO)</w:t>
            </w:r>
          </w:p>
          <w:p w14:paraId="2F90A32A" w14:textId="77777777" w:rsidR="004755CF" w:rsidRPr="00441EA6" w:rsidRDefault="004755CF" w:rsidP="0055741C">
            <w:pPr>
              <w:pStyle w:val="NoSpacing"/>
              <w:rPr>
                <w:rFonts w:cs="Arial"/>
                <w:b/>
                <w:bCs/>
                <w:sz w:val="22"/>
              </w:rPr>
            </w:pPr>
            <w:r>
              <w:rPr>
                <w:rFonts w:cs="Arial"/>
                <w:sz w:val="22"/>
              </w:rPr>
              <w:t>Provide evidence of</w:t>
            </w:r>
            <w:r w:rsidRPr="00441EA6">
              <w:rPr>
                <w:rFonts w:cs="Arial"/>
                <w:sz w:val="22"/>
              </w:rPr>
              <w:t xml:space="preserve"> Single Sign-On (SSO), for both </w:t>
            </w:r>
            <w:proofErr w:type="spellStart"/>
            <w:r w:rsidRPr="00441EA6">
              <w:rPr>
                <w:rFonts w:cs="Arial"/>
                <w:sz w:val="22"/>
              </w:rPr>
              <w:t>Teamworks</w:t>
            </w:r>
            <w:proofErr w:type="spellEnd"/>
            <w:r w:rsidRPr="00441EA6">
              <w:rPr>
                <w:rFonts w:cs="Arial"/>
                <w:sz w:val="22"/>
              </w:rPr>
              <w:t xml:space="preserve"> AMS and the digital administration system. Confirm authentication standards (e.g. SAML, OAuth, Azure AD).</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AD04F5C" w14:textId="77777777" w:rsidR="004755CF" w:rsidRDefault="004755CF"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48152BE" w14:textId="77777777" w:rsidR="004755CF" w:rsidRDefault="004755CF" w:rsidP="0055741C">
            <w:pPr>
              <w:pStyle w:val="NoSpacing"/>
              <w:jc w:val="center"/>
              <w:rPr>
                <w:rFonts w:cs="Arial"/>
                <w:sz w:val="22"/>
              </w:rPr>
            </w:pPr>
            <w:r>
              <w:rPr>
                <w:rFonts w:cs="Arial"/>
                <w:sz w:val="22"/>
              </w:rPr>
              <w:t>3</w:t>
            </w:r>
          </w:p>
        </w:tc>
      </w:tr>
      <w:tr w:rsidR="004755CF" w:rsidRPr="00441EA6" w14:paraId="440BDD41"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204D9E" w14:textId="77777777" w:rsidR="004755CF" w:rsidRPr="00441EA6" w:rsidRDefault="004755CF" w:rsidP="0055741C">
            <w:pPr>
              <w:spacing w:after="0"/>
              <w:jc w:val="center"/>
              <w:rPr>
                <w:b/>
                <w:bCs/>
                <w:sz w:val="22"/>
              </w:rPr>
            </w:pPr>
            <w:r w:rsidRPr="00441EA6">
              <w:rPr>
                <w:b/>
                <w:bCs/>
                <w:sz w:val="22"/>
              </w:rPr>
              <w:t>3</w:t>
            </w:r>
            <w:r>
              <w:rPr>
                <w:b/>
                <w:bCs/>
                <w:sz w:val="22"/>
              </w:rPr>
              <w:t>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A4E8988" w14:textId="77777777" w:rsidR="004755CF" w:rsidRPr="00441EA6" w:rsidRDefault="004755CF" w:rsidP="0055741C">
            <w:pPr>
              <w:pStyle w:val="NoSpacing"/>
              <w:rPr>
                <w:rFonts w:cs="Arial"/>
                <w:b/>
                <w:bCs/>
                <w:sz w:val="22"/>
              </w:rPr>
            </w:pPr>
            <w:r w:rsidRPr="00441EA6">
              <w:rPr>
                <w:rFonts w:cs="Arial"/>
                <w:b/>
                <w:bCs/>
                <w:sz w:val="22"/>
              </w:rPr>
              <w:t>Authentication</w:t>
            </w:r>
          </w:p>
          <w:p w14:paraId="51FEE5CB" w14:textId="77777777" w:rsidR="004755CF" w:rsidRPr="00441EA6" w:rsidRDefault="004755CF" w:rsidP="0055741C">
            <w:pPr>
              <w:pStyle w:val="NoSpacing"/>
              <w:rPr>
                <w:rFonts w:cs="Arial"/>
                <w:sz w:val="22"/>
              </w:rPr>
            </w:pPr>
            <w:r>
              <w:rPr>
                <w:rFonts w:cs="Arial"/>
                <w:sz w:val="22"/>
              </w:rPr>
              <w:t>Evidence</w:t>
            </w:r>
            <w:r w:rsidRPr="00441EA6">
              <w:rPr>
                <w:rFonts w:cs="Arial"/>
                <w:sz w:val="22"/>
              </w:rPr>
              <w:t xml:space="preserve"> </w:t>
            </w:r>
            <w:proofErr w:type="gramStart"/>
            <w:r>
              <w:rPr>
                <w:rFonts w:cs="Arial"/>
                <w:sz w:val="22"/>
              </w:rPr>
              <w:t>Multi-factor</w:t>
            </w:r>
            <w:proofErr w:type="gramEnd"/>
            <w:r>
              <w:rPr>
                <w:rFonts w:cs="Arial"/>
                <w:sz w:val="22"/>
              </w:rPr>
              <w:t xml:space="preserve"> authentication</w:t>
            </w:r>
            <w:r w:rsidRPr="00441EA6">
              <w:rPr>
                <w:rFonts w:cs="Arial"/>
                <w:sz w:val="22"/>
              </w:rPr>
              <w:t xml:space="preserve"> (</w:t>
            </w:r>
            <w:r>
              <w:rPr>
                <w:rFonts w:cs="Arial"/>
                <w:sz w:val="22"/>
              </w:rPr>
              <w:t>MFA</w:t>
            </w:r>
            <w:r w:rsidRPr="00441EA6">
              <w:rPr>
                <w:rFonts w:cs="Arial"/>
                <w:sz w:val="22"/>
              </w:rPr>
              <w:t xml:space="preserve">) for all </w:t>
            </w:r>
            <w:proofErr w:type="gramStart"/>
            <w:r w:rsidRPr="00441EA6">
              <w:rPr>
                <w:rFonts w:cs="Arial"/>
                <w:sz w:val="22"/>
              </w:rPr>
              <w:t>users</w:t>
            </w:r>
            <w:proofErr w:type="gramEnd"/>
            <w:r>
              <w:rPr>
                <w:rFonts w:cs="Arial"/>
                <w:sz w:val="22"/>
              </w:rPr>
              <w:t xml:space="preserve"> types including administrators</w:t>
            </w:r>
            <w:r w:rsidRPr="00441EA6">
              <w:rPr>
                <w:rFonts w:cs="Arial"/>
                <w:sz w:val="22"/>
              </w:rPr>
              <w:t>,</w:t>
            </w:r>
            <w:r>
              <w:rPr>
                <w:rFonts w:cs="Arial"/>
                <w:sz w:val="22"/>
              </w:rPr>
              <w:t xml:space="preserve"> athletes, coaches, parents / carers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AC29036" w14:textId="77777777" w:rsidR="004755CF" w:rsidRPr="00441EA6" w:rsidRDefault="004755CF"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5233DEF" w14:textId="77777777" w:rsidR="004755CF" w:rsidRPr="00441EA6" w:rsidRDefault="004755CF" w:rsidP="0055741C">
            <w:pPr>
              <w:pStyle w:val="NoSpacing"/>
              <w:jc w:val="center"/>
              <w:rPr>
                <w:rFonts w:cs="Arial"/>
                <w:sz w:val="22"/>
              </w:rPr>
            </w:pPr>
            <w:r>
              <w:rPr>
                <w:rFonts w:cs="Arial"/>
                <w:sz w:val="22"/>
              </w:rPr>
              <w:t>3</w:t>
            </w:r>
          </w:p>
        </w:tc>
      </w:tr>
    </w:tbl>
    <w:p w14:paraId="30696A2E" w14:textId="77777777" w:rsidR="00430A67" w:rsidRPr="004755CF" w:rsidRDefault="00430A67" w:rsidP="004755CF">
      <w:pPr>
        <w:rPr>
          <w:sz w:val="22"/>
        </w:rPr>
      </w:pPr>
    </w:p>
    <w:p w14:paraId="18C143E9" w14:textId="261EE466" w:rsidR="00B74ED3" w:rsidRPr="0097635C" w:rsidRDefault="00B74ED3" w:rsidP="00B74ED3">
      <w:pPr>
        <w:pStyle w:val="ListParagraph"/>
        <w:numPr>
          <w:ilvl w:val="1"/>
          <w:numId w:val="3"/>
        </w:numPr>
        <w:spacing w:after="0"/>
        <w:rPr>
          <w:sz w:val="22"/>
        </w:rPr>
      </w:pPr>
      <w:r>
        <w:rPr>
          <w:sz w:val="22"/>
        </w:rPr>
        <w:t>Commercial Requirements</w:t>
      </w:r>
    </w:p>
    <w:p w14:paraId="57D31B24" w14:textId="785959AC" w:rsidR="00EC516A" w:rsidRPr="00606B98" w:rsidRDefault="00EC516A" w:rsidP="00B74ED3">
      <w:pPr>
        <w:pStyle w:val="ListParagraph"/>
        <w:spacing w:after="0"/>
        <w:rPr>
          <w:sz w:val="22"/>
        </w:rPr>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009234A0" w:rsidRPr="00441EA6" w14:paraId="0867EA25" w14:textId="77777777" w:rsidTr="0055741C">
        <w:tc>
          <w:tcPr>
            <w:tcW w:w="9639" w:type="dxa"/>
            <w:gridSpan w:val="4"/>
            <w:tcBorders>
              <w:top w:val="single" w:sz="4" w:space="0" w:color="auto"/>
              <w:left w:val="single" w:sz="4" w:space="0" w:color="auto"/>
              <w:bottom w:val="single" w:sz="4" w:space="0" w:color="auto"/>
            </w:tcBorders>
            <w:vAlign w:val="center"/>
          </w:tcPr>
          <w:p w14:paraId="73831FCD" w14:textId="77777777" w:rsidR="009234A0" w:rsidRPr="00441EA6" w:rsidRDefault="009234A0" w:rsidP="0055741C">
            <w:pPr>
              <w:pStyle w:val="NoSpacing"/>
              <w:rPr>
                <w:rFonts w:cs="Arial"/>
                <w:b/>
                <w:bCs/>
                <w:sz w:val="22"/>
              </w:rPr>
            </w:pPr>
            <w:bookmarkStart w:id="50" w:name="_Toc218693918"/>
            <w:r>
              <w:rPr>
                <w:rFonts w:cs="Arial"/>
                <w:b/>
                <w:bCs/>
                <w:sz w:val="22"/>
              </w:rPr>
              <w:t>Complete Costings Details</w:t>
            </w:r>
          </w:p>
        </w:tc>
      </w:tr>
      <w:tr w:rsidR="009234A0" w:rsidRPr="00441EA6" w14:paraId="0B62E5C0"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32F0686C" w14:textId="77777777" w:rsidR="009234A0" w:rsidRPr="00441EA6" w:rsidRDefault="009234A0" w:rsidP="0055741C">
            <w:pPr>
              <w:pStyle w:val="NoSpacing"/>
              <w:rPr>
                <w:rFonts w:cs="Arial"/>
                <w:b/>
                <w:bCs/>
                <w:sz w:val="22"/>
              </w:rPr>
            </w:pPr>
            <w:r w:rsidRPr="00441EA6">
              <w:rPr>
                <w:rFonts w:cs="Arial"/>
                <w:b/>
                <w:bCs/>
                <w:sz w:val="22"/>
              </w:rPr>
              <w:t>Requirement No.</w:t>
            </w:r>
          </w:p>
        </w:tc>
        <w:tc>
          <w:tcPr>
            <w:tcW w:w="5670" w:type="dxa"/>
            <w:tcBorders>
              <w:top w:val="single" w:sz="4" w:space="0" w:color="auto"/>
              <w:left w:val="single" w:sz="4" w:space="0" w:color="auto"/>
              <w:bottom w:val="single" w:sz="4" w:space="0" w:color="auto"/>
            </w:tcBorders>
            <w:shd w:val="clear" w:color="auto" w:fill="E5E4E7" w:themeFill="accent6" w:themeFillTint="66"/>
            <w:vAlign w:val="center"/>
          </w:tcPr>
          <w:p w14:paraId="4BE2D5CB" w14:textId="77777777" w:rsidR="009234A0" w:rsidRPr="00441EA6" w:rsidRDefault="009234A0" w:rsidP="0055741C">
            <w:pPr>
              <w:pStyle w:val="NoSpacing"/>
              <w:rPr>
                <w:rFonts w:cs="Arial"/>
                <w:b/>
                <w:bCs/>
                <w:sz w:val="22"/>
              </w:rPr>
            </w:pPr>
            <w:r w:rsidRPr="00441EA6">
              <w:rPr>
                <w:rFonts w:cs="Arial"/>
                <w:b/>
                <w:bCs/>
                <w:sz w:val="22"/>
              </w:rPr>
              <w:t>Requirement</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5830AF6D" w14:textId="77777777" w:rsidR="009234A0" w:rsidRPr="00441EA6" w:rsidRDefault="009234A0" w:rsidP="0055741C">
            <w:pPr>
              <w:pStyle w:val="NoSpacing"/>
              <w:rPr>
                <w:rFonts w:cs="Arial"/>
                <w:b/>
                <w:bCs/>
                <w:sz w:val="22"/>
              </w:rPr>
            </w:pPr>
            <w:r w:rsidRPr="00441EA6">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5EC6CAE7" w14:textId="77777777" w:rsidR="009234A0" w:rsidRPr="00441EA6" w:rsidRDefault="009234A0" w:rsidP="0055741C">
            <w:pPr>
              <w:pStyle w:val="NoSpacing"/>
              <w:rPr>
                <w:rFonts w:cs="Arial"/>
                <w:b/>
                <w:bCs/>
                <w:sz w:val="22"/>
              </w:rPr>
            </w:pPr>
            <w:r w:rsidRPr="00441EA6">
              <w:rPr>
                <w:rFonts w:cs="Arial"/>
                <w:b/>
                <w:bCs/>
                <w:sz w:val="22"/>
              </w:rPr>
              <w:t>Question Weight</w:t>
            </w:r>
          </w:p>
        </w:tc>
      </w:tr>
      <w:tr w:rsidR="004761B2" w:rsidRPr="00441EA6" w14:paraId="005FC1BE"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CE81D8" w14:textId="35362CF9" w:rsidR="004761B2" w:rsidRDefault="00D209E1" w:rsidP="0055741C">
            <w:pPr>
              <w:spacing w:after="0"/>
              <w:jc w:val="center"/>
              <w:rPr>
                <w:b/>
                <w:bCs/>
                <w:sz w:val="22"/>
              </w:rPr>
            </w:pPr>
            <w:r>
              <w:rPr>
                <w:b/>
                <w:bCs/>
                <w:sz w:val="22"/>
              </w:rPr>
              <w:t>33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7EEBBDA" w14:textId="77777777" w:rsidR="00E74E7C" w:rsidRPr="005E3041" w:rsidRDefault="00E74E7C" w:rsidP="00E74E7C">
            <w:pPr>
              <w:pStyle w:val="NoSpacing"/>
              <w:rPr>
                <w:rFonts w:cs="Arial"/>
                <w:b/>
                <w:bCs/>
                <w:sz w:val="22"/>
              </w:rPr>
            </w:pPr>
            <w:r w:rsidRPr="005E3041">
              <w:rPr>
                <w:rFonts w:cs="Arial"/>
                <w:b/>
                <w:bCs/>
                <w:sz w:val="22"/>
              </w:rPr>
              <w:t>Total Costings</w:t>
            </w:r>
          </w:p>
          <w:p w14:paraId="2E5804E6" w14:textId="4D54FE42" w:rsidR="004761B2" w:rsidRPr="00AD79BE" w:rsidRDefault="00E74E7C" w:rsidP="00E74E7C">
            <w:pPr>
              <w:pStyle w:val="NoSpacing"/>
              <w:rPr>
                <w:b/>
                <w:bCs/>
                <w:sz w:val="22"/>
                <w:szCs w:val="24"/>
              </w:rPr>
            </w:pPr>
            <w:r w:rsidRPr="00441EA6">
              <w:rPr>
                <w:rFonts w:cs="Arial"/>
                <w:sz w:val="22"/>
              </w:rPr>
              <w:t xml:space="preserve">Provide the total cost of your organisation’s proposal for the provision of the required service, based on a </w:t>
            </w:r>
            <w:r w:rsidR="00B02A04">
              <w:rPr>
                <w:rFonts w:cs="Arial"/>
                <w:sz w:val="22"/>
              </w:rPr>
              <w:t>5</w:t>
            </w:r>
            <w:r w:rsidRPr="00441EA6">
              <w:rPr>
                <w:rFonts w:cs="Arial"/>
                <w:sz w:val="22"/>
              </w:rPr>
              <w:t>-year contract</w:t>
            </w:r>
            <w:r>
              <w:rPr>
                <w:rFonts w:cs="Arial"/>
                <w:sz w:val="22"/>
              </w:rPr>
              <w:t xml:space="preserve"> for four NGB sports</w:t>
            </w:r>
            <w:r w:rsidRPr="00441EA6">
              <w:rPr>
                <w:rFonts w:cs="Arial"/>
                <w:sz w:val="22"/>
              </w:rPr>
              <w:t xml:space="preserve">. </w:t>
            </w:r>
            <w:r>
              <w:rPr>
                <w:rFonts w:cs="Arial"/>
                <w:sz w:val="22"/>
              </w:rPr>
              <w:t xml:space="preserve"> </w:t>
            </w:r>
            <w:r w:rsidRPr="00441EA6">
              <w:rPr>
                <w:rFonts w:cs="Arial"/>
                <w:sz w:val="22"/>
              </w:rPr>
              <w:t xml:space="preserve">Provide a clear breakdown of all associated costs, </w:t>
            </w:r>
            <w:r w:rsidRPr="00441EA6">
              <w:rPr>
                <w:rFonts w:cs="Arial"/>
                <w:sz w:val="22"/>
              </w:rPr>
              <w:lastRenderedPageBreak/>
              <w:t>in-line with the Sport Wales requirement</w:t>
            </w:r>
            <w:r>
              <w:rPr>
                <w:rFonts w:cs="Arial"/>
                <w:sz w:val="22"/>
              </w:rPr>
              <w:t xml:space="preserve"> in the following boxes thereafter</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1C0C5B3" w14:textId="6F20200F" w:rsidR="004761B2" w:rsidRDefault="00E74E7C" w:rsidP="0055741C">
            <w:pPr>
              <w:pStyle w:val="NoSpacing"/>
              <w:jc w:val="center"/>
              <w:rPr>
                <w:rFonts w:cs="Arial"/>
                <w:sz w:val="22"/>
              </w:rPr>
            </w:pPr>
            <w:r>
              <w:rPr>
                <w:rFonts w:cs="Arial"/>
                <w:sz w:val="22"/>
              </w:rPr>
              <w:lastRenderedPageBreak/>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B6D04D8" w14:textId="3E7AE173" w:rsidR="004761B2" w:rsidRDefault="00E74E7C" w:rsidP="0055741C">
            <w:pPr>
              <w:pStyle w:val="NoSpacing"/>
              <w:jc w:val="center"/>
              <w:rPr>
                <w:rFonts w:cs="Arial"/>
                <w:b/>
                <w:bCs/>
                <w:sz w:val="22"/>
              </w:rPr>
            </w:pPr>
            <w:r>
              <w:rPr>
                <w:rFonts w:cs="Arial"/>
                <w:b/>
                <w:bCs/>
                <w:sz w:val="22"/>
              </w:rPr>
              <w:t>3</w:t>
            </w:r>
          </w:p>
        </w:tc>
      </w:tr>
      <w:tr w:rsidR="009234A0" w:rsidRPr="00441EA6" w14:paraId="31BF9EDF"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14A474" w14:textId="7C160569" w:rsidR="009234A0" w:rsidRPr="00441EA6" w:rsidRDefault="009234A0" w:rsidP="0055741C">
            <w:pPr>
              <w:spacing w:after="0"/>
              <w:jc w:val="center"/>
              <w:rPr>
                <w:b/>
                <w:bCs/>
                <w:sz w:val="22"/>
              </w:rPr>
            </w:pPr>
            <w:r>
              <w:rPr>
                <w:b/>
                <w:bCs/>
                <w:sz w:val="22"/>
              </w:rPr>
              <w:t>3</w:t>
            </w:r>
            <w:r w:rsidR="00E74E7C">
              <w:rPr>
                <w:b/>
                <w:bCs/>
                <w:sz w:val="22"/>
              </w:rPr>
              <w:t>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6EF5EEB3" w14:textId="77777777" w:rsidR="009234A0" w:rsidRPr="00491302" w:rsidRDefault="009234A0" w:rsidP="0055741C">
            <w:pPr>
              <w:pStyle w:val="NoSpacing"/>
              <w:rPr>
                <w:b/>
                <w:bCs/>
                <w:sz w:val="22"/>
                <w:szCs w:val="24"/>
              </w:rPr>
            </w:pPr>
            <w:r w:rsidRPr="00AD79BE">
              <w:rPr>
                <w:b/>
                <w:bCs/>
                <w:sz w:val="22"/>
                <w:szCs w:val="24"/>
              </w:rPr>
              <w:t>Initial System Implementation Costs</w:t>
            </w:r>
            <w:r w:rsidRPr="00AD79BE">
              <w:rPr>
                <w:sz w:val="22"/>
                <w:szCs w:val="24"/>
              </w:rPr>
              <w:br/>
            </w:r>
            <w:r>
              <w:rPr>
                <w:sz w:val="22"/>
                <w:szCs w:val="24"/>
              </w:rPr>
              <w:t>Provide all</w:t>
            </w:r>
            <w:r w:rsidRPr="00AD79BE">
              <w:rPr>
                <w:sz w:val="22"/>
                <w:szCs w:val="24"/>
              </w:rPr>
              <w:t xml:space="preserve"> cost</w:t>
            </w:r>
            <w:r>
              <w:rPr>
                <w:sz w:val="22"/>
                <w:szCs w:val="24"/>
              </w:rPr>
              <w:t>ings</w:t>
            </w:r>
            <w:r w:rsidRPr="00AD79BE">
              <w:rPr>
                <w:sz w:val="22"/>
                <w:szCs w:val="24"/>
              </w:rPr>
              <w:t xml:space="preserve"> associated with the initial deployment of the system, including project management, set-up, and installation.</w:t>
            </w:r>
          </w:p>
          <w:p w14:paraId="6BD32CE8" w14:textId="77777777" w:rsidR="009234A0" w:rsidRPr="00441EA6" w:rsidRDefault="009234A0" w:rsidP="0055741C">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F6E9F11" w14:textId="77777777" w:rsidR="009234A0" w:rsidRPr="00441EA6" w:rsidRDefault="009234A0"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1D92078" w14:textId="77777777" w:rsidR="009234A0" w:rsidRPr="00441EA6" w:rsidRDefault="009234A0" w:rsidP="0055741C">
            <w:pPr>
              <w:pStyle w:val="NoSpacing"/>
              <w:jc w:val="center"/>
              <w:rPr>
                <w:rFonts w:cs="Arial"/>
                <w:b/>
                <w:bCs/>
                <w:sz w:val="22"/>
              </w:rPr>
            </w:pPr>
            <w:r>
              <w:rPr>
                <w:rFonts w:cs="Arial"/>
                <w:b/>
                <w:bCs/>
                <w:sz w:val="22"/>
              </w:rPr>
              <w:t>3</w:t>
            </w:r>
          </w:p>
        </w:tc>
      </w:tr>
      <w:tr w:rsidR="009234A0" w:rsidRPr="00441EA6" w14:paraId="6D6DD0F6"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3E8D7B" w14:textId="224DC26E" w:rsidR="009234A0" w:rsidRPr="00441EA6" w:rsidRDefault="009234A0" w:rsidP="0055741C">
            <w:pPr>
              <w:spacing w:after="0"/>
              <w:jc w:val="center"/>
              <w:rPr>
                <w:b/>
                <w:bCs/>
                <w:sz w:val="22"/>
              </w:rPr>
            </w:pPr>
            <w:r>
              <w:rPr>
                <w:b/>
                <w:bCs/>
                <w:sz w:val="22"/>
              </w:rPr>
              <w:t>3</w:t>
            </w:r>
            <w:r w:rsidR="00E74E7C">
              <w:rPr>
                <w:b/>
                <w:bCs/>
                <w:sz w:val="22"/>
              </w:rPr>
              <w:t>5</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DC67190" w14:textId="77777777" w:rsidR="009234A0" w:rsidRPr="006D5D1F" w:rsidRDefault="009234A0" w:rsidP="0055741C">
            <w:pPr>
              <w:pStyle w:val="NoSpacing"/>
              <w:rPr>
                <w:b/>
                <w:bCs/>
                <w:sz w:val="22"/>
                <w:szCs w:val="24"/>
              </w:rPr>
            </w:pPr>
            <w:r w:rsidRPr="0034500A">
              <w:rPr>
                <w:b/>
                <w:bCs/>
                <w:sz w:val="22"/>
                <w:szCs w:val="24"/>
              </w:rPr>
              <w:t>Configuration Costs</w:t>
            </w:r>
            <w:r w:rsidRPr="0034500A">
              <w:rPr>
                <w:sz w:val="22"/>
                <w:szCs w:val="24"/>
              </w:rPr>
              <w:br/>
            </w:r>
            <w:r>
              <w:rPr>
                <w:sz w:val="22"/>
                <w:szCs w:val="24"/>
              </w:rPr>
              <w:t>Provide c</w:t>
            </w:r>
            <w:r w:rsidRPr="0034500A">
              <w:rPr>
                <w:sz w:val="22"/>
                <w:szCs w:val="24"/>
              </w:rPr>
              <w:t>ost</w:t>
            </w:r>
            <w:r>
              <w:rPr>
                <w:sz w:val="22"/>
                <w:szCs w:val="24"/>
              </w:rPr>
              <w:t>ings</w:t>
            </w:r>
            <w:r w:rsidRPr="0034500A">
              <w:rPr>
                <w:sz w:val="22"/>
                <w:szCs w:val="24"/>
              </w:rPr>
              <w:t xml:space="preserve"> for system configuration to meet the specified requirements and workflows of the organisation.</w:t>
            </w:r>
          </w:p>
          <w:p w14:paraId="00FF7EE7" w14:textId="77777777" w:rsidR="009234A0" w:rsidRPr="00441EA6" w:rsidRDefault="009234A0" w:rsidP="0055741C">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64B4125F" w14:textId="77777777" w:rsidR="009234A0" w:rsidRPr="00441EA6" w:rsidRDefault="009234A0"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6B31B807" w14:textId="77777777" w:rsidR="009234A0" w:rsidRPr="00441EA6" w:rsidRDefault="009234A0" w:rsidP="0055741C">
            <w:pPr>
              <w:pStyle w:val="NoSpacing"/>
              <w:jc w:val="center"/>
              <w:rPr>
                <w:rFonts w:cs="Arial"/>
                <w:sz w:val="22"/>
              </w:rPr>
            </w:pPr>
            <w:r>
              <w:rPr>
                <w:rFonts w:cs="Arial"/>
                <w:sz w:val="22"/>
              </w:rPr>
              <w:t>3</w:t>
            </w:r>
          </w:p>
        </w:tc>
      </w:tr>
      <w:tr w:rsidR="009234A0" w:rsidRPr="00441EA6" w14:paraId="2FCF2327"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F66747" w14:textId="5FF5F3FA" w:rsidR="009234A0" w:rsidRDefault="009234A0" w:rsidP="0055741C">
            <w:pPr>
              <w:spacing w:after="0"/>
              <w:jc w:val="center"/>
              <w:rPr>
                <w:b/>
                <w:bCs/>
                <w:sz w:val="22"/>
              </w:rPr>
            </w:pPr>
            <w:r>
              <w:rPr>
                <w:b/>
                <w:bCs/>
                <w:sz w:val="22"/>
              </w:rPr>
              <w:t>3</w:t>
            </w:r>
            <w:r w:rsidR="00E74E7C">
              <w:rPr>
                <w:b/>
                <w:bCs/>
                <w:sz w:val="22"/>
              </w:rPr>
              <w:t>6</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FE4D6A7" w14:textId="77777777" w:rsidR="009234A0" w:rsidRPr="00F818B7" w:rsidRDefault="009234A0" w:rsidP="0055741C">
            <w:pPr>
              <w:pStyle w:val="NoSpacing"/>
              <w:rPr>
                <w:b/>
                <w:bCs/>
                <w:sz w:val="22"/>
                <w:szCs w:val="24"/>
              </w:rPr>
            </w:pPr>
            <w:r w:rsidRPr="0034500A">
              <w:rPr>
                <w:b/>
                <w:bCs/>
                <w:sz w:val="22"/>
                <w:szCs w:val="24"/>
              </w:rPr>
              <w:t>Training Costs</w:t>
            </w:r>
            <w:r w:rsidRPr="0034500A">
              <w:rPr>
                <w:sz w:val="22"/>
                <w:szCs w:val="24"/>
              </w:rPr>
              <w:br/>
            </w:r>
            <w:r>
              <w:rPr>
                <w:sz w:val="22"/>
                <w:szCs w:val="24"/>
              </w:rPr>
              <w:t>Provide costings for the p</w:t>
            </w:r>
            <w:r w:rsidRPr="0034500A">
              <w:rPr>
                <w:sz w:val="22"/>
                <w:szCs w:val="24"/>
              </w:rPr>
              <w:t>rovision of initial training for system administrators and end users. Please include:</w:t>
            </w:r>
          </w:p>
          <w:p w14:paraId="590B7F8F" w14:textId="77777777" w:rsidR="009234A0" w:rsidRPr="0034500A" w:rsidRDefault="009234A0" w:rsidP="009234A0">
            <w:pPr>
              <w:pStyle w:val="NoSpacing"/>
              <w:numPr>
                <w:ilvl w:val="0"/>
                <w:numId w:val="58"/>
              </w:numPr>
              <w:rPr>
                <w:sz w:val="22"/>
                <w:szCs w:val="24"/>
              </w:rPr>
            </w:pPr>
            <w:r w:rsidRPr="0034500A">
              <w:rPr>
                <w:sz w:val="22"/>
                <w:szCs w:val="24"/>
              </w:rPr>
              <w:t>Number of training sessions</w:t>
            </w:r>
          </w:p>
          <w:p w14:paraId="29298850" w14:textId="77777777" w:rsidR="009234A0" w:rsidRPr="0034500A" w:rsidRDefault="009234A0" w:rsidP="009234A0">
            <w:pPr>
              <w:pStyle w:val="NoSpacing"/>
              <w:numPr>
                <w:ilvl w:val="0"/>
                <w:numId w:val="58"/>
              </w:numPr>
              <w:rPr>
                <w:sz w:val="22"/>
                <w:szCs w:val="24"/>
              </w:rPr>
            </w:pPr>
            <w:r w:rsidRPr="0034500A">
              <w:rPr>
                <w:sz w:val="22"/>
                <w:szCs w:val="24"/>
              </w:rPr>
              <w:t>Method of delivery (in-person, online, etc.)</w:t>
            </w:r>
          </w:p>
          <w:p w14:paraId="395F261A" w14:textId="77777777" w:rsidR="009234A0" w:rsidRPr="0034500A" w:rsidRDefault="009234A0" w:rsidP="009234A0">
            <w:pPr>
              <w:pStyle w:val="NoSpacing"/>
              <w:numPr>
                <w:ilvl w:val="0"/>
                <w:numId w:val="58"/>
              </w:numPr>
              <w:rPr>
                <w:sz w:val="22"/>
                <w:szCs w:val="24"/>
              </w:rPr>
            </w:pPr>
            <w:r w:rsidRPr="0034500A">
              <w:rPr>
                <w:sz w:val="22"/>
                <w:szCs w:val="24"/>
              </w:rPr>
              <w:t>Costs for additional training if required in future</w:t>
            </w:r>
          </w:p>
          <w:p w14:paraId="12458066" w14:textId="77777777" w:rsidR="009234A0" w:rsidRPr="0034500A" w:rsidRDefault="009234A0" w:rsidP="0055741C">
            <w:pPr>
              <w:pStyle w:val="NoSpacing"/>
              <w:rPr>
                <w:b/>
                <w:bCs/>
                <w:sz w:val="22"/>
                <w:szCs w:val="24"/>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F5B9170" w14:textId="77777777" w:rsidR="009234A0" w:rsidRDefault="009234A0"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6E73AFF" w14:textId="77777777" w:rsidR="009234A0" w:rsidRDefault="009234A0" w:rsidP="0055741C">
            <w:pPr>
              <w:pStyle w:val="NoSpacing"/>
              <w:jc w:val="center"/>
              <w:rPr>
                <w:rFonts w:cs="Arial"/>
                <w:sz w:val="22"/>
              </w:rPr>
            </w:pPr>
            <w:r>
              <w:rPr>
                <w:rFonts w:cs="Arial"/>
                <w:sz w:val="22"/>
              </w:rPr>
              <w:t>3</w:t>
            </w:r>
          </w:p>
        </w:tc>
      </w:tr>
      <w:tr w:rsidR="009234A0" w:rsidRPr="00441EA6" w14:paraId="31F4D21C"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8452D4" w14:textId="30E39CA2" w:rsidR="009234A0" w:rsidRDefault="009234A0" w:rsidP="0055741C">
            <w:pPr>
              <w:spacing w:after="0"/>
              <w:jc w:val="center"/>
              <w:rPr>
                <w:b/>
                <w:bCs/>
                <w:sz w:val="22"/>
              </w:rPr>
            </w:pPr>
            <w:r>
              <w:rPr>
                <w:b/>
                <w:bCs/>
                <w:sz w:val="22"/>
              </w:rPr>
              <w:t>3</w:t>
            </w:r>
            <w:r w:rsidR="00E74E7C">
              <w:rPr>
                <w:b/>
                <w:bCs/>
                <w:sz w:val="22"/>
              </w:rPr>
              <w:t>7</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76A69AE" w14:textId="77777777" w:rsidR="009234A0" w:rsidRPr="0034500A" w:rsidRDefault="009234A0" w:rsidP="0055741C">
            <w:pPr>
              <w:pStyle w:val="NoSpacing"/>
              <w:rPr>
                <w:b/>
                <w:bCs/>
                <w:sz w:val="22"/>
                <w:szCs w:val="24"/>
              </w:rPr>
            </w:pPr>
            <w:r w:rsidRPr="0034500A">
              <w:rPr>
                <w:b/>
                <w:bCs/>
                <w:sz w:val="22"/>
                <w:szCs w:val="24"/>
              </w:rPr>
              <w:t>Data Migration Costs</w:t>
            </w:r>
            <w:r w:rsidRPr="0034500A">
              <w:rPr>
                <w:sz w:val="22"/>
                <w:szCs w:val="24"/>
              </w:rPr>
              <w:br/>
            </w:r>
            <w:r>
              <w:rPr>
                <w:sz w:val="22"/>
                <w:szCs w:val="24"/>
              </w:rPr>
              <w:t>Provide c</w:t>
            </w:r>
            <w:r w:rsidRPr="0034500A">
              <w:rPr>
                <w:sz w:val="22"/>
                <w:szCs w:val="24"/>
              </w:rPr>
              <w:t>ost</w:t>
            </w:r>
            <w:r>
              <w:rPr>
                <w:sz w:val="22"/>
                <w:szCs w:val="24"/>
              </w:rPr>
              <w:t xml:space="preserve">ings </w:t>
            </w:r>
            <w:r w:rsidRPr="0034500A">
              <w:rPr>
                <w:sz w:val="22"/>
                <w:szCs w:val="24"/>
              </w:rPr>
              <w:t>to securely migrate existing data from the current system(s) to the proposed solution.</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86509CF" w14:textId="77777777" w:rsidR="009234A0" w:rsidRDefault="009234A0"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7361C9F" w14:textId="77777777" w:rsidR="009234A0" w:rsidRDefault="009234A0" w:rsidP="0055741C">
            <w:pPr>
              <w:pStyle w:val="NoSpacing"/>
              <w:jc w:val="center"/>
              <w:rPr>
                <w:rFonts w:cs="Arial"/>
                <w:sz w:val="22"/>
              </w:rPr>
            </w:pPr>
            <w:r>
              <w:rPr>
                <w:rFonts w:cs="Arial"/>
                <w:sz w:val="22"/>
              </w:rPr>
              <w:t>3</w:t>
            </w:r>
          </w:p>
        </w:tc>
      </w:tr>
      <w:tr w:rsidR="009234A0" w:rsidRPr="00441EA6" w14:paraId="38E1CA7E"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2D478D" w14:textId="48B61175" w:rsidR="009234A0" w:rsidRDefault="009234A0" w:rsidP="0055741C">
            <w:pPr>
              <w:spacing w:after="0"/>
              <w:jc w:val="center"/>
              <w:rPr>
                <w:b/>
                <w:bCs/>
                <w:sz w:val="22"/>
              </w:rPr>
            </w:pPr>
            <w:r>
              <w:rPr>
                <w:b/>
                <w:bCs/>
                <w:sz w:val="22"/>
              </w:rPr>
              <w:t>3</w:t>
            </w:r>
            <w:r w:rsidR="00E74E7C">
              <w:rPr>
                <w:b/>
                <w:bCs/>
                <w:sz w:val="22"/>
              </w:rPr>
              <w:t>8</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C1EBBB9" w14:textId="77777777" w:rsidR="009234A0" w:rsidRPr="008823C3" w:rsidRDefault="009234A0" w:rsidP="0055741C">
            <w:pPr>
              <w:pStyle w:val="NoSpacing"/>
              <w:rPr>
                <w:b/>
                <w:bCs/>
                <w:sz w:val="22"/>
                <w:szCs w:val="24"/>
              </w:rPr>
            </w:pPr>
            <w:r w:rsidRPr="00907299">
              <w:rPr>
                <w:b/>
                <w:bCs/>
                <w:sz w:val="22"/>
                <w:szCs w:val="24"/>
              </w:rPr>
              <w:t>Annual Licensing and/or Subscription Fees</w:t>
            </w:r>
            <w:r w:rsidRPr="00907299">
              <w:rPr>
                <w:sz w:val="22"/>
                <w:szCs w:val="24"/>
              </w:rPr>
              <w:br/>
            </w:r>
            <w:r>
              <w:rPr>
                <w:sz w:val="22"/>
                <w:szCs w:val="24"/>
              </w:rPr>
              <w:t>P</w:t>
            </w:r>
            <w:r w:rsidRPr="00907299">
              <w:rPr>
                <w:sz w:val="22"/>
                <w:szCs w:val="24"/>
              </w:rPr>
              <w:t>rovide cost</w:t>
            </w:r>
            <w:r>
              <w:rPr>
                <w:sz w:val="22"/>
                <w:szCs w:val="24"/>
              </w:rPr>
              <w:t>ings</w:t>
            </w:r>
            <w:r w:rsidRPr="00907299">
              <w:rPr>
                <w:sz w:val="22"/>
                <w:szCs w:val="24"/>
              </w:rPr>
              <w:t xml:space="preserve"> for:</w:t>
            </w:r>
          </w:p>
          <w:p w14:paraId="62147754" w14:textId="77777777" w:rsidR="009234A0" w:rsidRPr="00907299" w:rsidRDefault="009234A0" w:rsidP="009234A0">
            <w:pPr>
              <w:pStyle w:val="NoSpacing"/>
              <w:numPr>
                <w:ilvl w:val="0"/>
                <w:numId w:val="59"/>
              </w:numPr>
              <w:rPr>
                <w:sz w:val="22"/>
                <w:szCs w:val="24"/>
              </w:rPr>
            </w:pPr>
            <w:r>
              <w:rPr>
                <w:sz w:val="22"/>
                <w:szCs w:val="24"/>
              </w:rPr>
              <w:t>4 sports</w:t>
            </w:r>
            <w:r w:rsidRPr="00907299">
              <w:rPr>
                <w:sz w:val="22"/>
                <w:szCs w:val="24"/>
              </w:rPr>
              <w:t xml:space="preserve"> </w:t>
            </w:r>
          </w:p>
          <w:p w14:paraId="4632CA86" w14:textId="77777777" w:rsidR="009234A0" w:rsidRPr="00907299" w:rsidRDefault="009234A0" w:rsidP="009234A0">
            <w:pPr>
              <w:pStyle w:val="NoSpacing"/>
              <w:numPr>
                <w:ilvl w:val="0"/>
                <w:numId w:val="59"/>
              </w:numPr>
              <w:rPr>
                <w:sz w:val="22"/>
                <w:szCs w:val="24"/>
              </w:rPr>
            </w:pPr>
            <w:r w:rsidRPr="00907299">
              <w:rPr>
                <w:sz w:val="22"/>
                <w:szCs w:val="24"/>
              </w:rPr>
              <w:t>Any additional user types (e.g., view-only, external users), if applicable</w:t>
            </w:r>
            <w:r>
              <w:rPr>
                <w:sz w:val="22"/>
                <w:szCs w:val="24"/>
              </w:rPr>
              <w:t xml:space="preserve"> (mid to high 100’s users)</w:t>
            </w:r>
          </w:p>
          <w:p w14:paraId="25905DEF" w14:textId="77777777" w:rsidR="009234A0" w:rsidRPr="00782282" w:rsidRDefault="009234A0" w:rsidP="009234A0">
            <w:pPr>
              <w:pStyle w:val="NoSpacing"/>
              <w:numPr>
                <w:ilvl w:val="0"/>
                <w:numId w:val="59"/>
              </w:numPr>
            </w:pPr>
            <w:r w:rsidRPr="00907299">
              <w:rPr>
                <w:sz w:val="22"/>
                <w:szCs w:val="24"/>
              </w:rPr>
              <w:t>Any tiered pricing structures or volume discounts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E7058D7" w14:textId="77777777" w:rsidR="009234A0" w:rsidRDefault="009234A0"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70D00BB" w14:textId="77777777" w:rsidR="009234A0" w:rsidRDefault="009234A0" w:rsidP="0055741C">
            <w:pPr>
              <w:pStyle w:val="NoSpacing"/>
              <w:jc w:val="center"/>
              <w:rPr>
                <w:rFonts w:cs="Arial"/>
                <w:sz w:val="22"/>
              </w:rPr>
            </w:pPr>
            <w:r>
              <w:rPr>
                <w:rFonts w:cs="Arial"/>
                <w:sz w:val="22"/>
              </w:rPr>
              <w:t>3</w:t>
            </w:r>
          </w:p>
        </w:tc>
      </w:tr>
      <w:tr w:rsidR="009234A0" w:rsidRPr="00441EA6" w14:paraId="04C98F09"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222554" w14:textId="2AF314D4" w:rsidR="009234A0" w:rsidRDefault="009234A0" w:rsidP="0055741C">
            <w:pPr>
              <w:spacing w:after="0"/>
              <w:jc w:val="center"/>
              <w:rPr>
                <w:b/>
                <w:bCs/>
                <w:sz w:val="22"/>
              </w:rPr>
            </w:pPr>
            <w:r>
              <w:rPr>
                <w:b/>
                <w:bCs/>
                <w:sz w:val="22"/>
              </w:rPr>
              <w:t>3</w:t>
            </w:r>
            <w:r w:rsidR="00E74E7C">
              <w:rPr>
                <w:b/>
                <w:bCs/>
                <w:sz w:val="22"/>
              </w:rPr>
              <w:t>9</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DFEF463" w14:textId="77777777" w:rsidR="009234A0" w:rsidRPr="001A6DC6" w:rsidRDefault="009234A0" w:rsidP="0055741C">
            <w:pPr>
              <w:pStyle w:val="NoSpacing"/>
              <w:rPr>
                <w:b/>
                <w:bCs/>
                <w:sz w:val="22"/>
                <w:szCs w:val="24"/>
              </w:rPr>
            </w:pPr>
            <w:r w:rsidRPr="00907299">
              <w:rPr>
                <w:b/>
                <w:bCs/>
                <w:sz w:val="22"/>
                <w:szCs w:val="24"/>
              </w:rPr>
              <w:t>Hosting and Support Costs</w:t>
            </w:r>
            <w:r w:rsidRPr="00907299">
              <w:rPr>
                <w:sz w:val="22"/>
                <w:szCs w:val="24"/>
              </w:rPr>
              <w:br/>
            </w:r>
            <w:r>
              <w:rPr>
                <w:sz w:val="22"/>
                <w:szCs w:val="24"/>
              </w:rPr>
              <w:t>P</w:t>
            </w:r>
            <w:r w:rsidRPr="00907299">
              <w:rPr>
                <w:sz w:val="22"/>
                <w:szCs w:val="24"/>
              </w:rPr>
              <w:t>rovide</w:t>
            </w:r>
            <w:r>
              <w:rPr>
                <w:sz w:val="22"/>
                <w:szCs w:val="24"/>
              </w:rPr>
              <w:t xml:space="preserve"> costings for</w:t>
            </w:r>
            <w:r w:rsidRPr="00907299">
              <w:rPr>
                <w:sz w:val="22"/>
                <w:szCs w:val="24"/>
              </w:rPr>
              <w:t>:</w:t>
            </w:r>
          </w:p>
          <w:p w14:paraId="78F250E1" w14:textId="77777777" w:rsidR="009234A0" w:rsidRPr="00907299" w:rsidRDefault="009234A0" w:rsidP="009234A0">
            <w:pPr>
              <w:pStyle w:val="NoSpacing"/>
              <w:numPr>
                <w:ilvl w:val="0"/>
                <w:numId w:val="60"/>
              </w:numPr>
              <w:rPr>
                <w:sz w:val="22"/>
                <w:szCs w:val="24"/>
              </w:rPr>
            </w:pPr>
            <w:r w:rsidRPr="00907299">
              <w:rPr>
                <w:sz w:val="22"/>
                <w:szCs w:val="24"/>
              </w:rPr>
              <w:t>Annual hosting fees (if applicable)</w:t>
            </w:r>
          </w:p>
          <w:p w14:paraId="0315BC8E" w14:textId="77777777" w:rsidR="009234A0" w:rsidRPr="00907299" w:rsidRDefault="009234A0" w:rsidP="009234A0">
            <w:pPr>
              <w:pStyle w:val="NoSpacing"/>
              <w:numPr>
                <w:ilvl w:val="0"/>
                <w:numId w:val="60"/>
              </w:numPr>
              <w:rPr>
                <w:sz w:val="22"/>
                <w:szCs w:val="24"/>
              </w:rPr>
            </w:pPr>
            <w:r w:rsidRPr="00907299">
              <w:rPr>
                <w:sz w:val="22"/>
                <w:szCs w:val="24"/>
              </w:rPr>
              <w:t>Support and maintenance fees, including details of service levels and response times</w:t>
            </w:r>
          </w:p>
          <w:p w14:paraId="73EF4DF4" w14:textId="77777777" w:rsidR="009234A0" w:rsidRPr="00895971" w:rsidRDefault="009234A0" w:rsidP="009234A0">
            <w:pPr>
              <w:pStyle w:val="NoSpacing"/>
              <w:numPr>
                <w:ilvl w:val="0"/>
                <w:numId w:val="60"/>
              </w:numPr>
            </w:pPr>
            <w:r w:rsidRPr="00907299">
              <w:rPr>
                <w:sz w:val="22"/>
                <w:szCs w:val="24"/>
              </w:rPr>
              <w:t>Any optional enhanced support packages</w:t>
            </w:r>
          </w:p>
          <w:p w14:paraId="3E8E7697" w14:textId="77777777" w:rsidR="009234A0" w:rsidRPr="0034500A" w:rsidRDefault="009234A0" w:rsidP="0055741C">
            <w:pPr>
              <w:pStyle w:val="NoSpacing"/>
              <w:rPr>
                <w:b/>
                <w:bCs/>
                <w:sz w:val="22"/>
                <w:szCs w:val="24"/>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A684D74" w14:textId="77777777" w:rsidR="009234A0" w:rsidRDefault="009234A0"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E7049BD" w14:textId="77777777" w:rsidR="009234A0" w:rsidRDefault="009234A0" w:rsidP="0055741C">
            <w:pPr>
              <w:pStyle w:val="NoSpacing"/>
              <w:jc w:val="center"/>
              <w:rPr>
                <w:rFonts w:cs="Arial"/>
                <w:sz w:val="22"/>
              </w:rPr>
            </w:pPr>
            <w:r>
              <w:rPr>
                <w:rFonts w:cs="Arial"/>
                <w:sz w:val="22"/>
              </w:rPr>
              <w:t>3</w:t>
            </w:r>
          </w:p>
        </w:tc>
      </w:tr>
      <w:tr w:rsidR="009234A0" w:rsidRPr="00441EA6" w14:paraId="11F416B3" w14:textId="77777777" w:rsidTr="0055741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8108A9" w14:textId="67619475" w:rsidR="009234A0" w:rsidRDefault="00E74E7C" w:rsidP="0055741C">
            <w:pPr>
              <w:spacing w:after="0"/>
              <w:jc w:val="center"/>
              <w:rPr>
                <w:b/>
                <w:bCs/>
                <w:sz w:val="22"/>
              </w:rPr>
            </w:pPr>
            <w:r>
              <w:rPr>
                <w:b/>
                <w:bCs/>
                <w:sz w:val="22"/>
              </w:rPr>
              <w:t>40</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83624AB" w14:textId="77777777" w:rsidR="009234A0" w:rsidRPr="005B036F" w:rsidRDefault="009234A0" w:rsidP="0055741C">
            <w:pPr>
              <w:pStyle w:val="NoSpacing"/>
              <w:rPr>
                <w:b/>
                <w:bCs/>
                <w:sz w:val="22"/>
                <w:szCs w:val="24"/>
              </w:rPr>
            </w:pPr>
            <w:r w:rsidRPr="00323BE0">
              <w:rPr>
                <w:b/>
                <w:bCs/>
                <w:sz w:val="22"/>
                <w:szCs w:val="24"/>
              </w:rPr>
              <w:t>Optional and Additional Costs</w:t>
            </w:r>
            <w:r w:rsidRPr="00323BE0">
              <w:rPr>
                <w:sz w:val="22"/>
                <w:szCs w:val="24"/>
              </w:rPr>
              <w:br/>
            </w:r>
            <w:r>
              <w:rPr>
                <w:sz w:val="22"/>
                <w:szCs w:val="24"/>
              </w:rPr>
              <w:t>C</w:t>
            </w:r>
            <w:r w:rsidRPr="00323BE0">
              <w:rPr>
                <w:sz w:val="22"/>
                <w:szCs w:val="24"/>
              </w:rPr>
              <w:t>learly itemise any optional services, additional features, or future upgrade costs not covered above.</w:t>
            </w:r>
          </w:p>
          <w:p w14:paraId="602995D3" w14:textId="77777777" w:rsidR="009234A0" w:rsidRPr="0034500A" w:rsidRDefault="009234A0" w:rsidP="0055741C">
            <w:pPr>
              <w:pStyle w:val="NoSpacing"/>
              <w:rPr>
                <w:b/>
                <w:bCs/>
                <w:sz w:val="22"/>
                <w:szCs w:val="24"/>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665BA76" w14:textId="77777777" w:rsidR="009234A0" w:rsidRDefault="009234A0" w:rsidP="0055741C">
            <w:pPr>
              <w:pStyle w:val="NoSpacing"/>
              <w:jc w:val="center"/>
              <w:rPr>
                <w:rFonts w:cs="Arial"/>
                <w:sz w:val="22"/>
              </w:rPr>
            </w:pPr>
            <w:r>
              <w:rPr>
                <w:rFonts w:cs="Arial"/>
                <w:sz w:val="22"/>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7AF0F8A" w14:textId="77777777" w:rsidR="009234A0" w:rsidRDefault="009234A0" w:rsidP="0055741C">
            <w:pPr>
              <w:pStyle w:val="NoSpacing"/>
              <w:jc w:val="center"/>
              <w:rPr>
                <w:rFonts w:cs="Arial"/>
                <w:sz w:val="22"/>
              </w:rPr>
            </w:pPr>
            <w:r>
              <w:rPr>
                <w:rFonts w:cs="Arial"/>
                <w:sz w:val="22"/>
              </w:rPr>
              <w:t>3</w:t>
            </w:r>
          </w:p>
        </w:tc>
      </w:tr>
    </w:tbl>
    <w:p w14:paraId="550040BF" w14:textId="77777777" w:rsidR="00606B98" w:rsidRDefault="00606B98" w:rsidP="009672FC">
      <w:pPr>
        <w:pStyle w:val="Heading2"/>
        <w:spacing w:after="0"/>
        <w:jc w:val="both"/>
        <w:rPr>
          <w:sz w:val="22"/>
          <w:szCs w:val="22"/>
        </w:rPr>
      </w:pPr>
    </w:p>
    <w:p w14:paraId="71400570" w14:textId="77777777" w:rsidR="000C1040" w:rsidRDefault="000C1040" w:rsidP="009234A0">
      <w:pPr>
        <w:spacing w:after="0"/>
        <w:rPr>
          <w:sz w:val="22"/>
        </w:rPr>
      </w:pPr>
    </w:p>
    <w:p w14:paraId="19BE85CD" w14:textId="77777777" w:rsidR="009B547C" w:rsidRDefault="009B547C" w:rsidP="009234A0">
      <w:pPr>
        <w:spacing w:after="0"/>
        <w:rPr>
          <w:sz w:val="22"/>
        </w:rPr>
      </w:pPr>
    </w:p>
    <w:p w14:paraId="097D5B77" w14:textId="77777777" w:rsidR="009B547C" w:rsidRDefault="009B547C" w:rsidP="009234A0">
      <w:pPr>
        <w:spacing w:after="0"/>
        <w:rPr>
          <w:sz w:val="22"/>
        </w:rPr>
      </w:pPr>
    </w:p>
    <w:p w14:paraId="55C196CA" w14:textId="720B94EB" w:rsidR="00B96A97" w:rsidRDefault="00B96A97" w:rsidP="00B96A97">
      <w:pPr>
        <w:pStyle w:val="Heading2"/>
        <w:spacing w:after="0"/>
        <w:jc w:val="both"/>
        <w:rPr>
          <w:sz w:val="22"/>
          <w:szCs w:val="22"/>
        </w:rPr>
      </w:pPr>
      <w:bookmarkStart w:id="51" w:name="_Toc223523461"/>
      <w:r>
        <w:rPr>
          <w:sz w:val="22"/>
          <w:szCs w:val="22"/>
        </w:rPr>
        <w:lastRenderedPageBreak/>
        <w:t>Award</w:t>
      </w:r>
      <w:bookmarkEnd w:id="50"/>
      <w:bookmarkEnd w:id="51"/>
    </w:p>
    <w:p w14:paraId="64D18AAA" w14:textId="77777777" w:rsidR="00B96A97" w:rsidRPr="00C23C93" w:rsidRDefault="00B96A97" w:rsidP="00A41A70">
      <w:pPr>
        <w:pStyle w:val="ListParagraph"/>
        <w:spacing w:after="0"/>
        <w:rPr>
          <w:sz w:val="22"/>
          <w:highlight w:val="cyan"/>
        </w:rPr>
      </w:pPr>
    </w:p>
    <w:p w14:paraId="102B24DF" w14:textId="77777777" w:rsidR="005F6381" w:rsidRDefault="00282ADA" w:rsidP="00345B88">
      <w:pPr>
        <w:pStyle w:val="ListParagraph"/>
        <w:numPr>
          <w:ilvl w:val="1"/>
          <w:numId w:val="3"/>
        </w:numPr>
        <w:spacing w:after="0"/>
        <w:rPr>
          <w:sz w:val="22"/>
        </w:rPr>
      </w:pPr>
      <w:r w:rsidRPr="005F6381">
        <w:rPr>
          <w:sz w:val="22"/>
        </w:rPr>
        <w:t>The total Quality score and total Commercial score will be combined to give a Total tender score.  The highest scoring compliant tender shall be deemed the MAT.</w:t>
      </w:r>
    </w:p>
    <w:p w14:paraId="3B5490BF" w14:textId="77777777" w:rsidR="005F6381" w:rsidRDefault="005F6381" w:rsidP="005F6381">
      <w:pPr>
        <w:pStyle w:val="ListParagraph"/>
        <w:spacing w:after="0"/>
        <w:rPr>
          <w:sz w:val="22"/>
        </w:rPr>
      </w:pPr>
    </w:p>
    <w:p w14:paraId="0C714D25" w14:textId="02958F61" w:rsidR="005F6381" w:rsidRPr="005F6381" w:rsidRDefault="005F6381" w:rsidP="005F6381">
      <w:pPr>
        <w:pStyle w:val="ListParagraph"/>
        <w:numPr>
          <w:ilvl w:val="1"/>
          <w:numId w:val="3"/>
        </w:numPr>
        <w:spacing w:after="0"/>
        <w:rPr>
          <w:sz w:val="22"/>
        </w:rPr>
      </w:pPr>
      <w:r w:rsidRPr="005F6381">
        <w:rPr>
          <w:sz w:val="22"/>
        </w:rPr>
        <w:t>Once the assessment</w:t>
      </w:r>
      <w:r>
        <w:rPr>
          <w:sz w:val="22"/>
        </w:rPr>
        <w:t xml:space="preserve"> process</w:t>
      </w:r>
      <w:r w:rsidRPr="005F6381">
        <w:rPr>
          <w:sz w:val="22"/>
        </w:rPr>
        <w:t xml:space="preserve"> has concluded</w:t>
      </w:r>
      <w:r>
        <w:rPr>
          <w:sz w:val="22"/>
        </w:rPr>
        <w:t xml:space="preserve"> Sport Wales </w:t>
      </w:r>
      <w:r w:rsidRPr="005F6381">
        <w:rPr>
          <w:sz w:val="22"/>
        </w:rPr>
        <w:t xml:space="preserve">will provide an assessment summary to all </w:t>
      </w:r>
      <w:r>
        <w:rPr>
          <w:sz w:val="22"/>
        </w:rPr>
        <w:t>tenderer’s</w:t>
      </w:r>
      <w:r w:rsidRPr="005F6381">
        <w:rPr>
          <w:sz w:val="22"/>
        </w:rPr>
        <w:t xml:space="preserve"> that submitted an assessed tender response</w:t>
      </w:r>
      <w:r>
        <w:rPr>
          <w:sz w:val="22"/>
        </w:rPr>
        <w:t xml:space="preserve"> </w:t>
      </w:r>
      <w:proofErr w:type="gramStart"/>
      <w:r>
        <w:rPr>
          <w:sz w:val="22"/>
        </w:rPr>
        <w:t>in order</w:t>
      </w:r>
      <w:r w:rsidRPr="005F6381">
        <w:rPr>
          <w:sz w:val="22"/>
        </w:rPr>
        <w:t xml:space="preserve"> to</w:t>
      </w:r>
      <w:proofErr w:type="gramEnd"/>
      <w:r>
        <w:rPr>
          <w:sz w:val="22"/>
        </w:rPr>
        <w:t>:</w:t>
      </w:r>
    </w:p>
    <w:p w14:paraId="31BA9231" w14:textId="77777777" w:rsidR="005F6381" w:rsidRDefault="005F6381" w:rsidP="005F6381">
      <w:pPr>
        <w:pStyle w:val="ListParagraph"/>
        <w:spacing w:after="0"/>
        <w:rPr>
          <w:sz w:val="22"/>
        </w:rPr>
      </w:pPr>
    </w:p>
    <w:p w14:paraId="3DEEFDB8" w14:textId="779FD654" w:rsidR="005F6381" w:rsidRPr="005F6381" w:rsidRDefault="005F6381" w:rsidP="005F6381">
      <w:pPr>
        <w:pStyle w:val="NoSpacing"/>
        <w:numPr>
          <w:ilvl w:val="0"/>
          <w:numId w:val="16"/>
        </w:numPr>
        <w:spacing w:line="360" w:lineRule="auto"/>
        <w:ind w:left="1004" w:hanging="284"/>
        <w:jc w:val="both"/>
        <w:rPr>
          <w:sz w:val="22"/>
          <w:szCs w:val="24"/>
        </w:rPr>
      </w:pPr>
      <w:r w:rsidRPr="005F6381">
        <w:rPr>
          <w:sz w:val="22"/>
          <w:szCs w:val="24"/>
        </w:rPr>
        <w:t xml:space="preserve">Inform them whether they have been successful in being awarded </w:t>
      </w:r>
      <w:r w:rsidRPr="00DB11E2">
        <w:rPr>
          <w:sz w:val="22"/>
          <w:szCs w:val="24"/>
        </w:rPr>
        <w:t>the contract</w:t>
      </w:r>
    </w:p>
    <w:p w14:paraId="14884A5F" w14:textId="6D4DA6AF" w:rsidR="005F6381" w:rsidRPr="005F6381" w:rsidRDefault="005F6381" w:rsidP="005F6381">
      <w:pPr>
        <w:pStyle w:val="NoSpacing"/>
        <w:numPr>
          <w:ilvl w:val="0"/>
          <w:numId w:val="16"/>
        </w:numPr>
        <w:spacing w:line="360" w:lineRule="auto"/>
        <w:ind w:left="1004" w:hanging="284"/>
        <w:jc w:val="both"/>
        <w:rPr>
          <w:sz w:val="22"/>
          <w:szCs w:val="24"/>
        </w:rPr>
      </w:pPr>
      <w:r w:rsidRPr="005F6381">
        <w:rPr>
          <w:sz w:val="22"/>
          <w:szCs w:val="24"/>
        </w:rPr>
        <w:t xml:space="preserve">Provide an explanation of the assessment of the </w:t>
      </w:r>
      <w:r>
        <w:rPr>
          <w:sz w:val="22"/>
          <w:szCs w:val="24"/>
        </w:rPr>
        <w:t>tenderer’s</w:t>
      </w:r>
      <w:r w:rsidRPr="005F6381">
        <w:rPr>
          <w:sz w:val="22"/>
          <w:szCs w:val="24"/>
        </w:rPr>
        <w:t xml:space="preserve"> response against the relevant award criteria, in accordance with the requirements of the Procurement Act 2023.</w:t>
      </w:r>
    </w:p>
    <w:p w14:paraId="4B99DFC6" w14:textId="2788DFD7" w:rsidR="005F6381" w:rsidRPr="005F6381" w:rsidRDefault="005F6381" w:rsidP="005F6381">
      <w:pPr>
        <w:pStyle w:val="NoSpacing"/>
        <w:numPr>
          <w:ilvl w:val="0"/>
          <w:numId w:val="16"/>
        </w:numPr>
        <w:spacing w:line="360" w:lineRule="auto"/>
        <w:ind w:left="1004" w:hanging="284"/>
        <w:jc w:val="both"/>
        <w:rPr>
          <w:sz w:val="22"/>
          <w:szCs w:val="24"/>
        </w:rPr>
      </w:pPr>
      <w:r w:rsidRPr="005F6381">
        <w:rPr>
          <w:sz w:val="22"/>
          <w:szCs w:val="24"/>
        </w:rPr>
        <w:t xml:space="preserve">Where different to the </w:t>
      </w:r>
      <w:r>
        <w:rPr>
          <w:sz w:val="22"/>
          <w:szCs w:val="24"/>
        </w:rPr>
        <w:t>successful supplier</w:t>
      </w:r>
      <w:r w:rsidRPr="005F6381">
        <w:rPr>
          <w:sz w:val="22"/>
          <w:szCs w:val="24"/>
        </w:rPr>
        <w:t>, provide information in respect of the most advantageous tender submitted, including details of the assessment of this tender against the relevant award criteria and the supplier’s name.</w:t>
      </w:r>
    </w:p>
    <w:p w14:paraId="692A90C9" w14:textId="77777777" w:rsidR="005F6381" w:rsidRPr="005F6381" w:rsidRDefault="005F6381" w:rsidP="005F6381">
      <w:pPr>
        <w:pStyle w:val="NoSpacing"/>
        <w:ind w:left="720"/>
        <w:jc w:val="both"/>
        <w:rPr>
          <w:sz w:val="22"/>
          <w:szCs w:val="24"/>
        </w:rPr>
      </w:pPr>
    </w:p>
    <w:p w14:paraId="21015167" w14:textId="34318456" w:rsidR="005F6381" w:rsidRPr="005F6381" w:rsidRDefault="005F6381" w:rsidP="005F6381">
      <w:pPr>
        <w:pStyle w:val="NoSpacing"/>
        <w:numPr>
          <w:ilvl w:val="1"/>
          <w:numId w:val="3"/>
        </w:numPr>
        <w:jc w:val="both"/>
        <w:rPr>
          <w:sz w:val="22"/>
          <w:szCs w:val="24"/>
        </w:rPr>
      </w:pPr>
      <w:r w:rsidRPr="005F6381">
        <w:rPr>
          <w:sz w:val="22"/>
          <w:szCs w:val="24"/>
        </w:rPr>
        <w:t xml:space="preserve">Once the assessment summaries have been provided to </w:t>
      </w:r>
      <w:r>
        <w:rPr>
          <w:sz w:val="22"/>
          <w:szCs w:val="24"/>
        </w:rPr>
        <w:t xml:space="preserve">all tenderers </w:t>
      </w:r>
      <w:r w:rsidRPr="005F6381">
        <w:rPr>
          <w:sz w:val="22"/>
          <w:szCs w:val="24"/>
        </w:rPr>
        <w:t xml:space="preserve">that submitted an assessed tender, </w:t>
      </w:r>
      <w:r>
        <w:rPr>
          <w:sz w:val="22"/>
          <w:szCs w:val="24"/>
        </w:rPr>
        <w:t>Sport Wales</w:t>
      </w:r>
      <w:r w:rsidRPr="005F6381">
        <w:rPr>
          <w:sz w:val="22"/>
          <w:szCs w:val="24"/>
        </w:rPr>
        <w:t xml:space="preserve"> will publish a </w:t>
      </w:r>
      <w:r>
        <w:rPr>
          <w:sz w:val="22"/>
          <w:szCs w:val="24"/>
        </w:rPr>
        <w:t>Co</w:t>
      </w:r>
      <w:r w:rsidRPr="005F6381">
        <w:rPr>
          <w:sz w:val="22"/>
          <w:szCs w:val="24"/>
        </w:rPr>
        <w:t xml:space="preserve">ntract </w:t>
      </w:r>
      <w:r>
        <w:rPr>
          <w:sz w:val="22"/>
          <w:szCs w:val="24"/>
        </w:rPr>
        <w:t>A</w:t>
      </w:r>
      <w:r w:rsidRPr="005F6381">
        <w:rPr>
          <w:sz w:val="22"/>
          <w:szCs w:val="24"/>
        </w:rPr>
        <w:t>ward notice on the Central Digital Platform (</w:t>
      </w:r>
      <w:r>
        <w:rPr>
          <w:sz w:val="22"/>
          <w:szCs w:val="24"/>
        </w:rPr>
        <w:t>via</w:t>
      </w:r>
      <w:r w:rsidRPr="005F6381">
        <w:rPr>
          <w:sz w:val="22"/>
          <w:szCs w:val="24"/>
        </w:rPr>
        <w:t xml:space="preserve"> Sell2Wales)</w:t>
      </w:r>
      <w:r>
        <w:rPr>
          <w:sz w:val="22"/>
          <w:szCs w:val="24"/>
        </w:rPr>
        <w:t xml:space="preserve"> and </w:t>
      </w:r>
      <w:r w:rsidRPr="005F6381">
        <w:rPr>
          <w:sz w:val="22"/>
          <w:szCs w:val="24"/>
        </w:rPr>
        <w:t>commence the mandatory standstill period.</w:t>
      </w:r>
    </w:p>
    <w:p w14:paraId="4A9CA2DA" w14:textId="77777777" w:rsidR="005F6381" w:rsidRPr="005F6381" w:rsidRDefault="005F6381" w:rsidP="005F6381">
      <w:pPr>
        <w:pStyle w:val="NoSpacing"/>
        <w:ind w:left="720"/>
        <w:jc w:val="both"/>
        <w:rPr>
          <w:sz w:val="22"/>
          <w:szCs w:val="24"/>
        </w:rPr>
      </w:pPr>
    </w:p>
    <w:p w14:paraId="76205524" w14:textId="2A77A612" w:rsidR="005F6381" w:rsidRDefault="005F6381" w:rsidP="005F6381">
      <w:pPr>
        <w:pStyle w:val="NoSpacing"/>
        <w:numPr>
          <w:ilvl w:val="1"/>
          <w:numId w:val="3"/>
        </w:numPr>
        <w:jc w:val="both"/>
        <w:rPr>
          <w:sz w:val="22"/>
          <w:szCs w:val="24"/>
        </w:rPr>
      </w:pPr>
      <w:r w:rsidRPr="005F6381">
        <w:rPr>
          <w:sz w:val="22"/>
          <w:szCs w:val="24"/>
        </w:rPr>
        <w:t xml:space="preserve">Subject to completion of the mandatory standstill period, the procurement will end with </w:t>
      </w:r>
      <w:r>
        <w:rPr>
          <w:sz w:val="22"/>
          <w:szCs w:val="24"/>
        </w:rPr>
        <w:t xml:space="preserve">Sport Wales </w:t>
      </w:r>
      <w:proofErr w:type="gramStart"/>
      <w:r w:rsidRPr="005F6381">
        <w:rPr>
          <w:sz w:val="22"/>
          <w:szCs w:val="24"/>
        </w:rPr>
        <w:t>entering into</w:t>
      </w:r>
      <w:proofErr w:type="gramEnd"/>
      <w:r w:rsidRPr="005F6381">
        <w:rPr>
          <w:sz w:val="22"/>
          <w:szCs w:val="24"/>
        </w:rPr>
        <w:t xml:space="preserve"> the </w:t>
      </w:r>
      <w:r w:rsidRPr="00DB11E2">
        <w:rPr>
          <w:sz w:val="22"/>
          <w:szCs w:val="24"/>
        </w:rPr>
        <w:t>contract</w:t>
      </w:r>
      <w:r>
        <w:rPr>
          <w:sz w:val="22"/>
          <w:szCs w:val="24"/>
        </w:rPr>
        <w:t xml:space="preserve"> </w:t>
      </w:r>
      <w:r w:rsidRPr="005F6381">
        <w:rPr>
          <w:sz w:val="22"/>
          <w:szCs w:val="24"/>
        </w:rPr>
        <w:t xml:space="preserve">with the </w:t>
      </w:r>
      <w:r>
        <w:rPr>
          <w:sz w:val="22"/>
          <w:szCs w:val="24"/>
        </w:rPr>
        <w:t xml:space="preserve">successful </w:t>
      </w:r>
      <w:r w:rsidRPr="005F6381">
        <w:rPr>
          <w:sz w:val="22"/>
          <w:szCs w:val="24"/>
        </w:rPr>
        <w:t xml:space="preserve">supplier(s) and publication of a Contract Details </w:t>
      </w:r>
      <w:r>
        <w:rPr>
          <w:sz w:val="22"/>
          <w:szCs w:val="24"/>
        </w:rPr>
        <w:t>n</w:t>
      </w:r>
      <w:r w:rsidRPr="005F6381">
        <w:rPr>
          <w:sz w:val="22"/>
          <w:szCs w:val="24"/>
        </w:rPr>
        <w:t>otice on the Central Digital Platform (</w:t>
      </w:r>
      <w:r>
        <w:rPr>
          <w:sz w:val="22"/>
          <w:szCs w:val="24"/>
        </w:rPr>
        <w:t>via</w:t>
      </w:r>
      <w:r w:rsidRPr="005F6381">
        <w:rPr>
          <w:sz w:val="22"/>
          <w:szCs w:val="24"/>
        </w:rPr>
        <w:t xml:space="preserve"> Sell2Wales) within 30</w:t>
      </w:r>
      <w:r>
        <w:rPr>
          <w:sz w:val="22"/>
          <w:szCs w:val="24"/>
        </w:rPr>
        <w:t>-</w:t>
      </w:r>
      <w:r w:rsidRPr="005F6381">
        <w:rPr>
          <w:sz w:val="22"/>
          <w:szCs w:val="24"/>
        </w:rPr>
        <w:t xml:space="preserve">days of the date on which the </w:t>
      </w:r>
      <w:r w:rsidRPr="00DB11E2">
        <w:rPr>
          <w:sz w:val="22"/>
          <w:szCs w:val="24"/>
        </w:rPr>
        <w:t>contract</w:t>
      </w:r>
      <w:r w:rsidRPr="005F6381">
        <w:rPr>
          <w:sz w:val="22"/>
          <w:szCs w:val="24"/>
        </w:rPr>
        <w:t xml:space="preserve"> is entered into.</w:t>
      </w:r>
    </w:p>
    <w:p w14:paraId="52450C20" w14:textId="77777777" w:rsidR="005F6381" w:rsidRPr="00DB11E2" w:rsidRDefault="005F6381" w:rsidP="00DB11E2">
      <w:pPr>
        <w:spacing w:after="0"/>
        <w:rPr>
          <w:sz w:val="22"/>
        </w:rPr>
      </w:pPr>
    </w:p>
    <w:p w14:paraId="2B9B17C1" w14:textId="4F7D1AB6" w:rsidR="00CA6320" w:rsidRDefault="00CA6320" w:rsidP="00326007">
      <w:pPr>
        <w:pStyle w:val="Heading2"/>
        <w:numPr>
          <w:ilvl w:val="0"/>
          <w:numId w:val="3"/>
        </w:numPr>
        <w:jc w:val="both"/>
      </w:pPr>
      <w:bookmarkStart w:id="52" w:name="_Toc223523462"/>
      <w:r>
        <w:t>Further Guidance</w:t>
      </w:r>
      <w:bookmarkEnd w:id="52"/>
    </w:p>
    <w:p w14:paraId="77EB017B" w14:textId="77777777" w:rsidR="00CA6320" w:rsidRDefault="00CA6320" w:rsidP="00CA6320">
      <w:pPr>
        <w:pStyle w:val="NoSpacing"/>
        <w:jc w:val="both"/>
      </w:pPr>
    </w:p>
    <w:p w14:paraId="0DA4B8A2" w14:textId="2484D995" w:rsidR="00CA6320" w:rsidRDefault="00220691" w:rsidP="00326007">
      <w:pPr>
        <w:pStyle w:val="NoSpacing"/>
        <w:numPr>
          <w:ilvl w:val="1"/>
          <w:numId w:val="3"/>
        </w:numPr>
        <w:jc w:val="both"/>
        <w:rPr>
          <w:sz w:val="22"/>
          <w:szCs w:val="24"/>
        </w:rPr>
      </w:pPr>
      <w:r w:rsidRPr="00220691">
        <w:rPr>
          <w:sz w:val="22"/>
          <w:szCs w:val="24"/>
        </w:rPr>
        <w:t xml:space="preserve">Tenderers must examine the Invitation to Tender document, as well as any supporting documentation, in full as these indicate what information must be provided </w:t>
      </w:r>
      <w:proofErr w:type="gramStart"/>
      <w:r w:rsidRPr="00220691">
        <w:rPr>
          <w:sz w:val="22"/>
          <w:szCs w:val="24"/>
        </w:rPr>
        <w:t>in order for</w:t>
      </w:r>
      <w:proofErr w:type="gramEnd"/>
      <w:r w:rsidRPr="00220691">
        <w:rPr>
          <w:sz w:val="22"/>
          <w:szCs w:val="24"/>
        </w:rPr>
        <w:t xml:space="preserve"> their response to be deemed complete and compliant. Incomplete or unqualified tenders may be rejected as non-compliant, at the sole discretion of </w:t>
      </w:r>
      <w:r>
        <w:rPr>
          <w:sz w:val="22"/>
          <w:szCs w:val="24"/>
        </w:rPr>
        <w:t>Sport</w:t>
      </w:r>
      <w:r w:rsidRPr="00220691">
        <w:rPr>
          <w:sz w:val="22"/>
          <w:szCs w:val="24"/>
        </w:rPr>
        <w:t xml:space="preserve"> Wales.</w:t>
      </w:r>
    </w:p>
    <w:p w14:paraId="30C7041A" w14:textId="77777777" w:rsidR="00220691" w:rsidRDefault="00220691" w:rsidP="00220691">
      <w:pPr>
        <w:pStyle w:val="NoSpacing"/>
        <w:ind w:left="720"/>
        <w:jc w:val="both"/>
        <w:rPr>
          <w:sz w:val="22"/>
          <w:szCs w:val="24"/>
        </w:rPr>
      </w:pPr>
    </w:p>
    <w:p w14:paraId="7ACB0978" w14:textId="431F7C26" w:rsidR="007D6677" w:rsidRPr="007D6677" w:rsidRDefault="007D6677" w:rsidP="00326007">
      <w:pPr>
        <w:pStyle w:val="NoSpacing"/>
        <w:numPr>
          <w:ilvl w:val="1"/>
          <w:numId w:val="3"/>
        </w:numPr>
        <w:jc w:val="both"/>
        <w:rPr>
          <w:sz w:val="22"/>
          <w:szCs w:val="24"/>
        </w:rPr>
      </w:pPr>
      <w:r w:rsidRPr="007D6677">
        <w:rPr>
          <w:sz w:val="22"/>
          <w:szCs w:val="24"/>
        </w:rPr>
        <w:t>These instructions are designed to ensure that all proposals are given equal and fair consideration.  It is important therefore that tenderers provide all of information requested.</w:t>
      </w:r>
    </w:p>
    <w:p w14:paraId="5A372BBD" w14:textId="77777777" w:rsidR="007D6677" w:rsidRPr="007D6677" w:rsidRDefault="007D6677" w:rsidP="007D6677">
      <w:pPr>
        <w:pStyle w:val="NoSpacing"/>
        <w:ind w:left="720"/>
        <w:jc w:val="both"/>
        <w:rPr>
          <w:sz w:val="22"/>
          <w:szCs w:val="24"/>
        </w:rPr>
      </w:pPr>
    </w:p>
    <w:p w14:paraId="1195E846" w14:textId="29EAA32F" w:rsidR="007D6677" w:rsidRPr="007D6677" w:rsidRDefault="007D6677" w:rsidP="00326007">
      <w:pPr>
        <w:pStyle w:val="NoSpacing"/>
        <w:numPr>
          <w:ilvl w:val="1"/>
          <w:numId w:val="3"/>
        </w:numPr>
        <w:jc w:val="both"/>
        <w:rPr>
          <w:sz w:val="22"/>
          <w:szCs w:val="24"/>
        </w:rPr>
      </w:pPr>
      <w:r w:rsidRPr="007D6677">
        <w:rPr>
          <w:sz w:val="22"/>
          <w:szCs w:val="24"/>
        </w:rPr>
        <w:t xml:space="preserve">The tenderer shall ensure that </w:t>
      </w:r>
      <w:proofErr w:type="gramStart"/>
      <w:r w:rsidRPr="007D6677">
        <w:rPr>
          <w:sz w:val="22"/>
          <w:szCs w:val="24"/>
        </w:rPr>
        <w:t>each and every</w:t>
      </w:r>
      <w:proofErr w:type="gramEnd"/>
      <w:r w:rsidRPr="007D6677">
        <w:rPr>
          <w:sz w:val="22"/>
          <w:szCs w:val="24"/>
        </w:rPr>
        <w:t xml:space="preserve"> sub-contractor, consortium member and adviser abide by the terms of these instructions and conditions of tender.</w:t>
      </w:r>
    </w:p>
    <w:p w14:paraId="3EFC8D83" w14:textId="77777777" w:rsidR="007D6677" w:rsidRPr="007D6677" w:rsidRDefault="007D6677" w:rsidP="007D6677">
      <w:pPr>
        <w:pStyle w:val="NoSpacing"/>
        <w:ind w:left="720"/>
        <w:jc w:val="both"/>
        <w:rPr>
          <w:sz w:val="22"/>
          <w:szCs w:val="24"/>
        </w:rPr>
      </w:pPr>
    </w:p>
    <w:p w14:paraId="79CDAA63" w14:textId="6D0AC358" w:rsidR="007D6677" w:rsidRPr="007D6677" w:rsidRDefault="007D6677" w:rsidP="00326007">
      <w:pPr>
        <w:pStyle w:val="NoSpacing"/>
        <w:numPr>
          <w:ilvl w:val="1"/>
          <w:numId w:val="3"/>
        </w:numPr>
        <w:jc w:val="both"/>
        <w:rPr>
          <w:sz w:val="22"/>
          <w:szCs w:val="24"/>
        </w:rPr>
      </w:pPr>
      <w:r w:rsidRPr="007D6677">
        <w:rPr>
          <w:sz w:val="22"/>
          <w:szCs w:val="24"/>
        </w:rPr>
        <w:t xml:space="preserve">It is the tenderer’s responsibility to ensure that all information required is supplied and is accurate and, should there be doubt as to the content of the Invitation to </w:t>
      </w:r>
      <w:r w:rsidRPr="007D6677">
        <w:rPr>
          <w:sz w:val="22"/>
          <w:szCs w:val="24"/>
        </w:rPr>
        <w:lastRenderedPageBreak/>
        <w:t>Tender and/or supporting documentation, to seek additional information as required via formal clarification questions.</w:t>
      </w:r>
    </w:p>
    <w:p w14:paraId="620E82F6" w14:textId="77777777" w:rsidR="007D6677" w:rsidRPr="007D6677" w:rsidRDefault="007D6677" w:rsidP="007D6677">
      <w:pPr>
        <w:pStyle w:val="NoSpacing"/>
        <w:ind w:left="720"/>
        <w:jc w:val="both"/>
        <w:rPr>
          <w:sz w:val="22"/>
          <w:szCs w:val="24"/>
        </w:rPr>
      </w:pPr>
    </w:p>
    <w:p w14:paraId="61C2FFE4" w14:textId="2322590D" w:rsidR="007D6677" w:rsidRPr="007D6677" w:rsidRDefault="007D6677" w:rsidP="00326007">
      <w:pPr>
        <w:pStyle w:val="NoSpacing"/>
        <w:numPr>
          <w:ilvl w:val="1"/>
          <w:numId w:val="3"/>
        </w:numPr>
        <w:jc w:val="both"/>
        <w:rPr>
          <w:sz w:val="22"/>
          <w:szCs w:val="24"/>
        </w:rPr>
      </w:pPr>
      <w:r w:rsidRPr="007D6677">
        <w:rPr>
          <w:sz w:val="22"/>
          <w:szCs w:val="24"/>
        </w:rPr>
        <w:t>Tenderers must ensure that they read all questions carefully and respond in accordance with the criteria below:</w:t>
      </w:r>
    </w:p>
    <w:p w14:paraId="561F61CB" w14:textId="10DFB695" w:rsidR="00220691" w:rsidRDefault="00220691" w:rsidP="00687602">
      <w:pPr>
        <w:pStyle w:val="NoSpacing"/>
        <w:ind w:left="720"/>
        <w:jc w:val="both"/>
        <w:rPr>
          <w:sz w:val="22"/>
          <w:szCs w:val="24"/>
        </w:rPr>
      </w:pPr>
    </w:p>
    <w:p w14:paraId="66AEA0A0" w14:textId="3B850286"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Where supporting information is expressly requested (</w:t>
      </w:r>
      <w:r>
        <w:rPr>
          <w:sz w:val="22"/>
          <w:szCs w:val="24"/>
        </w:rPr>
        <w:t>e.g</w:t>
      </w:r>
      <w:r w:rsidRPr="00455B8F">
        <w:rPr>
          <w:sz w:val="22"/>
          <w:szCs w:val="24"/>
        </w:rPr>
        <w:t>. CVs, policies, process documents etc.) this can be provided as an appendix to your response.  For the avoidance of doubt, this will be in addition to the maximum page limit outlined</w:t>
      </w:r>
      <w:r>
        <w:rPr>
          <w:sz w:val="22"/>
          <w:szCs w:val="24"/>
        </w:rPr>
        <w:t>.</w:t>
      </w:r>
    </w:p>
    <w:p w14:paraId="545503D9" w14:textId="22CF0DF7"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 xml:space="preserve">Supporting information not expressly requested by </w:t>
      </w:r>
      <w:r>
        <w:rPr>
          <w:sz w:val="22"/>
          <w:szCs w:val="24"/>
        </w:rPr>
        <w:t>Sport</w:t>
      </w:r>
      <w:r w:rsidRPr="00455B8F">
        <w:rPr>
          <w:sz w:val="22"/>
          <w:szCs w:val="24"/>
        </w:rPr>
        <w:t xml:space="preserve"> Wales (</w:t>
      </w:r>
      <w:r>
        <w:rPr>
          <w:sz w:val="22"/>
          <w:szCs w:val="24"/>
        </w:rPr>
        <w:t>e.g</w:t>
      </w:r>
      <w:r w:rsidRPr="00455B8F">
        <w:rPr>
          <w:sz w:val="22"/>
          <w:szCs w:val="24"/>
        </w:rPr>
        <w:t>. attachments and appendices) will not be considered nor evaluated as part of the submission</w:t>
      </w:r>
      <w:r>
        <w:rPr>
          <w:sz w:val="22"/>
          <w:szCs w:val="24"/>
        </w:rPr>
        <w:t>.</w:t>
      </w:r>
    </w:p>
    <w:p w14:paraId="5C8180FC" w14:textId="1D968DB3" w:rsidR="00455B8F" w:rsidRPr="00455B8F" w:rsidRDefault="00455B8F" w:rsidP="00455B8F">
      <w:pPr>
        <w:pStyle w:val="NoSpacing"/>
        <w:numPr>
          <w:ilvl w:val="0"/>
          <w:numId w:val="16"/>
        </w:numPr>
        <w:spacing w:line="360" w:lineRule="auto"/>
        <w:ind w:left="1004" w:hanging="284"/>
        <w:jc w:val="both"/>
        <w:rPr>
          <w:sz w:val="22"/>
          <w:szCs w:val="24"/>
        </w:rPr>
      </w:pPr>
      <w:r>
        <w:rPr>
          <w:sz w:val="22"/>
          <w:szCs w:val="24"/>
        </w:rPr>
        <w:t>Unless directly requested by Sport Wales, t</w:t>
      </w:r>
      <w:r w:rsidRPr="00455B8F">
        <w:rPr>
          <w:sz w:val="22"/>
          <w:szCs w:val="24"/>
        </w:rPr>
        <w:t>enderers must not include links or shortcuts to external resources (</w:t>
      </w:r>
      <w:r>
        <w:rPr>
          <w:sz w:val="22"/>
          <w:szCs w:val="24"/>
        </w:rPr>
        <w:t>e.g</w:t>
      </w:r>
      <w:r w:rsidRPr="00455B8F">
        <w:rPr>
          <w:sz w:val="22"/>
          <w:szCs w:val="24"/>
        </w:rPr>
        <w:t>. websites etc.</w:t>
      </w:r>
      <w:r>
        <w:rPr>
          <w:sz w:val="22"/>
          <w:szCs w:val="24"/>
        </w:rPr>
        <w:t>).</w:t>
      </w:r>
      <w:r w:rsidRPr="00455B8F">
        <w:rPr>
          <w:sz w:val="22"/>
          <w:szCs w:val="24"/>
        </w:rPr>
        <w:t xml:space="preserve"> </w:t>
      </w:r>
      <w:r>
        <w:rPr>
          <w:sz w:val="22"/>
          <w:szCs w:val="24"/>
        </w:rPr>
        <w:t>T</w:t>
      </w:r>
      <w:r w:rsidRPr="00455B8F">
        <w:rPr>
          <w:sz w:val="22"/>
          <w:szCs w:val="24"/>
        </w:rPr>
        <w:t>hese links will not be opened and will not be considered nor evaluated as part of the submission</w:t>
      </w:r>
      <w:r>
        <w:rPr>
          <w:sz w:val="22"/>
          <w:szCs w:val="24"/>
        </w:rPr>
        <w:t>.</w:t>
      </w:r>
    </w:p>
    <w:p w14:paraId="6F3E25A0" w14:textId="2D55E607"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Tenderers must outline in their response any areas in which they do not fully meet the</w:t>
      </w:r>
      <w:r>
        <w:rPr>
          <w:sz w:val="22"/>
          <w:szCs w:val="24"/>
        </w:rPr>
        <w:t xml:space="preserve"> Sport Wales</w:t>
      </w:r>
      <w:r w:rsidRPr="00455B8F">
        <w:rPr>
          <w:sz w:val="22"/>
          <w:szCs w:val="24"/>
        </w:rPr>
        <w:t xml:space="preserve"> requirement</w:t>
      </w:r>
      <w:r>
        <w:rPr>
          <w:sz w:val="22"/>
          <w:szCs w:val="24"/>
        </w:rPr>
        <w:t>.</w:t>
      </w:r>
    </w:p>
    <w:p w14:paraId="3E366269" w14:textId="1AB9FA3A"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The name of the file(s) submitted must include your organisations name</w:t>
      </w:r>
      <w:r>
        <w:rPr>
          <w:sz w:val="22"/>
          <w:szCs w:val="24"/>
        </w:rPr>
        <w:t>.</w:t>
      </w:r>
    </w:p>
    <w:p w14:paraId="476A3694" w14:textId="2735945A"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No commercial information is to be provided within the Quality response</w:t>
      </w:r>
      <w:r>
        <w:rPr>
          <w:sz w:val="22"/>
          <w:szCs w:val="24"/>
        </w:rPr>
        <w:t>.</w:t>
      </w:r>
    </w:p>
    <w:p w14:paraId="50BC9CD6" w14:textId="77777777"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Tenderers must provide itemised pricing for all envisaged costs for the provision of proposed the services as per their response.</w:t>
      </w:r>
    </w:p>
    <w:p w14:paraId="344A90A0" w14:textId="77777777" w:rsidR="00CA6320" w:rsidRPr="0034790C" w:rsidRDefault="00CA6320" w:rsidP="00282ADA">
      <w:pPr>
        <w:pStyle w:val="ListParagraph"/>
        <w:spacing w:after="0"/>
        <w:rPr>
          <w:sz w:val="22"/>
        </w:rPr>
      </w:pPr>
    </w:p>
    <w:p w14:paraId="6EB670C5" w14:textId="55A7DD80" w:rsidR="008E6B43" w:rsidRDefault="008E6B43" w:rsidP="00326007">
      <w:pPr>
        <w:pStyle w:val="Heading2"/>
        <w:numPr>
          <w:ilvl w:val="0"/>
          <w:numId w:val="3"/>
        </w:numPr>
        <w:jc w:val="both"/>
      </w:pPr>
      <w:bookmarkStart w:id="53" w:name="_Toc223523463"/>
      <w:r>
        <w:t>Non-Compliance</w:t>
      </w:r>
      <w:bookmarkEnd w:id="53"/>
    </w:p>
    <w:p w14:paraId="681121C3" w14:textId="77777777" w:rsidR="008E6B43" w:rsidRDefault="008E6B43" w:rsidP="008E6B43">
      <w:pPr>
        <w:pStyle w:val="NoSpacing"/>
        <w:jc w:val="both"/>
      </w:pPr>
    </w:p>
    <w:p w14:paraId="74491AC4" w14:textId="0EEE0720" w:rsidR="008E6B43" w:rsidRDefault="004D23D7" w:rsidP="00326007">
      <w:pPr>
        <w:pStyle w:val="NoSpacing"/>
        <w:numPr>
          <w:ilvl w:val="1"/>
          <w:numId w:val="3"/>
        </w:numPr>
        <w:jc w:val="both"/>
        <w:rPr>
          <w:sz w:val="22"/>
          <w:szCs w:val="24"/>
        </w:rPr>
      </w:pPr>
      <w:r w:rsidRPr="004D23D7">
        <w:rPr>
          <w:sz w:val="22"/>
          <w:szCs w:val="24"/>
        </w:rPr>
        <w:t xml:space="preserve">Tender submissions will first be evaluated for completeness and adherence to the mandatory response requirements. Failure to comply with the response instructions or provide the information requested may invalidate the submission entirely, at </w:t>
      </w:r>
      <w:r>
        <w:rPr>
          <w:sz w:val="22"/>
          <w:szCs w:val="24"/>
        </w:rPr>
        <w:t>Sport</w:t>
      </w:r>
      <w:r w:rsidRPr="004D23D7">
        <w:rPr>
          <w:sz w:val="22"/>
          <w:szCs w:val="24"/>
        </w:rPr>
        <w:t xml:space="preserve"> Wales’s sole discretion.</w:t>
      </w:r>
    </w:p>
    <w:p w14:paraId="3394C4BE" w14:textId="77777777" w:rsidR="008E6B43" w:rsidRDefault="008E6B43" w:rsidP="008E6B43">
      <w:pPr>
        <w:pStyle w:val="NoSpacing"/>
        <w:ind w:left="720"/>
        <w:jc w:val="both"/>
        <w:rPr>
          <w:sz w:val="22"/>
          <w:szCs w:val="24"/>
        </w:rPr>
      </w:pPr>
    </w:p>
    <w:p w14:paraId="6D4C8A75" w14:textId="2AFE3273" w:rsidR="008E6B43" w:rsidRDefault="00FA5F3B" w:rsidP="00326007">
      <w:pPr>
        <w:pStyle w:val="NoSpacing"/>
        <w:numPr>
          <w:ilvl w:val="1"/>
          <w:numId w:val="3"/>
        </w:numPr>
        <w:jc w:val="both"/>
        <w:rPr>
          <w:sz w:val="22"/>
          <w:szCs w:val="24"/>
        </w:rPr>
      </w:pPr>
      <w:r w:rsidRPr="00FA5F3B">
        <w:rPr>
          <w:sz w:val="22"/>
          <w:szCs w:val="24"/>
        </w:rPr>
        <w:t>In the event of non-compliance with the specification during the term of contract, if awarded, the following procedure will be followed:</w:t>
      </w:r>
    </w:p>
    <w:p w14:paraId="34952C5A" w14:textId="77777777" w:rsidR="00FA5F3B" w:rsidRDefault="00FA5F3B" w:rsidP="00FA5F3B">
      <w:pPr>
        <w:pStyle w:val="NoSpacing"/>
        <w:jc w:val="both"/>
        <w:rPr>
          <w:sz w:val="22"/>
          <w:szCs w:val="24"/>
        </w:rPr>
      </w:pPr>
    </w:p>
    <w:p w14:paraId="45AF212E" w14:textId="7B985297" w:rsidR="007F7656" w:rsidRPr="007F7656" w:rsidRDefault="007F7656" w:rsidP="007F7656">
      <w:pPr>
        <w:pStyle w:val="NoSpacing"/>
        <w:numPr>
          <w:ilvl w:val="0"/>
          <w:numId w:val="16"/>
        </w:numPr>
        <w:spacing w:line="360" w:lineRule="auto"/>
        <w:ind w:left="1004" w:hanging="284"/>
        <w:jc w:val="both"/>
        <w:rPr>
          <w:sz w:val="22"/>
          <w:szCs w:val="24"/>
        </w:rPr>
      </w:pPr>
      <w:r w:rsidRPr="007F7656">
        <w:rPr>
          <w:sz w:val="22"/>
          <w:szCs w:val="24"/>
        </w:rPr>
        <w:t>Notification of complaint and requirement to comply</w:t>
      </w:r>
      <w:r w:rsidR="00A66E0A">
        <w:rPr>
          <w:sz w:val="22"/>
          <w:szCs w:val="24"/>
        </w:rPr>
        <w:t>.</w:t>
      </w:r>
    </w:p>
    <w:p w14:paraId="6A98BAF3" w14:textId="6F67A06A" w:rsidR="007F7656" w:rsidRPr="007F7656" w:rsidRDefault="007F7656" w:rsidP="007F7656">
      <w:pPr>
        <w:pStyle w:val="NoSpacing"/>
        <w:numPr>
          <w:ilvl w:val="0"/>
          <w:numId w:val="16"/>
        </w:numPr>
        <w:spacing w:line="360" w:lineRule="auto"/>
        <w:ind w:left="1004" w:hanging="284"/>
        <w:jc w:val="both"/>
        <w:rPr>
          <w:sz w:val="22"/>
          <w:szCs w:val="24"/>
        </w:rPr>
      </w:pPr>
      <w:r w:rsidRPr="007F7656">
        <w:rPr>
          <w:sz w:val="22"/>
          <w:szCs w:val="24"/>
        </w:rPr>
        <w:t>Notification of unacceptable practices and/or substantial noncompliance to the specification</w:t>
      </w:r>
      <w:r w:rsidR="00A66E0A">
        <w:rPr>
          <w:sz w:val="22"/>
          <w:szCs w:val="24"/>
        </w:rPr>
        <w:t>.</w:t>
      </w:r>
    </w:p>
    <w:p w14:paraId="2CE76F8C" w14:textId="0DF4094A" w:rsidR="007F7656" w:rsidRDefault="007F7656" w:rsidP="007F7656">
      <w:pPr>
        <w:pStyle w:val="NoSpacing"/>
        <w:numPr>
          <w:ilvl w:val="0"/>
          <w:numId w:val="16"/>
        </w:numPr>
        <w:spacing w:line="360" w:lineRule="auto"/>
        <w:ind w:left="1004" w:hanging="284"/>
        <w:jc w:val="both"/>
        <w:rPr>
          <w:sz w:val="22"/>
          <w:szCs w:val="24"/>
        </w:rPr>
      </w:pPr>
      <w:r w:rsidRPr="007F7656">
        <w:rPr>
          <w:sz w:val="22"/>
          <w:szCs w:val="24"/>
        </w:rPr>
        <w:t>Recourse to the conditions of contract.</w:t>
      </w:r>
    </w:p>
    <w:p w14:paraId="291AF258" w14:textId="77777777" w:rsidR="007F7656" w:rsidRPr="007F7656" w:rsidRDefault="007F7656" w:rsidP="007F7656">
      <w:pPr>
        <w:pStyle w:val="NoSpacing"/>
        <w:spacing w:line="360" w:lineRule="auto"/>
        <w:ind w:left="720"/>
        <w:jc w:val="both"/>
        <w:rPr>
          <w:sz w:val="22"/>
          <w:szCs w:val="24"/>
        </w:rPr>
      </w:pPr>
    </w:p>
    <w:p w14:paraId="49183FF4" w14:textId="77256191" w:rsidR="007F7656" w:rsidRDefault="00CA6320" w:rsidP="00326007">
      <w:pPr>
        <w:pStyle w:val="Heading2"/>
        <w:numPr>
          <w:ilvl w:val="0"/>
          <w:numId w:val="3"/>
        </w:numPr>
        <w:jc w:val="both"/>
      </w:pPr>
      <w:bookmarkStart w:id="54" w:name="_Toc223523464"/>
      <w:r>
        <w:lastRenderedPageBreak/>
        <w:t>Financial Standings and Resources</w:t>
      </w:r>
      <w:bookmarkEnd w:id="54"/>
    </w:p>
    <w:p w14:paraId="425A5FEA" w14:textId="77777777" w:rsidR="007F7656" w:rsidRDefault="007F7656" w:rsidP="007F7656">
      <w:pPr>
        <w:pStyle w:val="NoSpacing"/>
        <w:jc w:val="both"/>
      </w:pPr>
    </w:p>
    <w:p w14:paraId="201E598B" w14:textId="47474653" w:rsidR="007F7656" w:rsidRDefault="00A66E0A" w:rsidP="00326007">
      <w:pPr>
        <w:pStyle w:val="NoSpacing"/>
        <w:numPr>
          <w:ilvl w:val="1"/>
          <w:numId w:val="3"/>
        </w:numPr>
        <w:jc w:val="both"/>
        <w:rPr>
          <w:sz w:val="22"/>
          <w:szCs w:val="24"/>
        </w:rPr>
      </w:pPr>
      <w:r>
        <w:rPr>
          <w:sz w:val="22"/>
          <w:szCs w:val="24"/>
        </w:rPr>
        <w:t>Sport Wales</w:t>
      </w:r>
      <w:r w:rsidRPr="00A66E0A">
        <w:rPr>
          <w:sz w:val="22"/>
          <w:szCs w:val="24"/>
        </w:rPr>
        <w:t xml:space="preserve"> wishes to ensure that tenderers have the necessary financial standing and resources to meet their obligations throughout the duration of the </w:t>
      </w:r>
      <w:r>
        <w:rPr>
          <w:sz w:val="22"/>
          <w:szCs w:val="24"/>
        </w:rPr>
        <w:t>procured arrangement</w:t>
      </w:r>
      <w:r w:rsidRPr="00A66E0A">
        <w:rPr>
          <w:sz w:val="22"/>
          <w:szCs w:val="24"/>
        </w:rPr>
        <w:t xml:space="preserve">. This may include (where appropriate) considering the </w:t>
      </w:r>
      <w:r>
        <w:rPr>
          <w:sz w:val="22"/>
          <w:szCs w:val="24"/>
        </w:rPr>
        <w:t>tendere</w:t>
      </w:r>
      <w:r w:rsidRPr="00A66E0A">
        <w:rPr>
          <w:sz w:val="22"/>
          <w:szCs w:val="24"/>
        </w:rPr>
        <w:t>r’s level of existing work commitments and the potential impact on resources that awarding a contract would have.</w:t>
      </w:r>
    </w:p>
    <w:p w14:paraId="49527C09" w14:textId="77777777" w:rsidR="008564A9" w:rsidRDefault="008564A9" w:rsidP="008564A9">
      <w:pPr>
        <w:pStyle w:val="NoSpacing"/>
        <w:ind w:left="720"/>
        <w:jc w:val="both"/>
        <w:rPr>
          <w:sz w:val="22"/>
          <w:szCs w:val="24"/>
        </w:rPr>
      </w:pPr>
    </w:p>
    <w:p w14:paraId="6F42F69B" w14:textId="2D8C4645" w:rsidR="008564A9" w:rsidRDefault="00CA6320" w:rsidP="00326007">
      <w:pPr>
        <w:pStyle w:val="NoSpacing"/>
        <w:numPr>
          <w:ilvl w:val="1"/>
          <w:numId w:val="3"/>
        </w:numPr>
        <w:jc w:val="both"/>
        <w:rPr>
          <w:sz w:val="22"/>
          <w:szCs w:val="24"/>
        </w:rPr>
      </w:pPr>
      <w:r w:rsidRPr="00CA6320">
        <w:rPr>
          <w:sz w:val="22"/>
          <w:szCs w:val="24"/>
        </w:rPr>
        <w:t xml:space="preserve">In deciding whether to submit a tender response, tenderers should also be aware and take into consideration the risks of becoming over-reliant on </w:t>
      </w:r>
      <w:r>
        <w:rPr>
          <w:sz w:val="22"/>
          <w:szCs w:val="24"/>
        </w:rPr>
        <w:t>Sport</w:t>
      </w:r>
      <w:r w:rsidRPr="00CA6320">
        <w:rPr>
          <w:sz w:val="22"/>
          <w:szCs w:val="24"/>
        </w:rPr>
        <w:t xml:space="preserve"> Wales business, or indeed that of any customer. In doing so, tenderers should </w:t>
      </w:r>
      <w:proofErr w:type="gramStart"/>
      <w:r w:rsidRPr="00CA6320">
        <w:rPr>
          <w:sz w:val="22"/>
          <w:szCs w:val="24"/>
        </w:rPr>
        <w:t>take into account</w:t>
      </w:r>
      <w:proofErr w:type="gramEnd"/>
      <w:r w:rsidRPr="00CA6320">
        <w:rPr>
          <w:sz w:val="22"/>
          <w:szCs w:val="24"/>
        </w:rPr>
        <w:t xml:space="preserve"> earnings from any other work undertaken for </w:t>
      </w:r>
      <w:r>
        <w:rPr>
          <w:sz w:val="22"/>
          <w:szCs w:val="24"/>
        </w:rPr>
        <w:t>Sport</w:t>
      </w:r>
      <w:r w:rsidRPr="00CA6320">
        <w:rPr>
          <w:sz w:val="22"/>
          <w:szCs w:val="24"/>
        </w:rPr>
        <w:t xml:space="preserve"> Wales as well as potential earnings from this </w:t>
      </w:r>
      <w:r>
        <w:rPr>
          <w:sz w:val="22"/>
          <w:szCs w:val="24"/>
        </w:rPr>
        <w:t>procurement opportunity.</w:t>
      </w:r>
    </w:p>
    <w:p w14:paraId="5621A257" w14:textId="77777777" w:rsidR="000C1040" w:rsidRDefault="000C1040" w:rsidP="00CA6320">
      <w:pPr>
        <w:pStyle w:val="NoSpacing"/>
        <w:ind w:left="720"/>
        <w:jc w:val="both"/>
        <w:rPr>
          <w:sz w:val="22"/>
          <w:szCs w:val="24"/>
        </w:rPr>
      </w:pPr>
    </w:p>
    <w:p w14:paraId="24999265" w14:textId="716D61A9" w:rsidR="00455B8F" w:rsidRPr="00455B8F" w:rsidRDefault="00455B8F" w:rsidP="00326007">
      <w:pPr>
        <w:pStyle w:val="Heading2"/>
        <w:numPr>
          <w:ilvl w:val="0"/>
          <w:numId w:val="3"/>
        </w:numPr>
        <w:rPr>
          <w:sz w:val="36"/>
          <w:szCs w:val="36"/>
        </w:rPr>
      </w:pPr>
      <w:bookmarkStart w:id="55" w:name="_Toc223523465"/>
      <w:r w:rsidRPr="00455B8F">
        <w:rPr>
          <w:sz w:val="36"/>
          <w:szCs w:val="36"/>
        </w:rPr>
        <w:t>Checklist of Response Documents for return</w:t>
      </w:r>
      <w:bookmarkEnd w:id="55"/>
    </w:p>
    <w:p w14:paraId="4E787F64" w14:textId="77777777" w:rsidR="00455B8F" w:rsidRPr="00455B8F" w:rsidRDefault="00455B8F" w:rsidP="00455B8F">
      <w:pPr>
        <w:pStyle w:val="NoSpacing"/>
        <w:jc w:val="both"/>
      </w:pPr>
    </w:p>
    <w:p w14:paraId="6DD079E7" w14:textId="5B61E503" w:rsidR="00455B8F" w:rsidRDefault="00455B8F" w:rsidP="00F31983">
      <w:pPr>
        <w:pStyle w:val="NoSpacing"/>
        <w:numPr>
          <w:ilvl w:val="1"/>
          <w:numId w:val="3"/>
        </w:numPr>
        <w:jc w:val="both"/>
        <w:rPr>
          <w:sz w:val="22"/>
        </w:rPr>
      </w:pPr>
      <w:r w:rsidRPr="6A50D9D1">
        <w:rPr>
          <w:sz w:val="22"/>
        </w:rPr>
        <w:t xml:space="preserve">Please respond to each of the requirements set out in </w:t>
      </w:r>
      <w:r w:rsidR="000E020A">
        <w:rPr>
          <w:sz w:val="22"/>
        </w:rPr>
        <w:t xml:space="preserve">18 </w:t>
      </w:r>
      <w:r w:rsidRPr="6A50D9D1">
        <w:rPr>
          <w:sz w:val="22"/>
        </w:rPr>
        <w:t>by</w:t>
      </w:r>
      <w:r w:rsidR="009D03B8">
        <w:rPr>
          <w:sz w:val="22"/>
        </w:rPr>
        <w:t xml:space="preserve"> 2</w:t>
      </w:r>
      <w:r w:rsidR="00851DD4">
        <w:rPr>
          <w:sz w:val="22"/>
        </w:rPr>
        <w:t>7</w:t>
      </w:r>
      <w:r w:rsidR="009D03B8" w:rsidRPr="009D03B8">
        <w:rPr>
          <w:sz w:val="22"/>
          <w:vertAlign w:val="superscript"/>
        </w:rPr>
        <w:t>th</w:t>
      </w:r>
      <w:r w:rsidR="009D03B8">
        <w:rPr>
          <w:sz w:val="22"/>
        </w:rPr>
        <w:t xml:space="preserve"> March 2026</w:t>
      </w:r>
      <w:r w:rsidR="00161733">
        <w:rPr>
          <w:sz w:val="22"/>
        </w:rPr>
        <w:t>,</w:t>
      </w:r>
      <w:r w:rsidRPr="6A50D9D1">
        <w:rPr>
          <w:sz w:val="22"/>
        </w:rPr>
        <w:t xml:space="preserve"> using the response templates provided with this </w:t>
      </w:r>
      <w:r w:rsidR="0031632A" w:rsidRPr="6A50D9D1">
        <w:rPr>
          <w:sz w:val="22"/>
        </w:rPr>
        <w:t>I</w:t>
      </w:r>
      <w:r w:rsidRPr="6A50D9D1">
        <w:rPr>
          <w:sz w:val="22"/>
        </w:rPr>
        <w:t xml:space="preserve">nvitation to </w:t>
      </w:r>
      <w:r w:rsidR="0031632A" w:rsidRPr="6A50D9D1">
        <w:rPr>
          <w:sz w:val="22"/>
        </w:rPr>
        <w:t>T</w:t>
      </w:r>
      <w:r w:rsidRPr="6A50D9D1">
        <w:rPr>
          <w:sz w:val="22"/>
        </w:rPr>
        <w:t>ender.</w:t>
      </w:r>
      <w:r w:rsidR="0031632A" w:rsidRPr="6A50D9D1">
        <w:rPr>
          <w:sz w:val="22"/>
        </w:rPr>
        <w:t xml:space="preserve"> </w:t>
      </w:r>
    </w:p>
    <w:p w14:paraId="3BDC201C" w14:textId="77777777" w:rsidR="00151FE9" w:rsidRPr="00151FE9" w:rsidRDefault="00151FE9" w:rsidP="00151FE9">
      <w:pPr>
        <w:pStyle w:val="NoSpacing"/>
        <w:ind w:left="720"/>
        <w:jc w:val="both"/>
        <w:rPr>
          <w:sz w:val="22"/>
          <w:szCs w:val="24"/>
        </w:rPr>
      </w:pPr>
    </w:p>
    <w:p w14:paraId="2698A683" w14:textId="0CC3E4FF" w:rsidR="00455B8F" w:rsidRDefault="00455B8F" w:rsidP="00326007">
      <w:pPr>
        <w:pStyle w:val="NoSpacing"/>
        <w:numPr>
          <w:ilvl w:val="1"/>
          <w:numId w:val="3"/>
        </w:numPr>
        <w:jc w:val="both"/>
        <w:rPr>
          <w:sz w:val="22"/>
          <w:szCs w:val="24"/>
        </w:rPr>
      </w:pPr>
      <w:r w:rsidRPr="00455B8F">
        <w:rPr>
          <w:sz w:val="22"/>
          <w:szCs w:val="24"/>
        </w:rPr>
        <w:t xml:space="preserve">The following table summarises the documents which tenderers </w:t>
      </w:r>
      <w:r w:rsidR="00151FE9">
        <w:rPr>
          <w:sz w:val="22"/>
          <w:szCs w:val="24"/>
        </w:rPr>
        <w:t>must</w:t>
      </w:r>
      <w:r w:rsidRPr="00455B8F">
        <w:rPr>
          <w:sz w:val="22"/>
          <w:szCs w:val="24"/>
        </w:rPr>
        <w:t xml:space="preserve"> complete and return</w:t>
      </w:r>
      <w:r w:rsidR="00D01896">
        <w:rPr>
          <w:sz w:val="22"/>
          <w:szCs w:val="24"/>
        </w:rPr>
        <w:t>:</w:t>
      </w:r>
    </w:p>
    <w:p w14:paraId="76E537C9" w14:textId="77777777" w:rsidR="00D01896" w:rsidRDefault="00D01896" w:rsidP="00D01896">
      <w:pPr>
        <w:pStyle w:val="NoSpacing"/>
        <w:jc w:val="both"/>
        <w:rPr>
          <w:sz w:val="22"/>
          <w:szCs w:val="24"/>
        </w:rPr>
      </w:pPr>
    </w:p>
    <w:tbl>
      <w:tblPr>
        <w:tblStyle w:val="TableGrid"/>
        <w:tblW w:w="9639" w:type="dxa"/>
        <w:tblInd w:w="-5" w:type="dxa"/>
        <w:tblLayout w:type="fixed"/>
        <w:tblLook w:val="04A0" w:firstRow="1" w:lastRow="0" w:firstColumn="1" w:lastColumn="0" w:noHBand="0" w:noVBand="1"/>
      </w:tblPr>
      <w:tblGrid>
        <w:gridCol w:w="6663"/>
        <w:gridCol w:w="2976"/>
      </w:tblGrid>
      <w:tr w:rsidR="00D01896" w:rsidRPr="006852C5" w14:paraId="0EF0FA78" w14:textId="77777777" w:rsidTr="6A50D9D1">
        <w:tc>
          <w:tcPr>
            <w:tcW w:w="6663"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7D2162E1" w14:textId="10BDDB8A" w:rsidR="00D01896" w:rsidRPr="006852C5" w:rsidRDefault="00D01896">
            <w:pPr>
              <w:pStyle w:val="NoSpacing"/>
              <w:jc w:val="both"/>
              <w:rPr>
                <w:rFonts w:cs="Arial"/>
                <w:b/>
                <w:bCs/>
                <w:sz w:val="22"/>
              </w:rPr>
            </w:pPr>
            <w:r>
              <w:rPr>
                <w:rFonts w:cs="Arial"/>
                <w:b/>
                <w:bCs/>
                <w:sz w:val="22"/>
              </w:rPr>
              <w:t>Document Title</w:t>
            </w:r>
          </w:p>
        </w:tc>
        <w:tc>
          <w:tcPr>
            <w:tcW w:w="2976" w:type="dxa"/>
            <w:tcBorders>
              <w:top w:val="single" w:sz="4" w:space="0" w:color="auto"/>
              <w:left w:val="single" w:sz="4" w:space="0" w:color="auto"/>
              <w:bottom w:val="single" w:sz="4" w:space="0" w:color="auto"/>
            </w:tcBorders>
            <w:shd w:val="clear" w:color="auto" w:fill="E5E4E7" w:themeFill="accent6" w:themeFillTint="66"/>
            <w:vAlign w:val="center"/>
            <w:hideMark/>
          </w:tcPr>
          <w:p w14:paraId="6BCF68B6" w14:textId="54935341" w:rsidR="00D01896" w:rsidRDefault="00DB1501" w:rsidP="00D01896">
            <w:pPr>
              <w:pStyle w:val="NoSpacing"/>
              <w:jc w:val="center"/>
              <w:rPr>
                <w:rFonts w:cs="Arial"/>
                <w:b/>
                <w:bCs/>
                <w:sz w:val="22"/>
              </w:rPr>
            </w:pPr>
            <w:r>
              <w:rPr>
                <w:rFonts w:cs="Arial"/>
                <w:b/>
                <w:bCs/>
                <w:sz w:val="22"/>
              </w:rPr>
              <w:t>By When</w:t>
            </w:r>
          </w:p>
        </w:tc>
      </w:tr>
      <w:tr w:rsidR="00D01896" w:rsidRPr="006852C5" w14:paraId="0386BBCA" w14:textId="77777777" w:rsidTr="6A50D9D1">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F5035" w14:textId="5B143B25" w:rsidR="00D01896" w:rsidRDefault="00B665BF" w:rsidP="6A50D9D1">
            <w:pPr>
              <w:pStyle w:val="NoSpacing"/>
              <w:jc w:val="both"/>
              <w:rPr>
                <w:rFonts w:cs="Arial"/>
                <w:sz w:val="22"/>
              </w:rPr>
            </w:pPr>
            <w:r w:rsidRPr="6A50D9D1">
              <w:rPr>
                <w:rFonts w:cs="Arial"/>
                <w:sz w:val="22"/>
              </w:rPr>
              <w:t xml:space="preserve">A completed </w:t>
            </w:r>
            <w:r w:rsidR="3DADC442" w:rsidRPr="6A50D9D1">
              <w:rPr>
                <w:rFonts w:cs="Arial"/>
                <w:sz w:val="22"/>
              </w:rPr>
              <w:t>Qualification Questionnaire</w:t>
            </w:r>
            <w:r w:rsidRPr="6A50D9D1">
              <w:rPr>
                <w:rFonts w:cs="Arial"/>
                <w:sz w:val="22"/>
              </w:rPr>
              <w:t xml:space="preserve"> (including signed Form of Tender). </w:t>
            </w:r>
          </w:p>
          <w:p w14:paraId="7E2FA7D6" w14:textId="627419FD" w:rsidR="00B665BF" w:rsidRPr="00151FE9" w:rsidRDefault="00B665BF" w:rsidP="00151FE9">
            <w:pPr>
              <w:spacing w:after="0"/>
              <w:rPr>
                <w:rFonts w:cs="Arial"/>
                <w:sz w:val="22"/>
              </w:rPr>
            </w:pPr>
            <w:r w:rsidRPr="00B665BF">
              <w:rPr>
                <w:rFonts w:cs="Arial"/>
                <w:sz w:val="22"/>
              </w:rPr>
              <w:t>Titled</w:t>
            </w:r>
            <w:r w:rsidR="008F1C54">
              <w:rPr>
                <w:rFonts w:cs="Arial"/>
                <w:sz w:val="22"/>
              </w:rPr>
              <w:t xml:space="preserve"> ‘Qualification Questionnaire Response Template’</w:t>
            </w:r>
            <w:r w:rsidR="007C77B6">
              <w:rPr>
                <w:sz w:val="22"/>
              </w:rPr>
              <w:t xml:space="preserve"> </w:t>
            </w:r>
            <w:r w:rsidRPr="00B665BF">
              <w:rPr>
                <w:rFonts w:cs="Arial"/>
                <w:sz w:val="22"/>
              </w:rPr>
              <w:t xml:space="preserve"> </w:t>
            </w: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0546ADD0" w14:textId="4CF75A21" w:rsidR="00D01896" w:rsidRPr="004B65BB" w:rsidRDefault="008F1C54" w:rsidP="00D01896">
            <w:pPr>
              <w:pStyle w:val="NoSpacing"/>
              <w:jc w:val="center"/>
              <w:rPr>
                <w:rFonts w:cs="Arial"/>
                <w:b/>
                <w:bCs/>
                <w:sz w:val="22"/>
              </w:rPr>
            </w:pPr>
            <w:r>
              <w:rPr>
                <w:sz w:val="22"/>
                <w:szCs w:val="24"/>
              </w:rPr>
              <w:t>2</w:t>
            </w:r>
            <w:r w:rsidR="00A238D2">
              <w:rPr>
                <w:sz w:val="22"/>
                <w:szCs w:val="24"/>
              </w:rPr>
              <w:t>7</w:t>
            </w:r>
            <w:r w:rsidRPr="008F1C54">
              <w:rPr>
                <w:sz w:val="22"/>
                <w:szCs w:val="24"/>
                <w:vertAlign w:val="superscript"/>
              </w:rPr>
              <w:t>th</w:t>
            </w:r>
            <w:r>
              <w:rPr>
                <w:sz w:val="22"/>
                <w:szCs w:val="24"/>
              </w:rPr>
              <w:t xml:space="preserve"> March 2026</w:t>
            </w:r>
          </w:p>
        </w:tc>
      </w:tr>
      <w:tr w:rsidR="00B665BF" w:rsidRPr="006852C5" w14:paraId="5D05B6D0" w14:textId="77777777" w:rsidTr="6A50D9D1">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3DD04" w14:textId="77777777" w:rsidR="002C1888" w:rsidRDefault="002C1888" w:rsidP="002C1888">
            <w:pPr>
              <w:pStyle w:val="NoSpacing"/>
              <w:jc w:val="both"/>
              <w:rPr>
                <w:rFonts w:cs="Arial"/>
                <w:sz w:val="22"/>
              </w:rPr>
            </w:pPr>
            <w:r>
              <w:rPr>
                <w:rFonts w:cs="Arial"/>
                <w:sz w:val="22"/>
              </w:rPr>
              <w:t xml:space="preserve">A completed Technical Requirements Response Template (including signed Form of Tender). </w:t>
            </w:r>
          </w:p>
          <w:p w14:paraId="2AFA9DE1" w14:textId="4CA2D638" w:rsidR="008F4B1F" w:rsidRPr="00151FE9" w:rsidRDefault="002C1888" w:rsidP="002C1888">
            <w:pPr>
              <w:pStyle w:val="NoSpacing"/>
              <w:jc w:val="both"/>
              <w:rPr>
                <w:sz w:val="22"/>
              </w:rPr>
            </w:pPr>
            <w:r w:rsidRPr="00B665BF">
              <w:rPr>
                <w:rFonts w:cs="Arial"/>
                <w:sz w:val="22"/>
              </w:rPr>
              <w:t>Titled</w:t>
            </w:r>
            <w:r>
              <w:rPr>
                <w:rFonts w:cs="Arial"/>
                <w:sz w:val="22"/>
              </w:rPr>
              <w:t xml:space="preserve"> ‘Technical Requirements Response Template’</w:t>
            </w:r>
            <w:r>
              <w:rPr>
                <w:sz w:val="22"/>
              </w:rPr>
              <w:t xml:space="preserve"> </w:t>
            </w:r>
            <w:r w:rsidRPr="00B665BF">
              <w:rPr>
                <w:rFonts w:cs="Arial"/>
                <w:sz w:val="22"/>
              </w:rPr>
              <w:t xml:space="preserve"> </w:t>
            </w:r>
          </w:p>
          <w:p w14:paraId="37A8FBA9" w14:textId="73D330F4" w:rsidR="007C77B6" w:rsidRPr="00151FE9" w:rsidRDefault="007C77B6" w:rsidP="00151FE9">
            <w:pPr>
              <w:pStyle w:val="NoSpacing"/>
              <w:jc w:val="both"/>
              <w:rPr>
                <w:sz w:val="22"/>
              </w:rPr>
            </w:pP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68CB5EEE" w14:textId="45BDA794" w:rsidR="00B665BF" w:rsidRPr="004B65BB" w:rsidRDefault="002C1888" w:rsidP="00D01896">
            <w:pPr>
              <w:pStyle w:val="NoSpacing"/>
              <w:jc w:val="center"/>
              <w:rPr>
                <w:rFonts w:cs="Arial"/>
                <w:b/>
                <w:bCs/>
                <w:sz w:val="22"/>
              </w:rPr>
            </w:pPr>
            <w:r>
              <w:rPr>
                <w:sz w:val="22"/>
                <w:szCs w:val="24"/>
              </w:rPr>
              <w:t>2</w:t>
            </w:r>
            <w:r w:rsidR="00A238D2">
              <w:rPr>
                <w:sz w:val="22"/>
                <w:szCs w:val="24"/>
              </w:rPr>
              <w:t>7</w:t>
            </w:r>
            <w:r w:rsidRPr="008F1C54">
              <w:rPr>
                <w:sz w:val="22"/>
                <w:szCs w:val="24"/>
                <w:vertAlign w:val="superscript"/>
              </w:rPr>
              <w:t>th</w:t>
            </w:r>
            <w:r>
              <w:rPr>
                <w:sz w:val="22"/>
                <w:szCs w:val="24"/>
              </w:rPr>
              <w:t xml:space="preserve"> March 2026</w:t>
            </w:r>
          </w:p>
        </w:tc>
      </w:tr>
      <w:tr w:rsidR="00A36E48" w:rsidRPr="006852C5" w14:paraId="7824F08C" w14:textId="77777777" w:rsidTr="6A50D9D1">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60576" w14:textId="77777777" w:rsidR="00A36E48" w:rsidRDefault="00A36E48" w:rsidP="00A36E48">
            <w:pPr>
              <w:pStyle w:val="NoSpacing"/>
              <w:jc w:val="both"/>
              <w:rPr>
                <w:rFonts w:cs="Arial"/>
                <w:sz w:val="22"/>
              </w:rPr>
            </w:pPr>
            <w:r>
              <w:rPr>
                <w:rFonts w:cs="Arial"/>
                <w:sz w:val="22"/>
              </w:rPr>
              <w:t>A completed Functional Requirement Response Template.</w:t>
            </w:r>
          </w:p>
          <w:p w14:paraId="1DBC4367" w14:textId="7C5C3C2E" w:rsidR="00A36E48" w:rsidRDefault="00A36E48" w:rsidP="00A36E48">
            <w:pPr>
              <w:pStyle w:val="NoSpacing"/>
              <w:jc w:val="both"/>
              <w:rPr>
                <w:rFonts w:cs="Arial"/>
                <w:sz w:val="22"/>
              </w:rPr>
            </w:pPr>
            <w:r w:rsidRPr="00B665BF">
              <w:rPr>
                <w:rFonts w:cs="Arial"/>
                <w:sz w:val="22"/>
              </w:rPr>
              <w:t>Titled</w:t>
            </w:r>
            <w:r>
              <w:rPr>
                <w:rFonts w:cs="Arial"/>
                <w:sz w:val="22"/>
              </w:rPr>
              <w:t xml:space="preserve"> ‘Functional Requirement Response Template’</w:t>
            </w:r>
            <w:r>
              <w:rPr>
                <w:sz w:val="22"/>
              </w:rPr>
              <w:t xml:space="preserve"> </w:t>
            </w: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5A7290AC" w14:textId="06773460" w:rsidR="00A36E48" w:rsidRPr="004B65BB" w:rsidRDefault="00A36E48" w:rsidP="00A36E48">
            <w:pPr>
              <w:pStyle w:val="NoSpacing"/>
              <w:jc w:val="center"/>
              <w:rPr>
                <w:rFonts w:cs="Arial"/>
                <w:b/>
                <w:bCs/>
                <w:sz w:val="22"/>
              </w:rPr>
            </w:pPr>
            <w:r>
              <w:rPr>
                <w:sz w:val="22"/>
                <w:szCs w:val="24"/>
              </w:rPr>
              <w:t>2</w:t>
            </w:r>
            <w:r w:rsidR="00A238D2">
              <w:rPr>
                <w:sz w:val="22"/>
                <w:szCs w:val="24"/>
              </w:rPr>
              <w:t>7</w:t>
            </w:r>
            <w:r w:rsidRPr="008F1C54">
              <w:rPr>
                <w:sz w:val="22"/>
                <w:szCs w:val="24"/>
                <w:vertAlign w:val="superscript"/>
              </w:rPr>
              <w:t>th</w:t>
            </w:r>
            <w:r>
              <w:rPr>
                <w:sz w:val="22"/>
                <w:szCs w:val="24"/>
              </w:rPr>
              <w:t xml:space="preserve"> March 2026</w:t>
            </w:r>
          </w:p>
        </w:tc>
      </w:tr>
      <w:tr w:rsidR="00A36E48" w:rsidRPr="006852C5" w14:paraId="71D20563" w14:textId="77777777" w:rsidTr="6A50D9D1">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0039C" w14:textId="77777777" w:rsidR="007B3C88" w:rsidRDefault="007B3C88" w:rsidP="007B3C88">
            <w:pPr>
              <w:pStyle w:val="NoSpacing"/>
              <w:jc w:val="both"/>
              <w:rPr>
                <w:rFonts w:cs="Arial"/>
                <w:sz w:val="22"/>
              </w:rPr>
            </w:pPr>
            <w:r>
              <w:rPr>
                <w:rFonts w:cs="Arial"/>
                <w:sz w:val="22"/>
              </w:rPr>
              <w:t>A completed Commercial response template.</w:t>
            </w:r>
          </w:p>
          <w:p w14:paraId="565E5E42" w14:textId="5EE7795F" w:rsidR="00A36E48" w:rsidRDefault="007B3C88" w:rsidP="007B3C88">
            <w:pPr>
              <w:pStyle w:val="NoSpacing"/>
              <w:jc w:val="both"/>
              <w:rPr>
                <w:rFonts w:cs="Arial"/>
                <w:sz w:val="22"/>
              </w:rPr>
            </w:pPr>
            <w:r>
              <w:rPr>
                <w:rFonts w:cs="Arial"/>
                <w:sz w:val="22"/>
              </w:rPr>
              <w:t>Titled ‘Commercial Response Template’</w:t>
            </w: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7D52F01A" w14:textId="5B8730FA" w:rsidR="00A36E48" w:rsidRDefault="007B3C88" w:rsidP="00A36E48">
            <w:pPr>
              <w:pStyle w:val="NoSpacing"/>
              <w:jc w:val="center"/>
              <w:rPr>
                <w:sz w:val="22"/>
                <w:szCs w:val="24"/>
              </w:rPr>
            </w:pPr>
            <w:r>
              <w:rPr>
                <w:sz w:val="22"/>
                <w:szCs w:val="24"/>
              </w:rPr>
              <w:t>2</w:t>
            </w:r>
            <w:r w:rsidR="00A238D2">
              <w:rPr>
                <w:sz w:val="22"/>
                <w:szCs w:val="24"/>
              </w:rPr>
              <w:t>7</w:t>
            </w:r>
            <w:r w:rsidRPr="008F1C54">
              <w:rPr>
                <w:sz w:val="22"/>
                <w:szCs w:val="24"/>
                <w:vertAlign w:val="superscript"/>
              </w:rPr>
              <w:t>th</w:t>
            </w:r>
            <w:r>
              <w:rPr>
                <w:sz w:val="22"/>
                <w:szCs w:val="24"/>
              </w:rPr>
              <w:t xml:space="preserve"> March 2026</w:t>
            </w:r>
          </w:p>
        </w:tc>
      </w:tr>
    </w:tbl>
    <w:p w14:paraId="51C09932" w14:textId="77777777" w:rsidR="00D01896" w:rsidRDefault="00D01896" w:rsidP="00D01896">
      <w:pPr>
        <w:pStyle w:val="NoSpacing"/>
        <w:jc w:val="both"/>
        <w:rPr>
          <w:sz w:val="22"/>
          <w:szCs w:val="24"/>
        </w:rPr>
      </w:pPr>
    </w:p>
    <w:p w14:paraId="22B88B80" w14:textId="77777777" w:rsidR="005F39D0" w:rsidRDefault="005F39D0" w:rsidP="005F39D0">
      <w:pPr>
        <w:spacing w:after="120"/>
        <w:jc w:val="both"/>
        <w:rPr>
          <w:b/>
          <w:bCs/>
          <w:sz w:val="22"/>
        </w:rPr>
      </w:pPr>
    </w:p>
    <w:p w14:paraId="587A3446" w14:textId="77777777" w:rsidR="009B547C" w:rsidRDefault="009B547C" w:rsidP="005F39D0">
      <w:pPr>
        <w:spacing w:after="120"/>
        <w:jc w:val="both"/>
        <w:rPr>
          <w:b/>
          <w:bCs/>
          <w:sz w:val="22"/>
        </w:rPr>
      </w:pPr>
    </w:p>
    <w:p w14:paraId="7B444270" w14:textId="77777777" w:rsidR="009B547C" w:rsidRDefault="009B547C" w:rsidP="005F39D0">
      <w:pPr>
        <w:spacing w:after="120"/>
        <w:jc w:val="both"/>
        <w:rPr>
          <w:b/>
          <w:bCs/>
          <w:sz w:val="22"/>
        </w:rPr>
      </w:pPr>
    </w:p>
    <w:p w14:paraId="75A19D60" w14:textId="77777777" w:rsidR="00C97E7D" w:rsidRDefault="00C97E7D" w:rsidP="005F39D0">
      <w:pPr>
        <w:spacing w:after="120"/>
        <w:jc w:val="both"/>
        <w:rPr>
          <w:b/>
          <w:bCs/>
          <w:sz w:val="22"/>
        </w:rPr>
      </w:pPr>
    </w:p>
    <w:p w14:paraId="5206C9AB" w14:textId="77777777" w:rsidR="00C97E7D" w:rsidRDefault="00C97E7D" w:rsidP="005F39D0">
      <w:pPr>
        <w:spacing w:after="120"/>
        <w:jc w:val="both"/>
        <w:rPr>
          <w:b/>
          <w:bCs/>
          <w:sz w:val="22"/>
        </w:rPr>
      </w:pPr>
    </w:p>
    <w:p w14:paraId="4D7840F9" w14:textId="77777777" w:rsidR="00C97E7D" w:rsidRDefault="00C97E7D" w:rsidP="005F39D0">
      <w:pPr>
        <w:spacing w:after="120"/>
        <w:jc w:val="both"/>
        <w:rPr>
          <w:b/>
          <w:bCs/>
          <w:sz w:val="22"/>
        </w:rPr>
      </w:pPr>
    </w:p>
    <w:p w14:paraId="68504712" w14:textId="77777777" w:rsidR="00C97E7D" w:rsidRPr="00455B8F" w:rsidRDefault="00C97E7D" w:rsidP="00C97E7D">
      <w:pPr>
        <w:pStyle w:val="Heading2"/>
        <w:spacing w:after="120"/>
        <w:jc w:val="both"/>
        <w:rPr>
          <w:sz w:val="36"/>
          <w:szCs w:val="36"/>
        </w:rPr>
      </w:pPr>
      <w:bookmarkStart w:id="56" w:name="_Toc223523466"/>
      <w:r w:rsidRPr="0E66CCB4">
        <w:rPr>
          <w:sz w:val="36"/>
          <w:szCs w:val="36"/>
        </w:rPr>
        <w:lastRenderedPageBreak/>
        <w:t>Appendix A: User research with National Governing Bodies of sports into our existing athlete management system</w:t>
      </w:r>
      <w:bookmarkEnd w:id="56"/>
      <w:r w:rsidRPr="0E66CCB4">
        <w:rPr>
          <w:sz w:val="36"/>
          <w:szCs w:val="36"/>
        </w:rPr>
        <w:t xml:space="preserve"> </w:t>
      </w:r>
    </w:p>
    <w:p w14:paraId="6AC370ED" w14:textId="77777777" w:rsidR="00C97E7D" w:rsidRDefault="00C97E7D" w:rsidP="00C97E7D">
      <w:pPr>
        <w:spacing w:after="120"/>
        <w:jc w:val="both"/>
        <w:rPr>
          <w:b/>
          <w:bCs/>
          <w:sz w:val="22"/>
        </w:rPr>
      </w:pPr>
    </w:p>
    <w:p w14:paraId="66D029CF" w14:textId="77777777" w:rsidR="00C97E7D" w:rsidRDefault="00C97E7D" w:rsidP="00C97E7D">
      <w:pPr>
        <w:spacing w:after="120"/>
        <w:jc w:val="both"/>
        <w:rPr>
          <w:b/>
          <w:bCs/>
          <w:sz w:val="22"/>
        </w:rPr>
      </w:pPr>
      <w:r w:rsidRPr="00D94C05">
        <w:rPr>
          <w:b/>
          <w:bCs/>
          <w:noProof/>
          <w:sz w:val="22"/>
        </w:rPr>
        <w:drawing>
          <wp:inline distT="0" distB="0" distL="0" distR="0" wp14:anchorId="6237A423" wp14:editId="0BA0C2E3">
            <wp:extent cx="6257676" cy="4498458"/>
            <wp:effectExtent l="0" t="0" r="0" b="0"/>
            <wp:docPr id="2033158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58969" name=""/>
                    <pic:cNvPicPr/>
                  </pic:nvPicPr>
                  <pic:blipFill rotWithShape="1">
                    <a:blip r:embed="rId19"/>
                    <a:srcRect l="40795"/>
                    <a:stretch>
                      <a:fillRect/>
                    </a:stretch>
                  </pic:blipFill>
                  <pic:spPr bwMode="auto">
                    <a:xfrm>
                      <a:off x="0" y="0"/>
                      <a:ext cx="6270641" cy="4507778"/>
                    </a:xfrm>
                    <a:prstGeom prst="rect">
                      <a:avLst/>
                    </a:prstGeom>
                    <a:ln>
                      <a:noFill/>
                    </a:ln>
                    <a:extLst>
                      <a:ext uri="{53640926-AAD7-44D8-BBD7-CCE9431645EC}">
                        <a14:shadowObscured xmlns:a14="http://schemas.microsoft.com/office/drawing/2010/main"/>
                      </a:ext>
                    </a:extLst>
                  </pic:spPr>
                </pic:pic>
              </a:graphicData>
            </a:graphic>
          </wp:inline>
        </w:drawing>
      </w:r>
    </w:p>
    <w:p w14:paraId="5AE0D1C0" w14:textId="77777777" w:rsidR="00C97E7D" w:rsidRDefault="00C97E7D" w:rsidP="00C97E7D">
      <w:pPr>
        <w:rPr>
          <w:sz w:val="22"/>
        </w:rPr>
      </w:pPr>
      <w:r w:rsidRPr="006169DF">
        <w:rPr>
          <w:noProof/>
          <w:sz w:val="22"/>
        </w:rPr>
        <w:lastRenderedPageBreak/>
        <w:drawing>
          <wp:inline distT="0" distB="0" distL="0" distR="0" wp14:anchorId="31612EB8" wp14:editId="784A21C8">
            <wp:extent cx="6225871" cy="4525232"/>
            <wp:effectExtent l="0" t="0" r="3810" b="8890"/>
            <wp:docPr id="169947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7667" name=""/>
                    <pic:cNvPicPr/>
                  </pic:nvPicPr>
                  <pic:blipFill rotWithShape="1">
                    <a:blip r:embed="rId20"/>
                    <a:srcRect l="40146"/>
                    <a:stretch>
                      <a:fillRect/>
                    </a:stretch>
                  </pic:blipFill>
                  <pic:spPr bwMode="auto">
                    <a:xfrm>
                      <a:off x="0" y="0"/>
                      <a:ext cx="6244998" cy="4539134"/>
                    </a:xfrm>
                    <a:prstGeom prst="rect">
                      <a:avLst/>
                    </a:prstGeom>
                    <a:ln>
                      <a:noFill/>
                    </a:ln>
                    <a:extLst>
                      <a:ext uri="{53640926-AAD7-44D8-BBD7-CCE9431645EC}">
                        <a14:shadowObscured xmlns:a14="http://schemas.microsoft.com/office/drawing/2010/main"/>
                      </a:ext>
                    </a:extLst>
                  </pic:spPr>
                </pic:pic>
              </a:graphicData>
            </a:graphic>
          </wp:inline>
        </w:drawing>
      </w:r>
    </w:p>
    <w:p w14:paraId="7DDB8DA2" w14:textId="77777777" w:rsidR="00C97E7D" w:rsidRDefault="00C97E7D" w:rsidP="00C97E7D">
      <w:pPr>
        <w:tabs>
          <w:tab w:val="left" w:pos="1123"/>
        </w:tabs>
        <w:rPr>
          <w:sz w:val="22"/>
        </w:rPr>
      </w:pPr>
    </w:p>
    <w:p w14:paraId="6AD58CB7" w14:textId="77777777" w:rsidR="00C97E7D" w:rsidRDefault="00C97E7D" w:rsidP="00C97E7D">
      <w:pPr>
        <w:tabs>
          <w:tab w:val="left" w:pos="1123"/>
        </w:tabs>
        <w:rPr>
          <w:sz w:val="22"/>
        </w:rPr>
      </w:pPr>
      <w:r w:rsidRPr="0022131A">
        <w:rPr>
          <w:noProof/>
          <w:sz w:val="22"/>
        </w:rPr>
        <w:drawing>
          <wp:inline distT="0" distB="0" distL="0" distR="0" wp14:anchorId="4EFEE6CC" wp14:editId="23E904BD">
            <wp:extent cx="6313335" cy="2853440"/>
            <wp:effectExtent l="0" t="0" r="0" b="4445"/>
            <wp:docPr id="1647301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01901" name=""/>
                    <pic:cNvPicPr/>
                  </pic:nvPicPr>
                  <pic:blipFill rotWithShape="1">
                    <a:blip r:embed="rId21"/>
                    <a:srcRect l="40405"/>
                    <a:stretch>
                      <a:fillRect/>
                    </a:stretch>
                  </pic:blipFill>
                  <pic:spPr bwMode="auto">
                    <a:xfrm>
                      <a:off x="0" y="0"/>
                      <a:ext cx="6342781" cy="2866749"/>
                    </a:xfrm>
                    <a:prstGeom prst="rect">
                      <a:avLst/>
                    </a:prstGeom>
                    <a:ln>
                      <a:noFill/>
                    </a:ln>
                    <a:extLst>
                      <a:ext uri="{53640926-AAD7-44D8-BBD7-CCE9431645EC}">
                        <a14:shadowObscured xmlns:a14="http://schemas.microsoft.com/office/drawing/2010/main"/>
                      </a:ext>
                    </a:extLst>
                  </pic:spPr>
                </pic:pic>
              </a:graphicData>
            </a:graphic>
          </wp:inline>
        </w:drawing>
      </w:r>
    </w:p>
    <w:p w14:paraId="1D8434E7" w14:textId="77777777" w:rsidR="00C97E7D" w:rsidRDefault="00C97E7D" w:rsidP="00C97E7D">
      <w:pPr>
        <w:rPr>
          <w:sz w:val="22"/>
        </w:rPr>
      </w:pPr>
      <w:r w:rsidRPr="001E51F8">
        <w:rPr>
          <w:noProof/>
          <w:sz w:val="22"/>
        </w:rPr>
        <w:lastRenderedPageBreak/>
        <w:drawing>
          <wp:inline distT="0" distB="0" distL="0" distR="0" wp14:anchorId="3D679E54" wp14:editId="4B31C3EC">
            <wp:extent cx="6518258" cy="1812897"/>
            <wp:effectExtent l="0" t="0" r="0" b="0"/>
            <wp:docPr id="13944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6863" name=""/>
                    <pic:cNvPicPr/>
                  </pic:nvPicPr>
                  <pic:blipFill rotWithShape="1">
                    <a:blip r:embed="rId22"/>
                    <a:srcRect l="40535"/>
                    <a:stretch>
                      <a:fillRect/>
                    </a:stretch>
                  </pic:blipFill>
                  <pic:spPr bwMode="auto">
                    <a:xfrm>
                      <a:off x="0" y="0"/>
                      <a:ext cx="6549808" cy="1821672"/>
                    </a:xfrm>
                    <a:prstGeom prst="rect">
                      <a:avLst/>
                    </a:prstGeom>
                    <a:ln>
                      <a:noFill/>
                    </a:ln>
                    <a:extLst>
                      <a:ext uri="{53640926-AAD7-44D8-BBD7-CCE9431645EC}">
                        <a14:shadowObscured xmlns:a14="http://schemas.microsoft.com/office/drawing/2010/main"/>
                      </a:ext>
                    </a:extLst>
                  </pic:spPr>
                </pic:pic>
              </a:graphicData>
            </a:graphic>
          </wp:inline>
        </w:drawing>
      </w:r>
    </w:p>
    <w:p w14:paraId="73EE5576" w14:textId="77777777" w:rsidR="00C97E7D" w:rsidRDefault="00C97E7D" w:rsidP="00C97E7D">
      <w:pPr>
        <w:rPr>
          <w:sz w:val="22"/>
        </w:rPr>
      </w:pPr>
      <w:r w:rsidRPr="0083057D">
        <w:rPr>
          <w:noProof/>
          <w:sz w:val="22"/>
        </w:rPr>
        <w:drawing>
          <wp:inline distT="0" distB="0" distL="0" distR="0" wp14:anchorId="4F36128B" wp14:editId="68724838">
            <wp:extent cx="6546070" cy="1709531"/>
            <wp:effectExtent l="0" t="0" r="7620" b="5080"/>
            <wp:docPr id="1608848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48139" name=""/>
                    <pic:cNvPicPr/>
                  </pic:nvPicPr>
                  <pic:blipFill rotWithShape="1">
                    <a:blip r:embed="rId23"/>
                    <a:srcRect l="40405"/>
                    <a:stretch>
                      <a:fillRect/>
                    </a:stretch>
                  </pic:blipFill>
                  <pic:spPr bwMode="auto">
                    <a:xfrm>
                      <a:off x="0" y="0"/>
                      <a:ext cx="6590063" cy="1721020"/>
                    </a:xfrm>
                    <a:prstGeom prst="rect">
                      <a:avLst/>
                    </a:prstGeom>
                    <a:ln>
                      <a:noFill/>
                    </a:ln>
                    <a:extLst>
                      <a:ext uri="{53640926-AAD7-44D8-BBD7-CCE9431645EC}">
                        <a14:shadowObscured xmlns:a14="http://schemas.microsoft.com/office/drawing/2010/main"/>
                      </a:ext>
                    </a:extLst>
                  </pic:spPr>
                </pic:pic>
              </a:graphicData>
            </a:graphic>
          </wp:inline>
        </w:drawing>
      </w:r>
    </w:p>
    <w:p w14:paraId="19517E04" w14:textId="77777777" w:rsidR="00C97E7D" w:rsidRDefault="00C97E7D" w:rsidP="00C97E7D">
      <w:pPr>
        <w:rPr>
          <w:sz w:val="22"/>
        </w:rPr>
      </w:pPr>
      <w:r w:rsidRPr="004A5884">
        <w:rPr>
          <w:noProof/>
          <w:sz w:val="22"/>
        </w:rPr>
        <w:drawing>
          <wp:inline distT="0" distB="0" distL="0" distR="0" wp14:anchorId="03497180" wp14:editId="3393F738">
            <wp:extent cx="6535972" cy="2849045"/>
            <wp:effectExtent l="0" t="0" r="0" b="8890"/>
            <wp:docPr id="1015516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16249" name=""/>
                    <pic:cNvPicPr/>
                  </pic:nvPicPr>
                  <pic:blipFill rotWithShape="1">
                    <a:blip r:embed="rId24"/>
                    <a:srcRect l="39755"/>
                    <a:stretch>
                      <a:fillRect/>
                    </a:stretch>
                  </pic:blipFill>
                  <pic:spPr bwMode="auto">
                    <a:xfrm>
                      <a:off x="0" y="0"/>
                      <a:ext cx="6560532" cy="2859751"/>
                    </a:xfrm>
                    <a:prstGeom prst="rect">
                      <a:avLst/>
                    </a:prstGeom>
                    <a:ln>
                      <a:noFill/>
                    </a:ln>
                    <a:extLst>
                      <a:ext uri="{53640926-AAD7-44D8-BBD7-CCE9431645EC}">
                        <a14:shadowObscured xmlns:a14="http://schemas.microsoft.com/office/drawing/2010/main"/>
                      </a:ext>
                    </a:extLst>
                  </pic:spPr>
                </pic:pic>
              </a:graphicData>
            </a:graphic>
          </wp:inline>
        </w:drawing>
      </w:r>
    </w:p>
    <w:p w14:paraId="665C1387" w14:textId="77777777" w:rsidR="00C97E7D" w:rsidRDefault="00C97E7D" w:rsidP="00C97E7D">
      <w:pPr>
        <w:rPr>
          <w:sz w:val="22"/>
        </w:rPr>
      </w:pPr>
    </w:p>
    <w:p w14:paraId="75660518" w14:textId="77777777" w:rsidR="00C97E7D" w:rsidRDefault="00C97E7D" w:rsidP="00C97E7D">
      <w:pPr>
        <w:ind w:firstLine="720"/>
        <w:rPr>
          <w:sz w:val="22"/>
        </w:rPr>
      </w:pPr>
    </w:p>
    <w:p w14:paraId="65DE6EDD" w14:textId="77777777" w:rsidR="00C97E7D" w:rsidRPr="009B013F" w:rsidRDefault="00C97E7D" w:rsidP="00C97E7D">
      <w:pPr>
        <w:rPr>
          <w:sz w:val="22"/>
        </w:rPr>
      </w:pPr>
    </w:p>
    <w:p w14:paraId="21500BF3" w14:textId="77777777" w:rsidR="00C97E7D" w:rsidRPr="009B013F" w:rsidRDefault="00C97E7D" w:rsidP="00C97E7D">
      <w:pPr>
        <w:rPr>
          <w:sz w:val="22"/>
        </w:rPr>
      </w:pPr>
    </w:p>
    <w:p w14:paraId="16E71FD4" w14:textId="77777777" w:rsidR="00C97E7D" w:rsidRPr="009B013F" w:rsidRDefault="00C97E7D" w:rsidP="00C97E7D">
      <w:pPr>
        <w:rPr>
          <w:sz w:val="22"/>
        </w:rPr>
      </w:pPr>
    </w:p>
    <w:p w14:paraId="3BBCC47C" w14:textId="77777777" w:rsidR="00C97E7D" w:rsidRPr="009B013F" w:rsidRDefault="00C97E7D" w:rsidP="00C97E7D">
      <w:pPr>
        <w:rPr>
          <w:sz w:val="22"/>
        </w:rPr>
      </w:pPr>
      <w:r w:rsidRPr="009B013F">
        <w:rPr>
          <w:noProof/>
          <w:sz w:val="22"/>
        </w:rPr>
        <w:lastRenderedPageBreak/>
        <w:drawing>
          <wp:anchor distT="0" distB="0" distL="114300" distR="114300" simplePos="0" relativeHeight="251660292" behindDoc="0" locked="0" layoutInCell="1" allowOverlap="1" wp14:anchorId="4E7FF045" wp14:editId="1D315824">
            <wp:simplePos x="0" y="0"/>
            <wp:positionH relativeFrom="column">
              <wp:posOffset>-155740</wp:posOffset>
            </wp:positionH>
            <wp:positionV relativeFrom="paragraph">
              <wp:posOffset>-348891</wp:posOffset>
            </wp:positionV>
            <wp:extent cx="6120130" cy="3427095"/>
            <wp:effectExtent l="0" t="0" r="0" b="1905"/>
            <wp:wrapNone/>
            <wp:docPr id="187665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50604" name=""/>
                    <pic:cNvPicPr/>
                  </pic:nvPicPr>
                  <pic:blipFill>
                    <a:blip r:embed="rId25">
                      <a:extLst>
                        <a:ext uri="{28A0092B-C50C-407E-A947-70E740481C1C}">
                          <a14:useLocalDpi xmlns:a14="http://schemas.microsoft.com/office/drawing/2010/main" val="0"/>
                        </a:ext>
                      </a:extLst>
                    </a:blip>
                    <a:stretch>
                      <a:fillRect/>
                    </a:stretch>
                  </pic:blipFill>
                  <pic:spPr>
                    <a:xfrm>
                      <a:off x="0" y="0"/>
                      <a:ext cx="6120130" cy="3427095"/>
                    </a:xfrm>
                    <a:prstGeom prst="rect">
                      <a:avLst/>
                    </a:prstGeom>
                  </pic:spPr>
                </pic:pic>
              </a:graphicData>
            </a:graphic>
            <wp14:sizeRelH relativeFrom="page">
              <wp14:pctWidth>0</wp14:pctWidth>
            </wp14:sizeRelH>
            <wp14:sizeRelV relativeFrom="page">
              <wp14:pctHeight>0</wp14:pctHeight>
            </wp14:sizeRelV>
          </wp:anchor>
        </w:drawing>
      </w:r>
    </w:p>
    <w:p w14:paraId="53CA92ED" w14:textId="77777777" w:rsidR="00C97E7D" w:rsidRPr="009B013F" w:rsidRDefault="00C97E7D" w:rsidP="00C97E7D">
      <w:pPr>
        <w:rPr>
          <w:sz w:val="22"/>
        </w:rPr>
      </w:pPr>
    </w:p>
    <w:p w14:paraId="1D736BAF" w14:textId="77777777" w:rsidR="00C97E7D" w:rsidRPr="009B013F" w:rsidRDefault="00C97E7D" w:rsidP="00C97E7D">
      <w:pPr>
        <w:rPr>
          <w:sz w:val="22"/>
        </w:rPr>
      </w:pPr>
    </w:p>
    <w:p w14:paraId="6FF6ED64" w14:textId="77777777" w:rsidR="00C97E7D" w:rsidRPr="009B013F" w:rsidRDefault="00C97E7D" w:rsidP="00C97E7D">
      <w:pPr>
        <w:rPr>
          <w:sz w:val="22"/>
        </w:rPr>
      </w:pPr>
    </w:p>
    <w:p w14:paraId="6EFE06D8" w14:textId="77777777" w:rsidR="00C97E7D" w:rsidRPr="009B013F" w:rsidRDefault="00C97E7D" w:rsidP="00C97E7D">
      <w:pPr>
        <w:rPr>
          <w:sz w:val="22"/>
        </w:rPr>
      </w:pPr>
    </w:p>
    <w:p w14:paraId="22596D81" w14:textId="77777777" w:rsidR="00C97E7D" w:rsidRPr="009B013F" w:rsidRDefault="00C97E7D" w:rsidP="00C97E7D">
      <w:pPr>
        <w:rPr>
          <w:sz w:val="22"/>
        </w:rPr>
      </w:pPr>
    </w:p>
    <w:p w14:paraId="5BCAAA08" w14:textId="77777777" w:rsidR="00C97E7D" w:rsidRPr="009B013F" w:rsidRDefault="00C97E7D" w:rsidP="00C97E7D">
      <w:pPr>
        <w:rPr>
          <w:sz w:val="22"/>
        </w:rPr>
      </w:pPr>
    </w:p>
    <w:p w14:paraId="08E9C947" w14:textId="77777777" w:rsidR="00C97E7D" w:rsidRDefault="00C97E7D" w:rsidP="00C97E7D">
      <w:pPr>
        <w:rPr>
          <w:sz w:val="22"/>
        </w:rPr>
      </w:pPr>
    </w:p>
    <w:p w14:paraId="0BDB7081" w14:textId="77777777" w:rsidR="00C97E7D" w:rsidRDefault="00C97E7D" w:rsidP="00C97E7D">
      <w:pPr>
        <w:ind w:firstLine="720"/>
        <w:rPr>
          <w:sz w:val="22"/>
        </w:rPr>
      </w:pPr>
    </w:p>
    <w:p w14:paraId="7C77B1D1" w14:textId="77777777" w:rsidR="00C97E7D" w:rsidRDefault="00C97E7D" w:rsidP="00C97E7D">
      <w:pPr>
        <w:ind w:firstLine="720"/>
        <w:rPr>
          <w:sz w:val="22"/>
        </w:rPr>
      </w:pPr>
    </w:p>
    <w:p w14:paraId="16ED9E88" w14:textId="77777777" w:rsidR="00C97E7D" w:rsidRDefault="00C97E7D" w:rsidP="00C97E7D">
      <w:pPr>
        <w:ind w:firstLine="720"/>
        <w:rPr>
          <w:sz w:val="22"/>
        </w:rPr>
      </w:pPr>
      <w:r w:rsidRPr="00F052F5">
        <w:rPr>
          <w:noProof/>
          <w:sz w:val="22"/>
        </w:rPr>
        <w:drawing>
          <wp:anchor distT="0" distB="0" distL="114300" distR="114300" simplePos="0" relativeHeight="251661316" behindDoc="0" locked="0" layoutInCell="1" allowOverlap="1" wp14:anchorId="090F2517" wp14:editId="250E85D3">
            <wp:simplePos x="0" y="0"/>
            <wp:positionH relativeFrom="column">
              <wp:posOffset>25704</wp:posOffset>
            </wp:positionH>
            <wp:positionV relativeFrom="paragraph">
              <wp:posOffset>114991</wp:posOffset>
            </wp:positionV>
            <wp:extent cx="6120130" cy="3434080"/>
            <wp:effectExtent l="0" t="0" r="0" b="0"/>
            <wp:wrapNone/>
            <wp:docPr id="459245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45140" name=""/>
                    <pic:cNvPicPr/>
                  </pic:nvPicPr>
                  <pic:blipFill>
                    <a:blip r:embed="rId26">
                      <a:extLst>
                        <a:ext uri="{28A0092B-C50C-407E-A947-70E740481C1C}">
                          <a14:useLocalDpi xmlns:a14="http://schemas.microsoft.com/office/drawing/2010/main" val="0"/>
                        </a:ext>
                      </a:extLst>
                    </a:blip>
                    <a:stretch>
                      <a:fillRect/>
                    </a:stretch>
                  </pic:blipFill>
                  <pic:spPr>
                    <a:xfrm>
                      <a:off x="0" y="0"/>
                      <a:ext cx="6120130" cy="3434080"/>
                    </a:xfrm>
                    <a:prstGeom prst="rect">
                      <a:avLst/>
                    </a:prstGeom>
                  </pic:spPr>
                </pic:pic>
              </a:graphicData>
            </a:graphic>
            <wp14:sizeRelH relativeFrom="page">
              <wp14:pctWidth>0</wp14:pctWidth>
            </wp14:sizeRelH>
            <wp14:sizeRelV relativeFrom="page">
              <wp14:pctHeight>0</wp14:pctHeight>
            </wp14:sizeRelV>
          </wp:anchor>
        </w:drawing>
      </w:r>
    </w:p>
    <w:p w14:paraId="34E787C5" w14:textId="77777777" w:rsidR="00C97E7D" w:rsidRPr="00CB5094" w:rsidRDefault="00C97E7D" w:rsidP="00C97E7D">
      <w:pPr>
        <w:rPr>
          <w:sz w:val="22"/>
        </w:rPr>
      </w:pPr>
    </w:p>
    <w:p w14:paraId="31506B88" w14:textId="77777777" w:rsidR="00C97E7D" w:rsidRPr="00CB5094" w:rsidRDefault="00C97E7D" w:rsidP="00C97E7D">
      <w:pPr>
        <w:rPr>
          <w:sz w:val="22"/>
        </w:rPr>
      </w:pPr>
    </w:p>
    <w:p w14:paraId="753A0783" w14:textId="77777777" w:rsidR="00C97E7D" w:rsidRPr="00CB5094" w:rsidRDefault="00C97E7D" w:rsidP="00C97E7D">
      <w:pPr>
        <w:rPr>
          <w:sz w:val="22"/>
        </w:rPr>
      </w:pPr>
    </w:p>
    <w:p w14:paraId="4E3F14E4" w14:textId="77777777" w:rsidR="00C97E7D" w:rsidRPr="00CB5094" w:rsidRDefault="00C97E7D" w:rsidP="00C97E7D">
      <w:pPr>
        <w:rPr>
          <w:sz w:val="22"/>
        </w:rPr>
      </w:pPr>
    </w:p>
    <w:p w14:paraId="651142AC" w14:textId="77777777" w:rsidR="00C97E7D" w:rsidRPr="00CB5094" w:rsidRDefault="00C97E7D" w:rsidP="00C97E7D">
      <w:pPr>
        <w:rPr>
          <w:sz w:val="22"/>
        </w:rPr>
      </w:pPr>
    </w:p>
    <w:p w14:paraId="1867FC8C" w14:textId="77777777" w:rsidR="00C97E7D" w:rsidRDefault="00C97E7D" w:rsidP="005F39D0">
      <w:pPr>
        <w:spacing w:after="120"/>
        <w:jc w:val="both"/>
        <w:rPr>
          <w:b/>
          <w:bCs/>
          <w:sz w:val="22"/>
        </w:rPr>
      </w:pPr>
    </w:p>
    <w:sectPr w:rsidR="00C97E7D" w:rsidSect="00AD73D3">
      <w:footerReference w:type="default" r:id="rId27"/>
      <w:pgSz w:w="11906" w:h="16838"/>
      <w:pgMar w:top="1134"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76949" w14:textId="77777777" w:rsidR="003C60A3" w:rsidRDefault="003C60A3" w:rsidP="0007212B">
      <w:pPr>
        <w:spacing w:after="0" w:line="240" w:lineRule="auto"/>
      </w:pPr>
      <w:r>
        <w:separator/>
      </w:r>
    </w:p>
  </w:endnote>
  <w:endnote w:type="continuationSeparator" w:id="0">
    <w:p w14:paraId="7234A4FB" w14:textId="77777777" w:rsidR="003C60A3" w:rsidRDefault="003C60A3" w:rsidP="00072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panose1 w:val="00000000000000000000"/>
    <w:charset w:val="00"/>
    <w:family w:val="auto"/>
    <w:pitch w:val="variable"/>
    <w:sig w:usb0="A00002FF" w:usb1="4000247B" w:usb2="00000000" w:usb3="00000000" w:csb0="00000197" w:csb1="00000000"/>
  </w:font>
  <w:font w:name="Helvetica Neue Light">
    <w:altName w:val="Arial Nova Light"/>
    <w:charset w:val="00"/>
    <w:family w:val="auto"/>
    <w:pitch w:val="variable"/>
    <w:sig w:usb0="A00002FF" w:usb1="5000205B" w:usb2="00000002" w:usb3="00000000" w:csb0="00000007"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86594"/>
      <w:docPartObj>
        <w:docPartGallery w:val="Page Numbers (Bottom of Page)"/>
        <w:docPartUnique/>
      </w:docPartObj>
    </w:sdtPr>
    <w:sdtEndPr>
      <w:rPr>
        <w:noProof/>
      </w:rPr>
    </w:sdtEndPr>
    <w:sdtContent>
      <w:p w14:paraId="15A2B39E" w14:textId="346AAA30" w:rsidR="0007212B" w:rsidRDefault="000721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1780DB" w14:textId="77777777" w:rsidR="0007212B" w:rsidRDefault="00072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799FB" w14:textId="77777777" w:rsidR="003C60A3" w:rsidRDefault="003C60A3" w:rsidP="0007212B">
      <w:pPr>
        <w:spacing w:after="0" w:line="240" w:lineRule="auto"/>
      </w:pPr>
      <w:r>
        <w:separator/>
      </w:r>
    </w:p>
  </w:footnote>
  <w:footnote w:type="continuationSeparator" w:id="0">
    <w:p w14:paraId="4876D178" w14:textId="77777777" w:rsidR="003C60A3" w:rsidRDefault="003C60A3" w:rsidP="00072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8C7"/>
    <w:multiLevelType w:val="multilevel"/>
    <w:tmpl w:val="F54288F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6226DD9"/>
    <w:multiLevelType w:val="hybridMultilevel"/>
    <w:tmpl w:val="0F883C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9398D"/>
    <w:multiLevelType w:val="hybridMultilevel"/>
    <w:tmpl w:val="3134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905F5"/>
    <w:multiLevelType w:val="multilevel"/>
    <w:tmpl w:val="67EC4E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DD1353D"/>
    <w:multiLevelType w:val="multilevel"/>
    <w:tmpl w:val="20C2128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3513CC4"/>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14AA7FDA"/>
    <w:multiLevelType w:val="hybridMultilevel"/>
    <w:tmpl w:val="3FD64DBE"/>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66303AF"/>
    <w:multiLevelType w:val="hybridMultilevel"/>
    <w:tmpl w:val="1FAC8220"/>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6D7F5A"/>
    <w:multiLevelType w:val="hybridMultilevel"/>
    <w:tmpl w:val="F1C6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58294E"/>
    <w:multiLevelType w:val="hybridMultilevel"/>
    <w:tmpl w:val="8678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DD720F"/>
    <w:multiLevelType w:val="hybridMultilevel"/>
    <w:tmpl w:val="1346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AA06BE"/>
    <w:multiLevelType w:val="multilevel"/>
    <w:tmpl w:val="941ED2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015725D"/>
    <w:multiLevelType w:val="multilevel"/>
    <w:tmpl w:val="4F3C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A67D6"/>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222766CF"/>
    <w:multiLevelType w:val="hybridMultilevel"/>
    <w:tmpl w:val="9EFC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A65023"/>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26B06DF3"/>
    <w:multiLevelType w:val="hybridMultilevel"/>
    <w:tmpl w:val="B8CAD61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6FC41FB"/>
    <w:multiLevelType w:val="multilevel"/>
    <w:tmpl w:val="F4EE11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28B3088F"/>
    <w:multiLevelType w:val="multilevel"/>
    <w:tmpl w:val="30FCA5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2D846E5D"/>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2F1D30E2"/>
    <w:multiLevelType w:val="multilevel"/>
    <w:tmpl w:val="F4A868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315E1205"/>
    <w:multiLevelType w:val="hybridMultilevel"/>
    <w:tmpl w:val="13E830C0"/>
    <w:lvl w:ilvl="0" w:tplc="6678929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16E7EC4"/>
    <w:multiLevelType w:val="hybridMultilevel"/>
    <w:tmpl w:val="F356EB68"/>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17C14CB"/>
    <w:multiLevelType w:val="hybridMultilevel"/>
    <w:tmpl w:val="C46E365A"/>
    <w:lvl w:ilvl="0" w:tplc="08090005">
      <w:start w:val="1"/>
      <w:numFmt w:val="bullet"/>
      <w:lvlText w:val=""/>
      <w:lvlJc w:val="left"/>
      <w:pPr>
        <w:ind w:left="1437" w:hanging="360"/>
      </w:pPr>
      <w:rPr>
        <w:rFonts w:ascii="Wingdings" w:hAnsi="Wingdings"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24" w15:restartNumberingAfterBreak="0">
    <w:nsid w:val="344C177D"/>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69B1AB6"/>
    <w:multiLevelType w:val="multilevel"/>
    <w:tmpl w:val="E16201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3820671B"/>
    <w:multiLevelType w:val="hybridMultilevel"/>
    <w:tmpl w:val="74E6F6D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B2B1C6B"/>
    <w:multiLevelType w:val="multilevel"/>
    <w:tmpl w:val="DDBA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9" w15:restartNumberingAfterBreak="0">
    <w:nsid w:val="3DA80DC0"/>
    <w:multiLevelType w:val="multilevel"/>
    <w:tmpl w:val="3F38D5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3F8758CE"/>
    <w:multiLevelType w:val="multilevel"/>
    <w:tmpl w:val="1A80E9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405137B2"/>
    <w:multiLevelType w:val="hybridMultilevel"/>
    <w:tmpl w:val="D38A0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5600CB"/>
    <w:multiLevelType w:val="multilevel"/>
    <w:tmpl w:val="55D666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445D6D65"/>
    <w:multiLevelType w:val="hybridMultilevel"/>
    <w:tmpl w:val="36C23DC6"/>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F31979"/>
    <w:multiLevelType w:val="multilevel"/>
    <w:tmpl w:val="DEF4E4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4BF966FC"/>
    <w:multiLevelType w:val="multilevel"/>
    <w:tmpl w:val="450E82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366A10"/>
    <w:multiLevelType w:val="multilevel"/>
    <w:tmpl w:val="799CB9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4D9B03C6"/>
    <w:multiLevelType w:val="hybridMultilevel"/>
    <w:tmpl w:val="5D2823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C235A6"/>
    <w:multiLevelType w:val="hybridMultilevel"/>
    <w:tmpl w:val="E4B0C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F717783"/>
    <w:multiLevelType w:val="hybridMultilevel"/>
    <w:tmpl w:val="42BED3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127081C"/>
    <w:multiLevelType w:val="hybridMultilevel"/>
    <w:tmpl w:val="A906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8D3C40"/>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4" w15:restartNumberingAfterBreak="0">
    <w:nsid w:val="545F189E"/>
    <w:multiLevelType w:val="multilevel"/>
    <w:tmpl w:val="450E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4C598C"/>
    <w:multiLevelType w:val="hybridMultilevel"/>
    <w:tmpl w:val="4010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6F00913"/>
    <w:multiLevelType w:val="multilevel"/>
    <w:tmpl w:val="7B6AFAC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5DBD6DEA"/>
    <w:multiLevelType w:val="hybridMultilevel"/>
    <w:tmpl w:val="800008CA"/>
    <w:lvl w:ilvl="0" w:tplc="CA746F54">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5F947AEC"/>
    <w:multiLevelType w:val="hybridMultilevel"/>
    <w:tmpl w:val="1AEA02CE"/>
    <w:lvl w:ilvl="0" w:tplc="FFFFFFF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AAB6497"/>
    <w:multiLevelType w:val="hybridMultilevel"/>
    <w:tmpl w:val="8BB4E1A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B707613"/>
    <w:multiLevelType w:val="multilevel"/>
    <w:tmpl w:val="EBF6BC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71C0186D"/>
    <w:multiLevelType w:val="hybridMultilevel"/>
    <w:tmpl w:val="69789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1C603D"/>
    <w:multiLevelType w:val="hybridMultilevel"/>
    <w:tmpl w:val="2D36F5B0"/>
    <w:lvl w:ilvl="0" w:tplc="B5C03F70">
      <w:start w:val="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33E5BC8"/>
    <w:multiLevelType w:val="hybridMultilevel"/>
    <w:tmpl w:val="B7DE750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750808AE"/>
    <w:multiLevelType w:val="multilevel"/>
    <w:tmpl w:val="7D70A2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 w15:restartNumberingAfterBreak="0">
    <w:nsid w:val="78B33368"/>
    <w:multiLevelType w:val="multilevel"/>
    <w:tmpl w:val="9B241E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7B570A3F"/>
    <w:multiLevelType w:val="hybridMultilevel"/>
    <w:tmpl w:val="6FBC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9D3286"/>
    <w:multiLevelType w:val="hybridMultilevel"/>
    <w:tmpl w:val="1E18E9D2"/>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8" w15:restartNumberingAfterBreak="0">
    <w:nsid w:val="7E2811B9"/>
    <w:multiLevelType w:val="hybridMultilevel"/>
    <w:tmpl w:val="C3F887BA"/>
    <w:lvl w:ilvl="0" w:tplc="0809000F">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59" w15:restartNumberingAfterBreak="0">
    <w:nsid w:val="7FED6A4A"/>
    <w:multiLevelType w:val="multilevel"/>
    <w:tmpl w:val="C2E8F0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067456461">
    <w:abstractNumId w:val="37"/>
  </w:num>
  <w:num w:numId="2" w16cid:durableId="779566732">
    <w:abstractNumId w:val="28"/>
  </w:num>
  <w:num w:numId="3" w16cid:durableId="1915117423">
    <w:abstractNumId w:val="5"/>
  </w:num>
  <w:num w:numId="4" w16cid:durableId="1121260890">
    <w:abstractNumId w:val="53"/>
  </w:num>
  <w:num w:numId="5" w16cid:durableId="408120797">
    <w:abstractNumId w:val="56"/>
  </w:num>
  <w:num w:numId="6" w16cid:durableId="493300762">
    <w:abstractNumId w:val="14"/>
  </w:num>
  <w:num w:numId="7" w16cid:durableId="193612777">
    <w:abstractNumId w:val="51"/>
  </w:num>
  <w:num w:numId="8" w16cid:durableId="1987473809">
    <w:abstractNumId w:val="10"/>
  </w:num>
  <w:num w:numId="9" w16cid:durableId="826244266">
    <w:abstractNumId w:val="45"/>
  </w:num>
  <w:num w:numId="10" w16cid:durableId="1033310594">
    <w:abstractNumId w:val="40"/>
  </w:num>
  <w:num w:numId="11" w16cid:durableId="1196310095">
    <w:abstractNumId w:val="8"/>
  </w:num>
  <w:num w:numId="12" w16cid:durableId="988438223">
    <w:abstractNumId w:val="2"/>
  </w:num>
  <w:num w:numId="13" w16cid:durableId="1486161767">
    <w:abstractNumId w:val="9"/>
  </w:num>
  <w:num w:numId="14" w16cid:durableId="562104655">
    <w:abstractNumId w:val="42"/>
  </w:num>
  <w:num w:numId="15" w16cid:durableId="2097093662">
    <w:abstractNumId w:val="48"/>
  </w:num>
  <w:num w:numId="16" w16cid:durableId="1221090868">
    <w:abstractNumId w:val="31"/>
  </w:num>
  <w:num w:numId="17" w16cid:durableId="1687364151">
    <w:abstractNumId w:val="58"/>
  </w:num>
  <w:num w:numId="18" w16cid:durableId="2047489838">
    <w:abstractNumId w:val="7"/>
  </w:num>
  <w:num w:numId="19" w16cid:durableId="2009013903">
    <w:abstractNumId w:val="57"/>
  </w:num>
  <w:num w:numId="20" w16cid:durableId="2108305397">
    <w:abstractNumId w:val="6"/>
  </w:num>
  <w:num w:numId="21" w16cid:durableId="1695229462">
    <w:abstractNumId w:val="33"/>
  </w:num>
  <w:num w:numId="22" w16cid:durableId="1299460213">
    <w:abstractNumId w:val="22"/>
  </w:num>
  <w:num w:numId="23" w16cid:durableId="785391902">
    <w:abstractNumId w:val="23"/>
  </w:num>
  <w:num w:numId="24" w16cid:durableId="1535147532">
    <w:abstractNumId w:val="49"/>
  </w:num>
  <w:num w:numId="25" w16cid:durableId="1318145953">
    <w:abstractNumId w:val="16"/>
  </w:num>
  <w:num w:numId="26" w16cid:durableId="23290244">
    <w:abstractNumId w:val="39"/>
  </w:num>
  <w:num w:numId="27" w16cid:durableId="1395349418">
    <w:abstractNumId w:val="34"/>
  </w:num>
  <w:num w:numId="28" w16cid:durableId="1318533841">
    <w:abstractNumId w:val="24"/>
  </w:num>
  <w:num w:numId="29" w16cid:durableId="882408219">
    <w:abstractNumId w:val="19"/>
  </w:num>
  <w:num w:numId="30" w16cid:durableId="639111396">
    <w:abstractNumId w:val="43"/>
  </w:num>
  <w:num w:numId="31" w16cid:durableId="643900185">
    <w:abstractNumId w:val="15"/>
  </w:num>
  <w:num w:numId="32" w16cid:durableId="1360886224">
    <w:abstractNumId w:val="13"/>
  </w:num>
  <w:num w:numId="33" w16cid:durableId="1755591569">
    <w:abstractNumId w:val="1"/>
  </w:num>
  <w:num w:numId="34" w16cid:durableId="2102213094">
    <w:abstractNumId w:val="47"/>
  </w:num>
  <w:num w:numId="35" w16cid:durableId="185339843">
    <w:abstractNumId w:val="52"/>
  </w:num>
  <w:num w:numId="36" w16cid:durableId="1332951751">
    <w:abstractNumId w:val="21"/>
  </w:num>
  <w:num w:numId="37" w16cid:durableId="1205484444">
    <w:abstractNumId w:val="55"/>
  </w:num>
  <w:num w:numId="38" w16cid:durableId="1804033926">
    <w:abstractNumId w:val="38"/>
  </w:num>
  <w:num w:numId="39" w16cid:durableId="682320159">
    <w:abstractNumId w:val="46"/>
  </w:num>
  <w:num w:numId="40" w16cid:durableId="1510674969">
    <w:abstractNumId w:val="36"/>
  </w:num>
  <w:num w:numId="41" w16cid:durableId="1132135920">
    <w:abstractNumId w:val="35"/>
  </w:num>
  <w:num w:numId="42" w16cid:durableId="1307005856">
    <w:abstractNumId w:val="0"/>
  </w:num>
  <w:num w:numId="43" w16cid:durableId="337466145">
    <w:abstractNumId w:val="3"/>
  </w:num>
  <w:num w:numId="44" w16cid:durableId="1800762215">
    <w:abstractNumId w:val="4"/>
  </w:num>
  <w:num w:numId="45" w16cid:durableId="341902673">
    <w:abstractNumId w:val="54"/>
  </w:num>
  <w:num w:numId="46" w16cid:durableId="1514606777">
    <w:abstractNumId w:val="18"/>
  </w:num>
  <w:num w:numId="47" w16cid:durableId="210464696">
    <w:abstractNumId w:val="29"/>
  </w:num>
  <w:num w:numId="48" w16cid:durableId="736392214">
    <w:abstractNumId w:val="17"/>
  </w:num>
  <w:num w:numId="49" w16cid:durableId="287593181">
    <w:abstractNumId w:val="30"/>
  </w:num>
  <w:num w:numId="50" w16cid:durableId="608124764">
    <w:abstractNumId w:val="11"/>
  </w:num>
  <w:num w:numId="51" w16cid:durableId="597903876">
    <w:abstractNumId w:val="50"/>
  </w:num>
  <w:num w:numId="52" w16cid:durableId="621226235">
    <w:abstractNumId w:val="59"/>
  </w:num>
  <w:num w:numId="53" w16cid:durableId="147331457">
    <w:abstractNumId w:val="32"/>
  </w:num>
  <w:num w:numId="54" w16cid:durableId="857546059">
    <w:abstractNumId w:val="20"/>
  </w:num>
  <w:num w:numId="55" w16cid:durableId="243492634">
    <w:abstractNumId w:val="25"/>
  </w:num>
  <w:num w:numId="56" w16cid:durableId="995306716">
    <w:abstractNumId w:val="26"/>
  </w:num>
  <w:num w:numId="57" w16cid:durableId="1981225400">
    <w:abstractNumId w:val="41"/>
  </w:num>
  <w:num w:numId="58" w16cid:durableId="1929728273">
    <w:abstractNumId w:val="44"/>
  </w:num>
  <w:num w:numId="59" w16cid:durableId="159078371">
    <w:abstractNumId w:val="27"/>
  </w:num>
  <w:num w:numId="60" w16cid:durableId="1227842852">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0031A"/>
    <w:rsid w:val="00000371"/>
    <w:rsid w:val="00000BBF"/>
    <w:rsid w:val="000010E5"/>
    <w:rsid w:val="00001448"/>
    <w:rsid w:val="00002277"/>
    <w:rsid w:val="00002538"/>
    <w:rsid w:val="000027B7"/>
    <w:rsid w:val="00003320"/>
    <w:rsid w:val="00004E28"/>
    <w:rsid w:val="00005B6C"/>
    <w:rsid w:val="00006A3C"/>
    <w:rsid w:val="00006C2C"/>
    <w:rsid w:val="00006C90"/>
    <w:rsid w:val="000076EE"/>
    <w:rsid w:val="00007713"/>
    <w:rsid w:val="00007C32"/>
    <w:rsid w:val="00007E40"/>
    <w:rsid w:val="00011B2C"/>
    <w:rsid w:val="00011CD3"/>
    <w:rsid w:val="0001365F"/>
    <w:rsid w:val="0001390F"/>
    <w:rsid w:val="00013EA8"/>
    <w:rsid w:val="00014451"/>
    <w:rsid w:val="000145CD"/>
    <w:rsid w:val="00014FBD"/>
    <w:rsid w:val="000157E2"/>
    <w:rsid w:val="00015A1B"/>
    <w:rsid w:val="000164A5"/>
    <w:rsid w:val="00016F3D"/>
    <w:rsid w:val="00017DCF"/>
    <w:rsid w:val="00020CEC"/>
    <w:rsid w:val="00020D08"/>
    <w:rsid w:val="00021751"/>
    <w:rsid w:val="000223FB"/>
    <w:rsid w:val="00022606"/>
    <w:rsid w:val="00023942"/>
    <w:rsid w:val="000242EB"/>
    <w:rsid w:val="00024E01"/>
    <w:rsid w:val="00025352"/>
    <w:rsid w:val="00025428"/>
    <w:rsid w:val="00025734"/>
    <w:rsid w:val="000259D2"/>
    <w:rsid w:val="00025B96"/>
    <w:rsid w:val="00025BB3"/>
    <w:rsid w:val="00025D23"/>
    <w:rsid w:val="00026175"/>
    <w:rsid w:val="00026C19"/>
    <w:rsid w:val="00026DAA"/>
    <w:rsid w:val="00026EB2"/>
    <w:rsid w:val="00027D44"/>
    <w:rsid w:val="000325C4"/>
    <w:rsid w:val="00032B09"/>
    <w:rsid w:val="0003503A"/>
    <w:rsid w:val="00035271"/>
    <w:rsid w:val="0003574D"/>
    <w:rsid w:val="000369A3"/>
    <w:rsid w:val="00037367"/>
    <w:rsid w:val="0004019A"/>
    <w:rsid w:val="000407AC"/>
    <w:rsid w:val="000411DE"/>
    <w:rsid w:val="00042130"/>
    <w:rsid w:val="000427B0"/>
    <w:rsid w:val="000428D5"/>
    <w:rsid w:val="00044B4A"/>
    <w:rsid w:val="00044D37"/>
    <w:rsid w:val="000455D7"/>
    <w:rsid w:val="00045CFF"/>
    <w:rsid w:val="0004677C"/>
    <w:rsid w:val="000470AA"/>
    <w:rsid w:val="0004737B"/>
    <w:rsid w:val="00047EFA"/>
    <w:rsid w:val="000509BB"/>
    <w:rsid w:val="00050FA0"/>
    <w:rsid w:val="0005106F"/>
    <w:rsid w:val="00051800"/>
    <w:rsid w:val="000520F9"/>
    <w:rsid w:val="00052299"/>
    <w:rsid w:val="00052B52"/>
    <w:rsid w:val="00053AFA"/>
    <w:rsid w:val="00053BA1"/>
    <w:rsid w:val="0005418C"/>
    <w:rsid w:val="000547B2"/>
    <w:rsid w:val="0005486D"/>
    <w:rsid w:val="00056CFB"/>
    <w:rsid w:val="000570D5"/>
    <w:rsid w:val="000571D1"/>
    <w:rsid w:val="00057B11"/>
    <w:rsid w:val="000608FE"/>
    <w:rsid w:val="00061055"/>
    <w:rsid w:val="000627EF"/>
    <w:rsid w:val="00062DCE"/>
    <w:rsid w:val="00062FE6"/>
    <w:rsid w:val="0006314B"/>
    <w:rsid w:val="00063D36"/>
    <w:rsid w:val="000640C4"/>
    <w:rsid w:val="00064128"/>
    <w:rsid w:val="00064185"/>
    <w:rsid w:val="00064A53"/>
    <w:rsid w:val="00064F5C"/>
    <w:rsid w:val="00065A1F"/>
    <w:rsid w:val="00065AF1"/>
    <w:rsid w:val="00065D7A"/>
    <w:rsid w:val="00066CAF"/>
    <w:rsid w:val="00067D48"/>
    <w:rsid w:val="00070213"/>
    <w:rsid w:val="00070B26"/>
    <w:rsid w:val="000717CE"/>
    <w:rsid w:val="00071B23"/>
    <w:rsid w:val="00071B92"/>
    <w:rsid w:val="00071C2E"/>
    <w:rsid w:val="00072124"/>
    <w:rsid w:val="0007212B"/>
    <w:rsid w:val="00072CDF"/>
    <w:rsid w:val="00073D55"/>
    <w:rsid w:val="00075C3D"/>
    <w:rsid w:val="00076993"/>
    <w:rsid w:val="00076D87"/>
    <w:rsid w:val="0007745B"/>
    <w:rsid w:val="000802A4"/>
    <w:rsid w:val="00080CF4"/>
    <w:rsid w:val="00080E1D"/>
    <w:rsid w:val="000834CC"/>
    <w:rsid w:val="00083839"/>
    <w:rsid w:val="00085225"/>
    <w:rsid w:val="00085E36"/>
    <w:rsid w:val="00085EF2"/>
    <w:rsid w:val="00086B7E"/>
    <w:rsid w:val="00086C9D"/>
    <w:rsid w:val="00087915"/>
    <w:rsid w:val="00087C15"/>
    <w:rsid w:val="00087F28"/>
    <w:rsid w:val="000905F1"/>
    <w:rsid w:val="00090CF9"/>
    <w:rsid w:val="00091EFA"/>
    <w:rsid w:val="00094FC9"/>
    <w:rsid w:val="000952B2"/>
    <w:rsid w:val="000953D5"/>
    <w:rsid w:val="00096413"/>
    <w:rsid w:val="000967E3"/>
    <w:rsid w:val="00097724"/>
    <w:rsid w:val="0009792F"/>
    <w:rsid w:val="00097C06"/>
    <w:rsid w:val="000A010D"/>
    <w:rsid w:val="000A0D4A"/>
    <w:rsid w:val="000A0F2A"/>
    <w:rsid w:val="000A0FD4"/>
    <w:rsid w:val="000A1B33"/>
    <w:rsid w:val="000A1D60"/>
    <w:rsid w:val="000A1EFF"/>
    <w:rsid w:val="000A1F39"/>
    <w:rsid w:val="000A20C6"/>
    <w:rsid w:val="000A328D"/>
    <w:rsid w:val="000A372E"/>
    <w:rsid w:val="000A3F6B"/>
    <w:rsid w:val="000A445D"/>
    <w:rsid w:val="000A4DEA"/>
    <w:rsid w:val="000A6692"/>
    <w:rsid w:val="000A6A18"/>
    <w:rsid w:val="000A6AA9"/>
    <w:rsid w:val="000A6B1D"/>
    <w:rsid w:val="000A7002"/>
    <w:rsid w:val="000A75AE"/>
    <w:rsid w:val="000A798F"/>
    <w:rsid w:val="000B0911"/>
    <w:rsid w:val="000B0B28"/>
    <w:rsid w:val="000B1496"/>
    <w:rsid w:val="000B220C"/>
    <w:rsid w:val="000B2908"/>
    <w:rsid w:val="000B2B10"/>
    <w:rsid w:val="000B545F"/>
    <w:rsid w:val="000B5791"/>
    <w:rsid w:val="000B7230"/>
    <w:rsid w:val="000B7A4A"/>
    <w:rsid w:val="000B7EAA"/>
    <w:rsid w:val="000C0398"/>
    <w:rsid w:val="000C09D9"/>
    <w:rsid w:val="000C1040"/>
    <w:rsid w:val="000C1348"/>
    <w:rsid w:val="000C2743"/>
    <w:rsid w:val="000C36B6"/>
    <w:rsid w:val="000C375E"/>
    <w:rsid w:val="000C4056"/>
    <w:rsid w:val="000C4DBC"/>
    <w:rsid w:val="000C5B4F"/>
    <w:rsid w:val="000C5BC0"/>
    <w:rsid w:val="000C5C55"/>
    <w:rsid w:val="000C5D30"/>
    <w:rsid w:val="000C6CFD"/>
    <w:rsid w:val="000C72F6"/>
    <w:rsid w:val="000C78B7"/>
    <w:rsid w:val="000C7AAF"/>
    <w:rsid w:val="000D0AB4"/>
    <w:rsid w:val="000D1005"/>
    <w:rsid w:val="000D2860"/>
    <w:rsid w:val="000D2AD5"/>
    <w:rsid w:val="000D3049"/>
    <w:rsid w:val="000D331C"/>
    <w:rsid w:val="000D3EBA"/>
    <w:rsid w:val="000D4812"/>
    <w:rsid w:val="000D75F4"/>
    <w:rsid w:val="000E020A"/>
    <w:rsid w:val="000E0442"/>
    <w:rsid w:val="000E10DE"/>
    <w:rsid w:val="000E13CB"/>
    <w:rsid w:val="000E204C"/>
    <w:rsid w:val="000E401C"/>
    <w:rsid w:val="000E4190"/>
    <w:rsid w:val="000E4743"/>
    <w:rsid w:val="000E62CD"/>
    <w:rsid w:val="000E677A"/>
    <w:rsid w:val="000E697B"/>
    <w:rsid w:val="000E775A"/>
    <w:rsid w:val="000E78B9"/>
    <w:rsid w:val="000E7D1D"/>
    <w:rsid w:val="000F0BC7"/>
    <w:rsid w:val="000F1941"/>
    <w:rsid w:val="000F2AB6"/>
    <w:rsid w:val="000F2DF8"/>
    <w:rsid w:val="000F307B"/>
    <w:rsid w:val="000F363A"/>
    <w:rsid w:val="000F3F31"/>
    <w:rsid w:val="000F55BE"/>
    <w:rsid w:val="000F64E2"/>
    <w:rsid w:val="000F7BA0"/>
    <w:rsid w:val="00100487"/>
    <w:rsid w:val="00101B5A"/>
    <w:rsid w:val="00101CDB"/>
    <w:rsid w:val="00102FDF"/>
    <w:rsid w:val="001046F1"/>
    <w:rsid w:val="0010640E"/>
    <w:rsid w:val="00106FEA"/>
    <w:rsid w:val="0010713E"/>
    <w:rsid w:val="00111CAC"/>
    <w:rsid w:val="00114558"/>
    <w:rsid w:val="0011497B"/>
    <w:rsid w:val="00114B1B"/>
    <w:rsid w:val="00114D77"/>
    <w:rsid w:val="00114EF0"/>
    <w:rsid w:val="0011534B"/>
    <w:rsid w:val="001154E7"/>
    <w:rsid w:val="0011622A"/>
    <w:rsid w:val="001166F0"/>
    <w:rsid w:val="00116784"/>
    <w:rsid w:val="00116E24"/>
    <w:rsid w:val="00117229"/>
    <w:rsid w:val="001201BA"/>
    <w:rsid w:val="00120AF9"/>
    <w:rsid w:val="001213DC"/>
    <w:rsid w:val="001217FA"/>
    <w:rsid w:val="00121AC1"/>
    <w:rsid w:val="00121AE8"/>
    <w:rsid w:val="00122678"/>
    <w:rsid w:val="00123A46"/>
    <w:rsid w:val="0012501D"/>
    <w:rsid w:val="00125C44"/>
    <w:rsid w:val="00125D99"/>
    <w:rsid w:val="001262AE"/>
    <w:rsid w:val="00126D52"/>
    <w:rsid w:val="00127002"/>
    <w:rsid w:val="0012704E"/>
    <w:rsid w:val="00127A71"/>
    <w:rsid w:val="00127C2B"/>
    <w:rsid w:val="00127FD9"/>
    <w:rsid w:val="00130041"/>
    <w:rsid w:val="001308B8"/>
    <w:rsid w:val="00130F1D"/>
    <w:rsid w:val="0013102B"/>
    <w:rsid w:val="00132238"/>
    <w:rsid w:val="001325C2"/>
    <w:rsid w:val="001348B5"/>
    <w:rsid w:val="00135D05"/>
    <w:rsid w:val="0013688B"/>
    <w:rsid w:val="00137802"/>
    <w:rsid w:val="00137957"/>
    <w:rsid w:val="00137A35"/>
    <w:rsid w:val="00137D24"/>
    <w:rsid w:val="0014039A"/>
    <w:rsid w:val="00140880"/>
    <w:rsid w:val="00140901"/>
    <w:rsid w:val="00140B1B"/>
    <w:rsid w:val="00140E85"/>
    <w:rsid w:val="00141236"/>
    <w:rsid w:val="001412AD"/>
    <w:rsid w:val="001413C6"/>
    <w:rsid w:val="00141848"/>
    <w:rsid w:val="0014187E"/>
    <w:rsid w:val="00142259"/>
    <w:rsid w:val="001429AC"/>
    <w:rsid w:val="001441D3"/>
    <w:rsid w:val="001450D8"/>
    <w:rsid w:val="00145CC1"/>
    <w:rsid w:val="00146E05"/>
    <w:rsid w:val="00146F17"/>
    <w:rsid w:val="00147153"/>
    <w:rsid w:val="00147501"/>
    <w:rsid w:val="0014754F"/>
    <w:rsid w:val="0014773F"/>
    <w:rsid w:val="00151D35"/>
    <w:rsid w:val="00151FE9"/>
    <w:rsid w:val="001520FD"/>
    <w:rsid w:val="00152A48"/>
    <w:rsid w:val="00152EC4"/>
    <w:rsid w:val="00153588"/>
    <w:rsid w:val="001535E4"/>
    <w:rsid w:val="001544FE"/>
    <w:rsid w:val="00155376"/>
    <w:rsid w:val="0015664F"/>
    <w:rsid w:val="001568C2"/>
    <w:rsid w:val="00156A43"/>
    <w:rsid w:val="00157A3D"/>
    <w:rsid w:val="0016060A"/>
    <w:rsid w:val="001616D0"/>
    <w:rsid w:val="00161733"/>
    <w:rsid w:val="00162180"/>
    <w:rsid w:val="0016334B"/>
    <w:rsid w:val="00163415"/>
    <w:rsid w:val="00163416"/>
    <w:rsid w:val="00163AF1"/>
    <w:rsid w:val="00165784"/>
    <w:rsid w:val="001665AE"/>
    <w:rsid w:val="001666EE"/>
    <w:rsid w:val="00166D78"/>
    <w:rsid w:val="0017061D"/>
    <w:rsid w:val="001725B2"/>
    <w:rsid w:val="00172A18"/>
    <w:rsid w:val="0017328F"/>
    <w:rsid w:val="001732DB"/>
    <w:rsid w:val="0017388E"/>
    <w:rsid w:val="00174624"/>
    <w:rsid w:val="00174B3B"/>
    <w:rsid w:val="00174B43"/>
    <w:rsid w:val="00175A0F"/>
    <w:rsid w:val="001760A7"/>
    <w:rsid w:val="00176301"/>
    <w:rsid w:val="001763D6"/>
    <w:rsid w:val="00176C5C"/>
    <w:rsid w:val="001774A8"/>
    <w:rsid w:val="00180591"/>
    <w:rsid w:val="00180A6E"/>
    <w:rsid w:val="00180D78"/>
    <w:rsid w:val="00180E3E"/>
    <w:rsid w:val="00180FE5"/>
    <w:rsid w:val="001814E6"/>
    <w:rsid w:val="00181BBB"/>
    <w:rsid w:val="00182128"/>
    <w:rsid w:val="001838CC"/>
    <w:rsid w:val="00183C86"/>
    <w:rsid w:val="00183F4F"/>
    <w:rsid w:val="00184517"/>
    <w:rsid w:val="00184520"/>
    <w:rsid w:val="0018513E"/>
    <w:rsid w:val="001852D3"/>
    <w:rsid w:val="00186F46"/>
    <w:rsid w:val="00187037"/>
    <w:rsid w:val="001875A4"/>
    <w:rsid w:val="001876B4"/>
    <w:rsid w:val="0018792C"/>
    <w:rsid w:val="00190264"/>
    <w:rsid w:val="00190536"/>
    <w:rsid w:val="001916B6"/>
    <w:rsid w:val="001916EF"/>
    <w:rsid w:val="00194681"/>
    <w:rsid w:val="00194B6A"/>
    <w:rsid w:val="00195C92"/>
    <w:rsid w:val="00195D44"/>
    <w:rsid w:val="001962E3"/>
    <w:rsid w:val="001967FD"/>
    <w:rsid w:val="00196FED"/>
    <w:rsid w:val="00197CA4"/>
    <w:rsid w:val="001A00E5"/>
    <w:rsid w:val="001A1520"/>
    <w:rsid w:val="001A19D7"/>
    <w:rsid w:val="001A1C6A"/>
    <w:rsid w:val="001A40E3"/>
    <w:rsid w:val="001A411C"/>
    <w:rsid w:val="001A419D"/>
    <w:rsid w:val="001A525C"/>
    <w:rsid w:val="001A53C7"/>
    <w:rsid w:val="001A59EF"/>
    <w:rsid w:val="001A78EF"/>
    <w:rsid w:val="001B098F"/>
    <w:rsid w:val="001B0B0D"/>
    <w:rsid w:val="001B1A85"/>
    <w:rsid w:val="001B1EB5"/>
    <w:rsid w:val="001B342F"/>
    <w:rsid w:val="001B3431"/>
    <w:rsid w:val="001B3711"/>
    <w:rsid w:val="001B4DAF"/>
    <w:rsid w:val="001B5BCF"/>
    <w:rsid w:val="001B6156"/>
    <w:rsid w:val="001B6923"/>
    <w:rsid w:val="001B6BBE"/>
    <w:rsid w:val="001B6CFF"/>
    <w:rsid w:val="001B708C"/>
    <w:rsid w:val="001B727A"/>
    <w:rsid w:val="001B750C"/>
    <w:rsid w:val="001B7CAF"/>
    <w:rsid w:val="001C04AE"/>
    <w:rsid w:val="001C0877"/>
    <w:rsid w:val="001C1965"/>
    <w:rsid w:val="001C20F9"/>
    <w:rsid w:val="001C22CB"/>
    <w:rsid w:val="001C246E"/>
    <w:rsid w:val="001C328E"/>
    <w:rsid w:val="001C3BEA"/>
    <w:rsid w:val="001C5276"/>
    <w:rsid w:val="001C5651"/>
    <w:rsid w:val="001C57E5"/>
    <w:rsid w:val="001C5817"/>
    <w:rsid w:val="001C5AE8"/>
    <w:rsid w:val="001C641B"/>
    <w:rsid w:val="001C6890"/>
    <w:rsid w:val="001C7695"/>
    <w:rsid w:val="001C7C45"/>
    <w:rsid w:val="001D0B35"/>
    <w:rsid w:val="001D0F85"/>
    <w:rsid w:val="001D1A49"/>
    <w:rsid w:val="001D237F"/>
    <w:rsid w:val="001D3CF0"/>
    <w:rsid w:val="001D3EE5"/>
    <w:rsid w:val="001D449E"/>
    <w:rsid w:val="001D54A4"/>
    <w:rsid w:val="001D5768"/>
    <w:rsid w:val="001D6083"/>
    <w:rsid w:val="001D6CCB"/>
    <w:rsid w:val="001D779A"/>
    <w:rsid w:val="001D7B52"/>
    <w:rsid w:val="001E05E1"/>
    <w:rsid w:val="001E0624"/>
    <w:rsid w:val="001E0979"/>
    <w:rsid w:val="001E0A9E"/>
    <w:rsid w:val="001E1586"/>
    <w:rsid w:val="001E1BA8"/>
    <w:rsid w:val="001E1F6C"/>
    <w:rsid w:val="001E2011"/>
    <w:rsid w:val="001E26A3"/>
    <w:rsid w:val="001E378F"/>
    <w:rsid w:val="001E5928"/>
    <w:rsid w:val="001E5B09"/>
    <w:rsid w:val="001E6555"/>
    <w:rsid w:val="001E7BFE"/>
    <w:rsid w:val="001F03F4"/>
    <w:rsid w:val="001F0728"/>
    <w:rsid w:val="001F1BA1"/>
    <w:rsid w:val="001F2E09"/>
    <w:rsid w:val="001F3AF0"/>
    <w:rsid w:val="001F3B79"/>
    <w:rsid w:val="001F3D5F"/>
    <w:rsid w:val="001F4E84"/>
    <w:rsid w:val="001F565D"/>
    <w:rsid w:val="001F5BD7"/>
    <w:rsid w:val="001F5FAD"/>
    <w:rsid w:val="001F6641"/>
    <w:rsid w:val="001F66BF"/>
    <w:rsid w:val="001F6749"/>
    <w:rsid w:val="001F6953"/>
    <w:rsid w:val="00200F22"/>
    <w:rsid w:val="00203077"/>
    <w:rsid w:val="00203221"/>
    <w:rsid w:val="00203CF5"/>
    <w:rsid w:val="00203F69"/>
    <w:rsid w:val="0020448D"/>
    <w:rsid w:val="00204DFE"/>
    <w:rsid w:val="00204E12"/>
    <w:rsid w:val="00205492"/>
    <w:rsid w:val="0020678E"/>
    <w:rsid w:val="00207552"/>
    <w:rsid w:val="002105EF"/>
    <w:rsid w:val="0021120A"/>
    <w:rsid w:val="002119DA"/>
    <w:rsid w:val="00211A68"/>
    <w:rsid w:val="00211E5F"/>
    <w:rsid w:val="00213D89"/>
    <w:rsid w:val="00214C34"/>
    <w:rsid w:val="00214F2F"/>
    <w:rsid w:val="00214F76"/>
    <w:rsid w:val="002165AE"/>
    <w:rsid w:val="00216C1B"/>
    <w:rsid w:val="00216EC7"/>
    <w:rsid w:val="00220691"/>
    <w:rsid w:val="00220A2F"/>
    <w:rsid w:val="00220D07"/>
    <w:rsid w:val="00220ECC"/>
    <w:rsid w:val="0022159D"/>
    <w:rsid w:val="0022166B"/>
    <w:rsid w:val="00221B8C"/>
    <w:rsid w:val="00223340"/>
    <w:rsid w:val="00223623"/>
    <w:rsid w:val="00223C0D"/>
    <w:rsid w:val="00224D3E"/>
    <w:rsid w:val="00224E5D"/>
    <w:rsid w:val="00225F8D"/>
    <w:rsid w:val="00226AFB"/>
    <w:rsid w:val="00227849"/>
    <w:rsid w:val="0023020F"/>
    <w:rsid w:val="002312D4"/>
    <w:rsid w:val="00231959"/>
    <w:rsid w:val="00231A63"/>
    <w:rsid w:val="00231B80"/>
    <w:rsid w:val="0023208C"/>
    <w:rsid w:val="00232F3A"/>
    <w:rsid w:val="0023308E"/>
    <w:rsid w:val="002333CB"/>
    <w:rsid w:val="0023359B"/>
    <w:rsid w:val="00234418"/>
    <w:rsid w:val="0023484A"/>
    <w:rsid w:val="00234D0D"/>
    <w:rsid w:val="00235312"/>
    <w:rsid w:val="00235BBA"/>
    <w:rsid w:val="00235CA2"/>
    <w:rsid w:val="00235E96"/>
    <w:rsid w:val="00237367"/>
    <w:rsid w:val="002379E3"/>
    <w:rsid w:val="00237D1B"/>
    <w:rsid w:val="002400B1"/>
    <w:rsid w:val="002407E3"/>
    <w:rsid w:val="00241668"/>
    <w:rsid w:val="00241826"/>
    <w:rsid w:val="00241BAE"/>
    <w:rsid w:val="00243556"/>
    <w:rsid w:val="0024406C"/>
    <w:rsid w:val="00244840"/>
    <w:rsid w:val="00244FC3"/>
    <w:rsid w:val="00247086"/>
    <w:rsid w:val="002476E8"/>
    <w:rsid w:val="00250337"/>
    <w:rsid w:val="0025089F"/>
    <w:rsid w:val="00251690"/>
    <w:rsid w:val="0025182A"/>
    <w:rsid w:val="00251D0F"/>
    <w:rsid w:val="00252FFF"/>
    <w:rsid w:val="002535F0"/>
    <w:rsid w:val="00253F9B"/>
    <w:rsid w:val="00254040"/>
    <w:rsid w:val="00254297"/>
    <w:rsid w:val="002542F4"/>
    <w:rsid w:val="002554FB"/>
    <w:rsid w:val="00255635"/>
    <w:rsid w:val="00257625"/>
    <w:rsid w:val="00257F10"/>
    <w:rsid w:val="0026057E"/>
    <w:rsid w:val="002611B0"/>
    <w:rsid w:val="00261334"/>
    <w:rsid w:val="00261928"/>
    <w:rsid w:val="00261982"/>
    <w:rsid w:val="00261E72"/>
    <w:rsid w:val="00262125"/>
    <w:rsid w:val="00262693"/>
    <w:rsid w:val="00264894"/>
    <w:rsid w:val="00264F85"/>
    <w:rsid w:val="002650D5"/>
    <w:rsid w:val="00265170"/>
    <w:rsid w:val="00265930"/>
    <w:rsid w:val="0026741E"/>
    <w:rsid w:val="0027196C"/>
    <w:rsid w:val="00271B15"/>
    <w:rsid w:val="00271C2F"/>
    <w:rsid w:val="00272012"/>
    <w:rsid w:val="0027244F"/>
    <w:rsid w:val="002727B3"/>
    <w:rsid w:val="00272F4D"/>
    <w:rsid w:val="00273179"/>
    <w:rsid w:val="0027372D"/>
    <w:rsid w:val="00274DD2"/>
    <w:rsid w:val="00274EDE"/>
    <w:rsid w:val="0027545D"/>
    <w:rsid w:val="0027558B"/>
    <w:rsid w:val="00277302"/>
    <w:rsid w:val="00277D49"/>
    <w:rsid w:val="00277F72"/>
    <w:rsid w:val="00280047"/>
    <w:rsid w:val="002803BF"/>
    <w:rsid w:val="0028047B"/>
    <w:rsid w:val="00280CD5"/>
    <w:rsid w:val="002813E5"/>
    <w:rsid w:val="00281404"/>
    <w:rsid w:val="002819F4"/>
    <w:rsid w:val="00281D06"/>
    <w:rsid w:val="00281D9A"/>
    <w:rsid w:val="00281FB2"/>
    <w:rsid w:val="00282ADA"/>
    <w:rsid w:val="00282C97"/>
    <w:rsid w:val="00282F21"/>
    <w:rsid w:val="00284604"/>
    <w:rsid w:val="00284F84"/>
    <w:rsid w:val="002852A1"/>
    <w:rsid w:val="00285DBA"/>
    <w:rsid w:val="002861CE"/>
    <w:rsid w:val="002871ED"/>
    <w:rsid w:val="002879A8"/>
    <w:rsid w:val="00290374"/>
    <w:rsid w:val="00290D0E"/>
    <w:rsid w:val="00292C1A"/>
    <w:rsid w:val="00293E61"/>
    <w:rsid w:val="00294A6A"/>
    <w:rsid w:val="00294CC3"/>
    <w:rsid w:val="00294DE1"/>
    <w:rsid w:val="002953A4"/>
    <w:rsid w:val="0029567B"/>
    <w:rsid w:val="00295C69"/>
    <w:rsid w:val="00295D5A"/>
    <w:rsid w:val="0029672B"/>
    <w:rsid w:val="002971AC"/>
    <w:rsid w:val="00297579"/>
    <w:rsid w:val="002A017D"/>
    <w:rsid w:val="002A0D2F"/>
    <w:rsid w:val="002A1C1D"/>
    <w:rsid w:val="002A2FC7"/>
    <w:rsid w:val="002A3BF6"/>
    <w:rsid w:val="002A4126"/>
    <w:rsid w:val="002A529A"/>
    <w:rsid w:val="002A52C4"/>
    <w:rsid w:val="002A53C2"/>
    <w:rsid w:val="002A5F57"/>
    <w:rsid w:val="002A7D26"/>
    <w:rsid w:val="002B1042"/>
    <w:rsid w:val="002B110E"/>
    <w:rsid w:val="002B1357"/>
    <w:rsid w:val="002B1BA7"/>
    <w:rsid w:val="002B2A03"/>
    <w:rsid w:val="002B2ACB"/>
    <w:rsid w:val="002B30E4"/>
    <w:rsid w:val="002B3430"/>
    <w:rsid w:val="002B3C71"/>
    <w:rsid w:val="002B3D0F"/>
    <w:rsid w:val="002B4A85"/>
    <w:rsid w:val="002B5D61"/>
    <w:rsid w:val="002C125E"/>
    <w:rsid w:val="002C14A9"/>
    <w:rsid w:val="002C156F"/>
    <w:rsid w:val="002C1888"/>
    <w:rsid w:val="002C1C69"/>
    <w:rsid w:val="002C2A0D"/>
    <w:rsid w:val="002C5593"/>
    <w:rsid w:val="002C65A4"/>
    <w:rsid w:val="002C6A68"/>
    <w:rsid w:val="002C7A37"/>
    <w:rsid w:val="002D00AE"/>
    <w:rsid w:val="002D020C"/>
    <w:rsid w:val="002D035A"/>
    <w:rsid w:val="002D16A3"/>
    <w:rsid w:val="002D236D"/>
    <w:rsid w:val="002D3EBF"/>
    <w:rsid w:val="002D3F34"/>
    <w:rsid w:val="002D4105"/>
    <w:rsid w:val="002D4324"/>
    <w:rsid w:val="002D46A0"/>
    <w:rsid w:val="002D4BD7"/>
    <w:rsid w:val="002D68D2"/>
    <w:rsid w:val="002D69E0"/>
    <w:rsid w:val="002D6FED"/>
    <w:rsid w:val="002E006E"/>
    <w:rsid w:val="002E0A2E"/>
    <w:rsid w:val="002E0D2E"/>
    <w:rsid w:val="002E117B"/>
    <w:rsid w:val="002E14E4"/>
    <w:rsid w:val="002E29B7"/>
    <w:rsid w:val="002E2D29"/>
    <w:rsid w:val="002E3260"/>
    <w:rsid w:val="002E32B0"/>
    <w:rsid w:val="002E33A0"/>
    <w:rsid w:val="002E3537"/>
    <w:rsid w:val="002E3550"/>
    <w:rsid w:val="002E35B4"/>
    <w:rsid w:val="002E3852"/>
    <w:rsid w:val="002E413E"/>
    <w:rsid w:val="002E5EE2"/>
    <w:rsid w:val="002E5FE5"/>
    <w:rsid w:val="002E67DA"/>
    <w:rsid w:val="002E6A14"/>
    <w:rsid w:val="002E6DAD"/>
    <w:rsid w:val="002E7303"/>
    <w:rsid w:val="002F0179"/>
    <w:rsid w:val="002F1215"/>
    <w:rsid w:val="002F163E"/>
    <w:rsid w:val="002F1FF0"/>
    <w:rsid w:val="002F2226"/>
    <w:rsid w:val="002F22FC"/>
    <w:rsid w:val="002F2801"/>
    <w:rsid w:val="002F3603"/>
    <w:rsid w:val="002F3CD4"/>
    <w:rsid w:val="002F3FA6"/>
    <w:rsid w:val="002F41FD"/>
    <w:rsid w:val="002F4963"/>
    <w:rsid w:val="002F6439"/>
    <w:rsid w:val="003003B8"/>
    <w:rsid w:val="00300654"/>
    <w:rsid w:val="00300AD5"/>
    <w:rsid w:val="00300D08"/>
    <w:rsid w:val="00301218"/>
    <w:rsid w:val="00301C83"/>
    <w:rsid w:val="00301F51"/>
    <w:rsid w:val="0030241B"/>
    <w:rsid w:val="00302610"/>
    <w:rsid w:val="003040F0"/>
    <w:rsid w:val="0030519D"/>
    <w:rsid w:val="003053EB"/>
    <w:rsid w:val="003069A0"/>
    <w:rsid w:val="00306AE4"/>
    <w:rsid w:val="00306C44"/>
    <w:rsid w:val="00307973"/>
    <w:rsid w:val="00307A42"/>
    <w:rsid w:val="00307CCE"/>
    <w:rsid w:val="003102F8"/>
    <w:rsid w:val="00310BC5"/>
    <w:rsid w:val="00313779"/>
    <w:rsid w:val="00313BF2"/>
    <w:rsid w:val="00313F5D"/>
    <w:rsid w:val="00314595"/>
    <w:rsid w:val="00314980"/>
    <w:rsid w:val="00314B07"/>
    <w:rsid w:val="00314FBA"/>
    <w:rsid w:val="00315250"/>
    <w:rsid w:val="003156F8"/>
    <w:rsid w:val="00315731"/>
    <w:rsid w:val="00315AD5"/>
    <w:rsid w:val="0031632A"/>
    <w:rsid w:val="00316386"/>
    <w:rsid w:val="00317056"/>
    <w:rsid w:val="003171A3"/>
    <w:rsid w:val="003175E4"/>
    <w:rsid w:val="00320F2B"/>
    <w:rsid w:val="00320FF4"/>
    <w:rsid w:val="00321CDC"/>
    <w:rsid w:val="00321CF2"/>
    <w:rsid w:val="00321D61"/>
    <w:rsid w:val="00322217"/>
    <w:rsid w:val="0032358C"/>
    <w:rsid w:val="00323A9F"/>
    <w:rsid w:val="00325107"/>
    <w:rsid w:val="00325970"/>
    <w:rsid w:val="00326007"/>
    <w:rsid w:val="00327362"/>
    <w:rsid w:val="00330494"/>
    <w:rsid w:val="00330A77"/>
    <w:rsid w:val="00331403"/>
    <w:rsid w:val="00332344"/>
    <w:rsid w:val="00332BC8"/>
    <w:rsid w:val="00334A92"/>
    <w:rsid w:val="00335368"/>
    <w:rsid w:val="00335839"/>
    <w:rsid w:val="003359F0"/>
    <w:rsid w:val="003363F5"/>
    <w:rsid w:val="003365C9"/>
    <w:rsid w:val="00336AB6"/>
    <w:rsid w:val="00337393"/>
    <w:rsid w:val="003378E5"/>
    <w:rsid w:val="0034089C"/>
    <w:rsid w:val="00340C40"/>
    <w:rsid w:val="00340DE9"/>
    <w:rsid w:val="00340ECE"/>
    <w:rsid w:val="00342AC2"/>
    <w:rsid w:val="00343F0E"/>
    <w:rsid w:val="00345335"/>
    <w:rsid w:val="00345620"/>
    <w:rsid w:val="00345B10"/>
    <w:rsid w:val="003462FF"/>
    <w:rsid w:val="00346609"/>
    <w:rsid w:val="00346C57"/>
    <w:rsid w:val="0034790C"/>
    <w:rsid w:val="00347B34"/>
    <w:rsid w:val="00351245"/>
    <w:rsid w:val="00351BD1"/>
    <w:rsid w:val="00351C60"/>
    <w:rsid w:val="003521BF"/>
    <w:rsid w:val="003521D8"/>
    <w:rsid w:val="0035245B"/>
    <w:rsid w:val="00352E49"/>
    <w:rsid w:val="003550E3"/>
    <w:rsid w:val="003555CA"/>
    <w:rsid w:val="0035566A"/>
    <w:rsid w:val="00355B88"/>
    <w:rsid w:val="00355F28"/>
    <w:rsid w:val="00357C7A"/>
    <w:rsid w:val="00357CEB"/>
    <w:rsid w:val="00360559"/>
    <w:rsid w:val="003606EB"/>
    <w:rsid w:val="00360A31"/>
    <w:rsid w:val="00362924"/>
    <w:rsid w:val="00362AE3"/>
    <w:rsid w:val="00362CE8"/>
    <w:rsid w:val="003630C6"/>
    <w:rsid w:val="003633A9"/>
    <w:rsid w:val="0036414D"/>
    <w:rsid w:val="003646B8"/>
    <w:rsid w:val="0036616C"/>
    <w:rsid w:val="003662E9"/>
    <w:rsid w:val="003663CA"/>
    <w:rsid w:val="00366FE0"/>
    <w:rsid w:val="00367183"/>
    <w:rsid w:val="00367F13"/>
    <w:rsid w:val="00372D38"/>
    <w:rsid w:val="003736C3"/>
    <w:rsid w:val="003744AC"/>
    <w:rsid w:val="00374978"/>
    <w:rsid w:val="003750B4"/>
    <w:rsid w:val="00375207"/>
    <w:rsid w:val="0037528A"/>
    <w:rsid w:val="003761B5"/>
    <w:rsid w:val="003764C2"/>
    <w:rsid w:val="00377473"/>
    <w:rsid w:val="0037759B"/>
    <w:rsid w:val="00377ECA"/>
    <w:rsid w:val="00380CFC"/>
    <w:rsid w:val="00380FFE"/>
    <w:rsid w:val="003812AA"/>
    <w:rsid w:val="00382FFF"/>
    <w:rsid w:val="0038458B"/>
    <w:rsid w:val="0038483E"/>
    <w:rsid w:val="003861FD"/>
    <w:rsid w:val="003865E0"/>
    <w:rsid w:val="00387021"/>
    <w:rsid w:val="003874B5"/>
    <w:rsid w:val="00387FDE"/>
    <w:rsid w:val="00391AEF"/>
    <w:rsid w:val="00391C21"/>
    <w:rsid w:val="003927BC"/>
    <w:rsid w:val="00392B99"/>
    <w:rsid w:val="00393204"/>
    <w:rsid w:val="00394C24"/>
    <w:rsid w:val="0039614F"/>
    <w:rsid w:val="00396541"/>
    <w:rsid w:val="00396EF3"/>
    <w:rsid w:val="003A0345"/>
    <w:rsid w:val="003A19EC"/>
    <w:rsid w:val="003A1DD2"/>
    <w:rsid w:val="003A20DE"/>
    <w:rsid w:val="003A3548"/>
    <w:rsid w:val="003A59A0"/>
    <w:rsid w:val="003A647C"/>
    <w:rsid w:val="003A70A2"/>
    <w:rsid w:val="003A70F8"/>
    <w:rsid w:val="003A7709"/>
    <w:rsid w:val="003B04D5"/>
    <w:rsid w:val="003B1734"/>
    <w:rsid w:val="003B2559"/>
    <w:rsid w:val="003B278F"/>
    <w:rsid w:val="003B2FBA"/>
    <w:rsid w:val="003B3E07"/>
    <w:rsid w:val="003B423B"/>
    <w:rsid w:val="003B45DA"/>
    <w:rsid w:val="003B46C3"/>
    <w:rsid w:val="003B4CFA"/>
    <w:rsid w:val="003B588C"/>
    <w:rsid w:val="003B698D"/>
    <w:rsid w:val="003B7341"/>
    <w:rsid w:val="003C0354"/>
    <w:rsid w:val="003C03A4"/>
    <w:rsid w:val="003C0D49"/>
    <w:rsid w:val="003C10F1"/>
    <w:rsid w:val="003C136E"/>
    <w:rsid w:val="003C1967"/>
    <w:rsid w:val="003C1C75"/>
    <w:rsid w:val="003C2210"/>
    <w:rsid w:val="003C22F9"/>
    <w:rsid w:val="003C236B"/>
    <w:rsid w:val="003C29BB"/>
    <w:rsid w:val="003C3A1E"/>
    <w:rsid w:val="003C3D7F"/>
    <w:rsid w:val="003C4143"/>
    <w:rsid w:val="003C42EA"/>
    <w:rsid w:val="003C51E8"/>
    <w:rsid w:val="003C60A3"/>
    <w:rsid w:val="003C7924"/>
    <w:rsid w:val="003C7D8F"/>
    <w:rsid w:val="003D00DD"/>
    <w:rsid w:val="003D06D6"/>
    <w:rsid w:val="003D075F"/>
    <w:rsid w:val="003D13AD"/>
    <w:rsid w:val="003D1656"/>
    <w:rsid w:val="003D1936"/>
    <w:rsid w:val="003D1A61"/>
    <w:rsid w:val="003D21CC"/>
    <w:rsid w:val="003D256D"/>
    <w:rsid w:val="003D2955"/>
    <w:rsid w:val="003D2A76"/>
    <w:rsid w:val="003D34CC"/>
    <w:rsid w:val="003D36DE"/>
    <w:rsid w:val="003D39B7"/>
    <w:rsid w:val="003D3C9E"/>
    <w:rsid w:val="003D447B"/>
    <w:rsid w:val="003D472E"/>
    <w:rsid w:val="003D5B07"/>
    <w:rsid w:val="003D659D"/>
    <w:rsid w:val="003D7064"/>
    <w:rsid w:val="003E0B5C"/>
    <w:rsid w:val="003E167D"/>
    <w:rsid w:val="003E18C5"/>
    <w:rsid w:val="003E1CAD"/>
    <w:rsid w:val="003E1DD9"/>
    <w:rsid w:val="003E21B2"/>
    <w:rsid w:val="003E2968"/>
    <w:rsid w:val="003E3BB4"/>
    <w:rsid w:val="003E5BD6"/>
    <w:rsid w:val="003E6949"/>
    <w:rsid w:val="003E7D89"/>
    <w:rsid w:val="003F1259"/>
    <w:rsid w:val="003F1690"/>
    <w:rsid w:val="003F178E"/>
    <w:rsid w:val="003F1CD3"/>
    <w:rsid w:val="003F2A5F"/>
    <w:rsid w:val="003F4119"/>
    <w:rsid w:val="003F4419"/>
    <w:rsid w:val="003F58FF"/>
    <w:rsid w:val="003F5CA4"/>
    <w:rsid w:val="003F65C1"/>
    <w:rsid w:val="003F7570"/>
    <w:rsid w:val="00400C4B"/>
    <w:rsid w:val="00401B77"/>
    <w:rsid w:val="004020A4"/>
    <w:rsid w:val="004028CE"/>
    <w:rsid w:val="0040291D"/>
    <w:rsid w:val="004033DE"/>
    <w:rsid w:val="00403D53"/>
    <w:rsid w:val="00403F84"/>
    <w:rsid w:val="00404916"/>
    <w:rsid w:val="004050E0"/>
    <w:rsid w:val="0040535C"/>
    <w:rsid w:val="004073E4"/>
    <w:rsid w:val="00407B01"/>
    <w:rsid w:val="00410837"/>
    <w:rsid w:val="00411768"/>
    <w:rsid w:val="00411E0C"/>
    <w:rsid w:val="00412891"/>
    <w:rsid w:val="00412B94"/>
    <w:rsid w:val="00412EC5"/>
    <w:rsid w:val="0041336F"/>
    <w:rsid w:val="004136E9"/>
    <w:rsid w:val="00413F7F"/>
    <w:rsid w:val="004144C8"/>
    <w:rsid w:val="00414D2D"/>
    <w:rsid w:val="00415B7B"/>
    <w:rsid w:val="0041723A"/>
    <w:rsid w:val="00417C16"/>
    <w:rsid w:val="00417D7E"/>
    <w:rsid w:val="00417DB4"/>
    <w:rsid w:val="0042090C"/>
    <w:rsid w:val="00420E95"/>
    <w:rsid w:val="0042454C"/>
    <w:rsid w:val="00424924"/>
    <w:rsid w:val="00425599"/>
    <w:rsid w:val="004262E1"/>
    <w:rsid w:val="00426353"/>
    <w:rsid w:val="00426F17"/>
    <w:rsid w:val="00426FEA"/>
    <w:rsid w:val="0042739D"/>
    <w:rsid w:val="00427E95"/>
    <w:rsid w:val="00430303"/>
    <w:rsid w:val="00430825"/>
    <w:rsid w:val="00430A4D"/>
    <w:rsid w:val="00430A67"/>
    <w:rsid w:val="00431809"/>
    <w:rsid w:val="004318D8"/>
    <w:rsid w:val="00431ACF"/>
    <w:rsid w:val="00432FD3"/>
    <w:rsid w:val="00433275"/>
    <w:rsid w:val="004334E5"/>
    <w:rsid w:val="00433BF8"/>
    <w:rsid w:val="00435BC7"/>
    <w:rsid w:val="00435C90"/>
    <w:rsid w:val="00436038"/>
    <w:rsid w:val="0043677A"/>
    <w:rsid w:val="00436EA3"/>
    <w:rsid w:val="004373F3"/>
    <w:rsid w:val="004376E9"/>
    <w:rsid w:val="00437850"/>
    <w:rsid w:val="004413D3"/>
    <w:rsid w:val="00441463"/>
    <w:rsid w:val="004414DE"/>
    <w:rsid w:val="00441FE2"/>
    <w:rsid w:val="004434CD"/>
    <w:rsid w:val="0044361E"/>
    <w:rsid w:val="00443B69"/>
    <w:rsid w:val="004447FF"/>
    <w:rsid w:val="00445039"/>
    <w:rsid w:val="00445731"/>
    <w:rsid w:val="0044584E"/>
    <w:rsid w:val="00445CF1"/>
    <w:rsid w:val="00445DB5"/>
    <w:rsid w:val="004461C0"/>
    <w:rsid w:val="004468E4"/>
    <w:rsid w:val="00446FE7"/>
    <w:rsid w:val="00447C52"/>
    <w:rsid w:val="00451A09"/>
    <w:rsid w:val="00451B1D"/>
    <w:rsid w:val="00452B68"/>
    <w:rsid w:val="00455B8F"/>
    <w:rsid w:val="0045617E"/>
    <w:rsid w:val="0046115D"/>
    <w:rsid w:val="00461D0C"/>
    <w:rsid w:val="00463807"/>
    <w:rsid w:val="004644B4"/>
    <w:rsid w:val="00464574"/>
    <w:rsid w:val="00464BA1"/>
    <w:rsid w:val="00464E89"/>
    <w:rsid w:val="004656A7"/>
    <w:rsid w:val="004659C0"/>
    <w:rsid w:val="00465D27"/>
    <w:rsid w:val="00466AD0"/>
    <w:rsid w:val="004671E9"/>
    <w:rsid w:val="00467559"/>
    <w:rsid w:val="00467845"/>
    <w:rsid w:val="00467923"/>
    <w:rsid w:val="00471977"/>
    <w:rsid w:val="00472C4D"/>
    <w:rsid w:val="00473A69"/>
    <w:rsid w:val="00474199"/>
    <w:rsid w:val="004745B4"/>
    <w:rsid w:val="0047465B"/>
    <w:rsid w:val="004755CF"/>
    <w:rsid w:val="00475717"/>
    <w:rsid w:val="004758ED"/>
    <w:rsid w:val="004761B2"/>
    <w:rsid w:val="00477C3A"/>
    <w:rsid w:val="0048072B"/>
    <w:rsid w:val="00480E52"/>
    <w:rsid w:val="00481B5D"/>
    <w:rsid w:val="00483176"/>
    <w:rsid w:val="004834BC"/>
    <w:rsid w:val="0048376D"/>
    <w:rsid w:val="00483F9C"/>
    <w:rsid w:val="0048526D"/>
    <w:rsid w:val="00485BDC"/>
    <w:rsid w:val="00485C87"/>
    <w:rsid w:val="00485D62"/>
    <w:rsid w:val="00485F6C"/>
    <w:rsid w:val="0048698A"/>
    <w:rsid w:val="00486BEF"/>
    <w:rsid w:val="00487CB4"/>
    <w:rsid w:val="004903B3"/>
    <w:rsid w:val="00490BFA"/>
    <w:rsid w:val="00491166"/>
    <w:rsid w:val="00491668"/>
    <w:rsid w:val="00492CCD"/>
    <w:rsid w:val="00492FFA"/>
    <w:rsid w:val="004930C2"/>
    <w:rsid w:val="00494A68"/>
    <w:rsid w:val="00494B59"/>
    <w:rsid w:val="004952A0"/>
    <w:rsid w:val="0049567A"/>
    <w:rsid w:val="004958EE"/>
    <w:rsid w:val="00495955"/>
    <w:rsid w:val="00496286"/>
    <w:rsid w:val="0049645F"/>
    <w:rsid w:val="00496CD5"/>
    <w:rsid w:val="004A0327"/>
    <w:rsid w:val="004A05D4"/>
    <w:rsid w:val="004A0B4D"/>
    <w:rsid w:val="004A0E1A"/>
    <w:rsid w:val="004A1D08"/>
    <w:rsid w:val="004A33E8"/>
    <w:rsid w:val="004A39D9"/>
    <w:rsid w:val="004A3FCC"/>
    <w:rsid w:val="004A4444"/>
    <w:rsid w:val="004A5A07"/>
    <w:rsid w:val="004A6F2F"/>
    <w:rsid w:val="004A7193"/>
    <w:rsid w:val="004A7AF3"/>
    <w:rsid w:val="004B002D"/>
    <w:rsid w:val="004B081D"/>
    <w:rsid w:val="004B1388"/>
    <w:rsid w:val="004B1905"/>
    <w:rsid w:val="004B192B"/>
    <w:rsid w:val="004B1F2A"/>
    <w:rsid w:val="004B2AF3"/>
    <w:rsid w:val="004B2EB1"/>
    <w:rsid w:val="004B3384"/>
    <w:rsid w:val="004B33BA"/>
    <w:rsid w:val="004B5404"/>
    <w:rsid w:val="004B634C"/>
    <w:rsid w:val="004B68D9"/>
    <w:rsid w:val="004C014F"/>
    <w:rsid w:val="004C08D7"/>
    <w:rsid w:val="004C1926"/>
    <w:rsid w:val="004C214A"/>
    <w:rsid w:val="004C2A29"/>
    <w:rsid w:val="004C3F7D"/>
    <w:rsid w:val="004C4C4D"/>
    <w:rsid w:val="004C50DB"/>
    <w:rsid w:val="004C53E8"/>
    <w:rsid w:val="004C5BA6"/>
    <w:rsid w:val="004C7079"/>
    <w:rsid w:val="004C76EF"/>
    <w:rsid w:val="004C7AB4"/>
    <w:rsid w:val="004C7BF7"/>
    <w:rsid w:val="004C7FB7"/>
    <w:rsid w:val="004D0031"/>
    <w:rsid w:val="004D02BB"/>
    <w:rsid w:val="004D03A4"/>
    <w:rsid w:val="004D1ECE"/>
    <w:rsid w:val="004D23D7"/>
    <w:rsid w:val="004D29A0"/>
    <w:rsid w:val="004D39D7"/>
    <w:rsid w:val="004D3D56"/>
    <w:rsid w:val="004D501C"/>
    <w:rsid w:val="004D51AB"/>
    <w:rsid w:val="004D586D"/>
    <w:rsid w:val="004D5FDA"/>
    <w:rsid w:val="004D63BD"/>
    <w:rsid w:val="004E15A9"/>
    <w:rsid w:val="004E235C"/>
    <w:rsid w:val="004E25A6"/>
    <w:rsid w:val="004E3201"/>
    <w:rsid w:val="004E38DE"/>
    <w:rsid w:val="004E4311"/>
    <w:rsid w:val="004E4E4C"/>
    <w:rsid w:val="004E628A"/>
    <w:rsid w:val="004E65AD"/>
    <w:rsid w:val="004E67E6"/>
    <w:rsid w:val="004E683F"/>
    <w:rsid w:val="004E7F46"/>
    <w:rsid w:val="004F11C7"/>
    <w:rsid w:val="004F1533"/>
    <w:rsid w:val="004F1DD6"/>
    <w:rsid w:val="004F1E95"/>
    <w:rsid w:val="004F2078"/>
    <w:rsid w:val="004F2379"/>
    <w:rsid w:val="004F256D"/>
    <w:rsid w:val="004F3905"/>
    <w:rsid w:val="004F3C05"/>
    <w:rsid w:val="004F3E18"/>
    <w:rsid w:val="004F40E6"/>
    <w:rsid w:val="004F496C"/>
    <w:rsid w:val="004F4D0A"/>
    <w:rsid w:val="004F5A98"/>
    <w:rsid w:val="004F6268"/>
    <w:rsid w:val="004F6300"/>
    <w:rsid w:val="004F735B"/>
    <w:rsid w:val="004F7BD8"/>
    <w:rsid w:val="00501869"/>
    <w:rsid w:val="00501AD2"/>
    <w:rsid w:val="00501DB5"/>
    <w:rsid w:val="0050223A"/>
    <w:rsid w:val="00502281"/>
    <w:rsid w:val="00502CB8"/>
    <w:rsid w:val="00503105"/>
    <w:rsid w:val="00503858"/>
    <w:rsid w:val="00503F37"/>
    <w:rsid w:val="005042E4"/>
    <w:rsid w:val="005051A9"/>
    <w:rsid w:val="0050526A"/>
    <w:rsid w:val="00505DC8"/>
    <w:rsid w:val="0050630F"/>
    <w:rsid w:val="005074C0"/>
    <w:rsid w:val="00507600"/>
    <w:rsid w:val="00507852"/>
    <w:rsid w:val="00507EF7"/>
    <w:rsid w:val="005122EC"/>
    <w:rsid w:val="00512AAB"/>
    <w:rsid w:val="00512FA4"/>
    <w:rsid w:val="00513EA6"/>
    <w:rsid w:val="00514374"/>
    <w:rsid w:val="00514687"/>
    <w:rsid w:val="00514E5E"/>
    <w:rsid w:val="005155DC"/>
    <w:rsid w:val="00515E7B"/>
    <w:rsid w:val="00516595"/>
    <w:rsid w:val="005168EC"/>
    <w:rsid w:val="00517CEE"/>
    <w:rsid w:val="005205E1"/>
    <w:rsid w:val="0052068E"/>
    <w:rsid w:val="00521620"/>
    <w:rsid w:val="00521F9C"/>
    <w:rsid w:val="00522457"/>
    <w:rsid w:val="005231DF"/>
    <w:rsid w:val="00524A6A"/>
    <w:rsid w:val="00525038"/>
    <w:rsid w:val="00526A0F"/>
    <w:rsid w:val="005304A6"/>
    <w:rsid w:val="00530A48"/>
    <w:rsid w:val="00531DD8"/>
    <w:rsid w:val="00531FD7"/>
    <w:rsid w:val="00532656"/>
    <w:rsid w:val="00532925"/>
    <w:rsid w:val="00533104"/>
    <w:rsid w:val="00533A27"/>
    <w:rsid w:val="00533F6F"/>
    <w:rsid w:val="005346E5"/>
    <w:rsid w:val="00534D98"/>
    <w:rsid w:val="0053543B"/>
    <w:rsid w:val="005358A1"/>
    <w:rsid w:val="00537A4A"/>
    <w:rsid w:val="005404E6"/>
    <w:rsid w:val="00541291"/>
    <w:rsid w:val="00541674"/>
    <w:rsid w:val="00541D73"/>
    <w:rsid w:val="005423FF"/>
    <w:rsid w:val="005426B9"/>
    <w:rsid w:val="005434BE"/>
    <w:rsid w:val="00543537"/>
    <w:rsid w:val="00543889"/>
    <w:rsid w:val="00543A5A"/>
    <w:rsid w:val="005443ED"/>
    <w:rsid w:val="00545335"/>
    <w:rsid w:val="0054569B"/>
    <w:rsid w:val="005456DA"/>
    <w:rsid w:val="005467C7"/>
    <w:rsid w:val="00547D79"/>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71C6"/>
    <w:rsid w:val="005575AC"/>
    <w:rsid w:val="00557A73"/>
    <w:rsid w:val="00557C80"/>
    <w:rsid w:val="005600BB"/>
    <w:rsid w:val="00564DA6"/>
    <w:rsid w:val="00564DFB"/>
    <w:rsid w:val="00565D33"/>
    <w:rsid w:val="00566749"/>
    <w:rsid w:val="005668C8"/>
    <w:rsid w:val="00566C69"/>
    <w:rsid w:val="00566F75"/>
    <w:rsid w:val="005670C3"/>
    <w:rsid w:val="0056712B"/>
    <w:rsid w:val="00567DEC"/>
    <w:rsid w:val="00570129"/>
    <w:rsid w:val="00570211"/>
    <w:rsid w:val="005709C5"/>
    <w:rsid w:val="00570F79"/>
    <w:rsid w:val="005713C5"/>
    <w:rsid w:val="0057255E"/>
    <w:rsid w:val="00573CB4"/>
    <w:rsid w:val="00573DEE"/>
    <w:rsid w:val="00574834"/>
    <w:rsid w:val="00575271"/>
    <w:rsid w:val="00575B67"/>
    <w:rsid w:val="005768E9"/>
    <w:rsid w:val="005777DC"/>
    <w:rsid w:val="0057791E"/>
    <w:rsid w:val="00577C14"/>
    <w:rsid w:val="00582158"/>
    <w:rsid w:val="00582D43"/>
    <w:rsid w:val="005833CA"/>
    <w:rsid w:val="005835C2"/>
    <w:rsid w:val="00583847"/>
    <w:rsid w:val="005844F1"/>
    <w:rsid w:val="00584FED"/>
    <w:rsid w:val="005851A8"/>
    <w:rsid w:val="0058581B"/>
    <w:rsid w:val="005861C7"/>
    <w:rsid w:val="005865F1"/>
    <w:rsid w:val="00586C49"/>
    <w:rsid w:val="005877B1"/>
    <w:rsid w:val="005901E5"/>
    <w:rsid w:val="005905F1"/>
    <w:rsid w:val="0059074B"/>
    <w:rsid w:val="00590FCA"/>
    <w:rsid w:val="00591A10"/>
    <w:rsid w:val="005922C0"/>
    <w:rsid w:val="0059287D"/>
    <w:rsid w:val="00594634"/>
    <w:rsid w:val="00594B6A"/>
    <w:rsid w:val="00596025"/>
    <w:rsid w:val="005965F2"/>
    <w:rsid w:val="00597465"/>
    <w:rsid w:val="00597614"/>
    <w:rsid w:val="005A02E0"/>
    <w:rsid w:val="005A05EC"/>
    <w:rsid w:val="005A25E2"/>
    <w:rsid w:val="005A2650"/>
    <w:rsid w:val="005A2886"/>
    <w:rsid w:val="005A2A3E"/>
    <w:rsid w:val="005A32B3"/>
    <w:rsid w:val="005A4570"/>
    <w:rsid w:val="005A45F4"/>
    <w:rsid w:val="005A4926"/>
    <w:rsid w:val="005A6584"/>
    <w:rsid w:val="005A7650"/>
    <w:rsid w:val="005A76A2"/>
    <w:rsid w:val="005A7B64"/>
    <w:rsid w:val="005A7DBC"/>
    <w:rsid w:val="005B0477"/>
    <w:rsid w:val="005B13E1"/>
    <w:rsid w:val="005B15BE"/>
    <w:rsid w:val="005B256E"/>
    <w:rsid w:val="005B262E"/>
    <w:rsid w:val="005B2A4F"/>
    <w:rsid w:val="005B3073"/>
    <w:rsid w:val="005B3F6A"/>
    <w:rsid w:val="005B40A3"/>
    <w:rsid w:val="005B43BF"/>
    <w:rsid w:val="005B63A2"/>
    <w:rsid w:val="005B719C"/>
    <w:rsid w:val="005B76E8"/>
    <w:rsid w:val="005C0C44"/>
    <w:rsid w:val="005C1CFE"/>
    <w:rsid w:val="005C2906"/>
    <w:rsid w:val="005C2CE3"/>
    <w:rsid w:val="005C2DDE"/>
    <w:rsid w:val="005C30AC"/>
    <w:rsid w:val="005C3B84"/>
    <w:rsid w:val="005C400A"/>
    <w:rsid w:val="005C42A1"/>
    <w:rsid w:val="005C4FB1"/>
    <w:rsid w:val="005C6323"/>
    <w:rsid w:val="005C6732"/>
    <w:rsid w:val="005C6EE7"/>
    <w:rsid w:val="005C7219"/>
    <w:rsid w:val="005C764B"/>
    <w:rsid w:val="005C78CD"/>
    <w:rsid w:val="005D0171"/>
    <w:rsid w:val="005D0983"/>
    <w:rsid w:val="005D0A95"/>
    <w:rsid w:val="005D0C8A"/>
    <w:rsid w:val="005D1609"/>
    <w:rsid w:val="005D1D57"/>
    <w:rsid w:val="005D243B"/>
    <w:rsid w:val="005D2718"/>
    <w:rsid w:val="005D27A5"/>
    <w:rsid w:val="005D348C"/>
    <w:rsid w:val="005D3C06"/>
    <w:rsid w:val="005D71EE"/>
    <w:rsid w:val="005D7C66"/>
    <w:rsid w:val="005D7F96"/>
    <w:rsid w:val="005E0CC4"/>
    <w:rsid w:val="005E12F5"/>
    <w:rsid w:val="005E1A3F"/>
    <w:rsid w:val="005E1BD8"/>
    <w:rsid w:val="005E1EAC"/>
    <w:rsid w:val="005E2032"/>
    <w:rsid w:val="005E2132"/>
    <w:rsid w:val="005E24FF"/>
    <w:rsid w:val="005E2F8C"/>
    <w:rsid w:val="005E3429"/>
    <w:rsid w:val="005E380A"/>
    <w:rsid w:val="005E39A6"/>
    <w:rsid w:val="005E40ED"/>
    <w:rsid w:val="005E4181"/>
    <w:rsid w:val="005E44FC"/>
    <w:rsid w:val="005E47A6"/>
    <w:rsid w:val="005E4BAE"/>
    <w:rsid w:val="005E51B2"/>
    <w:rsid w:val="005E59B4"/>
    <w:rsid w:val="005E79B7"/>
    <w:rsid w:val="005F0387"/>
    <w:rsid w:val="005F038A"/>
    <w:rsid w:val="005F1478"/>
    <w:rsid w:val="005F216B"/>
    <w:rsid w:val="005F22A8"/>
    <w:rsid w:val="005F280F"/>
    <w:rsid w:val="005F2A0A"/>
    <w:rsid w:val="005F2F98"/>
    <w:rsid w:val="005F317D"/>
    <w:rsid w:val="005F3410"/>
    <w:rsid w:val="005F3561"/>
    <w:rsid w:val="005F39C4"/>
    <w:rsid w:val="005F39D0"/>
    <w:rsid w:val="005F494A"/>
    <w:rsid w:val="005F4C05"/>
    <w:rsid w:val="005F4FC2"/>
    <w:rsid w:val="005F503C"/>
    <w:rsid w:val="005F5254"/>
    <w:rsid w:val="005F52F8"/>
    <w:rsid w:val="005F59E4"/>
    <w:rsid w:val="005F5AC6"/>
    <w:rsid w:val="005F5C90"/>
    <w:rsid w:val="005F6381"/>
    <w:rsid w:val="005F69EE"/>
    <w:rsid w:val="005F702E"/>
    <w:rsid w:val="00602521"/>
    <w:rsid w:val="0060298E"/>
    <w:rsid w:val="00602D55"/>
    <w:rsid w:val="00602E8C"/>
    <w:rsid w:val="006038CB"/>
    <w:rsid w:val="006039DC"/>
    <w:rsid w:val="006040DC"/>
    <w:rsid w:val="0060560B"/>
    <w:rsid w:val="00605984"/>
    <w:rsid w:val="006069D7"/>
    <w:rsid w:val="00606B98"/>
    <w:rsid w:val="0060738C"/>
    <w:rsid w:val="00607B3F"/>
    <w:rsid w:val="0061108A"/>
    <w:rsid w:val="00611CC0"/>
    <w:rsid w:val="00611F4F"/>
    <w:rsid w:val="006125E1"/>
    <w:rsid w:val="00612833"/>
    <w:rsid w:val="00612AAE"/>
    <w:rsid w:val="0061448A"/>
    <w:rsid w:val="00614FCE"/>
    <w:rsid w:val="0061637D"/>
    <w:rsid w:val="00617C44"/>
    <w:rsid w:val="00620110"/>
    <w:rsid w:val="00621CB4"/>
    <w:rsid w:val="00623F9B"/>
    <w:rsid w:val="00623FF6"/>
    <w:rsid w:val="006240D3"/>
    <w:rsid w:val="00625B76"/>
    <w:rsid w:val="00626C18"/>
    <w:rsid w:val="00626C96"/>
    <w:rsid w:val="0062772E"/>
    <w:rsid w:val="00627D1B"/>
    <w:rsid w:val="006302CC"/>
    <w:rsid w:val="0063068E"/>
    <w:rsid w:val="006313D9"/>
    <w:rsid w:val="00631403"/>
    <w:rsid w:val="00632412"/>
    <w:rsid w:val="0063346C"/>
    <w:rsid w:val="006339CD"/>
    <w:rsid w:val="0063443B"/>
    <w:rsid w:val="00634894"/>
    <w:rsid w:val="00635BE6"/>
    <w:rsid w:val="00635F3F"/>
    <w:rsid w:val="00636980"/>
    <w:rsid w:val="00636FC8"/>
    <w:rsid w:val="006377E8"/>
    <w:rsid w:val="006379A9"/>
    <w:rsid w:val="00641E6E"/>
    <w:rsid w:val="006475DC"/>
    <w:rsid w:val="0065056C"/>
    <w:rsid w:val="00651377"/>
    <w:rsid w:val="0065261B"/>
    <w:rsid w:val="00652E4A"/>
    <w:rsid w:val="00652E5C"/>
    <w:rsid w:val="006534CE"/>
    <w:rsid w:val="00653696"/>
    <w:rsid w:val="006536A8"/>
    <w:rsid w:val="00654E32"/>
    <w:rsid w:val="00654E52"/>
    <w:rsid w:val="006552F5"/>
    <w:rsid w:val="00655304"/>
    <w:rsid w:val="00656034"/>
    <w:rsid w:val="00656799"/>
    <w:rsid w:val="00660406"/>
    <w:rsid w:val="00660739"/>
    <w:rsid w:val="006608F0"/>
    <w:rsid w:val="00660B91"/>
    <w:rsid w:val="006620F1"/>
    <w:rsid w:val="006637B6"/>
    <w:rsid w:val="00663888"/>
    <w:rsid w:val="00663F25"/>
    <w:rsid w:val="0066463A"/>
    <w:rsid w:val="00664935"/>
    <w:rsid w:val="0066536B"/>
    <w:rsid w:val="00665CBE"/>
    <w:rsid w:val="0066691C"/>
    <w:rsid w:val="0066698E"/>
    <w:rsid w:val="00666E4E"/>
    <w:rsid w:val="00670869"/>
    <w:rsid w:val="00670D6A"/>
    <w:rsid w:val="0067165A"/>
    <w:rsid w:val="00671A15"/>
    <w:rsid w:val="0067209D"/>
    <w:rsid w:val="00672327"/>
    <w:rsid w:val="006728FE"/>
    <w:rsid w:val="00672D86"/>
    <w:rsid w:val="006732A0"/>
    <w:rsid w:val="0067360C"/>
    <w:rsid w:val="00674568"/>
    <w:rsid w:val="0067468D"/>
    <w:rsid w:val="006754F4"/>
    <w:rsid w:val="006765DF"/>
    <w:rsid w:val="006778BF"/>
    <w:rsid w:val="006803D3"/>
    <w:rsid w:val="00680902"/>
    <w:rsid w:val="00681D48"/>
    <w:rsid w:val="00682D9F"/>
    <w:rsid w:val="00683FFA"/>
    <w:rsid w:val="006845D9"/>
    <w:rsid w:val="00684923"/>
    <w:rsid w:val="00684AC5"/>
    <w:rsid w:val="006852C5"/>
    <w:rsid w:val="006853A5"/>
    <w:rsid w:val="00685D92"/>
    <w:rsid w:val="006861F9"/>
    <w:rsid w:val="006869AB"/>
    <w:rsid w:val="00687602"/>
    <w:rsid w:val="00687648"/>
    <w:rsid w:val="00687DFC"/>
    <w:rsid w:val="006906C1"/>
    <w:rsid w:val="00691B67"/>
    <w:rsid w:val="00691DFC"/>
    <w:rsid w:val="00693476"/>
    <w:rsid w:val="00693CEE"/>
    <w:rsid w:val="0069491F"/>
    <w:rsid w:val="00695A08"/>
    <w:rsid w:val="00695B28"/>
    <w:rsid w:val="006961C3"/>
    <w:rsid w:val="00696460"/>
    <w:rsid w:val="0069790B"/>
    <w:rsid w:val="006A09FB"/>
    <w:rsid w:val="006A399F"/>
    <w:rsid w:val="006B0550"/>
    <w:rsid w:val="006B0F6A"/>
    <w:rsid w:val="006B1A23"/>
    <w:rsid w:val="006B2D3F"/>
    <w:rsid w:val="006B2F19"/>
    <w:rsid w:val="006B3188"/>
    <w:rsid w:val="006B3339"/>
    <w:rsid w:val="006B3451"/>
    <w:rsid w:val="006B387F"/>
    <w:rsid w:val="006B3C84"/>
    <w:rsid w:val="006B41B6"/>
    <w:rsid w:val="006B54D1"/>
    <w:rsid w:val="006B55F5"/>
    <w:rsid w:val="006B58E1"/>
    <w:rsid w:val="006B6233"/>
    <w:rsid w:val="006B64CD"/>
    <w:rsid w:val="006C00FC"/>
    <w:rsid w:val="006C09C4"/>
    <w:rsid w:val="006C0D2F"/>
    <w:rsid w:val="006C10BE"/>
    <w:rsid w:val="006C1323"/>
    <w:rsid w:val="006C1BEF"/>
    <w:rsid w:val="006C1EF8"/>
    <w:rsid w:val="006C1F03"/>
    <w:rsid w:val="006C2759"/>
    <w:rsid w:val="006C29EA"/>
    <w:rsid w:val="006C2CC6"/>
    <w:rsid w:val="006C2FCE"/>
    <w:rsid w:val="006C35A7"/>
    <w:rsid w:val="006C48C4"/>
    <w:rsid w:val="006C5201"/>
    <w:rsid w:val="006C52F5"/>
    <w:rsid w:val="006C6895"/>
    <w:rsid w:val="006C7E07"/>
    <w:rsid w:val="006D01D6"/>
    <w:rsid w:val="006D0266"/>
    <w:rsid w:val="006D0673"/>
    <w:rsid w:val="006D0678"/>
    <w:rsid w:val="006D103C"/>
    <w:rsid w:val="006D152F"/>
    <w:rsid w:val="006D1C3E"/>
    <w:rsid w:val="006D1E22"/>
    <w:rsid w:val="006D226F"/>
    <w:rsid w:val="006D3366"/>
    <w:rsid w:val="006D435E"/>
    <w:rsid w:val="006D5A94"/>
    <w:rsid w:val="006D61B3"/>
    <w:rsid w:val="006E0428"/>
    <w:rsid w:val="006E054E"/>
    <w:rsid w:val="006E0719"/>
    <w:rsid w:val="006E1261"/>
    <w:rsid w:val="006E19E4"/>
    <w:rsid w:val="006E1AEE"/>
    <w:rsid w:val="006E2286"/>
    <w:rsid w:val="006E2324"/>
    <w:rsid w:val="006E2372"/>
    <w:rsid w:val="006E2551"/>
    <w:rsid w:val="006E2D35"/>
    <w:rsid w:val="006E4023"/>
    <w:rsid w:val="006E4857"/>
    <w:rsid w:val="006E5514"/>
    <w:rsid w:val="006E5768"/>
    <w:rsid w:val="006E57D5"/>
    <w:rsid w:val="006E5EEA"/>
    <w:rsid w:val="006E6088"/>
    <w:rsid w:val="006E6873"/>
    <w:rsid w:val="006E6E6C"/>
    <w:rsid w:val="006E76B2"/>
    <w:rsid w:val="006E7B7E"/>
    <w:rsid w:val="006E7FF8"/>
    <w:rsid w:val="006F03C1"/>
    <w:rsid w:val="006F107A"/>
    <w:rsid w:val="006F10A0"/>
    <w:rsid w:val="006F1315"/>
    <w:rsid w:val="006F20B3"/>
    <w:rsid w:val="006F2286"/>
    <w:rsid w:val="006F2356"/>
    <w:rsid w:val="006F3939"/>
    <w:rsid w:val="006F43F5"/>
    <w:rsid w:val="006F5CC5"/>
    <w:rsid w:val="006F6CEF"/>
    <w:rsid w:val="006F755A"/>
    <w:rsid w:val="006F7DC3"/>
    <w:rsid w:val="006F7E68"/>
    <w:rsid w:val="006F7F25"/>
    <w:rsid w:val="00700E19"/>
    <w:rsid w:val="007013F7"/>
    <w:rsid w:val="007015AD"/>
    <w:rsid w:val="00703059"/>
    <w:rsid w:val="0070322F"/>
    <w:rsid w:val="007033CC"/>
    <w:rsid w:val="007037C1"/>
    <w:rsid w:val="00703D26"/>
    <w:rsid w:val="007048AC"/>
    <w:rsid w:val="007051D0"/>
    <w:rsid w:val="00705B19"/>
    <w:rsid w:val="00705D0C"/>
    <w:rsid w:val="00705EFC"/>
    <w:rsid w:val="00705FD6"/>
    <w:rsid w:val="007063F3"/>
    <w:rsid w:val="00707034"/>
    <w:rsid w:val="007077BD"/>
    <w:rsid w:val="00710562"/>
    <w:rsid w:val="00710E0A"/>
    <w:rsid w:val="00711901"/>
    <w:rsid w:val="00711B68"/>
    <w:rsid w:val="00711D1F"/>
    <w:rsid w:val="00712525"/>
    <w:rsid w:val="007125CF"/>
    <w:rsid w:val="00712E62"/>
    <w:rsid w:val="00712FD5"/>
    <w:rsid w:val="0071344B"/>
    <w:rsid w:val="00713670"/>
    <w:rsid w:val="0071383F"/>
    <w:rsid w:val="0071437B"/>
    <w:rsid w:val="00714452"/>
    <w:rsid w:val="0071571B"/>
    <w:rsid w:val="0071573E"/>
    <w:rsid w:val="007162A0"/>
    <w:rsid w:val="00717709"/>
    <w:rsid w:val="0072041F"/>
    <w:rsid w:val="00721A68"/>
    <w:rsid w:val="00721D76"/>
    <w:rsid w:val="00721DA3"/>
    <w:rsid w:val="00724C5C"/>
    <w:rsid w:val="00724D08"/>
    <w:rsid w:val="00724EA0"/>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D0A"/>
    <w:rsid w:val="00744C10"/>
    <w:rsid w:val="0074525E"/>
    <w:rsid w:val="0074551D"/>
    <w:rsid w:val="0074564A"/>
    <w:rsid w:val="0074628C"/>
    <w:rsid w:val="0075037C"/>
    <w:rsid w:val="00751CC4"/>
    <w:rsid w:val="00751CE8"/>
    <w:rsid w:val="00751F0A"/>
    <w:rsid w:val="00753CA8"/>
    <w:rsid w:val="007541A0"/>
    <w:rsid w:val="007554EF"/>
    <w:rsid w:val="00756DAE"/>
    <w:rsid w:val="00757CB9"/>
    <w:rsid w:val="007600D0"/>
    <w:rsid w:val="0076099E"/>
    <w:rsid w:val="00760D9D"/>
    <w:rsid w:val="00760FA4"/>
    <w:rsid w:val="00761A69"/>
    <w:rsid w:val="00762915"/>
    <w:rsid w:val="007646CC"/>
    <w:rsid w:val="00764993"/>
    <w:rsid w:val="0076512F"/>
    <w:rsid w:val="00766050"/>
    <w:rsid w:val="00767CFE"/>
    <w:rsid w:val="00767D72"/>
    <w:rsid w:val="007705EF"/>
    <w:rsid w:val="00770B79"/>
    <w:rsid w:val="00771EB9"/>
    <w:rsid w:val="00772E4E"/>
    <w:rsid w:val="0077366A"/>
    <w:rsid w:val="007749E3"/>
    <w:rsid w:val="00775215"/>
    <w:rsid w:val="007753BA"/>
    <w:rsid w:val="00776375"/>
    <w:rsid w:val="00776C5E"/>
    <w:rsid w:val="00780849"/>
    <w:rsid w:val="007809D1"/>
    <w:rsid w:val="0078149A"/>
    <w:rsid w:val="00781A15"/>
    <w:rsid w:val="00781DA3"/>
    <w:rsid w:val="0078218E"/>
    <w:rsid w:val="007822CF"/>
    <w:rsid w:val="0078336D"/>
    <w:rsid w:val="00783641"/>
    <w:rsid w:val="00783943"/>
    <w:rsid w:val="0078401C"/>
    <w:rsid w:val="0078436D"/>
    <w:rsid w:val="007850A7"/>
    <w:rsid w:val="00785F85"/>
    <w:rsid w:val="00786930"/>
    <w:rsid w:val="007871C6"/>
    <w:rsid w:val="00787AD6"/>
    <w:rsid w:val="007907E6"/>
    <w:rsid w:val="00791F01"/>
    <w:rsid w:val="007920A0"/>
    <w:rsid w:val="00792963"/>
    <w:rsid w:val="00793C96"/>
    <w:rsid w:val="00793F55"/>
    <w:rsid w:val="00794557"/>
    <w:rsid w:val="00794853"/>
    <w:rsid w:val="00794A29"/>
    <w:rsid w:val="00795025"/>
    <w:rsid w:val="007973ED"/>
    <w:rsid w:val="00797812"/>
    <w:rsid w:val="007979B5"/>
    <w:rsid w:val="007A006E"/>
    <w:rsid w:val="007A0602"/>
    <w:rsid w:val="007A0651"/>
    <w:rsid w:val="007A1A69"/>
    <w:rsid w:val="007A2111"/>
    <w:rsid w:val="007A281D"/>
    <w:rsid w:val="007A343B"/>
    <w:rsid w:val="007A4531"/>
    <w:rsid w:val="007A496F"/>
    <w:rsid w:val="007A569D"/>
    <w:rsid w:val="007A6924"/>
    <w:rsid w:val="007A7269"/>
    <w:rsid w:val="007A7A2F"/>
    <w:rsid w:val="007B04F6"/>
    <w:rsid w:val="007B054D"/>
    <w:rsid w:val="007B05CE"/>
    <w:rsid w:val="007B07D3"/>
    <w:rsid w:val="007B0B6C"/>
    <w:rsid w:val="007B0C7F"/>
    <w:rsid w:val="007B0E99"/>
    <w:rsid w:val="007B0FC2"/>
    <w:rsid w:val="007B100E"/>
    <w:rsid w:val="007B14F0"/>
    <w:rsid w:val="007B1810"/>
    <w:rsid w:val="007B1E00"/>
    <w:rsid w:val="007B319D"/>
    <w:rsid w:val="007B3C88"/>
    <w:rsid w:val="007B56C9"/>
    <w:rsid w:val="007B5C64"/>
    <w:rsid w:val="007B60B5"/>
    <w:rsid w:val="007B6FB8"/>
    <w:rsid w:val="007B77E4"/>
    <w:rsid w:val="007B7B4D"/>
    <w:rsid w:val="007C16B0"/>
    <w:rsid w:val="007C1967"/>
    <w:rsid w:val="007C1EFF"/>
    <w:rsid w:val="007C247E"/>
    <w:rsid w:val="007C3D36"/>
    <w:rsid w:val="007C4824"/>
    <w:rsid w:val="007C50AB"/>
    <w:rsid w:val="007C554B"/>
    <w:rsid w:val="007C60F4"/>
    <w:rsid w:val="007C64B7"/>
    <w:rsid w:val="007C66B2"/>
    <w:rsid w:val="007C77B6"/>
    <w:rsid w:val="007D0837"/>
    <w:rsid w:val="007D1B50"/>
    <w:rsid w:val="007D1D82"/>
    <w:rsid w:val="007D1EA3"/>
    <w:rsid w:val="007D22A3"/>
    <w:rsid w:val="007D24E3"/>
    <w:rsid w:val="007D2739"/>
    <w:rsid w:val="007D3553"/>
    <w:rsid w:val="007D43F7"/>
    <w:rsid w:val="007D50C8"/>
    <w:rsid w:val="007D608C"/>
    <w:rsid w:val="007D60A9"/>
    <w:rsid w:val="007D6677"/>
    <w:rsid w:val="007D74E1"/>
    <w:rsid w:val="007D7AA1"/>
    <w:rsid w:val="007E111C"/>
    <w:rsid w:val="007E1A6A"/>
    <w:rsid w:val="007E1B1F"/>
    <w:rsid w:val="007E3511"/>
    <w:rsid w:val="007E3EFE"/>
    <w:rsid w:val="007E504A"/>
    <w:rsid w:val="007E53B1"/>
    <w:rsid w:val="007E58DF"/>
    <w:rsid w:val="007E6FB2"/>
    <w:rsid w:val="007E7E8D"/>
    <w:rsid w:val="007F0A00"/>
    <w:rsid w:val="007F0B2F"/>
    <w:rsid w:val="007F1003"/>
    <w:rsid w:val="007F1778"/>
    <w:rsid w:val="007F18BF"/>
    <w:rsid w:val="007F1D57"/>
    <w:rsid w:val="007F208D"/>
    <w:rsid w:val="007F2224"/>
    <w:rsid w:val="007F34D7"/>
    <w:rsid w:val="007F35AC"/>
    <w:rsid w:val="007F3892"/>
    <w:rsid w:val="007F3D05"/>
    <w:rsid w:val="007F4533"/>
    <w:rsid w:val="007F45B7"/>
    <w:rsid w:val="007F472C"/>
    <w:rsid w:val="007F4C75"/>
    <w:rsid w:val="007F5617"/>
    <w:rsid w:val="007F5804"/>
    <w:rsid w:val="007F583F"/>
    <w:rsid w:val="007F5A61"/>
    <w:rsid w:val="007F5B8F"/>
    <w:rsid w:val="007F645B"/>
    <w:rsid w:val="007F7656"/>
    <w:rsid w:val="007F786E"/>
    <w:rsid w:val="00800FA4"/>
    <w:rsid w:val="008026BB"/>
    <w:rsid w:val="00802990"/>
    <w:rsid w:val="0080433C"/>
    <w:rsid w:val="008060F0"/>
    <w:rsid w:val="00806D29"/>
    <w:rsid w:val="00806D36"/>
    <w:rsid w:val="00806FF0"/>
    <w:rsid w:val="008072C1"/>
    <w:rsid w:val="008075DA"/>
    <w:rsid w:val="00807AB4"/>
    <w:rsid w:val="008100F9"/>
    <w:rsid w:val="0081158C"/>
    <w:rsid w:val="00811963"/>
    <w:rsid w:val="00811F6C"/>
    <w:rsid w:val="008130B8"/>
    <w:rsid w:val="00813F0F"/>
    <w:rsid w:val="00814009"/>
    <w:rsid w:val="008159EB"/>
    <w:rsid w:val="00816546"/>
    <w:rsid w:val="0081676C"/>
    <w:rsid w:val="0082014C"/>
    <w:rsid w:val="00820E8D"/>
    <w:rsid w:val="00821537"/>
    <w:rsid w:val="00821AC3"/>
    <w:rsid w:val="00823004"/>
    <w:rsid w:val="0082304D"/>
    <w:rsid w:val="00824916"/>
    <w:rsid w:val="00824B36"/>
    <w:rsid w:val="008262A4"/>
    <w:rsid w:val="00827002"/>
    <w:rsid w:val="008271EF"/>
    <w:rsid w:val="008273CA"/>
    <w:rsid w:val="008275F5"/>
    <w:rsid w:val="008278DE"/>
    <w:rsid w:val="008316A3"/>
    <w:rsid w:val="00831C1C"/>
    <w:rsid w:val="00832436"/>
    <w:rsid w:val="008324BD"/>
    <w:rsid w:val="0083299E"/>
    <w:rsid w:val="00832E4C"/>
    <w:rsid w:val="00832F08"/>
    <w:rsid w:val="00833833"/>
    <w:rsid w:val="00833B1F"/>
    <w:rsid w:val="00834108"/>
    <w:rsid w:val="00836614"/>
    <w:rsid w:val="00836B93"/>
    <w:rsid w:val="00837207"/>
    <w:rsid w:val="00840487"/>
    <w:rsid w:val="00840B40"/>
    <w:rsid w:val="0084136E"/>
    <w:rsid w:val="00841A45"/>
    <w:rsid w:val="00841DB5"/>
    <w:rsid w:val="00842682"/>
    <w:rsid w:val="008426E4"/>
    <w:rsid w:val="00842EDA"/>
    <w:rsid w:val="0084373B"/>
    <w:rsid w:val="00843A60"/>
    <w:rsid w:val="00844426"/>
    <w:rsid w:val="008450AB"/>
    <w:rsid w:val="0084562A"/>
    <w:rsid w:val="008463A6"/>
    <w:rsid w:val="008469E6"/>
    <w:rsid w:val="00846BBD"/>
    <w:rsid w:val="00847049"/>
    <w:rsid w:val="008477F5"/>
    <w:rsid w:val="00847B72"/>
    <w:rsid w:val="00850B46"/>
    <w:rsid w:val="00851844"/>
    <w:rsid w:val="00851DCF"/>
    <w:rsid w:val="00851DD4"/>
    <w:rsid w:val="008528BE"/>
    <w:rsid w:val="008530A3"/>
    <w:rsid w:val="008544E3"/>
    <w:rsid w:val="008564A9"/>
    <w:rsid w:val="0085759B"/>
    <w:rsid w:val="008576E6"/>
    <w:rsid w:val="008603E8"/>
    <w:rsid w:val="00860E76"/>
    <w:rsid w:val="00861015"/>
    <w:rsid w:val="0086101E"/>
    <w:rsid w:val="008637A6"/>
    <w:rsid w:val="00863ACA"/>
    <w:rsid w:val="00863B14"/>
    <w:rsid w:val="00863F43"/>
    <w:rsid w:val="00864B47"/>
    <w:rsid w:val="008659AA"/>
    <w:rsid w:val="00865FF0"/>
    <w:rsid w:val="00866314"/>
    <w:rsid w:val="00866FA3"/>
    <w:rsid w:val="008670D1"/>
    <w:rsid w:val="00867232"/>
    <w:rsid w:val="008676FB"/>
    <w:rsid w:val="00867EC3"/>
    <w:rsid w:val="00870D34"/>
    <w:rsid w:val="00870D5A"/>
    <w:rsid w:val="00870DDD"/>
    <w:rsid w:val="00871D96"/>
    <w:rsid w:val="008724C8"/>
    <w:rsid w:val="00872AC5"/>
    <w:rsid w:val="00872F58"/>
    <w:rsid w:val="00873966"/>
    <w:rsid w:val="00875850"/>
    <w:rsid w:val="00876217"/>
    <w:rsid w:val="00877024"/>
    <w:rsid w:val="00877A2A"/>
    <w:rsid w:val="00877B32"/>
    <w:rsid w:val="00881146"/>
    <w:rsid w:val="008815D1"/>
    <w:rsid w:val="00881CC6"/>
    <w:rsid w:val="0088203E"/>
    <w:rsid w:val="00883720"/>
    <w:rsid w:val="00884358"/>
    <w:rsid w:val="00885475"/>
    <w:rsid w:val="00886043"/>
    <w:rsid w:val="00886335"/>
    <w:rsid w:val="0088685A"/>
    <w:rsid w:val="008870DC"/>
    <w:rsid w:val="00887C7E"/>
    <w:rsid w:val="00890F42"/>
    <w:rsid w:val="008927DA"/>
    <w:rsid w:val="00892B19"/>
    <w:rsid w:val="008935AC"/>
    <w:rsid w:val="008938B0"/>
    <w:rsid w:val="008954F1"/>
    <w:rsid w:val="0089661F"/>
    <w:rsid w:val="008A03AB"/>
    <w:rsid w:val="008A0760"/>
    <w:rsid w:val="008A1029"/>
    <w:rsid w:val="008A184F"/>
    <w:rsid w:val="008A21C6"/>
    <w:rsid w:val="008A2439"/>
    <w:rsid w:val="008A37AD"/>
    <w:rsid w:val="008A3B89"/>
    <w:rsid w:val="008A3F28"/>
    <w:rsid w:val="008A4C14"/>
    <w:rsid w:val="008A551E"/>
    <w:rsid w:val="008A5CA9"/>
    <w:rsid w:val="008A709D"/>
    <w:rsid w:val="008A7131"/>
    <w:rsid w:val="008A7234"/>
    <w:rsid w:val="008B0B01"/>
    <w:rsid w:val="008B1F4B"/>
    <w:rsid w:val="008B223B"/>
    <w:rsid w:val="008B2516"/>
    <w:rsid w:val="008B33A4"/>
    <w:rsid w:val="008B3BAF"/>
    <w:rsid w:val="008B3DD3"/>
    <w:rsid w:val="008B3EBC"/>
    <w:rsid w:val="008B5236"/>
    <w:rsid w:val="008B5C58"/>
    <w:rsid w:val="008B5E07"/>
    <w:rsid w:val="008B674A"/>
    <w:rsid w:val="008B7A7C"/>
    <w:rsid w:val="008C0547"/>
    <w:rsid w:val="008C081E"/>
    <w:rsid w:val="008C0C98"/>
    <w:rsid w:val="008C0CB9"/>
    <w:rsid w:val="008C19E1"/>
    <w:rsid w:val="008C1B98"/>
    <w:rsid w:val="008C1D05"/>
    <w:rsid w:val="008C2A29"/>
    <w:rsid w:val="008C2EEB"/>
    <w:rsid w:val="008C39C6"/>
    <w:rsid w:val="008C3D0C"/>
    <w:rsid w:val="008C3E29"/>
    <w:rsid w:val="008C4108"/>
    <w:rsid w:val="008C411E"/>
    <w:rsid w:val="008C4AC1"/>
    <w:rsid w:val="008C5932"/>
    <w:rsid w:val="008C7BC6"/>
    <w:rsid w:val="008C7D77"/>
    <w:rsid w:val="008D0DAB"/>
    <w:rsid w:val="008D0DC1"/>
    <w:rsid w:val="008D116C"/>
    <w:rsid w:val="008D1565"/>
    <w:rsid w:val="008D1EA7"/>
    <w:rsid w:val="008D24CF"/>
    <w:rsid w:val="008D27DF"/>
    <w:rsid w:val="008D364D"/>
    <w:rsid w:val="008D460B"/>
    <w:rsid w:val="008D473A"/>
    <w:rsid w:val="008D5089"/>
    <w:rsid w:val="008D6275"/>
    <w:rsid w:val="008D6CF0"/>
    <w:rsid w:val="008D7646"/>
    <w:rsid w:val="008D7AE2"/>
    <w:rsid w:val="008D7BE9"/>
    <w:rsid w:val="008D7E34"/>
    <w:rsid w:val="008E0364"/>
    <w:rsid w:val="008E147D"/>
    <w:rsid w:val="008E2195"/>
    <w:rsid w:val="008E2467"/>
    <w:rsid w:val="008E26C8"/>
    <w:rsid w:val="008E2EE2"/>
    <w:rsid w:val="008E3170"/>
    <w:rsid w:val="008E339F"/>
    <w:rsid w:val="008E39C8"/>
    <w:rsid w:val="008E3EAF"/>
    <w:rsid w:val="008E42EA"/>
    <w:rsid w:val="008E5E07"/>
    <w:rsid w:val="008E6A83"/>
    <w:rsid w:val="008E6B43"/>
    <w:rsid w:val="008E6F14"/>
    <w:rsid w:val="008E7056"/>
    <w:rsid w:val="008E737B"/>
    <w:rsid w:val="008E74E7"/>
    <w:rsid w:val="008E7C72"/>
    <w:rsid w:val="008F0490"/>
    <w:rsid w:val="008F115D"/>
    <w:rsid w:val="008F19EA"/>
    <w:rsid w:val="008F1C11"/>
    <w:rsid w:val="008F1C54"/>
    <w:rsid w:val="008F1E9C"/>
    <w:rsid w:val="008F255E"/>
    <w:rsid w:val="008F2704"/>
    <w:rsid w:val="008F4ABF"/>
    <w:rsid w:val="008F4B1F"/>
    <w:rsid w:val="008F4DEA"/>
    <w:rsid w:val="008F4FD4"/>
    <w:rsid w:val="008F52AE"/>
    <w:rsid w:val="008F606F"/>
    <w:rsid w:val="008F6624"/>
    <w:rsid w:val="008F676E"/>
    <w:rsid w:val="008F76DB"/>
    <w:rsid w:val="00900AAE"/>
    <w:rsid w:val="00902768"/>
    <w:rsid w:val="00902D1E"/>
    <w:rsid w:val="00903665"/>
    <w:rsid w:val="009037B9"/>
    <w:rsid w:val="00903802"/>
    <w:rsid w:val="00903C7C"/>
    <w:rsid w:val="00903CA4"/>
    <w:rsid w:val="00904391"/>
    <w:rsid w:val="009044DB"/>
    <w:rsid w:val="009047E5"/>
    <w:rsid w:val="00904E6C"/>
    <w:rsid w:val="00905B26"/>
    <w:rsid w:val="009073F0"/>
    <w:rsid w:val="00907DD2"/>
    <w:rsid w:val="009100C7"/>
    <w:rsid w:val="00910B3B"/>
    <w:rsid w:val="00911A8F"/>
    <w:rsid w:val="00911D7D"/>
    <w:rsid w:val="009122A6"/>
    <w:rsid w:val="00912362"/>
    <w:rsid w:val="00914343"/>
    <w:rsid w:val="009148BA"/>
    <w:rsid w:val="0091519E"/>
    <w:rsid w:val="00915399"/>
    <w:rsid w:val="009162C1"/>
    <w:rsid w:val="00916371"/>
    <w:rsid w:val="0091676B"/>
    <w:rsid w:val="00916AE7"/>
    <w:rsid w:val="009172BF"/>
    <w:rsid w:val="00917BFC"/>
    <w:rsid w:val="00920502"/>
    <w:rsid w:val="0092086B"/>
    <w:rsid w:val="0092159C"/>
    <w:rsid w:val="00921D6D"/>
    <w:rsid w:val="00921FF8"/>
    <w:rsid w:val="009223FE"/>
    <w:rsid w:val="0092343D"/>
    <w:rsid w:val="009234A0"/>
    <w:rsid w:val="00923844"/>
    <w:rsid w:val="00923D1C"/>
    <w:rsid w:val="0092583C"/>
    <w:rsid w:val="0092675A"/>
    <w:rsid w:val="00926842"/>
    <w:rsid w:val="00926CC8"/>
    <w:rsid w:val="00927562"/>
    <w:rsid w:val="009275C3"/>
    <w:rsid w:val="00927D54"/>
    <w:rsid w:val="00931888"/>
    <w:rsid w:val="009326EC"/>
    <w:rsid w:val="00933BF2"/>
    <w:rsid w:val="00933FA2"/>
    <w:rsid w:val="00934BBF"/>
    <w:rsid w:val="00935334"/>
    <w:rsid w:val="00936B5A"/>
    <w:rsid w:val="00936C22"/>
    <w:rsid w:val="00941F51"/>
    <w:rsid w:val="00942898"/>
    <w:rsid w:val="009428DF"/>
    <w:rsid w:val="0094306D"/>
    <w:rsid w:val="00943764"/>
    <w:rsid w:val="00943993"/>
    <w:rsid w:val="00944453"/>
    <w:rsid w:val="00946E10"/>
    <w:rsid w:val="00946E31"/>
    <w:rsid w:val="0094702F"/>
    <w:rsid w:val="009478B3"/>
    <w:rsid w:val="00947A03"/>
    <w:rsid w:val="0095026F"/>
    <w:rsid w:val="009507D6"/>
    <w:rsid w:val="0095080F"/>
    <w:rsid w:val="00950FC7"/>
    <w:rsid w:val="009511DB"/>
    <w:rsid w:val="00951468"/>
    <w:rsid w:val="009514F8"/>
    <w:rsid w:val="00951B02"/>
    <w:rsid w:val="00951BC2"/>
    <w:rsid w:val="00951E91"/>
    <w:rsid w:val="009522F9"/>
    <w:rsid w:val="00952C89"/>
    <w:rsid w:val="00953DF7"/>
    <w:rsid w:val="00954842"/>
    <w:rsid w:val="00954D9A"/>
    <w:rsid w:val="00955380"/>
    <w:rsid w:val="00955A45"/>
    <w:rsid w:val="00955C08"/>
    <w:rsid w:val="009563FA"/>
    <w:rsid w:val="00956597"/>
    <w:rsid w:val="00956668"/>
    <w:rsid w:val="00957388"/>
    <w:rsid w:val="00957AE4"/>
    <w:rsid w:val="00960942"/>
    <w:rsid w:val="009620B9"/>
    <w:rsid w:val="009621D8"/>
    <w:rsid w:val="00962728"/>
    <w:rsid w:val="00962A37"/>
    <w:rsid w:val="00962B48"/>
    <w:rsid w:val="00962E4E"/>
    <w:rsid w:val="009632E4"/>
    <w:rsid w:val="0096437E"/>
    <w:rsid w:val="009672FC"/>
    <w:rsid w:val="00970D1D"/>
    <w:rsid w:val="00971247"/>
    <w:rsid w:val="009722C6"/>
    <w:rsid w:val="00974637"/>
    <w:rsid w:val="009754E7"/>
    <w:rsid w:val="0097574D"/>
    <w:rsid w:val="0097590D"/>
    <w:rsid w:val="00976655"/>
    <w:rsid w:val="0097668C"/>
    <w:rsid w:val="00977346"/>
    <w:rsid w:val="00977D0F"/>
    <w:rsid w:val="00977DE5"/>
    <w:rsid w:val="00981121"/>
    <w:rsid w:val="009813D7"/>
    <w:rsid w:val="009823F5"/>
    <w:rsid w:val="00982726"/>
    <w:rsid w:val="00983F0D"/>
    <w:rsid w:val="009850C4"/>
    <w:rsid w:val="0098572F"/>
    <w:rsid w:val="00985B32"/>
    <w:rsid w:val="00985CCB"/>
    <w:rsid w:val="009863B3"/>
    <w:rsid w:val="009869FE"/>
    <w:rsid w:val="009905A6"/>
    <w:rsid w:val="00991347"/>
    <w:rsid w:val="00992138"/>
    <w:rsid w:val="00992882"/>
    <w:rsid w:val="0099357F"/>
    <w:rsid w:val="00993ABE"/>
    <w:rsid w:val="00993F24"/>
    <w:rsid w:val="009945F6"/>
    <w:rsid w:val="00994C9F"/>
    <w:rsid w:val="009956C3"/>
    <w:rsid w:val="00997BE2"/>
    <w:rsid w:val="009A01AE"/>
    <w:rsid w:val="009A0B85"/>
    <w:rsid w:val="009A17B8"/>
    <w:rsid w:val="009A1A77"/>
    <w:rsid w:val="009A2827"/>
    <w:rsid w:val="009A2B26"/>
    <w:rsid w:val="009A2C54"/>
    <w:rsid w:val="009A3525"/>
    <w:rsid w:val="009A35C7"/>
    <w:rsid w:val="009A49FC"/>
    <w:rsid w:val="009A4FC9"/>
    <w:rsid w:val="009A524A"/>
    <w:rsid w:val="009A53DF"/>
    <w:rsid w:val="009A5ACD"/>
    <w:rsid w:val="009A6116"/>
    <w:rsid w:val="009A6F9E"/>
    <w:rsid w:val="009A7E2A"/>
    <w:rsid w:val="009B0BCA"/>
    <w:rsid w:val="009B0E7D"/>
    <w:rsid w:val="009B3CFA"/>
    <w:rsid w:val="009B3D07"/>
    <w:rsid w:val="009B4EFF"/>
    <w:rsid w:val="009B547C"/>
    <w:rsid w:val="009B5BC5"/>
    <w:rsid w:val="009B5F99"/>
    <w:rsid w:val="009B5FDF"/>
    <w:rsid w:val="009B7DD6"/>
    <w:rsid w:val="009B7ED6"/>
    <w:rsid w:val="009C0334"/>
    <w:rsid w:val="009C25F0"/>
    <w:rsid w:val="009C3720"/>
    <w:rsid w:val="009C3CE2"/>
    <w:rsid w:val="009C5007"/>
    <w:rsid w:val="009C528D"/>
    <w:rsid w:val="009C5D43"/>
    <w:rsid w:val="009C74BD"/>
    <w:rsid w:val="009C76EC"/>
    <w:rsid w:val="009C7A18"/>
    <w:rsid w:val="009D00DE"/>
    <w:rsid w:val="009D0281"/>
    <w:rsid w:val="009D03B6"/>
    <w:rsid w:val="009D03B8"/>
    <w:rsid w:val="009D1352"/>
    <w:rsid w:val="009D1AB0"/>
    <w:rsid w:val="009D2606"/>
    <w:rsid w:val="009D369B"/>
    <w:rsid w:val="009D3736"/>
    <w:rsid w:val="009D66B4"/>
    <w:rsid w:val="009D6EFF"/>
    <w:rsid w:val="009D7AD6"/>
    <w:rsid w:val="009D7DB8"/>
    <w:rsid w:val="009E0496"/>
    <w:rsid w:val="009E04D7"/>
    <w:rsid w:val="009E1574"/>
    <w:rsid w:val="009E1588"/>
    <w:rsid w:val="009E1D59"/>
    <w:rsid w:val="009E20A5"/>
    <w:rsid w:val="009E34A9"/>
    <w:rsid w:val="009E351D"/>
    <w:rsid w:val="009E4A06"/>
    <w:rsid w:val="009E6672"/>
    <w:rsid w:val="009E6EF9"/>
    <w:rsid w:val="009E6F48"/>
    <w:rsid w:val="009F0CC7"/>
    <w:rsid w:val="009F1117"/>
    <w:rsid w:val="009F11D0"/>
    <w:rsid w:val="009F1654"/>
    <w:rsid w:val="009F1B98"/>
    <w:rsid w:val="009F20B5"/>
    <w:rsid w:val="009F2D94"/>
    <w:rsid w:val="009F33E0"/>
    <w:rsid w:val="009F425F"/>
    <w:rsid w:val="009F4413"/>
    <w:rsid w:val="009F4626"/>
    <w:rsid w:val="009F4EB6"/>
    <w:rsid w:val="009F4F5E"/>
    <w:rsid w:val="009F503B"/>
    <w:rsid w:val="009F521A"/>
    <w:rsid w:val="009F58B8"/>
    <w:rsid w:val="009F64AF"/>
    <w:rsid w:val="009F72A7"/>
    <w:rsid w:val="009F7EC3"/>
    <w:rsid w:val="009F7F9F"/>
    <w:rsid w:val="00A0179A"/>
    <w:rsid w:val="00A0183D"/>
    <w:rsid w:val="00A01BFB"/>
    <w:rsid w:val="00A023B2"/>
    <w:rsid w:val="00A02CE1"/>
    <w:rsid w:val="00A0390D"/>
    <w:rsid w:val="00A03E5D"/>
    <w:rsid w:val="00A05AF5"/>
    <w:rsid w:val="00A05D49"/>
    <w:rsid w:val="00A06EEA"/>
    <w:rsid w:val="00A0731D"/>
    <w:rsid w:val="00A07F2A"/>
    <w:rsid w:val="00A07F53"/>
    <w:rsid w:val="00A10F6D"/>
    <w:rsid w:val="00A116ED"/>
    <w:rsid w:val="00A11D8E"/>
    <w:rsid w:val="00A11F0D"/>
    <w:rsid w:val="00A1296D"/>
    <w:rsid w:val="00A12D48"/>
    <w:rsid w:val="00A137A4"/>
    <w:rsid w:val="00A14A7D"/>
    <w:rsid w:val="00A1523E"/>
    <w:rsid w:val="00A15370"/>
    <w:rsid w:val="00A15A14"/>
    <w:rsid w:val="00A15F22"/>
    <w:rsid w:val="00A16C20"/>
    <w:rsid w:val="00A16FE5"/>
    <w:rsid w:val="00A17235"/>
    <w:rsid w:val="00A20101"/>
    <w:rsid w:val="00A206CE"/>
    <w:rsid w:val="00A20A4F"/>
    <w:rsid w:val="00A210E5"/>
    <w:rsid w:val="00A22B8F"/>
    <w:rsid w:val="00A22C2C"/>
    <w:rsid w:val="00A238D2"/>
    <w:rsid w:val="00A24BE7"/>
    <w:rsid w:val="00A258E0"/>
    <w:rsid w:val="00A25EFE"/>
    <w:rsid w:val="00A306B7"/>
    <w:rsid w:val="00A30BF2"/>
    <w:rsid w:val="00A30F4A"/>
    <w:rsid w:val="00A3139C"/>
    <w:rsid w:val="00A31569"/>
    <w:rsid w:val="00A315A3"/>
    <w:rsid w:val="00A31F1E"/>
    <w:rsid w:val="00A31FDD"/>
    <w:rsid w:val="00A324DF"/>
    <w:rsid w:val="00A32FA3"/>
    <w:rsid w:val="00A33CB0"/>
    <w:rsid w:val="00A34063"/>
    <w:rsid w:val="00A342F6"/>
    <w:rsid w:val="00A34335"/>
    <w:rsid w:val="00A3452F"/>
    <w:rsid w:val="00A346B2"/>
    <w:rsid w:val="00A346C3"/>
    <w:rsid w:val="00A34ACD"/>
    <w:rsid w:val="00A35040"/>
    <w:rsid w:val="00A35B0F"/>
    <w:rsid w:val="00A36E48"/>
    <w:rsid w:val="00A37123"/>
    <w:rsid w:val="00A37726"/>
    <w:rsid w:val="00A37A90"/>
    <w:rsid w:val="00A37AD7"/>
    <w:rsid w:val="00A37DA8"/>
    <w:rsid w:val="00A40242"/>
    <w:rsid w:val="00A412E0"/>
    <w:rsid w:val="00A41501"/>
    <w:rsid w:val="00A41A70"/>
    <w:rsid w:val="00A41AF1"/>
    <w:rsid w:val="00A41F48"/>
    <w:rsid w:val="00A42D34"/>
    <w:rsid w:val="00A43986"/>
    <w:rsid w:val="00A43BBA"/>
    <w:rsid w:val="00A45012"/>
    <w:rsid w:val="00A45409"/>
    <w:rsid w:val="00A45BFD"/>
    <w:rsid w:val="00A45CAF"/>
    <w:rsid w:val="00A4614B"/>
    <w:rsid w:val="00A4627F"/>
    <w:rsid w:val="00A4698F"/>
    <w:rsid w:val="00A47112"/>
    <w:rsid w:val="00A47B92"/>
    <w:rsid w:val="00A47F45"/>
    <w:rsid w:val="00A47FEC"/>
    <w:rsid w:val="00A51646"/>
    <w:rsid w:val="00A52A2E"/>
    <w:rsid w:val="00A52B8F"/>
    <w:rsid w:val="00A52B9F"/>
    <w:rsid w:val="00A55BB7"/>
    <w:rsid w:val="00A57D34"/>
    <w:rsid w:val="00A57D88"/>
    <w:rsid w:val="00A6010A"/>
    <w:rsid w:val="00A60725"/>
    <w:rsid w:val="00A6247C"/>
    <w:rsid w:val="00A62852"/>
    <w:rsid w:val="00A65703"/>
    <w:rsid w:val="00A65BE2"/>
    <w:rsid w:val="00A66E0A"/>
    <w:rsid w:val="00A673FB"/>
    <w:rsid w:val="00A675A0"/>
    <w:rsid w:val="00A7127C"/>
    <w:rsid w:val="00A71C2D"/>
    <w:rsid w:val="00A72546"/>
    <w:rsid w:val="00A7289B"/>
    <w:rsid w:val="00A734E0"/>
    <w:rsid w:val="00A7397C"/>
    <w:rsid w:val="00A73D28"/>
    <w:rsid w:val="00A7431C"/>
    <w:rsid w:val="00A744A1"/>
    <w:rsid w:val="00A75AF5"/>
    <w:rsid w:val="00A80004"/>
    <w:rsid w:val="00A80755"/>
    <w:rsid w:val="00A807C7"/>
    <w:rsid w:val="00A80A57"/>
    <w:rsid w:val="00A80B5A"/>
    <w:rsid w:val="00A81616"/>
    <w:rsid w:val="00A8231D"/>
    <w:rsid w:val="00A831D1"/>
    <w:rsid w:val="00A83B98"/>
    <w:rsid w:val="00A84788"/>
    <w:rsid w:val="00A84840"/>
    <w:rsid w:val="00A84ED4"/>
    <w:rsid w:val="00A857A2"/>
    <w:rsid w:val="00A8772E"/>
    <w:rsid w:val="00A8778F"/>
    <w:rsid w:val="00A87CCD"/>
    <w:rsid w:val="00A90171"/>
    <w:rsid w:val="00A9032B"/>
    <w:rsid w:val="00A91264"/>
    <w:rsid w:val="00A93710"/>
    <w:rsid w:val="00A94B46"/>
    <w:rsid w:val="00A96964"/>
    <w:rsid w:val="00A97448"/>
    <w:rsid w:val="00A97A42"/>
    <w:rsid w:val="00AA0D54"/>
    <w:rsid w:val="00AA0D56"/>
    <w:rsid w:val="00AA11FA"/>
    <w:rsid w:val="00AA190E"/>
    <w:rsid w:val="00AA237B"/>
    <w:rsid w:val="00AA278A"/>
    <w:rsid w:val="00AA328A"/>
    <w:rsid w:val="00AA37DB"/>
    <w:rsid w:val="00AA3DA4"/>
    <w:rsid w:val="00AA40FC"/>
    <w:rsid w:val="00AA41C7"/>
    <w:rsid w:val="00AA429C"/>
    <w:rsid w:val="00AA4EC9"/>
    <w:rsid w:val="00AA5A11"/>
    <w:rsid w:val="00AA5F5C"/>
    <w:rsid w:val="00AA5FA6"/>
    <w:rsid w:val="00AA7439"/>
    <w:rsid w:val="00AA768F"/>
    <w:rsid w:val="00AB1BD0"/>
    <w:rsid w:val="00AB2265"/>
    <w:rsid w:val="00AB322B"/>
    <w:rsid w:val="00AB3A36"/>
    <w:rsid w:val="00AB42CF"/>
    <w:rsid w:val="00AB4569"/>
    <w:rsid w:val="00AB4A22"/>
    <w:rsid w:val="00AB4A81"/>
    <w:rsid w:val="00AB4B2B"/>
    <w:rsid w:val="00AB60AB"/>
    <w:rsid w:val="00AB62DE"/>
    <w:rsid w:val="00AB6873"/>
    <w:rsid w:val="00AB7931"/>
    <w:rsid w:val="00AB7EAE"/>
    <w:rsid w:val="00AC01D4"/>
    <w:rsid w:val="00AC02B9"/>
    <w:rsid w:val="00AC07BA"/>
    <w:rsid w:val="00AC0970"/>
    <w:rsid w:val="00AC0A17"/>
    <w:rsid w:val="00AC1ACA"/>
    <w:rsid w:val="00AC1B11"/>
    <w:rsid w:val="00AC2068"/>
    <w:rsid w:val="00AC3C06"/>
    <w:rsid w:val="00AC43B5"/>
    <w:rsid w:val="00AC44C7"/>
    <w:rsid w:val="00AC720E"/>
    <w:rsid w:val="00AC7B0D"/>
    <w:rsid w:val="00AD000A"/>
    <w:rsid w:val="00AD01BA"/>
    <w:rsid w:val="00AD17BA"/>
    <w:rsid w:val="00AD2E08"/>
    <w:rsid w:val="00AD3F13"/>
    <w:rsid w:val="00AD47F1"/>
    <w:rsid w:val="00AD4AAE"/>
    <w:rsid w:val="00AD5838"/>
    <w:rsid w:val="00AD593C"/>
    <w:rsid w:val="00AD5D61"/>
    <w:rsid w:val="00AD5FF1"/>
    <w:rsid w:val="00AD7117"/>
    <w:rsid w:val="00AD73D3"/>
    <w:rsid w:val="00AD7542"/>
    <w:rsid w:val="00AE01F7"/>
    <w:rsid w:val="00AE30F7"/>
    <w:rsid w:val="00AE3917"/>
    <w:rsid w:val="00AE4132"/>
    <w:rsid w:val="00AE63DD"/>
    <w:rsid w:val="00AE6F50"/>
    <w:rsid w:val="00AE71E9"/>
    <w:rsid w:val="00AE748D"/>
    <w:rsid w:val="00AF228B"/>
    <w:rsid w:val="00AF3199"/>
    <w:rsid w:val="00AF322C"/>
    <w:rsid w:val="00AF3966"/>
    <w:rsid w:val="00AF3E6F"/>
    <w:rsid w:val="00AF423E"/>
    <w:rsid w:val="00AF4D2B"/>
    <w:rsid w:val="00AF4E3A"/>
    <w:rsid w:val="00AF5021"/>
    <w:rsid w:val="00AF558D"/>
    <w:rsid w:val="00AF5ECD"/>
    <w:rsid w:val="00AF5FA4"/>
    <w:rsid w:val="00AF729A"/>
    <w:rsid w:val="00AF7310"/>
    <w:rsid w:val="00AF7658"/>
    <w:rsid w:val="00B0099A"/>
    <w:rsid w:val="00B009C6"/>
    <w:rsid w:val="00B00F29"/>
    <w:rsid w:val="00B011DC"/>
    <w:rsid w:val="00B0137E"/>
    <w:rsid w:val="00B017E3"/>
    <w:rsid w:val="00B01E47"/>
    <w:rsid w:val="00B02725"/>
    <w:rsid w:val="00B02991"/>
    <w:rsid w:val="00B02A04"/>
    <w:rsid w:val="00B030D1"/>
    <w:rsid w:val="00B0310C"/>
    <w:rsid w:val="00B03CEB"/>
    <w:rsid w:val="00B045AD"/>
    <w:rsid w:val="00B0655F"/>
    <w:rsid w:val="00B10274"/>
    <w:rsid w:val="00B10620"/>
    <w:rsid w:val="00B108D2"/>
    <w:rsid w:val="00B12DEF"/>
    <w:rsid w:val="00B132C1"/>
    <w:rsid w:val="00B13972"/>
    <w:rsid w:val="00B13B45"/>
    <w:rsid w:val="00B1422C"/>
    <w:rsid w:val="00B14D29"/>
    <w:rsid w:val="00B15645"/>
    <w:rsid w:val="00B168A0"/>
    <w:rsid w:val="00B16FF0"/>
    <w:rsid w:val="00B176AD"/>
    <w:rsid w:val="00B177BC"/>
    <w:rsid w:val="00B20148"/>
    <w:rsid w:val="00B20A89"/>
    <w:rsid w:val="00B2124E"/>
    <w:rsid w:val="00B22D19"/>
    <w:rsid w:val="00B23C24"/>
    <w:rsid w:val="00B244DC"/>
    <w:rsid w:val="00B245BB"/>
    <w:rsid w:val="00B247C5"/>
    <w:rsid w:val="00B25C06"/>
    <w:rsid w:val="00B26007"/>
    <w:rsid w:val="00B2617D"/>
    <w:rsid w:val="00B263B7"/>
    <w:rsid w:val="00B26BB5"/>
    <w:rsid w:val="00B27FF4"/>
    <w:rsid w:val="00B30383"/>
    <w:rsid w:val="00B31FDD"/>
    <w:rsid w:val="00B322F4"/>
    <w:rsid w:val="00B323B4"/>
    <w:rsid w:val="00B32C9F"/>
    <w:rsid w:val="00B34577"/>
    <w:rsid w:val="00B34AE6"/>
    <w:rsid w:val="00B34CE2"/>
    <w:rsid w:val="00B36607"/>
    <w:rsid w:val="00B36B4F"/>
    <w:rsid w:val="00B36BC6"/>
    <w:rsid w:val="00B37898"/>
    <w:rsid w:val="00B37B75"/>
    <w:rsid w:val="00B37D22"/>
    <w:rsid w:val="00B404D8"/>
    <w:rsid w:val="00B40C24"/>
    <w:rsid w:val="00B40C50"/>
    <w:rsid w:val="00B40E28"/>
    <w:rsid w:val="00B41B60"/>
    <w:rsid w:val="00B41E2B"/>
    <w:rsid w:val="00B42CA5"/>
    <w:rsid w:val="00B4476B"/>
    <w:rsid w:val="00B4494B"/>
    <w:rsid w:val="00B44A27"/>
    <w:rsid w:val="00B45A77"/>
    <w:rsid w:val="00B45AF6"/>
    <w:rsid w:val="00B46023"/>
    <w:rsid w:val="00B46539"/>
    <w:rsid w:val="00B465AA"/>
    <w:rsid w:val="00B47432"/>
    <w:rsid w:val="00B4776A"/>
    <w:rsid w:val="00B47D29"/>
    <w:rsid w:val="00B47F02"/>
    <w:rsid w:val="00B51C42"/>
    <w:rsid w:val="00B52196"/>
    <w:rsid w:val="00B52E57"/>
    <w:rsid w:val="00B533B2"/>
    <w:rsid w:val="00B53B81"/>
    <w:rsid w:val="00B53F88"/>
    <w:rsid w:val="00B54351"/>
    <w:rsid w:val="00B550A3"/>
    <w:rsid w:val="00B55101"/>
    <w:rsid w:val="00B55138"/>
    <w:rsid w:val="00B553A9"/>
    <w:rsid w:val="00B55A8E"/>
    <w:rsid w:val="00B55C5D"/>
    <w:rsid w:val="00B55FB1"/>
    <w:rsid w:val="00B56512"/>
    <w:rsid w:val="00B5688B"/>
    <w:rsid w:val="00B568FF"/>
    <w:rsid w:val="00B5692A"/>
    <w:rsid w:val="00B56ABD"/>
    <w:rsid w:val="00B6052B"/>
    <w:rsid w:val="00B60586"/>
    <w:rsid w:val="00B606E3"/>
    <w:rsid w:val="00B6098A"/>
    <w:rsid w:val="00B60A39"/>
    <w:rsid w:val="00B60C41"/>
    <w:rsid w:val="00B60E7D"/>
    <w:rsid w:val="00B60E90"/>
    <w:rsid w:val="00B61E5C"/>
    <w:rsid w:val="00B62D96"/>
    <w:rsid w:val="00B635E2"/>
    <w:rsid w:val="00B640D2"/>
    <w:rsid w:val="00B6488F"/>
    <w:rsid w:val="00B65E47"/>
    <w:rsid w:val="00B66197"/>
    <w:rsid w:val="00B665BF"/>
    <w:rsid w:val="00B67FF2"/>
    <w:rsid w:val="00B70713"/>
    <w:rsid w:val="00B70B29"/>
    <w:rsid w:val="00B70C10"/>
    <w:rsid w:val="00B714B0"/>
    <w:rsid w:val="00B7187A"/>
    <w:rsid w:val="00B72128"/>
    <w:rsid w:val="00B729E0"/>
    <w:rsid w:val="00B72FBC"/>
    <w:rsid w:val="00B7423C"/>
    <w:rsid w:val="00B742A0"/>
    <w:rsid w:val="00B74B51"/>
    <w:rsid w:val="00B74ED3"/>
    <w:rsid w:val="00B75A1C"/>
    <w:rsid w:val="00B75D9F"/>
    <w:rsid w:val="00B76514"/>
    <w:rsid w:val="00B76C6E"/>
    <w:rsid w:val="00B772D0"/>
    <w:rsid w:val="00B77477"/>
    <w:rsid w:val="00B7760D"/>
    <w:rsid w:val="00B77911"/>
    <w:rsid w:val="00B81B57"/>
    <w:rsid w:val="00B8276B"/>
    <w:rsid w:val="00B82DC4"/>
    <w:rsid w:val="00B83186"/>
    <w:rsid w:val="00B8396F"/>
    <w:rsid w:val="00B84116"/>
    <w:rsid w:val="00B84B6C"/>
    <w:rsid w:val="00B84EA5"/>
    <w:rsid w:val="00B84EFB"/>
    <w:rsid w:val="00B8540C"/>
    <w:rsid w:val="00B857CB"/>
    <w:rsid w:val="00B86551"/>
    <w:rsid w:val="00B86606"/>
    <w:rsid w:val="00B87163"/>
    <w:rsid w:val="00B87827"/>
    <w:rsid w:val="00B9156E"/>
    <w:rsid w:val="00B91A13"/>
    <w:rsid w:val="00B92081"/>
    <w:rsid w:val="00B920BE"/>
    <w:rsid w:val="00B92793"/>
    <w:rsid w:val="00B9291B"/>
    <w:rsid w:val="00B931CD"/>
    <w:rsid w:val="00B941A1"/>
    <w:rsid w:val="00B9484B"/>
    <w:rsid w:val="00B954F8"/>
    <w:rsid w:val="00B9558B"/>
    <w:rsid w:val="00B9573D"/>
    <w:rsid w:val="00B96720"/>
    <w:rsid w:val="00B96A97"/>
    <w:rsid w:val="00B96D5F"/>
    <w:rsid w:val="00B979E7"/>
    <w:rsid w:val="00BA01E5"/>
    <w:rsid w:val="00BA18B6"/>
    <w:rsid w:val="00BA1CD9"/>
    <w:rsid w:val="00BA2D63"/>
    <w:rsid w:val="00BA34FE"/>
    <w:rsid w:val="00BA3E19"/>
    <w:rsid w:val="00BA4842"/>
    <w:rsid w:val="00BA4B17"/>
    <w:rsid w:val="00BA4E73"/>
    <w:rsid w:val="00BA51AA"/>
    <w:rsid w:val="00BA5892"/>
    <w:rsid w:val="00BA5A2E"/>
    <w:rsid w:val="00BA5A3A"/>
    <w:rsid w:val="00BA6462"/>
    <w:rsid w:val="00BA715A"/>
    <w:rsid w:val="00BA7808"/>
    <w:rsid w:val="00BA7B50"/>
    <w:rsid w:val="00BA7EF2"/>
    <w:rsid w:val="00BA7F55"/>
    <w:rsid w:val="00BB0856"/>
    <w:rsid w:val="00BB0FE6"/>
    <w:rsid w:val="00BB1C83"/>
    <w:rsid w:val="00BB1E86"/>
    <w:rsid w:val="00BB2A28"/>
    <w:rsid w:val="00BB340D"/>
    <w:rsid w:val="00BB3859"/>
    <w:rsid w:val="00BB39E0"/>
    <w:rsid w:val="00BB5859"/>
    <w:rsid w:val="00BB5C74"/>
    <w:rsid w:val="00BB6CAF"/>
    <w:rsid w:val="00BB710C"/>
    <w:rsid w:val="00BB759D"/>
    <w:rsid w:val="00BC0E2F"/>
    <w:rsid w:val="00BC0F34"/>
    <w:rsid w:val="00BC0F45"/>
    <w:rsid w:val="00BC0FFD"/>
    <w:rsid w:val="00BC1066"/>
    <w:rsid w:val="00BC131C"/>
    <w:rsid w:val="00BC1416"/>
    <w:rsid w:val="00BC1C71"/>
    <w:rsid w:val="00BC20D2"/>
    <w:rsid w:val="00BC218F"/>
    <w:rsid w:val="00BC2E19"/>
    <w:rsid w:val="00BC3CAB"/>
    <w:rsid w:val="00BC428B"/>
    <w:rsid w:val="00BC58F6"/>
    <w:rsid w:val="00BC603A"/>
    <w:rsid w:val="00BC67C6"/>
    <w:rsid w:val="00BC67F1"/>
    <w:rsid w:val="00BC788C"/>
    <w:rsid w:val="00BD011A"/>
    <w:rsid w:val="00BD0BFA"/>
    <w:rsid w:val="00BD1814"/>
    <w:rsid w:val="00BD18C9"/>
    <w:rsid w:val="00BD2AB9"/>
    <w:rsid w:val="00BD35DD"/>
    <w:rsid w:val="00BD4510"/>
    <w:rsid w:val="00BD4A4A"/>
    <w:rsid w:val="00BD5249"/>
    <w:rsid w:val="00BD621E"/>
    <w:rsid w:val="00BD6272"/>
    <w:rsid w:val="00BD726F"/>
    <w:rsid w:val="00BD7B73"/>
    <w:rsid w:val="00BE0CB3"/>
    <w:rsid w:val="00BE0E2A"/>
    <w:rsid w:val="00BE1110"/>
    <w:rsid w:val="00BE2B8C"/>
    <w:rsid w:val="00BE2C17"/>
    <w:rsid w:val="00BE3353"/>
    <w:rsid w:val="00BE3983"/>
    <w:rsid w:val="00BE4065"/>
    <w:rsid w:val="00BE4966"/>
    <w:rsid w:val="00BE5324"/>
    <w:rsid w:val="00BE55CC"/>
    <w:rsid w:val="00BE5685"/>
    <w:rsid w:val="00BE5B21"/>
    <w:rsid w:val="00BE6343"/>
    <w:rsid w:val="00BE704F"/>
    <w:rsid w:val="00BE7CD8"/>
    <w:rsid w:val="00BF0277"/>
    <w:rsid w:val="00BF0802"/>
    <w:rsid w:val="00BF2233"/>
    <w:rsid w:val="00BF2601"/>
    <w:rsid w:val="00BF2F67"/>
    <w:rsid w:val="00BF31D7"/>
    <w:rsid w:val="00BF38FC"/>
    <w:rsid w:val="00BF55CF"/>
    <w:rsid w:val="00BF5DCD"/>
    <w:rsid w:val="00BF6D0F"/>
    <w:rsid w:val="00BF75C0"/>
    <w:rsid w:val="00BF76C5"/>
    <w:rsid w:val="00BF7F37"/>
    <w:rsid w:val="00C003BD"/>
    <w:rsid w:val="00C007DF"/>
    <w:rsid w:val="00C01521"/>
    <w:rsid w:val="00C01B4B"/>
    <w:rsid w:val="00C01F8B"/>
    <w:rsid w:val="00C01FCC"/>
    <w:rsid w:val="00C0446F"/>
    <w:rsid w:val="00C05109"/>
    <w:rsid w:val="00C0525C"/>
    <w:rsid w:val="00C05515"/>
    <w:rsid w:val="00C0552D"/>
    <w:rsid w:val="00C063A8"/>
    <w:rsid w:val="00C07631"/>
    <w:rsid w:val="00C100CE"/>
    <w:rsid w:val="00C100FA"/>
    <w:rsid w:val="00C1290A"/>
    <w:rsid w:val="00C13171"/>
    <w:rsid w:val="00C138EE"/>
    <w:rsid w:val="00C17566"/>
    <w:rsid w:val="00C179E3"/>
    <w:rsid w:val="00C2049E"/>
    <w:rsid w:val="00C205BD"/>
    <w:rsid w:val="00C209FE"/>
    <w:rsid w:val="00C20B47"/>
    <w:rsid w:val="00C20B84"/>
    <w:rsid w:val="00C211C4"/>
    <w:rsid w:val="00C2129F"/>
    <w:rsid w:val="00C22E79"/>
    <w:rsid w:val="00C2309D"/>
    <w:rsid w:val="00C2321F"/>
    <w:rsid w:val="00C23C93"/>
    <w:rsid w:val="00C23D5A"/>
    <w:rsid w:val="00C2424D"/>
    <w:rsid w:val="00C24298"/>
    <w:rsid w:val="00C243E1"/>
    <w:rsid w:val="00C245BC"/>
    <w:rsid w:val="00C24EC0"/>
    <w:rsid w:val="00C25A13"/>
    <w:rsid w:val="00C26353"/>
    <w:rsid w:val="00C30572"/>
    <w:rsid w:val="00C308F2"/>
    <w:rsid w:val="00C30DDC"/>
    <w:rsid w:val="00C310C6"/>
    <w:rsid w:val="00C319EB"/>
    <w:rsid w:val="00C31F1C"/>
    <w:rsid w:val="00C32960"/>
    <w:rsid w:val="00C32AE3"/>
    <w:rsid w:val="00C3363D"/>
    <w:rsid w:val="00C33732"/>
    <w:rsid w:val="00C339DC"/>
    <w:rsid w:val="00C33BF5"/>
    <w:rsid w:val="00C3428C"/>
    <w:rsid w:val="00C35DB1"/>
    <w:rsid w:val="00C35F80"/>
    <w:rsid w:val="00C3787F"/>
    <w:rsid w:val="00C400DC"/>
    <w:rsid w:val="00C431C2"/>
    <w:rsid w:val="00C432C1"/>
    <w:rsid w:val="00C44014"/>
    <w:rsid w:val="00C4419F"/>
    <w:rsid w:val="00C44BB5"/>
    <w:rsid w:val="00C459AC"/>
    <w:rsid w:val="00C45DC2"/>
    <w:rsid w:val="00C465F6"/>
    <w:rsid w:val="00C46D88"/>
    <w:rsid w:val="00C46FFE"/>
    <w:rsid w:val="00C503AF"/>
    <w:rsid w:val="00C50705"/>
    <w:rsid w:val="00C511D9"/>
    <w:rsid w:val="00C524A9"/>
    <w:rsid w:val="00C53A71"/>
    <w:rsid w:val="00C547A5"/>
    <w:rsid w:val="00C54880"/>
    <w:rsid w:val="00C55A0F"/>
    <w:rsid w:val="00C56A90"/>
    <w:rsid w:val="00C56ABF"/>
    <w:rsid w:val="00C6064D"/>
    <w:rsid w:val="00C60C7C"/>
    <w:rsid w:val="00C60EF6"/>
    <w:rsid w:val="00C61147"/>
    <w:rsid w:val="00C6163A"/>
    <w:rsid w:val="00C61CAD"/>
    <w:rsid w:val="00C61D94"/>
    <w:rsid w:val="00C62D66"/>
    <w:rsid w:val="00C635CE"/>
    <w:rsid w:val="00C63FBA"/>
    <w:rsid w:val="00C64E23"/>
    <w:rsid w:val="00C65624"/>
    <w:rsid w:val="00C65AE8"/>
    <w:rsid w:val="00C660A0"/>
    <w:rsid w:val="00C663D1"/>
    <w:rsid w:val="00C66504"/>
    <w:rsid w:val="00C6691E"/>
    <w:rsid w:val="00C66AE7"/>
    <w:rsid w:val="00C6716C"/>
    <w:rsid w:val="00C67D40"/>
    <w:rsid w:val="00C70B25"/>
    <w:rsid w:val="00C70DD4"/>
    <w:rsid w:val="00C72BED"/>
    <w:rsid w:val="00C72D26"/>
    <w:rsid w:val="00C72E7B"/>
    <w:rsid w:val="00C73356"/>
    <w:rsid w:val="00C73C2A"/>
    <w:rsid w:val="00C73EF7"/>
    <w:rsid w:val="00C73F19"/>
    <w:rsid w:val="00C744FA"/>
    <w:rsid w:val="00C75501"/>
    <w:rsid w:val="00C7552E"/>
    <w:rsid w:val="00C77BFC"/>
    <w:rsid w:val="00C77C41"/>
    <w:rsid w:val="00C81911"/>
    <w:rsid w:val="00C82A44"/>
    <w:rsid w:val="00C833EA"/>
    <w:rsid w:val="00C8481E"/>
    <w:rsid w:val="00C85151"/>
    <w:rsid w:val="00C8542F"/>
    <w:rsid w:val="00C859D1"/>
    <w:rsid w:val="00C86302"/>
    <w:rsid w:val="00C86EE3"/>
    <w:rsid w:val="00C87646"/>
    <w:rsid w:val="00C900BE"/>
    <w:rsid w:val="00C90674"/>
    <w:rsid w:val="00C90B5B"/>
    <w:rsid w:val="00C90E02"/>
    <w:rsid w:val="00C911A9"/>
    <w:rsid w:val="00C913D4"/>
    <w:rsid w:val="00C91B25"/>
    <w:rsid w:val="00C9217D"/>
    <w:rsid w:val="00C9231B"/>
    <w:rsid w:val="00C92CB5"/>
    <w:rsid w:val="00C93390"/>
    <w:rsid w:val="00C9453D"/>
    <w:rsid w:val="00C94606"/>
    <w:rsid w:val="00C94A14"/>
    <w:rsid w:val="00C958F1"/>
    <w:rsid w:val="00C964EE"/>
    <w:rsid w:val="00C96885"/>
    <w:rsid w:val="00C978B4"/>
    <w:rsid w:val="00C97CDB"/>
    <w:rsid w:val="00C97E7D"/>
    <w:rsid w:val="00CA05A1"/>
    <w:rsid w:val="00CA1CEE"/>
    <w:rsid w:val="00CA2331"/>
    <w:rsid w:val="00CA3036"/>
    <w:rsid w:val="00CA3983"/>
    <w:rsid w:val="00CA3E46"/>
    <w:rsid w:val="00CA4FA4"/>
    <w:rsid w:val="00CA513D"/>
    <w:rsid w:val="00CA5731"/>
    <w:rsid w:val="00CA5900"/>
    <w:rsid w:val="00CA5B78"/>
    <w:rsid w:val="00CA5F8A"/>
    <w:rsid w:val="00CA6320"/>
    <w:rsid w:val="00CA6553"/>
    <w:rsid w:val="00CA6AF8"/>
    <w:rsid w:val="00CB2814"/>
    <w:rsid w:val="00CB2B6D"/>
    <w:rsid w:val="00CB2B96"/>
    <w:rsid w:val="00CB3597"/>
    <w:rsid w:val="00CB3B40"/>
    <w:rsid w:val="00CB405A"/>
    <w:rsid w:val="00CB4A2D"/>
    <w:rsid w:val="00CB679D"/>
    <w:rsid w:val="00CB7C1F"/>
    <w:rsid w:val="00CB7F4E"/>
    <w:rsid w:val="00CC04AC"/>
    <w:rsid w:val="00CC25DD"/>
    <w:rsid w:val="00CC3220"/>
    <w:rsid w:val="00CC3447"/>
    <w:rsid w:val="00CC3E46"/>
    <w:rsid w:val="00CC65E1"/>
    <w:rsid w:val="00CC68F6"/>
    <w:rsid w:val="00CC6AC3"/>
    <w:rsid w:val="00CC6B60"/>
    <w:rsid w:val="00CC6C27"/>
    <w:rsid w:val="00CD020B"/>
    <w:rsid w:val="00CD1ECB"/>
    <w:rsid w:val="00CD2184"/>
    <w:rsid w:val="00CD3094"/>
    <w:rsid w:val="00CD389A"/>
    <w:rsid w:val="00CD445E"/>
    <w:rsid w:val="00CD4B32"/>
    <w:rsid w:val="00CD59F5"/>
    <w:rsid w:val="00CD5B6E"/>
    <w:rsid w:val="00CD5F42"/>
    <w:rsid w:val="00CD686C"/>
    <w:rsid w:val="00CD7840"/>
    <w:rsid w:val="00CD7F44"/>
    <w:rsid w:val="00CE00A5"/>
    <w:rsid w:val="00CE04CE"/>
    <w:rsid w:val="00CE06F3"/>
    <w:rsid w:val="00CE0AB2"/>
    <w:rsid w:val="00CE149B"/>
    <w:rsid w:val="00CE1784"/>
    <w:rsid w:val="00CE2270"/>
    <w:rsid w:val="00CE2D6A"/>
    <w:rsid w:val="00CE3450"/>
    <w:rsid w:val="00CE3606"/>
    <w:rsid w:val="00CE37A5"/>
    <w:rsid w:val="00CE3EEB"/>
    <w:rsid w:val="00CE41E9"/>
    <w:rsid w:val="00CE471C"/>
    <w:rsid w:val="00CE4978"/>
    <w:rsid w:val="00CE4B95"/>
    <w:rsid w:val="00CE5ECC"/>
    <w:rsid w:val="00CE6AF4"/>
    <w:rsid w:val="00CE6D4D"/>
    <w:rsid w:val="00CE7EE6"/>
    <w:rsid w:val="00CF0445"/>
    <w:rsid w:val="00CF1116"/>
    <w:rsid w:val="00CF31B0"/>
    <w:rsid w:val="00CF336A"/>
    <w:rsid w:val="00CF3410"/>
    <w:rsid w:val="00CF360E"/>
    <w:rsid w:val="00CF37BA"/>
    <w:rsid w:val="00CF4334"/>
    <w:rsid w:val="00CF4BD4"/>
    <w:rsid w:val="00CF4CD6"/>
    <w:rsid w:val="00CF51F4"/>
    <w:rsid w:val="00CF5A0E"/>
    <w:rsid w:val="00CF5D9A"/>
    <w:rsid w:val="00CF5DF0"/>
    <w:rsid w:val="00CF67E5"/>
    <w:rsid w:val="00CF69F6"/>
    <w:rsid w:val="00D00344"/>
    <w:rsid w:val="00D003CA"/>
    <w:rsid w:val="00D0166E"/>
    <w:rsid w:val="00D01896"/>
    <w:rsid w:val="00D01AD7"/>
    <w:rsid w:val="00D02C94"/>
    <w:rsid w:val="00D02DA9"/>
    <w:rsid w:val="00D03302"/>
    <w:rsid w:val="00D03FA9"/>
    <w:rsid w:val="00D04798"/>
    <w:rsid w:val="00D049CC"/>
    <w:rsid w:val="00D04B67"/>
    <w:rsid w:val="00D04DE5"/>
    <w:rsid w:val="00D05F58"/>
    <w:rsid w:val="00D0717E"/>
    <w:rsid w:val="00D073AC"/>
    <w:rsid w:val="00D07BAA"/>
    <w:rsid w:val="00D10376"/>
    <w:rsid w:val="00D10576"/>
    <w:rsid w:val="00D10888"/>
    <w:rsid w:val="00D10C01"/>
    <w:rsid w:val="00D11F9A"/>
    <w:rsid w:val="00D12CC5"/>
    <w:rsid w:val="00D13507"/>
    <w:rsid w:val="00D141D0"/>
    <w:rsid w:val="00D142B3"/>
    <w:rsid w:val="00D1456E"/>
    <w:rsid w:val="00D14FBD"/>
    <w:rsid w:val="00D17108"/>
    <w:rsid w:val="00D209E1"/>
    <w:rsid w:val="00D20CD5"/>
    <w:rsid w:val="00D215BC"/>
    <w:rsid w:val="00D215CB"/>
    <w:rsid w:val="00D2213A"/>
    <w:rsid w:val="00D22196"/>
    <w:rsid w:val="00D2303D"/>
    <w:rsid w:val="00D23504"/>
    <w:rsid w:val="00D245CA"/>
    <w:rsid w:val="00D25BA3"/>
    <w:rsid w:val="00D26615"/>
    <w:rsid w:val="00D2692C"/>
    <w:rsid w:val="00D26EC2"/>
    <w:rsid w:val="00D300E3"/>
    <w:rsid w:val="00D30BCF"/>
    <w:rsid w:val="00D32808"/>
    <w:rsid w:val="00D32D61"/>
    <w:rsid w:val="00D336CE"/>
    <w:rsid w:val="00D33D95"/>
    <w:rsid w:val="00D34C02"/>
    <w:rsid w:val="00D34D6F"/>
    <w:rsid w:val="00D35927"/>
    <w:rsid w:val="00D3632E"/>
    <w:rsid w:val="00D36377"/>
    <w:rsid w:val="00D3646C"/>
    <w:rsid w:val="00D371BE"/>
    <w:rsid w:val="00D379B9"/>
    <w:rsid w:val="00D37CCB"/>
    <w:rsid w:val="00D41544"/>
    <w:rsid w:val="00D41E8F"/>
    <w:rsid w:val="00D422FC"/>
    <w:rsid w:val="00D42644"/>
    <w:rsid w:val="00D42D72"/>
    <w:rsid w:val="00D42F75"/>
    <w:rsid w:val="00D44301"/>
    <w:rsid w:val="00D448DB"/>
    <w:rsid w:val="00D44C17"/>
    <w:rsid w:val="00D4523B"/>
    <w:rsid w:val="00D465CD"/>
    <w:rsid w:val="00D467BF"/>
    <w:rsid w:val="00D471D0"/>
    <w:rsid w:val="00D47DFB"/>
    <w:rsid w:val="00D47F7B"/>
    <w:rsid w:val="00D500AA"/>
    <w:rsid w:val="00D50E71"/>
    <w:rsid w:val="00D51373"/>
    <w:rsid w:val="00D51416"/>
    <w:rsid w:val="00D51FF8"/>
    <w:rsid w:val="00D523DE"/>
    <w:rsid w:val="00D52560"/>
    <w:rsid w:val="00D52AC4"/>
    <w:rsid w:val="00D53087"/>
    <w:rsid w:val="00D53C5A"/>
    <w:rsid w:val="00D56675"/>
    <w:rsid w:val="00D569E0"/>
    <w:rsid w:val="00D56DDA"/>
    <w:rsid w:val="00D578D2"/>
    <w:rsid w:val="00D57A5D"/>
    <w:rsid w:val="00D57C80"/>
    <w:rsid w:val="00D60A96"/>
    <w:rsid w:val="00D61CFF"/>
    <w:rsid w:val="00D62211"/>
    <w:rsid w:val="00D6251C"/>
    <w:rsid w:val="00D62994"/>
    <w:rsid w:val="00D63791"/>
    <w:rsid w:val="00D63A22"/>
    <w:rsid w:val="00D63CC9"/>
    <w:rsid w:val="00D64014"/>
    <w:rsid w:val="00D65420"/>
    <w:rsid w:val="00D66682"/>
    <w:rsid w:val="00D666F7"/>
    <w:rsid w:val="00D67DCA"/>
    <w:rsid w:val="00D701AE"/>
    <w:rsid w:val="00D70460"/>
    <w:rsid w:val="00D70753"/>
    <w:rsid w:val="00D70EFB"/>
    <w:rsid w:val="00D71F3F"/>
    <w:rsid w:val="00D727D8"/>
    <w:rsid w:val="00D72BA8"/>
    <w:rsid w:val="00D732F0"/>
    <w:rsid w:val="00D73A56"/>
    <w:rsid w:val="00D7420F"/>
    <w:rsid w:val="00D7573E"/>
    <w:rsid w:val="00D757AC"/>
    <w:rsid w:val="00D7588F"/>
    <w:rsid w:val="00D76BEE"/>
    <w:rsid w:val="00D76C31"/>
    <w:rsid w:val="00D77D07"/>
    <w:rsid w:val="00D805EF"/>
    <w:rsid w:val="00D806F5"/>
    <w:rsid w:val="00D80F0C"/>
    <w:rsid w:val="00D81199"/>
    <w:rsid w:val="00D81260"/>
    <w:rsid w:val="00D815C6"/>
    <w:rsid w:val="00D83648"/>
    <w:rsid w:val="00D844B1"/>
    <w:rsid w:val="00D84B94"/>
    <w:rsid w:val="00D858DD"/>
    <w:rsid w:val="00D86B3D"/>
    <w:rsid w:val="00D8717A"/>
    <w:rsid w:val="00D87203"/>
    <w:rsid w:val="00D874A6"/>
    <w:rsid w:val="00D90217"/>
    <w:rsid w:val="00D9091A"/>
    <w:rsid w:val="00D90A16"/>
    <w:rsid w:val="00D90E93"/>
    <w:rsid w:val="00D91773"/>
    <w:rsid w:val="00D92DC2"/>
    <w:rsid w:val="00D93099"/>
    <w:rsid w:val="00D93648"/>
    <w:rsid w:val="00D948B7"/>
    <w:rsid w:val="00D95161"/>
    <w:rsid w:val="00D957BE"/>
    <w:rsid w:val="00D95B85"/>
    <w:rsid w:val="00D9640C"/>
    <w:rsid w:val="00D975B3"/>
    <w:rsid w:val="00D97B7B"/>
    <w:rsid w:val="00D97EAA"/>
    <w:rsid w:val="00DA15F0"/>
    <w:rsid w:val="00DA254C"/>
    <w:rsid w:val="00DA2987"/>
    <w:rsid w:val="00DA3694"/>
    <w:rsid w:val="00DA4432"/>
    <w:rsid w:val="00DA4523"/>
    <w:rsid w:val="00DA4977"/>
    <w:rsid w:val="00DA5561"/>
    <w:rsid w:val="00DA55DC"/>
    <w:rsid w:val="00DA6433"/>
    <w:rsid w:val="00DA674D"/>
    <w:rsid w:val="00DA7E7E"/>
    <w:rsid w:val="00DB11E2"/>
    <w:rsid w:val="00DB1501"/>
    <w:rsid w:val="00DB21C0"/>
    <w:rsid w:val="00DB2231"/>
    <w:rsid w:val="00DB2AD8"/>
    <w:rsid w:val="00DB38DF"/>
    <w:rsid w:val="00DB4053"/>
    <w:rsid w:val="00DB42C6"/>
    <w:rsid w:val="00DB520E"/>
    <w:rsid w:val="00DB5276"/>
    <w:rsid w:val="00DB5A8E"/>
    <w:rsid w:val="00DB6295"/>
    <w:rsid w:val="00DB6440"/>
    <w:rsid w:val="00DB6935"/>
    <w:rsid w:val="00DB72BE"/>
    <w:rsid w:val="00DB7370"/>
    <w:rsid w:val="00DB7F35"/>
    <w:rsid w:val="00DC01EF"/>
    <w:rsid w:val="00DC0485"/>
    <w:rsid w:val="00DC0A0D"/>
    <w:rsid w:val="00DC0E42"/>
    <w:rsid w:val="00DC10F2"/>
    <w:rsid w:val="00DC11ED"/>
    <w:rsid w:val="00DC1438"/>
    <w:rsid w:val="00DC25CB"/>
    <w:rsid w:val="00DC311C"/>
    <w:rsid w:val="00DC32D0"/>
    <w:rsid w:val="00DC373D"/>
    <w:rsid w:val="00DC4AEB"/>
    <w:rsid w:val="00DC56BD"/>
    <w:rsid w:val="00DC595A"/>
    <w:rsid w:val="00DC6954"/>
    <w:rsid w:val="00DC7CF5"/>
    <w:rsid w:val="00DD033F"/>
    <w:rsid w:val="00DD0442"/>
    <w:rsid w:val="00DD13F9"/>
    <w:rsid w:val="00DD26E4"/>
    <w:rsid w:val="00DD2A5D"/>
    <w:rsid w:val="00DD3396"/>
    <w:rsid w:val="00DD40D7"/>
    <w:rsid w:val="00DD4E30"/>
    <w:rsid w:val="00DD508F"/>
    <w:rsid w:val="00DD5CA0"/>
    <w:rsid w:val="00DD5D9B"/>
    <w:rsid w:val="00DD7145"/>
    <w:rsid w:val="00DD77B1"/>
    <w:rsid w:val="00DD7D0D"/>
    <w:rsid w:val="00DE1460"/>
    <w:rsid w:val="00DE1AE6"/>
    <w:rsid w:val="00DE290B"/>
    <w:rsid w:val="00DE3AC4"/>
    <w:rsid w:val="00DE412E"/>
    <w:rsid w:val="00DE59CC"/>
    <w:rsid w:val="00DE5EF1"/>
    <w:rsid w:val="00DE67C4"/>
    <w:rsid w:val="00DF00E6"/>
    <w:rsid w:val="00DF1B94"/>
    <w:rsid w:val="00DF2452"/>
    <w:rsid w:val="00DF50C4"/>
    <w:rsid w:val="00DF593E"/>
    <w:rsid w:val="00DF5C34"/>
    <w:rsid w:val="00DF60B8"/>
    <w:rsid w:val="00DF6F9F"/>
    <w:rsid w:val="00E000BF"/>
    <w:rsid w:val="00E003A0"/>
    <w:rsid w:val="00E01418"/>
    <w:rsid w:val="00E01C91"/>
    <w:rsid w:val="00E0295C"/>
    <w:rsid w:val="00E02F1B"/>
    <w:rsid w:val="00E03047"/>
    <w:rsid w:val="00E034A5"/>
    <w:rsid w:val="00E0422B"/>
    <w:rsid w:val="00E04672"/>
    <w:rsid w:val="00E04CFE"/>
    <w:rsid w:val="00E053C8"/>
    <w:rsid w:val="00E0541F"/>
    <w:rsid w:val="00E061D2"/>
    <w:rsid w:val="00E067BC"/>
    <w:rsid w:val="00E0758C"/>
    <w:rsid w:val="00E07791"/>
    <w:rsid w:val="00E07C00"/>
    <w:rsid w:val="00E07E27"/>
    <w:rsid w:val="00E10464"/>
    <w:rsid w:val="00E104F2"/>
    <w:rsid w:val="00E10730"/>
    <w:rsid w:val="00E10742"/>
    <w:rsid w:val="00E107CA"/>
    <w:rsid w:val="00E11348"/>
    <w:rsid w:val="00E11870"/>
    <w:rsid w:val="00E119F0"/>
    <w:rsid w:val="00E12D4E"/>
    <w:rsid w:val="00E1369D"/>
    <w:rsid w:val="00E13A00"/>
    <w:rsid w:val="00E13D42"/>
    <w:rsid w:val="00E13FE0"/>
    <w:rsid w:val="00E15CDC"/>
    <w:rsid w:val="00E1674F"/>
    <w:rsid w:val="00E16A1D"/>
    <w:rsid w:val="00E17993"/>
    <w:rsid w:val="00E17A0F"/>
    <w:rsid w:val="00E200EC"/>
    <w:rsid w:val="00E2017F"/>
    <w:rsid w:val="00E20EF9"/>
    <w:rsid w:val="00E21461"/>
    <w:rsid w:val="00E21744"/>
    <w:rsid w:val="00E21FDE"/>
    <w:rsid w:val="00E220A8"/>
    <w:rsid w:val="00E229A8"/>
    <w:rsid w:val="00E236D6"/>
    <w:rsid w:val="00E240D1"/>
    <w:rsid w:val="00E24E3E"/>
    <w:rsid w:val="00E24F0A"/>
    <w:rsid w:val="00E27832"/>
    <w:rsid w:val="00E30142"/>
    <w:rsid w:val="00E307A8"/>
    <w:rsid w:val="00E3088D"/>
    <w:rsid w:val="00E30EFC"/>
    <w:rsid w:val="00E3115F"/>
    <w:rsid w:val="00E32CB8"/>
    <w:rsid w:val="00E33230"/>
    <w:rsid w:val="00E33578"/>
    <w:rsid w:val="00E335E4"/>
    <w:rsid w:val="00E34725"/>
    <w:rsid w:val="00E34DF3"/>
    <w:rsid w:val="00E35E22"/>
    <w:rsid w:val="00E36A93"/>
    <w:rsid w:val="00E36BD9"/>
    <w:rsid w:val="00E36CA9"/>
    <w:rsid w:val="00E36E4F"/>
    <w:rsid w:val="00E37670"/>
    <w:rsid w:val="00E376E2"/>
    <w:rsid w:val="00E37E7B"/>
    <w:rsid w:val="00E40418"/>
    <w:rsid w:val="00E40558"/>
    <w:rsid w:val="00E40DF7"/>
    <w:rsid w:val="00E414C1"/>
    <w:rsid w:val="00E41DB6"/>
    <w:rsid w:val="00E41DD5"/>
    <w:rsid w:val="00E41E43"/>
    <w:rsid w:val="00E41FDD"/>
    <w:rsid w:val="00E42829"/>
    <w:rsid w:val="00E428BD"/>
    <w:rsid w:val="00E42C8F"/>
    <w:rsid w:val="00E42FED"/>
    <w:rsid w:val="00E43B57"/>
    <w:rsid w:val="00E44262"/>
    <w:rsid w:val="00E44E7F"/>
    <w:rsid w:val="00E45626"/>
    <w:rsid w:val="00E464FA"/>
    <w:rsid w:val="00E4670F"/>
    <w:rsid w:val="00E46DC6"/>
    <w:rsid w:val="00E47320"/>
    <w:rsid w:val="00E47F93"/>
    <w:rsid w:val="00E50561"/>
    <w:rsid w:val="00E505A6"/>
    <w:rsid w:val="00E52650"/>
    <w:rsid w:val="00E52759"/>
    <w:rsid w:val="00E527D5"/>
    <w:rsid w:val="00E52C73"/>
    <w:rsid w:val="00E52F85"/>
    <w:rsid w:val="00E54C20"/>
    <w:rsid w:val="00E55066"/>
    <w:rsid w:val="00E566AC"/>
    <w:rsid w:val="00E569AB"/>
    <w:rsid w:val="00E56A6A"/>
    <w:rsid w:val="00E57070"/>
    <w:rsid w:val="00E570F9"/>
    <w:rsid w:val="00E57C75"/>
    <w:rsid w:val="00E57C7F"/>
    <w:rsid w:val="00E600A2"/>
    <w:rsid w:val="00E60F82"/>
    <w:rsid w:val="00E612AF"/>
    <w:rsid w:val="00E61C5D"/>
    <w:rsid w:val="00E61E0C"/>
    <w:rsid w:val="00E61F45"/>
    <w:rsid w:val="00E62228"/>
    <w:rsid w:val="00E6271C"/>
    <w:rsid w:val="00E62BEB"/>
    <w:rsid w:val="00E63A83"/>
    <w:rsid w:val="00E67720"/>
    <w:rsid w:val="00E70518"/>
    <w:rsid w:val="00E72361"/>
    <w:rsid w:val="00E72569"/>
    <w:rsid w:val="00E726FE"/>
    <w:rsid w:val="00E73100"/>
    <w:rsid w:val="00E74E7C"/>
    <w:rsid w:val="00E7618B"/>
    <w:rsid w:val="00E76ADD"/>
    <w:rsid w:val="00E77038"/>
    <w:rsid w:val="00E7779D"/>
    <w:rsid w:val="00E80612"/>
    <w:rsid w:val="00E80812"/>
    <w:rsid w:val="00E80880"/>
    <w:rsid w:val="00E80D53"/>
    <w:rsid w:val="00E82114"/>
    <w:rsid w:val="00E82952"/>
    <w:rsid w:val="00E8409F"/>
    <w:rsid w:val="00E84E29"/>
    <w:rsid w:val="00E84F56"/>
    <w:rsid w:val="00E85C35"/>
    <w:rsid w:val="00E86EB0"/>
    <w:rsid w:val="00E8724A"/>
    <w:rsid w:val="00E9060F"/>
    <w:rsid w:val="00E90710"/>
    <w:rsid w:val="00E90E1F"/>
    <w:rsid w:val="00E929B4"/>
    <w:rsid w:val="00E92CDE"/>
    <w:rsid w:val="00E932C7"/>
    <w:rsid w:val="00E93A14"/>
    <w:rsid w:val="00E948BA"/>
    <w:rsid w:val="00E948D7"/>
    <w:rsid w:val="00E948F3"/>
    <w:rsid w:val="00E956E4"/>
    <w:rsid w:val="00E964DA"/>
    <w:rsid w:val="00E96BB3"/>
    <w:rsid w:val="00E97090"/>
    <w:rsid w:val="00E975F4"/>
    <w:rsid w:val="00EA18D6"/>
    <w:rsid w:val="00EA2111"/>
    <w:rsid w:val="00EA26B8"/>
    <w:rsid w:val="00EA2826"/>
    <w:rsid w:val="00EA2861"/>
    <w:rsid w:val="00EA2C9F"/>
    <w:rsid w:val="00EA3AAF"/>
    <w:rsid w:val="00EA4B4E"/>
    <w:rsid w:val="00EA661E"/>
    <w:rsid w:val="00EA6DB7"/>
    <w:rsid w:val="00EA75CF"/>
    <w:rsid w:val="00EB03FE"/>
    <w:rsid w:val="00EB059B"/>
    <w:rsid w:val="00EB2681"/>
    <w:rsid w:val="00EB2926"/>
    <w:rsid w:val="00EB2AA5"/>
    <w:rsid w:val="00EB2BBB"/>
    <w:rsid w:val="00EB3147"/>
    <w:rsid w:val="00EB329E"/>
    <w:rsid w:val="00EB4165"/>
    <w:rsid w:val="00EB4E62"/>
    <w:rsid w:val="00EB57C3"/>
    <w:rsid w:val="00EB75A8"/>
    <w:rsid w:val="00EB7A8C"/>
    <w:rsid w:val="00EB7B46"/>
    <w:rsid w:val="00EB7F99"/>
    <w:rsid w:val="00EC034A"/>
    <w:rsid w:val="00EC072D"/>
    <w:rsid w:val="00EC0B98"/>
    <w:rsid w:val="00EC1201"/>
    <w:rsid w:val="00EC160A"/>
    <w:rsid w:val="00EC1FF3"/>
    <w:rsid w:val="00EC20BA"/>
    <w:rsid w:val="00EC24FA"/>
    <w:rsid w:val="00EC311A"/>
    <w:rsid w:val="00EC334E"/>
    <w:rsid w:val="00EC3AB9"/>
    <w:rsid w:val="00EC4700"/>
    <w:rsid w:val="00EC4DD5"/>
    <w:rsid w:val="00EC516A"/>
    <w:rsid w:val="00EC5808"/>
    <w:rsid w:val="00EC5AFF"/>
    <w:rsid w:val="00EC72B1"/>
    <w:rsid w:val="00EC7D56"/>
    <w:rsid w:val="00ED0CA8"/>
    <w:rsid w:val="00ED2BD6"/>
    <w:rsid w:val="00ED31C4"/>
    <w:rsid w:val="00ED373E"/>
    <w:rsid w:val="00ED3A74"/>
    <w:rsid w:val="00ED472A"/>
    <w:rsid w:val="00ED484F"/>
    <w:rsid w:val="00ED4CCC"/>
    <w:rsid w:val="00ED540E"/>
    <w:rsid w:val="00ED6104"/>
    <w:rsid w:val="00ED61BA"/>
    <w:rsid w:val="00ED6365"/>
    <w:rsid w:val="00ED63D6"/>
    <w:rsid w:val="00ED736D"/>
    <w:rsid w:val="00ED73C1"/>
    <w:rsid w:val="00ED7413"/>
    <w:rsid w:val="00ED760D"/>
    <w:rsid w:val="00ED7935"/>
    <w:rsid w:val="00ED7CBC"/>
    <w:rsid w:val="00ED7DFC"/>
    <w:rsid w:val="00EE09AF"/>
    <w:rsid w:val="00EE16CD"/>
    <w:rsid w:val="00EE199B"/>
    <w:rsid w:val="00EE1A9E"/>
    <w:rsid w:val="00EE2058"/>
    <w:rsid w:val="00EE28A9"/>
    <w:rsid w:val="00EE4EAD"/>
    <w:rsid w:val="00EE6A84"/>
    <w:rsid w:val="00EF08CB"/>
    <w:rsid w:val="00EF0A03"/>
    <w:rsid w:val="00EF0E95"/>
    <w:rsid w:val="00EF1D6E"/>
    <w:rsid w:val="00EF2C19"/>
    <w:rsid w:val="00EF59BE"/>
    <w:rsid w:val="00EF603C"/>
    <w:rsid w:val="00EF701E"/>
    <w:rsid w:val="00EF7AEF"/>
    <w:rsid w:val="00F00926"/>
    <w:rsid w:val="00F00D23"/>
    <w:rsid w:val="00F01E7B"/>
    <w:rsid w:val="00F031A5"/>
    <w:rsid w:val="00F0402A"/>
    <w:rsid w:val="00F04397"/>
    <w:rsid w:val="00F04788"/>
    <w:rsid w:val="00F047C3"/>
    <w:rsid w:val="00F04AD0"/>
    <w:rsid w:val="00F04E14"/>
    <w:rsid w:val="00F059E5"/>
    <w:rsid w:val="00F05B89"/>
    <w:rsid w:val="00F05CB2"/>
    <w:rsid w:val="00F05F0E"/>
    <w:rsid w:val="00F06738"/>
    <w:rsid w:val="00F07761"/>
    <w:rsid w:val="00F07A37"/>
    <w:rsid w:val="00F10168"/>
    <w:rsid w:val="00F12514"/>
    <w:rsid w:val="00F130F7"/>
    <w:rsid w:val="00F1311E"/>
    <w:rsid w:val="00F14872"/>
    <w:rsid w:val="00F151C2"/>
    <w:rsid w:val="00F1562A"/>
    <w:rsid w:val="00F15913"/>
    <w:rsid w:val="00F15959"/>
    <w:rsid w:val="00F163FA"/>
    <w:rsid w:val="00F16C1E"/>
    <w:rsid w:val="00F173D3"/>
    <w:rsid w:val="00F17CEF"/>
    <w:rsid w:val="00F212E7"/>
    <w:rsid w:val="00F2243C"/>
    <w:rsid w:val="00F224B3"/>
    <w:rsid w:val="00F22AC7"/>
    <w:rsid w:val="00F235EB"/>
    <w:rsid w:val="00F24AE5"/>
    <w:rsid w:val="00F25F99"/>
    <w:rsid w:val="00F2687B"/>
    <w:rsid w:val="00F26A08"/>
    <w:rsid w:val="00F26A53"/>
    <w:rsid w:val="00F26D0E"/>
    <w:rsid w:val="00F27D79"/>
    <w:rsid w:val="00F3154B"/>
    <w:rsid w:val="00F329EB"/>
    <w:rsid w:val="00F32EBA"/>
    <w:rsid w:val="00F33400"/>
    <w:rsid w:val="00F34132"/>
    <w:rsid w:val="00F349DE"/>
    <w:rsid w:val="00F349F4"/>
    <w:rsid w:val="00F35D29"/>
    <w:rsid w:val="00F35EE6"/>
    <w:rsid w:val="00F36023"/>
    <w:rsid w:val="00F36075"/>
    <w:rsid w:val="00F37D7E"/>
    <w:rsid w:val="00F406E1"/>
    <w:rsid w:val="00F40CF6"/>
    <w:rsid w:val="00F40E7F"/>
    <w:rsid w:val="00F4108C"/>
    <w:rsid w:val="00F413BF"/>
    <w:rsid w:val="00F41B0E"/>
    <w:rsid w:val="00F41B4E"/>
    <w:rsid w:val="00F42439"/>
    <w:rsid w:val="00F42688"/>
    <w:rsid w:val="00F426B9"/>
    <w:rsid w:val="00F4459B"/>
    <w:rsid w:val="00F4490C"/>
    <w:rsid w:val="00F44A96"/>
    <w:rsid w:val="00F44B6B"/>
    <w:rsid w:val="00F460F8"/>
    <w:rsid w:val="00F4622F"/>
    <w:rsid w:val="00F46E2A"/>
    <w:rsid w:val="00F47486"/>
    <w:rsid w:val="00F476AE"/>
    <w:rsid w:val="00F476DA"/>
    <w:rsid w:val="00F47B87"/>
    <w:rsid w:val="00F47DDA"/>
    <w:rsid w:val="00F51111"/>
    <w:rsid w:val="00F52C3D"/>
    <w:rsid w:val="00F53063"/>
    <w:rsid w:val="00F53DC2"/>
    <w:rsid w:val="00F54059"/>
    <w:rsid w:val="00F55234"/>
    <w:rsid w:val="00F55EFA"/>
    <w:rsid w:val="00F56897"/>
    <w:rsid w:val="00F56A37"/>
    <w:rsid w:val="00F5796F"/>
    <w:rsid w:val="00F57EBC"/>
    <w:rsid w:val="00F60131"/>
    <w:rsid w:val="00F60DC7"/>
    <w:rsid w:val="00F6104E"/>
    <w:rsid w:val="00F61A7E"/>
    <w:rsid w:val="00F61AB5"/>
    <w:rsid w:val="00F61ED0"/>
    <w:rsid w:val="00F62253"/>
    <w:rsid w:val="00F62BFB"/>
    <w:rsid w:val="00F6362E"/>
    <w:rsid w:val="00F63B56"/>
    <w:rsid w:val="00F63E30"/>
    <w:rsid w:val="00F63F73"/>
    <w:rsid w:val="00F65221"/>
    <w:rsid w:val="00F662F4"/>
    <w:rsid w:val="00F66762"/>
    <w:rsid w:val="00F67346"/>
    <w:rsid w:val="00F67CC6"/>
    <w:rsid w:val="00F70C13"/>
    <w:rsid w:val="00F70ED6"/>
    <w:rsid w:val="00F70F4A"/>
    <w:rsid w:val="00F712AB"/>
    <w:rsid w:val="00F7133B"/>
    <w:rsid w:val="00F715F9"/>
    <w:rsid w:val="00F71BF4"/>
    <w:rsid w:val="00F71CF3"/>
    <w:rsid w:val="00F71DDA"/>
    <w:rsid w:val="00F72158"/>
    <w:rsid w:val="00F7289E"/>
    <w:rsid w:val="00F73603"/>
    <w:rsid w:val="00F74821"/>
    <w:rsid w:val="00F7512D"/>
    <w:rsid w:val="00F75F6E"/>
    <w:rsid w:val="00F774EE"/>
    <w:rsid w:val="00F800F5"/>
    <w:rsid w:val="00F82268"/>
    <w:rsid w:val="00F8238E"/>
    <w:rsid w:val="00F823F2"/>
    <w:rsid w:val="00F84E7E"/>
    <w:rsid w:val="00F855CF"/>
    <w:rsid w:val="00F86456"/>
    <w:rsid w:val="00F86F4E"/>
    <w:rsid w:val="00F877D0"/>
    <w:rsid w:val="00F90245"/>
    <w:rsid w:val="00F907C0"/>
    <w:rsid w:val="00F9261B"/>
    <w:rsid w:val="00F93F5C"/>
    <w:rsid w:val="00F941D6"/>
    <w:rsid w:val="00F94C9A"/>
    <w:rsid w:val="00F94DBD"/>
    <w:rsid w:val="00F95B16"/>
    <w:rsid w:val="00F96417"/>
    <w:rsid w:val="00F966E2"/>
    <w:rsid w:val="00F96CE9"/>
    <w:rsid w:val="00F9786F"/>
    <w:rsid w:val="00FA01D5"/>
    <w:rsid w:val="00FA0201"/>
    <w:rsid w:val="00FA0A6F"/>
    <w:rsid w:val="00FA24C6"/>
    <w:rsid w:val="00FA25D7"/>
    <w:rsid w:val="00FA268D"/>
    <w:rsid w:val="00FA2702"/>
    <w:rsid w:val="00FA2AC7"/>
    <w:rsid w:val="00FA30DE"/>
    <w:rsid w:val="00FA3887"/>
    <w:rsid w:val="00FA5066"/>
    <w:rsid w:val="00FA53DE"/>
    <w:rsid w:val="00FA54D4"/>
    <w:rsid w:val="00FA5F3B"/>
    <w:rsid w:val="00FA758F"/>
    <w:rsid w:val="00FB01C9"/>
    <w:rsid w:val="00FB163E"/>
    <w:rsid w:val="00FB1EF5"/>
    <w:rsid w:val="00FB1F81"/>
    <w:rsid w:val="00FB2713"/>
    <w:rsid w:val="00FB332F"/>
    <w:rsid w:val="00FB36D7"/>
    <w:rsid w:val="00FB451C"/>
    <w:rsid w:val="00FB4D16"/>
    <w:rsid w:val="00FB4FA9"/>
    <w:rsid w:val="00FB599D"/>
    <w:rsid w:val="00FB5D08"/>
    <w:rsid w:val="00FB6B51"/>
    <w:rsid w:val="00FB6EF8"/>
    <w:rsid w:val="00FB72CF"/>
    <w:rsid w:val="00FB775D"/>
    <w:rsid w:val="00FB7A78"/>
    <w:rsid w:val="00FC1623"/>
    <w:rsid w:val="00FC1AD0"/>
    <w:rsid w:val="00FC24E5"/>
    <w:rsid w:val="00FC2597"/>
    <w:rsid w:val="00FC48EA"/>
    <w:rsid w:val="00FC4CF1"/>
    <w:rsid w:val="00FC4EC8"/>
    <w:rsid w:val="00FC5CCA"/>
    <w:rsid w:val="00FC6A8F"/>
    <w:rsid w:val="00FC6D0C"/>
    <w:rsid w:val="00FC7ACA"/>
    <w:rsid w:val="00FD055D"/>
    <w:rsid w:val="00FD2F55"/>
    <w:rsid w:val="00FD2FEE"/>
    <w:rsid w:val="00FD3356"/>
    <w:rsid w:val="00FD40F2"/>
    <w:rsid w:val="00FD5D2D"/>
    <w:rsid w:val="00FD668C"/>
    <w:rsid w:val="00FD66F4"/>
    <w:rsid w:val="00FD6915"/>
    <w:rsid w:val="00FD6E0A"/>
    <w:rsid w:val="00FD740A"/>
    <w:rsid w:val="00FD769E"/>
    <w:rsid w:val="00FD7EAF"/>
    <w:rsid w:val="00FE07CA"/>
    <w:rsid w:val="00FE09E6"/>
    <w:rsid w:val="00FE20D6"/>
    <w:rsid w:val="00FE21D1"/>
    <w:rsid w:val="00FE22B3"/>
    <w:rsid w:val="00FE2BA5"/>
    <w:rsid w:val="00FE3028"/>
    <w:rsid w:val="00FE32CC"/>
    <w:rsid w:val="00FE34A3"/>
    <w:rsid w:val="00FE410C"/>
    <w:rsid w:val="00FE4897"/>
    <w:rsid w:val="00FE54F9"/>
    <w:rsid w:val="00FE73BD"/>
    <w:rsid w:val="00FE7D7F"/>
    <w:rsid w:val="00FE7F6D"/>
    <w:rsid w:val="00FF01A9"/>
    <w:rsid w:val="00FF05AA"/>
    <w:rsid w:val="00FF0770"/>
    <w:rsid w:val="00FF08C0"/>
    <w:rsid w:val="00FF1AFA"/>
    <w:rsid w:val="00FF1C6B"/>
    <w:rsid w:val="00FF1FD7"/>
    <w:rsid w:val="00FF2ADD"/>
    <w:rsid w:val="00FF399C"/>
    <w:rsid w:val="00FF3A3F"/>
    <w:rsid w:val="00FF4446"/>
    <w:rsid w:val="00FF4AC1"/>
    <w:rsid w:val="00FF4E0B"/>
    <w:rsid w:val="00FF6636"/>
    <w:rsid w:val="00FF6C31"/>
    <w:rsid w:val="00FF758A"/>
    <w:rsid w:val="046C1704"/>
    <w:rsid w:val="0B734E9B"/>
    <w:rsid w:val="18F077A5"/>
    <w:rsid w:val="1B38F3E7"/>
    <w:rsid w:val="1D155F3E"/>
    <w:rsid w:val="1DA82E34"/>
    <w:rsid w:val="21B62B42"/>
    <w:rsid w:val="22BD6A2D"/>
    <w:rsid w:val="2751636D"/>
    <w:rsid w:val="2AEB3A92"/>
    <w:rsid w:val="31CDFA2E"/>
    <w:rsid w:val="32E52A8F"/>
    <w:rsid w:val="335CA0CC"/>
    <w:rsid w:val="3586CE95"/>
    <w:rsid w:val="3C94C5E7"/>
    <w:rsid w:val="3DADC442"/>
    <w:rsid w:val="3DD73CE7"/>
    <w:rsid w:val="414ACDD2"/>
    <w:rsid w:val="4274D13A"/>
    <w:rsid w:val="4D9E787B"/>
    <w:rsid w:val="4E092E93"/>
    <w:rsid w:val="511C29CE"/>
    <w:rsid w:val="51ED8B99"/>
    <w:rsid w:val="5C658703"/>
    <w:rsid w:val="5EDD2C10"/>
    <w:rsid w:val="604BAE44"/>
    <w:rsid w:val="6342BF43"/>
    <w:rsid w:val="6A50D9D1"/>
    <w:rsid w:val="6A8DAAF8"/>
    <w:rsid w:val="72D496A0"/>
    <w:rsid w:val="75173276"/>
    <w:rsid w:val="774829B6"/>
    <w:rsid w:val="77D74928"/>
    <w:rsid w:val="77E84472"/>
    <w:rsid w:val="78A54897"/>
    <w:rsid w:val="79276819"/>
    <w:rsid w:val="7C1B37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6EB25334-156B-4F5A-AC8C-F66013BE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566F75"/>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customStyle="1" w:styleId="RequirementsSectionHeader">
    <w:name w:val="Requirements Section Header"/>
    <w:basedOn w:val="Index2"/>
    <w:qFormat/>
    <w:rsid w:val="005E4181"/>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7C554B"/>
    <w:rPr>
      <w:rFonts w:ascii="Arial" w:eastAsia="Times New Roman" w:hAnsi="Arial"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styleId="UnresolvedMention">
    <w:name w:val="Unresolved Mention"/>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customStyle="1" w:styleId="BodyTextChar">
    <w:name w:val="Body Text Char"/>
    <w:basedOn w:val="DefaultParagraphFont"/>
    <w:link w:val="BodyText"/>
    <w:uiPriority w:val="99"/>
    <w:semiHidden/>
    <w:rsid w:val="00232F3A"/>
    <w:rPr>
      <w:sz w:val="24"/>
    </w:rPr>
  </w:style>
  <w:style w:type="paragraph" w:customStyle="1" w:styleId="paragraph">
    <w:name w:val="paragraph"/>
    <w:basedOn w:val="Normal"/>
    <w:rsid w:val="00232F3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232F3A"/>
    <w:rPr>
      <w:sz w:val="24"/>
    </w:rPr>
  </w:style>
  <w:style w:type="character" w:styleId="CommentReference">
    <w:name w:val="annotation reference"/>
    <w:basedOn w:val="DefaultParagraphFont"/>
    <w:uiPriority w:val="99"/>
    <w:semiHidden/>
    <w:unhideWhenUsed/>
    <w:rsid w:val="00D3632E"/>
    <w:rPr>
      <w:sz w:val="16"/>
      <w:szCs w:val="16"/>
    </w:rPr>
  </w:style>
  <w:style w:type="paragraph" w:styleId="CommentText">
    <w:name w:val="annotation text"/>
    <w:basedOn w:val="Normal"/>
    <w:link w:val="CommentTextChar"/>
    <w:uiPriority w:val="99"/>
    <w:unhideWhenUsed/>
    <w:rsid w:val="00D3632E"/>
    <w:pPr>
      <w:spacing w:line="240" w:lineRule="auto"/>
    </w:pPr>
    <w:rPr>
      <w:sz w:val="20"/>
      <w:szCs w:val="20"/>
    </w:rPr>
  </w:style>
  <w:style w:type="character" w:customStyle="1" w:styleId="CommentTextChar">
    <w:name w:val="Comment Text Char"/>
    <w:basedOn w:val="DefaultParagraphFont"/>
    <w:link w:val="CommentText"/>
    <w:uiPriority w:val="99"/>
    <w:rsid w:val="00D3632E"/>
    <w:rPr>
      <w:sz w:val="20"/>
      <w:szCs w:val="20"/>
    </w:rPr>
  </w:style>
  <w:style w:type="paragraph" w:styleId="CommentSubject">
    <w:name w:val="annotation subject"/>
    <w:basedOn w:val="CommentText"/>
    <w:next w:val="CommentText"/>
    <w:link w:val="CommentSubjectChar"/>
    <w:uiPriority w:val="99"/>
    <w:semiHidden/>
    <w:unhideWhenUsed/>
    <w:rsid w:val="00D3632E"/>
    <w:rPr>
      <w:b/>
      <w:bCs/>
    </w:rPr>
  </w:style>
  <w:style w:type="character" w:customStyle="1" w:styleId="CommentSubjectChar">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A1A77"/>
    <w:pPr>
      <w:spacing w:after="100"/>
      <w:ind w:left="240"/>
    </w:pPr>
  </w:style>
  <w:style w:type="character" w:customStyle="1" w:styleId="normaltextrun">
    <w:name w:val="normaltextrun"/>
    <w:basedOn w:val="DefaultParagraphFont"/>
    <w:rsid w:val="008E39C8"/>
  </w:style>
  <w:style w:type="character" w:customStyle="1" w:styleId="eop">
    <w:name w:val="eop"/>
    <w:basedOn w:val="DefaultParagraphFont"/>
    <w:rsid w:val="008E39C8"/>
  </w:style>
  <w:style w:type="character" w:customStyle="1" w:styleId="tabchar">
    <w:name w:val="tabchar"/>
    <w:basedOn w:val="DefaultParagraphFont"/>
    <w:rsid w:val="008E39C8"/>
  </w:style>
  <w:style w:type="paragraph" w:customStyle="1" w:styleId="BodyText1">
    <w:name w:val="Body Text1"/>
    <w:basedOn w:val="Normal"/>
    <w:qFormat/>
    <w:rsid w:val="00757CB9"/>
    <w:pPr>
      <w:pBdr>
        <w:top w:val="nil"/>
        <w:left w:val="nil"/>
        <w:bottom w:val="nil"/>
        <w:right w:val="nil"/>
        <w:between w:val="nil"/>
      </w:pBdr>
      <w:suppressAutoHyphens/>
      <w:spacing w:line="240" w:lineRule="auto"/>
    </w:pPr>
    <w:rPr>
      <w:rFonts w:eastAsia="Helvetica Neue Light" w:cs="Helvetica Neue Light"/>
      <w:color w:val="000000"/>
      <w:szCs w:val="24"/>
      <w:lang w:eastAsia="en-GB"/>
    </w:rPr>
  </w:style>
  <w:style w:type="paragraph" w:styleId="Header">
    <w:name w:val="header"/>
    <w:basedOn w:val="Normal"/>
    <w:link w:val="HeaderChar"/>
    <w:uiPriority w:val="99"/>
    <w:unhideWhenUsed/>
    <w:rsid w:val="00072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12B"/>
    <w:rPr>
      <w:sz w:val="24"/>
    </w:rPr>
  </w:style>
  <w:style w:type="paragraph" w:styleId="Footer">
    <w:name w:val="footer"/>
    <w:basedOn w:val="Normal"/>
    <w:link w:val="FooterChar"/>
    <w:uiPriority w:val="99"/>
    <w:unhideWhenUsed/>
    <w:rsid w:val="000721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12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gov.wales/welsh-language" TargetMode="Externa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finance@sport.wales"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s://www.millstream.eu/guides/en-gb/Wales/SupplierPostboxGuide.pdf"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hyperlink" Target="http://www.sell2wales.gov.uk/"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ort.wales/" TargetMode="External"/><Relationship Id="rId22" Type="http://schemas.openxmlformats.org/officeDocument/2006/relationships/image" Target="media/image6.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6a5190f-ebbd-42e3-bc8b-869af9a80cc9"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F23131-3365-43FB-9078-280FA1BD6E83}">
  <ds:schemaRefs>
    <ds:schemaRef ds:uri="http://schemas.openxmlformats.org/officeDocument/2006/bibliography"/>
  </ds:schemaRefs>
</ds:datastoreItem>
</file>

<file path=customXml/itemProps2.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3.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4.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7972706-8A41-4F03-A454-E627DA24DDCD}"/>
</file>

<file path=docProps/app.xml><?xml version="1.0" encoding="utf-8"?>
<Properties xmlns="http://schemas.openxmlformats.org/officeDocument/2006/extended-properties" xmlns:vt="http://schemas.openxmlformats.org/officeDocument/2006/docPropsVTypes">
  <Template>Normal</Template>
  <TotalTime>335</TotalTime>
  <Pages>46</Pages>
  <Words>12207</Words>
  <Characters>76545</Characters>
  <Application>Microsoft Office Word</Application>
  <DocSecurity>0</DocSecurity>
  <Lines>5467</Lines>
  <Paragraphs>2398</Paragraphs>
  <ScaleCrop>false</ScaleCrop>
  <Company/>
  <LinksUpToDate>false</LinksUpToDate>
  <CharactersWithSpaces>86354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Matthew Archer</cp:lastModifiedBy>
  <cp:revision>151</cp:revision>
  <dcterms:created xsi:type="dcterms:W3CDTF">2026-03-03T09:01:00Z</dcterms:created>
  <dcterms:modified xsi:type="dcterms:W3CDTF">2026-03-05T15:57:00Z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