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5B142" w14:textId="37113697" w:rsidR="00AD73D3" w:rsidRPr="00AD73D3" w:rsidRDefault="00C6027B" w:rsidP="00AD73D3">
      <w:pPr>
        <w:pStyle w:val="Title"/>
      </w:pPr>
      <w:r>
        <w:rPr>
          <w:noProof/>
          <w:vertAlign w:val="subscript"/>
          <w:lang w:eastAsia="en-GB"/>
        </w:rPr>
        <mc:AlternateContent>
          <mc:Choice Requires="wps">
            <w:drawing>
              <wp:anchor distT="0" distB="0" distL="114300" distR="114300" simplePos="0" relativeHeight="251658243" behindDoc="0" locked="0" layoutInCell="1" allowOverlap="1" wp14:anchorId="07A51544" wp14:editId="76051A19">
                <wp:simplePos x="0" y="0"/>
                <wp:positionH relativeFrom="page">
                  <wp:posOffset>676275</wp:posOffset>
                </wp:positionH>
                <wp:positionV relativeFrom="page">
                  <wp:posOffset>4727575</wp:posOffset>
                </wp:positionV>
                <wp:extent cx="6762750" cy="1219200"/>
                <wp:effectExtent l="0" t="0" r="0" b="0"/>
                <wp:wrapNone/>
                <wp:docPr id="1674865718" name="Text Box 1674865718"/>
                <wp:cNvGraphicFramePr/>
                <a:graphic xmlns:a="http://schemas.openxmlformats.org/drawingml/2006/main">
                  <a:graphicData uri="http://schemas.microsoft.com/office/word/2010/wordprocessingShape">
                    <wps:wsp>
                      <wps:cNvSpPr txBox="1"/>
                      <wps:spPr>
                        <a:xfrm>
                          <a:off x="0" y="0"/>
                          <a:ext cx="6762750" cy="1219200"/>
                        </a:xfrm>
                        <a:prstGeom prst="rect">
                          <a:avLst/>
                        </a:prstGeom>
                        <a:noFill/>
                        <a:ln w="6350">
                          <a:noFill/>
                        </a:ln>
                      </wps:spPr>
                      <wps:txbx>
                        <w:txbxContent>
                          <w:p w14:paraId="3AC7078B" w14:textId="77777777" w:rsidR="004302EC" w:rsidRPr="00053AFA" w:rsidRDefault="004302EC" w:rsidP="004302EC">
                            <w:pPr>
                              <w:pStyle w:val="Title"/>
                              <w:rPr>
                                <w:rFonts w:ascii="Montserrat SemiBold" w:hAnsi="Montserrat SemiBold"/>
                                <w:b w:val="0"/>
                                <w:bCs/>
                                <w:sz w:val="72"/>
                                <w:szCs w:val="72"/>
                              </w:rPr>
                            </w:pPr>
                            <w:r>
                              <w:rPr>
                                <w:rFonts w:ascii="Montserrat SemiBold" w:hAnsi="Montserrat SemiBold"/>
                                <w:b w:val="0"/>
                                <w:bCs/>
                                <w:sz w:val="72"/>
                                <w:szCs w:val="72"/>
                              </w:rPr>
                              <w:t>Functional Requirements Response Template</w:t>
                            </w:r>
                          </w:p>
                          <w:p w14:paraId="0B878C3E" w14:textId="4996D71B" w:rsidR="00053AFA" w:rsidRPr="00053AFA" w:rsidRDefault="00053AFA" w:rsidP="00053AFA">
                            <w:pPr>
                              <w:pStyle w:val="Title"/>
                              <w:rPr>
                                <w:rFonts w:ascii="Montserrat SemiBold" w:hAnsi="Montserrat SemiBold"/>
                                <w:b w:val="0"/>
                                <w:bCs/>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A51544" id="_x0000_t202" coordsize="21600,21600" o:spt="202" path="m,l,21600r21600,l21600,xe">
                <v:stroke joinstyle="miter"/>
                <v:path gradientshapeok="t" o:connecttype="rect"/>
              </v:shapetype>
              <v:shape id="Text Box 1674865718" o:spid="_x0000_s1026" type="#_x0000_t202" style="position:absolute;margin-left:53.25pt;margin-top:372.25pt;width:532.5pt;height:96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" filled="f" stroked="f" strokeweight=".5pt">
                <v:textbox inset="0,0,0,0">
                  <w:txbxContent>
                    <w:p w14:paraId="3AC7078B" w14:textId="77777777" w:rsidR="004302EC" w:rsidRPr="00053AFA" w:rsidRDefault="004302EC" w:rsidP="004302EC">
                      <w:pPr>
                        <w:pStyle w:val="Title"/>
                        <w:rPr>
                          <w:rFonts w:ascii="Montserrat SemiBold" w:hAnsi="Montserrat SemiBold"/>
                          <w:b w:val="0"/>
                          <w:bCs/>
                          <w:sz w:val="72"/>
                          <w:szCs w:val="72"/>
                        </w:rPr>
                      </w:pPr>
                      <w:r>
                        <w:rPr>
                          <w:rFonts w:ascii="Montserrat SemiBold" w:hAnsi="Montserrat SemiBold"/>
                          <w:b w:val="0"/>
                          <w:bCs/>
                          <w:sz w:val="72"/>
                          <w:szCs w:val="72"/>
                        </w:rPr>
                        <w:t>Functional Requirements Response Template</w:t>
                      </w:r>
                    </w:p>
                    <w:p w14:paraId="0B878C3E" w14:textId="4996D71B" w:rsidR="00053AFA" w:rsidRPr="00053AFA" w:rsidRDefault="00053AFA" w:rsidP="00053AFA">
                      <w:pPr>
                        <w:pStyle w:val="Title"/>
                        <w:rPr>
                          <w:rFonts w:ascii="Montserrat SemiBold" w:hAnsi="Montserrat SemiBold"/>
                          <w:b w:val="0"/>
                          <w:bCs/>
                          <w:sz w:val="72"/>
                          <w:szCs w:val="72"/>
                        </w:rPr>
                      </w:pPr>
                    </w:p>
                  </w:txbxContent>
                </v:textbox>
                <w10:wrap anchorx="page" anchory="page"/>
              </v:shape>
            </w:pict>
          </mc:Fallback>
        </mc:AlternateContent>
      </w:r>
      <w:r>
        <w:rPr>
          <w:noProof/>
          <w:vertAlign w:val="subscript"/>
          <w:lang w:eastAsia="en-GB"/>
        </w:rPr>
        <mc:AlternateContent>
          <mc:Choice Requires="wps">
            <w:drawing>
              <wp:anchor distT="0" distB="0" distL="114300" distR="114300" simplePos="0" relativeHeight="251658241" behindDoc="0" locked="0" layoutInCell="1" allowOverlap="1" wp14:anchorId="3CD9C1A3" wp14:editId="4CFC3C86">
                <wp:simplePos x="0" y="0"/>
                <wp:positionH relativeFrom="page">
                  <wp:posOffset>711200</wp:posOffset>
                </wp:positionH>
                <wp:positionV relativeFrom="page">
                  <wp:posOffset>1479550</wp:posOffset>
                </wp:positionV>
                <wp:extent cx="9652000" cy="2659380"/>
                <wp:effectExtent l="0" t="0" r="6350" b="7620"/>
                <wp:wrapNone/>
                <wp:docPr id="1" name="Text Box 1"/>
                <wp:cNvGraphicFramePr/>
                <a:graphic xmlns:a="http://schemas.openxmlformats.org/drawingml/2006/main">
                  <a:graphicData uri="http://schemas.microsoft.com/office/word/2010/wordprocessingShape">
                    <wps:wsp>
                      <wps:cNvSpPr txBox="1"/>
                      <wps:spPr>
                        <a:xfrm>
                          <a:off x="0" y="0"/>
                          <a:ext cx="9652000" cy="2659380"/>
                        </a:xfrm>
                        <a:prstGeom prst="rect">
                          <a:avLst/>
                        </a:prstGeom>
                        <a:noFill/>
                        <a:ln w="6350">
                          <a:noFill/>
                        </a:ln>
                      </wps:spPr>
                      <wps:txbx>
                        <w:txbxContent>
                          <w:p w14:paraId="4A9D4880" w14:textId="59DE4218" w:rsidR="00C6027B" w:rsidRDefault="00C6027B" w:rsidP="00C6027B">
                            <w:pPr>
                              <w:pStyle w:val="Title"/>
                            </w:pPr>
                            <w:r>
                              <w:t xml:space="preserve">Sport Wales: </w:t>
                            </w:r>
                          </w:p>
                          <w:p w14:paraId="6F9CFA12" w14:textId="60C1B649" w:rsidR="00D665CD" w:rsidRPr="00483176" w:rsidRDefault="00C6027B" w:rsidP="00C6027B">
                            <w:pPr>
                              <w:pStyle w:val="Title"/>
                            </w:pPr>
                            <w:r>
                              <w:t>Sports Operations Administrati</w:t>
                            </w:r>
                            <w:r w:rsidR="00B245FA">
                              <w:t>on</w:t>
                            </w:r>
                            <w:r>
                              <w:t xml:space="preserve"> System</w:t>
                            </w:r>
                          </w:p>
                          <w:p w14:paraId="0CCBE8CA" w14:textId="3AB93E6F" w:rsidR="00F907C0" w:rsidRPr="00483176" w:rsidRDefault="00F907C0" w:rsidP="00483176">
                            <w:pPr>
                              <w:pStyle w:val="Title"/>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D9C1A3" id="_x0000_t202" coordsize="21600,21600" o:spt="202" path="m,l,21600r21600,l21600,xe">
                <v:stroke joinstyle="miter"/>
                <v:path gradientshapeok="t" o:connecttype="rect"/>
              </v:shapetype>
              <v:shape id="Text Box 1" o:spid="_x0000_s1027" type="#_x0000_t202" style="position:absolute;margin-left:56pt;margin-top:116.5pt;width:760pt;height:209.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" filled="f" stroked="f" strokeweight=".5pt">
                <v:textbox inset="0,0,0,0">
                  <w:txbxContent>
                    <w:p w14:paraId="4A9D4880" w14:textId="59DE4218" w:rsidR="00C6027B" w:rsidRDefault="00C6027B" w:rsidP="00C6027B">
                      <w:pPr>
                        <w:pStyle w:val="Title"/>
                      </w:pPr>
                      <w:r>
                        <w:t xml:space="preserve">Sport Wales: </w:t>
                      </w:r>
                    </w:p>
                    <w:p w14:paraId="6F9CFA12" w14:textId="60C1B649" w:rsidR="00D665CD" w:rsidRPr="00483176" w:rsidRDefault="00C6027B" w:rsidP="00C6027B">
                      <w:pPr>
                        <w:pStyle w:val="Title"/>
                      </w:pPr>
                      <w:r>
                        <w:t>Sports Operations Administrati</w:t>
                      </w:r>
                      <w:r w:rsidR="00B245FA">
                        <w:t>on</w:t>
                      </w:r>
                      <w:r>
                        <w:t xml:space="preserve"> System</w:t>
                      </w:r>
                    </w:p>
                    <w:p w14:paraId="0CCBE8CA" w14:textId="3AB93E6F" w:rsidR="00F907C0" w:rsidRPr="00483176" w:rsidRDefault="00F907C0" w:rsidP="00483176">
                      <w:pPr>
                        <w:pStyle w:val="Title"/>
                      </w:pPr>
                    </w:p>
                  </w:txbxContent>
                </v:textbox>
                <w10:wrap anchorx="page" anchory="page"/>
              </v:shape>
            </w:pict>
          </mc:Fallback>
        </mc:AlternateContent>
      </w:r>
      <w:r w:rsidR="00544E29">
        <w:rPr>
          <w:noProof/>
          <w:vertAlign w:val="subscript"/>
          <w:lang w:eastAsia="en-GB"/>
        </w:rPr>
        <mc:AlternateContent>
          <mc:Choice Requires="wpg">
            <w:drawing>
              <wp:anchor distT="0" distB="0" distL="114300" distR="114300" simplePos="0" relativeHeight="251658240" behindDoc="0" locked="0" layoutInCell="1" allowOverlap="1" wp14:anchorId="05A16D06" wp14:editId="70DFF7E7">
                <wp:simplePos x="0" y="0"/>
                <wp:positionH relativeFrom="column">
                  <wp:posOffset>-962137</wp:posOffset>
                </wp:positionH>
                <wp:positionV relativeFrom="paragraph">
                  <wp:posOffset>-3866702</wp:posOffset>
                </wp:positionV>
                <wp:extent cx="10914006" cy="10764520"/>
                <wp:effectExtent l="0" t="0" r="0" b="5080"/>
                <wp:wrapNone/>
                <wp:docPr id="439380482" name="Group 5"/>
                <wp:cNvGraphicFramePr/>
                <a:graphic xmlns:a="http://schemas.openxmlformats.org/drawingml/2006/main">
                  <a:graphicData uri="http://schemas.microsoft.com/office/word/2010/wordprocessingGroup">
                    <wpg:wgp>
                      <wpg:cNvGrpSpPr/>
                      <wpg:grpSpPr>
                        <a:xfrm>
                          <a:off x="0" y="0"/>
                          <a:ext cx="10914006" cy="10764520"/>
                          <a:chOff x="0" y="0"/>
                          <a:chExt cx="10914006" cy="10764520"/>
                        </a:xfrm>
                      </wpg:grpSpPr>
                      <wps:wsp>
                        <wps:cNvPr id="1207704444" name="Rectangle 1"/>
                        <wps:cNvSpPr/>
                        <wps:spPr>
                          <a:xfrm>
                            <a:off x="0" y="3065930"/>
                            <a:ext cx="6621517" cy="7672070"/>
                          </a:xfrm>
                          <a:prstGeom prst="rect">
                            <a:avLst/>
                          </a:prstGeom>
                          <a:solidFill>
                            <a:srgbClr val="164B6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61127487" name="Picture 1622374731" descr="A blue and red rectangle&#10;&#10;AI-generated content may be incorrect."/>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3307976" y="0"/>
                            <a:ext cx="7606030" cy="10764520"/>
                          </a:xfrm>
                          <a:prstGeom prst="rect">
                            <a:avLst/>
                          </a:prstGeom>
                        </pic:spPr>
                      </pic:pic>
                    </wpg:wgp>
                  </a:graphicData>
                </a:graphic>
                <wp14:sizeRelH relativeFrom="margin">
                  <wp14:pctWidth>0</wp14:pctWidth>
                </wp14:sizeRelH>
              </wp:anchor>
            </w:drawing>
          </mc:Choice>
          <mc:Fallback>
            <w:pict>
              <v:group w14:anchorId="4EB7509F" id="Group 5" o:spid="_x0000_s1026" style="position:absolute;margin-left:-75.75pt;margin-top:-304.45pt;width:859.35pt;height:847.6pt;z-index:251658240;mso-width-relative:margin" coordsize="109140,1076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">
                <v:rect id="Rectangle 1" o:spid="_x0000_s1027" style="position:absolute;top:30659;width:66215;height:76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" fillcolor="#164b64"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22374731" o:spid="_x0000_s1028" type="#_x0000_t75" alt="A blue and red rectangle&#10;&#10;AI-generated content may be incorrect." style="position:absolute;left:33079;width:76061;height:107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">
                  <v:imagedata r:id="rId11" o:title="A blue and red rectangle&#10;&#10;AI-generated content may be incorrect"/>
                </v:shape>
              </v:group>
            </w:pict>
          </mc:Fallback>
        </mc:AlternateContent>
      </w:r>
      <w:r w:rsidR="0021532A">
        <w:rPr>
          <w:noProof/>
          <w:vertAlign w:val="subscript"/>
          <w:lang w:eastAsia="en-GB"/>
        </w:rPr>
        <mc:AlternateContent>
          <mc:Choice Requires="wps">
            <w:drawing>
              <wp:anchor distT="0" distB="0" distL="114300" distR="114300" simplePos="0" relativeHeight="251658244" behindDoc="0" locked="0" layoutInCell="1" allowOverlap="1" wp14:anchorId="62839C97" wp14:editId="0B5304DD">
                <wp:simplePos x="0" y="0"/>
                <wp:positionH relativeFrom="page">
                  <wp:posOffset>714375</wp:posOffset>
                </wp:positionH>
                <wp:positionV relativeFrom="page">
                  <wp:posOffset>6398358</wp:posOffset>
                </wp:positionV>
                <wp:extent cx="5120640" cy="742277"/>
                <wp:effectExtent l="0" t="0" r="0" b="7620"/>
                <wp:wrapNone/>
                <wp:docPr id="1773138741" name="Text Box 1773138741"/>
                <wp:cNvGraphicFramePr/>
                <a:graphic xmlns:a="http://schemas.openxmlformats.org/drawingml/2006/main">
                  <a:graphicData uri="http://schemas.microsoft.com/office/word/2010/wordprocessingShape">
                    <wps:wsp>
                      <wps:cNvSpPr txBox="1"/>
                      <wps:spPr>
                        <a:xfrm>
                          <a:off x="0" y="0"/>
                          <a:ext cx="5120640" cy="742277"/>
                        </a:xfrm>
                        <a:prstGeom prst="rect">
                          <a:avLst/>
                        </a:prstGeom>
                        <a:noFill/>
                        <a:ln w="6350">
                          <a:noFill/>
                        </a:ln>
                      </wps:spPr>
                      <wps:txbx>
                        <w:txbxContent>
                          <w:p w14:paraId="473F7DED" w14:textId="6ADB101C" w:rsidR="00053AFA" w:rsidRPr="00483176" w:rsidRDefault="00B245FA" w:rsidP="00483176">
                            <w:pPr>
                              <w:pStyle w:val="Cover-Documentdateversion"/>
                            </w:pPr>
                            <w:r>
                              <w:t>1</w:t>
                            </w:r>
                            <w:r w:rsidR="00653568">
                              <w:t>3</w:t>
                            </w:r>
                            <w:r w:rsidR="00EB7CE8">
                              <w:t>/</w:t>
                            </w:r>
                            <w:r>
                              <w:t>03</w:t>
                            </w:r>
                            <w:r w:rsidR="00EB7CE8">
                              <w:t>/</w:t>
                            </w:r>
                            <w:r>
                              <w:t>20</w:t>
                            </w:r>
                            <w:r w:rsidR="00EB7CE8">
                              <w:t>2</w:t>
                            </w:r>
                            <w:r w:rsidR="00C6027B">
                              <w:t>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839C97" id="_x0000_t202" coordsize="21600,21600" o:spt="202" path="m,l,21600r21600,l21600,xe">
                <v:stroke joinstyle="miter"/>
                <v:path gradientshapeok="t" o:connecttype="rect"/>
              </v:shapetype>
              <v:shape id="Text Box 1773138741" o:spid="_x0000_s1028" type="#_x0000_t202" style="position:absolute;margin-left:56.25pt;margin-top:503.8pt;width:403.2pt;height:58.4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" filled="f" stroked="f" strokeweight=".5pt">
                <v:textbox inset="0,0,0,0">
                  <w:txbxContent>
                    <w:p w14:paraId="473F7DED" w14:textId="6ADB101C" w:rsidR="00053AFA" w:rsidRPr="00483176" w:rsidRDefault="00B245FA" w:rsidP="00483176">
                      <w:pPr>
                        <w:pStyle w:val="Cover-Documentdateversion"/>
                      </w:pPr>
                      <w:r>
                        <w:t>1</w:t>
                      </w:r>
                      <w:r w:rsidR="00653568">
                        <w:t>3</w:t>
                      </w:r>
                      <w:r w:rsidR="00EB7CE8">
                        <w:t>/</w:t>
                      </w:r>
                      <w:r>
                        <w:t>03</w:t>
                      </w:r>
                      <w:r w:rsidR="00EB7CE8">
                        <w:t>/</w:t>
                      </w:r>
                      <w:r>
                        <w:t>20</w:t>
                      </w:r>
                      <w:r w:rsidR="00EB7CE8">
                        <w:t>2</w:t>
                      </w:r>
                      <w:r w:rsidR="00C6027B">
                        <w:t>6</w:t>
                      </w:r>
                    </w:p>
                  </w:txbxContent>
                </v:textbox>
                <w10:wrap anchorx="page" anchory="page"/>
              </v:shape>
            </w:pict>
          </mc:Fallback>
        </mc:AlternateContent>
      </w:r>
      <w:r w:rsidR="00053AFA">
        <w:rPr>
          <w:noProof/>
        </w:rPr>
        <w:drawing>
          <wp:anchor distT="0" distB="0" distL="114300" distR="114300" simplePos="0" relativeHeight="251658242" behindDoc="0" locked="0" layoutInCell="1" allowOverlap="1" wp14:anchorId="2623643F" wp14:editId="514F4526">
            <wp:simplePos x="0" y="0"/>
            <wp:positionH relativeFrom="column">
              <wp:posOffset>635</wp:posOffset>
            </wp:positionH>
            <wp:positionV relativeFrom="paragraph">
              <wp:posOffset>-37465</wp:posOffset>
            </wp:positionV>
            <wp:extent cx="1622738" cy="651587"/>
            <wp:effectExtent l="0" t="0" r="3175" b="0"/>
            <wp:wrapNone/>
            <wp:docPr id="1111167078"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167078" name="Picture 1" descr="A white text on a black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0258" cy="678699"/>
                    </a:xfrm>
                    <a:prstGeom prst="rect">
                      <a:avLst/>
                    </a:prstGeom>
                  </pic:spPr>
                </pic:pic>
              </a:graphicData>
            </a:graphic>
            <wp14:sizeRelH relativeFrom="page">
              <wp14:pctWidth>0</wp14:pctWidth>
            </wp14:sizeRelH>
            <wp14:sizeRelV relativeFrom="page">
              <wp14:pctHeight>0</wp14:pctHeight>
            </wp14:sizeRelV>
          </wp:anchor>
        </w:drawing>
      </w:r>
      <w:r w:rsidR="00AD73D3" w:rsidRPr="00AD73D3">
        <w:br w:type="page"/>
      </w:r>
    </w:p>
    <w:p w14:paraId="7B8DF2A7" w14:textId="77777777" w:rsidR="00C70402" w:rsidRDefault="00C70402" w:rsidP="00443D70">
      <w:pPr>
        <w:pStyle w:val="Heading2"/>
        <w:numPr>
          <w:ilvl w:val="0"/>
          <w:numId w:val="3"/>
        </w:numPr>
      </w:pPr>
      <w:r>
        <w:lastRenderedPageBreak/>
        <w:t xml:space="preserve">Guidance </w:t>
      </w:r>
    </w:p>
    <w:p w14:paraId="0FA2F332" w14:textId="77777777" w:rsidR="00C70402" w:rsidRPr="00375EEA" w:rsidRDefault="00C70402" w:rsidP="00C70402">
      <w:pPr>
        <w:pStyle w:val="NoSpacing"/>
      </w:pPr>
    </w:p>
    <w:p w14:paraId="795888D2" w14:textId="727889D5" w:rsidR="00C70402" w:rsidRPr="001E71FD" w:rsidRDefault="00C70402" w:rsidP="00443D70">
      <w:pPr>
        <w:pStyle w:val="ListParagraph"/>
        <w:numPr>
          <w:ilvl w:val="1"/>
          <w:numId w:val="3"/>
        </w:numPr>
        <w:spacing w:line="228" w:lineRule="auto"/>
        <w:jc w:val="both"/>
        <w:rPr>
          <w:sz w:val="22"/>
          <w:szCs w:val="24"/>
        </w:rPr>
      </w:pPr>
      <w:r w:rsidRPr="001E71FD">
        <w:rPr>
          <w:sz w:val="22"/>
          <w:szCs w:val="24"/>
        </w:rPr>
        <w:t xml:space="preserve">The </w:t>
      </w:r>
      <w:r w:rsidR="005B436E">
        <w:rPr>
          <w:sz w:val="22"/>
          <w:szCs w:val="24"/>
        </w:rPr>
        <w:t>Functional</w:t>
      </w:r>
      <w:r w:rsidRPr="001E71FD">
        <w:rPr>
          <w:sz w:val="22"/>
          <w:szCs w:val="24"/>
        </w:rPr>
        <w:t xml:space="preserve"> </w:t>
      </w:r>
      <w:r>
        <w:rPr>
          <w:sz w:val="22"/>
          <w:szCs w:val="24"/>
        </w:rPr>
        <w:t>R</w:t>
      </w:r>
      <w:r w:rsidRPr="001E71FD">
        <w:rPr>
          <w:sz w:val="22"/>
          <w:szCs w:val="24"/>
        </w:rPr>
        <w:t xml:space="preserve">esponse template is to be completed by the tenderer. </w:t>
      </w:r>
    </w:p>
    <w:p w14:paraId="5485E151" w14:textId="77777777" w:rsidR="00C70402" w:rsidRPr="00C673CB" w:rsidRDefault="00C70402" w:rsidP="00C70402">
      <w:pPr>
        <w:pStyle w:val="ListParagraph"/>
        <w:ind w:left="849" w:right="-28"/>
        <w:jc w:val="both"/>
        <w:rPr>
          <w:rFonts w:ascii="Arial" w:hAnsi="Arial" w:cs="Arial"/>
          <w:color w:val="02183A"/>
          <w:sz w:val="22"/>
        </w:rPr>
      </w:pPr>
    </w:p>
    <w:p w14:paraId="2F21B22D" w14:textId="291409FE" w:rsidR="00C70402" w:rsidRDefault="00C70402" w:rsidP="00443D70">
      <w:pPr>
        <w:pStyle w:val="ListParagraph"/>
        <w:numPr>
          <w:ilvl w:val="1"/>
          <w:numId w:val="3"/>
        </w:numPr>
        <w:spacing w:after="0"/>
        <w:ind w:right="-28"/>
        <w:jc w:val="both"/>
        <w:rPr>
          <w:sz w:val="22"/>
          <w:szCs w:val="24"/>
        </w:rPr>
      </w:pPr>
      <w:r w:rsidRPr="001E71FD">
        <w:rPr>
          <w:sz w:val="22"/>
          <w:szCs w:val="24"/>
        </w:rPr>
        <w:t xml:space="preserve">Only responses using the </w:t>
      </w:r>
      <w:r w:rsidR="0009765A">
        <w:rPr>
          <w:sz w:val="22"/>
          <w:szCs w:val="24"/>
        </w:rPr>
        <w:t>provided</w:t>
      </w:r>
      <w:r w:rsidRPr="001E71FD">
        <w:rPr>
          <w:sz w:val="22"/>
          <w:szCs w:val="24"/>
        </w:rPr>
        <w:t xml:space="preserve"> </w:t>
      </w:r>
      <w:r w:rsidR="0009765A">
        <w:rPr>
          <w:sz w:val="22"/>
          <w:szCs w:val="24"/>
        </w:rPr>
        <w:t>r</w:t>
      </w:r>
      <w:r w:rsidRPr="001E71FD">
        <w:rPr>
          <w:sz w:val="22"/>
          <w:szCs w:val="24"/>
        </w:rPr>
        <w:t>esponse template</w:t>
      </w:r>
      <w:r w:rsidR="0009765A">
        <w:rPr>
          <w:sz w:val="22"/>
          <w:szCs w:val="24"/>
        </w:rPr>
        <w:t>s</w:t>
      </w:r>
      <w:r w:rsidRPr="001E71FD">
        <w:rPr>
          <w:sz w:val="22"/>
          <w:szCs w:val="24"/>
        </w:rPr>
        <w:t xml:space="preserve"> will be accepted for evaluation.</w:t>
      </w:r>
    </w:p>
    <w:p w14:paraId="3ABD2258" w14:textId="77777777" w:rsidR="00C70402" w:rsidRPr="00D37DCC" w:rsidRDefault="00C70402" w:rsidP="00C70402">
      <w:pPr>
        <w:spacing w:after="0"/>
        <w:ind w:right="-28"/>
        <w:jc w:val="both"/>
        <w:rPr>
          <w:sz w:val="22"/>
          <w:szCs w:val="24"/>
        </w:rPr>
      </w:pPr>
    </w:p>
    <w:p w14:paraId="04DB5414" w14:textId="1B7372B2" w:rsidR="00C70402" w:rsidRPr="00873397" w:rsidRDefault="00C70402" w:rsidP="00443D70">
      <w:pPr>
        <w:pStyle w:val="ListParagraph"/>
        <w:numPr>
          <w:ilvl w:val="1"/>
          <w:numId w:val="3"/>
        </w:numPr>
        <w:spacing w:after="0"/>
        <w:jc w:val="both"/>
        <w:rPr>
          <w:sz w:val="22"/>
        </w:rPr>
      </w:pPr>
      <w:r w:rsidRPr="00873397">
        <w:rPr>
          <w:sz w:val="22"/>
        </w:rPr>
        <w:t xml:space="preserve">Tenderers must consider and make due regard to any further guidance of the Invitation to Tender document when completing their </w:t>
      </w:r>
      <w:r w:rsidR="00602E4F">
        <w:rPr>
          <w:sz w:val="22"/>
        </w:rPr>
        <w:t>functional</w:t>
      </w:r>
      <w:r w:rsidRPr="00873397">
        <w:rPr>
          <w:sz w:val="22"/>
        </w:rPr>
        <w:t xml:space="preserve"> response.</w:t>
      </w:r>
    </w:p>
    <w:p w14:paraId="6D352907" w14:textId="77777777" w:rsidR="00C70402" w:rsidRPr="001E71FD" w:rsidRDefault="00C70402" w:rsidP="00C70402">
      <w:pPr>
        <w:pStyle w:val="ListParagraph"/>
        <w:jc w:val="both"/>
        <w:rPr>
          <w:sz w:val="22"/>
          <w:szCs w:val="24"/>
        </w:rPr>
      </w:pPr>
    </w:p>
    <w:p w14:paraId="360B4814" w14:textId="77777777" w:rsidR="00C70402" w:rsidRPr="001E71FD" w:rsidRDefault="00C70402" w:rsidP="00443D70">
      <w:pPr>
        <w:pStyle w:val="ListParagraph"/>
        <w:numPr>
          <w:ilvl w:val="1"/>
          <w:numId w:val="3"/>
        </w:numPr>
        <w:spacing w:after="0"/>
        <w:jc w:val="both"/>
        <w:rPr>
          <w:sz w:val="22"/>
          <w:szCs w:val="24"/>
        </w:rPr>
      </w:pPr>
      <w:r w:rsidRPr="001E71FD">
        <w:rPr>
          <w:sz w:val="22"/>
          <w:szCs w:val="24"/>
        </w:rPr>
        <w:t xml:space="preserve">Each question response must be provided using </w:t>
      </w:r>
      <w:r>
        <w:rPr>
          <w:sz w:val="22"/>
          <w:szCs w:val="24"/>
        </w:rPr>
        <w:t>a legible font and size.</w:t>
      </w:r>
    </w:p>
    <w:p w14:paraId="69D8E72D" w14:textId="77777777" w:rsidR="00C70402" w:rsidRPr="00C673CB" w:rsidRDefault="00C70402" w:rsidP="00C70402">
      <w:pPr>
        <w:pStyle w:val="NoSpacing"/>
        <w:jc w:val="both"/>
        <w:rPr>
          <w:sz w:val="22"/>
          <w:szCs w:val="24"/>
        </w:rPr>
      </w:pPr>
    </w:p>
    <w:p w14:paraId="4129A73A" w14:textId="58A5436E" w:rsidR="00C70402" w:rsidRDefault="00C70402" w:rsidP="00443D70">
      <w:pPr>
        <w:pStyle w:val="ListParagraph"/>
        <w:numPr>
          <w:ilvl w:val="1"/>
          <w:numId w:val="3"/>
        </w:numPr>
        <w:spacing w:line="228" w:lineRule="auto"/>
        <w:ind w:right="-28"/>
        <w:jc w:val="both"/>
        <w:rPr>
          <w:sz w:val="22"/>
        </w:rPr>
      </w:pPr>
      <w:r w:rsidRPr="005B75ED">
        <w:rPr>
          <w:sz w:val="22"/>
        </w:rPr>
        <w:t xml:space="preserve">As per </w:t>
      </w:r>
      <w:r>
        <w:rPr>
          <w:sz w:val="22"/>
        </w:rPr>
        <w:t>section</w:t>
      </w:r>
      <w:r w:rsidRPr="005B75ED">
        <w:rPr>
          <w:sz w:val="22"/>
        </w:rPr>
        <w:t xml:space="preserve"> </w:t>
      </w:r>
      <w:r w:rsidRPr="00E41020">
        <w:rPr>
          <w:sz w:val="22"/>
        </w:rPr>
        <w:t>15</w:t>
      </w:r>
      <w:r>
        <w:rPr>
          <w:sz w:val="22"/>
        </w:rPr>
        <w:t xml:space="preserve"> (Assessment Process)</w:t>
      </w:r>
      <w:r w:rsidRPr="00E41020">
        <w:rPr>
          <w:sz w:val="22"/>
        </w:rPr>
        <w:t xml:space="preserve"> </w:t>
      </w:r>
      <w:r w:rsidRPr="005B75ED">
        <w:rPr>
          <w:sz w:val="22"/>
        </w:rPr>
        <w:t>of the Invitation to Tender document</w:t>
      </w:r>
      <w:r>
        <w:rPr>
          <w:sz w:val="22"/>
        </w:rPr>
        <w:t>,</w:t>
      </w:r>
      <w:r w:rsidRPr="005B75ED">
        <w:rPr>
          <w:sz w:val="22"/>
        </w:rPr>
        <w:t xml:space="preserve"> the </w:t>
      </w:r>
      <w:r>
        <w:rPr>
          <w:sz w:val="22"/>
        </w:rPr>
        <w:t>Functional Requirements</w:t>
      </w:r>
      <w:r w:rsidRPr="005B75ED">
        <w:rPr>
          <w:sz w:val="22"/>
        </w:rPr>
        <w:t xml:space="preserve"> assessment shall carry </w:t>
      </w:r>
      <w:r w:rsidRPr="005A5F51">
        <w:rPr>
          <w:sz w:val="22"/>
        </w:rPr>
        <w:t>50% of the available 100%.</w:t>
      </w:r>
      <w:r w:rsidRPr="005B75ED">
        <w:rPr>
          <w:sz w:val="22"/>
        </w:rPr>
        <w:t xml:space="preserve">  The </w:t>
      </w:r>
      <w:r w:rsidR="00944D2B">
        <w:rPr>
          <w:sz w:val="22"/>
        </w:rPr>
        <w:t>functional</w:t>
      </w:r>
      <w:r w:rsidRPr="005B75ED">
        <w:rPr>
          <w:sz w:val="22"/>
        </w:rPr>
        <w:t xml:space="preserve"> assessment will be undertaken following the scoring methodology provided</w:t>
      </w:r>
      <w:r>
        <w:rPr>
          <w:sz w:val="22"/>
        </w:rPr>
        <w:t>.</w:t>
      </w:r>
    </w:p>
    <w:p w14:paraId="76013BE7" w14:textId="77777777" w:rsidR="00C70402" w:rsidRPr="005B75ED" w:rsidRDefault="00C70402" w:rsidP="00C70402">
      <w:pPr>
        <w:pStyle w:val="ListParagraph"/>
        <w:ind w:left="849" w:right="-28"/>
        <w:jc w:val="both"/>
        <w:rPr>
          <w:sz w:val="22"/>
          <w:szCs w:val="24"/>
          <w:highlight w:val="green"/>
        </w:rPr>
      </w:pPr>
    </w:p>
    <w:p w14:paraId="2863F2F9" w14:textId="77777777" w:rsidR="00C70402" w:rsidRPr="005B75ED" w:rsidRDefault="00C70402" w:rsidP="00443D70">
      <w:pPr>
        <w:pStyle w:val="ListParagraph"/>
        <w:numPr>
          <w:ilvl w:val="1"/>
          <w:numId w:val="3"/>
        </w:numPr>
        <w:spacing w:line="228" w:lineRule="auto"/>
        <w:ind w:right="-28"/>
        <w:jc w:val="both"/>
        <w:rPr>
          <w:sz w:val="22"/>
          <w:szCs w:val="24"/>
        </w:rPr>
      </w:pPr>
      <w:r w:rsidRPr="005B75ED">
        <w:rPr>
          <w:sz w:val="22"/>
          <w:szCs w:val="24"/>
        </w:rPr>
        <w:t>Each requirement must be answered clearly, specifying whether the functionality is available “Out of the Box,” configurable, available via customisation, or unavailable.</w:t>
      </w:r>
    </w:p>
    <w:p w14:paraId="1D6CFD38" w14:textId="77777777" w:rsidR="00C70402" w:rsidRPr="00F813A3" w:rsidRDefault="00C70402" w:rsidP="00C70402">
      <w:pPr>
        <w:pStyle w:val="ListParagraph"/>
        <w:ind w:left="849" w:right="-28"/>
        <w:jc w:val="both"/>
        <w:rPr>
          <w:sz w:val="22"/>
          <w:highlight w:val="green"/>
        </w:rPr>
      </w:pPr>
    </w:p>
    <w:p w14:paraId="793B211C" w14:textId="77777777" w:rsidR="00C70402" w:rsidRPr="00E206A7" w:rsidRDefault="00C70402" w:rsidP="00443D70">
      <w:pPr>
        <w:pStyle w:val="ListParagraph"/>
        <w:numPr>
          <w:ilvl w:val="1"/>
          <w:numId w:val="3"/>
        </w:numPr>
        <w:spacing w:line="228" w:lineRule="auto"/>
        <w:ind w:right="-28"/>
        <w:jc w:val="both"/>
        <w:rPr>
          <w:sz w:val="22"/>
          <w:szCs w:val="24"/>
        </w:rPr>
      </w:pPr>
      <w:r w:rsidRPr="00E206A7">
        <w:rPr>
          <w:sz w:val="22"/>
          <w:szCs w:val="24"/>
        </w:rPr>
        <w:t>Supporting evidence, such as system screenshots, user guides, or customer references, should be included where possible.</w:t>
      </w:r>
    </w:p>
    <w:p w14:paraId="794A58A3" w14:textId="77777777" w:rsidR="00CB7E45" w:rsidRDefault="00CB7E45">
      <w:pPr>
        <w:spacing w:after="160" w:line="259" w:lineRule="auto"/>
        <w:rPr>
          <w:rFonts w:ascii="Montserrat ExtraBold" w:eastAsiaTheme="majorEastAsia" w:hAnsi="Montserrat ExtraBold" w:cstheme="majorBidi"/>
          <w:b/>
          <w:color w:val="174963" w:themeColor="accent2"/>
          <w:sz w:val="56"/>
          <w:szCs w:val="32"/>
        </w:rPr>
      </w:pPr>
      <w:r>
        <w:br w:type="page"/>
      </w:r>
    </w:p>
    <w:p w14:paraId="4F734BA9" w14:textId="2792165A" w:rsidR="004D0D4E" w:rsidRDefault="00CD3F57" w:rsidP="00443D70">
      <w:pPr>
        <w:pStyle w:val="Heading2"/>
        <w:numPr>
          <w:ilvl w:val="0"/>
          <w:numId w:val="3"/>
        </w:numPr>
        <w:spacing w:after="120"/>
        <w:ind w:left="1077"/>
      </w:pPr>
      <w:r>
        <w:lastRenderedPageBreak/>
        <w:t>Response template</w:t>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7236"/>
        <w:gridCol w:w="1955"/>
        <w:gridCol w:w="1165"/>
      </w:tblGrid>
      <w:tr w:rsidR="00411C68" w:rsidRPr="00FC7ACA" w14:paraId="5DD181F5" w14:textId="77777777" w:rsidTr="001E2643">
        <w:tc>
          <w:tcPr>
            <w:tcW w:w="5000" w:type="pct"/>
            <w:gridSpan w:val="4"/>
            <w:tcBorders>
              <w:bottom w:val="single" w:sz="4" w:space="0" w:color="auto"/>
            </w:tcBorders>
          </w:tcPr>
          <w:p w14:paraId="3E3CBCCB" w14:textId="77777777" w:rsidR="00411C68" w:rsidRDefault="00411C68" w:rsidP="008D2CD6">
            <w:pPr>
              <w:pStyle w:val="NoSpacing"/>
              <w:rPr>
                <w:b/>
                <w:bCs/>
                <w:sz w:val="22"/>
              </w:rPr>
            </w:pPr>
            <w:r>
              <w:rPr>
                <w:b/>
                <w:bCs/>
                <w:sz w:val="22"/>
              </w:rPr>
              <w:t>SYSTEM WIDE REQUIREMENTS</w:t>
            </w:r>
          </w:p>
          <w:p w14:paraId="3B238C7E" w14:textId="77777777" w:rsidR="00411C68" w:rsidRPr="00FC7ACA" w:rsidRDefault="00411C68" w:rsidP="008D2CD6">
            <w:pPr>
              <w:pStyle w:val="NoSpacing"/>
              <w:rPr>
                <w:sz w:val="22"/>
              </w:rPr>
            </w:pPr>
            <w:r w:rsidRPr="00737E02">
              <w:rPr>
                <w:sz w:val="22"/>
              </w:rPr>
              <w:t xml:space="preserve">This section describes the generic attributes that Sport Wales is seeking from the proposed </w:t>
            </w:r>
            <w:r>
              <w:rPr>
                <w:sz w:val="22"/>
              </w:rPr>
              <w:t>system</w:t>
            </w:r>
            <w:r w:rsidRPr="00737E02">
              <w:rPr>
                <w:sz w:val="22"/>
              </w:rPr>
              <w:t xml:space="preserve">.  These attributes relate to the </w:t>
            </w:r>
            <w:r>
              <w:rPr>
                <w:sz w:val="22"/>
              </w:rPr>
              <w:t>system</w:t>
            </w:r>
            <w:r w:rsidRPr="00737E02">
              <w:rPr>
                <w:sz w:val="22"/>
              </w:rPr>
              <w:t xml:space="preserve"> as a whole and are not confined to single functional elements or attributes.</w:t>
            </w:r>
          </w:p>
        </w:tc>
      </w:tr>
      <w:tr w:rsidR="000C7033" w:rsidRPr="00FC7ACA" w14:paraId="0F983E8A" w14:textId="77777777" w:rsidTr="001E2643">
        <w:tc>
          <w:tcPr>
            <w:tcW w:w="5000" w:type="pct"/>
            <w:gridSpan w:val="4"/>
            <w:tcBorders>
              <w:bottom w:val="single" w:sz="4" w:space="0" w:color="auto"/>
            </w:tcBorders>
          </w:tcPr>
          <w:p w14:paraId="577DC916" w14:textId="7827D7A5" w:rsidR="000C7033" w:rsidRDefault="00204BAA" w:rsidP="008D2CD6">
            <w:pPr>
              <w:pStyle w:val="NoSpacing"/>
              <w:rPr>
                <w:b/>
                <w:bCs/>
                <w:sz w:val="22"/>
              </w:rPr>
            </w:pPr>
            <w:r>
              <w:rPr>
                <w:rFonts w:cs="Arial"/>
                <w:b/>
                <w:bCs/>
                <w:sz w:val="22"/>
              </w:rPr>
              <w:t>Pilot Phase Methodology</w:t>
            </w:r>
          </w:p>
        </w:tc>
      </w:tr>
      <w:tr w:rsidR="00411C68" w14:paraId="6A511184" w14:textId="77777777" w:rsidTr="001E2643">
        <w:tc>
          <w:tcPr>
            <w:tcW w:w="5000" w:type="pct"/>
            <w:gridSpan w:val="4"/>
            <w:tcBorders>
              <w:bottom w:val="single" w:sz="4" w:space="0" w:color="auto"/>
            </w:tcBorders>
          </w:tcPr>
          <w:p w14:paraId="53F49DA8" w14:textId="11A2D757" w:rsidR="00411C68" w:rsidRDefault="001819E5" w:rsidP="008D2CD6">
            <w:pPr>
              <w:pStyle w:val="NoSpacing"/>
              <w:jc w:val="both"/>
              <w:rPr>
                <w:b/>
                <w:bCs/>
                <w:sz w:val="22"/>
              </w:rPr>
            </w:pPr>
            <w:r w:rsidRPr="00807816">
              <w:rPr>
                <w:rFonts w:cs="Arial"/>
                <w:sz w:val="22"/>
              </w:rPr>
              <w:t>The pilot phase will use a structured, phased delivery methodology to validate the system across four partner organisations, ensuring it is operationally effective, user-centred, and scalable. The approach will combine needs analysis, collaborative design, phased configuration, controlled testing, and supported go-live to embed the system into real-world delivery environments.</w:t>
            </w:r>
          </w:p>
        </w:tc>
      </w:tr>
      <w:tr w:rsidR="00411C68" w:rsidRPr="00BA51AA" w14:paraId="736B2A65" w14:textId="77777777" w:rsidTr="001E2643">
        <w:tc>
          <w:tcPr>
            <w:tcW w:w="1196" w:type="pct"/>
            <w:tcBorders>
              <w:bottom w:val="single" w:sz="4" w:space="0" w:color="auto"/>
            </w:tcBorders>
          </w:tcPr>
          <w:p w14:paraId="4319ECD7" w14:textId="77777777" w:rsidR="00411C68" w:rsidRDefault="00411C68" w:rsidP="008D2CD6">
            <w:pPr>
              <w:pStyle w:val="NoSpacing"/>
              <w:jc w:val="both"/>
              <w:rPr>
                <w:b/>
                <w:bCs/>
                <w:sz w:val="22"/>
              </w:rPr>
            </w:pPr>
            <w:r>
              <w:rPr>
                <w:b/>
                <w:bCs/>
                <w:sz w:val="22"/>
              </w:rPr>
              <w:t>Requirement no.</w:t>
            </w:r>
          </w:p>
        </w:tc>
        <w:tc>
          <w:tcPr>
            <w:tcW w:w="2658" w:type="pct"/>
            <w:tcBorders>
              <w:bottom w:val="single" w:sz="4" w:space="0" w:color="auto"/>
            </w:tcBorders>
          </w:tcPr>
          <w:p w14:paraId="549FBF8F" w14:textId="77777777" w:rsidR="00411C68" w:rsidRPr="00BA51AA" w:rsidRDefault="00411C68" w:rsidP="008D2CD6">
            <w:pPr>
              <w:pStyle w:val="NoSpacing"/>
              <w:jc w:val="both"/>
              <w:rPr>
                <w:b/>
                <w:bCs/>
                <w:sz w:val="22"/>
              </w:rPr>
            </w:pPr>
            <w:r w:rsidRPr="00BA51AA">
              <w:rPr>
                <w:b/>
                <w:bCs/>
                <w:sz w:val="22"/>
              </w:rPr>
              <w:t>Requirement</w:t>
            </w:r>
          </w:p>
        </w:tc>
        <w:tc>
          <w:tcPr>
            <w:tcW w:w="718" w:type="pct"/>
            <w:tcBorders>
              <w:bottom w:val="single" w:sz="4" w:space="0" w:color="auto"/>
            </w:tcBorders>
          </w:tcPr>
          <w:p w14:paraId="0F84A76B" w14:textId="77777777" w:rsidR="00411C68" w:rsidRPr="00BA51AA" w:rsidRDefault="00411C68" w:rsidP="008D2CD6">
            <w:pPr>
              <w:pStyle w:val="NoSpacing"/>
              <w:jc w:val="center"/>
              <w:rPr>
                <w:b/>
                <w:bCs/>
                <w:sz w:val="22"/>
              </w:rPr>
            </w:pPr>
            <w:r w:rsidRPr="00BA51AA">
              <w:rPr>
                <w:b/>
                <w:bCs/>
                <w:sz w:val="22"/>
              </w:rPr>
              <w:t>Weighting</w:t>
            </w:r>
          </w:p>
        </w:tc>
        <w:tc>
          <w:tcPr>
            <w:tcW w:w="428" w:type="pct"/>
            <w:tcBorders>
              <w:bottom w:val="single" w:sz="4" w:space="0" w:color="auto"/>
            </w:tcBorders>
          </w:tcPr>
          <w:p w14:paraId="6F177EDF" w14:textId="77777777" w:rsidR="00411C68" w:rsidRPr="00BA51AA" w:rsidRDefault="00411C68" w:rsidP="008D2CD6">
            <w:pPr>
              <w:pStyle w:val="NoSpacing"/>
              <w:jc w:val="center"/>
              <w:rPr>
                <w:b/>
                <w:bCs/>
                <w:sz w:val="22"/>
              </w:rPr>
            </w:pPr>
            <w:r w:rsidRPr="00BA51AA">
              <w:rPr>
                <w:b/>
                <w:bCs/>
                <w:sz w:val="22"/>
              </w:rPr>
              <w:t>Max Score</w:t>
            </w:r>
          </w:p>
        </w:tc>
      </w:tr>
      <w:tr w:rsidR="00411C68" w:rsidRPr="00BA51AA" w14:paraId="0F57DA89" w14:textId="77777777" w:rsidTr="001E2643">
        <w:tc>
          <w:tcPr>
            <w:tcW w:w="1196" w:type="pct"/>
          </w:tcPr>
          <w:p w14:paraId="7146486B" w14:textId="77777777" w:rsidR="00411C68" w:rsidRPr="00827002" w:rsidRDefault="00411C68" w:rsidP="008D2CD6">
            <w:pPr>
              <w:pStyle w:val="NoSpacing"/>
              <w:rPr>
                <w:sz w:val="22"/>
              </w:rPr>
            </w:pPr>
            <w:r>
              <w:rPr>
                <w:sz w:val="22"/>
              </w:rPr>
              <w:t>1.</w:t>
            </w:r>
          </w:p>
        </w:tc>
        <w:tc>
          <w:tcPr>
            <w:tcW w:w="2658" w:type="pct"/>
          </w:tcPr>
          <w:p w14:paraId="032976A9" w14:textId="77777777" w:rsidR="003A410D" w:rsidRPr="00441EA6" w:rsidRDefault="003A410D" w:rsidP="003A410D">
            <w:pPr>
              <w:pStyle w:val="NoSpacing"/>
              <w:rPr>
                <w:rFonts w:cs="Arial"/>
                <w:b/>
                <w:bCs/>
                <w:sz w:val="22"/>
              </w:rPr>
            </w:pPr>
            <w:r w:rsidRPr="00441EA6">
              <w:rPr>
                <w:rFonts w:cs="Arial"/>
                <w:b/>
                <w:bCs/>
                <w:sz w:val="22"/>
              </w:rPr>
              <w:t>Pilot Delivery Model</w:t>
            </w:r>
          </w:p>
          <w:p w14:paraId="30552815" w14:textId="34BF8191" w:rsidR="00411C68" w:rsidRPr="003A410D" w:rsidRDefault="003A410D" w:rsidP="008D2CD6">
            <w:pPr>
              <w:pStyle w:val="NoSpacing"/>
              <w:rPr>
                <w:rFonts w:cs="Arial"/>
                <w:sz w:val="22"/>
              </w:rPr>
            </w:pPr>
            <w:r w:rsidRPr="00441EA6">
              <w:rPr>
                <w:rFonts w:cs="Arial"/>
                <w:sz w:val="22"/>
              </w:rPr>
              <w:t>Provide a detailed delivery plan for a pilot phase involving four partner organisations, including onboarding, configuration, governance setup, testing, and go-live support, with defined milestones and success criteria.</w:t>
            </w:r>
          </w:p>
        </w:tc>
        <w:tc>
          <w:tcPr>
            <w:tcW w:w="718" w:type="pct"/>
          </w:tcPr>
          <w:p w14:paraId="4DEF872B" w14:textId="77777777" w:rsidR="00411C68" w:rsidRPr="00BA51AA" w:rsidRDefault="00411C68" w:rsidP="008D2CD6">
            <w:pPr>
              <w:pStyle w:val="NoSpacing"/>
              <w:jc w:val="center"/>
              <w:rPr>
                <w:sz w:val="22"/>
              </w:rPr>
            </w:pPr>
            <w:r>
              <w:rPr>
                <w:sz w:val="22"/>
              </w:rPr>
              <w:t>3</w:t>
            </w:r>
          </w:p>
        </w:tc>
        <w:tc>
          <w:tcPr>
            <w:tcW w:w="428" w:type="pct"/>
          </w:tcPr>
          <w:p w14:paraId="792158C8" w14:textId="77777777" w:rsidR="00411C68" w:rsidRPr="00BA51AA" w:rsidRDefault="00411C68" w:rsidP="008D2CD6">
            <w:pPr>
              <w:pStyle w:val="NoSpacing"/>
              <w:jc w:val="center"/>
              <w:rPr>
                <w:sz w:val="22"/>
              </w:rPr>
            </w:pPr>
            <w:r>
              <w:rPr>
                <w:sz w:val="22"/>
              </w:rPr>
              <w:t>15</w:t>
            </w:r>
          </w:p>
        </w:tc>
      </w:tr>
      <w:tr w:rsidR="00255B9D" w:rsidRPr="00BA51AA" w14:paraId="0CA96E52" w14:textId="77777777" w:rsidTr="001E2643">
        <w:tc>
          <w:tcPr>
            <w:tcW w:w="5000" w:type="pct"/>
            <w:gridSpan w:val="4"/>
          </w:tcPr>
          <w:p w14:paraId="4851FED1" w14:textId="5E7A3E2F" w:rsidR="00255B9D" w:rsidRPr="003F6C10" w:rsidRDefault="00255B9D" w:rsidP="003F6C10">
            <w:pPr>
              <w:pStyle w:val="NoSpacing"/>
              <w:rPr>
                <w:b/>
                <w:bCs/>
                <w:i/>
                <w:iCs/>
                <w:sz w:val="22"/>
              </w:rPr>
            </w:pPr>
            <w:r w:rsidRPr="003F6C10">
              <w:rPr>
                <w:b/>
                <w:bCs/>
                <w:i/>
                <w:iCs/>
                <w:sz w:val="22"/>
              </w:rPr>
              <w:t>T</w:t>
            </w:r>
            <w:r w:rsidR="003F6C10" w:rsidRPr="003F6C10">
              <w:rPr>
                <w:b/>
                <w:bCs/>
                <w:i/>
                <w:iCs/>
                <w:sz w:val="22"/>
              </w:rPr>
              <w:t>enderer response:</w:t>
            </w:r>
          </w:p>
        </w:tc>
      </w:tr>
      <w:tr w:rsidR="00411C68" w:rsidRPr="00BA51AA" w14:paraId="33B1B27A" w14:textId="77777777" w:rsidTr="001E2643">
        <w:tc>
          <w:tcPr>
            <w:tcW w:w="5000" w:type="pct"/>
            <w:gridSpan w:val="4"/>
          </w:tcPr>
          <w:p w14:paraId="1CB3E7BC" w14:textId="77777777" w:rsidR="00411C68" w:rsidRDefault="003F6C10" w:rsidP="003F6C10">
            <w:pPr>
              <w:pStyle w:val="NoSpacing"/>
              <w:rPr>
                <w:sz w:val="22"/>
              </w:rPr>
            </w:pPr>
            <w:r>
              <w:rPr>
                <w:sz w:val="22"/>
                <w:highlight w:val="yellow"/>
              </w:rPr>
              <w:t>Insert</w:t>
            </w:r>
            <w:r w:rsidRPr="003F6C10">
              <w:rPr>
                <w:sz w:val="22"/>
                <w:highlight w:val="yellow"/>
              </w:rPr>
              <w:t xml:space="preserve"> text</w:t>
            </w:r>
          </w:p>
          <w:p w14:paraId="3F0852AB" w14:textId="77777777" w:rsidR="003F6C10" w:rsidRDefault="003F6C10" w:rsidP="003F6C10">
            <w:pPr>
              <w:pStyle w:val="NoSpacing"/>
              <w:rPr>
                <w:sz w:val="22"/>
              </w:rPr>
            </w:pPr>
          </w:p>
          <w:p w14:paraId="7F9E35BE" w14:textId="77777777" w:rsidR="003F6C10" w:rsidRDefault="003F6C10" w:rsidP="003F6C10">
            <w:pPr>
              <w:pStyle w:val="NoSpacing"/>
              <w:rPr>
                <w:sz w:val="22"/>
              </w:rPr>
            </w:pPr>
          </w:p>
          <w:p w14:paraId="29503908" w14:textId="77777777" w:rsidR="003F6C10" w:rsidRDefault="003F6C10" w:rsidP="003F6C10">
            <w:pPr>
              <w:pStyle w:val="NoSpacing"/>
              <w:rPr>
                <w:sz w:val="22"/>
              </w:rPr>
            </w:pPr>
          </w:p>
          <w:p w14:paraId="31CDBFB9" w14:textId="77777777" w:rsidR="003F6C10" w:rsidRDefault="003F6C10" w:rsidP="003F6C10">
            <w:pPr>
              <w:pStyle w:val="NoSpacing"/>
              <w:rPr>
                <w:sz w:val="22"/>
              </w:rPr>
            </w:pPr>
          </w:p>
          <w:p w14:paraId="7BCAEE77" w14:textId="77777777" w:rsidR="003F6C10" w:rsidRDefault="003F6C10" w:rsidP="003F6C10">
            <w:pPr>
              <w:pStyle w:val="NoSpacing"/>
              <w:rPr>
                <w:sz w:val="22"/>
              </w:rPr>
            </w:pPr>
          </w:p>
          <w:p w14:paraId="1E4D3AD5" w14:textId="77777777" w:rsidR="003F6C10" w:rsidRDefault="003F6C10" w:rsidP="003F6C10">
            <w:pPr>
              <w:pStyle w:val="NoSpacing"/>
              <w:rPr>
                <w:sz w:val="22"/>
              </w:rPr>
            </w:pPr>
          </w:p>
          <w:p w14:paraId="31D50A7E" w14:textId="77777777" w:rsidR="003F6C10" w:rsidRDefault="003F6C10" w:rsidP="003F6C10">
            <w:pPr>
              <w:pStyle w:val="NoSpacing"/>
              <w:rPr>
                <w:sz w:val="22"/>
              </w:rPr>
            </w:pPr>
          </w:p>
          <w:p w14:paraId="0AF177C1" w14:textId="77777777" w:rsidR="003F6C10" w:rsidRDefault="003F6C10" w:rsidP="003F6C10">
            <w:pPr>
              <w:pStyle w:val="NoSpacing"/>
              <w:rPr>
                <w:sz w:val="22"/>
              </w:rPr>
            </w:pPr>
          </w:p>
          <w:p w14:paraId="4AACD747" w14:textId="77777777" w:rsidR="003F6C10" w:rsidRDefault="003F6C10" w:rsidP="003F6C10">
            <w:pPr>
              <w:pStyle w:val="NoSpacing"/>
              <w:rPr>
                <w:sz w:val="22"/>
              </w:rPr>
            </w:pPr>
          </w:p>
          <w:p w14:paraId="143AED63" w14:textId="6E2E3FE3" w:rsidR="003F6C10" w:rsidRDefault="003F6C10" w:rsidP="003F6C10">
            <w:pPr>
              <w:pStyle w:val="NoSpacing"/>
              <w:rPr>
                <w:sz w:val="22"/>
              </w:rPr>
            </w:pPr>
          </w:p>
        </w:tc>
      </w:tr>
      <w:tr w:rsidR="00411C68" w14:paraId="77C955CB" w14:textId="77777777" w:rsidTr="001E2643">
        <w:tc>
          <w:tcPr>
            <w:tcW w:w="1196" w:type="pct"/>
          </w:tcPr>
          <w:p w14:paraId="38676035" w14:textId="77777777" w:rsidR="00411C68" w:rsidRDefault="00411C68" w:rsidP="008D2CD6">
            <w:pPr>
              <w:pStyle w:val="NoSpacing"/>
              <w:rPr>
                <w:sz w:val="22"/>
              </w:rPr>
            </w:pPr>
            <w:r>
              <w:rPr>
                <w:sz w:val="22"/>
              </w:rPr>
              <w:t>2.</w:t>
            </w:r>
          </w:p>
        </w:tc>
        <w:tc>
          <w:tcPr>
            <w:tcW w:w="2658" w:type="pct"/>
          </w:tcPr>
          <w:p w14:paraId="27DD48DB" w14:textId="77777777" w:rsidR="002A1915" w:rsidRPr="00441EA6" w:rsidRDefault="002A1915" w:rsidP="002A1915">
            <w:pPr>
              <w:pStyle w:val="NoSpacing"/>
              <w:rPr>
                <w:rFonts w:cs="Arial"/>
                <w:b/>
                <w:bCs/>
                <w:sz w:val="22"/>
              </w:rPr>
            </w:pPr>
            <w:r w:rsidRPr="00441EA6">
              <w:rPr>
                <w:rFonts w:cs="Arial"/>
                <w:b/>
                <w:bCs/>
                <w:sz w:val="22"/>
              </w:rPr>
              <w:t>Needs Analysis</w:t>
            </w:r>
          </w:p>
          <w:p w14:paraId="70E2B20F" w14:textId="626D3564" w:rsidR="00411C68" w:rsidRPr="002A1915" w:rsidRDefault="002A1915" w:rsidP="008D2CD6">
            <w:pPr>
              <w:pStyle w:val="NoSpacing"/>
              <w:rPr>
                <w:rFonts w:cs="Arial"/>
                <w:sz w:val="22"/>
              </w:rPr>
            </w:pPr>
            <w:r w:rsidRPr="00441EA6">
              <w:rPr>
                <w:rFonts w:cs="Arial"/>
                <w:sz w:val="22"/>
              </w:rPr>
              <w:t>Describe the structured methodology used to conduct multi-partner needs analysis, workflow mapping, stakeholder engagement, and system requirements definition.</w:t>
            </w:r>
          </w:p>
        </w:tc>
        <w:tc>
          <w:tcPr>
            <w:tcW w:w="718" w:type="pct"/>
          </w:tcPr>
          <w:p w14:paraId="43D5DD5D" w14:textId="77777777" w:rsidR="00411C68" w:rsidRDefault="00411C68" w:rsidP="008D2CD6">
            <w:pPr>
              <w:pStyle w:val="NoSpacing"/>
              <w:jc w:val="center"/>
              <w:rPr>
                <w:sz w:val="22"/>
              </w:rPr>
            </w:pPr>
            <w:r>
              <w:rPr>
                <w:sz w:val="22"/>
              </w:rPr>
              <w:t>3</w:t>
            </w:r>
          </w:p>
        </w:tc>
        <w:tc>
          <w:tcPr>
            <w:tcW w:w="428" w:type="pct"/>
          </w:tcPr>
          <w:p w14:paraId="7E9A129F" w14:textId="77777777" w:rsidR="00411C68" w:rsidRDefault="00411C68" w:rsidP="008D2CD6">
            <w:pPr>
              <w:pStyle w:val="NoSpacing"/>
              <w:jc w:val="center"/>
              <w:rPr>
                <w:sz w:val="22"/>
              </w:rPr>
            </w:pPr>
            <w:r>
              <w:rPr>
                <w:sz w:val="22"/>
              </w:rPr>
              <w:t>15</w:t>
            </w:r>
          </w:p>
        </w:tc>
      </w:tr>
      <w:tr w:rsidR="003F6C10" w14:paraId="19FD83E0" w14:textId="77777777" w:rsidTr="001E2643">
        <w:tc>
          <w:tcPr>
            <w:tcW w:w="5000" w:type="pct"/>
            <w:gridSpan w:val="4"/>
          </w:tcPr>
          <w:p w14:paraId="47AEDA67" w14:textId="17DEEC4C" w:rsidR="003F6C10" w:rsidRDefault="003F6C10" w:rsidP="003F6C10">
            <w:pPr>
              <w:pStyle w:val="NoSpacing"/>
              <w:rPr>
                <w:sz w:val="22"/>
              </w:rPr>
            </w:pPr>
            <w:r w:rsidRPr="003F6C10">
              <w:rPr>
                <w:b/>
                <w:bCs/>
                <w:i/>
                <w:iCs/>
                <w:sz w:val="22"/>
              </w:rPr>
              <w:t>Tenderer response:</w:t>
            </w:r>
          </w:p>
        </w:tc>
      </w:tr>
      <w:tr w:rsidR="003F6C10" w14:paraId="692A3ABE" w14:textId="77777777" w:rsidTr="001E2643">
        <w:tc>
          <w:tcPr>
            <w:tcW w:w="5000" w:type="pct"/>
            <w:gridSpan w:val="4"/>
          </w:tcPr>
          <w:p w14:paraId="294441CB" w14:textId="77777777" w:rsidR="003F6C10" w:rsidRDefault="003F6C10" w:rsidP="003F6C10">
            <w:pPr>
              <w:pStyle w:val="NoSpacing"/>
              <w:rPr>
                <w:sz w:val="22"/>
              </w:rPr>
            </w:pPr>
            <w:r>
              <w:rPr>
                <w:sz w:val="22"/>
                <w:highlight w:val="yellow"/>
              </w:rPr>
              <w:t>Insert</w:t>
            </w:r>
            <w:r w:rsidRPr="003F6C10">
              <w:rPr>
                <w:sz w:val="22"/>
                <w:highlight w:val="yellow"/>
              </w:rPr>
              <w:t xml:space="preserve"> text</w:t>
            </w:r>
          </w:p>
          <w:p w14:paraId="3A9CBFD2" w14:textId="77777777" w:rsidR="003F6C10" w:rsidRDefault="003F6C10" w:rsidP="003F6C10">
            <w:pPr>
              <w:pStyle w:val="NoSpacing"/>
              <w:rPr>
                <w:sz w:val="22"/>
              </w:rPr>
            </w:pPr>
          </w:p>
          <w:p w14:paraId="2A77A22C" w14:textId="77777777" w:rsidR="003F6C10" w:rsidRDefault="003F6C10" w:rsidP="003F6C10">
            <w:pPr>
              <w:pStyle w:val="NoSpacing"/>
              <w:rPr>
                <w:sz w:val="22"/>
              </w:rPr>
            </w:pPr>
          </w:p>
          <w:p w14:paraId="4A954561" w14:textId="77777777" w:rsidR="003F6C10" w:rsidRDefault="003F6C10" w:rsidP="003F6C10">
            <w:pPr>
              <w:pStyle w:val="NoSpacing"/>
              <w:rPr>
                <w:sz w:val="22"/>
              </w:rPr>
            </w:pPr>
          </w:p>
          <w:p w14:paraId="5B937A72" w14:textId="77777777" w:rsidR="003F6C10" w:rsidRDefault="003F6C10" w:rsidP="003F6C10">
            <w:pPr>
              <w:pStyle w:val="NoSpacing"/>
              <w:rPr>
                <w:sz w:val="22"/>
              </w:rPr>
            </w:pPr>
          </w:p>
          <w:p w14:paraId="43CD49F2" w14:textId="77777777" w:rsidR="003F6C10" w:rsidRDefault="003F6C10" w:rsidP="003F6C10">
            <w:pPr>
              <w:pStyle w:val="NoSpacing"/>
              <w:rPr>
                <w:sz w:val="22"/>
              </w:rPr>
            </w:pPr>
          </w:p>
          <w:p w14:paraId="359A9D49" w14:textId="77777777" w:rsidR="003F6C10" w:rsidRDefault="003F6C10" w:rsidP="003F6C10">
            <w:pPr>
              <w:pStyle w:val="NoSpacing"/>
              <w:rPr>
                <w:sz w:val="22"/>
              </w:rPr>
            </w:pPr>
          </w:p>
          <w:p w14:paraId="0790C13B" w14:textId="77777777" w:rsidR="003F6C10" w:rsidRDefault="003F6C10" w:rsidP="003F6C10">
            <w:pPr>
              <w:pStyle w:val="NoSpacing"/>
              <w:rPr>
                <w:sz w:val="22"/>
              </w:rPr>
            </w:pPr>
          </w:p>
          <w:p w14:paraId="5751A164" w14:textId="77777777" w:rsidR="003F6C10" w:rsidRDefault="003F6C10" w:rsidP="003F6C10">
            <w:pPr>
              <w:pStyle w:val="NoSpacing"/>
              <w:rPr>
                <w:sz w:val="22"/>
              </w:rPr>
            </w:pPr>
          </w:p>
          <w:p w14:paraId="71A95291" w14:textId="77777777" w:rsidR="003F6C10" w:rsidRDefault="003F6C10" w:rsidP="003F6C10">
            <w:pPr>
              <w:pStyle w:val="NoSpacing"/>
              <w:rPr>
                <w:sz w:val="22"/>
              </w:rPr>
            </w:pPr>
          </w:p>
          <w:p w14:paraId="3B2DDAA8" w14:textId="77777777" w:rsidR="003F6C10" w:rsidRDefault="003F6C10" w:rsidP="003F6C10">
            <w:pPr>
              <w:pStyle w:val="NoSpacing"/>
              <w:rPr>
                <w:sz w:val="22"/>
              </w:rPr>
            </w:pPr>
          </w:p>
        </w:tc>
      </w:tr>
      <w:tr w:rsidR="002A1915" w14:paraId="3C7F961F" w14:textId="77777777" w:rsidTr="001E2643">
        <w:tc>
          <w:tcPr>
            <w:tcW w:w="5000" w:type="pct"/>
            <w:gridSpan w:val="4"/>
          </w:tcPr>
          <w:p w14:paraId="0E03A28C" w14:textId="30618525" w:rsidR="002A1915" w:rsidRDefault="007F693B" w:rsidP="003F6C10">
            <w:pPr>
              <w:pStyle w:val="NoSpacing"/>
              <w:rPr>
                <w:sz w:val="22"/>
                <w:highlight w:val="yellow"/>
              </w:rPr>
            </w:pPr>
            <w:r w:rsidRPr="00441EA6">
              <w:rPr>
                <w:rFonts w:cs="Arial"/>
                <w:b/>
                <w:bCs/>
                <w:sz w:val="22"/>
              </w:rPr>
              <w:lastRenderedPageBreak/>
              <w:t>Multi-stakeholder and permission-based system architecture</w:t>
            </w:r>
          </w:p>
        </w:tc>
      </w:tr>
      <w:tr w:rsidR="002A1915" w14:paraId="6CE9BA96" w14:textId="77777777" w:rsidTr="001E2643">
        <w:tc>
          <w:tcPr>
            <w:tcW w:w="5000" w:type="pct"/>
            <w:gridSpan w:val="4"/>
          </w:tcPr>
          <w:p w14:paraId="26643248" w14:textId="3103DFB4" w:rsidR="002A1915" w:rsidRDefault="00A44921" w:rsidP="003F6C10">
            <w:pPr>
              <w:pStyle w:val="NoSpacing"/>
              <w:rPr>
                <w:sz w:val="22"/>
                <w:highlight w:val="yellow"/>
              </w:rPr>
            </w:pPr>
            <w:r w:rsidRPr="00441EA6">
              <w:rPr>
                <w:rFonts w:cs="Arial"/>
                <w:sz w:val="22"/>
              </w:rPr>
              <w:t>The system will operate on a secure, multi-organisation architecture designed to support multiple partners within a single platform while maintaining strict data separation, governance controls, and operational independence. This architecture will enable collaborative working across organisations without compromising data security, confidentiality, or accountability.</w:t>
            </w:r>
          </w:p>
        </w:tc>
      </w:tr>
      <w:tr w:rsidR="00E75F86" w14:paraId="3A9D873C" w14:textId="77777777" w:rsidTr="00505F49">
        <w:tc>
          <w:tcPr>
            <w:tcW w:w="1196" w:type="pct"/>
            <w:vAlign w:val="center"/>
          </w:tcPr>
          <w:p w14:paraId="342AE930" w14:textId="3CCB3543" w:rsidR="00E75F86" w:rsidRDefault="00E75F86" w:rsidP="00E75F86">
            <w:pPr>
              <w:pStyle w:val="NoSpacing"/>
              <w:rPr>
                <w:sz w:val="22"/>
              </w:rPr>
            </w:pPr>
            <w:r w:rsidRPr="00441EA6">
              <w:rPr>
                <w:rFonts w:cs="Arial"/>
                <w:b/>
                <w:bCs/>
                <w:sz w:val="22"/>
              </w:rPr>
              <w:t>Requirement</w:t>
            </w:r>
          </w:p>
        </w:tc>
        <w:tc>
          <w:tcPr>
            <w:tcW w:w="2658" w:type="pct"/>
            <w:vAlign w:val="center"/>
          </w:tcPr>
          <w:p w14:paraId="6D409F6A" w14:textId="5AC70D20" w:rsidR="00E75F86" w:rsidRPr="00CA3E46" w:rsidRDefault="00E75F86" w:rsidP="00E75F86">
            <w:pPr>
              <w:pStyle w:val="NoSpacing"/>
              <w:rPr>
                <w:sz w:val="22"/>
              </w:rPr>
            </w:pPr>
            <w:r w:rsidRPr="00441EA6">
              <w:rPr>
                <w:rFonts w:cs="Arial"/>
                <w:b/>
                <w:bCs/>
                <w:sz w:val="22"/>
              </w:rPr>
              <w:t>Question Score</w:t>
            </w:r>
          </w:p>
        </w:tc>
        <w:tc>
          <w:tcPr>
            <w:tcW w:w="718" w:type="pct"/>
          </w:tcPr>
          <w:p w14:paraId="6330A290" w14:textId="6CDD7C53" w:rsidR="00E75F86" w:rsidRDefault="00E75F86" w:rsidP="00E75F86">
            <w:pPr>
              <w:pStyle w:val="NoSpacing"/>
              <w:jc w:val="center"/>
              <w:rPr>
                <w:sz w:val="22"/>
              </w:rPr>
            </w:pPr>
            <w:r w:rsidRPr="00BA51AA">
              <w:rPr>
                <w:b/>
                <w:bCs/>
                <w:sz w:val="22"/>
              </w:rPr>
              <w:t>Weighting</w:t>
            </w:r>
          </w:p>
        </w:tc>
        <w:tc>
          <w:tcPr>
            <w:tcW w:w="428" w:type="pct"/>
          </w:tcPr>
          <w:p w14:paraId="5BD94E4B" w14:textId="07F75DDD" w:rsidR="00E75F86" w:rsidRDefault="00E75F86" w:rsidP="00E75F86">
            <w:pPr>
              <w:pStyle w:val="NoSpacing"/>
              <w:jc w:val="center"/>
              <w:rPr>
                <w:sz w:val="22"/>
              </w:rPr>
            </w:pPr>
            <w:r w:rsidRPr="00BA51AA">
              <w:rPr>
                <w:b/>
                <w:bCs/>
                <w:sz w:val="22"/>
              </w:rPr>
              <w:t>Max Score</w:t>
            </w:r>
          </w:p>
        </w:tc>
      </w:tr>
      <w:tr w:rsidR="00E75F86" w14:paraId="006D4CC7" w14:textId="77777777" w:rsidTr="001E2643">
        <w:tc>
          <w:tcPr>
            <w:tcW w:w="1196" w:type="pct"/>
          </w:tcPr>
          <w:p w14:paraId="01ED4CA7" w14:textId="77777777" w:rsidR="00E75F86" w:rsidRDefault="00E75F86" w:rsidP="00E75F86">
            <w:pPr>
              <w:pStyle w:val="NoSpacing"/>
              <w:rPr>
                <w:sz w:val="22"/>
              </w:rPr>
            </w:pPr>
            <w:r>
              <w:rPr>
                <w:sz w:val="22"/>
              </w:rPr>
              <w:t>3.</w:t>
            </w:r>
          </w:p>
        </w:tc>
        <w:tc>
          <w:tcPr>
            <w:tcW w:w="2658" w:type="pct"/>
          </w:tcPr>
          <w:p w14:paraId="7E8FFB48" w14:textId="77777777" w:rsidR="00923353" w:rsidRPr="00441EA6" w:rsidRDefault="00923353" w:rsidP="00923353">
            <w:pPr>
              <w:pStyle w:val="NoSpacing"/>
              <w:rPr>
                <w:rFonts w:cs="Arial"/>
                <w:b/>
                <w:bCs/>
                <w:sz w:val="22"/>
              </w:rPr>
            </w:pPr>
            <w:r w:rsidRPr="00441EA6">
              <w:rPr>
                <w:rFonts w:cs="Arial"/>
                <w:b/>
                <w:bCs/>
                <w:sz w:val="22"/>
              </w:rPr>
              <w:t>Multi Stakeholder Architecture</w:t>
            </w:r>
          </w:p>
          <w:p w14:paraId="74A7F89B" w14:textId="2EE84CBD" w:rsidR="00923353" w:rsidRPr="00441EA6" w:rsidRDefault="00F155BC" w:rsidP="00923353">
            <w:pPr>
              <w:pStyle w:val="NoSpacing"/>
              <w:rPr>
                <w:rFonts w:cs="Arial"/>
                <w:sz w:val="22"/>
              </w:rPr>
            </w:pPr>
            <w:r>
              <w:rPr>
                <w:rFonts w:cs="Arial"/>
                <w:sz w:val="22"/>
              </w:rPr>
              <w:t>Describe and evidence how the</w:t>
            </w:r>
            <w:r w:rsidRPr="00441EA6">
              <w:rPr>
                <w:rFonts w:cs="Arial"/>
                <w:sz w:val="22"/>
              </w:rPr>
              <w:t xml:space="preserve"> system supports secure multi-stakeholder architecture, including data separation, role segregation, and governance controls across partners and users.</w:t>
            </w:r>
          </w:p>
          <w:p w14:paraId="7A2B96F9" w14:textId="77777777" w:rsidR="00E75F86" w:rsidRPr="000C5BC0" w:rsidRDefault="00E75F86" w:rsidP="00923353">
            <w:pPr>
              <w:pStyle w:val="NoSpacing"/>
              <w:rPr>
                <w:sz w:val="22"/>
              </w:rPr>
            </w:pPr>
          </w:p>
        </w:tc>
        <w:tc>
          <w:tcPr>
            <w:tcW w:w="718" w:type="pct"/>
          </w:tcPr>
          <w:p w14:paraId="754BD46B" w14:textId="77777777" w:rsidR="00E75F86" w:rsidRDefault="00E75F86" w:rsidP="00E75F86">
            <w:pPr>
              <w:pStyle w:val="NoSpacing"/>
              <w:jc w:val="center"/>
              <w:rPr>
                <w:sz w:val="22"/>
              </w:rPr>
            </w:pPr>
            <w:r>
              <w:rPr>
                <w:sz w:val="22"/>
              </w:rPr>
              <w:t>3</w:t>
            </w:r>
          </w:p>
        </w:tc>
        <w:tc>
          <w:tcPr>
            <w:tcW w:w="428" w:type="pct"/>
          </w:tcPr>
          <w:p w14:paraId="7920F53E" w14:textId="77777777" w:rsidR="00E75F86" w:rsidRDefault="00E75F86" w:rsidP="00E75F86">
            <w:pPr>
              <w:pStyle w:val="NoSpacing"/>
              <w:jc w:val="center"/>
              <w:rPr>
                <w:sz w:val="22"/>
              </w:rPr>
            </w:pPr>
            <w:r>
              <w:rPr>
                <w:sz w:val="22"/>
              </w:rPr>
              <w:t>15</w:t>
            </w:r>
          </w:p>
        </w:tc>
      </w:tr>
      <w:tr w:rsidR="00E75F86" w14:paraId="51FAC29E" w14:textId="77777777" w:rsidTr="001E2643">
        <w:tc>
          <w:tcPr>
            <w:tcW w:w="5000" w:type="pct"/>
            <w:gridSpan w:val="4"/>
          </w:tcPr>
          <w:p w14:paraId="1D5E9EB2" w14:textId="68855D98" w:rsidR="00E75F86" w:rsidRDefault="00E75F86" w:rsidP="00E75F86">
            <w:pPr>
              <w:pStyle w:val="NoSpacing"/>
              <w:rPr>
                <w:sz w:val="22"/>
              </w:rPr>
            </w:pPr>
            <w:r w:rsidRPr="003F6C10">
              <w:rPr>
                <w:b/>
                <w:bCs/>
                <w:i/>
                <w:iCs/>
                <w:sz w:val="22"/>
              </w:rPr>
              <w:t>Tenderer response:</w:t>
            </w:r>
          </w:p>
        </w:tc>
      </w:tr>
      <w:tr w:rsidR="00E75F86" w14:paraId="635183AC" w14:textId="77777777" w:rsidTr="001E2643">
        <w:tc>
          <w:tcPr>
            <w:tcW w:w="5000" w:type="pct"/>
            <w:gridSpan w:val="4"/>
          </w:tcPr>
          <w:p w14:paraId="5F6470F3" w14:textId="77777777" w:rsidR="00E75F86" w:rsidRDefault="00E75F86" w:rsidP="00E75F86">
            <w:pPr>
              <w:pStyle w:val="NoSpacing"/>
              <w:rPr>
                <w:sz w:val="22"/>
              </w:rPr>
            </w:pPr>
            <w:r>
              <w:rPr>
                <w:sz w:val="22"/>
                <w:highlight w:val="yellow"/>
              </w:rPr>
              <w:t>Insert</w:t>
            </w:r>
            <w:r w:rsidRPr="003F6C10">
              <w:rPr>
                <w:sz w:val="22"/>
                <w:highlight w:val="yellow"/>
              </w:rPr>
              <w:t xml:space="preserve"> text</w:t>
            </w:r>
          </w:p>
          <w:p w14:paraId="2B4E073A" w14:textId="77777777" w:rsidR="00E75F86" w:rsidRDefault="00E75F86" w:rsidP="00E75F86">
            <w:pPr>
              <w:pStyle w:val="NoSpacing"/>
              <w:rPr>
                <w:sz w:val="22"/>
              </w:rPr>
            </w:pPr>
          </w:p>
          <w:p w14:paraId="6B77F397" w14:textId="77777777" w:rsidR="00E75F86" w:rsidRDefault="00E75F86" w:rsidP="00E75F86">
            <w:pPr>
              <w:pStyle w:val="NoSpacing"/>
              <w:rPr>
                <w:sz w:val="22"/>
              </w:rPr>
            </w:pPr>
          </w:p>
          <w:p w14:paraId="73C8D88B" w14:textId="77777777" w:rsidR="00E75F86" w:rsidRDefault="00E75F86" w:rsidP="00E75F86">
            <w:pPr>
              <w:pStyle w:val="NoSpacing"/>
              <w:rPr>
                <w:sz w:val="22"/>
              </w:rPr>
            </w:pPr>
          </w:p>
          <w:p w14:paraId="7B2853E3" w14:textId="77777777" w:rsidR="00E75F86" w:rsidRDefault="00E75F86" w:rsidP="00E75F86">
            <w:pPr>
              <w:pStyle w:val="NoSpacing"/>
              <w:rPr>
                <w:sz w:val="22"/>
              </w:rPr>
            </w:pPr>
          </w:p>
          <w:p w14:paraId="5527345C" w14:textId="77777777" w:rsidR="00E75F86" w:rsidRDefault="00E75F86" w:rsidP="00E75F86">
            <w:pPr>
              <w:pStyle w:val="NoSpacing"/>
              <w:rPr>
                <w:sz w:val="22"/>
              </w:rPr>
            </w:pPr>
          </w:p>
          <w:p w14:paraId="5C1081DD" w14:textId="77777777" w:rsidR="00E75F86" w:rsidRDefault="00E75F86" w:rsidP="00E75F86">
            <w:pPr>
              <w:pStyle w:val="NoSpacing"/>
              <w:rPr>
                <w:sz w:val="22"/>
              </w:rPr>
            </w:pPr>
          </w:p>
          <w:p w14:paraId="0052F054" w14:textId="77777777" w:rsidR="00E75F86" w:rsidRDefault="00E75F86" w:rsidP="00E75F86">
            <w:pPr>
              <w:pStyle w:val="NoSpacing"/>
              <w:rPr>
                <w:sz w:val="22"/>
              </w:rPr>
            </w:pPr>
          </w:p>
          <w:p w14:paraId="08DA6F5B" w14:textId="77777777" w:rsidR="00E75F86" w:rsidRDefault="00E75F86" w:rsidP="00E75F86">
            <w:pPr>
              <w:pStyle w:val="NoSpacing"/>
              <w:rPr>
                <w:sz w:val="22"/>
              </w:rPr>
            </w:pPr>
          </w:p>
          <w:p w14:paraId="3EEEA950" w14:textId="77777777" w:rsidR="00E75F86" w:rsidRDefault="00E75F86" w:rsidP="00E75F86">
            <w:pPr>
              <w:pStyle w:val="NoSpacing"/>
              <w:rPr>
                <w:sz w:val="22"/>
              </w:rPr>
            </w:pPr>
          </w:p>
          <w:p w14:paraId="0F023901" w14:textId="77777777" w:rsidR="00E75F86" w:rsidRDefault="00E75F86" w:rsidP="00E75F86">
            <w:pPr>
              <w:pStyle w:val="NoSpacing"/>
              <w:jc w:val="center"/>
              <w:rPr>
                <w:sz w:val="22"/>
              </w:rPr>
            </w:pPr>
          </w:p>
        </w:tc>
      </w:tr>
      <w:tr w:rsidR="00E75F86" w14:paraId="0B27DB6D" w14:textId="77777777" w:rsidTr="001E2643">
        <w:tc>
          <w:tcPr>
            <w:tcW w:w="1196" w:type="pct"/>
          </w:tcPr>
          <w:p w14:paraId="7C272E81" w14:textId="77777777" w:rsidR="00E75F86" w:rsidRDefault="00E75F86" w:rsidP="00E75F86">
            <w:pPr>
              <w:pStyle w:val="NoSpacing"/>
              <w:rPr>
                <w:sz w:val="22"/>
              </w:rPr>
            </w:pPr>
            <w:r>
              <w:rPr>
                <w:sz w:val="22"/>
              </w:rPr>
              <w:lastRenderedPageBreak/>
              <w:t>4.</w:t>
            </w:r>
          </w:p>
        </w:tc>
        <w:tc>
          <w:tcPr>
            <w:tcW w:w="2658" w:type="pct"/>
          </w:tcPr>
          <w:p w14:paraId="34FC18D0" w14:textId="77777777" w:rsidR="00F40F5D" w:rsidRPr="00441EA6" w:rsidRDefault="00F40F5D" w:rsidP="00F40F5D">
            <w:pPr>
              <w:pStyle w:val="NoSpacing"/>
              <w:rPr>
                <w:rFonts w:cs="Arial"/>
                <w:b/>
                <w:bCs/>
                <w:sz w:val="22"/>
              </w:rPr>
            </w:pPr>
            <w:r w:rsidRPr="00441EA6">
              <w:rPr>
                <w:rFonts w:cs="Arial"/>
                <w:b/>
                <w:bCs/>
                <w:sz w:val="22"/>
              </w:rPr>
              <w:t>Role-Based Access Control</w:t>
            </w:r>
          </w:p>
          <w:p w14:paraId="4650C498" w14:textId="113E5D88" w:rsidR="00F40F5D" w:rsidRPr="00441EA6" w:rsidRDefault="00033DB2" w:rsidP="00F40F5D">
            <w:pPr>
              <w:pStyle w:val="NoSpacing"/>
              <w:rPr>
                <w:rFonts w:cs="Arial"/>
                <w:sz w:val="22"/>
              </w:rPr>
            </w:pPr>
            <w:r w:rsidRPr="00033DB2">
              <w:rPr>
                <w:rFonts w:cs="Arial"/>
                <w:sz w:val="22"/>
              </w:rPr>
              <w:t>Describe</w:t>
            </w:r>
            <w:r w:rsidR="00084253">
              <w:rPr>
                <w:rFonts w:cs="Arial"/>
                <w:sz w:val="22"/>
              </w:rPr>
              <w:t xml:space="preserve"> and </w:t>
            </w:r>
            <w:r w:rsidRPr="00033DB2">
              <w:rPr>
                <w:rFonts w:cs="Arial"/>
                <w:sz w:val="22"/>
              </w:rPr>
              <w:t>evidence how configurable role-based permissions are applied across user types (e.g. administrator, practitioner, coach, athlete, parent/carer, analyst) to control access to different areas, features, and information within the system.”</w:t>
            </w:r>
          </w:p>
          <w:p w14:paraId="062FFE42" w14:textId="749937BC" w:rsidR="00E75F86" w:rsidRPr="000C5BC0" w:rsidRDefault="00E75F86" w:rsidP="00E75F86">
            <w:pPr>
              <w:pStyle w:val="NoSpacing"/>
              <w:rPr>
                <w:sz w:val="22"/>
              </w:rPr>
            </w:pPr>
          </w:p>
        </w:tc>
        <w:tc>
          <w:tcPr>
            <w:tcW w:w="718" w:type="pct"/>
          </w:tcPr>
          <w:p w14:paraId="7A39DE80" w14:textId="77777777" w:rsidR="00E75F86" w:rsidRDefault="00E75F86" w:rsidP="00E75F86">
            <w:pPr>
              <w:pStyle w:val="NoSpacing"/>
              <w:jc w:val="center"/>
              <w:rPr>
                <w:sz w:val="22"/>
              </w:rPr>
            </w:pPr>
            <w:r>
              <w:rPr>
                <w:sz w:val="22"/>
              </w:rPr>
              <w:t>2</w:t>
            </w:r>
          </w:p>
        </w:tc>
        <w:tc>
          <w:tcPr>
            <w:tcW w:w="428" w:type="pct"/>
          </w:tcPr>
          <w:p w14:paraId="1919BB01" w14:textId="77777777" w:rsidR="00E75F86" w:rsidRDefault="00E75F86" w:rsidP="00E75F86">
            <w:pPr>
              <w:pStyle w:val="NoSpacing"/>
              <w:jc w:val="center"/>
              <w:rPr>
                <w:sz w:val="22"/>
              </w:rPr>
            </w:pPr>
            <w:r>
              <w:rPr>
                <w:sz w:val="22"/>
              </w:rPr>
              <w:t>10</w:t>
            </w:r>
          </w:p>
        </w:tc>
      </w:tr>
      <w:tr w:rsidR="00E75F86" w14:paraId="6EF9980F" w14:textId="77777777" w:rsidTr="001E2643">
        <w:tc>
          <w:tcPr>
            <w:tcW w:w="5000" w:type="pct"/>
            <w:gridSpan w:val="4"/>
          </w:tcPr>
          <w:p w14:paraId="18181566" w14:textId="6C254AFF" w:rsidR="00E75F86" w:rsidRDefault="00E75F86" w:rsidP="00E75F86">
            <w:pPr>
              <w:pStyle w:val="NoSpacing"/>
              <w:rPr>
                <w:sz w:val="22"/>
              </w:rPr>
            </w:pPr>
            <w:r w:rsidRPr="003F6C10">
              <w:rPr>
                <w:b/>
                <w:bCs/>
                <w:i/>
                <w:iCs/>
                <w:sz w:val="22"/>
              </w:rPr>
              <w:t>Tenderer response:</w:t>
            </w:r>
          </w:p>
        </w:tc>
      </w:tr>
      <w:tr w:rsidR="00E75F86" w14:paraId="1B3E6170" w14:textId="77777777" w:rsidTr="001E2643">
        <w:tc>
          <w:tcPr>
            <w:tcW w:w="5000" w:type="pct"/>
            <w:gridSpan w:val="4"/>
          </w:tcPr>
          <w:p w14:paraId="6DBB007C" w14:textId="77777777" w:rsidR="00E75F86" w:rsidRDefault="00E75F86" w:rsidP="00E75F86">
            <w:pPr>
              <w:pStyle w:val="NoSpacing"/>
              <w:rPr>
                <w:sz w:val="22"/>
              </w:rPr>
            </w:pPr>
            <w:r>
              <w:rPr>
                <w:sz w:val="22"/>
                <w:highlight w:val="yellow"/>
              </w:rPr>
              <w:t>Insert</w:t>
            </w:r>
            <w:r w:rsidRPr="003F6C10">
              <w:rPr>
                <w:sz w:val="22"/>
                <w:highlight w:val="yellow"/>
              </w:rPr>
              <w:t xml:space="preserve"> text</w:t>
            </w:r>
          </w:p>
          <w:p w14:paraId="3A0E8BF5" w14:textId="77777777" w:rsidR="00E75F86" w:rsidRDefault="00E75F86" w:rsidP="00E75F86">
            <w:pPr>
              <w:pStyle w:val="NoSpacing"/>
              <w:rPr>
                <w:sz w:val="22"/>
              </w:rPr>
            </w:pPr>
          </w:p>
          <w:p w14:paraId="5B1C1A08" w14:textId="77777777" w:rsidR="00E75F86" w:rsidRDefault="00E75F86" w:rsidP="00E75F86">
            <w:pPr>
              <w:pStyle w:val="NoSpacing"/>
              <w:rPr>
                <w:sz w:val="22"/>
              </w:rPr>
            </w:pPr>
          </w:p>
          <w:p w14:paraId="601F918D" w14:textId="77777777" w:rsidR="00E75F86" w:rsidRDefault="00E75F86" w:rsidP="00E75F86">
            <w:pPr>
              <w:pStyle w:val="NoSpacing"/>
              <w:rPr>
                <w:sz w:val="22"/>
              </w:rPr>
            </w:pPr>
          </w:p>
          <w:p w14:paraId="361FB699" w14:textId="77777777" w:rsidR="00E75F86" w:rsidRDefault="00E75F86" w:rsidP="00E75F86">
            <w:pPr>
              <w:pStyle w:val="NoSpacing"/>
              <w:rPr>
                <w:sz w:val="22"/>
              </w:rPr>
            </w:pPr>
          </w:p>
          <w:p w14:paraId="79ACE664" w14:textId="77777777" w:rsidR="00E75F86" w:rsidRDefault="00E75F86" w:rsidP="00E75F86">
            <w:pPr>
              <w:pStyle w:val="NoSpacing"/>
              <w:rPr>
                <w:sz w:val="22"/>
              </w:rPr>
            </w:pPr>
          </w:p>
          <w:p w14:paraId="790F9039" w14:textId="77777777" w:rsidR="00E75F86" w:rsidRDefault="00E75F86" w:rsidP="00E75F86">
            <w:pPr>
              <w:pStyle w:val="NoSpacing"/>
              <w:rPr>
                <w:sz w:val="22"/>
              </w:rPr>
            </w:pPr>
          </w:p>
          <w:p w14:paraId="651CCB53" w14:textId="77777777" w:rsidR="00E75F86" w:rsidRDefault="00E75F86" w:rsidP="00E75F86">
            <w:pPr>
              <w:pStyle w:val="NoSpacing"/>
              <w:rPr>
                <w:sz w:val="22"/>
              </w:rPr>
            </w:pPr>
          </w:p>
          <w:p w14:paraId="1CB1094B" w14:textId="77777777" w:rsidR="00E75F86" w:rsidRDefault="00E75F86" w:rsidP="00E75F86">
            <w:pPr>
              <w:pStyle w:val="NoSpacing"/>
              <w:rPr>
                <w:sz w:val="22"/>
              </w:rPr>
            </w:pPr>
          </w:p>
          <w:p w14:paraId="4EBE496D" w14:textId="77777777" w:rsidR="00E75F86" w:rsidRDefault="00E75F86" w:rsidP="00E75F86">
            <w:pPr>
              <w:pStyle w:val="NoSpacing"/>
              <w:rPr>
                <w:sz w:val="22"/>
              </w:rPr>
            </w:pPr>
          </w:p>
          <w:p w14:paraId="69D7EA24" w14:textId="77777777" w:rsidR="00E75F86" w:rsidRDefault="00E75F86" w:rsidP="00E75F86">
            <w:pPr>
              <w:pStyle w:val="NoSpacing"/>
              <w:jc w:val="center"/>
              <w:rPr>
                <w:sz w:val="22"/>
              </w:rPr>
            </w:pPr>
          </w:p>
        </w:tc>
      </w:tr>
      <w:tr w:rsidR="004077FA" w:rsidRPr="00B37D22" w14:paraId="56F78D91" w14:textId="77777777" w:rsidTr="00035E11">
        <w:tc>
          <w:tcPr>
            <w:tcW w:w="5000" w:type="pct"/>
            <w:gridSpan w:val="4"/>
            <w:vAlign w:val="center"/>
          </w:tcPr>
          <w:p w14:paraId="131991B5" w14:textId="79862D29" w:rsidR="004077FA" w:rsidRPr="00B37D22" w:rsidRDefault="004077FA" w:rsidP="004077FA">
            <w:pPr>
              <w:pStyle w:val="NoSpacing"/>
              <w:rPr>
                <w:b/>
                <w:sz w:val="22"/>
              </w:rPr>
            </w:pPr>
            <w:r w:rsidRPr="00441EA6">
              <w:rPr>
                <w:rFonts w:cs="Arial"/>
                <w:b/>
                <w:bCs/>
                <w:sz w:val="22"/>
              </w:rPr>
              <w:t>API Integration and Interoperability</w:t>
            </w:r>
          </w:p>
        </w:tc>
      </w:tr>
      <w:tr w:rsidR="004077FA" w:rsidRPr="00E90E1F" w14:paraId="57CE6ABC" w14:textId="77777777" w:rsidTr="001E2643">
        <w:tc>
          <w:tcPr>
            <w:tcW w:w="5000" w:type="pct"/>
            <w:gridSpan w:val="4"/>
          </w:tcPr>
          <w:p w14:paraId="71FED215" w14:textId="31664013" w:rsidR="004077FA" w:rsidRPr="00E90E1F" w:rsidRDefault="00D01096" w:rsidP="004077FA">
            <w:pPr>
              <w:pStyle w:val="NoSpacing"/>
              <w:rPr>
                <w:sz w:val="22"/>
                <w:szCs w:val="24"/>
              </w:rPr>
            </w:pPr>
            <w:r w:rsidRPr="00441EA6">
              <w:rPr>
                <w:rFonts w:cs="Arial"/>
                <w:sz w:val="22"/>
              </w:rPr>
              <w:t>The system will provide robust API capabilities, including a bi-directional API that enables secure, real-time data synchronisation with Teamworks AMS, supporting standard data formats and authentication methods. Additionally, a publicly documented Open API framework will be provided, complete with developer documentation, version control, authentication protocols, and access governance to facilitate seamless integration with external platforms such as outlook calendars and other human resource systems to share both calendars and profile information</w:t>
            </w:r>
          </w:p>
        </w:tc>
      </w:tr>
      <w:tr w:rsidR="004077FA" w:rsidRPr="00BA51AA" w14:paraId="24D9DACD" w14:textId="77777777" w:rsidTr="001E2643">
        <w:tc>
          <w:tcPr>
            <w:tcW w:w="1196" w:type="pct"/>
            <w:tcBorders>
              <w:bottom w:val="single" w:sz="4" w:space="0" w:color="auto"/>
            </w:tcBorders>
          </w:tcPr>
          <w:p w14:paraId="24E198EC" w14:textId="77777777" w:rsidR="004077FA" w:rsidRDefault="004077FA" w:rsidP="004077FA">
            <w:pPr>
              <w:pStyle w:val="NoSpacing"/>
              <w:jc w:val="both"/>
              <w:rPr>
                <w:b/>
                <w:bCs/>
                <w:sz w:val="22"/>
              </w:rPr>
            </w:pPr>
            <w:r>
              <w:rPr>
                <w:b/>
                <w:bCs/>
                <w:sz w:val="22"/>
              </w:rPr>
              <w:t>Requirement no.</w:t>
            </w:r>
          </w:p>
        </w:tc>
        <w:tc>
          <w:tcPr>
            <w:tcW w:w="2658" w:type="pct"/>
            <w:tcBorders>
              <w:bottom w:val="single" w:sz="4" w:space="0" w:color="auto"/>
            </w:tcBorders>
          </w:tcPr>
          <w:p w14:paraId="7DB45B6A" w14:textId="77777777" w:rsidR="004077FA" w:rsidRPr="00BA51AA" w:rsidRDefault="004077FA" w:rsidP="004077FA">
            <w:pPr>
              <w:pStyle w:val="NoSpacing"/>
              <w:jc w:val="both"/>
              <w:rPr>
                <w:b/>
                <w:bCs/>
                <w:sz w:val="22"/>
              </w:rPr>
            </w:pPr>
            <w:r w:rsidRPr="00BA51AA">
              <w:rPr>
                <w:b/>
                <w:bCs/>
                <w:sz w:val="22"/>
              </w:rPr>
              <w:t>Requirement</w:t>
            </w:r>
          </w:p>
        </w:tc>
        <w:tc>
          <w:tcPr>
            <w:tcW w:w="718" w:type="pct"/>
            <w:tcBorders>
              <w:bottom w:val="single" w:sz="4" w:space="0" w:color="auto"/>
            </w:tcBorders>
          </w:tcPr>
          <w:p w14:paraId="0B23EEDE" w14:textId="77777777" w:rsidR="004077FA" w:rsidRPr="00BA51AA" w:rsidRDefault="004077FA" w:rsidP="004077FA">
            <w:pPr>
              <w:pStyle w:val="NoSpacing"/>
              <w:jc w:val="center"/>
              <w:rPr>
                <w:b/>
                <w:bCs/>
                <w:sz w:val="22"/>
              </w:rPr>
            </w:pPr>
            <w:r w:rsidRPr="00BA51AA">
              <w:rPr>
                <w:b/>
                <w:bCs/>
                <w:sz w:val="22"/>
              </w:rPr>
              <w:t>Weighting</w:t>
            </w:r>
          </w:p>
        </w:tc>
        <w:tc>
          <w:tcPr>
            <w:tcW w:w="428" w:type="pct"/>
            <w:tcBorders>
              <w:bottom w:val="single" w:sz="4" w:space="0" w:color="auto"/>
            </w:tcBorders>
          </w:tcPr>
          <w:p w14:paraId="7C8F69C6" w14:textId="77777777" w:rsidR="004077FA" w:rsidRPr="00BA51AA" w:rsidRDefault="004077FA" w:rsidP="004077FA">
            <w:pPr>
              <w:pStyle w:val="NoSpacing"/>
              <w:jc w:val="center"/>
              <w:rPr>
                <w:b/>
                <w:bCs/>
                <w:sz w:val="22"/>
              </w:rPr>
            </w:pPr>
            <w:r w:rsidRPr="00BA51AA">
              <w:rPr>
                <w:b/>
                <w:bCs/>
                <w:sz w:val="22"/>
              </w:rPr>
              <w:t>Max Score</w:t>
            </w:r>
          </w:p>
        </w:tc>
      </w:tr>
      <w:tr w:rsidR="004077FA" w:rsidRPr="008A551E" w14:paraId="333B406A" w14:textId="77777777" w:rsidTr="001E2643">
        <w:tc>
          <w:tcPr>
            <w:tcW w:w="1196" w:type="pct"/>
          </w:tcPr>
          <w:p w14:paraId="54ABA657" w14:textId="77777777" w:rsidR="004077FA" w:rsidRPr="008A551E" w:rsidRDefault="004077FA" w:rsidP="004077FA">
            <w:pPr>
              <w:pStyle w:val="NoSpacing"/>
              <w:jc w:val="both"/>
              <w:rPr>
                <w:sz w:val="22"/>
              </w:rPr>
            </w:pPr>
            <w:r w:rsidRPr="008A551E">
              <w:rPr>
                <w:sz w:val="22"/>
              </w:rPr>
              <w:t>5.</w:t>
            </w:r>
          </w:p>
        </w:tc>
        <w:tc>
          <w:tcPr>
            <w:tcW w:w="2658" w:type="pct"/>
          </w:tcPr>
          <w:p w14:paraId="2BE9C593" w14:textId="77777777" w:rsidR="00BD6655" w:rsidRPr="00441EA6" w:rsidRDefault="00BD6655" w:rsidP="00BD6655">
            <w:pPr>
              <w:pStyle w:val="NoSpacing"/>
              <w:rPr>
                <w:rFonts w:cs="Arial"/>
                <w:b/>
                <w:bCs/>
                <w:sz w:val="22"/>
              </w:rPr>
            </w:pPr>
            <w:r w:rsidRPr="00441EA6">
              <w:rPr>
                <w:rFonts w:cs="Arial"/>
                <w:b/>
                <w:bCs/>
                <w:sz w:val="22"/>
              </w:rPr>
              <w:t>Bi-Directional API</w:t>
            </w:r>
          </w:p>
          <w:p w14:paraId="58193677" w14:textId="424D5937" w:rsidR="004077FA" w:rsidRPr="00BA51AA" w:rsidRDefault="00BD6655" w:rsidP="00BD6655">
            <w:pPr>
              <w:pStyle w:val="NoSpacing"/>
              <w:jc w:val="both"/>
              <w:rPr>
                <w:b/>
                <w:bCs/>
                <w:sz w:val="22"/>
              </w:rPr>
            </w:pPr>
            <w:r w:rsidRPr="00441EA6">
              <w:rPr>
                <w:rFonts w:cs="Arial"/>
                <w:sz w:val="22"/>
              </w:rPr>
              <w:t>Provide technical specification of bi-directional API functionality with Teamworks AMS, including real-time data synchronisation, authentication methods, and supported data formats</w:t>
            </w:r>
          </w:p>
        </w:tc>
        <w:tc>
          <w:tcPr>
            <w:tcW w:w="718" w:type="pct"/>
          </w:tcPr>
          <w:p w14:paraId="5A4B4B6B" w14:textId="77777777" w:rsidR="004077FA" w:rsidRPr="008A551E" w:rsidRDefault="004077FA" w:rsidP="004077FA">
            <w:pPr>
              <w:pStyle w:val="NoSpacing"/>
              <w:jc w:val="center"/>
              <w:rPr>
                <w:sz w:val="22"/>
              </w:rPr>
            </w:pPr>
            <w:r w:rsidRPr="008A551E">
              <w:rPr>
                <w:sz w:val="22"/>
              </w:rPr>
              <w:t>3</w:t>
            </w:r>
          </w:p>
        </w:tc>
        <w:tc>
          <w:tcPr>
            <w:tcW w:w="428" w:type="pct"/>
          </w:tcPr>
          <w:p w14:paraId="1599400F" w14:textId="77777777" w:rsidR="004077FA" w:rsidRPr="008A551E" w:rsidRDefault="004077FA" w:rsidP="004077FA">
            <w:pPr>
              <w:pStyle w:val="NoSpacing"/>
              <w:jc w:val="center"/>
              <w:rPr>
                <w:sz w:val="22"/>
              </w:rPr>
            </w:pPr>
            <w:r w:rsidRPr="008A551E">
              <w:rPr>
                <w:sz w:val="22"/>
              </w:rPr>
              <w:t>15</w:t>
            </w:r>
          </w:p>
        </w:tc>
      </w:tr>
      <w:tr w:rsidR="004077FA" w:rsidRPr="008A551E" w14:paraId="71B2A98A" w14:textId="77777777" w:rsidTr="001E2643">
        <w:tc>
          <w:tcPr>
            <w:tcW w:w="5000" w:type="pct"/>
            <w:gridSpan w:val="4"/>
          </w:tcPr>
          <w:p w14:paraId="36C2FEB8" w14:textId="0951C279" w:rsidR="004077FA" w:rsidRPr="008A551E" w:rsidRDefault="004077FA" w:rsidP="004077FA">
            <w:pPr>
              <w:pStyle w:val="NoSpacing"/>
              <w:jc w:val="center"/>
              <w:rPr>
                <w:sz w:val="22"/>
              </w:rPr>
            </w:pPr>
            <w:r w:rsidRPr="003F6C10">
              <w:rPr>
                <w:b/>
                <w:bCs/>
                <w:i/>
                <w:iCs/>
                <w:sz w:val="22"/>
              </w:rPr>
              <w:t>Tenderer response:</w:t>
            </w:r>
          </w:p>
        </w:tc>
      </w:tr>
      <w:tr w:rsidR="004077FA" w:rsidRPr="008A551E" w14:paraId="5891CA6E" w14:textId="77777777" w:rsidTr="001E2643">
        <w:tc>
          <w:tcPr>
            <w:tcW w:w="5000" w:type="pct"/>
            <w:gridSpan w:val="4"/>
          </w:tcPr>
          <w:p w14:paraId="209E4C70" w14:textId="77777777" w:rsidR="004077FA" w:rsidRDefault="004077FA" w:rsidP="004077FA">
            <w:pPr>
              <w:pStyle w:val="NoSpacing"/>
              <w:rPr>
                <w:sz w:val="22"/>
              </w:rPr>
            </w:pPr>
            <w:r>
              <w:rPr>
                <w:sz w:val="22"/>
                <w:highlight w:val="yellow"/>
              </w:rPr>
              <w:t>Insert</w:t>
            </w:r>
            <w:r w:rsidRPr="003F6C10">
              <w:rPr>
                <w:sz w:val="22"/>
                <w:highlight w:val="yellow"/>
              </w:rPr>
              <w:t xml:space="preserve"> text</w:t>
            </w:r>
          </w:p>
          <w:p w14:paraId="73E72C2B" w14:textId="77777777" w:rsidR="004077FA" w:rsidRDefault="004077FA" w:rsidP="004077FA">
            <w:pPr>
              <w:pStyle w:val="NoSpacing"/>
              <w:rPr>
                <w:sz w:val="22"/>
              </w:rPr>
            </w:pPr>
          </w:p>
          <w:p w14:paraId="06965267" w14:textId="77777777" w:rsidR="004077FA" w:rsidRDefault="004077FA" w:rsidP="004077FA">
            <w:pPr>
              <w:pStyle w:val="NoSpacing"/>
              <w:rPr>
                <w:sz w:val="22"/>
              </w:rPr>
            </w:pPr>
          </w:p>
          <w:p w14:paraId="4FE3F8BB" w14:textId="77777777" w:rsidR="004077FA" w:rsidRDefault="004077FA" w:rsidP="004077FA">
            <w:pPr>
              <w:pStyle w:val="NoSpacing"/>
              <w:rPr>
                <w:sz w:val="22"/>
              </w:rPr>
            </w:pPr>
          </w:p>
          <w:p w14:paraId="77CA0A6D" w14:textId="77777777" w:rsidR="004077FA" w:rsidRDefault="004077FA" w:rsidP="004077FA">
            <w:pPr>
              <w:pStyle w:val="NoSpacing"/>
              <w:rPr>
                <w:sz w:val="22"/>
              </w:rPr>
            </w:pPr>
          </w:p>
          <w:p w14:paraId="1CFEF867" w14:textId="77777777" w:rsidR="004077FA" w:rsidRDefault="004077FA" w:rsidP="004077FA">
            <w:pPr>
              <w:pStyle w:val="NoSpacing"/>
              <w:rPr>
                <w:sz w:val="22"/>
              </w:rPr>
            </w:pPr>
          </w:p>
          <w:p w14:paraId="7C8C442E" w14:textId="77777777" w:rsidR="004077FA" w:rsidRDefault="004077FA" w:rsidP="004077FA">
            <w:pPr>
              <w:pStyle w:val="NoSpacing"/>
              <w:rPr>
                <w:sz w:val="22"/>
              </w:rPr>
            </w:pPr>
          </w:p>
          <w:p w14:paraId="2C20A4D4" w14:textId="77777777" w:rsidR="004077FA" w:rsidRDefault="004077FA" w:rsidP="004077FA">
            <w:pPr>
              <w:pStyle w:val="NoSpacing"/>
              <w:rPr>
                <w:sz w:val="22"/>
              </w:rPr>
            </w:pPr>
          </w:p>
          <w:p w14:paraId="7B602643" w14:textId="77777777" w:rsidR="004077FA" w:rsidRDefault="004077FA" w:rsidP="004077FA">
            <w:pPr>
              <w:pStyle w:val="NoSpacing"/>
              <w:rPr>
                <w:sz w:val="22"/>
              </w:rPr>
            </w:pPr>
          </w:p>
          <w:p w14:paraId="32A8E2F5" w14:textId="77777777" w:rsidR="004077FA" w:rsidRDefault="004077FA" w:rsidP="004077FA">
            <w:pPr>
              <w:pStyle w:val="NoSpacing"/>
              <w:rPr>
                <w:sz w:val="22"/>
              </w:rPr>
            </w:pPr>
          </w:p>
          <w:p w14:paraId="32288C0E" w14:textId="77777777" w:rsidR="004077FA" w:rsidRPr="008A551E" w:rsidRDefault="004077FA" w:rsidP="004077FA">
            <w:pPr>
              <w:pStyle w:val="NoSpacing"/>
              <w:jc w:val="center"/>
              <w:rPr>
                <w:sz w:val="22"/>
              </w:rPr>
            </w:pPr>
          </w:p>
        </w:tc>
      </w:tr>
      <w:tr w:rsidR="004077FA" w:rsidRPr="008A551E" w14:paraId="6B21DC4B" w14:textId="77777777" w:rsidTr="001E2643">
        <w:tc>
          <w:tcPr>
            <w:tcW w:w="1196" w:type="pct"/>
          </w:tcPr>
          <w:p w14:paraId="0322E87F" w14:textId="77777777" w:rsidR="004077FA" w:rsidRPr="008A551E" w:rsidRDefault="004077FA" w:rsidP="004077FA">
            <w:pPr>
              <w:pStyle w:val="NoSpacing"/>
              <w:jc w:val="both"/>
              <w:rPr>
                <w:sz w:val="22"/>
              </w:rPr>
            </w:pPr>
            <w:r>
              <w:rPr>
                <w:sz w:val="22"/>
              </w:rPr>
              <w:lastRenderedPageBreak/>
              <w:t>6.</w:t>
            </w:r>
          </w:p>
        </w:tc>
        <w:tc>
          <w:tcPr>
            <w:tcW w:w="2658" w:type="pct"/>
          </w:tcPr>
          <w:p w14:paraId="779E860C" w14:textId="77777777" w:rsidR="0001180E" w:rsidRPr="00441EA6" w:rsidRDefault="0001180E" w:rsidP="0001180E">
            <w:pPr>
              <w:pStyle w:val="NoSpacing"/>
              <w:rPr>
                <w:rFonts w:cs="Arial"/>
                <w:b/>
                <w:bCs/>
                <w:sz w:val="22"/>
              </w:rPr>
            </w:pPr>
            <w:r w:rsidRPr="00441EA6">
              <w:rPr>
                <w:rFonts w:cs="Arial"/>
                <w:b/>
                <w:bCs/>
                <w:sz w:val="22"/>
              </w:rPr>
              <w:t>Open API Framework</w:t>
            </w:r>
          </w:p>
          <w:p w14:paraId="7A5DC2AE" w14:textId="0CA79F2A" w:rsidR="004077FA" w:rsidRPr="007F1D57" w:rsidRDefault="008C682A" w:rsidP="0001180E">
            <w:pPr>
              <w:pStyle w:val="NoSpacing"/>
              <w:rPr>
                <w:sz w:val="22"/>
              </w:rPr>
            </w:pPr>
            <w:r>
              <w:rPr>
                <w:rFonts w:cs="Arial"/>
                <w:sz w:val="22"/>
              </w:rPr>
              <w:t>Evidence</w:t>
            </w:r>
            <w:r w:rsidR="0001180E" w:rsidRPr="00441EA6">
              <w:rPr>
                <w:rFonts w:cs="Arial"/>
                <w:sz w:val="22"/>
              </w:rPr>
              <w:t xml:space="preserve"> provision of a publicly documented Open API with developer documentation, versioning, authentication, and access governance which has the capability to share calendars and profile information</w:t>
            </w:r>
          </w:p>
        </w:tc>
        <w:tc>
          <w:tcPr>
            <w:tcW w:w="718" w:type="pct"/>
          </w:tcPr>
          <w:p w14:paraId="7A0289D0" w14:textId="77777777" w:rsidR="004077FA" w:rsidRPr="008A551E" w:rsidRDefault="004077FA" w:rsidP="004077FA">
            <w:pPr>
              <w:pStyle w:val="NoSpacing"/>
              <w:jc w:val="center"/>
              <w:rPr>
                <w:sz w:val="22"/>
              </w:rPr>
            </w:pPr>
            <w:r>
              <w:rPr>
                <w:sz w:val="22"/>
              </w:rPr>
              <w:t>3</w:t>
            </w:r>
          </w:p>
        </w:tc>
        <w:tc>
          <w:tcPr>
            <w:tcW w:w="428" w:type="pct"/>
          </w:tcPr>
          <w:p w14:paraId="4E6DF376" w14:textId="77777777" w:rsidR="004077FA" w:rsidRPr="008A551E" w:rsidRDefault="004077FA" w:rsidP="004077FA">
            <w:pPr>
              <w:pStyle w:val="NoSpacing"/>
              <w:jc w:val="center"/>
              <w:rPr>
                <w:sz w:val="22"/>
              </w:rPr>
            </w:pPr>
            <w:r>
              <w:rPr>
                <w:sz w:val="22"/>
              </w:rPr>
              <w:t>15</w:t>
            </w:r>
          </w:p>
        </w:tc>
      </w:tr>
      <w:tr w:rsidR="004077FA" w:rsidRPr="008A551E" w14:paraId="09CA67B4" w14:textId="77777777" w:rsidTr="001E2643">
        <w:tc>
          <w:tcPr>
            <w:tcW w:w="5000" w:type="pct"/>
            <w:gridSpan w:val="4"/>
          </w:tcPr>
          <w:p w14:paraId="457A8EF0" w14:textId="48B9BCF6" w:rsidR="004077FA" w:rsidRDefault="004077FA" w:rsidP="004077FA">
            <w:pPr>
              <w:pStyle w:val="NoSpacing"/>
              <w:rPr>
                <w:sz w:val="22"/>
              </w:rPr>
            </w:pPr>
            <w:r w:rsidRPr="003F6C10">
              <w:rPr>
                <w:b/>
                <w:bCs/>
                <w:i/>
                <w:iCs/>
                <w:sz w:val="22"/>
              </w:rPr>
              <w:t>Tenderer response:</w:t>
            </w:r>
          </w:p>
        </w:tc>
      </w:tr>
      <w:tr w:rsidR="004077FA" w:rsidRPr="008A551E" w14:paraId="27661261" w14:textId="77777777" w:rsidTr="001E2643">
        <w:tc>
          <w:tcPr>
            <w:tcW w:w="4572" w:type="pct"/>
            <w:gridSpan w:val="3"/>
          </w:tcPr>
          <w:p w14:paraId="1892F5A6" w14:textId="77777777" w:rsidR="004077FA" w:rsidRDefault="004077FA" w:rsidP="004077FA">
            <w:pPr>
              <w:pStyle w:val="NoSpacing"/>
              <w:rPr>
                <w:sz w:val="22"/>
              </w:rPr>
            </w:pPr>
            <w:r>
              <w:rPr>
                <w:sz w:val="22"/>
                <w:highlight w:val="yellow"/>
              </w:rPr>
              <w:t>Insert</w:t>
            </w:r>
            <w:r w:rsidRPr="003F6C10">
              <w:rPr>
                <w:sz w:val="22"/>
                <w:highlight w:val="yellow"/>
              </w:rPr>
              <w:t xml:space="preserve"> text</w:t>
            </w:r>
          </w:p>
          <w:p w14:paraId="58E69155" w14:textId="77777777" w:rsidR="004077FA" w:rsidRDefault="004077FA" w:rsidP="004077FA">
            <w:pPr>
              <w:pStyle w:val="NoSpacing"/>
              <w:rPr>
                <w:sz w:val="22"/>
              </w:rPr>
            </w:pPr>
          </w:p>
          <w:p w14:paraId="20625448" w14:textId="77777777" w:rsidR="004077FA" w:rsidRDefault="004077FA" w:rsidP="004077FA">
            <w:pPr>
              <w:pStyle w:val="NoSpacing"/>
              <w:rPr>
                <w:sz w:val="22"/>
              </w:rPr>
            </w:pPr>
          </w:p>
          <w:p w14:paraId="7747FEEE" w14:textId="77777777" w:rsidR="004077FA" w:rsidRDefault="004077FA" w:rsidP="004077FA">
            <w:pPr>
              <w:pStyle w:val="NoSpacing"/>
              <w:rPr>
                <w:sz w:val="22"/>
              </w:rPr>
            </w:pPr>
          </w:p>
          <w:p w14:paraId="200BFA2E" w14:textId="77777777" w:rsidR="004077FA" w:rsidRDefault="004077FA" w:rsidP="004077FA">
            <w:pPr>
              <w:pStyle w:val="NoSpacing"/>
              <w:rPr>
                <w:sz w:val="22"/>
              </w:rPr>
            </w:pPr>
          </w:p>
          <w:p w14:paraId="06898B29" w14:textId="77777777" w:rsidR="004077FA" w:rsidRDefault="004077FA" w:rsidP="004077FA">
            <w:pPr>
              <w:pStyle w:val="NoSpacing"/>
              <w:rPr>
                <w:sz w:val="22"/>
              </w:rPr>
            </w:pPr>
          </w:p>
          <w:p w14:paraId="65AC4C34" w14:textId="77777777" w:rsidR="004077FA" w:rsidRDefault="004077FA" w:rsidP="004077FA">
            <w:pPr>
              <w:pStyle w:val="NoSpacing"/>
              <w:rPr>
                <w:sz w:val="22"/>
              </w:rPr>
            </w:pPr>
          </w:p>
          <w:p w14:paraId="1DF45C75" w14:textId="77777777" w:rsidR="004077FA" w:rsidRDefault="004077FA" w:rsidP="004077FA">
            <w:pPr>
              <w:pStyle w:val="NoSpacing"/>
              <w:rPr>
                <w:sz w:val="22"/>
              </w:rPr>
            </w:pPr>
          </w:p>
          <w:p w14:paraId="428BA7C1" w14:textId="77777777" w:rsidR="004077FA" w:rsidRDefault="004077FA" w:rsidP="004077FA">
            <w:pPr>
              <w:pStyle w:val="NoSpacing"/>
              <w:rPr>
                <w:sz w:val="22"/>
              </w:rPr>
            </w:pPr>
          </w:p>
          <w:p w14:paraId="02AF7A3F" w14:textId="77777777" w:rsidR="004077FA" w:rsidRDefault="004077FA" w:rsidP="004077FA">
            <w:pPr>
              <w:pStyle w:val="NoSpacing"/>
              <w:rPr>
                <w:sz w:val="22"/>
              </w:rPr>
            </w:pPr>
          </w:p>
          <w:p w14:paraId="6362DE49" w14:textId="77777777" w:rsidR="004077FA" w:rsidRDefault="004077FA" w:rsidP="004077FA">
            <w:pPr>
              <w:pStyle w:val="NoSpacing"/>
              <w:jc w:val="center"/>
              <w:rPr>
                <w:sz w:val="22"/>
              </w:rPr>
            </w:pPr>
          </w:p>
        </w:tc>
        <w:tc>
          <w:tcPr>
            <w:tcW w:w="428" w:type="pct"/>
          </w:tcPr>
          <w:p w14:paraId="62F68C02" w14:textId="77777777" w:rsidR="004077FA" w:rsidRDefault="004077FA" w:rsidP="004077FA">
            <w:pPr>
              <w:pStyle w:val="NoSpacing"/>
              <w:jc w:val="center"/>
              <w:rPr>
                <w:sz w:val="22"/>
              </w:rPr>
            </w:pPr>
          </w:p>
        </w:tc>
      </w:tr>
      <w:tr w:rsidR="0001180E" w:rsidRPr="008A551E" w14:paraId="58396CE0" w14:textId="77777777" w:rsidTr="00A45802">
        <w:tc>
          <w:tcPr>
            <w:tcW w:w="4572" w:type="pct"/>
            <w:gridSpan w:val="3"/>
          </w:tcPr>
          <w:p w14:paraId="5A8C3326" w14:textId="2ED1FA8B" w:rsidR="0001180E" w:rsidRDefault="00B90A15" w:rsidP="00A45802">
            <w:pPr>
              <w:pStyle w:val="NoSpacing"/>
              <w:rPr>
                <w:sz w:val="22"/>
                <w:highlight w:val="yellow"/>
              </w:rPr>
            </w:pPr>
            <w:r w:rsidRPr="00441EA6">
              <w:rPr>
                <w:rFonts w:cs="Arial"/>
                <w:b/>
                <w:bCs/>
                <w:sz w:val="22"/>
              </w:rPr>
              <w:t>Access, Platform, and User Experience</w:t>
            </w:r>
          </w:p>
        </w:tc>
        <w:tc>
          <w:tcPr>
            <w:tcW w:w="428" w:type="pct"/>
          </w:tcPr>
          <w:p w14:paraId="4F93127F" w14:textId="77777777" w:rsidR="0001180E" w:rsidRDefault="0001180E" w:rsidP="00A45802">
            <w:pPr>
              <w:pStyle w:val="NoSpacing"/>
              <w:jc w:val="center"/>
              <w:rPr>
                <w:sz w:val="22"/>
              </w:rPr>
            </w:pPr>
          </w:p>
        </w:tc>
      </w:tr>
      <w:tr w:rsidR="0001180E" w:rsidRPr="008A551E" w14:paraId="4EA0A6EE" w14:textId="77777777" w:rsidTr="001E2643">
        <w:tc>
          <w:tcPr>
            <w:tcW w:w="4572" w:type="pct"/>
            <w:gridSpan w:val="3"/>
          </w:tcPr>
          <w:p w14:paraId="5B9B3F7E" w14:textId="77777777" w:rsidR="00657E5F" w:rsidRDefault="00657E5F" w:rsidP="00657E5F">
            <w:pPr>
              <w:pStyle w:val="NoSpacing"/>
              <w:rPr>
                <w:rFonts w:cs="Arial"/>
                <w:sz w:val="22"/>
              </w:rPr>
            </w:pPr>
            <w:r w:rsidRPr="00441EA6">
              <w:rPr>
                <w:rFonts w:cs="Arial"/>
                <w:sz w:val="22"/>
              </w:rPr>
              <w:t>The system must support Single Sign-On (SSO) across both Teamworks  AMS and the digital administration system. It will be fully web-based, accessible via standard browsers without any local installation or client-side deployment. The platform will feature a responsive design, ensuring consistent functionality and an optimal user experience across desktop, tablet, and mobile devices</w:t>
            </w:r>
          </w:p>
          <w:p w14:paraId="363E52A4" w14:textId="77777777" w:rsidR="0001180E" w:rsidRDefault="0001180E" w:rsidP="004077FA">
            <w:pPr>
              <w:pStyle w:val="NoSpacing"/>
              <w:rPr>
                <w:sz w:val="22"/>
                <w:highlight w:val="yellow"/>
              </w:rPr>
            </w:pPr>
          </w:p>
        </w:tc>
        <w:tc>
          <w:tcPr>
            <w:tcW w:w="428" w:type="pct"/>
          </w:tcPr>
          <w:p w14:paraId="0FF53FE3" w14:textId="77777777" w:rsidR="0001180E" w:rsidRDefault="0001180E" w:rsidP="004077FA">
            <w:pPr>
              <w:pStyle w:val="NoSpacing"/>
              <w:jc w:val="center"/>
              <w:rPr>
                <w:sz w:val="22"/>
              </w:rPr>
            </w:pPr>
          </w:p>
        </w:tc>
      </w:tr>
      <w:tr w:rsidR="00AB3520" w14:paraId="185D3ED5" w14:textId="77777777" w:rsidTr="00A5446C">
        <w:tc>
          <w:tcPr>
            <w:tcW w:w="1196" w:type="pct"/>
            <w:vAlign w:val="center"/>
          </w:tcPr>
          <w:p w14:paraId="1F0D9AA8" w14:textId="258DAC6A" w:rsidR="00AB3520" w:rsidRDefault="00AB3520" w:rsidP="00AB3520">
            <w:pPr>
              <w:pStyle w:val="NoSpacing"/>
              <w:jc w:val="both"/>
              <w:rPr>
                <w:sz w:val="22"/>
              </w:rPr>
            </w:pPr>
            <w:r w:rsidRPr="00441EA6">
              <w:rPr>
                <w:rFonts w:cs="Arial"/>
                <w:b/>
                <w:bCs/>
                <w:sz w:val="22"/>
              </w:rPr>
              <w:t>Requirement No.</w:t>
            </w:r>
          </w:p>
        </w:tc>
        <w:tc>
          <w:tcPr>
            <w:tcW w:w="2658" w:type="pct"/>
            <w:vAlign w:val="center"/>
          </w:tcPr>
          <w:p w14:paraId="67F2D4FA" w14:textId="471C1EDF" w:rsidR="00AB3520" w:rsidRPr="00A675A0" w:rsidRDefault="00AB3520" w:rsidP="00AB3520">
            <w:pPr>
              <w:pStyle w:val="NoSpacing"/>
              <w:rPr>
                <w:sz w:val="22"/>
              </w:rPr>
            </w:pPr>
            <w:r w:rsidRPr="00441EA6">
              <w:rPr>
                <w:rFonts w:cs="Arial"/>
                <w:b/>
                <w:bCs/>
                <w:sz w:val="22"/>
              </w:rPr>
              <w:t>Requirement</w:t>
            </w:r>
          </w:p>
        </w:tc>
        <w:tc>
          <w:tcPr>
            <w:tcW w:w="718" w:type="pct"/>
          </w:tcPr>
          <w:p w14:paraId="69E172A1" w14:textId="3FD8AE2B" w:rsidR="00AB3520" w:rsidRDefault="00AB3520" w:rsidP="00AB3520">
            <w:pPr>
              <w:pStyle w:val="NoSpacing"/>
              <w:jc w:val="center"/>
              <w:rPr>
                <w:sz w:val="22"/>
              </w:rPr>
            </w:pPr>
            <w:r w:rsidRPr="00BA51AA">
              <w:rPr>
                <w:b/>
                <w:bCs/>
                <w:sz w:val="22"/>
              </w:rPr>
              <w:t>Weighting</w:t>
            </w:r>
          </w:p>
        </w:tc>
        <w:tc>
          <w:tcPr>
            <w:tcW w:w="428" w:type="pct"/>
          </w:tcPr>
          <w:p w14:paraId="08F77557" w14:textId="769E8521" w:rsidR="00AB3520" w:rsidRDefault="00AB3520" w:rsidP="00AB3520">
            <w:pPr>
              <w:pStyle w:val="NoSpacing"/>
              <w:jc w:val="center"/>
              <w:rPr>
                <w:sz w:val="22"/>
              </w:rPr>
            </w:pPr>
            <w:r w:rsidRPr="00BA51AA">
              <w:rPr>
                <w:b/>
                <w:bCs/>
                <w:sz w:val="22"/>
              </w:rPr>
              <w:t>Max Score</w:t>
            </w:r>
          </w:p>
        </w:tc>
      </w:tr>
      <w:tr w:rsidR="00AB3520" w14:paraId="23C5EDC4" w14:textId="77777777" w:rsidTr="001E2643">
        <w:tc>
          <w:tcPr>
            <w:tcW w:w="1196" w:type="pct"/>
          </w:tcPr>
          <w:p w14:paraId="3D651326" w14:textId="0CA8B667" w:rsidR="00AB3520" w:rsidRDefault="000E08C7" w:rsidP="00AB3520">
            <w:pPr>
              <w:pStyle w:val="NoSpacing"/>
              <w:jc w:val="both"/>
              <w:rPr>
                <w:sz w:val="22"/>
              </w:rPr>
            </w:pPr>
            <w:r>
              <w:rPr>
                <w:sz w:val="22"/>
              </w:rPr>
              <w:t>7.</w:t>
            </w:r>
          </w:p>
        </w:tc>
        <w:tc>
          <w:tcPr>
            <w:tcW w:w="2658" w:type="pct"/>
          </w:tcPr>
          <w:p w14:paraId="2F4187A0" w14:textId="77777777" w:rsidR="005A111D" w:rsidRPr="00441EA6" w:rsidRDefault="005A111D" w:rsidP="005A111D">
            <w:pPr>
              <w:pStyle w:val="NoSpacing"/>
              <w:rPr>
                <w:rFonts w:cs="Arial"/>
                <w:b/>
                <w:bCs/>
                <w:sz w:val="22"/>
              </w:rPr>
            </w:pPr>
            <w:r w:rsidRPr="00441EA6">
              <w:rPr>
                <w:rFonts w:cs="Arial"/>
                <w:b/>
                <w:bCs/>
                <w:sz w:val="22"/>
              </w:rPr>
              <w:t>Web-Based Platform</w:t>
            </w:r>
          </w:p>
          <w:p w14:paraId="699C6B99" w14:textId="1B1CC086" w:rsidR="00AB3520" w:rsidRPr="00A675A0" w:rsidRDefault="00893CDF" w:rsidP="005A111D">
            <w:pPr>
              <w:pStyle w:val="NoSpacing"/>
              <w:rPr>
                <w:sz w:val="22"/>
              </w:rPr>
            </w:pPr>
            <w:r>
              <w:rPr>
                <w:rFonts w:cs="Arial"/>
                <w:sz w:val="22"/>
              </w:rPr>
              <w:lastRenderedPageBreak/>
              <w:t xml:space="preserve">Describe and evidence that </w:t>
            </w:r>
            <w:r w:rsidR="005A111D" w:rsidRPr="00441EA6">
              <w:rPr>
                <w:rFonts w:cs="Arial"/>
                <w:sz w:val="22"/>
              </w:rPr>
              <w:t>the system is fully web-based, browser-accessible, and requires no local installation or client-side deployment.</w:t>
            </w:r>
          </w:p>
        </w:tc>
        <w:tc>
          <w:tcPr>
            <w:tcW w:w="718" w:type="pct"/>
          </w:tcPr>
          <w:p w14:paraId="30D8C1C5" w14:textId="77777777" w:rsidR="00AB3520" w:rsidRDefault="00AB3520" w:rsidP="00AB3520">
            <w:pPr>
              <w:pStyle w:val="NoSpacing"/>
              <w:jc w:val="center"/>
              <w:rPr>
                <w:sz w:val="22"/>
              </w:rPr>
            </w:pPr>
            <w:r>
              <w:rPr>
                <w:sz w:val="22"/>
              </w:rPr>
              <w:lastRenderedPageBreak/>
              <w:t>3</w:t>
            </w:r>
          </w:p>
        </w:tc>
        <w:tc>
          <w:tcPr>
            <w:tcW w:w="428" w:type="pct"/>
          </w:tcPr>
          <w:p w14:paraId="068E7FB5" w14:textId="77777777" w:rsidR="00AB3520" w:rsidRDefault="00AB3520" w:rsidP="00AB3520">
            <w:pPr>
              <w:pStyle w:val="NoSpacing"/>
              <w:jc w:val="center"/>
              <w:rPr>
                <w:sz w:val="22"/>
              </w:rPr>
            </w:pPr>
            <w:r>
              <w:rPr>
                <w:sz w:val="22"/>
              </w:rPr>
              <w:t>15</w:t>
            </w:r>
          </w:p>
        </w:tc>
      </w:tr>
      <w:tr w:rsidR="00AB3520" w14:paraId="1B2440AE" w14:textId="77777777" w:rsidTr="001E2643">
        <w:tc>
          <w:tcPr>
            <w:tcW w:w="5000" w:type="pct"/>
            <w:gridSpan w:val="4"/>
          </w:tcPr>
          <w:p w14:paraId="2E58AE52" w14:textId="51CE8097" w:rsidR="00AB3520" w:rsidRDefault="00AB3520" w:rsidP="00AB3520">
            <w:pPr>
              <w:pStyle w:val="NoSpacing"/>
              <w:rPr>
                <w:sz w:val="22"/>
              </w:rPr>
            </w:pPr>
            <w:r w:rsidRPr="003F6C10">
              <w:rPr>
                <w:b/>
                <w:bCs/>
                <w:i/>
                <w:iCs/>
                <w:sz w:val="22"/>
              </w:rPr>
              <w:t>Tenderer response:</w:t>
            </w:r>
          </w:p>
        </w:tc>
      </w:tr>
      <w:tr w:rsidR="00AB3520" w14:paraId="4AD7B5FA" w14:textId="77777777" w:rsidTr="001E2643">
        <w:tc>
          <w:tcPr>
            <w:tcW w:w="5000" w:type="pct"/>
            <w:gridSpan w:val="4"/>
          </w:tcPr>
          <w:p w14:paraId="7A27FB11" w14:textId="77777777" w:rsidR="00AB3520" w:rsidRDefault="00AB3520" w:rsidP="00AB3520">
            <w:pPr>
              <w:pStyle w:val="NoSpacing"/>
              <w:rPr>
                <w:sz w:val="22"/>
              </w:rPr>
            </w:pPr>
            <w:r>
              <w:rPr>
                <w:sz w:val="22"/>
                <w:highlight w:val="yellow"/>
              </w:rPr>
              <w:t>Insert</w:t>
            </w:r>
            <w:r w:rsidRPr="003F6C10">
              <w:rPr>
                <w:sz w:val="22"/>
                <w:highlight w:val="yellow"/>
              </w:rPr>
              <w:t xml:space="preserve"> text</w:t>
            </w:r>
          </w:p>
          <w:p w14:paraId="6AD7AFB0" w14:textId="77777777" w:rsidR="00AB3520" w:rsidRDefault="00AB3520" w:rsidP="00AB3520">
            <w:pPr>
              <w:pStyle w:val="NoSpacing"/>
              <w:rPr>
                <w:sz w:val="22"/>
              </w:rPr>
            </w:pPr>
          </w:p>
          <w:p w14:paraId="6F7BDE28" w14:textId="77777777" w:rsidR="00AB3520" w:rsidRDefault="00AB3520" w:rsidP="00AB3520">
            <w:pPr>
              <w:pStyle w:val="NoSpacing"/>
              <w:rPr>
                <w:sz w:val="22"/>
              </w:rPr>
            </w:pPr>
          </w:p>
          <w:p w14:paraId="7E06A208" w14:textId="77777777" w:rsidR="00AB3520" w:rsidRDefault="00AB3520" w:rsidP="00AB3520">
            <w:pPr>
              <w:pStyle w:val="NoSpacing"/>
              <w:rPr>
                <w:sz w:val="22"/>
              </w:rPr>
            </w:pPr>
          </w:p>
          <w:p w14:paraId="5F8316B3" w14:textId="77777777" w:rsidR="00AB3520" w:rsidRDefault="00AB3520" w:rsidP="00AB3520">
            <w:pPr>
              <w:pStyle w:val="NoSpacing"/>
              <w:rPr>
                <w:sz w:val="22"/>
              </w:rPr>
            </w:pPr>
          </w:p>
          <w:p w14:paraId="430AAC5D" w14:textId="77777777" w:rsidR="00AB3520" w:rsidRDefault="00AB3520" w:rsidP="00AB3520">
            <w:pPr>
              <w:pStyle w:val="NoSpacing"/>
              <w:rPr>
                <w:sz w:val="22"/>
              </w:rPr>
            </w:pPr>
          </w:p>
          <w:p w14:paraId="0B8355BD" w14:textId="77777777" w:rsidR="00AB3520" w:rsidRDefault="00AB3520" w:rsidP="00AB3520">
            <w:pPr>
              <w:pStyle w:val="NoSpacing"/>
              <w:rPr>
                <w:sz w:val="22"/>
              </w:rPr>
            </w:pPr>
          </w:p>
          <w:p w14:paraId="487CE0FE" w14:textId="77777777" w:rsidR="00AB3520" w:rsidRDefault="00AB3520" w:rsidP="00AB3520">
            <w:pPr>
              <w:pStyle w:val="NoSpacing"/>
              <w:rPr>
                <w:sz w:val="22"/>
              </w:rPr>
            </w:pPr>
          </w:p>
          <w:p w14:paraId="79D045FD" w14:textId="77777777" w:rsidR="00AB3520" w:rsidRDefault="00AB3520" w:rsidP="00AB3520">
            <w:pPr>
              <w:pStyle w:val="NoSpacing"/>
              <w:rPr>
                <w:sz w:val="22"/>
              </w:rPr>
            </w:pPr>
          </w:p>
          <w:p w14:paraId="4619F352" w14:textId="77777777" w:rsidR="00AB3520" w:rsidRDefault="00AB3520" w:rsidP="00AB3520">
            <w:pPr>
              <w:pStyle w:val="NoSpacing"/>
              <w:rPr>
                <w:sz w:val="22"/>
              </w:rPr>
            </w:pPr>
          </w:p>
          <w:p w14:paraId="22A91001" w14:textId="77777777" w:rsidR="00AB3520" w:rsidRDefault="00AB3520" w:rsidP="00AB3520">
            <w:pPr>
              <w:pStyle w:val="NoSpacing"/>
              <w:jc w:val="center"/>
              <w:rPr>
                <w:sz w:val="22"/>
              </w:rPr>
            </w:pPr>
          </w:p>
        </w:tc>
      </w:tr>
      <w:tr w:rsidR="00AB3520" w14:paraId="3E6AB559" w14:textId="77777777" w:rsidTr="001E2643">
        <w:tc>
          <w:tcPr>
            <w:tcW w:w="1196" w:type="pct"/>
          </w:tcPr>
          <w:p w14:paraId="7B3F35B7" w14:textId="1FBA94D1" w:rsidR="00AB3520" w:rsidRDefault="000E08C7" w:rsidP="00AB3520">
            <w:pPr>
              <w:pStyle w:val="NoSpacing"/>
              <w:jc w:val="both"/>
              <w:rPr>
                <w:sz w:val="22"/>
              </w:rPr>
            </w:pPr>
            <w:r>
              <w:rPr>
                <w:sz w:val="22"/>
              </w:rPr>
              <w:t>8.</w:t>
            </w:r>
          </w:p>
        </w:tc>
        <w:tc>
          <w:tcPr>
            <w:tcW w:w="2658" w:type="pct"/>
          </w:tcPr>
          <w:p w14:paraId="56DA917F" w14:textId="77777777" w:rsidR="00DE343D" w:rsidRPr="00441EA6" w:rsidRDefault="00DE343D" w:rsidP="00DE343D">
            <w:pPr>
              <w:pStyle w:val="NoSpacing"/>
              <w:rPr>
                <w:rFonts w:cs="Arial"/>
                <w:b/>
                <w:bCs/>
                <w:sz w:val="22"/>
              </w:rPr>
            </w:pPr>
            <w:r w:rsidRPr="00441EA6">
              <w:rPr>
                <w:rFonts w:cs="Arial"/>
                <w:b/>
                <w:bCs/>
                <w:sz w:val="22"/>
              </w:rPr>
              <w:t>Responsive Design</w:t>
            </w:r>
          </w:p>
          <w:p w14:paraId="42FCB28E" w14:textId="2BACB99F" w:rsidR="00AB3520" w:rsidRPr="00184517" w:rsidRDefault="00DE343D" w:rsidP="00DE343D">
            <w:pPr>
              <w:pStyle w:val="NoSpacing"/>
              <w:rPr>
                <w:sz w:val="22"/>
              </w:rPr>
            </w:pPr>
            <w:r w:rsidRPr="00441EA6">
              <w:rPr>
                <w:rFonts w:cs="Arial"/>
                <w:sz w:val="22"/>
              </w:rPr>
              <w:t xml:space="preserve">Confirm responsive design standards </w:t>
            </w:r>
            <w:r w:rsidR="00CA34F7">
              <w:rPr>
                <w:rFonts w:cs="Arial"/>
                <w:sz w:val="22"/>
              </w:rPr>
              <w:t>providing evidence of</w:t>
            </w:r>
            <w:r w:rsidRPr="00441EA6">
              <w:rPr>
                <w:rFonts w:cs="Arial"/>
                <w:sz w:val="22"/>
              </w:rPr>
              <w:t xml:space="preserve"> full functionality across desktop, tablet, and mobile devices.</w:t>
            </w:r>
          </w:p>
        </w:tc>
        <w:tc>
          <w:tcPr>
            <w:tcW w:w="718" w:type="pct"/>
          </w:tcPr>
          <w:p w14:paraId="735ABBD6" w14:textId="77777777" w:rsidR="00AB3520" w:rsidRDefault="00AB3520" w:rsidP="00AB3520">
            <w:pPr>
              <w:pStyle w:val="NoSpacing"/>
              <w:jc w:val="center"/>
              <w:rPr>
                <w:sz w:val="22"/>
              </w:rPr>
            </w:pPr>
            <w:r>
              <w:rPr>
                <w:sz w:val="22"/>
              </w:rPr>
              <w:t>3</w:t>
            </w:r>
          </w:p>
        </w:tc>
        <w:tc>
          <w:tcPr>
            <w:tcW w:w="428" w:type="pct"/>
          </w:tcPr>
          <w:p w14:paraId="7AE5012B" w14:textId="77777777" w:rsidR="00AB3520" w:rsidRDefault="00AB3520" w:rsidP="00AB3520">
            <w:pPr>
              <w:pStyle w:val="NoSpacing"/>
              <w:jc w:val="center"/>
              <w:rPr>
                <w:sz w:val="22"/>
              </w:rPr>
            </w:pPr>
            <w:r>
              <w:rPr>
                <w:sz w:val="22"/>
              </w:rPr>
              <w:t>15</w:t>
            </w:r>
          </w:p>
        </w:tc>
      </w:tr>
      <w:tr w:rsidR="00AB3520" w14:paraId="69C7B718" w14:textId="77777777" w:rsidTr="001E2643">
        <w:tc>
          <w:tcPr>
            <w:tcW w:w="5000" w:type="pct"/>
            <w:gridSpan w:val="4"/>
          </w:tcPr>
          <w:p w14:paraId="7BEA623D" w14:textId="2AC370B3" w:rsidR="00AB3520" w:rsidRDefault="00AB3520" w:rsidP="00AB3520">
            <w:pPr>
              <w:pStyle w:val="NoSpacing"/>
              <w:rPr>
                <w:sz w:val="22"/>
              </w:rPr>
            </w:pPr>
            <w:r w:rsidRPr="003F6C10">
              <w:rPr>
                <w:b/>
                <w:bCs/>
                <w:i/>
                <w:iCs/>
                <w:sz w:val="22"/>
              </w:rPr>
              <w:t>Tenderer response:</w:t>
            </w:r>
          </w:p>
        </w:tc>
      </w:tr>
      <w:tr w:rsidR="00AB3520" w14:paraId="79441478" w14:textId="77777777" w:rsidTr="001E2643">
        <w:tc>
          <w:tcPr>
            <w:tcW w:w="5000" w:type="pct"/>
            <w:gridSpan w:val="4"/>
          </w:tcPr>
          <w:p w14:paraId="26C741BF" w14:textId="77777777" w:rsidR="00AB3520" w:rsidRDefault="00AB3520" w:rsidP="00AB3520">
            <w:pPr>
              <w:pStyle w:val="NoSpacing"/>
              <w:rPr>
                <w:sz w:val="22"/>
              </w:rPr>
            </w:pPr>
            <w:r>
              <w:rPr>
                <w:sz w:val="22"/>
                <w:highlight w:val="yellow"/>
              </w:rPr>
              <w:t>Insert</w:t>
            </w:r>
            <w:r w:rsidRPr="003F6C10">
              <w:rPr>
                <w:sz w:val="22"/>
                <w:highlight w:val="yellow"/>
              </w:rPr>
              <w:t xml:space="preserve"> text</w:t>
            </w:r>
          </w:p>
          <w:p w14:paraId="4531F123" w14:textId="77777777" w:rsidR="00AB3520" w:rsidRDefault="00AB3520" w:rsidP="00AB3520">
            <w:pPr>
              <w:pStyle w:val="NoSpacing"/>
              <w:rPr>
                <w:sz w:val="22"/>
              </w:rPr>
            </w:pPr>
          </w:p>
          <w:p w14:paraId="27FCA0C3" w14:textId="77777777" w:rsidR="00AB3520" w:rsidRDefault="00AB3520" w:rsidP="00AB3520">
            <w:pPr>
              <w:pStyle w:val="NoSpacing"/>
              <w:rPr>
                <w:sz w:val="22"/>
              </w:rPr>
            </w:pPr>
          </w:p>
          <w:p w14:paraId="21B01289" w14:textId="77777777" w:rsidR="00AB3520" w:rsidRDefault="00AB3520" w:rsidP="00AB3520">
            <w:pPr>
              <w:pStyle w:val="NoSpacing"/>
              <w:rPr>
                <w:sz w:val="22"/>
              </w:rPr>
            </w:pPr>
          </w:p>
          <w:p w14:paraId="7AC3E65C" w14:textId="77777777" w:rsidR="00AB3520" w:rsidRDefault="00AB3520" w:rsidP="00AB3520">
            <w:pPr>
              <w:pStyle w:val="NoSpacing"/>
              <w:rPr>
                <w:sz w:val="22"/>
              </w:rPr>
            </w:pPr>
          </w:p>
          <w:p w14:paraId="48695A65" w14:textId="77777777" w:rsidR="00AB3520" w:rsidRDefault="00AB3520" w:rsidP="00AB3520">
            <w:pPr>
              <w:pStyle w:val="NoSpacing"/>
              <w:rPr>
                <w:sz w:val="22"/>
              </w:rPr>
            </w:pPr>
          </w:p>
          <w:p w14:paraId="0CBDC204" w14:textId="77777777" w:rsidR="00AB3520" w:rsidRDefault="00AB3520" w:rsidP="00AB3520">
            <w:pPr>
              <w:pStyle w:val="NoSpacing"/>
              <w:rPr>
                <w:sz w:val="22"/>
              </w:rPr>
            </w:pPr>
          </w:p>
          <w:p w14:paraId="66C8C774" w14:textId="77777777" w:rsidR="00AB3520" w:rsidRDefault="00AB3520" w:rsidP="00AB3520">
            <w:pPr>
              <w:pStyle w:val="NoSpacing"/>
              <w:rPr>
                <w:sz w:val="22"/>
              </w:rPr>
            </w:pPr>
          </w:p>
          <w:p w14:paraId="3F98893A" w14:textId="77777777" w:rsidR="00AB3520" w:rsidRDefault="00AB3520" w:rsidP="00AB3520">
            <w:pPr>
              <w:pStyle w:val="NoSpacing"/>
              <w:rPr>
                <w:sz w:val="22"/>
              </w:rPr>
            </w:pPr>
          </w:p>
          <w:p w14:paraId="59D558F9" w14:textId="77777777" w:rsidR="00AB3520" w:rsidRDefault="00AB3520" w:rsidP="00AB3520">
            <w:pPr>
              <w:pStyle w:val="NoSpacing"/>
              <w:rPr>
                <w:sz w:val="22"/>
              </w:rPr>
            </w:pPr>
          </w:p>
          <w:p w14:paraId="502A13BD" w14:textId="77777777" w:rsidR="00AB3520" w:rsidRDefault="00AB3520" w:rsidP="00AB3520">
            <w:pPr>
              <w:pStyle w:val="NoSpacing"/>
              <w:jc w:val="center"/>
              <w:rPr>
                <w:sz w:val="22"/>
              </w:rPr>
            </w:pPr>
          </w:p>
        </w:tc>
      </w:tr>
      <w:tr w:rsidR="00AB3520" w14:paraId="2B4DF497" w14:textId="77777777" w:rsidTr="001E2643">
        <w:tc>
          <w:tcPr>
            <w:tcW w:w="5000" w:type="pct"/>
            <w:gridSpan w:val="4"/>
          </w:tcPr>
          <w:p w14:paraId="1EBBF25F" w14:textId="4D659E2B" w:rsidR="00AB3520" w:rsidRDefault="007B03F8" w:rsidP="00AB3520">
            <w:pPr>
              <w:pStyle w:val="NoSpacing"/>
              <w:rPr>
                <w:sz w:val="22"/>
              </w:rPr>
            </w:pPr>
            <w:r w:rsidRPr="00441EA6">
              <w:rPr>
                <w:rFonts w:cs="Arial"/>
                <w:b/>
                <w:bCs/>
                <w:sz w:val="22"/>
              </w:rPr>
              <w:t>Accessibility and Bilingual Capability</w:t>
            </w:r>
          </w:p>
        </w:tc>
      </w:tr>
      <w:tr w:rsidR="00AB3520" w:rsidRPr="001916EF" w14:paraId="504C54B4" w14:textId="77777777" w:rsidTr="001E2643">
        <w:tc>
          <w:tcPr>
            <w:tcW w:w="5000" w:type="pct"/>
            <w:gridSpan w:val="4"/>
          </w:tcPr>
          <w:p w14:paraId="68AD02AB" w14:textId="7194FE96" w:rsidR="00AB3520" w:rsidRPr="001916EF" w:rsidRDefault="007260D1" w:rsidP="00AB3520">
            <w:pPr>
              <w:pStyle w:val="NoSpacing"/>
              <w:rPr>
                <w:sz w:val="22"/>
                <w:szCs w:val="24"/>
              </w:rPr>
            </w:pPr>
            <w:r w:rsidRPr="00441EA6">
              <w:rPr>
                <w:rFonts w:cs="Arial"/>
                <w:sz w:val="22"/>
              </w:rPr>
              <w:t>The system must meet WCAG 2.2 AA accessibility standards and provide full bilingual support in Welsh and English across the UI, content, communications, and workflows.</w:t>
            </w:r>
          </w:p>
        </w:tc>
      </w:tr>
      <w:tr w:rsidR="00AB3520" w:rsidRPr="00BA51AA" w14:paraId="07D7CDD0" w14:textId="77777777" w:rsidTr="001E2643">
        <w:tc>
          <w:tcPr>
            <w:tcW w:w="1196" w:type="pct"/>
          </w:tcPr>
          <w:p w14:paraId="1B5A5D87" w14:textId="77777777" w:rsidR="00AB3520" w:rsidRPr="00BA51AA" w:rsidRDefault="00AB3520" w:rsidP="00AB3520">
            <w:pPr>
              <w:pStyle w:val="NoSpacing"/>
              <w:jc w:val="both"/>
              <w:rPr>
                <w:b/>
                <w:bCs/>
                <w:sz w:val="22"/>
              </w:rPr>
            </w:pPr>
            <w:r>
              <w:rPr>
                <w:b/>
                <w:bCs/>
                <w:sz w:val="22"/>
              </w:rPr>
              <w:t>Requirement no.</w:t>
            </w:r>
          </w:p>
        </w:tc>
        <w:tc>
          <w:tcPr>
            <w:tcW w:w="2658" w:type="pct"/>
          </w:tcPr>
          <w:p w14:paraId="74C2B93D" w14:textId="77777777" w:rsidR="00AB3520" w:rsidRPr="00BA51AA" w:rsidRDefault="00AB3520" w:rsidP="00AB3520">
            <w:pPr>
              <w:pStyle w:val="NoSpacing"/>
              <w:jc w:val="both"/>
              <w:rPr>
                <w:b/>
                <w:bCs/>
                <w:sz w:val="22"/>
              </w:rPr>
            </w:pPr>
            <w:r w:rsidRPr="00BA51AA">
              <w:rPr>
                <w:b/>
                <w:bCs/>
                <w:sz w:val="22"/>
              </w:rPr>
              <w:t>Requirement</w:t>
            </w:r>
          </w:p>
        </w:tc>
        <w:tc>
          <w:tcPr>
            <w:tcW w:w="718" w:type="pct"/>
          </w:tcPr>
          <w:p w14:paraId="6D495803" w14:textId="77777777" w:rsidR="00AB3520" w:rsidRPr="00BA51AA" w:rsidRDefault="00AB3520" w:rsidP="00AB3520">
            <w:pPr>
              <w:pStyle w:val="NoSpacing"/>
              <w:jc w:val="center"/>
              <w:rPr>
                <w:b/>
                <w:bCs/>
                <w:sz w:val="22"/>
              </w:rPr>
            </w:pPr>
            <w:r w:rsidRPr="00BA51AA">
              <w:rPr>
                <w:b/>
                <w:bCs/>
                <w:sz w:val="22"/>
              </w:rPr>
              <w:t>Weighting</w:t>
            </w:r>
          </w:p>
        </w:tc>
        <w:tc>
          <w:tcPr>
            <w:tcW w:w="428" w:type="pct"/>
          </w:tcPr>
          <w:p w14:paraId="31C258DC" w14:textId="77777777" w:rsidR="00AB3520" w:rsidRPr="00BA51AA" w:rsidRDefault="00AB3520" w:rsidP="00AB3520">
            <w:pPr>
              <w:pStyle w:val="NoSpacing"/>
              <w:jc w:val="center"/>
              <w:rPr>
                <w:b/>
                <w:bCs/>
                <w:sz w:val="22"/>
              </w:rPr>
            </w:pPr>
            <w:r w:rsidRPr="00BA51AA">
              <w:rPr>
                <w:b/>
                <w:bCs/>
                <w:sz w:val="22"/>
              </w:rPr>
              <w:t>Max Score</w:t>
            </w:r>
          </w:p>
        </w:tc>
      </w:tr>
      <w:tr w:rsidR="00AB3520" w:rsidRPr="00911A8F" w14:paraId="73D004D4" w14:textId="77777777" w:rsidTr="001E2643">
        <w:tc>
          <w:tcPr>
            <w:tcW w:w="1196" w:type="pct"/>
          </w:tcPr>
          <w:p w14:paraId="7CFF4886" w14:textId="5A2331F6" w:rsidR="00AB3520" w:rsidRPr="00911A8F" w:rsidRDefault="000E08C7" w:rsidP="00AB3520">
            <w:pPr>
              <w:pStyle w:val="NoSpacing"/>
              <w:jc w:val="both"/>
              <w:rPr>
                <w:sz w:val="22"/>
              </w:rPr>
            </w:pPr>
            <w:r>
              <w:rPr>
                <w:sz w:val="22"/>
              </w:rPr>
              <w:lastRenderedPageBreak/>
              <w:t>9</w:t>
            </w:r>
            <w:r w:rsidR="009719B5">
              <w:rPr>
                <w:sz w:val="22"/>
              </w:rPr>
              <w:t>.</w:t>
            </w:r>
          </w:p>
        </w:tc>
        <w:tc>
          <w:tcPr>
            <w:tcW w:w="2658" w:type="pct"/>
          </w:tcPr>
          <w:p w14:paraId="07AD3F7A" w14:textId="5417F4E8" w:rsidR="00AD3B62" w:rsidRPr="00AD3B62" w:rsidRDefault="00AD3B62" w:rsidP="00AB3520">
            <w:pPr>
              <w:pStyle w:val="NoSpacing"/>
              <w:rPr>
                <w:rFonts w:cs="Arial"/>
                <w:b/>
                <w:bCs/>
                <w:sz w:val="22"/>
              </w:rPr>
            </w:pPr>
            <w:r w:rsidRPr="00441EA6">
              <w:rPr>
                <w:rFonts w:cs="Arial"/>
                <w:b/>
                <w:bCs/>
                <w:sz w:val="22"/>
              </w:rPr>
              <w:t>Accessibility Compliance</w:t>
            </w:r>
          </w:p>
          <w:p w14:paraId="34D66F6F" w14:textId="579EF1C0" w:rsidR="00AB3520" w:rsidRPr="00911A8F" w:rsidRDefault="00242E2C" w:rsidP="00AB3520">
            <w:pPr>
              <w:pStyle w:val="NoSpacing"/>
              <w:rPr>
                <w:sz w:val="22"/>
              </w:rPr>
            </w:pPr>
            <w:r w:rsidRPr="00441EA6">
              <w:rPr>
                <w:rFonts w:cs="Arial"/>
                <w:sz w:val="22"/>
              </w:rPr>
              <w:t>Provide evidence of compliance with recognised accessibility standards (minimum WCAG 2.2 AA)</w:t>
            </w:r>
          </w:p>
        </w:tc>
        <w:tc>
          <w:tcPr>
            <w:tcW w:w="718" w:type="pct"/>
          </w:tcPr>
          <w:p w14:paraId="217DC9B2" w14:textId="77777777" w:rsidR="00AB3520" w:rsidRPr="00911A8F" w:rsidRDefault="00AB3520" w:rsidP="00AB3520">
            <w:pPr>
              <w:pStyle w:val="NoSpacing"/>
              <w:jc w:val="center"/>
              <w:rPr>
                <w:sz w:val="22"/>
              </w:rPr>
            </w:pPr>
            <w:r>
              <w:rPr>
                <w:sz w:val="22"/>
              </w:rPr>
              <w:t>3</w:t>
            </w:r>
          </w:p>
        </w:tc>
        <w:tc>
          <w:tcPr>
            <w:tcW w:w="428" w:type="pct"/>
          </w:tcPr>
          <w:p w14:paraId="71AF795E" w14:textId="77777777" w:rsidR="00AB3520" w:rsidRPr="00911A8F" w:rsidRDefault="00AB3520" w:rsidP="00AB3520">
            <w:pPr>
              <w:pStyle w:val="NoSpacing"/>
              <w:jc w:val="center"/>
              <w:rPr>
                <w:sz w:val="22"/>
              </w:rPr>
            </w:pPr>
            <w:r>
              <w:rPr>
                <w:sz w:val="22"/>
              </w:rPr>
              <w:t>15</w:t>
            </w:r>
          </w:p>
        </w:tc>
      </w:tr>
      <w:tr w:rsidR="00AB3520" w:rsidRPr="00911A8F" w14:paraId="28CA32DE" w14:textId="77777777" w:rsidTr="001E2643">
        <w:tc>
          <w:tcPr>
            <w:tcW w:w="5000" w:type="pct"/>
            <w:gridSpan w:val="4"/>
          </w:tcPr>
          <w:p w14:paraId="5D0F234D" w14:textId="24685E58" w:rsidR="00AB3520" w:rsidRDefault="00AB3520" w:rsidP="00AB3520">
            <w:pPr>
              <w:pStyle w:val="NoSpacing"/>
              <w:rPr>
                <w:sz w:val="22"/>
              </w:rPr>
            </w:pPr>
            <w:r w:rsidRPr="003F6C10">
              <w:rPr>
                <w:b/>
                <w:bCs/>
                <w:i/>
                <w:iCs/>
                <w:sz w:val="22"/>
              </w:rPr>
              <w:t>Tenderer response:</w:t>
            </w:r>
          </w:p>
        </w:tc>
      </w:tr>
      <w:tr w:rsidR="00AB3520" w:rsidRPr="00911A8F" w14:paraId="0CF1FF7B" w14:textId="77777777" w:rsidTr="001E2643">
        <w:tc>
          <w:tcPr>
            <w:tcW w:w="5000" w:type="pct"/>
            <w:gridSpan w:val="4"/>
          </w:tcPr>
          <w:p w14:paraId="52F81582" w14:textId="77777777" w:rsidR="00AB3520" w:rsidRDefault="00AB3520" w:rsidP="00AB3520">
            <w:pPr>
              <w:pStyle w:val="NoSpacing"/>
              <w:rPr>
                <w:sz w:val="22"/>
              </w:rPr>
            </w:pPr>
            <w:r>
              <w:rPr>
                <w:sz w:val="22"/>
                <w:highlight w:val="yellow"/>
              </w:rPr>
              <w:t>Insert</w:t>
            </w:r>
            <w:r w:rsidRPr="003F6C10">
              <w:rPr>
                <w:sz w:val="22"/>
                <w:highlight w:val="yellow"/>
              </w:rPr>
              <w:t xml:space="preserve"> text</w:t>
            </w:r>
          </w:p>
          <w:p w14:paraId="125E02C5" w14:textId="77777777" w:rsidR="00AB3520" w:rsidRDefault="00AB3520" w:rsidP="00AB3520">
            <w:pPr>
              <w:pStyle w:val="NoSpacing"/>
              <w:rPr>
                <w:sz w:val="22"/>
              </w:rPr>
            </w:pPr>
          </w:p>
          <w:p w14:paraId="3B9CF5F7" w14:textId="77777777" w:rsidR="00AB3520" w:rsidRDefault="00AB3520" w:rsidP="00AB3520">
            <w:pPr>
              <w:pStyle w:val="NoSpacing"/>
              <w:rPr>
                <w:sz w:val="22"/>
              </w:rPr>
            </w:pPr>
          </w:p>
          <w:p w14:paraId="0F94D9A1" w14:textId="77777777" w:rsidR="00AB3520" w:rsidRDefault="00AB3520" w:rsidP="00AB3520">
            <w:pPr>
              <w:pStyle w:val="NoSpacing"/>
              <w:rPr>
                <w:sz w:val="22"/>
              </w:rPr>
            </w:pPr>
          </w:p>
          <w:p w14:paraId="5C6DA13F" w14:textId="77777777" w:rsidR="00AB3520" w:rsidRDefault="00AB3520" w:rsidP="00AB3520">
            <w:pPr>
              <w:pStyle w:val="NoSpacing"/>
              <w:rPr>
                <w:sz w:val="22"/>
              </w:rPr>
            </w:pPr>
          </w:p>
          <w:p w14:paraId="74CFCAB8" w14:textId="77777777" w:rsidR="00AB3520" w:rsidRDefault="00AB3520" w:rsidP="00AB3520">
            <w:pPr>
              <w:pStyle w:val="NoSpacing"/>
              <w:rPr>
                <w:sz w:val="22"/>
              </w:rPr>
            </w:pPr>
          </w:p>
          <w:p w14:paraId="62A0F711" w14:textId="77777777" w:rsidR="00AB3520" w:rsidRDefault="00AB3520" w:rsidP="00AB3520">
            <w:pPr>
              <w:pStyle w:val="NoSpacing"/>
              <w:rPr>
                <w:sz w:val="22"/>
              </w:rPr>
            </w:pPr>
          </w:p>
          <w:p w14:paraId="54333BB0" w14:textId="77777777" w:rsidR="00AB3520" w:rsidRDefault="00AB3520" w:rsidP="00AB3520">
            <w:pPr>
              <w:pStyle w:val="NoSpacing"/>
              <w:rPr>
                <w:sz w:val="22"/>
              </w:rPr>
            </w:pPr>
          </w:p>
          <w:p w14:paraId="4C85BA16" w14:textId="77777777" w:rsidR="00AB3520" w:rsidRDefault="00AB3520" w:rsidP="00AB3520">
            <w:pPr>
              <w:pStyle w:val="NoSpacing"/>
              <w:rPr>
                <w:sz w:val="22"/>
              </w:rPr>
            </w:pPr>
          </w:p>
          <w:p w14:paraId="4140AE17" w14:textId="77777777" w:rsidR="00AB3520" w:rsidRDefault="00AB3520" w:rsidP="00AB3520">
            <w:pPr>
              <w:pStyle w:val="NoSpacing"/>
              <w:rPr>
                <w:sz w:val="22"/>
              </w:rPr>
            </w:pPr>
          </w:p>
          <w:p w14:paraId="79CEC895" w14:textId="77777777" w:rsidR="00AB3520" w:rsidRDefault="00AB3520" w:rsidP="00AB3520">
            <w:pPr>
              <w:pStyle w:val="NoSpacing"/>
              <w:jc w:val="center"/>
              <w:rPr>
                <w:sz w:val="22"/>
              </w:rPr>
            </w:pPr>
          </w:p>
        </w:tc>
      </w:tr>
      <w:tr w:rsidR="00AB3520" w14:paraId="570422AB" w14:textId="77777777" w:rsidTr="001E2643">
        <w:tc>
          <w:tcPr>
            <w:tcW w:w="1196" w:type="pct"/>
          </w:tcPr>
          <w:p w14:paraId="0E56389F" w14:textId="2D30D606" w:rsidR="00AB3520" w:rsidRDefault="00AB3520" w:rsidP="00AB3520">
            <w:pPr>
              <w:pStyle w:val="NoSpacing"/>
              <w:jc w:val="both"/>
              <w:rPr>
                <w:sz w:val="22"/>
              </w:rPr>
            </w:pPr>
            <w:r>
              <w:rPr>
                <w:sz w:val="22"/>
              </w:rPr>
              <w:t>1</w:t>
            </w:r>
            <w:r w:rsidR="009719B5">
              <w:rPr>
                <w:sz w:val="22"/>
              </w:rPr>
              <w:t>0</w:t>
            </w:r>
            <w:r>
              <w:rPr>
                <w:sz w:val="22"/>
              </w:rPr>
              <w:t>.</w:t>
            </w:r>
          </w:p>
        </w:tc>
        <w:tc>
          <w:tcPr>
            <w:tcW w:w="2658" w:type="pct"/>
          </w:tcPr>
          <w:p w14:paraId="5DFA42E4" w14:textId="77777777" w:rsidR="00BF255A" w:rsidRPr="00441EA6" w:rsidRDefault="00BF255A" w:rsidP="00BF255A">
            <w:pPr>
              <w:pStyle w:val="NoSpacing"/>
              <w:rPr>
                <w:rFonts w:cs="Arial"/>
                <w:b/>
                <w:bCs/>
                <w:sz w:val="22"/>
              </w:rPr>
            </w:pPr>
            <w:r w:rsidRPr="00441EA6">
              <w:rPr>
                <w:rFonts w:cs="Arial"/>
                <w:b/>
                <w:bCs/>
                <w:sz w:val="22"/>
              </w:rPr>
              <w:t>Bilingual Delivery</w:t>
            </w:r>
          </w:p>
          <w:p w14:paraId="1CC6EC21" w14:textId="7F8E669C" w:rsidR="00AB3520" w:rsidRPr="00631403" w:rsidRDefault="001A4277" w:rsidP="00BF255A">
            <w:pPr>
              <w:pStyle w:val="NoSpacing"/>
              <w:rPr>
                <w:sz w:val="22"/>
              </w:rPr>
            </w:pPr>
            <w:r>
              <w:rPr>
                <w:rFonts w:cs="Arial"/>
                <w:sz w:val="22"/>
              </w:rPr>
              <w:t>Provide evidence of</w:t>
            </w:r>
            <w:r w:rsidRPr="00441EA6">
              <w:rPr>
                <w:rFonts w:cs="Arial"/>
                <w:sz w:val="22"/>
              </w:rPr>
              <w:t xml:space="preserve"> full bilingual platform support (Welsh and English), including UI, content management, communications, notifications, and user workflows</w:t>
            </w:r>
            <w:r>
              <w:rPr>
                <w:rFonts w:cs="Arial"/>
                <w:sz w:val="22"/>
              </w:rPr>
              <w:t xml:space="preserve"> OR the ability to connect with third party providers to achieve this</w:t>
            </w:r>
          </w:p>
        </w:tc>
        <w:tc>
          <w:tcPr>
            <w:tcW w:w="718" w:type="pct"/>
          </w:tcPr>
          <w:p w14:paraId="165D6297" w14:textId="77777777" w:rsidR="00AB3520" w:rsidRDefault="00AB3520" w:rsidP="00AB3520">
            <w:pPr>
              <w:pStyle w:val="NoSpacing"/>
              <w:jc w:val="center"/>
              <w:rPr>
                <w:sz w:val="22"/>
              </w:rPr>
            </w:pPr>
            <w:r>
              <w:rPr>
                <w:sz w:val="22"/>
              </w:rPr>
              <w:t>2</w:t>
            </w:r>
          </w:p>
        </w:tc>
        <w:tc>
          <w:tcPr>
            <w:tcW w:w="428" w:type="pct"/>
          </w:tcPr>
          <w:p w14:paraId="179C01F7" w14:textId="77777777" w:rsidR="00AB3520" w:rsidRDefault="00AB3520" w:rsidP="00AB3520">
            <w:pPr>
              <w:pStyle w:val="NoSpacing"/>
              <w:jc w:val="center"/>
              <w:rPr>
                <w:sz w:val="22"/>
              </w:rPr>
            </w:pPr>
            <w:r>
              <w:rPr>
                <w:sz w:val="22"/>
              </w:rPr>
              <w:t>10</w:t>
            </w:r>
          </w:p>
        </w:tc>
      </w:tr>
      <w:tr w:rsidR="00AB3520" w14:paraId="48551A4E" w14:textId="77777777" w:rsidTr="001E2643">
        <w:tc>
          <w:tcPr>
            <w:tcW w:w="5000" w:type="pct"/>
            <w:gridSpan w:val="4"/>
          </w:tcPr>
          <w:p w14:paraId="36E9F47C" w14:textId="66BDD6F2" w:rsidR="00AB3520" w:rsidRDefault="00AB3520" w:rsidP="00AB3520">
            <w:pPr>
              <w:pStyle w:val="NoSpacing"/>
              <w:rPr>
                <w:sz w:val="22"/>
              </w:rPr>
            </w:pPr>
            <w:r w:rsidRPr="003F6C10">
              <w:rPr>
                <w:b/>
                <w:bCs/>
                <w:i/>
                <w:iCs/>
                <w:sz w:val="22"/>
              </w:rPr>
              <w:t>Tenderer response:</w:t>
            </w:r>
          </w:p>
        </w:tc>
      </w:tr>
      <w:tr w:rsidR="00AB3520" w14:paraId="65E06894" w14:textId="77777777" w:rsidTr="001E2643">
        <w:tc>
          <w:tcPr>
            <w:tcW w:w="5000" w:type="pct"/>
            <w:gridSpan w:val="4"/>
          </w:tcPr>
          <w:p w14:paraId="1BEBE413" w14:textId="77777777" w:rsidR="00AB3520" w:rsidRDefault="00AB3520" w:rsidP="00AB3520">
            <w:pPr>
              <w:pStyle w:val="NoSpacing"/>
              <w:rPr>
                <w:sz w:val="22"/>
              </w:rPr>
            </w:pPr>
            <w:r>
              <w:rPr>
                <w:sz w:val="22"/>
                <w:highlight w:val="yellow"/>
              </w:rPr>
              <w:t>Insert</w:t>
            </w:r>
            <w:r w:rsidRPr="003F6C10">
              <w:rPr>
                <w:sz w:val="22"/>
                <w:highlight w:val="yellow"/>
              </w:rPr>
              <w:t xml:space="preserve"> text</w:t>
            </w:r>
          </w:p>
          <w:p w14:paraId="43995E6E" w14:textId="77777777" w:rsidR="00AB3520" w:rsidRDefault="00AB3520" w:rsidP="00AB3520">
            <w:pPr>
              <w:pStyle w:val="NoSpacing"/>
              <w:rPr>
                <w:sz w:val="22"/>
              </w:rPr>
            </w:pPr>
          </w:p>
          <w:p w14:paraId="6DC87E45" w14:textId="77777777" w:rsidR="00AB3520" w:rsidRDefault="00AB3520" w:rsidP="00AB3520">
            <w:pPr>
              <w:pStyle w:val="NoSpacing"/>
              <w:rPr>
                <w:sz w:val="22"/>
              </w:rPr>
            </w:pPr>
          </w:p>
          <w:p w14:paraId="3FA114E1" w14:textId="77777777" w:rsidR="00AB3520" w:rsidRDefault="00AB3520" w:rsidP="00AB3520">
            <w:pPr>
              <w:pStyle w:val="NoSpacing"/>
              <w:rPr>
                <w:sz w:val="22"/>
              </w:rPr>
            </w:pPr>
          </w:p>
          <w:p w14:paraId="21AAC04D" w14:textId="77777777" w:rsidR="00AB3520" w:rsidRDefault="00AB3520" w:rsidP="00AB3520">
            <w:pPr>
              <w:pStyle w:val="NoSpacing"/>
              <w:rPr>
                <w:sz w:val="22"/>
              </w:rPr>
            </w:pPr>
          </w:p>
          <w:p w14:paraId="2EA0052B" w14:textId="77777777" w:rsidR="00AB3520" w:rsidRDefault="00AB3520" w:rsidP="00AB3520">
            <w:pPr>
              <w:pStyle w:val="NoSpacing"/>
              <w:rPr>
                <w:sz w:val="22"/>
              </w:rPr>
            </w:pPr>
          </w:p>
          <w:p w14:paraId="4BF30921" w14:textId="77777777" w:rsidR="00AB3520" w:rsidRDefault="00AB3520" w:rsidP="00AB3520">
            <w:pPr>
              <w:pStyle w:val="NoSpacing"/>
              <w:rPr>
                <w:sz w:val="22"/>
              </w:rPr>
            </w:pPr>
          </w:p>
          <w:p w14:paraId="45B20DE8" w14:textId="77777777" w:rsidR="00AB3520" w:rsidRDefault="00AB3520" w:rsidP="00AB3520">
            <w:pPr>
              <w:pStyle w:val="NoSpacing"/>
              <w:rPr>
                <w:sz w:val="22"/>
              </w:rPr>
            </w:pPr>
          </w:p>
          <w:p w14:paraId="5ACC4BBB" w14:textId="77777777" w:rsidR="00AB3520" w:rsidRDefault="00AB3520" w:rsidP="00AB3520">
            <w:pPr>
              <w:pStyle w:val="NoSpacing"/>
              <w:rPr>
                <w:sz w:val="22"/>
              </w:rPr>
            </w:pPr>
          </w:p>
          <w:p w14:paraId="6A822597" w14:textId="77777777" w:rsidR="00AB3520" w:rsidRDefault="00AB3520" w:rsidP="00AB3520">
            <w:pPr>
              <w:pStyle w:val="NoSpacing"/>
              <w:rPr>
                <w:sz w:val="22"/>
              </w:rPr>
            </w:pPr>
          </w:p>
          <w:p w14:paraId="2D530B2C" w14:textId="77777777" w:rsidR="00AB3520" w:rsidRDefault="00AB3520" w:rsidP="00AB3520">
            <w:pPr>
              <w:pStyle w:val="NoSpacing"/>
              <w:jc w:val="center"/>
              <w:rPr>
                <w:sz w:val="22"/>
              </w:rPr>
            </w:pPr>
          </w:p>
        </w:tc>
      </w:tr>
      <w:tr w:rsidR="008D153B" w14:paraId="2498E4AA" w14:textId="77777777" w:rsidTr="008D153B">
        <w:tc>
          <w:tcPr>
            <w:tcW w:w="1196" w:type="pct"/>
          </w:tcPr>
          <w:p w14:paraId="17EC3620" w14:textId="287E6A0E" w:rsidR="008D153B" w:rsidRPr="008D153B" w:rsidRDefault="008D153B" w:rsidP="00A45802">
            <w:pPr>
              <w:pStyle w:val="NoSpacing"/>
              <w:rPr>
                <w:rFonts w:cs="Arial"/>
                <w:sz w:val="22"/>
              </w:rPr>
            </w:pPr>
            <w:r w:rsidRPr="008D153B">
              <w:rPr>
                <w:rFonts w:cs="Arial"/>
                <w:sz w:val="22"/>
              </w:rPr>
              <w:t>1</w:t>
            </w:r>
            <w:r w:rsidR="009719B5">
              <w:rPr>
                <w:rFonts w:cs="Arial"/>
                <w:sz w:val="22"/>
              </w:rPr>
              <w:t>1</w:t>
            </w:r>
            <w:r w:rsidRPr="008D153B">
              <w:rPr>
                <w:rFonts w:cs="Arial"/>
                <w:sz w:val="22"/>
              </w:rPr>
              <w:t>.</w:t>
            </w:r>
          </w:p>
        </w:tc>
        <w:tc>
          <w:tcPr>
            <w:tcW w:w="3804" w:type="pct"/>
            <w:gridSpan w:val="3"/>
          </w:tcPr>
          <w:p w14:paraId="0DFD1531" w14:textId="77777777" w:rsidR="007F1461" w:rsidRDefault="007F1461" w:rsidP="007F1461">
            <w:pPr>
              <w:pStyle w:val="NoSpacing"/>
              <w:rPr>
                <w:rFonts w:cs="Arial"/>
                <w:b/>
                <w:bCs/>
                <w:sz w:val="22"/>
              </w:rPr>
            </w:pPr>
            <w:r>
              <w:rPr>
                <w:rFonts w:cs="Arial"/>
                <w:b/>
                <w:bCs/>
                <w:sz w:val="22"/>
              </w:rPr>
              <w:t>Branding</w:t>
            </w:r>
          </w:p>
          <w:p w14:paraId="08CC6705" w14:textId="04632C8B" w:rsidR="008D153B" w:rsidRPr="00441EA6" w:rsidRDefault="00DD6D8F" w:rsidP="007F1461">
            <w:pPr>
              <w:pStyle w:val="NoSpacing"/>
              <w:rPr>
                <w:rFonts w:cs="Arial"/>
                <w:b/>
                <w:bCs/>
                <w:sz w:val="22"/>
              </w:rPr>
            </w:pPr>
            <w:r>
              <w:rPr>
                <w:rFonts w:cs="Arial"/>
                <w:sz w:val="22"/>
              </w:rPr>
              <w:t>Provide evidence that</w:t>
            </w:r>
            <w:r w:rsidRPr="001619EF">
              <w:rPr>
                <w:rFonts w:cs="Arial"/>
                <w:sz w:val="22"/>
              </w:rPr>
              <w:t xml:space="preserve"> Sport Wales’ and NGB branding preferences and guidelines</w:t>
            </w:r>
            <w:r>
              <w:rPr>
                <w:rFonts w:cs="Arial"/>
                <w:sz w:val="22"/>
              </w:rPr>
              <w:t xml:space="preserve"> can be implemented</w:t>
            </w:r>
            <w:r w:rsidRPr="001619EF">
              <w:rPr>
                <w:rFonts w:cs="Arial"/>
                <w:sz w:val="22"/>
              </w:rPr>
              <w:t>.</w:t>
            </w:r>
          </w:p>
        </w:tc>
      </w:tr>
      <w:tr w:rsidR="001D610F" w14:paraId="16905317" w14:textId="77777777" w:rsidTr="00E32AE9">
        <w:tc>
          <w:tcPr>
            <w:tcW w:w="5000" w:type="pct"/>
            <w:gridSpan w:val="4"/>
          </w:tcPr>
          <w:p w14:paraId="16BE1DF7" w14:textId="0A5953F0" w:rsidR="001D610F" w:rsidRPr="00441EA6" w:rsidRDefault="001D610F" w:rsidP="00E32AE9">
            <w:pPr>
              <w:pStyle w:val="NoSpacing"/>
              <w:rPr>
                <w:rFonts w:cs="Arial"/>
                <w:b/>
                <w:bCs/>
                <w:sz w:val="22"/>
              </w:rPr>
            </w:pPr>
            <w:r w:rsidRPr="003F6C10">
              <w:rPr>
                <w:b/>
                <w:bCs/>
                <w:i/>
                <w:iCs/>
                <w:sz w:val="22"/>
              </w:rPr>
              <w:lastRenderedPageBreak/>
              <w:t>Tenderer response:</w:t>
            </w:r>
          </w:p>
        </w:tc>
      </w:tr>
      <w:tr w:rsidR="001D610F" w14:paraId="0CFB33A0" w14:textId="77777777" w:rsidTr="00A45802">
        <w:tc>
          <w:tcPr>
            <w:tcW w:w="5000" w:type="pct"/>
            <w:gridSpan w:val="4"/>
          </w:tcPr>
          <w:p w14:paraId="0DBE2E7F" w14:textId="77777777" w:rsidR="001D610F" w:rsidRDefault="001D610F" w:rsidP="001D610F">
            <w:pPr>
              <w:pStyle w:val="NoSpacing"/>
              <w:rPr>
                <w:sz w:val="22"/>
              </w:rPr>
            </w:pPr>
            <w:r>
              <w:rPr>
                <w:sz w:val="22"/>
                <w:highlight w:val="yellow"/>
              </w:rPr>
              <w:t>Insert</w:t>
            </w:r>
            <w:r w:rsidRPr="003F6C10">
              <w:rPr>
                <w:sz w:val="22"/>
                <w:highlight w:val="yellow"/>
              </w:rPr>
              <w:t xml:space="preserve"> text</w:t>
            </w:r>
          </w:p>
          <w:p w14:paraId="0DCF12D0" w14:textId="77777777" w:rsidR="001D610F" w:rsidRDefault="001D610F" w:rsidP="00A45802">
            <w:pPr>
              <w:pStyle w:val="NoSpacing"/>
              <w:rPr>
                <w:rFonts w:cs="Arial"/>
                <w:b/>
                <w:bCs/>
                <w:sz w:val="22"/>
              </w:rPr>
            </w:pPr>
          </w:p>
          <w:p w14:paraId="23C38D20" w14:textId="77777777" w:rsidR="001D610F" w:rsidRDefault="001D610F" w:rsidP="00A45802">
            <w:pPr>
              <w:pStyle w:val="NoSpacing"/>
              <w:rPr>
                <w:rFonts w:cs="Arial"/>
                <w:b/>
                <w:bCs/>
                <w:sz w:val="22"/>
              </w:rPr>
            </w:pPr>
          </w:p>
          <w:p w14:paraId="31FC5731" w14:textId="77777777" w:rsidR="001D610F" w:rsidRDefault="001D610F" w:rsidP="00A45802">
            <w:pPr>
              <w:pStyle w:val="NoSpacing"/>
              <w:rPr>
                <w:rFonts w:cs="Arial"/>
                <w:b/>
                <w:bCs/>
                <w:sz w:val="22"/>
              </w:rPr>
            </w:pPr>
          </w:p>
          <w:p w14:paraId="65C6199E" w14:textId="77777777" w:rsidR="001D610F" w:rsidRDefault="001D610F" w:rsidP="00A45802">
            <w:pPr>
              <w:pStyle w:val="NoSpacing"/>
              <w:rPr>
                <w:rFonts w:cs="Arial"/>
                <w:b/>
                <w:bCs/>
                <w:sz w:val="22"/>
              </w:rPr>
            </w:pPr>
          </w:p>
          <w:p w14:paraId="3720D6C4" w14:textId="77777777" w:rsidR="001D610F" w:rsidRDefault="001D610F" w:rsidP="00A45802">
            <w:pPr>
              <w:pStyle w:val="NoSpacing"/>
              <w:rPr>
                <w:rFonts w:cs="Arial"/>
                <w:b/>
                <w:bCs/>
                <w:sz w:val="22"/>
              </w:rPr>
            </w:pPr>
          </w:p>
          <w:p w14:paraId="6FE3242E" w14:textId="77777777" w:rsidR="001D610F" w:rsidRDefault="001D610F" w:rsidP="00A45802">
            <w:pPr>
              <w:pStyle w:val="NoSpacing"/>
              <w:rPr>
                <w:rFonts w:cs="Arial"/>
                <w:b/>
                <w:bCs/>
                <w:sz w:val="22"/>
              </w:rPr>
            </w:pPr>
          </w:p>
          <w:p w14:paraId="4BEDD487" w14:textId="77777777" w:rsidR="001D610F" w:rsidRDefault="001D610F" w:rsidP="00A45802">
            <w:pPr>
              <w:pStyle w:val="NoSpacing"/>
              <w:rPr>
                <w:rFonts w:cs="Arial"/>
                <w:b/>
                <w:bCs/>
                <w:sz w:val="22"/>
              </w:rPr>
            </w:pPr>
          </w:p>
          <w:p w14:paraId="3F16E004" w14:textId="77777777" w:rsidR="001D610F" w:rsidRDefault="001D610F" w:rsidP="00A45802">
            <w:pPr>
              <w:pStyle w:val="NoSpacing"/>
              <w:rPr>
                <w:rFonts w:cs="Arial"/>
                <w:b/>
                <w:bCs/>
                <w:sz w:val="22"/>
              </w:rPr>
            </w:pPr>
          </w:p>
          <w:p w14:paraId="77C7D3EB" w14:textId="77777777" w:rsidR="001D610F" w:rsidRDefault="001D610F" w:rsidP="00A45802">
            <w:pPr>
              <w:pStyle w:val="NoSpacing"/>
              <w:rPr>
                <w:rFonts w:cs="Arial"/>
                <w:b/>
                <w:bCs/>
                <w:sz w:val="22"/>
              </w:rPr>
            </w:pPr>
          </w:p>
          <w:p w14:paraId="376DDE70" w14:textId="77777777" w:rsidR="001D610F" w:rsidRPr="00441EA6" w:rsidRDefault="001D610F" w:rsidP="00A45802">
            <w:pPr>
              <w:pStyle w:val="NoSpacing"/>
              <w:rPr>
                <w:rFonts w:cs="Arial"/>
                <w:b/>
                <w:bCs/>
                <w:sz w:val="22"/>
              </w:rPr>
            </w:pPr>
          </w:p>
        </w:tc>
      </w:tr>
      <w:tr w:rsidR="00BF255A" w14:paraId="3A272A87" w14:textId="77777777" w:rsidTr="00A45802">
        <w:tc>
          <w:tcPr>
            <w:tcW w:w="5000" w:type="pct"/>
            <w:gridSpan w:val="4"/>
          </w:tcPr>
          <w:p w14:paraId="6E3674AE" w14:textId="2F68B08D" w:rsidR="00BF255A" w:rsidRDefault="001539F2" w:rsidP="00A45802">
            <w:pPr>
              <w:pStyle w:val="NoSpacing"/>
              <w:rPr>
                <w:sz w:val="22"/>
                <w:highlight w:val="yellow"/>
              </w:rPr>
            </w:pPr>
            <w:r w:rsidRPr="00441EA6">
              <w:rPr>
                <w:rFonts w:cs="Arial"/>
                <w:b/>
                <w:bCs/>
                <w:sz w:val="22"/>
              </w:rPr>
              <w:t>Data Management</w:t>
            </w:r>
          </w:p>
        </w:tc>
      </w:tr>
      <w:tr w:rsidR="00BF255A" w14:paraId="66C896CB" w14:textId="77777777" w:rsidTr="001E2643">
        <w:tc>
          <w:tcPr>
            <w:tcW w:w="5000" w:type="pct"/>
            <w:gridSpan w:val="4"/>
          </w:tcPr>
          <w:p w14:paraId="10AA0D30" w14:textId="68B4CB8F" w:rsidR="00BF255A" w:rsidRDefault="00622A6B" w:rsidP="00AB3520">
            <w:pPr>
              <w:pStyle w:val="NoSpacing"/>
              <w:rPr>
                <w:sz w:val="22"/>
                <w:highlight w:val="yellow"/>
              </w:rPr>
            </w:pPr>
            <w:r w:rsidRPr="00441EA6">
              <w:rPr>
                <w:rFonts w:cs="Arial"/>
                <w:sz w:val="22"/>
              </w:rPr>
              <w:t>The system must securely manage data, including safe migration from legacy systems, GDPR compliance, strong encryption, audit logging, and safeguarding of vulnerable users, while providing reporting analytics or log-in numbers and engagement metrics</w:t>
            </w:r>
          </w:p>
        </w:tc>
      </w:tr>
      <w:tr w:rsidR="009107CB" w14:paraId="29057E20" w14:textId="77777777" w:rsidTr="005F404B">
        <w:tc>
          <w:tcPr>
            <w:tcW w:w="1196" w:type="pct"/>
            <w:vAlign w:val="center"/>
          </w:tcPr>
          <w:p w14:paraId="61E63B7B" w14:textId="315E9BD4" w:rsidR="009107CB" w:rsidRDefault="009107CB" w:rsidP="009107CB">
            <w:pPr>
              <w:pStyle w:val="NoSpacing"/>
              <w:jc w:val="both"/>
              <w:rPr>
                <w:sz w:val="22"/>
              </w:rPr>
            </w:pPr>
            <w:r w:rsidRPr="00441EA6">
              <w:rPr>
                <w:rFonts w:cs="Arial"/>
                <w:b/>
                <w:bCs/>
                <w:sz w:val="22"/>
              </w:rPr>
              <w:t>Requirement No.</w:t>
            </w:r>
          </w:p>
        </w:tc>
        <w:tc>
          <w:tcPr>
            <w:tcW w:w="2658" w:type="pct"/>
            <w:vAlign w:val="center"/>
          </w:tcPr>
          <w:p w14:paraId="5884CE00" w14:textId="158CDFD9" w:rsidR="009107CB" w:rsidRPr="00B635E2" w:rsidRDefault="009107CB" w:rsidP="009107CB">
            <w:pPr>
              <w:pStyle w:val="NoSpacing"/>
              <w:rPr>
                <w:sz w:val="22"/>
              </w:rPr>
            </w:pPr>
            <w:r w:rsidRPr="00441EA6">
              <w:rPr>
                <w:rFonts w:cs="Arial"/>
                <w:b/>
                <w:bCs/>
                <w:sz w:val="22"/>
              </w:rPr>
              <w:t>Requirement</w:t>
            </w:r>
          </w:p>
        </w:tc>
        <w:tc>
          <w:tcPr>
            <w:tcW w:w="718" w:type="pct"/>
          </w:tcPr>
          <w:p w14:paraId="79DFBA8D" w14:textId="35A62077" w:rsidR="009107CB" w:rsidRDefault="009107CB" w:rsidP="009107CB">
            <w:pPr>
              <w:pStyle w:val="NoSpacing"/>
              <w:jc w:val="center"/>
              <w:rPr>
                <w:sz w:val="22"/>
              </w:rPr>
            </w:pPr>
            <w:r w:rsidRPr="00BA51AA">
              <w:rPr>
                <w:b/>
                <w:bCs/>
                <w:sz w:val="22"/>
              </w:rPr>
              <w:t>Weighting</w:t>
            </w:r>
          </w:p>
        </w:tc>
        <w:tc>
          <w:tcPr>
            <w:tcW w:w="428" w:type="pct"/>
          </w:tcPr>
          <w:p w14:paraId="1704AA49" w14:textId="41384CD2" w:rsidR="009107CB" w:rsidRDefault="009107CB" w:rsidP="009107CB">
            <w:pPr>
              <w:pStyle w:val="NoSpacing"/>
              <w:jc w:val="center"/>
              <w:rPr>
                <w:sz w:val="22"/>
              </w:rPr>
            </w:pPr>
            <w:r w:rsidRPr="00BA51AA">
              <w:rPr>
                <w:b/>
                <w:bCs/>
                <w:sz w:val="22"/>
              </w:rPr>
              <w:t>Max Score</w:t>
            </w:r>
          </w:p>
        </w:tc>
      </w:tr>
      <w:tr w:rsidR="009107CB" w14:paraId="31180704" w14:textId="77777777" w:rsidTr="001E2643">
        <w:tc>
          <w:tcPr>
            <w:tcW w:w="1196" w:type="pct"/>
          </w:tcPr>
          <w:p w14:paraId="54B2CDF7" w14:textId="5CFF1A6A" w:rsidR="009107CB" w:rsidRDefault="009107CB" w:rsidP="009107CB">
            <w:pPr>
              <w:pStyle w:val="NoSpacing"/>
              <w:jc w:val="both"/>
              <w:rPr>
                <w:sz w:val="22"/>
              </w:rPr>
            </w:pPr>
            <w:r>
              <w:rPr>
                <w:sz w:val="22"/>
              </w:rPr>
              <w:t>1</w:t>
            </w:r>
            <w:r w:rsidR="009719B5">
              <w:rPr>
                <w:sz w:val="22"/>
              </w:rPr>
              <w:t>2</w:t>
            </w:r>
            <w:r w:rsidR="005145EC">
              <w:rPr>
                <w:sz w:val="22"/>
              </w:rPr>
              <w:t>.</w:t>
            </w:r>
          </w:p>
        </w:tc>
        <w:tc>
          <w:tcPr>
            <w:tcW w:w="2658" w:type="pct"/>
          </w:tcPr>
          <w:p w14:paraId="62B93B77" w14:textId="77777777" w:rsidR="00AB4801" w:rsidRPr="00441EA6" w:rsidRDefault="00AB4801" w:rsidP="00AB4801">
            <w:pPr>
              <w:pStyle w:val="NoSpacing"/>
              <w:rPr>
                <w:rFonts w:cs="Arial"/>
                <w:b/>
                <w:bCs/>
                <w:sz w:val="22"/>
              </w:rPr>
            </w:pPr>
            <w:r w:rsidRPr="00441EA6">
              <w:rPr>
                <w:rFonts w:cs="Arial"/>
                <w:b/>
                <w:bCs/>
                <w:sz w:val="22"/>
              </w:rPr>
              <w:t>Data Migration</w:t>
            </w:r>
          </w:p>
          <w:p w14:paraId="6A946062" w14:textId="772B2BB4" w:rsidR="009107CB" w:rsidRPr="00D9640C" w:rsidRDefault="00AB4801" w:rsidP="00AB4801">
            <w:pPr>
              <w:pStyle w:val="NoSpacing"/>
              <w:rPr>
                <w:sz w:val="22"/>
              </w:rPr>
            </w:pPr>
            <w:r w:rsidRPr="00441EA6">
              <w:rPr>
                <w:rFonts w:cs="Arial"/>
                <w:sz w:val="22"/>
              </w:rPr>
              <w:t>Describe secure data migration approach from legacy systems, including validation, cleansing, testing, rollback procedures, and data integrity controls.</w:t>
            </w:r>
          </w:p>
        </w:tc>
        <w:tc>
          <w:tcPr>
            <w:tcW w:w="718" w:type="pct"/>
          </w:tcPr>
          <w:p w14:paraId="59427FC5" w14:textId="77777777" w:rsidR="009107CB" w:rsidRDefault="009107CB" w:rsidP="009107CB">
            <w:pPr>
              <w:pStyle w:val="NoSpacing"/>
              <w:jc w:val="center"/>
              <w:rPr>
                <w:sz w:val="22"/>
              </w:rPr>
            </w:pPr>
            <w:r>
              <w:rPr>
                <w:sz w:val="22"/>
              </w:rPr>
              <w:t>2</w:t>
            </w:r>
          </w:p>
        </w:tc>
        <w:tc>
          <w:tcPr>
            <w:tcW w:w="428" w:type="pct"/>
          </w:tcPr>
          <w:p w14:paraId="672C7F2E" w14:textId="77777777" w:rsidR="009107CB" w:rsidRDefault="009107CB" w:rsidP="009107CB">
            <w:pPr>
              <w:pStyle w:val="NoSpacing"/>
              <w:jc w:val="center"/>
              <w:rPr>
                <w:sz w:val="22"/>
              </w:rPr>
            </w:pPr>
            <w:r>
              <w:rPr>
                <w:sz w:val="22"/>
              </w:rPr>
              <w:t>10</w:t>
            </w:r>
          </w:p>
        </w:tc>
      </w:tr>
      <w:tr w:rsidR="009107CB" w14:paraId="71F14711" w14:textId="77777777" w:rsidTr="001E2643">
        <w:tc>
          <w:tcPr>
            <w:tcW w:w="5000" w:type="pct"/>
            <w:gridSpan w:val="4"/>
          </w:tcPr>
          <w:p w14:paraId="369E4CB3" w14:textId="19A3E094" w:rsidR="009107CB" w:rsidRDefault="009107CB" w:rsidP="009107CB">
            <w:pPr>
              <w:pStyle w:val="NoSpacing"/>
              <w:rPr>
                <w:sz w:val="22"/>
              </w:rPr>
            </w:pPr>
            <w:r w:rsidRPr="003F6C10">
              <w:rPr>
                <w:b/>
                <w:bCs/>
                <w:i/>
                <w:iCs/>
                <w:sz w:val="22"/>
              </w:rPr>
              <w:t>Tenderer response:</w:t>
            </w:r>
          </w:p>
        </w:tc>
      </w:tr>
      <w:tr w:rsidR="009107CB" w14:paraId="03C0E784" w14:textId="77777777" w:rsidTr="001E2643">
        <w:tc>
          <w:tcPr>
            <w:tcW w:w="5000" w:type="pct"/>
            <w:gridSpan w:val="4"/>
          </w:tcPr>
          <w:p w14:paraId="3EEB5446" w14:textId="77777777" w:rsidR="009107CB" w:rsidRDefault="009107CB" w:rsidP="009107CB">
            <w:pPr>
              <w:pStyle w:val="NoSpacing"/>
              <w:rPr>
                <w:sz w:val="22"/>
              </w:rPr>
            </w:pPr>
            <w:r>
              <w:rPr>
                <w:sz w:val="22"/>
                <w:highlight w:val="yellow"/>
              </w:rPr>
              <w:t>Insert</w:t>
            </w:r>
            <w:r w:rsidRPr="003F6C10">
              <w:rPr>
                <w:sz w:val="22"/>
                <w:highlight w:val="yellow"/>
              </w:rPr>
              <w:t xml:space="preserve"> text</w:t>
            </w:r>
          </w:p>
          <w:p w14:paraId="650CD858" w14:textId="77777777" w:rsidR="009107CB" w:rsidRDefault="009107CB" w:rsidP="009107CB">
            <w:pPr>
              <w:pStyle w:val="NoSpacing"/>
              <w:rPr>
                <w:sz w:val="22"/>
              </w:rPr>
            </w:pPr>
          </w:p>
          <w:p w14:paraId="38D49CC8" w14:textId="77777777" w:rsidR="009107CB" w:rsidRDefault="009107CB" w:rsidP="009107CB">
            <w:pPr>
              <w:pStyle w:val="NoSpacing"/>
              <w:rPr>
                <w:sz w:val="22"/>
              </w:rPr>
            </w:pPr>
          </w:p>
          <w:p w14:paraId="4F8F8550" w14:textId="77777777" w:rsidR="009107CB" w:rsidRDefault="009107CB" w:rsidP="009107CB">
            <w:pPr>
              <w:pStyle w:val="NoSpacing"/>
              <w:rPr>
                <w:sz w:val="22"/>
              </w:rPr>
            </w:pPr>
          </w:p>
          <w:p w14:paraId="4FFA340A" w14:textId="77777777" w:rsidR="009107CB" w:rsidRDefault="009107CB" w:rsidP="009107CB">
            <w:pPr>
              <w:pStyle w:val="NoSpacing"/>
              <w:rPr>
                <w:sz w:val="22"/>
              </w:rPr>
            </w:pPr>
          </w:p>
          <w:p w14:paraId="4CAB45A3" w14:textId="77777777" w:rsidR="009107CB" w:rsidRDefault="009107CB" w:rsidP="009107CB">
            <w:pPr>
              <w:pStyle w:val="NoSpacing"/>
              <w:rPr>
                <w:sz w:val="22"/>
              </w:rPr>
            </w:pPr>
          </w:p>
          <w:p w14:paraId="619B6E88" w14:textId="77777777" w:rsidR="009107CB" w:rsidRDefault="009107CB" w:rsidP="009107CB">
            <w:pPr>
              <w:pStyle w:val="NoSpacing"/>
              <w:rPr>
                <w:sz w:val="22"/>
              </w:rPr>
            </w:pPr>
          </w:p>
          <w:p w14:paraId="22EC3BF6" w14:textId="77777777" w:rsidR="009107CB" w:rsidRDefault="009107CB" w:rsidP="009107CB">
            <w:pPr>
              <w:pStyle w:val="NoSpacing"/>
              <w:rPr>
                <w:sz w:val="22"/>
              </w:rPr>
            </w:pPr>
          </w:p>
          <w:p w14:paraId="5BC51D10" w14:textId="77777777" w:rsidR="009107CB" w:rsidRDefault="009107CB" w:rsidP="009107CB">
            <w:pPr>
              <w:pStyle w:val="NoSpacing"/>
              <w:rPr>
                <w:sz w:val="22"/>
              </w:rPr>
            </w:pPr>
          </w:p>
          <w:p w14:paraId="33F8E0B4" w14:textId="77777777" w:rsidR="009107CB" w:rsidRDefault="009107CB" w:rsidP="009107CB">
            <w:pPr>
              <w:pStyle w:val="NoSpacing"/>
              <w:rPr>
                <w:sz w:val="22"/>
              </w:rPr>
            </w:pPr>
          </w:p>
          <w:p w14:paraId="10E6DD35" w14:textId="77777777" w:rsidR="009107CB" w:rsidRDefault="009107CB" w:rsidP="009107CB">
            <w:pPr>
              <w:pStyle w:val="NoSpacing"/>
              <w:jc w:val="center"/>
              <w:rPr>
                <w:sz w:val="22"/>
              </w:rPr>
            </w:pPr>
          </w:p>
        </w:tc>
      </w:tr>
      <w:tr w:rsidR="009107CB" w14:paraId="602155ED" w14:textId="77777777" w:rsidTr="001E2643">
        <w:tc>
          <w:tcPr>
            <w:tcW w:w="1196" w:type="pct"/>
          </w:tcPr>
          <w:p w14:paraId="01D1EF3C" w14:textId="7BF51B36" w:rsidR="009107CB" w:rsidRDefault="009107CB" w:rsidP="009107CB">
            <w:pPr>
              <w:pStyle w:val="NoSpacing"/>
              <w:jc w:val="both"/>
              <w:rPr>
                <w:sz w:val="22"/>
              </w:rPr>
            </w:pPr>
            <w:r>
              <w:rPr>
                <w:sz w:val="22"/>
              </w:rPr>
              <w:t>1</w:t>
            </w:r>
            <w:r w:rsidR="009719B5">
              <w:rPr>
                <w:sz w:val="22"/>
              </w:rPr>
              <w:t>3</w:t>
            </w:r>
            <w:r w:rsidR="002A2BDF">
              <w:rPr>
                <w:sz w:val="22"/>
              </w:rPr>
              <w:t>.</w:t>
            </w:r>
          </w:p>
        </w:tc>
        <w:tc>
          <w:tcPr>
            <w:tcW w:w="2658" w:type="pct"/>
          </w:tcPr>
          <w:p w14:paraId="375B9748" w14:textId="77777777" w:rsidR="00D81B5C" w:rsidRPr="00441EA6" w:rsidRDefault="00D81B5C" w:rsidP="00D81B5C">
            <w:pPr>
              <w:pStyle w:val="NoSpacing"/>
              <w:rPr>
                <w:rFonts w:cs="Arial"/>
                <w:b/>
                <w:bCs/>
                <w:sz w:val="22"/>
              </w:rPr>
            </w:pPr>
            <w:r w:rsidRPr="00441EA6">
              <w:rPr>
                <w:rFonts w:cs="Arial"/>
                <w:b/>
                <w:bCs/>
                <w:sz w:val="22"/>
              </w:rPr>
              <w:t>GDPR Compliance</w:t>
            </w:r>
          </w:p>
          <w:p w14:paraId="6DD38EE9" w14:textId="5B218E7A" w:rsidR="009107CB" w:rsidRPr="00B635E2" w:rsidRDefault="009D4707" w:rsidP="00D81B5C">
            <w:pPr>
              <w:pStyle w:val="NoSpacing"/>
              <w:rPr>
                <w:sz w:val="22"/>
              </w:rPr>
            </w:pPr>
            <w:r>
              <w:rPr>
                <w:rFonts w:cs="Arial"/>
                <w:sz w:val="22"/>
              </w:rPr>
              <w:lastRenderedPageBreak/>
              <w:t>Describe and p</w:t>
            </w:r>
            <w:r w:rsidR="002A2BDF">
              <w:rPr>
                <w:rFonts w:cs="Arial"/>
                <w:sz w:val="22"/>
              </w:rPr>
              <w:t>rovide evidence of</w:t>
            </w:r>
            <w:r w:rsidR="002A2BDF" w:rsidRPr="00441EA6">
              <w:rPr>
                <w:rFonts w:cs="Arial"/>
                <w:sz w:val="22"/>
              </w:rPr>
              <w:t xml:space="preserve"> GDPR compliance </w:t>
            </w:r>
            <w:r w:rsidR="002A2BDF">
              <w:rPr>
                <w:rFonts w:cs="Arial"/>
                <w:sz w:val="22"/>
              </w:rPr>
              <w:t xml:space="preserve">which </w:t>
            </w:r>
            <w:r w:rsidR="002A2BDF" w:rsidRPr="00441EA6">
              <w:rPr>
                <w:rFonts w:cs="Arial"/>
                <w:sz w:val="22"/>
              </w:rPr>
              <w:t>includ</w:t>
            </w:r>
            <w:r w:rsidR="002A2BDF">
              <w:rPr>
                <w:rFonts w:cs="Arial"/>
                <w:sz w:val="22"/>
              </w:rPr>
              <w:t>es</w:t>
            </w:r>
            <w:r w:rsidR="002A2BDF" w:rsidRPr="00441EA6">
              <w:rPr>
                <w:rFonts w:cs="Arial"/>
                <w:sz w:val="22"/>
              </w:rPr>
              <w:t xml:space="preserve"> lawful basis processing, consent management, data minimisation, retention policies, and subject access request handling.</w:t>
            </w:r>
          </w:p>
        </w:tc>
        <w:tc>
          <w:tcPr>
            <w:tcW w:w="718" w:type="pct"/>
          </w:tcPr>
          <w:p w14:paraId="681E70BD" w14:textId="77777777" w:rsidR="009107CB" w:rsidRDefault="009107CB" w:rsidP="009107CB">
            <w:pPr>
              <w:pStyle w:val="NoSpacing"/>
              <w:jc w:val="center"/>
              <w:rPr>
                <w:sz w:val="22"/>
              </w:rPr>
            </w:pPr>
            <w:r>
              <w:rPr>
                <w:sz w:val="22"/>
              </w:rPr>
              <w:lastRenderedPageBreak/>
              <w:t>3</w:t>
            </w:r>
          </w:p>
        </w:tc>
        <w:tc>
          <w:tcPr>
            <w:tcW w:w="428" w:type="pct"/>
          </w:tcPr>
          <w:p w14:paraId="72D7E962" w14:textId="77777777" w:rsidR="009107CB" w:rsidRDefault="009107CB" w:rsidP="009107CB">
            <w:pPr>
              <w:pStyle w:val="NoSpacing"/>
              <w:jc w:val="center"/>
              <w:rPr>
                <w:sz w:val="22"/>
              </w:rPr>
            </w:pPr>
            <w:r>
              <w:rPr>
                <w:sz w:val="22"/>
              </w:rPr>
              <w:t>15</w:t>
            </w:r>
          </w:p>
        </w:tc>
      </w:tr>
      <w:tr w:rsidR="009107CB" w14:paraId="4B82AD09" w14:textId="77777777" w:rsidTr="001E2643">
        <w:tc>
          <w:tcPr>
            <w:tcW w:w="5000" w:type="pct"/>
            <w:gridSpan w:val="4"/>
          </w:tcPr>
          <w:p w14:paraId="1442389D" w14:textId="76CE6395" w:rsidR="009107CB" w:rsidRDefault="009107CB" w:rsidP="009107CB">
            <w:pPr>
              <w:pStyle w:val="NoSpacing"/>
              <w:rPr>
                <w:sz w:val="22"/>
              </w:rPr>
            </w:pPr>
            <w:r w:rsidRPr="003F6C10">
              <w:rPr>
                <w:b/>
                <w:bCs/>
                <w:i/>
                <w:iCs/>
                <w:sz w:val="22"/>
              </w:rPr>
              <w:t>Tenderer response:</w:t>
            </w:r>
          </w:p>
        </w:tc>
      </w:tr>
      <w:tr w:rsidR="009107CB" w14:paraId="7DC42716" w14:textId="77777777" w:rsidTr="001E2643">
        <w:tc>
          <w:tcPr>
            <w:tcW w:w="5000" w:type="pct"/>
            <w:gridSpan w:val="4"/>
          </w:tcPr>
          <w:p w14:paraId="66CF2F88" w14:textId="77777777" w:rsidR="009107CB" w:rsidRDefault="009107CB" w:rsidP="009107CB">
            <w:pPr>
              <w:pStyle w:val="NoSpacing"/>
              <w:rPr>
                <w:sz w:val="22"/>
              </w:rPr>
            </w:pPr>
            <w:r>
              <w:rPr>
                <w:sz w:val="22"/>
                <w:highlight w:val="yellow"/>
              </w:rPr>
              <w:t>Insert</w:t>
            </w:r>
            <w:r w:rsidRPr="003F6C10">
              <w:rPr>
                <w:sz w:val="22"/>
                <w:highlight w:val="yellow"/>
              </w:rPr>
              <w:t xml:space="preserve"> text</w:t>
            </w:r>
          </w:p>
          <w:p w14:paraId="355F5D88" w14:textId="77777777" w:rsidR="009107CB" w:rsidRDefault="009107CB" w:rsidP="009107CB">
            <w:pPr>
              <w:pStyle w:val="NoSpacing"/>
              <w:rPr>
                <w:sz w:val="22"/>
              </w:rPr>
            </w:pPr>
          </w:p>
          <w:p w14:paraId="2693FE2E" w14:textId="77777777" w:rsidR="009107CB" w:rsidRDefault="009107CB" w:rsidP="009107CB">
            <w:pPr>
              <w:pStyle w:val="NoSpacing"/>
              <w:rPr>
                <w:sz w:val="22"/>
              </w:rPr>
            </w:pPr>
          </w:p>
          <w:p w14:paraId="168AE109" w14:textId="77777777" w:rsidR="009107CB" w:rsidRDefault="009107CB" w:rsidP="009107CB">
            <w:pPr>
              <w:pStyle w:val="NoSpacing"/>
              <w:rPr>
                <w:sz w:val="22"/>
              </w:rPr>
            </w:pPr>
          </w:p>
          <w:p w14:paraId="68E7E431" w14:textId="77777777" w:rsidR="009107CB" w:rsidRDefault="009107CB" w:rsidP="009107CB">
            <w:pPr>
              <w:pStyle w:val="NoSpacing"/>
              <w:rPr>
                <w:sz w:val="22"/>
              </w:rPr>
            </w:pPr>
          </w:p>
          <w:p w14:paraId="232A2869" w14:textId="77777777" w:rsidR="009107CB" w:rsidRDefault="009107CB" w:rsidP="009107CB">
            <w:pPr>
              <w:pStyle w:val="NoSpacing"/>
              <w:rPr>
                <w:sz w:val="22"/>
              </w:rPr>
            </w:pPr>
          </w:p>
          <w:p w14:paraId="235CFA3F" w14:textId="77777777" w:rsidR="009107CB" w:rsidRDefault="009107CB" w:rsidP="009107CB">
            <w:pPr>
              <w:pStyle w:val="NoSpacing"/>
              <w:rPr>
                <w:sz w:val="22"/>
              </w:rPr>
            </w:pPr>
          </w:p>
          <w:p w14:paraId="40F8FBE8" w14:textId="77777777" w:rsidR="009107CB" w:rsidRDefault="009107CB" w:rsidP="009107CB">
            <w:pPr>
              <w:pStyle w:val="NoSpacing"/>
              <w:rPr>
                <w:sz w:val="22"/>
              </w:rPr>
            </w:pPr>
          </w:p>
          <w:p w14:paraId="2AE4D5E3" w14:textId="77777777" w:rsidR="009107CB" w:rsidRDefault="009107CB" w:rsidP="009107CB">
            <w:pPr>
              <w:pStyle w:val="NoSpacing"/>
              <w:rPr>
                <w:sz w:val="22"/>
              </w:rPr>
            </w:pPr>
          </w:p>
          <w:p w14:paraId="27EE40CE" w14:textId="77777777" w:rsidR="009107CB" w:rsidRDefault="009107CB" w:rsidP="009107CB">
            <w:pPr>
              <w:pStyle w:val="NoSpacing"/>
              <w:rPr>
                <w:sz w:val="22"/>
              </w:rPr>
            </w:pPr>
          </w:p>
          <w:p w14:paraId="5C2E7826" w14:textId="77777777" w:rsidR="009107CB" w:rsidRDefault="009107CB" w:rsidP="009107CB">
            <w:pPr>
              <w:pStyle w:val="NoSpacing"/>
              <w:jc w:val="center"/>
              <w:rPr>
                <w:sz w:val="22"/>
              </w:rPr>
            </w:pPr>
          </w:p>
        </w:tc>
      </w:tr>
      <w:tr w:rsidR="009107CB" w14:paraId="33F7C738" w14:textId="77777777" w:rsidTr="001E2643">
        <w:tc>
          <w:tcPr>
            <w:tcW w:w="1196" w:type="pct"/>
          </w:tcPr>
          <w:p w14:paraId="289E18E6" w14:textId="0127F209" w:rsidR="009107CB" w:rsidRDefault="009107CB" w:rsidP="009107CB">
            <w:pPr>
              <w:pStyle w:val="NoSpacing"/>
              <w:jc w:val="both"/>
              <w:rPr>
                <w:sz w:val="22"/>
              </w:rPr>
            </w:pPr>
            <w:r>
              <w:rPr>
                <w:sz w:val="22"/>
              </w:rPr>
              <w:t>1</w:t>
            </w:r>
            <w:r w:rsidR="009719B5">
              <w:rPr>
                <w:sz w:val="22"/>
              </w:rPr>
              <w:t>4</w:t>
            </w:r>
            <w:r>
              <w:rPr>
                <w:sz w:val="22"/>
              </w:rPr>
              <w:t>.</w:t>
            </w:r>
          </w:p>
        </w:tc>
        <w:tc>
          <w:tcPr>
            <w:tcW w:w="2658" w:type="pct"/>
          </w:tcPr>
          <w:p w14:paraId="71676F3C" w14:textId="77777777" w:rsidR="006B2E1B" w:rsidRPr="00441EA6" w:rsidRDefault="006B2E1B" w:rsidP="006B2E1B">
            <w:pPr>
              <w:pStyle w:val="NoSpacing"/>
              <w:rPr>
                <w:rFonts w:cs="Arial"/>
                <w:b/>
                <w:bCs/>
                <w:sz w:val="22"/>
              </w:rPr>
            </w:pPr>
            <w:r w:rsidRPr="00441EA6">
              <w:rPr>
                <w:rFonts w:cs="Arial"/>
                <w:b/>
                <w:bCs/>
                <w:sz w:val="22"/>
              </w:rPr>
              <w:t>Audit Logging</w:t>
            </w:r>
          </w:p>
          <w:p w14:paraId="542E0532" w14:textId="73DB27E4" w:rsidR="009107CB" w:rsidRPr="00834108" w:rsidRDefault="00CF5959" w:rsidP="006B2E1B">
            <w:pPr>
              <w:pStyle w:val="NoSpacing"/>
              <w:rPr>
                <w:sz w:val="22"/>
              </w:rPr>
            </w:pPr>
            <w:r>
              <w:rPr>
                <w:rFonts w:cs="Arial"/>
                <w:sz w:val="22"/>
              </w:rPr>
              <w:t>Evidence the capability for</w:t>
            </w:r>
            <w:r w:rsidRPr="00441EA6">
              <w:rPr>
                <w:rFonts w:cs="Arial"/>
                <w:sz w:val="22"/>
              </w:rPr>
              <w:t xml:space="preserve"> immutable audit logs </w:t>
            </w:r>
            <w:r>
              <w:rPr>
                <w:rFonts w:cs="Arial"/>
                <w:sz w:val="22"/>
              </w:rPr>
              <w:t>of</w:t>
            </w:r>
            <w:r w:rsidRPr="00441EA6">
              <w:rPr>
                <w:rFonts w:cs="Arial"/>
                <w:sz w:val="22"/>
              </w:rPr>
              <w:t xml:space="preserve"> user actions, data access, system changes, and administrative activity.</w:t>
            </w:r>
          </w:p>
        </w:tc>
        <w:tc>
          <w:tcPr>
            <w:tcW w:w="718" w:type="pct"/>
          </w:tcPr>
          <w:p w14:paraId="048A409C" w14:textId="77777777" w:rsidR="009107CB" w:rsidRDefault="009107CB" w:rsidP="009107CB">
            <w:pPr>
              <w:pStyle w:val="NoSpacing"/>
              <w:jc w:val="center"/>
              <w:rPr>
                <w:sz w:val="22"/>
              </w:rPr>
            </w:pPr>
            <w:r>
              <w:rPr>
                <w:sz w:val="22"/>
              </w:rPr>
              <w:t>2</w:t>
            </w:r>
          </w:p>
        </w:tc>
        <w:tc>
          <w:tcPr>
            <w:tcW w:w="428" w:type="pct"/>
          </w:tcPr>
          <w:p w14:paraId="46DD544C" w14:textId="77777777" w:rsidR="009107CB" w:rsidRDefault="009107CB" w:rsidP="009107CB">
            <w:pPr>
              <w:pStyle w:val="NoSpacing"/>
              <w:jc w:val="center"/>
              <w:rPr>
                <w:sz w:val="22"/>
              </w:rPr>
            </w:pPr>
            <w:r>
              <w:rPr>
                <w:sz w:val="22"/>
              </w:rPr>
              <w:t>10</w:t>
            </w:r>
          </w:p>
        </w:tc>
      </w:tr>
      <w:tr w:rsidR="009107CB" w14:paraId="626ACCC8" w14:textId="77777777" w:rsidTr="001E2643">
        <w:tc>
          <w:tcPr>
            <w:tcW w:w="5000" w:type="pct"/>
            <w:gridSpan w:val="4"/>
          </w:tcPr>
          <w:p w14:paraId="37696C41" w14:textId="2A2F5FEE" w:rsidR="009107CB" w:rsidRDefault="009107CB" w:rsidP="009107CB">
            <w:pPr>
              <w:pStyle w:val="NoSpacing"/>
              <w:rPr>
                <w:sz w:val="22"/>
              </w:rPr>
            </w:pPr>
            <w:r w:rsidRPr="003F6C10">
              <w:rPr>
                <w:b/>
                <w:bCs/>
                <w:i/>
                <w:iCs/>
                <w:sz w:val="22"/>
              </w:rPr>
              <w:t>Tenderer response:</w:t>
            </w:r>
          </w:p>
        </w:tc>
      </w:tr>
      <w:tr w:rsidR="009107CB" w14:paraId="33665E02" w14:textId="77777777" w:rsidTr="001E2643">
        <w:tc>
          <w:tcPr>
            <w:tcW w:w="5000" w:type="pct"/>
            <w:gridSpan w:val="4"/>
          </w:tcPr>
          <w:p w14:paraId="768004D3" w14:textId="77777777" w:rsidR="009107CB" w:rsidRDefault="009107CB" w:rsidP="009107CB">
            <w:pPr>
              <w:pStyle w:val="NoSpacing"/>
              <w:rPr>
                <w:sz w:val="22"/>
              </w:rPr>
            </w:pPr>
            <w:r>
              <w:rPr>
                <w:sz w:val="22"/>
                <w:highlight w:val="yellow"/>
              </w:rPr>
              <w:t>Insert</w:t>
            </w:r>
            <w:r w:rsidRPr="003F6C10">
              <w:rPr>
                <w:sz w:val="22"/>
                <w:highlight w:val="yellow"/>
              </w:rPr>
              <w:t xml:space="preserve"> text</w:t>
            </w:r>
          </w:p>
          <w:p w14:paraId="28460AEA" w14:textId="77777777" w:rsidR="009107CB" w:rsidRDefault="009107CB" w:rsidP="009107CB">
            <w:pPr>
              <w:pStyle w:val="NoSpacing"/>
              <w:rPr>
                <w:sz w:val="22"/>
              </w:rPr>
            </w:pPr>
          </w:p>
          <w:p w14:paraId="221D7B04" w14:textId="77777777" w:rsidR="009107CB" w:rsidRDefault="009107CB" w:rsidP="009107CB">
            <w:pPr>
              <w:pStyle w:val="NoSpacing"/>
              <w:rPr>
                <w:sz w:val="22"/>
              </w:rPr>
            </w:pPr>
          </w:p>
          <w:p w14:paraId="60051148" w14:textId="77777777" w:rsidR="009107CB" w:rsidRDefault="009107CB" w:rsidP="009107CB">
            <w:pPr>
              <w:pStyle w:val="NoSpacing"/>
              <w:rPr>
                <w:sz w:val="22"/>
              </w:rPr>
            </w:pPr>
          </w:p>
          <w:p w14:paraId="3D74E646" w14:textId="77777777" w:rsidR="009107CB" w:rsidRDefault="009107CB" w:rsidP="009107CB">
            <w:pPr>
              <w:pStyle w:val="NoSpacing"/>
              <w:rPr>
                <w:sz w:val="22"/>
              </w:rPr>
            </w:pPr>
          </w:p>
          <w:p w14:paraId="48B2F394" w14:textId="77777777" w:rsidR="009107CB" w:rsidRDefault="009107CB" w:rsidP="009107CB">
            <w:pPr>
              <w:pStyle w:val="NoSpacing"/>
              <w:rPr>
                <w:sz w:val="22"/>
              </w:rPr>
            </w:pPr>
          </w:p>
          <w:p w14:paraId="1437610A" w14:textId="77777777" w:rsidR="009107CB" w:rsidRDefault="009107CB" w:rsidP="009107CB">
            <w:pPr>
              <w:pStyle w:val="NoSpacing"/>
              <w:rPr>
                <w:sz w:val="22"/>
              </w:rPr>
            </w:pPr>
          </w:p>
          <w:p w14:paraId="2B92822B" w14:textId="77777777" w:rsidR="009107CB" w:rsidRDefault="009107CB" w:rsidP="009107CB">
            <w:pPr>
              <w:pStyle w:val="NoSpacing"/>
              <w:rPr>
                <w:sz w:val="22"/>
              </w:rPr>
            </w:pPr>
          </w:p>
          <w:p w14:paraId="2E9874AD" w14:textId="77777777" w:rsidR="009107CB" w:rsidRDefault="009107CB" w:rsidP="009107CB">
            <w:pPr>
              <w:pStyle w:val="NoSpacing"/>
              <w:rPr>
                <w:sz w:val="22"/>
              </w:rPr>
            </w:pPr>
          </w:p>
          <w:p w14:paraId="29C0EE82" w14:textId="77777777" w:rsidR="009107CB" w:rsidRDefault="009107CB" w:rsidP="009107CB">
            <w:pPr>
              <w:pStyle w:val="NoSpacing"/>
              <w:rPr>
                <w:sz w:val="22"/>
              </w:rPr>
            </w:pPr>
          </w:p>
          <w:p w14:paraId="0CABBC60" w14:textId="77777777" w:rsidR="009107CB" w:rsidRDefault="009107CB" w:rsidP="009107CB">
            <w:pPr>
              <w:pStyle w:val="NoSpacing"/>
              <w:jc w:val="center"/>
              <w:rPr>
                <w:sz w:val="22"/>
              </w:rPr>
            </w:pPr>
          </w:p>
        </w:tc>
      </w:tr>
      <w:tr w:rsidR="009107CB" w14:paraId="61B6A044" w14:textId="77777777" w:rsidTr="001E2643">
        <w:tc>
          <w:tcPr>
            <w:tcW w:w="1196" w:type="pct"/>
          </w:tcPr>
          <w:p w14:paraId="43A2807E" w14:textId="07752C7C" w:rsidR="009107CB" w:rsidRDefault="009107CB" w:rsidP="009107CB">
            <w:pPr>
              <w:pStyle w:val="NoSpacing"/>
              <w:jc w:val="both"/>
              <w:rPr>
                <w:sz w:val="22"/>
              </w:rPr>
            </w:pPr>
            <w:r>
              <w:rPr>
                <w:sz w:val="22"/>
              </w:rPr>
              <w:t>1</w:t>
            </w:r>
            <w:r w:rsidR="009030AE">
              <w:rPr>
                <w:sz w:val="22"/>
              </w:rPr>
              <w:t>5</w:t>
            </w:r>
            <w:r>
              <w:rPr>
                <w:sz w:val="22"/>
              </w:rPr>
              <w:t>.</w:t>
            </w:r>
          </w:p>
        </w:tc>
        <w:tc>
          <w:tcPr>
            <w:tcW w:w="2658" w:type="pct"/>
          </w:tcPr>
          <w:p w14:paraId="09DAE456" w14:textId="77777777" w:rsidR="00124B32" w:rsidRPr="00441EA6" w:rsidRDefault="00124B32" w:rsidP="00124B32">
            <w:pPr>
              <w:pStyle w:val="NoSpacing"/>
              <w:rPr>
                <w:rFonts w:cs="Arial"/>
                <w:b/>
                <w:bCs/>
                <w:sz w:val="22"/>
              </w:rPr>
            </w:pPr>
            <w:r w:rsidRPr="00441EA6">
              <w:rPr>
                <w:rFonts w:cs="Arial"/>
                <w:b/>
                <w:bCs/>
                <w:sz w:val="22"/>
              </w:rPr>
              <w:t>Safeguarding Controls</w:t>
            </w:r>
          </w:p>
          <w:p w14:paraId="4C2830BF" w14:textId="2D767609" w:rsidR="009107CB" w:rsidRPr="0017061D" w:rsidRDefault="00124B32" w:rsidP="00124B32">
            <w:pPr>
              <w:pStyle w:val="NoSpacing"/>
              <w:rPr>
                <w:sz w:val="22"/>
              </w:rPr>
            </w:pPr>
            <w:r w:rsidRPr="00441EA6">
              <w:rPr>
                <w:rFonts w:cs="Arial"/>
                <w:sz w:val="22"/>
              </w:rPr>
              <w:lastRenderedPageBreak/>
              <w:t>Describe safeguarding features including communication controls, access restrictions, monitoring, and protections for minors and vulnerable users</w:t>
            </w:r>
          </w:p>
        </w:tc>
        <w:tc>
          <w:tcPr>
            <w:tcW w:w="718" w:type="pct"/>
          </w:tcPr>
          <w:p w14:paraId="3CE2FA76" w14:textId="77777777" w:rsidR="009107CB" w:rsidRDefault="009107CB" w:rsidP="009107CB">
            <w:pPr>
              <w:pStyle w:val="NoSpacing"/>
              <w:jc w:val="center"/>
              <w:rPr>
                <w:sz w:val="22"/>
              </w:rPr>
            </w:pPr>
            <w:r>
              <w:rPr>
                <w:sz w:val="22"/>
              </w:rPr>
              <w:lastRenderedPageBreak/>
              <w:t>3</w:t>
            </w:r>
          </w:p>
        </w:tc>
        <w:tc>
          <w:tcPr>
            <w:tcW w:w="428" w:type="pct"/>
          </w:tcPr>
          <w:p w14:paraId="6AAF49FF" w14:textId="77777777" w:rsidR="009107CB" w:rsidRDefault="009107CB" w:rsidP="009107CB">
            <w:pPr>
              <w:pStyle w:val="NoSpacing"/>
              <w:jc w:val="center"/>
              <w:rPr>
                <w:sz w:val="22"/>
              </w:rPr>
            </w:pPr>
            <w:r>
              <w:rPr>
                <w:sz w:val="22"/>
              </w:rPr>
              <w:t>15</w:t>
            </w:r>
          </w:p>
        </w:tc>
      </w:tr>
      <w:tr w:rsidR="009107CB" w14:paraId="3973A7B6" w14:textId="77777777" w:rsidTr="001E2643">
        <w:tc>
          <w:tcPr>
            <w:tcW w:w="5000" w:type="pct"/>
            <w:gridSpan w:val="4"/>
          </w:tcPr>
          <w:p w14:paraId="11C47971" w14:textId="250D053D" w:rsidR="009107CB" w:rsidRDefault="009107CB" w:rsidP="009107CB">
            <w:pPr>
              <w:pStyle w:val="NoSpacing"/>
              <w:rPr>
                <w:sz w:val="22"/>
              </w:rPr>
            </w:pPr>
            <w:r w:rsidRPr="003F6C10">
              <w:rPr>
                <w:b/>
                <w:bCs/>
                <w:i/>
                <w:iCs/>
                <w:sz w:val="22"/>
              </w:rPr>
              <w:t>Tenderer response:</w:t>
            </w:r>
          </w:p>
        </w:tc>
      </w:tr>
      <w:tr w:rsidR="009107CB" w14:paraId="6D695A1C" w14:textId="77777777" w:rsidTr="001E2643">
        <w:tc>
          <w:tcPr>
            <w:tcW w:w="5000" w:type="pct"/>
            <w:gridSpan w:val="4"/>
          </w:tcPr>
          <w:p w14:paraId="7F8EB9CA" w14:textId="77777777" w:rsidR="009107CB" w:rsidRDefault="009107CB" w:rsidP="009107CB">
            <w:pPr>
              <w:pStyle w:val="NoSpacing"/>
              <w:rPr>
                <w:sz w:val="22"/>
              </w:rPr>
            </w:pPr>
            <w:r>
              <w:rPr>
                <w:sz w:val="22"/>
                <w:highlight w:val="yellow"/>
              </w:rPr>
              <w:t>Insert</w:t>
            </w:r>
            <w:r w:rsidRPr="003F6C10">
              <w:rPr>
                <w:sz w:val="22"/>
                <w:highlight w:val="yellow"/>
              </w:rPr>
              <w:t xml:space="preserve"> text</w:t>
            </w:r>
          </w:p>
          <w:p w14:paraId="217A8946" w14:textId="77777777" w:rsidR="009107CB" w:rsidRDefault="009107CB" w:rsidP="009107CB">
            <w:pPr>
              <w:pStyle w:val="NoSpacing"/>
              <w:rPr>
                <w:sz w:val="22"/>
              </w:rPr>
            </w:pPr>
          </w:p>
          <w:p w14:paraId="74F104E3" w14:textId="77777777" w:rsidR="009107CB" w:rsidRDefault="009107CB" w:rsidP="009107CB">
            <w:pPr>
              <w:pStyle w:val="NoSpacing"/>
              <w:rPr>
                <w:sz w:val="22"/>
              </w:rPr>
            </w:pPr>
          </w:p>
          <w:p w14:paraId="5D557D16" w14:textId="77777777" w:rsidR="009107CB" w:rsidRDefault="009107CB" w:rsidP="009107CB">
            <w:pPr>
              <w:pStyle w:val="NoSpacing"/>
              <w:rPr>
                <w:sz w:val="22"/>
              </w:rPr>
            </w:pPr>
          </w:p>
          <w:p w14:paraId="33ACA250" w14:textId="77777777" w:rsidR="009107CB" w:rsidRDefault="009107CB" w:rsidP="009107CB">
            <w:pPr>
              <w:pStyle w:val="NoSpacing"/>
              <w:rPr>
                <w:sz w:val="22"/>
              </w:rPr>
            </w:pPr>
          </w:p>
          <w:p w14:paraId="00DBB16E" w14:textId="77777777" w:rsidR="009107CB" w:rsidRDefault="009107CB" w:rsidP="009107CB">
            <w:pPr>
              <w:pStyle w:val="NoSpacing"/>
              <w:rPr>
                <w:sz w:val="22"/>
              </w:rPr>
            </w:pPr>
          </w:p>
          <w:p w14:paraId="07327EB0" w14:textId="77777777" w:rsidR="009107CB" w:rsidRDefault="009107CB" w:rsidP="009107CB">
            <w:pPr>
              <w:pStyle w:val="NoSpacing"/>
              <w:rPr>
                <w:sz w:val="22"/>
              </w:rPr>
            </w:pPr>
          </w:p>
          <w:p w14:paraId="3732E27B" w14:textId="77777777" w:rsidR="009107CB" w:rsidRDefault="009107CB" w:rsidP="009107CB">
            <w:pPr>
              <w:pStyle w:val="NoSpacing"/>
              <w:rPr>
                <w:sz w:val="22"/>
              </w:rPr>
            </w:pPr>
          </w:p>
          <w:p w14:paraId="36276509" w14:textId="77777777" w:rsidR="009107CB" w:rsidRDefault="009107CB" w:rsidP="009107CB">
            <w:pPr>
              <w:pStyle w:val="NoSpacing"/>
              <w:rPr>
                <w:sz w:val="22"/>
              </w:rPr>
            </w:pPr>
          </w:p>
          <w:p w14:paraId="205BCC0F" w14:textId="77777777" w:rsidR="009107CB" w:rsidRDefault="009107CB" w:rsidP="009107CB">
            <w:pPr>
              <w:pStyle w:val="NoSpacing"/>
              <w:rPr>
                <w:sz w:val="22"/>
              </w:rPr>
            </w:pPr>
          </w:p>
          <w:p w14:paraId="68E67D7F" w14:textId="77777777" w:rsidR="009107CB" w:rsidRDefault="009107CB" w:rsidP="009107CB">
            <w:pPr>
              <w:pStyle w:val="NoSpacing"/>
              <w:jc w:val="center"/>
              <w:rPr>
                <w:sz w:val="22"/>
              </w:rPr>
            </w:pPr>
          </w:p>
        </w:tc>
      </w:tr>
      <w:tr w:rsidR="00726517" w14:paraId="4D8BA9B1" w14:textId="77777777" w:rsidTr="003A5A79">
        <w:tc>
          <w:tcPr>
            <w:tcW w:w="5000" w:type="pct"/>
            <w:gridSpan w:val="4"/>
            <w:vAlign w:val="center"/>
          </w:tcPr>
          <w:p w14:paraId="6866DF26" w14:textId="1D7FB301" w:rsidR="00726517" w:rsidRDefault="00726517" w:rsidP="00726517">
            <w:pPr>
              <w:pStyle w:val="NoSpacing"/>
              <w:rPr>
                <w:sz w:val="22"/>
                <w:highlight w:val="yellow"/>
              </w:rPr>
            </w:pPr>
            <w:r w:rsidRPr="00441EA6">
              <w:rPr>
                <w:rFonts w:cs="Arial"/>
                <w:b/>
                <w:bCs/>
                <w:sz w:val="22"/>
              </w:rPr>
              <w:t>Data Reporting and Analytics</w:t>
            </w:r>
          </w:p>
        </w:tc>
      </w:tr>
      <w:tr w:rsidR="00726517" w14:paraId="3BC171B6" w14:textId="77777777" w:rsidTr="001E2643">
        <w:tc>
          <w:tcPr>
            <w:tcW w:w="5000" w:type="pct"/>
            <w:gridSpan w:val="4"/>
          </w:tcPr>
          <w:p w14:paraId="2EA64568" w14:textId="2C465574" w:rsidR="00726517" w:rsidRDefault="00377D7E" w:rsidP="00726517">
            <w:pPr>
              <w:pStyle w:val="NoSpacing"/>
              <w:rPr>
                <w:sz w:val="22"/>
                <w:highlight w:val="yellow"/>
              </w:rPr>
            </w:pPr>
            <w:r w:rsidRPr="00441EA6">
              <w:rPr>
                <w:rFonts w:cs="Arial"/>
                <w:sz w:val="22"/>
              </w:rPr>
              <w:t>The system must provide basic integrated reporting and analytics capabilities, including the ability to data exports to Teamworks AMS, and operational intelligence tools to provide basic engagement analysis (i.e., engagement metrics / attendance data)</w:t>
            </w:r>
          </w:p>
        </w:tc>
      </w:tr>
      <w:tr w:rsidR="008A1335" w14:paraId="5279C0E6" w14:textId="77777777" w:rsidTr="00443F8D">
        <w:tc>
          <w:tcPr>
            <w:tcW w:w="1196" w:type="pct"/>
            <w:vAlign w:val="center"/>
          </w:tcPr>
          <w:p w14:paraId="15A97EF9" w14:textId="392F5431" w:rsidR="008A1335" w:rsidRDefault="008A1335" w:rsidP="008A1335">
            <w:pPr>
              <w:pStyle w:val="NoSpacing"/>
              <w:jc w:val="both"/>
              <w:rPr>
                <w:sz w:val="22"/>
              </w:rPr>
            </w:pPr>
            <w:r w:rsidRPr="00441EA6">
              <w:rPr>
                <w:rFonts w:cs="Arial"/>
                <w:b/>
                <w:bCs/>
                <w:sz w:val="22"/>
              </w:rPr>
              <w:t>Requirement No.</w:t>
            </w:r>
          </w:p>
        </w:tc>
        <w:tc>
          <w:tcPr>
            <w:tcW w:w="2658" w:type="pct"/>
            <w:vAlign w:val="center"/>
          </w:tcPr>
          <w:p w14:paraId="2278E5E2" w14:textId="67BDA4B4" w:rsidR="008A1335" w:rsidRPr="00DD40D7" w:rsidRDefault="008A1335" w:rsidP="008A1335">
            <w:pPr>
              <w:pStyle w:val="NoSpacing"/>
              <w:rPr>
                <w:sz w:val="22"/>
              </w:rPr>
            </w:pPr>
            <w:r w:rsidRPr="00441EA6">
              <w:rPr>
                <w:rFonts w:cs="Arial"/>
                <w:b/>
                <w:bCs/>
                <w:sz w:val="22"/>
              </w:rPr>
              <w:t>Requirement</w:t>
            </w:r>
          </w:p>
        </w:tc>
        <w:tc>
          <w:tcPr>
            <w:tcW w:w="718" w:type="pct"/>
          </w:tcPr>
          <w:p w14:paraId="1317D743" w14:textId="7223FEDE" w:rsidR="008A1335" w:rsidRDefault="008A1335" w:rsidP="008A1335">
            <w:pPr>
              <w:pStyle w:val="NoSpacing"/>
              <w:jc w:val="center"/>
              <w:rPr>
                <w:sz w:val="22"/>
              </w:rPr>
            </w:pPr>
            <w:r w:rsidRPr="00BA51AA">
              <w:rPr>
                <w:b/>
                <w:bCs/>
                <w:sz w:val="22"/>
              </w:rPr>
              <w:t>Weighting</w:t>
            </w:r>
          </w:p>
        </w:tc>
        <w:tc>
          <w:tcPr>
            <w:tcW w:w="428" w:type="pct"/>
          </w:tcPr>
          <w:p w14:paraId="14A9D5BF" w14:textId="69F57A4A" w:rsidR="008A1335" w:rsidRDefault="008A1335" w:rsidP="008A1335">
            <w:pPr>
              <w:pStyle w:val="NoSpacing"/>
              <w:jc w:val="center"/>
              <w:rPr>
                <w:sz w:val="22"/>
              </w:rPr>
            </w:pPr>
            <w:r w:rsidRPr="00BA51AA">
              <w:rPr>
                <w:b/>
                <w:bCs/>
                <w:sz w:val="22"/>
              </w:rPr>
              <w:t>Max Score</w:t>
            </w:r>
          </w:p>
        </w:tc>
      </w:tr>
      <w:tr w:rsidR="008A1335" w14:paraId="359B917A" w14:textId="77777777" w:rsidTr="001E2643">
        <w:tc>
          <w:tcPr>
            <w:tcW w:w="1196" w:type="pct"/>
          </w:tcPr>
          <w:p w14:paraId="362F285F" w14:textId="4BDD2C83" w:rsidR="008A1335" w:rsidRDefault="008A1335" w:rsidP="008A1335">
            <w:pPr>
              <w:pStyle w:val="NoSpacing"/>
              <w:jc w:val="both"/>
              <w:rPr>
                <w:sz w:val="22"/>
              </w:rPr>
            </w:pPr>
            <w:r>
              <w:rPr>
                <w:sz w:val="22"/>
              </w:rPr>
              <w:t>1</w:t>
            </w:r>
            <w:r w:rsidR="009030AE">
              <w:rPr>
                <w:sz w:val="22"/>
              </w:rPr>
              <w:t>6</w:t>
            </w:r>
            <w:r>
              <w:rPr>
                <w:sz w:val="22"/>
              </w:rPr>
              <w:t>.</w:t>
            </w:r>
          </w:p>
        </w:tc>
        <w:tc>
          <w:tcPr>
            <w:tcW w:w="2658" w:type="pct"/>
          </w:tcPr>
          <w:p w14:paraId="5297F380" w14:textId="77777777" w:rsidR="0083631E" w:rsidRPr="00441EA6" w:rsidRDefault="0083631E" w:rsidP="0083631E">
            <w:pPr>
              <w:pStyle w:val="NoSpacing"/>
              <w:rPr>
                <w:rFonts w:cs="Arial"/>
                <w:b/>
                <w:bCs/>
                <w:sz w:val="22"/>
              </w:rPr>
            </w:pPr>
            <w:r w:rsidRPr="00441EA6">
              <w:rPr>
                <w:rFonts w:cs="Arial"/>
                <w:b/>
                <w:bCs/>
                <w:sz w:val="22"/>
              </w:rPr>
              <w:t>Reporting Framework</w:t>
            </w:r>
          </w:p>
          <w:p w14:paraId="4A2C8BEB" w14:textId="2A654560" w:rsidR="008A1335" w:rsidRPr="001A40E3" w:rsidRDefault="0083631E" w:rsidP="0083631E">
            <w:pPr>
              <w:pStyle w:val="NoSpacing"/>
              <w:rPr>
                <w:sz w:val="22"/>
              </w:rPr>
            </w:pPr>
            <w:r w:rsidRPr="00441EA6">
              <w:rPr>
                <w:rFonts w:cs="Arial"/>
                <w:sz w:val="22"/>
              </w:rPr>
              <w:t>Describe reporting, analytics, dashboards, data export, and operational intelligence capabilities</w:t>
            </w:r>
          </w:p>
        </w:tc>
        <w:tc>
          <w:tcPr>
            <w:tcW w:w="718" w:type="pct"/>
          </w:tcPr>
          <w:p w14:paraId="2A00942F" w14:textId="77777777" w:rsidR="008A1335" w:rsidRDefault="008A1335" w:rsidP="008A1335">
            <w:pPr>
              <w:pStyle w:val="NoSpacing"/>
              <w:jc w:val="center"/>
              <w:rPr>
                <w:sz w:val="22"/>
              </w:rPr>
            </w:pPr>
            <w:r>
              <w:rPr>
                <w:sz w:val="22"/>
              </w:rPr>
              <w:t>2</w:t>
            </w:r>
          </w:p>
        </w:tc>
        <w:tc>
          <w:tcPr>
            <w:tcW w:w="428" w:type="pct"/>
          </w:tcPr>
          <w:p w14:paraId="7341926F" w14:textId="77777777" w:rsidR="008A1335" w:rsidRDefault="008A1335" w:rsidP="008A1335">
            <w:pPr>
              <w:pStyle w:val="NoSpacing"/>
              <w:jc w:val="center"/>
              <w:rPr>
                <w:sz w:val="22"/>
              </w:rPr>
            </w:pPr>
            <w:r>
              <w:rPr>
                <w:sz w:val="22"/>
              </w:rPr>
              <w:t>10</w:t>
            </w:r>
          </w:p>
        </w:tc>
      </w:tr>
      <w:tr w:rsidR="008A1335" w14:paraId="732DF45E" w14:textId="77777777" w:rsidTr="001E2643">
        <w:tc>
          <w:tcPr>
            <w:tcW w:w="5000" w:type="pct"/>
            <w:gridSpan w:val="4"/>
          </w:tcPr>
          <w:p w14:paraId="634F4599" w14:textId="54CE5E19" w:rsidR="008A1335" w:rsidRDefault="008A1335" w:rsidP="008A1335">
            <w:pPr>
              <w:pStyle w:val="NoSpacing"/>
              <w:rPr>
                <w:sz w:val="22"/>
              </w:rPr>
            </w:pPr>
            <w:r w:rsidRPr="003F6C10">
              <w:rPr>
                <w:b/>
                <w:bCs/>
                <w:i/>
                <w:iCs/>
                <w:sz w:val="22"/>
              </w:rPr>
              <w:t>Tenderer response:</w:t>
            </w:r>
          </w:p>
        </w:tc>
      </w:tr>
      <w:tr w:rsidR="008A1335" w14:paraId="03CE78F0" w14:textId="77777777" w:rsidTr="001E2643">
        <w:tc>
          <w:tcPr>
            <w:tcW w:w="5000" w:type="pct"/>
            <w:gridSpan w:val="4"/>
          </w:tcPr>
          <w:p w14:paraId="0BFCCD76" w14:textId="77777777" w:rsidR="008A1335" w:rsidRDefault="008A1335" w:rsidP="008A1335">
            <w:pPr>
              <w:pStyle w:val="NoSpacing"/>
              <w:rPr>
                <w:sz w:val="22"/>
              </w:rPr>
            </w:pPr>
            <w:r>
              <w:rPr>
                <w:sz w:val="22"/>
                <w:highlight w:val="yellow"/>
              </w:rPr>
              <w:t>Insert</w:t>
            </w:r>
            <w:r w:rsidRPr="003F6C10">
              <w:rPr>
                <w:sz w:val="22"/>
                <w:highlight w:val="yellow"/>
              </w:rPr>
              <w:t xml:space="preserve"> text</w:t>
            </w:r>
          </w:p>
          <w:p w14:paraId="7C62DC50" w14:textId="77777777" w:rsidR="008A1335" w:rsidRDefault="008A1335" w:rsidP="008A1335">
            <w:pPr>
              <w:pStyle w:val="NoSpacing"/>
              <w:rPr>
                <w:sz w:val="22"/>
              </w:rPr>
            </w:pPr>
          </w:p>
          <w:p w14:paraId="77AAEEF5" w14:textId="77777777" w:rsidR="008A1335" w:rsidRDefault="008A1335" w:rsidP="008A1335">
            <w:pPr>
              <w:pStyle w:val="NoSpacing"/>
              <w:rPr>
                <w:sz w:val="22"/>
              </w:rPr>
            </w:pPr>
          </w:p>
          <w:p w14:paraId="739E1D9E" w14:textId="77777777" w:rsidR="008A1335" w:rsidRDefault="008A1335" w:rsidP="008A1335">
            <w:pPr>
              <w:pStyle w:val="NoSpacing"/>
              <w:rPr>
                <w:sz w:val="22"/>
              </w:rPr>
            </w:pPr>
          </w:p>
          <w:p w14:paraId="13E336E7" w14:textId="77777777" w:rsidR="008A1335" w:rsidRDefault="008A1335" w:rsidP="008A1335">
            <w:pPr>
              <w:pStyle w:val="NoSpacing"/>
              <w:rPr>
                <w:sz w:val="22"/>
              </w:rPr>
            </w:pPr>
          </w:p>
          <w:p w14:paraId="0EBE032E" w14:textId="77777777" w:rsidR="008A1335" w:rsidRDefault="008A1335" w:rsidP="008A1335">
            <w:pPr>
              <w:pStyle w:val="NoSpacing"/>
              <w:rPr>
                <w:sz w:val="22"/>
              </w:rPr>
            </w:pPr>
          </w:p>
          <w:p w14:paraId="2A8CA539" w14:textId="77777777" w:rsidR="008A1335" w:rsidRDefault="008A1335" w:rsidP="008A1335">
            <w:pPr>
              <w:pStyle w:val="NoSpacing"/>
              <w:rPr>
                <w:sz w:val="22"/>
              </w:rPr>
            </w:pPr>
          </w:p>
          <w:p w14:paraId="70AB474F" w14:textId="77777777" w:rsidR="008A1335" w:rsidRDefault="008A1335" w:rsidP="008A1335">
            <w:pPr>
              <w:pStyle w:val="NoSpacing"/>
              <w:rPr>
                <w:sz w:val="22"/>
              </w:rPr>
            </w:pPr>
          </w:p>
          <w:p w14:paraId="75DB861A" w14:textId="77777777" w:rsidR="008A1335" w:rsidRDefault="008A1335" w:rsidP="008A1335">
            <w:pPr>
              <w:pStyle w:val="NoSpacing"/>
              <w:rPr>
                <w:sz w:val="22"/>
              </w:rPr>
            </w:pPr>
          </w:p>
          <w:p w14:paraId="01B47C93" w14:textId="77777777" w:rsidR="008A1335" w:rsidRDefault="008A1335" w:rsidP="008A1335">
            <w:pPr>
              <w:pStyle w:val="NoSpacing"/>
              <w:rPr>
                <w:sz w:val="22"/>
              </w:rPr>
            </w:pPr>
          </w:p>
          <w:p w14:paraId="6D2371B7" w14:textId="77777777" w:rsidR="008A1335" w:rsidRDefault="008A1335" w:rsidP="008A1335">
            <w:pPr>
              <w:pStyle w:val="NoSpacing"/>
              <w:jc w:val="center"/>
              <w:rPr>
                <w:sz w:val="22"/>
              </w:rPr>
            </w:pPr>
          </w:p>
        </w:tc>
      </w:tr>
      <w:tr w:rsidR="008A1335" w14:paraId="50FD277F" w14:textId="77777777" w:rsidTr="001E2643">
        <w:tc>
          <w:tcPr>
            <w:tcW w:w="1196" w:type="pct"/>
          </w:tcPr>
          <w:p w14:paraId="2C28D78E" w14:textId="7926C7E9" w:rsidR="008A1335" w:rsidRDefault="008A1335" w:rsidP="008A1335">
            <w:pPr>
              <w:pStyle w:val="NoSpacing"/>
              <w:jc w:val="both"/>
              <w:rPr>
                <w:sz w:val="22"/>
              </w:rPr>
            </w:pPr>
            <w:r>
              <w:rPr>
                <w:sz w:val="22"/>
              </w:rPr>
              <w:lastRenderedPageBreak/>
              <w:t>1</w:t>
            </w:r>
            <w:r w:rsidR="009030AE">
              <w:rPr>
                <w:sz w:val="22"/>
              </w:rPr>
              <w:t>7</w:t>
            </w:r>
            <w:r>
              <w:rPr>
                <w:sz w:val="22"/>
              </w:rPr>
              <w:t>.</w:t>
            </w:r>
          </w:p>
        </w:tc>
        <w:tc>
          <w:tcPr>
            <w:tcW w:w="2658" w:type="pct"/>
          </w:tcPr>
          <w:p w14:paraId="4F124003" w14:textId="77777777" w:rsidR="0022185A" w:rsidRPr="00441EA6" w:rsidRDefault="0022185A" w:rsidP="0022185A">
            <w:pPr>
              <w:pStyle w:val="NoSpacing"/>
              <w:rPr>
                <w:rFonts w:cs="Arial"/>
                <w:b/>
                <w:bCs/>
                <w:sz w:val="22"/>
              </w:rPr>
            </w:pPr>
            <w:r w:rsidRPr="00441EA6">
              <w:rPr>
                <w:rFonts w:cs="Arial"/>
                <w:b/>
                <w:bCs/>
                <w:sz w:val="22"/>
              </w:rPr>
              <w:t>Analytics Capability</w:t>
            </w:r>
          </w:p>
          <w:p w14:paraId="35E21B15" w14:textId="338859A5" w:rsidR="008A1335" w:rsidRPr="00DD40D7" w:rsidRDefault="00666ED1" w:rsidP="0022185A">
            <w:pPr>
              <w:pStyle w:val="NoSpacing"/>
              <w:rPr>
                <w:sz w:val="22"/>
              </w:rPr>
            </w:pPr>
            <w:r>
              <w:rPr>
                <w:rFonts w:cs="Arial"/>
                <w:sz w:val="22"/>
              </w:rPr>
              <w:t>Describe</w:t>
            </w:r>
            <w:r w:rsidRPr="00441EA6">
              <w:rPr>
                <w:rFonts w:cs="Arial"/>
                <w:sz w:val="22"/>
              </w:rPr>
              <w:t xml:space="preserve"> </w:t>
            </w:r>
            <w:r>
              <w:rPr>
                <w:rFonts w:cs="Arial"/>
                <w:sz w:val="22"/>
              </w:rPr>
              <w:t>and evidence the systems capability</w:t>
            </w:r>
            <w:r w:rsidRPr="00441EA6">
              <w:rPr>
                <w:rFonts w:cs="Arial"/>
                <w:sz w:val="22"/>
              </w:rPr>
              <w:t xml:space="preserve"> for basic analytics, performance metrics, participation analysis, and insight generation.</w:t>
            </w:r>
          </w:p>
        </w:tc>
        <w:tc>
          <w:tcPr>
            <w:tcW w:w="718" w:type="pct"/>
          </w:tcPr>
          <w:p w14:paraId="3E35CCD2" w14:textId="77777777" w:rsidR="008A1335" w:rsidRDefault="008A1335" w:rsidP="008A1335">
            <w:pPr>
              <w:pStyle w:val="NoSpacing"/>
              <w:jc w:val="center"/>
              <w:rPr>
                <w:sz w:val="22"/>
              </w:rPr>
            </w:pPr>
            <w:r>
              <w:rPr>
                <w:sz w:val="22"/>
              </w:rPr>
              <w:t>3</w:t>
            </w:r>
          </w:p>
        </w:tc>
        <w:tc>
          <w:tcPr>
            <w:tcW w:w="428" w:type="pct"/>
          </w:tcPr>
          <w:p w14:paraId="30FF661D" w14:textId="77777777" w:rsidR="008A1335" w:rsidRDefault="008A1335" w:rsidP="008A1335">
            <w:pPr>
              <w:pStyle w:val="NoSpacing"/>
              <w:jc w:val="center"/>
              <w:rPr>
                <w:sz w:val="22"/>
              </w:rPr>
            </w:pPr>
            <w:r>
              <w:rPr>
                <w:sz w:val="22"/>
              </w:rPr>
              <w:t>15</w:t>
            </w:r>
          </w:p>
        </w:tc>
      </w:tr>
      <w:tr w:rsidR="008A1335" w14:paraId="57F5BBA9" w14:textId="77777777" w:rsidTr="001E2643">
        <w:tc>
          <w:tcPr>
            <w:tcW w:w="5000" w:type="pct"/>
            <w:gridSpan w:val="4"/>
          </w:tcPr>
          <w:p w14:paraId="58769317" w14:textId="29D1321E" w:rsidR="008A1335" w:rsidRDefault="008A1335" w:rsidP="008A1335">
            <w:pPr>
              <w:pStyle w:val="NoSpacing"/>
              <w:rPr>
                <w:sz w:val="22"/>
              </w:rPr>
            </w:pPr>
            <w:r w:rsidRPr="003F6C10">
              <w:rPr>
                <w:b/>
                <w:bCs/>
                <w:i/>
                <w:iCs/>
                <w:sz w:val="22"/>
              </w:rPr>
              <w:t>Tenderer response:</w:t>
            </w:r>
          </w:p>
        </w:tc>
      </w:tr>
      <w:tr w:rsidR="008A1335" w14:paraId="48BE700A" w14:textId="77777777" w:rsidTr="001E2643">
        <w:tc>
          <w:tcPr>
            <w:tcW w:w="5000" w:type="pct"/>
            <w:gridSpan w:val="4"/>
          </w:tcPr>
          <w:p w14:paraId="597C72A0" w14:textId="77777777" w:rsidR="008A1335" w:rsidRDefault="008A1335" w:rsidP="008A1335">
            <w:pPr>
              <w:pStyle w:val="NoSpacing"/>
              <w:rPr>
                <w:sz w:val="22"/>
              </w:rPr>
            </w:pPr>
            <w:r>
              <w:rPr>
                <w:sz w:val="22"/>
                <w:highlight w:val="yellow"/>
              </w:rPr>
              <w:t>Insert</w:t>
            </w:r>
            <w:r w:rsidRPr="003F6C10">
              <w:rPr>
                <w:sz w:val="22"/>
                <w:highlight w:val="yellow"/>
              </w:rPr>
              <w:t xml:space="preserve"> text</w:t>
            </w:r>
          </w:p>
          <w:p w14:paraId="16465A24" w14:textId="77777777" w:rsidR="008A1335" w:rsidRDefault="008A1335" w:rsidP="008A1335">
            <w:pPr>
              <w:pStyle w:val="NoSpacing"/>
              <w:rPr>
                <w:sz w:val="22"/>
              </w:rPr>
            </w:pPr>
          </w:p>
          <w:p w14:paraId="23FCCDC7" w14:textId="77777777" w:rsidR="008A1335" w:rsidRDefault="008A1335" w:rsidP="008A1335">
            <w:pPr>
              <w:pStyle w:val="NoSpacing"/>
              <w:rPr>
                <w:sz w:val="22"/>
              </w:rPr>
            </w:pPr>
          </w:p>
          <w:p w14:paraId="346F15B3" w14:textId="77777777" w:rsidR="008A1335" w:rsidRDefault="008A1335" w:rsidP="008A1335">
            <w:pPr>
              <w:pStyle w:val="NoSpacing"/>
              <w:rPr>
                <w:sz w:val="22"/>
              </w:rPr>
            </w:pPr>
          </w:p>
          <w:p w14:paraId="24A035AB" w14:textId="77777777" w:rsidR="008A1335" w:rsidRDefault="008A1335" w:rsidP="008A1335">
            <w:pPr>
              <w:pStyle w:val="NoSpacing"/>
              <w:rPr>
                <w:sz w:val="22"/>
              </w:rPr>
            </w:pPr>
          </w:p>
          <w:p w14:paraId="31379918" w14:textId="77777777" w:rsidR="008A1335" w:rsidRDefault="008A1335" w:rsidP="008A1335">
            <w:pPr>
              <w:pStyle w:val="NoSpacing"/>
              <w:rPr>
                <w:sz w:val="22"/>
              </w:rPr>
            </w:pPr>
          </w:p>
          <w:p w14:paraId="3CF8FB7F" w14:textId="77777777" w:rsidR="008A1335" w:rsidRDefault="008A1335" w:rsidP="008A1335">
            <w:pPr>
              <w:pStyle w:val="NoSpacing"/>
              <w:rPr>
                <w:sz w:val="22"/>
              </w:rPr>
            </w:pPr>
          </w:p>
          <w:p w14:paraId="36D4FF72" w14:textId="77777777" w:rsidR="008A1335" w:rsidRDefault="008A1335" w:rsidP="008A1335">
            <w:pPr>
              <w:pStyle w:val="NoSpacing"/>
              <w:rPr>
                <w:sz w:val="22"/>
              </w:rPr>
            </w:pPr>
          </w:p>
          <w:p w14:paraId="245876C2" w14:textId="77777777" w:rsidR="008A1335" w:rsidRDefault="008A1335" w:rsidP="008A1335">
            <w:pPr>
              <w:pStyle w:val="NoSpacing"/>
              <w:rPr>
                <w:sz w:val="22"/>
              </w:rPr>
            </w:pPr>
          </w:p>
          <w:p w14:paraId="70D0A8BF" w14:textId="77777777" w:rsidR="008A1335" w:rsidRDefault="008A1335" w:rsidP="008A1335">
            <w:pPr>
              <w:pStyle w:val="NoSpacing"/>
              <w:rPr>
                <w:sz w:val="22"/>
              </w:rPr>
            </w:pPr>
          </w:p>
          <w:p w14:paraId="5FD6A680" w14:textId="77777777" w:rsidR="008A1335" w:rsidRDefault="008A1335" w:rsidP="008A1335">
            <w:pPr>
              <w:pStyle w:val="NoSpacing"/>
              <w:jc w:val="center"/>
              <w:rPr>
                <w:sz w:val="22"/>
              </w:rPr>
            </w:pPr>
          </w:p>
        </w:tc>
      </w:tr>
      <w:tr w:rsidR="00BF54C6" w14:paraId="2B2D5937" w14:textId="77777777" w:rsidTr="007E60D6">
        <w:tc>
          <w:tcPr>
            <w:tcW w:w="5000" w:type="pct"/>
            <w:gridSpan w:val="4"/>
            <w:vAlign w:val="center"/>
          </w:tcPr>
          <w:p w14:paraId="0551B8DB" w14:textId="34996F82" w:rsidR="00BF54C6" w:rsidRDefault="00BF54C6" w:rsidP="00BF54C6">
            <w:pPr>
              <w:pStyle w:val="NoSpacing"/>
              <w:rPr>
                <w:sz w:val="22"/>
                <w:highlight w:val="yellow"/>
              </w:rPr>
            </w:pPr>
            <w:r w:rsidRPr="00441EA6">
              <w:rPr>
                <w:rFonts w:cs="Arial"/>
                <w:b/>
                <w:bCs/>
                <w:sz w:val="22"/>
              </w:rPr>
              <w:t>System Growth and Sustainability</w:t>
            </w:r>
          </w:p>
        </w:tc>
      </w:tr>
      <w:tr w:rsidR="00BF54C6" w14:paraId="6D7CA4D8" w14:textId="77777777" w:rsidTr="001E2643">
        <w:tc>
          <w:tcPr>
            <w:tcW w:w="5000" w:type="pct"/>
            <w:gridSpan w:val="4"/>
          </w:tcPr>
          <w:p w14:paraId="22DC0370" w14:textId="7D8875D7" w:rsidR="00BF54C6" w:rsidRDefault="00057C82" w:rsidP="00BF54C6">
            <w:pPr>
              <w:pStyle w:val="NoSpacing"/>
              <w:rPr>
                <w:sz w:val="22"/>
                <w:highlight w:val="yellow"/>
              </w:rPr>
            </w:pPr>
            <w:r w:rsidRPr="00441EA6">
              <w:rPr>
                <w:rFonts w:cs="Arial"/>
                <w:sz w:val="22"/>
              </w:rPr>
              <w:t>The system must be scalable to support growth and configurable to meet evolving organisational and programme needs</w:t>
            </w:r>
          </w:p>
        </w:tc>
      </w:tr>
      <w:tr w:rsidR="00576A37" w14:paraId="54DB5DD3" w14:textId="77777777" w:rsidTr="00A32FD9">
        <w:tc>
          <w:tcPr>
            <w:tcW w:w="1196" w:type="pct"/>
            <w:vAlign w:val="center"/>
          </w:tcPr>
          <w:p w14:paraId="3F6C5E1C" w14:textId="49823084" w:rsidR="00576A37" w:rsidRDefault="00576A37" w:rsidP="00576A37">
            <w:pPr>
              <w:pStyle w:val="NoSpacing"/>
              <w:jc w:val="both"/>
              <w:rPr>
                <w:sz w:val="22"/>
              </w:rPr>
            </w:pPr>
            <w:r w:rsidRPr="00441EA6">
              <w:rPr>
                <w:rFonts w:cs="Arial"/>
                <w:b/>
                <w:bCs/>
                <w:sz w:val="22"/>
              </w:rPr>
              <w:t>Requirement No.</w:t>
            </w:r>
          </w:p>
        </w:tc>
        <w:tc>
          <w:tcPr>
            <w:tcW w:w="2658" w:type="pct"/>
            <w:vAlign w:val="center"/>
          </w:tcPr>
          <w:p w14:paraId="3B63263F" w14:textId="228C122B" w:rsidR="00576A37" w:rsidRPr="00A116ED" w:rsidRDefault="00576A37" w:rsidP="00576A37">
            <w:pPr>
              <w:pStyle w:val="NoSpacing"/>
              <w:rPr>
                <w:sz w:val="22"/>
              </w:rPr>
            </w:pPr>
            <w:r w:rsidRPr="00441EA6">
              <w:rPr>
                <w:rFonts w:cs="Arial"/>
                <w:b/>
                <w:bCs/>
                <w:sz w:val="22"/>
              </w:rPr>
              <w:t>Requirement</w:t>
            </w:r>
          </w:p>
        </w:tc>
        <w:tc>
          <w:tcPr>
            <w:tcW w:w="718" w:type="pct"/>
          </w:tcPr>
          <w:p w14:paraId="65BF2310" w14:textId="4CAA8775" w:rsidR="00576A37" w:rsidRDefault="00576A37" w:rsidP="00576A37">
            <w:pPr>
              <w:pStyle w:val="NoSpacing"/>
              <w:jc w:val="center"/>
              <w:rPr>
                <w:sz w:val="22"/>
              </w:rPr>
            </w:pPr>
            <w:r w:rsidRPr="00BA51AA">
              <w:rPr>
                <w:b/>
                <w:bCs/>
                <w:sz w:val="22"/>
              </w:rPr>
              <w:t>Weighting</w:t>
            </w:r>
          </w:p>
        </w:tc>
        <w:tc>
          <w:tcPr>
            <w:tcW w:w="428" w:type="pct"/>
          </w:tcPr>
          <w:p w14:paraId="70B11764" w14:textId="451B7C7A" w:rsidR="00576A37" w:rsidRDefault="00576A37" w:rsidP="00576A37">
            <w:pPr>
              <w:pStyle w:val="NoSpacing"/>
              <w:jc w:val="center"/>
              <w:rPr>
                <w:sz w:val="22"/>
              </w:rPr>
            </w:pPr>
            <w:r w:rsidRPr="00BA51AA">
              <w:rPr>
                <w:b/>
                <w:bCs/>
                <w:sz w:val="22"/>
              </w:rPr>
              <w:t>Max Score</w:t>
            </w:r>
          </w:p>
        </w:tc>
      </w:tr>
      <w:tr w:rsidR="00576A37" w14:paraId="0FB848F2" w14:textId="77777777" w:rsidTr="001E2643">
        <w:tc>
          <w:tcPr>
            <w:tcW w:w="1196" w:type="pct"/>
          </w:tcPr>
          <w:p w14:paraId="1AE11F7C" w14:textId="1ED32744" w:rsidR="00576A37" w:rsidRDefault="009030AE" w:rsidP="00576A37">
            <w:pPr>
              <w:pStyle w:val="NoSpacing"/>
              <w:jc w:val="both"/>
              <w:rPr>
                <w:sz w:val="22"/>
              </w:rPr>
            </w:pPr>
            <w:r>
              <w:rPr>
                <w:sz w:val="22"/>
              </w:rPr>
              <w:t>18</w:t>
            </w:r>
            <w:r w:rsidR="00576A37">
              <w:rPr>
                <w:sz w:val="22"/>
              </w:rPr>
              <w:t>.</w:t>
            </w:r>
          </w:p>
        </w:tc>
        <w:tc>
          <w:tcPr>
            <w:tcW w:w="2658" w:type="pct"/>
          </w:tcPr>
          <w:p w14:paraId="766897D7" w14:textId="77777777" w:rsidR="007E33BF" w:rsidRPr="00441EA6" w:rsidRDefault="007E33BF" w:rsidP="007E33BF">
            <w:pPr>
              <w:pStyle w:val="NoSpacing"/>
              <w:rPr>
                <w:rFonts w:cs="Arial"/>
                <w:b/>
                <w:bCs/>
                <w:sz w:val="22"/>
              </w:rPr>
            </w:pPr>
            <w:r w:rsidRPr="00441EA6">
              <w:rPr>
                <w:rFonts w:cs="Arial"/>
                <w:b/>
                <w:bCs/>
                <w:sz w:val="22"/>
              </w:rPr>
              <w:t>Scalability</w:t>
            </w:r>
          </w:p>
          <w:p w14:paraId="4981A48C" w14:textId="2596115D" w:rsidR="00576A37" w:rsidRPr="00AF7658" w:rsidRDefault="007E33BF" w:rsidP="007E33BF">
            <w:pPr>
              <w:pStyle w:val="NoSpacing"/>
              <w:rPr>
                <w:sz w:val="22"/>
              </w:rPr>
            </w:pPr>
            <w:r w:rsidRPr="00441EA6">
              <w:rPr>
                <w:rFonts w:cs="Arial"/>
                <w:sz w:val="22"/>
              </w:rPr>
              <w:t>Provide evidence the system can scale across users, sports, partners, programmes, and data volumes without performance degradation.</w:t>
            </w:r>
          </w:p>
        </w:tc>
        <w:tc>
          <w:tcPr>
            <w:tcW w:w="718" w:type="pct"/>
          </w:tcPr>
          <w:p w14:paraId="0D927A29" w14:textId="77777777" w:rsidR="00576A37" w:rsidRDefault="00576A37" w:rsidP="00576A37">
            <w:pPr>
              <w:pStyle w:val="NoSpacing"/>
              <w:jc w:val="center"/>
              <w:rPr>
                <w:sz w:val="22"/>
              </w:rPr>
            </w:pPr>
            <w:r>
              <w:rPr>
                <w:sz w:val="22"/>
              </w:rPr>
              <w:t>2</w:t>
            </w:r>
          </w:p>
        </w:tc>
        <w:tc>
          <w:tcPr>
            <w:tcW w:w="428" w:type="pct"/>
          </w:tcPr>
          <w:p w14:paraId="47652E91" w14:textId="77777777" w:rsidR="00576A37" w:rsidRDefault="00576A37" w:rsidP="00576A37">
            <w:pPr>
              <w:pStyle w:val="NoSpacing"/>
              <w:jc w:val="center"/>
              <w:rPr>
                <w:sz w:val="22"/>
              </w:rPr>
            </w:pPr>
            <w:r>
              <w:rPr>
                <w:sz w:val="22"/>
              </w:rPr>
              <w:t>10</w:t>
            </w:r>
          </w:p>
        </w:tc>
      </w:tr>
      <w:tr w:rsidR="00576A37" w14:paraId="0AC3B4D7" w14:textId="77777777" w:rsidTr="001E2643">
        <w:tc>
          <w:tcPr>
            <w:tcW w:w="5000" w:type="pct"/>
            <w:gridSpan w:val="4"/>
          </w:tcPr>
          <w:p w14:paraId="123B5F4C" w14:textId="6B988DD5" w:rsidR="00576A37" w:rsidRDefault="00576A37" w:rsidP="00576A37">
            <w:pPr>
              <w:pStyle w:val="NoSpacing"/>
              <w:rPr>
                <w:sz w:val="22"/>
              </w:rPr>
            </w:pPr>
            <w:r w:rsidRPr="003F6C10">
              <w:rPr>
                <w:b/>
                <w:bCs/>
                <w:i/>
                <w:iCs/>
                <w:sz w:val="22"/>
              </w:rPr>
              <w:t>Tenderer response:</w:t>
            </w:r>
          </w:p>
        </w:tc>
      </w:tr>
      <w:tr w:rsidR="00576A37" w14:paraId="17CE1C3A" w14:textId="77777777" w:rsidTr="001E2643">
        <w:tc>
          <w:tcPr>
            <w:tcW w:w="5000" w:type="pct"/>
            <w:gridSpan w:val="4"/>
          </w:tcPr>
          <w:p w14:paraId="568607E2" w14:textId="77777777" w:rsidR="00576A37" w:rsidRDefault="00576A37" w:rsidP="00576A37">
            <w:pPr>
              <w:pStyle w:val="NoSpacing"/>
              <w:rPr>
                <w:sz w:val="22"/>
              </w:rPr>
            </w:pPr>
            <w:r>
              <w:rPr>
                <w:sz w:val="22"/>
                <w:highlight w:val="yellow"/>
              </w:rPr>
              <w:t>Insert</w:t>
            </w:r>
            <w:r w:rsidRPr="003F6C10">
              <w:rPr>
                <w:sz w:val="22"/>
                <w:highlight w:val="yellow"/>
              </w:rPr>
              <w:t xml:space="preserve"> text</w:t>
            </w:r>
          </w:p>
          <w:p w14:paraId="6EE94B54" w14:textId="77777777" w:rsidR="00576A37" w:rsidRDefault="00576A37" w:rsidP="00576A37">
            <w:pPr>
              <w:pStyle w:val="NoSpacing"/>
              <w:rPr>
                <w:sz w:val="22"/>
              </w:rPr>
            </w:pPr>
          </w:p>
          <w:p w14:paraId="06FBDABE" w14:textId="77777777" w:rsidR="00576A37" w:rsidRDefault="00576A37" w:rsidP="00576A37">
            <w:pPr>
              <w:pStyle w:val="NoSpacing"/>
              <w:rPr>
                <w:sz w:val="22"/>
              </w:rPr>
            </w:pPr>
          </w:p>
          <w:p w14:paraId="07035D01" w14:textId="77777777" w:rsidR="00576A37" w:rsidRDefault="00576A37" w:rsidP="00576A37">
            <w:pPr>
              <w:pStyle w:val="NoSpacing"/>
              <w:rPr>
                <w:sz w:val="22"/>
              </w:rPr>
            </w:pPr>
          </w:p>
          <w:p w14:paraId="2713A8C3" w14:textId="77777777" w:rsidR="00576A37" w:rsidRDefault="00576A37" w:rsidP="00576A37">
            <w:pPr>
              <w:pStyle w:val="NoSpacing"/>
              <w:rPr>
                <w:sz w:val="22"/>
              </w:rPr>
            </w:pPr>
          </w:p>
          <w:p w14:paraId="383DF990" w14:textId="77777777" w:rsidR="00576A37" w:rsidRDefault="00576A37" w:rsidP="00576A37">
            <w:pPr>
              <w:pStyle w:val="NoSpacing"/>
              <w:rPr>
                <w:sz w:val="22"/>
              </w:rPr>
            </w:pPr>
          </w:p>
          <w:p w14:paraId="3C9BD00C" w14:textId="77777777" w:rsidR="00576A37" w:rsidRDefault="00576A37" w:rsidP="00576A37">
            <w:pPr>
              <w:pStyle w:val="NoSpacing"/>
              <w:rPr>
                <w:sz w:val="22"/>
              </w:rPr>
            </w:pPr>
          </w:p>
          <w:p w14:paraId="408921D1" w14:textId="77777777" w:rsidR="00576A37" w:rsidRDefault="00576A37" w:rsidP="00576A37">
            <w:pPr>
              <w:pStyle w:val="NoSpacing"/>
              <w:rPr>
                <w:sz w:val="22"/>
              </w:rPr>
            </w:pPr>
          </w:p>
          <w:p w14:paraId="67E33760" w14:textId="77777777" w:rsidR="00576A37" w:rsidRDefault="00576A37" w:rsidP="00576A37">
            <w:pPr>
              <w:pStyle w:val="NoSpacing"/>
              <w:rPr>
                <w:sz w:val="22"/>
              </w:rPr>
            </w:pPr>
          </w:p>
          <w:p w14:paraId="12D03FA9" w14:textId="77777777" w:rsidR="00576A37" w:rsidRDefault="00576A37" w:rsidP="00576A37">
            <w:pPr>
              <w:pStyle w:val="NoSpacing"/>
              <w:rPr>
                <w:sz w:val="22"/>
              </w:rPr>
            </w:pPr>
          </w:p>
          <w:p w14:paraId="784F5DCB" w14:textId="77777777" w:rsidR="00576A37" w:rsidRDefault="00576A37" w:rsidP="00576A37">
            <w:pPr>
              <w:pStyle w:val="NoSpacing"/>
              <w:jc w:val="center"/>
              <w:rPr>
                <w:sz w:val="22"/>
              </w:rPr>
            </w:pPr>
          </w:p>
        </w:tc>
      </w:tr>
      <w:tr w:rsidR="00576A37" w14:paraId="7B066452" w14:textId="77777777" w:rsidTr="001E2643">
        <w:tc>
          <w:tcPr>
            <w:tcW w:w="1196" w:type="pct"/>
          </w:tcPr>
          <w:p w14:paraId="2BD31E58" w14:textId="795676BD" w:rsidR="00576A37" w:rsidRDefault="009030AE" w:rsidP="00576A37">
            <w:pPr>
              <w:pStyle w:val="NoSpacing"/>
              <w:jc w:val="both"/>
              <w:rPr>
                <w:sz w:val="22"/>
              </w:rPr>
            </w:pPr>
            <w:r>
              <w:rPr>
                <w:sz w:val="22"/>
              </w:rPr>
              <w:lastRenderedPageBreak/>
              <w:t>19</w:t>
            </w:r>
            <w:r w:rsidR="00576A37">
              <w:rPr>
                <w:sz w:val="22"/>
              </w:rPr>
              <w:t xml:space="preserve">. </w:t>
            </w:r>
          </w:p>
        </w:tc>
        <w:tc>
          <w:tcPr>
            <w:tcW w:w="2658" w:type="pct"/>
          </w:tcPr>
          <w:p w14:paraId="68CFCF28" w14:textId="77777777" w:rsidR="001813F2" w:rsidRPr="00441EA6" w:rsidRDefault="001813F2" w:rsidP="001813F2">
            <w:pPr>
              <w:pStyle w:val="NoSpacing"/>
              <w:rPr>
                <w:rFonts w:cs="Arial"/>
                <w:b/>
                <w:bCs/>
                <w:sz w:val="22"/>
              </w:rPr>
            </w:pPr>
            <w:r w:rsidRPr="00441EA6">
              <w:rPr>
                <w:rFonts w:cs="Arial"/>
                <w:b/>
                <w:bCs/>
                <w:sz w:val="22"/>
              </w:rPr>
              <w:t>Configurability</w:t>
            </w:r>
          </w:p>
          <w:p w14:paraId="5D3FD2CF" w14:textId="0875D880" w:rsidR="00576A37" w:rsidRPr="00A116ED" w:rsidRDefault="00B95FE3" w:rsidP="001813F2">
            <w:pPr>
              <w:pStyle w:val="NoSpacing"/>
              <w:rPr>
                <w:sz w:val="22"/>
              </w:rPr>
            </w:pPr>
            <w:r>
              <w:rPr>
                <w:rFonts w:cs="Arial"/>
                <w:sz w:val="22"/>
              </w:rPr>
              <w:t>Describe how</w:t>
            </w:r>
            <w:r w:rsidR="001813F2" w:rsidRPr="00441EA6">
              <w:rPr>
                <w:rFonts w:cs="Arial"/>
                <w:sz w:val="22"/>
              </w:rPr>
              <w:t xml:space="preserve"> the system can be configured for organisational and programme needs without code redevelopment.</w:t>
            </w:r>
          </w:p>
        </w:tc>
        <w:tc>
          <w:tcPr>
            <w:tcW w:w="718" w:type="pct"/>
          </w:tcPr>
          <w:p w14:paraId="74873BEB" w14:textId="77777777" w:rsidR="00576A37" w:rsidRDefault="00576A37" w:rsidP="00576A37">
            <w:pPr>
              <w:pStyle w:val="NoSpacing"/>
              <w:jc w:val="center"/>
              <w:rPr>
                <w:sz w:val="22"/>
              </w:rPr>
            </w:pPr>
            <w:r>
              <w:rPr>
                <w:sz w:val="22"/>
              </w:rPr>
              <w:t>2</w:t>
            </w:r>
          </w:p>
        </w:tc>
        <w:tc>
          <w:tcPr>
            <w:tcW w:w="428" w:type="pct"/>
          </w:tcPr>
          <w:p w14:paraId="031295B8" w14:textId="77777777" w:rsidR="00576A37" w:rsidRDefault="00576A37" w:rsidP="00576A37">
            <w:pPr>
              <w:pStyle w:val="NoSpacing"/>
              <w:jc w:val="center"/>
              <w:rPr>
                <w:sz w:val="22"/>
              </w:rPr>
            </w:pPr>
            <w:r>
              <w:rPr>
                <w:sz w:val="22"/>
              </w:rPr>
              <w:t>10</w:t>
            </w:r>
          </w:p>
        </w:tc>
      </w:tr>
      <w:tr w:rsidR="00576A37" w14:paraId="2A13C724" w14:textId="77777777" w:rsidTr="001E2643">
        <w:tc>
          <w:tcPr>
            <w:tcW w:w="5000" w:type="pct"/>
            <w:gridSpan w:val="4"/>
          </w:tcPr>
          <w:p w14:paraId="7243B215" w14:textId="491DF3F7" w:rsidR="00576A37" w:rsidRDefault="00576A37" w:rsidP="00576A37">
            <w:pPr>
              <w:pStyle w:val="NoSpacing"/>
              <w:rPr>
                <w:sz w:val="22"/>
              </w:rPr>
            </w:pPr>
            <w:r w:rsidRPr="003F6C10">
              <w:rPr>
                <w:b/>
                <w:bCs/>
                <w:i/>
                <w:iCs/>
                <w:sz w:val="22"/>
              </w:rPr>
              <w:t>Tenderer response:</w:t>
            </w:r>
          </w:p>
        </w:tc>
      </w:tr>
      <w:tr w:rsidR="00576A37" w14:paraId="33F6C83E" w14:textId="77777777" w:rsidTr="001E2643">
        <w:tc>
          <w:tcPr>
            <w:tcW w:w="5000" w:type="pct"/>
            <w:gridSpan w:val="4"/>
          </w:tcPr>
          <w:p w14:paraId="1D252878" w14:textId="77777777" w:rsidR="00576A37" w:rsidRDefault="00576A37" w:rsidP="00576A37">
            <w:pPr>
              <w:pStyle w:val="NoSpacing"/>
              <w:rPr>
                <w:sz w:val="22"/>
              </w:rPr>
            </w:pPr>
            <w:r>
              <w:rPr>
                <w:sz w:val="22"/>
                <w:highlight w:val="yellow"/>
              </w:rPr>
              <w:t>Insert</w:t>
            </w:r>
            <w:r w:rsidRPr="003F6C10">
              <w:rPr>
                <w:sz w:val="22"/>
                <w:highlight w:val="yellow"/>
              </w:rPr>
              <w:t xml:space="preserve"> text</w:t>
            </w:r>
          </w:p>
          <w:p w14:paraId="358E3FFD" w14:textId="77777777" w:rsidR="00576A37" w:rsidRDefault="00576A37" w:rsidP="00576A37">
            <w:pPr>
              <w:pStyle w:val="NoSpacing"/>
              <w:rPr>
                <w:sz w:val="22"/>
              </w:rPr>
            </w:pPr>
          </w:p>
          <w:p w14:paraId="2D398FD3" w14:textId="77777777" w:rsidR="00576A37" w:rsidRDefault="00576A37" w:rsidP="00576A37">
            <w:pPr>
              <w:pStyle w:val="NoSpacing"/>
              <w:rPr>
                <w:sz w:val="22"/>
              </w:rPr>
            </w:pPr>
          </w:p>
          <w:p w14:paraId="144F4D00" w14:textId="77777777" w:rsidR="00576A37" w:rsidRDefault="00576A37" w:rsidP="00576A37">
            <w:pPr>
              <w:pStyle w:val="NoSpacing"/>
              <w:rPr>
                <w:sz w:val="22"/>
              </w:rPr>
            </w:pPr>
          </w:p>
          <w:p w14:paraId="4149A715" w14:textId="77777777" w:rsidR="00576A37" w:rsidRDefault="00576A37" w:rsidP="00576A37">
            <w:pPr>
              <w:pStyle w:val="NoSpacing"/>
              <w:rPr>
                <w:sz w:val="22"/>
              </w:rPr>
            </w:pPr>
          </w:p>
          <w:p w14:paraId="419B9F4E" w14:textId="77777777" w:rsidR="00576A37" w:rsidRDefault="00576A37" w:rsidP="00576A37">
            <w:pPr>
              <w:pStyle w:val="NoSpacing"/>
              <w:rPr>
                <w:sz w:val="22"/>
              </w:rPr>
            </w:pPr>
          </w:p>
          <w:p w14:paraId="0A3B428A" w14:textId="77777777" w:rsidR="00576A37" w:rsidRDefault="00576A37" w:rsidP="00576A37">
            <w:pPr>
              <w:pStyle w:val="NoSpacing"/>
              <w:rPr>
                <w:sz w:val="22"/>
              </w:rPr>
            </w:pPr>
          </w:p>
          <w:p w14:paraId="1E745B63" w14:textId="77777777" w:rsidR="00576A37" w:rsidRDefault="00576A37" w:rsidP="00576A37">
            <w:pPr>
              <w:pStyle w:val="NoSpacing"/>
              <w:rPr>
                <w:sz w:val="22"/>
              </w:rPr>
            </w:pPr>
          </w:p>
          <w:p w14:paraId="70E2A1BB" w14:textId="77777777" w:rsidR="00576A37" w:rsidRDefault="00576A37" w:rsidP="00576A37">
            <w:pPr>
              <w:pStyle w:val="NoSpacing"/>
              <w:rPr>
                <w:sz w:val="22"/>
              </w:rPr>
            </w:pPr>
          </w:p>
          <w:p w14:paraId="416368B0" w14:textId="77777777" w:rsidR="00576A37" w:rsidRDefault="00576A37" w:rsidP="00576A37">
            <w:pPr>
              <w:pStyle w:val="NoSpacing"/>
              <w:rPr>
                <w:sz w:val="22"/>
              </w:rPr>
            </w:pPr>
          </w:p>
          <w:p w14:paraId="1C318CE4" w14:textId="77777777" w:rsidR="00576A37" w:rsidRDefault="00576A37" w:rsidP="00576A37">
            <w:pPr>
              <w:pStyle w:val="NoSpacing"/>
              <w:jc w:val="center"/>
              <w:rPr>
                <w:sz w:val="22"/>
              </w:rPr>
            </w:pPr>
          </w:p>
        </w:tc>
      </w:tr>
      <w:tr w:rsidR="00D4299E" w:rsidRPr="0003503A" w14:paraId="1D50C1B6" w14:textId="77777777" w:rsidTr="0069691A">
        <w:tc>
          <w:tcPr>
            <w:tcW w:w="5000" w:type="pct"/>
            <w:gridSpan w:val="4"/>
            <w:vAlign w:val="center"/>
          </w:tcPr>
          <w:p w14:paraId="3F438BA3" w14:textId="5547E022" w:rsidR="00D4299E" w:rsidRPr="0003503A" w:rsidRDefault="00D4299E" w:rsidP="00D4299E">
            <w:pPr>
              <w:pStyle w:val="NoSpacing"/>
              <w:rPr>
                <w:b/>
                <w:bCs/>
                <w:sz w:val="22"/>
              </w:rPr>
            </w:pPr>
            <w:r w:rsidRPr="00441EA6">
              <w:rPr>
                <w:rFonts w:cs="Arial"/>
                <w:b/>
                <w:bCs/>
                <w:sz w:val="22"/>
              </w:rPr>
              <w:t>Implementation, Support, and Continuous Improvement</w:t>
            </w:r>
          </w:p>
        </w:tc>
      </w:tr>
      <w:tr w:rsidR="00D4299E" w:rsidRPr="00C30572" w14:paraId="0AF66636" w14:textId="77777777" w:rsidTr="001E2643">
        <w:tc>
          <w:tcPr>
            <w:tcW w:w="5000" w:type="pct"/>
            <w:gridSpan w:val="4"/>
          </w:tcPr>
          <w:p w14:paraId="3E242042" w14:textId="4213BD56" w:rsidR="00D4299E" w:rsidRPr="00C30572" w:rsidRDefault="00E130D0" w:rsidP="00D4299E">
            <w:pPr>
              <w:pStyle w:val="NoSpacing"/>
              <w:rPr>
                <w:sz w:val="22"/>
              </w:rPr>
            </w:pPr>
            <w:r w:rsidRPr="00441EA6">
              <w:rPr>
                <w:rFonts w:cs="Arial"/>
                <w:sz w:val="22"/>
              </w:rPr>
              <w:t>The system must be supported by structured training, knowledge transfer, and a defined support model, underpinned by strong governance, effective change management, and a continuous improvement approach to ensure long-term sustainability and user adoption</w:t>
            </w:r>
          </w:p>
        </w:tc>
      </w:tr>
      <w:tr w:rsidR="00D4299E" w:rsidRPr="00BA51AA" w14:paraId="72219103" w14:textId="77777777" w:rsidTr="001E2643">
        <w:tc>
          <w:tcPr>
            <w:tcW w:w="1196" w:type="pct"/>
          </w:tcPr>
          <w:p w14:paraId="29BBDE1D" w14:textId="77777777" w:rsidR="00D4299E" w:rsidRPr="00BA51AA" w:rsidRDefault="00D4299E" w:rsidP="00D4299E">
            <w:pPr>
              <w:pStyle w:val="NoSpacing"/>
              <w:jc w:val="both"/>
              <w:rPr>
                <w:b/>
                <w:bCs/>
                <w:sz w:val="22"/>
              </w:rPr>
            </w:pPr>
            <w:r>
              <w:rPr>
                <w:b/>
                <w:bCs/>
                <w:sz w:val="22"/>
              </w:rPr>
              <w:t>Requirement no.</w:t>
            </w:r>
          </w:p>
        </w:tc>
        <w:tc>
          <w:tcPr>
            <w:tcW w:w="2658" w:type="pct"/>
          </w:tcPr>
          <w:p w14:paraId="2744D6BA" w14:textId="77777777" w:rsidR="00D4299E" w:rsidRPr="00BA51AA" w:rsidRDefault="00D4299E" w:rsidP="00D4299E">
            <w:pPr>
              <w:pStyle w:val="NoSpacing"/>
              <w:jc w:val="both"/>
              <w:rPr>
                <w:b/>
                <w:bCs/>
                <w:sz w:val="22"/>
              </w:rPr>
            </w:pPr>
            <w:r w:rsidRPr="00BA51AA">
              <w:rPr>
                <w:b/>
                <w:bCs/>
                <w:sz w:val="22"/>
              </w:rPr>
              <w:t>Requirement</w:t>
            </w:r>
          </w:p>
        </w:tc>
        <w:tc>
          <w:tcPr>
            <w:tcW w:w="718" w:type="pct"/>
          </w:tcPr>
          <w:p w14:paraId="16EE6F65" w14:textId="77777777" w:rsidR="00D4299E" w:rsidRPr="00BA51AA" w:rsidRDefault="00D4299E" w:rsidP="00D4299E">
            <w:pPr>
              <w:pStyle w:val="NoSpacing"/>
              <w:jc w:val="center"/>
              <w:rPr>
                <w:b/>
                <w:bCs/>
                <w:sz w:val="22"/>
              </w:rPr>
            </w:pPr>
            <w:r w:rsidRPr="00BA51AA">
              <w:rPr>
                <w:b/>
                <w:bCs/>
                <w:sz w:val="22"/>
              </w:rPr>
              <w:t>Weighting</w:t>
            </w:r>
          </w:p>
        </w:tc>
        <w:tc>
          <w:tcPr>
            <w:tcW w:w="428" w:type="pct"/>
          </w:tcPr>
          <w:p w14:paraId="543436A7" w14:textId="77777777" w:rsidR="00D4299E" w:rsidRPr="00BA51AA" w:rsidRDefault="00D4299E" w:rsidP="00D4299E">
            <w:pPr>
              <w:pStyle w:val="NoSpacing"/>
              <w:jc w:val="center"/>
              <w:rPr>
                <w:b/>
                <w:bCs/>
                <w:sz w:val="22"/>
              </w:rPr>
            </w:pPr>
            <w:r w:rsidRPr="00BA51AA">
              <w:rPr>
                <w:b/>
                <w:bCs/>
                <w:sz w:val="22"/>
              </w:rPr>
              <w:t>Max Score</w:t>
            </w:r>
          </w:p>
        </w:tc>
      </w:tr>
      <w:tr w:rsidR="00D4299E" w14:paraId="6114AA64" w14:textId="77777777" w:rsidTr="001E2643">
        <w:tc>
          <w:tcPr>
            <w:tcW w:w="1196" w:type="pct"/>
          </w:tcPr>
          <w:p w14:paraId="0CC512F5" w14:textId="40C4AFCB" w:rsidR="00D4299E" w:rsidRDefault="00D4299E" w:rsidP="00D4299E">
            <w:pPr>
              <w:pStyle w:val="NoSpacing"/>
              <w:jc w:val="both"/>
              <w:rPr>
                <w:sz w:val="22"/>
              </w:rPr>
            </w:pPr>
            <w:r>
              <w:rPr>
                <w:sz w:val="22"/>
              </w:rPr>
              <w:t>2</w:t>
            </w:r>
            <w:r w:rsidR="009030AE">
              <w:rPr>
                <w:sz w:val="22"/>
              </w:rPr>
              <w:t>0</w:t>
            </w:r>
            <w:r>
              <w:rPr>
                <w:sz w:val="22"/>
              </w:rPr>
              <w:t>.</w:t>
            </w:r>
          </w:p>
        </w:tc>
        <w:tc>
          <w:tcPr>
            <w:tcW w:w="2658" w:type="pct"/>
          </w:tcPr>
          <w:p w14:paraId="0C5CAC8D" w14:textId="77777777" w:rsidR="00824095" w:rsidRPr="00441EA6" w:rsidRDefault="00824095" w:rsidP="00824095">
            <w:pPr>
              <w:pStyle w:val="NoSpacing"/>
              <w:rPr>
                <w:rFonts w:cs="Arial"/>
                <w:b/>
                <w:bCs/>
                <w:sz w:val="22"/>
              </w:rPr>
            </w:pPr>
            <w:r w:rsidRPr="00441EA6">
              <w:rPr>
                <w:rFonts w:cs="Arial"/>
                <w:b/>
                <w:bCs/>
                <w:sz w:val="22"/>
              </w:rPr>
              <w:t>Training Delivery</w:t>
            </w:r>
          </w:p>
          <w:p w14:paraId="33B96DE9" w14:textId="77777777" w:rsidR="00A57B6F" w:rsidRDefault="00A57B6F" w:rsidP="00A57B6F">
            <w:pPr>
              <w:pStyle w:val="NoSpacing"/>
              <w:rPr>
                <w:rFonts w:cs="Arial"/>
                <w:sz w:val="22"/>
              </w:rPr>
            </w:pPr>
            <w:r>
              <w:rPr>
                <w:rFonts w:cs="Arial"/>
                <w:sz w:val="22"/>
              </w:rPr>
              <w:t>Describe what p</w:t>
            </w:r>
            <w:r w:rsidRPr="00441EA6">
              <w:rPr>
                <w:rFonts w:cs="Arial"/>
                <w:sz w:val="22"/>
              </w:rPr>
              <w:t>rovi</w:t>
            </w:r>
            <w:r>
              <w:rPr>
                <w:rFonts w:cs="Arial"/>
                <w:sz w:val="22"/>
              </w:rPr>
              <w:t>sion you provide to deliver a</w:t>
            </w:r>
            <w:r w:rsidRPr="00441EA6">
              <w:rPr>
                <w:rFonts w:cs="Arial"/>
                <w:sz w:val="22"/>
              </w:rPr>
              <w:t xml:space="preserve"> structured training and onboarding programme including documentation, user guides, workshops, and ongoing support.</w:t>
            </w:r>
          </w:p>
          <w:p w14:paraId="21124077" w14:textId="4875EE58" w:rsidR="00D4299E" w:rsidRPr="00824095" w:rsidRDefault="00D4299E" w:rsidP="00A57B6F">
            <w:pPr>
              <w:pStyle w:val="NoSpacing"/>
              <w:rPr>
                <w:rFonts w:cs="Arial"/>
                <w:sz w:val="22"/>
              </w:rPr>
            </w:pPr>
          </w:p>
        </w:tc>
        <w:tc>
          <w:tcPr>
            <w:tcW w:w="718" w:type="pct"/>
          </w:tcPr>
          <w:p w14:paraId="543FC70F" w14:textId="77777777" w:rsidR="00D4299E" w:rsidRDefault="00D4299E" w:rsidP="00D4299E">
            <w:pPr>
              <w:pStyle w:val="NoSpacing"/>
              <w:jc w:val="center"/>
              <w:rPr>
                <w:sz w:val="22"/>
              </w:rPr>
            </w:pPr>
            <w:r>
              <w:rPr>
                <w:sz w:val="22"/>
              </w:rPr>
              <w:t>3</w:t>
            </w:r>
          </w:p>
        </w:tc>
        <w:tc>
          <w:tcPr>
            <w:tcW w:w="428" w:type="pct"/>
          </w:tcPr>
          <w:p w14:paraId="2DC45C46" w14:textId="77777777" w:rsidR="00D4299E" w:rsidRDefault="00D4299E" w:rsidP="00D4299E">
            <w:pPr>
              <w:pStyle w:val="NoSpacing"/>
              <w:jc w:val="center"/>
              <w:rPr>
                <w:sz w:val="22"/>
              </w:rPr>
            </w:pPr>
            <w:r>
              <w:rPr>
                <w:sz w:val="22"/>
              </w:rPr>
              <w:t>15</w:t>
            </w:r>
          </w:p>
        </w:tc>
      </w:tr>
      <w:tr w:rsidR="00D4299E" w14:paraId="65D87800" w14:textId="77777777" w:rsidTr="001E2643">
        <w:tc>
          <w:tcPr>
            <w:tcW w:w="5000" w:type="pct"/>
            <w:gridSpan w:val="4"/>
          </w:tcPr>
          <w:p w14:paraId="73BE47E1" w14:textId="30817F58" w:rsidR="00D4299E" w:rsidRDefault="00D4299E" w:rsidP="00D4299E">
            <w:pPr>
              <w:pStyle w:val="NoSpacing"/>
              <w:rPr>
                <w:sz w:val="22"/>
              </w:rPr>
            </w:pPr>
            <w:r w:rsidRPr="003F6C10">
              <w:rPr>
                <w:b/>
                <w:bCs/>
                <w:i/>
                <w:iCs/>
                <w:sz w:val="22"/>
              </w:rPr>
              <w:t>Tenderer response:</w:t>
            </w:r>
          </w:p>
        </w:tc>
      </w:tr>
      <w:tr w:rsidR="00D4299E" w14:paraId="19B2A4BE" w14:textId="77777777" w:rsidTr="001E2643">
        <w:tc>
          <w:tcPr>
            <w:tcW w:w="5000" w:type="pct"/>
            <w:gridSpan w:val="4"/>
          </w:tcPr>
          <w:p w14:paraId="72FF1A73" w14:textId="77777777" w:rsidR="00D4299E" w:rsidRDefault="00D4299E" w:rsidP="00D4299E">
            <w:pPr>
              <w:pStyle w:val="NoSpacing"/>
              <w:rPr>
                <w:sz w:val="22"/>
              </w:rPr>
            </w:pPr>
            <w:r>
              <w:rPr>
                <w:sz w:val="22"/>
                <w:highlight w:val="yellow"/>
              </w:rPr>
              <w:t>Insert</w:t>
            </w:r>
            <w:r w:rsidRPr="003F6C10">
              <w:rPr>
                <w:sz w:val="22"/>
                <w:highlight w:val="yellow"/>
              </w:rPr>
              <w:t xml:space="preserve"> text</w:t>
            </w:r>
          </w:p>
          <w:p w14:paraId="3FA6928E" w14:textId="77777777" w:rsidR="00D4299E" w:rsidRDefault="00D4299E" w:rsidP="00D4299E">
            <w:pPr>
              <w:pStyle w:val="NoSpacing"/>
              <w:rPr>
                <w:sz w:val="22"/>
              </w:rPr>
            </w:pPr>
          </w:p>
          <w:p w14:paraId="74513743" w14:textId="77777777" w:rsidR="00D4299E" w:rsidRDefault="00D4299E" w:rsidP="00D4299E">
            <w:pPr>
              <w:pStyle w:val="NoSpacing"/>
              <w:rPr>
                <w:sz w:val="22"/>
              </w:rPr>
            </w:pPr>
          </w:p>
          <w:p w14:paraId="6AC1F1D5" w14:textId="77777777" w:rsidR="00D4299E" w:rsidRDefault="00D4299E" w:rsidP="00D4299E">
            <w:pPr>
              <w:pStyle w:val="NoSpacing"/>
              <w:rPr>
                <w:sz w:val="22"/>
              </w:rPr>
            </w:pPr>
          </w:p>
          <w:p w14:paraId="2D67792F" w14:textId="77777777" w:rsidR="00D4299E" w:rsidRDefault="00D4299E" w:rsidP="00D4299E">
            <w:pPr>
              <w:pStyle w:val="NoSpacing"/>
              <w:rPr>
                <w:sz w:val="22"/>
              </w:rPr>
            </w:pPr>
          </w:p>
          <w:p w14:paraId="75A0BCC3" w14:textId="77777777" w:rsidR="00D4299E" w:rsidRDefault="00D4299E" w:rsidP="00D4299E">
            <w:pPr>
              <w:pStyle w:val="NoSpacing"/>
              <w:rPr>
                <w:sz w:val="22"/>
              </w:rPr>
            </w:pPr>
          </w:p>
          <w:p w14:paraId="327689FD" w14:textId="77777777" w:rsidR="00D4299E" w:rsidRDefault="00D4299E" w:rsidP="00D4299E">
            <w:pPr>
              <w:pStyle w:val="NoSpacing"/>
              <w:rPr>
                <w:sz w:val="22"/>
              </w:rPr>
            </w:pPr>
          </w:p>
          <w:p w14:paraId="08988036" w14:textId="77777777" w:rsidR="00D4299E" w:rsidRDefault="00D4299E" w:rsidP="00D4299E">
            <w:pPr>
              <w:pStyle w:val="NoSpacing"/>
              <w:rPr>
                <w:sz w:val="22"/>
              </w:rPr>
            </w:pPr>
          </w:p>
          <w:p w14:paraId="5D7B4E2A" w14:textId="77777777" w:rsidR="00D4299E" w:rsidRDefault="00D4299E" w:rsidP="00D4299E">
            <w:pPr>
              <w:pStyle w:val="NoSpacing"/>
              <w:rPr>
                <w:sz w:val="22"/>
              </w:rPr>
            </w:pPr>
          </w:p>
          <w:p w14:paraId="5E728416" w14:textId="77777777" w:rsidR="00D4299E" w:rsidRDefault="00D4299E" w:rsidP="00D4299E">
            <w:pPr>
              <w:pStyle w:val="NoSpacing"/>
              <w:rPr>
                <w:sz w:val="22"/>
              </w:rPr>
            </w:pPr>
          </w:p>
          <w:p w14:paraId="448E146E" w14:textId="77777777" w:rsidR="00D4299E" w:rsidRDefault="00D4299E" w:rsidP="00D4299E">
            <w:pPr>
              <w:pStyle w:val="NoSpacing"/>
              <w:jc w:val="center"/>
              <w:rPr>
                <w:sz w:val="22"/>
              </w:rPr>
            </w:pPr>
          </w:p>
        </w:tc>
      </w:tr>
      <w:tr w:rsidR="00D4299E" w14:paraId="44890CD6" w14:textId="77777777" w:rsidTr="001E2643">
        <w:tc>
          <w:tcPr>
            <w:tcW w:w="1196" w:type="pct"/>
          </w:tcPr>
          <w:p w14:paraId="70D9AAAC" w14:textId="04330144" w:rsidR="00D4299E" w:rsidRDefault="00D4299E" w:rsidP="00D4299E">
            <w:pPr>
              <w:pStyle w:val="NoSpacing"/>
              <w:jc w:val="both"/>
              <w:rPr>
                <w:sz w:val="22"/>
              </w:rPr>
            </w:pPr>
            <w:r>
              <w:rPr>
                <w:sz w:val="22"/>
              </w:rPr>
              <w:lastRenderedPageBreak/>
              <w:t>2</w:t>
            </w:r>
            <w:r w:rsidR="009030AE">
              <w:rPr>
                <w:sz w:val="22"/>
              </w:rPr>
              <w:t>1</w:t>
            </w:r>
            <w:r>
              <w:rPr>
                <w:sz w:val="22"/>
              </w:rPr>
              <w:t>.</w:t>
            </w:r>
          </w:p>
        </w:tc>
        <w:tc>
          <w:tcPr>
            <w:tcW w:w="2658" w:type="pct"/>
          </w:tcPr>
          <w:p w14:paraId="046ECDD6" w14:textId="77777777" w:rsidR="00806E91" w:rsidRPr="00441EA6" w:rsidRDefault="00806E91" w:rsidP="00806E91">
            <w:pPr>
              <w:pStyle w:val="NoSpacing"/>
              <w:rPr>
                <w:rFonts w:cs="Arial"/>
                <w:b/>
                <w:bCs/>
                <w:sz w:val="22"/>
              </w:rPr>
            </w:pPr>
            <w:r w:rsidRPr="00441EA6">
              <w:rPr>
                <w:rFonts w:cs="Arial"/>
                <w:b/>
                <w:bCs/>
                <w:sz w:val="22"/>
              </w:rPr>
              <w:t>Knowledge Transfer</w:t>
            </w:r>
          </w:p>
          <w:p w14:paraId="69757B59" w14:textId="221A5128" w:rsidR="00D4299E" w:rsidRPr="00007713" w:rsidRDefault="00806E91" w:rsidP="00806E91">
            <w:pPr>
              <w:pStyle w:val="NoSpacing"/>
              <w:rPr>
                <w:sz w:val="22"/>
              </w:rPr>
            </w:pPr>
            <w:r w:rsidRPr="00441EA6">
              <w:rPr>
                <w:rFonts w:cs="Arial"/>
                <w:sz w:val="22"/>
              </w:rPr>
              <w:t xml:space="preserve">Describe </w:t>
            </w:r>
            <w:r w:rsidR="00934F31">
              <w:rPr>
                <w:rFonts w:cs="Arial"/>
                <w:sz w:val="22"/>
              </w:rPr>
              <w:t xml:space="preserve">the </w:t>
            </w:r>
            <w:r w:rsidRPr="00441EA6">
              <w:rPr>
                <w:rFonts w:cs="Arial"/>
                <w:sz w:val="22"/>
              </w:rPr>
              <w:t>knowledge transfer model to ensure Sport Wales and partners achieve operational self-sufficiency.</w:t>
            </w:r>
          </w:p>
        </w:tc>
        <w:tc>
          <w:tcPr>
            <w:tcW w:w="718" w:type="pct"/>
          </w:tcPr>
          <w:p w14:paraId="5B09F0B4" w14:textId="77777777" w:rsidR="00D4299E" w:rsidRDefault="00D4299E" w:rsidP="00D4299E">
            <w:pPr>
              <w:pStyle w:val="NoSpacing"/>
              <w:jc w:val="center"/>
              <w:rPr>
                <w:sz w:val="22"/>
              </w:rPr>
            </w:pPr>
            <w:r>
              <w:rPr>
                <w:sz w:val="22"/>
              </w:rPr>
              <w:t>3</w:t>
            </w:r>
          </w:p>
        </w:tc>
        <w:tc>
          <w:tcPr>
            <w:tcW w:w="428" w:type="pct"/>
          </w:tcPr>
          <w:p w14:paraId="27640E65" w14:textId="77777777" w:rsidR="00D4299E" w:rsidRDefault="00D4299E" w:rsidP="00D4299E">
            <w:pPr>
              <w:pStyle w:val="NoSpacing"/>
              <w:jc w:val="center"/>
              <w:rPr>
                <w:sz w:val="22"/>
              </w:rPr>
            </w:pPr>
            <w:r>
              <w:rPr>
                <w:sz w:val="22"/>
              </w:rPr>
              <w:t>15</w:t>
            </w:r>
          </w:p>
        </w:tc>
      </w:tr>
      <w:tr w:rsidR="00D4299E" w14:paraId="4EA38356" w14:textId="77777777" w:rsidTr="001E2643">
        <w:tc>
          <w:tcPr>
            <w:tcW w:w="5000" w:type="pct"/>
            <w:gridSpan w:val="4"/>
          </w:tcPr>
          <w:p w14:paraId="41C8C7BD" w14:textId="18239520" w:rsidR="00D4299E" w:rsidRDefault="00D4299E" w:rsidP="00D4299E">
            <w:pPr>
              <w:pStyle w:val="NoSpacing"/>
              <w:rPr>
                <w:sz w:val="22"/>
              </w:rPr>
            </w:pPr>
            <w:r w:rsidRPr="003F6C10">
              <w:rPr>
                <w:b/>
                <w:bCs/>
                <w:i/>
                <w:iCs/>
                <w:sz w:val="22"/>
              </w:rPr>
              <w:t>Tenderer response:</w:t>
            </w:r>
          </w:p>
        </w:tc>
      </w:tr>
      <w:tr w:rsidR="00D4299E" w14:paraId="4A86E45A" w14:textId="77777777" w:rsidTr="001E2643">
        <w:tc>
          <w:tcPr>
            <w:tcW w:w="5000" w:type="pct"/>
            <w:gridSpan w:val="4"/>
          </w:tcPr>
          <w:p w14:paraId="281C9DA1" w14:textId="77777777" w:rsidR="00D4299E" w:rsidRDefault="00D4299E" w:rsidP="00D4299E">
            <w:pPr>
              <w:pStyle w:val="NoSpacing"/>
              <w:rPr>
                <w:sz w:val="22"/>
              </w:rPr>
            </w:pPr>
            <w:r>
              <w:rPr>
                <w:sz w:val="22"/>
                <w:highlight w:val="yellow"/>
              </w:rPr>
              <w:t>Insert</w:t>
            </w:r>
            <w:r w:rsidRPr="003F6C10">
              <w:rPr>
                <w:sz w:val="22"/>
                <w:highlight w:val="yellow"/>
              </w:rPr>
              <w:t xml:space="preserve"> text</w:t>
            </w:r>
          </w:p>
          <w:p w14:paraId="6CD7FB62" w14:textId="77777777" w:rsidR="00D4299E" w:rsidRDefault="00D4299E" w:rsidP="00D4299E">
            <w:pPr>
              <w:pStyle w:val="NoSpacing"/>
              <w:rPr>
                <w:sz w:val="22"/>
              </w:rPr>
            </w:pPr>
          </w:p>
          <w:p w14:paraId="34D3CCE6" w14:textId="77777777" w:rsidR="00D4299E" w:rsidRDefault="00D4299E" w:rsidP="00D4299E">
            <w:pPr>
              <w:pStyle w:val="NoSpacing"/>
              <w:rPr>
                <w:sz w:val="22"/>
              </w:rPr>
            </w:pPr>
          </w:p>
          <w:p w14:paraId="3C68556B" w14:textId="77777777" w:rsidR="00D4299E" w:rsidRDefault="00D4299E" w:rsidP="00D4299E">
            <w:pPr>
              <w:pStyle w:val="NoSpacing"/>
              <w:rPr>
                <w:sz w:val="22"/>
              </w:rPr>
            </w:pPr>
          </w:p>
          <w:p w14:paraId="09A1B6C0" w14:textId="77777777" w:rsidR="00D4299E" w:rsidRDefault="00D4299E" w:rsidP="00D4299E">
            <w:pPr>
              <w:pStyle w:val="NoSpacing"/>
              <w:rPr>
                <w:sz w:val="22"/>
              </w:rPr>
            </w:pPr>
          </w:p>
          <w:p w14:paraId="1BECA52A" w14:textId="77777777" w:rsidR="00D4299E" w:rsidRDefault="00D4299E" w:rsidP="00D4299E">
            <w:pPr>
              <w:pStyle w:val="NoSpacing"/>
              <w:rPr>
                <w:sz w:val="22"/>
              </w:rPr>
            </w:pPr>
          </w:p>
          <w:p w14:paraId="608905B0" w14:textId="77777777" w:rsidR="00D4299E" w:rsidRDefault="00D4299E" w:rsidP="00D4299E">
            <w:pPr>
              <w:pStyle w:val="NoSpacing"/>
              <w:rPr>
                <w:sz w:val="22"/>
              </w:rPr>
            </w:pPr>
          </w:p>
          <w:p w14:paraId="03AC0B15" w14:textId="77777777" w:rsidR="00D4299E" w:rsidRDefault="00D4299E" w:rsidP="00D4299E">
            <w:pPr>
              <w:pStyle w:val="NoSpacing"/>
              <w:rPr>
                <w:sz w:val="22"/>
              </w:rPr>
            </w:pPr>
          </w:p>
          <w:p w14:paraId="7A31C572" w14:textId="77777777" w:rsidR="00D4299E" w:rsidRDefault="00D4299E" w:rsidP="00D4299E">
            <w:pPr>
              <w:pStyle w:val="NoSpacing"/>
              <w:rPr>
                <w:sz w:val="22"/>
              </w:rPr>
            </w:pPr>
          </w:p>
          <w:p w14:paraId="627095AE" w14:textId="77777777" w:rsidR="00D4299E" w:rsidRDefault="00D4299E" w:rsidP="00D4299E">
            <w:pPr>
              <w:pStyle w:val="NoSpacing"/>
              <w:rPr>
                <w:sz w:val="22"/>
              </w:rPr>
            </w:pPr>
          </w:p>
          <w:p w14:paraId="3389DA42" w14:textId="77777777" w:rsidR="00D4299E" w:rsidRDefault="00D4299E" w:rsidP="00D4299E">
            <w:pPr>
              <w:pStyle w:val="NoSpacing"/>
              <w:jc w:val="center"/>
              <w:rPr>
                <w:sz w:val="22"/>
              </w:rPr>
            </w:pPr>
          </w:p>
        </w:tc>
      </w:tr>
      <w:tr w:rsidR="00D4299E" w14:paraId="1BF22019" w14:textId="77777777" w:rsidTr="001E2643">
        <w:tc>
          <w:tcPr>
            <w:tcW w:w="1196" w:type="pct"/>
          </w:tcPr>
          <w:p w14:paraId="58BE46E8" w14:textId="0BEE28E9" w:rsidR="00D4299E" w:rsidRDefault="00D4299E" w:rsidP="00D4299E">
            <w:pPr>
              <w:pStyle w:val="NoSpacing"/>
              <w:jc w:val="both"/>
              <w:rPr>
                <w:sz w:val="22"/>
              </w:rPr>
            </w:pPr>
            <w:r>
              <w:rPr>
                <w:sz w:val="22"/>
              </w:rPr>
              <w:t>2</w:t>
            </w:r>
            <w:r w:rsidR="009030AE">
              <w:rPr>
                <w:sz w:val="22"/>
              </w:rPr>
              <w:t>2</w:t>
            </w:r>
            <w:r>
              <w:rPr>
                <w:sz w:val="22"/>
              </w:rPr>
              <w:t>.</w:t>
            </w:r>
          </w:p>
        </w:tc>
        <w:tc>
          <w:tcPr>
            <w:tcW w:w="2658" w:type="pct"/>
          </w:tcPr>
          <w:p w14:paraId="11C96C52" w14:textId="77777777" w:rsidR="003E61A4" w:rsidRPr="00441EA6" w:rsidRDefault="003E61A4" w:rsidP="003E61A4">
            <w:pPr>
              <w:pStyle w:val="NoSpacing"/>
              <w:rPr>
                <w:rFonts w:cs="Arial"/>
                <w:b/>
                <w:bCs/>
                <w:sz w:val="22"/>
              </w:rPr>
            </w:pPr>
            <w:r w:rsidRPr="00441EA6">
              <w:rPr>
                <w:rFonts w:cs="Arial"/>
                <w:b/>
                <w:bCs/>
                <w:sz w:val="22"/>
              </w:rPr>
              <w:t>Support Model</w:t>
            </w:r>
          </w:p>
          <w:p w14:paraId="16B311F8" w14:textId="774D3AD6" w:rsidR="00D4299E" w:rsidRPr="000C2743" w:rsidRDefault="003E61A4" w:rsidP="003E61A4">
            <w:pPr>
              <w:pStyle w:val="NoSpacing"/>
              <w:rPr>
                <w:sz w:val="22"/>
              </w:rPr>
            </w:pPr>
            <w:r w:rsidRPr="00441EA6">
              <w:rPr>
                <w:rFonts w:cs="Arial"/>
                <w:sz w:val="22"/>
              </w:rPr>
              <w:t>Describe support services including SLAs, helpdesk provision, escalation routes, and service management</w:t>
            </w:r>
          </w:p>
        </w:tc>
        <w:tc>
          <w:tcPr>
            <w:tcW w:w="718" w:type="pct"/>
          </w:tcPr>
          <w:p w14:paraId="6EC508D8" w14:textId="77777777" w:rsidR="00D4299E" w:rsidRDefault="00D4299E" w:rsidP="00D4299E">
            <w:pPr>
              <w:pStyle w:val="NoSpacing"/>
              <w:jc w:val="center"/>
              <w:rPr>
                <w:sz w:val="22"/>
              </w:rPr>
            </w:pPr>
            <w:r>
              <w:rPr>
                <w:sz w:val="22"/>
              </w:rPr>
              <w:t>3</w:t>
            </w:r>
          </w:p>
        </w:tc>
        <w:tc>
          <w:tcPr>
            <w:tcW w:w="428" w:type="pct"/>
          </w:tcPr>
          <w:p w14:paraId="17F137B0" w14:textId="77777777" w:rsidR="00D4299E" w:rsidRDefault="00D4299E" w:rsidP="00D4299E">
            <w:pPr>
              <w:pStyle w:val="NoSpacing"/>
              <w:jc w:val="center"/>
              <w:rPr>
                <w:sz w:val="22"/>
              </w:rPr>
            </w:pPr>
            <w:r>
              <w:rPr>
                <w:sz w:val="22"/>
              </w:rPr>
              <w:t>15</w:t>
            </w:r>
          </w:p>
        </w:tc>
      </w:tr>
      <w:tr w:rsidR="00D4299E" w14:paraId="75C350FC" w14:textId="77777777" w:rsidTr="001E2643">
        <w:tc>
          <w:tcPr>
            <w:tcW w:w="5000" w:type="pct"/>
            <w:gridSpan w:val="4"/>
          </w:tcPr>
          <w:p w14:paraId="466397CC" w14:textId="284C07E9" w:rsidR="00D4299E" w:rsidRDefault="00D4299E" w:rsidP="00D4299E">
            <w:pPr>
              <w:pStyle w:val="NoSpacing"/>
              <w:rPr>
                <w:sz w:val="22"/>
              </w:rPr>
            </w:pPr>
            <w:r w:rsidRPr="003F6C10">
              <w:rPr>
                <w:b/>
                <w:bCs/>
                <w:i/>
                <w:iCs/>
                <w:sz w:val="22"/>
              </w:rPr>
              <w:t>Tenderer response:</w:t>
            </w:r>
          </w:p>
        </w:tc>
      </w:tr>
      <w:tr w:rsidR="00D4299E" w14:paraId="4356491C" w14:textId="77777777" w:rsidTr="001E2643">
        <w:tc>
          <w:tcPr>
            <w:tcW w:w="5000" w:type="pct"/>
            <w:gridSpan w:val="4"/>
          </w:tcPr>
          <w:p w14:paraId="07D841B3" w14:textId="77777777" w:rsidR="00D4299E" w:rsidRDefault="00D4299E" w:rsidP="00D4299E">
            <w:pPr>
              <w:pStyle w:val="NoSpacing"/>
              <w:rPr>
                <w:sz w:val="22"/>
              </w:rPr>
            </w:pPr>
            <w:r>
              <w:rPr>
                <w:sz w:val="22"/>
                <w:highlight w:val="yellow"/>
              </w:rPr>
              <w:t>Insert</w:t>
            </w:r>
            <w:r w:rsidRPr="003F6C10">
              <w:rPr>
                <w:sz w:val="22"/>
                <w:highlight w:val="yellow"/>
              </w:rPr>
              <w:t xml:space="preserve"> text</w:t>
            </w:r>
          </w:p>
          <w:p w14:paraId="0E5D3185" w14:textId="77777777" w:rsidR="00D4299E" w:rsidRDefault="00D4299E" w:rsidP="00D4299E">
            <w:pPr>
              <w:pStyle w:val="NoSpacing"/>
              <w:rPr>
                <w:sz w:val="22"/>
              </w:rPr>
            </w:pPr>
          </w:p>
          <w:p w14:paraId="2841655A" w14:textId="77777777" w:rsidR="00D4299E" w:rsidRDefault="00D4299E" w:rsidP="00D4299E">
            <w:pPr>
              <w:pStyle w:val="NoSpacing"/>
              <w:rPr>
                <w:sz w:val="22"/>
              </w:rPr>
            </w:pPr>
          </w:p>
          <w:p w14:paraId="6FDA03B6" w14:textId="77777777" w:rsidR="00D4299E" w:rsidRDefault="00D4299E" w:rsidP="00D4299E">
            <w:pPr>
              <w:pStyle w:val="NoSpacing"/>
              <w:rPr>
                <w:sz w:val="22"/>
              </w:rPr>
            </w:pPr>
          </w:p>
          <w:p w14:paraId="19CD4B0A" w14:textId="77777777" w:rsidR="00D4299E" w:rsidRDefault="00D4299E" w:rsidP="00D4299E">
            <w:pPr>
              <w:pStyle w:val="NoSpacing"/>
              <w:rPr>
                <w:sz w:val="22"/>
              </w:rPr>
            </w:pPr>
          </w:p>
          <w:p w14:paraId="73C48417" w14:textId="77777777" w:rsidR="00D4299E" w:rsidRDefault="00D4299E" w:rsidP="00D4299E">
            <w:pPr>
              <w:pStyle w:val="NoSpacing"/>
              <w:rPr>
                <w:sz w:val="22"/>
              </w:rPr>
            </w:pPr>
          </w:p>
          <w:p w14:paraId="550C4ECE" w14:textId="77777777" w:rsidR="00D4299E" w:rsidRDefault="00D4299E" w:rsidP="00D4299E">
            <w:pPr>
              <w:pStyle w:val="NoSpacing"/>
              <w:rPr>
                <w:sz w:val="22"/>
              </w:rPr>
            </w:pPr>
          </w:p>
          <w:p w14:paraId="543816C4" w14:textId="77777777" w:rsidR="00D4299E" w:rsidRDefault="00D4299E" w:rsidP="00D4299E">
            <w:pPr>
              <w:pStyle w:val="NoSpacing"/>
              <w:rPr>
                <w:sz w:val="22"/>
              </w:rPr>
            </w:pPr>
          </w:p>
          <w:p w14:paraId="06CE468E" w14:textId="77777777" w:rsidR="00D4299E" w:rsidRDefault="00D4299E" w:rsidP="00D4299E">
            <w:pPr>
              <w:pStyle w:val="NoSpacing"/>
              <w:rPr>
                <w:sz w:val="22"/>
              </w:rPr>
            </w:pPr>
          </w:p>
          <w:p w14:paraId="327577E6" w14:textId="77777777" w:rsidR="00D4299E" w:rsidRDefault="00D4299E" w:rsidP="00D4299E">
            <w:pPr>
              <w:pStyle w:val="NoSpacing"/>
              <w:rPr>
                <w:sz w:val="22"/>
              </w:rPr>
            </w:pPr>
          </w:p>
          <w:p w14:paraId="19D2B429" w14:textId="77777777" w:rsidR="00D4299E" w:rsidRDefault="00D4299E" w:rsidP="00D4299E">
            <w:pPr>
              <w:pStyle w:val="NoSpacing"/>
              <w:jc w:val="center"/>
              <w:rPr>
                <w:sz w:val="22"/>
              </w:rPr>
            </w:pPr>
          </w:p>
        </w:tc>
      </w:tr>
      <w:tr w:rsidR="00D4299E" w14:paraId="0BEFFD53" w14:textId="77777777" w:rsidTr="001E2643">
        <w:tc>
          <w:tcPr>
            <w:tcW w:w="1196" w:type="pct"/>
          </w:tcPr>
          <w:p w14:paraId="32C62BA9" w14:textId="17FDD1ED" w:rsidR="00D4299E" w:rsidRDefault="00D4299E" w:rsidP="00D4299E">
            <w:pPr>
              <w:pStyle w:val="NoSpacing"/>
              <w:jc w:val="both"/>
              <w:rPr>
                <w:sz w:val="22"/>
              </w:rPr>
            </w:pPr>
            <w:r>
              <w:rPr>
                <w:sz w:val="22"/>
              </w:rPr>
              <w:lastRenderedPageBreak/>
              <w:t>2</w:t>
            </w:r>
            <w:r w:rsidR="009030AE">
              <w:rPr>
                <w:sz w:val="22"/>
              </w:rPr>
              <w:t>3</w:t>
            </w:r>
            <w:r>
              <w:rPr>
                <w:sz w:val="22"/>
              </w:rPr>
              <w:t>.</w:t>
            </w:r>
          </w:p>
        </w:tc>
        <w:tc>
          <w:tcPr>
            <w:tcW w:w="2658" w:type="pct"/>
          </w:tcPr>
          <w:p w14:paraId="60626EAA" w14:textId="77777777" w:rsidR="008D086D" w:rsidRPr="00441EA6" w:rsidRDefault="008D086D" w:rsidP="008D086D">
            <w:pPr>
              <w:pStyle w:val="NoSpacing"/>
              <w:rPr>
                <w:rFonts w:cs="Arial"/>
                <w:b/>
                <w:bCs/>
                <w:sz w:val="22"/>
              </w:rPr>
            </w:pPr>
            <w:r w:rsidRPr="00441EA6">
              <w:rPr>
                <w:rFonts w:cs="Arial"/>
                <w:b/>
                <w:bCs/>
                <w:sz w:val="22"/>
              </w:rPr>
              <w:t>Change Management</w:t>
            </w:r>
          </w:p>
          <w:p w14:paraId="735AD30E" w14:textId="3B3C5849" w:rsidR="00D4299E" w:rsidRPr="006F6CEF" w:rsidRDefault="008D086D" w:rsidP="008D086D">
            <w:pPr>
              <w:pStyle w:val="NoSpacing"/>
              <w:rPr>
                <w:sz w:val="22"/>
              </w:rPr>
            </w:pPr>
            <w:r w:rsidRPr="00441EA6">
              <w:rPr>
                <w:rFonts w:cs="Arial"/>
                <w:sz w:val="22"/>
              </w:rPr>
              <w:t>Describe approach to change management, user adoption, engagement, and continuous improvement</w:t>
            </w:r>
          </w:p>
        </w:tc>
        <w:tc>
          <w:tcPr>
            <w:tcW w:w="718" w:type="pct"/>
          </w:tcPr>
          <w:p w14:paraId="7E5FB50C" w14:textId="77777777" w:rsidR="00D4299E" w:rsidRDefault="00D4299E" w:rsidP="00D4299E">
            <w:pPr>
              <w:pStyle w:val="NoSpacing"/>
              <w:jc w:val="center"/>
              <w:rPr>
                <w:sz w:val="22"/>
              </w:rPr>
            </w:pPr>
            <w:r>
              <w:rPr>
                <w:sz w:val="22"/>
              </w:rPr>
              <w:t>3</w:t>
            </w:r>
          </w:p>
        </w:tc>
        <w:tc>
          <w:tcPr>
            <w:tcW w:w="428" w:type="pct"/>
          </w:tcPr>
          <w:p w14:paraId="38B17C07" w14:textId="77777777" w:rsidR="00D4299E" w:rsidRDefault="00D4299E" w:rsidP="00D4299E">
            <w:pPr>
              <w:pStyle w:val="NoSpacing"/>
              <w:jc w:val="center"/>
              <w:rPr>
                <w:sz w:val="22"/>
              </w:rPr>
            </w:pPr>
            <w:r>
              <w:rPr>
                <w:sz w:val="22"/>
              </w:rPr>
              <w:t>15</w:t>
            </w:r>
          </w:p>
        </w:tc>
      </w:tr>
      <w:tr w:rsidR="00D4299E" w14:paraId="30CD3CF0" w14:textId="77777777" w:rsidTr="001E2643">
        <w:tc>
          <w:tcPr>
            <w:tcW w:w="5000" w:type="pct"/>
            <w:gridSpan w:val="4"/>
          </w:tcPr>
          <w:p w14:paraId="467C7CD1" w14:textId="66F4EDBC" w:rsidR="00D4299E" w:rsidRDefault="00D4299E" w:rsidP="00D4299E">
            <w:pPr>
              <w:pStyle w:val="NoSpacing"/>
              <w:rPr>
                <w:sz w:val="22"/>
              </w:rPr>
            </w:pPr>
            <w:r w:rsidRPr="003F6C10">
              <w:rPr>
                <w:b/>
                <w:bCs/>
                <w:i/>
                <w:iCs/>
                <w:sz w:val="22"/>
              </w:rPr>
              <w:t>Tenderer response:</w:t>
            </w:r>
          </w:p>
        </w:tc>
      </w:tr>
      <w:tr w:rsidR="00D4299E" w14:paraId="3EA5F6F8" w14:textId="77777777" w:rsidTr="001E2643">
        <w:tc>
          <w:tcPr>
            <w:tcW w:w="5000" w:type="pct"/>
            <w:gridSpan w:val="4"/>
          </w:tcPr>
          <w:p w14:paraId="5D513A7C" w14:textId="77777777" w:rsidR="00D4299E" w:rsidRDefault="00D4299E" w:rsidP="00D4299E">
            <w:pPr>
              <w:pStyle w:val="NoSpacing"/>
              <w:rPr>
                <w:sz w:val="22"/>
              </w:rPr>
            </w:pPr>
            <w:r>
              <w:rPr>
                <w:sz w:val="22"/>
                <w:highlight w:val="yellow"/>
              </w:rPr>
              <w:t>Insert</w:t>
            </w:r>
            <w:r w:rsidRPr="003F6C10">
              <w:rPr>
                <w:sz w:val="22"/>
                <w:highlight w:val="yellow"/>
              </w:rPr>
              <w:t xml:space="preserve"> text</w:t>
            </w:r>
          </w:p>
          <w:p w14:paraId="103D8430" w14:textId="77777777" w:rsidR="00D4299E" w:rsidRDefault="00D4299E" w:rsidP="00D4299E">
            <w:pPr>
              <w:pStyle w:val="NoSpacing"/>
              <w:rPr>
                <w:sz w:val="22"/>
              </w:rPr>
            </w:pPr>
          </w:p>
          <w:p w14:paraId="2304D073" w14:textId="77777777" w:rsidR="00D4299E" w:rsidRDefault="00D4299E" w:rsidP="00D4299E">
            <w:pPr>
              <w:pStyle w:val="NoSpacing"/>
              <w:rPr>
                <w:sz w:val="22"/>
              </w:rPr>
            </w:pPr>
          </w:p>
          <w:p w14:paraId="0ABD894C" w14:textId="77777777" w:rsidR="00D4299E" w:rsidRDefault="00D4299E" w:rsidP="00D4299E">
            <w:pPr>
              <w:pStyle w:val="NoSpacing"/>
              <w:rPr>
                <w:sz w:val="22"/>
              </w:rPr>
            </w:pPr>
          </w:p>
          <w:p w14:paraId="2448E0F5" w14:textId="77777777" w:rsidR="00D4299E" w:rsidRDefault="00D4299E" w:rsidP="00D4299E">
            <w:pPr>
              <w:pStyle w:val="NoSpacing"/>
              <w:rPr>
                <w:sz w:val="22"/>
              </w:rPr>
            </w:pPr>
          </w:p>
          <w:p w14:paraId="1AEAE143" w14:textId="77777777" w:rsidR="00D4299E" w:rsidRDefault="00D4299E" w:rsidP="00D4299E">
            <w:pPr>
              <w:pStyle w:val="NoSpacing"/>
              <w:rPr>
                <w:sz w:val="22"/>
              </w:rPr>
            </w:pPr>
          </w:p>
          <w:p w14:paraId="3FD07B0A" w14:textId="77777777" w:rsidR="00D4299E" w:rsidRDefault="00D4299E" w:rsidP="00D4299E">
            <w:pPr>
              <w:pStyle w:val="NoSpacing"/>
              <w:rPr>
                <w:sz w:val="22"/>
              </w:rPr>
            </w:pPr>
          </w:p>
          <w:p w14:paraId="3C0D1536" w14:textId="77777777" w:rsidR="00D4299E" w:rsidRDefault="00D4299E" w:rsidP="00D4299E">
            <w:pPr>
              <w:pStyle w:val="NoSpacing"/>
              <w:rPr>
                <w:sz w:val="22"/>
              </w:rPr>
            </w:pPr>
          </w:p>
          <w:p w14:paraId="5CF385A4" w14:textId="77777777" w:rsidR="00D4299E" w:rsidRDefault="00D4299E" w:rsidP="00D4299E">
            <w:pPr>
              <w:pStyle w:val="NoSpacing"/>
              <w:rPr>
                <w:sz w:val="22"/>
              </w:rPr>
            </w:pPr>
          </w:p>
          <w:p w14:paraId="055ADA4B" w14:textId="77777777" w:rsidR="00D4299E" w:rsidRDefault="00D4299E" w:rsidP="00D4299E">
            <w:pPr>
              <w:pStyle w:val="NoSpacing"/>
              <w:rPr>
                <w:sz w:val="22"/>
              </w:rPr>
            </w:pPr>
          </w:p>
          <w:p w14:paraId="765BE67B" w14:textId="77777777" w:rsidR="00D4299E" w:rsidRDefault="00D4299E" w:rsidP="00D4299E">
            <w:pPr>
              <w:pStyle w:val="NoSpacing"/>
              <w:jc w:val="center"/>
              <w:rPr>
                <w:sz w:val="22"/>
              </w:rPr>
            </w:pPr>
          </w:p>
        </w:tc>
      </w:tr>
      <w:tr w:rsidR="00D4299E" w14:paraId="0B6D858A" w14:textId="77777777" w:rsidTr="001E2643">
        <w:tc>
          <w:tcPr>
            <w:tcW w:w="1196" w:type="pct"/>
          </w:tcPr>
          <w:p w14:paraId="10D61865" w14:textId="4D894003" w:rsidR="00D4299E" w:rsidRDefault="00D4299E" w:rsidP="00D4299E">
            <w:pPr>
              <w:pStyle w:val="NoSpacing"/>
              <w:jc w:val="both"/>
              <w:rPr>
                <w:sz w:val="22"/>
              </w:rPr>
            </w:pPr>
            <w:r>
              <w:rPr>
                <w:sz w:val="22"/>
              </w:rPr>
              <w:t>2</w:t>
            </w:r>
            <w:r w:rsidR="009030AE">
              <w:rPr>
                <w:sz w:val="22"/>
              </w:rPr>
              <w:t>4</w:t>
            </w:r>
            <w:r>
              <w:rPr>
                <w:sz w:val="22"/>
              </w:rPr>
              <w:t>.</w:t>
            </w:r>
          </w:p>
        </w:tc>
        <w:tc>
          <w:tcPr>
            <w:tcW w:w="2658" w:type="pct"/>
          </w:tcPr>
          <w:p w14:paraId="005CA082" w14:textId="77777777" w:rsidR="00A636E0" w:rsidRPr="00441EA6" w:rsidRDefault="00A636E0" w:rsidP="00A636E0">
            <w:pPr>
              <w:pStyle w:val="NoSpacing"/>
              <w:rPr>
                <w:rFonts w:cs="Arial"/>
                <w:b/>
                <w:bCs/>
                <w:sz w:val="22"/>
              </w:rPr>
            </w:pPr>
            <w:r w:rsidRPr="00441EA6">
              <w:rPr>
                <w:rFonts w:cs="Arial"/>
                <w:b/>
                <w:bCs/>
                <w:sz w:val="22"/>
              </w:rPr>
              <w:t>Governance Framework</w:t>
            </w:r>
          </w:p>
          <w:p w14:paraId="007299DC" w14:textId="7C864269" w:rsidR="00D4299E" w:rsidRPr="0082014C" w:rsidRDefault="00A636E0" w:rsidP="00A636E0">
            <w:pPr>
              <w:pStyle w:val="NoSpacing"/>
              <w:rPr>
                <w:sz w:val="22"/>
              </w:rPr>
            </w:pPr>
            <w:r w:rsidRPr="00441EA6">
              <w:rPr>
                <w:rFonts w:cs="Arial"/>
                <w:sz w:val="22"/>
              </w:rPr>
              <w:t>Describe governance structures for system oversight, data governance, security governance, and partner management.</w:t>
            </w:r>
          </w:p>
        </w:tc>
        <w:tc>
          <w:tcPr>
            <w:tcW w:w="718" w:type="pct"/>
          </w:tcPr>
          <w:p w14:paraId="4785451E" w14:textId="77777777" w:rsidR="00D4299E" w:rsidRDefault="00D4299E" w:rsidP="00D4299E">
            <w:pPr>
              <w:pStyle w:val="NoSpacing"/>
              <w:jc w:val="center"/>
              <w:rPr>
                <w:sz w:val="22"/>
              </w:rPr>
            </w:pPr>
            <w:r>
              <w:rPr>
                <w:sz w:val="22"/>
              </w:rPr>
              <w:t>3</w:t>
            </w:r>
          </w:p>
        </w:tc>
        <w:tc>
          <w:tcPr>
            <w:tcW w:w="428" w:type="pct"/>
          </w:tcPr>
          <w:p w14:paraId="5EB97294" w14:textId="77777777" w:rsidR="00D4299E" w:rsidRDefault="00D4299E" w:rsidP="00D4299E">
            <w:pPr>
              <w:pStyle w:val="NoSpacing"/>
              <w:jc w:val="center"/>
              <w:rPr>
                <w:sz w:val="22"/>
              </w:rPr>
            </w:pPr>
            <w:r>
              <w:rPr>
                <w:sz w:val="22"/>
              </w:rPr>
              <w:t>15</w:t>
            </w:r>
          </w:p>
        </w:tc>
      </w:tr>
      <w:tr w:rsidR="00D4299E" w14:paraId="3B8B6886" w14:textId="77777777" w:rsidTr="001E2643">
        <w:tc>
          <w:tcPr>
            <w:tcW w:w="5000" w:type="pct"/>
            <w:gridSpan w:val="4"/>
          </w:tcPr>
          <w:p w14:paraId="08AEF8CC" w14:textId="30563EC7" w:rsidR="00D4299E" w:rsidRDefault="00D4299E" w:rsidP="00D4299E">
            <w:pPr>
              <w:pStyle w:val="NoSpacing"/>
              <w:rPr>
                <w:sz w:val="22"/>
              </w:rPr>
            </w:pPr>
            <w:r w:rsidRPr="003F6C10">
              <w:rPr>
                <w:b/>
                <w:bCs/>
                <w:i/>
                <w:iCs/>
                <w:sz w:val="22"/>
              </w:rPr>
              <w:t>Tenderer response:</w:t>
            </w:r>
          </w:p>
        </w:tc>
      </w:tr>
      <w:tr w:rsidR="00D4299E" w14:paraId="185F2339" w14:textId="77777777" w:rsidTr="001E2643">
        <w:tc>
          <w:tcPr>
            <w:tcW w:w="5000" w:type="pct"/>
            <w:gridSpan w:val="4"/>
          </w:tcPr>
          <w:p w14:paraId="77B32158" w14:textId="77777777" w:rsidR="00D4299E" w:rsidRDefault="00D4299E" w:rsidP="00D4299E">
            <w:pPr>
              <w:pStyle w:val="NoSpacing"/>
              <w:rPr>
                <w:sz w:val="22"/>
              </w:rPr>
            </w:pPr>
            <w:r>
              <w:rPr>
                <w:sz w:val="22"/>
                <w:highlight w:val="yellow"/>
              </w:rPr>
              <w:t>Insert</w:t>
            </w:r>
            <w:r w:rsidRPr="003F6C10">
              <w:rPr>
                <w:sz w:val="22"/>
                <w:highlight w:val="yellow"/>
              </w:rPr>
              <w:t xml:space="preserve"> text</w:t>
            </w:r>
          </w:p>
          <w:p w14:paraId="2E1330FE" w14:textId="77777777" w:rsidR="00D4299E" w:rsidRDefault="00D4299E" w:rsidP="00D4299E">
            <w:pPr>
              <w:pStyle w:val="NoSpacing"/>
              <w:rPr>
                <w:sz w:val="22"/>
              </w:rPr>
            </w:pPr>
          </w:p>
          <w:p w14:paraId="314B5C36" w14:textId="77777777" w:rsidR="00D4299E" w:rsidRDefault="00D4299E" w:rsidP="00D4299E">
            <w:pPr>
              <w:pStyle w:val="NoSpacing"/>
              <w:rPr>
                <w:sz w:val="22"/>
              </w:rPr>
            </w:pPr>
          </w:p>
          <w:p w14:paraId="331D5896" w14:textId="77777777" w:rsidR="00D4299E" w:rsidRDefault="00D4299E" w:rsidP="00D4299E">
            <w:pPr>
              <w:pStyle w:val="NoSpacing"/>
              <w:rPr>
                <w:sz w:val="22"/>
              </w:rPr>
            </w:pPr>
          </w:p>
          <w:p w14:paraId="07DC4B96" w14:textId="77777777" w:rsidR="00D4299E" w:rsidRDefault="00D4299E" w:rsidP="00D4299E">
            <w:pPr>
              <w:pStyle w:val="NoSpacing"/>
              <w:rPr>
                <w:sz w:val="22"/>
              </w:rPr>
            </w:pPr>
          </w:p>
          <w:p w14:paraId="294C6BD9" w14:textId="77777777" w:rsidR="00D4299E" w:rsidRDefault="00D4299E" w:rsidP="00D4299E">
            <w:pPr>
              <w:pStyle w:val="NoSpacing"/>
              <w:rPr>
                <w:sz w:val="22"/>
              </w:rPr>
            </w:pPr>
          </w:p>
          <w:p w14:paraId="73D219B4" w14:textId="77777777" w:rsidR="00D4299E" w:rsidRDefault="00D4299E" w:rsidP="00D4299E">
            <w:pPr>
              <w:pStyle w:val="NoSpacing"/>
              <w:rPr>
                <w:sz w:val="22"/>
              </w:rPr>
            </w:pPr>
          </w:p>
          <w:p w14:paraId="5E30FF3B" w14:textId="77777777" w:rsidR="00D4299E" w:rsidRDefault="00D4299E" w:rsidP="00D4299E">
            <w:pPr>
              <w:pStyle w:val="NoSpacing"/>
              <w:rPr>
                <w:sz w:val="22"/>
              </w:rPr>
            </w:pPr>
          </w:p>
          <w:p w14:paraId="18BC698E" w14:textId="77777777" w:rsidR="00D4299E" w:rsidRDefault="00D4299E" w:rsidP="00D4299E">
            <w:pPr>
              <w:pStyle w:val="NoSpacing"/>
              <w:rPr>
                <w:sz w:val="22"/>
              </w:rPr>
            </w:pPr>
          </w:p>
          <w:p w14:paraId="0F2A2E60" w14:textId="77777777" w:rsidR="00D4299E" w:rsidRDefault="00D4299E" w:rsidP="00D4299E">
            <w:pPr>
              <w:pStyle w:val="NoSpacing"/>
              <w:rPr>
                <w:sz w:val="22"/>
              </w:rPr>
            </w:pPr>
          </w:p>
          <w:p w14:paraId="41B67AF0" w14:textId="77777777" w:rsidR="00DA69E9" w:rsidRDefault="00DA69E9" w:rsidP="00D4299E">
            <w:pPr>
              <w:pStyle w:val="NoSpacing"/>
              <w:rPr>
                <w:sz w:val="22"/>
              </w:rPr>
            </w:pPr>
          </w:p>
          <w:p w14:paraId="5EC7218E" w14:textId="77777777" w:rsidR="00D4299E" w:rsidRDefault="00D4299E" w:rsidP="00D4299E">
            <w:pPr>
              <w:pStyle w:val="NoSpacing"/>
              <w:jc w:val="center"/>
              <w:rPr>
                <w:sz w:val="22"/>
              </w:rPr>
            </w:pPr>
          </w:p>
        </w:tc>
      </w:tr>
      <w:tr w:rsidR="00D4299E" w14:paraId="1DBD3A5C" w14:textId="77777777" w:rsidTr="001E2643">
        <w:tc>
          <w:tcPr>
            <w:tcW w:w="1196" w:type="pct"/>
          </w:tcPr>
          <w:p w14:paraId="03A8B695" w14:textId="5E1F4ED2" w:rsidR="00D4299E" w:rsidRDefault="00D4299E" w:rsidP="00D4299E">
            <w:pPr>
              <w:pStyle w:val="NoSpacing"/>
              <w:jc w:val="both"/>
              <w:rPr>
                <w:sz w:val="22"/>
              </w:rPr>
            </w:pPr>
            <w:r>
              <w:rPr>
                <w:sz w:val="22"/>
              </w:rPr>
              <w:t>2</w:t>
            </w:r>
            <w:r w:rsidR="009030AE">
              <w:rPr>
                <w:sz w:val="22"/>
              </w:rPr>
              <w:t>5</w:t>
            </w:r>
            <w:r>
              <w:rPr>
                <w:sz w:val="22"/>
              </w:rPr>
              <w:t>.</w:t>
            </w:r>
          </w:p>
        </w:tc>
        <w:tc>
          <w:tcPr>
            <w:tcW w:w="2658" w:type="pct"/>
          </w:tcPr>
          <w:p w14:paraId="1FFFB1C9" w14:textId="77777777" w:rsidR="00DA69E9" w:rsidRPr="00441EA6" w:rsidRDefault="00DA69E9" w:rsidP="00DA69E9">
            <w:pPr>
              <w:pStyle w:val="NoSpacing"/>
              <w:rPr>
                <w:rFonts w:cs="Arial"/>
                <w:b/>
                <w:bCs/>
                <w:sz w:val="22"/>
              </w:rPr>
            </w:pPr>
            <w:r w:rsidRPr="00441EA6">
              <w:rPr>
                <w:rFonts w:cs="Arial"/>
                <w:b/>
                <w:bCs/>
                <w:sz w:val="22"/>
              </w:rPr>
              <w:t>Continuous Improvement</w:t>
            </w:r>
          </w:p>
          <w:p w14:paraId="7A71357C" w14:textId="2F543A05" w:rsidR="00D4299E" w:rsidRPr="00AD17BA" w:rsidRDefault="00DA69E9" w:rsidP="00DA69E9">
            <w:pPr>
              <w:pStyle w:val="NoSpacing"/>
              <w:rPr>
                <w:sz w:val="22"/>
              </w:rPr>
            </w:pPr>
            <w:r w:rsidRPr="00441EA6">
              <w:rPr>
                <w:rFonts w:cs="Arial"/>
                <w:sz w:val="22"/>
              </w:rPr>
              <w:t>Describe roadmap, enhancement cycle, user feedback mechanisms, and system evolution approach.</w:t>
            </w:r>
          </w:p>
        </w:tc>
        <w:tc>
          <w:tcPr>
            <w:tcW w:w="718" w:type="pct"/>
          </w:tcPr>
          <w:p w14:paraId="641DE190" w14:textId="77777777" w:rsidR="00D4299E" w:rsidRDefault="00D4299E" w:rsidP="00D4299E">
            <w:pPr>
              <w:pStyle w:val="NoSpacing"/>
              <w:jc w:val="center"/>
              <w:rPr>
                <w:sz w:val="22"/>
              </w:rPr>
            </w:pPr>
            <w:r>
              <w:rPr>
                <w:sz w:val="22"/>
              </w:rPr>
              <w:t>2</w:t>
            </w:r>
          </w:p>
        </w:tc>
        <w:tc>
          <w:tcPr>
            <w:tcW w:w="428" w:type="pct"/>
          </w:tcPr>
          <w:p w14:paraId="6963338B" w14:textId="77777777" w:rsidR="00D4299E" w:rsidRDefault="00D4299E" w:rsidP="00D4299E">
            <w:pPr>
              <w:pStyle w:val="NoSpacing"/>
              <w:jc w:val="center"/>
              <w:rPr>
                <w:sz w:val="22"/>
              </w:rPr>
            </w:pPr>
            <w:r>
              <w:rPr>
                <w:sz w:val="22"/>
              </w:rPr>
              <w:t>10</w:t>
            </w:r>
          </w:p>
        </w:tc>
      </w:tr>
      <w:tr w:rsidR="00D4299E" w14:paraId="6B030653" w14:textId="77777777" w:rsidTr="001E2643">
        <w:tc>
          <w:tcPr>
            <w:tcW w:w="5000" w:type="pct"/>
            <w:gridSpan w:val="4"/>
          </w:tcPr>
          <w:p w14:paraId="61A75209" w14:textId="166E6F94" w:rsidR="00D4299E" w:rsidRDefault="00D4299E" w:rsidP="00D4299E">
            <w:pPr>
              <w:pStyle w:val="NoSpacing"/>
              <w:rPr>
                <w:sz w:val="22"/>
              </w:rPr>
            </w:pPr>
            <w:r w:rsidRPr="003F6C10">
              <w:rPr>
                <w:b/>
                <w:bCs/>
                <w:i/>
                <w:iCs/>
                <w:sz w:val="22"/>
              </w:rPr>
              <w:t>Tenderer response:</w:t>
            </w:r>
          </w:p>
        </w:tc>
      </w:tr>
      <w:tr w:rsidR="00D4299E" w14:paraId="70F125F7" w14:textId="77777777" w:rsidTr="001E2643">
        <w:tc>
          <w:tcPr>
            <w:tcW w:w="5000" w:type="pct"/>
            <w:gridSpan w:val="4"/>
          </w:tcPr>
          <w:p w14:paraId="25BB4627" w14:textId="77777777" w:rsidR="00D4299E" w:rsidRDefault="00D4299E" w:rsidP="00D4299E">
            <w:pPr>
              <w:pStyle w:val="NoSpacing"/>
              <w:rPr>
                <w:sz w:val="22"/>
              </w:rPr>
            </w:pPr>
            <w:r>
              <w:rPr>
                <w:sz w:val="22"/>
                <w:highlight w:val="yellow"/>
              </w:rPr>
              <w:lastRenderedPageBreak/>
              <w:t>Insert</w:t>
            </w:r>
            <w:r w:rsidRPr="003F6C10">
              <w:rPr>
                <w:sz w:val="22"/>
                <w:highlight w:val="yellow"/>
              </w:rPr>
              <w:t xml:space="preserve"> text</w:t>
            </w:r>
          </w:p>
          <w:p w14:paraId="1C7F014A" w14:textId="77777777" w:rsidR="00D4299E" w:rsidRDefault="00D4299E" w:rsidP="00D4299E">
            <w:pPr>
              <w:pStyle w:val="NoSpacing"/>
              <w:rPr>
                <w:sz w:val="22"/>
              </w:rPr>
            </w:pPr>
          </w:p>
          <w:p w14:paraId="4F61336C" w14:textId="77777777" w:rsidR="00D4299E" w:rsidRDefault="00D4299E" w:rsidP="00D4299E">
            <w:pPr>
              <w:pStyle w:val="NoSpacing"/>
              <w:rPr>
                <w:sz w:val="22"/>
              </w:rPr>
            </w:pPr>
          </w:p>
          <w:p w14:paraId="5EFE9145" w14:textId="77777777" w:rsidR="00D4299E" w:rsidRDefault="00D4299E" w:rsidP="00D4299E">
            <w:pPr>
              <w:pStyle w:val="NoSpacing"/>
              <w:rPr>
                <w:sz w:val="22"/>
              </w:rPr>
            </w:pPr>
          </w:p>
          <w:p w14:paraId="6717F881" w14:textId="77777777" w:rsidR="00D4299E" w:rsidRDefault="00D4299E" w:rsidP="00D4299E">
            <w:pPr>
              <w:pStyle w:val="NoSpacing"/>
              <w:rPr>
                <w:sz w:val="22"/>
              </w:rPr>
            </w:pPr>
          </w:p>
          <w:p w14:paraId="1DA5510B" w14:textId="77777777" w:rsidR="00D4299E" w:rsidRDefault="00D4299E" w:rsidP="00D4299E">
            <w:pPr>
              <w:pStyle w:val="NoSpacing"/>
              <w:rPr>
                <w:sz w:val="22"/>
              </w:rPr>
            </w:pPr>
          </w:p>
          <w:p w14:paraId="6A22E737" w14:textId="77777777" w:rsidR="00D4299E" w:rsidRDefault="00D4299E" w:rsidP="00D4299E">
            <w:pPr>
              <w:pStyle w:val="NoSpacing"/>
              <w:rPr>
                <w:sz w:val="22"/>
              </w:rPr>
            </w:pPr>
          </w:p>
          <w:p w14:paraId="580D091D" w14:textId="77777777" w:rsidR="00D4299E" w:rsidRDefault="00D4299E" w:rsidP="00D4299E">
            <w:pPr>
              <w:pStyle w:val="NoSpacing"/>
              <w:rPr>
                <w:sz w:val="22"/>
              </w:rPr>
            </w:pPr>
          </w:p>
          <w:p w14:paraId="0723791A" w14:textId="77777777" w:rsidR="00D4299E" w:rsidRDefault="00D4299E" w:rsidP="00D4299E">
            <w:pPr>
              <w:pStyle w:val="NoSpacing"/>
              <w:rPr>
                <w:sz w:val="22"/>
              </w:rPr>
            </w:pPr>
          </w:p>
          <w:p w14:paraId="76E98C92" w14:textId="77777777" w:rsidR="00D4299E" w:rsidRDefault="00D4299E" w:rsidP="00D4299E">
            <w:pPr>
              <w:pStyle w:val="NoSpacing"/>
              <w:rPr>
                <w:sz w:val="22"/>
              </w:rPr>
            </w:pPr>
          </w:p>
          <w:p w14:paraId="21F5E223" w14:textId="77777777" w:rsidR="00D4299E" w:rsidRDefault="00D4299E" w:rsidP="00D4299E">
            <w:pPr>
              <w:pStyle w:val="NoSpacing"/>
              <w:jc w:val="center"/>
              <w:rPr>
                <w:sz w:val="22"/>
              </w:rPr>
            </w:pPr>
          </w:p>
        </w:tc>
      </w:tr>
    </w:tbl>
    <w:p w14:paraId="566C843E" w14:textId="77777777" w:rsidR="00CD3F57" w:rsidRDefault="00CD3F57" w:rsidP="00CD3F57"/>
    <w:sectPr w:rsidR="00CD3F57" w:rsidSect="00CD3F57">
      <w:pgSz w:w="16820" w:h="11900" w:orient="landscape"/>
      <w:pgMar w:top="1134" w:right="2268"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000000000000000"/>
    <w:charset w:val="00"/>
    <w:family w:val="auto"/>
    <w:pitch w:val="variable"/>
    <w:sig w:usb0="A00002FF" w:usb1="4000247B" w:usb2="00000000" w:usb3="00000000" w:csb0="00000197" w:csb1="00000000"/>
  </w:font>
  <w:font w:name="Montserrat ExtraBold">
    <w:panose1 w:val="00000000000000000000"/>
    <w:charset w:val="00"/>
    <w:family w:val="auto"/>
    <w:pitch w:val="variable"/>
    <w:sig w:usb0="A00002FF" w:usb1="4000247B" w:usb2="00000000" w:usb3="00000000" w:csb0="00000197" w:csb1="00000000"/>
  </w:font>
  <w:font w:name="Montserrat SemiBold">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Black">
    <w:panose1 w:val="00000000000000000000"/>
    <w:charset w:val="00"/>
    <w:family w:val="auto"/>
    <w:pitch w:val="variable"/>
    <w:sig w:usb0="A00002FF" w:usb1="4000247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398D"/>
    <w:multiLevelType w:val="hybridMultilevel"/>
    <w:tmpl w:val="31340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6D7F5A"/>
    <w:multiLevelType w:val="hybridMultilevel"/>
    <w:tmpl w:val="F1C6C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58294E"/>
    <w:multiLevelType w:val="hybridMultilevel"/>
    <w:tmpl w:val="86780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DD720F"/>
    <w:multiLevelType w:val="hybridMultilevel"/>
    <w:tmpl w:val="1346A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2766CF"/>
    <w:multiLevelType w:val="hybridMultilevel"/>
    <w:tmpl w:val="9EFC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6A456C"/>
    <w:multiLevelType w:val="hybridMultilevel"/>
    <w:tmpl w:val="FAF2D12A"/>
    <w:lvl w:ilvl="0" w:tplc="95380894">
      <w:start w:val="1"/>
      <w:numFmt w:val="bullet"/>
      <w:pStyle w:val="BulletPointLevel2"/>
      <w:lvlText w:val="–"/>
      <w:lvlJc w:val="left"/>
      <w:pPr>
        <w:ind w:left="1174" w:hanging="360"/>
      </w:pPr>
      <w:rPr>
        <w:rFonts w:ascii="Montserrat" w:hAnsi="Montserrat"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6" w15:restartNumberingAfterBreak="0">
    <w:nsid w:val="4BFC345F"/>
    <w:multiLevelType w:val="hybridMultilevel"/>
    <w:tmpl w:val="853CF6CC"/>
    <w:lvl w:ilvl="0" w:tplc="7302B15A">
      <w:start w:val="1"/>
      <w:numFmt w:val="bullet"/>
      <w:pStyle w:val="BulletPointLevel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C235A6"/>
    <w:multiLevelType w:val="hybridMultilevel"/>
    <w:tmpl w:val="E4B0C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27081C"/>
    <w:multiLevelType w:val="hybridMultilevel"/>
    <w:tmpl w:val="A906C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4C598C"/>
    <w:multiLevelType w:val="hybridMultilevel"/>
    <w:tmpl w:val="4010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947AEC"/>
    <w:multiLevelType w:val="hybridMultilevel"/>
    <w:tmpl w:val="1AEA02CE"/>
    <w:lvl w:ilvl="0" w:tplc="FFFFFFFF">
      <w:start w:val="1"/>
      <w:numFmt w:val="decimal"/>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D028BB"/>
    <w:multiLevelType w:val="multilevel"/>
    <w:tmpl w:val="856C197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1C0186D"/>
    <w:multiLevelType w:val="hybridMultilevel"/>
    <w:tmpl w:val="69789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3E5BC8"/>
    <w:multiLevelType w:val="hybridMultilevel"/>
    <w:tmpl w:val="B7DE750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B570A3F"/>
    <w:multiLevelType w:val="hybridMultilevel"/>
    <w:tmpl w:val="6FBC1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7456461">
    <w:abstractNumId w:val="6"/>
  </w:num>
  <w:num w:numId="2" w16cid:durableId="779566732">
    <w:abstractNumId w:val="5"/>
  </w:num>
  <w:num w:numId="3" w16cid:durableId="1231767979">
    <w:abstractNumId w:val="11"/>
  </w:num>
  <w:num w:numId="4" w16cid:durableId="1121260890">
    <w:abstractNumId w:val="13"/>
  </w:num>
  <w:num w:numId="5" w16cid:durableId="408120797">
    <w:abstractNumId w:val="14"/>
  </w:num>
  <w:num w:numId="6" w16cid:durableId="493300762">
    <w:abstractNumId w:val="4"/>
  </w:num>
  <w:num w:numId="7" w16cid:durableId="193612777">
    <w:abstractNumId w:val="12"/>
  </w:num>
  <w:num w:numId="8" w16cid:durableId="1987473809">
    <w:abstractNumId w:val="3"/>
  </w:num>
  <w:num w:numId="9" w16cid:durableId="826244266">
    <w:abstractNumId w:val="9"/>
  </w:num>
  <w:num w:numId="10" w16cid:durableId="1033310594">
    <w:abstractNumId w:val="7"/>
  </w:num>
  <w:num w:numId="11" w16cid:durableId="1196310095">
    <w:abstractNumId w:val="1"/>
  </w:num>
  <w:num w:numId="12" w16cid:durableId="988438223">
    <w:abstractNumId w:val="0"/>
  </w:num>
  <w:num w:numId="13" w16cid:durableId="1486161767">
    <w:abstractNumId w:val="2"/>
  </w:num>
  <w:num w:numId="14" w16cid:durableId="562104655">
    <w:abstractNumId w:val="8"/>
  </w:num>
  <w:num w:numId="15" w16cid:durableId="2097093662">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32A"/>
    <w:rsid w:val="0001180E"/>
    <w:rsid w:val="00025953"/>
    <w:rsid w:val="00031EA0"/>
    <w:rsid w:val="00033DB2"/>
    <w:rsid w:val="00042949"/>
    <w:rsid w:val="00047088"/>
    <w:rsid w:val="00053AFA"/>
    <w:rsid w:val="00057C82"/>
    <w:rsid w:val="00084253"/>
    <w:rsid w:val="00085723"/>
    <w:rsid w:val="00085B02"/>
    <w:rsid w:val="0009765A"/>
    <w:rsid w:val="000B6DC4"/>
    <w:rsid w:val="000C7033"/>
    <w:rsid w:val="000E08C7"/>
    <w:rsid w:val="000E401C"/>
    <w:rsid w:val="000F3F31"/>
    <w:rsid w:val="00124B32"/>
    <w:rsid w:val="00142259"/>
    <w:rsid w:val="001539F2"/>
    <w:rsid w:val="00172E8B"/>
    <w:rsid w:val="001813F2"/>
    <w:rsid w:val="001819E5"/>
    <w:rsid w:val="00184520"/>
    <w:rsid w:val="001A4277"/>
    <w:rsid w:val="001B4DAF"/>
    <w:rsid w:val="001D610F"/>
    <w:rsid w:val="001E2643"/>
    <w:rsid w:val="001F1BA1"/>
    <w:rsid w:val="00204BAA"/>
    <w:rsid w:val="0021532A"/>
    <w:rsid w:val="0022185A"/>
    <w:rsid w:val="00242E2C"/>
    <w:rsid w:val="00252FFF"/>
    <w:rsid w:val="00255B9D"/>
    <w:rsid w:val="00265FD9"/>
    <w:rsid w:val="002727B3"/>
    <w:rsid w:val="002922A5"/>
    <w:rsid w:val="002A1915"/>
    <w:rsid w:val="002A2BDF"/>
    <w:rsid w:val="002E02BA"/>
    <w:rsid w:val="00315AD5"/>
    <w:rsid w:val="00377D7E"/>
    <w:rsid w:val="003812E9"/>
    <w:rsid w:val="00397A5F"/>
    <w:rsid w:val="003A410D"/>
    <w:rsid w:val="003E3CB0"/>
    <w:rsid w:val="003E61A4"/>
    <w:rsid w:val="003F6C10"/>
    <w:rsid w:val="004068C8"/>
    <w:rsid w:val="004077FA"/>
    <w:rsid w:val="004100DD"/>
    <w:rsid w:val="00411C68"/>
    <w:rsid w:val="004236F3"/>
    <w:rsid w:val="004302EC"/>
    <w:rsid w:val="004402E9"/>
    <w:rsid w:val="00441EAD"/>
    <w:rsid w:val="00443D70"/>
    <w:rsid w:val="004502D1"/>
    <w:rsid w:val="00483176"/>
    <w:rsid w:val="00485B15"/>
    <w:rsid w:val="004A6F2F"/>
    <w:rsid w:val="004D0D4E"/>
    <w:rsid w:val="004D1419"/>
    <w:rsid w:val="004F19F2"/>
    <w:rsid w:val="00513EA6"/>
    <w:rsid w:val="005145EC"/>
    <w:rsid w:val="00533560"/>
    <w:rsid w:val="00544E29"/>
    <w:rsid w:val="00545872"/>
    <w:rsid w:val="0055226A"/>
    <w:rsid w:val="00561DB0"/>
    <w:rsid w:val="00576A37"/>
    <w:rsid w:val="005A111D"/>
    <w:rsid w:val="005B313D"/>
    <w:rsid w:val="005B436E"/>
    <w:rsid w:val="005E47A6"/>
    <w:rsid w:val="00602E4F"/>
    <w:rsid w:val="00622A6B"/>
    <w:rsid w:val="0063587B"/>
    <w:rsid w:val="00652C71"/>
    <w:rsid w:val="00653568"/>
    <w:rsid w:val="00654634"/>
    <w:rsid w:val="00657E5F"/>
    <w:rsid w:val="00666ED1"/>
    <w:rsid w:val="006B2E1B"/>
    <w:rsid w:val="006D03B1"/>
    <w:rsid w:val="006F03C1"/>
    <w:rsid w:val="00710176"/>
    <w:rsid w:val="007162A0"/>
    <w:rsid w:val="0072184D"/>
    <w:rsid w:val="007260D1"/>
    <w:rsid w:val="00726517"/>
    <w:rsid w:val="00765C8C"/>
    <w:rsid w:val="007A1C77"/>
    <w:rsid w:val="007B03F8"/>
    <w:rsid w:val="007C60F4"/>
    <w:rsid w:val="007D71A6"/>
    <w:rsid w:val="007E33BF"/>
    <w:rsid w:val="007F1461"/>
    <w:rsid w:val="007F693B"/>
    <w:rsid w:val="008048D7"/>
    <w:rsid w:val="00806E91"/>
    <w:rsid w:val="00816607"/>
    <w:rsid w:val="00824095"/>
    <w:rsid w:val="0083631E"/>
    <w:rsid w:val="0086272D"/>
    <w:rsid w:val="00867EC3"/>
    <w:rsid w:val="00893CDF"/>
    <w:rsid w:val="008A1335"/>
    <w:rsid w:val="008C682A"/>
    <w:rsid w:val="008D086D"/>
    <w:rsid w:val="008D153B"/>
    <w:rsid w:val="008D460B"/>
    <w:rsid w:val="008F1014"/>
    <w:rsid w:val="009030AE"/>
    <w:rsid w:val="009107CB"/>
    <w:rsid w:val="00923353"/>
    <w:rsid w:val="00934F31"/>
    <w:rsid w:val="00937908"/>
    <w:rsid w:val="00944D2B"/>
    <w:rsid w:val="00951B02"/>
    <w:rsid w:val="009719B5"/>
    <w:rsid w:val="00991CAC"/>
    <w:rsid w:val="009A49FC"/>
    <w:rsid w:val="009D4707"/>
    <w:rsid w:val="00A2026A"/>
    <w:rsid w:val="00A44921"/>
    <w:rsid w:val="00A57B6F"/>
    <w:rsid w:val="00A636E0"/>
    <w:rsid w:val="00A81616"/>
    <w:rsid w:val="00AB3520"/>
    <w:rsid w:val="00AB4801"/>
    <w:rsid w:val="00AC1ACA"/>
    <w:rsid w:val="00AC44C7"/>
    <w:rsid w:val="00AD3B62"/>
    <w:rsid w:val="00AD731F"/>
    <w:rsid w:val="00AD73D3"/>
    <w:rsid w:val="00B041BE"/>
    <w:rsid w:val="00B1230F"/>
    <w:rsid w:val="00B245FA"/>
    <w:rsid w:val="00B334F8"/>
    <w:rsid w:val="00B65D86"/>
    <w:rsid w:val="00B90A15"/>
    <w:rsid w:val="00B95FE3"/>
    <w:rsid w:val="00BD6655"/>
    <w:rsid w:val="00BE5685"/>
    <w:rsid w:val="00BF255A"/>
    <w:rsid w:val="00BF54C6"/>
    <w:rsid w:val="00C26A9D"/>
    <w:rsid w:val="00C319EB"/>
    <w:rsid w:val="00C6027B"/>
    <w:rsid w:val="00C70402"/>
    <w:rsid w:val="00C70DED"/>
    <w:rsid w:val="00C903B9"/>
    <w:rsid w:val="00CA34F7"/>
    <w:rsid w:val="00CA77E5"/>
    <w:rsid w:val="00CB43C5"/>
    <w:rsid w:val="00CB7E45"/>
    <w:rsid w:val="00CD3F57"/>
    <w:rsid w:val="00CE13F7"/>
    <w:rsid w:val="00CF5953"/>
    <w:rsid w:val="00CF5959"/>
    <w:rsid w:val="00D01096"/>
    <w:rsid w:val="00D02ABB"/>
    <w:rsid w:val="00D4299E"/>
    <w:rsid w:val="00D52560"/>
    <w:rsid w:val="00D665CD"/>
    <w:rsid w:val="00D81B5C"/>
    <w:rsid w:val="00DA23E2"/>
    <w:rsid w:val="00DA69E9"/>
    <w:rsid w:val="00DC318B"/>
    <w:rsid w:val="00DD3006"/>
    <w:rsid w:val="00DD3F32"/>
    <w:rsid w:val="00DD6D8F"/>
    <w:rsid w:val="00DE343D"/>
    <w:rsid w:val="00DF6108"/>
    <w:rsid w:val="00DF647B"/>
    <w:rsid w:val="00E11A66"/>
    <w:rsid w:val="00E130D0"/>
    <w:rsid w:val="00E64F39"/>
    <w:rsid w:val="00E75F86"/>
    <w:rsid w:val="00EA0851"/>
    <w:rsid w:val="00EB7CE8"/>
    <w:rsid w:val="00EF52C5"/>
    <w:rsid w:val="00F04DE4"/>
    <w:rsid w:val="00F155BC"/>
    <w:rsid w:val="00F40F5D"/>
    <w:rsid w:val="00F6410E"/>
    <w:rsid w:val="00F66952"/>
    <w:rsid w:val="00F907C0"/>
    <w:rsid w:val="00FA29B0"/>
    <w:rsid w:val="00FF66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E406D"/>
  <w15:chartTrackingRefBased/>
  <w15:docId w15:val="{50B5C0BB-E525-0848-9FFC-2E7C10523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qFormat/>
    <w:rsid w:val="004D0D4E"/>
    <w:pPr>
      <w:spacing w:after="240" w:line="240" w:lineRule="auto"/>
    </w:pPr>
    <w:rPr>
      <w:rFonts w:eastAsiaTheme="minorEastAsia"/>
      <w:sz w:val="24"/>
    </w:rPr>
  </w:style>
  <w:style w:type="paragraph" w:styleId="Heading1">
    <w:name w:val="heading 1"/>
    <w:basedOn w:val="Normal"/>
    <w:next w:val="Normal"/>
    <w:link w:val="Heading1Char"/>
    <w:uiPriority w:val="1"/>
    <w:qFormat/>
    <w:rsid w:val="00483176"/>
    <w:pPr>
      <w:keepNext/>
      <w:keepLines/>
      <w:outlineLvl w:val="0"/>
    </w:pPr>
    <w:rPr>
      <w:rFonts w:ascii="Montserrat ExtraBold" w:eastAsiaTheme="majorEastAsia" w:hAnsi="Montserrat ExtraBold" w:cstheme="majorBidi"/>
      <w:b/>
      <w:color w:val="174963" w:themeColor="accent2"/>
      <w:sz w:val="56"/>
      <w:szCs w:val="32"/>
    </w:rPr>
  </w:style>
  <w:style w:type="paragraph" w:styleId="Heading2">
    <w:name w:val="heading 2"/>
    <w:basedOn w:val="Normal"/>
    <w:next w:val="Normal"/>
    <w:link w:val="Heading2Char"/>
    <w:uiPriority w:val="2"/>
    <w:unhideWhenUsed/>
    <w:qFormat/>
    <w:rsid w:val="00483176"/>
    <w:pPr>
      <w:keepNext/>
      <w:keepLines/>
      <w:spacing w:after="60"/>
      <w:outlineLvl w:val="1"/>
    </w:pPr>
    <w:rPr>
      <w:rFonts w:ascii="Montserrat SemiBold" w:eastAsiaTheme="majorEastAsia" w:hAnsi="Montserrat SemiBold" w:cstheme="majorBidi"/>
      <w:b/>
      <w:color w:val="E32434" w:themeColor="accent1"/>
      <w:sz w:val="40"/>
      <w:szCs w:val="26"/>
    </w:rPr>
  </w:style>
  <w:style w:type="paragraph" w:styleId="Heading3">
    <w:name w:val="heading 3"/>
    <w:basedOn w:val="Normal"/>
    <w:next w:val="Normal"/>
    <w:link w:val="Heading3Char"/>
    <w:uiPriority w:val="9"/>
    <w:unhideWhenUsed/>
    <w:qFormat/>
    <w:rsid w:val="00315AD5"/>
    <w:pPr>
      <w:keepNext/>
      <w:keepLines/>
      <w:spacing w:after="60"/>
      <w:outlineLvl w:val="2"/>
    </w:pPr>
    <w:rPr>
      <w:rFonts w:ascii="Montserrat ExtraBold" w:eastAsiaTheme="majorEastAsia" w:hAnsi="Montserrat ExtraBold" w:cstheme="majorBidi"/>
      <w:b/>
      <w:color w:val="174963" w:themeColor="accent2"/>
      <w:szCs w:val="24"/>
    </w:rPr>
  </w:style>
  <w:style w:type="paragraph" w:styleId="Heading4">
    <w:name w:val="heading 4"/>
    <w:basedOn w:val="Heading3"/>
    <w:next w:val="Normal"/>
    <w:link w:val="Heading4Char"/>
    <w:uiPriority w:val="9"/>
    <w:unhideWhenUsed/>
    <w:qFormat/>
    <w:rsid w:val="00315AD5"/>
    <w:pPr>
      <w:outlineLvl w:val="3"/>
    </w:pPr>
    <w:rPr>
      <w:rFonts w:ascii="Montserrat" w:hAnsi="Montserrat"/>
      <w:iCs/>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483176"/>
    <w:pPr>
      <w:spacing w:after="0"/>
      <w:contextualSpacing/>
    </w:pPr>
    <w:rPr>
      <w:rFonts w:ascii="Montserrat ExtraBold" w:eastAsiaTheme="majorEastAsia" w:hAnsi="Montserrat ExtraBold" w:cstheme="majorBidi"/>
      <w:b/>
      <w:color w:val="FFFFFF" w:themeColor="background1"/>
      <w:spacing w:val="-10"/>
      <w:kern w:val="28"/>
      <w:sz w:val="120"/>
      <w:szCs w:val="56"/>
    </w:rPr>
  </w:style>
  <w:style w:type="character" w:customStyle="1" w:styleId="TitleChar">
    <w:name w:val="Title Char"/>
    <w:basedOn w:val="DefaultParagraphFont"/>
    <w:link w:val="Title"/>
    <w:rsid w:val="00483176"/>
    <w:rPr>
      <w:rFonts w:ascii="Montserrat ExtraBold" w:eastAsiaTheme="majorEastAsia" w:hAnsi="Montserrat ExtraBold" w:cstheme="majorBidi"/>
      <w:b/>
      <w:color w:val="FFFFFF" w:themeColor="background1"/>
      <w:spacing w:val="-10"/>
      <w:kern w:val="28"/>
      <w:sz w:val="120"/>
      <w:szCs w:val="56"/>
    </w:rPr>
  </w:style>
  <w:style w:type="character" w:customStyle="1" w:styleId="Heading1Char">
    <w:name w:val="Heading 1 Char"/>
    <w:basedOn w:val="DefaultParagraphFont"/>
    <w:link w:val="Heading1"/>
    <w:uiPriority w:val="1"/>
    <w:rsid w:val="00483176"/>
    <w:rPr>
      <w:rFonts w:ascii="Montserrat ExtraBold" w:eastAsiaTheme="majorEastAsia" w:hAnsi="Montserrat ExtraBold" w:cstheme="majorBidi"/>
      <w:b/>
      <w:color w:val="174963" w:themeColor="accent2"/>
      <w:sz w:val="56"/>
      <w:szCs w:val="32"/>
    </w:rPr>
  </w:style>
  <w:style w:type="character" w:customStyle="1" w:styleId="Heading2Char">
    <w:name w:val="Heading 2 Char"/>
    <w:basedOn w:val="DefaultParagraphFont"/>
    <w:link w:val="Heading2"/>
    <w:uiPriority w:val="2"/>
    <w:rsid w:val="00483176"/>
    <w:rPr>
      <w:rFonts w:ascii="Montserrat SemiBold" w:eastAsiaTheme="majorEastAsia" w:hAnsi="Montserrat SemiBold" w:cstheme="majorBidi"/>
      <w:b/>
      <w:color w:val="E32434" w:themeColor="accent1"/>
      <w:sz w:val="40"/>
      <w:szCs w:val="26"/>
    </w:rPr>
  </w:style>
  <w:style w:type="character" w:customStyle="1" w:styleId="Heading3Char">
    <w:name w:val="Heading 3 Char"/>
    <w:basedOn w:val="DefaultParagraphFont"/>
    <w:link w:val="Heading3"/>
    <w:uiPriority w:val="9"/>
    <w:rsid w:val="00315AD5"/>
    <w:rPr>
      <w:rFonts w:ascii="Montserrat ExtraBold" w:eastAsiaTheme="majorEastAsia" w:hAnsi="Montserrat ExtraBold" w:cstheme="majorBidi"/>
      <w:b/>
      <w:color w:val="174963" w:themeColor="accent2"/>
      <w:sz w:val="24"/>
      <w:szCs w:val="24"/>
    </w:rPr>
  </w:style>
  <w:style w:type="paragraph" w:styleId="NoSpacing">
    <w:name w:val="No Spacing"/>
    <w:uiPriority w:val="1"/>
    <w:qFormat/>
    <w:rsid w:val="001B4DAF"/>
    <w:pPr>
      <w:spacing w:after="0" w:line="240" w:lineRule="auto"/>
    </w:pPr>
    <w:rPr>
      <w:sz w:val="20"/>
    </w:rPr>
  </w:style>
  <w:style w:type="paragraph" w:styleId="ListParagraph">
    <w:name w:val="List Paragraph"/>
    <w:aliases w:val="Numbered List,Picture,Appendix,Dot pt,No Spacing1,List Paragraph Char Char Char,Indicator Text,Numbered Para 1,Bullet 1,F5 List Paragraph,Bullet Points,MAIN CONTENT,List Paragraph12,Bullet Style,Colorful List - Accent 11,Normal numbered,L"/>
    <w:basedOn w:val="Normal"/>
    <w:link w:val="ListParagraphChar"/>
    <w:uiPriority w:val="34"/>
    <w:unhideWhenUsed/>
    <w:qFormat/>
    <w:rsid w:val="001B4DAF"/>
    <w:pPr>
      <w:ind w:left="720"/>
      <w:contextualSpacing/>
    </w:pPr>
  </w:style>
  <w:style w:type="paragraph" w:customStyle="1" w:styleId="BulletPointLevel1">
    <w:name w:val="Bullet Point Level 1"/>
    <w:uiPriority w:val="12"/>
    <w:qFormat/>
    <w:rsid w:val="004D0D4E"/>
    <w:pPr>
      <w:numPr>
        <w:numId w:val="1"/>
      </w:numPr>
      <w:spacing w:after="60" w:line="240" w:lineRule="auto"/>
      <w:ind w:left="227" w:hanging="227"/>
    </w:pPr>
    <w:rPr>
      <w:sz w:val="24"/>
    </w:rPr>
  </w:style>
  <w:style w:type="paragraph" w:customStyle="1" w:styleId="BulletPointLevel2">
    <w:name w:val="Bullet Point Level 2"/>
    <w:uiPriority w:val="12"/>
    <w:qFormat/>
    <w:rsid w:val="004D0D4E"/>
    <w:pPr>
      <w:numPr>
        <w:numId w:val="2"/>
      </w:numPr>
      <w:spacing w:after="60" w:line="240" w:lineRule="auto"/>
      <w:ind w:left="454" w:hanging="227"/>
    </w:pPr>
    <w:rPr>
      <w:sz w:val="24"/>
    </w:rPr>
  </w:style>
  <w:style w:type="character" w:customStyle="1" w:styleId="Heading4Char">
    <w:name w:val="Heading 4 Char"/>
    <w:basedOn w:val="DefaultParagraphFont"/>
    <w:link w:val="Heading4"/>
    <w:uiPriority w:val="9"/>
    <w:rsid w:val="00315AD5"/>
    <w:rPr>
      <w:rFonts w:ascii="Montserrat" w:eastAsiaTheme="majorEastAsia" w:hAnsi="Montserrat" w:cstheme="majorBidi"/>
      <w:b/>
      <w:iCs/>
      <w:color w:val="FFFFFF" w:themeColor="background1"/>
      <w:sz w:val="24"/>
      <w:szCs w:val="24"/>
    </w:rPr>
  </w:style>
  <w:style w:type="paragraph" w:customStyle="1" w:styleId="Cover-Documentsubtitle">
    <w:name w:val="Cover - Document subtitle"/>
    <w:basedOn w:val="Title"/>
    <w:uiPriority w:val="10"/>
    <w:qFormat/>
    <w:rsid w:val="00483176"/>
    <w:rPr>
      <w:rFonts w:ascii="Montserrat SemiBold" w:hAnsi="Montserrat SemiBold"/>
      <w:b w:val="0"/>
      <w:bCs/>
      <w:sz w:val="72"/>
      <w:szCs w:val="72"/>
    </w:rPr>
  </w:style>
  <w:style w:type="paragraph" w:customStyle="1" w:styleId="Cover-Documentdateversion">
    <w:name w:val="Cover - Document date/version"/>
    <w:basedOn w:val="Cover-Documentsubtitle"/>
    <w:uiPriority w:val="10"/>
    <w:qFormat/>
    <w:rsid w:val="00483176"/>
    <w:rPr>
      <w:sz w:val="40"/>
    </w:rPr>
  </w:style>
  <w:style w:type="table" w:styleId="TableGrid">
    <w:name w:val="Table Grid"/>
    <w:basedOn w:val="TableNormal"/>
    <w:uiPriority w:val="39"/>
    <w:rsid w:val="00315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4">
    <w:name w:val="Grid Table 2 Accent 4"/>
    <w:basedOn w:val="TableNormal"/>
    <w:uiPriority w:val="47"/>
    <w:rsid w:val="00315AD5"/>
    <w:pPr>
      <w:spacing w:after="0" w:line="240" w:lineRule="auto"/>
    </w:pPr>
    <w:tblPr>
      <w:tblStyleRowBandSize w:val="1"/>
      <w:tblStyleColBandSize w:val="1"/>
      <w:tblBorders>
        <w:top w:val="single" w:sz="2" w:space="0" w:color="FAD168" w:themeColor="accent4" w:themeTint="99"/>
        <w:bottom w:val="single" w:sz="2" w:space="0" w:color="FAD168" w:themeColor="accent4" w:themeTint="99"/>
        <w:insideH w:val="single" w:sz="2" w:space="0" w:color="FAD168" w:themeColor="accent4" w:themeTint="99"/>
        <w:insideV w:val="single" w:sz="2" w:space="0" w:color="FAD168" w:themeColor="accent4" w:themeTint="99"/>
      </w:tblBorders>
    </w:tblPr>
    <w:tblStylePr w:type="firstRow">
      <w:rPr>
        <w:b/>
        <w:bCs/>
      </w:rPr>
      <w:tblPr/>
      <w:tcPr>
        <w:tcBorders>
          <w:top w:val="nil"/>
          <w:bottom w:val="single" w:sz="12" w:space="0" w:color="FAD168" w:themeColor="accent4" w:themeTint="99"/>
          <w:insideH w:val="nil"/>
          <w:insideV w:val="nil"/>
        </w:tcBorders>
        <w:shd w:val="clear" w:color="auto" w:fill="FFFFFF" w:themeFill="background1"/>
      </w:tcPr>
    </w:tblStylePr>
    <w:tblStylePr w:type="lastRow">
      <w:rPr>
        <w:b/>
        <w:bCs/>
      </w:rPr>
      <w:tblPr/>
      <w:tcPr>
        <w:tcBorders>
          <w:top w:val="double" w:sz="2" w:space="0" w:color="FAD16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FCC" w:themeFill="accent4" w:themeFillTint="33"/>
      </w:tcPr>
    </w:tblStylePr>
    <w:tblStylePr w:type="band1Horz">
      <w:tblPr/>
      <w:tcPr>
        <w:shd w:val="clear" w:color="auto" w:fill="FDEFCC" w:themeFill="accent4" w:themeFillTint="33"/>
      </w:tcPr>
    </w:tblStylePr>
  </w:style>
  <w:style w:type="paragraph" w:customStyle="1" w:styleId="ChartTitle">
    <w:name w:val="Chart Title"/>
    <w:basedOn w:val="Heading3"/>
    <w:uiPriority w:val="10"/>
    <w:qFormat/>
    <w:rsid w:val="00315AD5"/>
    <w:rPr>
      <w:sz w:val="32"/>
    </w:rPr>
  </w:style>
  <w:style w:type="table" w:styleId="GridTable2-Accent3">
    <w:name w:val="Grid Table 2 Accent 3"/>
    <w:basedOn w:val="TableNormal"/>
    <w:uiPriority w:val="47"/>
    <w:rsid w:val="000E401C"/>
    <w:pPr>
      <w:spacing w:after="0" w:line="240" w:lineRule="auto"/>
    </w:pPr>
    <w:tblPr>
      <w:tblStyleRowBandSize w:val="1"/>
      <w:tblStyleColBandSize w:val="1"/>
      <w:tblBorders>
        <w:top w:val="single" w:sz="2" w:space="0" w:color="F3F2F4" w:themeColor="accent3" w:themeTint="99"/>
        <w:bottom w:val="single" w:sz="2" w:space="0" w:color="F3F2F4" w:themeColor="accent3" w:themeTint="99"/>
        <w:insideH w:val="single" w:sz="2" w:space="0" w:color="F3F2F4" w:themeColor="accent3" w:themeTint="99"/>
        <w:insideV w:val="single" w:sz="2" w:space="0" w:color="F3F2F4" w:themeColor="accent3" w:themeTint="99"/>
      </w:tblBorders>
    </w:tblPr>
    <w:tblStylePr w:type="firstRow">
      <w:rPr>
        <w:b/>
        <w:bCs/>
      </w:rPr>
      <w:tblPr/>
      <w:tcPr>
        <w:tcBorders>
          <w:top w:val="nil"/>
          <w:bottom w:val="single" w:sz="12" w:space="0" w:color="F3F2F4" w:themeColor="accent3" w:themeTint="99"/>
          <w:insideH w:val="nil"/>
          <w:insideV w:val="nil"/>
        </w:tcBorders>
        <w:shd w:val="clear" w:color="auto" w:fill="FFFFFF" w:themeFill="background1"/>
      </w:tcPr>
    </w:tblStylePr>
    <w:tblStylePr w:type="lastRow">
      <w:rPr>
        <w:b/>
        <w:bCs/>
      </w:rPr>
      <w:tblPr/>
      <w:tcPr>
        <w:tcBorders>
          <w:top w:val="double" w:sz="2" w:space="0" w:color="F3F2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AFB" w:themeFill="accent3" w:themeFillTint="33"/>
      </w:tcPr>
    </w:tblStylePr>
    <w:tblStylePr w:type="band1Horz">
      <w:tblPr/>
      <w:tcPr>
        <w:shd w:val="clear" w:color="auto" w:fill="FBFAFB" w:themeFill="accent3" w:themeFillTint="33"/>
      </w:tcPr>
    </w:tblStylePr>
  </w:style>
  <w:style w:type="table" w:styleId="GridTable2-Accent6">
    <w:name w:val="Grid Table 2 Accent 6"/>
    <w:basedOn w:val="TableNormal"/>
    <w:uiPriority w:val="47"/>
    <w:rsid w:val="000E401C"/>
    <w:pPr>
      <w:spacing w:after="0" w:line="240" w:lineRule="auto"/>
    </w:pPr>
    <w:tblPr>
      <w:tblStyleRowBandSize w:val="1"/>
      <w:tblStyleColBandSize w:val="1"/>
      <w:tblBorders>
        <w:top w:val="single" w:sz="2" w:space="0" w:color="D8D7DC" w:themeColor="accent6" w:themeTint="99"/>
        <w:bottom w:val="single" w:sz="2" w:space="0" w:color="D8D7DC" w:themeColor="accent6" w:themeTint="99"/>
        <w:insideH w:val="single" w:sz="2" w:space="0" w:color="D8D7DC" w:themeColor="accent6" w:themeTint="99"/>
        <w:insideV w:val="single" w:sz="2" w:space="0" w:color="D8D7DC" w:themeColor="accent6" w:themeTint="99"/>
      </w:tblBorders>
    </w:tblPr>
    <w:tblStylePr w:type="firstRow">
      <w:rPr>
        <w:b/>
        <w:bCs/>
      </w:rPr>
      <w:tblPr/>
      <w:tcPr>
        <w:tcBorders>
          <w:top w:val="nil"/>
          <w:bottom w:val="single" w:sz="12" w:space="0" w:color="D8D7DC" w:themeColor="accent6" w:themeTint="99"/>
          <w:insideH w:val="nil"/>
          <w:insideV w:val="nil"/>
        </w:tcBorders>
        <w:shd w:val="clear" w:color="auto" w:fill="FFFFFF" w:themeFill="background1"/>
      </w:tcPr>
    </w:tblStylePr>
    <w:tblStylePr w:type="lastRow">
      <w:rPr>
        <w:b/>
        <w:bCs/>
      </w:rPr>
      <w:tblPr/>
      <w:tcPr>
        <w:tcBorders>
          <w:top w:val="double" w:sz="2" w:space="0" w:color="D8D7D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1F3" w:themeFill="accent6" w:themeFillTint="33"/>
      </w:tcPr>
    </w:tblStylePr>
    <w:tblStylePr w:type="band1Horz">
      <w:tblPr/>
      <w:tcPr>
        <w:shd w:val="clear" w:color="auto" w:fill="F2F1F3" w:themeFill="accent6" w:themeFillTint="33"/>
      </w:tcPr>
    </w:tblStylePr>
  </w:style>
  <w:style w:type="character" w:customStyle="1" w:styleId="ListParagraphChar">
    <w:name w:val="List Paragraph Char"/>
    <w:aliases w:val="Numbered List Char,Picture Char,Appendix Char,Dot pt Char,No Spacing1 Char,List Paragraph Char Char Char Char,Indicator Text Char,Numbered Para 1 Char,Bullet 1 Char,F5 List Paragraph Char,Bullet Points Char,MAIN CONTENT Char,L Char"/>
    <w:link w:val="ListParagraph"/>
    <w:uiPriority w:val="34"/>
    <w:locked/>
    <w:rsid w:val="00C70402"/>
    <w:rPr>
      <w:rFonts w:eastAsiaTheme="minorEastAsia"/>
      <w:sz w:val="24"/>
    </w:rPr>
  </w:style>
  <w:style w:type="paragraph" w:customStyle="1" w:styleId="RequirementsSectionHeader">
    <w:name w:val="Requirements Section Header"/>
    <w:basedOn w:val="Index2"/>
    <w:qFormat/>
    <w:rsid w:val="00411C68"/>
    <w:pPr>
      <w:spacing w:before="240" w:after="240"/>
      <w:ind w:left="0" w:firstLine="0"/>
    </w:pPr>
    <w:rPr>
      <w:rFonts w:ascii="Arial" w:eastAsia="Times New Roman" w:hAnsi="Arial" w:cs="Times New Roman"/>
      <w:b/>
      <w:sz w:val="28"/>
      <w:szCs w:val="20"/>
      <w:lang w:eastAsia="en-GB"/>
    </w:rPr>
  </w:style>
  <w:style w:type="paragraph" w:styleId="Index2">
    <w:name w:val="index 2"/>
    <w:basedOn w:val="Normal"/>
    <w:next w:val="Normal"/>
    <w:autoRedefine/>
    <w:uiPriority w:val="99"/>
    <w:semiHidden/>
    <w:unhideWhenUsed/>
    <w:rsid w:val="00411C68"/>
    <w:pPr>
      <w:spacing w:after="0"/>
      <w:ind w:left="480" w:hanging="240"/>
    </w:pPr>
    <w:rPr>
      <w:rFonts w:eastAsiaTheme="minorHAnsi"/>
    </w:rPr>
  </w:style>
  <w:style w:type="paragraph" w:styleId="BodyText2">
    <w:name w:val="Body Text 2"/>
    <w:basedOn w:val="Normal"/>
    <w:link w:val="BodyText2Char"/>
    <w:unhideWhenUsed/>
    <w:rsid w:val="00411C68"/>
    <w:pPr>
      <w:spacing w:before="120" w:after="120"/>
    </w:pPr>
    <w:rPr>
      <w:rFonts w:ascii="Arial" w:eastAsia="Times New Roman" w:hAnsi="Arial" w:cs="Times New Roman"/>
      <w:sz w:val="22"/>
      <w:szCs w:val="20"/>
      <w:lang w:eastAsia="en-GB"/>
    </w:rPr>
  </w:style>
  <w:style w:type="character" w:customStyle="1" w:styleId="BodyText2Char">
    <w:name w:val="Body Text 2 Char"/>
    <w:basedOn w:val="DefaultParagraphFont"/>
    <w:link w:val="BodyText2"/>
    <w:rsid w:val="00411C68"/>
    <w:rPr>
      <w:rFonts w:ascii="Arial" w:eastAsia="Times New Roman" w:hAnsi="Arial" w:cs="Times New Roman"/>
      <w:szCs w:val="20"/>
      <w:lang w:eastAsia="en-GB"/>
    </w:rPr>
  </w:style>
  <w:style w:type="character" w:styleId="Hyperlink">
    <w:name w:val="Hyperlink"/>
    <w:basedOn w:val="DefaultParagraphFont"/>
    <w:uiPriority w:val="99"/>
    <w:unhideWhenUsed/>
    <w:rsid w:val="00411C68"/>
    <w:rPr>
      <w:color w:val="0563C1" w:themeColor="hyperlink"/>
      <w:u w:val="single"/>
    </w:rPr>
  </w:style>
  <w:style w:type="character" w:styleId="UnresolvedMention">
    <w:name w:val="Unresolved Mention"/>
    <w:basedOn w:val="DefaultParagraphFont"/>
    <w:uiPriority w:val="99"/>
    <w:semiHidden/>
    <w:unhideWhenUsed/>
    <w:rsid w:val="00411C68"/>
    <w:rPr>
      <w:color w:val="605E5C"/>
      <w:shd w:val="clear" w:color="auto" w:fill="E1DFDD"/>
    </w:rPr>
  </w:style>
  <w:style w:type="character" w:styleId="FollowedHyperlink">
    <w:name w:val="FollowedHyperlink"/>
    <w:basedOn w:val="DefaultParagraphFont"/>
    <w:uiPriority w:val="99"/>
    <w:semiHidden/>
    <w:unhideWhenUsed/>
    <w:rsid w:val="00411C68"/>
    <w:rPr>
      <w:color w:val="954F72" w:themeColor="followedHyperlink"/>
      <w:u w:val="single"/>
    </w:rPr>
  </w:style>
  <w:style w:type="paragraph" w:styleId="BodyText">
    <w:name w:val="Body Text"/>
    <w:basedOn w:val="Normal"/>
    <w:link w:val="BodyTextChar"/>
    <w:uiPriority w:val="99"/>
    <w:semiHidden/>
    <w:unhideWhenUsed/>
    <w:rsid w:val="00411C68"/>
    <w:pPr>
      <w:spacing w:after="120" w:line="228" w:lineRule="auto"/>
    </w:pPr>
    <w:rPr>
      <w:rFonts w:eastAsiaTheme="minorHAnsi"/>
    </w:rPr>
  </w:style>
  <w:style w:type="character" w:customStyle="1" w:styleId="BodyTextChar">
    <w:name w:val="Body Text Char"/>
    <w:basedOn w:val="DefaultParagraphFont"/>
    <w:link w:val="BodyText"/>
    <w:uiPriority w:val="99"/>
    <w:semiHidden/>
    <w:rsid w:val="00411C68"/>
    <w:rPr>
      <w:sz w:val="24"/>
    </w:rPr>
  </w:style>
  <w:style w:type="paragraph" w:customStyle="1" w:styleId="paragraph">
    <w:name w:val="paragraph"/>
    <w:basedOn w:val="Normal"/>
    <w:rsid w:val="00411C68"/>
    <w:pPr>
      <w:spacing w:before="100" w:beforeAutospacing="1" w:after="100" w:afterAutospacing="1"/>
    </w:pPr>
    <w:rPr>
      <w:rFonts w:ascii="Times New Roman" w:eastAsia="Times New Roman" w:hAnsi="Times New Roman" w:cs="Times New Roman"/>
      <w:szCs w:val="24"/>
      <w:lang w:eastAsia="en-GB"/>
    </w:rPr>
  </w:style>
  <w:style w:type="character" w:styleId="CommentReference">
    <w:name w:val="annotation reference"/>
    <w:basedOn w:val="DefaultParagraphFont"/>
    <w:uiPriority w:val="99"/>
    <w:semiHidden/>
    <w:unhideWhenUsed/>
    <w:rsid w:val="00411C68"/>
    <w:rPr>
      <w:sz w:val="16"/>
      <w:szCs w:val="16"/>
    </w:rPr>
  </w:style>
  <w:style w:type="paragraph" w:styleId="CommentText">
    <w:name w:val="annotation text"/>
    <w:basedOn w:val="Normal"/>
    <w:link w:val="CommentTextChar"/>
    <w:uiPriority w:val="99"/>
    <w:unhideWhenUsed/>
    <w:rsid w:val="00411C68"/>
    <w:rPr>
      <w:rFonts w:eastAsiaTheme="minorHAnsi"/>
      <w:sz w:val="20"/>
      <w:szCs w:val="20"/>
    </w:rPr>
  </w:style>
  <w:style w:type="character" w:customStyle="1" w:styleId="CommentTextChar">
    <w:name w:val="Comment Text Char"/>
    <w:basedOn w:val="DefaultParagraphFont"/>
    <w:link w:val="CommentText"/>
    <w:uiPriority w:val="99"/>
    <w:rsid w:val="00411C68"/>
    <w:rPr>
      <w:sz w:val="20"/>
      <w:szCs w:val="20"/>
    </w:rPr>
  </w:style>
  <w:style w:type="paragraph" w:styleId="CommentSubject">
    <w:name w:val="annotation subject"/>
    <w:basedOn w:val="CommentText"/>
    <w:next w:val="CommentText"/>
    <w:link w:val="CommentSubjectChar"/>
    <w:uiPriority w:val="99"/>
    <w:semiHidden/>
    <w:unhideWhenUsed/>
    <w:rsid w:val="00411C68"/>
    <w:rPr>
      <w:b/>
      <w:bCs/>
    </w:rPr>
  </w:style>
  <w:style w:type="character" w:customStyle="1" w:styleId="CommentSubjectChar">
    <w:name w:val="Comment Subject Char"/>
    <w:basedOn w:val="CommentTextChar"/>
    <w:link w:val="CommentSubject"/>
    <w:uiPriority w:val="99"/>
    <w:semiHidden/>
    <w:rsid w:val="00411C68"/>
    <w:rPr>
      <w:b/>
      <w:bCs/>
      <w:sz w:val="20"/>
      <w:szCs w:val="20"/>
    </w:rPr>
  </w:style>
  <w:style w:type="paragraph" w:styleId="NormalWeb">
    <w:name w:val="Normal (Web)"/>
    <w:basedOn w:val="Normal"/>
    <w:uiPriority w:val="99"/>
    <w:semiHidden/>
    <w:unhideWhenUsed/>
    <w:rsid w:val="00411C68"/>
    <w:pPr>
      <w:spacing w:line="228" w:lineRule="auto"/>
    </w:pPr>
    <w:rPr>
      <w:rFonts w:ascii="Times New Roman" w:eastAsiaTheme="minorHAnsi" w:hAnsi="Times New Roman" w:cs="Times New Roman"/>
      <w:szCs w:val="24"/>
    </w:rPr>
  </w:style>
  <w:style w:type="character" w:styleId="Strong">
    <w:name w:val="Strong"/>
    <w:basedOn w:val="DefaultParagraphFont"/>
    <w:uiPriority w:val="22"/>
    <w:qFormat/>
    <w:rsid w:val="00411C68"/>
    <w:rPr>
      <w:b/>
      <w:bCs/>
    </w:rPr>
  </w:style>
  <w:style w:type="character" w:styleId="Mention">
    <w:name w:val="Mention"/>
    <w:basedOn w:val="DefaultParagraphFont"/>
    <w:uiPriority w:val="99"/>
    <w:unhideWhenUsed/>
    <w:rsid w:val="00411C68"/>
    <w:rPr>
      <w:color w:val="2B579A"/>
      <w:shd w:val="clear" w:color="auto" w:fill="E1DFDD"/>
    </w:rPr>
  </w:style>
  <w:style w:type="paragraph" w:styleId="Revision">
    <w:name w:val="Revision"/>
    <w:hidden/>
    <w:uiPriority w:val="99"/>
    <w:semiHidden/>
    <w:rsid w:val="00411C68"/>
    <w:pPr>
      <w:spacing w:after="0" w:line="240" w:lineRule="auto"/>
    </w:pPr>
    <w:rPr>
      <w:sz w:val="24"/>
    </w:rPr>
  </w:style>
  <w:style w:type="paragraph" w:styleId="TOCHeading">
    <w:name w:val="TOC Heading"/>
    <w:basedOn w:val="Heading1"/>
    <w:next w:val="Normal"/>
    <w:uiPriority w:val="39"/>
    <w:unhideWhenUsed/>
    <w:qFormat/>
    <w:rsid w:val="00411C68"/>
    <w:pPr>
      <w:spacing w:before="240" w:after="0" w:line="259" w:lineRule="auto"/>
      <w:outlineLvl w:val="9"/>
    </w:pPr>
    <w:rPr>
      <w:rFonts w:asciiTheme="majorHAnsi" w:hAnsiTheme="majorHAnsi"/>
      <w:b w:val="0"/>
      <w:color w:val="AE1622" w:themeColor="accent1" w:themeShade="BF"/>
      <w:sz w:val="32"/>
      <w:lang w:val="en-US"/>
    </w:rPr>
  </w:style>
  <w:style w:type="paragraph" w:styleId="TOC2">
    <w:name w:val="toc 2"/>
    <w:basedOn w:val="Normal"/>
    <w:next w:val="Normal"/>
    <w:autoRedefine/>
    <w:uiPriority w:val="39"/>
    <w:unhideWhenUsed/>
    <w:rsid w:val="00411C68"/>
    <w:pPr>
      <w:spacing w:after="100" w:line="228" w:lineRule="auto"/>
      <w:ind w:left="24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3090">
      <w:bodyDiv w:val="1"/>
      <w:marLeft w:val="0"/>
      <w:marRight w:val="0"/>
      <w:marTop w:val="0"/>
      <w:marBottom w:val="0"/>
      <w:divBdr>
        <w:top w:val="none" w:sz="0" w:space="0" w:color="auto"/>
        <w:left w:val="none" w:sz="0" w:space="0" w:color="auto"/>
        <w:bottom w:val="none" w:sz="0" w:space="0" w:color="auto"/>
        <w:right w:val="none" w:sz="0" w:space="0" w:color="auto"/>
      </w:divBdr>
      <w:divsChild>
        <w:div w:id="1149131218">
          <w:marLeft w:val="547"/>
          <w:marRight w:val="0"/>
          <w:marTop w:val="0"/>
          <w:marBottom w:val="0"/>
          <w:divBdr>
            <w:top w:val="none" w:sz="0" w:space="0" w:color="auto"/>
            <w:left w:val="none" w:sz="0" w:space="0" w:color="auto"/>
            <w:bottom w:val="none" w:sz="0" w:space="0" w:color="auto"/>
            <w:right w:val="none" w:sz="0" w:space="0" w:color="auto"/>
          </w:divBdr>
        </w:div>
      </w:divsChild>
    </w:div>
    <w:div w:id="411776780">
      <w:bodyDiv w:val="1"/>
      <w:marLeft w:val="0"/>
      <w:marRight w:val="0"/>
      <w:marTop w:val="0"/>
      <w:marBottom w:val="0"/>
      <w:divBdr>
        <w:top w:val="none" w:sz="0" w:space="0" w:color="auto"/>
        <w:left w:val="none" w:sz="0" w:space="0" w:color="auto"/>
        <w:bottom w:val="none" w:sz="0" w:space="0" w:color="auto"/>
        <w:right w:val="none" w:sz="0" w:space="0" w:color="auto"/>
      </w:divBdr>
      <w:divsChild>
        <w:div w:id="458034241">
          <w:marLeft w:val="547"/>
          <w:marRight w:val="0"/>
          <w:marTop w:val="0"/>
          <w:marBottom w:val="0"/>
          <w:divBdr>
            <w:top w:val="none" w:sz="0" w:space="0" w:color="auto"/>
            <w:left w:val="none" w:sz="0" w:space="0" w:color="auto"/>
            <w:bottom w:val="none" w:sz="0" w:space="0" w:color="auto"/>
            <w:right w:val="none" w:sz="0" w:space="0" w:color="auto"/>
          </w:divBdr>
        </w:div>
      </w:divsChild>
    </w:div>
    <w:div w:id="771899020">
      <w:bodyDiv w:val="1"/>
      <w:marLeft w:val="0"/>
      <w:marRight w:val="0"/>
      <w:marTop w:val="0"/>
      <w:marBottom w:val="0"/>
      <w:divBdr>
        <w:top w:val="none" w:sz="0" w:space="0" w:color="auto"/>
        <w:left w:val="none" w:sz="0" w:space="0" w:color="auto"/>
        <w:bottom w:val="none" w:sz="0" w:space="0" w:color="auto"/>
        <w:right w:val="none" w:sz="0" w:space="0" w:color="auto"/>
      </w:divBdr>
      <w:divsChild>
        <w:div w:id="426275409">
          <w:marLeft w:val="547"/>
          <w:marRight w:val="0"/>
          <w:marTop w:val="0"/>
          <w:marBottom w:val="0"/>
          <w:divBdr>
            <w:top w:val="none" w:sz="0" w:space="0" w:color="auto"/>
            <w:left w:val="none" w:sz="0" w:space="0" w:color="auto"/>
            <w:bottom w:val="none" w:sz="0" w:space="0" w:color="auto"/>
            <w:right w:val="none" w:sz="0" w:space="0" w:color="auto"/>
          </w:divBdr>
        </w:div>
      </w:divsChild>
    </w:div>
    <w:div w:id="1650940726">
      <w:bodyDiv w:val="1"/>
      <w:marLeft w:val="0"/>
      <w:marRight w:val="0"/>
      <w:marTop w:val="0"/>
      <w:marBottom w:val="0"/>
      <w:divBdr>
        <w:top w:val="none" w:sz="0" w:space="0" w:color="auto"/>
        <w:left w:val="none" w:sz="0" w:space="0" w:color="auto"/>
        <w:bottom w:val="none" w:sz="0" w:space="0" w:color="auto"/>
        <w:right w:val="none" w:sz="0" w:space="0" w:color="auto"/>
      </w:divBdr>
      <w:divsChild>
        <w:div w:id="5860120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Sport Wales">
      <a:dk1>
        <a:srgbClr val="000000"/>
      </a:dk1>
      <a:lt1>
        <a:srgbClr val="FFFFFF"/>
      </a:lt1>
      <a:dk2>
        <a:srgbClr val="807E8B"/>
      </a:dk2>
      <a:lt2>
        <a:srgbClr val="E7E6E6"/>
      </a:lt2>
      <a:accent1>
        <a:srgbClr val="E32434"/>
      </a:accent1>
      <a:accent2>
        <a:srgbClr val="174963"/>
      </a:accent2>
      <a:accent3>
        <a:srgbClr val="ECEBEE"/>
      </a:accent3>
      <a:accent4>
        <a:srgbClr val="F6B207"/>
      </a:accent4>
      <a:accent5>
        <a:srgbClr val="289D91"/>
      </a:accent5>
      <a:accent6>
        <a:srgbClr val="BFBEC5"/>
      </a:accent6>
      <a:hlink>
        <a:srgbClr val="0563C1"/>
      </a:hlink>
      <a:folHlink>
        <a:srgbClr val="954F72"/>
      </a:folHlink>
    </a:clrScheme>
    <a:fontScheme name="Design Dough - Sport Wales">
      <a:majorFont>
        <a:latin typeface="Montserrat Black"/>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b22347c-f1d2-4d06-afcd-5322e966e31c" xsi:nil="true"/>
    <lcf76f155ced4ddcb4097134ff3c332f xmlns="2165bb26-cf07-4171-837f-761416201f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C1D8334AEE1C4793D14C6BF9B1E754" ma:contentTypeVersion="15" ma:contentTypeDescription="Create a new document." ma:contentTypeScope="" ma:versionID="023f10c1fa017ce31f427a9d38980439">
  <xsd:schema xmlns:xsd="http://www.w3.org/2001/XMLSchema" xmlns:xs="http://www.w3.org/2001/XMLSchema" xmlns:p="http://schemas.microsoft.com/office/2006/metadata/properties" xmlns:ns2="2165bb26-cf07-4171-837f-761416201f12" xmlns:ns3="0b22347c-f1d2-4d06-afcd-5322e966e31c" targetNamespace="http://schemas.microsoft.com/office/2006/metadata/properties" ma:root="true" ma:fieldsID="57b4fa45b4f6fa23a3ac422006c20749" ns2:_="" ns3:_="">
    <xsd:import namespace="2165bb26-cf07-4171-837f-761416201f12"/>
    <xsd:import namespace="0b22347c-f1d2-4d06-afcd-5322e966e3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5bb26-cf07-4171-837f-761416201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a5190f-ebbd-42e3-bc8b-869af9a80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22347c-f1d2-4d06-afcd-5322e966e3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f46015-03f7-4aaf-836d-34d51f60ee66}" ma:internalName="TaxCatchAll" ma:showField="CatchAllData" ma:web="0b22347c-f1d2-4d06-afcd-5322e966e3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b6a5190f-ebbd-42e3-bc8b-869af9a80cc9" ContentTypeId="0x0101" PreviousValue="false"/>
</file>

<file path=customXml/itemProps1.xml><?xml version="1.0" encoding="utf-8"?>
<ds:datastoreItem xmlns:ds="http://schemas.openxmlformats.org/officeDocument/2006/customXml" ds:itemID="{BDFE61B3-D1AB-4D25-994D-532E65A240F8}">
  <ds:schemaRefs>
    <ds:schemaRef ds:uri="http://schemas.microsoft.com/sharepoint/v3/contenttype/forms"/>
  </ds:schemaRefs>
</ds:datastoreItem>
</file>

<file path=customXml/itemProps2.xml><?xml version="1.0" encoding="utf-8"?>
<ds:datastoreItem xmlns:ds="http://schemas.openxmlformats.org/officeDocument/2006/customXml" ds:itemID="{355C8F70-CB32-4FCD-A2C7-0A4A63C511A0}">
  <ds:schemaRefs>
    <ds:schemaRef ds:uri="http://schemas.microsoft.com/office/2006/metadata/properties"/>
    <ds:schemaRef ds:uri="http://schemas.microsoft.com/office/infopath/2007/PartnerControls"/>
    <ds:schemaRef ds:uri="56597b89-67e4-4b8a-be0d-6c7464ba67b6"/>
    <ds:schemaRef ds:uri="df086c08-98bd-4ff7-98f9-3682e5261f1e"/>
  </ds:schemaRefs>
</ds:datastoreItem>
</file>

<file path=customXml/itemProps3.xml><?xml version="1.0" encoding="utf-8"?>
<ds:datastoreItem xmlns:ds="http://schemas.openxmlformats.org/officeDocument/2006/customXml" ds:itemID="{B5C879DF-30E7-4A2B-A575-A24D2208C9C6}"/>
</file>

<file path=customXml/itemProps4.xml><?xml version="1.0" encoding="utf-8"?>
<ds:datastoreItem xmlns:ds="http://schemas.openxmlformats.org/officeDocument/2006/customXml" ds:itemID="{52B323E3-EE21-9E40-8A2E-C595DD1B7DB4}">
  <ds:schemaRefs>
    <ds:schemaRef ds:uri="http://schemas.openxmlformats.org/officeDocument/2006/bibliography"/>
  </ds:schemaRefs>
</ds:datastoreItem>
</file>

<file path=customXml/itemProps5.xml><?xml version="1.0" encoding="utf-8"?>
<ds:datastoreItem xmlns:ds="http://schemas.openxmlformats.org/officeDocument/2006/customXml" ds:itemID="{503F2AE2-740C-4115-8F4D-8BD2CF2DC7D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16</Pages>
  <Words>1513</Words>
  <Characters>8628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Harris</dc:creator>
  <cp:keywords/>
  <dc:description/>
  <cp:lastModifiedBy>Matthew Archer</cp:lastModifiedBy>
  <cp:revision>100</cp:revision>
  <dcterms:created xsi:type="dcterms:W3CDTF">2026-01-25T14:44:00Z</dcterms:created>
  <dcterms:modified xsi:type="dcterms:W3CDTF">2026-03-05T15:36:00Z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0x01010038C1D8334AEE1C4793D14C6BF9B1E754</vt:lpwstr>
  </property>
  <property fmtid="{D5CDD505-2E9C-101B-9397-08002B2CF9AE}" pid="3" name="MediaServiceImageTags">
    <vt:lpwstr/>
  </property>
</Properties>
</file>