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6056DB6C" w14:textId="77777777" w:rsidR="00AE5DD0" w:rsidRDefault="005F4E9E">
          <w:r>
            <w:rPr>
              <w:noProof/>
            </w:rPr>
            <w:drawing>
              <wp:anchor distT="0" distB="0" distL="114300" distR="114300" simplePos="0" relativeHeight="251658240" behindDoc="1" locked="0" layoutInCell="1" allowOverlap="1" wp14:anchorId="17AC1282" wp14:editId="3F4EB508">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7F0D">
            <w:rPr>
              <w:noProof/>
            </w:rPr>
            <w:drawing>
              <wp:anchor distT="0" distB="0" distL="114300" distR="114300" simplePos="0" relativeHeight="251659264" behindDoc="1" locked="0" layoutInCell="1" allowOverlap="1" wp14:anchorId="4983C966" wp14:editId="5FD2318F">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F2C9992" w14:textId="77777777" w:rsidR="00AE5DD0" w:rsidRDefault="005F4E9E">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60288" behindDoc="0" locked="0" layoutInCell="1" allowOverlap="1" wp14:anchorId="1DC41D2F" wp14:editId="07A04C93">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29B7D787" w14:textId="77777777" w:rsidR="00AE5DD0" w:rsidRDefault="005F4E9E" w:rsidP="008D154E">
                                <w:pPr>
                                  <w:spacing w:before="120"/>
                                  <w:ind w:firstLine="720"/>
                                  <w:rPr>
                                    <w:b/>
                                    <w:bCs/>
                                    <w:sz w:val="96"/>
                                    <w:szCs w:val="96"/>
                                  </w:rPr>
                                </w:pPr>
                                <w:r w:rsidRPr="000E6037">
                                  <w:rPr>
                                    <w:b/>
                                    <w:bCs/>
                                    <w:sz w:val="96"/>
                                    <w:szCs w:val="96"/>
                                  </w:rPr>
                                  <w:t>Invitation to Tender</w:t>
                                </w:r>
                              </w:p>
                              <w:p w14:paraId="0CD41D4E" w14:textId="77777777" w:rsidR="00AE5DD0" w:rsidRPr="00697F0D" w:rsidRDefault="005F4E9E" w:rsidP="005E47D7">
                                <w:pPr>
                                  <w:ind w:left="720"/>
                                  <w:jc w:val="left"/>
                                  <w:rPr>
                                    <w:b/>
                                    <w:bCs/>
                                    <w:sz w:val="56"/>
                                    <w:szCs w:val="56"/>
                                  </w:rPr>
                                </w:pPr>
                                <w:bookmarkStart w:id="0" w:name="_Hlk166231970"/>
                                <w:r>
                                  <w:rPr>
                                    <w:b/>
                                    <w:bCs/>
                                    <w:sz w:val="56"/>
                                    <w:szCs w:val="56"/>
                                  </w:rPr>
                                  <w:t>Servicing</w:t>
                                </w:r>
                                <w:r w:rsidR="00DE43D5">
                                  <w:rPr>
                                    <w:b/>
                                    <w:bCs/>
                                    <w:sz w:val="56"/>
                                    <w:szCs w:val="56"/>
                                  </w:rPr>
                                  <w:t>, Testing and Maintenance</w:t>
                                </w:r>
                                <w:r>
                                  <w:rPr>
                                    <w:b/>
                                    <w:bCs/>
                                    <w:sz w:val="56"/>
                                    <w:szCs w:val="56"/>
                                  </w:rPr>
                                  <w:t xml:space="preserve"> of Fire Sprinkler System</w:t>
                                </w:r>
                                <w:r w:rsidR="00DE43D5">
                                  <w:rPr>
                                    <w:b/>
                                    <w:bCs/>
                                    <w:sz w:val="56"/>
                                    <w:szCs w:val="56"/>
                                  </w:rPr>
                                  <w:t>s</w:t>
                                </w:r>
                                <w:r w:rsidR="00633C58">
                                  <w:rPr>
                                    <w:b/>
                                    <w:bCs/>
                                    <w:sz w:val="56"/>
                                    <w:szCs w:val="56"/>
                                  </w:rPr>
                                  <w:t xml:space="preserve"> </w:t>
                                </w:r>
                                <w:r w:rsidRPr="00697F0D">
                                  <w:rPr>
                                    <w:b/>
                                    <w:bCs/>
                                    <w:sz w:val="56"/>
                                    <w:szCs w:val="56"/>
                                  </w:rPr>
                                  <w:t xml:space="preserve">– Ref </w:t>
                                </w:r>
                                <w:r w:rsidR="0075646C">
                                  <w:rPr>
                                    <w:b/>
                                    <w:bCs/>
                                    <w:sz w:val="56"/>
                                    <w:szCs w:val="56"/>
                                  </w:rPr>
                                  <w:t>0</w:t>
                                </w:r>
                                <w:r w:rsidR="0082491E">
                                  <w:rPr>
                                    <w:b/>
                                    <w:bCs/>
                                    <w:sz w:val="56"/>
                                    <w:szCs w:val="56"/>
                                  </w:rPr>
                                  <w:t>1024</w:t>
                                </w:r>
                              </w:p>
                              <w:bookmarkEnd w:id="0"/>
                              <w:p w14:paraId="4074E2D9" w14:textId="77777777" w:rsidR="00AE5DD0" w:rsidRDefault="00AE5DD0" w:rsidP="003E1FE4">
                                <w:pPr>
                                  <w:rPr>
                                    <w:b/>
                                    <w:bCs/>
                                    <w:sz w:val="96"/>
                                    <w:szCs w:val="96"/>
                                  </w:rPr>
                                </w:pPr>
                              </w:p>
                              <w:p w14:paraId="5F2F6A6F" w14:textId="77777777" w:rsidR="00AE5DD0" w:rsidRPr="0022550A" w:rsidRDefault="005F4E9E" w:rsidP="00455622">
                                <w:pPr>
                                  <w:ind w:firstLine="720"/>
                                  <w:rPr>
                                    <w:b/>
                                    <w:bCs/>
                                    <w:sz w:val="48"/>
                                    <w:szCs w:val="48"/>
                                  </w:rPr>
                                </w:pPr>
                                <w:r w:rsidRPr="0022550A">
                                  <w:rPr>
                                    <w:b/>
                                    <w:bCs/>
                                    <w:sz w:val="48"/>
                                    <w:szCs w:val="48"/>
                                  </w:rPr>
                                  <w:t>Tenderer Name:</w:t>
                                </w:r>
                              </w:p>
                              <w:p w14:paraId="391308BB" w14:textId="77777777" w:rsidR="00AE5DD0" w:rsidRDefault="00AE5DD0" w:rsidP="003E1FE4">
                                <w:pPr>
                                  <w:rPr>
                                    <w:b/>
                                    <w:bCs/>
                                    <w:sz w:val="96"/>
                                    <w:szCs w:val="96"/>
                                  </w:rPr>
                                </w:pPr>
                              </w:p>
                              <w:p w14:paraId="2A42B0B2" w14:textId="393F1DD8" w:rsidR="00AE5DD0" w:rsidRPr="0048138A" w:rsidRDefault="005F4E9E" w:rsidP="0022550A">
                                <w:pPr>
                                  <w:ind w:firstLine="720"/>
                                  <w:jc w:val="left"/>
                                  <w:rPr>
                                    <w:b/>
                                    <w:bCs/>
                                    <w:sz w:val="48"/>
                                    <w:szCs w:val="48"/>
                                  </w:rPr>
                                </w:pPr>
                                <w:r w:rsidRPr="0022550A">
                                  <w:rPr>
                                    <w:b/>
                                    <w:bCs/>
                                    <w:sz w:val="40"/>
                                    <w:szCs w:val="40"/>
                                  </w:rPr>
                                  <w:t>Deadline for Return:</w:t>
                                </w:r>
                                <w:r w:rsidR="0022550A" w:rsidRPr="0022550A">
                                  <w:rPr>
                                    <w:b/>
                                    <w:bCs/>
                                    <w:sz w:val="40"/>
                                    <w:szCs w:val="40"/>
                                  </w:rPr>
                                  <w:t xml:space="preserve"> </w:t>
                                </w:r>
                                <w:r w:rsidR="00A268B9" w:rsidRPr="0095605C">
                                  <w:rPr>
                                    <w:b/>
                                    <w:bCs/>
                                    <w:sz w:val="40"/>
                                    <w:szCs w:val="40"/>
                                  </w:rPr>
                                  <w:t xml:space="preserve">9:00AM </w:t>
                                </w:r>
                                <w:r w:rsidR="00B6673B" w:rsidRPr="0095605C">
                                  <w:rPr>
                                    <w:b/>
                                    <w:bCs/>
                                    <w:sz w:val="40"/>
                                    <w:szCs w:val="40"/>
                                  </w:rPr>
                                  <w:t xml:space="preserve">Monday </w:t>
                                </w:r>
                                <w:r w:rsidR="009B1B1F" w:rsidRPr="0095605C">
                                  <w:rPr>
                                    <w:b/>
                                    <w:bCs/>
                                    <w:sz w:val="40"/>
                                    <w:szCs w:val="40"/>
                                  </w:rPr>
                                  <w:t>27</w:t>
                                </w:r>
                                <w:r w:rsidR="00B6673B" w:rsidRPr="0095605C">
                                  <w:rPr>
                                    <w:b/>
                                    <w:bCs/>
                                    <w:sz w:val="40"/>
                                    <w:szCs w:val="40"/>
                                    <w:vertAlign w:val="superscript"/>
                                  </w:rPr>
                                  <w:t>th</w:t>
                                </w:r>
                                <w:r w:rsidR="00B6673B" w:rsidRPr="0095605C">
                                  <w:rPr>
                                    <w:b/>
                                    <w:bCs/>
                                    <w:sz w:val="40"/>
                                    <w:szCs w:val="40"/>
                                  </w:rPr>
                                  <w:t xml:space="preserve"> </w:t>
                                </w:r>
                                <w:r w:rsidR="009B1B1F" w:rsidRPr="0095605C">
                                  <w:rPr>
                                    <w:b/>
                                    <w:bCs/>
                                    <w:sz w:val="40"/>
                                    <w:szCs w:val="40"/>
                                  </w:rPr>
                                  <w:t>April</w:t>
                                </w:r>
                                <w:r w:rsidR="00F95A23" w:rsidRPr="0095605C">
                                  <w:rPr>
                                    <w:b/>
                                    <w:bCs/>
                                    <w:sz w:val="40"/>
                                    <w:szCs w:val="40"/>
                                  </w:rPr>
                                  <w:t xml:space="preserve"> 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1DC41D2F"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" fillcolor="white [3212]" stroked="f">
                    <v:textbox>
                      <w:txbxContent>
                        <w:p w14:paraId="29B7D787" w14:textId="77777777" w:rsidR="00AE5DD0" w:rsidRDefault="005F4E9E" w:rsidP="008D154E">
                          <w:pPr>
                            <w:spacing w:before="120"/>
                            <w:ind w:firstLine="720"/>
                            <w:rPr>
                              <w:b/>
                              <w:bCs/>
                              <w:sz w:val="96"/>
                              <w:szCs w:val="96"/>
                            </w:rPr>
                          </w:pPr>
                          <w:r w:rsidRPr="000E6037">
                            <w:rPr>
                              <w:b/>
                              <w:bCs/>
                              <w:sz w:val="96"/>
                              <w:szCs w:val="96"/>
                            </w:rPr>
                            <w:t>Invitation to Tender</w:t>
                          </w:r>
                        </w:p>
                        <w:p w14:paraId="0CD41D4E" w14:textId="77777777" w:rsidR="00AE5DD0" w:rsidRPr="00697F0D" w:rsidRDefault="005F4E9E" w:rsidP="005E47D7">
                          <w:pPr>
                            <w:ind w:left="720"/>
                            <w:jc w:val="left"/>
                            <w:rPr>
                              <w:b/>
                              <w:bCs/>
                              <w:sz w:val="56"/>
                              <w:szCs w:val="56"/>
                            </w:rPr>
                          </w:pPr>
                          <w:bookmarkStart w:id="1" w:name="_Hlk166231970"/>
                          <w:r>
                            <w:rPr>
                              <w:b/>
                              <w:bCs/>
                              <w:sz w:val="56"/>
                              <w:szCs w:val="56"/>
                            </w:rPr>
                            <w:t>Servicing</w:t>
                          </w:r>
                          <w:r w:rsidR="00DE43D5">
                            <w:rPr>
                              <w:b/>
                              <w:bCs/>
                              <w:sz w:val="56"/>
                              <w:szCs w:val="56"/>
                            </w:rPr>
                            <w:t>, Testing and Maintenance</w:t>
                          </w:r>
                          <w:r>
                            <w:rPr>
                              <w:b/>
                              <w:bCs/>
                              <w:sz w:val="56"/>
                              <w:szCs w:val="56"/>
                            </w:rPr>
                            <w:t xml:space="preserve"> of Fire Sprinkler System</w:t>
                          </w:r>
                          <w:r w:rsidR="00DE43D5">
                            <w:rPr>
                              <w:b/>
                              <w:bCs/>
                              <w:sz w:val="56"/>
                              <w:szCs w:val="56"/>
                            </w:rPr>
                            <w:t>s</w:t>
                          </w:r>
                          <w:r w:rsidR="00633C58">
                            <w:rPr>
                              <w:b/>
                              <w:bCs/>
                              <w:sz w:val="56"/>
                              <w:szCs w:val="56"/>
                            </w:rPr>
                            <w:t xml:space="preserve"> </w:t>
                          </w:r>
                          <w:r w:rsidRPr="00697F0D">
                            <w:rPr>
                              <w:b/>
                              <w:bCs/>
                              <w:sz w:val="56"/>
                              <w:szCs w:val="56"/>
                            </w:rPr>
                            <w:t xml:space="preserve">– Ref </w:t>
                          </w:r>
                          <w:r w:rsidR="0075646C">
                            <w:rPr>
                              <w:b/>
                              <w:bCs/>
                              <w:sz w:val="56"/>
                              <w:szCs w:val="56"/>
                            </w:rPr>
                            <w:t>0</w:t>
                          </w:r>
                          <w:r w:rsidR="0082491E">
                            <w:rPr>
                              <w:b/>
                              <w:bCs/>
                              <w:sz w:val="56"/>
                              <w:szCs w:val="56"/>
                            </w:rPr>
                            <w:t>1024</w:t>
                          </w:r>
                        </w:p>
                        <w:bookmarkEnd w:id="1"/>
                        <w:p w14:paraId="4074E2D9" w14:textId="77777777" w:rsidR="00AE5DD0" w:rsidRDefault="00AE5DD0" w:rsidP="003E1FE4">
                          <w:pPr>
                            <w:rPr>
                              <w:b/>
                              <w:bCs/>
                              <w:sz w:val="96"/>
                              <w:szCs w:val="96"/>
                            </w:rPr>
                          </w:pPr>
                        </w:p>
                        <w:p w14:paraId="5F2F6A6F" w14:textId="77777777" w:rsidR="00AE5DD0" w:rsidRPr="0022550A" w:rsidRDefault="005F4E9E" w:rsidP="00455622">
                          <w:pPr>
                            <w:ind w:firstLine="720"/>
                            <w:rPr>
                              <w:b/>
                              <w:bCs/>
                              <w:sz w:val="48"/>
                              <w:szCs w:val="48"/>
                            </w:rPr>
                          </w:pPr>
                          <w:r w:rsidRPr="0022550A">
                            <w:rPr>
                              <w:b/>
                              <w:bCs/>
                              <w:sz w:val="48"/>
                              <w:szCs w:val="48"/>
                            </w:rPr>
                            <w:t>Tenderer Name:</w:t>
                          </w:r>
                        </w:p>
                        <w:p w14:paraId="391308BB" w14:textId="77777777" w:rsidR="00AE5DD0" w:rsidRDefault="00AE5DD0" w:rsidP="003E1FE4">
                          <w:pPr>
                            <w:rPr>
                              <w:b/>
                              <w:bCs/>
                              <w:sz w:val="96"/>
                              <w:szCs w:val="96"/>
                            </w:rPr>
                          </w:pPr>
                        </w:p>
                        <w:p w14:paraId="2A42B0B2" w14:textId="393F1DD8" w:rsidR="00AE5DD0" w:rsidRPr="0048138A" w:rsidRDefault="005F4E9E" w:rsidP="0022550A">
                          <w:pPr>
                            <w:ind w:firstLine="720"/>
                            <w:jc w:val="left"/>
                            <w:rPr>
                              <w:b/>
                              <w:bCs/>
                              <w:sz w:val="48"/>
                              <w:szCs w:val="48"/>
                            </w:rPr>
                          </w:pPr>
                          <w:r w:rsidRPr="0022550A">
                            <w:rPr>
                              <w:b/>
                              <w:bCs/>
                              <w:sz w:val="40"/>
                              <w:szCs w:val="40"/>
                            </w:rPr>
                            <w:t>Deadline for Return:</w:t>
                          </w:r>
                          <w:r w:rsidR="0022550A" w:rsidRPr="0022550A">
                            <w:rPr>
                              <w:b/>
                              <w:bCs/>
                              <w:sz w:val="40"/>
                              <w:szCs w:val="40"/>
                            </w:rPr>
                            <w:t xml:space="preserve"> </w:t>
                          </w:r>
                          <w:r w:rsidR="00A268B9" w:rsidRPr="0095605C">
                            <w:rPr>
                              <w:b/>
                              <w:bCs/>
                              <w:sz w:val="40"/>
                              <w:szCs w:val="40"/>
                            </w:rPr>
                            <w:t xml:space="preserve">9:00AM </w:t>
                          </w:r>
                          <w:r w:rsidR="00B6673B" w:rsidRPr="0095605C">
                            <w:rPr>
                              <w:b/>
                              <w:bCs/>
                              <w:sz w:val="40"/>
                              <w:szCs w:val="40"/>
                            </w:rPr>
                            <w:t xml:space="preserve">Monday </w:t>
                          </w:r>
                          <w:r w:rsidR="009B1B1F" w:rsidRPr="0095605C">
                            <w:rPr>
                              <w:b/>
                              <w:bCs/>
                              <w:sz w:val="40"/>
                              <w:szCs w:val="40"/>
                            </w:rPr>
                            <w:t>27</w:t>
                          </w:r>
                          <w:r w:rsidR="00B6673B" w:rsidRPr="0095605C">
                            <w:rPr>
                              <w:b/>
                              <w:bCs/>
                              <w:sz w:val="40"/>
                              <w:szCs w:val="40"/>
                              <w:vertAlign w:val="superscript"/>
                            </w:rPr>
                            <w:t>th</w:t>
                          </w:r>
                          <w:r w:rsidR="00B6673B" w:rsidRPr="0095605C">
                            <w:rPr>
                              <w:b/>
                              <w:bCs/>
                              <w:sz w:val="40"/>
                              <w:szCs w:val="40"/>
                            </w:rPr>
                            <w:t xml:space="preserve"> </w:t>
                          </w:r>
                          <w:r w:rsidR="009B1B1F" w:rsidRPr="0095605C">
                            <w:rPr>
                              <w:b/>
                              <w:bCs/>
                              <w:sz w:val="40"/>
                              <w:szCs w:val="40"/>
                            </w:rPr>
                            <w:t>April</w:t>
                          </w:r>
                          <w:r w:rsidR="00F95A23" w:rsidRPr="0095605C">
                            <w:rPr>
                              <w:b/>
                              <w:bCs/>
                              <w:sz w:val="40"/>
                              <w:szCs w:val="40"/>
                            </w:rPr>
                            <w:t xml:space="preserve"> 2026</w:t>
                          </w:r>
                        </w:p>
                      </w:txbxContent>
                    </v:textbox>
                    <w10:wrap type="square" anchorx="page"/>
                  </v:shape>
                </w:pict>
              </mc:Fallback>
            </mc:AlternateContent>
          </w:r>
          <w:r>
            <w:br w:type="page"/>
          </w:r>
        </w:p>
      </w:sdtContent>
    </w:sdt>
    <w:sdt>
      <w:sdtPr>
        <w:rPr>
          <w:rFonts w:asciiTheme="minorHAnsi" w:eastAsiaTheme="minorHAnsi" w:hAnsiTheme="minorHAnsi" w:cstheme="minorBidi"/>
          <w:color w:val="auto"/>
          <w:sz w:val="22"/>
          <w:szCs w:val="22"/>
          <w:lang w:val="en-GB"/>
        </w:rPr>
        <w:id w:val="209695604"/>
        <w:docPartObj>
          <w:docPartGallery w:val="Table of Contents"/>
          <w:docPartUnique/>
        </w:docPartObj>
      </w:sdtPr>
      <w:sdtEndPr>
        <w:rPr>
          <w:rFonts w:ascii="Arial" w:hAnsi="Arial" w:cs="Arial"/>
          <w:b/>
          <w:bCs/>
          <w:noProof/>
          <w:sz w:val="24"/>
          <w:szCs w:val="24"/>
        </w:rPr>
      </w:sdtEndPr>
      <w:sdtContent>
        <w:p w14:paraId="6D0C5FFC" w14:textId="77777777" w:rsidR="00B10BFE" w:rsidRPr="002D540F" w:rsidRDefault="005F4E9E" w:rsidP="003410A5">
          <w:pPr>
            <w:pStyle w:val="TOCHeading"/>
            <w:tabs>
              <w:tab w:val="center" w:pos="4513"/>
            </w:tabs>
            <w:jc w:val="left"/>
            <w:rPr>
              <w:rFonts w:ascii="Arial" w:hAnsi="Arial" w:cs="Arial"/>
              <w:color w:val="00B7DC"/>
            </w:rPr>
          </w:pPr>
          <w:r w:rsidRPr="00090C83">
            <w:rPr>
              <w:rFonts w:ascii="Arial" w:hAnsi="Arial" w:cs="Arial"/>
              <w:color w:val="00B7DC"/>
            </w:rPr>
            <w:t>Table of Contents</w:t>
          </w:r>
          <w:r w:rsidR="003410A5">
            <w:rPr>
              <w:rFonts w:ascii="Arial" w:hAnsi="Arial" w:cs="Arial"/>
              <w:color w:val="00B7DC"/>
            </w:rPr>
            <w:tab/>
          </w:r>
          <w:r w:rsidR="002D540F">
            <w:rPr>
              <w:rFonts w:ascii="Arial" w:hAnsi="Arial" w:cs="Arial"/>
              <w:color w:val="00B7DC"/>
            </w:rPr>
            <w:br/>
          </w:r>
        </w:p>
        <w:p w14:paraId="51DEBFA3" w14:textId="0201C2EE" w:rsidR="000C5792" w:rsidRDefault="005F4E9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2731224" w:history="1">
            <w:r w:rsidR="000C5792" w:rsidRPr="00DB4BCE">
              <w:rPr>
                <w:rStyle w:val="Hyperlink"/>
                <w:b/>
                <w:bCs/>
                <w:noProof/>
              </w:rPr>
              <w:t>1.</w:t>
            </w:r>
            <w:r w:rsidR="000C5792">
              <w:rPr>
                <w:rFonts w:asciiTheme="minorHAnsi" w:eastAsiaTheme="minorEastAsia" w:hAnsiTheme="minorHAnsi" w:cstheme="minorBidi"/>
                <w:noProof/>
                <w:kern w:val="2"/>
                <w:lang w:eastAsia="en-GB"/>
                <w14:ligatures w14:val="standardContextual"/>
              </w:rPr>
              <w:tab/>
            </w:r>
            <w:r w:rsidR="000C5792" w:rsidRPr="00DB4BCE">
              <w:rPr>
                <w:rStyle w:val="Hyperlink"/>
                <w:b/>
                <w:bCs/>
                <w:noProof/>
              </w:rPr>
              <w:t>Definitions</w:t>
            </w:r>
            <w:r w:rsidR="000C5792">
              <w:rPr>
                <w:noProof/>
                <w:webHidden/>
              </w:rPr>
              <w:tab/>
            </w:r>
            <w:r w:rsidR="000C5792">
              <w:rPr>
                <w:noProof/>
                <w:webHidden/>
              </w:rPr>
              <w:fldChar w:fldCharType="begin"/>
            </w:r>
            <w:r w:rsidR="000C5792">
              <w:rPr>
                <w:noProof/>
                <w:webHidden/>
              </w:rPr>
              <w:instrText xml:space="preserve"> PAGEREF _Toc222731224 \h </w:instrText>
            </w:r>
            <w:r w:rsidR="000C5792">
              <w:rPr>
                <w:noProof/>
                <w:webHidden/>
              </w:rPr>
            </w:r>
            <w:r w:rsidR="000C5792">
              <w:rPr>
                <w:noProof/>
                <w:webHidden/>
              </w:rPr>
              <w:fldChar w:fldCharType="separate"/>
            </w:r>
            <w:r w:rsidR="00AE2D3D">
              <w:rPr>
                <w:noProof/>
                <w:webHidden/>
              </w:rPr>
              <w:t>3</w:t>
            </w:r>
            <w:r w:rsidR="000C5792">
              <w:rPr>
                <w:noProof/>
                <w:webHidden/>
              </w:rPr>
              <w:fldChar w:fldCharType="end"/>
            </w:r>
          </w:hyperlink>
        </w:p>
        <w:p w14:paraId="696AAD0C" w14:textId="44E73DFC"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25" w:history="1">
            <w:r w:rsidRPr="00DB4BCE">
              <w:rPr>
                <w:rStyle w:val="Hyperlink"/>
                <w:b/>
                <w:bCs/>
                <w:noProof/>
              </w:rPr>
              <w:t>2.</w:t>
            </w:r>
            <w:r>
              <w:rPr>
                <w:rFonts w:asciiTheme="minorHAnsi" w:eastAsiaTheme="minorEastAsia" w:hAnsiTheme="minorHAnsi" w:cstheme="minorBidi"/>
                <w:noProof/>
                <w:kern w:val="2"/>
                <w:lang w:eastAsia="en-GB"/>
                <w14:ligatures w14:val="standardContextual"/>
              </w:rPr>
              <w:tab/>
            </w:r>
            <w:r w:rsidRPr="00DB4BCE">
              <w:rPr>
                <w:rStyle w:val="Hyperlink"/>
                <w:b/>
                <w:bCs/>
                <w:noProof/>
              </w:rPr>
              <w:t>Introduction</w:t>
            </w:r>
            <w:r>
              <w:rPr>
                <w:noProof/>
                <w:webHidden/>
              </w:rPr>
              <w:tab/>
            </w:r>
            <w:r>
              <w:rPr>
                <w:noProof/>
                <w:webHidden/>
              </w:rPr>
              <w:fldChar w:fldCharType="begin"/>
            </w:r>
            <w:r>
              <w:rPr>
                <w:noProof/>
                <w:webHidden/>
              </w:rPr>
              <w:instrText xml:space="preserve"> PAGEREF _Toc222731225 \h </w:instrText>
            </w:r>
            <w:r>
              <w:rPr>
                <w:noProof/>
                <w:webHidden/>
              </w:rPr>
            </w:r>
            <w:r>
              <w:rPr>
                <w:noProof/>
                <w:webHidden/>
              </w:rPr>
              <w:fldChar w:fldCharType="separate"/>
            </w:r>
            <w:r w:rsidR="00AE2D3D">
              <w:rPr>
                <w:noProof/>
                <w:webHidden/>
              </w:rPr>
              <w:t>4</w:t>
            </w:r>
            <w:r>
              <w:rPr>
                <w:noProof/>
                <w:webHidden/>
              </w:rPr>
              <w:fldChar w:fldCharType="end"/>
            </w:r>
          </w:hyperlink>
        </w:p>
        <w:p w14:paraId="3C7DA796" w14:textId="560B22A0"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26" w:history="1">
            <w:r w:rsidRPr="00DB4BCE">
              <w:rPr>
                <w:rStyle w:val="Hyperlink"/>
                <w:b/>
                <w:bCs/>
                <w:noProof/>
              </w:rPr>
              <w:t>3.</w:t>
            </w:r>
            <w:r>
              <w:rPr>
                <w:rFonts w:asciiTheme="minorHAnsi" w:eastAsiaTheme="minorEastAsia" w:hAnsiTheme="minorHAnsi" w:cstheme="minorBidi"/>
                <w:noProof/>
                <w:kern w:val="2"/>
                <w:lang w:eastAsia="en-GB"/>
                <w14:ligatures w14:val="standardContextual"/>
              </w:rPr>
              <w:tab/>
            </w:r>
            <w:r w:rsidRPr="00DB4BCE">
              <w:rPr>
                <w:rStyle w:val="Hyperlink"/>
                <w:b/>
                <w:bCs/>
                <w:noProof/>
              </w:rPr>
              <w:t>Tender Brief</w:t>
            </w:r>
            <w:r>
              <w:rPr>
                <w:noProof/>
                <w:webHidden/>
              </w:rPr>
              <w:tab/>
            </w:r>
            <w:r>
              <w:rPr>
                <w:noProof/>
                <w:webHidden/>
              </w:rPr>
              <w:fldChar w:fldCharType="begin"/>
            </w:r>
            <w:r>
              <w:rPr>
                <w:noProof/>
                <w:webHidden/>
              </w:rPr>
              <w:instrText xml:space="preserve"> PAGEREF _Toc222731226 \h </w:instrText>
            </w:r>
            <w:r>
              <w:rPr>
                <w:noProof/>
                <w:webHidden/>
              </w:rPr>
            </w:r>
            <w:r>
              <w:rPr>
                <w:noProof/>
                <w:webHidden/>
              </w:rPr>
              <w:fldChar w:fldCharType="separate"/>
            </w:r>
            <w:r w:rsidR="00AE2D3D">
              <w:rPr>
                <w:noProof/>
                <w:webHidden/>
              </w:rPr>
              <w:t>5</w:t>
            </w:r>
            <w:r>
              <w:rPr>
                <w:noProof/>
                <w:webHidden/>
              </w:rPr>
              <w:fldChar w:fldCharType="end"/>
            </w:r>
          </w:hyperlink>
        </w:p>
        <w:p w14:paraId="3B92F37E" w14:textId="14E16137"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27" w:history="1">
            <w:r w:rsidRPr="00DB4BCE">
              <w:rPr>
                <w:rStyle w:val="Hyperlink"/>
                <w:b/>
                <w:bCs/>
                <w:noProof/>
              </w:rPr>
              <w:t>4.</w:t>
            </w:r>
            <w:r>
              <w:rPr>
                <w:rFonts w:asciiTheme="minorHAnsi" w:eastAsiaTheme="minorEastAsia" w:hAnsiTheme="minorHAnsi" w:cstheme="minorBidi"/>
                <w:noProof/>
                <w:kern w:val="2"/>
                <w:lang w:eastAsia="en-GB"/>
                <w14:ligatures w14:val="standardContextual"/>
              </w:rPr>
              <w:tab/>
            </w:r>
            <w:r w:rsidRPr="00DB4BCE">
              <w:rPr>
                <w:rStyle w:val="Hyperlink"/>
                <w:b/>
                <w:bCs/>
                <w:noProof/>
              </w:rPr>
              <w:t>Instructions to Tenderers</w:t>
            </w:r>
            <w:r>
              <w:rPr>
                <w:noProof/>
                <w:webHidden/>
              </w:rPr>
              <w:tab/>
            </w:r>
            <w:r>
              <w:rPr>
                <w:noProof/>
                <w:webHidden/>
              </w:rPr>
              <w:fldChar w:fldCharType="begin"/>
            </w:r>
            <w:r>
              <w:rPr>
                <w:noProof/>
                <w:webHidden/>
              </w:rPr>
              <w:instrText xml:space="preserve"> PAGEREF _Toc222731227 \h </w:instrText>
            </w:r>
            <w:r>
              <w:rPr>
                <w:noProof/>
                <w:webHidden/>
              </w:rPr>
            </w:r>
            <w:r>
              <w:rPr>
                <w:noProof/>
                <w:webHidden/>
              </w:rPr>
              <w:fldChar w:fldCharType="separate"/>
            </w:r>
            <w:r w:rsidR="00AE2D3D">
              <w:rPr>
                <w:noProof/>
                <w:webHidden/>
              </w:rPr>
              <w:t>6</w:t>
            </w:r>
            <w:r>
              <w:rPr>
                <w:noProof/>
                <w:webHidden/>
              </w:rPr>
              <w:fldChar w:fldCharType="end"/>
            </w:r>
          </w:hyperlink>
        </w:p>
        <w:p w14:paraId="0F9405FD" w14:textId="36400E1C"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28" w:history="1">
            <w:r w:rsidRPr="00DB4BCE">
              <w:rPr>
                <w:rStyle w:val="Hyperlink"/>
                <w:b/>
                <w:bCs/>
                <w:noProof/>
              </w:rPr>
              <w:t>5.</w:t>
            </w:r>
            <w:r>
              <w:rPr>
                <w:rFonts w:asciiTheme="minorHAnsi" w:eastAsiaTheme="minorEastAsia" w:hAnsiTheme="minorHAnsi" w:cstheme="minorBidi"/>
                <w:noProof/>
                <w:kern w:val="2"/>
                <w:lang w:eastAsia="en-GB"/>
                <w14:ligatures w14:val="standardContextual"/>
              </w:rPr>
              <w:tab/>
            </w:r>
            <w:r w:rsidRPr="00DB4BCE">
              <w:rPr>
                <w:rStyle w:val="Hyperlink"/>
                <w:b/>
                <w:bCs/>
                <w:noProof/>
              </w:rPr>
              <w:t>Preparation to Tender</w:t>
            </w:r>
            <w:r>
              <w:rPr>
                <w:noProof/>
                <w:webHidden/>
              </w:rPr>
              <w:tab/>
            </w:r>
            <w:r>
              <w:rPr>
                <w:noProof/>
                <w:webHidden/>
              </w:rPr>
              <w:fldChar w:fldCharType="begin"/>
            </w:r>
            <w:r>
              <w:rPr>
                <w:noProof/>
                <w:webHidden/>
              </w:rPr>
              <w:instrText xml:space="preserve"> PAGEREF _Toc222731228 \h </w:instrText>
            </w:r>
            <w:r>
              <w:rPr>
                <w:noProof/>
                <w:webHidden/>
              </w:rPr>
            </w:r>
            <w:r>
              <w:rPr>
                <w:noProof/>
                <w:webHidden/>
              </w:rPr>
              <w:fldChar w:fldCharType="separate"/>
            </w:r>
            <w:r w:rsidR="00AE2D3D">
              <w:rPr>
                <w:noProof/>
                <w:webHidden/>
              </w:rPr>
              <w:t>8</w:t>
            </w:r>
            <w:r>
              <w:rPr>
                <w:noProof/>
                <w:webHidden/>
              </w:rPr>
              <w:fldChar w:fldCharType="end"/>
            </w:r>
          </w:hyperlink>
        </w:p>
        <w:p w14:paraId="3CB66CE3" w14:textId="48748F21"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29" w:history="1">
            <w:r w:rsidRPr="00DB4BCE">
              <w:rPr>
                <w:rStyle w:val="Hyperlink"/>
                <w:b/>
                <w:bCs/>
                <w:noProof/>
              </w:rPr>
              <w:t>6.</w:t>
            </w:r>
            <w:r>
              <w:rPr>
                <w:rFonts w:asciiTheme="minorHAnsi" w:eastAsiaTheme="minorEastAsia" w:hAnsiTheme="minorHAnsi" w:cstheme="minorBidi"/>
                <w:noProof/>
                <w:kern w:val="2"/>
                <w:lang w:eastAsia="en-GB"/>
                <w14:ligatures w14:val="standardContextual"/>
              </w:rPr>
              <w:tab/>
            </w:r>
            <w:r w:rsidRPr="00DB4BCE">
              <w:rPr>
                <w:rStyle w:val="Hyperlink"/>
                <w:b/>
                <w:bCs/>
                <w:noProof/>
              </w:rPr>
              <w:t>Submission of Tenders</w:t>
            </w:r>
            <w:r>
              <w:rPr>
                <w:noProof/>
                <w:webHidden/>
              </w:rPr>
              <w:tab/>
            </w:r>
            <w:r>
              <w:rPr>
                <w:noProof/>
                <w:webHidden/>
              </w:rPr>
              <w:fldChar w:fldCharType="begin"/>
            </w:r>
            <w:r>
              <w:rPr>
                <w:noProof/>
                <w:webHidden/>
              </w:rPr>
              <w:instrText xml:space="preserve"> PAGEREF _Toc222731229 \h </w:instrText>
            </w:r>
            <w:r>
              <w:rPr>
                <w:noProof/>
                <w:webHidden/>
              </w:rPr>
            </w:r>
            <w:r>
              <w:rPr>
                <w:noProof/>
                <w:webHidden/>
              </w:rPr>
              <w:fldChar w:fldCharType="separate"/>
            </w:r>
            <w:r w:rsidR="00AE2D3D">
              <w:rPr>
                <w:noProof/>
                <w:webHidden/>
              </w:rPr>
              <w:t>9</w:t>
            </w:r>
            <w:r>
              <w:rPr>
                <w:noProof/>
                <w:webHidden/>
              </w:rPr>
              <w:fldChar w:fldCharType="end"/>
            </w:r>
          </w:hyperlink>
        </w:p>
        <w:p w14:paraId="3D7C2039" w14:textId="37CE11D3"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0" w:history="1">
            <w:r w:rsidRPr="00DB4BCE">
              <w:rPr>
                <w:rStyle w:val="Hyperlink"/>
                <w:b/>
                <w:bCs/>
                <w:noProof/>
              </w:rPr>
              <w:t>7.</w:t>
            </w:r>
            <w:r>
              <w:rPr>
                <w:rFonts w:asciiTheme="minorHAnsi" w:eastAsiaTheme="minorEastAsia" w:hAnsiTheme="minorHAnsi" w:cstheme="minorBidi"/>
                <w:noProof/>
                <w:kern w:val="2"/>
                <w:lang w:eastAsia="en-GB"/>
                <w14:ligatures w14:val="standardContextual"/>
              </w:rPr>
              <w:tab/>
            </w:r>
            <w:r w:rsidRPr="00DB4BCE">
              <w:rPr>
                <w:rStyle w:val="Hyperlink"/>
                <w:b/>
                <w:bCs/>
                <w:noProof/>
              </w:rPr>
              <w:t>Queries Relating to Tender</w:t>
            </w:r>
            <w:r>
              <w:rPr>
                <w:noProof/>
                <w:webHidden/>
              </w:rPr>
              <w:tab/>
            </w:r>
            <w:r>
              <w:rPr>
                <w:noProof/>
                <w:webHidden/>
              </w:rPr>
              <w:fldChar w:fldCharType="begin"/>
            </w:r>
            <w:r>
              <w:rPr>
                <w:noProof/>
                <w:webHidden/>
              </w:rPr>
              <w:instrText xml:space="preserve"> PAGEREF _Toc222731230 \h </w:instrText>
            </w:r>
            <w:r>
              <w:rPr>
                <w:noProof/>
                <w:webHidden/>
              </w:rPr>
            </w:r>
            <w:r>
              <w:rPr>
                <w:noProof/>
                <w:webHidden/>
              </w:rPr>
              <w:fldChar w:fldCharType="separate"/>
            </w:r>
            <w:r w:rsidR="00AE2D3D">
              <w:rPr>
                <w:noProof/>
                <w:webHidden/>
              </w:rPr>
              <w:t>10</w:t>
            </w:r>
            <w:r>
              <w:rPr>
                <w:noProof/>
                <w:webHidden/>
              </w:rPr>
              <w:fldChar w:fldCharType="end"/>
            </w:r>
          </w:hyperlink>
        </w:p>
        <w:p w14:paraId="5DED09CA" w14:textId="363BE6C6"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1" w:history="1">
            <w:r w:rsidRPr="00DB4BCE">
              <w:rPr>
                <w:rStyle w:val="Hyperlink"/>
                <w:b/>
                <w:bCs/>
                <w:noProof/>
              </w:rPr>
              <w:t>8.</w:t>
            </w:r>
            <w:r>
              <w:rPr>
                <w:rFonts w:asciiTheme="minorHAnsi" w:eastAsiaTheme="minorEastAsia" w:hAnsiTheme="minorHAnsi" w:cstheme="minorBidi"/>
                <w:noProof/>
                <w:kern w:val="2"/>
                <w:lang w:eastAsia="en-GB"/>
                <w14:ligatures w14:val="standardContextual"/>
              </w:rPr>
              <w:tab/>
            </w:r>
            <w:r w:rsidRPr="00DB4BCE">
              <w:rPr>
                <w:rStyle w:val="Hyperlink"/>
                <w:b/>
                <w:bCs/>
                <w:noProof/>
              </w:rPr>
              <w:t>Amendments to Tender Documents</w:t>
            </w:r>
            <w:r>
              <w:rPr>
                <w:noProof/>
                <w:webHidden/>
              </w:rPr>
              <w:tab/>
            </w:r>
            <w:r>
              <w:rPr>
                <w:noProof/>
                <w:webHidden/>
              </w:rPr>
              <w:fldChar w:fldCharType="begin"/>
            </w:r>
            <w:r>
              <w:rPr>
                <w:noProof/>
                <w:webHidden/>
              </w:rPr>
              <w:instrText xml:space="preserve"> PAGEREF _Toc222731231 \h </w:instrText>
            </w:r>
            <w:r>
              <w:rPr>
                <w:noProof/>
                <w:webHidden/>
              </w:rPr>
            </w:r>
            <w:r>
              <w:rPr>
                <w:noProof/>
                <w:webHidden/>
              </w:rPr>
              <w:fldChar w:fldCharType="separate"/>
            </w:r>
            <w:r w:rsidR="00AE2D3D">
              <w:rPr>
                <w:noProof/>
                <w:webHidden/>
              </w:rPr>
              <w:t>10</w:t>
            </w:r>
            <w:r>
              <w:rPr>
                <w:noProof/>
                <w:webHidden/>
              </w:rPr>
              <w:fldChar w:fldCharType="end"/>
            </w:r>
          </w:hyperlink>
        </w:p>
        <w:p w14:paraId="699D777A" w14:textId="30BD436A"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2" w:history="1">
            <w:r w:rsidRPr="00DB4BCE">
              <w:rPr>
                <w:rStyle w:val="Hyperlink"/>
                <w:b/>
                <w:bCs/>
                <w:noProof/>
              </w:rPr>
              <w:t>9.</w:t>
            </w:r>
            <w:r>
              <w:rPr>
                <w:rFonts w:asciiTheme="minorHAnsi" w:eastAsiaTheme="minorEastAsia" w:hAnsiTheme="minorHAnsi" w:cstheme="minorBidi"/>
                <w:noProof/>
                <w:kern w:val="2"/>
                <w:lang w:eastAsia="en-GB"/>
                <w14:ligatures w14:val="standardContextual"/>
              </w:rPr>
              <w:tab/>
            </w:r>
            <w:r w:rsidRPr="00DB4BCE">
              <w:rPr>
                <w:rStyle w:val="Hyperlink"/>
                <w:b/>
                <w:bCs/>
                <w:noProof/>
              </w:rPr>
              <w:t>Right to Reject/Disqualify</w:t>
            </w:r>
            <w:r>
              <w:rPr>
                <w:noProof/>
                <w:webHidden/>
              </w:rPr>
              <w:tab/>
            </w:r>
            <w:r>
              <w:rPr>
                <w:noProof/>
                <w:webHidden/>
              </w:rPr>
              <w:fldChar w:fldCharType="begin"/>
            </w:r>
            <w:r>
              <w:rPr>
                <w:noProof/>
                <w:webHidden/>
              </w:rPr>
              <w:instrText xml:space="preserve"> PAGEREF _Toc222731232 \h </w:instrText>
            </w:r>
            <w:r>
              <w:rPr>
                <w:noProof/>
                <w:webHidden/>
              </w:rPr>
            </w:r>
            <w:r>
              <w:rPr>
                <w:noProof/>
                <w:webHidden/>
              </w:rPr>
              <w:fldChar w:fldCharType="separate"/>
            </w:r>
            <w:r w:rsidR="00AE2D3D">
              <w:rPr>
                <w:noProof/>
                <w:webHidden/>
              </w:rPr>
              <w:t>11</w:t>
            </w:r>
            <w:r>
              <w:rPr>
                <w:noProof/>
                <w:webHidden/>
              </w:rPr>
              <w:fldChar w:fldCharType="end"/>
            </w:r>
          </w:hyperlink>
        </w:p>
        <w:p w14:paraId="58FD6F24" w14:textId="3066FE57"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3" w:history="1">
            <w:r w:rsidRPr="00DB4BCE">
              <w:rPr>
                <w:rStyle w:val="Hyperlink"/>
                <w:b/>
                <w:bCs/>
                <w:noProof/>
              </w:rPr>
              <w:t>10.</w:t>
            </w:r>
            <w:r>
              <w:rPr>
                <w:rFonts w:asciiTheme="minorHAnsi" w:eastAsiaTheme="minorEastAsia" w:hAnsiTheme="minorHAnsi" w:cstheme="minorBidi"/>
                <w:noProof/>
                <w:kern w:val="2"/>
                <w:lang w:eastAsia="en-GB"/>
                <w14:ligatures w14:val="standardContextual"/>
              </w:rPr>
              <w:tab/>
            </w:r>
            <w:r w:rsidRPr="00DB4BCE">
              <w:rPr>
                <w:rStyle w:val="Hyperlink"/>
                <w:b/>
                <w:bCs/>
                <w:noProof/>
              </w:rPr>
              <w:t>Right to Cancel, Clarify or Vary the Process</w:t>
            </w:r>
            <w:r>
              <w:rPr>
                <w:noProof/>
                <w:webHidden/>
              </w:rPr>
              <w:tab/>
            </w:r>
            <w:r>
              <w:rPr>
                <w:noProof/>
                <w:webHidden/>
              </w:rPr>
              <w:fldChar w:fldCharType="begin"/>
            </w:r>
            <w:r>
              <w:rPr>
                <w:noProof/>
                <w:webHidden/>
              </w:rPr>
              <w:instrText xml:space="preserve"> PAGEREF _Toc222731233 \h </w:instrText>
            </w:r>
            <w:r>
              <w:rPr>
                <w:noProof/>
                <w:webHidden/>
              </w:rPr>
            </w:r>
            <w:r>
              <w:rPr>
                <w:noProof/>
                <w:webHidden/>
              </w:rPr>
              <w:fldChar w:fldCharType="separate"/>
            </w:r>
            <w:r w:rsidR="00AE2D3D">
              <w:rPr>
                <w:noProof/>
                <w:webHidden/>
              </w:rPr>
              <w:t>11</w:t>
            </w:r>
            <w:r>
              <w:rPr>
                <w:noProof/>
                <w:webHidden/>
              </w:rPr>
              <w:fldChar w:fldCharType="end"/>
            </w:r>
          </w:hyperlink>
        </w:p>
        <w:p w14:paraId="0D9DA088" w14:textId="539B7A20"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4" w:history="1">
            <w:r w:rsidRPr="00DB4BCE">
              <w:rPr>
                <w:rStyle w:val="Hyperlink"/>
                <w:b/>
                <w:bCs/>
                <w:noProof/>
              </w:rPr>
              <w:t>11.</w:t>
            </w:r>
            <w:r>
              <w:rPr>
                <w:rFonts w:asciiTheme="minorHAnsi" w:eastAsiaTheme="minorEastAsia" w:hAnsiTheme="minorHAnsi" w:cstheme="minorBidi"/>
                <w:noProof/>
                <w:kern w:val="2"/>
                <w:lang w:eastAsia="en-GB"/>
                <w14:ligatures w14:val="standardContextual"/>
              </w:rPr>
              <w:tab/>
            </w:r>
            <w:r w:rsidRPr="00DB4BCE">
              <w:rPr>
                <w:rStyle w:val="Hyperlink"/>
                <w:b/>
                <w:bCs/>
                <w:noProof/>
              </w:rPr>
              <w:t>Indicative Timetable</w:t>
            </w:r>
            <w:r>
              <w:rPr>
                <w:noProof/>
                <w:webHidden/>
              </w:rPr>
              <w:tab/>
            </w:r>
            <w:r>
              <w:rPr>
                <w:noProof/>
                <w:webHidden/>
              </w:rPr>
              <w:fldChar w:fldCharType="begin"/>
            </w:r>
            <w:r>
              <w:rPr>
                <w:noProof/>
                <w:webHidden/>
              </w:rPr>
              <w:instrText xml:space="preserve"> PAGEREF _Toc222731234 \h </w:instrText>
            </w:r>
            <w:r>
              <w:rPr>
                <w:noProof/>
                <w:webHidden/>
              </w:rPr>
            </w:r>
            <w:r>
              <w:rPr>
                <w:noProof/>
                <w:webHidden/>
              </w:rPr>
              <w:fldChar w:fldCharType="separate"/>
            </w:r>
            <w:r w:rsidR="00AE2D3D">
              <w:rPr>
                <w:noProof/>
                <w:webHidden/>
              </w:rPr>
              <w:t>11</w:t>
            </w:r>
            <w:r>
              <w:rPr>
                <w:noProof/>
                <w:webHidden/>
              </w:rPr>
              <w:fldChar w:fldCharType="end"/>
            </w:r>
          </w:hyperlink>
        </w:p>
        <w:p w14:paraId="73243CD2" w14:textId="04835263"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5" w:history="1">
            <w:r w:rsidRPr="00DB4BCE">
              <w:rPr>
                <w:rStyle w:val="Hyperlink"/>
                <w:b/>
                <w:bCs/>
                <w:noProof/>
              </w:rPr>
              <w:t>12.</w:t>
            </w:r>
            <w:r>
              <w:rPr>
                <w:rFonts w:asciiTheme="minorHAnsi" w:eastAsiaTheme="minorEastAsia" w:hAnsiTheme="minorHAnsi" w:cstheme="minorBidi"/>
                <w:noProof/>
                <w:kern w:val="2"/>
                <w:lang w:eastAsia="en-GB"/>
                <w14:ligatures w14:val="standardContextual"/>
              </w:rPr>
              <w:tab/>
            </w:r>
            <w:r w:rsidRPr="00DB4BCE">
              <w:rPr>
                <w:rStyle w:val="Hyperlink"/>
                <w:b/>
                <w:bCs/>
                <w:noProof/>
              </w:rPr>
              <w:t>Evaluation and Selection</w:t>
            </w:r>
            <w:r>
              <w:rPr>
                <w:noProof/>
                <w:webHidden/>
              </w:rPr>
              <w:tab/>
            </w:r>
            <w:r>
              <w:rPr>
                <w:noProof/>
                <w:webHidden/>
              </w:rPr>
              <w:fldChar w:fldCharType="begin"/>
            </w:r>
            <w:r>
              <w:rPr>
                <w:noProof/>
                <w:webHidden/>
              </w:rPr>
              <w:instrText xml:space="preserve"> PAGEREF _Toc222731235 \h </w:instrText>
            </w:r>
            <w:r>
              <w:rPr>
                <w:noProof/>
                <w:webHidden/>
              </w:rPr>
            </w:r>
            <w:r>
              <w:rPr>
                <w:noProof/>
                <w:webHidden/>
              </w:rPr>
              <w:fldChar w:fldCharType="separate"/>
            </w:r>
            <w:r w:rsidR="00AE2D3D">
              <w:rPr>
                <w:noProof/>
                <w:webHidden/>
              </w:rPr>
              <w:t>12</w:t>
            </w:r>
            <w:r>
              <w:rPr>
                <w:noProof/>
                <w:webHidden/>
              </w:rPr>
              <w:fldChar w:fldCharType="end"/>
            </w:r>
          </w:hyperlink>
        </w:p>
        <w:p w14:paraId="503E4610" w14:textId="37A9A142"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6" w:history="1">
            <w:r w:rsidRPr="00DB4BCE">
              <w:rPr>
                <w:rStyle w:val="Hyperlink"/>
                <w:b/>
                <w:bCs/>
                <w:noProof/>
              </w:rPr>
              <w:t>13.</w:t>
            </w:r>
            <w:r>
              <w:rPr>
                <w:rFonts w:asciiTheme="minorHAnsi" w:eastAsiaTheme="minorEastAsia" w:hAnsiTheme="minorHAnsi" w:cstheme="minorBidi"/>
                <w:noProof/>
                <w:kern w:val="2"/>
                <w:lang w:eastAsia="en-GB"/>
                <w14:ligatures w14:val="standardContextual"/>
              </w:rPr>
              <w:tab/>
            </w:r>
            <w:r w:rsidRPr="00DB4BCE">
              <w:rPr>
                <w:rStyle w:val="Hyperlink"/>
                <w:b/>
                <w:bCs/>
                <w:noProof/>
              </w:rPr>
              <w:t>Conditions of Participation Stage</w:t>
            </w:r>
            <w:r>
              <w:rPr>
                <w:noProof/>
                <w:webHidden/>
              </w:rPr>
              <w:tab/>
            </w:r>
            <w:r>
              <w:rPr>
                <w:noProof/>
                <w:webHidden/>
              </w:rPr>
              <w:fldChar w:fldCharType="begin"/>
            </w:r>
            <w:r>
              <w:rPr>
                <w:noProof/>
                <w:webHidden/>
              </w:rPr>
              <w:instrText xml:space="preserve"> PAGEREF _Toc222731236 \h </w:instrText>
            </w:r>
            <w:r>
              <w:rPr>
                <w:noProof/>
                <w:webHidden/>
              </w:rPr>
            </w:r>
            <w:r>
              <w:rPr>
                <w:noProof/>
                <w:webHidden/>
              </w:rPr>
              <w:fldChar w:fldCharType="separate"/>
            </w:r>
            <w:r w:rsidR="00AE2D3D">
              <w:rPr>
                <w:noProof/>
                <w:webHidden/>
              </w:rPr>
              <w:t>12</w:t>
            </w:r>
            <w:r>
              <w:rPr>
                <w:noProof/>
                <w:webHidden/>
              </w:rPr>
              <w:fldChar w:fldCharType="end"/>
            </w:r>
          </w:hyperlink>
        </w:p>
        <w:p w14:paraId="0012C4BC" w14:textId="5F55CEF2"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7" w:history="1">
            <w:r w:rsidRPr="00DB4BCE">
              <w:rPr>
                <w:rStyle w:val="Hyperlink"/>
                <w:b/>
                <w:bCs/>
                <w:noProof/>
              </w:rPr>
              <w:t>14.</w:t>
            </w:r>
            <w:r>
              <w:rPr>
                <w:rFonts w:asciiTheme="minorHAnsi" w:eastAsiaTheme="minorEastAsia" w:hAnsiTheme="minorHAnsi" w:cstheme="minorBidi"/>
                <w:noProof/>
                <w:kern w:val="2"/>
                <w:lang w:eastAsia="en-GB"/>
                <w14:ligatures w14:val="standardContextual"/>
              </w:rPr>
              <w:tab/>
            </w:r>
            <w:r w:rsidRPr="00DB4BCE">
              <w:rPr>
                <w:rStyle w:val="Hyperlink"/>
                <w:b/>
                <w:bCs/>
                <w:noProof/>
              </w:rPr>
              <w:t>The Process – Conditions of Participation Stage</w:t>
            </w:r>
            <w:r>
              <w:rPr>
                <w:noProof/>
                <w:webHidden/>
              </w:rPr>
              <w:tab/>
            </w:r>
            <w:r>
              <w:rPr>
                <w:noProof/>
                <w:webHidden/>
              </w:rPr>
              <w:fldChar w:fldCharType="begin"/>
            </w:r>
            <w:r>
              <w:rPr>
                <w:noProof/>
                <w:webHidden/>
              </w:rPr>
              <w:instrText xml:space="preserve"> PAGEREF _Toc222731237 \h </w:instrText>
            </w:r>
            <w:r>
              <w:rPr>
                <w:noProof/>
                <w:webHidden/>
              </w:rPr>
            </w:r>
            <w:r>
              <w:rPr>
                <w:noProof/>
                <w:webHidden/>
              </w:rPr>
              <w:fldChar w:fldCharType="separate"/>
            </w:r>
            <w:r w:rsidR="00AE2D3D">
              <w:rPr>
                <w:noProof/>
                <w:webHidden/>
              </w:rPr>
              <w:t>13</w:t>
            </w:r>
            <w:r>
              <w:rPr>
                <w:noProof/>
                <w:webHidden/>
              </w:rPr>
              <w:fldChar w:fldCharType="end"/>
            </w:r>
          </w:hyperlink>
        </w:p>
        <w:p w14:paraId="6B120981" w14:textId="2C034D68"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8" w:history="1">
            <w:r w:rsidRPr="00DB4BCE">
              <w:rPr>
                <w:rStyle w:val="Hyperlink"/>
                <w:b/>
                <w:bCs/>
                <w:noProof/>
              </w:rPr>
              <w:t>15.</w:t>
            </w:r>
            <w:r>
              <w:rPr>
                <w:rFonts w:asciiTheme="minorHAnsi" w:eastAsiaTheme="minorEastAsia" w:hAnsiTheme="minorHAnsi" w:cstheme="minorBidi"/>
                <w:noProof/>
                <w:kern w:val="2"/>
                <w:lang w:eastAsia="en-GB"/>
                <w14:ligatures w14:val="standardContextual"/>
              </w:rPr>
              <w:tab/>
            </w:r>
            <w:r w:rsidRPr="00DB4BCE">
              <w:rPr>
                <w:rStyle w:val="Hyperlink"/>
                <w:b/>
                <w:bCs/>
                <w:noProof/>
              </w:rPr>
              <w:t>Tender Award Stage</w:t>
            </w:r>
            <w:r>
              <w:rPr>
                <w:noProof/>
                <w:webHidden/>
              </w:rPr>
              <w:tab/>
            </w:r>
            <w:r>
              <w:rPr>
                <w:noProof/>
                <w:webHidden/>
              </w:rPr>
              <w:fldChar w:fldCharType="begin"/>
            </w:r>
            <w:r>
              <w:rPr>
                <w:noProof/>
                <w:webHidden/>
              </w:rPr>
              <w:instrText xml:space="preserve"> PAGEREF _Toc222731238 \h </w:instrText>
            </w:r>
            <w:r>
              <w:rPr>
                <w:noProof/>
                <w:webHidden/>
              </w:rPr>
            </w:r>
            <w:r>
              <w:rPr>
                <w:noProof/>
                <w:webHidden/>
              </w:rPr>
              <w:fldChar w:fldCharType="separate"/>
            </w:r>
            <w:r w:rsidR="00AE2D3D">
              <w:rPr>
                <w:noProof/>
                <w:webHidden/>
              </w:rPr>
              <w:t>15</w:t>
            </w:r>
            <w:r>
              <w:rPr>
                <w:noProof/>
                <w:webHidden/>
              </w:rPr>
              <w:fldChar w:fldCharType="end"/>
            </w:r>
          </w:hyperlink>
        </w:p>
        <w:p w14:paraId="2E039652" w14:textId="1B0AD3FA"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39" w:history="1">
            <w:r w:rsidRPr="00DB4BCE">
              <w:rPr>
                <w:rStyle w:val="Hyperlink"/>
                <w:b/>
                <w:bCs/>
                <w:noProof/>
              </w:rPr>
              <w:t>16.</w:t>
            </w:r>
            <w:r>
              <w:rPr>
                <w:rFonts w:asciiTheme="minorHAnsi" w:eastAsiaTheme="minorEastAsia" w:hAnsiTheme="minorHAnsi" w:cstheme="minorBidi"/>
                <w:noProof/>
                <w:kern w:val="2"/>
                <w:lang w:eastAsia="en-GB"/>
                <w14:ligatures w14:val="standardContextual"/>
              </w:rPr>
              <w:tab/>
            </w:r>
            <w:r w:rsidRPr="00DB4BCE">
              <w:rPr>
                <w:rStyle w:val="Hyperlink"/>
                <w:b/>
                <w:bCs/>
                <w:noProof/>
              </w:rPr>
              <w:t>The Process – Tender Award Stage</w:t>
            </w:r>
            <w:r>
              <w:rPr>
                <w:noProof/>
                <w:webHidden/>
              </w:rPr>
              <w:tab/>
            </w:r>
            <w:r>
              <w:rPr>
                <w:noProof/>
                <w:webHidden/>
              </w:rPr>
              <w:fldChar w:fldCharType="begin"/>
            </w:r>
            <w:r>
              <w:rPr>
                <w:noProof/>
                <w:webHidden/>
              </w:rPr>
              <w:instrText xml:space="preserve"> PAGEREF _Toc222731239 \h </w:instrText>
            </w:r>
            <w:r>
              <w:rPr>
                <w:noProof/>
                <w:webHidden/>
              </w:rPr>
            </w:r>
            <w:r>
              <w:rPr>
                <w:noProof/>
                <w:webHidden/>
              </w:rPr>
              <w:fldChar w:fldCharType="separate"/>
            </w:r>
            <w:r w:rsidR="00AE2D3D">
              <w:rPr>
                <w:noProof/>
                <w:webHidden/>
              </w:rPr>
              <w:t>15</w:t>
            </w:r>
            <w:r>
              <w:rPr>
                <w:noProof/>
                <w:webHidden/>
              </w:rPr>
              <w:fldChar w:fldCharType="end"/>
            </w:r>
          </w:hyperlink>
        </w:p>
        <w:p w14:paraId="5AAAA406" w14:textId="14D42249"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0" w:history="1">
            <w:r w:rsidRPr="00DB4BCE">
              <w:rPr>
                <w:rStyle w:val="Hyperlink"/>
                <w:b/>
                <w:bCs/>
                <w:noProof/>
              </w:rPr>
              <w:t>17.</w:t>
            </w:r>
            <w:r>
              <w:rPr>
                <w:rFonts w:asciiTheme="minorHAnsi" w:eastAsiaTheme="minorEastAsia" w:hAnsiTheme="minorHAnsi" w:cstheme="minorBidi"/>
                <w:noProof/>
                <w:kern w:val="2"/>
                <w:lang w:eastAsia="en-GB"/>
                <w14:ligatures w14:val="standardContextual"/>
              </w:rPr>
              <w:tab/>
            </w:r>
            <w:r w:rsidRPr="00DB4BCE">
              <w:rPr>
                <w:rStyle w:val="Hyperlink"/>
                <w:b/>
                <w:bCs/>
                <w:noProof/>
              </w:rPr>
              <w:t>Self-Cleaning</w:t>
            </w:r>
            <w:r>
              <w:rPr>
                <w:noProof/>
                <w:webHidden/>
              </w:rPr>
              <w:tab/>
            </w:r>
            <w:r>
              <w:rPr>
                <w:noProof/>
                <w:webHidden/>
              </w:rPr>
              <w:fldChar w:fldCharType="begin"/>
            </w:r>
            <w:r>
              <w:rPr>
                <w:noProof/>
                <w:webHidden/>
              </w:rPr>
              <w:instrText xml:space="preserve"> PAGEREF _Toc222731240 \h </w:instrText>
            </w:r>
            <w:r>
              <w:rPr>
                <w:noProof/>
                <w:webHidden/>
              </w:rPr>
            </w:r>
            <w:r>
              <w:rPr>
                <w:noProof/>
                <w:webHidden/>
              </w:rPr>
              <w:fldChar w:fldCharType="separate"/>
            </w:r>
            <w:r w:rsidR="00AE2D3D">
              <w:rPr>
                <w:noProof/>
                <w:webHidden/>
              </w:rPr>
              <w:t>17</w:t>
            </w:r>
            <w:r>
              <w:rPr>
                <w:noProof/>
                <w:webHidden/>
              </w:rPr>
              <w:fldChar w:fldCharType="end"/>
            </w:r>
          </w:hyperlink>
        </w:p>
        <w:p w14:paraId="5F636B05" w14:textId="4A92B216"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1" w:history="1">
            <w:r w:rsidRPr="00DB4BCE">
              <w:rPr>
                <w:rStyle w:val="Hyperlink"/>
                <w:b/>
                <w:bCs/>
                <w:noProof/>
              </w:rPr>
              <w:t>18.</w:t>
            </w:r>
            <w:r>
              <w:rPr>
                <w:rFonts w:asciiTheme="minorHAnsi" w:eastAsiaTheme="minorEastAsia" w:hAnsiTheme="minorHAnsi" w:cstheme="minorBidi"/>
                <w:noProof/>
                <w:kern w:val="2"/>
                <w:lang w:eastAsia="en-GB"/>
                <w14:ligatures w14:val="standardContextual"/>
              </w:rPr>
              <w:tab/>
            </w:r>
            <w:r w:rsidRPr="00DB4BCE">
              <w:rPr>
                <w:rStyle w:val="Hyperlink"/>
                <w:b/>
                <w:bCs/>
                <w:noProof/>
              </w:rPr>
              <w:t>Evaluation Team</w:t>
            </w:r>
            <w:r>
              <w:rPr>
                <w:noProof/>
                <w:webHidden/>
              </w:rPr>
              <w:tab/>
            </w:r>
            <w:r>
              <w:rPr>
                <w:noProof/>
                <w:webHidden/>
              </w:rPr>
              <w:fldChar w:fldCharType="begin"/>
            </w:r>
            <w:r>
              <w:rPr>
                <w:noProof/>
                <w:webHidden/>
              </w:rPr>
              <w:instrText xml:space="preserve"> PAGEREF _Toc222731241 \h </w:instrText>
            </w:r>
            <w:r>
              <w:rPr>
                <w:noProof/>
                <w:webHidden/>
              </w:rPr>
            </w:r>
            <w:r>
              <w:rPr>
                <w:noProof/>
                <w:webHidden/>
              </w:rPr>
              <w:fldChar w:fldCharType="separate"/>
            </w:r>
            <w:r w:rsidR="00AE2D3D">
              <w:rPr>
                <w:noProof/>
                <w:webHidden/>
              </w:rPr>
              <w:t>18</w:t>
            </w:r>
            <w:r>
              <w:rPr>
                <w:noProof/>
                <w:webHidden/>
              </w:rPr>
              <w:fldChar w:fldCharType="end"/>
            </w:r>
          </w:hyperlink>
        </w:p>
        <w:p w14:paraId="040D8DCA" w14:textId="7C03885C"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2" w:history="1">
            <w:r w:rsidRPr="00DB4BCE">
              <w:rPr>
                <w:rStyle w:val="Hyperlink"/>
                <w:b/>
                <w:bCs/>
                <w:noProof/>
              </w:rPr>
              <w:t>19.</w:t>
            </w:r>
            <w:r>
              <w:rPr>
                <w:rFonts w:asciiTheme="minorHAnsi" w:eastAsiaTheme="minorEastAsia" w:hAnsiTheme="minorHAnsi" w:cstheme="minorBidi"/>
                <w:noProof/>
                <w:kern w:val="2"/>
                <w:lang w:eastAsia="en-GB"/>
                <w14:ligatures w14:val="standardContextual"/>
              </w:rPr>
              <w:tab/>
            </w:r>
            <w:r w:rsidRPr="00DB4BCE">
              <w:rPr>
                <w:rStyle w:val="Hyperlink"/>
                <w:b/>
                <w:bCs/>
                <w:noProof/>
              </w:rPr>
              <w:t>Scoring Rationale</w:t>
            </w:r>
            <w:r>
              <w:rPr>
                <w:noProof/>
                <w:webHidden/>
              </w:rPr>
              <w:tab/>
            </w:r>
            <w:r>
              <w:rPr>
                <w:noProof/>
                <w:webHidden/>
              </w:rPr>
              <w:fldChar w:fldCharType="begin"/>
            </w:r>
            <w:r>
              <w:rPr>
                <w:noProof/>
                <w:webHidden/>
              </w:rPr>
              <w:instrText xml:space="preserve"> PAGEREF _Toc222731242 \h </w:instrText>
            </w:r>
            <w:r>
              <w:rPr>
                <w:noProof/>
                <w:webHidden/>
              </w:rPr>
            </w:r>
            <w:r>
              <w:rPr>
                <w:noProof/>
                <w:webHidden/>
              </w:rPr>
              <w:fldChar w:fldCharType="separate"/>
            </w:r>
            <w:r w:rsidR="00AE2D3D">
              <w:rPr>
                <w:noProof/>
                <w:webHidden/>
              </w:rPr>
              <w:t>18</w:t>
            </w:r>
            <w:r>
              <w:rPr>
                <w:noProof/>
                <w:webHidden/>
              </w:rPr>
              <w:fldChar w:fldCharType="end"/>
            </w:r>
          </w:hyperlink>
        </w:p>
        <w:p w14:paraId="1705323C" w14:textId="60F78C74"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3" w:history="1">
            <w:r w:rsidRPr="00DB4BCE">
              <w:rPr>
                <w:rStyle w:val="Hyperlink"/>
                <w:b/>
                <w:bCs/>
                <w:noProof/>
              </w:rPr>
              <w:t>20.</w:t>
            </w:r>
            <w:r>
              <w:rPr>
                <w:rFonts w:asciiTheme="minorHAnsi" w:eastAsiaTheme="minorEastAsia" w:hAnsiTheme="minorHAnsi" w:cstheme="minorBidi"/>
                <w:noProof/>
                <w:kern w:val="2"/>
                <w:lang w:eastAsia="en-GB"/>
                <w14:ligatures w14:val="standardContextual"/>
              </w:rPr>
              <w:tab/>
            </w:r>
            <w:r w:rsidRPr="00DB4BCE">
              <w:rPr>
                <w:rStyle w:val="Hyperlink"/>
                <w:b/>
                <w:bCs/>
                <w:noProof/>
              </w:rPr>
              <w:t>Community Benefits</w:t>
            </w:r>
            <w:r>
              <w:rPr>
                <w:noProof/>
                <w:webHidden/>
              </w:rPr>
              <w:tab/>
            </w:r>
            <w:r>
              <w:rPr>
                <w:noProof/>
                <w:webHidden/>
              </w:rPr>
              <w:fldChar w:fldCharType="begin"/>
            </w:r>
            <w:r>
              <w:rPr>
                <w:noProof/>
                <w:webHidden/>
              </w:rPr>
              <w:instrText xml:space="preserve"> PAGEREF _Toc222731243 \h </w:instrText>
            </w:r>
            <w:r>
              <w:rPr>
                <w:noProof/>
                <w:webHidden/>
              </w:rPr>
            </w:r>
            <w:r>
              <w:rPr>
                <w:noProof/>
                <w:webHidden/>
              </w:rPr>
              <w:fldChar w:fldCharType="separate"/>
            </w:r>
            <w:r w:rsidR="00AE2D3D">
              <w:rPr>
                <w:noProof/>
                <w:webHidden/>
              </w:rPr>
              <w:t>20</w:t>
            </w:r>
            <w:r>
              <w:rPr>
                <w:noProof/>
                <w:webHidden/>
              </w:rPr>
              <w:fldChar w:fldCharType="end"/>
            </w:r>
          </w:hyperlink>
        </w:p>
        <w:p w14:paraId="3D64F5F3" w14:textId="4F96B115"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4" w:history="1">
            <w:r w:rsidRPr="00DB4BCE">
              <w:rPr>
                <w:rStyle w:val="Hyperlink"/>
                <w:b/>
                <w:bCs/>
                <w:noProof/>
              </w:rPr>
              <w:t>21.</w:t>
            </w:r>
            <w:r>
              <w:rPr>
                <w:rFonts w:asciiTheme="minorHAnsi" w:eastAsiaTheme="minorEastAsia" w:hAnsiTheme="minorHAnsi" w:cstheme="minorBidi"/>
                <w:noProof/>
                <w:kern w:val="2"/>
                <w:lang w:eastAsia="en-GB"/>
                <w14:ligatures w14:val="standardContextual"/>
              </w:rPr>
              <w:tab/>
            </w:r>
            <w:r w:rsidRPr="00DB4BCE">
              <w:rPr>
                <w:rStyle w:val="Hyperlink"/>
                <w:b/>
                <w:bCs/>
                <w:noProof/>
              </w:rPr>
              <w:t>Health and Wellbeing</w:t>
            </w:r>
            <w:r>
              <w:rPr>
                <w:noProof/>
                <w:webHidden/>
              </w:rPr>
              <w:tab/>
            </w:r>
            <w:r>
              <w:rPr>
                <w:noProof/>
                <w:webHidden/>
              </w:rPr>
              <w:fldChar w:fldCharType="begin"/>
            </w:r>
            <w:r>
              <w:rPr>
                <w:noProof/>
                <w:webHidden/>
              </w:rPr>
              <w:instrText xml:space="preserve"> PAGEREF _Toc222731244 \h </w:instrText>
            </w:r>
            <w:r>
              <w:rPr>
                <w:noProof/>
                <w:webHidden/>
              </w:rPr>
            </w:r>
            <w:r>
              <w:rPr>
                <w:noProof/>
                <w:webHidden/>
              </w:rPr>
              <w:fldChar w:fldCharType="separate"/>
            </w:r>
            <w:r w:rsidR="00AE2D3D">
              <w:rPr>
                <w:noProof/>
                <w:webHidden/>
              </w:rPr>
              <w:t>21</w:t>
            </w:r>
            <w:r>
              <w:rPr>
                <w:noProof/>
                <w:webHidden/>
              </w:rPr>
              <w:fldChar w:fldCharType="end"/>
            </w:r>
          </w:hyperlink>
        </w:p>
        <w:p w14:paraId="653C300F" w14:textId="1BCC5485"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5" w:history="1">
            <w:r w:rsidRPr="00DB4BCE">
              <w:rPr>
                <w:rStyle w:val="Hyperlink"/>
                <w:b/>
                <w:bCs/>
                <w:noProof/>
              </w:rPr>
              <w:t>22.</w:t>
            </w:r>
            <w:r>
              <w:rPr>
                <w:rFonts w:asciiTheme="minorHAnsi" w:eastAsiaTheme="minorEastAsia" w:hAnsiTheme="minorHAnsi" w:cstheme="minorBidi"/>
                <w:noProof/>
                <w:kern w:val="2"/>
                <w:lang w:eastAsia="en-GB"/>
                <w14:ligatures w14:val="standardContextual"/>
              </w:rPr>
              <w:tab/>
            </w:r>
            <w:r w:rsidRPr="00DB4BCE">
              <w:rPr>
                <w:rStyle w:val="Hyperlink"/>
                <w:b/>
                <w:bCs/>
                <w:noProof/>
              </w:rPr>
              <w:t>Data Governance</w:t>
            </w:r>
            <w:r>
              <w:rPr>
                <w:noProof/>
                <w:webHidden/>
              </w:rPr>
              <w:tab/>
            </w:r>
            <w:r>
              <w:rPr>
                <w:noProof/>
                <w:webHidden/>
              </w:rPr>
              <w:fldChar w:fldCharType="begin"/>
            </w:r>
            <w:r>
              <w:rPr>
                <w:noProof/>
                <w:webHidden/>
              </w:rPr>
              <w:instrText xml:space="preserve"> PAGEREF _Toc222731245 \h </w:instrText>
            </w:r>
            <w:r>
              <w:rPr>
                <w:noProof/>
                <w:webHidden/>
              </w:rPr>
            </w:r>
            <w:r>
              <w:rPr>
                <w:noProof/>
                <w:webHidden/>
              </w:rPr>
              <w:fldChar w:fldCharType="separate"/>
            </w:r>
            <w:r w:rsidR="00AE2D3D">
              <w:rPr>
                <w:noProof/>
                <w:webHidden/>
              </w:rPr>
              <w:t>21</w:t>
            </w:r>
            <w:r>
              <w:rPr>
                <w:noProof/>
                <w:webHidden/>
              </w:rPr>
              <w:fldChar w:fldCharType="end"/>
            </w:r>
          </w:hyperlink>
        </w:p>
        <w:p w14:paraId="510CA5E9" w14:textId="2949384E"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6" w:history="1">
            <w:r w:rsidRPr="00DB4BCE">
              <w:rPr>
                <w:rStyle w:val="Hyperlink"/>
                <w:b/>
                <w:bCs/>
                <w:noProof/>
              </w:rPr>
              <w:t>23.</w:t>
            </w:r>
            <w:r>
              <w:rPr>
                <w:rFonts w:asciiTheme="minorHAnsi" w:eastAsiaTheme="minorEastAsia" w:hAnsiTheme="minorHAnsi" w:cstheme="minorBidi"/>
                <w:noProof/>
                <w:kern w:val="2"/>
                <w:lang w:eastAsia="en-GB"/>
                <w14:ligatures w14:val="standardContextual"/>
              </w:rPr>
              <w:tab/>
            </w:r>
            <w:r w:rsidRPr="00DB4BCE">
              <w:rPr>
                <w:rStyle w:val="Hyperlink"/>
                <w:b/>
                <w:bCs/>
                <w:noProof/>
              </w:rPr>
              <w:t>Ethical Partnership</w:t>
            </w:r>
            <w:r>
              <w:rPr>
                <w:noProof/>
                <w:webHidden/>
              </w:rPr>
              <w:tab/>
            </w:r>
            <w:r>
              <w:rPr>
                <w:noProof/>
                <w:webHidden/>
              </w:rPr>
              <w:fldChar w:fldCharType="begin"/>
            </w:r>
            <w:r>
              <w:rPr>
                <w:noProof/>
                <w:webHidden/>
              </w:rPr>
              <w:instrText xml:space="preserve"> PAGEREF _Toc222731246 \h </w:instrText>
            </w:r>
            <w:r>
              <w:rPr>
                <w:noProof/>
                <w:webHidden/>
              </w:rPr>
            </w:r>
            <w:r>
              <w:rPr>
                <w:noProof/>
                <w:webHidden/>
              </w:rPr>
              <w:fldChar w:fldCharType="separate"/>
            </w:r>
            <w:r w:rsidR="00AE2D3D">
              <w:rPr>
                <w:noProof/>
                <w:webHidden/>
              </w:rPr>
              <w:t>21</w:t>
            </w:r>
            <w:r>
              <w:rPr>
                <w:noProof/>
                <w:webHidden/>
              </w:rPr>
              <w:fldChar w:fldCharType="end"/>
            </w:r>
          </w:hyperlink>
        </w:p>
        <w:p w14:paraId="6D45BC26" w14:textId="561E233D"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7" w:history="1">
            <w:r w:rsidRPr="00DB4BCE">
              <w:rPr>
                <w:rStyle w:val="Hyperlink"/>
                <w:b/>
                <w:bCs/>
                <w:noProof/>
              </w:rPr>
              <w:t>24.</w:t>
            </w:r>
            <w:r>
              <w:rPr>
                <w:rFonts w:asciiTheme="minorHAnsi" w:eastAsiaTheme="minorEastAsia" w:hAnsiTheme="minorHAnsi" w:cstheme="minorBidi"/>
                <w:noProof/>
                <w:kern w:val="2"/>
                <w:lang w:eastAsia="en-GB"/>
                <w14:ligatures w14:val="standardContextual"/>
              </w:rPr>
              <w:tab/>
            </w:r>
            <w:r w:rsidRPr="00DB4BCE">
              <w:rPr>
                <w:rStyle w:val="Hyperlink"/>
                <w:b/>
                <w:bCs/>
                <w:noProof/>
              </w:rPr>
              <w:t>Sub-contracting Arrangements</w:t>
            </w:r>
            <w:r>
              <w:rPr>
                <w:noProof/>
                <w:webHidden/>
              </w:rPr>
              <w:tab/>
            </w:r>
            <w:r>
              <w:rPr>
                <w:noProof/>
                <w:webHidden/>
              </w:rPr>
              <w:fldChar w:fldCharType="begin"/>
            </w:r>
            <w:r>
              <w:rPr>
                <w:noProof/>
                <w:webHidden/>
              </w:rPr>
              <w:instrText xml:space="preserve"> PAGEREF _Toc222731247 \h </w:instrText>
            </w:r>
            <w:r>
              <w:rPr>
                <w:noProof/>
                <w:webHidden/>
              </w:rPr>
            </w:r>
            <w:r>
              <w:rPr>
                <w:noProof/>
                <w:webHidden/>
              </w:rPr>
              <w:fldChar w:fldCharType="separate"/>
            </w:r>
            <w:r w:rsidR="00AE2D3D">
              <w:rPr>
                <w:noProof/>
                <w:webHidden/>
              </w:rPr>
              <w:t>22</w:t>
            </w:r>
            <w:r>
              <w:rPr>
                <w:noProof/>
                <w:webHidden/>
              </w:rPr>
              <w:fldChar w:fldCharType="end"/>
            </w:r>
          </w:hyperlink>
        </w:p>
        <w:p w14:paraId="274FFC36" w14:textId="2FE296D0"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8" w:history="1">
            <w:r w:rsidRPr="00DB4BCE">
              <w:rPr>
                <w:rStyle w:val="Hyperlink"/>
                <w:b/>
                <w:bCs/>
                <w:noProof/>
              </w:rPr>
              <w:t>25.</w:t>
            </w:r>
            <w:r>
              <w:rPr>
                <w:rFonts w:asciiTheme="minorHAnsi" w:eastAsiaTheme="minorEastAsia" w:hAnsiTheme="minorHAnsi" w:cstheme="minorBidi"/>
                <w:noProof/>
                <w:kern w:val="2"/>
                <w:lang w:eastAsia="en-GB"/>
                <w14:ligatures w14:val="standardContextual"/>
              </w:rPr>
              <w:tab/>
            </w:r>
            <w:r w:rsidRPr="00DB4BCE">
              <w:rPr>
                <w:rStyle w:val="Hyperlink"/>
                <w:b/>
                <w:bCs/>
                <w:noProof/>
              </w:rPr>
              <w:t>Consortia Arrangements</w:t>
            </w:r>
            <w:r>
              <w:rPr>
                <w:noProof/>
                <w:webHidden/>
              </w:rPr>
              <w:tab/>
            </w:r>
            <w:r>
              <w:rPr>
                <w:noProof/>
                <w:webHidden/>
              </w:rPr>
              <w:fldChar w:fldCharType="begin"/>
            </w:r>
            <w:r>
              <w:rPr>
                <w:noProof/>
                <w:webHidden/>
              </w:rPr>
              <w:instrText xml:space="preserve"> PAGEREF _Toc222731248 \h </w:instrText>
            </w:r>
            <w:r>
              <w:rPr>
                <w:noProof/>
                <w:webHidden/>
              </w:rPr>
            </w:r>
            <w:r>
              <w:rPr>
                <w:noProof/>
                <w:webHidden/>
              </w:rPr>
              <w:fldChar w:fldCharType="separate"/>
            </w:r>
            <w:r w:rsidR="00AE2D3D">
              <w:rPr>
                <w:noProof/>
                <w:webHidden/>
              </w:rPr>
              <w:t>22</w:t>
            </w:r>
            <w:r>
              <w:rPr>
                <w:noProof/>
                <w:webHidden/>
              </w:rPr>
              <w:fldChar w:fldCharType="end"/>
            </w:r>
          </w:hyperlink>
        </w:p>
        <w:p w14:paraId="428B6794" w14:textId="4B30BE1C"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49" w:history="1">
            <w:r w:rsidRPr="00DB4BCE">
              <w:rPr>
                <w:rStyle w:val="Hyperlink"/>
                <w:b/>
                <w:bCs/>
                <w:noProof/>
              </w:rPr>
              <w:t>Stage 1 – Conditions of Participation Stage</w:t>
            </w:r>
            <w:r>
              <w:rPr>
                <w:noProof/>
                <w:webHidden/>
              </w:rPr>
              <w:tab/>
            </w:r>
            <w:r>
              <w:rPr>
                <w:noProof/>
                <w:webHidden/>
              </w:rPr>
              <w:fldChar w:fldCharType="begin"/>
            </w:r>
            <w:r>
              <w:rPr>
                <w:noProof/>
                <w:webHidden/>
              </w:rPr>
              <w:instrText xml:space="preserve"> PAGEREF _Toc222731249 \h </w:instrText>
            </w:r>
            <w:r>
              <w:rPr>
                <w:noProof/>
                <w:webHidden/>
              </w:rPr>
            </w:r>
            <w:r>
              <w:rPr>
                <w:noProof/>
                <w:webHidden/>
              </w:rPr>
              <w:fldChar w:fldCharType="separate"/>
            </w:r>
            <w:r w:rsidR="00AE2D3D">
              <w:rPr>
                <w:noProof/>
                <w:webHidden/>
              </w:rPr>
              <w:t>24</w:t>
            </w:r>
            <w:r>
              <w:rPr>
                <w:noProof/>
                <w:webHidden/>
              </w:rPr>
              <w:fldChar w:fldCharType="end"/>
            </w:r>
          </w:hyperlink>
        </w:p>
        <w:p w14:paraId="791168F0" w14:textId="42D92900"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0" w:history="1">
            <w:r w:rsidRPr="00DB4BCE">
              <w:rPr>
                <w:rStyle w:val="Hyperlink"/>
                <w:rFonts w:cs="Arial"/>
                <w:noProof/>
              </w:rPr>
              <w:t>Section A – Organisation Details</w:t>
            </w:r>
            <w:r>
              <w:rPr>
                <w:noProof/>
                <w:webHidden/>
              </w:rPr>
              <w:tab/>
            </w:r>
            <w:r>
              <w:rPr>
                <w:noProof/>
                <w:webHidden/>
              </w:rPr>
              <w:fldChar w:fldCharType="begin"/>
            </w:r>
            <w:r>
              <w:rPr>
                <w:noProof/>
                <w:webHidden/>
              </w:rPr>
              <w:instrText xml:space="preserve"> PAGEREF _Toc222731250 \h </w:instrText>
            </w:r>
            <w:r>
              <w:rPr>
                <w:noProof/>
                <w:webHidden/>
              </w:rPr>
            </w:r>
            <w:r>
              <w:rPr>
                <w:noProof/>
                <w:webHidden/>
              </w:rPr>
              <w:fldChar w:fldCharType="separate"/>
            </w:r>
            <w:r w:rsidR="00AE2D3D">
              <w:rPr>
                <w:noProof/>
                <w:webHidden/>
              </w:rPr>
              <w:t>24</w:t>
            </w:r>
            <w:r>
              <w:rPr>
                <w:noProof/>
                <w:webHidden/>
              </w:rPr>
              <w:fldChar w:fldCharType="end"/>
            </w:r>
          </w:hyperlink>
        </w:p>
        <w:p w14:paraId="2BF3A6AA" w14:textId="3BA668DE"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1" w:history="1">
            <w:r w:rsidRPr="00DB4BCE">
              <w:rPr>
                <w:rStyle w:val="Hyperlink"/>
                <w:rFonts w:cs="Arial"/>
                <w:noProof/>
              </w:rPr>
              <w:t>Section B – Financial Information</w:t>
            </w:r>
            <w:r>
              <w:rPr>
                <w:noProof/>
                <w:webHidden/>
              </w:rPr>
              <w:tab/>
            </w:r>
            <w:r>
              <w:rPr>
                <w:noProof/>
                <w:webHidden/>
              </w:rPr>
              <w:fldChar w:fldCharType="begin"/>
            </w:r>
            <w:r>
              <w:rPr>
                <w:noProof/>
                <w:webHidden/>
              </w:rPr>
              <w:instrText xml:space="preserve"> PAGEREF _Toc222731251 \h </w:instrText>
            </w:r>
            <w:r>
              <w:rPr>
                <w:noProof/>
                <w:webHidden/>
              </w:rPr>
            </w:r>
            <w:r>
              <w:rPr>
                <w:noProof/>
                <w:webHidden/>
              </w:rPr>
              <w:fldChar w:fldCharType="separate"/>
            </w:r>
            <w:r w:rsidR="00AE2D3D">
              <w:rPr>
                <w:noProof/>
                <w:webHidden/>
              </w:rPr>
              <w:t>26</w:t>
            </w:r>
            <w:r>
              <w:rPr>
                <w:noProof/>
                <w:webHidden/>
              </w:rPr>
              <w:fldChar w:fldCharType="end"/>
            </w:r>
          </w:hyperlink>
        </w:p>
        <w:p w14:paraId="3D4D9BC1" w14:textId="1AC72677"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2" w:history="1">
            <w:r w:rsidRPr="00DB4BCE">
              <w:rPr>
                <w:rStyle w:val="Hyperlink"/>
                <w:rFonts w:cs="Arial"/>
                <w:noProof/>
              </w:rPr>
              <w:t>Section C – Community Benefits</w:t>
            </w:r>
            <w:r>
              <w:rPr>
                <w:noProof/>
                <w:webHidden/>
              </w:rPr>
              <w:tab/>
            </w:r>
            <w:r>
              <w:rPr>
                <w:noProof/>
                <w:webHidden/>
              </w:rPr>
              <w:fldChar w:fldCharType="begin"/>
            </w:r>
            <w:r>
              <w:rPr>
                <w:noProof/>
                <w:webHidden/>
              </w:rPr>
              <w:instrText xml:space="preserve"> PAGEREF _Toc222731252 \h </w:instrText>
            </w:r>
            <w:r>
              <w:rPr>
                <w:noProof/>
                <w:webHidden/>
              </w:rPr>
            </w:r>
            <w:r>
              <w:rPr>
                <w:noProof/>
                <w:webHidden/>
              </w:rPr>
              <w:fldChar w:fldCharType="separate"/>
            </w:r>
            <w:r w:rsidR="00AE2D3D">
              <w:rPr>
                <w:noProof/>
                <w:webHidden/>
              </w:rPr>
              <w:t>29</w:t>
            </w:r>
            <w:r>
              <w:rPr>
                <w:noProof/>
                <w:webHidden/>
              </w:rPr>
              <w:fldChar w:fldCharType="end"/>
            </w:r>
          </w:hyperlink>
        </w:p>
        <w:p w14:paraId="655D0657" w14:textId="676991F0"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3" w:history="1">
            <w:r w:rsidRPr="00DB4BCE">
              <w:rPr>
                <w:rStyle w:val="Hyperlink"/>
                <w:rFonts w:cs="Arial"/>
                <w:noProof/>
              </w:rPr>
              <w:t>Section D – Quality Management</w:t>
            </w:r>
            <w:r>
              <w:rPr>
                <w:noProof/>
                <w:webHidden/>
              </w:rPr>
              <w:tab/>
            </w:r>
            <w:r>
              <w:rPr>
                <w:noProof/>
                <w:webHidden/>
              </w:rPr>
              <w:fldChar w:fldCharType="begin"/>
            </w:r>
            <w:r>
              <w:rPr>
                <w:noProof/>
                <w:webHidden/>
              </w:rPr>
              <w:instrText xml:space="preserve"> PAGEREF _Toc222731253 \h </w:instrText>
            </w:r>
            <w:r>
              <w:rPr>
                <w:noProof/>
                <w:webHidden/>
              </w:rPr>
            </w:r>
            <w:r>
              <w:rPr>
                <w:noProof/>
                <w:webHidden/>
              </w:rPr>
              <w:fldChar w:fldCharType="separate"/>
            </w:r>
            <w:r w:rsidR="00AE2D3D">
              <w:rPr>
                <w:noProof/>
                <w:webHidden/>
              </w:rPr>
              <w:t>30</w:t>
            </w:r>
            <w:r>
              <w:rPr>
                <w:noProof/>
                <w:webHidden/>
              </w:rPr>
              <w:fldChar w:fldCharType="end"/>
            </w:r>
          </w:hyperlink>
        </w:p>
        <w:p w14:paraId="3CC91F88" w14:textId="0E99C35F"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4" w:history="1">
            <w:r w:rsidRPr="00DB4BCE">
              <w:rPr>
                <w:rStyle w:val="Hyperlink"/>
                <w:rFonts w:cs="Arial"/>
                <w:noProof/>
              </w:rPr>
              <w:t>Section E – Health and Safety</w:t>
            </w:r>
            <w:r>
              <w:rPr>
                <w:noProof/>
                <w:webHidden/>
              </w:rPr>
              <w:tab/>
            </w:r>
            <w:r>
              <w:rPr>
                <w:noProof/>
                <w:webHidden/>
              </w:rPr>
              <w:fldChar w:fldCharType="begin"/>
            </w:r>
            <w:r>
              <w:rPr>
                <w:noProof/>
                <w:webHidden/>
              </w:rPr>
              <w:instrText xml:space="preserve"> PAGEREF _Toc222731254 \h </w:instrText>
            </w:r>
            <w:r>
              <w:rPr>
                <w:noProof/>
                <w:webHidden/>
              </w:rPr>
            </w:r>
            <w:r>
              <w:rPr>
                <w:noProof/>
                <w:webHidden/>
              </w:rPr>
              <w:fldChar w:fldCharType="separate"/>
            </w:r>
            <w:r w:rsidR="00AE2D3D">
              <w:rPr>
                <w:noProof/>
                <w:webHidden/>
              </w:rPr>
              <w:t>31</w:t>
            </w:r>
            <w:r>
              <w:rPr>
                <w:noProof/>
                <w:webHidden/>
              </w:rPr>
              <w:fldChar w:fldCharType="end"/>
            </w:r>
          </w:hyperlink>
        </w:p>
        <w:p w14:paraId="0ACB7BC7" w14:textId="6A71BD3D"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5" w:history="1">
            <w:r w:rsidRPr="00DB4BCE">
              <w:rPr>
                <w:rStyle w:val="Hyperlink"/>
                <w:rFonts w:cs="Arial"/>
                <w:noProof/>
              </w:rPr>
              <w:t>Section F – Sustainability and Environment</w:t>
            </w:r>
            <w:r>
              <w:rPr>
                <w:noProof/>
                <w:webHidden/>
              </w:rPr>
              <w:tab/>
            </w:r>
            <w:r>
              <w:rPr>
                <w:noProof/>
                <w:webHidden/>
              </w:rPr>
              <w:fldChar w:fldCharType="begin"/>
            </w:r>
            <w:r>
              <w:rPr>
                <w:noProof/>
                <w:webHidden/>
              </w:rPr>
              <w:instrText xml:space="preserve"> PAGEREF _Toc222731255 \h </w:instrText>
            </w:r>
            <w:r>
              <w:rPr>
                <w:noProof/>
                <w:webHidden/>
              </w:rPr>
            </w:r>
            <w:r>
              <w:rPr>
                <w:noProof/>
                <w:webHidden/>
              </w:rPr>
              <w:fldChar w:fldCharType="separate"/>
            </w:r>
            <w:r w:rsidR="00AE2D3D">
              <w:rPr>
                <w:noProof/>
                <w:webHidden/>
              </w:rPr>
              <w:t>33</w:t>
            </w:r>
            <w:r>
              <w:rPr>
                <w:noProof/>
                <w:webHidden/>
              </w:rPr>
              <w:fldChar w:fldCharType="end"/>
            </w:r>
          </w:hyperlink>
        </w:p>
        <w:p w14:paraId="3B582CD4" w14:textId="466627B9"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6" w:history="1">
            <w:r w:rsidRPr="00DB4BCE">
              <w:rPr>
                <w:rStyle w:val="Hyperlink"/>
                <w:rFonts w:cs="Arial"/>
                <w:noProof/>
              </w:rPr>
              <w:t>Section G – Equal Opportunities and Modern Slavery</w:t>
            </w:r>
            <w:r>
              <w:rPr>
                <w:noProof/>
                <w:webHidden/>
              </w:rPr>
              <w:tab/>
            </w:r>
            <w:r>
              <w:rPr>
                <w:noProof/>
                <w:webHidden/>
              </w:rPr>
              <w:fldChar w:fldCharType="begin"/>
            </w:r>
            <w:r>
              <w:rPr>
                <w:noProof/>
                <w:webHidden/>
              </w:rPr>
              <w:instrText xml:space="preserve"> PAGEREF _Toc222731256 \h </w:instrText>
            </w:r>
            <w:r>
              <w:rPr>
                <w:noProof/>
                <w:webHidden/>
              </w:rPr>
            </w:r>
            <w:r>
              <w:rPr>
                <w:noProof/>
                <w:webHidden/>
              </w:rPr>
              <w:fldChar w:fldCharType="separate"/>
            </w:r>
            <w:r w:rsidR="00AE2D3D">
              <w:rPr>
                <w:noProof/>
                <w:webHidden/>
              </w:rPr>
              <w:t>34</w:t>
            </w:r>
            <w:r>
              <w:rPr>
                <w:noProof/>
                <w:webHidden/>
              </w:rPr>
              <w:fldChar w:fldCharType="end"/>
            </w:r>
          </w:hyperlink>
        </w:p>
        <w:p w14:paraId="40BC88F2" w14:textId="463C3F73"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7" w:history="1">
            <w:r w:rsidRPr="00DB4BCE">
              <w:rPr>
                <w:rStyle w:val="Hyperlink"/>
                <w:rFonts w:cs="Arial"/>
                <w:noProof/>
              </w:rPr>
              <w:t>Section H – Previous Experience</w:t>
            </w:r>
            <w:r>
              <w:rPr>
                <w:noProof/>
                <w:webHidden/>
              </w:rPr>
              <w:tab/>
            </w:r>
            <w:r>
              <w:rPr>
                <w:noProof/>
                <w:webHidden/>
              </w:rPr>
              <w:fldChar w:fldCharType="begin"/>
            </w:r>
            <w:r>
              <w:rPr>
                <w:noProof/>
                <w:webHidden/>
              </w:rPr>
              <w:instrText xml:space="preserve"> PAGEREF _Toc222731257 \h </w:instrText>
            </w:r>
            <w:r>
              <w:rPr>
                <w:noProof/>
                <w:webHidden/>
              </w:rPr>
            </w:r>
            <w:r>
              <w:rPr>
                <w:noProof/>
                <w:webHidden/>
              </w:rPr>
              <w:fldChar w:fldCharType="separate"/>
            </w:r>
            <w:r w:rsidR="00AE2D3D">
              <w:rPr>
                <w:noProof/>
                <w:webHidden/>
              </w:rPr>
              <w:t>37</w:t>
            </w:r>
            <w:r>
              <w:rPr>
                <w:noProof/>
                <w:webHidden/>
              </w:rPr>
              <w:fldChar w:fldCharType="end"/>
            </w:r>
          </w:hyperlink>
        </w:p>
        <w:p w14:paraId="1BDE9424" w14:textId="0BA1E6DA"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58" w:history="1">
            <w:r w:rsidRPr="00DB4BCE">
              <w:rPr>
                <w:rStyle w:val="Hyperlink"/>
                <w:rFonts w:cs="Arial"/>
                <w:noProof/>
              </w:rPr>
              <w:t>Section K – Skills and Qualifications</w:t>
            </w:r>
            <w:r>
              <w:rPr>
                <w:noProof/>
                <w:webHidden/>
              </w:rPr>
              <w:tab/>
            </w:r>
            <w:r>
              <w:rPr>
                <w:noProof/>
                <w:webHidden/>
              </w:rPr>
              <w:fldChar w:fldCharType="begin"/>
            </w:r>
            <w:r>
              <w:rPr>
                <w:noProof/>
                <w:webHidden/>
              </w:rPr>
              <w:instrText xml:space="preserve"> PAGEREF _Toc222731258 \h </w:instrText>
            </w:r>
            <w:r>
              <w:rPr>
                <w:noProof/>
                <w:webHidden/>
              </w:rPr>
            </w:r>
            <w:r>
              <w:rPr>
                <w:noProof/>
                <w:webHidden/>
              </w:rPr>
              <w:fldChar w:fldCharType="separate"/>
            </w:r>
            <w:r w:rsidR="00AE2D3D">
              <w:rPr>
                <w:noProof/>
                <w:webHidden/>
              </w:rPr>
              <w:t>39</w:t>
            </w:r>
            <w:r>
              <w:rPr>
                <w:noProof/>
                <w:webHidden/>
              </w:rPr>
              <w:fldChar w:fldCharType="end"/>
            </w:r>
          </w:hyperlink>
        </w:p>
        <w:p w14:paraId="44E5F5F4" w14:textId="7A0B4DF2"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59" w:history="1">
            <w:r w:rsidRPr="00DB4BCE">
              <w:rPr>
                <w:rStyle w:val="Hyperlink"/>
                <w:b/>
                <w:bCs/>
                <w:noProof/>
              </w:rPr>
              <w:t>Stage 2 – Tender Award Stage</w:t>
            </w:r>
            <w:r>
              <w:rPr>
                <w:noProof/>
                <w:webHidden/>
              </w:rPr>
              <w:tab/>
            </w:r>
            <w:r>
              <w:rPr>
                <w:noProof/>
                <w:webHidden/>
              </w:rPr>
              <w:fldChar w:fldCharType="begin"/>
            </w:r>
            <w:r>
              <w:rPr>
                <w:noProof/>
                <w:webHidden/>
              </w:rPr>
              <w:instrText xml:space="preserve"> PAGEREF _Toc222731259 \h </w:instrText>
            </w:r>
            <w:r>
              <w:rPr>
                <w:noProof/>
                <w:webHidden/>
              </w:rPr>
            </w:r>
            <w:r>
              <w:rPr>
                <w:noProof/>
                <w:webHidden/>
              </w:rPr>
              <w:fldChar w:fldCharType="separate"/>
            </w:r>
            <w:r w:rsidR="00AE2D3D">
              <w:rPr>
                <w:noProof/>
                <w:webHidden/>
              </w:rPr>
              <w:t>40</w:t>
            </w:r>
            <w:r>
              <w:rPr>
                <w:noProof/>
                <w:webHidden/>
              </w:rPr>
              <w:fldChar w:fldCharType="end"/>
            </w:r>
          </w:hyperlink>
        </w:p>
        <w:p w14:paraId="4519796B" w14:textId="68D044C4"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0" w:history="1">
            <w:r w:rsidRPr="00DB4BCE">
              <w:rPr>
                <w:rStyle w:val="Hyperlink"/>
                <w:rFonts w:cs="Arial"/>
                <w:noProof/>
              </w:rPr>
              <w:t>Section A – Contract Delivery</w:t>
            </w:r>
            <w:r>
              <w:rPr>
                <w:noProof/>
                <w:webHidden/>
              </w:rPr>
              <w:tab/>
            </w:r>
            <w:r>
              <w:rPr>
                <w:noProof/>
                <w:webHidden/>
              </w:rPr>
              <w:fldChar w:fldCharType="begin"/>
            </w:r>
            <w:r>
              <w:rPr>
                <w:noProof/>
                <w:webHidden/>
              </w:rPr>
              <w:instrText xml:space="preserve"> PAGEREF _Toc222731260 \h </w:instrText>
            </w:r>
            <w:r>
              <w:rPr>
                <w:noProof/>
                <w:webHidden/>
              </w:rPr>
            </w:r>
            <w:r>
              <w:rPr>
                <w:noProof/>
                <w:webHidden/>
              </w:rPr>
              <w:fldChar w:fldCharType="separate"/>
            </w:r>
            <w:r w:rsidR="00AE2D3D">
              <w:rPr>
                <w:noProof/>
                <w:webHidden/>
              </w:rPr>
              <w:t>40</w:t>
            </w:r>
            <w:r>
              <w:rPr>
                <w:noProof/>
                <w:webHidden/>
              </w:rPr>
              <w:fldChar w:fldCharType="end"/>
            </w:r>
          </w:hyperlink>
        </w:p>
        <w:p w14:paraId="7D53C74C" w14:textId="09ED55A4"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1" w:history="1">
            <w:r w:rsidRPr="00DB4BCE">
              <w:rPr>
                <w:rStyle w:val="Hyperlink"/>
                <w:rFonts w:cs="Arial"/>
                <w:noProof/>
              </w:rPr>
              <w:t>Section B – Managing Performance</w:t>
            </w:r>
            <w:r>
              <w:rPr>
                <w:noProof/>
                <w:webHidden/>
              </w:rPr>
              <w:tab/>
            </w:r>
            <w:r>
              <w:rPr>
                <w:noProof/>
                <w:webHidden/>
              </w:rPr>
              <w:fldChar w:fldCharType="begin"/>
            </w:r>
            <w:r>
              <w:rPr>
                <w:noProof/>
                <w:webHidden/>
              </w:rPr>
              <w:instrText xml:space="preserve"> PAGEREF _Toc222731261 \h </w:instrText>
            </w:r>
            <w:r>
              <w:rPr>
                <w:noProof/>
                <w:webHidden/>
              </w:rPr>
            </w:r>
            <w:r>
              <w:rPr>
                <w:noProof/>
                <w:webHidden/>
              </w:rPr>
              <w:fldChar w:fldCharType="separate"/>
            </w:r>
            <w:r w:rsidR="00AE2D3D">
              <w:rPr>
                <w:noProof/>
                <w:webHidden/>
              </w:rPr>
              <w:t>42</w:t>
            </w:r>
            <w:r>
              <w:rPr>
                <w:noProof/>
                <w:webHidden/>
              </w:rPr>
              <w:fldChar w:fldCharType="end"/>
            </w:r>
          </w:hyperlink>
        </w:p>
        <w:p w14:paraId="1211AF1D" w14:textId="7152EF31"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2" w:history="1">
            <w:r w:rsidRPr="00DB4BCE">
              <w:rPr>
                <w:rStyle w:val="Hyperlink"/>
                <w:rFonts w:cs="Arial"/>
                <w:noProof/>
              </w:rPr>
              <w:t>Section C – Sustainability and Carbon Reduction</w:t>
            </w:r>
            <w:r>
              <w:rPr>
                <w:noProof/>
                <w:webHidden/>
              </w:rPr>
              <w:tab/>
            </w:r>
            <w:r>
              <w:rPr>
                <w:noProof/>
                <w:webHidden/>
              </w:rPr>
              <w:fldChar w:fldCharType="begin"/>
            </w:r>
            <w:r>
              <w:rPr>
                <w:noProof/>
                <w:webHidden/>
              </w:rPr>
              <w:instrText xml:space="preserve"> PAGEREF _Toc222731262 \h </w:instrText>
            </w:r>
            <w:r>
              <w:rPr>
                <w:noProof/>
                <w:webHidden/>
              </w:rPr>
            </w:r>
            <w:r>
              <w:rPr>
                <w:noProof/>
                <w:webHidden/>
              </w:rPr>
              <w:fldChar w:fldCharType="separate"/>
            </w:r>
            <w:r w:rsidR="00AE2D3D">
              <w:rPr>
                <w:noProof/>
                <w:webHidden/>
              </w:rPr>
              <w:t>43</w:t>
            </w:r>
            <w:r>
              <w:rPr>
                <w:noProof/>
                <w:webHidden/>
              </w:rPr>
              <w:fldChar w:fldCharType="end"/>
            </w:r>
          </w:hyperlink>
        </w:p>
        <w:p w14:paraId="4B77B2CB" w14:textId="78E6FB94"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3" w:history="1">
            <w:r w:rsidRPr="00DB4BCE">
              <w:rPr>
                <w:rStyle w:val="Hyperlink"/>
                <w:rFonts w:cs="Arial"/>
                <w:noProof/>
              </w:rPr>
              <w:t>Section D – Community Benefits</w:t>
            </w:r>
            <w:r>
              <w:rPr>
                <w:noProof/>
                <w:webHidden/>
              </w:rPr>
              <w:tab/>
            </w:r>
            <w:r>
              <w:rPr>
                <w:noProof/>
                <w:webHidden/>
              </w:rPr>
              <w:fldChar w:fldCharType="begin"/>
            </w:r>
            <w:r>
              <w:rPr>
                <w:noProof/>
                <w:webHidden/>
              </w:rPr>
              <w:instrText xml:space="preserve"> PAGEREF _Toc222731263 \h </w:instrText>
            </w:r>
            <w:r>
              <w:rPr>
                <w:noProof/>
                <w:webHidden/>
              </w:rPr>
            </w:r>
            <w:r>
              <w:rPr>
                <w:noProof/>
                <w:webHidden/>
              </w:rPr>
              <w:fldChar w:fldCharType="separate"/>
            </w:r>
            <w:r w:rsidR="00AE2D3D">
              <w:rPr>
                <w:noProof/>
                <w:webHidden/>
              </w:rPr>
              <w:t>44</w:t>
            </w:r>
            <w:r>
              <w:rPr>
                <w:noProof/>
                <w:webHidden/>
              </w:rPr>
              <w:fldChar w:fldCharType="end"/>
            </w:r>
          </w:hyperlink>
        </w:p>
        <w:p w14:paraId="4A12E59F" w14:textId="663AEB54" w:rsidR="000C5792" w:rsidRDefault="000C5792">
          <w:pPr>
            <w:pStyle w:val="TOC1"/>
            <w:rPr>
              <w:rFonts w:asciiTheme="minorHAnsi" w:eastAsiaTheme="minorEastAsia" w:hAnsiTheme="minorHAnsi" w:cstheme="minorBidi"/>
              <w:noProof/>
              <w:kern w:val="2"/>
              <w:lang w:eastAsia="en-GB"/>
              <w14:ligatures w14:val="standardContextual"/>
            </w:rPr>
          </w:pPr>
          <w:hyperlink w:anchor="_Toc222731264" w:history="1">
            <w:r w:rsidRPr="00DB4BCE">
              <w:rPr>
                <w:rStyle w:val="Hyperlink"/>
                <w:b/>
                <w:bCs/>
                <w:noProof/>
              </w:rPr>
              <w:t>Appendices to the Invitation to Tender</w:t>
            </w:r>
            <w:r>
              <w:rPr>
                <w:noProof/>
                <w:webHidden/>
              </w:rPr>
              <w:tab/>
            </w:r>
            <w:r>
              <w:rPr>
                <w:noProof/>
                <w:webHidden/>
              </w:rPr>
              <w:fldChar w:fldCharType="begin"/>
            </w:r>
            <w:r>
              <w:rPr>
                <w:noProof/>
                <w:webHidden/>
              </w:rPr>
              <w:instrText xml:space="preserve"> PAGEREF _Toc222731264 \h </w:instrText>
            </w:r>
            <w:r>
              <w:rPr>
                <w:noProof/>
                <w:webHidden/>
              </w:rPr>
            </w:r>
            <w:r>
              <w:rPr>
                <w:noProof/>
                <w:webHidden/>
              </w:rPr>
              <w:fldChar w:fldCharType="separate"/>
            </w:r>
            <w:r w:rsidR="00AE2D3D">
              <w:rPr>
                <w:noProof/>
                <w:webHidden/>
              </w:rPr>
              <w:t>45</w:t>
            </w:r>
            <w:r>
              <w:rPr>
                <w:noProof/>
                <w:webHidden/>
              </w:rPr>
              <w:fldChar w:fldCharType="end"/>
            </w:r>
          </w:hyperlink>
        </w:p>
        <w:p w14:paraId="51FFD05D" w14:textId="55C4A4AF"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5" w:history="1">
            <w:r w:rsidRPr="00DB4BCE">
              <w:rPr>
                <w:rStyle w:val="Hyperlink"/>
                <w:rFonts w:cs="Arial"/>
                <w:noProof/>
              </w:rPr>
              <w:t>Appendix 1 – Specification</w:t>
            </w:r>
            <w:r>
              <w:rPr>
                <w:noProof/>
                <w:webHidden/>
              </w:rPr>
              <w:tab/>
            </w:r>
            <w:r>
              <w:rPr>
                <w:noProof/>
                <w:webHidden/>
              </w:rPr>
              <w:fldChar w:fldCharType="begin"/>
            </w:r>
            <w:r>
              <w:rPr>
                <w:noProof/>
                <w:webHidden/>
              </w:rPr>
              <w:instrText xml:space="preserve"> PAGEREF _Toc222731265 \h </w:instrText>
            </w:r>
            <w:r>
              <w:rPr>
                <w:noProof/>
                <w:webHidden/>
              </w:rPr>
            </w:r>
            <w:r>
              <w:rPr>
                <w:noProof/>
                <w:webHidden/>
              </w:rPr>
              <w:fldChar w:fldCharType="separate"/>
            </w:r>
            <w:r w:rsidR="00AE2D3D">
              <w:rPr>
                <w:noProof/>
                <w:webHidden/>
              </w:rPr>
              <w:t>45</w:t>
            </w:r>
            <w:r>
              <w:rPr>
                <w:noProof/>
                <w:webHidden/>
              </w:rPr>
              <w:fldChar w:fldCharType="end"/>
            </w:r>
          </w:hyperlink>
        </w:p>
        <w:p w14:paraId="5DE96430" w14:textId="24E72733"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6" w:history="1">
            <w:r w:rsidRPr="00DB4BCE">
              <w:rPr>
                <w:rStyle w:val="Hyperlink"/>
                <w:rFonts w:cs="Arial"/>
                <w:noProof/>
              </w:rPr>
              <w:t>Appendix 2 – Price Framework</w:t>
            </w:r>
            <w:r>
              <w:rPr>
                <w:noProof/>
                <w:webHidden/>
              </w:rPr>
              <w:tab/>
            </w:r>
            <w:r>
              <w:rPr>
                <w:noProof/>
                <w:webHidden/>
              </w:rPr>
              <w:fldChar w:fldCharType="begin"/>
            </w:r>
            <w:r>
              <w:rPr>
                <w:noProof/>
                <w:webHidden/>
              </w:rPr>
              <w:instrText xml:space="preserve"> PAGEREF _Toc222731266 \h </w:instrText>
            </w:r>
            <w:r>
              <w:rPr>
                <w:noProof/>
                <w:webHidden/>
              </w:rPr>
            </w:r>
            <w:r>
              <w:rPr>
                <w:noProof/>
                <w:webHidden/>
              </w:rPr>
              <w:fldChar w:fldCharType="separate"/>
            </w:r>
            <w:r w:rsidR="00AE2D3D">
              <w:rPr>
                <w:noProof/>
                <w:webHidden/>
              </w:rPr>
              <w:t>47</w:t>
            </w:r>
            <w:r>
              <w:rPr>
                <w:noProof/>
                <w:webHidden/>
              </w:rPr>
              <w:fldChar w:fldCharType="end"/>
            </w:r>
          </w:hyperlink>
        </w:p>
        <w:p w14:paraId="5DB56E8F" w14:textId="3483E41A"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7" w:history="1">
            <w:r w:rsidRPr="00DB4BCE">
              <w:rPr>
                <w:rStyle w:val="Hyperlink"/>
                <w:rFonts w:cs="Arial"/>
                <w:noProof/>
              </w:rPr>
              <w:t>Appendix 3 – Form of Contract</w:t>
            </w:r>
            <w:r>
              <w:rPr>
                <w:noProof/>
                <w:webHidden/>
              </w:rPr>
              <w:tab/>
            </w:r>
            <w:r>
              <w:rPr>
                <w:noProof/>
                <w:webHidden/>
              </w:rPr>
              <w:fldChar w:fldCharType="begin"/>
            </w:r>
            <w:r>
              <w:rPr>
                <w:noProof/>
                <w:webHidden/>
              </w:rPr>
              <w:instrText xml:space="preserve"> PAGEREF _Toc222731267 \h </w:instrText>
            </w:r>
            <w:r>
              <w:rPr>
                <w:noProof/>
                <w:webHidden/>
              </w:rPr>
            </w:r>
            <w:r>
              <w:rPr>
                <w:noProof/>
                <w:webHidden/>
              </w:rPr>
              <w:fldChar w:fldCharType="separate"/>
            </w:r>
            <w:r w:rsidR="00AE2D3D">
              <w:rPr>
                <w:noProof/>
                <w:webHidden/>
              </w:rPr>
              <w:t>49</w:t>
            </w:r>
            <w:r>
              <w:rPr>
                <w:noProof/>
                <w:webHidden/>
              </w:rPr>
              <w:fldChar w:fldCharType="end"/>
            </w:r>
          </w:hyperlink>
        </w:p>
        <w:p w14:paraId="145F5E16" w14:textId="1F8695F1"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8" w:history="1">
            <w:r w:rsidRPr="00DB4BCE">
              <w:rPr>
                <w:rStyle w:val="Hyperlink"/>
                <w:rFonts w:cs="Arial"/>
                <w:noProof/>
              </w:rPr>
              <w:t>Appendix 4 – Community Benefits Obligations</w:t>
            </w:r>
            <w:r>
              <w:rPr>
                <w:noProof/>
                <w:webHidden/>
              </w:rPr>
              <w:tab/>
            </w:r>
            <w:r>
              <w:rPr>
                <w:noProof/>
                <w:webHidden/>
              </w:rPr>
              <w:fldChar w:fldCharType="begin"/>
            </w:r>
            <w:r>
              <w:rPr>
                <w:noProof/>
                <w:webHidden/>
              </w:rPr>
              <w:instrText xml:space="preserve"> PAGEREF _Toc222731268 \h </w:instrText>
            </w:r>
            <w:r>
              <w:rPr>
                <w:noProof/>
                <w:webHidden/>
              </w:rPr>
            </w:r>
            <w:r>
              <w:rPr>
                <w:noProof/>
                <w:webHidden/>
              </w:rPr>
              <w:fldChar w:fldCharType="separate"/>
            </w:r>
            <w:r w:rsidR="00AE2D3D">
              <w:rPr>
                <w:noProof/>
                <w:webHidden/>
              </w:rPr>
              <w:t>58</w:t>
            </w:r>
            <w:r>
              <w:rPr>
                <w:noProof/>
                <w:webHidden/>
              </w:rPr>
              <w:fldChar w:fldCharType="end"/>
            </w:r>
          </w:hyperlink>
        </w:p>
        <w:p w14:paraId="29A92851" w14:textId="0361BDDF"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69" w:history="1">
            <w:r w:rsidRPr="00DB4BCE">
              <w:rPr>
                <w:rStyle w:val="Hyperlink"/>
                <w:rFonts w:cs="Arial"/>
                <w:noProof/>
              </w:rPr>
              <w:t>Appendix 5 – Data Governance Questionnaire</w:t>
            </w:r>
            <w:r>
              <w:rPr>
                <w:noProof/>
                <w:webHidden/>
              </w:rPr>
              <w:tab/>
            </w:r>
            <w:r>
              <w:rPr>
                <w:noProof/>
                <w:webHidden/>
              </w:rPr>
              <w:fldChar w:fldCharType="begin"/>
            </w:r>
            <w:r>
              <w:rPr>
                <w:noProof/>
                <w:webHidden/>
              </w:rPr>
              <w:instrText xml:space="preserve"> PAGEREF _Toc222731269 \h </w:instrText>
            </w:r>
            <w:r>
              <w:rPr>
                <w:noProof/>
                <w:webHidden/>
              </w:rPr>
            </w:r>
            <w:r>
              <w:rPr>
                <w:noProof/>
                <w:webHidden/>
              </w:rPr>
              <w:fldChar w:fldCharType="separate"/>
            </w:r>
            <w:r w:rsidR="00AE2D3D">
              <w:rPr>
                <w:noProof/>
                <w:webHidden/>
              </w:rPr>
              <w:t>61</w:t>
            </w:r>
            <w:r>
              <w:rPr>
                <w:noProof/>
                <w:webHidden/>
              </w:rPr>
              <w:fldChar w:fldCharType="end"/>
            </w:r>
          </w:hyperlink>
        </w:p>
        <w:p w14:paraId="597C795A" w14:textId="28DF7DF6"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70" w:history="1">
            <w:r w:rsidRPr="00DB4BCE">
              <w:rPr>
                <w:rStyle w:val="Hyperlink"/>
                <w:rFonts w:cs="Arial"/>
                <w:noProof/>
              </w:rPr>
              <w:t>Appendix 6 – Ethical Partnership Self-Certification Checklist</w:t>
            </w:r>
            <w:r>
              <w:rPr>
                <w:noProof/>
                <w:webHidden/>
              </w:rPr>
              <w:tab/>
            </w:r>
            <w:r>
              <w:rPr>
                <w:noProof/>
                <w:webHidden/>
              </w:rPr>
              <w:fldChar w:fldCharType="begin"/>
            </w:r>
            <w:r>
              <w:rPr>
                <w:noProof/>
                <w:webHidden/>
              </w:rPr>
              <w:instrText xml:space="preserve"> PAGEREF _Toc222731270 \h </w:instrText>
            </w:r>
            <w:r>
              <w:rPr>
                <w:noProof/>
                <w:webHidden/>
              </w:rPr>
            </w:r>
            <w:r>
              <w:rPr>
                <w:noProof/>
                <w:webHidden/>
              </w:rPr>
              <w:fldChar w:fldCharType="separate"/>
            </w:r>
            <w:r w:rsidR="00AE2D3D">
              <w:rPr>
                <w:noProof/>
                <w:webHidden/>
              </w:rPr>
              <w:t>63</w:t>
            </w:r>
            <w:r>
              <w:rPr>
                <w:noProof/>
                <w:webHidden/>
              </w:rPr>
              <w:fldChar w:fldCharType="end"/>
            </w:r>
          </w:hyperlink>
        </w:p>
        <w:p w14:paraId="174847F1" w14:textId="3A7C2DA2"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71" w:history="1">
            <w:r w:rsidRPr="00DB4BCE">
              <w:rPr>
                <w:rStyle w:val="Hyperlink"/>
                <w:rFonts w:cs="Arial"/>
                <w:noProof/>
              </w:rPr>
              <w:t>Appendix 7 – Client Alert Process</w:t>
            </w:r>
            <w:r>
              <w:rPr>
                <w:noProof/>
                <w:webHidden/>
              </w:rPr>
              <w:tab/>
            </w:r>
            <w:r>
              <w:rPr>
                <w:noProof/>
                <w:webHidden/>
              </w:rPr>
              <w:fldChar w:fldCharType="begin"/>
            </w:r>
            <w:r>
              <w:rPr>
                <w:noProof/>
                <w:webHidden/>
              </w:rPr>
              <w:instrText xml:space="preserve"> PAGEREF _Toc222731271 \h </w:instrText>
            </w:r>
            <w:r>
              <w:rPr>
                <w:noProof/>
                <w:webHidden/>
              </w:rPr>
            </w:r>
            <w:r>
              <w:rPr>
                <w:noProof/>
                <w:webHidden/>
              </w:rPr>
              <w:fldChar w:fldCharType="separate"/>
            </w:r>
            <w:r w:rsidR="00AE2D3D">
              <w:rPr>
                <w:noProof/>
                <w:webHidden/>
              </w:rPr>
              <w:t>6</w:t>
            </w:r>
            <w:r>
              <w:rPr>
                <w:noProof/>
                <w:webHidden/>
              </w:rPr>
              <w:fldChar w:fldCharType="end"/>
            </w:r>
          </w:hyperlink>
          <w:r w:rsidR="00AE2D3D">
            <w:rPr>
              <w:noProof/>
            </w:rPr>
            <w:t>4</w:t>
          </w:r>
        </w:p>
        <w:p w14:paraId="4AFC9EA6" w14:textId="6B343AD3"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72" w:history="1">
            <w:r w:rsidRPr="00DB4BCE">
              <w:rPr>
                <w:rStyle w:val="Hyperlink"/>
                <w:rFonts w:cs="Arial"/>
                <w:noProof/>
              </w:rPr>
              <w:t>Appendix 8 – Rules and Regulations for Hot Works</w:t>
            </w:r>
            <w:r>
              <w:rPr>
                <w:noProof/>
                <w:webHidden/>
              </w:rPr>
              <w:tab/>
            </w:r>
            <w:r>
              <w:rPr>
                <w:noProof/>
                <w:webHidden/>
              </w:rPr>
              <w:fldChar w:fldCharType="begin"/>
            </w:r>
            <w:r>
              <w:rPr>
                <w:noProof/>
                <w:webHidden/>
              </w:rPr>
              <w:instrText xml:space="preserve"> PAGEREF _Toc222731272 \h </w:instrText>
            </w:r>
            <w:r>
              <w:rPr>
                <w:noProof/>
                <w:webHidden/>
              </w:rPr>
            </w:r>
            <w:r>
              <w:rPr>
                <w:noProof/>
                <w:webHidden/>
              </w:rPr>
              <w:fldChar w:fldCharType="separate"/>
            </w:r>
            <w:r w:rsidR="00AE2D3D">
              <w:rPr>
                <w:noProof/>
                <w:webHidden/>
              </w:rPr>
              <w:t>65</w:t>
            </w:r>
            <w:r>
              <w:rPr>
                <w:noProof/>
                <w:webHidden/>
              </w:rPr>
              <w:fldChar w:fldCharType="end"/>
            </w:r>
          </w:hyperlink>
        </w:p>
        <w:p w14:paraId="585F25B0" w14:textId="1AEF9034"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73" w:history="1">
            <w:r w:rsidRPr="00DB4BCE">
              <w:rPr>
                <w:rStyle w:val="Hyperlink"/>
                <w:rFonts w:cs="Arial"/>
                <w:noProof/>
              </w:rPr>
              <w:t>Appendix 9 – Defect Rectification Periods</w:t>
            </w:r>
            <w:r>
              <w:rPr>
                <w:noProof/>
                <w:webHidden/>
              </w:rPr>
              <w:tab/>
            </w:r>
            <w:r>
              <w:rPr>
                <w:noProof/>
                <w:webHidden/>
              </w:rPr>
              <w:fldChar w:fldCharType="begin"/>
            </w:r>
            <w:r>
              <w:rPr>
                <w:noProof/>
                <w:webHidden/>
              </w:rPr>
              <w:instrText xml:space="preserve"> PAGEREF _Toc222731273 \h </w:instrText>
            </w:r>
            <w:r>
              <w:rPr>
                <w:noProof/>
                <w:webHidden/>
              </w:rPr>
            </w:r>
            <w:r>
              <w:rPr>
                <w:noProof/>
                <w:webHidden/>
              </w:rPr>
              <w:fldChar w:fldCharType="separate"/>
            </w:r>
            <w:r w:rsidR="00AE2D3D">
              <w:rPr>
                <w:noProof/>
                <w:webHidden/>
              </w:rPr>
              <w:t>68</w:t>
            </w:r>
            <w:r>
              <w:rPr>
                <w:noProof/>
                <w:webHidden/>
              </w:rPr>
              <w:fldChar w:fldCharType="end"/>
            </w:r>
          </w:hyperlink>
        </w:p>
        <w:p w14:paraId="5535B38B" w14:textId="730FB6A2"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74" w:history="1">
            <w:r w:rsidRPr="00DB4BCE">
              <w:rPr>
                <w:rStyle w:val="Hyperlink"/>
                <w:rFonts w:cs="Arial"/>
                <w:noProof/>
              </w:rPr>
              <w:t>Appendix 10 – Code of Practice</w:t>
            </w:r>
            <w:r>
              <w:rPr>
                <w:noProof/>
                <w:webHidden/>
              </w:rPr>
              <w:tab/>
            </w:r>
            <w:r>
              <w:rPr>
                <w:noProof/>
                <w:webHidden/>
              </w:rPr>
              <w:fldChar w:fldCharType="begin"/>
            </w:r>
            <w:r>
              <w:rPr>
                <w:noProof/>
                <w:webHidden/>
              </w:rPr>
              <w:instrText xml:space="preserve"> PAGEREF _Toc222731274 \h </w:instrText>
            </w:r>
            <w:r>
              <w:rPr>
                <w:noProof/>
                <w:webHidden/>
              </w:rPr>
            </w:r>
            <w:r>
              <w:rPr>
                <w:noProof/>
                <w:webHidden/>
              </w:rPr>
              <w:fldChar w:fldCharType="separate"/>
            </w:r>
            <w:r w:rsidR="00AE2D3D">
              <w:rPr>
                <w:noProof/>
                <w:webHidden/>
              </w:rPr>
              <w:t>71</w:t>
            </w:r>
            <w:r>
              <w:rPr>
                <w:noProof/>
                <w:webHidden/>
              </w:rPr>
              <w:fldChar w:fldCharType="end"/>
            </w:r>
          </w:hyperlink>
        </w:p>
        <w:p w14:paraId="0835B6D6" w14:textId="37A180D2"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75" w:history="1">
            <w:r w:rsidRPr="00DB4BCE">
              <w:rPr>
                <w:rStyle w:val="Hyperlink"/>
                <w:rFonts w:cs="Arial"/>
                <w:noProof/>
              </w:rPr>
              <w:t>Appendix 11 – Form of Tender</w:t>
            </w:r>
            <w:r>
              <w:rPr>
                <w:noProof/>
                <w:webHidden/>
              </w:rPr>
              <w:tab/>
            </w:r>
            <w:r>
              <w:rPr>
                <w:noProof/>
                <w:webHidden/>
              </w:rPr>
              <w:fldChar w:fldCharType="begin"/>
            </w:r>
            <w:r>
              <w:rPr>
                <w:noProof/>
                <w:webHidden/>
              </w:rPr>
              <w:instrText xml:space="preserve"> PAGEREF _Toc222731275 \h </w:instrText>
            </w:r>
            <w:r>
              <w:rPr>
                <w:noProof/>
                <w:webHidden/>
              </w:rPr>
            </w:r>
            <w:r>
              <w:rPr>
                <w:noProof/>
                <w:webHidden/>
              </w:rPr>
              <w:fldChar w:fldCharType="separate"/>
            </w:r>
            <w:r w:rsidR="00AE2D3D">
              <w:rPr>
                <w:noProof/>
                <w:webHidden/>
              </w:rPr>
              <w:t>75</w:t>
            </w:r>
            <w:r>
              <w:rPr>
                <w:noProof/>
                <w:webHidden/>
              </w:rPr>
              <w:fldChar w:fldCharType="end"/>
            </w:r>
          </w:hyperlink>
        </w:p>
        <w:p w14:paraId="0FB3F355" w14:textId="7706F4C5"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76" w:history="1">
            <w:r w:rsidRPr="00DB4BCE">
              <w:rPr>
                <w:rStyle w:val="Hyperlink"/>
                <w:rFonts w:cs="Arial"/>
                <w:noProof/>
              </w:rPr>
              <w:t>Appendix 12 – Non-Collusion Document</w:t>
            </w:r>
            <w:r>
              <w:rPr>
                <w:noProof/>
                <w:webHidden/>
              </w:rPr>
              <w:tab/>
            </w:r>
            <w:r>
              <w:rPr>
                <w:noProof/>
                <w:webHidden/>
              </w:rPr>
              <w:fldChar w:fldCharType="begin"/>
            </w:r>
            <w:r>
              <w:rPr>
                <w:noProof/>
                <w:webHidden/>
              </w:rPr>
              <w:instrText xml:space="preserve"> PAGEREF _Toc222731276 \h </w:instrText>
            </w:r>
            <w:r>
              <w:rPr>
                <w:noProof/>
                <w:webHidden/>
              </w:rPr>
            </w:r>
            <w:r>
              <w:rPr>
                <w:noProof/>
                <w:webHidden/>
              </w:rPr>
              <w:fldChar w:fldCharType="separate"/>
            </w:r>
            <w:r w:rsidR="00AE2D3D">
              <w:rPr>
                <w:noProof/>
                <w:webHidden/>
              </w:rPr>
              <w:t>76</w:t>
            </w:r>
            <w:r>
              <w:rPr>
                <w:noProof/>
                <w:webHidden/>
              </w:rPr>
              <w:fldChar w:fldCharType="end"/>
            </w:r>
          </w:hyperlink>
        </w:p>
        <w:p w14:paraId="058AB137" w14:textId="6B5BE33D" w:rsidR="000C5792" w:rsidRDefault="000C5792">
          <w:pPr>
            <w:pStyle w:val="TOC2"/>
            <w:tabs>
              <w:tab w:val="right" w:leader="dot" w:pos="9016"/>
            </w:tabs>
            <w:rPr>
              <w:rFonts w:asciiTheme="minorHAnsi" w:hAnsiTheme="minorHAnsi" w:cstheme="minorBidi"/>
              <w:noProof/>
              <w:kern w:val="2"/>
              <w:lang w:val="en-GB" w:eastAsia="en-GB"/>
              <w14:ligatures w14:val="standardContextual"/>
            </w:rPr>
          </w:pPr>
          <w:hyperlink w:anchor="_Toc222731277" w:history="1">
            <w:r w:rsidRPr="00DB4BCE">
              <w:rPr>
                <w:rStyle w:val="Hyperlink"/>
                <w:rFonts w:cs="Arial"/>
                <w:noProof/>
              </w:rPr>
              <w:t>Appendix 13 – Tender Declaration</w:t>
            </w:r>
            <w:r>
              <w:rPr>
                <w:noProof/>
                <w:webHidden/>
              </w:rPr>
              <w:tab/>
            </w:r>
            <w:r>
              <w:rPr>
                <w:noProof/>
                <w:webHidden/>
              </w:rPr>
              <w:fldChar w:fldCharType="begin"/>
            </w:r>
            <w:r>
              <w:rPr>
                <w:noProof/>
                <w:webHidden/>
              </w:rPr>
              <w:instrText xml:space="preserve"> PAGEREF _Toc222731277 \h </w:instrText>
            </w:r>
            <w:r>
              <w:rPr>
                <w:noProof/>
                <w:webHidden/>
              </w:rPr>
            </w:r>
            <w:r>
              <w:rPr>
                <w:noProof/>
                <w:webHidden/>
              </w:rPr>
              <w:fldChar w:fldCharType="separate"/>
            </w:r>
            <w:r w:rsidR="00AE2D3D">
              <w:rPr>
                <w:noProof/>
                <w:webHidden/>
              </w:rPr>
              <w:t>77</w:t>
            </w:r>
            <w:r>
              <w:rPr>
                <w:noProof/>
                <w:webHidden/>
              </w:rPr>
              <w:fldChar w:fldCharType="end"/>
            </w:r>
          </w:hyperlink>
        </w:p>
        <w:p w14:paraId="70246C06" w14:textId="38001C2A" w:rsidR="00B10BFE" w:rsidRDefault="005F4E9E">
          <w:r>
            <w:rPr>
              <w:b/>
              <w:bCs/>
              <w:noProof/>
            </w:rPr>
            <w:fldChar w:fldCharType="end"/>
          </w:r>
        </w:p>
      </w:sdtContent>
    </w:sdt>
    <w:p w14:paraId="405123CE" w14:textId="77777777" w:rsidR="00B0172D" w:rsidRDefault="005F4E9E">
      <w:r>
        <w:br w:type="page"/>
      </w:r>
    </w:p>
    <w:p w14:paraId="03D778F8" w14:textId="77777777" w:rsidR="006048AD" w:rsidRPr="00C258CC" w:rsidRDefault="005F4E9E" w:rsidP="00FD2025">
      <w:pPr>
        <w:pStyle w:val="Heading1"/>
        <w:numPr>
          <w:ilvl w:val="0"/>
          <w:numId w:val="6"/>
        </w:numPr>
        <w:ind w:left="567" w:hanging="567"/>
        <w:rPr>
          <w:rFonts w:ascii="Arial" w:hAnsi="Arial" w:cs="Arial"/>
          <w:b/>
          <w:bCs/>
          <w:color w:val="00B7DC"/>
          <w:sz w:val="28"/>
          <w:szCs w:val="28"/>
        </w:rPr>
      </w:pPr>
      <w:bookmarkStart w:id="2" w:name="_Toc222731224"/>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2"/>
    </w:p>
    <w:p w14:paraId="7C48817B"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EA3A2E" w14:paraId="2B304790" w14:textId="77777777" w:rsidTr="00E476FB">
        <w:trPr>
          <w:trHeight w:val="397"/>
        </w:trPr>
        <w:tc>
          <w:tcPr>
            <w:tcW w:w="2263" w:type="dxa"/>
            <w:shd w:val="clear" w:color="auto" w:fill="B6CE38"/>
            <w:vAlign w:val="center"/>
          </w:tcPr>
          <w:p w14:paraId="049C3F27" w14:textId="77777777" w:rsidR="00C92716" w:rsidRPr="00BC084D" w:rsidRDefault="005F4E9E" w:rsidP="00010360">
            <w:pPr>
              <w:jc w:val="left"/>
              <w:rPr>
                <w:b/>
                <w:bCs/>
              </w:rPr>
            </w:pPr>
            <w:r w:rsidRPr="00BC084D">
              <w:rPr>
                <w:b/>
                <w:bCs/>
              </w:rPr>
              <w:t>Term</w:t>
            </w:r>
          </w:p>
        </w:tc>
        <w:tc>
          <w:tcPr>
            <w:tcW w:w="6753" w:type="dxa"/>
            <w:shd w:val="clear" w:color="auto" w:fill="B6CE38"/>
            <w:vAlign w:val="center"/>
          </w:tcPr>
          <w:p w14:paraId="792F6B32" w14:textId="77777777" w:rsidR="00C92716" w:rsidRPr="00BC084D" w:rsidRDefault="005F4E9E" w:rsidP="00010360">
            <w:pPr>
              <w:jc w:val="left"/>
              <w:rPr>
                <w:b/>
                <w:bCs/>
              </w:rPr>
            </w:pPr>
            <w:r w:rsidRPr="00BC084D">
              <w:rPr>
                <w:b/>
                <w:bCs/>
              </w:rPr>
              <w:t>Definition</w:t>
            </w:r>
          </w:p>
        </w:tc>
      </w:tr>
      <w:tr w:rsidR="00EA3A2E" w14:paraId="13CB5395" w14:textId="77777777" w:rsidTr="00E476FB">
        <w:tc>
          <w:tcPr>
            <w:tcW w:w="2263" w:type="dxa"/>
          </w:tcPr>
          <w:p w14:paraId="76363673" w14:textId="77777777" w:rsidR="00C92716" w:rsidRPr="001F4B54" w:rsidRDefault="005F4E9E" w:rsidP="001F4B54">
            <w:pPr>
              <w:jc w:val="left"/>
              <w:rPr>
                <w:b/>
                <w:bCs/>
              </w:rPr>
            </w:pPr>
            <w:r w:rsidRPr="001F4B54">
              <w:rPr>
                <w:b/>
                <w:bCs/>
              </w:rPr>
              <w:t>Award Criteria</w:t>
            </w:r>
          </w:p>
        </w:tc>
        <w:tc>
          <w:tcPr>
            <w:tcW w:w="6753" w:type="dxa"/>
          </w:tcPr>
          <w:p w14:paraId="18D3E380" w14:textId="77777777" w:rsidR="00C92716" w:rsidRPr="001F4B54" w:rsidRDefault="005F4E9E" w:rsidP="00705EE2">
            <w:pPr>
              <w:rPr>
                <w:i/>
                <w:iCs/>
              </w:rPr>
            </w:pPr>
            <w:r w:rsidRPr="001F4B54">
              <w:rPr>
                <w:i/>
                <w:iCs/>
              </w:rPr>
              <w:t xml:space="preserve">A key list of criteria that is used at Tender Award Stage to evaluate the submitted Tenders, to ascertain the </w:t>
            </w:r>
            <w:r w:rsidR="00AB2D92">
              <w:rPr>
                <w:i/>
                <w:iCs/>
              </w:rPr>
              <w:t>M</w:t>
            </w:r>
            <w:r w:rsidRPr="001F4B54">
              <w:rPr>
                <w:i/>
                <w:iCs/>
              </w:rPr>
              <w:t xml:space="preserve">ost </w:t>
            </w:r>
            <w:r w:rsidR="00AB2D92">
              <w:rPr>
                <w:i/>
                <w:iCs/>
              </w:rPr>
              <w:t>E</w:t>
            </w:r>
            <w:r w:rsidRPr="001F4B54">
              <w:rPr>
                <w:i/>
                <w:iCs/>
              </w:rPr>
              <w:t xml:space="preserve">conomically </w:t>
            </w:r>
            <w:r w:rsidR="00AB2D92">
              <w:rPr>
                <w:i/>
                <w:iCs/>
              </w:rPr>
              <w:t>A</w:t>
            </w:r>
            <w:r w:rsidRPr="001F4B54">
              <w:rPr>
                <w:i/>
                <w:iCs/>
              </w:rPr>
              <w:t xml:space="preserve">dvantageous </w:t>
            </w:r>
            <w:r w:rsidR="00AB2D92">
              <w:rPr>
                <w:i/>
                <w:iCs/>
              </w:rPr>
              <w:t>T</w:t>
            </w:r>
            <w:r w:rsidRPr="001F4B54">
              <w:rPr>
                <w:i/>
                <w:iCs/>
              </w:rPr>
              <w:t xml:space="preserve">ender. The criteria </w:t>
            </w:r>
            <w:r w:rsidR="00AB2D92">
              <w:rPr>
                <w:i/>
                <w:iCs/>
              </w:rPr>
              <w:t>are</w:t>
            </w:r>
            <w:r w:rsidRPr="001F4B54">
              <w:rPr>
                <w:i/>
                <w:iCs/>
              </w:rPr>
              <w:t xml:space="preserve"> weighted and each Tender is scored on the basis of its satisfaction of each </w:t>
            </w:r>
            <w:r w:rsidR="00AB2D92" w:rsidRPr="001F4B54">
              <w:rPr>
                <w:i/>
                <w:iCs/>
              </w:rPr>
              <w:t>criteri</w:t>
            </w:r>
            <w:r w:rsidR="00AB2D92">
              <w:rPr>
                <w:i/>
                <w:iCs/>
              </w:rPr>
              <w:t>on</w:t>
            </w:r>
            <w:r w:rsidRPr="001F4B54">
              <w:rPr>
                <w:i/>
                <w:iCs/>
              </w:rPr>
              <w:t>.</w:t>
            </w:r>
          </w:p>
        </w:tc>
      </w:tr>
      <w:tr w:rsidR="00EA3A2E" w14:paraId="3740B9F6" w14:textId="77777777" w:rsidTr="00E476FB">
        <w:tc>
          <w:tcPr>
            <w:tcW w:w="2263" w:type="dxa"/>
          </w:tcPr>
          <w:p w14:paraId="7A5249CD" w14:textId="77777777" w:rsidR="00AB2D92" w:rsidRDefault="005F4E9E" w:rsidP="00AB2D92">
            <w:pPr>
              <w:jc w:val="left"/>
              <w:rPr>
                <w:b/>
                <w:bCs/>
              </w:rPr>
            </w:pPr>
            <w:r w:rsidRPr="001F4B54">
              <w:rPr>
                <w:b/>
                <w:bCs/>
              </w:rPr>
              <w:t>Conditions of Tender</w:t>
            </w:r>
          </w:p>
        </w:tc>
        <w:tc>
          <w:tcPr>
            <w:tcW w:w="6753" w:type="dxa"/>
          </w:tcPr>
          <w:p w14:paraId="41E63309" w14:textId="77777777" w:rsidR="00AB2D92" w:rsidRPr="001F4B54" w:rsidRDefault="005F4E9E" w:rsidP="00AB2D92">
            <w:pPr>
              <w:rPr>
                <w:i/>
                <w:iCs/>
              </w:rPr>
            </w:pPr>
            <w:r w:rsidRPr="001F4B54">
              <w:rPr>
                <w:i/>
                <w:iCs/>
              </w:rPr>
              <w:t>The instructions and requirements</w:t>
            </w:r>
            <w:r>
              <w:rPr>
                <w:i/>
                <w:iCs/>
              </w:rPr>
              <w:t xml:space="preserve"> of the Tenderer to submit a Tender as set</w:t>
            </w:r>
            <w:r w:rsidRPr="001F4B54">
              <w:rPr>
                <w:i/>
                <w:iCs/>
              </w:rPr>
              <w:t xml:space="preserve"> out in section 4. Instructions to Tenderers</w:t>
            </w:r>
            <w:r>
              <w:rPr>
                <w:i/>
                <w:iCs/>
              </w:rPr>
              <w:t>.</w:t>
            </w:r>
          </w:p>
        </w:tc>
      </w:tr>
      <w:tr w:rsidR="00EA3A2E" w14:paraId="2A521DBE" w14:textId="77777777" w:rsidTr="00E476FB">
        <w:tc>
          <w:tcPr>
            <w:tcW w:w="2263" w:type="dxa"/>
          </w:tcPr>
          <w:p w14:paraId="492AD61A" w14:textId="77777777" w:rsidR="00AB2D92" w:rsidRPr="001F4B54" w:rsidRDefault="005F4E9E" w:rsidP="00AB2D92">
            <w:pPr>
              <w:jc w:val="left"/>
              <w:rPr>
                <w:b/>
                <w:bCs/>
              </w:rPr>
            </w:pPr>
            <w:r>
              <w:rPr>
                <w:b/>
                <w:bCs/>
              </w:rPr>
              <w:t>Contract</w:t>
            </w:r>
            <w:r w:rsidR="00220AB7">
              <w:rPr>
                <w:b/>
                <w:bCs/>
              </w:rPr>
              <w:t xml:space="preserve"> </w:t>
            </w:r>
          </w:p>
        </w:tc>
        <w:tc>
          <w:tcPr>
            <w:tcW w:w="6753" w:type="dxa"/>
          </w:tcPr>
          <w:p w14:paraId="0B648515" w14:textId="77777777" w:rsidR="00AB2D92" w:rsidRPr="001F4B54" w:rsidRDefault="005F4E9E" w:rsidP="00AB2D92">
            <w:pPr>
              <w:rPr>
                <w:i/>
                <w:iCs/>
              </w:rPr>
            </w:pPr>
            <w:r w:rsidRPr="00DE43D5">
              <w:rPr>
                <w:i/>
                <w:iCs/>
              </w:rPr>
              <w:t xml:space="preserve">Servicing, Testing and Maintenance of Fire Sprinkler Systems </w:t>
            </w:r>
            <w:r w:rsidR="009B37B4" w:rsidRPr="009B37B4">
              <w:rPr>
                <w:i/>
                <w:iCs/>
              </w:rPr>
              <w:t>throughout Neath Port Talbot County Borough, contracted under the terms of</w:t>
            </w:r>
            <w:r w:rsidR="00F478DC">
              <w:rPr>
                <w:i/>
                <w:iCs/>
              </w:rPr>
              <w:t xml:space="preserve"> the</w:t>
            </w:r>
            <w:r w:rsidR="009B37B4" w:rsidRPr="009B37B4">
              <w:rPr>
                <w:i/>
                <w:iCs/>
              </w:rPr>
              <w:t xml:space="preserve"> Form of Contract</w:t>
            </w:r>
            <w:r w:rsidR="00F478DC">
              <w:rPr>
                <w:i/>
                <w:iCs/>
              </w:rPr>
              <w:t xml:space="preserve">, </w:t>
            </w:r>
            <w:r w:rsidR="009B37B4" w:rsidRPr="009B37B4">
              <w:rPr>
                <w:i/>
                <w:iCs/>
              </w:rPr>
              <w:t>for the submitted prices of the Price Framework, to be fully compliant with the requirements of the Specification(s) and this Invitation to Tender.</w:t>
            </w:r>
          </w:p>
        </w:tc>
      </w:tr>
      <w:tr w:rsidR="00EA3A2E" w14:paraId="32BE74AC" w14:textId="77777777" w:rsidTr="00E476FB">
        <w:tc>
          <w:tcPr>
            <w:tcW w:w="2263" w:type="dxa"/>
          </w:tcPr>
          <w:p w14:paraId="2B4BD4D2" w14:textId="77777777" w:rsidR="00AB2D92" w:rsidRPr="001F4B54" w:rsidRDefault="005F4E9E" w:rsidP="00AB2D92">
            <w:pPr>
              <w:jc w:val="left"/>
              <w:rPr>
                <w:b/>
                <w:bCs/>
              </w:rPr>
            </w:pPr>
            <w:r w:rsidRPr="001F4B54">
              <w:rPr>
                <w:b/>
                <w:bCs/>
              </w:rPr>
              <w:t>Form of Contract</w:t>
            </w:r>
          </w:p>
        </w:tc>
        <w:tc>
          <w:tcPr>
            <w:tcW w:w="6753" w:type="dxa"/>
          </w:tcPr>
          <w:p w14:paraId="17304B1E" w14:textId="77777777" w:rsidR="00AB2D92" w:rsidRPr="0082491E" w:rsidRDefault="005F4E9E" w:rsidP="00AB2D92">
            <w:pPr>
              <w:rPr>
                <w:i/>
                <w:iCs/>
                <w:highlight w:val="yellow"/>
              </w:rPr>
            </w:pPr>
            <w:r w:rsidRPr="00DB6C24">
              <w:rPr>
                <w:i/>
                <w:iCs/>
              </w:rPr>
              <w:t>Tai Tarian Services Agreement</w:t>
            </w:r>
          </w:p>
        </w:tc>
      </w:tr>
      <w:tr w:rsidR="00EA3A2E" w14:paraId="1FB63B66" w14:textId="77777777" w:rsidTr="00E476FB">
        <w:tc>
          <w:tcPr>
            <w:tcW w:w="2263" w:type="dxa"/>
          </w:tcPr>
          <w:p w14:paraId="4F8EBBDB" w14:textId="77777777" w:rsidR="00AB2D92" w:rsidRPr="001F4B54" w:rsidRDefault="005F4E9E" w:rsidP="00AB2D92">
            <w:pPr>
              <w:jc w:val="left"/>
              <w:rPr>
                <w:b/>
                <w:bCs/>
              </w:rPr>
            </w:pPr>
            <w:r w:rsidRPr="001F4B54">
              <w:rPr>
                <w:b/>
                <w:bCs/>
              </w:rPr>
              <w:t>ITT</w:t>
            </w:r>
          </w:p>
        </w:tc>
        <w:tc>
          <w:tcPr>
            <w:tcW w:w="6753" w:type="dxa"/>
          </w:tcPr>
          <w:p w14:paraId="31C9A470" w14:textId="77777777" w:rsidR="00AB2D92" w:rsidRPr="001F4B54" w:rsidRDefault="005F4E9E" w:rsidP="00AB2D92">
            <w:pPr>
              <w:rPr>
                <w:i/>
                <w:iCs/>
              </w:rPr>
            </w:pPr>
            <w:r w:rsidRPr="001C5F5D">
              <w:rPr>
                <w:i/>
                <w:iCs/>
              </w:rPr>
              <w:t>The Invitation to Tender is to be available and can be downloaded by those who record an interest, via Sell2Wales.</w:t>
            </w:r>
          </w:p>
        </w:tc>
      </w:tr>
      <w:tr w:rsidR="00EA3A2E" w14:paraId="6AFB216A" w14:textId="77777777" w:rsidTr="00E476FB">
        <w:tc>
          <w:tcPr>
            <w:tcW w:w="2263" w:type="dxa"/>
          </w:tcPr>
          <w:p w14:paraId="2D11824F" w14:textId="3DA1AB30" w:rsidR="00AB2D92" w:rsidRPr="001F4B54" w:rsidRDefault="005F4E9E" w:rsidP="00AB2D92">
            <w:pPr>
              <w:jc w:val="left"/>
              <w:rPr>
                <w:b/>
                <w:bCs/>
              </w:rPr>
            </w:pPr>
            <w:r w:rsidRPr="001F4B54">
              <w:rPr>
                <w:b/>
                <w:bCs/>
              </w:rPr>
              <w:t>Most Advantageous Tender</w:t>
            </w:r>
          </w:p>
        </w:tc>
        <w:tc>
          <w:tcPr>
            <w:tcW w:w="6753" w:type="dxa"/>
          </w:tcPr>
          <w:p w14:paraId="13C0EAC4" w14:textId="77777777" w:rsidR="00AB2D92" w:rsidRPr="001F4B54" w:rsidRDefault="005F4E9E" w:rsidP="00AB2D92">
            <w:pPr>
              <w:rPr>
                <w:i/>
                <w:iCs/>
              </w:rPr>
            </w:pPr>
            <w:r w:rsidRPr="001C5F5D">
              <w:rPr>
                <w:i/>
                <w:iCs/>
              </w:rPr>
              <w:t xml:space="preserve">The </w:t>
            </w:r>
            <w:r w:rsidR="000A5379">
              <w:rPr>
                <w:i/>
                <w:iCs/>
              </w:rPr>
              <w:t>highest ranked scored Tender on the basis of the Award Criteria</w:t>
            </w:r>
            <w:r w:rsidR="009B37B4">
              <w:rPr>
                <w:i/>
                <w:iCs/>
              </w:rPr>
              <w:t>.</w:t>
            </w:r>
          </w:p>
        </w:tc>
      </w:tr>
      <w:tr w:rsidR="00EA3A2E" w14:paraId="7953D577" w14:textId="77777777" w:rsidTr="00E476FB">
        <w:tc>
          <w:tcPr>
            <w:tcW w:w="2263" w:type="dxa"/>
          </w:tcPr>
          <w:p w14:paraId="3F3DD2E6" w14:textId="77777777" w:rsidR="00AB2D92" w:rsidRPr="001F4B54" w:rsidRDefault="005F4E9E" w:rsidP="00AB2D92">
            <w:pPr>
              <w:jc w:val="left"/>
              <w:rPr>
                <w:b/>
                <w:bCs/>
              </w:rPr>
            </w:pPr>
            <w:r w:rsidRPr="001F4B54">
              <w:rPr>
                <w:b/>
                <w:bCs/>
              </w:rPr>
              <w:t>Price Framework</w:t>
            </w:r>
          </w:p>
        </w:tc>
        <w:tc>
          <w:tcPr>
            <w:tcW w:w="6753" w:type="dxa"/>
          </w:tcPr>
          <w:p w14:paraId="41D090E7" w14:textId="75D9837C" w:rsidR="00AB2D92" w:rsidRPr="001F4B54" w:rsidRDefault="005F4E9E" w:rsidP="00AB2D92">
            <w:pPr>
              <w:rPr>
                <w:i/>
                <w:iCs/>
              </w:rPr>
            </w:pPr>
            <w:r>
              <w:rPr>
                <w:i/>
                <w:iCs/>
              </w:rPr>
              <w:t xml:space="preserve">A Schedule of </w:t>
            </w:r>
            <w:r w:rsidRPr="001C5F5D">
              <w:rPr>
                <w:i/>
                <w:iCs/>
              </w:rPr>
              <w:t xml:space="preserve">Rates submitted by the successful </w:t>
            </w:r>
            <w:r w:rsidR="00D3690B">
              <w:rPr>
                <w:i/>
                <w:iCs/>
              </w:rPr>
              <w:t>Supplier</w:t>
            </w:r>
            <w:r w:rsidRPr="001C5F5D">
              <w:rPr>
                <w:i/>
                <w:iCs/>
              </w:rPr>
              <w:t xml:space="preserve"> to deliver the requirements of the Contract.</w:t>
            </w:r>
          </w:p>
        </w:tc>
      </w:tr>
      <w:tr w:rsidR="00EA3A2E" w14:paraId="4155E75E" w14:textId="77777777" w:rsidTr="00E476FB">
        <w:tc>
          <w:tcPr>
            <w:tcW w:w="2263" w:type="dxa"/>
          </w:tcPr>
          <w:p w14:paraId="2031377C" w14:textId="77777777" w:rsidR="00AB2D92" w:rsidRPr="001F4B54" w:rsidRDefault="005F4E9E" w:rsidP="00AB2D92">
            <w:pPr>
              <w:jc w:val="left"/>
              <w:rPr>
                <w:b/>
                <w:bCs/>
              </w:rPr>
            </w:pPr>
            <w:r w:rsidRPr="001F4B54">
              <w:rPr>
                <w:b/>
                <w:bCs/>
              </w:rPr>
              <w:t>Return Date</w:t>
            </w:r>
          </w:p>
        </w:tc>
        <w:tc>
          <w:tcPr>
            <w:tcW w:w="6753" w:type="dxa"/>
          </w:tcPr>
          <w:p w14:paraId="1B2A5043" w14:textId="2171E301" w:rsidR="00AB2D92" w:rsidRPr="0082491E" w:rsidRDefault="005F4E9E" w:rsidP="00AB2D92">
            <w:pPr>
              <w:rPr>
                <w:i/>
                <w:iCs/>
                <w:highlight w:val="yellow"/>
              </w:rPr>
            </w:pPr>
            <w:r w:rsidRPr="00C1191D">
              <w:rPr>
                <w:i/>
                <w:iCs/>
              </w:rPr>
              <w:t xml:space="preserve">The deadline for the submission of Tenders </w:t>
            </w:r>
            <w:r w:rsidR="002410A6" w:rsidRPr="00C1191D">
              <w:rPr>
                <w:i/>
                <w:iCs/>
              </w:rPr>
              <w:t xml:space="preserve">9:00AM </w:t>
            </w:r>
            <w:r w:rsidR="00B6673B" w:rsidRPr="00C1191D">
              <w:rPr>
                <w:i/>
                <w:iCs/>
              </w:rPr>
              <w:t xml:space="preserve">Monday </w:t>
            </w:r>
            <w:r w:rsidR="009B1B1F" w:rsidRPr="00C1191D">
              <w:rPr>
                <w:i/>
                <w:iCs/>
              </w:rPr>
              <w:t>27</w:t>
            </w:r>
            <w:r w:rsidR="009B1B1F" w:rsidRPr="00C1191D">
              <w:rPr>
                <w:i/>
                <w:iCs/>
                <w:vertAlign w:val="superscript"/>
              </w:rPr>
              <w:t>th</w:t>
            </w:r>
            <w:r w:rsidR="009B1B1F" w:rsidRPr="00C1191D">
              <w:rPr>
                <w:i/>
                <w:iCs/>
              </w:rPr>
              <w:t xml:space="preserve"> April 2026</w:t>
            </w:r>
          </w:p>
        </w:tc>
      </w:tr>
      <w:tr w:rsidR="00EA3A2E" w14:paraId="798F5DD3" w14:textId="77777777" w:rsidTr="00E476FB">
        <w:tc>
          <w:tcPr>
            <w:tcW w:w="2263" w:type="dxa"/>
          </w:tcPr>
          <w:p w14:paraId="1799D080" w14:textId="7FB96A2B" w:rsidR="00AB2D92" w:rsidRPr="001F4B54" w:rsidRDefault="00D3690B" w:rsidP="00AB2D92">
            <w:pPr>
              <w:jc w:val="left"/>
              <w:rPr>
                <w:b/>
                <w:bCs/>
              </w:rPr>
            </w:pPr>
            <w:r>
              <w:rPr>
                <w:b/>
                <w:bCs/>
              </w:rPr>
              <w:t>Supplier</w:t>
            </w:r>
          </w:p>
        </w:tc>
        <w:tc>
          <w:tcPr>
            <w:tcW w:w="6753" w:type="dxa"/>
          </w:tcPr>
          <w:p w14:paraId="02E07FB1" w14:textId="77777777" w:rsidR="00AB2D92" w:rsidRPr="001F4B54" w:rsidRDefault="005F4E9E" w:rsidP="00AB2D92">
            <w:pPr>
              <w:rPr>
                <w:i/>
                <w:iCs/>
              </w:rPr>
            </w:pPr>
            <w:r w:rsidRPr="001C5F5D">
              <w:rPr>
                <w:i/>
                <w:iCs/>
              </w:rPr>
              <w:t>The organisation</w:t>
            </w:r>
            <w:r>
              <w:rPr>
                <w:i/>
                <w:iCs/>
              </w:rPr>
              <w:t>(s)</w:t>
            </w:r>
            <w:r w:rsidRPr="001C5F5D">
              <w:rPr>
                <w:i/>
                <w:iCs/>
              </w:rPr>
              <w:t xml:space="preserve"> appointed by Tai Tarian to </w:t>
            </w:r>
            <w:r>
              <w:rPr>
                <w:i/>
                <w:iCs/>
              </w:rPr>
              <w:t xml:space="preserve">the </w:t>
            </w:r>
            <w:r w:rsidR="009B37B4">
              <w:rPr>
                <w:i/>
                <w:iCs/>
              </w:rPr>
              <w:t>Contract</w:t>
            </w:r>
            <w:r>
              <w:rPr>
                <w:i/>
                <w:iCs/>
              </w:rPr>
              <w:t xml:space="preserve"> </w:t>
            </w:r>
          </w:p>
        </w:tc>
      </w:tr>
      <w:tr w:rsidR="00EA3A2E" w14:paraId="341C3E7F" w14:textId="77777777" w:rsidTr="00E476FB">
        <w:tc>
          <w:tcPr>
            <w:tcW w:w="2263" w:type="dxa"/>
          </w:tcPr>
          <w:p w14:paraId="0C0F4E29" w14:textId="77777777" w:rsidR="00AB2D92" w:rsidRPr="001F4B54" w:rsidRDefault="005F4E9E" w:rsidP="00AB2D92">
            <w:pPr>
              <w:jc w:val="left"/>
              <w:rPr>
                <w:b/>
                <w:bCs/>
              </w:rPr>
            </w:pPr>
            <w:r w:rsidRPr="001F4B54">
              <w:rPr>
                <w:b/>
                <w:bCs/>
              </w:rPr>
              <w:t>Selection Criteria</w:t>
            </w:r>
          </w:p>
        </w:tc>
        <w:tc>
          <w:tcPr>
            <w:tcW w:w="6753" w:type="dxa"/>
          </w:tcPr>
          <w:p w14:paraId="423631AB" w14:textId="266F15C9" w:rsidR="00AB2D92" w:rsidRDefault="005F4E9E" w:rsidP="00AB2D92">
            <w:pPr>
              <w:rPr>
                <w:i/>
                <w:iCs/>
              </w:rPr>
            </w:pPr>
            <w:r w:rsidRPr="001C5F5D">
              <w:rPr>
                <w:i/>
                <w:iCs/>
              </w:rPr>
              <w:t xml:space="preserve">A key list of criteria that is used at </w:t>
            </w:r>
            <w:r w:rsidR="00D3690B">
              <w:rPr>
                <w:i/>
                <w:iCs/>
              </w:rPr>
              <w:t>Conditions of Participation Stage</w:t>
            </w:r>
            <w:r w:rsidRPr="001C5F5D">
              <w:rPr>
                <w:i/>
                <w:iCs/>
              </w:rPr>
              <w:t xml:space="preserve"> to evaluate the submitted Tenders, to ascertain they have met the minimum requirements to proceed to Tender Award Stage.</w:t>
            </w:r>
          </w:p>
        </w:tc>
      </w:tr>
      <w:tr w:rsidR="00EA3A2E" w14:paraId="023D677F" w14:textId="77777777" w:rsidTr="00E476FB">
        <w:tc>
          <w:tcPr>
            <w:tcW w:w="2263" w:type="dxa"/>
          </w:tcPr>
          <w:p w14:paraId="3A964BA7" w14:textId="77777777" w:rsidR="00AB2D92" w:rsidRPr="001F4B54" w:rsidRDefault="005F4E9E" w:rsidP="00AB2D92">
            <w:pPr>
              <w:jc w:val="left"/>
              <w:rPr>
                <w:b/>
                <w:bCs/>
              </w:rPr>
            </w:pPr>
            <w:r w:rsidRPr="001F4B54">
              <w:rPr>
                <w:b/>
                <w:bCs/>
              </w:rPr>
              <w:t>Specification</w:t>
            </w:r>
          </w:p>
        </w:tc>
        <w:tc>
          <w:tcPr>
            <w:tcW w:w="6753" w:type="dxa"/>
          </w:tcPr>
          <w:p w14:paraId="32E12461" w14:textId="77777777" w:rsidR="00AB2D92" w:rsidRPr="001F4B54" w:rsidRDefault="005F4E9E" w:rsidP="00AB2D92">
            <w:pPr>
              <w:rPr>
                <w:i/>
                <w:iCs/>
              </w:rPr>
            </w:pPr>
            <w:r>
              <w:rPr>
                <w:i/>
                <w:iCs/>
              </w:rPr>
              <w:t xml:space="preserve">As set out in Appendix </w:t>
            </w:r>
            <w:r w:rsidR="002F6F04">
              <w:rPr>
                <w:i/>
                <w:iCs/>
              </w:rPr>
              <w:t>1</w:t>
            </w:r>
            <w:r w:rsidR="009B37B4">
              <w:rPr>
                <w:i/>
                <w:iCs/>
              </w:rPr>
              <w:t>.</w:t>
            </w:r>
          </w:p>
        </w:tc>
      </w:tr>
      <w:tr w:rsidR="00EA3A2E" w14:paraId="4DE31BCF" w14:textId="77777777" w:rsidTr="00E476FB">
        <w:tc>
          <w:tcPr>
            <w:tcW w:w="2263" w:type="dxa"/>
          </w:tcPr>
          <w:p w14:paraId="08B826D7" w14:textId="77777777" w:rsidR="00AB2D92" w:rsidRPr="001F4B54" w:rsidRDefault="005F4E9E" w:rsidP="00AB2D92">
            <w:pPr>
              <w:jc w:val="left"/>
              <w:rPr>
                <w:b/>
                <w:bCs/>
              </w:rPr>
            </w:pPr>
            <w:r w:rsidRPr="001F4B54">
              <w:rPr>
                <w:b/>
                <w:bCs/>
              </w:rPr>
              <w:t>Tender</w:t>
            </w:r>
          </w:p>
        </w:tc>
        <w:tc>
          <w:tcPr>
            <w:tcW w:w="6753" w:type="dxa"/>
          </w:tcPr>
          <w:p w14:paraId="1BB6C653" w14:textId="77777777" w:rsidR="00AB2D92" w:rsidRPr="001F4B54" w:rsidRDefault="005F4E9E" w:rsidP="00AB2D92">
            <w:pPr>
              <w:rPr>
                <w:i/>
                <w:iCs/>
              </w:rPr>
            </w:pPr>
            <w:r>
              <w:rPr>
                <w:i/>
                <w:iCs/>
              </w:rPr>
              <w:t xml:space="preserve">A Tender offer submitted by a Tenderer to be appointed to the </w:t>
            </w:r>
            <w:r w:rsidR="009B37B4">
              <w:rPr>
                <w:i/>
                <w:iCs/>
              </w:rPr>
              <w:t>Contract</w:t>
            </w:r>
          </w:p>
        </w:tc>
      </w:tr>
      <w:tr w:rsidR="00EA3A2E" w14:paraId="5300AA77" w14:textId="77777777" w:rsidTr="00E476FB">
        <w:tc>
          <w:tcPr>
            <w:tcW w:w="2263" w:type="dxa"/>
          </w:tcPr>
          <w:p w14:paraId="1CAEB19A" w14:textId="77777777" w:rsidR="00AB2D92" w:rsidRPr="001F4B54" w:rsidRDefault="005F4E9E" w:rsidP="00AB2D92">
            <w:pPr>
              <w:jc w:val="left"/>
              <w:rPr>
                <w:b/>
                <w:bCs/>
              </w:rPr>
            </w:pPr>
            <w:r w:rsidRPr="001F4B54">
              <w:rPr>
                <w:b/>
                <w:bCs/>
              </w:rPr>
              <w:t>Tenderer</w:t>
            </w:r>
          </w:p>
        </w:tc>
        <w:tc>
          <w:tcPr>
            <w:tcW w:w="6753" w:type="dxa"/>
          </w:tcPr>
          <w:p w14:paraId="74E01132" w14:textId="77777777" w:rsidR="00AB2D92" w:rsidRPr="001F4B54" w:rsidRDefault="005F4E9E" w:rsidP="00AB2D92">
            <w:pPr>
              <w:rPr>
                <w:i/>
                <w:iCs/>
              </w:rPr>
            </w:pPr>
            <w:r>
              <w:rPr>
                <w:i/>
                <w:iCs/>
              </w:rPr>
              <w:t>An organisation that has downloaded a copy of this ITT after recording an interest on Sell2Wales and intends to submit a Tender offer.</w:t>
            </w:r>
          </w:p>
        </w:tc>
      </w:tr>
      <w:tr w:rsidR="00EA3A2E" w14:paraId="683EABE4" w14:textId="77777777" w:rsidTr="00E476FB">
        <w:tc>
          <w:tcPr>
            <w:tcW w:w="2263" w:type="dxa"/>
          </w:tcPr>
          <w:p w14:paraId="5B988872" w14:textId="77777777" w:rsidR="00AB2D92" w:rsidRPr="001F4B54" w:rsidRDefault="005F4E9E" w:rsidP="00AB2D92">
            <w:pPr>
              <w:jc w:val="left"/>
              <w:rPr>
                <w:b/>
                <w:bCs/>
              </w:rPr>
            </w:pPr>
            <w:r>
              <w:rPr>
                <w:b/>
                <w:bCs/>
              </w:rPr>
              <w:t>Tenderers</w:t>
            </w:r>
          </w:p>
        </w:tc>
        <w:tc>
          <w:tcPr>
            <w:tcW w:w="6753" w:type="dxa"/>
          </w:tcPr>
          <w:p w14:paraId="05B768DD" w14:textId="77777777" w:rsidR="00AB2D92" w:rsidRDefault="005F4E9E" w:rsidP="00AB2D92">
            <w:pPr>
              <w:rPr>
                <w:i/>
                <w:iCs/>
              </w:rPr>
            </w:pPr>
            <w:r>
              <w:rPr>
                <w:i/>
                <w:iCs/>
              </w:rPr>
              <w:t>The entities that have downloaded a copy of this ITT after recording an interest on Sell2Wales and intends to submit a Tender offer.</w:t>
            </w:r>
          </w:p>
        </w:tc>
      </w:tr>
      <w:tr w:rsidR="00EA3A2E" w14:paraId="4563657A" w14:textId="77777777" w:rsidTr="00E476FB">
        <w:tc>
          <w:tcPr>
            <w:tcW w:w="2263" w:type="dxa"/>
          </w:tcPr>
          <w:p w14:paraId="47554037" w14:textId="77777777" w:rsidR="00B555E2" w:rsidRPr="001F4B54" w:rsidRDefault="005F4E9E" w:rsidP="00B555E2">
            <w:pPr>
              <w:jc w:val="left"/>
              <w:rPr>
                <w:b/>
                <w:bCs/>
              </w:rPr>
            </w:pPr>
            <w:r w:rsidRPr="001F4B54">
              <w:rPr>
                <w:b/>
                <w:bCs/>
              </w:rPr>
              <w:t>Tender Award Stage</w:t>
            </w:r>
          </w:p>
        </w:tc>
        <w:tc>
          <w:tcPr>
            <w:tcW w:w="6753" w:type="dxa"/>
          </w:tcPr>
          <w:p w14:paraId="2C8D5785" w14:textId="632699F7" w:rsidR="00B555E2" w:rsidRPr="001C5F5D" w:rsidRDefault="005F4E9E" w:rsidP="00B555E2">
            <w:pPr>
              <w:rPr>
                <w:i/>
                <w:iCs/>
              </w:rPr>
            </w:pPr>
            <w:r w:rsidRPr="001C5F5D">
              <w:rPr>
                <w:i/>
                <w:iCs/>
              </w:rPr>
              <w:t>The Tender Award Stage will evaluate the Award Criteria of the submitted Tenders to ascertain the Most Advantageous Tender.</w:t>
            </w:r>
          </w:p>
        </w:tc>
      </w:tr>
      <w:tr w:rsidR="00EA3A2E" w14:paraId="56CB21AB" w14:textId="77777777" w:rsidTr="00E476FB">
        <w:tc>
          <w:tcPr>
            <w:tcW w:w="2263" w:type="dxa"/>
          </w:tcPr>
          <w:p w14:paraId="1138E332" w14:textId="1269EA26" w:rsidR="00AB2D92" w:rsidRPr="001F4B54" w:rsidRDefault="00D3690B" w:rsidP="00AB2D92">
            <w:pPr>
              <w:jc w:val="left"/>
              <w:rPr>
                <w:b/>
                <w:bCs/>
              </w:rPr>
            </w:pPr>
            <w:r>
              <w:rPr>
                <w:b/>
                <w:bCs/>
              </w:rPr>
              <w:t>Conditions of Participation Stage</w:t>
            </w:r>
          </w:p>
        </w:tc>
        <w:tc>
          <w:tcPr>
            <w:tcW w:w="6753" w:type="dxa"/>
          </w:tcPr>
          <w:p w14:paraId="4E70C1E4" w14:textId="3444B0C4" w:rsidR="00AB2D92" w:rsidRPr="001F4B54" w:rsidRDefault="00D3690B" w:rsidP="00AB2D92">
            <w:pPr>
              <w:rPr>
                <w:i/>
                <w:iCs/>
              </w:rPr>
            </w:pPr>
            <w:r>
              <w:rPr>
                <w:i/>
                <w:iCs/>
              </w:rPr>
              <w:t>Conditions of Participation Stage</w:t>
            </w:r>
            <w:r w:rsidR="005F4E9E" w:rsidRPr="001C5F5D">
              <w:rPr>
                <w:i/>
                <w:iCs/>
              </w:rPr>
              <w:t xml:space="preserve"> is used to evaluate the “selection criteria” of Tenderers. Only those Tenderers who satisfy the minimum requirements will proceed to Tender Award Stage.</w:t>
            </w:r>
          </w:p>
        </w:tc>
      </w:tr>
    </w:tbl>
    <w:p w14:paraId="49D76ECB" w14:textId="77777777" w:rsidR="00F857D7" w:rsidRDefault="005F4E9E">
      <w:r>
        <w:br w:type="page"/>
      </w:r>
    </w:p>
    <w:p w14:paraId="68C23B22" w14:textId="77777777" w:rsidR="006048AD" w:rsidRPr="00CD307D" w:rsidRDefault="005F4E9E" w:rsidP="00FD2025">
      <w:pPr>
        <w:pStyle w:val="Heading1"/>
        <w:numPr>
          <w:ilvl w:val="0"/>
          <w:numId w:val="6"/>
        </w:numPr>
        <w:ind w:left="567" w:hanging="567"/>
        <w:rPr>
          <w:rFonts w:ascii="Arial" w:hAnsi="Arial" w:cs="Arial"/>
          <w:b/>
          <w:bCs/>
          <w:color w:val="00B7DC"/>
          <w:sz w:val="28"/>
          <w:szCs w:val="28"/>
        </w:rPr>
      </w:pPr>
      <w:bookmarkStart w:id="3" w:name="_Toc222731225"/>
      <w:r w:rsidRPr="00CD307D">
        <w:rPr>
          <w:rFonts w:ascii="Arial" w:hAnsi="Arial" w:cs="Arial"/>
          <w:b/>
          <w:bCs/>
          <w:color w:val="00B7DC"/>
          <w:sz w:val="28"/>
          <w:szCs w:val="28"/>
        </w:rPr>
        <w:lastRenderedPageBreak/>
        <w:t>Introduction</w:t>
      </w:r>
      <w:bookmarkEnd w:id="3"/>
    </w:p>
    <w:p w14:paraId="7E637BF0" w14:textId="77777777" w:rsidR="00E66953" w:rsidRDefault="00E66953" w:rsidP="00E66953"/>
    <w:p w14:paraId="4996984E" w14:textId="77777777" w:rsidR="00B12D80" w:rsidRDefault="005F4E9E" w:rsidP="00B12D80">
      <w:r w:rsidRPr="00C57785">
        <w:t>This Invitation to Tender (ITT) has been issued by Tai Tarian as a single stage procurement exercise</w:t>
      </w:r>
      <w:r>
        <w:t>, as advertised on Sell2Wales, in accordance with the ‘below-threshold’ requirements of the Procurement Act 2023 (PA23).</w:t>
      </w:r>
    </w:p>
    <w:p w14:paraId="315DB464" w14:textId="77777777" w:rsidR="00903B8F" w:rsidRPr="00F857D7" w:rsidRDefault="00903B8F" w:rsidP="00444FED"/>
    <w:p w14:paraId="72DE21D0" w14:textId="77777777" w:rsidR="00F4464C" w:rsidRPr="00F857D7" w:rsidRDefault="005F4E9E" w:rsidP="00444FED">
      <w:r w:rsidRPr="00F857D7">
        <w:t xml:space="preserve">Tai Tarian is one of the largest social landlords in Wales and have responsibility for over 9,000 homes across the Neath Port Talbot County Borough. </w:t>
      </w:r>
    </w:p>
    <w:p w14:paraId="4EC41F53" w14:textId="77777777" w:rsidR="00FC592D" w:rsidRDefault="00FC592D" w:rsidP="00444FED"/>
    <w:p w14:paraId="54F2893E" w14:textId="77777777" w:rsidR="00F4464C" w:rsidRDefault="005F4E9E"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77880469" w14:textId="77777777" w:rsidR="00EA7270" w:rsidRDefault="00EA7270" w:rsidP="00F4464C"/>
    <w:p w14:paraId="381E17C5" w14:textId="77777777" w:rsidR="00EA7270" w:rsidRPr="00EA7270" w:rsidRDefault="005F4E9E" w:rsidP="00F4464C">
      <w:r>
        <w:t xml:space="preserve">Further information can be found </w:t>
      </w:r>
      <w:r w:rsidR="00E161BC">
        <w:t xml:space="preserve">on our website: </w:t>
      </w:r>
      <w:hyperlink r:id="rId10" w:history="1">
        <w:r w:rsidR="00E161BC" w:rsidRPr="00F61803">
          <w:rPr>
            <w:rStyle w:val="Hyperlink"/>
          </w:rPr>
          <w:t>www.taitarian.co.uk</w:t>
        </w:r>
      </w:hyperlink>
      <w:r w:rsidR="00E161BC">
        <w:t xml:space="preserve"> </w:t>
      </w:r>
    </w:p>
    <w:p w14:paraId="7582C27F" w14:textId="77777777" w:rsidR="00DF4832" w:rsidRDefault="00DF4832" w:rsidP="00F857D7">
      <w:pPr>
        <w:jc w:val="center"/>
      </w:pPr>
    </w:p>
    <w:p w14:paraId="346C6B7D" w14:textId="77777777" w:rsidR="00DF4832" w:rsidRDefault="005F4E9E" w:rsidP="00EA7270">
      <w:pPr>
        <w:jc w:val="center"/>
      </w:pPr>
      <w:r>
        <w:rPr>
          <w:noProof/>
        </w:rPr>
        <w:drawing>
          <wp:inline distT="0" distB="0" distL="0" distR="0" wp14:anchorId="2BA6553B" wp14:editId="27208A42">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761740" cy="4481195"/>
                    </a:xfrm>
                    <a:prstGeom prst="rect">
                      <a:avLst/>
                    </a:prstGeom>
                    <a:noFill/>
                  </pic:spPr>
                </pic:pic>
              </a:graphicData>
            </a:graphic>
          </wp:inline>
        </w:drawing>
      </w:r>
    </w:p>
    <w:p w14:paraId="3E645CDF" w14:textId="77777777" w:rsidR="00EA7270" w:rsidRPr="00DF4832" w:rsidRDefault="005F4E9E" w:rsidP="00FC592D">
      <w:r>
        <w:br w:type="page"/>
      </w:r>
    </w:p>
    <w:p w14:paraId="2B4BB546" w14:textId="77777777" w:rsidR="006048AD" w:rsidRPr="00CD307D" w:rsidRDefault="005F4E9E" w:rsidP="00FD2025">
      <w:pPr>
        <w:pStyle w:val="Heading1"/>
        <w:numPr>
          <w:ilvl w:val="0"/>
          <w:numId w:val="6"/>
        </w:numPr>
        <w:ind w:left="567" w:hanging="567"/>
        <w:rPr>
          <w:rFonts w:ascii="Arial" w:hAnsi="Arial" w:cs="Arial"/>
          <w:b/>
          <w:bCs/>
          <w:color w:val="00B7DC"/>
          <w:sz w:val="28"/>
          <w:szCs w:val="28"/>
        </w:rPr>
      </w:pPr>
      <w:bookmarkStart w:id="4" w:name="_Toc222731226"/>
      <w:r w:rsidRPr="00CD307D">
        <w:rPr>
          <w:rFonts w:ascii="Arial" w:hAnsi="Arial" w:cs="Arial"/>
          <w:b/>
          <w:bCs/>
          <w:color w:val="00B7DC"/>
          <w:sz w:val="28"/>
          <w:szCs w:val="28"/>
        </w:rPr>
        <w:lastRenderedPageBreak/>
        <w:t>Tender Brief</w:t>
      </w:r>
      <w:bookmarkEnd w:id="4"/>
    </w:p>
    <w:p w14:paraId="1276053D" w14:textId="77777777" w:rsidR="00E161BC" w:rsidRDefault="00E161BC" w:rsidP="00E161BC"/>
    <w:p w14:paraId="54B3C196" w14:textId="77777777" w:rsidR="00C93CB6" w:rsidRPr="00DB4A49" w:rsidRDefault="005F4E9E" w:rsidP="00E161BC">
      <w:pPr>
        <w:rPr>
          <w:b/>
          <w:bCs/>
          <w:u w:val="single"/>
        </w:rPr>
      </w:pPr>
      <w:r w:rsidRPr="00DB4A49">
        <w:rPr>
          <w:b/>
          <w:bCs/>
          <w:u w:val="single"/>
        </w:rPr>
        <w:t>General Information</w:t>
      </w:r>
    </w:p>
    <w:p w14:paraId="0F167BD3" w14:textId="77777777" w:rsidR="00C93CB6" w:rsidRPr="00C93CB6" w:rsidRDefault="00C93CB6" w:rsidP="00E161BC">
      <w:pPr>
        <w:rPr>
          <w:b/>
          <w:bCs/>
        </w:rPr>
      </w:pPr>
    </w:p>
    <w:p w14:paraId="6C990971" w14:textId="12C7FAC8" w:rsidR="009B37B4" w:rsidRDefault="005F4E9E" w:rsidP="009B37B4">
      <w:bookmarkStart w:id="5" w:name="_Hlk157674571"/>
      <w:r>
        <w:t xml:space="preserve">Tai Tarian is seeking to appoint </w:t>
      </w:r>
      <w:bookmarkEnd w:id="5"/>
      <w:r w:rsidR="00263B59">
        <w:t xml:space="preserve">a single </w:t>
      </w:r>
      <w:r w:rsidR="00D3690B">
        <w:t>Supplier</w:t>
      </w:r>
      <w:r>
        <w:t xml:space="preserve"> to </w:t>
      </w:r>
      <w:r w:rsidR="00190D84">
        <w:t>provide annual servi</w:t>
      </w:r>
      <w:r w:rsidR="0089170F">
        <w:t>ci</w:t>
      </w:r>
      <w:r w:rsidR="00190D84">
        <w:t xml:space="preserve">ng, testing and maintenance of Fire Sprinkler Systems to ensure ongoing reliability and performance of the sprinkler system. </w:t>
      </w:r>
    </w:p>
    <w:p w14:paraId="460C324E" w14:textId="77777777" w:rsidR="009B37B4" w:rsidRDefault="009B37B4" w:rsidP="009B37B4"/>
    <w:p w14:paraId="5CF2B6B9" w14:textId="3B952326" w:rsidR="00F62DC2" w:rsidRDefault="005F4E9E" w:rsidP="00F62DC2">
      <w:r w:rsidRPr="00376CEC">
        <w:t xml:space="preserve">The scope of this </w:t>
      </w:r>
      <w:r>
        <w:t>Contract</w:t>
      </w:r>
      <w:r w:rsidRPr="00376CEC">
        <w:t xml:space="preserve"> </w:t>
      </w:r>
      <w:r w:rsidR="00190D84" w:rsidRPr="00190D84">
        <w:t>includes tasks such as checking for leaks, inspecting sprinkler heads, testing alarm systems, and conducting periodic flow tests to verify water flow and pressure</w:t>
      </w:r>
      <w:r>
        <w:t xml:space="preserve">, to be carried out in accordance with the Specification (Appendix 1) for the </w:t>
      </w:r>
      <w:r w:rsidR="00D3690B">
        <w:t>Supplier</w:t>
      </w:r>
      <w:r>
        <w:t>’s submitted rates set out in the Price Framework (Appendix 2)</w:t>
      </w:r>
      <w:r w:rsidR="00B93790">
        <w:t>.</w:t>
      </w:r>
    </w:p>
    <w:p w14:paraId="6658AF9F" w14:textId="77777777" w:rsidR="00F62DC2" w:rsidRDefault="00F62DC2" w:rsidP="00F62DC2"/>
    <w:p w14:paraId="73564D7C" w14:textId="2FCCF8A0" w:rsidR="00F62DC2" w:rsidRDefault="005F4E9E" w:rsidP="00F62DC2">
      <w:r>
        <w:t xml:space="preserve">In addition to this, the </w:t>
      </w:r>
      <w:r w:rsidR="00D3690B">
        <w:t>Supplier</w:t>
      </w:r>
      <w:r>
        <w:t xml:space="preserve"> may be required to carry out </w:t>
      </w:r>
      <w:r w:rsidR="00AC00F6">
        <w:t xml:space="preserve">remedial </w:t>
      </w:r>
      <w:r>
        <w:t>works that are within the scope of the Contract but are not specifically provided for within the</w:t>
      </w:r>
      <w:r w:rsidR="00190D84">
        <w:t xml:space="preserve"> Price Framework.</w:t>
      </w:r>
    </w:p>
    <w:p w14:paraId="50E78F5F" w14:textId="77777777" w:rsidR="00190D84" w:rsidRDefault="00190D84" w:rsidP="00F62DC2"/>
    <w:p w14:paraId="5E741D21" w14:textId="50A66304" w:rsidR="00190D84" w:rsidRDefault="005F4E9E" w:rsidP="00F62DC2">
      <w:r>
        <w:t xml:space="preserve">The </w:t>
      </w:r>
      <w:r w:rsidR="0089170F">
        <w:t xml:space="preserve">quantities </w:t>
      </w:r>
      <w:r>
        <w:t xml:space="preserve">and </w:t>
      </w:r>
      <w:r w:rsidR="0089170F">
        <w:t>s</w:t>
      </w:r>
      <w:r>
        <w:t>ite</w:t>
      </w:r>
      <w:r w:rsidR="002F3E14">
        <w:t xml:space="preserve">s </w:t>
      </w:r>
      <w:r>
        <w:t>provided in the Price Framework are based on Tai Tarian</w:t>
      </w:r>
      <w:r w:rsidR="00EF68F2">
        <w:t>’s</w:t>
      </w:r>
      <w:r w:rsidR="00EF68F2" w:rsidRPr="00EF68F2">
        <w:t xml:space="preserve"> </w:t>
      </w:r>
      <w:r w:rsidR="00EF68F2">
        <w:t xml:space="preserve">current </w:t>
      </w:r>
      <w:bookmarkStart w:id="6" w:name="_Hlk166230552"/>
      <w:r w:rsidR="00AC00F6">
        <w:t xml:space="preserve">new build and </w:t>
      </w:r>
      <w:r w:rsidR="009E6246">
        <w:t>independent living</w:t>
      </w:r>
      <w:r w:rsidR="00AC00F6">
        <w:t xml:space="preserve"> accommodation</w:t>
      </w:r>
      <w:r w:rsidR="00EF68F2">
        <w:t xml:space="preserve"> </w:t>
      </w:r>
      <w:r w:rsidR="0089170F">
        <w:t>stock</w:t>
      </w:r>
      <w:bookmarkEnd w:id="6"/>
      <w:r w:rsidR="00EF68F2">
        <w:t xml:space="preserve">. The </w:t>
      </w:r>
      <w:r w:rsidR="00D3690B">
        <w:t>Supplier</w:t>
      </w:r>
      <w:r w:rsidR="00EF68F2">
        <w:t xml:space="preserve"> may be required </w:t>
      </w:r>
      <w:r w:rsidR="00AC00F6">
        <w:t xml:space="preserve">to take on additional </w:t>
      </w:r>
      <w:r w:rsidR="0089170F">
        <w:t>s</w:t>
      </w:r>
      <w:r w:rsidR="00AC00F6">
        <w:t xml:space="preserve">ite </w:t>
      </w:r>
      <w:r w:rsidR="0089170F">
        <w:t>t</w:t>
      </w:r>
      <w:r w:rsidR="00AC00F6">
        <w:t>ypes throughout the duration of the Contract</w:t>
      </w:r>
      <w:r w:rsidR="0089170F">
        <w:t xml:space="preserve"> as and when new developments are built</w:t>
      </w:r>
      <w:r w:rsidR="00AC00F6">
        <w:t>.</w:t>
      </w:r>
    </w:p>
    <w:p w14:paraId="278E713A" w14:textId="77777777" w:rsidR="0089170F" w:rsidRDefault="0089170F" w:rsidP="00F62DC2"/>
    <w:p w14:paraId="1E9A89AD" w14:textId="77777777" w:rsidR="00587894" w:rsidRDefault="005F4E9E" w:rsidP="00F62DC2">
      <w:r>
        <w:t xml:space="preserve">Please see table below of current </w:t>
      </w:r>
      <w:r w:rsidRPr="00587894">
        <w:t xml:space="preserve">new build and </w:t>
      </w:r>
      <w:r w:rsidR="009E6246">
        <w:t>independent living</w:t>
      </w:r>
      <w:r w:rsidRPr="00587894">
        <w:t xml:space="preserve"> accommodation stock</w:t>
      </w:r>
      <w:r>
        <w:t xml:space="preserve"> for information:</w:t>
      </w:r>
    </w:p>
    <w:p w14:paraId="29A06FE4" w14:textId="77777777" w:rsidR="00587894" w:rsidRDefault="00587894" w:rsidP="00F62DC2"/>
    <w:tbl>
      <w:tblPr>
        <w:tblW w:w="9300" w:type="dxa"/>
        <w:tblLook w:val="04A0" w:firstRow="1" w:lastRow="0" w:firstColumn="1" w:lastColumn="0" w:noHBand="0" w:noVBand="1"/>
      </w:tblPr>
      <w:tblGrid>
        <w:gridCol w:w="1880"/>
        <w:gridCol w:w="2065"/>
        <w:gridCol w:w="1296"/>
        <w:gridCol w:w="2339"/>
        <w:gridCol w:w="1720"/>
      </w:tblGrid>
      <w:tr w:rsidR="00EA3A2E" w14:paraId="67820B7C" w14:textId="77777777" w:rsidTr="0082491E">
        <w:trPr>
          <w:trHeight w:val="1152"/>
        </w:trPr>
        <w:tc>
          <w:tcPr>
            <w:tcW w:w="1880" w:type="dxa"/>
            <w:tcBorders>
              <w:top w:val="single" w:sz="4" w:space="0" w:color="auto"/>
              <w:left w:val="single" w:sz="4" w:space="0" w:color="auto"/>
              <w:bottom w:val="single" w:sz="4" w:space="0" w:color="auto"/>
              <w:right w:val="single" w:sz="4" w:space="0" w:color="auto"/>
            </w:tcBorders>
            <w:vAlign w:val="center"/>
            <w:hideMark/>
          </w:tcPr>
          <w:p w14:paraId="0AF14098" w14:textId="77777777" w:rsidR="0082491E" w:rsidRPr="0082491E" w:rsidRDefault="005F4E9E" w:rsidP="0082491E">
            <w:pPr>
              <w:spacing w:line="240" w:lineRule="auto"/>
              <w:jc w:val="left"/>
              <w:rPr>
                <w:rFonts w:ascii="Calibri" w:eastAsia="Times New Roman" w:hAnsi="Calibri" w:cs="Calibri"/>
                <w:b/>
                <w:bCs/>
                <w:color w:val="000000"/>
                <w:sz w:val="22"/>
                <w:szCs w:val="22"/>
                <w:lang w:eastAsia="en-GB"/>
              </w:rPr>
            </w:pPr>
            <w:r w:rsidRPr="0082491E">
              <w:rPr>
                <w:rFonts w:ascii="Calibri" w:eastAsia="Times New Roman" w:hAnsi="Calibri" w:cs="Calibri"/>
                <w:b/>
                <w:bCs/>
                <w:color w:val="000000"/>
                <w:sz w:val="22"/>
                <w:szCs w:val="22"/>
                <w:lang w:eastAsia="en-GB"/>
              </w:rPr>
              <w:t>Site No.</w:t>
            </w:r>
          </w:p>
        </w:tc>
        <w:tc>
          <w:tcPr>
            <w:tcW w:w="5700" w:type="dxa"/>
            <w:gridSpan w:val="3"/>
            <w:tcBorders>
              <w:top w:val="single" w:sz="4" w:space="0" w:color="auto"/>
              <w:left w:val="nil"/>
              <w:bottom w:val="single" w:sz="4" w:space="0" w:color="auto"/>
              <w:right w:val="single" w:sz="4" w:space="0" w:color="auto"/>
            </w:tcBorders>
            <w:vAlign w:val="center"/>
            <w:hideMark/>
          </w:tcPr>
          <w:p w14:paraId="6447B4A0" w14:textId="77777777" w:rsidR="0082491E" w:rsidRPr="0082491E" w:rsidRDefault="005F4E9E" w:rsidP="0082491E">
            <w:pPr>
              <w:spacing w:line="240" w:lineRule="auto"/>
              <w:jc w:val="left"/>
              <w:rPr>
                <w:rFonts w:ascii="Calibri" w:eastAsia="Times New Roman" w:hAnsi="Calibri" w:cs="Calibri"/>
                <w:b/>
                <w:bCs/>
                <w:color w:val="000000"/>
                <w:sz w:val="22"/>
                <w:szCs w:val="22"/>
                <w:lang w:eastAsia="en-GB"/>
              </w:rPr>
            </w:pPr>
            <w:r w:rsidRPr="0082491E">
              <w:rPr>
                <w:rFonts w:ascii="Calibri" w:eastAsia="Times New Roman" w:hAnsi="Calibri" w:cs="Calibri"/>
                <w:b/>
                <w:bCs/>
                <w:color w:val="000000"/>
                <w:sz w:val="22"/>
                <w:szCs w:val="22"/>
                <w:lang w:eastAsia="en-GB"/>
              </w:rPr>
              <w:t>Site Name</w:t>
            </w:r>
          </w:p>
        </w:tc>
        <w:tc>
          <w:tcPr>
            <w:tcW w:w="1720" w:type="dxa"/>
            <w:tcBorders>
              <w:top w:val="single" w:sz="4" w:space="0" w:color="auto"/>
              <w:left w:val="nil"/>
              <w:bottom w:val="single" w:sz="4" w:space="0" w:color="auto"/>
              <w:right w:val="single" w:sz="4" w:space="0" w:color="auto"/>
            </w:tcBorders>
            <w:vAlign w:val="center"/>
            <w:hideMark/>
          </w:tcPr>
          <w:p w14:paraId="2DE93AD0" w14:textId="77777777" w:rsidR="0082491E" w:rsidRPr="0082491E" w:rsidRDefault="005F4E9E" w:rsidP="0082491E">
            <w:pPr>
              <w:spacing w:line="240" w:lineRule="auto"/>
              <w:jc w:val="left"/>
              <w:rPr>
                <w:rFonts w:ascii="Calibri" w:eastAsia="Times New Roman" w:hAnsi="Calibri" w:cs="Calibri"/>
                <w:b/>
                <w:bCs/>
                <w:color w:val="000000"/>
                <w:sz w:val="22"/>
                <w:szCs w:val="22"/>
                <w:lang w:eastAsia="en-GB"/>
              </w:rPr>
            </w:pPr>
            <w:r w:rsidRPr="0082491E">
              <w:rPr>
                <w:rFonts w:ascii="Calibri" w:eastAsia="Times New Roman" w:hAnsi="Calibri" w:cs="Calibri"/>
                <w:b/>
                <w:bCs/>
                <w:color w:val="000000"/>
                <w:sz w:val="22"/>
                <w:szCs w:val="22"/>
                <w:lang w:eastAsia="en-GB"/>
              </w:rPr>
              <w:t>No. of Sprinkler Systems/Units</w:t>
            </w:r>
          </w:p>
        </w:tc>
      </w:tr>
      <w:tr w:rsidR="00EA3A2E" w14:paraId="039BA52F"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02FF90A8"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1</w:t>
            </w:r>
          </w:p>
        </w:tc>
        <w:tc>
          <w:tcPr>
            <w:tcW w:w="2065" w:type="dxa"/>
            <w:tcBorders>
              <w:top w:val="nil"/>
              <w:left w:val="nil"/>
              <w:bottom w:val="single" w:sz="4" w:space="0" w:color="auto"/>
              <w:right w:val="single" w:sz="4" w:space="0" w:color="auto"/>
            </w:tcBorders>
            <w:noWrap/>
            <w:vAlign w:val="bottom"/>
            <w:hideMark/>
          </w:tcPr>
          <w:p w14:paraId="215D3322"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Wembley</w:t>
            </w:r>
          </w:p>
        </w:tc>
        <w:tc>
          <w:tcPr>
            <w:tcW w:w="1296" w:type="dxa"/>
            <w:tcBorders>
              <w:top w:val="nil"/>
              <w:left w:val="nil"/>
              <w:bottom w:val="single" w:sz="4" w:space="0" w:color="auto"/>
              <w:right w:val="single" w:sz="4" w:space="0" w:color="auto"/>
            </w:tcBorders>
            <w:noWrap/>
            <w:vAlign w:val="bottom"/>
            <w:hideMark/>
          </w:tcPr>
          <w:p w14:paraId="0F7F586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Pencaurau</w:t>
            </w:r>
            <w:proofErr w:type="spellEnd"/>
          </w:p>
        </w:tc>
        <w:tc>
          <w:tcPr>
            <w:tcW w:w="2339" w:type="dxa"/>
            <w:tcBorders>
              <w:top w:val="nil"/>
              <w:left w:val="nil"/>
              <w:bottom w:val="single" w:sz="4" w:space="0" w:color="auto"/>
              <w:right w:val="single" w:sz="4" w:space="0" w:color="auto"/>
            </w:tcBorders>
            <w:noWrap/>
            <w:vAlign w:val="bottom"/>
            <w:hideMark/>
          </w:tcPr>
          <w:p w14:paraId="236E2E1F"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54EC2D88"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4</w:t>
            </w:r>
          </w:p>
        </w:tc>
      </w:tr>
      <w:tr w:rsidR="00EA3A2E" w14:paraId="4F8460CE"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051CA956"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2</w:t>
            </w:r>
          </w:p>
        </w:tc>
        <w:tc>
          <w:tcPr>
            <w:tcW w:w="2065" w:type="dxa"/>
            <w:tcBorders>
              <w:top w:val="nil"/>
              <w:left w:val="nil"/>
              <w:bottom w:val="single" w:sz="4" w:space="0" w:color="auto"/>
              <w:right w:val="single" w:sz="4" w:space="0" w:color="auto"/>
            </w:tcBorders>
            <w:noWrap/>
            <w:vAlign w:val="bottom"/>
            <w:hideMark/>
          </w:tcPr>
          <w:p w14:paraId="3798F0A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Cwrt</w:t>
            </w:r>
            <w:proofErr w:type="spellEnd"/>
            <w:r w:rsidRPr="0082491E">
              <w:rPr>
                <w:rFonts w:ascii="Calibri" w:eastAsia="Times New Roman" w:hAnsi="Calibri" w:cs="Calibri"/>
                <w:color w:val="000000"/>
                <w:sz w:val="22"/>
                <w:szCs w:val="22"/>
                <w:lang w:eastAsia="en-GB"/>
              </w:rPr>
              <w:t xml:space="preserve"> </w:t>
            </w:r>
            <w:proofErr w:type="spellStart"/>
            <w:r w:rsidRPr="0082491E">
              <w:rPr>
                <w:rFonts w:ascii="Calibri" w:eastAsia="Times New Roman" w:hAnsi="Calibri" w:cs="Calibri"/>
                <w:color w:val="000000"/>
                <w:sz w:val="22"/>
                <w:szCs w:val="22"/>
                <w:lang w:eastAsia="en-GB"/>
              </w:rPr>
              <w:t>Cartref</w:t>
            </w:r>
            <w:proofErr w:type="spellEnd"/>
          </w:p>
        </w:tc>
        <w:tc>
          <w:tcPr>
            <w:tcW w:w="1296" w:type="dxa"/>
            <w:tcBorders>
              <w:top w:val="nil"/>
              <w:left w:val="nil"/>
              <w:bottom w:val="single" w:sz="4" w:space="0" w:color="auto"/>
              <w:right w:val="single" w:sz="4" w:space="0" w:color="auto"/>
            </w:tcBorders>
            <w:noWrap/>
            <w:vAlign w:val="bottom"/>
            <w:hideMark/>
          </w:tcPr>
          <w:p w14:paraId="015426A9"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Skewen</w:t>
            </w:r>
          </w:p>
        </w:tc>
        <w:tc>
          <w:tcPr>
            <w:tcW w:w="2339" w:type="dxa"/>
            <w:tcBorders>
              <w:top w:val="nil"/>
              <w:left w:val="nil"/>
              <w:bottom w:val="single" w:sz="4" w:space="0" w:color="auto"/>
              <w:right w:val="single" w:sz="4" w:space="0" w:color="auto"/>
            </w:tcBorders>
            <w:noWrap/>
            <w:vAlign w:val="bottom"/>
            <w:hideMark/>
          </w:tcPr>
          <w:p w14:paraId="145BD087"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215B8830"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17</w:t>
            </w:r>
          </w:p>
        </w:tc>
      </w:tr>
      <w:tr w:rsidR="00EA3A2E" w14:paraId="7E83887E"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2482AC58"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 1</w:t>
            </w:r>
          </w:p>
        </w:tc>
        <w:tc>
          <w:tcPr>
            <w:tcW w:w="2065" w:type="dxa"/>
            <w:tcBorders>
              <w:top w:val="nil"/>
              <w:left w:val="nil"/>
              <w:bottom w:val="single" w:sz="4" w:space="0" w:color="auto"/>
              <w:right w:val="single" w:sz="4" w:space="0" w:color="auto"/>
            </w:tcBorders>
            <w:noWrap/>
            <w:vAlign w:val="bottom"/>
            <w:hideMark/>
          </w:tcPr>
          <w:p w14:paraId="441A8489"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Moorland Rd</w:t>
            </w:r>
          </w:p>
        </w:tc>
        <w:tc>
          <w:tcPr>
            <w:tcW w:w="1296" w:type="dxa"/>
            <w:tcBorders>
              <w:top w:val="nil"/>
              <w:left w:val="nil"/>
              <w:bottom w:val="single" w:sz="4" w:space="0" w:color="auto"/>
              <w:right w:val="single" w:sz="4" w:space="0" w:color="auto"/>
            </w:tcBorders>
            <w:noWrap/>
            <w:vAlign w:val="bottom"/>
            <w:hideMark/>
          </w:tcPr>
          <w:p w14:paraId="485B4A12"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Sandfields</w:t>
            </w:r>
          </w:p>
        </w:tc>
        <w:tc>
          <w:tcPr>
            <w:tcW w:w="2339" w:type="dxa"/>
            <w:tcBorders>
              <w:top w:val="nil"/>
              <w:left w:val="nil"/>
              <w:bottom w:val="single" w:sz="4" w:space="0" w:color="auto"/>
              <w:right w:val="single" w:sz="4" w:space="0" w:color="auto"/>
            </w:tcBorders>
            <w:noWrap/>
            <w:vAlign w:val="bottom"/>
            <w:hideMark/>
          </w:tcPr>
          <w:p w14:paraId="71356742"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28C73D33"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2</w:t>
            </w:r>
          </w:p>
        </w:tc>
      </w:tr>
      <w:tr w:rsidR="00EA3A2E" w14:paraId="525D2F87"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1718481B"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3</w:t>
            </w:r>
          </w:p>
        </w:tc>
        <w:tc>
          <w:tcPr>
            <w:tcW w:w="2065" w:type="dxa"/>
            <w:tcBorders>
              <w:top w:val="nil"/>
              <w:left w:val="nil"/>
              <w:bottom w:val="single" w:sz="4" w:space="0" w:color="auto"/>
              <w:right w:val="single" w:sz="4" w:space="0" w:color="auto"/>
            </w:tcBorders>
            <w:noWrap/>
            <w:vAlign w:val="bottom"/>
            <w:hideMark/>
          </w:tcPr>
          <w:p w14:paraId="1992F0E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Heol</w:t>
            </w:r>
            <w:proofErr w:type="spellEnd"/>
            <w:r w:rsidRPr="0082491E">
              <w:rPr>
                <w:rFonts w:ascii="Calibri" w:eastAsia="Times New Roman" w:hAnsi="Calibri" w:cs="Calibri"/>
                <w:color w:val="000000"/>
                <w:sz w:val="22"/>
                <w:szCs w:val="22"/>
                <w:lang w:eastAsia="en-GB"/>
              </w:rPr>
              <w:t xml:space="preserve"> </w:t>
            </w:r>
            <w:proofErr w:type="spellStart"/>
            <w:r w:rsidRPr="0082491E">
              <w:rPr>
                <w:rFonts w:ascii="Calibri" w:eastAsia="Times New Roman" w:hAnsi="Calibri" w:cs="Calibri"/>
                <w:color w:val="000000"/>
                <w:sz w:val="22"/>
                <w:szCs w:val="22"/>
                <w:lang w:eastAsia="en-GB"/>
              </w:rPr>
              <w:t>llwyn</w:t>
            </w:r>
            <w:proofErr w:type="spellEnd"/>
            <w:r w:rsidRPr="0082491E">
              <w:rPr>
                <w:rFonts w:ascii="Calibri" w:eastAsia="Times New Roman" w:hAnsi="Calibri" w:cs="Calibri"/>
                <w:color w:val="000000"/>
                <w:sz w:val="22"/>
                <w:szCs w:val="22"/>
                <w:lang w:eastAsia="en-GB"/>
              </w:rPr>
              <w:t xml:space="preserve"> Celyn</w:t>
            </w:r>
          </w:p>
        </w:tc>
        <w:tc>
          <w:tcPr>
            <w:tcW w:w="1296" w:type="dxa"/>
            <w:tcBorders>
              <w:top w:val="nil"/>
              <w:left w:val="nil"/>
              <w:bottom w:val="single" w:sz="4" w:space="0" w:color="auto"/>
              <w:right w:val="single" w:sz="4" w:space="0" w:color="auto"/>
            </w:tcBorders>
            <w:noWrap/>
            <w:vAlign w:val="bottom"/>
            <w:hideMark/>
          </w:tcPr>
          <w:p w14:paraId="352F9CA3"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Caewern</w:t>
            </w:r>
            <w:proofErr w:type="spellEnd"/>
          </w:p>
        </w:tc>
        <w:tc>
          <w:tcPr>
            <w:tcW w:w="2339" w:type="dxa"/>
            <w:tcBorders>
              <w:top w:val="nil"/>
              <w:left w:val="nil"/>
              <w:bottom w:val="single" w:sz="4" w:space="0" w:color="auto"/>
              <w:right w:val="single" w:sz="4" w:space="0" w:color="auto"/>
            </w:tcBorders>
            <w:noWrap/>
            <w:vAlign w:val="bottom"/>
            <w:hideMark/>
          </w:tcPr>
          <w:p w14:paraId="7E98FC3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4E0FE1FB"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13</w:t>
            </w:r>
          </w:p>
        </w:tc>
      </w:tr>
      <w:tr w:rsidR="00EA3A2E" w14:paraId="6772F390"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5BF5239C"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 2</w:t>
            </w:r>
          </w:p>
        </w:tc>
        <w:tc>
          <w:tcPr>
            <w:tcW w:w="2065" w:type="dxa"/>
            <w:tcBorders>
              <w:top w:val="nil"/>
              <w:left w:val="nil"/>
              <w:bottom w:val="single" w:sz="4" w:space="0" w:color="auto"/>
              <w:right w:val="single" w:sz="4" w:space="0" w:color="auto"/>
            </w:tcBorders>
            <w:noWrap/>
            <w:vAlign w:val="bottom"/>
            <w:hideMark/>
          </w:tcPr>
          <w:p w14:paraId="66640225"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Evelyn Terrace</w:t>
            </w:r>
          </w:p>
        </w:tc>
        <w:tc>
          <w:tcPr>
            <w:tcW w:w="1296" w:type="dxa"/>
            <w:tcBorders>
              <w:top w:val="nil"/>
              <w:left w:val="nil"/>
              <w:bottom w:val="single" w:sz="4" w:space="0" w:color="auto"/>
              <w:right w:val="single" w:sz="4" w:space="0" w:color="auto"/>
            </w:tcBorders>
            <w:noWrap/>
            <w:vAlign w:val="bottom"/>
            <w:hideMark/>
          </w:tcPr>
          <w:p w14:paraId="25B3238E"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 </w:t>
            </w:r>
          </w:p>
        </w:tc>
        <w:tc>
          <w:tcPr>
            <w:tcW w:w="2339" w:type="dxa"/>
            <w:tcBorders>
              <w:top w:val="nil"/>
              <w:left w:val="nil"/>
              <w:bottom w:val="single" w:sz="4" w:space="0" w:color="auto"/>
              <w:right w:val="single" w:sz="4" w:space="0" w:color="auto"/>
            </w:tcBorders>
            <w:noWrap/>
            <w:vAlign w:val="bottom"/>
            <w:hideMark/>
          </w:tcPr>
          <w:p w14:paraId="6467B774"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79F5D82B"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10</w:t>
            </w:r>
          </w:p>
        </w:tc>
      </w:tr>
      <w:tr w:rsidR="00EA3A2E" w14:paraId="79DC8EB9"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3FF6C496"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4</w:t>
            </w:r>
          </w:p>
        </w:tc>
        <w:tc>
          <w:tcPr>
            <w:tcW w:w="2065" w:type="dxa"/>
            <w:tcBorders>
              <w:top w:val="nil"/>
              <w:left w:val="nil"/>
              <w:bottom w:val="single" w:sz="4" w:space="0" w:color="auto"/>
              <w:right w:val="single" w:sz="4" w:space="0" w:color="auto"/>
            </w:tcBorders>
            <w:noWrap/>
            <w:vAlign w:val="bottom"/>
            <w:hideMark/>
          </w:tcPr>
          <w:p w14:paraId="78E09032"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Llys</w:t>
            </w:r>
            <w:proofErr w:type="spellEnd"/>
            <w:r w:rsidRPr="0082491E">
              <w:rPr>
                <w:rFonts w:ascii="Calibri" w:eastAsia="Times New Roman" w:hAnsi="Calibri" w:cs="Calibri"/>
                <w:color w:val="000000"/>
                <w:sz w:val="22"/>
                <w:szCs w:val="22"/>
                <w:lang w:eastAsia="en-GB"/>
              </w:rPr>
              <w:t xml:space="preserve"> Wern II</w:t>
            </w:r>
          </w:p>
        </w:tc>
        <w:tc>
          <w:tcPr>
            <w:tcW w:w="1296" w:type="dxa"/>
            <w:tcBorders>
              <w:top w:val="nil"/>
              <w:left w:val="nil"/>
              <w:bottom w:val="single" w:sz="4" w:space="0" w:color="auto"/>
              <w:right w:val="single" w:sz="4" w:space="0" w:color="auto"/>
            </w:tcBorders>
            <w:noWrap/>
            <w:vAlign w:val="bottom"/>
            <w:hideMark/>
          </w:tcPr>
          <w:p w14:paraId="5A08C8F8"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Caewern</w:t>
            </w:r>
            <w:proofErr w:type="spellEnd"/>
          </w:p>
        </w:tc>
        <w:tc>
          <w:tcPr>
            <w:tcW w:w="2339" w:type="dxa"/>
            <w:tcBorders>
              <w:top w:val="nil"/>
              <w:left w:val="nil"/>
              <w:bottom w:val="single" w:sz="4" w:space="0" w:color="auto"/>
              <w:right w:val="single" w:sz="4" w:space="0" w:color="auto"/>
            </w:tcBorders>
            <w:noWrap/>
            <w:vAlign w:val="bottom"/>
            <w:hideMark/>
          </w:tcPr>
          <w:p w14:paraId="1E12C736"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5171126C"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5</w:t>
            </w:r>
          </w:p>
        </w:tc>
      </w:tr>
      <w:tr w:rsidR="00EA3A2E" w14:paraId="50951FEC"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1D5C5914"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5</w:t>
            </w:r>
          </w:p>
        </w:tc>
        <w:tc>
          <w:tcPr>
            <w:tcW w:w="2065" w:type="dxa"/>
            <w:tcBorders>
              <w:top w:val="nil"/>
              <w:left w:val="nil"/>
              <w:bottom w:val="single" w:sz="4" w:space="0" w:color="auto"/>
              <w:right w:val="single" w:sz="4" w:space="0" w:color="auto"/>
            </w:tcBorders>
            <w:noWrap/>
            <w:vAlign w:val="bottom"/>
            <w:hideMark/>
          </w:tcPr>
          <w:p w14:paraId="7AD2102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Parc Newydd</w:t>
            </w:r>
          </w:p>
        </w:tc>
        <w:tc>
          <w:tcPr>
            <w:tcW w:w="1296" w:type="dxa"/>
            <w:tcBorders>
              <w:top w:val="nil"/>
              <w:left w:val="nil"/>
              <w:bottom w:val="single" w:sz="4" w:space="0" w:color="auto"/>
              <w:right w:val="single" w:sz="4" w:space="0" w:color="auto"/>
            </w:tcBorders>
            <w:noWrap/>
            <w:vAlign w:val="bottom"/>
            <w:hideMark/>
          </w:tcPr>
          <w:p w14:paraId="67C1C735"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Briton Ferry</w:t>
            </w:r>
          </w:p>
        </w:tc>
        <w:tc>
          <w:tcPr>
            <w:tcW w:w="2339" w:type="dxa"/>
            <w:tcBorders>
              <w:top w:val="nil"/>
              <w:left w:val="nil"/>
              <w:bottom w:val="single" w:sz="4" w:space="0" w:color="auto"/>
              <w:right w:val="single" w:sz="4" w:space="0" w:color="auto"/>
            </w:tcBorders>
            <w:noWrap/>
            <w:vAlign w:val="bottom"/>
            <w:hideMark/>
          </w:tcPr>
          <w:p w14:paraId="10043AF6"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0D56A8C4"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18</w:t>
            </w:r>
          </w:p>
        </w:tc>
      </w:tr>
      <w:tr w:rsidR="00EA3A2E" w14:paraId="5C256DEB"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03F68DD5"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6</w:t>
            </w:r>
          </w:p>
        </w:tc>
        <w:tc>
          <w:tcPr>
            <w:tcW w:w="2065" w:type="dxa"/>
            <w:tcBorders>
              <w:top w:val="nil"/>
              <w:left w:val="nil"/>
              <w:bottom w:val="single" w:sz="4" w:space="0" w:color="auto"/>
              <w:right w:val="single" w:sz="4" w:space="0" w:color="auto"/>
            </w:tcBorders>
            <w:noWrap/>
            <w:vAlign w:val="bottom"/>
            <w:hideMark/>
          </w:tcPr>
          <w:p w14:paraId="24ABE9D7"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Cwrt</w:t>
            </w:r>
            <w:proofErr w:type="spellEnd"/>
            <w:r w:rsidRPr="0082491E">
              <w:rPr>
                <w:rFonts w:ascii="Calibri" w:eastAsia="Times New Roman" w:hAnsi="Calibri" w:cs="Calibri"/>
                <w:color w:val="000000"/>
                <w:sz w:val="22"/>
                <w:szCs w:val="22"/>
                <w:lang w:eastAsia="en-GB"/>
              </w:rPr>
              <w:t xml:space="preserve"> Y Nant</w:t>
            </w:r>
          </w:p>
        </w:tc>
        <w:tc>
          <w:tcPr>
            <w:tcW w:w="1296" w:type="dxa"/>
            <w:tcBorders>
              <w:top w:val="nil"/>
              <w:left w:val="nil"/>
              <w:bottom w:val="single" w:sz="4" w:space="0" w:color="auto"/>
              <w:right w:val="single" w:sz="4" w:space="0" w:color="auto"/>
            </w:tcBorders>
            <w:noWrap/>
            <w:vAlign w:val="bottom"/>
            <w:hideMark/>
          </w:tcPr>
          <w:p w14:paraId="72369F3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Skewen</w:t>
            </w:r>
          </w:p>
        </w:tc>
        <w:tc>
          <w:tcPr>
            <w:tcW w:w="2339" w:type="dxa"/>
            <w:tcBorders>
              <w:top w:val="nil"/>
              <w:left w:val="nil"/>
              <w:bottom w:val="single" w:sz="4" w:space="0" w:color="auto"/>
              <w:right w:val="single" w:sz="4" w:space="0" w:color="auto"/>
            </w:tcBorders>
            <w:noWrap/>
            <w:vAlign w:val="bottom"/>
            <w:hideMark/>
          </w:tcPr>
          <w:p w14:paraId="3485FC95"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1337BB9F"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10</w:t>
            </w:r>
          </w:p>
        </w:tc>
      </w:tr>
      <w:tr w:rsidR="00EA3A2E" w14:paraId="35853CF3"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22F6C230"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7</w:t>
            </w:r>
          </w:p>
        </w:tc>
        <w:tc>
          <w:tcPr>
            <w:tcW w:w="2065" w:type="dxa"/>
            <w:tcBorders>
              <w:top w:val="nil"/>
              <w:left w:val="nil"/>
              <w:bottom w:val="single" w:sz="4" w:space="0" w:color="auto"/>
              <w:right w:val="single" w:sz="4" w:space="0" w:color="auto"/>
            </w:tcBorders>
            <w:noWrap/>
            <w:vAlign w:val="bottom"/>
            <w:hideMark/>
          </w:tcPr>
          <w:p w14:paraId="6F8481E7"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Ty Cam</w:t>
            </w:r>
          </w:p>
        </w:tc>
        <w:tc>
          <w:tcPr>
            <w:tcW w:w="1296" w:type="dxa"/>
            <w:tcBorders>
              <w:top w:val="nil"/>
              <w:left w:val="nil"/>
              <w:bottom w:val="single" w:sz="4" w:space="0" w:color="auto"/>
              <w:right w:val="single" w:sz="4" w:space="0" w:color="auto"/>
            </w:tcBorders>
            <w:noWrap/>
            <w:vAlign w:val="bottom"/>
            <w:hideMark/>
          </w:tcPr>
          <w:p w14:paraId="49786C49"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 </w:t>
            </w:r>
          </w:p>
        </w:tc>
        <w:tc>
          <w:tcPr>
            <w:tcW w:w="2339" w:type="dxa"/>
            <w:tcBorders>
              <w:top w:val="nil"/>
              <w:left w:val="nil"/>
              <w:bottom w:val="single" w:sz="4" w:space="0" w:color="auto"/>
              <w:right w:val="single" w:sz="4" w:space="0" w:color="auto"/>
            </w:tcBorders>
            <w:noWrap/>
            <w:vAlign w:val="bottom"/>
            <w:hideMark/>
          </w:tcPr>
          <w:p w14:paraId="2BDEFF9E"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250114BC"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10</w:t>
            </w:r>
          </w:p>
        </w:tc>
      </w:tr>
      <w:tr w:rsidR="00EA3A2E" w14:paraId="7C017A59"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53800926"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8</w:t>
            </w:r>
          </w:p>
        </w:tc>
        <w:tc>
          <w:tcPr>
            <w:tcW w:w="2065" w:type="dxa"/>
            <w:tcBorders>
              <w:top w:val="nil"/>
              <w:left w:val="nil"/>
              <w:bottom w:val="single" w:sz="4" w:space="0" w:color="auto"/>
              <w:right w:val="single" w:sz="4" w:space="0" w:color="auto"/>
            </w:tcBorders>
            <w:noWrap/>
            <w:vAlign w:val="bottom"/>
            <w:hideMark/>
          </w:tcPr>
          <w:p w14:paraId="71EBCC98"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Cwrt</w:t>
            </w:r>
            <w:proofErr w:type="spellEnd"/>
            <w:r w:rsidRPr="0082491E">
              <w:rPr>
                <w:rFonts w:ascii="Calibri" w:eastAsia="Times New Roman" w:hAnsi="Calibri" w:cs="Calibri"/>
                <w:color w:val="000000"/>
                <w:sz w:val="22"/>
                <w:szCs w:val="22"/>
                <w:lang w:eastAsia="en-GB"/>
              </w:rPr>
              <w:t xml:space="preserve"> Y </w:t>
            </w:r>
            <w:proofErr w:type="spellStart"/>
            <w:r w:rsidRPr="0082491E">
              <w:rPr>
                <w:rFonts w:ascii="Calibri" w:eastAsia="Times New Roman" w:hAnsi="Calibri" w:cs="Calibri"/>
                <w:color w:val="000000"/>
                <w:sz w:val="22"/>
                <w:szCs w:val="22"/>
                <w:lang w:eastAsia="en-GB"/>
              </w:rPr>
              <w:t>Cawr</w:t>
            </w:r>
            <w:proofErr w:type="spellEnd"/>
          </w:p>
        </w:tc>
        <w:tc>
          <w:tcPr>
            <w:tcW w:w="1296" w:type="dxa"/>
            <w:tcBorders>
              <w:top w:val="nil"/>
              <w:left w:val="nil"/>
              <w:bottom w:val="single" w:sz="4" w:space="0" w:color="auto"/>
              <w:right w:val="single" w:sz="4" w:space="0" w:color="auto"/>
            </w:tcBorders>
            <w:noWrap/>
            <w:vAlign w:val="bottom"/>
            <w:hideMark/>
          </w:tcPr>
          <w:p w14:paraId="7E14E298"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Briton Ferry</w:t>
            </w:r>
          </w:p>
        </w:tc>
        <w:tc>
          <w:tcPr>
            <w:tcW w:w="2339" w:type="dxa"/>
            <w:tcBorders>
              <w:top w:val="nil"/>
              <w:left w:val="nil"/>
              <w:bottom w:val="single" w:sz="4" w:space="0" w:color="auto"/>
              <w:right w:val="single" w:sz="4" w:space="0" w:color="auto"/>
            </w:tcBorders>
            <w:noWrap/>
            <w:vAlign w:val="bottom"/>
            <w:hideMark/>
          </w:tcPr>
          <w:p w14:paraId="0245D955"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4CAF4BF3"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13</w:t>
            </w:r>
          </w:p>
        </w:tc>
      </w:tr>
      <w:tr w:rsidR="00EA3A2E" w14:paraId="1B3DA062"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5FBFADB4"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 3</w:t>
            </w:r>
          </w:p>
        </w:tc>
        <w:tc>
          <w:tcPr>
            <w:tcW w:w="2065" w:type="dxa"/>
            <w:tcBorders>
              <w:top w:val="nil"/>
              <w:left w:val="nil"/>
              <w:bottom w:val="single" w:sz="4" w:space="0" w:color="auto"/>
              <w:right w:val="single" w:sz="4" w:space="0" w:color="auto"/>
            </w:tcBorders>
            <w:noWrap/>
            <w:vAlign w:val="bottom"/>
            <w:hideMark/>
          </w:tcPr>
          <w:p w14:paraId="5777B884"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Pembroke House</w:t>
            </w:r>
          </w:p>
        </w:tc>
        <w:tc>
          <w:tcPr>
            <w:tcW w:w="1296" w:type="dxa"/>
            <w:tcBorders>
              <w:top w:val="nil"/>
              <w:left w:val="nil"/>
              <w:bottom w:val="single" w:sz="4" w:space="0" w:color="auto"/>
              <w:right w:val="single" w:sz="4" w:space="0" w:color="auto"/>
            </w:tcBorders>
            <w:noWrap/>
            <w:vAlign w:val="bottom"/>
            <w:hideMark/>
          </w:tcPr>
          <w:p w14:paraId="26EE8FE6"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Sandfields</w:t>
            </w:r>
          </w:p>
        </w:tc>
        <w:tc>
          <w:tcPr>
            <w:tcW w:w="2339" w:type="dxa"/>
            <w:tcBorders>
              <w:top w:val="nil"/>
              <w:left w:val="nil"/>
              <w:bottom w:val="single" w:sz="4" w:space="0" w:color="auto"/>
              <w:right w:val="single" w:sz="4" w:space="0" w:color="auto"/>
            </w:tcBorders>
            <w:noWrap/>
            <w:vAlign w:val="bottom"/>
            <w:hideMark/>
          </w:tcPr>
          <w:p w14:paraId="29132C45"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5F96120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3</w:t>
            </w:r>
          </w:p>
        </w:tc>
      </w:tr>
      <w:tr w:rsidR="00EA3A2E" w14:paraId="6221F50B"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263E9849"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 9</w:t>
            </w:r>
          </w:p>
        </w:tc>
        <w:tc>
          <w:tcPr>
            <w:tcW w:w="2065" w:type="dxa"/>
            <w:tcBorders>
              <w:top w:val="nil"/>
              <w:left w:val="nil"/>
              <w:bottom w:val="single" w:sz="4" w:space="0" w:color="auto"/>
              <w:right w:val="single" w:sz="4" w:space="0" w:color="auto"/>
            </w:tcBorders>
            <w:noWrap/>
            <w:vAlign w:val="bottom"/>
            <w:hideMark/>
          </w:tcPr>
          <w:p w14:paraId="4A64E357"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 xml:space="preserve">Ty </w:t>
            </w:r>
            <w:proofErr w:type="spellStart"/>
            <w:r w:rsidRPr="0082491E">
              <w:rPr>
                <w:rFonts w:ascii="Calibri" w:eastAsia="Times New Roman" w:hAnsi="Calibri" w:cs="Calibri"/>
                <w:color w:val="000000"/>
                <w:sz w:val="22"/>
                <w:szCs w:val="22"/>
                <w:lang w:eastAsia="en-GB"/>
              </w:rPr>
              <w:t>Copr</w:t>
            </w:r>
            <w:proofErr w:type="spellEnd"/>
          </w:p>
        </w:tc>
        <w:tc>
          <w:tcPr>
            <w:tcW w:w="1296" w:type="dxa"/>
            <w:tcBorders>
              <w:top w:val="nil"/>
              <w:left w:val="nil"/>
              <w:bottom w:val="single" w:sz="4" w:space="0" w:color="auto"/>
              <w:right w:val="single" w:sz="4" w:space="0" w:color="auto"/>
            </w:tcBorders>
            <w:noWrap/>
            <w:vAlign w:val="bottom"/>
            <w:hideMark/>
          </w:tcPr>
          <w:p w14:paraId="1B724AA3"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 </w:t>
            </w:r>
          </w:p>
        </w:tc>
        <w:tc>
          <w:tcPr>
            <w:tcW w:w="2339" w:type="dxa"/>
            <w:tcBorders>
              <w:top w:val="nil"/>
              <w:left w:val="nil"/>
              <w:bottom w:val="single" w:sz="4" w:space="0" w:color="auto"/>
              <w:right w:val="single" w:sz="4" w:space="0" w:color="auto"/>
            </w:tcBorders>
            <w:noWrap/>
            <w:vAlign w:val="bottom"/>
            <w:hideMark/>
          </w:tcPr>
          <w:p w14:paraId="0AA6146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20687374"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20</w:t>
            </w:r>
          </w:p>
        </w:tc>
      </w:tr>
      <w:tr w:rsidR="00EA3A2E" w14:paraId="637179CF"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4BC280E9"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 4</w:t>
            </w:r>
          </w:p>
        </w:tc>
        <w:tc>
          <w:tcPr>
            <w:tcW w:w="2065" w:type="dxa"/>
            <w:tcBorders>
              <w:top w:val="nil"/>
              <w:left w:val="nil"/>
              <w:bottom w:val="single" w:sz="4" w:space="0" w:color="auto"/>
              <w:right w:val="single" w:sz="4" w:space="0" w:color="auto"/>
            </w:tcBorders>
            <w:noWrap/>
            <w:vAlign w:val="bottom"/>
            <w:hideMark/>
          </w:tcPr>
          <w:p w14:paraId="7FD84348"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Radnor House</w:t>
            </w:r>
          </w:p>
        </w:tc>
        <w:tc>
          <w:tcPr>
            <w:tcW w:w="1296" w:type="dxa"/>
            <w:tcBorders>
              <w:top w:val="nil"/>
              <w:left w:val="nil"/>
              <w:bottom w:val="single" w:sz="4" w:space="0" w:color="auto"/>
              <w:right w:val="single" w:sz="4" w:space="0" w:color="auto"/>
            </w:tcBorders>
            <w:noWrap/>
            <w:vAlign w:val="bottom"/>
            <w:hideMark/>
          </w:tcPr>
          <w:p w14:paraId="269A1CCA"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Sandfields</w:t>
            </w:r>
          </w:p>
        </w:tc>
        <w:tc>
          <w:tcPr>
            <w:tcW w:w="2339" w:type="dxa"/>
            <w:tcBorders>
              <w:top w:val="nil"/>
              <w:left w:val="nil"/>
              <w:bottom w:val="single" w:sz="4" w:space="0" w:color="auto"/>
              <w:right w:val="single" w:sz="4" w:space="0" w:color="auto"/>
            </w:tcBorders>
            <w:noWrap/>
            <w:vAlign w:val="bottom"/>
            <w:hideMark/>
          </w:tcPr>
          <w:p w14:paraId="014F4023"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585C2E85"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3</w:t>
            </w:r>
          </w:p>
        </w:tc>
      </w:tr>
      <w:tr w:rsidR="00EA3A2E" w14:paraId="65A10D9E"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135AE92C"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 5</w:t>
            </w:r>
          </w:p>
        </w:tc>
        <w:tc>
          <w:tcPr>
            <w:tcW w:w="2065" w:type="dxa"/>
            <w:tcBorders>
              <w:top w:val="nil"/>
              <w:left w:val="nil"/>
              <w:bottom w:val="single" w:sz="4" w:space="0" w:color="auto"/>
              <w:right w:val="single" w:sz="4" w:space="0" w:color="auto"/>
            </w:tcBorders>
            <w:noWrap/>
            <w:vAlign w:val="bottom"/>
            <w:hideMark/>
          </w:tcPr>
          <w:p w14:paraId="21AFF0D6"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 xml:space="preserve">Pant </w:t>
            </w:r>
            <w:proofErr w:type="spellStart"/>
            <w:r w:rsidRPr="0082491E">
              <w:rPr>
                <w:rFonts w:ascii="Calibri" w:eastAsia="Times New Roman" w:hAnsi="Calibri" w:cs="Calibri"/>
                <w:color w:val="000000"/>
                <w:sz w:val="22"/>
                <w:szCs w:val="22"/>
                <w:lang w:eastAsia="en-GB"/>
              </w:rPr>
              <w:t>Celydd</w:t>
            </w:r>
            <w:proofErr w:type="spellEnd"/>
          </w:p>
        </w:tc>
        <w:tc>
          <w:tcPr>
            <w:tcW w:w="1296" w:type="dxa"/>
            <w:tcBorders>
              <w:top w:val="nil"/>
              <w:left w:val="nil"/>
              <w:bottom w:val="single" w:sz="4" w:space="0" w:color="auto"/>
              <w:right w:val="single" w:sz="4" w:space="0" w:color="auto"/>
            </w:tcBorders>
            <w:noWrap/>
            <w:vAlign w:val="bottom"/>
            <w:hideMark/>
          </w:tcPr>
          <w:p w14:paraId="75B70FE4"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Sandfields</w:t>
            </w:r>
          </w:p>
        </w:tc>
        <w:tc>
          <w:tcPr>
            <w:tcW w:w="2339" w:type="dxa"/>
            <w:tcBorders>
              <w:top w:val="nil"/>
              <w:left w:val="nil"/>
              <w:bottom w:val="single" w:sz="4" w:space="0" w:color="auto"/>
              <w:right w:val="single" w:sz="4" w:space="0" w:color="auto"/>
            </w:tcBorders>
            <w:noWrap/>
            <w:vAlign w:val="bottom"/>
            <w:hideMark/>
          </w:tcPr>
          <w:p w14:paraId="0AE988FB"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3C38AF12"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25</w:t>
            </w:r>
          </w:p>
        </w:tc>
      </w:tr>
      <w:tr w:rsidR="00EA3A2E" w14:paraId="293D0430"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6E945C8F"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 6</w:t>
            </w:r>
          </w:p>
        </w:tc>
        <w:tc>
          <w:tcPr>
            <w:tcW w:w="2065" w:type="dxa"/>
            <w:tcBorders>
              <w:top w:val="nil"/>
              <w:left w:val="nil"/>
              <w:bottom w:val="single" w:sz="4" w:space="0" w:color="auto"/>
              <w:right w:val="single" w:sz="4" w:space="0" w:color="auto"/>
            </w:tcBorders>
            <w:noWrap/>
            <w:vAlign w:val="bottom"/>
            <w:hideMark/>
          </w:tcPr>
          <w:p w14:paraId="4CAFC4F2"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proofErr w:type="spellStart"/>
            <w:r w:rsidRPr="0082491E">
              <w:rPr>
                <w:rFonts w:ascii="Calibri" w:eastAsia="Times New Roman" w:hAnsi="Calibri" w:cs="Calibri"/>
                <w:color w:val="000000"/>
                <w:sz w:val="22"/>
                <w:szCs w:val="22"/>
                <w:lang w:eastAsia="en-GB"/>
              </w:rPr>
              <w:t>Golwg</w:t>
            </w:r>
            <w:proofErr w:type="spellEnd"/>
            <w:r w:rsidRPr="0082491E">
              <w:rPr>
                <w:rFonts w:ascii="Calibri" w:eastAsia="Times New Roman" w:hAnsi="Calibri" w:cs="Calibri"/>
                <w:color w:val="000000"/>
                <w:sz w:val="22"/>
                <w:szCs w:val="22"/>
                <w:lang w:eastAsia="en-GB"/>
              </w:rPr>
              <w:t xml:space="preserve"> Dur</w:t>
            </w:r>
          </w:p>
        </w:tc>
        <w:tc>
          <w:tcPr>
            <w:tcW w:w="1296" w:type="dxa"/>
            <w:tcBorders>
              <w:top w:val="nil"/>
              <w:left w:val="nil"/>
              <w:bottom w:val="single" w:sz="4" w:space="0" w:color="auto"/>
              <w:right w:val="single" w:sz="4" w:space="0" w:color="auto"/>
            </w:tcBorders>
            <w:noWrap/>
            <w:vAlign w:val="bottom"/>
            <w:hideMark/>
          </w:tcPr>
          <w:p w14:paraId="0E236071"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Sandfields</w:t>
            </w:r>
          </w:p>
        </w:tc>
        <w:tc>
          <w:tcPr>
            <w:tcW w:w="2339" w:type="dxa"/>
            <w:tcBorders>
              <w:top w:val="nil"/>
              <w:left w:val="nil"/>
              <w:bottom w:val="single" w:sz="4" w:space="0" w:color="auto"/>
              <w:right w:val="single" w:sz="4" w:space="0" w:color="auto"/>
            </w:tcBorders>
            <w:noWrap/>
            <w:vAlign w:val="bottom"/>
            <w:hideMark/>
          </w:tcPr>
          <w:p w14:paraId="7E37916F"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34D34CFB" w14:textId="77777777" w:rsidR="0082491E" w:rsidRPr="0082491E" w:rsidRDefault="005F4E9E" w:rsidP="0082491E">
            <w:pPr>
              <w:spacing w:line="240" w:lineRule="auto"/>
              <w:jc w:val="left"/>
              <w:rPr>
                <w:rFonts w:ascii="Calibri" w:eastAsia="Times New Roman" w:hAnsi="Calibri" w:cs="Calibri"/>
                <w:color w:val="000000"/>
                <w:sz w:val="22"/>
                <w:szCs w:val="22"/>
                <w:lang w:eastAsia="en-GB"/>
              </w:rPr>
            </w:pPr>
            <w:r w:rsidRPr="0082491E">
              <w:rPr>
                <w:rFonts w:ascii="Calibri" w:eastAsia="Times New Roman" w:hAnsi="Calibri" w:cs="Calibri"/>
                <w:color w:val="000000"/>
                <w:sz w:val="22"/>
                <w:szCs w:val="22"/>
                <w:lang w:eastAsia="en-GB"/>
              </w:rPr>
              <w:t>20</w:t>
            </w:r>
          </w:p>
        </w:tc>
      </w:tr>
      <w:tr w:rsidR="00EA3A2E" w14:paraId="4A502540"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24D67876"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 10</w:t>
            </w:r>
          </w:p>
        </w:tc>
        <w:tc>
          <w:tcPr>
            <w:tcW w:w="2065" w:type="dxa"/>
            <w:tcBorders>
              <w:top w:val="nil"/>
              <w:left w:val="nil"/>
              <w:bottom w:val="single" w:sz="4" w:space="0" w:color="auto"/>
              <w:right w:val="single" w:sz="4" w:space="0" w:color="auto"/>
            </w:tcBorders>
            <w:noWrap/>
            <w:vAlign w:val="bottom"/>
            <w:hideMark/>
          </w:tcPr>
          <w:p w14:paraId="52D8043C" w14:textId="77777777" w:rsidR="0082491E" w:rsidRPr="0082491E" w:rsidRDefault="005F4E9E" w:rsidP="0082491E">
            <w:pPr>
              <w:spacing w:line="240" w:lineRule="auto"/>
              <w:jc w:val="left"/>
              <w:rPr>
                <w:rFonts w:ascii="Calibri" w:eastAsia="Times New Roman" w:hAnsi="Calibri" w:cs="Calibri"/>
                <w:sz w:val="22"/>
                <w:szCs w:val="22"/>
                <w:lang w:eastAsia="en-GB"/>
              </w:rPr>
            </w:pPr>
            <w:proofErr w:type="spellStart"/>
            <w:r w:rsidRPr="0082491E">
              <w:rPr>
                <w:rFonts w:ascii="Calibri" w:eastAsia="Times New Roman" w:hAnsi="Calibri" w:cs="Calibri"/>
                <w:sz w:val="22"/>
                <w:szCs w:val="22"/>
                <w:lang w:eastAsia="en-GB"/>
              </w:rPr>
              <w:t>Llwynon</w:t>
            </w:r>
            <w:proofErr w:type="spellEnd"/>
          </w:p>
        </w:tc>
        <w:tc>
          <w:tcPr>
            <w:tcW w:w="1296" w:type="dxa"/>
            <w:tcBorders>
              <w:top w:val="nil"/>
              <w:left w:val="nil"/>
              <w:bottom w:val="single" w:sz="4" w:space="0" w:color="auto"/>
              <w:right w:val="single" w:sz="4" w:space="0" w:color="auto"/>
            </w:tcBorders>
            <w:noWrap/>
            <w:vAlign w:val="bottom"/>
            <w:hideMark/>
          </w:tcPr>
          <w:p w14:paraId="44274292" w14:textId="77777777" w:rsidR="0082491E" w:rsidRPr="0082491E" w:rsidRDefault="005F4E9E" w:rsidP="0082491E">
            <w:pPr>
              <w:spacing w:line="240" w:lineRule="auto"/>
              <w:jc w:val="left"/>
              <w:rPr>
                <w:rFonts w:ascii="Calibri" w:eastAsia="Times New Roman" w:hAnsi="Calibri" w:cs="Calibri"/>
                <w:sz w:val="22"/>
                <w:szCs w:val="22"/>
                <w:lang w:eastAsia="en-GB"/>
              </w:rPr>
            </w:pPr>
            <w:proofErr w:type="spellStart"/>
            <w:r w:rsidRPr="0082491E">
              <w:rPr>
                <w:rFonts w:ascii="Calibri" w:eastAsia="Times New Roman" w:hAnsi="Calibri" w:cs="Calibri"/>
                <w:sz w:val="22"/>
                <w:szCs w:val="22"/>
                <w:lang w:eastAsia="en-GB"/>
              </w:rPr>
              <w:t>Crynant</w:t>
            </w:r>
            <w:proofErr w:type="spellEnd"/>
          </w:p>
        </w:tc>
        <w:tc>
          <w:tcPr>
            <w:tcW w:w="2339" w:type="dxa"/>
            <w:tcBorders>
              <w:top w:val="nil"/>
              <w:left w:val="nil"/>
              <w:bottom w:val="single" w:sz="4" w:space="0" w:color="auto"/>
              <w:right w:val="single" w:sz="4" w:space="0" w:color="auto"/>
            </w:tcBorders>
            <w:noWrap/>
            <w:vAlign w:val="bottom"/>
            <w:hideMark/>
          </w:tcPr>
          <w:p w14:paraId="3131AD89"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59DB3A15"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31</w:t>
            </w:r>
          </w:p>
        </w:tc>
      </w:tr>
      <w:tr w:rsidR="00EA3A2E" w14:paraId="1FE0B5F2"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tcPr>
          <w:p w14:paraId="7FB1D81F" w14:textId="77777777" w:rsidR="0082491E" w:rsidRPr="0082491E" w:rsidRDefault="0082491E" w:rsidP="0082491E">
            <w:pPr>
              <w:spacing w:line="240" w:lineRule="auto"/>
              <w:jc w:val="left"/>
              <w:rPr>
                <w:rFonts w:ascii="Calibri" w:eastAsia="Times New Roman" w:hAnsi="Calibri" w:cs="Calibri"/>
                <w:color w:val="FF0000"/>
                <w:sz w:val="22"/>
                <w:szCs w:val="22"/>
                <w:lang w:eastAsia="en-GB"/>
              </w:rPr>
            </w:pPr>
          </w:p>
        </w:tc>
        <w:tc>
          <w:tcPr>
            <w:tcW w:w="2065" w:type="dxa"/>
            <w:tcBorders>
              <w:top w:val="nil"/>
              <w:left w:val="nil"/>
              <w:bottom w:val="single" w:sz="4" w:space="0" w:color="auto"/>
              <w:right w:val="single" w:sz="4" w:space="0" w:color="auto"/>
            </w:tcBorders>
            <w:noWrap/>
            <w:vAlign w:val="bottom"/>
          </w:tcPr>
          <w:p w14:paraId="64BD0F3A" w14:textId="77777777" w:rsidR="0082491E" w:rsidRPr="0082491E" w:rsidRDefault="0082491E" w:rsidP="0082491E">
            <w:pPr>
              <w:spacing w:line="240" w:lineRule="auto"/>
              <w:jc w:val="left"/>
              <w:rPr>
                <w:rFonts w:ascii="Calibri" w:eastAsia="Times New Roman" w:hAnsi="Calibri" w:cs="Calibri"/>
                <w:color w:val="FF0000"/>
                <w:sz w:val="22"/>
                <w:szCs w:val="22"/>
                <w:lang w:eastAsia="en-GB"/>
              </w:rPr>
            </w:pPr>
          </w:p>
        </w:tc>
        <w:tc>
          <w:tcPr>
            <w:tcW w:w="1296" w:type="dxa"/>
            <w:tcBorders>
              <w:top w:val="nil"/>
              <w:left w:val="nil"/>
              <w:bottom w:val="single" w:sz="4" w:space="0" w:color="auto"/>
              <w:right w:val="single" w:sz="4" w:space="0" w:color="auto"/>
            </w:tcBorders>
            <w:noWrap/>
            <w:vAlign w:val="bottom"/>
          </w:tcPr>
          <w:p w14:paraId="43FE088D" w14:textId="77777777" w:rsidR="0082491E" w:rsidRPr="0082491E" w:rsidRDefault="0082491E" w:rsidP="0082491E">
            <w:pPr>
              <w:spacing w:line="240" w:lineRule="auto"/>
              <w:jc w:val="left"/>
              <w:rPr>
                <w:rFonts w:ascii="Calibri" w:eastAsia="Times New Roman" w:hAnsi="Calibri" w:cs="Calibri"/>
                <w:color w:val="FF0000"/>
                <w:sz w:val="22"/>
                <w:szCs w:val="22"/>
                <w:lang w:eastAsia="en-GB"/>
              </w:rPr>
            </w:pPr>
          </w:p>
        </w:tc>
        <w:tc>
          <w:tcPr>
            <w:tcW w:w="2339" w:type="dxa"/>
            <w:tcBorders>
              <w:top w:val="nil"/>
              <w:left w:val="nil"/>
              <w:bottom w:val="single" w:sz="4" w:space="0" w:color="auto"/>
              <w:right w:val="single" w:sz="4" w:space="0" w:color="auto"/>
            </w:tcBorders>
            <w:noWrap/>
            <w:vAlign w:val="bottom"/>
          </w:tcPr>
          <w:p w14:paraId="039AD2F5" w14:textId="77777777" w:rsidR="0082491E" w:rsidRPr="0082491E" w:rsidRDefault="0082491E" w:rsidP="0082491E">
            <w:pPr>
              <w:spacing w:line="240" w:lineRule="auto"/>
              <w:jc w:val="left"/>
              <w:rPr>
                <w:rFonts w:ascii="Calibri" w:eastAsia="Times New Roman" w:hAnsi="Calibri" w:cs="Calibri"/>
                <w:color w:val="FF0000"/>
                <w:sz w:val="22"/>
                <w:szCs w:val="22"/>
                <w:lang w:eastAsia="en-GB"/>
              </w:rPr>
            </w:pPr>
          </w:p>
        </w:tc>
        <w:tc>
          <w:tcPr>
            <w:tcW w:w="1720" w:type="dxa"/>
            <w:tcBorders>
              <w:top w:val="nil"/>
              <w:left w:val="nil"/>
              <w:bottom w:val="single" w:sz="4" w:space="0" w:color="auto"/>
              <w:right w:val="single" w:sz="4" w:space="0" w:color="auto"/>
            </w:tcBorders>
            <w:noWrap/>
            <w:vAlign w:val="bottom"/>
          </w:tcPr>
          <w:p w14:paraId="659BAA4A" w14:textId="77777777" w:rsidR="0082491E" w:rsidRPr="0082491E" w:rsidRDefault="0082491E" w:rsidP="0082491E">
            <w:pPr>
              <w:spacing w:line="240" w:lineRule="auto"/>
              <w:jc w:val="left"/>
              <w:rPr>
                <w:rFonts w:ascii="Calibri" w:eastAsia="Times New Roman" w:hAnsi="Calibri" w:cs="Calibri"/>
                <w:color w:val="FF0000"/>
                <w:sz w:val="22"/>
                <w:szCs w:val="22"/>
                <w:lang w:eastAsia="en-GB"/>
              </w:rPr>
            </w:pPr>
          </w:p>
        </w:tc>
      </w:tr>
      <w:tr w:rsidR="00EA3A2E" w14:paraId="4C9412F4"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0AB0CF52"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 11</w:t>
            </w:r>
          </w:p>
        </w:tc>
        <w:tc>
          <w:tcPr>
            <w:tcW w:w="2065" w:type="dxa"/>
            <w:tcBorders>
              <w:top w:val="nil"/>
              <w:left w:val="nil"/>
              <w:bottom w:val="single" w:sz="4" w:space="0" w:color="auto"/>
              <w:right w:val="single" w:sz="4" w:space="0" w:color="auto"/>
            </w:tcBorders>
            <w:noWrap/>
            <w:vAlign w:val="bottom"/>
            <w:hideMark/>
          </w:tcPr>
          <w:p w14:paraId="3C0E3E6D"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 xml:space="preserve">Ty Maes </w:t>
            </w:r>
            <w:proofErr w:type="spellStart"/>
            <w:r w:rsidRPr="0082491E">
              <w:rPr>
                <w:rFonts w:ascii="Calibri" w:eastAsia="Times New Roman" w:hAnsi="Calibri" w:cs="Calibri"/>
                <w:sz w:val="22"/>
                <w:szCs w:val="22"/>
                <w:lang w:eastAsia="en-GB"/>
              </w:rPr>
              <w:t>Marchog</w:t>
            </w:r>
            <w:proofErr w:type="spellEnd"/>
          </w:p>
        </w:tc>
        <w:tc>
          <w:tcPr>
            <w:tcW w:w="1296" w:type="dxa"/>
            <w:tcBorders>
              <w:top w:val="nil"/>
              <w:left w:val="nil"/>
              <w:bottom w:val="single" w:sz="4" w:space="0" w:color="auto"/>
              <w:right w:val="single" w:sz="4" w:space="0" w:color="auto"/>
            </w:tcBorders>
            <w:noWrap/>
            <w:vAlign w:val="bottom"/>
            <w:hideMark/>
          </w:tcPr>
          <w:p w14:paraId="097DB9F0" w14:textId="77777777" w:rsidR="0082491E" w:rsidRPr="0082491E" w:rsidRDefault="005F4E9E" w:rsidP="0082491E">
            <w:pPr>
              <w:spacing w:line="240" w:lineRule="auto"/>
              <w:jc w:val="left"/>
              <w:rPr>
                <w:rFonts w:ascii="Calibri" w:eastAsia="Times New Roman" w:hAnsi="Calibri" w:cs="Calibri"/>
                <w:sz w:val="22"/>
                <w:szCs w:val="22"/>
                <w:lang w:eastAsia="en-GB"/>
              </w:rPr>
            </w:pPr>
            <w:proofErr w:type="spellStart"/>
            <w:r w:rsidRPr="0082491E">
              <w:rPr>
                <w:rFonts w:ascii="Calibri" w:eastAsia="Times New Roman" w:hAnsi="Calibri" w:cs="Calibri"/>
                <w:sz w:val="22"/>
                <w:szCs w:val="22"/>
                <w:lang w:eastAsia="en-GB"/>
              </w:rPr>
              <w:t>Banwen</w:t>
            </w:r>
            <w:proofErr w:type="spellEnd"/>
          </w:p>
        </w:tc>
        <w:tc>
          <w:tcPr>
            <w:tcW w:w="2339" w:type="dxa"/>
            <w:tcBorders>
              <w:top w:val="nil"/>
              <w:left w:val="nil"/>
              <w:bottom w:val="single" w:sz="4" w:space="0" w:color="auto"/>
              <w:right w:val="single" w:sz="4" w:space="0" w:color="auto"/>
            </w:tcBorders>
            <w:noWrap/>
            <w:vAlign w:val="bottom"/>
            <w:hideMark/>
          </w:tcPr>
          <w:p w14:paraId="3752D39A"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7F8C833F"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16</w:t>
            </w:r>
          </w:p>
        </w:tc>
      </w:tr>
      <w:tr w:rsidR="00EA3A2E" w14:paraId="2B8E58E4"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67A7F946"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 12</w:t>
            </w:r>
          </w:p>
        </w:tc>
        <w:tc>
          <w:tcPr>
            <w:tcW w:w="2065" w:type="dxa"/>
            <w:tcBorders>
              <w:top w:val="nil"/>
              <w:left w:val="nil"/>
              <w:bottom w:val="single" w:sz="4" w:space="0" w:color="auto"/>
              <w:right w:val="single" w:sz="4" w:space="0" w:color="auto"/>
            </w:tcBorders>
            <w:noWrap/>
            <w:vAlign w:val="bottom"/>
            <w:hideMark/>
          </w:tcPr>
          <w:p w14:paraId="3212DC14"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 xml:space="preserve">Ty </w:t>
            </w:r>
            <w:proofErr w:type="spellStart"/>
            <w:r w:rsidRPr="0082491E">
              <w:rPr>
                <w:rFonts w:ascii="Calibri" w:eastAsia="Times New Roman" w:hAnsi="Calibri" w:cs="Calibri"/>
                <w:sz w:val="22"/>
                <w:szCs w:val="22"/>
                <w:lang w:eastAsia="en-GB"/>
              </w:rPr>
              <w:t>Llansawel</w:t>
            </w:r>
            <w:proofErr w:type="spellEnd"/>
          </w:p>
        </w:tc>
        <w:tc>
          <w:tcPr>
            <w:tcW w:w="1296" w:type="dxa"/>
            <w:tcBorders>
              <w:top w:val="nil"/>
              <w:left w:val="nil"/>
              <w:bottom w:val="single" w:sz="4" w:space="0" w:color="auto"/>
              <w:right w:val="single" w:sz="4" w:space="0" w:color="auto"/>
            </w:tcBorders>
            <w:noWrap/>
            <w:vAlign w:val="bottom"/>
            <w:hideMark/>
          </w:tcPr>
          <w:p w14:paraId="1891C974"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Briton Ferry</w:t>
            </w:r>
          </w:p>
        </w:tc>
        <w:tc>
          <w:tcPr>
            <w:tcW w:w="2339" w:type="dxa"/>
            <w:tcBorders>
              <w:top w:val="nil"/>
              <w:left w:val="nil"/>
              <w:bottom w:val="single" w:sz="4" w:space="0" w:color="auto"/>
              <w:right w:val="single" w:sz="4" w:space="0" w:color="auto"/>
            </w:tcBorders>
            <w:noWrap/>
            <w:vAlign w:val="bottom"/>
            <w:hideMark/>
          </w:tcPr>
          <w:p w14:paraId="2BEA26FB"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50E63BBB"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1</w:t>
            </w:r>
          </w:p>
        </w:tc>
      </w:tr>
      <w:tr w:rsidR="00EA3A2E" w14:paraId="2988EE6F"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0EF4E225"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 7</w:t>
            </w:r>
          </w:p>
        </w:tc>
        <w:tc>
          <w:tcPr>
            <w:tcW w:w="2065" w:type="dxa"/>
            <w:tcBorders>
              <w:top w:val="nil"/>
              <w:left w:val="nil"/>
              <w:bottom w:val="single" w:sz="4" w:space="0" w:color="auto"/>
              <w:right w:val="single" w:sz="4" w:space="0" w:color="auto"/>
            </w:tcBorders>
            <w:noWrap/>
            <w:vAlign w:val="bottom"/>
            <w:hideMark/>
          </w:tcPr>
          <w:p w14:paraId="63946B93"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Gwent House</w:t>
            </w:r>
          </w:p>
        </w:tc>
        <w:tc>
          <w:tcPr>
            <w:tcW w:w="1296" w:type="dxa"/>
            <w:tcBorders>
              <w:top w:val="nil"/>
              <w:left w:val="nil"/>
              <w:bottom w:val="single" w:sz="4" w:space="0" w:color="auto"/>
              <w:right w:val="single" w:sz="4" w:space="0" w:color="auto"/>
            </w:tcBorders>
            <w:noWrap/>
            <w:vAlign w:val="bottom"/>
            <w:hideMark/>
          </w:tcPr>
          <w:p w14:paraId="4FEFC0D7"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Sandfields</w:t>
            </w:r>
          </w:p>
        </w:tc>
        <w:tc>
          <w:tcPr>
            <w:tcW w:w="2339" w:type="dxa"/>
            <w:tcBorders>
              <w:top w:val="nil"/>
              <w:left w:val="nil"/>
              <w:bottom w:val="single" w:sz="4" w:space="0" w:color="auto"/>
              <w:right w:val="single" w:sz="4" w:space="0" w:color="auto"/>
            </w:tcBorders>
            <w:noWrap/>
            <w:vAlign w:val="bottom"/>
            <w:hideMark/>
          </w:tcPr>
          <w:p w14:paraId="3BC5DB29"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307592AE"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7</w:t>
            </w:r>
          </w:p>
        </w:tc>
      </w:tr>
      <w:tr w:rsidR="00EA3A2E" w14:paraId="6E5C66C0"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052FEE45"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 8</w:t>
            </w:r>
          </w:p>
        </w:tc>
        <w:tc>
          <w:tcPr>
            <w:tcW w:w="2065" w:type="dxa"/>
            <w:tcBorders>
              <w:top w:val="nil"/>
              <w:left w:val="nil"/>
              <w:bottom w:val="single" w:sz="4" w:space="0" w:color="auto"/>
              <w:right w:val="single" w:sz="4" w:space="0" w:color="auto"/>
            </w:tcBorders>
            <w:noWrap/>
            <w:vAlign w:val="bottom"/>
            <w:hideMark/>
          </w:tcPr>
          <w:p w14:paraId="1AD48DA8"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Brecon House</w:t>
            </w:r>
          </w:p>
        </w:tc>
        <w:tc>
          <w:tcPr>
            <w:tcW w:w="1296" w:type="dxa"/>
            <w:tcBorders>
              <w:top w:val="nil"/>
              <w:left w:val="nil"/>
              <w:bottom w:val="single" w:sz="4" w:space="0" w:color="auto"/>
              <w:right w:val="single" w:sz="4" w:space="0" w:color="auto"/>
            </w:tcBorders>
            <w:noWrap/>
            <w:vAlign w:val="bottom"/>
            <w:hideMark/>
          </w:tcPr>
          <w:p w14:paraId="674B2F89"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Sandfields</w:t>
            </w:r>
          </w:p>
        </w:tc>
        <w:tc>
          <w:tcPr>
            <w:tcW w:w="2339" w:type="dxa"/>
            <w:tcBorders>
              <w:top w:val="nil"/>
              <w:left w:val="nil"/>
              <w:bottom w:val="single" w:sz="4" w:space="0" w:color="auto"/>
              <w:right w:val="single" w:sz="4" w:space="0" w:color="auto"/>
            </w:tcBorders>
            <w:noWrap/>
            <w:vAlign w:val="bottom"/>
            <w:hideMark/>
          </w:tcPr>
          <w:p w14:paraId="4A6B7BE0"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187C29CD"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8</w:t>
            </w:r>
          </w:p>
        </w:tc>
      </w:tr>
      <w:tr w:rsidR="00EA3A2E" w14:paraId="1615842A"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69DEC650"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 13</w:t>
            </w:r>
          </w:p>
        </w:tc>
        <w:tc>
          <w:tcPr>
            <w:tcW w:w="2065" w:type="dxa"/>
            <w:tcBorders>
              <w:top w:val="nil"/>
              <w:left w:val="nil"/>
              <w:bottom w:val="single" w:sz="4" w:space="0" w:color="auto"/>
              <w:right w:val="single" w:sz="4" w:space="0" w:color="auto"/>
            </w:tcBorders>
            <w:noWrap/>
            <w:vAlign w:val="bottom"/>
            <w:hideMark/>
          </w:tcPr>
          <w:p w14:paraId="226AE0ED" w14:textId="77777777" w:rsidR="0082491E" w:rsidRPr="0082491E" w:rsidRDefault="005F4E9E" w:rsidP="0082491E">
            <w:pPr>
              <w:spacing w:line="240" w:lineRule="auto"/>
              <w:jc w:val="left"/>
              <w:rPr>
                <w:rFonts w:ascii="Calibri" w:eastAsia="Times New Roman" w:hAnsi="Calibri" w:cs="Calibri"/>
                <w:sz w:val="22"/>
                <w:szCs w:val="22"/>
                <w:lang w:eastAsia="en-GB"/>
              </w:rPr>
            </w:pPr>
            <w:proofErr w:type="spellStart"/>
            <w:r w:rsidRPr="0082491E">
              <w:rPr>
                <w:rFonts w:ascii="Calibri" w:eastAsia="Times New Roman" w:hAnsi="Calibri" w:cs="Calibri"/>
                <w:sz w:val="22"/>
                <w:szCs w:val="22"/>
                <w:lang w:eastAsia="en-GB"/>
              </w:rPr>
              <w:t>Llansawel</w:t>
            </w:r>
            <w:proofErr w:type="spellEnd"/>
            <w:r w:rsidRPr="0082491E">
              <w:rPr>
                <w:rFonts w:ascii="Calibri" w:eastAsia="Times New Roman" w:hAnsi="Calibri" w:cs="Calibri"/>
                <w:sz w:val="22"/>
                <w:szCs w:val="22"/>
                <w:lang w:eastAsia="en-GB"/>
              </w:rPr>
              <w:t xml:space="preserve"> Crescent</w:t>
            </w:r>
          </w:p>
        </w:tc>
        <w:tc>
          <w:tcPr>
            <w:tcW w:w="1296" w:type="dxa"/>
            <w:tcBorders>
              <w:top w:val="nil"/>
              <w:left w:val="nil"/>
              <w:bottom w:val="single" w:sz="4" w:space="0" w:color="auto"/>
              <w:right w:val="single" w:sz="4" w:space="0" w:color="auto"/>
            </w:tcBorders>
            <w:noWrap/>
            <w:vAlign w:val="bottom"/>
            <w:hideMark/>
          </w:tcPr>
          <w:p w14:paraId="7943B338"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Briton Ferry</w:t>
            </w:r>
          </w:p>
        </w:tc>
        <w:tc>
          <w:tcPr>
            <w:tcW w:w="2339" w:type="dxa"/>
            <w:tcBorders>
              <w:top w:val="nil"/>
              <w:left w:val="nil"/>
              <w:bottom w:val="single" w:sz="4" w:space="0" w:color="auto"/>
              <w:right w:val="single" w:sz="4" w:space="0" w:color="auto"/>
            </w:tcBorders>
            <w:noWrap/>
            <w:vAlign w:val="bottom"/>
            <w:hideMark/>
          </w:tcPr>
          <w:p w14:paraId="353F645B"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5BF9B805"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6</w:t>
            </w:r>
          </w:p>
        </w:tc>
      </w:tr>
      <w:tr w:rsidR="00EA3A2E" w14:paraId="5BD771D8"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527C0BC2"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 9</w:t>
            </w:r>
          </w:p>
        </w:tc>
        <w:tc>
          <w:tcPr>
            <w:tcW w:w="2065" w:type="dxa"/>
            <w:tcBorders>
              <w:top w:val="nil"/>
              <w:left w:val="nil"/>
              <w:bottom w:val="single" w:sz="4" w:space="0" w:color="auto"/>
              <w:right w:val="single" w:sz="4" w:space="0" w:color="auto"/>
            </w:tcBorders>
            <w:noWrap/>
            <w:vAlign w:val="bottom"/>
            <w:hideMark/>
          </w:tcPr>
          <w:p w14:paraId="7BDBFCC5"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Geraint House</w:t>
            </w:r>
          </w:p>
        </w:tc>
        <w:tc>
          <w:tcPr>
            <w:tcW w:w="1296" w:type="dxa"/>
            <w:tcBorders>
              <w:top w:val="nil"/>
              <w:left w:val="nil"/>
              <w:bottom w:val="single" w:sz="4" w:space="0" w:color="auto"/>
              <w:right w:val="single" w:sz="4" w:space="0" w:color="auto"/>
            </w:tcBorders>
            <w:noWrap/>
            <w:vAlign w:val="bottom"/>
            <w:hideMark/>
          </w:tcPr>
          <w:p w14:paraId="417D15F7"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Margam</w:t>
            </w:r>
          </w:p>
        </w:tc>
        <w:tc>
          <w:tcPr>
            <w:tcW w:w="2339" w:type="dxa"/>
            <w:tcBorders>
              <w:top w:val="nil"/>
              <w:left w:val="nil"/>
              <w:bottom w:val="single" w:sz="4" w:space="0" w:color="auto"/>
              <w:right w:val="single" w:sz="4" w:space="0" w:color="auto"/>
            </w:tcBorders>
            <w:noWrap/>
            <w:vAlign w:val="bottom"/>
            <w:hideMark/>
          </w:tcPr>
          <w:p w14:paraId="76C07D11"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518AFB4C"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6</w:t>
            </w:r>
          </w:p>
        </w:tc>
      </w:tr>
      <w:tr w:rsidR="00EA3A2E" w14:paraId="48DB6ACD"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73374023"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 14</w:t>
            </w:r>
          </w:p>
        </w:tc>
        <w:tc>
          <w:tcPr>
            <w:tcW w:w="2065" w:type="dxa"/>
            <w:tcBorders>
              <w:top w:val="nil"/>
              <w:left w:val="nil"/>
              <w:bottom w:val="single" w:sz="4" w:space="0" w:color="auto"/>
              <w:right w:val="single" w:sz="4" w:space="0" w:color="auto"/>
            </w:tcBorders>
            <w:noWrap/>
            <w:vAlign w:val="bottom"/>
            <w:hideMark/>
          </w:tcPr>
          <w:p w14:paraId="29A4624C"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Clos Castan</w:t>
            </w:r>
          </w:p>
        </w:tc>
        <w:tc>
          <w:tcPr>
            <w:tcW w:w="1296" w:type="dxa"/>
            <w:tcBorders>
              <w:top w:val="nil"/>
              <w:left w:val="nil"/>
              <w:bottom w:val="single" w:sz="4" w:space="0" w:color="auto"/>
              <w:right w:val="single" w:sz="4" w:space="0" w:color="auto"/>
            </w:tcBorders>
            <w:noWrap/>
            <w:vAlign w:val="bottom"/>
            <w:hideMark/>
          </w:tcPr>
          <w:p w14:paraId="225BC086" w14:textId="77777777" w:rsidR="0082491E" w:rsidRPr="0082491E" w:rsidRDefault="005F4E9E" w:rsidP="0082491E">
            <w:pPr>
              <w:spacing w:line="240" w:lineRule="auto"/>
              <w:jc w:val="left"/>
              <w:rPr>
                <w:rFonts w:ascii="Calibri" w:eastAsia="Times New Roman" w:hAnsi="Calibri" w:cs="Calibri"/>
                <w:sz w:val="22"/>
                <w:szCs w:val="22"/>
                <w:lang w:eastAsia="en-GB"/>
              </w:rPr>
            </w:pPr>
            <w:proofErr w:type="spellStart"/>
            <w:r w:rsidRPr="0082491E">
              <w:rPr>
                <w:rFonts w:ascii="Calibri" w:eastAsia="Times New Roman" w:hAnsi="Calibri" w:cs="Calibri"/>
                <w:sz w:val="22"/>
                <w:szCs w:val="22"/>
                <w:lang w:eastAsia="en-GB"/>
              </w:rPr>
              <w:t>Pencaurau</w:t>
            </w:r>
            <w:proofErr w:type="spellEnd"/>
          </w:p>
        </w:tc>
        <w:tc>
          <w:tcPr>
            <w:tcW w:w="2339" w:type="dxa"/>
            <w:tcBorders>
              <w:top w:val="nil"/>
              <w:left w:val="nil"/>
              <w:bottom w:val="single" w:sz="4" w:space="0" w:color="auto"/>
              <w:right w:val="single" w:sz="4" w:space="0" w:color="auto"/>
            </w:tcBorders>
            <w:noWrap/>
            <w:vAlign w:val="bottom"/>
            <w:hideMark/>
          </w:tcPr>
          <w:p w14:paraId="34F59006"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Neath</w:t>
            </w:r>
          </w:p>
        </w:tc>
        <w:tc>
          <w:tcPr>
            <w:tcW w:w="1720" w:type="dxa"/>
            <w:tcBorders>
              <w:top w:val="nil"/>
              <w:left w:val="nil"/>
              <w:bottom w:val="single" w:sz="4" w:space="0" w:color="auto"/>
              <w:right w:val="single" w:sz="4" w:space="0" w:color="auto"/>
            </w:tcBorders>
            <w:noWrap/>
            <w:vAlign w:val="bottom"/>
            <w:hideMark/>
          </w:tcPr>
          <w:p w14:paraId="4BA30AA0"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52</w:t>
            </w:r>
          </w:p>
        </w:tc>
      </w:tr>
      <w:tr w:rsidR="00EA3A2E" w14:paraId="1359666E" w14:textId="77777777" w:rsidTr="0082491E">
        <w:trPr>
          <w:trHeight w:val="288"/>
        </w:trPr>
        <w:tc>
          <w:tcPr>
            <w:tcW w:w="1880" w:type="dxa"/>
            <w:tcBorders>
              <w:top w:val="nil"/>
              <w:left w:val="single" w:sz="4" w:space="0" w:color="auto"/>
              <w:bottom w:val="single" w:sz="4" w:space="0" w:color="auto"/>
              <w:right w:val="single" w:sz="4" w:space="0" w:color="auto"/>
            </w:tcBorders>
            <w:noWrap/>
            <w:vAlign w:val="bottom"/>
            <w:hideMark/>
          </w:tcPr>
          <w:p w14:paraId="249D09AD"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 10</w:t>
            </w:r>
          </w:p>
        </w:tc>
        <w:tc>
          <w:tcPr>
            <w:tcW w:w="2065" w:type="dxa"/>
            <w:tcBorders>
              <w:top w:val="nil"/>
              <w:left w:val="nil"/>
              <w:bottom w:val="single" w:sz="4" w:space="0" w:color="auto"/>
              <w:right w:val="single" w:sz="4" w:space="0" w:color="auto"/>
            </w:tcBorders>
            <w:noWrap/>
            <w:vAlign w:val="bottom"/>
            <w:hideMark/>
          </w:tcPr>
          <w:p w14:paraId="3788E519"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Eagle house</w:t>
            </w:r>
          </w:p>
        </w:tc>
        <w:tc>
          <w:tcPr>
            <w:tcW w:w="1296" w:type="dxa"/>
            <w:tcBorders>
              <w:top w:val="nil"/>
              <w:left w:val="nil"/>
              <w:bottom w:val="single" w:sz="4" w:space="0" w:color="auto"/>
              <w:right w:val="single" w:sz="4" w:space="0" w:color="auto"/>
            </w:tcBorders>
            <w:noWrap/>
            <w:vAlign w:val="bottom"/>
            <w:hideMark/>
          </w:tcPr>
          <w:p w14:paraId="19C9D337"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w:t>
            </w:r>
          </w:p>
        </w:tc>
        <w:tc>
          <w:tcPr>
            <w:tcW w:w="2339" w:type="dxa"/>
            <w:tcBorders>
              <w:top w:val="nil"/>
              <w:left w:val="nil"/>
              <w:bottom w:val="single" w:sz="4" w:space="0" w:color="auto"/>
              <w:right w:val="single" w:sz="4" w:space="0" w:color="auto"/>
            </w:tcBorders>
            <w:noWrap/>
            <w:vAlign w:val="bottom"/>
            <w:hideMark/>
          </w:tcPr>
          <w:p w14:paraId="6EB8A45E"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Port Talbot</w:t>
            </w:r>
          </w:p>
        </w:tc>
        <w:tc>
          <w:tcPr>
            <w:tcW w:w="1720" w:type="dxa"/>
            <w:tcBorders>
              <w:top w:val="nil"/>
              <w:left w:val="nil"/>
              <w:bottom w:val="single" w:sz="4" w:space="0" w:color="auto"/>
              <w:right w:val="single" w:sz="4" w:space="0" w:color="auto"/>
            </w:tcBorders>
            <w:noWrap/>
            <w:vAlign w:val="bottom"/>
            <w:hideMark/>
          </w:tcPr>
          <w:p w14:paraId="3C869D9D"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10</w:t>
            </w:r>
          </w:p>
        </w:tc>
      </w:tr>
      <w:tr w:rsidR="00EA3A2E" w14:paraId="1939D805" w14:textId="77777777" w:rsidTr="0082491E">
        <w:trPr>
          <w:trHeight w:val="288"/>
        </w:trPr>
        <w:tc>
          <w:tcPr>
            <w:tcW w:w="1880" w:type="dxa"/>
            <w:tcBorders>
              <w:top w:val="nil"/>
              <w:left w:val="nil"/>
              <w:bottom w:val="nil"/>
              <w:right w:val="nil"/>
            </w:tcBorders>
            <w:noWrap/>
            <w:vAlign w:val="bottom"/>
            <w:hideMark/>
          </w:tcPr>
          <w:p w14:paraId="67BB4DFE" w14:textId="77777777" w:rsidR="0082491E" w:rsidRPr="0082491E" w:rsidRDefault="0082491E" w:rsidP="0082491E">
            <w:pPr>
              <w:spacing w:line="240" w:lineRule="auto"/>
              <w:jc w:val="left"/>
              <w:rPr>
                <w:rFonts w:ascii="Calibri" w:eastAsia="Times New Roman" w:hAnsi="Calibri" w:cs="Calibri"/>
                <w:sz w:val="22"/>
                <w:szCs w:val="22"/>
                <w:lang w:eastAsia="en-GB"/>
              </w:rPr>
            </w:pPr>
          </w:p>
        </w:tc>
        <w:tc>
          <w:tcPr>
            <w:tcW w:w="2065" w:type="dxa"/>
            <w:tcBorders>
              <w:top w:val="nil"/>
              <w:left w:val="nil"/>
              <w:bottom w:val="nil"/>
              <w:right w:val="nil"/>
            </w:tcBorders>
            <w:noWrap/>
            <w:vAlign w:val="bottom"/>
            <w:hideMark/>
          </w:tcPr>
          <w:p w14:paraId="17AC06C8" w14:textId="77777777" w:rsidR="0082491E" w:rsidRPr="0082491E" w:rsidRDefault="0082491E" w:rsidP="0082491E">
            <w:pPr>
              <w:spacing w:line="240" w:lineRule="auto"/>
              <w:jc w:val="left"/>
              <w:rPr>
                <w:rFonts w:ascii="Times New Roman" w:eastAsia="Times New Roman" w:hAnsi="Times New Roman" w:cs="Times New Roman"/>
                <w:sz w:val="20"/>
                <w:szCs w:val="20"/>
                <w:lang w:eastAsia="en-GB"/>
              </w:rPr>
            </w:pPr>
          </w:p>
        </w:tc>
        <w:tc>
          <w:tcPr>
            <w:tcW w:w="1296" w:type="dxa"/>
            <w:tcBorders>
              <w:top w:val="nil"/>
              <w:left w:val="nil"/>
              <w:bottom w:val="nil"/>
              <w:right w:val="nil"/>
            </w:tcBorders>
            <w:noWrap/>
            <w:vAlign w:val="bottom"/>
            <w:hideMark/>
          </w:tcPr>
          <w:p w14:paraId="3D8CE3A6" w14:textId="77777777" w:rsidR="0082491E" w:rsidRPr="0082491E" w:rsidRDefault="0082491E" w:rsidP="0082491E">
            <w:pPr>
              <w:spacing w:line="240" w:lineRule="auto"/>
              <w:jc w:val="left"/>
              <w:rPr>
                <w:rFonts w:ascii="Times New Roman" w:eastAsia="Times New Roman" w:hAnsi="Times New Roman" w:cs="Times New Roman"/>
                <w:sz w:val="20"/>
                <w:szCs w:val="20"/>
                <w:lang w:eastAsia="en-GB"/>
              </w:rPr>
            </w:pPr>
          </w:p>
        </w:tc>
        <w:tc>
          <w:tcPr>
            <w:tcW w:w="2339" w:type="dxa"/>
            <w:tcBorders>
              <w:top w:val="nil"/>
              <w:left w:val="nil"/>
              <w:bottom w:val="nil"/>
              <w:right w:val="nil"/>
            </w:tcBorders>
            <w:noWrap/>
            <w:vAlign w:val="bottom"/>
            <w:hideMark/>
          </w:tcPr>
          <w:p w14:paraId="61062B99" w14:textId="77777777" w:rsidR="0082491E" w:rsidRPr="0082491E" w:rsidRDefault="005F4E9E" w:rsidP="0082491E">
            <w:pPr>
              <w:spacing w:line="240" w:lineRule="auto"/>
              <w:jc w:val="left"/>
              <w:rPr>
                <w:rFonts w:ascii="Calibri" w:eastAsia="Times New Roman" w:hAnsi="Calibri" w:cs="Calibri"/>
                <w:sz w:val="22"/>
                <w:szCs w:val="22"/>
                <w:lang w:eastAsia="en-GB"/>
              </w:rPr>
            </w:pPr>
            <w:r w:rsidRPr="0082491E">
              <w:rPr>
                <w:rFonts w:ascii="Calibri" w:eastAsia="Times New Roman" w:hAnsi="Calibri" w:cs="Calibri"/>
                <w:sz w:val="22"/>
                <w:szCs w:val="22"/>
                <w:lang w:eastAsia="en-GB"/>
              </w:rPr>
              <w:t>Total number of units</w:t>
            </w:r>
          </w:p>
        </w:tc>
        <w:tc>
          <w:tcPr>
            <w:tcW w:w="1720" w:type="dxa"/>
            <w:tcBorders>
              <w:top w:val="nil"/>
              <w:left w:val="single" w:sz="4" w:space="0" w:color="auto"/>
              <w:bottom w:val="single" w:sz="4" w:space="0" w:color="auto"/>
              <w:right w:val="single" w:sz="4" w:space="0" w:color="auto"/>
            </w:tcBorders>
            <w:noWrap/>
            <w:vAlign w:val="bottom"/>
            <w:hideMark/>
          </w:tcPr>
          <w:p w14:paraId="44C373AF" w14:textId="77777777" w:rsidR="0082491E" w:rsidRPr="0082491E" w:rsidRDefault="005F4E9E" w:rsidP="0082491E">
            <w:pPr>
              <w:spacing w:line="240" w:lineRule="auto"/>
              <w:jc w:val="left"/>
              <w:rPr>
                <w:rFonts w:ascii="Calibri" w:eastAsia="Times New Roman" w:hAnsi="Calibri" w:cs="Calibri"/>
                <w:b/>
                <w:bCs/>
                <w:sz w:val="22"/>
                <w:szCs w:val="22"/>
                <w:lang w:eastAsia="en-GB"/>
              </w:rPr>
            </w:pPr>
            <w:r w:rsidRPr="0082491E">
              <w:rPr>
                <w:rFonts w:ascii="Calibri" w:eastAsia="Times New Roman" w:hAnsi="Calibri" w:cs="Calibri"/>
                <w:b/>
                <w:bCs/>
                <w:sz w:val="22"/>
                <w:szCs w:val="22"/>
                <w:lang w:eastAsia="en-GB"/>
              </w:rPr>
              <w:t>310</w:t>
            </w:r>
          </w:p>
        </w:tc>
      </w:tr>
    </w:tbl>
    <w:p w14:paraId="5B20EA51" w14:textId="77777777" w:rsidR="0082491E" w:rsidRDefault="0082491E" w:rsidP="00F62DC2"/>
    <w:p w14:paraId="18CA0F9A" w14:textId="77777777" w:rsidR="0082491E" w:rsidRDefault="0082491E" w:rsidP="00F62DC2"/>
    <w:p w14:paraId="1AC5492F" w14:textId="77777777" w:rsidR="00587894" w:rsidRDefault="00587894" w:rsidP="00F62DC2"/>
    <w:p w14:paraId="1D95596E" w14:textId="77777777" w:rsidR="00B6673B" w:rsidRDefault="005F4E9E" w:rsidP="00F62DC2">
      <w:r>
        <w:t xml:space="preserve">Please note that if Tenderers would like to have sight of site schematics then these may be available on request. </w:t>
      </w:r>
    </w:p>
    <w:p w14:paraId="0594A423" w14:textId="77777777" w:rsidR="0073318C" w:rsidRDefault="0073318C" w:rsidP="00490F65">
      <w:pPr>
        <w:rPr>
          <w:b/>
          <w:bCs/>
          <w:u w:val="single"/>
        </w:rPr>
      </w:pPr>
    </w:p>
    <w:p w14:paraId="326977A8" w14:textId="77777777" w:rsidR="00C93CB6" w:rsidRPr="00DB4A49" w:rsidRDefault="005F4E9E" w:rsidP="00490F65">
      <w:pPr>
        <w:rPr>
          <w:b/>
          <w:bCs/>
          <w:u w:val="single"/>
        </w:rPr>
      </w:pPr>
      <w:r w:rsidRPr="00DB4A49">
        <w:rPr>
          <w:b/>
          <w:bCs/>
          <w:u w:val="single"/>
        </w:rPr>
        <w:t>Duration</w:t>
      </w:r>
    </w:p>
    <w:p w14:paraId="13203091" w14:textId="77777777" w:rsidR="00C93CB6" w:rsidRPr="00C93CB6" w:rsidRDefault="00C93CB6" w:rsidP="00490F65">
      <w:pPr>
        <w:rPr>
          <w:b/>
          <w:bCs/>
        </w:rPr>
      </w:pPr>
    </w:p>
    <w:p w14:paraId="54F3D78F" w14:textId="77777777" w:rsidR="00C93CB6" w:rsidRDefault="005F4E9E" w:rsidP="00C93CB6">
      <w:r w:rsidRPr="00A47700">
        <w:t xml:space="preserve">The </w:t>
      </w:r>
      <w:r w:rsidR="009B37B4">
        <w:t>Contract</w:t>
      </w:r>
      <w:r w:rsidRPr="00A47700">
        <w:t xml:space="preserve"> shall operate for a period of </w:t>
      </w:r>
      <w:r w:rsidR="00EF68F2">
        <w:t>3 years.</w:t>
      </w:r>
    </w:p>
    <w:p w14:paraId="29A15B39" w14:textId="77777777" w:rsidR="00EB5BB0" w:rsidRDefault="00EB5BB0" w:rsidP="00C93CB6"/>
    <w:p w14:paraId="2E355E1E" w14:textId="77777777" w:rsidR="00EB5BB0" w:rsidRPr="00DB4A49" w:rsidRDefault="005F4E9E" w:rsidP="00EB5BB0">
      <w:pPr>
        <w:rPr>
          <w:b/>
          <w:bCs/>
          <w:u w:val="single"/>
        </w:rPr>
      </w:pPr>
      <w:r>
        <w:rPr>
          <w:b/>
          <w:bCs/>
          <w:u w:val="single"/>
        </w:rPr>
        <w:t>Form of Contract</w:t>
      </w:r>
    </w:p>
    <w:p w14:paraId="50687885" w14:textId="77777777" w:rsidR="00EB5BB0" w:rsidRDefault="00EB5BB0" w:rsidP="00C93CB6"/>
    <w:p w14:paraId="52E45511" w14:textId="77777777" w:rsidR="00EB5BB0" w:rsidRDefault="005F4E9E" w:rsidP="00C93CB6">
      <w:r w:rsidRPr="00B93790">
        <w:t xml:space="preserve">The Form of Contract is </w:t>
      </w:r>
      <w:r w:rsidR="00B93790" w:rsidRPr="00B93790">
        <w:t>Tai Tarian’s Services Agreement.</w:t>
      </w:r>
    </w:p>
    <w:p w14:paraId="1CA04359" w14:textId="77777777" w:rsidR="00A47700" w:rsidRDefault="00A47700" w:rsidP="00C93CB6"/>
    <w:p w14:paraId="4B445C76" w14:textId="77777777" w:rsidR="00C93CB6" w:rsidRPr="00DB4A49" w:rsidRDefault="005F4E9E" w:rsidP="00C93CB6">
      <w:pPr>
        <w:rPr>
          <w:b/>
          <w:bCs/>
          <w:u w:val="single"/>
        </w:rPr>
      </w:pPr>
      <w:r>
        <w:rPr>
          <w:b/>
          <w:bCs/>
          <w:u w:val="single"/>
        </w:rPr>
        <w:t xml:space="preserve">Estimated </w:t>
      </w:r>
      <w:r w:rsidRPr="00DB4A49">
        <w:rPr>
          <w:b/>
          <w:bCs/>
          <w:u w:val="single"/>
        </w:rPr>
        <w:t>Value</w:t>
      </w:r>
    </w:p>
    <w:p w14:paraId="189BFE60" w14:textId="77777777" w:rsidR="00C93CB6" w:rsidRPr="00C93CB6" w:rsidRDefault="00C93CB6" w:rsidP="00C93CB6">
      <w:pPr>
        <w:rPr>
          <w:b/>
          <w:bCs/>
        </w:rPr>
      </w:pPr>
    </w:p>
    <w:p w14:paraId="337A64BE" w14:textId="77777777" w:rsidR="00C93CB6" w:rsidRDefault="005F4E9E" w:rsidP="00C93CB6">
      <w:r>
        <w:t xml:space="preserve">The estimated value </w:t>
      </w:r>
      <w:r w:rsidR="00612C4D">
        <w:t xml:space="preserve">of the Contract is </w:t>
      </w:r>
      <w:r w:rsidR="00612C4D" w:rsidRPr="00DB6C24">
        <w:t>£</w:t>
      </w:r>
      <w:r w:rsidR="00EF68F2" w:rsidRPr="00DB6C24">
        <w:t>1</w:t>
      </w:r>
      <w:r w:rsidR="00246F4F" w:rsidRPr="00DB6C24">
        <w:t>10</w:t>
      </w:r>
      <w:r w:rsidR="00612C4D" w:rsidRPr="00DB6C24">
        <w:t>,000</w:t>
      </w:r>
      <w:r w:rsidR="00612C4D">
        <w:t xml:space="preserve"> </w:t>
      </w:r>
      <w:r w:rsidR="00FB2AF7">
        <w:t>(excluding VAT)</w:t>
      </w:r>
      <w:r w:rsidR="00612C4D">
        <w:t>.</w:t>
      </w:r>
    </w:p>
    <w:p w14:paraId="7977ABE1" w14:textId="77777777" w:rsidR="007C0219" w:rsidRDefault="007C0219" w:rsidP="00C93CB6">
      <w:pPr>
        <w:rPr>
          <w:b/>
          <w:bCs/>
          <w:u w:val="single"/>
        </w:rPr>
      </w:pPr>
    </w:p>
    <w:p w14:paraId="7F09D54A" w14:textId="77777777" w:rsidR="00C93CB6" w:rsidRPr="00DB4A49" w:rsidRDefault="005F4E9E" w:rsidP="00C93CB6">
      <w:pPr>
        <w:rPr>
          <w:b/>
          <w:bCs/>
          <w:u w:val="single"/>
        </w:rPr>
      </w:pPr>
      <w:r w:rsidRPr="00DB4A49">
        <w:rPr>
          <w:b/>
          <w:bCs/>
          <w:u w:val="single"/>
        </w:rPr>
        <w:t>Price In</w:t>
      </w:r>
      <w:r w:rsidR="0040628E">
        <w:rPr>
          <w:b/>
          <w:bCs/>
          <w:u w:val="single"/>
        </w:rPr>
        <w:t>crease</w:t>
      </w:r>
      <w:r w:rsidRPr="00DB4A49">
        <w:rPr>
          <w:b/>
          <w:bCs/>
          <w:u w:val="single"/>
        </w:rPr>
        <w:t xml:space="preserve"> Mechanism</w:t>
      </w:r>
    </w:p>
    <w:p w14:paraId="37487025" w14:textId="77777777" w:rsidR="00C93CB6" w:rsidRDefault="00C93CB6" w:rsidP="00C93CB6"/>
    <w:p w14:paraId="71030372" w14:textId="46C6AA48" w:rsidR="00C93CB6" w:rsidRDefault="005F4E9E" w:rsidP="00C93CB6">
      <w:r w:rsidRPr="001C6D47">
        <w:t xml:space="preserve">Prices submitted in the Price </w:t>
      </w:r>
      <w:r>
        <w:t>Framework</w:t>
      </w:r>
      <w:r w:rsidRPr="001C6D47">
        <w:t xml:space="preserve"> (Appendix </w:t>
      </w:r>
      <w:r w:rsidR="007C0219">
        <w:t>2</w:t>
      </w:r>
      <w:r w:rsidRPr="001C6D47">
        <w:t xml:space="preserve">) are to be fixed for the first </w:t>
      </w:r>
      <w:r w:rsidR="001644F5">
        <w:t xml:space="preserve">12 </w:t>
      </w:r>
      <w:r w:rsidRPr="001C6D47">
        <w:t xml:space="preserve">months of the </w:t>
      </w:r>
      <w:r w:rsidR="009B37B4">
        <w:t>Contract</w:t>
      </w:r>
      <w:r w:rsidRPr="001C6D47">
        <w:t xml:space="preserve"> </w:t>
      </w:r>
      <w:r w:rsidRPr="00C1191D">
        <w:t>until 1</w:t>
      </w:r>
      <w:r w:rsidRPr="00C1191D">
        <w:rPr>
          <w:vertAlign w:val="superscript"/>
        </w:rPr>
        <w:t>st</w:t>
      </w:r>
      <w:r w:rsidR="007C0219" w:rsidRPr="00C1191D">
        <w:t xml:space="preserve"> </w:t>
      </w:r>
      <w:r w:rsidR="00E82A25" w:rsidRPr="00C1191D">
        <w:t>June</w:t>
      </w:r>
      <w:r w:rsidR="007C0219" w:rsidRPr="00C1191D">
        <w:t xml:space="preserve"> </w:t>
      </w:r>
      <w:r w:rsidRPr="00C1191D">
        <w:t>202</w:t>
      </w:r>
      <w:r w:rsidR="00E72F3C" w:rsidRPr="00C1191D">
        <w:t>7</w:t>
      </w:r>
      <w:r w:rsidRPr="00C1191D">
        <w:t>. Subsequent price increases will then be agreed in advance of 1</w:t>
      </w:r>
      <w:r w:rsidRPr="00C1191D">
        <w:rPr>
          <w:vertAlign w:val="superscript"/>
        </w:rPr>
        <w:t>st</w:t>
      </w:r>
      <w:r w:rsidR="007C0219" w:rsidRPr="00C1191D">
        <w:t xml:space="preserve"> </w:t>
      </w:r>
      <w:r w:rsidR="00E82A25" w:rsidRPr="00C1191D">
        <w:t>June</w:t>
      </w:r>
      <w:r w:rsidRPr="00C1191D">
        <w:t xml:space="preserve"> on an annual</w:t>
      </w:r>
      <w:r w:rsidRPr="001C6D47">
        <w:t xml:space="preserve"> basis. Any increases shall not exceed the latest published monthly percentage change in the Consumer Prices Index (CPI) at the time of the annual price increase review.</w:t>
      </w:r>
    </w:p>
    <w:p w14:paraId="1BA81B9C" w14:textId="77777777" w:rsidR="004E071B" w:rsidRPr="004E071B" w:rsidRDefault="004E071B" w:rsidP="004E071B">
      <w:pPr>
        <w:rPr>
          <w:b/>
          <w:bCs/>
        </w:rPr>
      </w:pPr>
    </w:p>
    <w:p w14:paraId="1B37F86E" w14:textId="77777777" w:rsidR="006048AD" w:rsidRPr="00CD307D" w:rsidRDefault="005F4E9E" w:rsidP="00FD2025">
      <w:pPr>
        <w:pStyle w:val="Heading1"/>
        <w:numPr>
          <w:ilvl w:val="0"/>
          <w:numId w:val="6"/>
        </w:numPr>
        <w:ind w:left="567" w:hanging="567"/>
        <w:rPr>
          <w:rFonts w:ascii="Arial" w:hAnsi="Arial" w:cs="Arial"/>
          <w:b/>
          <w:bCs/>
          <w:color w:val="00B7DC"/>
          <w:sz w:val="28"/>
          <w:szCs w:val="28"/>
        </w:rPr>
      </w:pPr>
      <w:bookmarkStart w:id="7" w:name="_Toc222731227"/>
      <w:r w:rsidRPr="00CD307D">
        <w:rPr>
          <w:rFonts w:ascii="Arial" w:hAnsi="Arial" w:cs="Arial"/>
          <w:b/>
          <w:bCs/>
          <w:color w:val="00B7DC"/>
          <w:sz w:val="28"/>
          <w:szCs w:val="28"/>
        </w:rPr>
        <w:t>Instructions to Tenderers</w:t>
      </w:r>
      <w:bookmarkEnd w:id="7"/>
    </w:p>
    <w:p w14:paraId="4D4255BF" w14:textId="77777777" w:rsidR="002E6368" w:rsidRDefault="002E6368" w:rsidP="002E6368"/>
    <w:p w14:paraId="04E06CA9" w14:textId="77777777" w:rsidR="00452A99" w:rsidRPr="00452A99" w:rsidRDefault="005F4E9E" w:rsidP="0077534F">
      <w:r w:rsidRPr="00452A99">
        <w:t>These instructions are designed to ensure that all Tenderers are given equal and fair consideration.  It is important, therefore, that you provide all the information asked for in the format and order specified.</w:t>
      </w:r>
    </w:p>
    <w:p w14:paraId="30B554EE" w14:textId="77777777" w:rsidR="00452A99" w:rsidRPr="00452A99" w:rsidRDefault="00452A99" w:rsidP="00452A99"/>
    <w:p w14:paraId="3787F784" w14:textId="77777777" w:rsidR="00452A99" w:rsidRPr="00452A99" w:rsidRDefault="005F4E9E"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762F609C" w14:textId="77777777" w:rsidR="00452A99" w:rsidRPr="00452A99" w:rsidRDefault="00452A99" w:rsidP="00452A99"/>
    <w:p w14:paraId="129A42D3" w14:textId="77777777" w:rsidR="00452A99" w:rsidRPr="00452A99" w:rsidRDefault="005F4E9E" w:rsidP="0077534F">
      <w:r w:rsidRPr="00452A99">
        <w:t xml:space="preserve">Tenderers are required, therefore, to acquaint themselves fully with the extent and nature of the goods and services and contractual obligations.  These instructions constitute the Conditions of Tender.  </w:t>
      </w:r>
    </w:p>
    <w:p w14:paraId="43025FC2" w14:textId="77777777" w:rsidR="00452A99" w:rsidRPr="00452A99" w:rsidRDefault="00452A99" w:rsidP="00452A99"/>
    <w:p w14:paraId="4D207DC7" w14:textId="77777777" w:rsidR="00452A99" w:rsidRPr="00452A99" w:rsidRDefault="005F4E9E" w:rsidP="0077534F">
      <w:r w:rsidRPr="00452A99">
        <w:t xml:space="preserve">Participation in the tender process automatically signals that the Tenderer accepts these </w:t>
      </w:r>
      <w:r w:rsidR="0055637D">
        <w:t>C</w:t>
      </w:r>
      <w:r w:rsidRPr="00452A99">
        <w:t>onditions of Tender.</w:t>
      </w:r>
    </w:p>
    <w:p w14:paraId="72860F23" w14:textId="77777777" w:rsidR="00452A99" w:rsidRPr="00452A99" w:rsidRDefault="00452A99" w:rsidP="00452A99"/>
    <w:p w14:paraId="1BFF955F" w14:textId="1F1A49F7" w:rsidR="00452A99" w:rsidRPr="00452A99" w:rsidRDefault="005F4E9E" w:rsidP="0077534F">
      <w:r w:rsidRPr="00452A99">
        <w:t xml:space="preserve">Tenderers must answer all questions in the prescribed format of the </w:t>
      </w:r>
      <w:r w:rsidR="00D3690B">
        <w:t>Conditions of Participation Stage</w:t>
      </w:r>
      <w:r w:rsidRPr="00452A99">
        <w:t>.</w:t>
      </w:r>
    </w:p>
    <w:p w14:paraId="37122778" w14:textId="77777777" w:rsidR="00452A99" w:rsidRPr="00452A99" w:rsidRDefault="00452A99" w:rsidP="00452A99"/>
    <w:p w14:paraId="4E80E4C9" w14:textId="6806B04A" w:rsidR="00452A99" w:rsidRPr="00452A99" w:rsidRDefault="005F4E9E" w:rsidP="0077534F">
      <w:r w:rsidRPr="00452A99">
        <w:t xml:space="preserve">Tai Tarian will assess responses of Tenderers at this stage </w:t>
      </w:r>
      <w:r w:rsidR="004162B9" w:rsidRPr="00452A99">
        <w:t>to</w:t>
      </w:r>
      <w:r w:rsidRPr="00452A99">
        <w:t xml:space="preserve"> determine </w:t>
      </w:r>
      <w:r w:rsidR="004A1827">
        <w:t>if</w:t>
      </w:r>
      <w:r w:rsidRPr="00452A99">
        <w:t xml:space="preserve"> they have met the minimum requirements of the Selection Criteria. If a Tenderer passes the </w:t>
      </w:r>
      <w:r w:rsidR="00D3690B">
        <w:t>Conditions of Participation Stage</w:t>
      </w:r>
      <w:r w:rsidRPr="00452A99">
        <w:t xml:space="preserve"> with a minimum score of 50%, then Tai Tarian will assess the Award Criteria of the Tender Award Stage. The Selection Criteria of the Selection Stage are specified in Item </w:t>
      </w:r>
      <w:r w:rsidR="0055307B">
        <w:t>13</w:t>
      </w:r>
      <w:r w:rsidRPr="00452A99">
        <w:t>; the Award Criteria of the Award Stage are specified in Item 1</w:t>
      </w:r>
      <w:r w:rsidR="0055307B">
        <w:t>5</w:t>
      </w:r>
      <w:r w:rsidRPr="00452A99">
        <w:t>.</w:t>
      </w:r>
    </w:p>
    <w:p w14:paraId="41D5C3B8" w14:textId="77777777" w:rsidR="00452A99" w:rsidRPr="00452A99" w:rsidRDefault="00452A99" w:rsidP="00452A99"/>
    <w:p w14:paraId="40C2355F" w14:textId="77777777" w:rsidR="00452A99" w:rsidRDefault="005F4E9E" w:rsidP="0077534F">
      <w:r w:rsidRPr="00452A99">
        <w:t xml:space="preserve">Tenderers must answer all questions in the prescribed format of the Tender Award Stage. </w:t>
      </w:r>
    </w:p>
    <w:p w14:paraId="75865AF2" w14:textId="77777777" w:rsidR="00452A99" w:rsidRPr="00452A99" w:rsidRDefault="00452A99" w:rsidP="00452A99"/>
    <w:p w14:paraId="3E5BE329" w14:textId="48628A7D" w:rsidR="00452A99" w:rsidRPr="00452A99" w:rsidRDefault="005F4E9E" w:rsidP="0077534F">
      <w:r w:rsidRPr="00452A99">
        <w:t xml:space="preserve">Tenderers must complete Appendix </w:t>
      </w:r>
      <w:r w:rsidR="00DB6C24">
        <w:t>2</w:t>
      </w:r>
      <w:r w:rsidRPr="00452A99">
        <w:t xml:space="preserve"> in relation to the Price evaluation</w:t>
      </w:r>
      <w:r w:rsidR="000D748E">
        <w:t>.</w:t>
      </w:r>
      <w:r w:rsidR="00956376">
        <w:t xml:space="preserve"> </w:t>
      </w:r>
      <w:r w:rsidRPr="00452A99">
        <w:t>The ‘total tender sum’ stated in the Price</w:t>
      </w:r>
      <w:r w:rsidR="0055307B">
        <w:t xml:space="preserve"> Framework </w:t>
      </w:r>
      <w:r w:rsidRPr="00452A99">
        <w:t>and Form of Tender will be used to evaluate the ‘Price’ element. Further information can be found at Item 1</w:t>
      </w:r>
      <w:r w:rsidR="0055307B">
        <w:t>6</w:t>
      </w:r>
      <w:r w:rsidRPr="00452A99">
        <w:t xml:space="preserve"> of this Information Memorandum.</w:t>
      </w:r>
    </w:p>
    <w:p w14:paraId="66266F70" w14:textId="77777777" w:rsidR="00452A99" w:rsidRPr="00452A99" w:rsidRDefault="00452A99" w:rsidP="00452A99"/>
    <w:p w14:paraId="6B8E09D4" w14:textId="77777777" w:rsidR="009E452F" w:rsidRPr="00050031" w:rsidRDefault="005F4E9E" w:rsidP="009E452F">
      <w:pPr>
        <w:rPr>
          <w:b/>
          <w:bCs/>
        </w:rPr>
      </w:pPr>
      <w:r w:rsidRPr="00050031">
        <w:rPr>
          <w:b/>
          <w:bCs/>
        </w:rPr>
        <w:t>Tenderers must also ensure that the following Appendices are completed, signed and returned with the tender submission:</w:t>
      </w:r>
    </w:p>
    <w:p w14:paraId="431C0AAB" w14:textId="77777777" w:rsidR="009E452F" w:rsidRPr="00050031" w:rsidRDefault="009E452F" w:rsidP="009E452F">
      <w:pPr>
        <w:rPr>
          <w:b/>
          <w:bCs/>
        </w:rPr>
      </w:pPr>
    </w:p>
    <w:p w14:paraId="25D21751" w14:textId="77777777" w:rsidR="002410A6" w:rsidRPr="00050031" w:rsidRDefault="005F4E9E" w:rsidP="002410A6">
      <w:pPr>
        <w:pStyle w:val="ListParagraph"/>
        <w:numPr>
          <w:ilvl w:val="0"/>
          <w:numId w:val="15"/>
        </w:numPr>
        <w:rPr>
          <w:rFonts w:ascii="Arial" w:hAnsi="Arial" w:cs="Arial"/>
          <w:b/>
          <w:bCs/>
          <w:sz w:val="24"/>
          <w:szCs w:val="24"/>
        </w:rPr>
      </w:pPr>
      <w:r w:rsidRPr="00050031">
        <w:rPr>
          <w:rFonts w:ascii="Arial" w:hAnsi="Arial" w:cs="Arial"/>
          <w:b/>
          <w:bCs/>
          <w:sz w:val="24"/>
          <w:szCs w:val="24"/>
        </w:rPr>
        <w:t xml:space="preserve">Data Governance Questionnaire – Appendix </w:t>
      </w:r>
      <w:r>
        <w:rPr>
          <w:rFonts w:ascii="Arial" w:hAnsi="Arial" w:cs="Arial"/>
          <w:b/>
          <w:bCs/>
          <w:sz w:val="24"/>
          <w:szCs w:val="24"/>
        </w:rPr>
        <w:t>5</w:t>
      </w:r>
    </w:p>
    <w:p w14:paraId="07D54610" w14:textId="77777777" w:rsidR="002410A6" w:rsidRDefault="005F4E9E" w:rsidP="002410A6">
      <w:pPr>
        <w:pStyle w:val="ListParagraph"/>
        <w:numPr>
          <w:ilvl w:val="0"/>
          <w:numId w:val="15"/>
        </w:numPr>
        <w:rPr>
          <w:rFonts w:ascii="Arial" w:hAnsi="Arial" w:cs="Arial"/>
          <w:b/>
          <w:bCs/>
          <w:sz w:val="24"/>
          <w:szCs w:val="24"/>
        </w:rPr>
      </w:pPr>
      <w:r w:rsidRPr="00050031">
        <w:rPr>
          <w:rFonts w:ascii="Arial" w:hAnsi="Arial" w:cs="Arial"/>
          <w:b/>
          <w:bCs/>
          <w:sz w:val="24"/>
          <w:szCs w:val="24"/>
        </w:rPr>
        <w:t xml:space="preserve">Ethical Partnership Self-Certification Checklist – Appendix </w:t>
      </w:r>
      <w:r>
        <w:rPr>
          <w:rFonts w:ascii="Arial" w:hAnsi="Arial" w:cs="Arial"/>
          <w:b/>
          <w:bCs/>
          <w:sz w:val="24"/>
          <w:szCs w:val="24"/>
        </w:rPr>
        <w:t>6</w:t>
      </w:r>
    </w:p>
    <w:p w14:paraId="542DE344" w14:textId="3435791B" w:rsidR="000D10D9" w:rsidRPr="000D10D9" w:rsidRDefault="000D10D9" w:rsidP="000D10D9">
      <w:pPr>
        <w:pStyle w:val="ListParagraph"/>
        <w:numPr>
          <w:ilvl w:val="0"/>
          <w:numId w:val="15"/>
        </w:numPr>
        <w:rPr>
          <w:rFonts w:ascii="Arial" w:hAnsi="Arial" w:cs="Arial"/>
          <w:b/>
          <w:bCs/>
          <w:sz w:val="24"/>
          <w:szCs w:val="24"/>
        </w:rPr>
      </w:pPr>
      <w:r w:rsidRPr="000D10D9">
        <w:rPr>
          <w:rFonts w:ascii="Arial" w:hAnsi="Arial" w:cs="Arial"/>
          <w:b/>
          <w:bCs/>
          <w:sz w:val="24"/>
          <w:szCs w:val="24"/>
        </w:rPr>
        <w:t xml:space="preserve">Client Alert Process – Appendix </w:t>
      </w:r>
      <w:r w:rsidR="000C5792">
        <w:rPr>
          <w:rFonts w:ascii="Arial" w:hAnsi="Arial" w:cs="Arial"/>
          <w:b/>
          <w:bCs/>
          <w:sz w:val="24"/>
          <w:szCs w:val="24"/>
        </w:rPr>
        <w:t>7</w:t>
      </w:r>
    </w:p>
    <w:p w14:paraId="5249EA76" w14:textId="77777777" w:rsidR="006E11A4" w:rsidRPr="00050031" w:rsidRDefault="006E11A4" w:rsidP="000C5792">
      <w:pPr>
        <w:pStyle w:val="ListParagraph"/>
        <w:rPr>
          <w:rFonts w:ascii="Arial" w:hAnsi="Arial" w:cs="Arial"/>
          <w:b/>
          <w:bCs/>
          <w:sz w:val="24"/>
          <w:szCs w:val="24"/>
        </w:rPr>
      </w:pPr>
    </w:p>
    <w:p w14:paraId="1BED79CE" w14:textId="07256F25" w:rsidR="002410A6" w:rsidRPr="00050031" w:rsidRDefault="005F4E9E" w:rsidP="002410A6">
      <w:pPr>
        <w:pStyle w:val="ListParagraph"/>
        <w:numPr>
          <w:ilvl w:val="0"/>
          <w:numId w:val="15"/>
        </w:numPr>
        <w:rPr>
          <w:rFonts w:ascii="Arial" w:hAnsi="Arial" w:cs="Arial"/>
          <w:b/>
          <w:bCs/>
          <w:sz w:val="24"/>
          <w:szCs w:val="24"/>
        </w:rPr>
      </w:pPr>
      <w:r w:rsidRPr="00050031">
        <w:rPr>
          <w:rFonts w:ascii="Arial" w:hAnsi="Arial" w:cs="Arial"/>
          <w:b/>
          <w:bCs/>
          <w:sz w:val="24"/>
          <w:szCs w:val="24"/>
        </w:rPr>
        <w:t>Form of Tender – Appendix 1</w:t>
      </w:r>
      <w:r w:rsidR="00121C63">
        <w:rPr>
          <w:rFonts w:ascii="Arial" w:hAnsi="Arial" w:cs="Arial"/>
          <w:b/>
          <w:bCs/>
          <w:sz w:val="24"/>
          <w:szCs w:val="24"/>
        </w:rPr>
        <w:t>1</w:t>
      </w:r>
    </w:p>
    <w:p w14:paraId="00668AD6" w14:textId="3464ACAD" w:rsidR="002410A6" w:rsidRPr="00050031" w:rsidRDefault="005F4E9E" w:rsidP="002410A6">
      <w:pPr>
        <w:pStyle w:val="ListParagraph"/>
        <w:numPr>
          <w:ilvl w:val="0"/>
          <w:numId w:val="15"/>
        </w:numPr>
        <w:rPr>
          <w:rFonts w:ascii="Arial" w:hAnsi="Arial" w:cs="Arial"/>
          <w:b/>
          <w:bCs/>
          <w:sz w:val="24"/>
          <w:szCs w:val="24"/>
        </w:rPr>
      </w:pPr>
      <w:r w:rsidRPr="00050031">
        <w:rPr>
          <w:rFonts w:ascii="Arial" w:hAnsi="Arial" w:cs="Arial"/>
          <w:b/>
          <w:bCs/>
          <w:sz w:val="24"/>
          <w:szCs w:val="24"/>
        </w:rPr>
        <w:t>Non-Collusion Document – Appendix 1</w:t>
      </w:r>
      <w:r w:rsidR="00121C63">
        <w:rPr>
          <w:rFonts w:ascii="Arial" w:hAnsi="Arial" w:cs="Arial"/>
          <w:b/>
          <w:bCs/>
          <w:sz w:val="24"/>
          <w:szCs w:val="24"/>
        </w:rPr>
        <w:t>2</w:t>
      </w:r>
    </w:p>
    <w:p w14:paraId="78E8F3A7" w14:textId="026ED9B6" w:rsidR="002410A6" w:rsidRPr="00050031" w:rsidRDefault="005F4E9E" w:rsidP="002410A6">
      <w:pPr>
        <w:pStyle w:val="ListParagraph"/>
        <w:numPr>
          <w:ilvl w:val="0"/>
          <w:numId w:val="15"/>
        </w:numPr>
        <w:rPr>
          <w:rFonts w:ascii="Arial" w:hAnsi="Arial" w:cs="Arial"/>
          <w:b/>
          <w:bCs/>
          <w:sz w:val="24"/>
          <w:szCs w:val="24"/>
        </w:rPr>
      </w:pPr>
      <w:r w:rsidRPr="00050031">
        <w:rPr>
          <w:rFonts w:ascii="Arial" w:hAnsi="Arial" w:cs="Arial"/>
          <w:b/>
          <w:bCs/>
          <w:sz w:val="24"/>
          <w:szCs w:val="24"/>
        </w:rPr>
        <w:t>Tender Declaration – Appendix 1</w:t>
      </w:r>
      <w:r w:rsidR="00121C63">
        <w:rPr>
          <w:rFonts w:ascii="Arial" w:hAnsi="Arial" w:cs="Arial"/>
          <w:b/>
          <w:bCs/>
          <w:sz w:val="24"/>
          <w:szCs w:val="24"/>
        </w:rPr>
        <w:t>3</w:t>
      </w:r>
    </w:p>
    <w:p w14:paraId="1BD84B8D" w14:textId="77777777" w:rsidR="00D257A1" w:rsidRDefault="00D257A1" w:rsidP="00452A99"/>
    <w:p w14:paraId="53D72814" w14:textId="77777777" w:rsidR="0077534F" w:rsidRPr="0077534F" w:rsidRDefault="005F4E9E" w:rsidP="0077534F">
      <w:r w:rsidRPr="0077534F">
        <w:t xml:space="preserve">Tenderers must </w:t>
      </w:r>
      <w:r w:rsidR="004162B9" w:rsidRPr="0077534F">
        <w:t>consider</w:t>
      </w:r>
      <w:r w:rsidRPr="0077534F">
        <w:t xml:space="preserve"> the requirements of the Agreement and the Appendices attached together with the instructions set out in this ITT in preparing their submissions.</w:t>
      </w:r>
    </w:p>
    <w:p w14:paraId="00296887" w14:textId="77777777" w:rsidR="0077534F" w:rsidRPr="0077534F" w:rsidRDefault="0077534F" w:rsidP="0077534F"/>
    <w:p w14:paraId="4F9BADAD" w14:textId="77777777" w:rsidR="0077534F" w:rsidRPr="0077534F" w:rsidRDefault="005F4E9E"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2262AD41" w14:textId="77777777" w:rsidR="0077534F" w:rsidRPr="0077534F" w:rsidRDefault="0077534F" w:rsidP="0077534F"/>
    <w:p w14:paraId="3E9D4B97" w14:textId="77777777" w:rsidR="0077534F" w:rsidRPr="0077534F" w:rsidRDefault="005F4E9E"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w:t>
      </w:r>
      <w:r w:rsidRPr="0077534F">
        <w:lastRenderedPageBreak/>
        <w:t>connected with this procurement exercise during the period of this procurement exercise, unless instructed otherwise by Tai Tarian.</w:t>
      </w:r>
    </w:p>
    <w:p w14:paraId="3369A371" w14:textId="77777777" w:rsidR="0077534F" w:rsidRPr="0077534F" w:rsidRDefault="0077534F" w:rsidP="0077534F"/>
    <w:p w14:paraId="76AFF9BE" w14:textId="77777777" w:rsidR="0077534F" w:rsidRPr="0077534F" w:rsidRDefault="005F4E9E" w:rsidP="0077534F">
      <w:r w:rsidRPr="0077534F">
        <w:t>Tai Tarian reserves the right to amend, add to or withdraw all or any part of this ITT at any time during the procurement exercise. Under no circumstances will Tai Tarian or any of their advisers, be liable for any costs or expenses borne by Tenderers, sub-</w:t>
      </w:r>
      <w:r w:rsidR="00A81AB5">
        <w:t>contractor</w:t>
      </w:r>
      <w:r w:rsidRPr="0077534F">
        <w:t xml:space="preserve">s, </w:t>
      </w:r>
      <w:r w:rsidR="00A81AB5">
        <w:t>suppliers</w:t>
      </w:r>
      <w:r w:rsidRPr="0077534F">
        <w:t xml:space="preserve"> or advisers in this process.</w:t>
      </w:r>
    </w:p>
    <w:p w14:paraId="580CEA1B" w14:textId="77777777" w:rsidR="0077534F" w:rsidRPr="0077534F" w:rsidRDefault="0077534F" w:rsidP="0077534F"/>
    <w:p w14:paraId="027DDFDC" w14:textId="77777777" w:rsidR="0077534F" w:rsidRPr="0077534F" w:rsidRDefault="005F4E9E" w:rsidP="0077534F">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3201AA6D" w14:textId="77777777" w:rsidR="0077534F" w:rsidRPr="0077534F" w:rsidRDefault="0077534F" w:rsidP="0077534F"/>
    <w:p w14:paraId="04F3F796" w14:textId="20859EE1" w:rsidR="00E5361C" w:rsidRPr="00263B59" w:rsidRDefault="005F4E9E" w:rsidP="00452A99">
      <w:pPr>
        <w:rPr>
          <w:b/>
          <w:bCs/>
        </w:rPr>
      </w:pPr>
      <w:r w:rsidRPr="00263B59">
        <w:rPr>
          <w:b/>
          <w:bCs/>
        </w:rPr>
        <w:t xml:space="preserve">In the event that </w:t>
      </w:r>
      <w:r w:rsidR="008554DD" w:rsidRPr="00263B59">
        <w:rPr>
          <w:b/>
          <w:bCs/>
        </w:rPr>
        <w:t xml:space="preserve">the successful </w:t>
      </w:r>
      <w:r w:rsidRPr="00263B59">
        <w:rPr>
          <w:b/>
          <w:bCs/>
        </w:rPr>
        <w:t xml:space="preserve">bidder withdraws its tender submission after notification of appointment but prior to </w:t>
      </w:r>
      <w:r w:rsidR="009B37B4" w:rsidRPr="00263B59">
        <w:rPr>
          <w:b/>
          <w:bCs/>
        </w:rPr>
        <w:t>Contract</w:t>
      </w:r>
      <w:r w:rsidRPr="00263B59">
        <w:rPr>
          <w:b/>
          <w:bCs/>
        </w:rPr>
        <w:t xml:space="preserve"> signature, or an appointed </w:t>
      </w:r>
      <w:r w:rsidR="00D3690B">
        <w:rPr>
          <w:b/>
          <w:bCs/>
        </w:rPr>
        <w:t>Supplier</w:t>
      </w:r>
      <w:r w:rsidRPr="00263B59">
        <w:rPr>
          <w:b/>
          <w:bCs/>
        </w:rPr>
        <w:t xml:space="preserve"> is disqualified from the process during the life of the </w:t>
      </w:r>
      <w:r w:rsidR="009B37B4" w:rsidRPr="00263B59">
        <w:rPr>
          <w:b/>
          <w:bCs/>
        </w:rPr>
        <w:t>Contract</w:t>
      </w:r>
      <w:r w:rsidRPr="00263B59">
        <w:rPr>
          <w:b/>
          <w:bCs/>
        </w:rPr>
        <w:t xml:space="preserve">, or an appointed </w:t>
      </w:r>
      <w:r w:rsidR="00D3690B">
        <w:rPr>
          <w:b/>
          <w:bCs/>
        </w:rPr>
        <w:t>Supplier</w:t>
      </w:r>
      <w:r w:rsidRPr="00263B59">
        <w:rPr>
          <w:b/>
          <w:bCs/>
        </w:rPr>
        <w:t xml:space="preserve"> has its </w:t>
      </w:r>
      <w:r w:rsidR="009B37B4" w:rsidRPr="00263B59">
        <w:rPr>
          <w:b/>
          <w:bCs/>
        </w:rPr>
        <w:t>Contract</w:t>
      </w:r>
      <w:r w:rsidRPr="00263B59">
        <w:rPr>
          <w:b/>
          <w:bCs/>
        </w:rPr>
        <w:t xml:space="preserve"> terminated, or the scope of the original </w:t>
      </w:r>
      <w:r w:rsidR="009B37B4" w:rsidRPr="00263B59">
        <w:rPr>
          <w:b/>
          <w:bCs/>
        </w:rPr>
        <w:t>Contract</w:t>
      </w:r>
      <w:r w:rsidRPr="00263B59">
        <w:rPr>
          <w:b/>
          <w:bCs/>
        </w:rPr>
        <w:t xml:space="preserve"> changes and Tai Tarian requires additional resource, then Tai Tarian reserves the right (at its discretion and subject to the Regulations and its own internal governance procedures) to award a </w:t>
      </w:r>
      <w:r w:rsidR="009B37B4" w:rsidRPr="00263B59">
        <w:rPr>
          <w:b/>
          <w:bCs/>
        </w:rPr>
        <w:t>Contract</w:t>
      </w:r>
      <w:r w:rsidRPr="00263B59">
        <w:rPr>
          <w:b/>
          <w:bCs/>
        </w:rPr>
        <w:t xml:space="preserve"> to the bidder that, on the basis of the evaluation, submitted the next Most Advantageous Tender.</w:t>
      </w:r>
    </w:p>
    <w:p w14:paraId="1E6DF3C3" w14:textId="77777777" w:rsidR="00E5361C" w:rsidRPr="002E6368" w:rsidRDefault="00E5361C" w:rsidP="00452A99"/>
    <w:p w14:paraId="7B2D3124" w14:textId="77777777" w:rsidR="006048AD" w:rsidRPr="00CD307D" w:rsidRDefault="005F4E9E" w:rsidP="00FD2025">
      <w:pPr>
        <w:pStyle w:val="Heading1"/>
        <w:numPr>
          <w:ilvl w:val="0"/>
          <w:numId w:val="6"/>
        </w:numPr>
        <w:ind w:left="567" w:hanging="567"/>
        <w:rPr>
          <w:rFonts w:ascii="Arial" w:hAnsi="Arial" w:cs="Arial"/>
          <w:b/>
          <w:bCs/>
          <w:color w:val="00B7DC"/>
          <w:sz w:val="28"/>
          <w:szCs w:val="28"/>
        </w:rPr>
      </w:pPr>
      <w:bookmarkStart w:id="8" w:name="_Toc222731228"/>
      <w:r w:rsidRPr="00CD307D">
        <w:rPr>
          <w:rFonts w:ascii="Arial" w:hAnsi="Arial" w:cs="Arial"/>
          <w:b/>
          <w:bCs/>
          <w:color w:val="00B7DC"/>
          <w:sz w:val="28"/>
          <w:szCs w:val="28"/>
        </w:rPr>
        <w:t>Preparation to Tender</w:t>
      </w:r>
      <w:bookmarkEnd w:id="8"/>
    </w:p>
    <w:p w14:paraId="0FC31FDA" w14:textId="77777777" w:rsidR="00C0164A" w:rsidRDefault="00C0164A" w:rsidP="00C0164A"/>
    <w:p w14:paraId="4BA9A5B7" w14:textId="77777777" w:rsidR="004162B9" w:rsidRPr="004162B9" w:rsidRDefault="005F4E9E" w:rsidP="004162B9">
      <w:r w:rsidRPr="004162B9">
        <w:t>It is the Tenderer’s responsibility to obtain, at their own expense, all information necessary for the preparation and submission of Tenders. Under no circumstances will Tai Tarian, or any of their advisers, be liable for any costs or expenses borne by Tenderers, sub-</w:t>
      </w:r>
      <w:r w:rsidR="00E91A70">
        <w:t>contractor</w:t>
      </w:r>
      <w:r w:rsidRPr="004162B9">
        <w:t>s, suppliers, or advisers in this process.</w:t>
      </w:r>
    </w:p>
    <w:p w14:paraId="46474E2C" w14:textId="77777777" w:rsidR="004162B9" w:rsidRPr="004162B9" w:rsidRDefault="004162B9" w:rsidP="004162B9"/>
    <w:p w14:paraId="388ECF04" w14:textId="77777777" w:rsidR="004162B9" w:rsidRPr="004162B9" w:rsidRDefault="005F4E9E" w:rsidP="004162B9">
      <w:r w:rsidRPr="004162B9">
        <w:t>Tenderers are required to complete and provide all information required by Tai Tarian in accordance with the conditions of the Tender and the Invitation to Tender.  Failure to comply with the conditions and the Invitation to Tender may lead Tai Tarian to reject a tender response.</w:t>
      </w:r>
    </w:p>
    <w:p w14:paraId="59A8AEE8" w14:textId="77777777" w:rsidR="004162B9" w:rsidRPr="004162B9" w:rsidRDefault="004162B9" w:rsidP="004162B9"/>
    <w:p w14:paraId="374AEE0C" w14:textId="77777777" w:rsidR="004162B9" w:rsidRPr="004162B9" w:rsidRDefault="005F4E9E" w:rsidP="004162B9">
      <w:r w:rsidRPr="004162B9">
        <w:t xml:space="preserve">Tai Tarian relies on Tenderers’ own analysis and review of information provided.  Consequently, Tenderers are solely responsible for obtaining the information which they consider is necessary to make decisions regarding the content of their Tenders and to undertake any investigations they consider necessary </w:t>
      </w:r>
      <w:r w:rsidR="0055307B" w:rsidRPr="004162B9">
        <w:t>to</w:t>
      </w:r>
      <w:r w:rsidRPr="004162B9">
        <w:t xml:space="preserve"> verify any information provided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509B0E30" w14:textId="77777777" w:rsidR="004162B9" w:rsidRPr="004162B9" w:rsidRDefault="004162B9" w:rsidP="004162B9"/>
    <w:p w14:paraId="677C1A62" w14:textId="77777777" w:rsidR="004162B9" w:rsidRPr="0055307B" w:rsidRDefault="005F4E9E" w:rsidP="004162B9">
      <w:pPr>
        <w:rPr>
          <w:b/>
          <w:bCs/>
        </w:rPr>
      </w:pPr>
      <w:r w:rsidRPr="0055307B">
        <w:rPr>
          <w:b/>
          <w:bCs/>
        </w:rPr>
        <w:t>No alteration or addition must be made to the Form of Tender, to the Price</w:t>
      </w:r>
      <w:r w:rsidR="008554DD">
        <w:rPr>
          <w:b/>
          <w:bCs/>
        </w:rPr>
        <w:t xml:space="preserve"> Framew</w:t>
      </w:r>
      <w:r w:rsidRPr="0055307B">
        <w:rPr>
          <w:b/>
          <w:bCs/>
        </w:rPr>
        <w:t>or</w:t>
      </w:r>
      <w:r w:rsidR="008554DD">
        <w:rPr>
          <w:b/>
          <w:bCs/>
        </w:rPr>
        <w:t>k, or</w:t>
      </w:r>
      <w:r w:rsidRPr="0055307B">
        <w:rPr>
          <w:b/>
          <w:bCs/>
        </w:rPr>
        <w:t xml:space="preserve"> to any other component of the Tender documentation, without Tai Tarian’s explicit agreement.  Tenders must not be qualified in any other way but must be submitted strictly in accordance with the Tender documentation </w:t>
      </w:r>
      <w:r w:rsidRPr="0055307B">
        <w:rPr>
          <w:b/>
          <w:bCs/>
        </w:rPr>
        <w:lastRenderedPageBreak/>
        <w:t>and these instructions. Tenders must not be accompanied by any covering letter or any conditional statements that could be construed as rendering the Tender equivocal and/or placing it on different footing from other Tenders. Variant bids are not permitted and will not be evaluated.</w:t>
      </w:r>
    </w:p>
    <w:p w14:paraId="1F0CFE5D" w14:textId="77777777" w:rsidR="004162B9" w:rsidRPr="004162B9" w:rsidRDefault="004162B9" w:rsidP="004162B9"/>
    <w:p w14:paraId="50870AAE" w14:textId="77777777" w:rsidR="004162B9" w:rsidRPr="004162B9" w:rsidRDefault="005F4E9E" w:rsidP="004162B9">
      <w:r w:rsidRPr="004162B9">
        <w:t>The Form of Tender must be completed and returned with the tender submission. Should any tenders be returned without these forms then Tai Tarian reserves the right not to consider the tender submission.</w:t>
      </w:r>
    </w:p>
    <w:p w14:paraId="67B18755" w14:textId="77777777" w:rsidR="004162B9" w:rsidRPr="004162B9" w:rsidRDefault="004162B9" w:rsidP="004162B9"/>
    <w:p w14:paraId="20A1A4B8" w14:textId="77777777" w:rsidR="0055307B" w:rsidRDefault="005F4E9E" w:rsidP="004162B9">
      <w:r w:rsidRPr="004162B9">
        <w:t xml:space="preserve">Tenderers must form their own opinions, </w:t>
      </w:r>
      <w:proofErr w:type="gramStart"/>
      <w:r w:rsidRPr="004162B9">
        <w:t>making</w:t>
      </w:r>
      <w:proofErr w:type="gramEnd"/>
      <w:r w:rsidRPr="004162B9">
        <w:t xml:space="preserve">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7438DC57" w14:textId="77777777" w:rsidR="00E5361C" w:rsidRPr="00C0164A" w:rsidRDefault="00E5361C" w:rsidP="004162B9"/>
    <w:p w14:paraId="4469E9F8" w14:textId="77777777" w:rsidR="006048AD" w:rsidRPr="00CD307D" w:rsidRDefault="005F4E9E" w:rsidP="00FD2025">
      <w:pPr>
        <w:pStyle w:val="Heading1"/>
        <w:numPr>
          <w:ilvl w:val="0"/>
          <w:numId w:val="6"/>
        </w:numPr>
        <w:ind w:left="567" w:hanging="567"/>
        <w:rPr>
          <w:rFonts w:ascii="Arial" w:hAnsi="Arial" w:cs="Arial"/>
          <w:b/>
          <w:bCs/>
          <w:color w:val="00B7DC"/>
          <w:sz w:val="28"/>
          <w:szCs w:val="28"/>
        </w:rPr>
      </w:pPr>
      <w:bookmarkStart w:id="9" w:name="_Toc222731229"/>
      <w:r w:rsidRPr="00CD307D">
        <w:rPr>
          <w:rFonts w:ascii="Arial" w:hAnsi="Arial" w:cs="Arial"/>
          <w:b/>
          <w:bCs/>
          <w:color w:val="00B7DC"/>
          <w:sz w:val="28"/>
          <w:szCs w:val="28"/>
        </w:rPr>
        <w:t>Submission of Tenders</w:t>
      </w:r>
      <w:bookmarkEnd w:id="9"/>
    </w:p>
    <w:p w14:paraId="2E41AC62" w14:textId="77777777" w:rsidR="004162B9" w:rsidRDefault="004162B9" w:rsidP="00211D7B"/>
    <w:p w14:paraId="287EE48D" w14:textId="77777777" w:rsidR="00B90F1C" w:rsidRDefault="005F4E9E" w:rsidP="00B90F1C">
      <w:r>
        <w:t>To reduce the impact on the environment and to enable Tai Tarian to assess ITTs quickly and accurately please do not submit any material other than the completed ITT and any requested supporting information. Please return one electronic copy via Sell2Wales ‘</w:t>
      </w:r>
      <w:proofErr w:type="spellStart"/>
      <w:r>
        <w:t>Postbox</w:t>
      </w:r>
      <w:proofErr w:type="spellEnd"/>
      <w:r>
        <w:t>’ facility. Clear</w:t>
      </w:r>
      <w:r w:rsidR="008554DD">
        <w:t>l</w:t>
      </w:r>
      <w:r>
        <w:t xml:space="preserve">y referencing Tai Tarian, Tender for </w:t>
      </w:r>
      <w:r w:rsidR="002410A6" w:rsidRPr="002410A6">
        <w:t>Servicing, Testing and Maintenance of Fire Sprinkler Systems – Ref 0</w:t>
      </w:r>
      <w:r w:rsidR="00790232">
        <w:t>1024</w:t>
      </w:r>
    </w:p>
    <w:p w14:paraId="2712AA80" w14:textId="77777777" w:rsidR="00B90F1C" w:rsidRDefault="00B90F1C" w:rsidP="00B90F1C"/>
    <w:p w14:paraId="1223A999" w14:textId="353DB8C4" w:rsidR="00B6673B" w:rsidRPr="0055307B" w:rsidRDefault="005F4E9E" w:rsidP="00B90F1C">
      <w:pPr>
        <w:rPr>
          <w:b/>
          <w:bCs/>
        </w:rPr>
      </w:pPr>
      <w:r w:rsidRPr="0055307B">
        <w:rPr>
          <w:b/>
          <w:bCs/>
        </w:rPr>
        <w:t xml:space="preserve">By no later than </w:t>
      </w:r>
      <w:r w:rsidR="002410A6" w:rsidRPr="00C1191D">
        <w:rPr>
          <w:b/>
          <w:bCs/>
        </w:rPr>
        <w:t xml:space="preserve">9:00AM </w:t>
      </w:r>
      <w:r w:rsidRPr="00C1191D">
        <w:rPr>
          <w:b/>
          <w:bCs/>
        </w:rPr>
        <w:t xml:space="preserve">Monday </w:t>
      </w:r>
      <w:r w:rsidR="00F246F0" w:rsidRPr="00C1191D">
        <w:rPr>
          <w:b/>
          <w:bCs/>
        </w:rPr>
        <w:t>27</w:t>
      </w:r>
      <w:r w:rsidR="00E72F3C" w:rsidRPr="00C1191D">
        <w:rPr>
          <w:b/>
          <w:bCs/>
          <w:vertAlign w:val="superscript"/>
        </w:rPr>
        <w:t>th</w:t>
      </w:r>
      <w:r w:rsidR="00E72F3C" w:rsidRPr="00C1191D">
        <w:rPr>
          <w:b/>
          <w:bCs/>
        </w:rPr>
        <w:t xml:space="preserve"> </w:t>
      </w:r>
      <w:r w:rsidR="00F246F0" w:rsidRPr="00C1191D">
        <w:rPr>
          <w:b/>
          <w:bCs/>
        </w:rPr>
        <w:t>April</w:t>
      </w:r>
      <w:r w:rsidR="00E72F3C" w:rsidRPr="00C1191D">
        <w:rPr>
          <w:b/>
          <w:bCs/>
        </w:rPr>
        <w:t xml:space="preserve"> 2026</w:t>
      </w:r>
    </w:p>
    <w:p w14:paraId="7D2E15CA" w14:textId="77777777" w:rsidR="00B90F1C" w:rsidRDefault="00B90F1C" w:rsidP="00B90F1C"/>
    <w:p w14:paraId="6C06E3F6" w14:textId="77777777" w:rsidR="00B90F1C" w:rsidRDefault="005F4E9E" w:rsidP="00B90F1C">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5F643EB0" w14:textId="77777777" w:rsidR="00B90F1C" w:rsidRDefault="00B90F1C" w:rsidP="00B90F1C"/>
    <w:p w14:paraId="23C5DC8D" w14:textId="77777777" w:rsidR="00B90F1C" w:rsidRDefault="005F4E9E" w:rsidP="00B90F1C">
      <w:r>
        <w:t xml:space="preserve">One of the major issues when evaluating tenders is being able to accurately compare each company’s proposal. To ensure this process is as straightforward as possible </w:t>
      </w:r>
      <w:r w:rsidR="004A1827">
        <w:t>all</w:t>
      </w:r>
      <w:r>
        <w:t xml:space="preserve"> your responses will need to be submitted in the prescribed format. Failure to do so may result in your bid being rejected.</w:t>
      </w:r>
    </w:p>
    <w:p w14:paraId="78AAD54D" w14:textId="77777777" w:rsidR="00B90F1C" w:rsidRDefault="00B90F1C" w:rsidP="00B90F1C"/>
    <w:p w14:paraId="4CC5E122" w14:textId="77777777" w:rsidR="00B90F1C" w:rsidRDefault="005F4E9E"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5E5AC06C" w14:textId="77777777" w:rsidR="00B90F1C" w:rsidRDefault="00B90F1C" w:rsidP="00B90F1C"/>
    <w:p w14:paraId="5A94DEBA" w14:textId="77777777" w:rsidR="00B90F1C" w:rsidRDefault="005F4E9E" w:rsidP="00B90F1C">
      <w:r>
        <w:lastRenderedPageBreak/>
        <w:t>Tai Tarian may, at its own absolute discretion, extend the Return Date and the time for receipt of Tenders. Any extension granted will apply to all Tenderers.</w:t>
      </w:r>
    </w:p>
    <w:p w14:paraId="1C316A34" w14:textId="77777777" w:rsidR="00B90F1C" w:rsidRDefault="00B90F1C" w:rsidP="00B90F1C"/>
    <w:p w14:paraId="2EC3FE32" w14:textId="77777777" w:rsidR="00211D7B" w:rsidRDefault="005F4E9E" w:rsidP="00B90F1C">
      <w:r>
        <w:t xml:space="preserve">Before analysing, it may be necessary for Tai Tarian to seek clarification of details in </w:t>
      </w:r>
      <w:r w:rsidR="002F3E14">
        <w:t>Tenders,</w:t>
      </w:r>
      <w:r>
        <w:t xml:space="preserve"> and such clarifications will be made via email and should be responded to promptly.</w:t>
      </w:r>
    </w:p>
    <w:p w14:paraId="2FFB8B92" w14:textId="77777777" w:rsidR="00B90F1C" w:rsidRPr="00211D7B" w:rsidRDefault="00B90F1C" w:rsidP="00B90F1C"/>
    <w:p w14:paraId="60263DD9"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10" w:name="_Toc222731230"/>
      <w:r w:rsidRPr="00F67DEC">
        <w:rPr>
          <w:rFonts w:ascii="Arial" w:hAnsi="Arial" w:cs="Arial"/>
          <w:b/>
          <w:bCs/>
          <w:color w:val="00B7DC"/>
          <w:sz w:val="28"/>
          <w:szCs w:val="28"/>
        </w:rPr>
        <w:t>Queries Relating to Tender</w:t>
      </w:r>
      <w:bookmarkEnd w:id="10"/>
    </w:p>
    <w:p w14:paraId="361F978F" w14:textId="77777777" w:rsidR="00B90F1C" w:rsidRDefault="00B90F1C" w:rsidP="00B90F1C"/>
    <w:p w14:paraId="750607BC" w14:textId="77777777" w:rsidR="003F51E1" w:rsidRDefault="005F4E9E" w:rsidP="00052F2E">
      <w:r>
        <w:t xml:space="preserve">All queries regarding this ITT must be made in writing via the </w:t>
      </w:r>
      <w:r w:rsidR="00D55E99">
        <w:t>‘q</w:t>
      </w:r>
      <w:r>
        <w:t xml:space="preserve">uestion and </w:t>
      </w:r>
      <w:r w:rsidR="00D55E99">
        <w:t>a</w:t>
      </w:r>
      <w:r>
        <w:t>nswer</w:t>
      </w:r>
      <w:r w:rsidR="00D55E99">
        <w:t>’</w:t>
      </w:r>
      <w:r>
        <w:t xml:space="preserve"> facility through Sell2Wales.</w:t>
      </w:r>
    </w:p>
    <w:p w14:paraId="0363BFBF" w14:textId="77777777" w:rsidR="003F51E1" w:rsidRDefault="003F51E1" w:rsidP="00052F2E"/>
    <w:p w14:paraId="24BFAD06" w14:textId="77777777" w:rsidR="003F51E1" w:rsidRPr="0055307B" w:rsidRDefault="005F4E9E" w:rsidP="00052F2E">
      <w:pPr>
        <w:rPr>
          <w:b/>
          <w:bCs/>
        </w:rPr>
      </w:pPr>
      <w:r w:rsidRPr="0055307B">
        <w:rPr>
          <w:b/>
          <w:bCs/>
        </w:rPr>
        <w:t xml:space="preserve">Questions will only be received and responded to via Sell2Wales. </w:t>
      </w:r>
    </w:p>
    <w:p w14:paraId="685D8037" w14:textId="77777777" w:rsidR="003F51E1" w:rsidRDefault="003F51E1" w:rsidP="00052F2E"/>
    <w:p w14:paraId="660CB14B" w14:textId="77777777" w:rsidR="003F51E1" w:rsidRDefault="005F4E9E" w:rsidP="00052F2E">
      <w:r>
        <w:t>Tai Tarian will endeavour to answer all questions as quickly as possible. To satisfy this requirement, Tai Tarian has designated a specific window of time to deal with clarification requests from Tenderers.</w:t>
      </w:r>
    </w:p>
    <w:p w14:paraId="0FFA78FE" w14:textId="77777777" w:rsidR="003F51E1" w:rsidRDefault="003F51E1" w:rsidP="00052F2E"/>
    <w:p w14:paraId="17006D96" w14:textId="77777777" w:rsidR="003F51E1" w:rsidRDefault="005F4E9E" w:rsidP="00052F2E">
      <w:r>
        <w:t>To ensure equality of treatment of Tenderers, Tai Tarian intends to publish all responses to questions raised by Tenderers (but not the source of the question), to all interested parties</w:t>
      </w:r>
      <w:r w:rsidR="008554DD">
        <w:t xml:space="preserve"> via</w:t>
      </w:r>
      <w:r>
        <w:t xml:space="preserve"> the Questions and Answer facility through Sell2Wales.</w:t>
      </w:r>
    </w:p>
    <w:p w14:paraId="0678C7A5" w14:textId="77777777" w:rsidR="003F51E1" w:rsidRDefault="003F51E1" w:rsidP="00052F2E"/>
    <w:p w14:paraId="628FC89A" w14:textId="77777777" w:rsidR="003F51E1" w:rsidRDefault="005F4E9E" w:rsidP="00052F2E">
      <w:r>
        <w:t>Tenderers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Tenderers would potentially benefit from seeing, Tai Tarian will;</w:t>
      </w:r>
    </w:p>
    <w:p w14:paraId="410F969C" w14:textId="77777777" w:rsidR="003F51E1" w:rsidRDefault="003F51E1" w:rsidP="003F51E1"/>
    <w:p w14:paraId="0E11B046" w14:textId="77777777" w:rsidR="003F51E1" w:rsidRPr="00052F2E" w:rsidRDefault="005F4E9E" w:rsidP="00052F2E">
      <w:pPr>
        <w:pStyle w:val="ListParagraph"/>
        <w:numPr>
          <w:ilvl w:val="0"/>
          <w:numId w:val="7"/>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57A4197D" w14:textId="77777777" w:rsidR="003F51E1" w:rsidRPr="00052F2E" w:rsidRDefault="003F51E1" w:rsidP="003F51E1"/>
    <w:p w14:paraId="4D72A2C1" w14:textId="77777777" w:rsidR="003F51E1" w:rsidRPr="00052F2E" w:rsidRDefault="005F4E9E" w:rsidP="00052F2E">
      <w:pPr>
        <w:pStyle w:val="ListParagraph"/>
        <w:numPr>
          <w:ilvl w:val="0"/>
          <w:numId w:val="7"/>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41DAB7DB" w14:textId="77777777" w:rsidR="003F51E1" w:rsidRDefault="003F51E1" w:rsidP="003F51E1"/>
    <w:p w14:paraId="7ECC1C0E" w14:textId="77777777" w:rsidR="00B90F1C" w:rsidRDefault="005F4E9E" w:rsidP="00052F2E">
      <w:r>
        <w:t>Tai Tarian reserves the right not to respond to a request for clarification or to circulate such a request where it considers that the answer to that request would be likely to prejudice its commercial interest.</w:t>
      </w:r>
    </w:p>
    <w:p w14:paraId="775D3A92" w14:textId="77777777" w:rsidR="004B640F" w:rsidRPr="00B90F1C" w:rsidRDefault="004B640F" w:rsidP="00052F2E"/>
    <w:p w14:paraId="4E9CEC0C"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11" w:name="_Toc222731231"/>
      <w:r w:rsidRPr="00F67DEC">
        <w:rPr>
          <w:rFonts w:ascii="Arial" w:hAnsi="Arial" w:cs="Arial"/>
          <w:b/>
          <w:bCs/>
          <w:color w:val="00B7DC"/>
          <w:sz w:val="28"/>
          <w:szCs w:val="28"/>
        </w:rPr>
        <w:t>Amendments to Tender Documents</w:t>
      </w:r>
      <w:bookmarkEnd w:id="11"/>
    </w:p>
    <w:p w14:paraId="75186FAF" w14:textId="77777777" w:rsidR="00052F2E" w:rsidRDefault="00052F2E" w:rsidP="00052F2E"/>
    <w:p w14:paraId="458178EC" w14:textId="77777777" w:rsidR="00185242" w:rsidRDefault="005F4E9E" w:rsidP="00185242">
      <w:r>
        <w:t xml:space="preserve">At any time prior to the deadline for the receipt of Tenders, Tai Tarian can modify the ITT.  Any such amendment will be numbered and dated and issued by Tai Tarian to all prospective Tenderers via Sell2Wales website.  </w:t>
      </w:r>
    </w:p>
    <w:p w14:paraId="1308C264" w14:textId="77777777" w:rsidR="00185242" w:rsidRDefault="00185242" w:rsidP="00185242"/>
    <w:p w14:paraId="521622D6" w14:textId="77777777" w:rsidR="00052F2E" w:rsidRDefault="005F4E9E" w:rsidP="00185242">
      <w:r>
        <w:lastRenderedPageBreak/>
        <w:t>To give prospective Tenderers reasonable time in which to take the amendment into account in preparing their Tenders, Tai Tarian may, at its discretion, extend the Return Date and time for receipt of Tenders.</w:t>
      </w:r>
    </w:p>
    <w:p w14:paraId="36434189" w14:textId="77777777" w:rsidR="00185242" w:rsidRPr="00052F2E" w:rsidRDefault="00185242" w:rsidP="00185242"/>
    <w:p w14:paraId="4D35FDC9"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12" w:name="_Toc222731232"/>
      <w:r w:rsidRPr="00F67DEC">
        <w:rPr>
          <w:rFonts w:ascii="Arial" w:hAnsi="Arial" w:cs="Arial"/>
          <w:b/>
          <w:bCs/>
          <w:color w:val="00B7DC"/>
          <w:sz w:val="28"/>
          <w:szCs w:val="28"/>
        </w:rPr>
        <w:t>Right to Reject/Disqualify</w:t>
      </w:r>
      <w:bookmarkEnd w:id="12"/>
    </w:p>
    <w:p w14:paraId="2B55D9C5" w14:textId="77777777" w:rsidR="00185242" w:rsidRDefault="00185242" w:rsidP="00185242"/>
    <w:p w14:paraId="17901490" w14:textId="77777777" w:rsidR="00047DA4" w:rsidRDefault="005F4E9E" w:rsidP="00047DA4">
      <w:r>
        <w:t>Tai Tarian reserves the right to reject or disqualify a Tenderer whe</w:t>
      </w:r>
      <w:r w:rsidR="003F342D">
        <w:t>n</w:t>
      </w:r>
      <w:r>
        <w:t>.</w:t>
      </w:r>
    </w:p>
    <w:p w14:paraId="0D71A26C" w14:textId="77777777" w:rsidR="00047DA4" w:rsidRDefault="00047DA4" w:rsidP="00047DA4"/>
    <w:p w14:paraId="5B70AEFF" w14:textId="77777777" w:rsidR="00047DA4" w:rsidRPr="00F91E9E" w:rsidRDefault="005F4E9E" w:rsidP="00B945A0">
      <w:pPr>
        <w:pStyle w:val="ListParagraph"/>
        <w:numPr>
          <w:ilvl w:val="0"/>
          <w:numId w:val="8"/>
        </w:numPr>
        <w:rPr>
          <w:rFonts w:ascii="Arial" w:hAnsi="Arial" w:cs="Arial"/>
          <w:sz w:val="24"/>
          <w:szCs w:val="24"/>
        </w:rPr>
      </w:pPr>
      <w:r w:rsidRPr="00F91E9E">
        <w:rPr>
          <w:rFonts w:ascii="Arial" w:hAnsi="Arial" w:cs="Arial"/>
          <w:sz w:val="24"/>
          <w:szCs w:val="24"/>
        </w:rPr>
        <w:t>the Tenderer fails to comply fully with the requirements of this ITT or is guilty of a serious misrepresentation in supplying any information required in this document; or expression of interest; and or</w:t>
      </w:r>
    </w:p>
    <w:p w14:paraId="0CF65B76" w14:textId="77777777" w:rsidR="00047DA4" w:rsidRPr="00F91E9E" w:rsidRDefault="00047DA4" w:rsidP="00047DA4"/>
    <w:p w14:paraId="621F63C7" w14:textId="77777777" w:rsidR="00047DA4" w:rsidRPr="00F91E9E" w:rsidRDefault="005F4E9E" w:rsidP="00B945A0">
      <w:pPr>
        <w:pStyle w:val="ListParagraph"/>
        <w:numPr>
          <w:ilvl w:val="0"/>
          <w:numId w:val="8"/>
        </w:numPr>
        <w:rPr>
          <w:rFonts w:ascii="Arial" w:hAnsi="Arial" w:cs="Arial"/>
          <w:sz w:val="24"/>
          <w:szCs w:val="24"/>
        </w:rPr>
      </w:pPr>
      <w:r w:rsidRPr="00F91E9E">
        <w:rPr>
          <w:rFonts w:ascii="Arial" w:hAnsi="Arial" w:cs="Arial"/>
          <w:sz w:val="24"/>
          <w:szCs w:val="24"/>
        </w:rPr>
        <w:t>the Tenderer is guilty of serious misrepresentation in relation to its Tender; expression of interest; the Tender process; and/or</w:t>
      </w:r>
    </w:p>
    <w:p w14:paraId="6943C60C" w14:textId="77777777" w:rsidR="00047DA4" w:rsidRPr="00F91E9E" w:rsidRDefault="00047DA4" w:rsidP="00F91E9E"/>
    <w:p w14:paraId="6811A4C1" w14:textId="77777777" w:rsidR="00047DA4" w:rsidRPr="00F91E9E" w:rsidRDefault="005F4E9E" w:rsidP="00B945A0">
      <w:pPr>
        <w:pStyle w:val="ListParagraph"/>
        <w:numPr>
          <w:ilvl w:val="0"/>
          <w:numId w:val="8"/>
        </w:numPr>
        <w:rPr>
          <w:rFonts w:ascii="Arial" w:hAnsi="Arial" w:cs="Arial"/>
          <w:sz w:val="24"/>
          <w:szCs w:val="24"/>
        </w:rPr>
      </w:pPr>
      <w:r w:rsidRPr="00F91E9E">
        <w:rPr>
          <w:rFonts w:ascii="Arial" w:hAnsi="Arial" w:cs="Arial"/>
          <w:sz w:val="24"/>
          <w:szCs w:val="24"/>
        </w:rPr>
        <w:t>there is a change in identity, control, financial standing or other factor impacting on the selection and/or evaluation process affecting the Tenderer.</w:t>
      </w:r>
    </w:p>
    <w:p w14:paraId="07EA7D9F" w14:textId="77777777" w:rsidR="00047DA4" w:rsidRPr="00F91E9E" w:rsidRDefault="00047DA4" w:rsidP="00F91E9E"/>
    <w:p w14:paraId="43222F9A" w14:textId="64171674" w:rsidR="00677ED2" w:rsidRDefault="00677ED2" w:rsidP="00677ED2">
      <w:pPr>
        <w:pStyle w:val="ListParagraph"/>
        <w:numPr>
          <w:ilvl w:val="0"/>
          <w:numId w:val="8"/>
        </w:numPr>
        <w:rPr>
          <w:rFonts w:ascii="Arial" w:hAnsi="Arial" w:cs="Arial"/>
          <w:sz w:val="24"/>
          <w:szCs w:val="24"/>
        </w:rPr>
      </w:pPr>
      <w:r w:rsidRPr="00DE406A">
        <w:rPr>
          <w:rFonts w:ascii="Arial" w:hAnsi="Arial" w:cs="Arial"/>
          <w:sz w:val="24"/>
          <w:szCs w:val="24"/>
        </w:rPr>
        <w:t>information available on the CDP</w:t>
      </w:r>
      <w:r>
        <w:rPr>
          <w:rFonts w:ascii="Arial" w:hAnsi="Arial" w:cs="Arial"/>
          <w:sz w:val="24"/>
          <w:szCs w:val="24"/>
        </w:rPr>
        <w:t xml:space="preserve">, or </w:t>
      </w:r>
      <w:r w:rsidRPr="00DE406A">
        <w:rPr>
          <w:rFonts w:ascii="Arial" w:hAnsi="Arial" w:cs="Arial"/>
          <w:sz w:val="24"/>
          <w:szCs w:val="24"/>
        </w:rPr>
        <w:t xml:space="preserve">declarations made in the submitted </w:t>
      </w:r>
      <w:r>
        <w:rPr>
          <w:rFonts w:ascii="Arial" w:hAnsi="Arial" w:cs="Arial"/>
          <w:sz w:val="24"/>
          <w:szCs w:val="24"/>
        </w:rPr>
        <w:t xml:space="preserve">Tender, indicates </w:t>
      </w:r>
      <w:r w:rsidRPr="00DE406A">
        <w:rPr>
          <w:rFonts w:ascii="Arial" w:hAnsi="Arial" w:cs="Arial"/>
          <w:sz w:val="24"/>
          <w:szCs w:val="24"/>
        </w:rPr>
        <w:t>that a Supplier is subject to any mandatory exclusion or raises concerns that would give reasonable grounds to apply a discretionary exclusion</w:t>
      </w:r>
      <w:r>
        <w:rPr>
          <w:rFonts w:ascii="Arial" w:hAnsi="Arial" w:cs="Arial"/>
          <w:sz w:val="24"/>
          <w:szCs w:val="24"/>
        </w:rPr>
        <w:t>.</w:t>
      </w:r>
    </w:p>
    <w:p w14:paraId="7D373567" w14:textId="77777777" w:rsidR="00F91E9E" w:rsidRPr="00F91E9E" w:rsidRDefault="00F91E9E" w:rsidP="00F91E9E"/>
    <w:p w14:paraId="4A08BDE2"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13" w:name="_Toc222731233"/>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3"/>
    </w:p>
    <w:p w14:paraId="4C695E8B" w14:textId="77777777" w:rsidR="00F91E9E" w:rsidRDefault="00F91E9E" w:rsidP="00F91E9E"/>
    <w:p w14:paraId="015CD35D" w14:textId="77777777" w:rsidR="002A744B" w:rsidRDefault="005F4E9E" w:rsidP="002A744B">
      <w:r>
        <w:t>Tai Tarian reserves the right to;</w:t>
      </w:r>
    </w:p>
    <w:p w14:paraId="61255A98" w14:textId="77777777" w:rsidR="002A744B" w:rsidRDefault="002A744B" w:rsidP="002A744B"/>
    <w:p w14:paraId="711161D1" w14:textId="77777777" w:rsidR="002A744B" w:rsidRPr="002A744B" w:rsidRDefault="005F4E9E" w:rsidP="00B945A0">
      <w:pPr>
        <w:pStyle w:val="ListParagraph"/>
        <w:numPr>
          <w:ilvl w:val="0"/>
          <w:numId w:val="9"/>
        </w:numPr>
        <w:rPr>
          <w:rFonts w:ascii="Arial" w:hAnsi="Arial" w:cs="Arial"/>
          <w:sz w:val="24"/>
          <w:szCs w:val="24"/>
        </w:rPr>
      </w:pPr>
      <w:r w:rsidRPr="002A744B">
        <w:rPr>
          <w:rFonts w:ascii="Arial" w:hAnsi="Arial" w:cs="Arial"/>
          <w:sz w:val="24"/>
          <w:szCs w:val="24"/>
        </w:rPr>
        <w:t>amend the terms and conditions of the Invitation to Tender process.</w:t>
      </w:r>
    </w:p>
    <w:p w14:paraId="42E28A1C" w14:textId="77777777" w:rsidR="002A744B" w:rsidRPr="002A744B" w:rsidRDefault="002A744B" w:rsidP="002A744B"/>
    <w:p w14:paraId="07D91F54" w14:textId="417D75F1" w:rsidR="002A744B" w:rsidRPr="002A744B" w:rsidRDefault="002A79D2" w:rsidP="00B945A0">
      <w:pPr>
        <w:pStyle w:val="ListParagraph"/>
        <w:numPr>
          <w:ilvl w:val="0"/>
          <w:numId w:val="9"/>
        </w:numPr>
        <w:rPr>
          <w:rFonts w:ascii="Arial" w:hAnsi="Arial" w:cs="Arial"/>
          <w:sz w:val="24"/>
          <w:szCs w:val="24"/>
        </w:rPr>
      </w:pPr>
      <w:r w:rsidRPr="002A744B">
        <w:rPr>
          <w:rFonts w:ascii="Arial" w:hAnsi="Arial" w:cs="Arial"/>
          <w:sz w:val="24"/>
          <w:szCs w:val="24"/>
        </w:rPr>
        <w:t xml:space="preserve">cancel </w:t>
      </w:r>
      <w:r>
        <w:rPr>
          <w:rFonts w:ascii="Arial" w:hAnsi="Arial" w:cs="Arial"/>
          <w:sz w:val="24"/>
          <w:szCs w:val="24"/>
        </w:rPr>
        <w:t xml:space="preserve">and terminate </w:t>
      </w:r>
      <w:r w:rsidRPr="002A744B">
        <w:rPr>
          <w:rFonts w:ascii="Arial" w:hAnsi="Arial" w:cs="Arial"/>
          <w:sz w:val="24"/>
          <w:szCs w:val="24"/>
        </w:rPr>
        <w:t xml:space="preserve">the </w:t>
      </w:r>
      <w:r>
        <w:rPr>
          <w:rFonts w:ascii="Arial" w:hAnsi="Arial" w:cs="Arial"/>
          <w:sz w:val="24"/>
          <w:szCs w:val="24"/>
        </w:rPr>
        <w:t>Procurement</w:t>
      </w:r>
      <w:r w:rsidRPr="002A744B">
        <w:rPr>
          <w:rFonts w:ascii="Arial" w:hAnsi="Arial" w:cs="Arial"/>
          <w:sz w:val="24"/>
          <w:szCs w:val="24"/>
        </w:rPr>
        <w:t xml:space="preserve"> process</w:t>
      </w:r>
      <w:r w:rsidR="005F4E9E" w:rsidRPr="002A744B">
        <w:rPr>
          <w:rFonts w:ascii="Arial" w:hAnsi="Arial" w:cs="Arial"/>
          <w:sz w:val="24"/>
          <w:szCs w:val="24"/>
        </w:rPr>
        <w:t xml:space="preserve"> at any stage; and or</w:t>
      </w:r>
    </w:p>
    <w:p w14:paraId="2F93941C" w14:textId="77777777" w:rsidR="002A744B" w:rsidRPr="002A744B" w:rsidRDefault="002A744B" w:rsidP="002A744B"/>
    <w:p w14:paraId="4BA5D1A9" w14:textId="77777777" w:rsidR="00F91E9E" w:rsidRDefault="005F4E9E" w:rsidP="00B945A0">
      <w:pPr>
        <w:pStyle w:val="ListParagraph"/>
        <w:numPr>
          <w:ilvl w:val="0"/>
          <w:numId w:val="9"/>
        </w:numPr>
        <w:rPr>
          <w:rFonts w:ascii="Arial" w:hAnsi="Arial" w:cs="Arial"/>
          <w:sz w:val="24"/>
          <w:szCs w:val="24"/>
        </w:rPr>
      </w:pPr>
      <w:r w:rsidRPr="002A744B">
        <w:rPr>
          <w:rFonts w:ascii="Arial" w:hAnsi="Arial" w:cs="Arial"/>
          <w:sz w:val="24"/>
          <w:szCs w:val="24"/>
        </w:rPr>
        <w:t>require the tenderer to clarify its tender in writing and/or in person and/or provide additional information.  Failure to respond adequately may result in the tenderer not being selected.</w:t>
      </w:r>
    </w:p>
    <w:p w14:paraId="336911EB" w14:textId="77777777" w:rsidR="002A744B" w:rsidRPr="002A744B" w:rsidRDefault="002A744B" w:rsidP="002A744B"/>
    <w:p w14:paraId="60E12FD2"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14" w:name="_Toc222731234"/>
      <w:r w:rsidRPr="00F67DEC">
        <w:rPr>
          <w:rFonts w:ascii="Arial" w:hAnsi="Arial" w:cs="Arial"/>
          <w:b/>
          <w:bCs/>
          <w:color w:val="00B7DC"/>
          <w:sz w:val="28"/>
          <w:szCs w:val="28"/>
        </w:rPr>
        <w:t>Indicative Timetable</w:t>
      </w:r>
      <w:bookmarkEnd w:id="14"/>
    </w:p>
    <w:p w14:paraId="39F4881F" w14:textId="77777777" w:rsidR="003E54B4" w:rsidRDefault="003E54B4" w:rsidP="003E54B4"/>
    <w:p w14:paraId="7516D843" w14:textId="77777777" w:rsidR="003E54B4" w:rsidRDefault="005F4E9E" w:rsidP="00AB161E">
      <w:r w:rsidRPr="00AB161E">
        <w:t>Set out below is the proposed procurement timetable.  This is intended as a guide and, whilst Tai Tarian does not intend to depart from the timetable, it reserves the right to do so at any stage.</w:t>
      </w:r>
    </w:p>
    <w:p w14:paraId="2C8FC58E" w14:textId="77777777" w:rsidR="00F032CD" w:rsidRDefault="00F032CD" w:rsidP="00AB161E"/>
    <w:p w14:paraId="22012530" w14:textId="77777777" w:rsidR="00F032CD" w:rsidRDefault="00F032CD" w:rsidP="00AB161E"/>
    <w:p w14:paraId="73D08764" w14:textId="77777777" w:rsidR="00677ED2" w:rsidRDefault="00677ED2" w:rsidP="00AB161E"/>
    <w:p w14:paraId="08737BBA"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EA3A2E" w14:paraId="2EDBDDDD" w14:textId="77777777" w:rsidTr="00010360">
        <w:trPr>
          <w:trHeight w:val="454"/>
        </w:trPr>
        <w:tc>
          <w:tcPr>
            <w:tcW w:w="4508" w:type="dxa"/>
            <w:shd w:val="clear" w:color="auto" w:fill="B6CE38"/>
            <w:vAlign w:val="center"/>
          </w:tcPr>
          <w:p w14:paraId="515E4BF0" w14:textId="77777777" w:rsidR="00DD47BF" w:rsidRPr="00DD47BF" w:rsidRDefault="005F4E9E" w:rsidP="00010360">
            <w:pPr>
              <w:jc w:val="center"/>
              <w:rPr>
                <w:b/>
                <w:bCs/>
              </w:rPr>
            </w:pPr>
            <w:r w:rsidRPr="00DD47BF">
              <w:rPr>
                <w:b/>
                <w:bCs/>
              </w:rPr>
              <w:lastRenderedPageBreak/>
              <w:t>Procurement Stage</w:t>
            </w:r>
          </w:p>
        </w:tc>
        <w:tc>
          <w:tcPr>
            <w:tcW w:w="4508" w:type="dxa"/>
            <w:shd w:val="clear" w:color="auto" w:fill="B6CE38"/>
            <w:vAlign w:val="center"/>
          </w:tcPr>
          <w:p w14:paraId="299406F6" w14:textId="77777777" w:rsidR="00DD47BF" w:rsidRPr="00DD47BF" w:rsidRDefault="005F4E9E" w:rsidP="00010360">
            <w:pPr>
              <w:jc w:val="center"/>
              <w:rPr>
                <w:b/>
                <w:bCs/>
              </w:rPr>
            </w:pPr>
            <w:r w:rsidRPr="00DD47BF">
              <w:rPr>
                <w:b/>
                <w:bCs/>
              </w:rPr>
              <w:t>Date</w:t>
            </w:r>
          </w:p>
        </w:tc>
      </w:tr>
      <w:tr w:rsidR="00EA3A2E" w14:paraId="2F0269C4" w14:textId="77777777" w:rsidTr="00C3530A">
        <w:trPr>
          <w:trHeight w:val="454"/>
        </w:trPr>
        <w:tc>
          <w:tcPr>
            <w:tcW w:w="4508" w:type="dxa"/>
            <w:vAlign w:val="center"/>
          </w:tcPr>
          <w:p w14:paraId="43DB409A" w14:textId="77777777" w:rsidR="00DD47BF" w:rsidRDefault="005F4E9E" w:rsidP="00C3530A">
            <w:pPr>
              <w:jc w:val="center"/>
            </w:pPr>
            <w:r w:rsidRPr="00610ED3">
              <w:t>Deadline for ITT Return</w:t>
            </w:r>
          </w:p>
        </w:tc>
        <w:tc>
          <w:tcPr>
            <w:tcW w:w="4508" w:type="dxa"/>
            <w:vAlign w:val="center"/>
          </w:tcPr>
          <w:p w14:paraId="4D4A1B34" w14:textId="3C6D08E0" w:rsidR="00DD47BF" w:rsidRPr="00C1191D" w:rsidRDefault="005F4E9E" w:rsidP="00C3530A">
            <w:pPr>
              <w:jc w:val="center"/>
            </w:pPr>
            <w:r w:rsidRPr="00C1191D">
              <w:t xml:space="preserve">9:00AM </w:t>
            </w:r>
            <w:r w:rsidR="00B6673B" w:rsidRPr="00C1191D">
              <w:t xml:space="preserve">Monday </w:t>
            </w:r>
            <w:r w:rsidR="00F246F0" w:rsidRPr="00C1191D">
              <w:t>27</w:t>
            </w:r>
            <w:r w:rsidR="00E72F3C" w:rsidRPr="00C1191D">
              <w:rPr>
                <w:vertAlign w:val="superscript"/>
              </w:rPr>
              <w:t>th</w:t>
            </w:r>
            <w:r w:rsidR="00E72F3C" w:rsidRPr="00C1191D">
              <w:t xml:space="preserve"> </w:t>
            </w:r>
            <w:r w:rsidR="00F246F0" w:rsidRPr="00C1191D">
              <w:t>April</w:t>
            </w:r>
            <w:r w:rsidR="00E72F3C" w:rsidRPr="00C1191D">
              <w:t xml:space="preserve"> 2026</w:t>
            </w:r>
          </w:p>
        </w:tc>
      </w:tr>
      <w:tr w:rsidR="00EA3A2E" w14:paraId="1C1EEB49" w14:textId="77777777" w:rsidTr="00C3530A">
        <w:trPr>
          <w:trHeight w:val="454"/>
        </w:trPr>
        <w:tc>
          <w:tcPr>
            <w:tcW w:w="4508" w:type="dxa"/>
            <w:vAlign w:val="center"/>
          </w:tcPr>
          <w:p w14:paraId="0AA04FCF" w14:textId="77777777" w:rsidR="00DD47BF" w:rsidRDefault="005F4E9E" w:rsidP="00C3530A">
            <w:pPr>
              <w:jc w:val="center"/>
            </w:pPr>
            <w:r w:rsidRPr="00610ED3">
              <w:t>Completion of Evaluation and Notify Successful &amp; Unsuccessful by</w:t>
            </w:r>
          </w:p>
        </w:tc>
        <w:tc>
          <w:tcPr>
            <w:tcW w:w="4508" w:type="dxa"/>
            <w:vAlign w:val="center"/>
          </w:tcPr>
          <w:p w14:paraId="4322763D" w14:textId="062F45D7" w:rsidR="00DD47BF" w:rsidRPr="00C1191D" w:rsidRDefault="00F246F0" w:rsidP="00C3530A">
            <w:pPr>
              <w:jc w:val="center"/>
            </w:pPr>
            <w:r w:rsidRPr="00C1191D">
              <w:t>18</w:t>
            </w:r>
            <w:r w:rsidRPr="00C1191D">
              <w:rPr>
                <w:vertAlign w:val="superscript"/>
              </w:rPr>
              <w:t>th</w:t>
            </w:r>
            <w:r w:rsidRPr="00C1191D">
              <w:t xml:space="preserve"> May</w:t>
            </w:r>
            <w:r w:rsidR="005F4E9E" w:rsidRPr="00C1191D">
              <w:t xml:space="preserve"> 2026</w:t>
            </w:r>
          </w:p>
        </w:tc>
      </w:tr>
      <w:tr w:rsidR="00EA3A2E" w14:paraId="737770F6" w14:textId="77777777" w:rsidTr="00C3530A">
        <w:trPr>
          <w:trHeight w:val="454"/>
        </w:trPr>
        <w:tc>
          <w:tcPr>
            <w:tcW w:w="4508" w:type="dxa"/>
            <w:vAlign w:val="center"/>
          </w:tcPr>
          <w:p w14:paraId="6935234A" w14:textId="77777777" w:rsidR="00DD47BF" w:rsidRDefault="005F4E9E" w:rsidP="00C3530A">
            <w:pPr>
              <w:jc w:val="center"/>
            </w:pPr>
            <w:r>
              <w:t>Contract</w:t>
            </w:r>
            <w:r w:rsidRPr="00610ED3">
              <w:t xml:space="preserve"> </w:t>
            </w:r>
            <w:r w:rsidR="00992C8B">
              <w:t>Start</w:t>
            </w:r>
          </w:p>
        </w:tc>
        <w:tc>
          <w:tcPr>
            <w:tcW w:w="4508" w:type="dxa"/>
            <w:vAlign w:val="center"/>
          </w:tcPr>
          <w:p w14:paraId="3697AA92" w14:textId="6DE6EB08" w:rsidR="00DD47BF" w:rsidRPr="00C1191D" w:rsidRDefault="00F246F0" w:rsidP="00C3530A">
            <w:pPr>
              <w:jc w:val="center"/>
            </w:pPr>
            <w:r w:rsidRPr="00C1191D">
              <w:t>1</w:t>
            </w:r>
            <w:r w:rsidRPr="00C1191D">
              <w:rPr>
                <w:vertAlign w:val="superscript"/>
              </w:rPr>
              <w:t>st</w:t>
            </w:r>
            <w:r w:rsidRPr="00C1191D">
              <w:t xml:space="preserve"> June</w:t>
            </w:r>
            <w:r w:rsidR="00E72F3C" w:rsidRPr="00C1191D">
              <w:t xml:space="preserve"> 2026</w:t>
            </w:r>
          </w:p>
        </w:tc>
      </w:tr>
    </w:tbl>
    <w:p w14:paraId="483589F9" w14:textId="77777777" w:rsidR="00DD47BF" w:rsidRDefault="00DD47BF" w:rsidP="00AB161E"/>
    <w:p w14:paraId="58258CB7" w14:textId="77777777" w:rsidR="003F3DC4" w:rsidRDefault="003F3DC4" w:rsidP="003F3DC4">
      <w:r>
        <w:t xml:space="preserve">Tai Tarian reserves the right to change this timeframe at its discretion. </w:t>
      </w:r>
      <w:r w:rsidRPr="006B7810">
        <w:t>Any changes to the Indicative Timetable will be communicated promptly to all Tenderers</w:t>
      </w:r>
      <w:r>
        <w:t>.</w:t>
      </w:r>
    </w:p>
    <w:p w14:paraId="48FAF1FE" w14:textId="77777777" w:rsidR="009E6246" w:rsidRDefault="009E6246" w:rsidP="00AB161E"/>
    <w:p w14:paraId="5E2283A0" w14:textId="77777777" w:rsidR="009E6246" w:rsidRPr="003E54B4" w:rsidRDefault="009E6246" w:rsidP="00AB161E"/>
    <w:p w14:paraId="6D206F9B"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15" w:name="_Toc222731235"/>
      <w:r w:rsidRPr="00F67DEC">
        <w:rPr>
          <w:rFonts w:ascii="Arial" w:hAnsi="Arial" w:cs="Arial"/>
          <w:b/>
          <w:bCs/>
          <w:color w:val="00B7DC"/>
          <w:sz w:val="28"/>
          <w:szCs w:val="28"/>
        </w:rPr>
        <w:t>Evaluation and Selection</w:t>
      </w:r>
      <w:bookmarkEnd w:id="15"/>
    </w:p>
    <w:p w14:paraId="10668F63" w14:textId="77777777" w:rsidR="00DD47BF" w:rsidRDefault="00DD47BF" w:rsidP="00DD47BF"/>
    <w:p w14:paraId="49978907" w14:textId="77777777" w:rsidR="008006D9" w:rsidRDefault="005F4E9E" w:rsidP="008006D9">
      <w:r>
        <w:t>Tenderers are asked to submit a Tender and Tai Tarian will follow a two-stage process in the evaluation of any tender submissions</w:t>
      </w:r>
      <w:r w:rsidR="000A76BD">
        <w:t>.</w:t>
      </w:r>
    </w:p>
    <w:p w14:paraId="5570B6FF" w14:textId="77777777" w:rsidR="008006D9" w:rsidRDefault="005F4E9E" w:rsidP="008006D9">
      <w:r>
        <w:t xml:space="preserve"> </w:t>
      </w:r>
    </w:p>
    <w:p w14:paraId="60292C3A" w14:textId="1F238EA6" w:rsidR="008006D9" w:rsidRDefault="005F4E9E" w:rsidP="008006D9">
      <w:r>
        <w:t xml:space="preserve">Firstly, Tai Tarian will assess all submissions at </w:t>
      </w:r>
      <w:r w:rsidR="00D3690B">
        <w:t>Conditions of Participation Stage</w:t>
      </w:r>
      <w:r>
        <w:t xml:space="preserve"> to ascertain the number of submissions that have met the minimum requirement threshold (50%), to ascertain that the bid is a valid tender and has passed all the ‘Pass/Fail’ questions.</w:t>
      </w:r>
    </w:p>
    <w:p w14:paraId="269293E0" w14:textId="77777777" w:rsidR="008006D9" w:rsidRDefault="008006D9" w:rsidP="008006D9"/>
    <w:p w14:paraId="603FB3F1" w14:textId="595D2A35" w:rsidR="008006D9" w:rsidRDefault="005F4E9E" w:rsidP="008006D9">
      <w:r>
        <w:t xml:space="preserve">Only those questions from the </w:t>
      </w:r>
      <w:r w:rsidR="00D3690B">
        <w:t>Conditions of Participation Stage</w:t>
      </w:r>
      <w:r>
        <w:t xml:space="preserve"> will be evaluated at this stage. Only those tender submissions that are successful and score equal to, or higher than the minimum requirement threshold of the </w:t>
      </w:r>
      <w:r w:rsidR="00D3690B">
        <w:t>Conditions of Participation Stage</w:t>
      </w:r>
      <w:r>
        <w:t xml:space="preserve"> will proceed to be fully evaluated at Tender Award Stage.</w:t>
      </w:r>
    </w:p>
    <w:p w14:paraId="06E70DE7" w14:textId="77777777" w:rsidR="008006D9" w:rsidRDefault="008006D9" w:rsidP="008006D9"/>
    <w:p w14:paraId="690D193A" w14:textId="77777777" w:rsidR="008006D9" w:rsidRDefault="005F4E9E" w:rsidP="008006D9">
      <w:r>
        <w:t>If your tender submission passes the selection stage requirements, the Tender Award Stage Quality questions will be evaluated together with the Price submission</w:t>
      </w:r>
      <w:r w:rsidR="0055307B">
        <w:t xml:space="preserve"> </w:t>
      </w:r>
      <w:r>
        <w:t xml:space="preserve">(Appendix </w:t>
      </w:r>
      <w:r w:rsidR="00992C8B">
        <w:t>2</w:t>
      </w:r>
      <w:r>
        <w:t>).</w:t>
      </w:r>
    </w:p>
    <w:p w14:paraId="368DBCC2" w14:textId="77777777" w:rsidR="008006D9" w:rsidRDefault="008006D9" w:rsidP="008006D9"/>
    <w:p w14:paraId="768F2D86" w14:textId="77777777" w:rsidR="008006D9" w:rsidRDefault="005F4E9E" w:rsidP="008006D9">
      <w:r>
        <w:t>Further information on how the Tender Award Stage will be evaluated is detailed in Item 1</w:t>
      </w:r>
      <w:r w:rsidR="0055307B">
        <w:t>6</w:t>
      </w:r>
      <w:r>
        <w:t>.  The Tender Award Stage will be evaluated on a qualitative and quantitative basis, ensuring a fair, robust and consistent assessment on any areas of differentiation between Tenderers.</w:t>
      </w:r>
    </w:p>
    <w:p w14:paraId="6DD25FB8" w14:textId="77777777" w:rsidR="000D748E" w:rsidRDefault="000D748E" w:rsidP="008006D9">
      <w:pPr>
        <w:rPr>
          <w:b/>
          <w:bCs/>
        </w:rPr>
      </w:pPr>
    </w:p>
    <w:p w14:paraId="3AAF015E" w14:textId="77777777" w:rsidR="004B640F" w:rsidRDefault="005F4E9E" w:rsidP="008006D9">
      <w:pPr>
        <w:rPr>
          <w:b/>
          <w:bCs/>
        </w:rPr>
      </w:pPr>
      <w:r w:rsidRPr="0055307B">
        <w:rPr>
          <w:b/>
          <w:bCs/>
        </w:rPr>
        <w:t xml:space="preserve">The evaluation process will be conducted to ensure that Tenders are evaluated fairly to ascertain the most economically advantageous tender, assessed on a </w:t>
      </w:r>
      <w:r w:rsidR="000A76BD">
        <w:rPr>
          <w:b/>
          <w:bCs/>
        </w:rPr>
        <w:t>6</w:t>
      </w:r>
      <w:r w:rsidRPr="0055307B">
        <w:rPr>
          <w:b/>
          <w:bCs/>
        </w:rPr>
        <w:t>0/</w:t>
      </w:r>
      <w:r w:rsidR="000A76BD">
        <w:rPr>
          <w:b/>
          <w:bCs/>
        </w:rPr>
        <w:t>4</w:t>
      </w:r>
      <w:r w:rsidRPr="0055307B">
        <w:rPr>
          <w:b/>
          <w:bCs/>
        </w:rPr>
        <w:t>0 (Price/Quality) basis</w:t>
      </w:r>
      <w:r w:rsidR="000D748E">
        <w:rPr>
          <w:b/>
          <w:bCs/>
        </w:rPr>
        <w:t>.</w:t>
      </w:r>
    </w:p>
    <w:p w14:paraId="66D43FCC" w14:textId="77777777" w:rsidR="000D748E" w:rsidRPr="009C3830" w:rsidRDefault="000D748E" w:rsidP="008006D9">
      <w:pPr>
        <w:rPr>
          <w:b/>
          <w:bCs/>
        </w:rPr>
      </w:pPr>
    </w:p>
    <w:p w14:paraId="77A06E57" w14:textId="32EF111C" w:rsidR="006048AD" w:rsidRDefault="00D3690B" w:rsidP="00FD2025">
      <w:pPr>
        <w:pStyle w:val="Heading1"/>
        <w:numPr>
          <w:ilvl w:val="0"/>
          <w:numId w:val="6"/>
        </w:numPr>
        <w:ind w:left="567" w:hanging="567"/>
        <w:rPr>
          <w:rFonts w:ascii="Arial" w:hAnsi="Arial" w:cs="Arial"/>
          <w:b/>
          <w:bCs/>
          <w:color w:val="00B7DC"/>
          <w:sz w:val="28"/>
          <w:szCs w:val="28"/>
        </w:rPr>
      </w:pPr>
      <w:bookmarkStart w:id="16" w:name="_Toc222731236"/>
      <w:r>
        <w:rPr>
          <w:rFonts w:ascii="Arial" w:hAnsi="Arial" w:cs="Arial"/>
          <w:b/>
          <w:bCs/>
          <w:color w:val="00B7DC"/>
          <w:sz w:val="28"/>
          <w:szCs w:val="28"/>
        </w:rPr>
        <w:t>Conditions of Participation Stage</w:t>
      </w:r>
      <w:bookmarkEnd w:id="16"/>
    </w:p>
    <w:p w14:paraId="60B5FBC3" w14:textId="77777777" w:rsidR="008006D9" w:rsidRDefault="008006D9" w:rsidP="008006D9"/>
    <w:p w14:paraId="408840EE" w14:textId="31505B26" w:rsidR="000C5B65" w:rsidRDefault="005F4E9E" w:rsidP="00974E3B">
      <w:r>
        <w:t xml:space="preserve">The </w:t>
      </w:r>
      <w:r w:rsidR="00D3690B">
        <w:t>Conditions of Participation Stage</w:t>
      </w:r>
      <w:r>
        <w:t xml:space="preserve"> is used to evaluate the Selection Criteria of the submitted Tenders to ascertain they have met the </w:t>
      </w:r>
      <w:r w:rsidR="00F74F52" w:rsidRPr="00FD26FD">
        <w:t>minimum participating conditions</w:t>
      </w:r>
      <w:r w:rsidR="00F74F52">
        <w:t>, to proceed to be an assessed Tender at Tender Award Stage.</w:t>
      </w:r>
    </w:p>
    <w:p w14:paraId="462FC32D" w14:textId="77777777" w:rsidR="000C5B65" w:rsidRDefault="000C5B65" w:rsidP="00974E3B"/>
    <w:p w14:paraId="315F7196" w14:textId="77777777" w:rsidR="000C5B65" w:rsidRDefault="005F4E9E" w:rsidP="00974E3B">
      <w:r>
        <w:t>The following table</w:t>
      </w:r>
      <w:r w:rsidR="0055307B">
        <w:t>s</w:t>
      </w:r>
      <w:r>
        <w:t xml:space="preserve"> indicate the Selection Criteria and questions set out therein that the Tenderer must complete as part of their Tender submission. Each Selection Criteria has its own weighting allocation. </w:t>
      </w:r>
    </w:p>
    <w:p w14:paraId="359551F9" w14:textId="77777777" w:rsidR="000C5B65" w:rsidRDefault="000C5B65" w:rsidP="00974E3B"/>
    <w:p w14:paraId="3C768610" w14:textId="77777777" w:rsidR="008006D9" w:rsidRDefault="005F4E9E" w:rsidP="00974E3B">
      <w:r>
        <w:t>To proceed to the Tender Award Stage, Tenderers must obtain an overall equal to, or higher than, the minimum requirement threshold, which is set as 50% in addition to passing the mandatory requirements.</w:t>
      </w:r>
    </w:p>
    <w:p w14:paraId="6F03E8E0" w14:textId="77777777" w:rsidR="0075157E" w:rsidRDefault="0075157E" w:rsidP="000C5B65">
      <w:pPr>
        <w:rPr>
          <w:b/>
          <w:bCs/>
        </w:rPr>
      </w:pPr>
    </w:p>
    <w:p w14:paraId="0409B9F6" w14:textId="77777777" w:rsidR="009E6246" w:rsidRDefault="009E6246" w:rsidP="000C5B65">
      <w:pPr>
        <w:rPr>
          <w:b/>
          <w:bCs/>
        </w:rPr>
      </w:pPr>
    </w:p>
    <w:p w14:paraId="042FCB18" w14:textId="5F62E064" w:rsidR="000C5B65" w:rsidRPr="007A44EB" w:rsidRDefault="005F4E9E" w:rsidP="000C5B65">
      <w:pPr>
        <w:rPr>
          <w:b/>
          <w:bCs/>
        </w:rPr>
      </w:pPr>
      <w:r w:rsidRPr="007A44EB">
        <w:rPr>
          <w:b/>
          <w:bCs/>
        </w:rPr>
        <w:t>Table 1</w:t>
      </w:r>
      <w:r w:rsidR="000D748E">
        <w:rPr>
          <w:b/>
          <w:bCs/>
        </w:rPr>
        <w:t xml:space="preserve"> – </w:t>
      </w:r>
      <w:r w:rsidR="00D3690B">
        <w:rPr>
          <w:b/>
          <w:bCs/>
        </w:rPr>
        <w:t>Conditions of Participation Stage</w:t>
      </w:r>
      <w:r w:rsidRPr="007A44EB">
        <w:rPr>
          <w:b/>
          <w:bCs/>
        </w:rPr>
        <w:t xml:space="preserve"> Scoring Matrix</w:t>
      </w:r>
    </w:p>
    <w:p w14:paraId="388EF817" w14:textId="77777777" w:rsidR="006D33F4" w:rsidRDefault="006D33F4" w:rsidP="000C5B65">
      <w:pPr>
        <w:rPr>
          <w:u w:val="single"/>
        </w:rPr>
      </w:pPr>
    </w:p>
    <w:tbl>
      <w:tblPr>
        <w:tblStyle w:val="TableGrid"/>
        <w:tblW w:w="0" w:type="auto"/>
        <w:jc w:val="center"/>
        <w:tblLook w:val="04A0" w:firstRow="1" w:lastRow="0" w:firstColumn="1" w:lastColumn="0" w:noHBand="0" w:noVBand="1"/>
      </w:tblPr>
      <w:tblGrid>
        <w:gridCol w:w="3114"/>
        <w:gridCol w:w="1701"/>
        <w:gridCol w:w="1947"/>
        <w:gridCol w:w="2254"/>
      </w:tblGrid>
      <w:tr w:rsidR="00EA3A2E" w14:paraId="76216526" w14:textId="77777777" w:rsidTr="005D4291">
        <w:trPr>
          <w:tblHeader/>
          <w:jc w:val="center"/>
        </w:trPr>
        <w:tc>
          <w:tcPr>
            <w:tcW w:w="3114" w:type="dxa"/>
            <w:shd w:val="clear" w:color="auto" w:fill="B6CE38"/>
            <w:vAlign w:val="center"/>
          </w:tcPr>
          <w:p w14:paraId="5FD04FD0" w14:textId="77777777" w:rsidR="002410A6" w:rsidRPr="0035342E" w:rsidRDefault="005F4E9E" w:rsidP="005D4291">
            <w:pPr>
              <w:jc w:val="center"/>
              <w:rPr>
                <w:b/>
                <w:bCs/>
                <w:u w:val="single"/>
              </w:rPr>
            </w:pPr>
            <w:r w:rsidRPr="0035342E">
              <w:rPr>
                <w:b/>
                <w:bCs/>
              </w:rPr>
              <w:t>Section</w:t>
            </w:r>
          </w:p>
        </w:tc>
        <w:tc>
          <w:tcPr>
            <w:tcW w:w="1701" w:type="dxa"/>
            <w:shd w:val="clear" w:color="auto" w:fill="B6CE38"/>
            <w:vAlign w:val="center"/>
          </w:tcPr>
          <w:p w14:paraId="5592C703" w14:textId="77777777" w:rsidR="002410A6" w:rsidRPr="0035342E" w:rsidRDefault="005F4E9E" w:rsidP="005D4291">
            <w:pPr>
              <w:jc w:val="center"/>
              <w:rPr>
                <w:b/>
                <w:bCs/>
                <w:u w:val="single"/>
              </w:rPr>
            </w:pPr>
            <w:r w:rsidRPr="0035342E">
              <w:rPr>
                <w:b/>
                <w:bCs/>
              </w:rPr>
              <w:t>Question</w:t>
            </w:r>
          </w:p>
        </w:tc>
        <w:tc>
          <w:tcPr>
            <w:tcW w:w="1947" w:type="dxa"/>
            <w:shd w:val="clear" w:color="auto" w:fill="B6CE38"/>
            <w:vAlign w:val="center"/>
          </w:tcPr>
          <w:p w14:paraId="7AE99FDE" w14:textId="77777777" w:rsidR="002410A6" w:rsidRPr="0035342E" w:rsidRDefault="005F4E9E" w:rsidP="005D4291">
            <w:pPr>
              <w:jc w:val="center"/>
              <w:rPr>
                <w:b/>
                <w:bCs/>
                <w:u w:val="single"/>
              </w:rPr>
            </w:pPr>
            <w:r w:rsidRPr="0035342E">
              <w:rPr>
                <w:b/>
                <w:bCs/>
              </w:rPr>
              <w:t>Maximum Score</w:t>
            </w:r>
          </w:p>
        </w:tc>
        <w:tc>
          <w:tcPr>
            <w:tcW w:w="2254" w:type="dxa"/>
            <w:shd w:val="clear" w:color="auto" w:fill="B6CE38"/>
            <w:vAlign w:val="center"/>
          </w:tcPr>
          <w:p w14:paraId="6FA7096C" w14:textId="77777777" w:rsidR="002410A6" w:rsidRPr="0035342E" w:rsidRDefault="005F4E9E" w:rsidP="005D4291">
            <w:pPr>
              <w:jc w:val="center"/>
              <w:rPr>
                <w:b/>
                <w:bCs/>
                <w:u w:val="single"/>
              </w:rPr>
            </w:pPr>
            <w:r w:rsidRPr="0035342E">
              <w:rPr>
                <w:b/>
                <w:bCs/>
              </w:rPr>
              <w:t>Sub Weighting Allocation</w:t>
            </w:r>
          </w:p>
        </w:tc>
      </w:tr>
      <w:tr w:rsidR="00EA3A2E" w14:paraId="26B0211D" w14:textId="77777777" w:rsidTr="005D4291">
        <w:trPr>
          <w:trHeight w:val="454"/>
          <w:jc w:val="center"/>
        </w:trPr>
        <w:tc>
          <w:tcPr>
            <w:tcW w:w="3114" w:type="dxa"/>
            <w:vAlign w:val="center"/>
          </w:tcPr>
          <w:p w14:paraId="7A3258D0" w14:textId="77777777" w:rsidR="002410A6" w:rsidRPr="00C76BE5" w:rsidRDefault="005F4E9E" w:rsidP="005D4291">
            <w:pPr>
              <w:jc w:val="left"/>
              <w:rPr>
                <w:b/>
                <w:bCs/>
                <w:u w:val="single"/>
              </w:rPr>
            </w:pPr>
            <w:r w:rsidRPr="00C76BE5">
              <w:rPr>
                <w:b/>
                <w:bCs/>
              </w:rPr>
              <w:t>A – Organisation Details</w:t>
            </w:r>
          </w:p>
        </w:tc>
        <w:tc>
          <w:tcPr>
            <w:tcW w:w="1701" w:type="dxa"/>
            <w:vAlign w:val="center"/>
          </w:tcPr>
          <w:p w14:paraId="7886270F" w14:textId="77777777" w:rsidR="002410A6" w:rsidRDefault="005F4E9E" w:rsidP="005D4291">
            <w:pPr>
              <w:jc w:val="center"/>
              <w:rPr>
                <w:u w:val="single"/>
              </w:rPr>
            </w:pPr>
            <w:r w:rsidRPr="00955AA5">
              <w:t>A1 – A</w:t>
            </w:r>
            <w:r>
              <w:t>3</w:t>
            </w:r>
          </w:p>
        </w:tc>
        <w:tc>
          <w:tcPr>
            <w:tcW w:w="1947" w:type="dxa"/>
            <w:vAlign w:val="center"/>
          </w:tcPr>
          <w:p w14:paraId="4D956242" w14:textId="77777777" w:rsidR="002410A6" w:rsidRDefault="005F4E9E" w:rsidP="005D4291">
            <w:pPr>
              <w:jc w:val="center"/>
              <w:rPr>
                <w:u w:val="single"/>
              </w:rPr>
            </w:pPr>
            <w:r w:rsidRPr="00955AA5">
              <w:t>Information only</w:t>
            </w:r>
          </w:p>
        </w:tc>
        <w:tc>
          <w:tcPr>
            <w:tcW w:w="2254" w:type="dxa"/>
            <w:vAlign w:val="center"/>
          </w:tcPr>
          <w:p w14:paraId="76E768E5" w14:textId="77777777" w:rsidR="002410A6" w:rsidRDefault="005F4E9E" w:rsidP="005D4291">
            <w:pPr>
              <w:jc w:val="center"/>
              <w:rPr>
                <w:u w:val="single"/>
              </w:rPr>
            </w:pPr>
            <w:r w:rsidRPr="00817D88">
              <w:t>Information only</w:t>
            </w:r>
          </w:p>
        </w:tc>
      </w:tr>
      <w:tr w:rsidR="00EA3A2E" w14:paraId="1716549B" w14:textId="77777777" w:rsidTr="005D4291">
        <w:trPr>
          <w:trHeight w:val="454"/>
          <w:jc w:val="center"/>
        </w:trPr>
        <w:tc>
          <w:tcPr>
            <w:tcW w:w="3114" w:type="dxa"/>
            <w:vAlign w:val="center"/>
          </w:tcPr>
          <w:p w14:paraId="4DF31C31" w14:textId="77777777" w:rsidR="002410A6" w:rsidRPr="00C76BE5" w:rsidRDefault="005F4E9E" w:rsidP="005D4291">
            <w:pPr>
              <w:jc w:val="left"/>
              <w:rPr>
                <w:b/>
                <w:bCs/>
                <w:u w:val="single"/>
              </w:rPr>
            </w:pPr>
            <w:r>
              <w:rPr>
                <w:b/>
                <w:bCs/>
              </w:rPr>
              <w:t>B</w:t>
            </w:r>
            <w:r w:rsidRPr="00C76BE5">
              <w:rPr>
                <w:b/>
                <w:bCs/>
              </w:rPr>
              <w:t xml:space="preserve"> – Financial Information</w:t>
            </w:r>
          </w:p>
        </w:tc>
        <w:tc>
          <w:tcPr>
            <w:tcW w:w="1701" w:type="dxa"/>
            <w:vAlign w:val="center"/>
          </w:tcPr>
          <w:p w14:paraId="028D68A9" w14:textId="77777777" w:rsidR="002410A6" w:rsidRDefault="005F4E9E" w:rsidP="005D4291">
            <w:pPr>
              <w:jc w:val="center"/>
              <w:rPr>
                <w:u w:val="single"/>
              </w:rPr>
            </w:pPr>
            <w:r>
              <w:t>B</w:t>
            </w:r>
            <w:r w:rsidRPr="00955AA5">
              <w:t xml:space="preserve">1 – </w:t>
            </w:r>
            <w:r>
              <w:t>B</w:t>
            </w:r>
            <w:r w:rsidRPr="00955AA5">
              <w:t>5</w:t>
            </w:r>
          </w:p>
        </w:tc>
        <w:tc>
          <w:tcPr>
            <w:tcW w:w="1947" w:type="dxa"/>
            <w:vAlign w:val="center"/>
          </w:tcPr>
          <w:p w14:paraId="05F4BB3E" w14:textId="77777777" w:rsidR="002410A6" w:rsidRDefault="005F4E9E" w:rsidP="005D4291">
            <w:pPr>
              <w:jc w:val="center"/>
              <w:rPr>
                <w:u w:val="single"/>
              </w:rPr>
            </w:pPr>
            <w:r w:rsidRPr="00955AA5">
              <w:t>Pass/Fail</w:t>
            </w:r>
          </w:p>
        </w:tc>
        <w:tc>
          <w:tcPr>
            <w:tcW w:w="2254" w:type="dxa"/>
            <w:vAlign w:val="center"/>
          </w:tcPr>
          <w:p w14:paraId="18BFF492" w14:textId="77777777" w:rsidR="002410A6" w:rsidRDefault="005F4E9E" w:rsidP="005D4291">
            <w:pPr>
              <w:jc w:val="center"/>
              <w:rPr>
                <w:u w:val="single"/>
              </w:rPr>
            </w:pPr>
            <w:r w:rsidRPr="00EF1DE2">
              <w:t>Pass/Fail</w:t>
            </w:r>
          </w:p>
        </w:tc>
      </w:tr>
      <w:tr w:rsidR="00EA3A2E" w14:paraId="78DDC0B3" w14:textId="77777777" w:rsidTr="005D4291">
        <w:trPr>
          <w:trHeight w:val="454"/>
          <w:jc w:val="center"/>
        </w:trPr>
        <w:tc>
          <w:tcPr>
            <w:tcW w:w="3114" w:type="dxa"/>
            <w:vAlign w:val="center"/>
          </w:tcPr>
          <w:p w14:paraId="4EB88527" w14:textId="77777777" w:rsidR="002410A6" w:rsidRPr="00C76BE5" w:rsidRDefault="005F4E9E" w:rsidP="005D4291">
            <w:pPr>
              <w:jc w:val="left"/>
              <w:rPr>
                <w:b/>
                <w:bCs/>
                <w:u w:val="single"/>
              </w:rPr>
            </w:pPr>
            <w:r>
              <w:rPr>
                <w:b/>
                <w:bCs/>
              </w:rPr>
              <w:t>C</w:t>
            </w:r>
            <w:r w:rsidRPr="00C76BE5">
              <w:rPr>
                <w:b/>
                <w:bCs/>
              </w:rPr>
              <w:t xml:space="preserve"> – Community Benefits</w:t>
            </w:r>
          </w:p>
        </w:tc>
        <w:tc>
          <w:tcPr>
            <w:tcW w:w="1701" w:type="dxa"/>
            <w:vAlign w:val="center"/>
          </w:tcPr>
          <w:p w14:paraId="17D90C43" w14:textId="77777777" w:rsidR="002410A6" w:rsidRDefault="005F4E9E" w:rsidP="005D4291">
            <w:pPr>
              <w:jc w:val="center"/>
              <w:rPr>
                <w:u w:val="single"/>
              </w:rPr>
            </w:pPr>
            <w:r>
              <w:t>C</w:t>
            </w:r>
            <w:r w:rsidRPr="00955AA5">
              <w:t>1</w:t>
            </w:r>
          </w:p>
        </w:tc>
        <w:tc>
          <w:tcPr>
            <w:tcW w:w="1947" w:type="dxa"/>
            <w:vAlign w:val="center"/>
          </w:tcPr>
          <w:p w14:paraId="7CB83576" w14:textId="77777777" w:rsidR="002410A6" w:rsidRDefault="005F4E9E" w:rsidP="005D4291">
            <w:pPr>
              <w:jc w:val="center"/>
              <w:rPr>
                <w:u w:val="single"/>
              </w:rPr>
            </w:pPr>
            <w:r w:rsidRPr="00955AA5">
              <w:t>Pass/Fail</w:t>
            </w:r>
          </w:p>
        </w:tc>
        <w:tc>
          <w:tcPr>
            <w:tcW w:w="2254" w:type="dxa"/>
            <w:vAlign w:val="center"/>
          </w:tcPr>
          <w:p w14:paraId="41E7E8E0" w14:textId="77777777" w:rsidR="002410A6" w:rsidRDefault="005F4E9E" w:rsidP="005D4291">
            <w:pPr>
              <w:jc w:val="center"/>
              <w:rPr>
                <w:u w:val="single"/>
              </w:rPr>
            </w:pPr>
            <w:r w:rsidRPr="00EF1DE2">
              <w:t>Pass/Fail</w:t>
            </w:r>
          </w:p>
        </w:tc>
      </w:tr>
      <w:tr w:rsidR="00EA3A2E" w14:paraId="355F5862" w14:textId="77777777" w:rsidTr="005D4291">
        <w:trPr>
          <w:trHeight w:val="454"/>
          <w:jc w:val="center"/>
        </w:trPr>
        <w:tc>
          <w:tcPr>
            <w:tcW w:w="3114" w:type="dxa"/>
            <w:vAlign w:val="center"/>
          </w:tcPr>
          <w:p w14:paraId="6E367F5F" w14:textId="77777777" w:rsidR="002410A6" w:rsidRPr="00C76BE5" w:rsidRDefault="005F4E9E" w:rsidP="005D4291">
            <w:pPr>
              <w:jc w:val="left"/>
              <w:rPr>
                <w:b/>
                <w:bCs/>
                <w:u w:val="single"/>
              </w:rPr>
            </w:pPr>
            <w:r>
              <w:rPr>
                <w:b/>
                <w:bCs/>
              </w:rPr>
              <w:t xml:space="preserve">D </w:t>
            </w:r>
            <w:r w:rsidRPr="00C76BE5">
              <w:rPr>
                <w:b/>
                <w:bCs/>
              </w:rPr>
              <w:t>– Quality Management</w:t>
            </w:r>
          </w:p>
        </w:tc>
        <w:tc>
          <w:tcPr>
            <w:tcW w:w="1701" w:type="dxa"/>
            <w:vAlign w:val="center"/>
          </w:tcPr>
          <w:p w14:paraId="3BC15287" w14:textId="77777777" w:rsidR="002410A6" w:rsidRDefault="005F4E9E" w:rsidP="005D4291">
            <w:pPr>
              <w:jc w:val="center"/>
              <w:rPr>
                <w:u w:val="single"/>
              </w:rPr>
            </w:pPr>
            <w:r>
              <w:t>D</w:t>
            </w:r>
            <w:r w:rsidRPr="00955AA5">
              <w:t>1</w:t>
            </w:r>
          </w:p>
        </w:tc>
        <w:tc>
          <w:tcPr>
            <w:tcW w:w="1947" w:type="dxa"/>
            <w:vAlign w:val="center"/>
          </w:tcPr>
          <w:p w14:paraId="0287D7FE" w14:textId="77777777" w:rsidR="002410A6" w:rsidRDefault="005F4E9E" w:rsidP="005D4291">
            <w:pPr>
              <w:jc w:val="center"/>
              <w:rPr>
                <w:u w:val="single"/>
              </w:rPr>
            </w:pPr>
            <w:r w:rsidRPr="00955AA5">
              <w:t>Pass/Fail</w:t>
            </w:r>
          </w:p>
        </w:tc>
        <w:tc>
          <w:tcPr>
            <w:tcW w:w="2254" w:type="dxa"/>
            <w:vAlign w:val="center"/>
          </w:tcPr>
          <w:p w14:paraId="3075E1AC" w14:textId="77777777" w:rsidR="002410A6" w:rsidRDefault="005F4E9E" w:rsidP="005D4291">
            <w:pPr>
              <w:jc w:val="center"/>
              <w:rPr>
                <w:u w:val="single"/>
              </w:rPr>
            </w:pPr>
            <w:r w:rsidRPr="00EF1DE2">
              <w:t>Pass/Fail</w:t>
            </w:r>
          </w:p>
        </w:tc>
      </w:tr>
      <w:tr w:rsidR="00EA3A2E" w14:paraId="1920352D" w14:textId="77777777" w:rsidTr="005D4291">
        <w:trPr>
          <w:trHeight w:val="454"/>
          <w:jc w:val="center"/>
        </w:trPr>
        <w:tc>
          <w:tcPr>
            <w:tcW w:w="3114" w:type="dxa"/>
            <w:vAlign w:val="center"/>
          </w:tcPr>
          <w:p w14:paraId="25CE6A5D" w14:textId="77777777" w:rsidR="002410A6" w:rsidRPr="00C76BE5" w:rsidRDefault="005F4E9E" w:rsidP="005D4291">
            <w:pPr>
              <w:jc w:val="left"/>
              <w:rPr>
                <w:b/>
                <w:bCs/>
                <w:u w:val="single"/>
              </w:rPr>
            </w:pPr>
            <w:r>
              <w:rPr>
                <w:b/>
                <w:bCs/>
              </w:rPr>
              <w:t>E</w:t>
            </w:r>
            <w:r w:rsidRPr="00C76BE5">
              <w:rPr>
                <w:b/>
                <w:bCs/>
              </w:rPr>
              <w:t xml:space="preserve"> – Health and Safety</w:t>
            </w:r>
          </w:p>
        </w:tc>
        <w:tc>
          <w:tcPr>
            <w:tcW w:w="1701" w:type="dxa"/>
            <w:vAlign w:val="center"/>
          </w:tcPr>
          <w:p w14:paraId="7AD3458D" w14:textId="77777777" w:rsidR="002410A6" w:rsidRDefault="005F4E9E" w:rsidP="005D4291">
            <w:pPr>
              <w:jc w:val="center"/>
              <w:rPr>
                <w:u w:val="single"/>
              </w:rPr>
            </w:pPr>
            <w:r>
              <w:t>E</w:t>
            </w:r>
            <w:r w:rsidRPr="00955AA5">
              <w:t xml:space="preserve">1 – </w:t>
            </w:r>
            <w:r>
              <w:t>E</w:t>
            </w:r>
            <w:r w:rsidRPr="00955AA5">
              <w:t>5</w:t>
            </w:r>
          </w:p>
        </w:tc>
        <w:tc>
          <w:tcPr>
            <w:tcW w:w="1947" w:type="dxa"/>
            <w:vAlign w:val="center"/>
          </w:tcPr>
          <w:p w14:paraId="16203546" w14:textId="77777777" w:rsidR="002410A6" w:rsidRDefault="005F4E9E" w:rsidP="005D4291">
            <w:pPr>
              <w:jc w:val="center"/>
              <w:rPr>
                <w:u w:val="single"/>
              </w:rPr>
            </w:pPr>
            <w:r w:rsidRPr="00955AA5">
              <w:t>Pass/Fail</w:t>
            </w:r>
          </w:p>
        </w:tc>
        <w:tc>
          <w:tcPr>
            <w:tcW w:w="2254" w:type="dxa"/>
            <w:vAlign w:val="center"/>
          </w:tcPr>
          <w:p w14:paraId="6CA88C6D" w14:textId="77777777" w:rsidR="002410A6" w:rsidRDefault="005F4E9E" w:rsidP="005D4291">
            <w:pPr>
              <w:jc w:val="center"/>
              <w:rPr>
                <w:u w:val="single"/>
              </w:rPr>
            </w:pPr>
            <w:r w:rsidRPr="00EF1DE2">
              <w:t>Pass/Fail</w:t>
            </w:r>
          </w:p>
        </w:tc>
      </w:tr>
      <w:tr w:rsidR="00EA3A2E" w14:paraId="650C5E94" w14:textId="77777777" w:rsidTr="005D4291">
        <w:trPr>
          <w:trHeight w:val="454"/>
          <w:jc w:val="center"/>
        </w:trPr>
        <w:tc>
          <w:tcPr>
            <w:tcW w:w="3114" w:type="dxa"/>
            <w:vAlign w:val="center"/>
          </w:tcPr>
          <w:p w14:paraId="03A4B154" w14:textId="77777777" w:rsidR="002410A6" w:rsidRPr="00C76BE5" w:rsidRDefault="005F4E9E" w:rsidP="005D4291">
            <w:pPr>
              <w:jc w:val="left"/>
              <w:rPr>
                <w:b/>
                <w:bCs/>
                <w:u w:val="single"/>
              </w:rPr>
            </w:pPr>
            <w:r>
              <w:rPr>
                <w:b/>
                <w:bCs/>
              </w:rPr>
              <w:t>F</w:t>
            </w:r>
            <w:r w:rsidRPr="00C76BE5">
              <w:rPr>
                <w:b/>
                <w:bCs/>
              </w:rPr>
              <w:t xml:space="preserve"> – Sustainability and Environment</w:t>
            </w:r>
          </w:p>
        </w:tc>
        <w:tc>
          <w:tcPr>
            <w:tcW w:w="1701" w:type="dxa"/>
            <w:vAlign w:val="center"/>
          </w:tcPr>
          <w:p w14:paraId="60339CE9" w14:textId="77777777" w:rsidR="002410A6" w:rsidRDefault="005F4E9E" w:rsidP="005D4291">
            <w:pPr>
              <w:jc w:val="center"/>
              <w:rPr>
                <w:u w:val="single"/>
              </w:rPr>
            </w:pPr>
            <w:r>
              <w:t>F</w:t>
            </w:r>
            <w:r w:rsidRPr="00955AA5">
              <w:t xml:space="preserve">1 – </w:t>
            </w:r>
            <w:r>
              <w:t>F</w:t>
            </w:r>
            <w:r w:rsidRPr="00955AA5">
              <w:t>2</w:t>
            </w:r>
          </w:p>
        </w:tc>
        <w:tc>
          <w:tcPr>
            <w:tcW w:w="1947" w:type="dxa"/>
            <w:vAlign w:val="center"/>
          </w:tcPr>
          <w:p w14:paraId="371775BB" w14:textId="77777777" w:rsidR="002410A6" w:rsidRDefault="005F4E9E" w:rsidP="005D4291">
            <w:pPr>
              <w:jc w:val="center"/>
              <w:rPr>
                <w:u w:val="single"/>
              </w:rPr>
            </w:pPr>
            <w:r w:rsidRPr="00955AA5">
              <w:t>Pass/Fail</w:t>
            </w:r>
          </w:p>
        </w:tc>
        <w:tc>
          <w:tcPr>
            <w:tcW w:w="2254" w:type="dxa"/>
            <w:vAlign w:val="center"/>
          </w:tcPr>
          <w:p w14:paraId="1A0C4DAB" w14:textId="77777777" w:rsidR="002410A6" w:rsidRDefault="005F4E9E" w:rsidP="005D4291">
            <w:pPr>
              <w:jc w:val="center"/>
              <w:rPr>
                <w:u w:val="single"/>
              </w:rPr>
            </w:pPr>
            <w:r w:rsidRPr="00EF1DE2">
              <w:t>Pass/Fail</w:t>
            </w:r>
          </w:p>
        </w:tc>
      </w:tr>
      <w:tr w:rsidR="00EA3A2E" w14:paraId="1B0E1293" w14:textId="77777777" w:rsidTr="005D4291">
        <w:trPr>
          <w:trHeight w:val="454"/>
          <w:jc w:val="center"/>
        </w:trPr>
        <w:tc>
          <w:tcPr>
            <w:tcW w:w="3114" w:type="dxa"/>
            <w:vAlign w:val="center"/>
          </w:tcPr>
          <w:p w14:paraId="26953C38" w14:textId="77777777" w:rsidR="002410A6" w:rsidRPr="00C76BE5" w:rsidRDefault="005F4E9E" w:rsidP="005D4291">
            <w:pPr>
              <w:jc w:val="left"/>
              <w:rPr>
                <w:b/>
                <w:bCs/>
                <w:u w:val="single"/>
              </w:rPr>
            </w:pPr>
            <w:r>
              <w:rPr>
                <w:b/>
                <w:bCs/>
              </w:rPr>
              <w:t>G</w:t>
            </w:r>
            <w:r w:rsidRPr="00C76BE5">
              <w:rPr>
                <w:b/>
                <w:bCs/>
              </w:rPr>
              <w:t xml:space="preserve"> – Equal Opportunities and Modern Slavery</w:t>
            </w:r>
          </w:p>
        </w:tc>
        <w:tc>
          <w:tcPr>
            <w:tcW w:w="1701" w:type="dxa"/>
            <w:vAlign w:val="center"/>
          </w:tcPr>
          <w:p w14:paraId="4633EBC3" w14:textId="77777777" w:rsidR="002410A6" w:rsidRDefault="005F4E9E" w:rsidP="005D4291">
            <w:pPr>
              <w:jc w:val="center"/>
            </w:pPr>
            <w:r>
              <w:t>G1</w:t>
            </w:r>
          </w:p>
          <w:p w14:paraId="50E87340" w14:textId="77777777" w:rsidR="002410A6" w:rsidRDefault="005F4E9E" w:rsidP="005D4291">
            <w:pPr>
              <w:jc w:val="center"/>
            </w:pPr>
            <w:r>
              <w:t>G2</w:t>
            </w:r>
          </w:p>
          <w:p w14:paraId="009A4F2C" w14:textId="77777777" w:rsidR="002410A6" w:rsidRDefault="005F4E9E" w:rsidP="005D4291">
            <w:pPr>
              <w:jc w:val="center"/>
            </w:pPr>
            <w:r>
              <w:t>G3</w:t>
            </w:r>
          </w:p>
          <w:p w14:paraId="3ADBF432" w14:textId="77777777" w:rsidR="002410A6" w:rsidRDefault="005F4E9E" w:rsidP="005D4291">
            <w:pPr>
              <w:jc w:val="center"/>
            </w:pPr>
            <w:r>
              <w:t>G4</w:t>
            </w:r>
          </w:p>
          <w:p w14:paraId="2333F843" w14:textId="77777777" w:rsidR="002410A6" w:rsidRDefault="005F4E9E" w:rsidP="005D4291">
            <w:pPr>
              <w:jc w:val="center"/>
            </w:pPr>
            <w:r>
              <w:t>G5</w:t>
            </w:r>
          </w:p>
          <w:p w14:paraId="1BC7D5F8" w14:textId="77777777" w:rsidR="002410A6" w:rsidRPr="00E53DC9" w:rsidRDefault="005F4E9E" w:rsidP="005D4291">
            <w:pPr>
              <w:jc w:val="center"/>
            </w:pPr>
            <w:r>
              <w:t>G</w:t>
            </w:r>
            <w:r w:rsidRPr="00E53DC9">
              <w:t>6</w:t>
            </w:r>
          </w:p>
          <w:p w14:paraId="5C684456" w14:textId="77777777" w:rsidR="002410A6" w:rsidRDefault="005F4E9E" w:rsidP="005D4291">
            <w:pPr>
              <w:jc w:val="center"/>
              <w:rPr>
                <w:u w:val="single"/>
              </w:rPr>
            </w:pPr>
            <w:r>
              <w:t>G</w:t>
            </w:r>
            <w:r w:rsidRPr="00E53DC9">
              <w:t>7</w:t>
            </w:r>
          </w:p>
        </w:tc>
        <w:tc>
          <w:tcPr>
            <w:tcW w:w="1947" w:type="dxa"/>
            <w:vAlign w:val="center"/>
          </w:tcPr>
          <w:p w14:paraId="27128EC1" w14:textId="77777777" w:rsidR="002410A6" w:rsidRDefault="005F4E9E" w:rsidP="005D4291">
            <w:pPr>
              <w:jc w:val="center"/>
            </w:pPr>
            <w:r>
              <w:t>Pass/Fail</w:t>
            </w:r>
          </w:p>
          <w:p w14:paraId="0DFB5117" w14:textId="77777777" w:rsidR="002410A6" w:rsidRDefault="005F4E9E" w:rsidP="005D4291">
            <w:pPr>
              <w:jc w:val="center"/>
            </w:pPr>
            <w:r>
              <w:t>Pass/Fail</w:t>
            </w:r>
          </w:p>
          <w:p w14:paraId="7D62A410" w14:textId="77777777" w:rsidR="002410A6" w:rsidRDefault="005F4E9E" w:rsidP="005D4291">
            <w:pPr>
              <w:jc w:val="center"/>
            </w:pPr>
            <w:r>
              <w:t>Pass/Fail</w:t>
            </w:r>
          </w:p>
          <w:p w14:paraId="4C3CE94E" w14:textId="77777777" w:rsidR="002410A6" w:rsidRDefault="005F4E9E" w:rsidP="005D4291">
            <w:pPr>
              <w:jc w:val="center"/>
            </w:pPr>
            <w:r>
              <w:t>Pass/Fail</w:t>
            </w:r>
          </w:p>
          <w:p w14:paraId="57CF39F7" w14:textId="77777777" w:rsidR="002410A6" w:rsidRDefault="005F4E9E" w:rsidP="005D4291">
            <w:pPr>
              <w:jc w:val="center"/>
            </w:pPr>
            <w:r>
              <w:t>Information only</w:t>
            </w:r>
          </w:p>
          <w:p w14:paraId="43EF9066" w14:textId="77777777" w:rsidR="002410A6" w:rsidRPr="00E53DC9" w:rsidRDefault="005F4E9E" w:rsidP="005D4291">
            <w:pPr>
              <w:jc w:val="center"/>
            </w:pPr>
            <w:r w:rsidRPr="00E53DC9">
              <w:t>Pass/Fail</w:t>
            </w:r>
          </w:p>
          <w:p w14:paraId="58836076" w14:textId="77777777" w:rsidR="002410A6" w:rsidRDefault="005F4E9E" w:rsidP="005D4291">
            <w:pPr>
              <w:jc w:val="center"/>
              <w:rPr>
                <w:u w:val="single"/>
              </w:rPr>
            </w:pPr>
            <w:r w:rsidRPr="00E53DC9">
              <w:t>Pass/Fail</w:t>
            </w:r>
          </w:p>
        </w:tc>
        <w:tc>
          <w:tcPr>
            <w:tcW w:w="2254" w:type="dxa"/>
            <w:vAlign w:val="center"/>
          </w:tcPr>
          <w:p w14:paraId="43186CAD" w14:textId="77777777" w:rsidR="002410A6" w:rsidRDefault="005F4E9E" w:rsidP="005D4291">
            <w:pPr>
              <w:jc w:val="center"/>
              <w:rPr>
                <w:u w:val="single"/>
              </w:rPr>
            </w:pPr>
            <w:r w:rsidRPr="00EF1DE2">
              <w:t>Pass/Fail</w:t>
            </w:r>
          </w:p>
        </w:tc>
      </w:tr>
      <w:tr w:rsidR="00EA3A2E" w14:paraId="2B9D1A1D" w14:textId="77777777" w:rsidTr="005D4291">
        <w:trPr>
          <w:trHeight w:val="454"/>
          <w:jc w:val="center"/>
        </w:trPr>
        <w:tc>
          <w:tcPr>
            <w:tcW w:w="3114" w:type="dxa"/>
            <w:vAlign w:val="center"/>
          </w:tcPr>
          <w:p w14:paraId="05EB5032" w14:textId="77777777" w:rsidR="002410A6" w:rsidRPr="00C76BE5" w:rsidRDefault="005F4E9E" w:rsidP="005D4291">
            <w:pPr>
              <w:jc w:val="left"/>
              <w:rPr>
                <w:b/>
                <w:bCs/>
                <w:u w:val="single"/>
              </w:rPr>
            </w:pPr>
            <w:r>
              <w:rPr>
                <w:b/>
                <w:bCs/>
              </w:rPr>
              <w:t>H</w:t>
            </w:r>
            <w:r w:rsidRPr="00C76BE5">
              <w:rPr>
                <w:b/>
                <w:bCs/>
              </w:rPr>
              <w:t xml:space="preserve"> – Previous Contract Experience</w:t>
            </w:r>
          </w:p>
        </w:tc>
        <w:tc>
          <w:tcPr>
            <w:tcW w:w="1701" w:type="dxa"/>
            <w:vAlign w:val="center"/>
          </w:tcPr>
          <w:p w14:paraId="2F7049E2" w14:textId="77777777" w:rsidR="002410A6" w:rsidRDefault="005F4E9E" w:rsidP="005D4291">
            <w:pPr>
              <w:jc w:val="center"/>
              <w:rPr>
                <w:u w:val="single"/>
              </w:rPr>
            </w:pPr>
            <w:r>
              <w:t>H</w:t>
            </w:r>
            <w:r w:rsidRPr="000A2040">
              <w:t>1</w:t>
            </w:r>
          </w:p>
        </w:tc>
        <w:tc>
          <w:tcPr>
            <w:tcW w:w="1947" w:type="dxa"/>
            <w:vAlign w:val="center"/>
          </w:tcPr>
          <w:p w14:paraId="01CF3407" w14:textId="77777777" w:rsidR="002410A6" w:rsidRDefault="005F4E9E" w:rsidP="005D4291">
            <w:pPr>
              <w:jc w:val="center"/>
              <w:rPr>
                <w:u w:val="single"/>
              </w:rPr>
            </w:pPr>
            <w:r>
              <w:t>5</w:t>
            </w:r>
          </w:p>
        </w:tc>
        <w:tc>
          <w:tcPr>
            <w:tcW w:w="2254" w:type="dxa"/>
            <w:vAlign w:val="center"/>
          </w:tcPr>
          <w:p w14:paraId="050BAA9E" w14:textId="77777777" w:rsidR="002410A6" w:rsidRDefault="005F4E9E" w:rsidP="005D4291">
            <w:pPr>
              <w:jc w:val="center"/>
              <w:rPr>
                <w:u w:val="single"/>
              </w:rPr>
            </w:pPr>
            <w:r w:rsidRPr="00EF1DE2">
              <w:t>60%</w:t>
            </w:r>
          </w:p>
        </w:tc>
      </w:tr>
      <w:tr w:rsidR="00EA3A2E" w14:paraId="4C49AAC4" w14:textId="77777777" w:rsidTr="005D4291">
        <w:trPr>
          <w:trHeight w:val="454"/>
          <w:jc w:val="center"/>
        </w:trPr>
        <w:tc>
          <w:tcPr>
            <w:tcW w:w="3114" w:type="dxa"/>
            <w:vAlign w:val="center"/>
          </w:tcPr>
          <w:p w14:paraId="44FF832C" w14:textId="77777777" w:rsidR="002410A6" w:rsidRPr="00C76BE5" w:rsidRDefault="005F4E9E" w:rsidP="005D4291">
            <w:pPr>
              <w:jc w:val="left"/>
              <w:rPr>
                <w:b/>
                <w:bCs/>
                <w:u w:val="single"/>
              </w:rPr>
            </w:pPr>
            <w:r>
              <w:rPr>
                <w:b/>
                <w:bCs/>
              </w:rPr>
              <w:t xml:space="preserve">I </w:t>
            </w:r>
            <w:r w:rsidRPr="00C76BE5">
              <w:rPr>
                <w:b/>
                <w:bCs/>
              </w:rPr>
              <w:t xml:space="preserve">– Skills and Qualifications </w:t>
            </w:r>
          </w:p>
        </w:tc>
        <w:tc>
          <w:tcPr>
            <w:tcW w:w="1701" w:type="dxa"/>
            <w:vAlign w:val="center"/>
          </w:tcPr>
          <w:p w14:paraId="195805DE" w14:textId="77777777" w:rsidR="002410A6" w:rsidRPr="0075157E" w:rsidRDefault="005F4E9E" w:rsidP="005D4291">
            <w:pPr>
              <w:jc w:val="center"/>
            </w:pPr>
            <w:r>
              <w:t>I</w:t>
            </w:r>
            <w:r w:rsidRPr="0075157E">
              <w:t>1</w:t>
            </w:r>
          </w:p>
        </w:tc>
        <w:tc>
          <w:tcPr>
            <w:tcW w:w="1947" w:type="dxa"/>
            <w:vAlign w:val="center"/>
          </w:tcPr>
          <w:p w14:paraId="60E5CD65" w14:textId="77777777" w:rsidR="002410A6" w:rsidRDefault="005F4E9E" w:rsidP="005D4291">
            <w:pPr>
              <w:jc w:val="center"/>
              <w:rPr>
                <w:u w:val="single"/>
              </w:rPr>
            </w:pPr>
            <w:r>
              <w:t>5</w:t>
            </w:r>
          </w:p>
        </w:tc>
        <w:tc>
          <w:tcPr>
            <w:tcW w:w="2254" w:type="dxa"/>
            <w:vAlign w:val="center"/>
          </w:tcPr>
          <w:p w14:paraId="6B057AEC" w14:textId="77777777" w:rsidR="002410A6" w:rsidRDefault="005F4E9E" w:rsidP="005D4291">
            <w:pPr>
              <w:jc w:val="center"/>
              <w:rPr>
                <w:u w:val="single"/>
              </w:rPr>
            </w:pPr>
            <w:r w:rsidRPr="00EF1DE2">
              <w:t>40%</w:t>
            </w:r>
          </w:p>
        </w:tc>
      </w:tr>
      <w:tr w:rsidR="00EA3A2E" w14:paraId="2999BC63" w14:textId="77777777" w:rsidTr="005D4291">
        <w:trPr>
          <w:trHeight w:val="410"/>
          <w:jc w:val="center"/>
        </w:trPr>
        <w:tc>
          <w:tcPr>
            <w:tcW w:w="3114" w:type="dxa"/>
          </w:tcPr>
          <w:p w14:paraId="412904EF" w14:textId="77777777" w:rsidR="002410A6" w:rsidRDefault="002410A6" w:rsidP="005D4291">
            <w:pPr>
              <w:rPr>
                <w:u w:val="single"/>
              </w:rPr>
            </w:pPr>
          </w:p>
        </w:tc>
        <w:tc>
          <w:tcPr>
            <w:tcW w:w="1701" w:type="dxa"/>
            <w:vAlign w:val="center"/>
          </w:tcPr>
          <w:p w14:paraId="5DAF1598" w14:textId="77777777" w:rsidR="002410A6" w:rsidRDefault="002410A6" w:rsidP="005D4291">
            <w:pPr>
              <w:jc w:val="center"/>
              <w:rPr>
                <w:u w:val="single"/>
              </w:rPr>
            </w:pPr>
          </w:p>
        </w:tc>
        <w:tc>
          <w:tcPr>
            <w:tcW w:w="1947" w:type="dxa"/>
            <w:vAlign w:val="center"/>
          </w:tcPr>
          <w:p w14:paraId="20DC6115" w14:textId="77777777" w:rsidR="002410A6" w:rsidRDefault="002410A6" w:rsidP="005D4291">
            <w:pPr>
              <w:jc w:val="center"/>
              <w:rPr>
                <w:u w:val="single"/>
              </w:rPr>
            </w:pPr>
          </w:p>
        </w:tc>
        <w:tc>
          <w:tcPr>
            <w:tcW w:w="2254" w:type="dxa"/>
            <w:vAlign w:val="center"/>
          </w:tcPr>
          <w:p w14:paraId="41851595" w14:textId="77777777" w:rsidR="002410A6" w:rsidRPr="00D832B1" w:rsidRDefault="005F4E9E" w:rsidP="005D4291">
            <w:pPr>
              <w:jc w:val="center"/>
            </w:pPr>
            <w:r w:rsidRPr="00D832B1">
              <w:t>100%</w:t>
            </w:r>
          </w:p>
        </w:tc>
      </w:tr>
    </w:tbl>
    <w:p w14:paraId="09DCF1D8" w14:textId="77777777" w:rsidR="000C5B65" w:rsidRPr="008006D9" w:rsidRDefault="000C5B65" w:rsidP="000C5B65"/>
    <w:p w14:paraId="7C3690B4" w14:textId="196AAB89" w:rsidR="006048AD" w:rsidRDefault="005F4E9E" w:rsidP="00FD2025">
      <w:pPr>
        <w:pStyle w:val="Heading1"/>
        <w:numPr>
          <w:ilvl w:val="0"/>
          <w:numId w:val="6"/>
        </w:numPr>
        <w:ind w:left="567" w:hanging="567"/>
        <w:rPr>
          <w:rFonts w:ascii="Arial" w:hAnsi="Arial" w:cs="Arial"/>
          <w:b/>
          <w:bCs/>
          <w:color w:val="00B7DC"/>
          <w:sz w:val="28"/>
          <w:szCs w:val="28"/>
        </w:rPr>
      </w:pPr>
      <w:bookmarkStart w:id="17" w:name="_Toc222731237"/>
      <w:r w:rsidRPr="00F67DEC">
        <w:rPr>
          <w:rFonts w:ascii="Arial" w:hAnsi="Arial" w:cs="Arial"/>
          <w:b/>
          <w:bCs/>
          <w:color w:val="00B7DC"/>
          <w:sz w:val="28"/>
          <w:szCs w:val="28"/>
        </w:rPr>
        <w:t xml:space="preserve">The Process – </w:t>
      </w:r>
      <w:r w:rsidR="00D3690B">
        <w:rPr>
          <w:rFonts w:ascii="Arial" w:hAnsi="Arial" w:cs="Arial"/>
          <w:b/>
          <w:bCs/>
          <w:color w:val="00B7DC"/>
          <w:sz w:val="28"/>
          <w:szCs w:val="28"/>
        </w:rPr>
        <w:t>Conditions of Participation Stage</w:t>
      </w:r>
      <w:bookmarkEnd w:id="17"/>
    </w:p>
    <w:p w14:paraId="545A5428" w14:textId="77777777" w:rsidR="009D5675" w:rsidRDefault="009D5675" w:rsidP="009D5675"/>
    <w:p w14:paraId="285B6BA8" w14:textId="79EED067" w:rsidR="009D5675" w:rsidRDefault="005F4E9E" w:rsidP="009D5675">
      <w:r>
        <w:t>Table 1</w:t>
      </w:r>
      <w:r w:rsidR="000D748E">
        <w:t xml:space="preserve"> </w:t>
      </w:r>
      <w:r>
        <w:t xml:space="preserve">above sets out how each question within the </w:t>
      </w:r>
      <w:r w:rsidR="00D3690B">
        <w:t>Conditions of Participation Stage</w:t>
      </w:r>
      <w:r>
        <w:t xml:space="preserve"> will be evaluated. The scoring of the </w:t>
      </w:r>
      <w:r w:rsidR="00D3690B">
        <w:t>Conditions of Participation Stage</w:t>
      </w:r>
      <w:r>
        <w:t xml:space="preserve"> will be carried out using a three-part evaluation process. </w:t>
      </w:r>
    </w:p>
    <w:p w14:paraId="563DDFCD" w14:textId="77777777" w:rsidR="009D5675" w:rsidRDefault="009D5675" w:rsidP="009D5675"/>
    <w:p w14:paraId="1EBF9829" w14:textId="5D45F638" w:rsidR="009D5675" w:rsidRDefault="005F4E9E" w:rsidP="009D5675">
      <w:r>
        <w:t xml:space="preserve">Tenderers should note that evaluation or scoring of the </w:t>
      </w:r>
      <w:r w:rsidR="00D3690B">
        <w:t>Conditions of Participation Stage</w:t>
      </w:r>
      <w:r>
        <w:t xml:space="preserve"> does not count towards Tender Award scores, but Tai Tarian requires certain information to ensure Tenderers can satisfy minimum requirements of the Selection </w:t>
      </w:r>
      <w:r>
        <w:lastRenderedPageBreak/>
        <w:t>Criteria, before the Award Criteria of the Tender Award Stage can be evaluated. The minimum threshold level has been set at 50%; Tenderers who score less than this threshold will not proceed to Tender Award Stage.</w:t>
      </w:r>
    </w:p>
    <w:p w14:paraId="373D2AD2" w14:textId="77777777" w:rsidR="009D5675" w:rsidRDefault="009D5675" w:rsidP="009D5675"/>
    <w:p w14:paraId="40A09088" w14:textId="77777777" w:rsidR="009C3830" w:rsidRDefault="005F4E9E" w:rsidP="009D5675">
      <w:r>
        <w:t>Please include, where requested, relevant supporting documents, marking clearly on all enclosures the name of your organisation and the number of the question to which they refer.</w:t>
      </w:r>
    </w:p>
    <w:p w14:paraId="6AD58DDE" w14:textId="77777777" w:rsidR="0075157E" w:rsidRDefault="0075157E" w:rsidP="009D5675"/>
    <w:p w14:paraId="1DB05D09" w14:textId="77777777" w:rsidR="009E6246" w:rsidRDefault="009E6246" w:rsidP="009D5675"/>
    <w:p w14:paraId="11EDDE97" w14:textId="77777777" w:rsidR="009E6246" w:rsidRDefault="009E6246" w:rsidP="009D5675"/>
    <w:p w14:paraId="6D8102CC" w14:textId="77777777" w:rsidR="009D5675" w:rsidRPr="009D165A" w:rsidRDefault="005F4E9E" w:rsidP="009D5675">
      <w:pPr>
        <w:rPr>
          <w:b/>
          <w:bCs/>
        </w:rPr>
      </w:pPr>
      <w:r w:rsidRPr="009D165A">
        <w:rPr>
          <w:b/>
          <w:bCs/>
        </w:rPr>
        <w:t>Part One – Initial Screening Assessment</w:t>
      </w:r>
    </w:p>
    <w:p w14:paraId="095531F1" w14:textId="77777777" w:rsidR="00294E2C" w:rsidRDefault="00294E2C" w:rsidP="009D5675"/>
    <w:p w14:paraId="24699855" w14:textId="77777777" w:rsidR="00292AD4" w:rsidRDefault="005F4E9E" w:rsidP="00292AD4">
      <w:r>
        <w:t>Tenders will be subject to an initial screening assessment to confirm:</w:t>
      </w:r>
    </w:p>
    <w:p w14:paraId="0205CE0C" w14:textId="77777777" w:rsidR="00292AD4" w:rsidRDefault="00292AD4" w:rsidP="00292AD4"/>
    <w:p w14:paraId="33BE5BAE" w14:textId="77777777" w:rsidR="00292AD4" w:rsidRPr="006F0782" w:rsidRDefault="005F4E9E" w:rsidP="00B945A0">
      <w:pPr>
        <w:pStyle w:val="ListParagraph"/>
        <w:numPr>
          <w:ilvl w:val="0"/>
          <w:numId w:val="10"/>
        </w:numPr>
        <w:rPr>
          <w:rFonts w:ascii="Arial" w:hAnsi="Arial" w:cs="Arial"/>
          <w:sz w:val="24"/>
          <w:szCs w:val="24"/>
        </w:rPr>
      </w:pPr>
      <w:r w:rsidRPr="006F0782">
        <w:rPr>
          <w:rFonts w:ascii="Arial" w:hAnsi="Arial" w:cs="Arial"/>
          <w:sz w:val="24"/>
          <w:szCs w:val="24"/>
        </w:rPr>
        <w:t>the Tender has been submitted on time, is completed correctly, is materially complete and meets the requirements of the invitation documents;</w:t>
      </w:r>
    </w:p>
    <w:p w14:paraId="28CFFA55" w14:textId="77777777" w:rsidR="00292AD4" w:rsidRPr="006F0782" w:rsidRDefault="00292AD4" w:rsidP="00292AD4"/>
    <w:p w14:paraId="4DC34A5F" w14:textId="77777777" w:rsidR="00292AD4" w:rsidRPr="006F0782" w:rsidRDefault="005F4E9E" w:rsidP="00B945A0">
      <w:pPr>
        <w:pStyle w:val="ListParagraph"/>
        <w:numPr>
          <w:ilvl w:val="0"/>
          <w:numId w:val="10"/>
        </w:numPr>
        <w:rPr>
          <w:rFonts w:ascii="Arial" w:hAnsi="Arial" w:cs="Arial"/>
          <w:sz w:val="24"/>
          <w:szCs w:val="24"/>
        </w:rPr>
      </w:pPr>
      <w:r w:rsidRPr="006F0782">
        <w:rPr>
          <w:rFonts w:ascii="Arial" w:hAnsi="Arial" w:cs="Arial"/>
          <w:sz w:val="24"/>
          <w:szCs w:val="24"/>
        </w:rPr>
        <w:t>the Tender is sufficiently complete to enable it to be evaluated in accordance with the tender specification; and</w:t>
      </w:r>
    </w:p>
    <w:p w14:paraId="580900E4" w14:textId="77777777" w:rsidR="00292AD4" w:rsidRPr="006F0782" w:rsidRDefault="00292AD4" w:rsidP="00292AD4"/>
    <w:p w14:paraId="3655B24F" w14:textId="77777777" w:rsidR="00480F78" w:rsidRDefault="00480F78" w:rsidP="00480F78">
      <w:pPr>
        <w:pStyle w:val="ListParagraph"/>
        <w:numPr>
          <w:ilvl w:val="0"/>
          <w:numId w:val="10"/>
        </w:numPr>
        <w:rPr>
          <w:rFonts w:ascii="Arial" w:hAnsi="Arial" w:cs="Arial"/>
          <w:sz w:val="24"/>
          <w:szCs w:val="24"/>
        </w:rPr>
      </w:pPr>
      <w:r w:rsidRPr="006F0782">
        <w:rPr>
          <w:rFonts w:ascii="Arial" w:hAnsi="Arial" w:cs="Arial"/>
          <w:sz w:val="24"/>
          <w:szCs w:val="24"/>
        </w:rPr>
        <w:t xml:space="preserve">The Tenderer has not contravened any of their terms and conditions of the tender process – either provided for in the </w:t>
      </w:r>
      <w:r>
        <w:rPr>
          <w:rFonts w:ascii="Arial" w:hAnsi="Arial" w:cs="Arial"/>
          <w:sz w:val="24"/>
          <w:szCs w:val="24"/>
        </w:rPr>
        <w:t>PA23</w:t>
      </w:r>
      <w:r w:rsidRPr="006F0782">
        <w:rPr>
          <w:rFonts w:ascii="Arial" w:hAnsi="Arial" w:cs="Arial"/>
          <w:sz w:val="24"/>
          <w:szCs w:val="24"/>
        </w:rPr>
        <w:t xml:space="preserve"> and/or this Invitation Document.</w:t>
      </w:r>
    </w:p>
    <w:p w14:paraId="10A64F61" w14:textId="77777777" w:rsidR="00480F78" w:rsidRPr="007F62A6" w:rsidRDefault="00480F78" w:rsidP="00480F78">
      <w:pPr>
        <w:pStyle w:val="ListParagraph"/>
        <w:rPr>
          <w:rFonts w:ascii="Arial" w:hAnsi="Arial" w:cs="Arial"/>
          <w:sz w:val="24"/>
          <w:szCs w:val="24"/>
        </w:rPr>
      </w:pPr>
    </w:p>
    <w:p w14:paraId="573FE513" w14:textId="77777777" w:rsidR="00480F78" w:rsidRDefault="00480F78" w:rsidP="00480F78">
      <w:pPr>
        <w:pStyle w:val="ListParagraph"/>
        <w:numPr>
          <w:ilvl w:val="0"/>
          <w:numId w:val="10"/>
        </w:numPr>
        <w:rPr>
          <w:rFonts w:ascii="Arial" w:hAnsi="Arial" w:cs="Arial"/>
          <w:sz w:val="24"/>
          <w:szCs w:val="24"/>
        </w:rPr>
      </w:pPr>
      <w:r>
        <w:rPr>
          <w:rFonts w:ascii="Arial" w:hAnsi="Arial" w:cs="Arial"/>
          <w:sz w:val="24"/>
          <w:szCs w:val="24"/>
        </w:rPr>
        <w:t>The Tenderer has not failed any of the exclusions listed in Schedule 6 and Schedule 7 of PA23.</w:t>
      </w:r>
    </w:p>
    <w:p w14:paraId="4943E384" w14:textId="77777777" w:rsidR="00480F78" w:rsidRDefault="00480F78" w:rsidP="00480F78">
      <w:pPr>
        <w:rPr>
          <w:b/>
          <w:bCs/>
        </w:rPr>
      </w:pPr>
    </w:p>
    <w:p w14:paraId="4C7C2215" w14:textId="77777777" w:rsidR="00480F78" w:rsidRDefault="00480F78" w:rsidP="00480F78">
      <w:r>
        <w:t>In accordance with PA23, Tai Tarian may exclude Tenderers where any of the exclusions listed in Schedule 6 and 7 of PA23 apply. These include both mandatory and discretionary exclusions, such as criminal convictions, tax offences, or evidence of professional misconduct.</w:t>
      </w:r>
    </w:p>
    <w:p w14:paraId="51346561" w14:textId="77777777" w:rsidR="00480F78" w:rsidRDefault="00480F78" w:rsidP="00480F78"/>
    <w:p w14:paraId="62222DB3" w14:textId="77777777" w:rsidR="00480F78" w:rsidRPr="006F2141" w:rsidRDefault="00480F78" w:rsidP="00480F78">
      <w:r>
        <w:t xml:space="preserve">Tenderers are required to self-declare whether any of the exclusions apply and, where applicable, provide details of any remedial or mitigating actions taken to address the issues. Tai Tarian reserves the right to verify responses and may exclude any Tenderer, where it reasonably believes an exclusion applies and has not been satisfactorily addressed. </w:t>
      </w:r>
    </w:p>
    <w:p w14:paraId="3CBB2513" w14:textId="77777777" w:rsidR="001F495B" w:rsidRDefault="001F495B" w:rsidP="001E6430">
      <w:pPr>
        <w:rPr>
          <w:b/>
          <w:bCs/>
        </w:rPr>
      </w:pPr>
    </w:p>
    <w:p w14:paraId="728A1C8C" w14:textId="77777777" w:rsidR="001F495B" w:rsidRDefault="001F495B" w:rsidP="001E6430">
      <w:pPr>
        <w:rPr>
          <w:b/>
          <w:bCs/>
        </w:rPr>
      </w:pPr>
    </w:p>
    <w:p w14:paraId="37760E1D" w14:textId="77777777" w:rsidR="001E6430" w:rsidRPr="009D165A" w:rsidRDefault="005F4E9E" w:rsidP="001E6430">
      <w:pPr>
        <w:rPr>
          <w:b/>
          <w:bCs/>
        </w:rPr>
      </w:pPr>
      <w:r w:rsidRPr="009D165A">
        <w:rPr>
          <w:b/>
          <w:bCs/>
        </w:rPr>
        <w:t>Part Two – Pass/Fail Questions</w:t>
      </w:r>
    </w:p>
    <w:p w14:paraId="47082DB3" w14:textId="77777777" w:rsidR="001E6430" w:rsidRDefault="001E6430" w:rsidP="001E6430"/>
    <w:p w14:paraId="1FCE0A97" w14:textId="77777777" w:rsidR="002639A7" w:rsidRDefault="005F4E9E" w:rsidP="002639A7">
      <w:r>
        <w:t xml:space="preserve">If a Tenderer fails on any of the ‘Pass/Fail’ questions as set out in Table 1, Tai Tarian will disqualify the Tenderer at this stage and will not proceed to evaluate the Selection Criteria. Tai Tarian reserves the right to seek clarification from the Tenderer if any answer to the ‘Pass/Fail’ questions is not clear. </w:t>
      </w:r>
    </w:p>
    <w:p w14:paraId="3E78FF2C" w14:textId="77777777" w:rsidR="002639A7" w:rsidRDefault="002639A7" w:rsidP="002639A7"/>
    <w:p w14:paraId="42E21D4A" w14:textId="77777777" w:rsidR="001E6430" w:rsidRDefault="005F4E9E" w:rsidP="002639A7">
      <w:r>
        <w:lastRenderedPageBreak/>
        <w:t>Tenderers must be aware that if they fail any of the ‘Pass/Fail’ questions then their bid will be rejected and they will not proceed further in the tender process.</w:t>
      </w:r>
    </w:p>
    <w:p w14:paraId="778A85B5" w14:textId="77777777" w:rsidR="002639A7" w:rsidRDefault="002639A7" w:rsidP="002639A7"/>
    <w:p w14:paraId="18386B31" w14:textId="77777777" w:rsidR="002639A7" w:rsidRPr="009D165A" w:rsidRDefault="005F4E9E" w:rsidP="002639A7">
      <w:pPr>
        <w:rPr>
          <w:b/>
          <w:bCs/>
        </w:rPr>
      </w:pPr>
      <w:r w:rsidRPr="009D165A">
        <w:rPr>
          <w:b/>
          <w:bCs/>
        </w:rPr>
        <w:t xml:space="preserve">Part Three – Selection Criteria </w:t>
      </w:r>
    </w:p>
    <w:p w14:paraId="4774E2C9" w14:textId="77777777" w:rsidR="00EF2962" w:rsidRDefault="00EF2962" w:rsidP="002639A7"/>
    <w:p w14:paraId="6A2D0465" w14:textId="6F032F19" w:rsidR="009D165A" w:rsidRDefault="005F4E9E" w:rsidP="009D165A">
      <w:r>
        <w:t xml:space="preserve">To satisfy the minimum requirements of Tai Tarian, Tenderers must score equal to, or higher than, the set threshold of 50% of the weighted marks available for the </w:t>
      </w:r>
      <w:r w:rsidR="00D3690B">
        <w:t>Conditions of Participation Stage</w:t>
      </w:r>
      <w:r w:rsidR="000D748E">
        <w:t>.</w:t>
      </w:r>
    </w:p>
    <w:p w14:paraId="5C0E8C8D" w14:textId="77777777" w:rsidR="009D165A" w:rsidRDefault="009D165A" w:rsidP="009D165A"/>
    <w:p w14:paraId="3532F2B6" w14:textId="77777777" w:rsidR="009D165A" w:rsidRDefault="005F4E9E" w:rsidP="009D165A">
      <w:r>
        <w:t>Only those Tenderers who score equal to or higher than, 50% of the overall weighted marks available will proceed to the Tender Award Stage</w:t>
      </w:r>
      <w:r w:rsidR="000D748E">
        <w:t>.</w:t>
      </w:r>
    </w:p>
    <w:p w14:paraId="7E9602C2" w14:textId="77777777" w:rsidR="009D165A" w:rsidRDefault="009D165A" w:rsidP="009D165A"/>
    <w:p w14:paraId="5BF4DA17" w14:textId="77777777" w:rsidR="00EF2962" w:rsidRDefault="005F4E9E" w:rsidP="009D165A">
      <w:r>
        <w:t>Tai Tarian will reject all Tenderers that score lower than 50% and the Award Criteria of their submission (Tender Award Stage) will not be assessed.</w:t>
      </w:r>
    </w:p>
    <w:p w14:paraId="5B5F89E2" w14:textId="77777777" w:rsidR="004B640F" w:rsidRPr="00776328" w:rsidRDefault="004B640F" w:rsidP="00ED18D7"/>
    <w:p w14:paraId="7B3981A8"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18" w:name="_Toc222731238"/>
      <w:r w:rsidRPr="00F67DEC">
        <w:rPr>
          <w:rFonts w:ascii="Arial" w:hAnsi="Arial" w:cs="Arial"/>
          <w:b/>
          <w:bCs/>
          <w:color w:val="00B7DC"/>
          <w:sz w:val="28"/>
          <w:szCs w:val="28"/>
        </w:rPr>
        <w:t>Tender Award Stage</w:t>
      </w:r>
      <w:bookmarkEnd w:id="18"/>
    </w:p>
    <w:p w14:paraId="68301313" w14:textId="77777777" w:rsidR="009D165A" w:rsidRDefault="009D165A" w:rsidP="009D165A"/>
    <w:p w14:paraId="1758A249" w14:textId="77777777" w:rsidR="00B41D53" w:rsidRDefault="005F4E9E" w:rsidP="00B41D53">
      <w:r>
        <w:t xml:space="preserve">The Tender Award Stage is used to evaluate the Award Criteria of the submitted Tenders, in terms of Price and Quality to ascertain the Most Economically Advantageous Tender. </w:t>
      </w:r>
    </w:p>
    <w:p w14:paraId="3E5690F4" w14:textId="77777777" w:rsidR="00B41D53" w:rsidRDefault="00B41D53" w:rsidP="00B41D53"/>
    <w:p w14:paraId="1A03B097" w14:textId="77777777" w:rsidR="009D165A" w:rsidRDefault="005F4E9E" w:rsidP="00B41D53">
      <w:r>
        <w:t xml:space="preserve">The Award Criteria will be evaluated on a </w:t>
      </w:r>
      <w:r w:rsidR="00022215" w:rsidRPr="00E72F3C">
        <w:t>6</w:t>
      </w:r>
      <w:r w:rsidR="00F0271B" w:rsidRPr="00E72F3C">
        <w:t>0</w:t>
      </w:r>
      <w:r w:rsidR="00022215" w:rsidRPr="00E72F3C">
        <w:t>/4</w:t>
      </w:r>
      <w:r w:rsidRPr="00E72F3C">
        <w:t xml:space="preserve">0 Price/Quality </w:t>
      </w:r>
      <w:r w:rsidR="000D748E" w:rsidRPr="00E72F3C">
        <w:t>basis</w:t>
      </w:r>
      <w:r w:rsidR="000D748E">
        <w:t xml:space="preserve">, </w:t>
      </w:r>
      <w:r>
        <w:t>the table below indicates the Award Criteria and questions set out therein that the Tenderer must complete as part of their Tender submission</w:t>
      </w:r>
      <w:r w:rsidR="000D748E">
        <w:t xml:space="preserve">. </w:t>
      </w:r>
      <w:r>
        <w:t>Each Award Criteria has its own weighting allocation.</w:t>
      </w:r>
    </w:p>
    <w:p w14:paraId="1A9A636E" w14:textId="77777777" w:rsidR="00E5361C" w:rsidRDefault="00E5361C" w:rsidP="00B41D53">
      <w:pPr>
        <w:rPr>
          <w:b/>
          <w:bCs/>
        </w:rPr>
      </w:pPr>
    </w:p>
    <w:p w14:paraId="2FE52CE2" w14:textId="77777777" w:rsidR="00295923" w:rsidRPr="004E5BEB" w:rsidRDefault="005F4E9E" w:rsidP="00B41D53">
      <w:pPr>
        <w:rPr>
          <w:b/>
          <w:bCs/>
        </w:rPr>
      </w:pPr>
      <w:r w:rsidRPr="004E5BEB">
        <w:rPr>
          <w:b/>
          <w:bCs/>
        </w:rPr>
        <w:t xml:space="preserve">Table </w:t>
      </w:r>
      <w:r w:rsidR="008D0A69" w:rsidRPr="004E5BEB">
        <w:rPr>
          <w:b/>
          <w:bCs/>
        </w:rPr>
        <w:t>2</w:t>
      </w:r>
      <w:r w:rsidR="000D748E">
        <w:rPr>
          <w:b/>
          <w:bCs/>
        </w:rPr>
        <w:t xml:space="preserve"> </w:t>
      </w:r>
      <w:r w:rsidRPr="004E5BEB">
        <w:rPr>
          <w:b/>
          <w:bCs/>
        </w:rPr>
        <w:t>–</w:t>
      </w:r>
      <w:r w:rsidR="007A44EB">
        <w:rPr>
          <w:b/>
          <w:bCs/>
        </w:rPr>
        <w:t>T</w:t>
      </w:r>
      <w:r w:rsidRPr="004E5BEB">
        <w:rPr>
          <w:b/>
          <w:bCs/>
        </w:rPr>
        <w:t xml:space="preserve">ender </w:t>
      </w:r>
      <w:r w:rsidR="008D0A69" w:rsidRPr="004E5BEB">
        <w:rPr>
          <w:b/>
          <w:bCs/>
        </w:rPr>
        <w:t xml:space="preserve">Award </w:t>
      </w:r>
      <w:r w:rsidRPr="004E5BEB">
        <w:rPr>
          <w:b/>
          <w:bCs/>
        </w:rPr>
        <w:t>Stage Scoring Matrix</w:t>
      </w:r>
    </w:p>
    <w:p w14:paraId="05F79D3E" w14:textId="77777777" w:rsidR="00B41D53" w:rsidRDefault="00B41D53" w:rsidP="00B41D53"/>
    <w:tbl>
      <w:tblPr>
        <w:tblStyle w:val="TableGrid"/>
        <w:tblW w:w="0" w:type="auto"/>
        <w:jc w:val="center"/>
        <w:tblLook w:val="04A0" w:firstRow="1" w:lastRow="0" w:firstColumn="1" w:lastColumn="0" w:noHBand="0" w:noVBand="1"/>
      </w:tblPr>
      <w:tblGrid>
        <w:gridCol w:w="3539"/>
        <w:gridCol w:w="1701"/>
        <w:gridCol w:w="1522"/>
        <w:gridCol w:w="2254"/>
      </w:tblGrid>
      <w:tr w:rsidR="00EA3A2E" w14:paraId="19975678" w14:textId="77777777" w:rsidTr="00010360">
        <w:trPr>
          <w:tblHeader/>
          <w:jc w:val="center"/>
        </w:trPr>
        <w:tc>
          <w:tcPr>
            <w:tcW w:w="3539" w:type="dxa"/>
            <w:shd w:val="clear" w:color="auto" w:fill="B6CE38"/>
            <w:vAlign w:val="center"/>
          </w:tcPr>
          <w:p w14:paraId="0757FD6A" w14:textId="77777777" w:rsidR="001A5CC3" w:rsidRPr="0035342E" w:rsidRDefault="005F4E9E" w:rsidP="00F834B6">
            <w:pPr>
              <w:jc w:val="center"/>
              <w:rPr>
                <w:b/>
                <w:bCs/>
                <w:u w:val="single"/>
              </w:rPr>
            </w:pPr>
            <w:r w:rsidRPr="0035342E">
              <w:rPr>
                <w:b/>
                <w:bCs/>
              </w:rPr>
              <w:t>Section</w:t>
            </w:r>
          </w:p>
        </w:tc>
        <w:tc>
          <w:tcPr>
            <w:tcW w:w="1701" w:type="dxa"/>
            <w:shd w:val="clear" w:color="auto" w:fill="B6CE38"/>
            <w:vAlign w:val="center"/>
          </w:tcPr>
          <w:p w14:paraId="55A16D39" w14:textId="77777777" w:rsidR="001A5CC3" w:rsidRPr="0035342E" w:rsidRDefault="005F4E9E" w:rsidP="00F834B6">
            <w:pPr>
              <w:jc w:val="center"/>
              <w:rPr>
                <w:b/>
                <w:bCs/>
                <w:u w:val="single"/>
              </w:rPr>
            </w:pPr>
            <w:r w:rsidRPr="0035342E">
              <w:rPr>
                <w:b/>
                <w:bCs/>
              </w:rPr>
              <w:t>Question</w:t>
            </w:r>
          </w:p>
        </w:tc>
        <w:tc>
          <w:tcPr>
            <w:tcW w:w="1522" w:type="dxa"/>
            <w:shd w:val="clear" w:color="auto" w:fill="B6CE38"/>
            <w:vAlign w:val="center"/>
          </w:tcPr>
          <w:p w14:paraId="2CE819DF" w14:textId="77777777" w:rsidR="001A5CC3" w:rsidRPr="0035342E" w:rsidRDefault="005F4E9E" w:rsidP="00F834B6">
            <w:pPr>
              <w:jc w:val="center"/>
              <w:rPr>
                <w:b/>
                <w:bCs/>
                <w:u w:val="single"/>
              </w:rPr>
            </w:pPr>
            <w:r w:rsidRPr="0035342E">
              <w:rPr>
                <w:b/>
                <w:bCs/>
              </w:rPr>
              <w:t>Maximum Score</w:t>
            </w:r>
          </w:p>
        </w:tc>
        <w:tc>
          <w:tcPr>
            <w:tcW w:w="2254" w:type="dxa"/>
            <w:shd w:val="clear" w:color="auto" w:fill="B6CE38"/>
            <w:vAlign w:val="center"/>
          </w:tcPr>
          <w:p w14:paraId="5F3544A5" w14:textId="77777777" w:rsidR="001A5CC3" w:rsidRPr="0035342E" w:rsidRDefault="005F4E9E" w:rsidP="00F834B6">
            <w:pPr>
              <w:jc w:val="center"/>
              <w:rPr>
                <w:b/>
                <w:bCs/>
                <w:u w:val="single"/>
              </w:rPr>
            </w:pPr>
            <w:r w:rsidRPr="0035342E">
              <w:rPr>
                <w:b/>
                <w:bCs/>
              </w:rPr>
              <w:t>Sub Weighting Allocation</w:t>
            </w:r>
          </w:p>
        </w:tc>
      </w:tr>
      <w:tr w:rsidR="00EA3A2E" w14:paraId="72EBC7D4" w14:textId="77777777" w:rsidTr="00943ACB">
        <w:trPr>
          <w:trHeight w:val="629"/>
          <w:jc w:val="center"/>
        </w:trPr>
        <w:tc>
          <w:tcPr>
            <w:tcW w:w="3539" w:type="dxa"/>
            <w:vAlign w:val="center"/>
          </w:tcPr>
          <w:p w14:paraId="5DDCFBFB" w14:textId="77777777" w:rsidR="001A5CC3" w:rsidRPr="00C76BE5" w:rsidRDefault="005F4E9E" w:rsidP="009B0852">
            <w:pPr>
              <w:jc w:val="left"/>
              <w:rPr>
                <w:b/>
                <w:bCs/>
                <w:u w:val="single"/>
              </w:rPr>
            </w:pPr>
            <w:r w:rsidRPr="00C76BE5">
              <w:rPr>
                <w:b/>
                <w:bCs/>
              </w:rPr>
              <w:t xml:space="preserve">A – </w:t>
            </w:r>
            <w:r w:rsidR="00F05F01">
              <w:rPr>
                <w:b/>
                <w:bCs/>
              </w:rPr>
              <w:t>Contract Delivery</w:t>
            </w:r>
          </w:p>
        </w:tc>
        <w:tc>
          <w:tcPr>
            <w:tcW w:w="1701" w:type="dxa"/>
            <w:vAlign w:val="center"/>
          </w:tcPr>
          <w:p w14:paraId="01BBA37B" w14:textId="77777777" w:rsidR="001A5CC3" w:rsidRDefault="005F4E9E" w:rsidP="009B0852">
            <w:pPr>
              <w:jc w:val="center"/>
            </w:pPr>
            <w:r>
              <w:t>A1</w:t>
            </w:r>
          </w:p>
          <w:p w14:paraId="167B4A40" w14:textId="77777777" w:rsidR="004E5BEB" w:rsidRPr="004E5BEB" w:rsidRDefault="005F4E9E" w:rsidP="009B0852">
            <w:pPr>
              <w:jc w:val="center"/>
            </w:pPr>
            <w:r w:rsidRPr="004E5BEB">
              <w:t>A2</w:t>
            </w:r>
          </w:p>
        </w:tc>
        <w:tc>
          <w:tcPr>
            <w:tcW w:w="1522" w:type="dxa"/>
            <w:vAlign w:val="center"/>
          </w:tcPr>
          <w:p w14:paraId="12DC454F" w14:textId="77777777" w:rsidR="001A5CC3" w:rsidRPr="00670734" w:rsidRDefault="005F4E9E" w:rsidP="009B0852">
            <w:pPr>
              <w:jc w:val="center"/>
            </w:pPr>
            <w:r w:rsidRPr="00670734">
              <w:t>5</w:t>
            </w:r>
          </w:p>
          <w:p w14:paraId="275B99D4" w14:textId="77777777" w:rsidR="004E5BEB" w:rsidRPr="00670734" w:rsidRDefault="005F4E9E" w:rsidP="009B0852">
            <w:pPr>
              <w:jc w:val="center"/>
            </w:pPr>
            <w:r w:rsidRPr="00670734">
              <w:t>5</w:t>
            </w:r>
          </w:p>
        </w:tc>
        <w:tc>
          <w:tcPr>
            <w:tcW w:w="2254" w:type="dxa"/>
            <w:vAlign w:val="center"/>
          </w:tcPr>
          <w:p w14:paraId="0029215A" w14:textId="77777777" w:rsidR="001A5CC3" w:rsidRDefault="005F4E9E" w:rsidP="009B0852">
            <w:pPr>
              <w:jc w:val="center"/>
            </w:pPr>
            <w:r>
              <w:t>10%</w:t>
            </w:r>
          </w:p>
          <w:p w14:paraId="44F12A2D" w14:textId="77777777" w:rsidR="00943ACB" w:rsidRPr="00943ACB" w:rsidRDefault="005F4E9E" w:rsidP="00943ACB">
            <w:pPr>
              <w:jc w:val="center"/>
            </w:pPr>
            <w:r>
              <w:t>10</w:t>
            </w:r>
            <w:r w:rsidRPr="00943ACB">
              <w:t>%</w:t>
            </w:r>
          </w:p>
        </w:tc>
      </w:tr>
      <w:tr w:rsidR="00EA3A2E" w14:paraId="24A0027E" w14:textId="77777777" w:rsidTr="00F834B6">
        <w:trPr>
          <w:trHeight w:val="552"/>
          <w:jc w:val="center"/>
        </w:trPr>
        <w:tc>
          <w:tcPr>
            <w:tcW w:w="3539" w:type="dxa"/>
            <w:vAlign w:val="center"/>
          </w:tcPr>
          <w:p w14:paraId="5A5E032E" w14:textId="77777777" w:rsidR="00022215" w:rsidRDefault="005F4E9E" w:rsidP="009B0852">
            <w:pPr>
              <w:jc w:val="left"/>
              <w:rPr>
                <w:b/>
                <w:bCs/>
              </w:rPr>
            </w:pPr>
            <w:r>
              <w:rPr>
                <w:b/>
                <w:bCs/>
              </w:rPr>
              <w:t>B – Managing Performance</w:t>
            </w:r>
          </w:p>
        </w:tc>
        <w:tc>
          <w:tcPr>
            <w:tcW w:w="1701" w:type="dxa"/>
            <w:vAlign w:val="center"/>
          </w:tcPr>
          <w:p w14:paraId="63ACDC97" w14:textId="77777777" w:rsidR="00022215" w:rsidRDefault="005F4E9E" w:rsidP="009B0852">
            <w:pPr>
              <w:jc w:val="center"/>
            </w:pPr>
            <w:r>
              <w:t>B1</w:t>
            </w:r>
          </w:p>
        </w:tc>
        <w:tc>
          <w:tcPr>
            <w:tcW w:w="1522" w:type="dxa"/>
            <w:vAlign w:val="center"/>
          </w:tcPr>
          <w:p w14:paraId="799787BC" w14:textId="77777777" w:rsidR="00022215" w:rsidRPr="00670734" w:rsidRDefault="005F4E9E" w:rsidP="009B0852">
            <w:pPr>
              <w:jc w:val="center"/>
            </w:pPr>
            <w:r>
              <w:t>5</w:t>
            </w:r>
          </w:p>
        </w:tc>
        <w:tc>
          <w:tcPr>
            <w:tcW w:w="2254" w:type="dxa"/>
            <w:vAlign w:val="center"/>
          </w:tcPr>
          <w:p w14:paraId="453F334E" w14:textId="77777777" w:rsidR="00022215" w:rsidRDefault="005F4E9E" w:rsidP="009B0852">
            <w:pPr>
              <w:jc w:val="center"/>
            </w:pPr>
            <w:r>
              <w:t>10</w:t>
            </w:r>
            <w:r w:rsidR="0065579A">
              <w:t>%</w:t>
            </w:r>
          </w:p>
        </w:tc>
      </w:tr>
      <w:tr w:rsidR="00EA3A2E" w14:paraId="59E7275E" w14:textId="77777777" w:rsidTr="00F834B6">
        <w:trPr>
          <w:trHeight w:val="552"/>
          <w:jc w:val="center"/>
        </w:trPr>
        <w:tc>
          <w:tcPr>
            <w:tcW w:w="3539" w:type="dxa"/>
            <w:vAlign w:val="center"/>
          </w:tcPr>
          <w:p w14:paraId="298C565E" w14:textId="77777777" w:rsidR="00022215" w:rsidRDefault="005F4E9E" w:rsidP="009B0852">
            <w:pPr>
              <w:jc w:val="left"/>
              <w:rPr>
                <w:b/>
                <w:bCs/>
              </w:rPr>
            </w:pPr>
            <w:r>
              <w:rPr>
                <w:b/>
                <w:bCs/>
              </w:rPr>
              <w:t>C</w:t>
            </w:r>
            <w:r w:rsidR="001A5CC3" w:rsidRPr="00C76BE5">
              <w:rPr>
                <w:b/>
                <w:bCs/>
              </w:rPr>
              <w:t xml:space="preserve"> – </w:t>
            </w:r>
            <w:r w:rsidR="004E5BEB">
              <w:rPr>
                <w:b/>
                <w:bCs/>
              </w:rPr>
              <w:t xml:space="preserve">Sustainability and </w:t>
            </w:r>
          </w:p>
          <w:p w14:paraId="07DA2FA4" w14:textId="77777777" w:rsidR="001A5CC3" w:rsidRPr="00C76BE5" w:rsidRDefault="005F4E9E" w:rsidP="009B0852">
            <w:pPr>
              <w:jc w:val="left"/>
              <w:rPr>
                <w:b/>
                <w:bCs/>
                <w:u w:val="single"/>
              </w:rPr>
            </w:pPr>
            <w:r>
              <w:rPr>
                <w:b/>
                <w:bCs/>
              </w:rPr>
              <w:t>Carbon Reduction</w:t>
            </w:r>
          </w:p>
        </w:tc>
        <w:tc>
          <w:tcPr>
            <w:tcW w:w="1701" w:type="dxa"/>
            <w:vAlign w:val="center"/>
          </w:tcPr>
          <w:p w14:paraId="586251BC" w14:textId="77777777" w:rsidR="001A5CC3" w:rsidRDefault="005F4E9E" w:rsidP="009B0852">
            <w:pPr>
              <w:jc w:val="center"/>
              <w:rPr>
                <w:u w:val="single"/>
              </w:rPr>
            </w:pPr>
            <w:r>
              <w:t>C</w:t>
            </w:r>
            <w:r w:rsidRPr="00955AA5">
              <w:t>1</w:t>
            </w:r>
          </w:p>
        </w:tc>
        <w:tc>
          <w:tcPr>
            <w:tcW w:w="1522" w:type="dxa"/>
            <w:vAlign w:val="center"/>
          </w:tcPr>
          <w:p w14:paraId="4EE68B1D" w14:textId="77777777" w:rsidR="001A5CC3" w:rsidRPr="00670734" w:rsidRDefault="005F4E9E" w:rsidP="009B0852">
            <w:pPr>
              <w:jc w:val="center"/>
            </w:pPr>
            <w:r w:rsidRPr="00670734">
              <w:t>5</w:t>
            </w:r>
          </w:p>
        </w:tc>
        <w:tc>
          <w:tcPr>
            <w:tcW w:w="2254" w:type="dxa"/>
            <w:vAlign w:val="center"/>
          </w:tcPr>
          <w:p w14:paraId="7D73AE00" w14:textId="77777777" w:rsidR="001A5CC3" w:rsidRDefault="005F4E9E" w:rsidP="009B0852">
            <w:pPr>
              <w:jc w:val="center"/>
              <w:rPr>
                <w:u w:val="single"/>
              </w:rPr>
            </w:pPr>
            <w:r>
              <w:t>5</w:t>
            </w:r>
            <w:r w:rsidR="004E5BEB">
              <w:t>%</w:t>
            </w:r>
          </w:p>
        </w:tc>
      </w:tr>
      <w:tr w:rsidR="00EA3A2E" w14:paraId="77186B09" w14:textId="77777777" w:rsidTr="00F834B6">
        <w:trPr>
          <w:trHeight w:val="552"/>
          <w:jc w:val="center"/>
        </w:trPr>
        <w:tc>
          <w:tcPr>
            <w:tcW w:w="3539" w:type="dxa"/>
            <w:vAlign w:val="center"/>
          </w:tcPr>
          <w:p w14:paraId="13DE143F" w14:textId="77777777" w:rsidR="001A5CC3" w:rsidRPr="00C76BE5" w:rsidRDefault="005F4E9E" w:rsidP="009B0852">
            <w:pPr>
              <w:jc w:val="left"/>
              <w:rPr>
                <w:b/>
                <w:bCs/>
                <w:u w:val="single"/>
              </w:rPr>
            </w:pPr>
            <w:r>
              <w:rPr>
                <w:b/>
                <w:bCs/>
              </w:rPr>
              <w:t>D</w:t>
            </w:r>
            <w:r w:rsidRPr="00C76BE5">
              <w:rPr>
                <w:b/>
                <w:bCs/>
              </w:rPr>
              <w:t xml:space="preserve"> – Community Benefits</w:t>
            </w:r>
          </w:p>
        </w:tc>
        <w:tc>
          <w:tcPr>
            <w:tcW w:w="1701" w:type="dxa"/>
            <w:vAlign w:val="center"/>
          </w:tcPr>
          <w:p w14:paraId="49BB7939" w14:textId="77777777" w:rsidR="001A5CC3" w:rsidRDefault="005F4E9E" w:rsidP="009B0852">
            <w:pPr>
              <w:jc w:val="center"/>
              <w:rPr>
                <w:u w:val="single"/>
              </w:rPr>
            </w:pPr>
            <w:r>
              <w:t>D</w:t>
            </w:r>
            <w:r w:rsidRPr="00955AA5">
              <w:t>1</w:t>
            </w:r>
          </w:p>
        </w:tc>
        <w:tc>
          <w:tcPr>
            <w:tcW w:w="1522" w:type="dxa"/>
            <w:vAlign w:val="center"/>
          </w:tcPr>
          <w:p w14:paraId="38264C5C" w14:textId="77777777" w:rsidR="001A5CC3" w:rsidRPr="00670734" w:rsidRDefault="005F4E9E" w:rsidP="009B0852">
            <w:pPr>
              <w:jc w:val="center"/>
            </w:pPr>
            <w:r w:rsidRPr="00670734">
              <w:t>5</w:t>
            </w:r>
          </w:p>
        </w:tc>
        <w:tc>
          <w:tcPr>
            <w:tcW w:w="2254" w:type="dxa"/>
            <w:vAlign w:val="center"/>
          </w:tcPr>
          <w:p w14:paraId="304C384B" w14:textId="77777777" w:rsidR="001A5CC3" w:rsidRDefault="005F4E9E" w:rsidP="009B0852">
            <w:pPr>
              <w:jc w:val="center"/>
              <w:rPr>
                <w:u w:val="single"/>
              </w:rPr>
            </w:pPr>
            <w:r>
              <w:t>5%</w:t>
            </w:r>
          </w:p>
        </w:tc>
      </w:tr>
      <w:tr w:rsidR="00EA3A2E" w14:paraId="503A212F" w14:textId="77777777" w:rsidTr="009E6246">
        <w:trPr>
          <w:trHeight w:val="449"/>
          <w:jc w:val="center"/>
        </w:trPr>
        <w:tc>
          <w:tcPr>
            <w:tcW w:w="3539" w:type="dxa"/>
          </w:tcPr>
          <w:p w14:paraId="7ECF37A5" w14:textId="77777777" w:rsidR="001A5CC3" w:rsidRDefault="001A5CC3" w:rsidP="005C01D1">
            <w:pPr>
              <w:rPr>
                <w:u w:val="single"/>
              </w:rPr>
            </w:pPr>
          </w:p>
        </w:tc>
        <w:tc>
          <w:tcPr>
            <w:tcW w:w="1701" w:type="dxa"/>
            <w:vAlign w:val="center"/>
          </w:tcPr>
          <w:p w14:paraId="6E96AD0D" w14:textId="77777777" w:rsidR="001A5CC3" w:rsidRDefault="001A5CC3" w:rsidP="009B0852">
            <w:pPr>
              <w:jc w:val="center"/>
              <w:rPr>
                <w:u w:val="single"/>
              </w:rPr>
            </w:pPr>
          </w:p>
        </w:tc>
        <w:tc>
          <w:tcPr>
            <w:tcW w:w="1522" w:type="dxa"/>
            <w:vAlign w:val="center"/>
          </w:tcPr>
          <w:p w14:paraId="2579AC28" w14:textId="77777777" w:rsidR="001A5CC3" w:rsidRDefault="001A5CC3" w:rsidP="009B0852">
            <w:pPr>
              <w:jc w:val="center"/>
              <w:rPr>
                <w:u w:val="single"/>
              </w:rPr>
            </w:pPr>
          </w:p>
        </w:tc>
        <w:tc>
          <w:tcPr>
            <w:tcW w:w="2254" w:type="dxa"/>
            <w:vAlign w:val="center"/>
          </w:tcPr>
          <w:p w14:paraId="47CE4BAE" w14:textId="77777777" w:rsidR="001A5CC3" w:rsidRPr="00D832B1" w:rsidRDefault="005F4E9E" w:rsidP="009B0852">
            <w:pPr>
              <w:jc w:val="center"/>
            </w:pPr>
            <w:r>
              <w:t>4</w:t>
            </w:r>
            <w:r w:rsidRPr="00D832B1">
              <w:t>0%</w:t>
            </w:r>
          </w:p>
        </w:tc>
      </w:tr>
    </w:tbl>
    <w:p w14:paraId="6117F325" w14:textId="77777777" w:rsidR="00B41D53" w:rsidRPr="009D165A" w:rsidRDefault="00B41D53" w:rsidP="00B41D53"/>
    <w:p w14:paraId="6ED7C1EF"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19" w:name="_Toc222731239"/>
      <w:r w:rsidRPr="00F67DEC">
        <w:rPr>
          <w:rFonts w:ascii="Arial" w:hAnsi="Arial" w:cs="Arial"/>
          <w:b/>
          <w:bCs/>
          <w:color w:val="00B7DC"/>
          <w:sz w:val="28"/>
          <w:szCs w:val="28"/>
        </w:rPr>
        <w:t>The Process – Tender Award Stage</w:t>
      </w:r>
      <w:bookmarkEnd w:id="19"/>
    </w:p>
    <w:p w14:paraId="6637D273" w14:textId="77777777" w:rsidR="00C13AD1" w:rsidRDefault="00C13AD1" w:rsidP="00C13AD1"/>
    <w:p w14:paraId="069183E3" w14:textId="77777777" w:rsidR="00E5361C" w:rsidRPr="00472B83" w:rsidRDefault="005F4E9E" w:rsidP="00DB43C5">
      <w:r>
        <w:t>The submitted Tenders will be subject to a two-part evaluation process at Tender Award Stage</w:t>
      </w:r>
      <w:r w:rsidR="00837B02">
        <w:t>.</w:t>
      </w:r>
    </w:p>
    <w:p w14:paraId="177D437B" w14:textId="77777777" w:rsidR="00E5361C" w:rsidRDefault="00E5361C" w:rsidP="00DB43C5">
      <w:pPr>
        <w:rPr>
          <w:b/>
          <w:bCs/>
        </w:rPr>
      </w:pPr>
    </w:p>
    <w:p w14:paraId="3B927903" w14:textId="77777777" w:rsidR="00DB43C5" w:rsidRPr="00DB43C5" w:rsidRDefault="005F4E9E" w:rsidP="00DB43C5">
      <w:pPr>
        <w:rPr>
          <w:b/>
          <w:bCs/>
        </w:rPr>
      </w:pPr>
      <w:r w:rsidRPr="00DB43C5">
        <w:rPr>
          <w:b/>
          <w:bCs/>
        </w:rPr>
        <w:t>Part One – Quality Evaluation</w:t>
      </w:r>
    </w:p>
    <w:p w14:paraId="7D392BD2" w14:textId="77777777" w:rsidR="00DB43C5" w:rsidRDefault="00DB43C5" w:rsidP="00DB43C5"/>
    <w:p w14:paraId="15531F49" w14:textId="4D6B2724" w:rsidR="00DB43C5" w:rsidRDefault="005F4E9E" w:rsidP="00DB43C5">
      <w:r>
        <w:t xml:space="preserve">Tenderers who are successful following the </w:t>
      </w:r>
      <w:r w:rsidR="00D3690B">
        <w:t>Conditions of Participation Stage</w:t>
      </w:r>
      <w:r>
        <w:t xml:space="preserve"> will be subject to a detailed evaluation in accordance with the Award Criteria and weightings as set out in Table 2</w:t>
      </w:r>
      <w:r w:rsidR="00837B02">
        <w:t>.</w:t>
      </w:r>
    </w:p>
    <w:p w14:paraId="30E40112" w14:textId="77777777" w:rsidR="000D48C8" w:rsidRDefault="000D48C8" w:rsidP="00DB43C5"/>
    <w:p w14:paraId="3609E94E" w14:textId="77777777" w:rsidR="00C13AD1" w:rsidRDefault="005F4E9E" w:rsidP="00DB43C5">
      <w:r>
        <w:t xml:space="preserve">A maximum of </w:t>
      </w:r>
      <w:r w:rsidR="000D48C8">
        <w:t>40</w:t>
      </w:r>
      <w:r>
        <w:t xml:space="preserve">% will be allocated to </w:t>
      </w:r>
      <w:r w:rsidR="000D48C8">
        <w:t xml:space="preserve">‘Quality” to assess Tenderers </w:t>
      </w:r>
      <w:r>
        <w:t>qualitative submissions</w:t>
      </w:r>
      <w:r w:rsidR="000D48C8">
        <w:t xml:space="preserve"> to each question as set out in Table 2</w:t>
      </w:r>
      <w:r w:rsidR="00837B02">
        <w:t xml:space="preserve">. </w:t>
      </w:r>
      <w:r>
        <w:t xml:space="preserve">Each </w:t>
      </w:r>
      <w:r w:rsidR="00CF5A7E">
        <w:t>question</w:t>
      </w:r>
      <w:r w:rsidR="000D48C8">
        <w:t xml:space="preserve"> is allocated a sub-weighting </w:t>
      </w:r>
      <w:r w:rsidR="00CF5A7E">
        <w:t xml:space="preserve">and Tenderers scores for each </w:t>
      </w:r>
      <w:r w:rsidR="00F30F72">
        <w:t>question</w:t>
      </w:r>
      <w:r w:rsidR="00CF5A7E">
        <w:t xml:space="preserve"> are multiplied by the sub-weighting allocation to calculate a </w:t>
      </w:r>
      <w:r w:rsidR="00F30F72">
        <w:t xml:space="preserve">total </w:t>
      </w:r>
      <w:r w:rsidR="00CF5A7E">
        <w:t>weighted Quality score.</w:t>
      </w:r>
      <w:r w:rsidR="000D48C8">
        <w:t xml:space="preserve"> </w:t>
      </w:r>
    </w:p>
    <w:p w14:paraId="3548200A" w14:textId="77777777" w:rsidR="00DB43C5" w:rsidRDefault="00DB43C5" w:rsidP="00DB43C5"/>
    <w:tbl>
      <w:tblPr>
        <w:tblStyle w:val="TableGrid"/>
        <w:tblW w:w="0" w:type="auto"/>
        <w:tblLook w:val="04A0" w:firstRow="1" w:lastRow="0" w:firstColumn="1" w:lastColumn="0" w:noHBand="0" w:noVBand="1"/>
      </w:tblPr>
      <w:tblGrid>
        <w:gridCol w:w="9016"/>
      </w:tblGrid>
      <w:tr w:rsidR="00EA3A2E" w14:paraId="0659424C" w14:textId="77777777" w:rsidTr="00D1258A">
        <w:tc>
          <w:tcPr>
            <w:tcW w:w="9016" w:type="dxa"/>
          </w:tcPr>
          <w:p w14:paraId="2B01FD25" w14:textId="77777777" w:rsidR="00D1258A" w:rsidRPr="00BD0239" w:rsidRDefault="005F4E9E" w:rsidP="00DB43C5">
            <w:pPr>
              <w:rPr>
                <w:b/>
                <w:bCs/>
                <w:i/>
                <w:iCs/>
              </w:rPr>
            </w:pPr>
            <w:r w:rsidRPr="00BD0239">
              <w:rPr>
                <w:b/>
                <w:bCs/>
                <w:i/>
                <w:iCs/>
              </w:rPr>
              <w:t>Worked Example (For example purposes only)</w:t>
            </w:r>
          </w:p>
        </w:tc>
      </w:tr>
      <w:tr w:rsidR="00EA3A2E" w14:paraId="46359471" w14:textId="77777777" w:rsidTr="00BD0239">
        <w:trPr>
          <w:trHeight w:val="840"/>
        </w:trPr>
        <w:tc>
          <w:tcPr>
            <w:tcW w:w="9016" w:type="dxa"/>
          </w:tcPr>
          <w:p w14:paraId="29510686" w14:textId="77777777" w:rsidR="00A76FD6" w:rsidRDefault="005F4E9E" w:rsidP="00A76FD6">
            <w:r>
              <w:br/>
              <w:t>The formula:</w:t>
            </w:r>
          </w:p>
          <w:p w14:paraId="2473FCE7" w14:textId="77777777" w:rsidR="00BD0239" w:rsidRDefault="005F4E9E" w:rsidP="00A76FD6">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10B9E291" w14:textId="77777777" w:rsidR="00CF5A7E" w:rsidRPr="00BD0239" w:rsidRDefault="00CF5A7E" w:rsidP="00A76FD6">
            <w:pPr>
              <w:rPr>
                <w:i/>
                <w:iCs/>
              </w:rPr>
            </w:pPr>
          </w:p>
        </w:tc>
      </w:tr>
      <w:tr w:rsidR="00EA3A2E" w14:paraId="52B3FFFB" w14:textId="77777777" w:rsidTr="00D1258A">
        <w:tc>
          <w:tcPr>
            <w:tcW w:w="9016" w:type="dxa"/>
          </w:tcPr>
          <w:p w14:paraId="108C7CA2" w14:textId="77777777" w:rsidR="00BD0239" w:rsidRPr="00CF5A7E" w:rsidRDefault="005F4E9E" w:rsidP="00BD0239">
            <w:r w:rsidRPr="00CF5A7E">
              <w:t>Example</w:t>
            </w:r>
            <w:r>
              <w:t>:</w:t>
            </w:r>
            <w:r w:rsidRPr="00CF5A7E">
              <w:t xml:space="preserve"> </w:t>
            </w:r>
          </w:p>
          <w:p w14:paraId="78961490" w14:textId="77777777" w:rsidR="00BD0239" w:rsidRDefault="00BD0239" w:rsidP="00BD0239"/>
          <w:p w14:paraId="309FBD9E" w14:textId="77777777" w:rsidR="00BD0239" w:rsidRPr="00472B83" w:rsidRDefault="005F4E9E" w:rsidP="00BD0239">
            <w:pPr>
              <w:rPr>
                <w:i/>
                <w:iCs/>
              </w:rPr>
            </w:pPr>
            <w:r w:rsidRPr="00472B83">
              <w:rPr>
                <w:i/>
                <w:iCs/>
              </w:rPr>
              <w:t xml:space="preserve">Tenderer </w:t>
            </w:r>
            <w:r w:rsidR="00CF5A7E" w:rsidRPr="00472B83">
              <w:rPr>
                <w:i/>
                <w:iCs/>
              </w:rPr>
              <w:t>score for</w:t>
            </w:r>
            <w:r w:rsidRPr="00472B83">
              <w:rPr>
                <w:i/>
                <w:iCs/>
              </w:rPr>
              <w:t xml:space="preserve"> </w:t>
            </w:r>
            <w:r w:rsidR="00CF5A7E" w:rsidRPr="00472B83">
              <w:rPr>
                <w:i/>
                <w:iCs/>
              </w:rPr>
              <w:t>Question A1 = (</w:t>
            </w:r>
            <w:r w:rsidR="00472B83" w:rsidRPr="00472B83">
              <w:rPr>
                <w:i/>
                <w:iCs/>
              </w:rPr>
              <w:t>5</w:t>
            </w:r>
            <w:r w:rsidR="00CF5A7E" w:rsidRPr="00472B83">
              <w:rPr>
                <w:i/>
                <w:iCs/>
              </w:rPr>
              <w:t>/</w:t>
            </w:r>
            <w:proofErr w:type="gramStart"/>
            <w:r w:rsidR="00CF5A7E" w:rsidRPr="00472B83">
              <w:rPr>
                <w:i/>
                <w:iCs/>
              </w:rPr>
              <w:t>5)*</w:t>
            </w:r>
            <w:proofErr w:type="gramEnd"/>
            <w:r w:rsidR="00472B83" w:rsidRPr="00472B83">
              <w:rPr>
                <w:i/>
                <w:iCs/>
              </w:rPr>
              <w:t>10</w:t>
            </w:r>
            <w:r w:rsidR="00CF5A7E" w:rsidRPr="00472B83">
              <w:rPr>
                <w:i/>
                <w:iCs/>
              </w:rPr>
              <w:t xml:space="preserve"> = 10%</w:t>
            </w:r>
          </w:p>
          <w:p w14:paraId="7B3A200D" w14:textId="77777777" w:rsidR="00CF5A7E" w:rsidRPr="00472B83" w:rsidRDefault="005F4E9E" w:rsidP="00CF5A7E">
            <w:pPr>
              <w:rPr>
                <w:i/>
                <w:iCs/>
              </w:rPr>
            </w:pPr>
            <w:r w:rsidRPr="00472B83">
              <w:rPr>
                <w:i/>
                <w:iCs/>
              </w:rPr>
              <w:t>Tenderer score for Question B1 = (</w:t>
            </w:r>
            <w:r w:rsidR="00472B83" w:rsidRPr="00472B83">
              <w:rPr>
                <w:i/>
                <w:iCs/>
              </w:rPr>
              <w:t>3/</w:t>
            </w:r>
            <w:proofErr w:type="gramStart"/>
            <w:r w:rsidR="00472B83" w:rsidRPr="00472B83">
              <w:rPr>
                <w:i/>
                <w:iCs/>
              </w:rPr>
              <w:t>5</w:t>
            </w:r>
            <w:r w:rsidRPr="00472B83">
              <w:rPr>
                <w:i/>
                <w:iCs/>
              </w:rPr>
              <w:t>)*</w:t>
            </w:r>
            <w:proofErr w:type="gramEnd"/>
            <w:r w:rsidR="00472B83" w:rsidRPr="00472B83">
              <w:rPr>
                <w:i/>
                <w:iCs/>
              </w:rPr>
              <w:t>10</w:t>
            </w:r>
            <w:r w:rsidRPr="00472B83">
              <w:rPr>
                <w:i/>
                <w:iCs/>
              </w:rPr>
              <w:t xml:space="preserve"> = </w:t>
            </w:r>
            <w:r w:rsidR="00472B83" w:rsidRPr="00472B83">
              <w:rPr>
                <w:i/>
                <w:iCs/>
              </w:rPr>
              <w:t>6</w:t>
            </w:r>
            <w:r w:rsidRPr="00472B83">
              <w:rPr>
                <w:i/>
                <w:iCs/>
              </w:rPr>
              <w:t>%</w:t>
            </w:r>
          </w:p>
          <w:p w14:paraId="7FEC81C3" w14:textId="77777777" w:rsidR="00CF5A7E" w:rsidRPr="00472B83" w:rsidRDefault="005F4E9E" w:rsidP="00CF5A7E">
            <w:pPr>
              <w:rPr>
                <w:i/>
                <w:iCs/>
              </w:rPr>
            </w:pPr>
            <w:r w:rsidRPr="00472B83">
              <w:rPr>
                <w:i/>
                <w:iCs/>
              </w:rPr>
              <w:t>Tenderer score for Question C1 = (</w:t>
            </w:r>
            <w:r w:rsidR="00472B83" w:rsidRPr="00472B83">
              <w:rPr>
                <w:i/>
                <w:iCs/>
              </w:rPr>
              <w:t>4/</w:t>
            </w:r>
            <w:proofErr w:type="gramStart"/>
            <w:r w:rsidR="00472B83" w:rsidRPr="00472B83">
              <w:rPr>
                <w:i/>
                <w:iCs/>
              </w:rPr>
              <w:t>5</w:t>
            </w:r>
            <w:r w:rsidRPr="00472B83">
              <w:rPr>
                <w:i/>
                <w:iCs/>
              </w:rPr>
              <w:t>)*</w:t>
            </w:r>
            <w:proofErr w:type="gramEnd"/>
            <w:r w:rsidR="00472B83" w:rsidRPr="00472B83">
              <w:rPr>
                <w:i/>
                <w:iCs/>
              </w:rPr>
              <w:t xml:space="preserve">10 </w:t>
            </w:r>
            <w:r w:rsidRPr="00472B83">
              <w:rPr>
                <w:i/>
                <w:iCs/>
              </w:rPr>
              <w:t xml:space="preserve">= </w:t>
            </w:r>
            <w:r w:rsidR="00472B83" w:rsidRPr="00472B83">
              <w:rPr>
                <w:i/>
                <w:iCs/>
              </w:rPr>
              <w:t>8</w:t>
            </w:r>
            <w:r w:rsidRPr="00472B83">
              <w:rPr>
                <w:i/>
                <w:iCs/>
              </w:rPr>
              <w:t>%</w:t>
            </w:r>
          </w:p>
          <w:p w14:paraId="2F3B1D89" w14:textId="77777777" w:rsidR="00CF5A7E" w:rsidRPr="00472B83" w:rsidRDefault="005F4E9E" w:rsidP="00CF5A7E">
            <w:pPr>
              <w:rPr>
                <w:i/>
                <w:iCs/>
              </w:rPr>
            </w:pPr>
            <w:r w:rsidRPr="00472B83">
              <w:rPr>
                <w:i/>
                <w:iCs/>
              </w:rPr>
              <w:t>Tenderer score for Question D1 = (</w:t>
            </w:r>
            <w:r w:rsidR="00472B83" w:rsidRPr="00472B83">
              <w:rPr>
                <w:i/>
                <w:iCs/>
              </w:rPr>
              <w:t>3/</w:t>
            </w:r>
            <w:proofErr w:type="gramStart"/>
            <w:r w:rsidR="00472B83" w:rsidRPr="00472B83">
              <w:rPr>
                <w:i/>
                <w:iCs/>
              </w:rPr>
              <w:t>5</w:t>
            </w:r>
            <w:r w:rsidRPr="00472B83">
              <w:rPr>
                <w:i/>
                <w:iCs/>
              </w:rPr>
              <w:t>)*</w:t>
            </w:r>
            <w:proofErr w:type="gramEnd"/>
            <w:r w:rsidR="00472B83" w:rsidRPr="00472B83">
              <w:rPr>
                <w:i/>
                <w:iCs/>
              </w:rPr>
              <w:t>10</w:t>
            </w:r>
            <w:r w:rsidRPr="00472B83">
              <w:rPr>
                <w:i/>
                <w:iCs/>
              </w:rPr>
              <w:t xml:space="preserve"> = </w:t>
            </w:r>
            <w:r w:rsidR="00472B83" w:rsidRPr="00472B83">
              <w:rPr>
                <w:i/>
                <w:iCs/>
              </w:rPr>
              <w:t>6</w:t>
            </w:r>
            <w:r w:rsidRPr="00472B83">
              <w:rPr>
                <w:i/>
                <w:iCs/>
              </w:rPr>
              <w:t>%</w:t>
            </w:r>
          </w:p>
          <w:p w14:paraId="09E8E8D0" w14:textId="77777777" w:rsidR="00CF5A7E" w:rsidRPr="00472B83" w:rsidRDefault="00CF5A7E" w:rsidP="00BD0239">
            <w:pPr>
              <w:rPr>
                <w:i/>
                <w:iCs/>
              </w:rPr>
            </w:pPr>
          </w:p>
          <w:p w14:paraId="47383773" w14:textId="77777777" w:rsidR="00BD0239" w:rsidRPr="009E6246" w:rsidRDefault="005F4E9E" w:rsidP="00CF5A7E">
            <w:pPr>
              <w:rPr>
                <w:i/>
                <w:iCs/>
              </w:rPr>
            </w:pPr>
            <w:r w:rsidRPr="00472B83">
              <w:rPr>
                <w:i/>
                <w:iCs/>
              </w:rPr>
              <w:t xml:space="preserve">Tenderer Total Weighted Quality Score = </w:t>
            </w:r>
            <w:r w:rsidR="00472B83" w:rsidRPr="00472B83">
              <w:rPr>
                <w:i/>
                <w:iCs/>
              </w:rPr>
              <w:t>30% (10%+6%+8%+6%)</w:t>
            </w:r>
          </w:p>
        </w:tc>
      </w:tr>
    </w:tbl>
    <w:p w14:paraId="5E702BC7" w14:textId="77777777" w:rsidR="000D48C8" w:rsidRDefault="000D48C8" w:rsidP="00DB43C5"/>
    <w:p w14:paraId="104C6B34" w14:textId="77777777" w:rsidR="00472B83" w:rsidRDefault="005F4E9E" w:rsidP="00472B83">
      <w:r>
        <w:t>Failure to provide a response to any question will result in a score of 0 for that question.</w:t>
      </w:r>
    </w:p>
    <w:p w14:paraId="5EB971AC" w14:textId="77777777" w:rsidR="00472B83" w:rsidRDefault="00472B83" w:rsidP="00472B83"/>
    <w:p w14:paraId="0B4AADC7" w14:textId="77777777" w:rsidR="00472B83" w:rsidRPr="00472B83" w:rsidRDefault="005F4E9E" w:rsidP="00472B83">
      <w:pPr>
        <w:rPr>
          <w:b/>
          <w:bCs/>
        </w:rPr>
      </w:pPr>
      <w:r w:rsidRPr="00472B83">
        <w:rPr>
          <w:b/>
          <w:bCs/>
        </w:rPr>
        <w:t>Each question indicates a maximum word count, Tenderer are to indicate the number of words in each of their responses, any words which exceed the defined word count will be discounted from the evaluation</w:t>
      </w:r>
      <w:r w:rsidR="00F30F72">
        <w:rPr>
          <w:b/>
          <w:bCs/>
        </w:rPr>
        <w:t xml:space="preserve"> and will not be considered as part of the response</w:t>
      </w:r>
      <w:r>
        <w:rPr>
          <w:b/>
          <w:bCs/>
        </w:rPr>
        <w:t>.</w:t>
      </w:r>
    </w:p>
    <w:p w14:paraId="4AF95A0C" w14:textId="77777777" w:rsidR="00472B83" w:rsidRDefault="00472B83" w:rsidP="00472B83"/>
    <w:p w14:paraId="5B006562" w14:textId="77777777" w:rsidR="009C3830" w:rsidRDefault="005F4E9E" w:rsidP="00DB43C5">
      <w:r>
        <w:t>The answer to each question will be evaluated on information provided in the response to that question. No marks will be awarded for a particular question for information given in response to any other question or elsewhere in the submission.</w:t>
      </w:r>
    </w:p>
    <w:p w14:paraId="393E5770" w14:textId="77777777" w:rsidR="009C3830" w:rsidRDefault="009C3830" w:rsidP="00DB43C5"/>
    <w:p w14:paraId="7650BC1D" w14:textId="77777777" w:rsidR="00483098" w:rsidRDefault="00483098" w:rsidP="00483098">
      <w:r>
        <w:t xml:space="preserve">A maximum of 5% will be allocated to ‘Community Benefits’ to assess Tenderers quantitative submission to the Community Benefits Question. </w:t>
      </w:r>
    </w:p>
    <w:p w14:paraId="124DA27E" w14:textId="77777777" w:rsidR="00483098" w:rsidRDefault="00483098" w:rsidP="00483098"/>
    <w:p w14:paraId="475F7C49" w14:textId="77777777" w:rsidR="00483098" w:rsidRDefault="00483098" w:rsidP="00483098">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Tenderers ‘Total Tender Sum’.</w:t>
      </w:r>
    </w:p>
    <w:p w14:paraId="352FE56C" w14:textId="77777777" w:rsidR="00483098" w:rsidRDefault="00483098" w:rsidP="00483098"/>
    <w:p w14:paraId="09811F1A" w14:textId="77777777" w:rsidR="00483098" w:rsidRDefault="00483098" w:rsidP="00483098">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Pr>
          <w:b/>
          <w:bCs/>
        </w:rPr>
        <w:t xml:space="preserve"> of Tenderers </w:t>
      </w:r>
      <w:r>
        <w:t>‘Total Tender Sum’.</w:t>
      </w:r>
    </w:p>
    <w:p w14:paraId="3992EB22" w14:textId="77777777" w:rsidR="00483098" w:rsidRDefault="00483098" w:rsidP="00483098"/>
    <w:p w14:paraId="54534427" w14:textId="10836034" w:rsidR="00483098" w:rsidRDefault="00483098" w:rsidP="00483098">
      <w:r>
        <w:t xml:space="preserve">Tenderers community benefits offering will be scored in accordance with </w:t>
      </w:r>
      <w:r w:rsidRPr="00244BE9">
        <w:t xml:space="preserve">Table </w:t>
      </w:r>
      <w:r>
        <w:t>3B</w:t>
      </w:r>
      <w:r w:rsidRPr="00244BE9">
        <w:t xml:space="preserve"> – Scoring Rationale</w:t>
      </w:r>
      <w:r>
        <w:t xml:space="preserve"> for Community Benefits. For clarity, if a Tenderer’s community benefits offering meets the ‘minimum expected offering’ then it will be deemed to “Meet the Standard Completely” and be awarded a score of 5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3B26DFDC" w14:textId="77777777" w:rsidR="0066126B" w:rsidRDefault="0066126B" w:rsidP="00DB43C5"/>
    <w:p w14:paraId="27AD40AD" w14:textId="77777777" w:rsidR="004B640F" w:rsidRDefault="004B640F" w:rsidP="00DB43C5"/>
    <w:p w14:paraId="3C96F049" w14:textId="77777777" w:rsidR="007666BF" w:rsidRPr="007666BF" w:rsidRDefault="005F4E9E" w:rsidP="007666BF">
      <w:pPr>
        <w:rPr>
          <w:b/>
          <w:bCs/>
        </w:rPr>
      </w:pPr>
      <w:r w:rsidRPr="007666BF">
        <w:rPr>
          <w:b/>
          <w:bCs/>
        </w:rPr>
        <w:t xml:space="preserve">Part Two – Price Evaluation </w:t>
      </w:r>
    </w:p>
    <w:p w14:paraId="058CE648" w14:textId="77777777" w:rsidR="007666BF" w:rsidRDefault="007666BF" w:rsidP="007666BF"/>
    <w:p w14:paraId="096B0FC2" w14:textId="2FC8B11D" w:rsidR="007666BF" w:rsidRDefault="005F4E9E" w:rsidP="007666BF">
      <w:r>
        <w:t xml:space="preserve">Tenderers must complete Appendix </w:t>
      </w:r>
      <w:r w:rsidR="00DB6C24">
        <w:t>2</w:t>
      </w:r>
      <w:r>
        <w:t xml:space="preserve"> in relation to the Price</w:t>
      </w:r>
      <w:r w:rsidR="007A44EB">
        <w:t xml:space="preserve"> evaluation</w:t>
      </w:r>
      <w:r>
        <w:t>. Tenderers must state in the Price Framework the ‘Total Tender Sum’ and carry this forward to the Form of Tender</w:t>
      </w:r>
      <w:r w:rsidR="00EE0588">
        <w:t>.</w:t>
      </w:r>
    </w:p>
    <w:p w14:paraId="6B483068" w14:textId="77777777" w:rsidR="007666BF" w:rsidRDefault="007666BF" w:rsidP="007666BF"/>
    <w:p w14:paraId="4B76090E" w14:textId="77777777" w:rsidR="00DB43C5" w:rsidRDefault="005F4E9E" w:rsidP="007666BF">
      <w:r>
        <w:t xml:space="preserve">A maximum of </w:t>
      </w:r>
      <w:r w:rsidR="00EE0588">
        <w:t>6</w:t>
      </w:r>
      <w:r>
        <w:t xml:space="preserve">0% will be allocated to the Price element. This is done by allocating the lowest </w:t>
      </w:r>
      <w:r w:rsidR="00BB270A">
        <w:t xml:space="preserve">‘Total Tender Sum’ </w:t>
      </w:r>
      <w:r>
        <w:t xml:space="preserve">(which will be stated on the </w:t>
      </w:r>
      <w:r w:rsidR="00BB270A">
        <w:t xml:space="preserve">Price Framework </w:t>
      </w:r>
      <w:r>
        <w:t>and the Form of Tender</w:t>
      </w:r>
      <w:r w:rsidR="00EE0588">
        <w:t>), 6</w:t>
      </w:r>
      <w:r>
        <w:t>0 price points and calculating the remaining Tenderers scores in relation to this scale.</w:t>
      </w:r>
    </w:p>
    <w:p w14:paraId="0A4640EC" w14:textId="77777777" w:rsidR="00BB270A" w:rsidRDefault="00BB270A" w:rsidP="007666BF"/>
    <w:tbl>
      <w:tblPr>
        <w:tblStyle w:val="TableGrid"/>
        <w:tblW w:w="0" w:type="auto"/>
        <w:tblLook w:val="04A0" w:firstRow="1" w:lastRow="0" w:firstColumn="1" w:lastColumn="0" w:noHBand="0" w:noVBand="1"/>
      </w:tblPr>
      <w:tblGrid>
        <w:gridCol w:w="9016"/>
      </w:tblGrid>
      <w:tr w:rsidR="00EA3A2E" w14:paraId="4A1511D6" w14:textId="77777777" w:rsidTr="00C12E76">
        <w:tc>
          <w:tcPr>
            <w:tcW w:w="9016" w:type="dxa"/>
          </w:tcPr>
          <w:p w14:paraId="44354140" w14:textId="77777777" w:rsidR="00C3552B" w:rsidRPr="00BD0239" w:rsidRDefault="005F4E9E" w:rsidP="00C12E76">
            <w:pPr>
              <w:rPr>
                <w:b/>
                <w:bCs/>
                <w:i/>
                <w:iCs/>
              </w:rPr>
            </w:pPr>
            <w:r w:rsidRPr="00BD0239">
              <w:rPr>
                <w:b/>
                <w:bCs/>
                <w:i/>
                <w:iCs/>
              </w:rPr>
              <w:t>Worked Example (For example purposes only)</w:t>
            </w:r>
          </w:p>
        </w:tc>
      </w:tr>
      <w:tr w:rsidR="00EA3A2E" w14:paraId="55FA20ED" w14:textId="77777777" w:rsidTr="00C12E76">
        <w:trPr>
          <w:trHeight w:val="962"/>
        </w:trPr>
        <w:tc>
          <w:tcPr>
            <w:tcW w:w="9016" w:type="dxa"/>
          </w:tcPr>
          <w:p w14:paraId="255A1390" w14:textId="77777777" w:rsidR="00170445" w:rsidRDefault="005F4E9E" w:rsidP="00170445">
            <w:r>
              <w:br/>
              <w:t>Tenderer A Total Tender Sum = £</w:t>
            </w:r>
            <w:r w:rsidR="007A44EB">
              <w:t>3</w:t>
            </w:r>
            <w:r>
              <w:t>0,000</w:t>
            </w:r>
          </w:p>
          <w:p w14:paraId="0BAD4678" w14:textId="77777777" w:rsidR="00170445" w:rsidRDefault="005F4E9E" w:rsidP="00170445">
            <w:r>
              <w:t>Tenderer B Total Tender Sum = £</w:t>
            </w:r>
            <w:r w:rsidR="007A44EB">
              <w:t>40,000</w:t>
            </w:r>
          </w:p>
          <w:p w14:paraId="11752431" w14:textId="77777777" w:rsidR="00C3552B" w:rsidRDefault="005F4E9E" w:rsidP="00170445">
            <w:r>
              <w:t>Tenderer C Total Tender Sum = £</w:t>
            </w:r>
            <w:r w:rsidR="007A44EB">
              <w:t>50,000</w:t>
            </w:r>
          </w:p>
        </w:tc>
      </w:tr>
      <w:tr w:rsidR="00EA3A2E" w14:paraId="3A52CAA7" w14:textId="77777777" w:rsidTr="00C12E76">
        <w:trPr>
          <w:trHeight w:val="840"/>
        </w:trPr>
        <w:tc>
          <w:tcPr>
            <w:tcW w:w="9016" w:type="dxa"/>
          </w:tcPr>
          <w:p w14:paraId="77CDF59E" w14:textId="77777777" w:rsidR="00C3552B" w:rsidRDefault="005F4E9E" w:rsidP="00C12E76">
            <w:r>
              <w:br/>
              <w:t>The formula:</w:t>
            </w:r>
          </w:p>
          <w:p w14:paraId="3354A037" w14:textId="77777777" w:rsidR="00C3552B" w:rsidRDefault="005F4E9E" w:rsidP="00C12E76">
            <w:pPr>
              <w:rPr>
                <w:i/>
                <w:iCs/>
              </w:rPr>
            </w:pPr>
            <w:r w:rsidRPr="005758C2">
              <w:rPr>
                <w:i/>
                <w:iCs/>
              </w:rPr>
              <w:t xml:space="preserve">Lowest priced bid/ price of Tenderer being evaluated x </w:t>
            </w:r>
            <w:r w:rsidR="00EE0588">
              <w:rPr>
                <w:i/>
                <w:iCs/>
              </w:rPr>
              <w:t>6</w:t>
            </w:r>
            <w:r w:rsidRPr="005758C2">
              <w:rPr>
                <w:i/>
                <w:iCs/>
              </w:rPr>
              <w:t>0</w:t>
            </w:r>
          </w:p>
          <w:p w14:paraId="50933486" w14:textId="77777777" w:rsidR="005758C2" w:rsidRPr="00BD0239" w:rsidRDefault="005758C2" w:rsidP="00C12E76">
            <w:pPr>
              <w:rPr>
                <w:i/>
                <w:iCs/>
              </w:rPr>
            </w:pPr>
          </w:p>
        </w:tc>
      </w:tr>
      <w:tr w:rsidR="00EA3A2E" w14:paraId="77C49063" w14:textId="77777777" w:rsidTr="00C12E76">
        <w:tc>
          <w:tcPr>
            <w:tcW w:w="9016" w:type="dxa"/>
          </w:tcPr>
          <w:p w14:paraId="15353792" w14:textId="77777777" w:rsidR="00C3552B" w:rsidRDefault="00C3552B" w:rsidP="00C12E76">
            <w:pPr>
              <w:rPr>
                <w:i/>
                <w:iCs/>
              </w:rPr>
            </w:pPr>
          </w:p>
          <w:p w14:paraId="35A199C8" w14:textId="77777777" w:rsidR="00C3552B" w:rsidRPr="00BD0239" w:rsidRDefault="005F4E9E" w:rsidP="00C12E76">
            <w:pPr>
              <w:rPr>
                <w:i/>
                <w:iCs/>
              </w:rPr>
            </w:pPr>
            <w:r w:rsidRPr="00BD0239">
              <w:rPr>
                <w:i/>
                <w:iCs/>
              </w:rPr>
              <w:t>The scores:</w:t>
            </w:r>
          </w:p>
          <w:p w14:paraId="13955AE9" w14:textId="77777777" w:rsidR="00C3552B" w:rsidRDefault="00C3552B" w:rsidP="00C12E76"/>
          <w:p w14:paraId="63CD5A89" w14:textId="77777777" w:rsidR="00A361AB" w:rsidRDefault="005F4E9E" w:rsidP="00A361AB">
            <w:r>
              <w:t xml:space="preserve">Tenderer A = </w:t>
            </w:r>
            <w:r w:rsidR="007A44EB">
              <w:t>£30,000</w:t>
            </w:r>
            <w:r>
              <w:t>/</w:t>
            </w:r>
            <w:r w:rsidR="007A44EB">
              <w:t>£</w:t>
            </w:r>
            <w:r w:rsidR="005A10F5">
              <w:t>3</w:t>
            </w:r>
            <w:r w:rsidR="007A44EB">
              <w:t xml:space="preserve">0,000 </w:t>
            </w:r>
            <w:r>
              <w:t xml:space="preserve">x </w:t>
            </w:r>
            <w:r w:rsidR="00EE0588">
              <w:t>6</w:t>
            </w:r>
            <w:r>
              <w:t xml:space="preserve">0 = </w:t>
            </w:r>
            <w:r w:rsidR="00EE0588">
              <w:t>6</w:t>
            </w:r>
            <w:r>
              <w:t>0</w:t>
            </w:r>
          </w:p>
          <w:p w14:paraId="581714F5" w14:textId="77777777" w:rsidR="00A361AB" w:rsidRDefault="005F4E9E" w:rsidP="00A361AB">
            <w:r>
              <w:t xml:space="preserve">Tenderer B = </w:t>
            </w:r>
            <w:r w:rsidR="007A44EB">
              <w:t>£30,000</w:t>
            </w:r>
            <w:r>
              <w:t>/</w:t>
            </w:r>
            <w:r w:rsidR="007A44EB">
              <w:t xml:space="preserve">£40,000 </w:t>
            </w:r>
            <w:r>
              <w:t xml:space="preserve">x </w:t>
            </w:r>
            <w:r w:rsidR="00EE0588">
              <w:t>6</w:t>
            </w:r>
            <w:r>
              <w:t xml:space="preserve">0 = </w:t>
            </w:r>
            <w:r w:rsidR="00EE0588">
              <w:t>45</w:t>
            </w:r>
          </w:p>
          <w:p w14:paraId="088BD705" w14:textId="77777777" w:rsidR="00C3552B" w:rsidRDefault="005F4E9E" w:rsidP="00A361AB">
            <w:r>
              <w:t xml:space="preserve">Tenderer C = </w:t>
            </w:r>
            <w:r w:rsidR="007A44EB">
              <w:t>£30,000</w:t>
            </w:r>
            <w:r>
              <w:t>/</w:t>
            </w:r>
            <w:r w:rsidR="007A44EB">
              <w:t xml:space="preserve">£50,000 </w:t>
            </w:r>
            <w:r>
              <w:t xml:space="preserve">x </w:t>
            </w:r>
            <w:r w:rsidR="00EE0588">
              <w:t>6</w:t>
            </w:r>
            <w:r>
              <w:t xml:space="preserve">0 = </w:t>
            </w:r>
            <w:r w:rsidR="00EE0588">
              <w:t>36</w:t>
            </w:r>
          </w:p>
        </w:tc>
      </w:tr>
    </w:tbl>
    <w:p w14:paraId="4AE4214C" w14:textId="77777777" w:rsidR="0082710A" w:rsidRDefault="0082710A" w:rsidP="00DB43C5"/>
    <w:p w14:paraId="2CDE39DA" w14:textId="2277490C" w:rsidR="00DB43C5" w:rsidRDefault="005F4E9E" w:rsidP="00DB43C5">
      <w:r w:rsidRPr="0082710A">
        <w:t xml:space="preserve">Any price deemed abnormally low will be investigated in accordance with the </w:t>
      </w:r>
      <w:r w:rsidR="0066126B">
        <w:t>P</w:t>
      </w:r>
      <w:r w:rsidR="009D7BC8">
        <w:t>A</w:t>
      </w:r>
      <w:r w:rsidR="0066126B">
        <w:t>23</w:t>
      </w:r>
      <w:r w:rsidR="0066126B" w:rsidRPr="0082710A">
        <w:t xml:space="preserve"> </w:t>
      </w:r>
      <w:r w:rsidRPr="0082710A">
        <w:t>and Tai Tarian reserves the right to reject any bid deemed to be “abnormally low” following the investigation which finds the prices stated are “abnormally low”.</w:t>
      </w:r>
    </w:p>
    <w:p w14:paraId="645E207B" w14:textId="77777777" w:rsidR="00A361AB" w:rsidRPr="00C13AD1" w:rsidRDefault="00A361AB" w:rsidP="00DB43C5"/>
    <w:p w14:paraId="0A11090C"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20" w:name="_Toc222731240"/>
      <w:r w:rsidRPr="00F67DEC">
        <w:rPr>
          <w:rFonts w:ascii="Arial" w:hAnsi="Arial" w:cs="Arial"/>
          <w:b/>
          <w:bCs/>
          <w:color w:val="00B7DC"/>
          <w:sz w:val="28"/>
          <w:szCs w:val="28"/>
        </w:rPr>
        <w:t>Self-Cleaning</w:t>
      </w:r>
      <w:bookmarkEnd w:id="20"/>
    </w:p>
    <w:p w14:paraId="4A94B639" w14:textId="77777777" w:rsidR="0082710A" w:rsidRDefault="0082710A" w:rsidP="0082710A"/>
    <w:p w14:paraId="461F90A2" w14:textId="1ACA0D1C" w:rsidR="005427F9" w:rsidRDefault="005F4E9E" w:rsidP="005427F9">
      <w:r>
        <w:t xml:space="preserve">Any Tenderer that answers a question of the </w:t>
      </w:r>
      <w:r w:rsidR="00D3690B">
        <w:t>Conditions of Participation Stage</w:t>
      </w:r>
      <w:r>
        <w:t xml:space="preserve"> that would constitute a ‘Fail’ should provide sufficient evidence, in a separate Appendix, </w:t>
      </w:r>
      <w:r>
        <w:lastRenderedPageBreak/>
        <w:t xml:space="preserve">that provides a summary of the circumstances and any remedial action that has taken place subsequently and effectively “self-cleans” the situation referred to in that question. </w:t>
      </w:r>
    </w:p>
    <w:p w14:paraId="43FC6E38" w14:textId="77777777" w:rsidR="005427F9" w:rsidRDefault="005427F9" w:rsidP="005427F9"/>
    <w:p w14:paraId="461D2C3E" w14:textId="77777777" w:rsidR="005427F9" w:rsidRDefault="005F4E9E" w:rsidP="005427F9">
      <w:r>
        <w:t>The Tenderer must demonstrate it has taken such remedial action, to the satisfaction of Tai Tarian, in each case.</w:t>
      </w:r>
    </w:p>
    <w:p w14:paraId="68370E74" w14:textId="77777777" w:rsidR="005427F9" w:rsidRDefault="005427F9" w:rsidP="005427F9"/>
    <w:p w14:paraId="2332605E" w14:textId="77777777" w:rsidR="005427F9" w:rsidRDefault="005F4E9E" w:rsidP="005427F9">
      <w:r>
        <w:t>If such evidence is considered by Tai Tarian (whose decision will be final) as sufficient, the Tenderer concerned shall be allowed to continue in the process.</w:t>
      </w:r>
    </w:p>
    <w:p w14:paraId="5EA7C306" w14:textId="77777777" w:rsidR="005427F9" w:rsidRDefault="005427F9" w:rsidP="005427F9"/>
    <w:p w14:paraId="64F1A4F4" w14:textId="77777777" w:rsidR="0082710A" w:rsidRDefault="005F4E9E" w:rsidP="005427F9">
      <w:r>
        <w:t>For the evidence referred to above to be sufficient the Tenderer shall, as a minimum, prove that it has:</w:t>
      </w:r>
    </w:p>
    <w:p w14:paraId="25521470" w14:textId="77777777" w:rsidR="005427F9" w:rsidRDefault="005427F9" w:rsidP="005427F9"/>
    <w:p w14:paraId="58E6C076" w14:textId="77777777" w:rsidR="00807B67" w:rsidRPr="00807B67" w:rsidRDefault="005F4E9E" w:rsidP="00B945A0">
      <w:pPr>
        <w:pStyle w:val="ListParagraph"/>
        <w:numPr>
          <w:ilvl w:val="0"/>
          <w:numId w:val="11"/>
        </w:numPr>
        <w:rPr>
          <w:rFonts w:ascii="Arial" w:hAnsi="Arial" w:cs="Arial"/>
          <w:sz w:val="24"/>
          <w:szCs w:val="24"/>
        </w:rPr>
      </w:pPr>
      <w:r w:rsidRPr="00807B67">
        <w:rPr>
          <w:rFonts w:ascii="Arial" w:hAnsi="Arial" w:cs="Arial"/>
          <w:sz w:val="24"/>
          <w:szCs w:val="24"/>
        </w:rPr>
        <w:t>Provided an adequate explanation of the circumstances why they have “failed” and/or any remedial action that has taken place subsequently that effectively “self-cleans” the situation referred to in that question which satisfies Tai Tarian that they can proceed further in the process.</w:t>
      </w:r>
    </w:p>
    <w:p w14:paraId="27725C6A" w14:textId="77777777" w:rsidR="00807B67" w:rsidRPr="00807B67" w:rsidRDefault="005F4E9E" w:rsidP="00B945A0">
      <w:pPr>
        <w:pStyle w:val="ListParagraph"/>
        <w:numPr>
          <w:ilvl w:val="0"/>
          <w:numId w:val="11"/>
        </w:numPr>
        <w:rPr>
          <w:rFonts w:ascii="Arial" w:hAnsi="Arial" w:cs="Arial"/>
          <w:sz w:val="24"/>
          <w:szCs w:val="24"/>
        </w:rPr>
      </w:pPr>
      <w:r w:rsidRPr="00807B67">
        <w:rPr>
          <w:rFonts w:ascii="Arial" w:hAnsi="Arial" w:cs="Arial"/>
          <w:sz w:val="24"/>
          <w:szCs w:val="24"/>
        </w:rPr>
        <w:t>Paid or undertaken to pay compensation in respect of any damage caused by the criminal offence or misconduct.</w:t>
      </w:r>
    </w:p>
    <w:p w14:paraId="69501769" w14:textId="77777777" w:rsidR="00807B67" w:rsidRPr="00807B67" w:rsidRDefault="005F4E9E" w:rsidP="00B945A0">
      <w:pPr>
        <w:pStyle w:val="ListParagraph"/>
        <w:numPr>
          <w:ilvl w:val="0"/>
          <w:numId w:val="11"/>
        </w:numPr>
        <w:rPr>
          <w:rFonts w:ascii="Arial" w:hAnsi="Arial" w:cs="Arial"/>
          <w:sz w:val="24"/>
          <w:szCs w:val="24"/>
        </w:rPr>
      </w:pPr>
      <w:r w:rsidRPr="00807B67">
        <w:rPr>
          <w:rFonts w:ascii="Arial" w:hAnsi="Arial" w:cs="Arial"/>
          <w:sz w:val="24"/>
          <w:szCs w:val="24"/>
        </w:rPr>
        <w:t>Clarified the facts and circumstances in a comprehensive manner by actively collaborating with the investigating authorities.</w:t>
      </w:r>
    </w:p>
    <w:p w14:paraId="409F0D3B" w14:textId="77777777" w:rsidR="005427F9" w:rsidRDefault="005F4E9E" w:rsidP="00B945A0">
      <w:pPr>
        <w:pStyle w:val="ListParagraph"/>
        <w:numPr>
          <w:ilvl w:val="0"/>
          <w:numId w:val="11"/>
        </w:numPr>
        <w:rPr>
          <w:rFonts w:ascii="Arial" w:hAnsi="Arial" w:cs="Arial"/>
          <w:sz w:val="24"/>
          <w:szCs w:val="24"/>
        </w:rPr>
      </w:pPr>
      <w:r w:rsidRPr="00807B67">
        <w:rPr>
          <w:rFonts w:ascii="Arial" w:hAnsi="Arial" w:cs="Arial"/>
          <w:sz w:val="24"/>
          <w:szCs w:val="24"/>
        </w:rPr>
        <w:t>Taken concrete technical, organisational and personnel measures that are appropriate to prevent further criminal offences or misconduct.</w:t>
      </w:r>
    </w:p>
    <w:p w14:paraId="30CB7477" w14:textId="77777777" w:rsidR="00807B67" w:rsidRDefault="00807B67" w:rsidP="00807B67"/>
    <w:p w14:paraId="083FBF84" w14:textId="77777777" w:rsidR="007404B2" w:rsidRDefault="005F4E9E" w:rsidP="007404B2">
      <w:r>
        <w:t xml:space="preserve">The measures taken by the Tenderer shall be evaluated </w:t>
      </w:r>
      <w:proofErr w:type="gramStart"/>
      <w:r>
        <w:t>taking into account</w:t>
      </w:r>
      <w:proofErr w:type="gramEnd"/>
      <w:r>
        <w:t xml:space="preserve"> the gravity and particular circumstances of the “fail”, criminal offence or misconduct. </w:t>
      </w:r>
    </w:p>
    <w:p w14:paraId="10A2ECF8" w14:textId="77777777" w:rsidR="007404B2" w:rsidRDefault="007404B2" w:rsidP="007404B2"/>
    <w:p w14:paraId="55699A8B" w14:textId="77777777" w:rsidR="00807B67" w:rsidRDefault="005F4E9E" w:rsidP="007404B2">
      <w:r>
        <w:t>Where the measures are considered by Tai Tarian to be insufficient, the Tenderer shall be given a statement of the reasons for that decision.</w:t>
      </w:r>
    </w:p>
    <w:p w14:paraId="4F5AA607" w14:textId="77777777" w:rsidR="007404B2" w:rsidRPr="00807B67" w:rsidRDefault="007404B2" w:rsidP="007404B2"/>
    <w:p w14:paraId="63A04B15"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21" w:name="_Toc222731241"/>
      <w:r w:rsidRPr="00F67DEC">
        <w:rPr>
          <w:rFonts w:ascii="Arial" w:hAnsi="Arial" w:cs="Arial"/>
          <w:b/>
          <w:bCs/>
          <w:color w:val="00B7DC"/>
          <w:sz w:val="28"/>
          <w:szCs w:val="28"/>
        </w:rPr>
        <w:t>Evaluation Team</w:t>
      </w:r>
      <w:bookmarkEnd w:id="21"/>
    </w:p>
    <w:p w14:paraId="176D5E17" w14:textId="77777777" w:rsidR="00FF3F56" w:rsidRDefault="00FF3F56" w:rsidP="007404B2"/>
    <w:p w14:paraId="59BF5CB0" w14:textId="77777777" w:rsidR="007404B2" w:rsidRDefault="005F4E9E" w:rsidP="007404B2">
      <w:r w:rsidRPr="00FF3F56">
        <w:t>An evaluation team will undertake a comprehensive, systematic and consistent evaluation of each Tender. The evaluation team will be made up of the appropriate Tai Tarian officers.</w:t>
      </w:r>
    </w:p>
    <w:p w14:paraId="1D53BEF4" w14:textId="77777777" w:rsidR="000D48C8" w:rsidRDefault="000D48C8" w:rsidP="007404B2"/>
    <w:p w14:paraId="30D16983" w14:textId="77777777" w:rsidR="000D48C8" w:rsidRDefault="005F4E9E" w:rsidP="007404B2">
      <w:r w:rsidRPr="000D48C8">
        <w:t xml:space="preserve">Evaluators will provide independent </w:t>
      </w:r>
      <w:r w:rsidR="002F3E14" w:rsidRPr="000D48C8">
        <w:t>scores,</w:t>
      </w:r>
      <w:r w:rsidRPr="000D48C8">
        <w:t xml:space="preserve"> and a consensus score will be used when independent scores vary.</w:t>
      </w:r>
    </w:p>
    <w:p w14:paraId="6CC99C61" w14:textId="77777777" w:rsidR="007404B2" w:rsidRDefault="007404B2" w:rsidP="007404B2"/>
    <w:p w14:paraId="0D81349F" w14:textId="77777777" w:rsidR="009E6246" w:rsidRPr="007404B2" w:rsidRDefault="009E6246" w:rsidP="007404B2"/>
    <w:p w14:paraId="30CC6325"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22" w:name="_Toc222731242"/>
      <w:r w:rsidRPr="00F67DEC">
        <w:rPr>
          <w:rFonts w:ascii="Arial" w:hAnsi="Arial" w:cs="Arial"/>
          <w:b/>
          <w:bCs/>
          <w:color w:val="00B7DC"/>
          <w:sz w:val="28"/>
          <w:szCs w:val="28"/>
        </w:rPr>
        <w:t>Scoring Rationale</w:t>
      </w:r>
      <w:bookmarkEnd w:id="22"/>
    </w:p>
    <w:p w14:paraId="2C0462CD" w14:textId="77777777" w:rsidR="00FF3F56" w:rsidRDefault="00FF3F56" w:rsidP="00FF3F56"/>
    <w:p w14:paraId="3F4F1C94" w14:textId="77777777" w:rsidR="009C3830" w:rsidRPr="002145D2" w:rsidRDefault="005F4E9E" w:rsidP="000A63A6">
      <w:r w:rsidRPr="000A63A6">
        <w:t>The scoring rationale for awarding marks in each scored area of the Tender Selection and Tender Award Stage is shown below as Table 3</w:t>
      </w:r>
      <w:r w:rsidR="005F26AF">
        <w:t>A</w:t>
      </w:r>
      <w:r w:rsidRPr="000A63A6">
        <w:t>.</w:t>
      </w:r>
    </w:p>
    <w:p w14:paraId="590825E4" w14:textId="77777777" w:rsidR="009C3830" w:rsidRDefault="009C3830" w:rsidP="000A63A6">
      <w:pPr>
        <w:rPr>
          <w:b/>
          <w:bCs/>
        </w:rPr>
      </w:pPr>
    </w:p>
    <w:p w14:paraId="28A28AA6" w14:textId="77777777" w:rsidR="004B640F" w:rsidRDefault="005F4E9E" w:rsidP="000A63A6">
      <w:pPr>
        <w:rPr>
          <w:b/>
          <w:bCs/>
        </w:rPr>
      </w:pPr>
      <w:r w:rsidRPr="004E5BEB">
        <w:rPr>
          <w:b/>
          <w:bCs/>
        </w:rPr>
        <w:lastRenderedPageBreak/>
        <w:t xml:space="preserve">Table </w:t>
      </w:r>
      <w:r>
        <w:rPr>
          <w:b/>
          <w:bCs/>
        </w:rPr>
        <w:t>3</w:t>
      </w:r>
      <w:r w:rsidR="005F26AF">
        <w:rPr>
          <w:b/>
          <w:bCs/>
        </w:rPr>
        <w:t>A</w:t>
      </w:r>
      <w:r w:rsidRPr="004E5BEB">
        <w:rPr>
          <w:b/>
          <w:bCs/>
        </w:rPr>
        <w:t xml:space="preserve"> – </w:t>
      </w:r>
      <w:r>
        <w:rPr>
          <w:b/>
          <w:bCs/>
        </w:rPr>
        <w:t>Scoring Rationale</w:t>
      </w:r>
      <w:r w:rsidR="005F26AF">
        <w:rPr>
          <w:b/>
          <w:bCs/>
        </w:rPr>
        <w:t xml:space="preserve"> (except for Community Benefits)</w:t>
      </w:r>
    </w:p>
    <w:p w14:paraId="7EADCE9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EA3A2E" w14:paraId="4D88EFE1" w14:textId="77777777" w:rsidTr="00010360">
        <w:trPr>
          <w:trHeight w:val="590"/>
        </w:trPr>
        <w:tc>
          <w:tcPr>
            <w:tcW w:w="1413" w:type="dxa"/>
            <w:shd w:val="clear" w:color="auto" w:fill="B6CE38"/>
            <w:vAlign w:val="center"/>
          </w:tcPr>
          <w:p w14:paraId="6CDB0085" w14:textId="77777777" w:rsidR="00DC0468" w:rsidRDefault="005F4E9E" w:rsidP="00DC0468">
            <w:pPr>
              <w:jc w:val="center"/>
              <w:rPr>
                <w:b/>
                <w:bCs/>
              </w:rPr>
            </w:pPr>
            <w:r>
              <w:rPr>
                <w:b/>
                <w:bCs/>
              </w:rPr>
              <w:t>Score</w:t>
            </w:r>
          </w:p>
        </w:tc>
        <w:tc>
          <w:tcPr>
            <w:tcW w:w="2126" w:type="dxa"/>
            <w:shd w:val="clear" w:color="auto" w:fill="B6CE38"/>
            <w:vAlign w:val="center"/>
          </w:tcPr>
          <w:p w14:paraId="28AFD8CB" w14:textId="77777777" w:rsidR="00DC0468" w:rsidRDefault="005F4E9E" w:rsidP="00DC0468">
            <w:pPr>
              <w:jc w:val="center"/>
              <w:rPr>
                <w:b/>
                <w:bCs/>
              </w:rPr>
            </w:pPr>
            <w:r>
              <w:rPr>
                <w:b/>
                <w:bCs/>
              </w:rPr>
              <w:t>Remark</w:t>
            </w:r>
          </w:p>
        </w:tc>
        <w:tc>
          <w:tcPr>
            <w:tcW w:w="5479" w:type="dxa"/>
            <w:shd w:val="clear" w:color="auto" w:fill="B6CE38"/>
            <w:vAlign w:val="center"/>
          </w:tcPr>
          <w:p w14:paraId="7D1C9B90" w14:textId="77777777" w:rsidR="00DC0468" w:rsidRDefault="005F4E9E" w:rsidP="00DC0468">
            <w:pPr>
              <w:jc w:val="center"/>
              <w:rPr>
                <w:b/>
                <w:bCs/>
              </w:rPr>
            </w:pPr>
            <w:r>
              <w:rPr>
                <w:b/>
                <w:bCs/>
              </w:rPr>
              <w:t>Evidence</w:t>
            </w:r>
          </w:p>
        </w:tc>
      </w:tr>
      <w:tr w:rsidR="00E3311B" w14:paraId="58CAF959" w14:textId="77777777" w:rsidTr="00990EC1">
        <w:trPr>
          <w:trHeight w:val="1247"/>
        </w:trPr>
        <w:tc>
          <w:tcPr>
            <w:tcW w:w="1413" w:type="dxa"/>
            <w:vAlign w:val="center"/>
          </w:tcPr>
          <w:p w14:paraId="19675B4A" w14:textId="77777777" w:rsidR="00E3311B" w:rsidRDefault="00E3311B" w:rsidP="00E3311B">
            <w:pPr>
              <w:jc w:val="center"/>
              <w:rPr>
                <w:b/>
                <w:bCs/>
              </w:rPr>
            </w:pPr>
            <w:r>
              <w:rPr>
                <w:b/>
                <w:bCs/>
              </w:rPr>
              <w:t>5</w:t>
            </w:r>
          </w:p>
        </w:tc>
        <w:tc>
          <w:tcPr>
            <w:tcW w:w="2126" w:type="dxa"/>
            <w:vAlign w:val="center"/>
          </w:tcPr>
          <w:p w14:paraId="2D25E37A" w14:textId="77777777" w:rsidR="00E3311B" w:rsidRDefault="00E3311B" w:rsidP="00E3311B">
            <w:pPr>
              <w:jc w:val="center"/>
              <w:rPr>
                <w:b/>
                <w:bCs/>
              </w:rPr>
            </w:pPr>
            <w:r>
              <w:rPr>
                <w:b/>
                <w:bCs/>
              </w:rPr>
              <w:t>Excellent</w:t>
            </w:r>
          </w:p>
        </w:tc>
        <w:tc>
          <w:tcPr>
            <w:tcW w:w="5479" w:type="dxa"/>
            <w:vAlign w:val="center"/>
          </w:tcPr>
          <w:p w14:paraId="21947EA3" w14:textId="0F6EE0BB" w:rsidR="00E3311B" w:rsidRDefault="00E3311B" w:rsidP="00E3311B">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w:t>
            </w:r>
            <w:r w:rsidRPr="007430DA">
              <w:t>adds significant value beyond expectations (e.g., innovative approach, measurable benefits</w:t>
            </w:r>
            <w:r>
              <w:t>))</w:t>
            </w:r>
            <w:r w:rsidRPr="007430DA">
              <w:t xml:space="preserve"> </w:t>
            </w:r>
            <w:r>
              <w:t>– an excellent response to the highest standard and relevance, that exceeds expectations of the questions.</w:t>
            </w:r>
          </w:p>
        </w:tc>
      </w:tr>
      <w:tr w:rsidR="00E3311B" w14:paraId="79E316D2" w14:textId="77777777" w:rsidTr="00990EC1">
        <w:trPr>
          <w:trHeight w:val="1247"/>
        </w:trPr>
        <w:tc>
          <w:tcPr>
            <w:tcW w:w="1413" w:type="dxa"/>
            <w:vAlign w:val="center"/>
          </w:tcPr>
          <w:p w14:paraId="7DCCA5C4" w14:textId="77777777" w:rsidR="00E3311B" w:rsidRDefault="00E3311B" w:rsidP="00E3311B">
            <w:pPr>
              <w:jc w:val="center"/>
              <w:rPr>
                <w:b/>
                <w:bCs/>
              </w:rPr>
            </w:pPr>
            <w:r>
              <w:rPr>
                <w:b/>
                <w:bCs/>
              </w:rPr>
              <w:t>4</w:t>
            </w:r>
          </w:p>
        </w:tc>
        <w:tc>
          <w:tcPr>
            <w:tcW w:w="2126" w:type="dxa"/>
            <w:vAlign w:val="center"/>
          </w:tcPr>
          <w:p w14:paraId="2F00599F" w14:textId="77777777" w:rsidR="00E3311B" w:rsidRDefault="00E3311B" w:rsidP="00E3311B">
            <w:pPr>
              <w:jc w:val="center"/>
              <w:rPr>
                <w:b/>
                <w:bCs/>
              </w:rPr>
            </w:pPr>
            <w:r>
              <w:rPr>
                <w:b/>
                <w:bCs/>
              </w:rPr>
              <w:t>Good</w:t>
            </w:r>
          </w:p>
        </w:tc>
        <w:tc>
          <w:tcPr>
            <w:tcW w:w="5479" w:type="dxa"/>
            <w:vAlign w:val="center"/>
          </w:tcPr>
          <w:p w14:paraId="3B7B07B2" w14:textId="0B733C30" w:rsidR="00E3311B" w:rsidRDefault="00E3311B" w:rsidP="00E3311B">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high clarity of understanding and relevance, covering all aspects of the question</w:t>
            </w:r>
          </w:p>
        </w:tc>
      </w:tr>
      <w:tr w:rsidR="00E3311B" w14:paraId="4C42A51A" w14:textId="77777777" w:rsidTr="00990EC1">
        <w:trPr>
          <w:trHeight w:val="1247"/>
        </w:trPr>
        <w:tc>
          <w:tcPr>
            <w:tcW w:w="1413" w:type="dxa"/>
            <w:vAlign w:val="center"/>
          </w:tcPr>
          <w:p w14:paraId="17EF6A5B" w14:textId="77777777" w:rsidR="00E3311B" w:rsidRDefault="00E3311B" w:rsidP="00E3311B">
            <w:pPr>
              <w:jc w:val="center"/>
              <w:rPr>
                <w:b/>
                <w:bCs/>
              </w:rPr>
            </w:pPr>
            <w:r>
              <w:rPr>
                <w:b/>
                <w:bCs/>
              </w:rPr>
              <w:t>3</w:t>
            </w:r>
          </w:p>
        </w:tc>
        <w:tc>
          <w:tcPr>
            <w:tcW w:w="2126" w:type="dxa"/>
            <w:vAlign w:val="center"/>
          </w:tcPr>
          <w:p w14:paraId="56CFE678" w14:textId="77777777" w:rsidR="00E3311B" w:rsidRDefault="00E3311B" w:rsidP="00E3311B">
            <w:pPr>
              <w:jc w:val="center"/>
              <w:rPr>
                <w:b/>
                <w:bCs/>
              </w:rPr>
            </w:pPr>
            <w:r>
              <w:rPr>
                <w:b/>
                <w:bCs/>
              </w:rPr>
              <w:t>Satisfactory</w:t>
            </w:r>
          </w:p>
        </w:tc>
        <w:tc>
          <w:tcPr>
            <w:tcW w:w="5479" w:type="dxa"/>
            <w:vAlign w:val="center"/>
          </w:tcPr>
          <w:p w14:paraId="00C97964" w14:textId="2ABBD1AC" w:rsidR="00E3311B" w:rsidRDefault="00E3311B" w:rsidP="00E3311B">
            <w:pPr>
              <w:jc w:val="left"/>
              <w:rPr>
                <w:b/>
                <w:bCs/>
              </w:rPr>
            </w:pPr>
            <w:r>
              <w:t>Meets the requirements of the question well but not completely – a good response in terms of information, understanding and relevance to the question, but lacks some detail with minor omissions from the requirements of the questions.</w:t>
            </w:r>
          </w:p>
        </w:tc>
      </w:tr>
      <w:tr w:rsidR="00E3311B" w14:paraId="066463A1" w14:textId="77777777" w:rsidTr="00990EC1">
        <w:trPr>
          <w:trHeight w:val="1247"/>
        </w:trPr>
        <w:tc>
          <w:tcPr>
            <w:tcW w:w="1413" w:type="dxa"/>
            <w:vAlign w:val="center"/>
          </w:tcPr>
          <w:p w14:paraId="33C4C3FE" w14:textId="77777777" w:rsidR="00E3311B" w:rsidRDefault="00E3311B" w:rsidP="00E3311B">
            <w:pPr>
              <w:jc w:val="center"/>
              <w:rPr>
                <w:b/>
                <w:bCs/>
              </w:rPr>
            </w:pPr>
            <w:r>
              <w:rPr>
                <w:b/>
                <w:bCs/>
              </w:rPr>
              <w:t>2</w:t>
            </w:r>
          </w:p>
        </w:tc>
        <w:tc>
          <w:tcPr>
            <w:tcW w:w="2126" w:type="dxa"/>
            <w:vAlign w:val="center"/>
          </w:tcPr>
          <w:p w14:paraId="1E9FBBA5" w14:textId="77777777" w:rsidR="00E3311B" w:rsidRDefault="00E3311B" w:rsidP="00E3311B">
            <w:pPr>
              <w:jc w:val="center"/>
              <w:rPr>
                <w:b/>
                <w:bCs/>
              </w:rPr>
            </w:pPr>
            <w:r>
              <w:rPr>
                <w:b/>
                <w:bCs/>
              </w:rPr>
              <w:t>Unsatisfactory</w:t>
            </w:r>
          </w:p>
        </w:tc>
        <w:tc>
          <w:tcPr>
            <w:tcW w:w="5479" w:type="dxa"/>
            <w:vAlign w:val="center"/>
          </w:tcPr>
          <w:p w14:paraId="70EE70A5" w14:textId="715275B9" w:rsidR="00E3311B" w:rsidRDefault="00E3311B" w:rsidP="00E3311B">
            <w:pPr>
              <w:jc w:val="left"/>
              <w:rPr>
                <w:b/>
                <w:bCs/>
              </w:rPr>
            </w:pPr>
            <w:r w:rsidRPr="00591FF1">
              <w:t xml:space="preserve">Meets the </w:t>
            </w:r>
            <w:r>
              <w:t>requirements</w:t>
            </w:r>
            <w:r w:rsidRPr="00591FF1">
              <w:t xml:space="preserve"> </w:t>
            </w:r>
            <w:r>
              <w:t>of the question</w:t>
            </w:r>
            <w:r w:rsidRPr="00591FF1">
              <w:t xml:space="preserve"> in most aspects</w:t>
            </w:r>
            <w:r>
              <w:t xml:space="preserve"> – a satisfactory response with an acceptable level of information, understanding and relevance to the question, </w:t>
            </w:r>
            <w:r w:rsidRPr="00591FF1">
              <w:t>but</w:t>
            </w:r>
            <w:r>
              <w:t xml:space="preserve"> response lacks detail and has gaps in demonstrating understanding in some parts of the question.</w:t>
            </w:r>
          </w:p>
        </w:tc>
      </w:tr>
      <w:tr w:rsidR="00E3311B" w14:paraId="4D7AA8E0" w14:textId="77777777" w:rsidTr="00990EC1">
        <w:trPr>
          <w:trHeight w:val="1247"/>
        </w:trPr>
        <w:tc>
          <w:tcPr>
            <w:tcW w:w="1413" w:type="dxa"/>
            <w:vAlign w:val="center"/>
          </w:tcPr>
          <w:p w14:paraId="544ECA5D" w14:textId="77777777" w:rsidR="00E3311B" w:rsidRDefault="00E3311B" w:rsidP="00E3311B">
            <w:pPr>
              <w:jc w:val="center"/>
              <w:rPr>
                <w:b/>
                <w:bCs/>
              </w:rPr>
            </w:pPr>
            <w:r>
              <w:rPr>
                <w:b/>
                <w:bCs/>
              </w:rPr>
              <w:t>1</w:t>
            </w:r>
          </w:p>
        </w:tc>
        <w:tc>
          <w:tcPr>
            <w:tcW w:w="2126" w:type="dxa"/>
            <w:vAlign w:val="center"/>
          </w:tcPr>
          <w:p w14:paraId="6DB6386F" w14:textId="77777777" w:rsidR="00E3311B" w:rsidRDefault="00E3311B" w:rsidP="00E3311B">
            <w:pPr>
              <w:jc w:val="center"/>
              <w:rPr>
                <w:b/>
                <w:bCs/>
              </w:rPr>
            </w:pPr>
            <w:r>
              <w:rPr>
                <w:b/>
                <w:bCs/>
              </w:rPr>
              <w:t>Poor</w:t>
            </w:r>
          </w:p>
        </w:tc>
        <w:tc>
          <w:tcPr>
            <w:tcW w:w="5479" w:type="dxa"/>
            <w:vAlign w:val="center"/>
          </w:tcPr>
          <w:p w14:paraId="029FF4B0" w14:textId="2935CD9F" w:rsidR="00E3311B" w:rsidRDefault="00E3311B" w:rsidP="00E3311B">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 a limited response that has a lack of detail or information with minimal understanding and relevance to the question.</w:t>
            </w:r>
          </w:p>
        </w:tc>
      </w:tr>
      <w:tr w:rsidR="00E3311B" w14:paraId="0C2338D5" w14:textId="77777777" w:rsidTr="00990EC1">
        <w:trPr>
          <w:trHeight w:val="1247"/>
        </w:trPr>
        <w:tc>
          <w:tcPr>
            <w:tcW w:w="1413" w:type="dxa"/>
            <w:vAlign w:val="center"/>
          </w:tcPr>
          <w:p w14:paraId="75AD8845" w14:textId="77777777" w:rsidR="00E3311B" w:rsidRDefault="00E3311B" w:rsidP="00E3311B">
            <w:pPr>
              <w:jc w:val="center"/>
              <w:rPr>
                <w:b/>
                <w:bCs/>
              </w:rPr>
            </w:pPr>
            <w:r>
              <w:rPr>
                <w:b/>
                <w:bCs/>
              </w:rPr>
              <w:t>0</w:t>
            </w:r>
          </w:p>
        </w:tc>
        <w:tc>
          <w:tcPr>
            <w:tcW w:w="2126" w:type="dxa"/>
            <w:vAlign w:val="center"/>
          </w:tcPr>
          <w:p w14:paraId="1D51A951" w14:textId="77777777" w:rsidR="00E3311B" w:rsidRDefault="00E3311B" w:rsidP="00E3311B">
            <w:pPr>
              <w:jc w:val="center"/>
              <w:rPr>
                <w:b/>
                <w:bCs/>
              </w:rPr>
            </w:pPr>
            <w:r>
              <w:rPr>
                <w:b/>
                <w:bCs/>
              </w:rPr>
              <w:t>Failed</w:t>
            </w:r>
          </w:p>
        </w:tc>
        <w:tc>
          <w:tcPr>
            <w:tcW w:w="5479" w:type="dxa"/>
            <w:vAlign w:val="center"/>
          </w:tcPr>
          <w:p w14:paraId="60D951C7" w14:textId="5D4EECC5" w:rsidR="00E3311B" w:rsidRDefault="00E3311B" w:rsidP="00E3311B">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does not demonstrate understanding and relevance the question.</w:t>
            </w:r>
          </w:p>
        </w:tc>
      </w:tr>
    </w:tbl>
    <w:p w14:paraId="2087E068" w14:textId="77777777" w:rsidR="005F26AF" w:rsidRDefault="005F26AF" w:rsidP="005F26AF"/>
    <w:p w14:paraId="17B8AFEE" w14:textId="77777777" w:rsidR="005F26AF" w:rsidRDefault="005F26AF" w:rsidP="005F26AF"/>
    <w:p w14:paraId="2341EF24" w14:textId="77777777" w:rsidR="005F26AF" w:rsidRDefault="005F4E9E" w:rsidP="005F26AF">
      <w:pPr>
        <w:rPr>
          <w:b/>
          <w:bCs/>
        </w:rPr>
      </w:pPr>
      <w:r w:rsidRPr="000A63A6">
        <w:t xml:space="preserve">The scoring rationale for awarding marks </w:t>
      </w:r>
      <w:r>
        <w:t>for Community Benefits for the</w:t>
      </w:r>
      <w:r w:rsidRPr="000A63A6">
        <w:t xml:space="preserve"> </w:t>
      </w:r>
      <w:r>
        <w:t xml:space="preserve">Tender Award Stage </w:t>
      </w:r>
      <w:r w:rsidRPr="000A63A6">
        <w:t xml:space="preserve">is shown below as Table </w:t>
      </w:r>
      <w:r>
        <w:t>3B</w:t>
      </w:r>
      <w:r w:rsidRPr="000A63A6">
        <w:t>.</w:t>
      </w:r>
    </w:p>
    <w:p w14:paraId="337FFBF7" w14:textId="77777777" w:rsidR="005F26AF" w:rsidRDefault="005F26AF" w:rsidP="005F26AF">
      <w:pPr>
        <w:rPr>
          <w:b/>
          <w:bCs/>
        </w:rPr>
      </w:pPr>
    </w:p>
    <w:p w14:paraId="4FF1FBEF" w14:textId="77777777" w:rsidR="005F26AF" w:rsidRDefault="005F4E9E" w:rsidP="005F26AF">
      <w:pPr>
        <w:rPr>
          <w:b/>
          <w:bCs/>
        </w:rPr>
      </w:pPr>
      <w:r w:rsidRPr="004E5BEB">
        <w:rPr>
          <w:b/>
          <w:bCs/>
        </w:rPr>
        <w:t xml:space="preserve">Table </w:t>
      </w:r>
      <w:r>
        <w:rPr>
          <w:b/>
          <w:bCs/>
        </w:rPr>
        <w:t>3B</w:t>
      </w:r>
      <w:r w:rsidRPr="004E5BEB">
        <w:rPr>
          <w:b/>
          <w:bCs/>
        </w:rPr>
        <w:t xml:space="preserve"> – </w:t>
      </w:r>
      <w:r>
        <w:rPr>
          <w:b/>
          <w:bCs/>
        </w:rPr>
        <w:t>Scoring Rationale for Community Benefits</w:t>
      </w:r>
    </w:p>
    <w:p w14:paraId="115AEB6D" w14:textId="77777777" w:rsidR="005F26AF" w:rsidRDefault="005F26AF" w:rsidP="005F26AF">
      <w:pPr>
        <w:rPr>
          <w:b/>
          <w:bCs/>
        </w:rPr>
      </w:pPr>
    </w:p>
    <w:tbl>
      <w:tblPr>
        <w:tblStyle w:val="TableGrid"/>
        <w:tblW w:w="9018" w:type="dxa"/>
        <w:tblLook w:val="04A0" w:firstRow="1" w:lastRow="0" w:firstColumn="1" w:lastColumn="0" w:noHBand="0" w:noVBand="1"/>
      </w:tblPr>
      <w:tblGrid>
        <w:gridCol w:w="1413"/>
        <w:gridCol w:w="2126"/>
        <w:gridCol w:w="5479"/>
      </w:tblGrid>
      <w:tr w:rsidR="00EA3A2E" w14:paraId="763ACAF0" w14:textId="77777777" w:rsidTr="00AD17DB">
        <w:trPr>
          <w:trHeight w:val="590"/>
        </w:trPr>
        <w:tc>
          <w:tcPr>
            <w:tcW w:w="1413" w:type="dxa"/>
            <w:shd w:val="clear" w:color="auto" w:fill="B6CE38"/>
            <w:vAlign w:val="center"/>
          </w:tcPr>
          <w:p w14:paraId="680661C7" w14:textId="77777777" w:rsidR="005F26AF" w:rsidRDefault="005F4E9E" w:rsidP="00AD17DB">
            <w:pPr>
              <w:jc w:val="center"/>
              <w:rPr>
                <w:b/>
                <w:bCs/>
              </w:rPr>
            </w:pPr>
            <w:r>
              <w:rPr>
                <w:b/>
                <w:bCs/>
              </w:rPr>
              <w:t>Score</w:t>
            </w:r>
          </w:p>
        </w:tc>
        <w:tc>
          <w:tcPr>
            <w:tcW w:w="2126" w:type="dxa"/>
            <w:shd w:val="clear" w:color="auto" w:fill="B6CE38"/>
            <w:vAlign w:val="center"/>
          </w:tcPr>
          <w:p w14:paraId="57E1FD70" w14:textId="77777777" w:rsidR="005F26AF" w:rsidRDefault="005F4E9E" w:rsidP="00AD17DB">
            <w:pPr>
              <w:jc w:val="center"/>
              <w:rPr>
                <w:b/>
                <w:bCs/>
              </w:rPr>
            </w:pPr>
            <w:r>
              <w:rPr>
                <w:b/>
                <w:bCs/>
              </w:rPr>
              <w:t>Remark</w:t>
            </w:r>
          </w:p>
        </w:tc>
        <w:tc>
          <w:tcPr>
            <w:tcW w:w="5479" w:type="dxa"/>
            <w:shd w:val="clear" w:color="auto" w:fill="B6CE38"/>
            <w:vAlign w:val="center"/>
          </w:tcPr>
          <w:p w14:paraId="13C48BFB" w14:textId="77777777" w:rsidR="005F26AF" w:rsidRDefault="005F4E9E" w:rsidP="00AD17DB">
            <w:pPr>
              <w:jc w:val="center"/>
              <w:rPr>
                <w:b/>
                <w:bCs/>
              </w:rPr>
            </w:pPr>
            <w:r>
              <w:rPr>
                <w:b/>
                <w:bCs/>
              </w:rPr>
              <w:t>Evidence</w:t>
            </w:r>
          </w:p>
        </w:tc>
      </w:tr>
      <w:tr w:rsidR="00EA3A2E" w14:paraId="3E364051" w14:textId="77777777" w:rsidTr="00AD17DB">
        <w:trPr>
          <w:trHeight w:val="1247"/>
        </w:trPr>
        <w:tc>
          <w:tcPr>
            <w:tcW w:w="1413" w:type="dxa"/>
            <w:vAlign w:val="center"/>
          </w:tcPr>
          <w:p w14:paraId="48884037" w14:textId="77777777" w:rsidR="005F26AF" w:rsidRDefault="005F4E9E" w:rsidP="00AD17DB">
            <w:pPr>
              <w:jc w:val="center"/>
              <w:rPr>
                <w:b/>
                <w:bCs/>
              </w:rPr>
            </w:pPr>
            <w:r>
              <w:rPr>
                <w:b/>
                <w:bCs/>
              </w:rPr>
              <w:lastRenderedPageBreak/>
              <w:t>6</w:t>
            </w:r>
          </w:p>
        </w:tc>
        <w:tc>
          <w:tcPr>
            <w:tcW w:w="2126" w:type="dxa"/>
            <w:vAlign w:val="center"/>
          </w:tcPr>
          <w:p w14:paraId="2E144E88" w14:textId="77777777" w:rsidR="005F26AF" w:rsidRDefault="005F4E9E" w:rsidP="00AD17DB">
            <w:pPr>
              <w:jc w:val="center"/>
              <w:rPr>
                <w:b/>
                <w:bCs/>
              </w:rPr>
            </w:pPr>
            <w:r>
              <w:rPr>
                <w:b/>
                <w:bCs/>
              </w:rPr>
              <w:t>Exceeds the Standard</w:t>
            </w:r>
          </w:p>
        </w:tc>
        <w:tc>
          <w:tcPr>
            <w:tcW w:w="5479" w:type="dxa"/>
            <w:vAlign w:val="center"/>
          </w:tcPr>
          <w:p w14:paraId="5C1574FF" w14:textId="77777777" w:rsidR="005F26AF" w:rsidRDefault="005F4E9E" w:rsidP="00AD17DB">
            <w:pPr>
              <w:jc w:val="left"/>
              <w:rPr>
                <w:b/>
                <w:bCs/>
              </w:rPr>
            </w:pPr>
            <w:r>
              <w:t>Community Benefits offering Exceeds the ‘minimum expected offering’.</w:t>
            </w:r>
          </w:p>
        </w:tc>
      </w:tr>
      <w:tr w:rsidR="00EA3A2E" w14:paraId="0D37289B" w14:textId="77777777" w:rsidTr="00AD17DB">
        <w:trPr>
          <w:trHeight w:val="1247"/>
        </w:trPr>
        <w:tc>
          <w:tcPr>
            <w:tcW w:w="1413" w:type="dxa"/>
            <w:vAlign w:val="center"/>
          </w:tcPr>
          <w:p w14:paraId="424E298F" w14:textId="77777777" w:rsidR="005F26AF" w:rsidRDefault="005F4E9E" w:rsidP="00AD17DB">
            <w:pPr>
              <w:jc w:val="center"/>
              <w:rPr>
                <w:b/>
                <w:bCs/>
              </w:rPr>
            </w:pPr>
            <w:r>
              <w:rPr>
                <w:b/>
                <w:bCs/>
              </w:rPr>
              <w:t>5</w:t>
            </w:r>
          </w:p>
        </w:tc>
        <w:tc>
          <w:tcPr>
            <w:tcW w:w="2126" w:type="dxa"/>
            <w:vAlign w:val="center"/>
          </w:tcPr>
          <w:p w14:paraId="4B9D2D63" w14:textId="77777777" w:rsidR="005F26AF" w:rsidRDefault="005F4E9E" w:rsidP="00AD17DB">
            <w:pPr>
              <w:jc w:val="center"/>
              <w:rPr>
                <w:b/>
                <w:bCs/>
              </w:rPr>
            </w:pPr>
            <w:r>
              <w:rPr>
                <w:b/>
                <w:bCs/>
              </w:rPr>
              <w:t>Meets the Standards Completely</w:t>
            </w:r>
          </w:p>
        </w:tc>
        <w:tc>
          <w:tcPr>
            <w:tcW w:w="5479" w:type="dxa"/>
            <w:vAlign w:val="center"/>
          </w:tcPr>
          <w:p w14:paraId="67E31205" w14:textId="77777777" w:rsidR="005F26AF" w:rsidRDefault="005F4E9E" w:rsidP="00AD17DB">
            <w:pPr>
              <w:jc w:val="left"/>
              <w:rPr>
                <w:b/>
                <w:bCs/>
              </w:rPr>
            </w:pPr>
            <w:r>
              <w:t>Community Benefits offering m</w:t>
            </w:r>
            <w:r w:rsidRPr="00591FF1">
              <w:t xml:space="preserve">eets the </w:t>
            </w:r>
            <w:r>
              <w:t>‘minimum expected offering’.</w:t>
            </w:r>
          </w:p>
        </w:tc>
      </w:tr>
      <w:tr w:rsidR="00EA3A2E" w14:paraId="58288935" w14:textId="77777777" w:rsidTr="00AD17DB">
        <w:trPr>
          <w:trHeight w:val="1247"/>
        </w:trPr>
        <w:tc>
          <w:tcPr>
            <w:tcW w:w="1413" w:type="dxa"/>
            <w:vAlign w:val="center"/>
          </w:tcPr>
          <w:p w14:paraId="181D6D2C" w14:textId="77777777" w:rsidR="005F26AF" w:rsidRDefault="005F4E9E" w:rsidP="00AD17DB">
            <w:pPr>
              <w:jc w:val="center"/>
              <w:rPr>
                <w:b/>
                <w:bCs/>
              </w:rPr>
            </w:pPr>
            <w:r>
              <w:rPr>
                <w:b/>
                <w:bCs/>
              </w:rPr>
              <w:t>0</w:t>
            </w:r>
          </w:p>
        </w:tc>
        <w:tc>
          <w:tcPr>
            <w:tcW w:w="2126" w:type="dxa"/>
            <w:vAlign w:val="center"/>
          </w:tcPr>
          <w:p w14:paraId="3BF1E090" w14:textId="77777777" w:rsidR="005F26AF" w:rsidRDefault="005F4E9E" w:rsidP="00AD17DB">
            <w:pPr>
              <w:jc w:val="center"/>
              <w:rPr>
                <w:b/>
                <w:bCs/>
              </w:rPr>
            </w:pPr>
            <w:r w:rsidRPr="00E964DC">
              <w:rPr>
                <w:b/>
                <w:bCs/>
              </w:rPr>
              <w:t>Fails to Meet the Standard</w:t>
            </w:r>
          </w:p>
        </w:tc>
        <w:tc>
          <w:tcPr>
            <w:tcW w:w="5479" w:type="dxa"/>
            <w:vAlign w:val="center"/>
          </w:tcPr>
          <w:p w14:paraId="4940DB44" w14:textId="77777777" w:rsidR="005F26AF" w:rsidRDefault="005F4E9E" w:rsidP="00AD17DB">
            <w:pPr>
              <w:jc w:val="left"/>
              <w:rPr>
                <w:b/>
                <w:bCs/>
              </w:rPr>
            </w:pPr>
            <w:r>
              <w:t>Community Benefits offering is less than the ‘minimum expected offering’.</w:t>
            </w:r>
          </w:p>
        </w:tc>
      </w:tr>
    </w:tbl>
    <w:p w14:paraId="2624975D" w14:textId="77777777" w:rsidR="005F26AF" w:rsidRDefault="005F26AF" w:rsidP="005F26AF"/>
    <w:p w14:paraId="64CF8DD8" w14:textId="77777777" w:rsidR="005F26AF" w:rsidRPr="00FF3F56" w:rsidRDefault="005F26AF" w:rsidP="00FF3F56"/>
    <w:p w14:paraId="0981871E"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23" w:name="_Toc222731243"/>
      <w:r w:rsidRPr="00F67DEC">
        <w:rPr>
          <w:rFonts w:ascii="Arial" w:hAnsi="Arial" w:cs="Arial"/>
          <w:b/>
          <w:bCs/>
          <w:color w:val="00B7DC"/>
          <w:sz w:val="28"/>
          <w:szCs w:val="28"/>
        </w:rPr>
        <w:t>Community Benefits</w:t>
      </w:r>
      <w:bookmarkEnd w:id="23"/>
    </w:p>
    <w:p w14:paraId="49292FBD" w14:textId="77777777" w:rsidR="00973238" w:rsidRDefault="00973238" w:rsidP="00973238"/>
    <w:p w14:paraId="4C193515" w14:textId="77777777" w:rsidR="005F26AF" w:rsidRDefault="005F4E9E" w:rsidP="005F26AF">
      <w:r w:rsidRPr="00D55E99">
        <w:t xml:space="preserve">It’s Tai Tarian’s intention that the delivery of the </w:t>
      </w:r>
      <w:r w:rsidR="009B37B4">
        <w:t>Contract</w:t>
      </w:r>
      <w:r w:rsidRPr="00D55E99">
        <w:t xml:space="preserve"> assists in the achievement of their commitment towards community benefits as outlined in Tai Tarian’s Community Benefits Policy. </w:t>
      </w:r>
    </w:p>
    <w:p w14:paraId="7E165525" w14:textId="77777777" w:rsidR="005F26AF" w:rsidRDefault="005F26AF" w:rsidP="005F26AF"/>
    <w:p w14:paraId="39CD6993" w14:textId="77777777" w:rsidR="005F26AF" w:rsidRDefault="005F4E9E" w:rsidP="005F26AF">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1857ED11" w14:textId="77777777" w:rsidR="005F26AF" w:rsidRDefault="005F26AF" w:rsidP="005F26AF"/>
    <w:p w14:paraId="002E75A7" w14:textId="77777777" w:rsidR="005F26AF" w:rsidRPr="00E54569" w:rsidRDefault="005F4E9E" w:rsidP="005F26AF">
      <w:pPr>
        <w:pStyle w:val="ListParagraph"/>
        <w:numPr>
          <w:ilvl w:val="0"/>
          <w:numId w:val="48"/>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11643E4B" w14:textId="77777777" w:rsidR="005F26AF" w:rsidRPr="00E54569" w:rsidRDefault="005F4E9E" w:rsidP="005F26AF">
      <w:pPr>
        <w:pStyle w:val="ListParagraph"/>
        <w:numPr>
          <w:ilvl w:val="0"/>
          <w:numId w:val="48"/>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4DB686AF" w14:textId="77777777" w:rsidR="005F26AF" w:rsidRPr="00E54569" w:rsidRDefault="005F4E9E" w:rsidP="005F26AF">
      <w:pPr>
        <w:pStyle w:val="ListParagraph"/>
        <w:numPr>
          <w:ilvl w:val="0"/>
          <w:numId w:val="48"/>
        </w:numPr>
        <w:spacing w:after="200" w:line="276" w:lineRule="auto"/>
        <w:jc w:val="left"/>
        <w:rPr>
          <w:rFonts w:ascii="Arial" w:hAnsi="Arial" w:cs="Arial"/>
          <w:sz w:val="24"/>
          <w:szCs w:val="24"/>
        </w:rPr>
      </w:pPr>
      <w:r w:rsidRPr="00E54569">
        <w:rPr>
          <w:rFonts w:ascii="Arial" w:hAnsi="Arial" w:cs="Arial"/>
          <w:sz w:val="24"/>
          <w:szCs w:val="24"/>
        </w:rPr>
        <w:t>Think Wales</w:t>
      </w:r>
    </w:p>
    <w:p w14:paraId="6E59BBB3" w14:textId="6FA84123" w:rsidR="005F26AF" w:rsidRDefault="005F4E9E" w:rsidP="005F26AF">
      <w:r>
        <w:t xml:space="preserve">It is a contract condition that the </w:t>
      </w:r>
      <w:r w:rsidR="00D3690B">
        <w:t>Supplier</w:t>
      </w:r>
      <w:r>
        <w:t xml:space="preserve"> delivers community benefits as part of this Framework Agreement. </w:t>
      </w:r>
    </w:p>
    <w:p w14:paraId="0382A310" w14:textId="77777777" w:rsidR="005F26AF" w:rsidRDefault="005F26AF" w:rsidP="005F26AF"/>
    <w:p w14:paraId="45B658FB" w14:textId="77777777" w:rsidR="005F26AF" w:rsidRDefault="005F4E9E" w:rsidP="005F26AF">
      <w:r>
        <w:t xml:space="preserve">Tenderers must not outline the community benefit’s they are currently delivering for existing Clients. </w:t>
      </w:r>
    </w:p>
    <w:p w14:paraId="7F80698D" w14:textId="77777777" w:rsidR="005F26AF" w:rsidRDefault="005F26AF" w:rsidP="005F26AF"/>
    <w:p w14:paraId="7C5E344A" w14:textId="77777777" w:rsidR="005F26AF" w:rsidRDefault="005F4E9E" w:rsidP="005F26AF">
      <w:r>
        <w:t xml:space="preserve">Tenderers must outline what they propose to offer for Tai Tarian if awarded the </w:t>
      </w:r>
      <w:r w:rsidR="002F3E14">
        <w:t>Contract by</w:t>
      </w:r>
      <w:r>
        <w:t xml:space="preserve"> </w:t>
      </w:r>
      <w:r w:rsidRPr="00BA6EBC">
        <w:t xml:space="preserve">completing Appendix </w:t>
      </w:r>
      <w:r>
        <w:t xml:space="preserve">4 </w:t>
      </w:r>
      <w:r w:rsidRPr="00BA6EBC">
        <w:t>-</w:t>
      </w:r>
      <w:r w:rsidRPr="00947FBD">
        <w:t xml:space="preserve"> Community</w:t>
      </w:r>
      <w:r>
        <w:t xml:space="preserve"> Benefits Obligations.</w:t>
      </w:r>
    </w:p>
    <w:p w14:paraId="4508F4A4" w14:textId="77777777" w:rsidR="005F26AF" w:rsidRDefault="005F26AF" w:rsidP="005F26AF"/>
    <w:p w14:paraId="039E17DD" w14:textId="77777777" w:rsidR="005F26AF" w:rsidRDefault="005F4E9E" w:rsidP="005F26AF">
      <w:r>
        <w:t xml:space="preserve">For further information on how community benefits will be evaluated, please refer to </w:t>
      </w:r>
      <w:r w:rsidRPr="003B52B7">
        <w:t>1</w:t>
      </w:r>
      <w:r>
        <w:t>6</w:t>
      </w:r>
      <w:r w:rsidRPr="003B52B7">
        <w:t>.</w:t>
      </w:r>
      <w:r>
        <w:t xml:space="preserve"> </w:t>
      </w:r>
      <w:r w:rsidRPr="003B52B7">
        <w:t xml:space="preserve">The Process – </w:t>
      </w:r>
      <w:r>
        <w:t>Tender Award Stage.</w:t>
      </w:r>
    </w:p>
    <w:p w14:paraId="63063C6B" w14:textId="77777777" w:rsidR="005F26AF" w:rsidRDefault="005F26AF" w:rsidP="005F26AF"/>
    <w:p w14:paraId="0148CB7D" w14:textId="77777777" w:rsidR="005F26AF" w:rsidRDefault="005F4E9E" w:rsidP="005F26AF">
      <w:r>
        <w:t>Delivery of community benefits through all spend is aligned with the Well-being of Future Generations Act Wales and delivers against its goals.</w:t>
      </w:r>
    </w:p>
    <w:p w14:paraId="60B31C20" w14:textId="77777777" w:rsidR="005712D9" w:rsidRPr="003E4ABC" w:rsidRDefault="005712D9" w:rsidP="005F26AF"/>
    <w:p w14:paraId="524AEDCA"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24" w:name="_Toc222731244"/>
      <w:r w:rsidRPr="00F67DEC">
        <w:rPr>
          <w:rFonts w:ascii="Arial" w:hAnsi="Arial" w:cs="Arial"/>
          <w:b/>
          <w:bCs/>
          <w:color w:val="00B7DC"/>
          <w:sz w:val="28"/>
          <w:szCs w:val="28"/>
        </w:rPr>
        <w:lastRenderedPageBreak/>
        <w:t>Health and Wellbeing</w:t>
      </w:r>
      <w:bookmarkEnd w:id="24"/>
    </w:p>
    <w:p w14:paraId="1F912E7C" w14:textId="77777777" w:rsidR="00973238" w:rsidRDefault="00973238" w:rsidP="00973238"/>
    <w:p w14:paraId="1FB10532" w14:textId="77777777" w:rsidR="00873ABD" w:rsidRDefault="005F4E9E"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652100D7" w14:textId="77777777" w:rsidR="00873ABD" w:rsidRDefault="00873ABD" w:rsidP="00873ABD"/>
    <w:p w14:paraId="3E2A225B" w14:textId="5CCD2E82" w:rsidR="00873ABD" w:rsidRDefault="005F4E9E" w:rsidP="00873ABD">
      <w:r>
        <w:t xml:space="preserve">The Health Working Wales awards are the national quality mark for health and wellbeing in work. Tai Tarian has been awarded the ‘Platinum’ Corporate Health Standard. As such, it is recommended that all </w:t>
      </w:r>
      <w:r w:rsidR="00D3690B">
        <w:t>Supplier</w:t>
      </w:r>
      <w:r>
        <w:t xml:space="preserve">s working on behalf of Tai Tarian promote good practice and take active steps to support the health and wellbeing of their staff by applying for the Corporate Health Standard and the Small Workplace Health Award for those </w:t>
      </w:r>
      <w:r w:rsidR="00D3690B">
        <w:t>Supplier</w:t>
      </w:r>
      <w:r>
        <w:t xml:space="preserve">s employing fewer than 50 people. </w:t>
      </w:r>
    </w:p>
    <w:p w14:paraId="7174C643" w14:textId="77777777" w:rsidR="00873ABD" w:rsidRDefault="00873ABD" w:rsidP="00873ABD"/>
    <w:p w14:paraId="27E6E3F0" w14:textId="77777777" w:rsidR="00973238" w:rsidRDefault="005F4E9E" w:rsidP="00873ABD">
      <w:r>
        <w:t xml:space="preserve">Further information can be found on Healthy Working </w:t>
      </w:r>
      <w:proofErr w:type="spellStart"/>
      <w:r>
        <w:t>Wales’</w:t>
      </w:r>
      <w:proofErr w:type="spellEnd"/>
      <w:r>
        <w:t xml:space="preserve"> website.</w:t>
      </w:r>
    </w:p>
    <w:p w14:paraId="5FC341BB" w14:textId="77777777" w:rsidR="00D55E99" w:rsidRPr="00973238" w:rsidRDefault="00D55E99" w:rsidP="00873ABD"/>
    <w:p w14:paraId="60BD9114"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25" w:name="_Toc222731245"/>
      <w:r w:rsidRPr="00F67DEC">
        <w:rPr>
          <w:rFonts w:ascii="Arial" w:hAnsi="Arial" w:cs="Arial"/>
          <w:b/>
          <w:bCs/>
          <w:color w:val="00B7DC"/>
          <w:sz w:val="28"/>
          <w:szCs w:val="28"/>
        </w:rPr>
        <w:t>Data Governance</w:t>
      </w:r>
      <w:bookmarkEnd w:id="25"/>
    </w:p>
    <w:p w14:paraId="6373868D" w14:textId="77777777" w:rsidR="00873ABD" w:rsidRDefault="00873ABD" w:rsidP="00873ABD"/>
    <w:p w14:paraId="61FDCAB4" w14:textId="5C625BC3" w:rsidR="000F7A04" w:rsidRPr="000F7A04" w:rsidRDefault="005F4E9E" w:rsidP="000F7A04">
      <w:r w:rsidRPr="000F7A04">
        <w:t xml:space="preserve">As part of their submission, Tenderers are required to complete </w:t>
      </w:r>
      <w:r w:rsidRPr="00DB6C24">
        <w:t xml:space="preserve">Appendix </w:t>
      </w:r>
      <w:r w:rsidR="00DB6C24">
        <w:t>5</w:t>
      </w:r>
      <w:r w:rsidRPr="00DB6C24">
        <w:t xml:space="preserve"> -</w:t>
      </w:r>
      <w:r w:rsidRPr="000F7A04">
        <w:t xml:space="preserve"> Data Governance Questionnaire. Tai Tarian expects all Tenderers to be able to answer ‘Yes’ to all questions in the questionnaire but does not require any supporting information at this stage in the process. If a Tenderer is unable to answer ‘Yes’ to a question at this stage, then Tai Tarian will </w:t>
      </w:r>
      <w:r w:rsidR="00C86ED6">
        <w:t>expect Supplier</w:t>
      </w:r>
      <w:r w:rsidR="003308E6">
        <w:t xml:space="preserve">s </w:t>
      </w:r>
      <w:r w:rsidRPr="000F7A04">
        <w:t xml:space="preserve">to be able to meet the requirements of the question before </w:t>
      </w:r>
      <w:r w:rsidR="009B37B4">
        <w:t>Contract</w:t>
      </w:r>
      <w:r w:rsidRPr="000F7A04">
        <w:t xml:space="preserve"> Start. Tai Tarian will agree a reasonable timeframe for resolution and any actions required will be monitored by both parties. If a </w:t>
      </w:r>
      <w:r w:rsidR="00C86ED6">
        <w:t>Supplier</w:t>
      </w:r>
      <w:r w:rsidRPr="000F7A04">
        <w:t xml:space="preserve"> does not meet the requirements and fails to implement the agreed actions within the agreed timeframe then, Tai Tarian reserves the right to reject the bid and not enter into a </w:t>
      </w:r>
      <w:r w:rsidR="009B37B4">
        <w:t>Contract</w:t>
      </w:r>
      <w:r w:rsidRPr="000F7A04">
        <w:t xml:space="preserve"> with the </w:t>
      </w:r>
      <w:r w:rsidR="00C86ED6">
        <w:t>Supplier</w:t>
      </w:r>
      <w:r w:rsidRPr="000F7A04">
        <w:t>.</w:t>
      </w:r>
    </w:p>
    <w:p w14:paraId="6056426A" w14:textId="77777777" w:rsidR="002145D2" w:rsidRDefault="002145D2" w:rsidP="00873ABD"/>
    <w:p w14:paraId="683ED358" w14:textId="77777777" w:rsidR="009E6246" w:rsidRPr="00873ABD" w:rsidRDefault="009E6246" w:rsidP="00873ABD"/>
    <w:p w14:paraId="4D3EB3F4" w14:textId="77777777" w:rsidR="009E452F" w:rsidRDefault="005F4E9E" w:rsidP="009E452F">
      <w:pPr>
        <w:pStyle w:val="Heading1"/>
        <w:numPr>
          <w:ilvl w:val="0"/>
          <w:numId w:val="6"/>
        </w:numPr>
        <w:ind w:left="567" w:hanging="567"/>
        <w:rPr>
          <w:rFonts w:ascii="Arial" w:hAnsi="Arial" w:cs="Arial"/>
          <w:b/>
          <w:bCs/>
          <w:color w:val="00B7DC"/>
          <w:sz w:val="28"/>
          <w:szCs w:val="28"/>
        </w:rPr>
      </w:pPr>
      <w:bookmarkStart w:id="26" w:name="_Toc162940885"/>
      <w:bookmarkStart w:id="27" w:name="_Toc222731246"/>
      <w:r w:rsidRPr="00006434">
        <w:rPr>
          <w:rFonts w:ascii="Arial" w:hAnsi="Arial" w:cs="Arial"/>
          <w:b/>
          <w:bCs/>
          <w:color w:val="00B7DC"/>
          <w:sz w:val="28"/>
          <w:szCs w:val="28"/>
        </w:rPr>
        <w:t>Ethical Partnership</w:t>
      </w:r>
      <w:bookmarkEnd w:id="26"/>
      <w:bookmarkEnd w:id="27"/>
      <w:r w:rsidRPr="00006434">
        <w:rPr>
          <w:rFonts w:ascii="Arial" w:hAnsi="Arial" w:cs="Arial"/>
          <w:b/>
          <w:bCs/>
          <w:color w:val="00B7DC"/>
          <w:sz w:val="28"/>
          <w:szCs w:val="28"/>
        </w:rPr>
        <w:t xml:space="preserve"> </w:t>
      </w:r>
    </w:p>
    <w:p w14:paraId="798A8170" w14:textId="77777777" w:rsidR="009E452F" w:rsidRDefault="009E452F" w:rsidP="009E452F"/>
    <w:p w14:paraId="519491CF" w14:textId="77777777" w:rsidR="009E452F" w:rsidRDefault="005F4E9E" w:rsidP="009E452F">
      <w:r>
        <w:t>Tai Tarian will not enter partnership/commercial relationships that could compromise who we are and what we do; or undermine our effectiveness in achieving our goals.</w:t>
      </w:r>
    </w:p>
    <w:p w14:paraId="4BAA903C" w14:textId="77777777" w:rsidR="009E452F" w:rsidRDefault="009E452F" w:rsidP="009E452F"/>
    <w:p w14:paraId="696C260F" w14:textId="77777777" w:rsidR="009E452F" w:rsidRDefault="005F4E9E" w:rsidP="009E452F">
      <w:r>
        <w:t>Partnerships with companies whose commercial objectives would conflict with our goals and values, or which could promote inaccurate or misleading messages about our commitment to those goals and values, would not be appropriate.</w:t>
      </w:r>
    </w:p>
    <w:p w14:paraId="74FD0C9A" w14:textId="77777777" w:rsidR="009E452F" w:rsidRDefault="009E452F" w:rsidP="009E452F"/>
    <w:p w14:paraId="2AD95327" w14:textId="77777777" w:rsidR="009E452F" w:rsidRPr="00006434" w:rsidRDefault="005F4E9E" w:rsidP="009E452F">
      <w:pPr>
        <w:rPr>
          <w:b/>
          <w:bCs/>
        </w:rPr>
      </w:pPr>
      <w:r w:rsidRPr="00006434">
        <w:rPr>
          <w:b/>
          <w:bCs/>
        </w:rPr>
        <w:t xml:space="preserve">Therefore, Tenderers are required to complete </w:t>
      </w:r>
      <w:r w:rsidRPr="00DB6C24">
        <w:rPr>
          <w:b/>
          <w:bCs/>
        </w:rPr>
        <w:t>Appendix 6 - Ethical</w:t>
      </w:r>
      <w:r w:rsidRPr="00006434">
        <w:rPr>
          <w:b/>
          <w:bCs/>
        </w:rPr>
        <w:t xml:space="preserve"> Partnership Self-Certification Checklist, to confirm that your organisation is not involved in any of the activities provided in the checklist.</w:t>
      </w:r>
    </w:p>
    <w:p w14:paraId="6E57C586" w14:textId="77777777" w:rsidR="009E452F" w:rsidRPr="009E452F" w:rsidRDefault="009E452F" w:rsidP="009E452F"/>
    <w:p w14:paraId="38419506"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28" w:name="_Toc222731247"/>
      <w:r w:rsidRPr="00F67DEC">
        <w:rPr>
          <w:rFonts w:ascii="Arial" w:hAnsi="Arial" w:cs="Arial"/>
          <w:b/>
          <w:bCs/>
          <w:color w:val="00B7DC"/>
          <w:sz w:val="28"/>
          <w:szCs w:val="28"/>
        </w:rPr>
        <w:lastRenderedPageBreak/>
        <w:t>Sub-contracting Arrangements</w:t>
      </w:r>
      <w:bookmarkEnd w:id="28"/>
    </w:p>
    <w:p w14:paraId="46FEDE05" w14:textId="77777777" w:rsidR="00A10FED" w:rsidRDefault="00A10FED" w:rsidP="00A10FED"/>
    <w:p w14:paraId="5278A653" w14:textId="77777777" w:rsidR="00746306" w:rsidRDefault="00746306" w:rsidP="00746306">
      <w:r>
        <w:t>Tai Tarian recognises that a Supplier may propose to deliver the requirements of this contract with the support of sub-contractors. Tenderers must clearly identify any sub-contracting arrangements they intend to put in place. This includes:</w:t>
      </w:r>
    </w:p>
    <w:p w14:paraId="7991A879" w14:textId="77777777" w:rsidR="00746306" w:rsidRDefault="00746306" w:rsidP="00746306"/>
    <w:p w14:paraId="63F9207E" w14:textId="77777777" w:rsidR="00746306" w:rsidRPr="004F63D2" w:rsidRDefault="00746306" w:rsidP="00746306">
      <w:pPr>
        <w:pStyle w:val="ListParagraph"/>
        <w:numPr>
          <w:ilvl w:val="0"/>
          <w:numId w:val="49"/>
        </w:numPr>
        <w:rPr>
          <w:rFonts w:ascii="Arial" w:hAnsi="Arial" w:cs="Arial"/>
          <w:sz w:val="24"/>
          <w:szCs w:val="24"/>
        </w:rPr>
      </w:pPr>
      <w:r w:rsidRPr="004F63D2">
        <w:rPr>
          <w:rFonts w:ascii="Arial" w:hAnsi="Arial" w:cs="Arial"/>
          <w:sz w:val="24"/>
          <w:szCs w:val="24"/>
        </w:rPr>
        <w:t>The names (where known) and roles of any sub-contractors.</w:t>
      </w:r>
    </w:p>
    <w:p w14:paraId="67606966" w14:textId="77777777" w:rsidR="00746306" w:rsidRPr="004F63D2" w:rsidRDefault="00746306" w:rsidP="00746306">
      <w:pPr>
        <w:pStyle w:val="ListParagraph"/>
        <w:numPr>
          <w:ilvl w:val="0"/>
          <w:numId w:val="49"/>
        </w:numPr>
        <w:rPr>
          <w:rFonts w:ascii="Arial" w:hAnsi="Arial" w:cs="Arial"/>
          <w:sz w:val="24"/>
          <w:szCs w:val="24"/>
        </w:rPr>
      </w:pPr>
      <w:r w:rsidRPr="004F63D2">
        <w:rPr>
          <w:rFonts w:ascii="Arial" w:hAnsi="Arial" w:cs="Arial"/>
          <w:sz w:val="24"/>
          <w:szCs w:val="24"/>
        </w:rPr>
        <w:t>The scope of the work to be sub-contracted.</w:t>
      </w:r>
    </w:p>
    <w:p w14:paraId="78B84FE8" w14:textId="77777777" w:rsidR="00746306" w:rsidRPr="004F63D2" w:rsidRDefault="00746306" w:rsidP="00746306">
      <w:pPr>
        <w:pStyle w:val="ListParagraph"/>
        <w:numPr>
          <w:ilvl w:val="0"/>
          <w:numId w:val="49"/>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51DE8006" w14:textId="77777777" w:rsidR="00746306" w:rsidRDefault="00746306" w:rsidP="00746306"/>
    <w:p w14:paraId="5FE2530D" w14:textId="77777777" w:rsidR="00746306" w:rsidRDefault="00746306" w:rsidP="00746306">
      <w:r>
        <w:t>This information must be provided as separate appendix to the tender submission.</w:t>
      </w:r>
    </w:p>
    <w:p w14:paraId="0898F0A5" w14:textId="77777777" w:rsidR="00746306" w:rsidRDefault="00746306" w:rsidP="00746306"/>
    <w:p w14:paraId="6E549207" w14:textId="77777777" w:rsidR="00746306" w:rsidRDefault="00746306" w:rsidP="00746306">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3D72F733" w14:textId="77777777" w:rsidR="00746306" w:rsidRDefault="00746306" w:rsidP="00746306"/>
    <w:p w14:paraId="7E8245A7" w14:textId="77777777" w:rsidR="00746306" w:rsidRDefault="00746306" w:rsidP="00746306">
      <w:r>
        <w:t>Tenderers should ensure that any sub-contractors involved in critical service delivery meet the same standards of competence, reliability and legal compliance requirements as the appointed Supplier.</w:t>
      </w:r>
    </w:p>
    <w:p w14:paraId="5B9F47B4" w14:textId="77777777" w:rsidR="00116211" w:rsidRPr="00A10FED" w:rsidRDefault="00116211" w:rsidP="00116211"/>
    <w:p w14:paraId="088EA71D" w14:textId="77777777" w:rsidR="006048AD" w:rsidRDefault="005F4E9E" w:rsidP="00FD2025">
      <w:pPr>
        <w:pStyle w:val="Heading1"/>
        <w:numPr>
          <w:ilvl w:val="0"/>
          <w:numId w:val="6"/>
        </w:numPr>
        <w:ind w:left="567" w:hanging="567"/>
        <w:rPr>
          <w:rFonts w:ascii="Arial" w:hAnsi="Arial" w:cs="Arial"/>
          <w:b/>
          <w:bCs/>
          <w:color w:val="00B7DC"/>
          <w:sz w:val="28"/>
          <w:szCs w:val="28"/>
        </w:rPr>
      </w:pPr>
      <w:bookmarkStart w:id="29" w:name="_Toc222731248"/>
      <w:r w:rsidRPr="00F67DEC">
        <w:rPr>
          <w:rFonts w:ascii="Arial" w:hAnsi="Arial" w:cs="Arial"/>
          <w:b/>
          <w:bCs/>
          <w:color w:val="00B7DC"/>
          <w:sz w:val="28"/>
          <w:szCs w:val="28"/>
        </w:rPr>
        <w:t>Consortia Arrangements</w:t>
      </w:r>
      <w:bookmarkEnd w:id="29"/>
    </w:p>
    <w:p w14:paraId="63ADAFBE" w14:textId="77777777" w:rsidR="00116211" w:rsidRDefault="00116211" w:rsidP="00116211"/>
    <w:p w14:paraId="1B277F81" w14:textId="77777777" w:rsidR="008D63E4" w:rsidRDefault="008D63E4" w:rsidP="008D63E4">
      <w:r>
        <w:t>Tenders may be submitted by a single organisation or a consortium of organisations. In the case of a consortium bid, Tai Tarian requires the following:</w:t>
      </w:r>
    </w:p>
    <w:p w14:paraId="55532ABD" w14:textId="77777777" w:rsidR="008D63E4" w:rsidRDefault="008D63E4" w:rsidP="008D63E4"/>
    <w:p w14:paraId="729B7B4F" w14:textId="77777777" w:rsidR="008D63E4" w:rsidRDefault="008D63E4" w:rsidP="008D63E4">
      <w:pPr>
        <w:pStyle w:val="ListParagraph"/>
        <w:numPr>
          <w:ilvl w:val="0"/>
          <w:numId w:val="49"/>
        </w:numPr>
        <w:rPr>
          <w:rFonts w:ascii="Arial" w:hAnsi="Arial" w:cs="Arial"/>
          <w:sz w:val="24"/>
          <w:szCs w:val="24"/>
        </w:rPr>
      </w:pPr>
      <w:r>
        <w:rPr>
          <w:rFonts w:ascii="Arial" w:hAnsi="Arial" w:cs="Arial"/>
          <w:sz w:val="24"/>
          <w:szCs w:val="24"/>
        </w:rPr>
        <w:t>The Tender must clearly identify all consortium members and describe the proposed legal and operational structure of the consortium.</w:t>
      </w:r>
    </w:p>
    <w:p w14:paraId="51D6800E" w14:textId="77777777" w:rsidR="008D63E4" w:rsidRDefault="008D63E4" w:rsidP="008D63E4">
      <w:pPr>
        <w:pStyle w:val="ListParagraph"/>
        <w:numPr>
          <w:ilvl w:val="0"/>
          <w:numId w:val="49"/>
        </w:numPr>
        <w:rPr>
          <w:rFonts w:ascii="Arial" w:hAnsi="Arial" w:cs="Arial"/>
          <w:sz w:val="24"/>
          <w:szCs w:val="24"/>
        </w:rPr>
      </w:pPr>
      <w:r>
        <w:rPr>
          <w:rFonts w:ascii="Arial" w:hAnsi="Arial" w:cs="Arial"/>
          <w:sz w:val="24"/>
          <w:szCs w:val="24"/>
        </w:rPr>
        <w:t>Each consortium member must complete the relevant parts of the Procurement Specific Questionnaire, including any Exclusions (Schedule 6 of the Act) and Conditions of Participation.</w:t>
      </w:r>
    </w:p>
    <w:p w14:paraId="2CFB8AC1" w14:textId="77777777" w:rsidR="008D63E4" w:rsidRDefault="008D63E4" w:rsidP="008D63E4">
      <w:pPr>
        <w:pStyle w:val="ListParagraph"/>
        <w:numPr>
          <w:ilvl w:val="0"/>
          <w:numId w:val="49"/>
        </w:numPr>
        <w:rPr>
          <w:rFonts w:ascii="Arial" w:hAnsi="Arial" w:cs="Arial"/>
          <w:sz w:val="24"/>
          <w:szCs w:val="24"/>
        </w:rPr>
      </w:pPr>
      <w:r>
        <w:rPr>
          <w:rFonts w:ascii="Arial" w:hAnsi="Arial" w:cs="Arial"/>
          <w:sz w:val="24"/>
          <w:szCs w:val="24"/>
        </w:rPr>
        <w:t>Tai Tarian reserves the right to assess the eligibility and suitability of each consortium member individually.</w:t>
      </w:r>
    </w:p>
    <w:p w14:paraId="4906D6A5" w14:textId="77777777" w:rsidR="008D63E4" w:rsidRDefault="008D63E4" w:rsidP="008D63E4"/>
    <w:p w14:paraId="26654B30" w14:textId="77777777" w:rsidR="008D63E4" w:rsidRDefault="008D63E4" w:rsidP="008D63E4">
      <w:r>
        <w:t>Where a consortium is not a legal entity, Tai Tarian may require the group to assume a specific legal form if awarded the Contract, where this is necessary for proper contract performance. This may include appointing a lead organisation or forming a single legal entity.</w:t>
      </w:r>
    </w:p>
    <w:p w14:paraId="170242B6" w14:textId="77777777" w:rsidR="008D63E4" w:rsidRDefault="008D63E4" w:rsidP="008D63E4"/>
    <w:p w14:paraId="4CC60487" w14:textId="77777777" w:rsidR="008D63E4" w:rsidRDefault="008D63E4" w:rsidP="008D63E4">
      <w:r>
        <w:t>Tai Tarian reserves the right to reject a tender if, having considered the consortium structure and the information provided, it reasonably believes there is a material risk to Contract delivery that cannot be mitigated.</w:t>
      </w:r>
    </w:p>
    <w:p w14:paraId="63A882A9" w14:textId="77777777" w:rsidR="008D63E4" w:rsidRDefault="008D63E4" w:rsidP="008D63E4"/>
    <w:p w14:paraId="52A98282" w14:textId="77777777" w:rsidR="008D63E4" w:rsidRPr="00627AD3" w:rsidRDefault="008D63E4" w:rsidP="008D63E4">
      <w:r>
        <w:lastRenderedPageBreak/>
        <w:t>If the consortium intends to sub-contract delivery between its members, Tai Tarian may also apply its sub-contracting assessment approach to those arrangements.</w:t>
      </w:r>
    </w:p>
    <w:p w14:paraId="0B7E6F4B" w14:textId="77777777" w:rsidR="00C306A3" w:rsidRDefault="005F4E9E">
      <w:r>
        <w:br w:type="page"/>
      </w:r>
    </w:p>
    <w:p w14:paraId="0C804AC5" w14:textId="5178737C" w:rsidR="006048AD" w:rsidRPr="009471EA" w:rsidRDefault="005F4E9E" w:rsidP="003E3150">
      <w:pPr>
        <w:pStyle w:val="Heading1"/>
        <w:rPr>
          <w:rFonts w:ascii="Arial" w:hAnsi="Arial" w:cs="Arial"/>
          <w:b/>
          <w:bCs/>
          <w:color w:val="00B7DC"/>
        </w:rPr>
      </w:pPr>
      <w:bookmarkStart w:id="30" w:name="_Toc222731249"/>
      <w:r w:rsidRPr="009471EA">
        <w:rPr>
          <w:rFonts w:ascii="Arial" w:hAnsi="Arial" w:cs="Arial"/>
          <w:b/>
          <w:bCs/>
          <w:color w:val="00B7DC"/>
        </w:rPr>
        <w:lastRenderedPageBreak/>
        <w:t xml:space="preserve">Stage 1 – </w:t>
      </w:r>
      <w:r w:rsidR="00D3690B">
        <w:rPr>
          <w:rFonts w:ascii="Arial" w:hAnsi="Arial" w:cs="Arial"/>
          <w:b/>
          <w:bCs/>
          <w:color w:val="00B7DC"/>
        </w:rPr>
        <w:t>Conditions of Participation Stage</w:t>
      </w:r>
      <w:bookmarkEnd w:id="30"/>
    </w:p>
    <w:p w14:paraId="30C115B9" w14:textId="77777777" w:rsidR="003E3150" w:rsidRDefault="003E3150" w:rsidP="003E3150"/>
    <w:p w14:paraId="7A6B2FD9" w14:textId="77777777" w:rsidR="002410A6" w:rsidRPr="009805F4" w:rsidRDefault="005F4E9E" w:rsidP="002410A6">
      <w:pPr>
        <w:pStyle w:val="Heading2"/>
        <w:spacing w:before="0"/>
        <w:rPr>
          <w:rFonts w:ascii="Arial" w:hAnsi="Arial" w:cs="Arial"/>
          <w:color w:val="00B7DC"/>
          <w:sz w:val="28"/>
          <w:szCs w:val="28"/>
        </w:rPr>
      </w:pPr>
      <w:bookmarkStart w:id="31" w:name="_Toc166664784"/>
      <w:bookmarkStart w:id="32" w:name="_Toc222731250"/>
      <w:r w:rsidRPr="009805F4">
        <w:rPr>
          <w:rFonts w:ascii="Arial" w:hAnsi="Arial" w:cs="Arial"/>
          <w:color w:val="00B7DC"/>
          <w:sz w:val="28"/>
          <w:szCs w:val="28"/>
        </w:rPr>
        <w:t>Section A – Organisation Details</w:t>
      </w:r>
      <w:bookmarkEnd w:id="31"/>
      <w:bookmarkEnd w:id="32"/>
    </w:p>
    <w:p w14:paraId="7D178945" w14:textId="77777777" w:rsidR="002410A6" w:rsidRDefault="002410A6" w:rsidP="002410A6"/>
    <w:p w14:paraId="0AFA1C92" w14:textId="77777777" w:rsidR="002410A6" w:rsidRDefault="005F4E9E" w:rsidP="002410A6">
      <w:pPr>
        <w:rPr>
          <w:b/>
          <w:bCs/>
        </w:rPr>
      </w:pPr>
      <w:r w:rsidRPr="005F47A5">
        <w:rPr>
          <w:b/>
          <w:bCs/>
        </w:rPr>
        <w:t>Please note: - All Tenderers are required to complete this section. Section A is for information only and will not be scored.</w:t>
      </w:r>
    </w:p>
    <w:p w14:paraId="3826D44C" w14:textId="77777777" w:rsidR="002410A6" w:rsidRDefault="002410A6" w:rsidP="002410A6">
      <w:pPr>
        <w:rPr>
          <w:b/>
          <w:bCs/>
        </w:rPr>
      </w:pPr>
    </w:p>
    <w:tbl>
      <w:tblPr>
        <w:tblStyle w:val="TableGrid"/>
        <w:tblW w:w="0" w:type="auto"/>
        <w:tblLook w:val="04A0" w:firstRow="1" w:lastRow="0" w:firstColumn="1" w:lastColumn="0" w:noHBand="0" w:noVBand="1"/>
      </w:tblPr>
      <w:tblGrid>
        <w:gridCol w:w="4508"/>
        <w:gridCol w:w="4508"/>
      </w:tblGrid>
      <w:tr w:rsidR="00EA3A2E" w14:paraId="78D4D3B5" w14:textId="77777777" w:rsidTr="005D4291">
        <w:trPr>
          <w:trHeight w:val="454"/>
          <w:tblHeader/>
        </w:trPr>
        <w:tc>
          <w:tcPr>
            <w:tcW w:w="4508" w:type="dxa"/>
            <w:shd w:val="clear" w:color="auto" w:fill="B6CE38"/>
            <w:vAlign w:val="center"/>
          </w:tcPr>
          <w:p w14:paraId="44AB377C" w14:textId="77777777" w:rsidR="002410A6" w:rsidRPr="00F804F6" w:rsidRDefault="005F4E9E" w:rsidP="005D4291">
            <w:pPr>
              <w:jc w:val="left"/>
              <w:rPr>
                <w:b/>
                <w:bCs/>
              </w:rPr>
            </w:pPr>
            <w:r w:rsidRPr="00F804F6">
              <w:rPr>
                <w:b/>
                <w:bCs/>
              </w:rPr>
              <w:t>Question</w:t>
            </w:r>
            <w:r>
              <w:rPr>
                <w:b/>
                <w:bCs/>
              </w:rPr>
              <w:t xml:space="preserve"> A1</w:t>
            </w:r>
          </w:p>
        </w:tc>
        <w:tc>
          <w:tcPr>
            <w:tcW w:w="4508" w:type="dxa"/>
            <w:shd w:val="clear" w:color="auto" w:fill="B6CE38"/>
            <w:vAlign w:val="center"/>
          </w:tcPr>
          <w:p w14:paraId="777C5BA5" w14:textId="77777777" w:rsidR="002410A6" w:rsidRDefault="002410A6" w:rsidP="005D4291">
            <w:pPr>
              <w:jc w:val="left"/>
              <w:rPr>
                <w:b/>
                <w:bCs/>
              </w:rPr>
            </w:pPr>
          </w:p>
        </w:tc>
      </w:tr>
      <w:tr w:rsidR="00EA3A2E" w14:paraId="46041DC9" w14:textId="77777777" w:rsidTr="005D4291">
        <w:trPr>
          <w:trHeight w:val="552"/>
          <w:tblHeader/>
        </w:trPr>
        <w:tc>
          <w:tcPr>
            <w:tcW w:w="4508" w:type="dxa"/>
            <w:vAlign w:val="center"/>
          </w:tcPr>
          <w:p w14:paraId="17CAAFE2" w14:textId="77777777" w:rsidR="002410A6" w:rsidRPr="00956495" w:rsidRDefault="005F4E9E" w:rsidP="005D4291">
            <w:pPr>
              <w:jc w:val="left"/>
            </w:pPr>
            <w:r w:rsidRPr="00956495">
              <w:t>Full Name of Organisation</w:t>
            </w:r>
            <w:r>
              <w:t>:</w:t>
            </w:r>
          </w:p>
        </w:tc>
        <w:tc>
          <w:tcPr>
            <w:tcW w:w="4508" w:type="dxa"/>
            <w:vAlign w:val="center"/>
          </w:tcPr>
          <w:p w14:paraId="55CA1E95" w14:textId="77777777" w:rsidR="002410A6" w:rsidRPr="00F804F6" w:rsidRDefault="002410A6" w:rsidP="005D4291">
            <w:pPr>
              <w:jc w:val="left"/>
            </w:pPr>
          </w:p>
        </w:tc>
      </w:tr>
      <w:tr w:rsidR="00EA3A2E" w14:paraId="29506A02" w14:textId="77777777" w:rsidTr="005D4291">
        <w:trPr>
          <w:trHeight w:val="872"/>
          <w:tblHeader/>
        </w:trPr>
        <w:tc>
          <w:tcPr>
            <w:tcW w:w="4508" w:type="dxa"/>
            <w:vAlign w:val="center"/>
          </w:tcPr>
          <w:p w14:paraId="26F771D3" w14:textId="77777777" w:rsidR="002410A6" w:rsidRPr="00956495" w:rsidRDefault="005F4E9E" w:rsidP="005D4291">
            <w:pPr>
              <w:jc w:val="left"/>
            </w:pPr>
            <w:r w:rsidRPr="00956495">
              <w:t>Registered Office Address</w:t>
            </w:r>
            <w:r>
              <w:t>:</w:t>
            </w:r>
          </w:p>
        </w:tc>
        <w:tc>
          <w:tcPr>
            <w:tcW w:w="4508" w:type="dxa"/>
            <w:vAlign w:val="center"/>
          </w:tcPr>
          <w:p w14:paraId="7DD68244" w14:textId="77777777" w:rsidR="002410A6" w:rsidRPr="00F804F6" w:rsidRDefault="002410A6" w:rsidP="005D4291">
            <w:pPr>
              <w:jc w:val="left"/>
            </w:pPr>
          </w:p>
        </w:tc>
      </w:tr>
      <w:tr w:rsidR="00EA3A2E" w14:paraId="3C2F3997" w14:textId="77777777" w:rsidTr="005D4291">
        <w:trPr>
          <w:trHeight w:val="552"/>
          <w:tblHeader/>
        </w:trPr>
        <w:tc>
          <w:tcPr>
            <w:tcW w:w="4508" w:type="dxa"/>
            <w:vAlign w:val="center"/>
          </w:tcPr>
          <w:p w14:paraId="0CFF9995" w14:textId="77777777" w:rsidR="002410A6" w:rsidRPr="00956495" w:rsidRDefault="005F4E9E" w:rsidP="005D4291">
            <w:pPr>
              <w:jc w:val="left"/>
            </w:pPr>
            <w:r w:rsidRPr="00956495">
              <w:t>Company/Charity Registration No. (if applicable)</w:t>
            </w:r>
          </w:p>
        </w:tc>
        <w:tc>
          <w:tcPr>
            <w:tcW w:w="4508" w:type="dxa"/>
            <w:vAlign w:val="center"/>
          </w:tcPr>
          <w:p w14:paraId="44B3AE36" w14:textId="77777777" w:rsidR="002410A6" w:rsidRPr="00F804F6" w:rsidRDefault="002410A6" w:rsidP="005D4291">
            <w:pPr>
              <w:jc w:val="left"/>
            </w:pPr>
          </w:p>
        </w:tc>
      </w:tr>
      <w:tr w:rsidR="00EA3A2E" w14:paraId="797F3A07" w14:textId="77777777" w:rsidTr="005D4291">
        <w:trPr>
          <w:trHeight w:val="552"/>
          <w:tblHeader/>
        </w:trPr>
        <w:tc>
          <w:tcPr>
            <w:tcW w:w="4508" w:type="dxa"/>
            <w:vAlign w:val="center"/>
          </w:tcPr>
          <w:p w14:paraId="7AC125E0" w14:textId="77777777" w:rsidR="002410A6" w:rsidRPr="00956495" w:rsidRDefault="005F4E9E" w:rsidP="005D4291">
            <w:pPr>
              <w:jc w:val="left"/>
            </w:pPr>
            <w:r w:rsidRPr="00956495">
              <w:t>VAT Registration No. (if applicable)</w:t>
            </w:r>
          </w:p>
        </w:tc>
        <w:tc>
          <w:tcPr>
            <w:tcW w:w="4508" w:type="dxa"/>
            <w:vAlign w:val="center"/>
          </w:tcPr>
          <w:p w14:paraId="5ED70247" w14:textId="77777777" w:rsidR="002410A6" w:rsidRPr="00F804F6" w:rsidRDefault="002410A6" w:rsidP="005D4291">
            <w:pPr>
              <w:jc w:val="left"/>
            </w:pPr>
          </w:p>
        </w:tc>
      </w:tr>
      <w:tr w:rsidR="00EA3A2E" w14:paraId="267AA78C" w14:textId="77777777" w:rsidTr="005D4291">
        <w:trPr>
          <w:trHeight w:val="552"/>
          <w:tblHeader/>
        </w:trPr>
        <w:tc>
          <w:tcPr>
            <w:tcW w:w="4508" w:type="dxa"/>
            <w:vAlign w:val="center"/>
          </w:tcPr>
          <w:p w14:paraId="20E20F63" w14:textId="77777777" w:rsidR="002410A6" w:rsidRPr="00956495" w:rsidRDefault="005F4E9E" w:rsidP="005D4291">
            <w:pPr>
              <w:jc w:val="left"/>
            </w:pPr>
            <w:r w:rsidRPr="00956495">
              <w:t>FCA Registration No.</w:t>
            </w:r>
          </w:p>
          <w:p w14:paraId="1B7511B9" w14:textId="77777777" w:rsidR="002410A6" w:rsidRPr="00956495" w:rsidRDefault="005F4E9E" w:rsidP="005D4291">
            <w:pPr>
              <w:jc w:val="left"/>
            </w:pPr>
            <w:r w:rsidRPr="00956495">
              <w:t>(if applicable)</w:t>
            </w:r>
          </w:p>
        </w:tc>
        <w:tc>
          <w:tcPr>
            <w:tcW w:w="4508" w:type="dxa"/>
            <w:vAlign w:val="center"/>
          </w:tcPr>
          <w:p w14:paraId="7535A7FE" w14:textId="77777777" w:rsidR="002410A6" w:rsidRPr="00F804F6" w:rsidRDefault="002410A6" w:rsidP="005D4291">
            <w:pPr>
              <w:jc w:val="left"/>
            </w:pPr>
          </w:p>
        </w:tc>
      </w:tr>
      <w:tr w:rsidR="00EA3A2E" w14:paraId="379348F0" w14:textId="77777777" w:rsidTr="005D4291">
        <w:trPr>
          <w:trHeight w:val="552"/>
          <w:tblHeader/>
        </w:trPr>
        <w:tc>
          <w:tcPr>
            <w:tcW w:w="4508" w:type="dxa"/>
            <w:vAlign w:val="center"/>
          </w:tcPr>
          <w:p w14:paraId="4A7A6B78" w14:textId="77777777" w:rsidR="002410A6" w:rsidRPr="00956495" w:rsidRDefault="005F4E9E" w:rsidP="005D4291">
            <w:pPr>
              <w:jc w:val="left"/>
            </w:pPr>
            <w:r w:rsidRPr="00956495">
              <w:t>Name of immediate parent company (if applicable)</w:t>
            </w:r>
          </w:p>
        </w:tc>
        <w:tc>
          <w:tcPr>
            <w:tcW w:w="4508" w:type="dxa"/>
            <w:vAlign w:val="center"/>
          </w:tcPr>
          <w:p w14:paraId="5579AA9E" w14:textId="77777777" w:rsidR="002410A6" w:rsidRPr="00F804F6" w:rsidRDefault="002410A6" w:rsidP="005D4291">
            <w:pPr>
              <w:jc w:val="left"/>
            </w:pPr>
          </w:p>
        </w:tc>
      </w:tr>
      <w:tr w:rsidR="00EA3A2E" w14:paraId="295B10FB" w14:textId="77777777" w:rsidTr="005D4291">
        <w:trPr>
          <w:trHeight w:val="552"/>
          <w:tblHeader/>
        </w:trPr>
        <w:tc>
          <w:tcPr>
            <w:tcW w:w="4508" w:type="dxa"/>
            <w:vAlign w:val="center"/>
          </w:tcPr>
          <w:p w14:paraId="2861FB5A" w14:textId="77777777" w:rsidR="002410A6" w:rsidRPr="00956495" w:rsidRDefault="005F4E9E" w:rsidP="005D4291">
            <w:pPr>
              <w:jc w:val="left"/>
            </w:pPr>
            <w:r w:rsidRPr="00956495">
              <w:t>Name of ultimate parent company (if applicable)</w:t>
            </w:r>
          </w:p>
        </w:tc>
        <w:tc>
          <w:tcPr>
            <w:tcW w:w="4508" w:type="dxa"/>
            <w:vAlign w:val="center"/>
          </w:tcPr>
          <w:p w14:paraId="51F46F34" w14:textId="77777777" w:rsidR="002410A6" w:rsidRPr="00F804F6" w:rsidRDefault="002410A6" w:rsidP="005D4291">
            <w:pPr>
              <w:jc w:val="left"/>
            </w:pPr>
          </w:p>
        </w:tc>
      </w:tr>
      <w:tr w:rsidR="00EA3A2E" w14:paraId="0114BE97" w14:textId="77777777" w:rsidTr="005D4291">
        <w:trPr>
          <w:trHeight w:val="397"/>
          <w:tblHeader/>
        </w:trPr>
        <w:tc>
          <w:tcPr>
            <w:tcW w:w="4508" w:type="dxa"/>
            <w:vAlign w:val="center"/>
          </w:tcPr>
          <w:p w14:paraId="25A74706" w14:textId="77777777" w:rsidR="002410A6" w:rsidRPr="00956495" w:rsidRDefault="005F4E9E" w:rsidP="005D4291">
            <w:pPr>
              <w:jc w:val="left"/>
            </w:pPr>
            <w:r>
              <w:t>Type of Organisation:</w:t>
            </w:r>
          </w:p>
        </w:tc>
        <w:tc>
          <w:tcPr>
            <w:tcW w:w="4508" w:type="dxa"/>
          </w:tcPr>
          <w:p w14:paraId="1D5C82DB" w14:textId="77777777" w:rsidR="002410A6" w:rsidRPr="00F77016" w:rsidRDefault="002410A6" w:rsidP="005D4291">
            <w:pPr>
              <w:jc w:val="center"/>
            </w:pPr>
          </w:p>
        </w:tc>
      </w:tr>
      <w:tr w:rsidR="00EA3A2E" w14:paraId="5D75290F" w14:textId="77777777" w:rsidTr="005D4291">
        <w:trPr>
          <w:trHeight w:val="397"/>
          <w:tblHeader/>
        </w:trPr>
        <w:tc>
          <w:tcPr>
            <w:tcW w:w="4508" w:type="dxa"/>
            <w:vAlign w:val="center"/>
          </w:tcPr>
          <w:p w14:paraId="13E04EB8" w14:textId="77777777" w:rsidR="002410A6" w:rsidRPr="00956495" w:rsidRDefault="005F4E9E" w:rsidP="005D4291">
            <w:pPr>
              <w:jc w:val="left"/>
            </w:pPr>
            <w:proofErr w:type="spellStart"/>
            <w:r w:rsidRPr="008F22DA">
              <w:t>i</w:t>
            </w:r>
            <w:proofErr w:type="spellEnd"/>
            <w:r w:rsidRPr="008F22DA">
              <w:t>)</w:t>
            </w:r>
            <w:r w:rsidRPr="008F22DA">
              <w:tab/>
              <w:t>A public limited company</w:t>
            </w:r>
          </w:p>
        </w:tc>
        <w:sdt>
          <w:sdtPr>
            <w:id w:val="-34356213"/>
            <w14:checkbox>
              <w14:checked w14:val="0"/>
              <w14:checkedState w14:val="2612" w14:font="MS Gothic"/>
              <w14:uncheckedState w14:val="2610" w14:font="MS Gothic"/>
            </w14:checkbox>
          </w:sdtPr>
          <w:sdtEndPr/>
          <w:sdtContent>
            <w:tc>
              <w:tcPr>
                <w:tcW w:w="4508" w:type="dxa"/>
              </w:tcPr>
              <w:p w14:paraId="1F38B49A" w14:textId="77777777" w:rsidR="002410A6" w:rsidRPr="00F77016" w:rsidRDefault="005F4E9E" w:rsidP="005D4291">
                <w:pPr>
                  <w:jc w:val="center"/>
                </w:pPr>
                <w:r w:rsidRPr="00F77016">
                  <w:rPr>
                    <w:rFonts w:ascii="MS Gothic" w:eastAsia="MS Gothic" w:hAnsi="MS Gothic" w:hint="eastAsia"/>
                  </w:rPr>
                  <w:t>☐</w:t>
                </w:r>
              </w:p>
            </w:tc>
          </w:sdtContent>
        </w:sdt>
      </w:tr>
      <w:tr w:rsidR="00EA3A2E" w14:paraId="65850668" w14:textId="77777777" w:rsidTr="005D4291">
        <w:trPr>
          <w:trHeight w:val="397"/>
          <w:tblHeader/>
        </w:trPr>
        <w:tc>
          <w:tcPr>
            <w:tcW w:w="4508" w:type="dxa"/>
            <w:vAlign w:val="center"/>
          </w:tcPr>
          <w:p w14:paraId="72B513FA" w14:textId="77777777" w:rsidR="002410A6" w:rsidRPr="008F22DA" w:rsidRDefault="005F4E9E" w:rsidP="005D4291">
            <w:pPr>
              <w:jc w:val="left"/>
            </w:pPr>
            <w:r w:rsidRPr="009F54A7">
              <w:t>ii)</w:t>
            </w:r>
            <w:r w:rsidRPr="009F54A7">
              <w:tab/>
              <w:t>A limited company</w:t>
            </w:r>
          </w:p>
        </w:tc>
        <w:sdt>
          <w:sdtPr>
            <w:id w:val="730431416"/>
            <w14:checkbox>
              <w14:checked w14:val="0"/>
              <w14:checkedState w14:val="2612" w14:font="MS Gothic"/>
              <w14:uncheckedState w14:val="2610" w14:font="MS Gothic"/>
            </w14:checkbox>
          </w:sdtPr>
          <w:sdtEndPr/>
          <w:sdtContent>
            <w:tc>
              <w:tcPr>
                <w:tcW w:w="4508" w:type="dxa"/>
              </w:tcPr>
              <w:p w14:paraId="27CC5927" w14:textId="77777777" w:rsidR="002410A6" w:rsidRPr="00F77016" w:rsidRDefault="005F4E9E" w:rsidP="005D4291">
                <w:pPr>
                  <w:jc w:val="center"/>
                </w:pPr>
                <w:r w:rsidRPr="00F77016">
                  <w:rPr>
                    <w:rFonts w:ascii="MS Gothic" w:eastAsia="MS Gothic" w:hAnsi="MS Gothic" w:hint="eastAsia"/>
                  </w:rPr>
                  <w:t>☐</w:t>
                </w:r>
              </w:p>
            </w:tc>
          </w:sdtContent>
        </w:sdt>
      </w:tr>
      <w:tr w:rsidR="00EA3A2E" w14:paraId="03836D05" w14:textId="77777777" w:rsidTr="005D4291">
        <w:trPr>
          <w:trHeight w:val="397"/>
          <w:tblHeader/>
        </w:trPr>
        <w:tc>
          <w:tcPr>
            <w:tcW w:w="4508" w:type="dxa"/>
            <w:vAlign w:val="center"/>
          </w:tcPr>
          <w:p w14:paraId="3B53AA6F" w14:textId="77777777" w:rsidR="002410A6" w:rsidRPr="008F22DA" w:rsidRDefault="005F4E9E" w:rsidP="005D4291">
            <w:pPr>
              <w:jc w:val="left"/>
            </w:pPr>
            <w:r w:rsidRPr="00A175B0">
              <w:t>iii)</w:t>
            </w:r>
            <w:r w:rsidRPr="00A175B0">
              <w:tab/>
              <w:t>A limited liability partnership</w:t>
            </w:r>
          </w:p>
        </w:tc>
        <w:sdt>
          <w:sdtPr>
            <w:id w:val="-1702160304"/>
            <w14:checkbox>
              <w14:checked w14:val="0"/>
              <w14:checkedState w14:val="2612" w14:font="MS Gothic"/>
              <w14:uncheckedState w14:val="2610" w14:font="MS Gothic"/>
            </w14:checkbox>
          </w:sdtPr>
          <w:sdtEndPr/>
          <w:sdtContent>
            <w:tc>
              <w:tcPr>
                <w:tcW w:w="4508" w:type="dxa"/>
              </w:tcPr>
              <w:p w14:paraId="13BE3852" w14:textId="77777777" w:rsidR="002410A6" w:rsidRPr="00F77016" w:rsidRDefault="005F4E9E" w:rsidP="005D4291">
                <w:pPr>
                  <w:jc w:val="center"/>
                </w:pPr>
                <w:r w:rsidRPr="00F77016">
                  <w:rPr>
                    <w:rFonts w:ascii="MS Gothic" w:eastAsia="MS Gothic" w:hAnsi="MS Gothic" w:hint="eastAsia"/>
                  </w:rPr>
                  <w:t>☐</w:t>
                </w:r>
              </w:p>
            </w:tc>
          </w:sdtContent>
        </w:sdt>
      </w:tr>
      <w:tr w:rsidR="00EA3A2E" w14:paraId="0EE65635" w14:textId="77777777" w:rsidTr="005D4291">
        <w:trPr>
          <w:trHeight w:val="397"/>
          <w:tblHeader/>
        </w:trPr>
        <w:tc>
          <w:tcPr>
            <w:tcW w:w="4508" w:type="dxa"/>
            <w:vAlign w:val="center"/>
          </w:tcPr>
          <w:p w14:paraId="63FA1A60" w14:textId="77777777" w:rsidR="002410A6" w:rsidRPr="008F22DA" w:rsidRDefault="005F4E9E" w:rsidP="005D4291">
            <w:pPr>
              <w:jc w:val="left"/>
            </w:pPr>
            <w:r w:rsidRPr="00045B1B">
              <w:t>iv)</w:t>
            </w:r>
            <w:r w:rsidRPr="00045B1B">
              <w:tab/>
            </w:r>
            <w:proofErr w:type="gramStart"/>
            <w:r w:rsidRPr="00045B1B">
              <w:t>Other</w:t>
            </w:r>
            <w:proofErr w:type="gramEnd"/>
            <w:r w:rsidRPr="00045B1B">
              <w:t xml:space="preserve"> partnership</w:t>
            </w:r>
          </w:p>
        </w:tc>
        <w:sdt>
          <w:sdtPr>
            <w:id w:val="384301908"/>
            <w14:checkbox>
              <w14:checked w14:val="0"/>
              <w14:checkedState w14:val="2612" w14:font="MS Gothic"/>
              <w14:uncheckedState w14:val="2610" w14:font="MS Gothic"/>
            </w14:checkbox>
          </w:sdtPr>
          <w:sdtEndPr/>
          <w:sdtContent>
            <w:tc>
              <w:tcPr>
                <w:tcW w:w="4508" w:type="dxa"/>
              </w:tcPr>
              <w:p w14:paraId="0CD2D29C" w14:textId="77777777" w:rsidR="002410A6" w:rsidRPr="00F77016" w:rsidRDefault="005F4E9E" w:rsidP="005D4291">
                <w:pPr>
                  <w:jc w:val="center"/>
                </w:pPr>
                <w:r w:rsidRPr="00F77016">
                  <w:rPr>
                    <w:rFonts w:ascii="MS Gothic" w:eastAsia="MS Gothic" w:hAnsi="MS Gothic" w:hint="eastAsia"/>
                  </w:rPr>
                  <w:t>☐</w:t>
                </w:r>
              </w:p>
            </w:tc>
          </w:sdtContent>
        </w:sdt>
      </w:tr>
      <w:tr w:rsidR="00EA3A2E" w14:paraId="1DF38CDA" w14:textId="77777777" w:rsidTr="005D4291">
        <w:trPr>
          <w:trHeight w:val="397"/>
          <w:tblHeader/>
        </w:trPr>
        <w:tc>
          <w:tcPr>
            <w:tcW w:w="4508" w:type="dxa"/>
            <w:vAlign w:val="center"/>
          </w:tcPr>
          <w:p w14:paraId="3585F730" w14:textId="77777777" w:rsidR="002410A6" w:rsidRPr="008F22DA" w:rsidRDefault="005F4E9E" w:rsidP="005D4291">
            <w:pPr>
              <w:jc w:val="left"/>
            </w:pPr>
            <w:r w:rsidRPr="00CE4758">
              <w:t>v)</w:t>
            </w:r>
            <w:r w:rsidRPr="00CE4758">
              <w:tab/>
              <w:t>Sole trader</w:t>
            </w:r>
          </w:p>
        </w:tc>
        <w:sdt>
          <w:sdtPr>
            <w:id w:val="312154184"/>
            <w14:checkbox>
              <w14:checked w14:val="0"/>
              <w14:checkedState w14:val="2612" w14:font="MS Gothic"/>
              <w14:uncheckedState w14:val="2610" w14:font="MS Gothic"/>
            </w14:checkbox>
          </w:sdtPr>
          <w:sdtEndPr/>
          <w:sdtContent>
            <w:tc>
              <w:tcPr>
                <w:tcW w:w="4508" w:type="dxa"/>
              </w:tcPr>
              <w:p w14:paraId="6F68AE4C" w14:textId="77777777" w:rsidR="002410A6" w:rsidRPr="00F77016" w:rsidRDefault="005F4E9E" w:rsidP="005D4291">
                <w:pPr>
                  <w:jc w:val="center"/>
                </w:pPr>
                <w:r w:rsidRPr="00F77016">
                  <w:rPr>
                    <w:rFonts w:ascii="MS Gothic" w:eastAsia="MS Gothic" w:hAnsi="MS Gothic" w:hint="eastAsia"/>
                  </w:rPr>
                  <w:t>☐</w:t>
                </w:r>
              </w:p>
            </w:tc>
          </w:sdtContent>
        </w:sdt>
      </w:tr>
      <w:tr w:rsidR="00EA3A2E" w14:paraId="64845D5D" w14:textId="77777777" w:rsidTr="005D4291">
        <w:trPr>
          <w:trHeight w:val="397"/>
          <w:tblHeader/>
        </w:trPr>
        <w:tc>
          <w:tcPr>
            <w:tcW w:w="4508" w:type="dxa"/>
            <w:vAlign w:val="center"/>
          </w:tcPr>
          <w:p w14:paraId="236F48C2" w14:textId="77777777" w:rsidR="002410A6" w:rsidRPr="00CE4758" w:rsidRDefault="005F4E9E" w:rsidP="005D4291">
            <w:pPr>
              <w:jc w:val="left"/>
            </w:pPr>
            <w:r w:rsidRPr="000356AD">
              <w:t>vi)</w:t>
            </w:r>
            <w:r w:rsidRPr="000356AD">
              <w:tab/>
              <w:t>Other</w:t>
            </w:r>
          </w:p>
        </w:tc>
        <w:sdt>
          <w:sdtPr>
            <w:id w:val="1139997706"/>
            <w14:checkbox>
              <w14:checked w14:val="0"/>
              <w14:checkedState w14:val="2612" w14:font="MS Gothic"/>
              <w14:uncheckedState w14:val="2610" w14:font="MS Gothic"/>
            </w14:checkbox>
          </w:sdtPr>
          <w:sdtEndPr/>
          <w:sdtContent>
            <w:tc>
              <w:tcPr>
                <w:tcW w:w="4508" w:type="dxa"/>
              </w:tcPr>
              <w:p w14:paraId="7F4711D7" w14:textId="77777777" w:rsidR="002410A6" w:rsidRPr="00F77016" w:rsidRDefault="005F4E9E" w:rsidP="005D4291">
                <w:pPr>
                  <w:jc w:val="center"/>
                </w:pPr>
                <w:r w:rsidRPr="00F77016">
                  <w:rPr>
                    <w:rFonts w:ascii="MS Gothic" w:eastAsia="MS Gothic" w:hAnsi="MS Gothic" w:hint="eastAsia"/>
                  </w:rPr>
                  <w:t>☐</w:t>
                </w:r>
              </w:p>
            </w:tc>
          </w:sdtContent>
        </w:sdt>
      </w:tr>
    </w:tbl>
    <w:p w14:paraId="44FEA728" w14:textId="77777777" w:rsidR="002410A6" w:rsidRDefault="002410A6" w:rsidP="002410A6">
      <w:pPr>
        <w:rPr>
          <w:b/>
          <w:bCs/>
        </w:rPr>
      </w:pPr>
    </w:p>
    <w:tbl>
      <w:tblPr>
        <w:tblStyle w:val="TableGrid"/>
        <w:tblW w:w="0" w:type="auto"/>
        <w:tblLayout w:type="fixed"/>
        <w:tblLook w:val="04A0" w:firstRow="1" w:lastRow="0" w:firstColumn="1" w:lastColumn="0" w:noHBand="0" w:noVBand="1"/>
      </w:tblPr>
      <w:tblGrid>
        <w:gridCol w:w="4508"/>
        <w:gridCol w:w="4508"/>
      </w:tblGrid>
      <w:tr w:rsidR="00EA3A2E" w14:paraId="7340F05B" w14:textId="77777777" w:rsidTr="005D4291">
        <w:trPr>
          <w:trHeight w:val="454"/>
          <w:tblHeader/>
        </w:trPr>
        <w:tc>
          <w:tcPr>
            <w:tcW w:w="4508" w:type="dxa"/>
            <w:shd w:val="clear" w:color="auto" w:fill="B6CE38"/>
            <w:vAlign w:val="center"/>
          </w:tcPr>
          <w:p w14:paraId="785F725C" w14:textId="77777777" w:rsidR="002410A6" w:rsidRDefault="005F4E9E" w:rsidP="005D4291">
            <w:pPr>
              <w:rPr>
                <w:b/>
                <w:bCs/>
              </w:rPr>
            </w:pPr>
            <w:r w:rsidRPr="00F804F6">
              <w:rPr>
                <w:b/>
                <w:bCs/>
              </w:rPr>
              <w:t>Question</w:t>
            </w:r>
            <w:r>
              <w:rPr>
                <w:b/>
                <w:bCs/>
              </w:rPr>
              <w:t xml:space="preserve"> A2</w:t>
            </w:r>
          </w:p>
        </w:tc>
        <w:tc>
          <w:tcPr>
            <w:tcW w:w="4508" w:type="dxa"/>
            <w:shd w:val="clear" w:color="auto" w:fill="B6CE38"/>
            <w:vAlign w:val="center"/>
          </w:tcPr>
          <w:p w14:paraId="00B3228B" w14:textId="77777777" w:rsidR="002410A6" w:rsidRDefault="002410A6" w:rsidP="005D4291">
            <w:pPr>
              <w:rPr>
                <w:b/>
                <w:bCs/>
              </w:rPr>
            </w:pPr>
          </w:p>
        </w:tc>
      </w:tr>
      <w:tr w:rsidR="00EA3A2E" w14:paraId="2E2E007B" w14:textId="77777777" w:rsidTr="005D4291">
        <w:trPr>
          <w:trHeight w:val="550"/>
        </w:trPr>
        <w:tc>
          <w:tcPr>
            <w:tcW w:w="4508" w:type="dxa"/>
            <w:vAlign w:val="center"/>
          </w:tcPr>
          <w:p w14:paraId="1D51C64D" w14:textId="77777777" w:rsidR="002410A6" w:rsidRPr="00C82AB1" w:rsidRDefault="005F4E9E" w:rsidP="005D4291">
            <w:pPr>
              <w:jc w:val="left"/>
            </w:pPr>
            <w:r w:rsidRPr="00C82AB1">
              <w:t>Name</w:t>
            </w:r>
          </w:p>
        </w:tc>
        <w:tc>
          <w:tcPr>
            <w:tcW w:w="4508" w:type="dxa"/>
            <w:vAlign w:val="center"/>
          </w:tcPr>
          <w:p w14:paraId="653144EC" w14:textId="77777777" w:rsidR="002410A6" w:rsidRDefault="002410A6" w:rsidP="005D4291">
            <w:pPr>
              <w:jc w:val="left"/>
              <w:rPr>
                <w:b/>
                <w:bCs/>
              </w:rPr>
            </w:pPr>
          </w:p>
        </w:tc>
      </w:tr>
      <w:tr w:rsidR="00EA3A2E" w14:paraId="4372160B" w14:textId="77777777" w:rsidTr="005D4291">
        <w:trPr>
          <w:trHeight w:val="550"/>
        </w:trPr>
        <w:tc>
          <w:tcPr>
            <w:tcW w:w="4508" w:type="dxa"/>
            <w:vAlign w:val="center"/>
          </w:tcPr>
          <w:p w14:paraId="35D533FE" w14:textId="77777777" w:rsidR="002410A6" w:rsidRPr="00C82AB1" w:rsidRDefault="005F4E9E" w:rsidP="005D4291">
            <w:pPr>
              <w:jc w:val="left"/>
            </w:pPr>
            <w:r w:rsidRPr="00C82AB1">
              <w:t>Address</w:t>
            </w:r>
          </w:p>
        </w:tc>
        <w:tc>
          <w:tcPr>
            <w:tcW w:w="4508" w:type="dxa"/>
            <w:vAlign w:val="center"/>
          </w:tcPr>
          <w:p w14:paraId="4F3871C9" w14:textId="77777777" w:rsidR="002410A6" w:rsidRDefault="002410A6" w:rsidP="005D4291">
            <w:pPr>
              <w:jc w:val="left"/>
              <w:rPr>
                <w:b/>
                <w:bCs/>
              </w:rPr>
            </w:pPr>
          </w:p>
        </w:tc>
      </w:tr>
      <w:tr w:rsidR="00EA3A2E" w14:paraId="28B2E4B2" w14:textId="77777777" w:rsidTr="005D4291">
        <w:trPr>
          <w:trHeight w:val="550"/>
        </w:trPr>
        <w:tc>
          <w:tcPr>
            <w:tcW w:w="4508" w:type="dxa"/>
            <w:vAlign w:val="center"/>
          </w:tcPr>
          <w:p w14:paraId="0AC47EAA" w14:textId="77777777" w:rsidR="002410A6" w:rsidRPr="00C82AB1" w:rsidRDefault="005F4E9E" w:rsidP="005D4291">
            <w:pPr>
              <w:jc w:val="left"/>
            </w:pPr>
            <w:r w:rsidRPr="00C82AB1">
              <w:t>Position</w:t>
            </w:r>
          </w:p>
        </w:tc>
        <w:tc>
          <w:tcPr>
            <w:tcW w:w="4508" w:type="dxa"/>
            <w:vAlign w:val="center"/>
          </w:tcPr>
          <w:p w14:paraId="2F3BEAFE" w14:textId="77777777" w:rsidR="002410A6" w:rsidRDefault="002410A6" w:rsidP="005D4291">
            <w:pPr>
              <w:jc w:val="left"/>
              <w:rPr>
                <w:b/>
                <w:bCs/>
              </w:rPr>
            </w:pPr>
          </w:p>
        </w:tc>
      </w:tr>
      <w:tr w:rsidR="00EA3A2E" w14:paraId="1B867C3F" w14:textId="77777777" w:rsidTr="005D4291">
        <w:trPr>
          <w:trHeight w:val="550"/>
        </w:trPr>
        <w:tc>
          <w:tcPr>
            <w:tcW w:w="4508" w:type="dxa"/>
            <w:vAlign w:val="center"/>
          </w:tcPr>
          <w:p w14:paraId="71FC5302" w14:textId="77777777" w:rsidR="002410A6" w:rsidRPr="00C82AB1" w:rsidRDefault="005F4E9E" w:rsidP="005D4291">
            <w:pPr>
              <w:jc w:val="left"/>
            </w:pPr>
            <w:r w:rsidRPr="00C82AB1">
              <w:t>Post Code</w:t>
            </w:r>
          </w:p>
        </w:tc>
        <w:tc>
          <w:tcPr>
            <w:tcW w:w="4508" w:type="dxa"/>
            <w:vAlign w:val="center"/>
          </w:tcPr>
          <w:p w14:paraId="78096577" w14:textId="77777777" w:rsidR="002410A6" w:rsidRDefault="002410A6" w:rsidP="005D4291">
            <w:pPr>
              <w:jc w:val="left"/>
              <w:rPr>
                <w:b/>
                <w:bCs/>
              </w:rPr>
            </w:pPr>
          </w:p>
        </w:tc>
      </w:tr>
      <w:tr w:rsidR="00EA3A2E" w14:paraId="280D6216" w14:textId="77777777" w:rsidTr="005D4291">
        <w:trPr>
          <w:trHeight w:val="550"/>
        </w:trPr>
        <w:tc>
          <w:tcPr>
            <w:tcW w:w="4508" w:type="dxa"/>
            <w:vAlign w:val="center"/>
          </w:tcPr>
          <w:p w14:paraId="115933AA" w14:textId="77777777" w:rsidR="002410A6" w:rsidRPr="00C82AB1" w:rsidRDefault="005F4E9E" w:rsidP="005D4291">
            <w:pPr>
              <w:jc w:val="left"/>
            </w:pPr>
            <w:r w:rsidRPr="00C82AB1">
              <w:t>Country</w:t>
            </w:r>
          </w:p>
        </w:tc>
        <w:tc>
          <w:tcPr>
            <w:tcW w:w="4508" w:type="dxa"/>
            <w:vAlign w:val="center"/>
          </w:tcPr>
          <w:p w14:paraId="261FABC5" w14:textId="77777777" w:rsidR="002410A6" w:rsidRDefault="002410A6" w:rsidP="005D4291">
            <w:pPr>
              <w:jc w:val="left"/>
              <w:rPr>
                <w:b/>
                <w:bCs/>
              </w:rPr>
            </w:pPr>
          </w:p>
        </w:tc>
      </w:tr>
      <w:tr w:rsidR="00EA3A2E" w14:paraId="5A3B86FC" w14:textId="77777777" w:rsidTr="005D4291">
        <w:trPr>
          <w:trHeight w:val="550"/>
        </w:trPr>
        <w:tc>
          <w:tcPr>
            <w:tcW w:w="4508" w:type="dxa"/>
            <w:vAlign w:val="center"/>
          </w:tcPr>
          <w:p w14:paraId="24789E57" w14:textId="77777777" w:rsidR="002410A6" w:rsidRPr="00C82AB1" w:rsidRDefault="005F4E9E" w:rsidP="005D4291">
            <w:pPr>
              <w:jc w:val="left"/>
            </w:pPr>
            <w:r w:rsidRPr="00C82AB1">
              <w:t>Phone</w:t>
            </w:r>
          </w:p>
        </w:tc>
        <w:tc>
          <w:tcPr>
            <w:tcW w:w="4508" w:type="dxa"/>
            <w:vAlign w:val="center"/>
          </w:tcPr>
          <w:p w14:paraId="425F39DC" w14:textId="77777777" w:rsidR="002410A6" w:rsidRDefault="002410A6" w:rsidP="005D4291">
            <w:pPr>
              <w:jc w:val="left"/>
              <w:rPr>
                <w:b/>
                <w:bCs/>
              </w:rPr>
            </w:pPr>
          </w:p>
        </w:tc>
      </w:tr>
      <w:tr w:rsidR="00EA3A2E" w14:paraId="5B3D2604" w14:textId="77777777" w:rsidTr="005D4291">
        <w:trPr>
          <w:trHeight w:val="550"/>
        </w:trPr>
        <w:tc>
          <w:tcPr>
            <w:tcW w:w="4508" w:type="dxa"/>
            <w:vAlign w:val="center"/>
          </w:tcPr>
          <w:p w14:paraId="38B65820" w14:textId="77777777" w:rsidR="002410A6" w:rsidRPr="00C82AB1" w:rsidRDefault="005F4E9E" w:rsidP="005D4291">
            <w:pPr>
              <w:jc w:val="left"/>
            </w:pPr>
            <w:r w:rsidRPr="00C82AB1">
              <w:lastRenderedPageBreak/>
              <w:t>Email</w:t>
            </w:r>
          </w:p>
        </w:tc>
        <w:tc>
          <w:tcPr>
            <w:tcW w:w="4508" w:type="dxa"/>
            <w:vAlign w:val="center"/>
          </w:tcPr>
          <w:p w14:paraId="465F90A7" w14:textId="77777777" w:rsidR="002410A6" w:rsidRDefault="002410A6" w:rsidP="005D4291">
            <w:pPr>
              <w:jc w:val="left"/>
              <w:rPr>
                <w:b/>
                <w:bCs/>
              </w:rPr>
            </w:pPr>
          </w:p>
        </w:tc>
      </w:tr>
      <w:tr w:rsidR="00EA3A2E" w14:paraId="31AEE1C1" w14:textId="77777777" w:rsidTr="005D4291">
        <w:tc>
          <w:tcPr>
            <w:tcW w:w="4508" w:type="dxa"/>
          </w:tcPr>
          <w:p w14:paraId="53E84F01" w14:textId="77777777" w:rsidR="002410A6" w:rsidRPr="00C82AB1" w:rsidRDefault="005F4E9E" w:rsidP="005D4291">
            <w:r w:rsidRPr="0086198C">
              <w:t>a)</w:t>
            </w:r>
            <w:r w:rsidRPr="0086198C">
              <w:tab/>
              <w:t>Your organisation is bidding to provide the goods and/or services required itself.</w:t>
            </w:r>
          </w:p>
        </w:tc>
        <w:sdt>
          <w:sdtPr>
            <w:id w:val="-1799447078"/>
            <w14:checkbox>
              <w14:checked w14:val="0"/>
              <w14:checkedState w14:val="2612" w14:font="MS Gothic"/>
              <w14:uncheckedState w14:val="2610" w14:font="MS Gothic"/>
            </w14:checkbox>
          </w:sdtPr>
          <w:sdtEndPr/>
          <w:sdtContent>
            <w:tc>
              <w:tcPr>
                <w:tcW w:w="4508" w:type="dxa"/>
                <w:vAlign w:val="center"/>
              </w:tcPr>
              <w:p w14:paraId="122BB441" w14:textId="77777777" w:rsidR="002410A6" w:rsidRPr="00E30D4D" w:rsidRDefault="005F4E9E" w:rsidP="005D4291">
                <w:pPr>
                  <w:jc w:val="center"/>
                </w:pPr>
                <w:r w:rsidRPr="00E30D4D">
                  <w:rPr>
                    <w:rFonts w:ascii="MS Gothic" w:eastAsia="MS Gothic" w:hAnsi="MS Gothic" w:hint="eastAsia"/>
                  </w:rPr>
                  <w:t>☐</w:t>
                </w:r>
              </w:p>
            </w:tc>
          </w:sdtContent>
        </w:sdt>
      </w:tr>
      <w:tr w:rsidR="00EA3A2E" w14:paraId="48674F51" w14:textId="77777777" w:rsidTr="005D4291">
        <w:tc>
          <w:tcPr>
            <w:tcW w:w="4508" w:type="dxa"/>
          </w:tcPr>
          <w:p w14:paraId="1D176F2C" w14:textId="5A819767" w:rsidR="002410A6" w:rsidRPr="00C82AB1" w:rsidRDefault="005F4E9E" w:rsidP="005D4291">
            <w:r w:rsidRPr="00A9214F">
              <w:t>b)</w:t>
            </w:r>
            <w:r w:rsidRPr="00A9214F">
              <w:tab/>
              <w:t xml:space="preserve">Your organisation is bidding in the role of Prime </w:t>
            </w:r>
            <w:r w:rsidR="00C86ED6">
              <w:t>Supplier</w:t>
            </w:r>
            <w:r w:rsidRPr="00A9214F">
              <w:t xml:space="preserve"> and intends to use third parties to provide some of the goods and/or services.</w:t>
            </w:r>
          </w:p>
        </w:tc>
        <w:sdt>
          <w:sdtPr>
            <w:id w:val="-917170108"/>
            <w14:checkbox>
              <w14:checked w14:val="0"/>
              <w14:checkedState w14:val="2612" w14:font="MS Gothic"/>
              <w14:uncheckedState w14:val="2610" w14:font="MS Gothic"/>
            </w14:checkbox>
          </w:sdtPr>
          <w:sdtEndPr/>
          <w:sdtContent>
            <w:tc>
              <w:tcPr>
                <w:tcW w:w="4508" w:type="dxa"/>
                <w:vAlign w:val="center"/>
              </w:tcPr>
              <w:p w14:paraId="2710BE75" w14:textId="77777777" w:rsidR="002410A6" w:rsidRPr="00E30D4D" w:rsidRDefault="005F4E9E" w:rsidP="005D4291">
                <w:pPr>
                  <w:jc w:val="center"/>
                </w:pPr>
                <w:r w:rsidRPr="00E30D4D">
                  <w:rPr>
                    <w:rFonts w:ascii="MS Gothic" w:eastAsia="MS Gothic" w:hAnsi="MS Gothic" w:hint="eastAsia"/>
                  </w:rPr>
                  <w:t>☐</w:t>
                </w:r>
              </w:p>
            </w:tc>
          </w:sdtContent>
        </w:sdt>
      </w:tr>
      <w:tr w:rsidR="00EA3A2E" w14:paraId="5CAE6198" w14:textId="77777777" w:rsidTr="005D4291">
        <w:tc>
          <w:tcPr>
            <w:tcW w:w="4508" w:type="dxa"/>
          </w:tcPr>
          <w:p w14:paraId="3E5AB4D6" w14:textId="0F9E24EC" w:rsidR="002410A6" w:rsidRPr="00C82AB1" w:rsidRDefault="005F4E9E" w:rsidP="005D4291">
            <w:r w:rsidRPr="00711371">
              <w:t>c)</w:t>
            </w:r>
            <w:r w:rsidRPr="00711371">
              <w:tab/>
              <w:t xml:space="preserve">The Potential </w:t>
            </w:r>
            <w:r w:rsidR="00C86ED6">
              <w:t>Supplier</w:t>
            </w:r>
            <w:r w:rsidRPr="00711371">
              <w:t xml:space="preserve"> is a consortium or Special Purpose Vehicle</w:t>
            </w:r>
          </w:p>
        </w:tc>
        <w:sdt>
          <w:sdtPr>
            <w:id w:val="-1204169322"/>
            <w14:checkbox>
              <w14:checked w14:val="0"/>
              <w14:checkedState w14:val="2612" w14:font="MS Gothic"/>
              <w14:uncheckedState w14:val="2610" w14:font="MS Gothic"/>
            </w14:checkbox>
          </w:sdtPr>
          <w:sdtEndPr/>
          <w:sdtContent>
            <w:tc>
              <w:tcPr>
                <w:tcW w:w="4508" w:type="dxa"/>
                <w:vAlign w:val="center"/>
              </w:tcPr>
              <w:p w14:paraId="38D84A7D" w14:textId="77777777" w:rsidR="002410A6" w:rsidRPr="00E30D4D" w:rsidRDefault="005F4E9E" w:rsidP="005D4291">
                <w:pPr>
                  <w:jc w:val="center"/>
                </w:pPr>
                <w:r>
                  <w:rPr>
                    <w:rFonts w:ascii="MS Gothic" w:eastAsia="MS Gothic" w:hAnsi="MS Gothic" w:hint="eastAsia"/>
                  </w:rPr>
                  <w:t>☐</w:t>
                </w:r>
              </w:p>
            </w:tc>
          </w:sdtContent>
        </w:sdt>
      </w:tr>
      <w:tr w:rsidR="00EA3A2E" w14:paraId="241CE3B9" w14:textId="77777777" w:rsidTr="005D4291">
        <w:tc>
          <w:tcPr>
            <w:tcW w:w="9016" w:type="dxa"/>
            <w:gridSpan w:val="2"/>
          </w:tcPr>
          <w:p w14:paraId="28E2E94C" w14:textId="77777777" w:rsidR="002410A6" w:rsidRDefault="005F4E9E" w:rsidP="005D4291">
            <w:pPr>
              <w:rPr>
                <w:b/>
                <w:bCs/>
              </w:rPr>
            </w:pPr>
            <w:r w:rsidRPr="00E30D4D">
              <w:t>If your answer is (b) or (c) please indicate in a separate appendix (by inserting the relevant company/organisation name) the composition and governance of the supply chain, indicating which member of the supply chain will be responsible for the elements of the requirement.</w:t>
            </w:r>
          </w:p>
        </w:tc>
      </w:tr>
    </w:tbl>
    <w:p w14:paraId="03590541" w14:textId="77777777" w:rsidR="002410A6" w:rsidRDefault="002410A6" w:rsidP="002410A6">
      <w:pPr>
        <w:rPr>
          <w:b/>
          <w:bCs/>
        </w:rPr>
      </w:pPr>
    </w:p>
    <w:tbl>
      <w:tblPr>
        <w:tblStyle w:val="TableGrid"/>
        <w:tblW w:w="0" w:type="auto"/>
        <w:tblLook w:val="04A0" w:firstRow="1" w:lastRow="0" w:firstColumn="1" w:lastColumn="0" w:noHBand="0" w:noVBand="1"/>
      </w:tblPr>
      <w:tblGrid>
        <w:gridCol w:w="1980"/>
        <w:gridCol w:w="3518"/>
        <w:gridCol w:w="3518"/>
      </w:tblGrid>
      <w:tr w:rsidR="00EA3A2E" w14:paraId="5C81D34B" w14:textId="77777777" w:rsidTr="005D4291">
        <w:trPr>
          <w:trHeight w:val="454"/>
        </w:trPr>
        <w:tc>
          <w:tcPr>
            <w:tcW w:w="9016" w:type="dxa"/>
            <w:gridSpan w:val="3"/>
            <w:shd w:val="clear" w:color="auto" w:fill="B6CE38"/>
            <w:vAlign w:val="center"/>
          </w:tcPr>
          <w:p w14:paraId="092B4850" w14:textId="77777777" w:rsidR="002410A6" w:rsidRDefault="005F4E9E" w:rsidP="005D4291">
            <w:pPr>
              <w:jc w:val="left"/>
              <w:rPr>
                <w:b/>
                <w:bCs/>
              </w:rPr>
            </w:pPr>
            <w:r>
              <w:rPr>
                <w:b/>
                <w:bCs/>
              </w:rPr>
              <w:t>Question A3</w:t>
            </w:r>
          </w:p>
        </w:tc>
      </w:tr>
      <w:tr w:rsidR="00EA3A2E" w14:paraId="5ABD997A" w14:textId="77777777" w:rsidTr="005D4291">
        <w:trPr>
          <w:trHeight w:val="1783"/>
        </w:trPr>
        <w:tc>
          <w:tcPr>
            <w:tcW w:w="1980" w:type="dxa"/>
            <w:shd w:val="clear" w:color="auto" w:fill="B6CE38"/>
            <w:vAlign w:val="center"/>
          </w:tcPr>
          <w:p w14:paraId="7B93C0DB" w14:textId="77777777" w:rsidR="002410A6" w:rsidRDefault="005F4E9E" w:rsidP="005D4291">
            <w:pPr>
              <w:jc w:val="left"/>
              <w:rPr>
                <w:b/>
                <w:bCs/>
              </w:rPr>
            </w:pPr>
            <w:r>
              <w:rPr>
                <w:b/>
                <w:bCs/>
              </w:rPr>
              <w:t>Description of Question</w:t>
            </w:r>
          </w:p>
        </w:tc>
        <w:tc>
          <w:tcPr>
            <w:tcW w:w="7036" w:type="dxa"/>
            <w:gridSpan w:val="2"/>
          </w:tcPr>
          <w:p w14:paraId="6E5A7EE0" w14:textId="77777777" w:rsidR="002410A6" w:rsidRDefault="002410A6" w:rsidP="005D4291">
            <w:pPr>
              <w:jc w:val="left"/>
            </w:pPr>
          </w:p>
          <w:p w14:paraId="20C2582E" w14:textId="77777777" w:rsidR="002410A6" w:rsidRPr="0085778C" w:rsidRDefault="005F4E9E" w:rsidP="005D4291">
            <w:pPr>
              <w:jc w:val="left"/>
            </w:pPr>
            <w:r w:rsidRPr="0085778C">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2" w:history="1">
              <w:r w:rsidR="002410A6" w:rsidRPr="0085778C">
                <w:rPr>
                  <w:rStyle w:val="Hyperlink"/>
                </w:rPr>
                <w:t>www.taitarian.co.uk</w:t>
              </w:r>
            </w:hyperlink>
            <w:r w:rsidRPr="0085778C">
              <w:t xml:space="preserve"> </w:t>
            </w:r>
          </w:p>
        </w:tc>
      </w:tr>
      <w:tr w:rsidR="00EA3A2E" w14:paraId="4E02A7A4" w14:textId="77777777" w:rsidTr="005D4291">
        <w:trPr>
          <w:trHeight w:val="454"/>
        </w:trPr>
        <w:tc>
          <w:tcPr>
            <w:tcW w:w="1980" w:type="dxa"/>
            <w:vMerge w:val="restart"/>
            <w:shd w:val="clear" w:color="auto" w:fill="B6CE38"/>
            <w:vAlign w:val="center"/>
          </w:tcPr>
          <w:p w14:paraId="36B5C313" w14:textId="77777777" w:rsidR="002410A6" w:rsidRDefault="005F4E9E" w:rsidP="005D4291">
            <w:pPr>
              <w:jc w:val="left"/>
              <w:rPr>
                <w:b/>
                <w:bCs/>
              </w:rPr>
            </w:pPr>
            <w:r>
              <w:rPr>
                <w:b/>
                <w:bCs/>
              </w:rPr>
              <w:t>Response</w:t>
            </w:r>
          </w:p>
        </w:tc>
        <w:tc>
          <w:tcPr>
            <w:tcW w:w="3518" w:type="dxa"/>
            <w:vAlign w:val="center"/>
          </w:tcPr>
          <w:p w14:paraId="76097D00" w14:textId="77777777" w:rsidR="002410A6" w:rsidRPr="00F91476" w:rsidRDefault="005F4E9E" w:rsidP="005D4291">
            <w:pPr>
              <w:jc w:val="right"/>
            </w:pPr>
            <w:r>
              <w:t>Yes</w:t>
            </w:r>
          </w:p>
        </w:tc>
        <w:tc>
          <w:tcPr>
            <w:tcW w:w="3518" w:type="dxa"/>
            <w:vAlign w:val="center"/>
          </w:tcPr>
          <w:p w14:paraId="650D65AE" w14:textId="77777777" w:rsidR="002410A6" w:rsidRDefault="00707EB5" w:rsidP="005D4291">
            <w:pPr>
              <w:rPr>
                <w:b/>
                <w:bCs/>
              </w:rPr>
            </w:pPr>
            <w:sdt>
              <w:sdtPr>
                <w:id w:val="-240872273"/>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2E9A418B" w14:textId="77777777" w:rsidTr="005D4291">
        <w:trPr>
          <w:trHeight w:val="454"/>
        </w:trPr>
        <w:tc>
          <w:tcPr>
            <w:tcW w:w="1980" w:type="dxa"/>
            <w:vMerge/>
            <w:shd w:val="clear" w:color="auto" w:fill="B6CE38"/>
            <w:vAlign w:val="center"/>
          </w:tcPr>
          <w:p w14:paraId="56E619D7" w14:textId="77777777" w:rsidR="002410A6" w:rsidRDefault="002410A6" w:rsidP="005D4291">
            <w:pPr>
              <w:jc w:val="left"/>
              <w:rPr>
                <w:b/>
                <w:bCs/>
              </w:rPr>
            </w:pPr>
          </w:p>
        </w:tc>
        <w:tc>
          <w:tcPr>
            <w:tcW w:w="3518" w:type="dxa"/>
            <w:vAlign w:val="center"/>
          </w:tcPr>
          <w:p w14:paraId="547A3016" w14:textId="77777777" w:rsidR="002410A6" w:rsidRDefault="005F4E9E" w:rsidP="005D4291">
            <w:pPr>
              <w:jc w:val="right"/>
            </w:pPr>
            <w:r>
              <w:t>No</w:t>
            </w:r>
          </w:p>
        </w:tc>
        <w:tc>
          <w:tcPr>
            <w:tcW w:w="3518" w:type="dxa"/>
            <w:vAlign w:val="center"/>
          </w:tcPr>
          <w:p w14:paraId="6E9393CE" w14:textId="77777777" w:rsidR="002410A6" w:rsidRDefault="00707EB5" w:rsidP="005D4291">
            <w:sdt>
              <w:sdtPr>
                <w:id w:val="1853301307"/>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6A5518BD" w14:textId="77777777" w:rsidTr="005D4291">
        <w:trPr>
          <w:trHeight w:val="575"/>
        </w:trPr>
        <w:tc>
          <w:tcPr>
            <w:tcW w:w="1980" w:type="dxa"/>
            <w:vMerge/>
            <w:shd w:val="clear" w:color="auto" w:fill="B6CE38"/>
            <w:vAlign w:val="center"/>
          </w:tcPr>
          <w:p w14:paraId="6ED14723" w14:textId="77777777" w:rsidR="002410A6" w:rsidRDefault="002410A6" w:rsidP="005D4291">
            <w:pPr>
              <w:jc w:val="left"/>
              <w:rPr>
                <w:b/>
                <w:bCs/>
              </w:rPr>
            </w:pPr>
          </w:p>
        </w:tc>
        <w:tc>
          <w:tcPr>
            <w:tcW w:w="7036" w:type="dxa"/>
            <w:gridSpan w:val="2"/>
          </w:tcPr>
          <w:p w14:paraId="6DA2FB27" w14:textId="77777777" w:rsidR="002410A6" w:rsidRDefault="005F4E9E" w:rsidP="005D4291">
            <w:r w:rsidRPr="00F91476">
              <w:t>If yes, please state their name and job title</w:t>
            </w:r>
            <w:r>
              <w:t>:</w:t>
            </w:r>
          </w:p>
          <w:p w14:paraId="208A07AC" w14:textId="77777777" w:rsidR="002410A6" w:rsidRDefault="002410A6" w:rsidP="005D4291"/>
        </w:tc>
      </w:tr>
    </w:tbl>
    <w:p w14:paraId="5DA300E5" w14:textId="77777777" w:rsidR="002410A6" w:rsidRDefault="002410A6" w:rsidP="002410A6">
      <w:pPr>
        <w:rPr>
          <w:b/>
          <w:bCs/>
        </w:rPr>
      </w:pPr>
    </w:p>
    <w:p w14:paraId="51664328" w14:textId="77777777" w:rsidR="002410A6" w:rsidRDefault="005F4E9E" w:rsidP="002410A6">
      <w:pPr>
        <w:rPr>
          <w:b/>
          <w:bCs/>
        </w:rPr>
      </w:pPr>
      <w:r>
        <w:rPr>
          <w:b/>
          <w:bCs/>
        </w:rPr>
        <w:br w:type="page"/>
      </w:r>
    </w:p>
    <w:p w14:paraId="5B2B39EF" w14:textId="77777777" w:rsidR="002410A6" w:rsidRDefault="005F4E9E" w:rsidP="002410A6">
      <w:pPr>
        <w:pStyle w:val="Heading2"/>
        <w:spacing w:before="0"/>
        <w:rPr>
          <w:rFonts w:ascii="Arial" w:hAnsi="Arial" w:cs="Arial"/>
          <w:color w:val="00B7DC"/>
          <w:sz w:val="28"/>
          <w:szCs w:val="28"/>
        </w:rPr>
      </w:pPr>
      <w:bookmarkStart w:id="33" w:name="_Toc166664785"/>
      <w:bookmarkStart w:id="34" w:name="_Toc222731251"/>
      <w:r w:rsidRPr="009805F4">
        <w:rPr>
          <w:rFonts w:ascii="Arial" w:hAnsi="Arial" w:cs="Arial"/>
          <w:color w:val="00B7DC"/>
          <w:sz w:val="28"/>
          <w:szCs w:val="28"/>
        </w:rPr>
        <w:lastRenderedPageBreak/>
        <w:t xml:space="preserve">Section </w:t>
      </w:r>
      <w:r>
        <w:rPr>
          <w:rFonts w:ascii="Arial" w:hAnsi="Arial" w:cs="Arial"/>
          <w:color w:val="00B7DC"/>
          <w:sz w:val="28"/>
          <w:szCs w:val="28"/>
        </w:rPr>
        <w:t>B – Financial Information</w:t>
      </w:r>
      <w:bookmarkEnd w:id="33"/>
      <w:bookmarkEnd w:id="34"/>
    </w:p>
    <w:p w14:paraId="245A6EF3" w14:textId="77777777" w:rsidR="002410A6" w:rsidRDefault="002410A6" w:rsidP="002410A6">
      <w:pPr>
        <w:rPr>
          <w:lang w:eastAsia="en-GB"/>
        </w:rPr>
      </w:pPr>
    </w:p>
    <w:p w14:paraId="3C5F340C" w14:textId="77777777" w:rsidR="002410A6" w:rsidRDefault="005F4E9E" w:rsidP="002410A6">
      <w:pPr>
        <w:rPr>
          <w:b/>
          <w:bCs/>
        </w:rPr>
      </w:pPr>
      <w:r w:rsidRPr="005F47A5">
        <w:rPr>
          <w:b/>
          <w:bCs/>
        </w:rPr>
        <w:t xml:space="preserve">Please note: - All Tenderers are required to complete this section. Section </w:t>
      </w:r>
      <w:r>
        <w:rPr>
          <w:b/>
          <w:bCs/>
        </w:rPr>
        <w:t>C</w:t>
      </w:r>
      <w:r w:rsidRPr="005F47A5">
        <w:rPr>
          <w:b/>
          <w:bCs/>
        </w:rPr>
        <w:t xml:space="preserve"> is </w:t>
      </w:r>
      <w:r>
        <w:rPr>
          <w:b/>
          <w:bCs/>
        </w:rPr>
        <w:t>‘Pass/Fail’ i.e. ‘</w:t>
      </w:r>
      <w:proofErr w:type="spellStart"/>
      <w:r>
        <w:rPr>
          <w:b/>
          <w:bCs/>
        </w:rPr>
        <w:t>yes’</w:t>
      </w:r>
      <w:proofErr w:type="spellEnd"/>
      <w:r>
        <w:rPr>
          <w:b/>
          <w:bCs/>
        </w:rPr>
        <w:t xml:space="preserve"> is a pass and ‘no’ is a fail. If a Tenderer is deemed to fail on a question, then Tai Tarian reserves the right to reject the Tender.</w:t>
      </w:r>
    </w:p>
    <w:p w14:paraId="2B5C8D0C" w14:textId="77777777" w:rsidR="002410A6" w:rsidRPr="00C2124A" w:rsidRDefault="002410A6" w:rsidP="002410A6">
      <w:pPr>
        <w:rPr>
          <w:lang w:eastAsia="en-GB"/>
        </w:rPr>
      </w:pPr>
    </w:p>
    <w:tbl>
      <w:tblPr>
        <w:tblStyle w:val="TableGrid"/>
        <w:tblW w:w="0" w:type="auto"/>
        <w:tblLook w:val="04A0" w:firstRow="1" w:lastRow="0" w:firstColumn="1" w:lastColumn="0" w:noHBand="0" w:noVBand="1"/>
      </w:tblPr>
      <w:tblGrid>
        <w:gridCol w:w="1980"/>
        <w:gridCol w:w="3518"/>
        <w:gridCol w:w="3518"/>
      </w:tblGrid>
      <w:tr w:rsidR="00EA3A2E" w14:paraId="2D056DC3" w14:textId="77777777" w:rsidTr="005D4291">
        <w:trPr>
          <w:trHeight w:val="454"/>
        </w:trPr>
        <w:tc>
          <w:tcPr>
            <w:tcW w:w="9016" w:type="dxa"/>
            <w:gridSpan w:val="3"/>
            <w:shd w:val="clear" w:color="auto" w:fill="B6CE38"/>
            <w:vAlign w:val="center"/>
          </w:tcPr>
          <w:p w14:paraId="189BD34A" w14:textId="77777777" w:rsidR="002410A6" w:rsidRDefault="005F4E9E" w:rsidP="005D4291">
            <w:pPr>
              <w:jc w:val="left"/>
              <w:rPr>
                <w:b/>
                <w:bCs/>
              </w:rPr>
            </w:pPr>
            <w:r>
              <w:rPr>
                <w:b/>
                <w:bCs/>
              </w:rPr>
              <w:t>Question B1</w:t>
            </w:r>
          </w:p>
        </w:tc>
      </w:tr>
      <w:tr w:rsidR="00EA3A2E" w14:paraId="106D71A6" w14:textId="77777777" w:rsidTr="005D4291">
        <w:trPr>
          <w:trHeight w:val="1783"/>
        </w:trPr>
        <w:tc>
          <w:tcPr>
            <w:tcW w:w="1980" w:type="dxa"/>
            <w:shd w:val="clear" w:color="auto" w:fill="B6CE38"/>
            <w:vAlign w:val="center"/>
          </w:tcPr>
          <w:p w14:paraId="4450AE4D" w14:textId="77777777" w:rsidR="002410A6" w:rsidRDefault="005F4E9E" w:rsidP="005D4291">
            <w:pPr>
              <w:jc w:val="left"/>
              <w:rPr>
                <w:b/>
                <w:bCs/>
              </w:rPr>
            </w:pPr>
            <w:r>
              <w:rPr>
                <w:b/>
                <w:bCs/>
              </w:rPr>
              <w:t>Description of Question</w:t>
            </w:r>
          </w:p>
        </w:tc>
        <w:tc>
          <w:tcPr>
            <w:tcW w:w="7036" w:type="dxa"/>
            <w:gridSpan w:val="2"/>
          </w:tcPr>
          <w:p w14:paraId="663B9F5B" w14:textId="77777777" w:rsidR="002410A6" w:rsidRDefault="002410A6" w:rsidP="005D4291">
            <w:pPr>
              <w:jc w:val="left"/>
            </w:pPr>
          </w:p>
          <w:p w14:paraId="185D48AB" w14:textId="77777777" w:rsidR="002410A6" w:rsidRDefault="005F4E9E" w:rsidP="005D4291">
            <w:pPr>
              <w:jc w:val="left"/>
            </w:pPr>
            <w:r>
              <w:t>Tai Tarian wishes to conduct financial checks on the Tenderer through the use of Credit Safe. (Failure to provide consent will result in your application being rejected.)</w:t>
            </w:r>
          </w:p>
          <w:p w14:paraId="4DB97D18" w14:textId="77777777" w:rsidR="002410A6" w:rsidRDefault="002410A6" w:rsidP="005D4291">
            <w:pPr>
              <w:jc w:val="left"/>
            </w:pPr>
          </w:p>
          <w:p w14:paraId="6000EBAA" w14:textId="77777777" w:rsidR="002410A6" w:rsidRDefault="005F4E9E" w:rsidP="005D4291">
            <w:pPr>
              <w:jc w:val="left"/>
            </w:pPr>
            <w:r>
              <w:t>Does your company give consent for Tai Tarian to use Credit Safe to conduct financial checks when necessary?</w:t>
            </w:r>
          </w:p>
          <w:p w14:paraId="1E5DD2D2" w14:textId="77777777" w:rsidR="002410A6" w:rsidRPr="0085778C" w:rsidRDefault="002410A6" w:rsidP="005D4291">
            <w:pPr>
              <w:jc w:val="left"/>
            </w:pPr>
          </w:p>
        </w:tc>
      </w:tr>
      <w:tr w:rsidR="00EA3A2E" w14:paraId="22050A6C" w14:textId="77777777" w:rsidTr="005D4291">
        <w:trPr>
          <w:trHeight w:val="454"/>
        </w:trPr>
        <w:tc>
          <w:tcPr>
            <w:tcW w:w="1980" w:type="dxa"/>
            <w:vMerge w:val="restart"/>
            <w:shd w:val="clear" w:color="auto" w:fill="B6CE38"/>
            <w:vAlign w:val="center"/>
          </w:tcPr>
          <w:p w14:paraId="51AD98FD" w14:textId="77777777" w:rsidR="002410A6" w:rsidRDefault="005F4E9E" w:rsidP="005D4291">
            <w:pPr>
              <w:jc w:val="left"/>
              <w:rPr>
                <w:b/>
                <w:bCs/>
              </w:rPr>
            </w:pPr>
            <w:r>
              <w:rPr>
                <w:b/>
                <w:bCs/>
              </w:rPr>
              <w:t>Response</w:t>
            </w:r>
          </w:p>
        </w:tc>
        <w:tc>
          <w:tcPr>
            <w:tcW w:w="3518" w:type="dxa"/>
            <w:vAlign w:val="center"/>
          </w:tcPr>
          <w:p w14:paraId="0BD2F7C8" w14:textId="77777777" w:rsidR="002410A6" w:rsidRPr="00F91476" w:rsidRDefault="005F4E9E" w:rsidP="005D4291">
            <w:pPr>
              <w:jc w:val="right"/>
            </w:pPr>
            <w:r>
              <w:t>Yes</w:t>
            </w:r>
          </w:p>
        </w:tc>
        <w:tc>
          <w:tcPr>
            <w:tcW w:w="3518" w:type="dxa"/>
            <w:vAlign w:val="center"/>
          </w:tcPr>
          <w:p w14:paraId="37786D47" w14:textId="77777777" w:rsidR="002410A6" w:rsidRPr="00997B0E" w:rsidRDefault="00707EB5" w:rsidP="005D4291">
            <w:sdt>
              <w:sdtPr>
                <w:id w:val="-198252234"/>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0F6DD5D0" w14:textId="77777777" w:rsidTr="005D4291">
        <w:trPr>
          <w:trHeight w:val="454"/>
        </w:trPr>
        <w:tc>
          <w:tcPr>
            <w:tcW w:w="1980" w:type="dxa"/>
            <w:vMerge/>
            <w:shd w:val="clear" w:color="auto" w:fill="B6CE38"/>
            <w:vAlign w:val="center"/>
          </w:tcPr>
          <w:p w14:paraId="366D8B9B" w14:textId="77777777" w:rsidR="002410A6" w:rsidRDefault="002410A6" w:rsidP="005D4291">
            <w:pPr>
              <w:jc w:val="left"/>
              <w:rPr>
                <w:b/>
                <w:bCs/>
              </w:rPr>
            </w:pPr>
          </w:p>
        </w:tc>
        <w:tc>
          <w:tcPr>
            <w:tcW w:w="3518" w:type="dxa"/>
            <w:vAlign w:val="center"/>
          </w:tcPr>
          <w:p w14:paraId="23917FE5" w14:textId="77777777" w:rsidR="002410A6" w:rsidRPr="00F91476" w:rsidRDefault="005F4E9E" w:rsidP="005D4291">
            <w:pPr>
              <w:jc w:val="right"/>
            </w:pPr>
            <w:r>
              <w:t>No</w:t>
            </w:r>
          </w:p>
        </w:tc>
        <w:tc>
          <w:tcPr>
            <w:tcW w:w="3518" w:type="dxa"/>
            <w:vAlign w:val="center"/>
          </w:tcPr>
          <w:p w14:paraId="1FE42BB7" w14:textId="77777777" w:rsidR="002410A6" w:rsidRPr="00F91476" w:rsidRDefault="00707EB5" w:rsidP="005D4291">
            <w:sdt>
              <w:sdtPr>
                <w:id w:val="737445723"/>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03B0473C" w14:textId="77777777" w:rsidR="002410A6" w:rsidRDefault="002410A6" w:rsidP="002410A6">
      <w:pPr>
        <w:rPr>
          <w:b/>
          <w:bCs/>
        </w:rPr>
      </w:pPr>
    </w:p>
    <w:tbl>
      <w:tblPr>
        <w:tblStyle w:val="TableGrid"/>
        <w:tblW w:w="0" w:type="auto"/>
        <w:tblLook w:val="04A0" w:firstRow="1" w:lastRow="0" w:firstColumn="1" w:lastColumn="0" w:noHBand="0" w:noVBand="1"/>
      </w:tblPr>
      <w:tblGrid>
        <w:gridCol w:w="1980"/>
        <w:gridCol w:w="7036"/>
      </w:tblGrid>
      <w:tr w:rsidR="00EA3A2E" w14:paraId="2E5BEC3B" w14:textId="77777777" w:rsidTr="005D4291">
        <w:trPr>
          <w:trHeight w:val="454"/>
        </w:trPr>
        <w:tc>
          <w:tcPr>
            <w:tcW w:w="9016" w:type="dxa"/>
            <w:gridSpan w:val="2"/>
            <w:shd w:val="clear" w:color="auto" w:fill="B6CE38"/>
            <w:vAlign w:val="center"/>
          </w:tcPr>
          <w:p w14:paraId="1CA984E4" w14:textId="77777777" w:rsidR="002410A6" w:rsidRDefault="005F4E9E" w:rsidP="005D4291">
            <w:pPr>
              <w:jc w:val="left"/>
              <w:rPr>
                <w:b/>
                <w:bCs/>
              </w:rPr>
            </w:pPr>
            <w:r>
              <w:rPr>
                <w:b/>
                <w:bCs/>
              </w:rPr>
              <w:t>Question B2</w:t>
            </w:r>
          </w:p>
        </w:tc>
      </w:tr>
      <w:tr w:rsidR="00EA3A2E" w14:paraId="0A6D417F" w14:textId="77777777" w:rsidTr="005D4291">
        <w:trPr>
          <w:trHeight w:val="1783"/>
        </w:trPr>
        <w:tc>
          <w:tcPr>
            <w:tcW w:w="1980" w:type="dxa"/>
            <w:shd w:val="clear" w:color="auto" w:fill="B6CE38"/>
            <w:vAlign w:val="center"/>
          </w:tcPr>
          <w:p w14:paraId="17825F44" w14:textId="77777777" w:rsidR="002410A6" w:rsidRDefault="005F4E9E" w:rsidP="005D4291">
            <w:pPr>
              <w:jc w:val="left"/>
              <w:rPr>
                <w:b/>
                <w:bCs/>
              </w:rPr>
            </w:pPr>
            <w:r>
              <w:rPr>
                <w:b/>
                <w:bCs/>
              </w:rPr>
              <w:t>Description of Question</w:t>
            </w:r>
          </w:p>
        </w:tc>
        <w:tc>
          <w:tcPr>
            <w:tcW w:w="7036" w:type="dxa"/>
          </w:tcPr>
          <w:p w14:paraId="7F8D6048" w14:textId="77777777" w:rsidR="002410A6" w:rsidRDefault="002410A6" w:rsidP="005D4291">
            <w:pPr>
              <w:jc w:val="left"/>
            </w:pPr>
          </w:p>
          <w:p w14:paraId="6DB3AD47" w14:textId="77777777" w:rsidR="002410A6" w:rsidRDefault="005F4E9E" w:rsidP="005D4291">
            <w:pPr>
              <w:jc w:val="left"/>
            </w:pPr>
            <w:r>
              <w:t xml:space="preserve">For Tenderers to successfully Pass this question they must have a Credit Safe overall score equal to, or higher than the designated threshold of </w:t>
            </w:r>
            <w:r w:rsidRPr="003B5CB1">
              <w:t>30</w:t>
            </w:r>
            <w:r>
              <w:t>.</w:t>
            </w:r>
          </w:p>
          <w:p w14:paraId="210B7834" w14:textId="77777777" w:rsidR="002410A6" w:rsidRDefault="002410A6" w:rsidP="005D4291">
            <w:pPr>
              <w:jc w:val="left"/>
            </w:pPr>
          </w:p>
          <w:p w14:paraId="500F1CA9" w14:textId="77777777" w:rsidR="002410A6" w:rsidRDefault="005F4E9E" w:rsidP="005D4291">
            <w:pPr>
              <w:jc w:val="left"/>
            </w:pPr>
            <w:r>
              <w:t>If a Tenderer does not score equal to, or higher than the designated threshold of 30, Tai Tarian reserves the right to seek clarification from the Tenderer to allow them to provide an adequate explanation. If the Tenderer cannot provide an adequate explanation, Tai Tarian reserves the right to apply a Fail for this question.</w:t>
            </w:r>
          </w:p>
          <w:p w14:paraId="6ECB5AF4" w14:textId="77777777" w:rsidR="002410A6" w:rsidRPr="0085778C" w:rsidRDefault="002410A6" w:rsidP="005D4291">
            <w:pPr>
              <w:jc w:val="left"/>
            </w:pPr>
          </w:p>
        </w:tc>
      </w:tr>
      <w:tr w:rsidR="00EA3A2E" w14:paraId="5179100F" w14:textId="77777777" w:rsidTr="005D4291">
        <w:trPr>
          <w:trHeight w:val="1391"/>
        </w:trPr>
        <w:tc>
          <w:tcPr>
            <w:tcW w:w="1980" w:type="dxa"/>
            <w:shd w:val="clear" w:color="auto" w:fill="B6CE38"/>
            <w:vAlign w:val="center"/>
          </w:tcPr>
          <w:p w14:paraId="1C766C8C" w14:textId="77777777" w:rsidR="002410A6" w:rsidRDefault="005F4E9E" w:rsidP="005D4291">
            <w:pPr>
              <w:jc w:val="left"/>
              <w:rPr>
                <w:b/>
                <w:bCs/>
              </w:rPr>
            </w:pPr>
            <w:r>
              <w:rPr>
                <w:b/>
                <w:bCs/>
              </w:rPr>
              <w:t>Response</w:t>
            </w:r>
          </w:p>
        </w:tc>
        <w:tc>
          <w:tcPr>
            <w:tcW w:w="7036" w:type="dxa"/>
            <w:vAlign w:val="center"/>
          </w:tcPr>
          <w:p w14:paraId="062EEE4F" w14:textId="77777777" w:rsidR="002410A6" w:rsidRPr="00C07AD1" w:rsidRDefault="005F4E9E" w:rsidP="005D4291">
            <w:pPr>
              <w:jc w:val="left"/>
            </w:pPr>
            <w:r w:rsidRPr="00C07AD1">
              <w:t>No response required – Tai Tarian will undertake a credit check to determine the Credit Safe score.</w:t>
            </w:r>
          </w:p>
        </w:tc>
      </w:tr>
    </w:tbl>
    <w:p w14:paraId="2C69F49B" w14:textId="77777777" w:rsidR="002410A6" w:rsidRDefault="002410A6" w:rsidP="002410A6">
      <w:pPr>
        <w:rPr>
          <w:b/>
          <w:bCs/>
        </w:rPr>
      </w:pPr>
    </w:p>
    <w:p w14:paraId="77D99A06" w14:textId="77777777" w:rsidR="002410A6" w:rsidRDefault="002410A6" w:rsidP="002410A6">
      <w:pPr>
        <w:rPr>
          <w:b/>
          <w:bCs/>
        </w:rPr>
      </w:pPr>
    </w:p>
    <w:p w14:paraId="71F6CF76" w14:textId="77777777" w:rsidR="002410A6" w:rsidRDefault="002410A6" w:rsidP="002410A6">
      <w:pPr>
        <w:rPr>
          <w:b/>
          <w:bCs/>
        </w:rPr>
      </w:pPr>
    </w:p>
    <w:p w14:paraId="2481E8AA" w14:textId="77777777" w:rsidR="002410A6" w:rsidRDefault="002410A6" w:rsidP="002410A6">
      <w:pPr>
        <w:rPr>
          <w:b/>
          <w:bCs/>
        </w:rPr>
      </w:pPr>
    </w:p>
    <w:p w14:paraId="26C792E8" w14:textId="77777777" w:rsidR="002410A6" w:rsidRDefault="002410A6" w:rsidP="002410A6">
      <w:pPr>
        <w:rPr>
          <w:b/>
          <w:bCs/>
        </w:rPr>
      </w:pPr>
    </w:p>
    <w:p w14:paraId="515B9D41" w14:textId="77777777" w:rsidR="002410A6" w:rsidRDefault="002410A6" w:rsidP="002410A6">
      <w:pPr>
        <w:rPr>
          <w:b/>
          <w:bCs/>
        </w:rPr>
      </w:pPr>
    </w:p>
    <w:p w14:paraId="42ACB1B0" w14:textId="77777777" w:rsidR="002410A6" w:rsidRDefault="002410A6" w:rsidP="002410A6">
      <w:pPr>
        <w:rPr>
          <w:b/>
          <w:bCs/>
        </w:rPr>
      </w:pPr>
    </w:p>
    <w:p w14:paraId="76297611" w14:textId="77777777" w:rsidR="002410A6" w:rsidRDefault="002410A6" w:rsidP="002410A6">
      <w:pPr>
        <w:rPr>
          <w:b/>
          <w:bCs/>
        </w:rPr>
      </w:pPr>
    </w:p>
    <w:p w14:paraId="2FA34ECE" w14:textId="77777777" w:rsidR="002410A6" w:rsidRDefault="002410A6" w:rsidP="002410A6">
      <w:pPr>
        <w:rPr>
          <w:b/>
          <w:bCs/>
        </w:rPr>
      </w:pPr>
    </w:p>
    <w:tbl>
      <w:tblPr>
        <w:tblStyle w:val="TableGrid"/>
        <w:tblW w:w="0" w:type="auto"/>
        <w:tblLook w:val="04A0" w:firstRow="1" w:lastRow="0" w:firstColumn="1" w:lastColumn="0" w:noHBand="0" w:noVBand="1"/>
      </w:tblPr>
      <w:tblGrid>
        <w:gridCol w:w="1980"/>
        <w:gridCol w:w="1843"/>
        <w:gridCol w:w="1701"/>
        <w:gridCol w:w="3492"/>
      </w:tblGrid>
      <w:tr w:rsidR="00EA3A2E" w14:paraId="20D65825" w14:textId="77777777" w:rsidTr="005D4291">
        <w:trPr>
          <w:trHeight w:val="454"/>
        </w:trPr>
        <w:tc>
          <w:tcPr>
            <w:tcW w:w="9016" w:type="dxa"/>
            <w:gridSpan w:val="4"/>
            <w:shd w:val="clear" w:color="auto" w:fill="B6CE38"/>
            <w:vAlign w:val="center"/>
          </w:tcPr>
          <w:p w14:paraId="27130C94" w14:textId="77777777" w:rsidR="002410A6" w:rsidRDefault="005F4E9E" w:rsidP="005D4291">
            <w:pPr>
              <w:jc w:val="left"/>
              <w:rPr>
                <w:b/>
                <w:bCs/>
              </w:rPr>
            </w:pPr>
            <w:r>
              <w:rPr>
                <w:b/>
                <w:bCs/>
              </w:rPr>
              <w:lastRenderedPageBreak/>
              <w:t>Question B3</w:t>
            </w:r>
          </w:p>
        </w:tc>
      </w:tr>
      <w:tr w:rsidR="00EA3A2E" w14:paraId="4F47D9D6" w14:textId="77777777" w:rsidTr="005D4291">
        <w:trPr>
          <w:trHeight w:val="1783"/>
        </w:trPr>
        <w:tc>
          <w:tcPr>
            <w:tcW w:w="1980" w:type="dxa"/>
            <w:shd w:val="clear" w:color="auto" w:fill="B6CE38"/>
            <w:vAlign w:val="center"/>
          </w:tcPr>
          <w:p w14:paraId="5A0036C4" w14:textId="77777777" w:rsidR="002410A6" w:rsidRDefault="005F4E9E" w:rsidP="005D4291">
            <w:pPr>
              <w:jc w:val="left"/>
              <w:rPr>
                <w:b/>
                <w:bCs/>
              </w:rPr>
            </w:pPr>
            <w:r>
              <w:rPr>
                <w:b/>
                <w:bCs/>
              </w:rPr>
              <w:t>Description of Question</w:t>
            </w:r>
          </w:p>
        </w:tc>
        <w:tc>
          <w:tcPr>
            <w:tcW w:w="7036" w:type="dxa"/>
            <w:gridSpan w:val="3"/>
          </w:tcPr>
          <w:p w14:paraId="5541E74D" w14:textId="77777777" w:rsidR="002410A6" w:rsidRDefault="002410A6" w:rsidP="005D4291">
            <w:pPr>
              <w:jc w:val="left"/>
            </w:pPr>
          </w:p>
          <w:p w14:paraId="5C53569A" w14:textId="77777777" w:rsidR="002410A6" w:rsidRDefault="005F4E9E" w:rsidP="005D4291">
            <w:pPr>
              <w:jc w:val="left"/>
            </w:pPr>
            <w:r>
              <w:t>The minimum annual turnover requirement has been set at £1</w:t>
            </w:r>
            <w:r w:rsidR="00246F4F">
              <w:t>10</w:t>
            </w:r>
            <w:r>
              <w:t>,000.</w:t>
            </w:r>
          </w:p>
          <w:p w14:paraId="042E45CA" w14:textId="77777777" w:rsidR="002410A6" w:rsidRDefault="002410A6" w:rsidP="005D4291">
            <w:pPr>
              <w:jc w:val="left"/>
            </w:pPr>
          </w:p>
          <w:p w14:paraId="7E3802D0" w14:textId="77777777" w:rsidR="002410A6" w:rsidRDefault="005F4E9E" w:rsidP="005D4291">
            <w:pPr>
              <w:jc w:val="left"/>
            </w:pPr>
            <w:r>
              <w:t>Please state your organisation’s financial turnover (from audited accounts) for the last two years beginning with the most recent figures. If your business has not been in operation for 2 years, please provide this information since creation of the business:</w:t>
            </w:r>
          </w:p>
          <w:p w14:paraId="45D0DAC0" w14:textId="77777777" w:rsidR="002410A6" w:rsidRDefault="002410A6" w:rsidP="005D4291">
            <w:pPr>
              <w:jc w:val="left"/>
            </w:pPr>
          </w:p>
          <w:p w14:paraId="7864D4E2" w14:textId="77777777" w:rsidR="002410A6" w:rsidRPr="0085778C" w:rsidRDefault="005F4E9E" w:rsidP="005D4291">
            <w:pPr>
              <w:jc w:val="left"/>
            </w:pPr>
            <w:r>
              <w:t>If a Tenderers turnover does not exceed the levels set out above then Tai Tarian reserves the right to seek clarification from the Tenderer to allow them to provide an adequate explanation. If the Tenderer cannot provide an adequate explanation, Tai Tarian reserves the right to apply a Fail for this question.</w:t>
            </w:r>
          </w:p>
        </w:tc>
      </w:tr>
      <w:tr w:rsidR="00EA3A2E" w14:paraId="443BE587" w14:textId="77777777" w:rsidTr="005D4291">
        <w:trPr>
          <w:trHeight w:val="698"/>
        </w:trPr>
        <w:tc>
          <w:tcPr>
            <w:tcW w:w="1980" w:type="dxa"/>
            <w:vMerge w:val="restart"/>
            <w:shd w:val="clear" w:color="auto" w:fill="B6CE38"/>
            <w:vAlign w:val="center"/>
          </w:tcPr>
          <w:p w14:paraId="127CCAC6" w14:textId="77777777" w:rsidR="002410A6" w:rsidRDefault="005F4E9E" w:rsidP="005D4291">
            <w:pPr>
              <w:jc w:val="left"/>
              <w:rPr>
                <w:b/>
                <w:bCs/>
              </w:rPr>
            </w:pPr>
            <w:r>
              <w:rPr>
                <w:b/>
                <w:bCs/>
              </w:rPr>
              <w:t>Response</w:t>
            </w:r>
          </w:p>
        </w:tc>
        <w:tc>
          <w:tcPr>
            <w:tcW w:w="1843" w:type="dxa"/>
            <w:vAlign w:val="center"/>
          </w:tcPr>
          <w:p w14:paraId="587BD436" w14:textId="77777777" w:rsidR="002410A6" w:rsidRPr="00694050" w:rsidRDefault="005F4E9E" w:rsidP="005D4291">
            <w:pPr>
              <w:jc w:val="left"/>
            </w:pPr>
            <w:r>
              <w:t>Year:</w:t>
            </w:r>
          </w:p>
        </w:tc>
        <w:tc>
          <w:tcPr>
            <w:tcW w:w="1701" w:type="dxa"/>
            <w:vAlign w:val="center"/>
          </w:tcPr>
          <w:p w14:paraId="218903FF" w14:textId="77777777" w:rsidR="002410A6" w:rsidRPr="00694050" w:rsidRDefault="005F4E9E" w:rsidP="005D4291">
            <w:pPr>
              <w:jc w:val="left"/>
            </w:pPr>
            <w:r>
              <w:t>To:</w:t>
            </w:r>
          </w:p>
        </w:tc>
        <w:tc>
          <w:tcPr>
            <w:tcW w:w="3492" w:type="dxa"/>
            <w:vAlign w:val="center"/>
          </w:tcPr>
          <w:p w14:paraId="206B0217" w14:textId="77777777" w:rsidR="002410A6" w:rsidRPr="00694050" w:rsidRDefault="005F4E9E" w:rsidP="005D4291">
            <w:pPr>
              <w:jc w:val="left"/>
            </w:pPr>
            <w:r>
              <w:t>£</w:t>
            </w:r>
          </w:p>
        </w:tc>
      </w:tr>
      <w:tr w:rsidR="00EA3A2E" w14:paraId="374C8D17" w14:textId="77777777" w:rsidTr="005D4291">
        <w:trPr>
          <w:trHeight w:val="697"/>
        </w:trPr>
        <w:tc>
          <w:tcPr>
            <w:tcW w:w="1980" w:type="dxa"/>
            <w:vMerge/>
            <w:shd w:val="clear" w:color="auto" w:fill="B6CE38"/>
            <w:vAlign w:val="center"/>
          </w:tcPr>
          <w:p w14:paraId="48E13639" w14:textId="77777777" w:rsidR="002410A6" w:rsidRDefault="002410A6" w:rsidP="005D4291">
            <w:pPr>
              <w:jc w:val="left"/>
              <w:rPr>
                <w:b/>
                <w:bCs/>
              </w:rPr>
            </w:pPr>
          </w:p>
        </w:tc>
        <w:tc>
          <w:tcPr>
            <w:tcW w:w="1843" w:type="dxa"/>
            <w:vAlign w:val="center"/>
          </w:tcPr>
          <w:p w14:paraId="02E9FBCE" w14:textId="77777777" w:rsidR="002410A6" w:rsidRPr="00694050" w:rsidRDefault="005F4E9E" w:rsidP="005D4291">
            <w:pPr>
              <w:jc w:val="left"/>
            </w:pPr>
            <w:r>
              <w:t>Year:</w:t>
            </w:r>
          </w:p>
        </w:tc>
        <w:tc>
          <w:tcPr>
            <w:tcW w:w="1701" w:type="dxa"/>
            <w:vAlign w:val="center"/>
          </w:tcPr>
          <w:p w14:paraId="656DD22B" w14:textId="77777777" w:rsidR="002410A6" w:rsidRPr="00694050" w:rsidRDefault="005F4E9E" w:rsidP="005D4291">
            <w:pPr>
              <w:jc w:val="left"/>
            </w:pPr>
            <w:r>
              <w:t>To:</w:t>
            </w:r>
          </w:p>
        </w:tc>
        <w:tc>
          <w:tcPr>
            <w:tcW w:w="3492" w:type="dxa"/>
            <w:vAlign w:val="center"/>
          </w:tcPr>
          <w:p w14:paraId="4124AEA3" w14:textId="77777777" w:rsidR="002410A6" w:rsidRPr="00694050" w:rsidRDefault="005F4E9E" w:rsidP="005D4291">
            <w:pPr>
              <w:jc w:val="left"/>
            </w:pPr>
            <w:r>
              <w:t>£</w:t>
            </w:r>
          </w:p>
        </w:tc>
      </w:tr>
    </w:tbl>
    <w:p w14:paraId="0ECD7816" w14:textId="77777777" w:rsidR="002410A6" w:rsidRDefault="002410A6" w:rsidP="002410A6">
      <w:pPr>
        <w:rPr>
          <w:b/>
          <w:bCs/>
        </w:rPr>
      </w:pPr>
    </w:p>
    <w:p w14:paraId="7B849777" w14:textId="77777777" w:rsidR="002410A6" w:rsidRDefault="002410A6" w:rsidP="002410A6">
      <w:pPr>
        <w:rPr>
          <w:b/>
          <w:bCs/>
        </w:rPr>
      </w:pPr>
    </w:p>
    <w:tbl>
      <w:tblPr>
        <w:tblStyle w:val="TableGrid"/>
        <w:tblW w:w="0" w:type="auto"/>
        <w:tblLook w:val="04A0" w:firstRow="1" w:lastRow="0" w:firstColumn="1" w:lastColumn="0" w:noHBand="0" w:noVBand="1"/>
      </w:tblPr>
      <w:tblGrid>
        <w:gridCol w:w="1980"/>
        <w:gridCol w:w="1843"/>
        <w:gridCol w:w="1701"/>
        <w:gridCol w:w="3492"/>
      </w:tblGrid>
      <w:tr w:rsidR="00EA3A2E" w14:paraId="0F4B123F" w14:textId="77777777" w:rsidTr="005D4291">
        <w:trPr>
          <w:trHeight w:val="454"/>
        </w:trPr>
        <w:tc>
          <w:tcPr>
            <w:tcW w:w="9016" w:type="dxa"/>
            <w:gridSpan w:val="4"/>
            <w:shd w:val="clear" w:color="auto" w:fill="B6CE38"/>
            <w:vAlign w:val="center"/>
          </w:tcPr>
          <w:p w14:paraId="28B3A844" w14:textId="77777777" w:rsidR="002410A6" w:rsidRDefault="005F4E9E" w:rsidP="005D4291">
            <w:pPr>
              <w:jc w:val="left"/>
              <w:rPr>
                <w:b/>
                <w:bCs/>
              </w:rPr>
            </w:pPr>
            <w:r>
              <w:rPr>
                <w:b/>
                <w:bCs/>
              </w:rPr>
              <w:t>Question B4</w:t>
            </w:r>
          </w:p>
        </w:tc>
      </w:tr>
      <w:tr w:rsidR="00EA3A2E" w14:paraId="79C33F84" w14:textId="77777777" w:rsidTr="005D4291">
        <w:trPr>
          <w:trHeight w:val="1783"/>
        </w:trPr>
        <w:tc>
          <w:tcPr>
            <w:tcW w:w="1980" w:type="dxa"/>
            <w:shd w:val="clear" w:color="auto" w:fill="B6CE38"/>
            <w:vAlign w:val="center"/>
          </w:tcPr>
          <w:p w14:paraId="4E07B0AF" w14:textId="77777777" w:rsidR="002410A6" w:rsidRDefault="005F4E9E" w:rsidP="005D4291">
            <w:pPr>
              <w:jc w:val="left"/>
              <w:rPr>
                <w:b/>
                <w:bCs/>
              </w:rPr>
            </w:pPr>
            <w:r>
              <w:rPr>
                <w:b/>
                <w:bCs/>
              </w:rPr>
              <w:t>Description of Question</w:t>
            </w:r>
          </w:p>
        </w:tc>
        <w:tc>
          <w:tcPr>
            <w:tcW w:w="7036" w:type="dxa"/>
            <w:gridSpan w:val="3"/>
          </w:tcPr>
          <w:p w14:paraId="18121373" w14:textId="77777777" w:rsidR="002410A6" w:rsidRDefault="002410A6" w:rsidP="005D4291">
            <w:pPr>
              <w:jc w:val="left"/>
            </w:pPr>
          </w:p>
          <w:p w14:paraId="0880EF82" w14:textId="77777777" w:rsidR="002410A6" w:rsidRDefault="005F4E9E" w:rsidP="005D4291">
            <w:pPr>
              <w:jc w:val="left"/>
            </w:pPr>
            <w:r>
              <w:t xml:space="preserve">Please indicate your organisation’s net profit (or loss) for the last 2 years beginning with the most recent figures, </w:t>
            </w:r>
            <w:r w:rsidR="002F3E14">
              <w:t>if</w:t>
            </w:r>
            <w:r>
              <w:t xml:space="preserve"> your business has not been in operation for 2 years, please provide this information since creation of the business:</w:t>
            </w:r>
          </w:p>
          <w:p w14:paraId="557101B4" w14:textId="77777777" w:rsidR="002410A6" w:rsidRDefault="002410A6" w:rsidP="005D4291">
            <w:pPr>
              <w:jc w:val="left"/>
            </w:pPr>
          </w:p>
          <w:p w14:paraId="6B5B280F" w14:textId="77777777" w:rsidR="002410A6" w:rsidRDefault="005F4E9E" w:rsidP="005D4291">
            <w:pPr>
              <w:jc w:val="left"/>
            </w:pPr>
            <w:r>
              <w:t>Your profitability is defined as Earnings Before Interest and Tax (EBIT).</w:t>
            </w:r>
          </w:p>
          <w:p w14:paraId="231CC734" w14:textId="77777777" w:rsidR="002410A6" w:rsidRDefault="002410A6" w:rsidP="005D4291">
            <w:pPr>
              <w:jc w:val="left"/>
            </w:pPr>
          </w:p>
          <w:p w14:paraId="2212E431" w14:textId="77777777" w:rsidR="002410A6" w:rsidRDefault="005F4E9E" w:rsidP="005D4291">
            <w:pPr>
              <w:jc w:val="left"/>
            </w:pPr>
            <w:r>
              <w:t xml:space="preserve">Please note. If you are successful, you must be in a position to provide evidence if required, without delay, to confirm this prior to Contract Award.  </w:t>
            </w:r>
          </w:p>
          <w:p w14:paraId="49C8FE85" w14:textId="77777777" w:rsidR="002410A6" w:rsidRDefault="002410A6" w:rsidP="005D4291">
            <w:pPr>
              <w:jc w:val="left"/>
            </w:pPr>
          </w:p>
          <w:p w14:paraId="3ED92289" w14:textId="77777777" w:rsidR="002410A6" w:rsidRDefault="005F4E9E" w:rsidP="005D4291">
            <w:pPr>
              <w:jc w:val="left"/>
            </w:pPr>
            <w:r>
              <w:t>If your organisation was not profitable in either of the last two financial years (i.e. reported a negative EBIT) please provide an adequate explanation of how your organisation will be able to continue trading.</w:t>
            </w:r>
          </w:p>
          <w:p w14:paraId="2B0EC307" w14:textId="77777777" w:rsidR="002410A6" w:rsidRDefault="002410A6" w:rsidP="005D4291">
            <w:pPr>
              <w:jc w:val="left"/>
            </w:pPr>
          </w:p>
          <w:p w14:paraId="705CB48A" w14:textId="77777777" w:rsidR="002410A6" w:rsidRDefault="005F4E9E" w:rsidP="005D4291">
            <w:pPr>
              <w:jc w:val="left"/>
            </w:pPr>
            <w:r>
              <w:t>Details you may like to provide include:</w:t>
            </w:r>
          </w:p>
          <w:p w14:paraId="2F86F989" w14:textId="77777777" w:rsidR="002410A6" w:rsidRPr="001E0034" w:rsidRDefault="005F4E9E" w:rsidP="005D4291">
            <w:pPr>
              <w:pStyle w:val="ListParagraph"/>
              <w:numPr>
                <w:ilvl w:val="0"/>
                <w:numId w:val="11"/>
              </w:numPr>
              <w:jc w:val="left"/>
              <w:rPr>
                <w:rFonts w:ascii="Arial" w:hAnsi="Arial" w:cs="Arial"/>
                <w:sz w:val="24"/>
                <w:szCs w:val="24"/>
              </w:rPr>
            </w:pPr>
            <w:r w:rsidRPr="001E0034">
              <w:rPr>
                <w:rFonts w:ascii="Arial" w:hAnsi="Arial" w:cs="Arial"/>
                <w:sz w:val="24"/>
                <w:szCs w:val="24"/>
              </w:rPr>
              <w:t>Explanation of why the reported EBIT is affected by exceptional items e.g. changes to accounting practice</w:t>
            </w:r>
          </w:p>
          <w:p w14:paraId="681FC9B8" w14:textId="77777777" w:rsidR="002410A6" w:rsidRPr="001E0034" w:rsidRDefault="005F4E9E" w:rsidP="005D4291">
            <w:pPr>
              <w:pStyle w:val="ListParagraph"/>
              <w:numPr>
                <w:ilvl w:val="0"/>
                <w:numId w:val="11"/>
              </w:numPr>
              <w:jc w:val="left"/>
              <w:rPr>
                <w:rFonts w:ascii="Arial" w:hAnsi="Arial" w:cs="Arial"/>
                <w:sz w:val="24"/>
                <w:szCs w:val="24"/>
              </w:rPr>
            </w:pPr>
            <w:r w:rsidRPr="001E0034">
              <w:rPr>
                <w:rFonts w:ascii="Arial" w:hAnsi="Arial" w:cs="Arial"/>
                <w:sz w:val="24"/>
                <w:szCs w:val="24"/>
              </w:rPr>
              <w:t>Projected profit / loss</w:t>
            </w:r>
          </w:p>
          <w:p w14:paraId="268A8697" w14:textId="77777777" w:rsidR="002410A6" w:rsidRPr="001E0034" w:rsidRDefault="005F4E9E" w:rsidP="005D4291">
            <w:pPr>
              <w:pStyle w:val="ListParagraph"/>
              <w:numPr>
                <w:ilvl w:val="0"/>
                <w:numId w:val="11"/>
              </w:numPr>
              <w:jc w:val="left"/>
              <w:rPr>
                <w:rFonts w:ascii="Arial" w:hAnsi="Arial" w:cs="Arial"/>
                <w:sz w:val="24"/>
                <w:szCs w:val="24"/>
              </w:rPr>
            </w:pPr>
            <w:r w:rsidRPr="001E0034">
              <w:rPr>
                <w:rFonts w:ascii="Arial" w:hAnsi="Arial" w:cs="Arial"/>
                <w:sz w:val="24"/>
                <w:szCs w:val="24"/>
              </w:rPr>
              <w:t>Availability of assets to meet continued loss</w:t>
            </w:r>
          </w:p>
          <w:p w14:paraId="2B5A142A" w14:textId="77777777" w:rsidR="002410A6" w:rsidRPr="001E0034" w:rsidRDefault="005F4E9E" w:rsidP="005D4291">
            <w:pPr>
              <w:pStyle w:val="ListParagraph"/>
              <w:numPr>
                <w:ilvl w:val="0"/>
                <w:numId w:val="11"/>
              </w:numPr>
              <w:jc w:val="left"/>
              <w:rPr>
                <w:rFonts w:ascii="Arial" w:hAnsi="Arial" w:cs="Arial"/>
                <w:sz w:val="24"/>
                <w:szCs w:val="24"/>
              </w:rPr>
            </w:pPr>
            <w:r w:rsidRPr="001E0034">
              <w:rPr>
                <w:rFonts w:ascii="Arial" w:hAnsi="Arial" w:cs="Arial"/>
                <w:sz w:val="24"/>
                <w:szCs w:val="24"/>
              </w:rPr>
              <w:t xml:space="preserve">Projected cash flow  </w:t>
            </w:r>
          </w:p>
          <w:p w14:paraId="39C469C6" w14:textId="77777777" w:rsidR="002410A6" w:rsidRDefault="002410A6" w:rsidP="005D4291">
            <w:pPr>
              <w:jc w:val="left"/>
            </w:pPr>
          </w:p>
          <w:p w14:paraId="3F1A9497" w14:textId="77777777" w:rsidR="002410A6" w:rsidRPr="0085778C" w:rsidRDefault="005F4E9E" w:rsidP="005D4291">
            <w:pPr>
              <w:jc w:val="left"/>
            </w:pPr>
            <w:r>
              <w:t>If you cannot provide an adequate explanation, Tai Tarian reserves the right to apply a Fail for this question.</w:t>
            </w:r>
          </w:p>
        </w:tc>
      </w:tr>
      <w:tr w:rsidR="00EA3A2E" w14:paraId="67D4E7F7" w14:textId="77777777" w:rsidTr="005D4291">
        <w:trPr>
          <w:trHeight w:val="698"/>
        </w:trPr>
        <w:tc>
          <w:tcPr>
            <w:tcW w:w="1980" w:type="dxa"/>
            <w:vMerge w:val="restart"/>
            <w:shd w:val="clear" w:color="auto" w:fill="B6CE38"/>
            <w:vAlign w:val="center"/>
          </w:tcPr>
          <w:p w14:paraId="5268A2EA" w14:textId="77777777" w:rsidR="002410A6" w:rsidRDefault="005F4E9E" w:rsidP="005D4291">
            <w:pPr>
              <w:jc w:val="left"/>
              <w:rPr>
                <w:b/>
                <w:bCs/>
              </w:rPr>
            </w:pPr>
            <w:r>
              <w:rPr>
                <w:b/>
                <w:bCs/>
              </w:rPr>
              <w:lastRenderedPageBreak/>
              <w:t>Response</w:t>
            </w:r>
          </w:p>
        </w:tc>
        <w:tc>
          <w:tcPr>
            <w:tcW w:w="1843" w:type="dxa"/>
            <w:vAlign w:val="center"/>
          </w:tcPr>
          <w:p w14:paraId="133EBD82" w14:textId="77777777" w:rsidR="002410A6" w:rsidRPr="00694050" w:rsidRDefault="005F4E9E" w:rsidP="005D4291">
            <w:pPr>
              <w:jc w:val="left"/>
            </w:pPr>
            <w:r>
              <w:t>Year:</w:t>
            </w:r>
          </w:p>
        </w:tc>
        <w:tc>
          <w:tcPr>
            <w:tcW w:w="1701" w:type="dxa"/>
            <w:vAlign w:val="center"/>
          </w:tcPr>
          <w:p w14:paraId="68F8D72D" w14:textId="77777777" w:rsidR="002410A6" w:rsidRPr="00694050" w:rsidRDefault="005F4E9E" w:rsidP="005D4291">
            <w:pPr>
              <w:jc w:val="left"/>
            </w:pPr>
            <w:r>
              <w:t>To:</w:t>
            </w:r>
          </w:p>
        </w:tc>
        <w:tc>
          <w:tcPr>
            <w:tcW w:w="3492" w:type="dxa"/>
            <w:vAlign w:val="center"/>
          </w:tcPr>
          <w:p w14:paraId="2D63C6F8" w14:textId="77777777" w:rsidR="002410A6" w:rsidRPr="00694050" w:rsidRDefault="005F4E9E" w:rsidP="005D4291">
            <w:pPr>
              <w:jc w:val="left"/>
            </w:pPr>
            <w:r>
              <w:t>£</w:t>
            </w:r>
          </w:p>
        </w:tc>
      </w:tr>
      <w:tr w:rsidR="00EA3A2E" w14:paraId="617F9094" w14:textId="77777777" w:rsidTr="005D4291">
        <w:trPr>
          <w:trHeight w:val="697"/>
        </w:trPr>
        <w:tc>
          <w:tcPr>
            <w:tcW w:w="1980" w:type="dxa"/>
            <w:vMerge/>
            <w:shd w:val="clear" w:color="auto" w:fill="B6CE38"/>
            <w:vAlign w:val="center"/>
          </w:tcPr>
          <w:p w14:paraId="6DD3E0B2" w14:textId="77777777" w:rsidR="002410A6" w:rsidRDefault="002410A6" w:rsidP="005D4291">
            <w:pPr>
              <w:jc w:val="left"/>
              <w:rPr>
                <w:b/>
                <w:bCs/>
              </w:rPr>
            </w:pPr>
          </w:p>
        </w:tc>
        <w:tc>
          <w:tcPr>
            <w:tcW w:w="1843" w:type="dxa"/>
            <w:vAlign w:val="center"/>
          </w:tcPr>
          <w:p w14:paraId="745FF111" w14:textId="77777777" w:rsidR="002410A6" w:rsidRPr="00694050" w:rsidRDefault="005F4E9E" w:rsidP="005D4291">
            <w:pPr>
              <w:jc w:val="left"/>
            </w:pPr>
            <w:r>
              <w:t>Year:</w:t>
            </w:r>
          </w:p>
        </w:tc>
        <w:tc>
          <w:tcPr>
            <w:tcW w:w="1701" w:type="dxa"/>
            <w:vAlign w:val="center"/>
          </w:tcPr>
          <w:p w14:paraId="1FB0024D" w14:textId="77777777" w:rsidR="002410A6" w:rsidRPr="00694050" w:rsidRDefault="005F4E9E" w:rsidP="005D4291">
            <w:pPr>
              <w:jc w:val="left"/>
            </w:pPr>
            <w:r>
              <w:t>To:</w:t>
            </w:r>
          </w:p>
        </w:tc>
        <w:tc>
          <w:tcPr>
            <w:tcW w:w="3492" w:type="dxa"/>
            <w:vAlign w:val="center"/>
          </w:tcPr>
          <w:p w14:paraId="3E5517D1" w14:textId="77777777" w:rsidR="002410A6" w:rsidRPr="00694050" w:rsidRDefault="005F4E9E" w:rsidP="005D4291">
            <w:pPr>
              <w:jc w:val="left"/>
            </w:pPr>
            <w:r>
              <w:t>£</w:t>
            </w:r>
          </w:p>
        </w:tc>
      </w:tr>
    </w:tbl>
    <w:p w14:paraId="75DA6DEE" w14:textId="77777777" w:rsidR="002410A6" w:rsidRDefault="002410A6" w:rsidP="002410A6">
      <w:pPr>
        <w:rPr>
          <w:b/>
          <w:bCs/>
        </w:rPr>
      </w:pPr>
    </w:p>
    <w:p w14:paraId="57B84071" w14:textId="77777777" w:rsidR="002410A6" w:rsidRDefault="002410A6" w:rsidP="002410A6">
      <w:pPr>
        <w:rPr>
          <w:b/>
          <w:bCs/>
        </w:rPr>
      </w:pPr>
    </w:p>
    <w:tbl>
      <w:tblPr>
        <w:tblStyle w:val="TableGrid"/>
        <w:tblW w:w="0" w:type="auto"/>
        <w:tblLook w:val="04A0" w:firstRow="1" w:lastRow="0" w:firstColumn="1" w:lastColumn="0" w:noHBand="0" w:noVBand="1"/>
      </w:tblPr>
      <w:tblGrid>
        <w:gridCol w:w="1976"/>
        <w:gridCol w:w="4256"/>
        <w:gridCol w:w="1276"/>
        <w:gridCol w:w="1508"/>
      </w:tblGrid>
      <w:tr w:rsidR="00EA3A2E" w14:paraId="0778660E" w14:textId="77777777" w:rsidTr="005D4291">
        <w:trPr>
          <w:trHeight w:val="454"/>
        </w:trPr>
        <w:tc>
          <w:tcPr>
            <w:tcW w:w="9016" w:type="dxa"/>
            <w:gridSpan w:val="4"/>
            <w:shd w:val="clear" w:color="auto" w:fill="B6CE38"/>
            <w:vAlign w:val="center"/>
          </w:tcPr>
          <w:p w14:paraId="528D07FD" w14:textId="77777777" w:rsidR="002410A6" w:rsidRDefault="005F4E9E" w:rsidP="005D4291">
            <w:pPr>
              <w:jc w:val="left"/>
              <w:rPr>
                <w:b/>
                <w:bCs/>
              </w:rPr>
            </w:pPr>
            <w:r>
              <w:rPr>
                <w:b/>
                <w:bCs/>
              </w:rPr>
              <w:t>Question B5</w:t>
            </w:r>
          </w:p>
        </w:tc>
      </w:tr>
      <w:tr w:rsidR="00EA3A2E" w14:paraId="63023469" w14:textId="77777777" w:rsidTr="005D4291">
        <w:trPr>
          <w:trHeight w:val="1783"/>
        </w:trPr>
        <w:tc>
          <w:tcPr>
            <w:tcW w:w="1976" w:type="dxa"/>
            <w:shd w:val="clear" w:color="auto" w:fill="B6CE38"/>
            <w:vAlign w:val="center"/>
          </w:tcPr>
          <w:p w14:paraId="30EFE534" w14:textId="77777777" w:rsidR="002410A6" w:rsidRDefault="005F4E9E" w:rsidP="005D4291">
            <w:pPr>
              <w:jc w:val="left"/>
              <w:rPr>
                <w:b/>
                <w:bCs/>
              </w:rPr>
            </w:pPr>
            <w:r>
              <w:rPr>
                <w:b/>
                <w:bCs/>
              </w:rPr>
              <w:t>Description of Question</w:t>
            </w:r>
          </w:p>
        </w:tc>
        <w:tc>
          <w:tcPr>
            <w:tcW w:w="7040" w:type="dxa"/>
            <w:gridSpan w:val="3"/>
            <w:vAlign w:val="center"/>
          </w:tcPr>
          <w:p w14:paraId="7E38C59E" w14:textId="77777777" w:rsidR="002410A6" w:rsidRPr="0085778C" w:rsidRDefault="005F4E9E" w:rsidP="005D4291">
            <w:pPr>
              <w:jc w:val="left"/>
            </w:pPr>
            <w:r w:rsidRPr="007627B0">
              <w:t xml:space="preserve">Please confirm that your organisation </w:t>
            </w:r>
            <w:r w:rsidR="002F3E14" w:rsidRPr="007627B0">
              <w:t>has</w:t>
            </w:r>
            <w:r w:rsidRPr="007627B0">
              <w:t xml:space="preserve"> the following specified levels of Insurance cover:</w:t>
            </w:r>
          </w:p>
        </w:tc>
      </w:tr>
      <w:tr w:rsidR="00EA3A2E" w14:paraId="5A85ABB1" w14:textId="77777777" w:rsidTr="005D4291">
        <w:trPr>
          <w:trHeight w:val="555"/>
        </w:trPr>
        <w:tc>
          <w:tcPr>
            <w:tcW w:w="1976" w:type="dxa"/>
            <w:vMerge w:val="restart"/>
            <w:shd w:val="clear" w:color="auto" w:fill="B6CE38"/>
            <w:vAlign w:val="center"/>
          </w:tcPr>
          <w:p w14:paraId="66A17D47" w14:textId="77777777" w:rsidR="002410A6" w:rsidRDefault="005F4E9E" w:rsidP="005D4291">
            <w:pPr>
              <w:jc w:val="left"/>
              <w:rPr>
                <w:b/>
                <w:bCs/>
              </w:rPr>
            </w:pPr>
            <w:r>
              <w:rPr>
                <w:b/>
                <w:bCs/>
              </w:rPr>
              <w:t>Response</w:t>
            </w:r>
          </w:p>
        </w:tc>
        <w:tc>
          <w:tcPr>
            <w:tcW w:w="4256" w:type="dxa"/>
            <w:vMerge w:val="restart"/>
            <w:vAlign w:val="center"/>
          </w:tcPr>
          <w:p w14:paraId="5C500487" w14:textId="77777777" w:rsidR="002410A6" w:rsidRDefault="005F4E9E" w:rsidP="005D4291">
            <w:pPr>
              <w:jc w:val="left"/>
            </w:pPr>
            <w:r>
              <w:t xml:space="preserve">Employer’s Liability Insurance - </w:t>
            </w:r>
          </w:p>
          <w:p w14:paraId="04CA92ED" w14:textId="77777777" w:rsidR="002410A6" w:rsidRDefault="005F4E9E" w:rsidP="005D4291">
            <w:pPr>
              <w:jc w:val="left"/>
            </w:pPr>
            <w:r>
              <w:t>£10,000,000.00 minimum cover</w:t>
            </w:r>
          </w:p>
          <w:p w14:paraId="6A734671" w14:textId="77777777" w:rsidR="002410A6" w:rsidRDefault="002410A6" w:rsidP="005D4291">
            <w:pPr>
              <w:jc w:val="left"/>
            </w:pPr>
          </w:p>
          <w:p w14:paraId="63624DAB" w14:textId="77777777" w:rsidR="002410A6" w:rsidRPr="00694050" w:rsidRDefault="005F4E9E" w:rsidP="005D4291">
            <w:pPr>
              <w:jc w:val="left"/>
            </w:pPr>
            <w:r>
              <w:t>(A copy must be provided)</w:t>
            </w:r>
          </w:p>
        </w:tc>
        <w:tc>
          <w:tcPr>
            <w:tcW w:w="1276" w:type="dxa"/>
            <w:vAlign w:val="center"/>
          </w:tcPr>
          <w:p w14:paraId="4D4A732F" w14:textId="77777777" w:rsidR="002410A6" w:rsidRPr="00694050" w:rsidRDefault="005F4E9E" w:rsidP="005D4291">
            <w:pPr>
              <w:jc w:val="right"/>
            </w:pPr>
            <w:r>
              <w:t>Yes</w:t>
            </w:r>
          </w:p>
        </w:tc>
        <w:tc>
          <w:tcPr>
            <w:tcW w:w="1508" w:type="dxa"/>
            <w:vAlign w:val="center"/>
          </w:tcPr>
          <w:p w14:paraId="3C31B8A7" w14:textId="77777777" w:rsidR="002410A6" w:rsidRPr="00694050" w:rsidRDefault="00707EB5" w:rsidP="005D4291">
            <w:pPr>
              <w:jc w:val="left"/>
            </w:pPr>
            <w:sdt>
              <w:sdtPr>
                <w:id w:val="144404304"/>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6CB48C5A" w14:textId="77777777" w:rsidTr="005D4291">
        <w:trPr>
          <w:trHeight w:val="555"/>
        </w:trPr>
        <w:tc>
          <w:tcPr>
            <w:tcW w:w="1976" w:type="dxa"/>
            <w:vMerge/>
            <w:shd w:val="clear" w:color="auto" w:fill="B6CE38"/>
            <w:vAlign w:val="center"/>
          </w:tcPr>
          <w:p w14:paraId="55189B03" w14:textId="77777777" w:rsidR="002410A6" w:rsidRDefault="002410A6" w:rsidP="005D4291">
            <w:pPr>
              <w:jc w:val="left"/>
              <w:rPr>
                <w:b/>
                <w:bCs/>
              </w:rPr>
            </w:pPr>
          </w:p>
        </w:tc>
        <w:tc>
          <w:tcPr>
            <w:tcW w:w="4256" w:type="dxa"/>
            <w:vMerge/>
            <w:vAlign w:val="center"/>
          </w:tcPr>
          <w:p w14:paraId="2BFFA9A4" w14:textId="77777777" w:rsidR="002410A6" w:rsidRDefault="002410A6" w:rsidP="005D4291">
            <w:pPr>
              <w:jc w:val="left"/>
            </w:pPr>
          </w:p>
        </w:tc>
        <w:tc>
          <w:tcPr>
            <w:tcW w:w="1276" w:type="dxa"/>
            <w:vAlign w:val="center"/>
          </w:tcPr>
          <w:p w14:paraId="0A1BD378" w14:textId="77777777" w:rsidR="002410A6" w:rsidRPr="00694050" w:rsidRDefault="005F4E9E" w:rsidP="005D4291">
            <w:pPr>
              <w:jc w:val="right"/>
            </w:pPr>
            <w:r>
              <w:t>No</w:t>
            </w:r>
          </w:p>
        </w:tc>
        <w:tc>
          <w:tcPr>
            <w:tcW w:w="1508" w:type="dxa"/>
            <w:vAlign w:val="center"/>
          </w:tcPr>
          <w:p w14:paraId="688C62BB" w14:textId="77777777" w:rsidR="002410A6" w:rsidRPr="00694050" w:rsidRDefault="00707EB5" w:rsidP="005D4291">
            <w:pPr>
              <w:jc w:val="left"/>
            </w:pPr>
            <w:sdt>
              <w:sdtPr>
                <w:id w:val="-1312936897"/>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5C170AA3" w14:textId="77777777" w:rsidTr="005D4291">
        <w:trPr>
          <w:trHeight w:val="555"/>
        </w:trPr>
        <w:tc>
          <w:tcPr>
            <w:tcW w:w="1976" w:type="dxa"/>
            <w:vMerge/>
            <w:shd w:val="clear" w:color="auto" w:fill="B6CE38"/>
            <w:vAlign w:val="center"/>
          </w:tcPr>
          <w:p w14:paraId="65795287" w14:textId="77777777" w:rsidR="002410A6" w:rsidRDefault="002410A6" w:rsidP="005D4291">
            <w:pPr>
              <w:jc w:val="left"/>
              <w:rPr>
                <w:b/>
                <w:bCs/>
              </w:rPr>
            </w:pPr>
          </w:p>
        </w:tc>
        <w:tc>
          <w:tcPr>
            <w:tcW w:w="4256" w:type="dxa"/>
            <w:vMerge w:val="restart"/>
            <w:vAlign w:val="center"/>
          </w:tcPr>
          <w:p w14:paraId="7A5FEC5E" w14:textId="77777777" w:rsidR="002410A6" w:rsidRDefault="005F4E9E" w:rsidP="005D4291">
            <w:pPr>
              <w:jc w:val="left"/>
            </w:pPr>
            <w:r>
              <w:t>Public Liability Insurance -</w:t>
            </w:r>
          </w:p>
          <w:p w14:paraId="4CFBBE7F" w14:textId="77777777" w:rsidR="002410A6" w:rsidRDefault="005F4E9E" w:rsidP="005D4291">
            <w:pPr>
              <w:jc w:val="left"/>
            </w:pPr>
            <w:r>
              <w:t>£5,000,000.00 minimum cover</w:t>
            </w:r>
          </w:p>
          <w:p w14:paraId="70C7DAC9" w14:textId="77777777" w:rsidR="002410A6" w:rsidRDefault="002410A6" w:rsidP="005D4291">
            <w:pPr>
              <w:jc w:val="left"/>
            </w:pPr>
          </w:p>
          <w:p w14:paraId="3E214A41" w14:textId="77777777" w:rsidR="002410A6" w:rsidRDefault="005F4E9E" w:rsidP="005D4291">
            <w:pPr>
              <w:jc w:val="left"/>
            </w:pPr>
            <w:r>
              <w:t>(A copy must be provided)</w:t>
            </w:r>
          </w:p>
        </w:tc>
        <w:tc>
          <w:tcPr>
            <w:tcW w:w="1276" w:type="dxa"/>
            <w:vAlign w:val="center"/>
          </w:tcPr>
          <w:p w14:paraId="1E2A758F" w14:textId="77777777" w:rsidR="002410A6" w:rsidRDefault="005F4E9E" w:rsidP="005D4291">
            <w:pPr>
              <w:jc w:val="right"/>
            </w:pPr>
            <w:r>
              <w:t>Yes</w:t>
            </w:r>
          </w:p>
        </w:tc>
        <w:tc>
          <w:tcPr>
            <w:tcW w:w="1508" w:type="dxa"/>
            <w:vAlign w:val="center"/>
          </w:tcPr>
          <w:p w14:paraId="5DECAF89" w14:textId="77777777" w:rsidR="002410A6" w:rsidRDefault="00707EB5" w:rsidP="005D4291">
            <w:pPr>
              <w:jc w:val="left"/>
            </w:pPr>
            <w:sdt>
              <w:sdtPr>
                <w:id w:val="-887567180"/>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6BFE39CF" w14:textId="77777777" w:rsidTr="005D4291">
        <w:trPr>
          <w:trHeight w:val="555"/>
        </w:trPr>
        <w:tc>
          <w:tcPr>
            <w:tcW w:w="1976" w:type="dxa"/>
            <w:vMerge/>
            <w:shd w:val="clear" w:color="auto" w:fill="B6CE38"/>
            <w:vAlign w:val="center"/>
          </w:tcPr>
          <w:p w14:paraId="7AFFF052" w14:textId="77777777" w:rsidR="002410A6" w:rsidRDefault="002410A6" w:rsidP="005D4291">
            <w:pPr>
              <w:jc w:val="left"/>
              <w:rPr>
                <w:b/>
                <w:bCs/>
              </w:rPr>
            </w:pPr>
          </w:p>
        </w:tc>
        <w:tc>
          <w:tcPr>
            <w:tcW w:w="4256" w:type="dxa"/>
            <w:vMerge/>
            <w:vAlign w:val="center"/>
          </w:tcPr>
          <w:p w14:paraId="47B36337" w14:textId="77777777" w:rsidR="002410A6" w:rsidRDefault="002410A6" w:rsidP="005D4291">
            <w:pPr>
              <w:jc w:val="left"/>
            </w:pPr>
          </w:p>
        </w:tc>
        <w:tc>
          <w:tcPr>
            <w:tcW w:w="1276" w:type="dxa"/>
            <w:vAlign w:val="center"/>
          </w:tcPr>
          <w:p w14:paraId="47F1FE56" w14:textId="77777777" w:rsidR="002410A6" w:rsidRDefault="005F4E9E" w:rsidP="005D4291">
            <w:pPr>
              <w:jc w:val="right"/>
            </w:pPr>
            <w:r>
              <w:t>No</w:t>
            </w:r>
          </w:p>
        </w:tc>
        <w:tc>
          <w:tcPr>
            <w:tcW w:w="1508" w:type="dxa"/>
            <w:vAlign w:val="center"/>
          </w:tcPr>
          <w:p w14:paraId="29B6FC6A" w14:textId="77777777" w:rsidR="002410A6" w:rsidRDefault="00707EB5" w:rsidP="005D4291">
            <w:pPr>
              <w:jc w:val="left"/>
            </w:pPr>
            <w:sdt>
              <w:sdtPr>
                <w:id w:val="2103839482"/>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7CE5AE8D" w14:textId="77777777" w:rsidTr="005D4291">
        <w:trPr>
          <w:trHeight w:val="968"/>
        </w:trPr>
        <w:tc>
          <w:tcPr>
            <w:tcW w:w="1976" w:type="dxa"/>
            <w:vMerge/>
            <w:shd w:val="clear" w:color="auto" w:fill="B6CE38"/>
            <w:vAlign w:val="center"/>
          </w:tcPr>
          <w:p w14:paraId="12FCA919" w14:textId="77777777" w:rsidR="002410A6" w:rsidRDefault="002410A6" w:rsidP="005D4291">
            <w:pPr>
              <w:jc w:val="left"/>
              <w:rPr>
                <w:b/>
                <w:bCs/>
              </w:rPr>
            </w:pPr>
          </w:p>
        </w:tc>
        <w:tc>
          <w:tcPr>
            <w:tcW w:w="4256" w:type="dxa"/>
            <w:vMerge w:val="restart"/>
            <w:vAlign w:val="center"/>
          </w:tcPr>
          <w:p w14:paraId="01EFD0F8" w14:textId="77777777" w:rsidR="002410A6" w:rsidRPr="00694050" w:rsidRDefault="005F4E9E" w:rsidP="005D4291">
            <w:pPr>
              <w:jc w:val="left"/>
            </w:pPr>
            <w:r w:rsidRPr="00D37D33">
              <w:t xml:space="preserve">If your organisation does not have the minimum requirement as stated above, is your organisation able and willing to increase, or put in place its insurance cover to meet the requirements prior to </w:t>
            </w:r>
            <w:r>
              <w:t>Contract</w:t>
            </w:r>
            <w:r w:rsidRPr="00D37D33">
              <w:t xml:space="preserve"> signature?</w:t>
            </w:r>
          </w:p>
        </w:tc>
        <w:tc>
          <w:tcPr>
            <w:tcW w:w="1276" w:type="dxa"/>
            <w:vAlign w:val="center"/>
          </w:tcPr>
          <w:p w14:paraId="68306600" w14:textId="77777777" w:rsidR="002410A6" w:rsidRPr="00694050" w:rsidRDefault="005F4E9E" w:rsidP="005D4291">
            <w:pPr>
              <w:jc w:val="right"/>
            </w:pPr>
            <w:r>
              <w:t>Yes</w:t>
            </w:r>
          </w:p>
        </w:tc>
        <w:tc>
          <w:tcPr>
            <w:tcW w:w="1508" w:type="dxa"/>
            <w:vAlign w:val="center"/>
          </w:tcPr>
          <w:p w14:paraId="23C5F8C7" w14:textId="77777777" w:rsidR="002410A6" w:rsidRPr="00694050" w:rsidRDefault="00707EB5" w:rsidP="005D4291">
            <w:pPr>
              <w:jc w:val="left"/>
            </w:pPr>
            <w:sdt>
              <w:sdtPr>
                <w:id w:val="175314450"/>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3ECA9B93" w14:textId="77777777" w:rsidTr="005D4291">
        <w:trPr>
          <w:trHeight w:val="967"/>
        </w:trPr>
        <w:tc>
          <w:tcPr>
            <w:tcW w:w="1976" w:type="dxa"/>
            <w:vMerge/>
            <w:shd w:val="clear" w:color="auto" w:fill="B6CE38"/>
            <w:vAlign w:val="center"/>
          </w:tcPr>
          <w:p w14:paraId="12664346" w14:textId="77777777" w:rsidR="002410A6" w:rsidRDefault="002410A6" w:rsidP="005D4291">
            <w:pPr>
              <w:jc w:val="left"/>
              <w:rPr>
                <w:b/>
                <w:bCs/>
              </w:rPr>
            </w:pPr>
          </w:p>
        </w:tc>
        <w:tc>
          <w:tcPr>
            <w:tcW w:w="4256" w:type="dxa"/>
            <w:vMerge/>
            <w:vAlign w:val="center"/>
          </w:tcPr>
          <w:p w14:paraId="782F8534" w14:textId="77777777" w:rsidR="002410A6" w:rsidRPr="00D37D33" w:rsidRDefault="002410A6" w:rsidP="005D4291">
            <w:pPr>
              <w:jc w:val="left"/>
            </w:pPr>
          </w:p>
        </w:tc>
        <w:tc>
          <w:tcPr>
            <w:tcW w:w="1276" w:type="dxa"/>
            <w:vAlign w:val="center"/>
          </w:tcPr>
          <w:p w14:paraId="5216259C" w14:textId="77777777" w:rsidR="002410A6" w:rsidRPr="00694050" w:rsidRDefault="005F4E9E" w:rsidP="005D4291">
            <w:pPr>
              <w:jc w:val="right"/>
            </w:pPr>
            <w:r>
              <w:t>No</w:t>
            </w:r>
          </w:p>
        </w:tc>
        <w:tc>
          <w:tcPr>
            <w:tcW w:w="1508" w:type="dxa"/>
            <w:vAlign w:val="center"/>
          </w:tcPr>
          <w:p w14:paraId="36ADA61E" w14:textId="77777777" w:rsidR="002410A6" w:rsidRPr="00694050" w:rsidRDefault="00707EB5" w:rsidP="005D4291">
            <w:pPr>
              <w:jc w:val="left"/>
            </w:pPr>
            <w:sdt>
              <w:sdtPr>
                <w:id w:val="-228384074"/>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7DBF2599" w14:textId="77777777" w:rsidR="002410A6" w:rsidRDefault="002410A6" w:rsidP="002410A6">
      <w:pPr>
        <w:rPr>
          <w:b/>
          <w:bCs/>
        </w:rPr>
      </w:pPr>
    </w:p>
    <w:p w14:paraId="29125E90" w14:textId="77777777" w:rsidR="002410A6" w:rsidRDefault="005F4E9E" w:rsidP="002410A6">
      <w:pPr>
        <w:rPr>
          <w:b/>
          <w:bCs/>
        </w:rPr>
      </w:pPr>
      <w:r>
        <w:rPr>
          <w:b/>
          <w:bCs/>
        </w:rPr>
        <w:br w:type="page"/>
      </w:r>
    </w:p>
    <w:p w14:paraId="40C27714" w14:textId="77777777" w:rsidR="002410A6" w:rsidRDefault="005F4E9E" w:rsidP="002410A6">
      <w:pPr>
        <w:pStyle w:val="Heading2"/>
        <w:spacing w:before="0"/>
        <w:rPr>
          <w:rFonts w:ascii="Arial" w:hAnsi="Arial" w:cs="Arial"/>
          <w:color w:val="00B7DC"/>
          <w:sz w:val="28"/>
          <w:szCs w:val="28"/>
        </w:rPr>
      </w:pPr>
      <w:bookmarkStart w:id="35" w:name="_Toc166664786"/>
      <w:bookmarkStart w:id="36" w:name="_Toc222731252"/>
      <w:r w:rsidRPr="009805F4">
        <w:rPr>
          <w:rFonts w:ascii="Arial" w:hAnsi="Arial" w:cs="Arial"/>
          <w:color w:val="00B7DC"/>
          <w:sz w:val="28"/>
          <w:szCs w:val="28"/>
        </w:rPr>
        <w:lastRenderedPageBreak/>
        <w:t xml:space="preserve">Section </w:t>
      </w:r>
      <w:r>
        <w:rPr>
          <w:rFonts w:ascii="Arial" w:hAnsi="Arial" w:cs="Arial"/>
          <w:color w:val="00B7DC"/>
          <w:sz w:val="28"/>
          <w:szCs w:val="28"/>
        </w:rPr>
        <w:t>C – Community Benefits</w:t>
      </w:r>
      <w:bookmarkEnd w:id="35"/>
      <w:bookmarkEnd w:id="36"/>
    </w:p>
    <w:p w14:paraId="7F5F2004" w14:textId="77777777" w:rsidR="002410A6" w:rsidRDefault="002410A6" w:rsidP="002410A6">
      <w:pPr>
        <w:rPr>
          <w:lang w:eastAsia="en-GB"/>
        </w:rPr>
      </w:pPr>
    </w:p>
    <w:p w14:paraId="7F5C2CEA" w14:textId="77777777" w:rsidR="002410A6" w:rsidRDefault="005F4E9E" w:rsidP="002410A6">
      <w:pPr>
        <w:rPr>
          <w:b/>
          <w:bCs/>
        </w:rPr>
      </w:pPr>
      <w:r w:rsidRPr="005F47A5">
        <w:rPr>
          <w:b/>
          <w:bCs/>
        </w:rPr>
        <w:t xml:space="preserve">Please note: - All Tenderers are required to complete this section. Section </w:t>
      </w:r>
      <w:r>
        <w:rPr>
          <w:b/>
          <w:bCs/>
        </w:rPr>
        <w:t>C</w:t>
      </w:r>
      <w:r w:rsidRPr="005F47A5">
        <w:rPr>
          <w:b/>
          <w:bCs/>
        </w:rPr>
        <w:t xml:space="preserve"> is </w:t>
      </w:r>
      <w:r>
        <w:rPr>
          <w:b/>
          <w:bCs/>
        </w:rPr>
        <w:t>‘Pass/Fail’ i.e. ‘</w:t>
      </w:r>
      <w:proofErr w:type="spellStart"/>
      <w:r>
        <w:rPr>
          <w:b/>
          <w:bCs/>
        </w:rPr>
        <w:t>yes’</w:t>
      </w:r>
      <w:proofErr w:type="spellEnd"/>
      <w:r>
        <w:rPr>
          <w:b/>
          <w:bCs/>
        </w:rPr>
        <w:t xml:space="preserve"> is a pass and ‘no’ is a fail. If a Tenderer is deemed to fail on a question, then Tai Tarian reserves the right to reject the Tender.</w:t>
      </w:r>
    </w:p>
    <w:p w14:paraId="0E3409C4" w14:textId="77777777" w:rsidR="002410A6" w:rsidRPr="00C2124A" w:rsidRDefault="002410A6" w:rsidP="002410A6">
      <w:pPr>
        <w:rPr>
          <w:lang w:eastAsia="en-GB"/>
        </w:rPr>
      </w:pPr>
    </w:p>
    <w:tbl>
      <w:tblPr>
        <w:tblStyle w:val="TableGrid"/>
        <w:tblW w:w="0" w:type="auto"/>
        <w:tblLook w:val="04A0" w:firstRow="1" w:lastRow="0" w:firstColumn="1" w:lastColumn="0" w:noHBand="0" w:noVBand="1"/>
      </w:tblPr>
      <w:tblGrid>
        <w:gridCol w:w="1980"/>
        <w:gridCol w:w="3518"/>
        <w:gridCol w:w="3518"/>
      </w:tblGrid>
      <w:tr w:rsidR="00EA3A2E" w14:paraId="0319A32D" w14:textId="77777777" w:rsidTr="005D4291">
        <w:trPr>
          <w:trHeight w:val="454"/>
        </w:trPr>
        <w:tc>
          <w:tcPr>
            <w:tcW w:w="9016" w:type="dxa"/>
            <w:gridSpan w:val="3"/>
            <w:shd w:val="clear" w:color="auto" w:fill="B6CE38"/>
            <w:vAlign w:val="center"/>
          </w:tcPr>
          <w:p w14:paraId="7D67684F" w14:textId="77777777" w:rsidR="002410A6" w:rsidRDefault="005F4E9E" w:rsidP="005D4291">
            <w:pPr>
              <w:jc w:val="left"/>
              <w:rPr>
                <w:b/>
                <w:bCs/>
              </w:rPr>
            </w:pPr>
            <w:r>
              <w:rPr>
                <w:b/>
                <w:bCs/>
              </w:rPr>
              <w:t>Question C1</w:t>
            </w:r>
          </w:p>
        </w:tc>
      </w:tr>
      <w:tr w:rsidR="00EA3A2E" w14:paraId="3B2BD705" w14:textId="77777777" w:rsidTr="005D4291">
        <w:trPr>
          <w:trHeight w:val="1783"/>
        </w:trPr>
        <w:tc>
          <w:tcPr>
            <w:tcW w:w="1980" w:type="dxa"/>
            <w:shd w:val="clear" w:color="auto" w:fill="B6CE38"/>
            <w:vAlign w:val="center"/>
          </w:tcPr>
          <w:p w14:paraId="0995AE39" w14:textId="77777777" w:rsidR="002410A6" w:rsidRDefault="005F4E9E" w:rsidP="005D4291">
            <w:pPr>
              <w:jc w:val="left"/>
              <w:rPr>
                <w:b/>
                <w:bCs/>
              </w:rPr>
            </w:pPr>
            <w:r>
              <w:rPr>
                <w:b/>
                <w:bCs/>
              </w:rPr>
              <w:t>Description of Question</w:t>
            </w:r>
          </w:p>
        </w:tc>
        <w:tc>
          <w:tcPr>
            <w:tcW w:w="7036" w:type="dxa"/>
            <w:gridSpan w:val="2"/>
          </w:tcPr>
          <w:p w14:paraId="4E496F04" w14:textId="77777777" w:rsidR="002410A6" w:rsidRDefault="002410A6" w:rsidP="005D4291">
            <w:pPr>
              <w:jc w:val="left"/>
            </w:pPr>
          </w:p>
          <w:p w14:paraId="7234C0A9" w14:textId="77777777" w:rsidR="002410A6" w:rsidRDefault="005F4E9E" w:rsidP="005D4291">
            <w:pPr>
              <w:jc w:val="left"/>
            </w:pPr>
            <w:r w:rsidRPr="00656AA4">
              <w:t xml:space="preserve">Do you confirm that your organisation is willing and committed to the delivery of Community Benefits through the life of the </w:t>
            </w:r>
            <w:r>
              <w:t>Contract</w:t>
            </w:r>
            <w:r w:rsidRPr="00656AA4">
              <w:t>?</w:t>
            </w:r>
          </w:p>
          <w:p w14:paraId="6CD00A9A" w14:textId="77777777" w:rsidR="002410A6" w:rsidRDefault="002410A6" w:rsidP="005D4291">
            <w:pPr>
              <w:jc w:val="left"/>
            </w:pPr>
          </w:p>
          <w:p w14:paraId="0433B5DA" w14:textId="77777777" w:rsidR="002410A6" w:rsidRDefault="005F4E9E" w:rsidP="005D4291">
            <w:pPr>
              <w:jc w:val="left"/>
            </w:pPr>
            <w:r w:rsidRPr="005547D1">
              <w:t xml:space="preserve">Appendix </w:t>
            </w:r>
            <w:r w:rsidR="009E6246">
              <w:t>4</w:t>
            </w:r>
            <w:r>
              <w:t xml:space="preserve"> </w:t>
            </w:r>
            <w:r w:rsidRPr="005547D1">
              <w:t xml:space="preserve">provides a detailed description of the requirements Tai Tarian expects to achieve from the Tenderer, along with a Community Benefits </w:t>
            </w:r>
            <w:r>
              <w:t xml:space="preserve">Obligations </w:t>
            </w:r>
            <w:r w:rsidRPr="005547D1">
              <w:t>which must be completed by all Tenderers</w:t>
            </w:r>
            <w:r>
              <w:t>.</w:t>
            </w:r>
          </w:p>
          <w:p w14:paraId="4ED42211" w14:textId="77777777" w:rsidR="002410A6" w:rsidRPr="0085778C" w:rsidRDefault="002410A6" w:rsidP="005D4291">
            <w:pPr>
              <w:jc w:val="left"/>
            </w:pPr>
          </w:p>
        </w:tc>
      </w:tr>
      <w:tr w:rsidR="00EA3A2E" w14:paraId="5EAFF43E" w14:textId="77777777" w:rsidTr="005D4291">
        <w:trPr>
          <w:trHeight w:val="454"/>
        </w:trPr>
        <w:tc>
          <w:tcPr>
            <w:tcW w:w="1980" w:type="dxa"/>
            <w:vMerge w:val="restart"/>
            <w:shd w:val="clear" w:color="auto" w:fill="B6CE38"/>
            <w:vAlign w:val="center"/>
          </w:tcPr>
          <w:p w14:paraId="1BE4A36D" w14:textId="77777777" w:rsidR="002410A6" w:rsidRDefault="005F4E9E" w:rsidP="005D4291">
            <w:pPr>
              <w:jc w:val="left"/>
              <w:rPr>
                <w:b/>
                <w:bCs/>
              </w:rPr>
            </w:pPr>
            <w:r>
              <w:rPr>
                <w:b/>
                <w:bCs/>
              </w:rPr>
              <w:t>Response</w:t>
            </w:r>
          </w:p>
        </w:tc>
        <w:tc>
          <w:tcPr>
            <w:tcW w:w="3518" w:type="dxa"/>
            <w:vAlign w:val="center"/>
          </w:tcPr>
          <w:p w14:paraId="2D5E4073" w14:textId="77777777" w:rsidR="002410A6" w:rsidRPr="00997B0E" w:rsidRDefault="005F4E9E" w:rsidP="005D4291">
            <w:pPr>
              <w:jc w:val="right"/>
            </w:pPr>
            <w:r>
              <w:t>Yes</w:t>
            </w:r>
          </w:p>
        </w:tc>
        <w:tc>
          <w:tcPr>
            <w:tcW w:w="3518" w:type="dxa"/>
            <w:vAlign w:val="center"/>
          </w:tcPr>
          <w:p w14:paraId="13DB49EE" w14:textId="77777777" w:rsidR="002410A6" w:rsidRPr="00997B0E" w:rsidRDefault="00707EB5" w:rsidP="005D4291">
            <w:sdt>
              <w:sdtPr>
                <w:id w:val="-524637259"/>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035D7AE1" w14:textId="77777777" w:rsidTr="005D4291">
        <w:trPr>
          <w:trHeight w:val="454"/>
        </w:trPr>
        <w:tc>
          <w:tcPr>
            <w:tcW w:w="1980" w:type="dxa"/>
            <w:vMerge/>
            <w:shd w:val="clear" w:color="auto" w:fill="B6CE38"/>
            <w:vAlign w:val="center"/>
          </w:tcPr>
          <w:p w14:paraId="1F39E4FD" w14:textId="77777777" w:rsidR="002410A6" w:rsidRDefault="002410A6" w:rsidP="005D4291">
            <w:pPr>
              <w:jc w:val="left"/>
              <w:rPr>
                <w:b/>
                <w:bCs/>
              </w:rPr>
            </w:pPr>
          </w:p>
        </w:tc>
        <w:tc>
          <w:tcPr>
            <w:tcW w:w="3518" w:type="dxa"/>
            <w:vAlign w:val="center"/>
          </w:tcPr>
          <w:p w14:paraId="0B12780F" w14:textId="77777777" w:rsidR="002410A6" w:rsidRPr="00997B0E" w:rsidRDefault="005F4E9E" w:rsidP="005D4291">
            <w:pPr>
              <w:jc w:val="right"/>
            </w:pPr>
            <w:r>
              <w:t>No</w:t>
            </w:r>
          </w:p>
        </w:tc>
        <w:tc>
          <w:tcPr>
            <w:tcW w:w="3518" w:type="dxa"/>
            <w:vAlign w:val="center"/>
          </w:tcPr>
          <w:p w14:paraId="5E948920" w14:textId="77777777" w:rsidR="002410A6" w:rsidRPr="00997B0E" w:rsidRDefault="00707EB5" w:rsidP="005D4291">
            <w:sdt>
              <w:sdtPr>
                <w:id w:val="-1261365159"/>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343FAC95" w14:textId="77777777" w:rsidR="002410A6" w:rsidRDefault="002410A6" w:rsidP="002410A6">
      <w:pPr>
        <w:rPr>
          <w:b/>
          <w:bCs/>
        </w:rPr>
      </w:pPr>
    </w:p>
    <w:p w14:paraId="09CC955E" w14:textId="77777777" w:rsidR="002410A6" w:rsidRDefault="005F4E9E" w:rsidP="002410A6">
      <w:pPr>
        <w:rPr>
          <w:b/>
          <w:bCs/>
        </w:rPr>
      </w:pPr>
      <w:r>
        <w:rPr>
          <w:b/>
          <w:bCs/>
        </w:rPr>
        <w:br w:type="page"/>
      </w:r>
    </w:p>
    <w:p w14:paraId="088AE455" w14:textId="77777777" w:rsidR="002410A6" w:rsidRDefault="005F4E9E" w:rsidP="002410A6">
      <w:pPr>
        <w:pStyle w:val="Heading2"/>
        <w:spacing w:before="0"/>
        <w:rPr>
          <w:rFonts w:ascii="Arial" w:hAnsi="Arial" w:cs="Arial"/>
          <w:color w:val="00B7DC"/>
          <w:sz w:val="28"/>
          <w:szCs w:val="28"/>
        </w:rPr>
      </w:pPr>
      <w:bookmarkStart w:id="37" w:name="_Toc166664787"/>
      <w:bookmarkStart w:id="38" w:name="_Toc222731253"/>
      <w:r w:rsidRPr="009805F4">
        <w:rPr>
          <w:rFonts w:ascii="Arial" w:hAnsi="Arial" w:cs="Arial"/>
          <w:color w:val="00B7DC"/>
          <w:sz w:val="28"/>
          <w:szCs w:val="28"/>
        </w:rPr>
        <w:lastRenderedPageBreak/>
        <w:t xml:space="preserve">Section </w:t>
      </w:r>
      <w:r>
        <w:rPr>
          <w:rFonts w:ascii="Arial" w:hAnsi="Arial" w:cs="Arial"/>
          <w:color w:val="00B7DC"/>
          <w:sz w:val="28"/>
          <w:szCs w:val="28"/>
        </w:rPr>
        <w:t>D – Quality Management</w:t>
      </w:r>
      <w:bookmarkEnd w:id="37"/>
      <w:bookmarkEnd w:id="38"/>
    </w:p>
    <w:p w14:paraId="536658A9" w14:textId="77777777" w:rsidR="002410A6" w:rsidRDefault="002410A6" w:rsidP="002410A6">
      <w:pPr>
        <w:rPr>
          <w:lang w:eastAsia="en-GB"/>
        </w:rPr>
      </w:pPr>
    </w:p>
    <w:p w14:paraId="186425B0" w14:textId="77777777" w:rsidR="002410A6" w:rsidRDefault="005F4E9E" w:rsidP="002410A6">
      <w:pPr>
        <w:rPr>
          <w:b/>
          <w:bCs/>
        </w:rPr>
      </w:pPr>
      <w:r w:rsidRPr="005F47A5">
        <w:rPr>
          <w:b/>
          <w:bCs/>
        </w:rPr>
        <w:t xml:space="preserve">Please note: - All Tenderers are required to complete this section. Section </w:t>
      </w:r>
      <w:r>
        <w:rPr>
          <w:b/>
          <w:bCs/>
        </w:rPr>
        <w:t>D</w:t>
      </w:r>
      <w:r w:rsidRPr="005F47A5">
        <w:rPr>
          <w:b/>
          <w:bCs/>
        </w:rPr>
        <w:t xml:space="preserve"> is </w:t>
      </w:r>
      <w:r>
        <w:rPr>
          <w:b/>
          <w:bCs/>
        </w:rPr>
        <w:t>‘Pass/Fail’ i.e. ‘</w:t>
      </w:r>
      <w:proofErr w:type="spellStart"/>
      <w:r>
        <w:rPr>
          <w:b/>
          <w:bCs/>
        </w:rPr>
        <w:t>yes’</w:t>
      </w:r>
      <w:proofErr w:type="spellEnd"/>
      <w:r>
        <w:rPr>
          <w:b/>
          <w:bCs/>
        </w:rPr>
        <w:t xml:space="preserve"> is a pass and ‘no’ is a fail. If a Tenderer is deemed to fail on a question, then Tai Tarian reserves the right to reject the Tender.</w:t>
      </w:r>
    </w:p>
    <w:p w14:paraId="55067FB1" w14:textId="77777777" w:rsidR="002410A6" w:rsidRPr="00C2124A" w:rsidRDefault="002410A6" w:rsidP="002410A6">
      <w:pPr>
        <w:rPr>
          <w:lang w:eastAsia="en-GB"/>
        </w:rPr>
      </w:pPr>
    </w:p>
    <w:tbl>
      <w:tblPr>
        <w:tblStyle w:val="TableGrid"/>
        <w:tblW w:w="0" w:type="auto"/>
        <w:tblLook w:val="04A0" w:firstRow="1" w:lastRow="0" w:firstColumn="1" w:lastColumn="0" w:noHBand="0" w:noVBand="1"/>
      </w:tblPr>
      <w:tblGrid>
        <w:gridCol w:w="1980"/>
        <w:gridCol w:w="3518"/>
        <w:gridCol w:w="3518"/>
      </w:tblGrid>
      <w:tr w:rsidR="00EA3A2E" w14:paraId="2176B6FE" w14:textId="77777777" w:rsidTr="005D4291">
        <w:trPr>
          <w:trHeight w:val="454"/>
        </w:trPr>
        <w:tc>
          <w:tcPr>
            <w:tcW w:w="9016" w:type="dxa"/>
            <w:gridSpan w:val="3"/>
            <w:shd w:val="clear" w:color="auto" w:fill="B6CE38"/>
            <w:vAlign w:val="center"/>
          </w:tcPr>
          <w:p w14:paraId="755D9053" w14:textId="77777777" w:rsidR="002410A6" w:rsidRDefault="005F4E9E" w:rsidP="005D4291">
            <w:pPr>
              <w:jc w:val="left"/>
              <w:rPr>
                <w:b/>
                <w:bCs/>
              </w:rPr>
            </w:pPr>
            <w:r>
              <w:rPr>
                <w:b/>
                <w:bCs/>
              </w:rPr>
              <w:t>Question D1</w:t>
            </w:r>
          </w:p>
        </w:tc>
      </w:tr>
      <w:tr w:rsidR="00EA3A2E" w14:paraId="57A773A3" w14:textId="77777777" w:rsidTr="005D4291">
        <w:trPr>
          <w:trHeight w:val="1783"/>
        </w:trPr>
        <w:tc>
          <w:tcPr>
            <w:tcW w:w="1980" w:type="dxa"/>
            <w:shd w:val="clear" w:color="auto" w:fill="B6CE38"/>
            <w:vAlign w:val="center"/>
          </w:tcPr>
          <w:p w14:paraId="6256E50B" w14:textId="77777777" w:rsidR="002410A6" w:rsidRDefault="005F4E9E" w:rsidP="005D4291">
            <w:pPr>
              <w:jc w:val="left"/>
              <w:rPr>
                <w:b/>
                <w:bCs/>
              </w:rPr>
            </w:pPr>
            <w:r>
              <w:rPr>
                <w:b/>
                <w:bCs/>
              </w:rPr>
              <w:t>Description of Question</w:t>
            </w:r>
          </w:p>
        </w:tc>
        <w:tc>
          <w:tcPr>
            <w:tcW w:w="7036" w:type="dxa"/>
            <w:gridSpan w:val="2"/>
          </w:tcPr>
          <w:p w14:paraId="3A9DCEBB" w14:textId="77777777" w:rsidR="002410A6" w:rsidRDefault="002410A6" w:rsidP="005D4291">
            <w:pPr>
              <w:jc w:val="left"/>
            </w:pPr>
          </w:p>
          <w:p w14:paraId="5310BFD0" w14:textId="77777777" w:rsidR="002410A6" w:rsidRDefault="005F4E9E" w:rsidP="005D4291">
            <w:pPr>
              <w:jc w:val="left"/>
            </w:pPr>
            <w:r>
              <w:t>Does your organisation have a quality management policy?</w:t>
            </w:r>
          </w:p>
          <w:p w14:paraId="449B6D46" w14:textId="77777777" w:rsidR="002410A6" w:rsidRDefault="002410A6" w:rsidP="005D4291">
            <w:pPr>
              <w:jc w:val="left"/>
            </w:pPr>
          </w:p>
          <w:p w14:paraId="19BBE0B0" w14:textId="77777777" w:rsidR="002410A6" w:rsidRPr="0085778C" w:rsidRDefault="005F4E9E" w:rsidP="005D4291">
            <w:pPr>
              <w:jc w:val="left"/>
            </w:pPr>
            <w:r>
              <w:t>If yes, please return a copy of your policy.</w:t>
            </w:r>
          </w:p>
        </w:tc>
      </w:tr>
      <w:tr w:rsidR="00EA3A2E" w14:paraId="359BB458" w14:textId="77777777" w:rsidTr="005D4291">
        <w:trPr>
          <w:trHeight w:val="454"/>
        </w:trPr>
        <w:tc>
          <w:tcPr>
            <w:tcW w:w="1980" w:type="dxa"/>
            <w:vMerge w:val="restart"/>
            <w:shd w:val="clear" w:color="auto" w:fill="B6CE38"/>
            <w:vAlign w:val="center"/>
          </w:tcPr>
          <w:p w14:paraId="4E0C1ACB" w14:textId="77777777" w:rsidR="002410A6" w:rsidRDefault="005F4E9E" w:rsidP="005D4291">
            <w:pPr>
              <w:jc w:val="left"/>
              <w:rPr>
                <w:b/>
                <w:bCs/>
              </w:rPr>
            </w:pPr>
            <w:r>
              <w:rPr>
                <w:b/>
                <w:bCs/>
              </w:rPr>
              <w:t>Response</w:t>
            </w:r>
          </w:p>
        </w:tc>
        <w:tc>
          <w:tcPr>
            <w:tcW w:w="3518" w:type="dxa"/>
            <w:vAlign w:val="center"/>
          </w:tcPr>
          <w:p w14:paraId="416CAAC6" w14:textId="77777777" w:rsidR="002410A6" w:rsidRPr="00997B0E" w:rsidRDefault="005F4E9E" w:rsidP="005D4291">
            <w:pPr>
              <w:jc w:val="right"/>
            </w:pPr>
            <w:r>
              <w:t>Yes</w:t>
            </w:r>
          </w:p>
        </w:tc>
        <w:tc>
          <w:tcPr>
            <w:tcW w:w="3518" w:type="dxa"/>
            <w:vAlign w:val="center"/>
          </w:tcPr>
          <w:p w14:paraId="00E03D48" w14:textId="77777777" w:rsidR="002410A6" w:rsidRPr="00997B0E" w:rsidRDefault="00707EB5" w:rsidP="005D4291">
            <w:sdt>
              <w:sdtPr>
                <w:id w:val="1088505443"/>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7EC1C4C0" w14:textId="77777777" w:rsidTr="005D4291">
        <w:trPr>
          <w:trHeight w:val="454"/>
        </w:trPr>
        <w:tc>
          <w:tcPr>
            <w:tcW w:w="1980" w:type="dxa"/>
            <w:vMerge/>
            <w:shd w:val="clear" w:color="auto" w:fill="B6CE38"/>
            <w:vAlign w:val="center"/>
          </w:tcPr>
          <w:p w14:paraId="31626EDC" w14:textId="77777777" w:rsidR="002410A6" w:rsidRDefault="002410A6" w:rsidP="005D4291">
            <w:pPr>
              <w:jc w:val="left"/>
              <w:rPr>
                <w:b/>
                <w:bCs/>
              </w:rPr>
            </w:pPr>
          </w:p>
        </w:tc>
        <w:tc>
          <w:tcPr>
            <w:tcW w:w="3518" w:type="dxa"/>
            <w:vAlign w:val="center"/>
          </w:tcPr>
          <w:p w14:paraId="2843B987" w14:textId="77777777" w:rsidR="002410A6" w:rsidRPr="00997B0E" w:rsidRDefault="005F4E9E" w:rsidP="005D4291">
            <w:pPr>
              <w:jc w:val="right"/>
            </w:pPr>
            <w:r>
              <w:t>No</w:t>
            </w:r>
          </w:p>
        </w:tc>
        <w:tc>
          <w:tcPr>
            <w:tcW w:w="3518" w:type="dxa"/>
            <w:vAlign w:val="center"/>
          </w:tcPr>
          <w:p w14:paraId="49312E15" w14:textId="77777777" w:rsidR="002410A6" w:rsidRPr="00997B0E" w:rsidRDefault="00707EB5" w:rsidP="005D4291">
            <w:sdt>
              <w:sdtPr>
                <w:id w:val="-1844927826"/>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6AA5F3E1" w14:textId="77777777" w:rsidR="002410A6" w:rsidRDefault="002410A6" w:rsidP="002410A6">
      <w:pPr>
        <w:rPr>
          <w:b/>
          <w:bCs/>
        </w:rPr>
      </w:pPr>
    </w:p>
    <w:p w14:paraId="7B8A01EF" w14:textId="77777777" w:rsidR="002410A6" w:rsidRDefault="002410A6" w:rsidP="002410A6">
      <w:pPr>
        <w:rPr>
          <w:b/>
          <w:bCs/>
        </w:rPr>
      </w:pPr>
    </w:p>
    <w:p w14:paraId="7879300C" w14:textId="77777777" w:rsidR="002410A6" w:rsidRDefault="005F4E9E" w:rsidP="002410A6">
      <w:pPr>
        <w:rPr>
          <w:b/>
          <w:bCs/>
        </w:rPr>
      </w:pPr>
      <w:r>
        <w:rPr>
          <w:b/>
          <w:bCs/>
        </w:rPr>
        <w:br w:type="page"/>
      </w:r>
    </w:p>
    <w:p w14:paraId="5C3530DF" w14:textId="77777777" w:rsidR="002410A6" w:rsidRDefault="005F4E9E" w:rsidP="002410A6">
      <w:pPr>
        <w:pStyle w:val="Heading2"/>
        <w:spacing w:before="0"/>
        <w:rPr>
          <w:rFonts w:ascii="Arial" w:hAnsi="Arial" w:cs="Arial"/>
          <w:color w:val="00B7DC"/>
          <w:sz w:val="28"/>
          <w:szCs w:val="28"/>
        </w:rPr>
      </w:pPr>
      <w:bookmarkStart w:id="39" w:name="_Toc166664788"/>
      <w:bookmarkStart w:id="40" w:name="_Toc222731254"/>
      <w:r w:rsidRPr="009805F4">
        <w:rPr>
          <w:rFonts w:ascii="Arial" w:hAnsi="Arial" w:cs="Arial"/>
          <w:color w:val="00B7DC"/>
          <w:sz w:val="28"/>
          <w:szCs w:val="28"/>
        </w:rPr>
        <w:lastRenderedPageBreak/>
        <w:t xml:space="preserve">Section </w:t>
      </w:r>
      <w:r>
        <w:rPr>
          <w:rFonts w:ascii="Arial" w:hAnsi="Arial" w:cs="Arial"/>
          <w:color w:val="00B7DC"/>
          <w:sz w:val="28"/>
          <w:szCs w:val="28"/>
        </w:rPr>
        <w:t>E – Health and Safety</w:t>
      </w:r>
      <w:bookmarkEnd w:id="39"/>
      <w:bookmarkEnd w:id="40"/>
    </w:p>
    <w:p w14:paraId="7FA0C63B" w14:textId="77777777" w:rsidR="002410A6" w:rsidRDefault="002410A6" w:rsidP="002410A6">
      <w:pPr>
        <w:rPr>
          <w:lang w:eastAsia="en-GB"/>
        </w:rPr>
      </w:pPr>
    </w:p>
    <w:p w14:paraId="55E1C2DD" w14:textId="77777777" w:rsidR="002410A6" w:rsidRDefault="005F4E9E" w:rsidP="002410A6">
      <w:pPr>
        <w:rPr>
          <w:b/>
          <w:bCs/>
        </w:rPr>
      </w:pPr>
      <w:r w:rsidRPr="005F47A5">
        <w:rPr>
          <w:b/>
          <w:bCs/>
        </w:rPr>
        <w:t xml:space="preserve">Please note: - All Tenderers are required to complete this section. Section </w:t>
      </w:r>
      <w:r>
        <w:rPr>
          <w:b/>
          <w:bCs/>
        </w:rPr>
        <w:t>E</w:t>
      </w:r>
      <w:r w:rsidRPr="005F47A5">
        <w:rPr>
          <w:b/>
          <w:bCs/>
        </w:rPr>
        <w:t xml:space="preserve"> is </w:t>
      </w:r>
      <w:r>
        <w:rPr>
          <w:b/>
          <w:bCs/>
        </w:rPr>
        <w:t>‘Pass/Fail’ – for question E1-E3 ‘</w:t>
      </w:r>
      <w:proofErr w:type="spellStart"/>
      <w:r>
        <w:rPr>
          <w:b/>
          <w:bCs/>
        </w:rPr>
        <w:t>yes’</w:t>
      </w:r>
      <w:proofErr w:type="spellEnd"/>
      <w:r>
        <w:rPr>
          <w:b/>
          <w:bCs/>
        </w:rPr>
        <w:t xml:space="preserve"> is a pass and ‘no’ is a fail and for question E4-E5 </w:t>
      </w:r>
      <w:r w:rsidRPr="002D3139">
        <w:rPr>
          <w:b/>
          <w:bCs/>
        </w:rPr>
        <w:t>‘</w:t>
      </w:r>
      <w:proofErr w:type="spellStart"/>
      <w:r w:rsidRPr="002D3139">
        <w:rPr>
          <w:b/>
          <w:bCs/>
        </w:rPr>
        <w:t>yes’</w:t>
      </w:r>
      <w:proofErr w:type="spellEnd"/>
      <w:r w:rsidRPr="002D3139">
        <w:rPr>
          <w:b/>
          <w:bCs/>
        </w:rPr>
        <w:t xml:space="preserve"> is a fail and ‘no’ is a pass. If a Tenderer is deemed to fail on a question, then Tai Tarian reserves the right to reject the Tender.</w:t>
      </w:r>
      <w:r>
        <w:rPr>
          <w:b/>
          <w:bCs/>
        </w:rPr>
        <w:t xml:space="preserve"> </w:t>
      </w:r>
    </w:p>
    <w:p w14:paraId="50FD74D2" w14:textId="77777777" w:rsidR="002410A6" w:rsidRPr="00C2124A" w:rsidRDefault="002410A6" w:rsidP="002410A6">
      <w:pPr>
        <w:rPr>
          <w:lang w:eastAsia="en-GB"/>
        </w:rPr>
      </w:pPr>
    </w:p>
    <w:tbl>
      <w:tblPr>
        <w:tblStyle w:val="TableGrid"/>
        <w:tblW w:w="0" w:type="auto"/>
        <w:tblLook w:val="04A0" w:firstRow="1" w:lastRow="0" w:firstColumn="1" w:lastColumn="0" w:noHBand="0" w:noVBand="1"/>
      </w:tblPr>
      <w:tblGrid>
        <w:gridCol w:w="1980"/>
        <w:gridCol w:w="3518"/>
        <w:gridCol w:w="3518"/>
      </w:tblGrid>
      <w:tr w:rsidR="00EA3A2E" w14:paraId="51DBAC10" w14:textId="77777777" w:rsidTr="005D4291">
        <w:trPr>
          <w:trHeight w:val="454"/>
        </w:trPr>
        <w:tc>
          <w:tcPr>
            <w:tcW w:w="9016" w:type="dxa"/>
            <w:gridSpan w:val="3"/>
            <w:shd w:val="clear" w:color="auto" w:fill="B6CE38"/>
            <w:vAlign w:val="center"/>
          </w:tcPr>
          <w:p w14:paraId="267782A5" w14:textId="77777777" w:rsidR="002410A6" w:rsidRDefault="005F4E9E" w:rsidP="005D4291">
            <w:pPr>
              <w:jc w:val="left"/>
              <w:rPr>
                <w:b/>
                <w:bCs/>
              </w:rPr>
            </w:pPr>
            <w:r>
              <w:rPr>
                <w:b/>
                <w:bCs/>
              </w:rPr>
              <w:t>Question E1</w:t>
            </w:r>
          </w:p>
        </w:tc>
      </w:tr>
      <w:tr w:rsidR="00EA3A2E" w14:paraId="61700506" w14:textId="77777777" w:rsidTr="005D4291">
        <w:trPr>
          <w:trHeight w:val="1515"/>
        </w:trPr>
        <w:tc>
          <w:tcPr>
            <w:tcW w:w="1980" w:type="dxa"/>
            <w:shd w:val="clear" w:color="auto" w:fill="B6CE38"/>
            <w:vAlign w:val="center"/>
          </w:tcPr>
          <w:p w14:paraId="7364BD86" w14:textId="77777777" w:rsidR="002410A6" w:rsidRDefault="005F4E9E" w:rsidP="005D4291">
            <w:pPr>
              <w:jc w:val="left"/>
              <w:rPr>
                <w:b/>
                <w:bCs/>
              </w:rPr>
            </w:pPr>
            <w:r>
              <w:rPr>
                <w:b/>
                <w:bCs/>
              </w:rPr>
              <w:t>Description of Question</w:t>
            </w:r>
          </w:p>
        </w:tc>
        <w:tc>
          <w:tcPr>
            <w:tcW w:w="7036" w:type="dxa"/>
            <w:gridSpan w:val="2"/>
          </w:tcPr>
          <w:p w14:paraId="7AC7A41A" w14:textId="77777777" w:rsidR="002410A6" w:rsidRDefault="002410A6" w:rsidP="005D4291">
            <w:pPr>
              <w:jc w:val="left"/>
            </w:pPr>
          </w:p>
          <w:p w14:paraId="57EF8556" w14:textId="77777777" w:rsidR="002410A6" w:rsidRDefault="005F4E9E" w:rsidP="005D4291">
            <w:pPr>
              <w:jc w:val="left"/>
            </w:pPr>
            <w:r>
              <w:t xml:space="preserve">Has your organisation </w:t>
            </w:r>
            <w:r w:rsidRPr="00A20A74">
              <w:t>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r>
              <w:br/>
            </w:r>
            <w:r>
              <w:br/>
              <w:t>If yes, please provide a copy of your certificate.</w:t>
            </w:r>
          </w:p>
          <w:p w14:paraId="1ADB12E1" w14:textId="77777777" w:rsidR="002410A6" w:rsidRPr="0085778C" w:rsidRDefault="002410A6" w:rsidP="005D4291">
            <w:pPr>
              <w:jc w:val="left"/>
            </w:pPr>
          </w:p>
        </w:tc>
      </w:tr>
      <w:tr w:rsidR="00EA3A2E" w14:paraId="19562476" w14:textId="77777777" w:rsidTr="005D4291">
        <w:trPr>
          <w:trHeight w:val="454"/>
        </w:trPr>
        <w:tc>
          <w:tcPr>
            <w:tcW w:w="1980" w:type="dxa"/>
            <w:vMerge w:val="restart"/>
            <w:shd w:val="clear" w:color="auto" w:fill="B6CE38"/>
            <w:vAlign w:val="center"/>
          </w:tcPr>
          <w:p w14:paraId="217D955E" w14:textId="77777777" w:rsidR="002410A6" w:rsidRDefault="005F4E9E" w:rsidP="005D4291">
            <w:pPr>
              <w:jc w:val="left"/>
              <w:rPr>
                <w:b/>
                <w:bCs/>
              </w:rPr>
            </w:pPr>
            <w:r>
              <w:rPr>
                <w:b/>
                <w:bCs/>
              </w:rPr>
              <w:t>Response</w:t>
            </w:r>
          </w:p>
        </w:tc>
        <w:tc>
          <w:tcPr>
            <w:tcW w:w="3518" w:type="dxa"/>
            <w:vAlign w:val="center"/>
          </w:tcPr>
          <w:p w14:paraId="69D7F6FC" w14:textId="77777777" w:rsidR="002410A6" w:rsidRPr="00997B0E" w:rsidRDefault="005F4E9E" w:rsidP="005D4291">
            <w:pPr>
              <w:jc w:val="right"/>
            </w:pPr>
            <w:r>
              <w:t>Yes</w:t>
            </w:r>
          </w:p>
        </w:tc>
        <w:tc>
          <w:tcPr>
            <w:tcW w:w="3518" w:type="dxa"/>
            <w:vAlign w:val="center"/>
          </w:tcPr>
          <w:p w14:paraId="1D2B1876" w14:textId="77777777" w:rsidR="002410A6" w:rsidRPr="00997B0E" w:rsidRDefault="00707EB5" w:rsidP="005D4291">
            <w:sdt>
              <w:sdtPr>
                <w:id w:val="-702483213"/>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2A0ACB5C" w14:textId="77777777" w:rsidTr="005D4291">
        <w:trPr>
          <w:trHeight w:val="454"/>
        </w:trPr>
        <w:tc>
          <w:tcPr>
            <w:tcW w:w="1980" w:type="dxa"/>
            <w:vMerge/>
            <w:shd w:val="clear" w:color="auto" w:fill="B6CE38"/>
            <w:vAlign w:val="center"/>
          </w:tcPr>
          <w:p w14:paraId="18C1822F" w14:textId="77777777" w:rsidR="002410A6" w:rsidRDefault="002410A6" w:rsidP="005D4291">
            <w:pPr>
              <w:jc w:val="left"/>
              <w:rPr>
                <w:b/>
                <w:bCs/>
              </w:rPr>
            </w:pPr>
          </w:p>
        </w:tc>
        <w:tc>
          <w:tcPr>
            <w:tcW w:w="3518" w:type="dxa"/>
            <w:vAlign w:val="center"/>
          </w:tcPr>
          <w:p w14:paraId="52AC0B35" w14:textId="77777777" w:rsidR="002410A6" w:rsidRPr="00997B0E" w:rsidRDefault="005F4E9E" w:rsidP="005D4291">
            <w:pPr>
              <w:jc w:val="right"/>
            </w:pPr>
            <w:r>
              <w:t>No</w:t>
            </w:r>
          </w:p>
        </w:tc>
        <w:tc>
          <w:tcPr>
            <w:tcW w:w="3518" w:type="dxa"/>
            <w:vAlign w:val="center"/>
          </w:tcPr>
          <w:p w14:paraId="2D36CAB2" w14:textId="77777777" w:rsidR="002410A6" w:rsidRPr="00997B0E" w:rsidRDefault="00707EB5" w:rsidP="005D4291">
            <w:sdt>
              <w:sdtPr>
                <w:id w:val="-2079355634"/>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7B2840D7" w14:textId="77777777" w:rsidR="002410A6" w:rsidRDefault="002410A6" w:rsidP="002410A6">
      <w:pPr>
        <w:rPr>
          <w:b/>
          <w:bCs/>
        </w:rPr>
      </w:pPr>
    </w:p>
    <w:tbl>
      <w:tblPr>
        <w:tblStyle w:val="TableGrid"/>
        <w:tblW w:w="0" w:type="auto"/>
        <w:tblLook w:val="04A0" w:firstRow="1" w:lastRow="0" w:firstColumn="1" w:lastColumn="0" w:noHBand="0" w:noVBand="1"/>
      </w:tblPr>
      <w:tblGrid>
        <w:gridCol w:w="1980"/>
        <w:gridCol w:w="3518"/>
        <w:gridCol w:w="3518"/>
      </w:tblGrid>
      <w:tr w:rsidR="00EA3A2E" w14:paraId="5965AF3E" w14:textId="77777777" w:rsidTr="005D4291">
        <w:trPr>
          <w:trHeight w:val="454"/>
        </w:trPr>
        <w:tc>
          <w:tcPr>
            <w:tcW w:w="9016" w:type="dxa"/>
            <w:gridSpan w:val="3"/>
            <w:shd w:val="clear" w:color="auto" w:fill="B6CE38"/>
            <w:vAlign w:val="center"/>
          </w:tcPr>
          <w:p w14:paraId="524C6FB1" w14:textId="77777777" w:rsidR="002410A6" w:rsidRDefault="005F4E9E" w:rsidP="005D4291">
            <w:pPr>
              <w:jc w:val="left"/>
              <w:rPr>
                <w:b/>
                <w:bCs/>
              </w:rPr>
            </w:pPr>
            <w:r>
              <w:rPr>
                <w:b/>
                <w:bCs/>
              </w:rPr>
              <w:t>Question E2</w:t>
            </w:r>
          </w:p>
        </w:tc>
      </w:tr>
      <w:tr w:rsidR="00EA3A2E" w14:paraId="1AD1CD4F" w14:textId="77777777" w:rsidTr="005D4291">
        <w:trPr>
          <w:trHeight w:val="1783"/>
        </w:trPr>
        <w:tc>
          <w:tcPr>
            <w:tcW w:w="1980" w:type="dxa"/>
            <w:shd w:val="clear" w:color="auto" w:fill="B6CE38"/>
            <w:vAlign w:val="center"/>
          </w:tcPr>
          <w:p w14:paraId="2D00C47A" w14:textId="77777777" w:rsidR="002410A6" w:rsidRDefault="005F4E9E" w:rsidP="005D4291">
            <w:pPr>
              <w:jc w:val="left"/>
              <w:rPr>
                <w:b/>
                <w:bCs/>
              </w:rPr>
            </w:pPr>
            <w:r>
              <w:rPr>
                <w:b/>
                <w:bCs/>
              </w:rPr>
              <w:t>Description of Question</w:t>
            </w:r>
          </w:p>
        </w:tc>
        <w:tc>
          <w:tcPr>
            <w:tcW w:w="7036" w:type="dxa"/>
            <w:gridSpan w:val="2"/>
          </w:tcPr>
          <w:p w14:paraId="117E45D4" w14:textId="77777777" w:rsidR="002410A6" w:rsidRDefault="002410A6" w:rsidP="005D4291">
            <w:pPr>
              <w:jc w:val="left"/>
            </w:pPr>
          </w:p>
          <w:p w14:paraId="344990C3" w14:textId="77777777" w:rsidR="002410A6" w:rsidRDefault="005F4E9E" w:rsidP="005D4291">
            <w:pPr>
              <w:jc w:val="left"/>
            </w:pPr>
            <w:r>
              <w:t xml:space="preserve">Please confirm that your Health and Safety Policy </w:t>
            </w:r>
            <w:proofErr w:type="gramStart"/>
            <w:r>
              <w:t>includes</w:t>
            </w:r>
            <w:proofErr w:type="gramEnd"/>
            <w:r>
              <w:t xml:space="preserve"> the following:</w:t>
            </w:r>
          </w:p>
          <w:p w14:paraId="05434BE8" w14:textId="77777777" w:rsidR="002410A6" w:rsidRDefault="002410A6" w:rsidP="005D4291">
            <w:pPr>
              <w:jc w:val="left"/>
            </w:pPr>
          </w:p>
          <w:p w14:paraId="01C3A634" w14:textId="77777777" w:rsidR="002410A6" w:rsidRPr="00D663E7" w:rsidRDefault="005F4E9E" w:rsidP="005D4291">
            <w:pPr>
              <w:pStyle w:val="ListParagraph"/>
              <w:numPr>
                <w:ilvl w:val="0"/>
                <w:numId w:val="11"/>
              </w:numPr>
              <w:jc w:val="left"/>
              <w:rPr>
                <w:rFonts w:ascii="Arial" w:hAnsi="Arial" w:cs="Arial"/>
                <w:sz w:val="24"/>
                <w:szCs w:val="24"/>
              </w:rPr>
            </w:pPr>
            <w:r w:rsidRPr="00D663E7">
              <w:rPr>
                <w:rFonts w:ascii="Arial" w:hAnsi="Arial" w:cs="Arial"/>
                <w:sz w:val="24"/>
                <w:szCs w:val="24"/>
              </w:rPr>
              <w:t>A Policy Statement - signed and dated.</w:t>
            </w:r>
          </w:p>
          <w:p w14:paraId="49CBBEBB" w14:textId="77777777" w:rsidR="002410A6" w:rsidRPr="00D663E7" w:rsidRDefault="005F4E9E" w:rsidP="005D4291">
            <w:pPr>
              <w:pStyle w:val="ListParagraph"/>
              <w:numPr>
                <w:ilvl w:val="0"/>
                <w:numId w:val="11"/>
              </w:numPr>
              <w:jc w:val="left"/>
              <w:rPr>
                <w:rFonts w:ascii="Arial" w:hAnsi="Arial" w:cs="Arial"/>
                <w:sz w:val="24"/>
                <w:szCs w:val="24"/>
              </w:rPr>
            </w:pPr>
            <w:r w:rsidRPr="00D663E7">
              <w:rPr>
                <w:rFonts w:ascii="Arial" w:hAnsi="Arial" w:cs="Arial"/>
                <w:sz w:val="24"/>
                <w:szCs w:val="24"/>
              </w:rPr>
              <w:t>The Organisation and Responsibilities - how Health and Safety requirements are implemented.</w:t>
            </w:r>
          </w:p>
          <w:p w14:paraId="2860DB5D" w14:textId="77777777" w:rsidR="002410A6" w:rsidRPr="00D663E7" w:rsidRDefault="005F4E9E" w:rsidP="005D4291">
            <w:pPr>
              <w:pStyle w:val="ListParagraph"/>
              <w:numPr>
                <w:ilvl w:val="0"/>
                <w:numId w:val="11"/>
              </w:numPr>
              <w:jc w:val="left"/>
              <w:rPr>
                <w:rFonts w:ascii="Arial" w:hAnsi="Arial" w:cs="Arial"/>
                <w:sz w:val="24"/>
                <w:szCs w:val="24"/>
              </w:rPr>
            </w:pPr>
            <w:r w:rsidRPr="00D663E7">
              <w:rPr>
                <w:rFonts w:ascii="Arial" w:hAnsi="Arial" w:cs="Arial"/>
                <w:sz w:val="24"/>
                <w:szCs w:val="24"/>
              </w:rPr>
              <w:t xml:space="preserve">The Arrangements – standards and procedures adopted in practice. </w:t>
            </w:r>
          </w:p>
          <w:p w14:paraId="26CC3795" w14:textId="77777777" w:rsidR="002410A6" w:rsidRDefault="002410A6" w:rsidP="005D4291">
            <w:pPr>
              <w:jc w:val="left"/>
            </w:pPr>
          </w:p>
          <w:p w14:paraId="037D1CD5" w14:textId="77777777" w:rsidR="002410A6" w:rsidRDefault="005F4E9E" w:rsidP="005D4291">
            <w:pPr>
              <w:jc w:val="left"/>
            </w:pPr>
            <w:r>
              <w:t>Please provide a copy of your policy and Tai Tarian will check to ensure the above conditions are met.</w:t>
            </w:r>
          </w:p>
          <w:p w14:paraId="71C7D8B7" w14:textId="77777777" w:rsidR="002410A6" w:rsidRPr="0085778C" w:rsidRDefault="002410A6" w:rsidP="005D4291">
            <w:pPr>
              <w:jc w:val="left"/>
            </w:pPr>
          </w:p>
        </w:tc>
      </w:tr>
      <w:tr w:rsidR="00EA3A2E" w14:paraId="3D5DFF76" w14:textId="77777777" w:rsidTr="005D4291">
        <w:trPr>
          <w:trHeight w:val="454"/>
        </w:trPr>
        <w:tc>
          <w:tcPr>
            <w:tcW w:w="1980" w:type="dxa"/>
            <w:vMerge w:val="restart"/>
            <w:shd w:val="clear" w:color="auto" w:fill="B6CE38"/>
            <w:vAlign w:val="center"/>
          </w:tcPr>
          <w:p w14:paraId="7DBE07AB" w14:textId="77777777" w:rsidR="002410A6" w:rsidRDefault="005F4E9E" w:rsidP="005D4291">
            <w:pPr>
              <w:jc w:val="left"/>
              <w:rPr>
                <w:b/>
                <w:bCs/>
              </w:rPr>
            </w:pPr>
            <w:r>
              <w:rPr>
                <w:b/>
                <w:bCs/>
              </w:rPr>
              <w:t>Response</w:t>
            </w:r>
          </w:p>
        </w:tc>
        <w:tc>
          <w:tcPr>
            <w:tcW w:w="3518" w:type="dxa"/>
            <w:vAlign w:val="center"/>
          </w:tcPr>
          <w:p w14:paraId="7E391F42" w14:textId="77777777" w:rsidR="002410A6" w:rsidRPr="00997B0E" w:rsidRDefault="005F4E9E" w:rsidP="005D4291">
            <w:pPr>
              <w:jc w:val="right"/>
            </w:pPr>
            <w:r>
              <w:t>Yes</w:t>
            </w:r>
          </w:p>
        </w:tc>
        <w:tc>
          <w:tcPr>
            <w:tcW w:w="3518" w:type="dxa"/>
            <w:vAlign w:val="center"/>
          </w:tcPr>
          <w:p w14:paraId="707115CB" w14:textId="77777777" w:rsidR="002410A6" w:rsidRPr="00997B0E" w:rsidRDefault="00707EB5" w:rsidP="005D4291">
            <w:sdt>
              <w:sdtPr>
                <w:id w:val="-311554526"/>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4B6787DE" w14:textId="77777777" w:rsidTr="005D4291">
        <w:trPr>
          <w:trHeight w:val="454"/>
        </w:trPr>
        <w:tc>
          <w:tcPr>
            <w:tcW w:w="1980" w:type="dxa"/>
            <w:vMerge/>
            <w:shd w:val="clear" w:color="auto" w:fill="B6CE38"/>
            <w:vAlign w:val="center"/>
          </w:tcPr>
          <w:p w14:paraId="5A1E2F4D" w14:textId="77777777" w:rsidR="002410A6" w:rsidRDefault="002410A6" w:rsidP="005D4291">
            <w:pPr>
              <w:jc w:val="left"/>
              <w:rPr>
                <w:b/>
                <w:bCs/>
              </w:rPr>
            </w:pPr>
          </w:p>
        </w:tc>
        <w:tc>
          <w:tcPr>
            <w:tcW w:w="3518" w:type="dxa"/>
            <w:vAlign w:val="center"/>
          </w:tcPr>
          <w:p w14:paraId="53098A38" w14:textId="77777777" w:rsidR="002410A6" w:rsidRPr="00997B0E" w:rsidRDefault="005F4E9E" w:rsidP="005D4291">
            <w:pPr>
              <w:jc w:val="right"/>
            </w:pPr>
            <w:r>
              <w:t>No</w:t>
            </w:r>
          </w:p>
        </w:tc>
        <w:tc>
          <w:tcPr>
            <w:tcW w:w="3518" w:type="dxa"/>
            <w:vAlign w:val="center"/>
          </w:tcPr>
          <w:p w14:paraId="300859BE" w14:textId="77777777" w:rsidR="002410A6" w:rsidRPr="00997B0E" w:rsidRDefault="00707EB5" w:rsidP="005D4291">
            <w:sdt>
              <w:sdtPr>
                <w:id w:val="1762026756"/>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5DD4322D" w14:textId="77777777" w:rsidR="002410A6" w:rsidRDefault="002410A6" w:rsidP="002410A6">
      <w:pPr>
        <w:rPr>
          <w:b/>
          <w:bCs/>
        </w:rPr>
      </w:pPr>
    </w:p>
    <w:p w14:paraId="3095E315" w14:textId="77777777" w:rsidR="002410A6" w:rsidRDefault="002410A6" w:rsidP="002410A6">
      <w:pPr>
        <w:rPr>
          <w:b/>
          <w:bCs/>
        </w:rPr>
      </w:pPr>
    </w:p>
    <w:p w14:paraId="01356457" w14:textId="77777777" w:rsidR="002410A6" w:rsidRDefault="002410A6" w:rsidP="002410A6">
      <w:pPr>
        <w:rPr>
          <w:b/>
          <w:bCs/>
        </w:rPr>
      </w:pPr>
    </w:p>
    <w:p w14:paraId="78570A8F" w14:textId="77777777" w:rsidR="002410A6" w:rsidRDefault="002410A6" w:rsidP="002410A6">
      <w:pPr>
        <w:rPr>
          <w:b/>
          <w:bCs/>
        </w:rPr>
      </w:pPr>
    </w:p>
    <w:p w14:paraId="3E3D0F8E" w14:textId="77777777" w:rsidR="002410A6" w:rsidRDefault="002410A6" w:rsidP="002410A6">
      <w:pPr>
        <w:rPr>
          <w:b/>
          <w:bCs/>
        </w:rPr>
      </w:pPr>
    </w:p>
    <w:p w14:paraId="478A867D" w14:textId="77777777" w:rsidR="002410A6" w:rsidRDefault="002410A6" w:rsidP="002410A6">
      <w:pPr>
        <w:rPr>
          <w:b/>
          <w:bCs/>
        </w:rPr>
      </w:pPr>
    </w:p>
    <w:p w14:paraId="28564353" w14:textId="77777777" w:rsidR="002410A6" w:rsidRPr="005F47A5" w:rsidRDefault="002410A6" w:rsidP="002410A6">
      <w:pPr>
        <w:rPr>
          <w:b/>
          <w:bCs/>
        </w:rPr>
      </w:pPr>
    </w:p>
    <w:tbl>
      <w:tblPr>
        <w:tblStyle w:val="TableGrid"/>
        <w:tblW w:w="0" w:type="auto"/>
        <w:tblLook w:val="04A0" w:firstRow="1" w:lastRow="0" w:firstColumn="1" w:lastColumn="0" w:noHBand="0" w:noVBand="1"/>
      </w:tblPr>
      <w:tblGrid>
        <w:gridCol w:w="1980"/>
        <w:gridCol w:w="3518"/>
        <w:gridCol w:w="3518"/>
      </w:tblGrid>
      <w:tr w:rsidR="00EA3A2E" w14:paraId="0C3C0405" w14:textId="77777777" w:rsidTr="005D4291">
        <w:trPr>
          <w:trHeight w:val="454"/>
        </w:trPr>
        <w:tc>
          <w:tcPr>
            <w:tcW w:w="9016" w:type="dxa"/>
            <w:gridSpan w:val="3"/>
            <w:shd w:val="clear" w:color="auto" w:fill="B6CE38"/>
            <w:vAlign w:val="center"/>
          </w:tcPr>
          <w:p w14:paraId="10619FCC" w14:textId="77777777" w:rsidR="002410A6" w:rsidRDefault="005F4E9E" w:rsidP="005D4291">
            <w:pPr>
              <w:jc w:val="left"/>
              <w:rPr>
                <w:b/>
                <w:bCs/>
              </w:rPr>
            </w:pPr>
            <w:r>
              <w:rPr>
                <w:b/>
                <w:bCs/>
              </w:rPr>
              <w:lastRenderedPageBreak/>
              <w:t>Question E3</w:t>
            </w:r>
          </w:p>
        </w:tc>
      </w:tr>
      <w:tr w:rsidR="00EA3A2E" w14:paraId="1E3859A7" w14:textId="77777777" w:rsidTr="005D4291">
        <w:trPr>
          <w:trHeight w:val="1089"/>
        </w:trPr>
        <w:tc>
          <w:tcPr>
            <w:tcW w:w="1980" w:type="dxa"/>
            <w:shd w:val="clear" w:color="auto" w:fill="B6CE38"/>
            <w:vAlign w:val="center"/>
          </w:tcPr>
          <w:p w14:paraId="7572DC0D" w14:textId="77777777" w:rsidR="002410A6" w:rsidRDefault="005F4E9E" w:rsidP="005D4291">
            <w:pPr>
              <w:jc w:val="left"/>
              <w:rPr>
                <w:b/>
                <w:bCs/>
              </w:rPr>
            </w:pPr>
            <w:r>
              <w:rPr>
                <w:b/>
                <w:bCs/>
              </w:rPr>
              <w:t>Description of Question</w:t>
            </w:r>
          </w:p>
        </w:tc>
        <w:tc>
          <w:tcPr>
            <w:tcW w:w="7036" w:type="dxa"/>
            <w:gridSpan w:val="2"/>
          </w:tcPr>
          <w:p w14:paraId="5270CD51" w14:textId="77777777" w:rsidR="002410A6" w:rsidRDefault="002410A6" w:rsidP="005D4291">
            <w:pPr>
              <w:jc w:val="left"/>
            </w:pPr>
          </w:p>
          <w:p w14:paraId="4C817A29" w14:textId="77777777" w:rsidR="002410A6" w:rsidRPr="0085778C" w:rsidRDefault="005F4E9E" w:rsidP="005D4291">
            <w:pPr>
              <w:jc w:val="left"/>
            </w:pPr>
            <w:r w:rsidRPr="00200744">
              <w:t xml:space="preserve">Please confirm that your companies Health and Safety Policy </w:t>
            </w:r>
            <w:proofErr w:type="gramStart"/>
            <w:r w:rsidRPr="00200744">
              <w:t>has</w:t>
            </w:r>
            <w:proofErr w:type="gramEnd"/>
            <w:r w:rsidRPr="00200744">
              <w:t xml:space="preserve"> been reviewed internally within the past two years.</w:t>
            </w:r>
          </w:p>
        </w:tc>
      </w:tr>
      <w:tr w:rsidR="00EA3A2E" w14:paraId="1F0DF918" w14:textId="77777777" w:rsidTr="005D4291">
        <w:trPr>
          <w:trHeight w:val="454"/>
        </w:trPr>
        <w:tc>
          <w:tcPr>
            <w:tcW w:w="1980" w:type="dxa"/>
            <w:vMerge w:val="restart"/>
            <w:shd w:val="clear" w:color="auto" w:fill="B6CE38"/>
            <w:vAlign w:val="center"/>
          </w:tcPr>
          <w:p w14:paraId="72D41E93" w14:textId="77777777" w:rsidR="002410A6" w:rsidRDefault="005F4E9E" w:rsidP="005D4291">
            <w:pPr>
              <w:jc w:val="left"/>
              <w:rPr>
                <w:b/>
                <w:bCs/>
              </w:rPr>
            </w:pPr>
            <w:r>
              <w:rPr>
                <w:b/>
                <w:bCs/>
              </w:rPr>
              <w:t>Response</w:t>
            </w:r>
          </w:p>
        </w:tc>
        <w:tc>
          <w:tcPr>
            <w:tcW w:w="3518" w:type="dxa"/>
            <w:vAlign w:val="center"/>
          </w:tcPr>
          <w:p w14:paraId="4EA5F579" w14:textId="77777777" w:rsidR="002410A6" w:rsidRPr="00997B0E" w:rsidRDefault="005F4E9E" w:rsidP="005D4291">
            <w:pPr>
              <w:jc w:val="right"/>
            </w:pPr>
            <w:r>
              <w:t>Yes</w:t>
            </w:r>
          </w:p>
        </w:tc>
        <w:tc>
          <w:tcPr>
            <w:tcW w:w="3518" w:type="dxa"/>
            <w:vAlign w:val="center"/>
          </w:tcPr>
          <w:p w14:paraId="4FC6F767" w14:textId="77777777" w:rsidR="002410A6" w:rsidRPr="00997B0E" w:rsidRDefault="00707EB5" w:rsidP="005D4291">
            <w:sdt>
              <w:sdtPr>
                <w:id w:val="329490422"/>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1C1EFC9A" w14:textId="77777777" w:rsidTr="005D4291">
        <w:trPr>
          <w:trHeight w:val="454"/>
        </w:trPr>
        <w:tc>
          <w:tcPr>
            <w:tcW w:w="1980" w:type="dxa"/>
            <w:vMerge/>
            <w:shd w:val="clear" w:color="auto" w:fill="B6CE38"/>
            <w:vAlign w:val="center"/>
          </w:tcPr>
          <w:p w14:paraId="7619DCEA" w14:textId="77777777" w:rsidR="002410A6" w:rsidRDefault="002410A6" w:rsidP="005D4291">
            <w:pPr>
              <w:jc w:val="left"/>
              <w:rPr>
                <w:b/>
                <w:bCs/>
              </w:rPr>
            </w:pPr>
          </w:p>
        </w:tc>
        <w:tc>
          <w:tcPr>
            <w:tcW w:w="3518" w:type="dxa"/>
            <w:vAlign w:val="center"/>
          </w:tcPr>
          <w:p w14:paraId="593CFCFC" w14:textId="77777777" w:rsidR="002410A6" w:rsidRPr="00997B0E" w:rsidRDefault="005F4E9E" w:rsidP="005D4291">
            <w:pPr>
              <w:jc w:val="right"/>
            </w:pPr>
            <w:r>
              <w:t>No</w:t>
            </w:r>
          </w:p>
        </w:tc>
        <w:tc>
          <w:tcPr>
            <w:tcW w:w="3518" w:type="dxa"/>
            <w:vAlign w:val="center"/>
          </w:tcPr>
          <w:p w14:paraId="13C232AE" w14:textId="77777777" w:rsidR="002410A6" w:rsidRPr="00997B0E" w:rsidRDefault="00707EB5" w:rsidP="005D4291">
            <w:sdt>
              <w:sdtPr>
                <w:id w:val="162752573"/>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6BCD6D0B" w14:textId="77777777" w:rsidR="002410A6" w:rsidRPr="003E3150" w:rsidRDefault="002410A6" w:rsidP="002410A6"/>
    <w:tbl>
      <w:tblPr>
        <w:tblStyle w:val="TableGrid"/>
        <w:tblW w:w="0" w:type="auto"/>
        <w:tblLook w:val="04A0" w:firstRow="1" w:lastRow="0" w:firstColumn="1" w:lastColumn="0" w:noHBand="0" w:noVBand="1"/>
      </w:tblPr>
      <w:tblGrid>
        <w:gridCol w:w="1980"/>
        <w:gridCol w:w="3518"/>
        <w:gridCol w:w="3518"/>
      </w:tblGrid>
      <w:tr w:rsidR="00EA3A2E" w14:paraId="3C473F47" w14:textId="77777777" w:rsidTr="005D4291">
        <w:trPr>
          <w:trHeight w:val="454"/>
        </w:trPr>
        <w:tc>
          <w:tcPr>
            <w:tcW w:w="9016" w:type="dxa"/>
            <w:gridSpan w:val="3"/>
            <w:shd w:val="clear" w:color="auto" w:fill="B6CE38"/>
            <w:vAlign w:val="center"/>
          </w:tcPr>
          <w:p w14:paraId="42DD3BAD" w14:textId="77777777" w:rsidR="002410A6" w:rsidRDefault="005F4E9E" w:rsidP="005D4291">
            <w:pPr>
              <w:jc w:val="left"/>
              <w:rPr>
                <w:b/>
                <w:bCs/>
              </w:rPr>
            </w:pPr>
            <w:r>
              <w:rPr>
                <w:b/>
                <w:bCs/>
              </w:rPr>
              <w:t>Question E4</w:t>
            </w:r>
          </w:p>
        </w:tc>
      </w:tr>
      <w:tr w:rsidR="00EA3A2E" w14:paraId="153A4878" w14:textId="77777777" w:rsidTr="005D4291">
        <w:trPr>
          <w:trHeight w:val="1783"/>
        </w:trPr>
        <w:tc>
          <w:tcPr>
            <w:tcW w:w="1980" w:type="dxa"/>
            <w:shd w:val="clear" w:color="auto" w:fill="B6CE38"/>
            <w:vAlign w:val="center"/>
          </w:tcPr>
          <w:p w14:paraId="1453620F" w14:textId="77777777" w:rsidR="002410A6" w:rsidRDefault="005F4E9E" w:rsidP="005D4291">
            <w:pPr>
              <w:jc w:val="left"/>
              <w:rPr>
                <w:b/>
                <w:bCs/>
              </w:rPr>
            </w:pPr>
            <w:r>
              <w:rPr>
                <w:b/>
                <w:bCs/>
              </w:rPr>
              <w:t>Description of Question</w:t>
            </w:r>
          </w:p>
        </w:tc>
        <w:tc>
          <w:tcPr>
            <w:tcW w:w="7036" w:type="dxa"/>
            <w:gridSpan w:val="2"/>
          </w:tcPr>
          <w:p w14:paraId="5DE59611" w14:textId="77777777" w:rsidR="002410A6" w:rsidRDefault="002410A6" w:rsidP="005D4291">
            <w:pPr>
              <w:jc w:val="left"/>
            </w:pPr>
          </w:p>
          <w:p w14:paraId="4BBAE1FE" w14:textId="77777777" w:rsidR="002410A6" w:rsidRDefault="005F4E9E" w:rsidP="005D4291">
            <w:pPr>
              <w:jc w:val="left"/>
            </w:pPr>
            <w:r>
              <w:t xml:space="preserve">Has your organisation, during the last 3 years, been prosecuted or been served with a prohibition notice for contravention of the Health and Safety at Work Act 1974, or equivalent legislation?  </w:t>
            </w:r>
          </w:p>
          <w:p w14:paraId="5B7CA29E" w14:textId="77777777" w:rsidR="002410A6" w:rsidRDefault="002410A6" w:rsidP="005D4291">
            <w:pPr>
              <w:jc w:val="left"/>
            </w:pPr>
          </w:p>
          <w:p w14:paraId="57775CF7" w14:textId="77777777" w:rsidR="002410A6" w:rsidRDefault="005F4E9E" w:rsidP="005D4291">
            <w:pPr>
              <w:jc w:val="left"/>
            </w:pPr>
            <w:r>
              <w:t>If yes, please provide details of each occasion (on a separate piece of paper) to provide an adequate explanation of the actions taken to redress any damage and stop recurrence.</w:t>
            </w:r>
          </w:p>
          <w:p w14:paraId="19365A35" w14:textId="77777777" w:rsidR="002410A6" w:rsidRDefault="002410A6" w:rsidP="005D4291">
            <w:pPr>
              <w:jc w:val="left"/>
            </w:pPr>
          </w:p>
          <w:p w14:paraId="552F5B00" w14:textId="77777777" w:rsidR="002410A6" w:rsidRDefault="005F4E9E" w:rsidP="005D4291">
            <w:pPr>
              <w:jc w:val="left"/>
            </w:pPr>
            <w:r>
              <w:t>Tai Tarian reserves the right to apply a Fail for this question if the Tenderer cannot provide an adequate explanation of the actions taken to redress any damage and stop recurrence.</w:t>
            </w:r>
          </w:p>
          <w:p w14:paraId="14C2EE3D" w14:textId="77777777" w:rsidR="002410A6" w:rsidRPr="0085778C" w:rsidRDefault="002410A6" w:rsidP="005D4291">
            <w:pPr>
              <w:jc w:val="left"/>
            </w:pPr>
          </w:p>
        </w:tc>
      </w:tr>
      <w:tr w:rsidR="00EA3A2E" w14:paraId="6EB03962" w14:textId="77777777" w:rsidTr="005D4291">
        <w:trPr>
          <w:trHeight w:val="454"/>
        </w:trPr>
        <w:tc>
          <w:tcPr>
            <w:tcW w:w="1980" w:type="dxa"/>
            <w:vMerge w:val="restart"/>
            <w:shd w:val="clear" w:color="auto" w:fill="B6CE38"/>
            <w:vAlign w:val="center"/>
          </w:tcPr>
          <w:p w14:paraId="77FAE0CF" w14:textId="77777777" w:rsidR="002410A6" w:rsidRDefault="005F4E9E" w:rsidP="005D4291">
            <w:pPr>
              <w:jc w:val="left"/>
              <w:rPr>
                <w:b/>
                <w:bCs/>
              </w:rPr>
            </w:pPr>
            <w:r>
              <w:rPr>
                <w:b/>
                <w:bCs/>
              </w:rPr>
              <w:t>Response</w:t>
            </w:r>
          </w:p>
        </w:tc>
        <w:tc>
          <w:tcPr>
            <w:tcW w:w="3518" w:type="dxa"/>
            <w:vAlign w:val="center"/>
          </w:tcPr>
          <w:p w14:paraId="6E8F4E65" w14:textId="77777777" w:rsidR="002410A6" w:rsidRPr="00997B0E" w:rsidRDefault="005F4E9E" w:rsidP="005D4291">
            <w:pPr>
              <w:jc w:val="right"/>
            </w:pPr>
            <w:r>
              <w:t>Yes</w:t>
            </w:r>
          </w:p>
        </w:tc>
        <w:tc>
          <w:tcPr>
            <w:tcW w:w="3518" w:type="dxa"/>
            <w:vAlign w:val="center"/>
          </w:tcPr>
          <w:p w14:paraId="0ABF79CC" w14:textId="77777777" w:rsidR="002410A6" w:rsidRPr="00997B0E" w:rsidRDefault="00707EB5" w:rsidP="005D4291">
            <w:sdt>
              <w:sdtPr>
                <w:id w:val="-1483528290"/>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0608BAE9" w14:textId="77777777" w:rsidTr="005D4291">
        <w:trPr>
          <w:trHeight w:val="454"/>
        </w:trPr>
        <w:tc>
          <w:tcPr>
            <w:tcW w:w="1980" w:type="dxa"/>
            <w:vMerge/>
            <w:shd w:val="clear" w:color="auto" w:fill="B6CE38"/>
            <w:vAlign w:val="center"/>
          </w:tcPr>
          <w:p w14:paraId="7996603B" w14:textId="77777777" w:rsidR="002410A6" w:rsidRDefault="002410A6" w:rsidP="005D4291">
            <w:pPr>
              <w:jc w:val="left"/>
              <w:rPr>
                <w:b/>
                <w:bCs/>
              </w:rPr>
            </w:pPr>
          </w:p>
        </w:tc>
        <w:tc>
          <w:tcPr>
            <w:tcW w:w="3518" w:type="dxa"/>
            <w:vAlign w:val="center"/>
          </w:tcPr>
          <w:p w14:paraId="18F6AC8D" w14:textId="77777777" w:rsidR="002410A6" w:rsidRPr="00997B0E" w:rsidRDefault="005F4E9E" w:rsidP="005D4291">
            <w:pPr>
              <w:jc w:val="right"/>
            </w:pPr>
            <w:r>
              <w:t>No</w:t>
            </w:r>
          </w:p>
        </w:tc>
        <w:tc>
          <w:tcPr>
            <w:tcW w:w="3518" w:type="dxa"/>
            <w:vAlign w:val="center"/>
          </w:tcPr>
          <w:p w14:paraId="4A464D1A" w14:textId="77777777" w:rsidR="002410A6" w:rsidRPr="00997B0E" w:rsidRDefault="00707EB5" w:rsidP="005D4291">
            <w:sdt>
              <w:sdtPr>
                <w:id w:val="427780424"/>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17F735AB" w14:textId="77777777" w:rsidR="002410A6" w:rsidRPr="00D073B1" w:rsidRDefault="002410A6" w:rsidP="002410A6"/>
    <w:tbl>
      <w:tblPr>
        <w:tblStyle w:val="TableGrid"/>
        <w:tblW w:w="0" w:type="auto"/>
        <w:tblLook w:val="04A0" w:firstRow="1" w:lastRow="0" w:firstColumn="1" w:lastColumn="0" w:noHBand="0" w:noVBand="1"/>
      </w:tblPr>
      <w:tblGrid>
        <w:gridCol w:w="1980"/>
        <w:gridCol w:w="3518"/>
        <w:gridCol w:w="3518"/>
      </w:tblGrid>
      <w:tr w:rsidR="00EA3A2E" w14:paraId="07EBD420" w14:textId="77777777" w:rsidTr="005D4291">
        <w:trPr>
          <w:trHeight w:val="454"/>
        </w:trPr>
        <w:tc>
          <w:tcPr>
            <w:tcW w:w="9016" w:type="dxa"/>
            <w:gridSpan w:val="3"/>
            <w:shd w:val="clear" w:color="auto" w:fill="B6CE38"/>
            <w:vAlign w:val="center"/>
          </w:tcPr>
          <w:p w14:paraId="01D29D5E" w14:textId="77777777" w:rsidR="002410A6" w:rsidRDefault="005F4E9E" w:rsidP="005D4291">
            <w:pPr>
              <w:jc w:val="left"/>
              <w:rPr>
                <w:b/>
                <w:bCs/>
              </w:rPr>
            </w:pPr>
            <w:r>
              <w:rPr>
                <w:b/>
                <w:bCs/>
              </w:rPr>
              <w:t>Question E5</w:t>
            </w:r>
          </w:p>
        </w:tc>
      </w:tr>
      <w:tr w:rsidR="00EA3A2E" w14:paraId="44193321" w14:textId="77777777" w:rsidTr="005D4291">
        <w:trPr>
          <w:trHeight w:val="1783"/>
        </w:trPr>
        <w:tc>
          <w:tcPr>
            <w:tcW w:w="1980" w:type="dxa"/>
            <w:shd w:val="clear" w:color="auto" w:fill="B6CE38"/>
            <w:vAlign w:val="center"/>
          </w:tcPr>
          <w:p w14:paraId="7D359336" w14:textId="77777777" w:rsidR="002410A6" w:rsidRDefault="005F4E9E" w:rsidP="005D4291">
            <w:pPr>
              <w:jc w:val="left"/>
              <w:rPr>
                <w:b/>
                <w:bCs/>
              </w:rPr>
            </w:pPr>
            <w:r>
              <w:rPr>
                <w:b/>
                <w:bCs/>
              </w:rPr>
              <w:t>Description of Question</w:t>
            </w:r>
          </w:p>
        </w:tc>
        <w:tc>
          <w:tcPr>
            <w:tcW w:w="7036" w:type="dxa"/>
            <w:gridSpan w:val="2"/>
          </w:tcPr>
          <w:p w14:paraId="0B5D694F" w14:textId="77777777" w:rsidR="002410A6" w:rsidRDefault="002410A6" w:rsidP="005D4291">
            <w:pPr>
              <w:jc w:val="left"/>
            </w:pPr>
          </w:p>
          <w:p w14:paraId="199DB938" w14:textId="77777777" w:rsidR="002410A6" w:rsidRDefault="005F4E9E" w:rsidP="005D4291">
            <w:pPr>
              <w:jc w:val="left"/>
            </w:pPr>
            <w:r>
              <w:t>Has your organisation, during the last 3 years, been subject of a formal investigation by the Health and Safety Executive, or similar national body charged with supervision of health and safety standards?</w:t>
            </w:r>
          </w:p>
          <w:p w14:paraId="52D751B0" w14:textId="77777777" w:rsidR="002410A6" w:rsidRDefault="002410A6" w:rsidP="005D4291">
            <w:pPr>
              <w:jc w:val="left"/>
            </w:pPr>
          </w:p>
          <w:p w14:paraId="2965BD8E" w14:textId="77777777" w:rsidR="002410A6" w:rsidRDefault="005F4E9E" w:rsidP="005D4291">
            <w:pPr>
              <w:jc w:val="left"/>
            </w:pPr>
            <w:r>
              <w:t>If yes, please provide details of each occasion (on a separate piece of paper) to provide an adequate explanation of the actions taken to redress any damage and stop recurrence.</w:t>
            </w:r>
          </w:p>
          <w:p w14:paraId="3F25CAA6" w14:textId="77777777" w:rsidR="002410A6" w:rsidRDefault="002410A6" w:rsidP="005D4291">
            <w:pPr>
              <w:jc w:val="left"/>
            </w:pPr>
          </w:p>
          <w:p w14:paraId="27DC28E2" w14:textId="77777777" w:rsidR="002410A6" w:rsidRPr="0085778C" w:rsidRDefault="005F4E9E" w:rsidP="005D4291">
            <w:pPr>
              <w:jc w:val="left"/>
            </w:pPr>
            <w:r>
              <w:t>Tai Tarian reserves the right to apply a Fail for this question if the Tenderer cannot provide an adequate explanation of the actions taken to redress any damage and stop recurrence.</w:t>
            </w:r>
          </w:p>
        </w:tc>
      </w:tr>
      <w:tr w:rsidR="00EA3A2E" w14:paraId="02DB9D5C" w14:textId="77777777" w:rsidTr="005D4291">
        <w:trPr>
          <w:trHeight w:val="454"/>
        </w:trPr>
        <w:tc>
          <w:tcPr>
            <w:tcW w:w="1980" w:type="dxa"/>
            <w:vMerge w:val="restart"/>
            <w:shd w:val="clear" w:color="auto" w:fill="B6CE38"/>
            <w:vAlign w:val="center"/>
          </w:tcPr>
          <w:p w14:paraId="15CB4857" w14:textId="77777777" w:rsidR="002410A6" w:rsidRDefault="005F4E9E" w:rsidP="005D4291">
            <w:pPr>
              <w:jc w:val="left"/>
              <w:rPr>
                <w:b/>
                <w:bCs/>
              </w:rPr>
            </w:pPr>
            <w:r>
              <w:rPr>
                <w:b/>
                <w:bCs/>
              </w:rPr>
              <w:t>Response</w:t>
            </w:r>
          </w:p>
        </w:tc>
        <w:tc>
          <w:tcPr>
            <w:tcW w:w="3518" w:type="dxa"/>
            <w:vAlign w:val="center"/>
          </w:tcPr>
          <w:p w14:paraId="32A2F2CB" w14:textId="77777777" w:rsidR="002410A6" w:rsidRPr="00997B0E" w:rsidRDefault="005F4E9E" w:rsidP="005D4291">
            <w:pPr>
              <w:jc w:val="right"/>
            </w:pPr>
            <w:r>
              <w:t>Yes</w:t>
            </w:r>
          </w:p>
        </w:tc>
        <w:tc>
          <w:tcPr>
            <w:tcW w:w="3518" w:type="dxa"/>
            <w:vAlign w:val="center"/>
          </w:tcPr>
          <w:p w14:paraId="304930A3" w14:textId="77777777" w:rsidR="002410A6" w:rsidRPr="00997B0E" w:rsidRDefault="00707EB5" w:rsidP="005D4291">
            <w:sdt>
              <w:sdtPr>
                <w:id w:val="685797995"/>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370D4BDC" w14:textId="77777777" w:rsidTr="005D4291">
        <w:trPr>
          <w:trHeight w:val="454"/>
        </w:trPr>
        <w:tc>
          <w:tcPr>
            <w:tcW w:w="1980" w:type="dxa"/>
            <w:vMerge/>
            <w:shd w:val="clear" w:color="auto" w:fill="B6CE38"/>
            <w:vAlign w:val="center"/>
          </w:tcPr>
          <w:p w14:paraId="3E30721E" w14:textId="77777777" w:rsidR="002410A6" w:rsidRDefault="002410A6" w:rsidP="005D4291">
            <w:pPr>
              <w:jc w:val="left"/>
              <w:rPr>
                <w:b/>
                <w:bCs/>
              </w:rPr>
            </w:pPr>
          </w:p>
        </w:tc>
        <w:tc>
          <w:tcPr>
            <w:tcW w:w="3518" w:type="dxa"/>
            <w:vAlign w:val="center"/>
          </w:tcPr>
          <w:p w14:paraId="6396BC5E" w14:textId="77777777" w:rsidR="002410A6" w:rsidRPr="00997B0E" w:rsidRDefault="005F4E9E" w:rsidP="005D4291">
            <w:pPr>
              <w:jc w:val="right"/>
            </w:pPr>
            <w:r>
              <w:t>No</w:t>
            </w:r>
          </w:p>
        </w:tc>
        <w:tc>
          <w:tcPr>
            <w:tcW w:w="3518" w:type="dxa"/>
            <w:vAlign w:val="center"/>
          </w:tcPr>
          <w:p w14:paraId="28C56054" w14:textId="77777777" w:rsidR="002410A6" w:rsidRPr="00997B0E" w:rsidRDefault="00707EB5" w:rsidP="005D4291">
            <w:sdt>
              <w:sdtPr>
                <w:id w:val="-624234770"/>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14240C7E" w14:textId="77777777" w:rsidR="002410A6" w:rsidRDefault="002410A6" w:rsidP="002410A6"/>
    <w:p w14:paraId="460001E2" w14:textId="77777777" w:rsidR="002410A6" w:rsidRDefault="005F4E9E" w:rsidP="002410A6">
      <w:r>
        <w:br w:type="page"/>
      </w:r>
    </w:p>
    <w:p w14:paraId="09551937" w14:textId="77777777" w:rsidR="002410A6" w:rsidRDefault="005F4E9E" w:rsidP="002410A6">
      <w:pPr>
        <w:pStyle w:val="Heading2"/>
        <w:spacing w:before="0"/>
        <w:rPr>
          <w:rFonts w:ascii="Arial" w:hAnsi="Arial" w:cs="Arial"/>
          <w:color w:val="00B7DC"/>
          <w:sz w:val="28"/>
          <w:szCs w:val="28"/>
        </w:rPr>
      </w:pPr>
      <w:bookmarkStart w:id="41" w:name="_Toc166664789"/>
      <w:bookmarkStart w:id="42" w:name="_Toc222731255"/>
      <w:r w:rsidRPr="009805F4">
        <w:rPr>
          <w:rFonts w:ascii="Arial" w:hAnsi="Arial" w:cs="Arial"/>
          <w:color w:val="00B7DC"/>
          <w:sz w:val="28"/>
          <w:szCs w:val="28"/>
        </w:rPr>
        <w:lastRenderedPageBreak/>
        <w:t xml:space="preserve">Section </w:t>
      </w:r>
      <w:r>
        <w:rPr>
          <w:rFonts w:ascii="Arial" w:hAnsi="Arial" w:cs="Arial"/>
          <w:color w:val="00B7DC"/>
          <w:sz w:val="28"/>
          <w:szCs w:val="28"/>
        </w:rPr>
        <w:t>F – Sustainability and Environment</w:t>
      </w:r>
      <w:bookmarkEnd w:id="41"/>
      <w:bookmarkEnd w:id="42"/>
    </w:p>
    <w:p w14:paraId="20B50BDA" w14:textId="77777777" w:rsidR="002410A6" w:rsidRDefault="002410A6" w:rsidP="002410A6">
      <w:pPr>
        <w:rPr>
          <w:lang w:eastAsia="en-GB"/>
        </w:rPr>
      </w:pPr>
    </w:p>
    <w:p w14:paraId="5C947EDD" w14:textId="77777777" w:rsidR="002410A6" w:rsidRDefault="005F4E9E" w:rsidP="002410A6">
      <w:pPr>
        <w:rPr>
          <w:b/>
          <w:bCs/>
        </w:rPr>
      </w:pPr>
      <w:r w:rsidRPr="005F47A5">
        <w:rPr>
          <w:b/>
          <w:bCs/>
        </w:rPr>
        <w:t xml:space="preserve">Please note: - </w:t>
      </w:r>
      <w:r w:rsidRPr="00D81AF1">
        <w:rPr>
          <w:b/>
          <w:bCs/>
        </w:rPr>
        <w:t xml:space="preserve">All Tenderers are required to complete this section. Section </w:t>
      </w:r>
      <w:r>
        <w:rPr>
          <w:b/>
          <w:bCs/>
        </w:rPr>
        <w:t>F</w:t>
      </w:r>
      <w:r w:rsidRPr="00D81AF1">
        <w:rPr>
          <w:b/>
          <w:bCs/>
        </w:rPr>
        <w:t xml:space="preserve"> is ‘Pass/Fail’ – for question </w:t>
      </w:r>
      <w:r>
        <w:rPr>
          <w:b/>
          <w:bCs/>
        </w:rPr>
        <w:t>F1</w:t>
      </w:r>
      <w:r w:rsidRPr="00D81AF1">
        <w:rPr>
          <w:b/>
          <w:bCs/>
        </w:rPr>
        <w:t xml:space="preserve"> ‘</w:t>
      </w:r>
      <w:proofErr w:type="spellStart"/>
      <w:r w:rsidRPr="00D81AF1">
        <w:rPr>
          <w:b/>
          <w:bCs/>
        </w:rPr>
        <w:t>yes’</w:t>
      </w:r>
      <w:proofErr w:type="spellEnd"/>
      <w:r w:rsidRPr="00D81AF1">
        <w:rPr>
          <w:b/>
          <w:bCs/>
        </w:rPr>
        <w:t xml:space="preserve"> is a pass and ‘no’ is a fail and for question </w:t>
      </w:r>
      <w:r>
        <w:rPr>
          <w:b/>
          <w:bCs/>
        </w:rPr>
        <w:t>F2</w:t>
      </w:r>
      <w:r w:rsidRPr="00D81AF1">
        <w:rPr>
          <w:b/>
          <w:bCs/>
        </w:rPr>
        <w:t xml:space="preserve"> ‘</w:t>
      </w:r>
      <w:proofErr w:type="spellStart"/>
      <w:r w:rsidRPr="00D81AF1">
        <w:rPr>
          <w:b/>
          <w:bCs/>
        </w:rPr>
        <w:t>yes’</w:t>
      </w:r>
      <w:proofErr w:type="spellEnd"/>
      <w:r w:rsidRPr="00D81AF1">
        <w:rPr>
          <w:b/>
          <w:bCs/>
        </w:rPr>
        <w:t xml:space="preserve"> is a fail and ‘no’ is a pass. If a Tenderer is deemed to fail on a question, then Tai Tarian reserves the right to reject the Tender.</w:t>
      </w:r>
    </w:p>
    <w:p w14:paraId="47D3C7DD" w14:textId="77777777" w:rsidR="002410A6" w:rsidRPr="00C2124A" w:rsidRDefault="002410A6" w:rsidP="002410A6">
      <w:pPr>
        <w:rPr>
          <w:lang w:eastAsia="en-GB"/>
        </w:rPr>
      </w:pPr>
    </w:p>
    <w:tbl>
      <w:tblPr>
        <w:tblStyle w:val="TableGrid"/>
        <w:tblW w:w="0" w:type="auto"/>
        <w:tblLook w:val="04A0" w:firstRow="1" w:lastRow="0" w:firstColumn="1" w:lastColumn="0" w:noHBand="0" w:noVBand="1"/>
      </w:tblPr>
      <w:tblGrid>
        <w:gridCol w:w="1980"/>
        <w:gridCol w:w="3518"/>
        <w:gridCol w:w="3518"/>
      </w:tblGrid>
      <w:tr w:rsidR="00EA3A2E" w14:paraId="081439CA" w14:textId="77777777" w:rsidTr="005D4291">
        <w:trPr>
          <w:trHeight w:val="454"/>
        </w:trPr>
        <w:tc>
          <w:tcPr>
            <w:tcW w:w="9016" w:type="dxa"/>
            <w:gridSpan w:val="3"/>
            <w:shd w:val="clear" w:color="auto" w:fill="B6CE38"/>
            <w:vAlign w:val="center"/>
          </w:tcPr>
          <w:p w14:paraId="22A7527D" w14:textId="77777777" w:rsidR="002410A6" w:rsidRDefault="005F4E9E" w:rsidP="005D4291">
            <w:pPr>
              <w:jc w:val="left"/>
              <w:rPr>
                <w:b/>
                <w:bCs/>
              </w:rPr>
            </w:pPr>
            <w:r>
              <w:rPr>
                <w:b/>
                <w:bCs/>
              </w:rPr>
              <w:t>Question F1</w:t>
            </w:r>
          </w:p>
        </w:tc>
      </w:tr>
      <w:tr w:rsidR="00EA3A2E" w14:paraId="1AEFE824" w14:textId="77777777" w:rsidTr="005D4291">
        <w:trPr>
          <w:trHeight w:val="1783"/>
        </w:trPr>
        <w:tc>
          <w:tcPr>
            <w:tcW w:w="1980" w:type="dxa"/>
            <w:shd w:val="clear" w:color="auto" w:fill="B6CE38"/>
            <w:vAlign w:val="center"/>
          </w:tcPr>
          <w:p w14:paraId="0AF9AC97" w14:textId="77777777" w:rsidR="002410A6" w:rsidRDefault="005F4E9E" w:rsidP="005D4291">
            <w:pPr>
              <w:jc w:val="left"/>
              <w:rPr>
                <w:b/>
                <w:bCs/>
              </w:rPr>
            </w:pPr>
            <w:r>
              <w:rPr>
                <w:b/>
                <w:bCs/>
              </w:rPr>
              <w:t>Description of Question</w:t>
            </w:r>
          </w:p>
        </w:tc>
        <w:tc>
          <w:tcPr>
            <w:tcW w:w="7036" w:type="dxa"/>
            <w:gridSpan w:val="2"/>
          </w:tcPr>
          <w:p w14:paraId="275EC4CB" w14:textId="77777777" w:rsidR="002410A6" w:rsidRDefault="002410A6" w:rsidP="005D4291">
            <w:pPr>
              <w:jc w:val="left"/>
            </w:pPr>
          </w:p>
          <w:p w14:paraId="79B07277" w14:textId="77777777" w:rsidR="002410A6" w:rsidRDefault="005F4E9E" w:rsidP="005D4291">
            <w:pPr>
              <w:jc w:val="left"/>
            </w:pPr>
            <w:r w:rsidRPr="00AF0613">
              <w:t>Does your organisation have a sustainability and environment policy?</w:t>
            </w:r>
          </w:p>
          <w:p w14:paraId="01242D74" w14:textId="77777777" w:rsidR="002410A6" w:rsidRDefault="002410A6" w:rsidP="005D4291">
            <w:pPr>
              <w:jc w:val="left"/>
            </w:pPr>
          </w:p>
          <w:p w14:paraId="63F0761B" w14:textId="77777777" w:rsidR="002410A6" w:rsidRPr="0085778C" w:rsidRDefault="005F4E9E" w:rsidP="005D4291">
            <w:pPr>
              <w:jc w:val="left"/>
            </w:pPr>
            <w:r>
              <w:t>If yes, please return a copy of your policy.</w:t>
            </w:r>
          </w:p>
        </w:tc>
      </w:tr>
      <w:tr w:rsidR="00EA3A2E" w14:paraId="02208273" w14:textId="77777777" w:rsidTr="005D4291">
        <w:trPr>
          <w:trHeight w:val="454"/>
        </w:trPr>
        <w:tc>
          <w:tcPr>
            <w:tcW w:w="1980" w:type="dxa"/>
            <w:vMerge w:val="restart"/>
            <w:shd w:val="clear" w:color="auto" w:fill="B6CE38"/>
            <w:vAlign w:val="center"/>
          </w:tcPr>
          <w:p w14:paraId="00A97577" w14:textId="77777777" w:rsidR="002410A6" w:rsidRDefault="005F4E9E" w:rsidP="005D4291">
            <w:pPr>
              <w:jc w:val="left"/>
              <w:rPr>
                <w:b/>
                <w:bCs/>
              </w:rPr>
            </w:pPr>
            <w:r>
              <w:rPr>
                <w:b/>
                <w:bCs/>
              </w:rPr>
              <w:t>Response</w:t>
            </w:r>
          </w:p>
        </w:tc>
        <w:tc>
          <w:tcPr>
            <w:tcW w:w="3518" w:type="dxa"/>
            <w:vAlign w:val="center"/>
          </w:tcPr>
          <w:p w14:paraId="000BF52E" w14:textId="77777777" w:rsidR="002410A6" w:rsidRPr="00997B0E" w:rsidRDefault="005F4E9E" w:rsidP="005D4291">
            <w:pPr>
              <w:jc w:val="right"/>
            </w:pPr>
            <w:r>
              <w:t>Yes</w:t>
            </w:r>
          </w:p>
        </w:tc>
        <w:tc>
          <w:tcPr>
            <w:tcW w:w="3518" w:type="dxa"/>
            <w:vAlign w:val="center"/>
          </w:tcPr>
          <w:p w14:paraId="65C999DC" w14:textId="77777777" w:rsidR="002410A6" w:rsidRPr="00997B0E" w:rsidRDefault="00707EB5" w:rsidP="005D4291">
            <w:sdt>
              <w:sdtPr>
                <w:id w:val="-1724595131"/>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2614BB92" w14:textId="77777777" w:rsidTr="005D4291">
        <w:trPr>
          <w:trHeight w:val="454"/>
        </w:trPr>
        <w:tc>
          <w:tcPr>
            <w:tcW w:w="1980" w:type="dxa"/>
            <w:vMerge/>
            <w:shd w:val="clear" w:color="auto" w:fill="B6CE38"/>
            <w:vAlign w:val="center"/>
          </w:tcPr>
          <w:p w14:paraId="343923DC" w14:textId="77777777" w:rsidR="002410A6" w:rsidRDefault="002410A6" w:rsidP="005D4291">
            <w:pPr>
              <w:jc w:val="left"/>
              <w:rPr>
                <w:b/>
                <w:bCs/>
              </w:rPr>
            </w:pPr>
          </w:p>
        </w:tc>
        <w:tc>
          <w:tcPr>
            <w:tcW w:w="3518" w:type="dxa"/>
            <w:vAlign w:val="center"/>
          </w:tcPr>
          <w:p w14:paraId="0F217D9A" w14:textId="77777777" w:rsidR="002410A6" w:rsidRPr="00997B0E" w:rsidRDefault="005F4E9E" w:rsidP="005D4291">
            <w:pPr>
              <w:jc w:val="right"/>
            </w:pPr>
            <w:r>
              <w:t>No</w:t>
            </w:r>
          </w:p>
        </w:tc>
        <w:tc>
          <w:tcPr>
            <w:tcW w:w="3518" w:type="dxa"/>
            <w:vAlign w:val="center"/>
          </w:tcPr>
          <w:p w14:paraId="12DC3CCA" w14:textId="77777777" w:rsidR="002410A6" w:rsidRPr="00997B0E" w:rsidRDefault="00707EB5" w:rsidP="005D4291">
            <w:sdt>
              <w:sdtPr>
                <w:id w:val="-273716823"/>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046C8DA2" w14:textId="77777777" w:rsidR="002410A6" w:rsidRDefault="002410A6" w:rsidP="002410A6">
      <w:pPr>
        <w:rPr>
          <w:b/>
          <w:bCs/>
        </w:rPr>
      </w:pPr>
    </w:p>
    <w:tbl>
      <w:tblPr>
        <w:tblStyle w:val="TableGrid"/>
        <w:tblW w:w="0" w:type="auto"/>
        <w:tblLook w:val="04A0" w:firstRow="1" w:lastRow="0" w:firstColumn="1" w:lastColumn="0" w:noHBand="0" w:noVBand="1"/>
      </w:tblPr>
      <w:tblGrid>
        <w:gridCol w:w="1980"/>
        <w:gridCol w:w="3518"/>
        <w:gridCol w:w="3518"/>
      </w:tblGrid>
      <w:tr w:rsidR="00EA3A2E" w14:paraId="46BE1AC1" w14:textId="77777777" w:rsidTr="005D4291">
        <w:trPr>
          <w:trHeight w:val="454"/>
        </w:trPr>
        <w:tc>
          <w:tcPr>
            <w:tcW w:w="9016" w:type="dxa"/>
            <w:gridSpan w:val="3"/>
            <w:shd w:val="clear" w:color="auto" w:fill="B6CE38"/>
            <w:vAlign w:val="center"/>
          </w:tcPr>
          <w:p w14:paraId="53823F2A" w14:textId="77777777" w:rsidR="002410A6" w:rsidRDefault="005F4E9E" w:rsidP="005D4291">
            <w:pPr>
              <w:jc w:val="left"/>
              <w:rPr>
                <w:b/>
                <w:bCs/>
              </w:rPr>
            </w:pPr>
            <w:r>
              <w:rPr>
                <w:b/>
                <w:bCs/>
              </w:rPr>
              <w:t>Question F</w:t>
            </w:r>
            <w:r w:rsidRPr="00010360">
              <w:rPr>
                <w:b/>
                <w:bCs/>
                <w:shd w:val="clear" w:color="auto" w:fill="B6CE38"/>
              </w:rPr>
              <w:t>2</w:t>
            </w:r>
          </w:p>
        </w:tc>
      </w:tr>
      <w:tr w:rsidR="00EA3A2E" w14:paraId="33BA462B" w14:textId="77777777" w:rsidTr="005D4291">
        <w:trPr>
          <w:trHeight w:val="1783"/>
        </w:trPr>
        <w:tc>
          <w:tcPr>
            <w:tcW w:w="1980" w:type="dxa"/>
            <w:shd w:val="clear" w:color="auto" w:fill="B6CE38"/>
            <w:vAlign w:val="center"/>
          </w:tcPr>
          <w:p w14:paraId="0615388E" w14:textId="77777777" w:rsidR="002410A6" w:rsidRDefault="005F4E9E" w:rsidP="005D4291">
            <w:pPr>
              <w:jc w:val="left"/>
              <w:rPr>
                <w:b/>
                <w:bCs/>
              </w:rPr>
            </w:pPr>
            <w:r>
              <w:rPr>
                <w:b/>
                <w:bCs/>
              </w:rPr>
              <w:t>Description of Question</w:t>
            </w:r>
          </w:p>
        </w:tc>
        <w:tc>
          <w:tcPr>
            <w:tcW w:w="7036" w:type="dxa"/>
            <w:gridSpan w:val="2"/>
          </w:tcPr>
          <w:p w14:paraId="77275C46" w14:textId="77777777" w:rsidR="002410A6" w:rsidRDefault="002410A6" w:rsidP="005D4291">
            <w:pPr>
              <w:jc w:val="left"/>
            </w:pPr>
          </w:p>
          <w:p w14:paraId="3C0BEE94" w14:textId="77777777" w:rsidR="002410A6" w:rsidRDefault="005F4E9E" w:rsidP="005D4291">
            <w:pPr>
              <w:jc w:val="left"/>
            </w:pPr>
            <w:r>
              <w:t>Has there been any civil/criminal action against your organisation in respect of breaching environment legislation in the last 3 years?</w:t>
            </w:r>
          </w:p>
          <w:p w14:paraId="30CC7510" w14:textId="77777777" w:rsidR="002410A6" w:rsidRDefault="002410A6" w:rsidP="005D4291">
            <w:pPr>
              <w:jc w:val="left"/>
            </w:pPr>
          </w:p>
          <w:p w14:paraId="2EB3C3BA" w14:textId="77777777" w:rsidR="002410A6" w:rsidRDefault="005F4E9E" w:rsidP="005D4291">
            <w:pPr>
              <w:jc w:val="left"/>
            </w:pPr>
            <w:r>
              <w:t>If yes, please provide details of each occasion (on a separate piece of paper) to provide an adequate explanation of the actions taken to redress any damage and stop recurrence.</w:t>
            </w:r>
          </w:p>
          <w:p w14:paraId="4168730A" w14:textId="77777777" w:rsidR="002410A6" w:rsidRDefault="002410A6" w:rsidP="005D4291">
            <w:pPr>
              <w:jc w:val="left"/>
            </w:pPr>
          </w:p>
          <w:p w14:paraId="5F121083" w14:textId="77777777" w:rsidR="002410A6" w:rsidRDefault="005F4E9E" w:rsidP="005D4291">
            <w:pPr>
              <w:jc w:val="left"/>
            </w:pPr>
            <w:r>
              <w:t>Tai Tarian reserves the right to apply a Fail for this question if the Tenderer cannot provide an adequate explanation of the actions taken to redress any damage and stop recurrence.</w:t>
            </w:r>
          </w:p>
          <w:p w14:paraId="53104F2D" w14:textId="77777777" w:rsidR="002410A6" w:rsidRPr="0085778C" w:rsidRDefault="002410A6" w:rsidP="005D4291">
            <w:pPr>
              <w:jc w:val="left"/>
            </w:pPr>
          </w:p>
        </w:tc>
      </w:tr>
      <w:tr w:rsidR="00EA3A2E" w14:paraId="1193A32A" w14:textId="77777777" w:rsidTr="005D4291">
        <w:trPr>
          <w:trHeight w:val="454"/>
        </w:trPr>
        <w:tc>
          <w:tcPr>
            <w:tcW w:w="1980" w:type="dxa"/>
            <w:vMerge w:val="restart"/>
            <w:shd w:val="clear" w:color="auto" w:fill="B6CE38"/>
            <w:vAlign w:val="center"/>
          </w:tcPr>
          <w:p w14:paraId="0C22AAC7" w14:textId="77777777" w:rsidR="002410A6" w:rsidRDefault="005F4E9E" w:rsidP="005D4291">
            <w:pPr>
              <w:jc w:val="left"/>
              <w:rPr>
                <w:b/>
                <w:bCs/>
              </w:rPr>
            </w:pPr>
            <w:r>
              <w:rPr>
                <w:b/>
                <w:bCs/>
              </w:rPr>
              <w:t>Response</w:t>
            </w:r>
          </w:p>
        </w:tc>
        <w:tc>
          <w:tcPr>
            <w:tcW w:w="3518" w:type="dxa"/>
            <w:vAlign w:val="center"/>
          </w:tcPr>
          <w:p w14:paraId="28FE4EE3" w14:textId="77777777" w:rsidR="002410A6" w:rsidRPr="00997B0E" w:rsidRDefault="005F4E9E" w:rsidP="005D4291">
            <w:pPr>
              <w:jc w:val="right"/>
            </w:pPr>
            <w:r>
              <w:t>Yes</w:t>
            </w:r>
          </w:p>
        </w:tc>
        <w:tc>
          <w:tcPr>
            <w:tcW w:w="3518" w:type="dxa"/>
            <w:vAlign w:val="center"/>
          </w:tcPr>
          <w:p w14:paraId="3F2535F4" w14:textId="77777777" w:rsidR="002410A6" w:rsidRPr="00997B0E" w:rsidRDefault="00707EB5" w:rsidP="005D4291">
            <w:sdt>
              <w:sdtPr>
                <w:id w:val="96524433"/>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r w:rsidR="00EA3A2E" w14:paraId="39046928" w14:textId="77777777" w:rsidTr="005D4291">
        <w:trPr>
          <w:trHeight w:val="454"/>
        </w:trPr>
        <w:tc>
          <w:tcPr>
            <w:tcW w:w="1980" w:type="dxa"/>
            <w:vMerge/>
            <w:shd w:val="clear" w:color="auto" w:fill="B6CE38"/>
            <w:vAlign w:val="center"/>
          </w:tcPr>
          <w:p w14:paraId="67E74DB5" w14:textId="77777777" w:rsidR="002410A6" w:rsidRDefault="002410A6" w:rsidP="005D4291">
            <w:pPr>
              <w:jc w:val="left"/>
              <w:rPr>
                <w:b/>
                <w:bCs/>
              </w:rPr>
            </w:pPr>
          </w:p>
        </w:tc>
        <w:tc>
          <w:tcPr>
            <w:tcW w:w="3518" w:type="dxa"/>
            <w:vAlign w:val="center"/>
          </w:tcPr>
          <w:p w14:paraId="2F9D1596" w14:textId="77777777" w:rsidR="002410A6" w:rsidRPr="00997B0E" w:rsidRDefault="005F4E9E" w:rsidP="005D4291">
            <w:pPr>
              <w:jc w:val="right"/>
            </w:pPr>
            <w:r>
              <w:t>No</w:t>
            </w:r>
          </w:p>
        </w:tc>
        <w:tc>
          <w:tcPr>
            <w:tcW w:w="3518" w:type="dxa"/>
            <w:vAlign w:val="center"/>
          </w:tcPr>
          <w:p w14:paraId="3851E67F" w14:textId="77777777" w:rsidR="002410A6" w:rsidRPr="00997B0E" w:rsidRDefault="00707EB5" w:rsidP="005D4291">
            <w:sdt>
              <w:sdtPr>
                <w:id w:val="-1612039812"/>
                <w14:checkbox>
                  <w14:checked w14:val="0"/>
                  <w14:checkedState w14:val="2612" w14:font="MS Gothic"/>
                  <w14:uncheckedState w14:val="2610" w14:font="MS Gothic"/>
                </w14:checkbox>
              </w:sdtPr>
              <w:sdtEndPr/>
              <w:sdtContent>
                <w:r w:rsidR="005F4E9E">
                  <w:rPr>
                    <w:rFonts w:ascii="MS Gothic" w:eastAsia="MS Gothic" w:hAnsi="MS Gothic" w:hint="eastAsia"/>
                  </w:rPr>
                  <w:t>☐</w:t>
                </w:r>
              </w:sdtContent>
            </w:sdt>
          </w:p>
        </w:tc>
      </w:tr>
    </w:tbl>
    <w:p w14:paraId="79430742" w14:textId="77777777" w:rsidR="002410A6" w:rsidRPr="00EE0C81" w:rsidRDefault="002410A6" w:rsidP="002410A6"/>
    <w:p w14:paraId="1B7A661D" w14:textId="77777777" w:rsidR="002410A6" w:rsidRDefault="005F4E9E" w:rsidP="002410A6">
      <w:r>
        <w:br w:type="page"/>
      </w:r>
    </w:p>
    <w:p w14:paraId="41AC392E" w14:textId="77777777" w:rsidR="002410A6" w:rsidRDefault="005F4E9E" w:rsidP="002410A6">
      <w:pPr>
        <w:pStyle w:val="Heading2"/>
        <w:spacing w:before="0"/>
        <w:rPr>
          <w:rFonts w:ascii="Arial" w:hAnsi="Arial" w:cs="Arial"/>
          <w:color w:val="00B7DC"/>
          <w:sz w:val="28"/>
          <w:szCs w:val="28"/>
        </w:rPr>
      </w:pPr>
      <w:bookmarkStart w:id="43" w:name="_Toc166664790"/>
      <w:bookmarkStart w:id="44" w:name="_Toc222731256"/>
      <w:r w:rsidRPr="009805F4">
        <w:rPr>
          <w:rFonts w:ascii="Arial" w:hAnsi="Arial" w:cs="Arial"/>
          <w:color w:val="00B7DC"/>
          <w:sz w:val="28"/>
          <w:szCs w:val="28"/>
        </w:rPr>
        <w:lastRenderedPageBreak/>
        <w:t xml:space="preserve">Section </w:t>
      </w:r>
      <w:r>
        <w:rPr>
          <w:rFonts w:ascii="Arial" w:hAnsi="Arial" w:cs="Arial"/>
          <w:color w:val="00B7DC"/>
          <w:sz w:val="28"/>
          <w:szCs w:val="28"/>
        </w:rPr>
        <w:t>G – Equal Opportunities and Modern Slavery</w:t>
      </w:r>
      <w:bookmarkEnd w:id="43"/>
      <w:bookmarkEnd w:id="44"/>
    </w:p>
    <w:p w14:paraId="071A80F7" w14:textId="77777777" w:rsidR="002410A6" w:rsidRDefault="002410A6" w:rsidP="002410A6">
      <w:pPr>
        <w:rPr>
          <w:lang w:eastAsia="en-GB"/>
        </w:rPr>
      </w:pPr>
    </w:p>
    <w:p w14:paraId="1ED242BF" w14:textId="005F6D69" w:rsidR="002410A6" w:rsidRDefault="005F4E9E" w:rsidP="002410A6">
      <w:pPr>
        <w:rPr>
          <w:b/>
          <w:bCs/>
        </w:rPr>
      </w:pPr>
      <w:r w:rsidRPr="005F47A5">
        <w:rPr>
          <w:b/>
          <w:bCs/>
        </w:rPr>
        <w:t xml:space="preserve">Please note: - </w:t>
      </w:r>
      <w:r w:rsidR="0049664B" w:rsidRPr="005F47A5">
        <w:rPr>
          <w:b/>
          <w:bCs/>
        </w:rPr>
        <w:t xml:space="preserve">All Tenderers are required to complete this section. Section </w:t>
      </w:r>
      <w:r w:rsidR="0049664B">
        <w:rPr>
          <w:b/>
          <w:bCs/>
        </w:rPr>
        <w:t xml:space="preserve">G </w:t>
      </w:r>
      <w:r w:rsidR="0049664B" w:rsidRPr="005F47A5">
        <w:rPr>
          <w:b/>
          <w:bCs/>
        </w:rPr>
        <w:t xml:space="preserve">is </w:t>
      </w:r>
      <w:r w:rsidR="0049664B">
        <w:rPr>
          <w:b/>
          <w:bCs/>
        </w:rPr>
        <w:t>for ‘information only’ and ‘Pass/Fail’. For Question G1 ‘</w:t>
      </w:r>
      <w:proofErr w:type="spellStart"/>
      <w:r w:rsidR="0049664B">
        <w:rPr>
          <w:b/>
          <w:bCs/>
        </w:rPr>
        <w:t>yes’</w:t>
      </w:r>
      <w:proofErr w:type="spellEnd"/>
      <w:r w:rsidR="0049664B">
        <w:rPr>
          <w:b/>
          <w:bCs/>
        </w:rPr>
        <w:t xml:space="preserve"> is a pass and ‘no’ is a fail. For question G2 </w:t>
      </w:r>
      <w:r w:rsidR="0049664B" w:rsidRPr="002D3139">
        <w:rPr>
          <w:b/>
          <w:bCs/>
        </w:rPr>
        <w:t>‘</w:t>
      </w:r>
      <w:proofErr w:type="spellStart"/>
      <w:r w:rsidR="0049664B" w:rsidRPr="002D3139">
        <w:rPr>
          <w:b/>
          <w:bCs/>
        </w:rPr>
        <w:t>yes’</w:t>
      </w:r>
      <w:proofErr w:type="spellEnd"/>
      <w:r w:rsidR="0049664B" w:rsidRPr="002D3139">
        <w:rPr>
          <w:b/>
          <w:bCs/>
        </w:rPr>
        <w:t xml:space="preserve"> is a fail and ‘no’ is a pass. </w:t>
      </w:r>
      <w:r w:rsidR="0049664B">
        <w:rPr>
          <w:b/>
          <w:bCs/>
        </w:rPr>
        <w:t>For Question G3 ‘</w:t>
      </w:r>
      <w:proofErr w:type="spellStart"/>
      <w:r w:rsidR="0049664B">
        <w:rPr>
          <w:b/>
          <w:bCs/>
        </w:rPr>
        <w:t>yes’</w:t>
      </w:r>
      <w:proofErr w:type="spellEnd"/>
      <w:r w:rsidR="0049664B">
        <w:rPr>
          <w:b/>
          <w:bCs/>
        </w:rPr>
        <w:t xml:space="preserve"> is a pass and ‘no’ is a fail. For Question G4, G5 and G6 ‘</w:t>
      </w:r>
      <w:proofErr w:type="spellStart"/>
      <w:r w:rsidR="0049664B">
        <w:rPr>
          <w:b/>
          <w:bCs/>
        </w:rPr>
        <w:t>yes’</w:t>
      </w:r>
      <w:proofErr w:type="spellEnd"/>
      <w:r w:rsidR="0049664B">
        <w:rPr>
          <w:b/>
          <w:bCs/>
        </w:rPr>
        <w:t xml:space="preserve"> is a pass and ‘no’ is a fail.  </w:t>
      </w:r>
      <w:r w:rsidR="0049664B" w:rsidRPr="002D3139">
        <w:rPr>
          <w:b/>
          <w:bCs/>
        </w:rPr>
        <w:t>If a Tenderer is deemed to fail on a question, then Tai Tarian reserves the right to reject the Tender.</w:t>
      </w:r>
    </w:p>
    <w:p w14:paraId="03576A03" w14:textId="77777777" w:rsidR="002410A6" w:rsidRPr="00C2124A" w:rsidRDefault="002410A6" w:rsidP="002410A6">
      <w:pPr>
        <w:rPr>
          <w:lang w:eastAsia="en-GB"/>
        </w:rPr>
      </w:pPr>
    </w:p>
    <w:tbl>
      <w:tblPr>
        <w:tblStyle w:val="TableGrid"/>
        <w:tblW w:w="0" w:type="auto"/>
        <w:tblLook w:val="04A0" w:firstRow="1" w:lastRow="0" w:firstColumn="1" w:lastColumn="0" w:noHBand="0" w:noVBand="1"/>
      </w:tblPr>
      <w:tblGrid>
        <w:gridCol w:w="1980"/>
        <w:gridCol w:w="3518"/>
        <w:gridCol w:w="3518"/>
      </w:tblGrid>
      <w:tr w:rsidR="00A62ACD" w14:paraId="21FAF13A" w14:textId="77777777" w:rsidTr="00E03C47">
        <w:trPr>
          <w:trHeight w:val="454"/>
        </w:trPr>
        <w:tc>
          <w:tcPr>
            <w:tcW w:w="9016" w:type="dxa"/>
            <w:gridSpan w:val="3"/>
            <w:shd w:val="clear" w:color="auto" w:fill="B6CE38"/>
            <w:vAlign w:val="center"/>
          </w:tcPr>
          <w:p w14:paraId="40E4BB87" w14:textId="769CB593" w:rsidR="00A62ACD" w:rsidRDefault="00A62ACD" w:rsidP="00E03C47">
            <w:pPr>
              <w:jc w:val="left"/>
              <w:rPr>
                <w:b/>
                <w:bCs/>
              </w:rPr>
            </w:pPr>
            <w:bookmarkStart w:id="45" w:name="_Toc166664791"/>
            <w:r>
              <w:rPr>
                <w:b/>
                <w:bCs/>
              </w:rPr>
              <w:t>Question G1</w:t>
            </w:r>
          </w:p>
        </w:tc>
      </w:tr>
      <w:tr w:rsidR="00A62ACD" w14:paraId="55B922DB" w14:textId="77777777" w:rsidTr="00E03C47">
        <w:trPr>
          <w:trHeight w:val="1515"/>
        </w:trPr>
        <w:tc>
          <w:tcPr>
            <w:tcW w:w="1980" w:type="dxa"/>
            <w:shd w:val="clear" w:color="auto" w:fill="B6CE38"/>
            <w:vAlign w:val="center"/>
          </w:tcPr>
          <w:p w14:paraId="330506FA" w14:textId="77777777" w:rsidR="00A62ACD" w:rsidRDefault="00A62ACD" w:rsidP="00E03C47">
            <w:pPr>
              <w:jc w:val="left"/>
              <w:rPr>
                <w:b/>
                <w:bCs/>
              </w:rPr>
            </w:pPr>
            <w:r>
              <w:rPr>
                <w:b/>
                <w:bCs/>
              </w:rPr>
              <w:t>Description of Question</w:t>
            </w:r>
          </w:p>
        </w:tc>
        <w:tc>
          <w:tcPr>
            <w:tcW w:w="7036" w:type="dxa"/>
            <w:gridSpan w:val="2"/>
          </w:tcPr>
          <w:p w14:paraId="62E9748B" w14:textId="77777777" w:rsidR="00A62ACD" w:rsidRDefault="00A62ACD" w:rsidP="00E03C47">
            <w:pPr>
              <w:jc w:val="left"/>
            </w:pPr>
          </w:p>
          <w:p w14:paraId="3128DC87" w14:textId="77777777" w:rsidR="00A62ACD" w:rsidRDefault="00A62ACD" w:rsidP="00E03C47">
            <w:pPr>
              <w:jc w:val="left"/>
            </w:pPr>
            <w:r w:rsidRPr="00DD0F1A">
              <w:t>Do you have an Equality and Diversity Policy that complies with the Equalities Act 2010?</w:t>
            </w:r>
          </w:p>
          <w:p w14:paraId="07A0ED54" w14:textId="77777777" w:rsidR="00A62ACD" w:rsidRDefault="00A62ACD" w:rsidP="00E03C47">
            <w:pPr>
              <w:jc w:val="left"/>
            </w:pPr>
          </w:p>
          <w:p w14:paraId="43BD7187" w14:textId="77777777" w:rsidR="00A62ACD" w:rsidRPr="0085778C" w:rsidRDefault="00A62ACD" w:rsidP="00E03C47">
            <w:pPr>
              <w:jc w:val="left"/>
            </w:pPr>
            <w:r>
              <w:t>If yes, please return a copy of your policy.</w:t>
            </w:r>
          </w:p>
        </w:tc>
      </w:tr>
      <w:tr w:rsidR="00A62ACD" w14:paraId="4C85D601" w14:textId="77777777" w:rsidTr="00E03C47">
        <w:trPr>
          <w:trHeight w:val="454"/>
        </w:trPr>
        <w:tc>
          <w:tcPr>
            <w:tcW w:w="1980" w:type="dxa"/>
            <w:vMerge w:val="restart"/>
            <w:shd w:val="clear" w:color="auto" w:fill="B6CE38"/>
            <w:vAlign w:val="center"/>
          </w:tcPr>
          <w:p w14:paraId="3A7B0B18" w14:textId="77777777" w:rsidR="00A62ACD" w:rsidRDefault="00A62ACD" w:rsidP="00E03C47">
            <w:pPr>
              <w:jc w:val="left"/>
              <w:rPr>
                <w:b/>
                <w:bCs/>
              </w:rPr>
            </w:pPr>
            <w:r>
              <w:rPr>
                <w:b/>
                <w:bCs/>
              </w:rPr>
              <w:t>Response</w:t>
            </w:r>
          </w:p>
        </w:tc>
        <w:tc>
          <w:tcPr>
            <w:tcW w:w="3518" w:type="dxa"/>
            <w:vAlign w:val="center"/>
          </w:tcPr>
          <w:p w14:paraId="1D6561E6" w14:textId="77777777" w:rsidR="00A62ACD" w:rsidRPr="00997B0E" w:rsidRDefault="00A62ACD" w:rsidP="00E03C47">
            <w:pPr>
              <w:jc w:val="right"/>
            </w:pPr>
            <w:r>
              <w:t>Yes</w:t>
            </w:r>
          </w:p>
        </w:tc>
        <w:tc>
          <w:tcPr>
            <w:tcW w:w="3518" w:type="dxa"/>
            <w:vAlign w:val="center"/>
          </w:tcPr>
          <w:p w14:paraId="556987A6" w14:textId="77777777" w:rsidR="00A62ACD" w:rsidRPr="00997B0E" w:rsidRDefault="00707EB5" w:rsidP="00E03C47">
            <w:sdt>
              <w:sdtPr>
                <w:id w:val="869259903"/>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r w:rsidR="00A62ACD" w14:paraId="6E596EED" w14:textId="77777777" w:rsidTr="00E03C47">
        <w:trPr>
          <w:trHeight w:val="454"/>
        </w:trPr>
        <w:tc>
          <w:tcPr>
            <w:tcW w:w="1980" w:type="dxa"/>
            <w:vMerge/>
            <w:shd w:val="clear" w:color="auto" w:fill="B6CE38"/>
            <w:vAlign w:val="center"/>
          </w:tcPr>
          <w:p w14:paraId="456FB104" w14:textId="77777777" w:rsidR="00A62ACD" w:rsidRDefault="00A62ACD" w:rsidP="00E03C47">
            <w:pPr>
              <w:jc w:val="left"/>
              <w:rPr>
                <w:b/>
                <w:bCs/>
              </w:rPr>
            </w:pPr>
          </w:p>
        </w:tc>
        <w:tc>
          <w:tcPr>
            <w:tcW w:w="3518" w:type="dxa"/>
            <w:vAlign w:val="center"/>
          </w:tcPr>
          <w:p w14:paraId="68E6B952" w14:textId="77777777" w:rsidR="00A62ACD" w:rsidRPr="00997B0E" w:rsidRDefault="00A62ACD" w:rsidP="00E03C47">
            <w:pPr>
              <w:jc w:val="right"/>
            </w:pPr>
            <w:r>
              <w:t>No</w:t>
            </w:r>
          </w:p>
        </w:tc>
        <w:tc>
          <w:tcPr>
            <w:tcW w:w="3518" w:type="dxa"/>
            <w:vAlign w:val="center"/>
          </w:tcPr>
          <w:p w14:paraId="76607AF1" w14:textId="77777777" w:rsidR="00A62ACD" w:rsidRPr="00997B0E" w:rsidRDefault="00707EB5" w:rsidP="00E03C47">
            <w:sdt>
              <w:sdtPr>
                <w:id w:val="-1507588763"/>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bl>
    <w:p w14:paraId="78017234" w14:textId="77777777" w:rsidR="00A62ACD" w:rsidRDefault="00A62ACD" w:rsidP="00A62ACD">
      <w:pPr>
        <w:rPr>
          <w:b/>
          <w:bCs/>
        </w:rPr>
      </w:pPr>
    </w:p>
    <w:tbl>
      <w:tblPr>
        <w:tblStyle w:val="TableGrid"/>
        <w:tblW w:w="0" w:type="auto"/>
        <w:tblLook w:val="04A0" w:firstRow="1" w:lastRow="0" w:firstColumn="1" w:lastColumn="0" w:noHBand="0" w:noVBand="1"/>
      </w:tblPr>
      <w:tblGrid>
        <w:gridCol w:w="1980"/>
        <w:gridCol w:w="3518"/>
        <w:gridCol w:w="3518"/>
      </w:tblGrid>
      <w:tr w:rsidR="00A62ACD" w14:paraId="6109A015" w14:textId="77777777" w:rsidTr="00E03C47">
        <w:trPr>
          <w:trHeight w:val="454"/>
        </w:trPr>
        <w:tc>
          <w:tcPr>
            <w:tcW w:w="9016" w:type="dxa"/>
            <w:gridSpan w:val="3"/>
            <w:shd w:val="clear" w:color="auto" w:fill="B6CE38"/>
            <w:vAlign w:val="center"/>
          </w:tcPr>
          <w:p w14:paraId="6A873BAF" w14:textId="05DAE7EC" w:rsidR="00A62ACD" w:rsidRDefault="00A62ACD" w:rsidP="00E03C47">
            <w:pPr>
              <w:jc w:val="left"/>
              <w:rPr>
                <w:b/>
                <w:bCs/>
              </w:rPr>
            </w:pPr>
            <w:r>
              <w:rPr>
                <w:b/>
                <w:bCs/>
              </w:rPr>
              <w:t>Question G2</w:t>
            </w:r>
          </w:p>
        </w:tc>
      </w:tr>
      <w:tr w:rsidR="00A62ACD" w14:paraId="31403EB3" w14:textId="77777777" w:rsidTr="00E03C47">
        <w:trPr>
          <w:trHeight w:val="1783"/>
        </w:trPr>
        <w:tc>
          <w:tcPr>
            <w:tcW w:w="1980" w:type="dxa"/>
            <w:shd w:val="clear" w:color="auto" w:fill="B6CE38"/>
            <w:vAlign w:val="center"/>
          </w:tcPr>
          <w:p w14:paraId="494F3AF7" w14:textId="77777777" w:rsidR="00A62ACD" w:rsidRDefault="00A62ACD" w:rsidP="00E03C47">
            <w:pPr>
              <w:jc w:val="left"/>
              <w:rPr>
                <w:b/>
                <w:bCs/>
              </w:rPr>
            </w:pPr>
            <w:r>
              <w:rPr>
                <w:b/>
                <w:bCs/>
              </w:rPr>
              <w:t>Description of Question</w:t>
            </w:r>
          </w:p>
        </w:tc>
        <w:tc>
          <w:tcPr>
            <w:tcW w:w="7036" w:type="dxa"/>
            <w:gridSpan w:val="2"/>
          </w:tcPr>
          <w:p w14:paraId="7F9600CD" w14:textId="77777777" w:rsidR="00A62ACD" w:rsidRDefault="00A62ACD" w:rsidP="00E03C47">
            <w:pPr>
              <w:jc w:val="left"/>
            </w:pPr>
          </w:p>
          <w:p w14:paraId="38A9A7F7" w14:textId="77777777" w:rsidR="00A62ACD" w:rsidRDefault="00A62ACD" w:rsidP="00E03C47">
            <w:pPr>
              <w:jc w:val="left"/>
            </w:pPr>
            <w:r>
              <w:t>In the last three years, has any finding of any unlawful discrimination been made against your organisation by any Court or Industrial Tribunal?</w:t>
            </w:r>
          </w:p>
          <w:p w14:paraId="5F9D935C" w14:textId="77777777" w:rsidR="00A62ACD" w:rsidRDefault="00A62ACD" w:rsidP="00E03C47">
            <w:pPr>
              <w:jc w:val="left"/>
            </w:pPr>
          </w:p>
          <w:p w14:paraId="3B2B0817" w14:textId="77777777" w:rsidR="00A62ACD" w:rsidRDefault="00A62ACD" w:rsidP="00E03C47">
            <w:pPr>
              <w:jc w:val="left"/>
            </w:pPr>
            <w:r>
              <w:t>If yes, please provide details of each occasion (on a separate piece of paper) to provide an adequate explanation of the actions taken to redress any damage and stop recurrence.</w:t>
            </w:r>
          </w:p>
          <w:p w14:paraId="7CE221C2" w14:textId="77777777" w:rsidR="00A62ACD" w:rsidRDefault="00A62ACD" w:rsidP="00E03C47">
            <w:pPr>
              <w:jc w:val="left"/>
            </w:pPr>
          </w:p>
          <w:p w14:paraId="0A3613A7" w14:textId="77777777" w:rsidR="00A62ACD" w:rsidRDefault="00A62ACD" w:rsidP="00E03C47">
            <w:pPr>
              <w:jc w:val="left"/>
            </w:pPr>
            <w:r>
              <w:t>Tai Tarian reserves the right to apply a Fail for this question if the Tenderer cannot provide an adequate explanation of the actions taken to redress any damage and stop recurrence.</w:t>
            </w:r>
          </w:p>
          <w:p w14:paraId="579CB107" w14:textId="77777777" w:rsidR="00A62ACD" w:rsidRPr="0085778C" w:rsidRDefault="00A62ACD" w:rsidP="00E03C47">
            <w:pPr>
              <w:jc w:val="left"/>
            </w:pPr>
          </w:p>
        </w:tc>
      </w:tr>
      <w:tr w:rsidR="00A62ACD" w14:paraId="6089B86C" w14:textId="77777777" w:rsidTr="00E03C47">
        <w:trPr>
          <w:trHeight w:val="454"/>
        </w:trPr>
        <w:tc>
          <w:tcPr>
            <w:tcW w:w="1980" w:type="dxa"/>
            <w:vMerge w:val="restart"/>
            <w:shd w:val="clear" w:color="auto" w:fill="B6CE38"/>
            <w:vAlign w:val="center"/>
          </w:tcPr>
          <w:p w14:paraId="08B214C0" w14:textId="77777777" w:rsidR="00A62ACD" w:rsidRDefault="00A62ACD" w:rsidP="00E03C47">
            <w:pPr>
              <w:jc w:val="left"/>
              <w:rPr>
                <w:b/>
                <w:bCs/>
              </w:rPr>
            </w:pPr>
            <w:r>
              <w:rPr>
                <w:b/>
                <w:bCs/>
              </w:rPr>
              <w:t>Response</w:t>
            </w:r>
          </w:p>
        </w:tc>
        <w:tc>
          <w:tcPr>
            <w:tcW w:w="3518" w:type="dxa"/>
            <w:vAlign w:val="center"/>
          </w:tcPr>
          <w:p w14:paraId="32D2B44F" w14:textId="77777777" w:rsidR="00A62ACD" w:rsidRPr="00997B0E" w:rsidRDefault="00A62ACD" w:rsidP="00E03C47">
            <w:pPr>
              <w:jc w:val="right"/>
            </w:pPr>
            <w:r>
              <w:t>Yes</w:t>
            </w:r>
          </w:p>
        </w:tc>
        <w:tc>
          <w:tcPr>
            <w:tcW w:w="3518" w:type="dxa"/>
            <w:vAlign w:val="center"/>
          </w:tcPr>
          <w:p w14:paraId="585C1B21" w14:textId="77777777" w:rsidR="00A62ACD" w:rsidRPr="00997B0E" w:rsidRDefault="00707EB5" w:rsidP="00E03C47">
            <w:sdt>
              <w:sdtPr>
                <w:id w:val="292186716"/>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r w:rsidR="00A62ACD" w14:paraId="2CA35088" w14:textId="77777777" w:rsidTr="00E03C47">
        <w:trPr>
          <w:trHeight w:val="454"/>
        </w:trPr>
        <w:tc>
          <w:tcPr>
            <w:tcW w:w="1980" w:type="dxa"/>
            <w:vMerge/>
            <w:shd w:val="clear" w:color="auto" w:fill="B6CE38"/>
            <w:vAlign w:val="center"/>
          </w:tcPr>
          <w:p w14:paraId="1E74F59B" w14:textId="77777777" w:rsidR="00A62ACD" w:rsidRDefault="00A62ACD" w:rsidP="00E03C47">
            <w:pPr>
              <w:jc w:val="left"/>
              <w:rPr>
                <w:b/>
                <w:bCs/>
              </w:rPr>
            </w:pPr>
          </w:p>
        </w:tc>
        <w:tc>
          <w:tcPr>
            <w:tcW w:w="3518" w:type="dxa"/>
            <w:vAlign w:val="center"/>
          </w:tcPr>
          <w:p w14:paraId="07FF0425" w14:textId="77777777" w:rsidR="00A62ACD" w:rsidRPr="00997B0E" w:rsidRDefault="00A62ACD" w:rsidP="00E03C47">
            <w:pPr>
              <w:jc w:val="right"/>
            </w:pPr>
            <w:r>
              <w:t>No</w:t>
            </w:r>
          </w:p>
        </w:tc>
        <w:tc>
          <w:tcPr>
            <w:tcW w:w="3518" w:type="dxa"/>
            <w:vAlign w:val="center"/>
          </w:tcPr>
          <w:p w14:paraId="5D4EA1D5" w14:textId="77777777" w:rsidR="00A62ACD" w:rsidRPr="00997B0E" w:rsidRDefault="00707EB5" w:rsidP="00E03C47">
            <w:sdt>
              <w:sdtPr>
                <w:id w:val="-1628157686"/>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bl>
    <w:p w14:paraId="10553751" w14:textId="77777777" w:rsidR="00A62ACD" w:rsidRDefault="00A62ACD" w:rsidP="00A62ACD"/>
    <w:tbl>
      <w:tblPr>
        <w:tblStyle w:val="TableGrid"/>
        <w:tblW w:w="0" w:type="auto"/>
        <w:tblLook w:val="04A0" w:firstRow="1" w:lastRow="0" w:firstColumn="1" w:lastColumn="0" w:noHBand="0" w:noVBand="1"/>
      </w:tblPr>
      <w:tblGrid>
        <w:gridCol w:w="1980"/>
        <w:gridCol w:w="3518"/>
        <w:gridCol w:w="3518"/>
      </w:tblGrid>
      <w:tr w:rsidR="00A62ACD" w14:paraId="6B311D6C" w14:textId="77777777" w:rsidTr="00E03C47">
        <w:trPr>
          <w:trHeight w:val="454"/>
        </w:trPr>
        <w:tc>
          <w:tcPr>
            <w:tcW w:w="9016" w:type="dxa"/>
            <w:gridSpan w:val="3"/>
            <w:shd w:val="clear" w:color="auto" w:fill="B6CE38"/>
            <w:vAlign w:val="center"/>
          </w:tcPr>
          <w:p w14:paraId="3037E3F6" w14:textId="2B450342" w:rsidR="00A62ACD" w:rsidRDefault="00A62ACD" w:rsidP="00E03C47">
            <w:pPr>
              <w:jc w:val="left"/>
              <w:rPr>
                <w:b/>
                <w:bCs/>
              </w:rPr>
            </w:pPr>
            <w:r>
              <w:rPr>
                <w:b/>
                <w:bCs/>
              </w:rPr>
              <w:t>Question G3</w:t>
            </w:r>
          </w:p>
        </w:tc>
      </w:tr>
      <w:tr w:rsidR="00A62ACD" w14:paraId="31CE2790" w14:textId="77777777" w:rsidTr="00E03C47">
        <w:trPr>
          <w:trHeight w:val="1783"/>
        </w:trPr>
        <w:tc>
          <w:tcPr>
            <w:tcW w:w="1980" w:type="dxa"/>
            <w:shd w:val="clear" w:color="auto" w:fill="B6CE38"/>
            <w:vAlign w:val="center"/>
          </w:tcPr>
          <w:p w14:paraId="564295E5" w14:textId="77777777" w:rsidR="00A62ACD" w:rsidRDefault="00A62ACD" w:rsidP="00E03C47">
            <w:pPr>
              <w:jc w:val="left"/>
              <w:rPr>
                <w:b/>
                <w:bCs/>
              </w:rPr>
            </w:pPr>
            <w:r>
              <w:rPr>
                <w:b/>
                <w:bCs/>
              </w:rPr>
              <w:t>Description of Question</w:t>
            </w:r>
          </w:p>
        </w:tc>
        <w:tc>
          <w:tcPr>
            <w:tcW w:w="7036" w:type="dxa"/>
            <w:gridSpan w:val="2"/>
          </w:tcPr>
          <w:p w14:paraId="537D4E21" w14:textId="77777777" w:rsidR="00A62ACD" w:rsidRDefault="00A62ACD" w:rsidP="00E03C47">
            <w:pPr>
              <w:jc w:val="left"/>
            </w:pPr>
          </w:p>
          <w:p w14:paraId="092B1CF6" w14:textId="77777777" w:rsidR="00A62ACD" w:rsidRDefault="00A62ACD" w:rsidP="00E03C47">
            <w:pPr>
              <w:jc w:val="left"/>
            </w:pPr>
            <w:r>
              <w:t xml:space="preserve">Are you a relevant commercial organisation as defined by section 54 ("Transparency in supply chains etc.") of the Modern Slavery Act 2015 ("the Act")? </w:t>
            </w:r>
          </w:p>
          <w:p w14:paraId="5602BC18" w14:textId="77777777" w:rsidR="00A62ACD" w:rsidRDefault="00A62ACD" w:rsidP="00E03C47">
            <w:pPr>
              <w:jc w:val="left"/>
            </w:pPr>
          </w:p>
          <w:p w14:paraId="41F6BD6F" w14:textId="241FE12E" w:rsidR="00A62ACD" w:rsidRPr="0085778C" w:rsidRDefault="00A62ACD" w:rsidP="00E03C47">
            <w:pPr>
              <w:jc w:val="left"/>
            </w:pPr>
            <w:r>
              <w:t>Only proceed to G4 and G5 if you have ticked Yes.</w:t>
            </w:r>
          </w:p>
        </w:tc>
      </w:tr>
      <w:tr w:rsidR="00A62ACD" w14:paraId="38EF77CC" w14:textId="77777777" w:rsidTr="00E03C47">
        <w:trPr>
          <w:trHeight w:val="454"/>
        </w:trPr>
        <w:tc>
          <w:tcPr>
            <w:tcW w:w="1980" w:type="dxa"/>
            <w:vMerge w:val="restart"/>
            <w:shd w:val="clear" w:color="auto" w:fill="B6CE38"/>
            <w:vAlign w:val="center"/>
          </w:tcPr>
          <w:p w14:paraId="4CD089CA" w14:textId="77777777" w:rsidR="00A62ACD" w:rsidRDefault="00A62ACD" w:rsidP="00E03C47">
            <w:pPr>
              <w:jc w:val="left"/>
              <w:rPr>
                <w:b/>
                <w:bCs/>
              </w:rPr>
            </w:pPr>
            <w:r>
              <w:rPr>
                <w:b/>
                <w:bCs/>
              </w:rPr>
              <w:lastRenderedPageBreak/>
              <w:t>R</w:t>
            </w:r>
            <w:r w:rsidRPr="00010360">
              <w:rPr>
                <w:b/>
                <w:bCs/>
                <w:shd w:val="clear" w:color="auto" w:fill="B6CE38"/>
              </w:rPr>
              <w:t>esponse</w:t>
            </w:r>
          </w:p>
        </w:tc>
        <w:tc>
          <w:tcPr>
            <w:tcW w:w="3518" w:type="dxa"/>
            <w:vAlign w:val="center"/>
          </w:tcPr>
          <w:p w14:paraId="7742F959" w14:textId="77777777" w:rsidR="00A62ACD" w:rsidRPr="00997B0E" w:rsidRDefault="00A62ACD" w:rsidP="00E03C47">
            <w:pPr>
              <w:jc w:val="right"/>
            </w:pPr>
            <w:r>
              <w:t>Yes</w:t>
            </w:r>
          </w:p>
        </w:tc>
        <w:tc>
          <w:tcPr>
            <w:tcW w:w="3518" w:type="dxa"/>
            <w:vAlign w:val="center"/>
          </w:tcPr>
          <w:p w14:paraId="5F64CBE8" w14:textId="77777777" w:rsidR="00A62ACD" w:rsidRPr="00997B0E" w:rsidRDefault="00707EB5" w:rsidP="00E03C47">
            <w:sdt>
              <w:sdtPr>
                <w:id w:val="1651553055"/>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r w:rsidR="00A62ACD" w14:paraId="3D424D5F" w14:textId="77777777" w:rsidTr="00E03C47">
        <w:trPr>
          <w:trHeight w:val="454"/>
        </w:trPr>
        <w:tc>
          <w:tcPr>
            <w:tcW w:w="1980" w:type="dxa"/>
            <w:vMerge/>
            <w:shd w:val="clear" w:color="auto" w:fill="B6CE38"/>
            <w:vAlign w:val="center"/>
          </w:tcPr>
          <w:p w14:paraId="55D391E4" w14:textId="77777777" w:rsidR="00A62ACD" w:rsidRDefault="00A62ACD" w:rsidP="00E03C47">
            <w:pPr>
              <w:jc w:val="left"/>
              <w:rPr>
                <w:b/>
                <w:bCs/>
              </w:rPr>
            </w:pPr>
          </w:p>
        </w:tc>
        <w:tc>
          <w:tcPr>
            <w:tcW w:w="3518" w:type="dxa"/>
            <w:vAlign w:val="center"/>
          </w:tcPr>
          <w:p w14:paraId="3090CE4B" w14:textId="77777777" w:rsidR="00A62ACD" w:rsidRPr="00997B0E" w:rsidRDefault="00A62ACD" w:rsidP="00E03C47">
            <w:pPr>
              <w:jc w:val="right"/>
            </w:pPr>
            <w:r>
              <w:t>No</w:t>
            </w:r>
          </w:p>
        </w:tc>
        <w:tc>
          <w:tcPr>
            <w:tcW w:w="3518" w:type="dxa"/>
            <w:vAlign w:val="center"/>
          </w:tcPr>
          <w:p w14:paraId="3E46CD64" w14:textId="77777777" w:rsidR="00A62ACD" w:rsidRPr="00997B0E" w:rsidRDefault="00707EB5" w:rsidP="00E03C47">
            <w:sdt>
              <w:sdtPr>
                <w:id w:val="178331179"/>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bl>
    <w:p w14:paraId="339EF966" w14:textId="77777777" w:rsidR="00A62ACD" w:rsidRDefault="00A62ACD" w:rsidP="00A62ACD"/>
    <w:tbl>
      <w:tblPr>
        <w:tblStyle w:val="TableGrid"/>
        <w:tblW w:w="0" w:type="auto"/>
        <w:tblLook w:val="04A0" w:firstRow="1" w:lastRow="0" w:firstColumn="1" w:lastColumn="0" w:noHBand="0" w:noVBand="1"/>
      </w:tblPr>
      <w:tblGrid>
        <w:gridCol w:w="1980"/>
        <w:gridCol w:w="3518"/>
        <w:gridCol w:w="3518"/>
      </w:tblGrid>
      <w:tr w:rsidR="00A62ACD" w14:paraId="4B9BDA93" w14:textId="77777777" w:rsidTr="00E03C47">
        <w:trPr>
          <w:trHeight w:val="454"/>
        </w:trPr>
        <w:tc>
          <w:tcPr>
            <w:tcW w:w="9016" w:type="dxa"/>
            <w:gridSpan w:val="3"/>
            <w:shd w:val="clear" w:color="auto" w:fill="B6CE38"/>
            <w:vAlign w:val="center"/>
          </w:tcPr>
          <w:p w14:paraId="74D28742" w14:textId="6897FEF0" w:rsidR="00A62ACD" w:rsidRDefault="00A62ACD" w:rsidP="00E03C47">
            <w:pPr>
              <w:jc w:val="left"/>
              <w:rPr>
                <w:b/>
                <w:bCs/>
              </w:rPr>
            </w:pPr>
            <w:r>
              <w:rPr>
                <w:b/>
                <w:bCs/>
              </w:rPr>
              <w:t>Question G4</w:t>
            </w:r>
          </w:p>
        </w:tc>
      </w:tr>
      <w:tr w:rsidR="00A62ACD" w14:paraId="45D6BAC7" w14:textId="77777777" w:rsidTr="00E03C47">
        <w:trPr>
          <w:trHeight w:val="1783"/>
        </w:trPr>
        <w:tc>
          <w:tcPr>
            <w:tcW w:w="1980" w:type="dxa"/>
            <w:shd w:val="clear" w:color="auto" w:fill="B6CE38"/>
            <w:vAlign w:val="center"/>
          </w:tcPr>
          <w:p w14:paraId="351D0CF3" w14:textId="77777777" w:rsidR="00A62ACD" w:rsidRDefault="00A62ACD" w:rsidP="00E03C47">
            <w:pPr>
              <w:jc w:val="left"/>
              <w:rPr>
                <w:b/>
                <w:bCs/>
              </w:rPr>
            </w:pPr>
            <w:r>
              <w:rPr>
                <w:b/>
                <w:bCs/>
              </w:rPr>
              <w:t>Description of Question</w:t>
            </w:r>
          </w:p>
        </w:tc>
        <w:tc>
          <w:tcPr>
            <w:tcW w:w="7036" w:type="dxa"/>
            <w:gridSpan w:val="2"/>
          </w:tcPr>
          <w:p w14:paraId="36868E0F" w14:textId="77777777" w:rsidR="00A62ACD" w:rsidRDefault="00A62ACD" w:rsidP="00E03C47">
            <w:pPr>
              <w:jc w:val="left"/>
            </w:pPr>
          </w:p>
          <w:p w14:paraId="6304AFBC" w14:textId="1F6DFE09" w:rsidR="00A62ACD" w:rsidRPr="0085778C" w:rsidRDefault="00A62ACD" w:rsidP="00E03C47">
            <w:pPr>
              <w:jc w:val="left"/>
            </w:pPr>
            <w:r w:rsidRPr="00A518B7">
              <w:t xml:space="preserve">If you have answered Yes to </w:t>
            </w:r>
            <w:r>
              <w:t>G</w:t>
            </w:r>
            <w:r w:rsidRPr="00A518B7">
              <w:t>3, are you compliant with the annual reporting requirements contained within Section 54 of the Act 2015?</w:t>
            </w:r>
          </w:p>
        </w:tc>
      </w:tr>
      <w:tr w:rsidR="00A62ACD" w14:paraId="1A1E2607" w14:textId="77777777" w:rsidTr="00E03C47">
        <w:trPr>
          <w:trHeight w:val="454"/>
        </w:trPr>
        <w:tc>
          <w:tcPr>
            <w:tcW w:w="1980" w:type="dxa"/>
            <w:vMerge w:val="restart"/>
            <w:shd w:val="clear" w:color="auto" w:fill="B6CE38"/>
            <w:vAlign w:val="center"/>
          </w:tcPr>
          <w:p w14:paraId="59C84B51" w14:textId="77777777" w:rsidR="00A62ACD" w:rsidRDefault="00A62ACD" w:rsidP="00E03C47">
            <w:pPr>
              <w:jc w:val="left"/>
              <w:rPr>
                <w:b/>
                <w:bCs/>
              </w:rPr>
            </w:pPr>
            <w:r>
              <w:rPr>
                <w:b/>
                <w:bCs/>
              </w:rPr>
              <w:t>Response</w:t>
            </w:r>
          </w:p>
        </w:tc>
        <w:tc>
          <w:tcPr>
            <w:tcW w:w="3518" w:type="dxa"/>
            <w:vAlign w:val="center"/>
          </w:tcPr>
          <w:p w14:paraId="73FE5942" w14:textId="77777777" w:rsidR="00A62ACD" w:rsidRPr="00997B0E" w:rsidRDefault="00A62ACD" w:rsidP="00E03C47">
            <w:pPr>
              <w:jc w:val="right"/>
            </w:pPr>
            <w:r>
              <w:t>Yes</w:t>
            </w:r>
          </w:p>
        </w:tc>
        <w:tc>
          <w:tcPr>
            <w:tcW w:w="3518" w:type="dxa"/>
            <w:vAlign w:val="center"/>
          </w:tcPr>
          <w:p w14:paraId="7FB33C53" w14:textId="77777777" w:rsidR="00A62ACD" w:rsidRPr="00997B0E" w:rsidRDefault="00707EB5" w:rsidP="00E03C47">
            <w:sdt>
              <w:sdtPr>
                <w:id w:val="1004552311"/>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r w:rsidR="00A62ACD" w14:paraId="2A3DCE3C" w14:textId="77777777" w:rsidTr="00E03C47">
        <w:trPr>
          <w:trHeight w:val="454"/>
        </w:trPr>
        <w:tc>
          <w:tcPr>
            <w:tcW w:w="1980" w:type="dxa"/>
            <w:vMerge/>
            <w:shd w:val="clear" w:color="auto" w:fill="B6CE38"/>
            <w:vAlign w:val="center"/>
          </w:tcPr>
          <w:p w14:paraId="11A5A759" w14:textId="77777777" w:rsidR="00A62ACD" w:rsidRDefault="00A62ACD" w:rsidP="00E03C47">
            <w:pPr>
              <w:jc w:val="left"/>
              <w:rPr>
                <w:b/>
                <w:bCs/>
              </w:rPr>
            </w:pPr>
          </w:p>
        </w:tc>
        <w:tc>
          <w:tcPr>
            <w:tcW w:w="3518" w:type="dxa"/>
            <w:vAlign w:val="center"/>
          </w:tcPr>
          <w:p w14:paraId="1B11BBC7" w14:textId="77777777" w:rsidR="00A62ACD" w:rsidRPr="00997B0E" w:rsidRDefault="00A62ACD" w:rsidP="00E03C47">
            <w:pPr>
              <w:jc w:val="right"/>
            </w:pPr>
            <w:r>
              <w:t>No</w:t>
            </w:r>
          </w:p>
        </w:tc>
        <w:tc>
          <w:tcPr>
            <w:tcW w:w="3518" w:type="dxa"/>
            <w:vAlign w:val="center"/>
          </w:tcPr>
          <w:p w14:paraId="125D8ED9" w14:textId="77777777" w:rsidR="00A62ACD" w:rsidRPr="00997B0E" w:rsidRDefault="00707EB5" w:rsidP="00E03C47">
            <w:sdt>
              <w:sdtPr>
                <w:id w:val="1754847744"/>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bl>
    <w:p w14:paraId="201D9E81" w14:textId="77777777" w:rsidR="00A62ACD" w:rsidRDefault="00A62ACD" w:rsidP="00A62ACD"/>
    <w:tbl>
      <w:tblPr>
        <w:tblStyle w:val="TableGrid"/>
        <w:tblW w:w="0" w:type="auto"/>
        <w:tblLook w:val="04A0" w:firstRow="1" w:lastRow="0" w:firstColumn="1" w:lastColumn="0" w:noHBand="0" w:noVBand="1"/>
      </w:tblPr>
      <w:tblGrid>
        <w:gridCol w:w="1980"/>
        <w:gridCol w:w="7036"/>
      </w:tblGrid>
      <w:tr w:rsidR="00A62ACD" w14:paraId="2E60AAF1" w14:textId="77777777" w:rsidTr="00E03C47">
        <w:trPr>
          <w:trHeight w:val="454"/>
        </w:trPr>
        <w:tc>
          <w:tcPr>
            <w:tcW w:w="9016" w:type="dxa"/>
            <w:gridSpan w:val="2"/>
            <w:shd w:val="clear" w:color="auto" w:fill="B6CE38"/>
            <w:vAlign w:val="center"/>
          </w:tcPr>
          <w:p w14:paraId="2B567203" w14:textId="732CA461" w:rsidR="00A62ACD" w:rsidRDefault="00A62ACD" w:rsidP="00E03C47">
            <w:pPr>
              <w:jc w:val="left"/>
              <w:rPr>
                <w:b/>
                <w:bCs/>
              </w:rPr>
            </w:pPr>
            <w:r>
              <w:rPr>
                <w:b/>
                <w:bCs/>
              </w:rPr>
              <w:t>Question G5</w:t>
            </w:r>
          </w:p>
        </w:tc>
      </w:tr>
      <w:tr w:rsidR="00A62ACD" w14:paraId="671CCDF6" w14:textId="77777777" w:rsidTr="00E03C47">
        <w:trPr>
          <w:trHeight w:val="1783"/>
        </w:trPr>
        <w:tc>
          <w:tcPr>
            <w:tcW w:w="1980" w:type="dxa"/>
            <w:shd w:val="clear" w:color="auto" w:fill="B6CE38"/>
            <w:vAlign w:val="center"/>
          </w:tcPr>
          <w:p w14:paraId="4D8AAED3" w14:textId="77777777" w:rsidR="00A62ACD" w:rsidRDefault="00A62ACD" w:rsidP="00E03C47">
            <w:pPr>
              <w:jc w:val="left"/>
              <w:rPr>
                <w:b/>
                <w:bCs/>
              </w:rPr>
            </w:pPr>
            <w:r>
              <w:rPr>
                <w:b/>
                <w:bCs/>
              </w:rPr>
              <w:t>Description of Question</w:t>
            </w:r>
          </w:p>
        </w:tc>
        <w:tc>
          <w:tcPr>
            <w:tcW w:w="7036" w:type="dxa"/>
          </w:tcPr>
          <w:p w14:paraId="5C61B53C" w14:textId="77777777" w:rsidR="00A62ACD" w:rsidRDefault="00A62ACD" w:rsidP="00E03C47">
            <w:pPr>
              <w:jc w:val="left"/>
            </w:pPr>
          </w:p>
          <w:p w14:paraId="2B729DCF" w14:textId="4DADFCA3" w:rsidR="00A62ACD" w:rsidRPr="0085778C" w:rsidRDefault="00A62ACD" w:rsidP="00E03C47">
            <w:pPr>
              <w:jc w:val="left"/>
            </w:pPr>
            <w:r w:rsidRPr="008805F7">
              <w:t xml:space="preserve">If you have answered Yes to </w:t>
            </w:r>
            <w:r>
              <w:t>G</w:t>
            </w:r>
            <w:r w:rsidRPr="008805F7">
              <w:t xml:space="preserve">4, please provide a copy of your statement. If you have answered No to </w:t>
            </w:r>
            <w:r>
              <w:t>G</w:t>
            </w:r>
            <w:r w:rsidRPr="008805F7">
              <w:t>4, please provide an explanation as to why.</w:t>
            </w:r>
          </w:p>
        </w:tc>
      </w:tr>
      <w:tr w:rsidR="00A62ACD" w14:paraId="2B868D3C" w14:textId="77777777" w:rsidTr="00E03C47">
        <w:trPr>
          <w:trHeight w:val="1391"/>
        </w:trPr>
        <w:tc>
          <w:tcPr>
            <w:tcW w:w="1980" w:type="dxa"/>
            <w:shd w:val="clear" w:color="auto" w:fill="B6CE38"/>
            <w:vAlign w:val="center"/>
          </w:tcPr>
          <w:p w14:paraId="5716464F" w14:textId="77777777" w:rsidR="00A62ACD" w:rsidRDefault="00A62ACD" w:rsidP="00E03C47">
            <w:pPr>
              <w:jc w:val="left"/>
              <w:rPr>
                <w:b/>
                <w:bCs/>
              </w:rPr>
            </w:pPr>
            <w:r>
              <w:rPr>
                <w:b/>
                <w:bCs/>
              </w:rPr>
              <w:t>Response</w:t>
            </w:r>
          </w:p>
        </w:tc>
        <w:tc>
          <w:tcPr>
            <w:tcW w:w="7036" w:type="dxa"/>
            <w:vAlign w:val="center"/>
          </w:tcPr>
          <w:p w14:paraId="0C942CC7" w14:textId="77777777" w:rsidR="00A62ACD" w:rsidRPr="00997B0E" w:rsidRDefault="00A62ACD" w:rsidP="00E03C47"/>
        </w:tc>
      </w:tr>
    </w:tbl>
    <w:p w14:paraId="63E50073" w14:textId="77777777" w:rsidR="00A62ACD" w:rsidRDefault="00A62ACD" w:rsidP="00A62ACD"/>
    <w:tbl>
      <w:tblPr>
        <w:tblStyle w:val="TableGrid"/>
        <w:tblW w:w="0" w:type="auto"/>
        <w:tblInd w:w="-5" w:type="dxa"/>
        <w:tblLook w:val="04A0" w:firstRow="1" w:lastRow="0" w:firstColumn="1" w:lastColumn="0" w:noHBand="0" w:noVBand="1"/>
      </w:tblPr>
      <w:tblGrid>
        <w:gridCol w:w="1985"/>
        <w:gridCol w:w="3518"/>
        <w:gridCol w:w="3518"/>
      </w:tblGrid>
      <w:tr w:rsidR="00A62ACD" w14:paraId="6F2A9B78" w14:textId="77777777" w:rsidTr="00E03C47">
        <w:trPr>
          <w:trHeight w:val="454"/>
        </w:trPr>
        <w:tc>
          <w:tcPr>
            <w:tcW w:w="9021" w:type="dxa"/>
            <w:gridSpan w:val="3"/>
            <w:shd w:val="clear" w:color="auto" w:fill="B6CE38"/>
            <w:vAlign w:val="center"/>
          </w:tcPr>
          <w:p w14:paraId="634F2AD2" w14:textId="46762DC0" w:rsidR="00A62ACD" w:rsidRDefault="00A62ACD" w:rsidP="00E03C47">
            <w:pPr>
              <w:jc w:val="left"/>
              <w:rPr>
                <w:b/>
                <w:bCs/>
              </w:rPr>
            </w:pPr>
            <w:r>
              <w:rPr>
                <w:b/>
                <w:bCs/>
              </w:rPr>
              <w:t>Question G6</w:t>
            </w:r>
          </w:p>
        </w:tc>
      </w:tr>
      <w:tr w:rsidR="00A62ACD" w:rsidRPr="0085778C" w14:paraId="4DABE57C" w14:textId="77777777" w:rsidTr="00E03C47">
        <w:trPr>
          <w:trHeight w:val="1783"/>
        </w:trPr>
        <w:tc>
          <w:tcPr>
            <w:tcW w:w="1985" w:type="dxa"/>
            <w:shd w:val="clear" w:color="auto" w:fill="B6CE38"/>
            <w:vAlign w:val="center"/>
          </w:tcPr>
          <w:p w14:paraId="509B3AFC" w14:textId="77777777" w:rsidR="00A62ACD" w:rsidRDefault="00A62ACD" w:rsidP="00E03C47">
            <w:pPr>
              <w:jc w:val="left"/>
              <w:rPr>
                <w:b/>
                <w:bCs/>
              </w:rPr>
            </w:pPr>
            <w:r>
              <w:rPr>
                <w:b/>
                <w:bCs/>
              </w:rPr>
              <w:t>Description of Question</w:t>
            </w:r>
          </w:p>
        </w:tc>
        <w:tc>
          <w:tcPr>
            <w:tcW w:w="7036" w:type="dxa"/>
            <w:gridSpan w:val="2"/>
          </w:tcPr>
          <w:p w14:paraId="6E32C111" w14:textId="77777777" w:rsidR="00A62ACD" w:rsidRDefault="00A62ACD" w:rsidP="00E03C47">
            <w:pPr>
              <w:jc w:val="left"/>
            </w:pPr>
          </w:p>
          <w:p w14:paraId="2C259C1E" w14:textId="77777777" w:rsidR="00A62ACD" w:rsidRDefault="00A62ACD" w:rsidP="00E03C47">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39E2F6F4" w14:textId="77777777" w:rsidR="00A62ACD" w:rsidRDefault="00A62ACD" w:rsidP="00E03C47">
            <w:pPr>
              <w:jc w:val="left"/>
            </w:pPr>
          </w:p>
          <w:p w14:paraId="5328B021" w14:textId="77777777" w:rsidR="00A62ACD" w:rsidRDefault="00A62ACD" w:rsidP="00E03C47">
            <w:pPr>
              <w:jc w:val="left"/>
            </w:pPr>
            <w:r>
              <w:t xml:space="preserve">The legislation includes a duty for organisations to prevent sexual harassment by third </w:t>
            </w:r>
            <w:proofErr w:type="gramStart"/>
            <w:r>
              <w:t>parties,</w:t>
            </w:r>
            <w:proofErr w:type="gramEnd"/>
            <w:r>
              <w:t xml:space="preserve"> therefore we need assurance from yourselves that your organisation has a procedure in place to address any instances of this nature should they arise.  </w:t>
            </w:r>
          </w:p>
          <w:p w14:paraId="5AF9B263" w14:textId="77777777" w:rsidR="00A62ACD" w:rsidRDefault="00A62ACD" w:rsidP="00E03C47">
            <w:pPr>
              <w:jc w:val="left"/>
            </w:pPr>
          </w:p>
          <w:p w14:paraId="383D55FC" w14:textId="77777777" w:rsidR="00A62ACD" w:rsidRDefault="00A62ACD" w:rsidP="00E03C47">
            <w:pPr>
              <w:jc w:val="left"/>
            </w:pPr>
            <w:r>
              <w:lastRenderedPageBreak/>
              <w:t>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24186C1B" w14:textId="77777777" w:rsidR="00A62ACD" w:rsidRDefault="00A62ACD" w:rsidP="00E03C47">
            <w:pPr>
              <w:jc w:val="left"/>
            </w:pPr>
          </w:p>
          <w:p w14:paraId="57F80D31" w14:textId="77777777" w:rsidR="00A62ACD" w:rsidRDefault="00A62ACD" w:rsidP="00E03C47">
            <w:pPr>
              <w:jc w:val="left"/>
            </w:pPr>
            <w:r>
              <w:t>Please confirm that your organisation has the necessary procedures in place to provide assurance to Tai Tarian to address any instances of this nature should they arise?</w:t>
            </w:r>
          </w:p>
          <w:p w14:paraId="621EF248" w14:textId="77777777" w:rsidR="00A62ACD" w:rsidRDefault="00A62ACD" w:rsidP="00E03C47">
            <w:pPr>
              <w:jc w:val="left"/>
            </w:pPr>
          </w:p>
          <w:p w14:paraId="58419A0F" w14:textId="77777777" w:rsidR="00A62ACD" w:rsidRPr="00181C10" w:rsidRDefault="00A62ACD" w:rsidP="00E03C47">
            <w:pPr>
              <w:jc w:val="left"/>
              <w:rPr>
                <w:b/>
                <w:bCs/>
              </w:rPr>
            </w:pPr>
            <w:r w:rsidRPr="00181C10">
              <w:rPr>
                <w:b/>
                <w:bCs/>
              </w:rPr>
              <w:t xml:space="preserve">If </w:t>
            </w:r>
            <w:proofErr w:type="gramStart"/>
            <w:r w:rsidRPr="00181C10">
              <w:rPr>
                <w:b/>
                <w:bCs/>
              </w:rPr>
              <w:t>Yes</w:t>
            </w:r>
            <w:proofErr w:type="gramEnd"/>
            <w:r w:rsidRPr="00181C10">
              <w:rPr>
                <w:b/>
                <w:bCs/>
              </w:rPr>
              <w:t>, please return a copy of your policy or procedure.</w:t>
            </w:r>
          </w:p>
          <w:p w14:paraId="67C00C7C" w14:textId="77777777" w:rsidR="00A62ACD" w:rsidRPr="0085778C" w:rsidRDefault="00A62ACD" w:rsidP="00E03C47">
            <w:pPr>
              <w:jc w:val="left"/>
            </w:pPr>
          </w:p>
        </w:tc>
      </w:tr>
      <w:tr w:rsidR="00A62ACD" w:rsidRPr="0085778C" w14:paraId="6F20EF03" w14:textId="77777777" w:rsidTr="00E03C47">
        <w:trPr>
          <w:trHeight w:val="893"/>
        </w:trPr>
        <w:tc>
          <w:tcPr>
            <w:tcW w:w="1985" w:type="dxa"/>
            <w:vMerge w:val="restart"/>
            <w:shd w:val="clear" w:color="auto" w:fill="B6CE38"/>
            <w:vAlign w:val="center"/>
          </w:tcPr>
          <w:p w14:paraId="568FAA3A" w14:textId="77777777" w:rsidR="00A62ACD" w:rsidRDefault="00A62ACD" w:rsidP="00E03C47">
            <w:pPr>
              <w:jc w:val="left"/>
              <w:rPr>
                <w:b/>
                <w:bCs/>
              </w:rPr>
            </w:pPr>
            <w:r>
              <w:rPr>
                <w:b/>
                <w:bCs/>
              </w:rPr>
              <w:lastRenderedPageBreak/>
              <w:t>Response</w:t>
            </w:r>
          </w:p>
        </w:tc>
        <w:tc>
          <w:tcPr>
            <w:tcW w:w="3518" w:type="dxa"/>
            <w:vAlign w:val="center"/>
          </w:tcPr>
          <w:p w14:paraId="6082474A" w14:textId="77777777" w:rsidR="00A62ACD" w:rsidRDefault="00A62ACD" w:rsidP="00E03C47">
            <w:pPr>
              <w:jc w:val="right"/>
            </w:pPr>
            <w:r>
              <w:t>Yes</w:t>
            </w:r>
          </w:p>
        </w:tc>
        <w:tc>
          <w:tcPr>
            <w:tcW w:w="3518" w:type="dxa"/>
            <w:vAlign w:val="center"/>
          </w:tcPr>
          <w:p w14:paraId="00F5C205" w14:textId="77777777" w:rsidR="00A62ACD" w:rsidRPr="0085778C" w:rsidRDefault="00707EB5" w:rsidP="00E03C47">
            <w:pPr>
              <w:jc w:val="left"/>
            </w:pPr>
            <w:sdt>
              <w:sdtPr>
                <w:id w:val="-2022157390"/>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r w:rsidR="00A62ACD" w:rsidRPr="0085778C" w14:paraId="4DA4AC78" w14:textId="77777777" w:rsidTr="00E03C47">
        <w:trPr>
          <w:trHeight w:val="892"/>
        </w:trPr>
        <w:tc>
          <w:tcPr>
            <w:tcW w:w="1985" w:type="dxa"/>
            <w:vMerge/>
            <w:shd w:val="clear" w:color="auto" w:fill="B6CE38"/>
            <w:vAlign w:val="center"/>
          </w:tcPr>
          <w:p w14:paraId="5D7E44F1" w14:textId="77777777" w:rsidR="00A62ACD" w:rsidRDefault="00A62ACD" w:rsidP="00E03C47">
            <w:pPr>
              <w:jc w:val="left"/>
              <w:rPr>
                <w:b/>
                <w:bCs/>
              </w:rPr>
            </w:pPr>
          </w:p>
        </w:tc>
        <w:tc>
          <w:tcPr>
            <w:tcW w:w="3518" w:type="dxa"/>
            <w:vAlign w:val="center"/>
          </w:tcPr>
          <w:p w14:paraId="5027CADC" w14:textId="77777777" w:rsidR="00A62ACD" w:rsidRDefault="00A62ACD" w:rsidP="00E03C47">
            <w:pPr>
              <w:jc w:val="right"/>
            </w:pPr>
            <w:r>
              <w:t>No</w:t>
            </w:r>
          </w:p>
        </w:tc>
        <w:tc>
          <w:tcPr>
            <w:tcW w:w="3518" w:type="dxa"/>
            <w:vAlign w:val="center"/>
          </w:tcPr>
          <w:p w14:paraId="219E36AF" w14:textId="77777777" w:rsidR="00A62ACD" w:rsidRDefault="00707EB5" w:rsidP="00E03C47">
            <w:pPr>
              <w:jc w:val="left"/>
            </w:pPr>
            <w:sdt>
              <w:sdtPr>
                <w:id w:val="569698616"/>
                <w14:checkbox>
                  <w14:checked w14:val="0"/>
                  <w14:checkedState w14:val="2612" w14:font="MS Gothic"/>
                  <w14:uncheckedState w14:val="2610" w14:font="MS Gothic"/>
                </w14:checkbox>
              </w:sdtPr>
              <w:sdtEndPr/>
              <w:sdtContent>
                <w:r w:rsidR="00A62ACD">
                  <w:rPr>
                    <w:rFonts w:ascii="MS Gothic" w:eastAsia="MS Gothic" w:hAnsi="MS Gothic" w:hint="eastAsia"/>
                  </w:rPr>
                  <w:t>☐</w:t>
                </w:r>
              </w:sdtContent>
            </w:sdt>
          </w:p>
        </w:tc>
      </w:tr>
    </w:tbl>
    <w:p w14:paraId="417949B7" w14:textId="77777777" w:rsidR="00A62ACD" w:rsidRDefault="00A62ACD" w:rsidP="00A62ACD"/>
    <w:p w14:paraId="650DCE51" w14:textId="77777777" w:rsidR="00A62ACD" w:rsidRDefault="00A62ACD" w:rsidP="00A62ACD">
      <w:r>
        <w:br w:type="page"/>
      </w:r>
    </w:p>
    <w:p w14:paraId="68B3D9CA" w14:textId="77777777" w:rsidR="002410A6" w:rsidRDefault="005F4E9E" w:rsidP="002410A6">
      <w:pPr>
        <w:pStyle w:val="Heading2"/>
        <w:spacing w:before="0"/>
        <w:rPr>
          <w:rFonts w:ascii="Arial" w:hAnsi="Arial" w:cs="Arial"/>
          <w:color w:val="00B7DC"/>
          <w:sz w:val="28"/>
          <w:szCs w:val="28"/>
        </w:rPr>
      </w:pPr>
      <w:bookmarkStart w:id="46" w:name="_Toc222731257"/>
      <w:r w:rsidRPr="009805F4">
        <w:rPr>
          <w:rFonts w:ascii="Arial" w:hAnsi="Arial" w:cs="Arial"/>
          <w:color w:val="00B7DC"/>
          <w:sz w:val="28"/>
          <w:szCs w:val="28"/>
        </w:rPr>
        <w:lastRenderedPageBreak/>
        <w:t xml:space="preserve">Section </w:t>
      </w:r>
      <w:r>
        <w:rPr>
          <w:rFonts w:ascii="Arial" w:hAnsi="Arial" w:cs="Arial"/>
          <w:color w:val="00B7DC"/>
          <w:sz w:val="28"/>
          <w:szCs w:val="28"/>
        </w:rPr>
        <w:t>H – Previous Experience</w:t>
      </w:r>
      <w:bookmarkEnd w:id="45"/>
      <w:bookmarkEnd w:id="46"/>
      <w:r>
        <w:rPr>
          <w:rFonts w:ascii="Arial" w:hAnsi="Arial" w:cs="Arial"/>
          <w:color w:val="00B7DC"/>
          <w:sz w:val="28"/>
          <w:szCs w:val="28"/>
        </w:rPr>
        <w:t xml:space="preserve"> </w:t>
      </w:r>
    </w:p>
    <w:p w14:paraId="56B71B2F" w14:textId="77777777" w:rsidR="002410A6" w:rsidRDefault="002410A6" w:rsidP="002410A6"/>
    <w:p w14:paraId="499ABD21" w14:textId="3C46270D" w:rsidR="002410A6" w:rsidRDefault="005F4E9E" w:rsidP="002410A6">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 xml:space="preserve">Each example will be scored out of 5, and the whole Section will be weighted 60% of the overall </w:t>
      </w:r>
      <w:r w:rsidR="00D3690B">
        <w:rPr>
          <w:b/>
          <w:bCs/>
        </w:rPr>
        <w:t>Conditions of Participation Stage</w:t>
      </w:r>
      <w:r>
        <w:rPr>
          <w:b/>
          <w:bCs/>
        </w:rPr>
        <w:t>.</w:t>
      </w:r>
    </w:p>
    <w:p w14:paraId="505679C6" w14:textId="77777777" w:rsidR="002410A6" w:rsidRDefault="002410A6" w:rsidP="002410A6">
      <w:pPr>
        <w:rPr>
          <w:b/>
          <w:bCs/>
        </w:rPr>
      </w:pPr>
    </w:p>
    <w:tbl>
      <w:tblPr>
        <w:tblStyle w:val="TableGrid"/>
        <w:tblW w:w="0" w:type="auto"/>
        <w:tblLook w:val="04A0" w:firstRow="1" w:lastRow="0" w:firstColumn="1" w:lastColumn="0" w:noHBand="0" w:noVBand="1"/>
      </w:tblPr>
      <w:tblGrid>
        <w:gridCol w:w="1980"/>
        <w:gridCol w:w="7036"/>
      </w:tblGrid>
      <w:tr w:rsidR="00EA3A2E" w14:paraId="7A4A181C" w14:textId="77777777" w:rsidTr="005D4291">
        <w:trPr>
          <w:trHeight w:val="454"/>
        </w:trPr>
        <w:tc>
          <w:tcPr>
            <w:tcW w:w="9016" w:type="dxa"/>
            <w:gridSpan w:val="2"/>
            <w:shd w:val="clear" w:color="auto" w:fill="B6CE38"/>
            <w:vAlign w:val="center"/>
          </w:tcPr>
          <w:p w14:paraId="208A7227" w14:textId="77777777" w:rsidR="002410A6" w:rsidRDefault="005F4E9E" w:rsidP="005D4291">
            <w:pPr>
              <w:jc w:val="left"/>
              <w:rPr>
                <w:b/>
                <w:bCs/>
              </w:rPr>
            </w:pPr>
            <w:r>
              <w:rPr>
                <w:b/>
                <w:bCs/>
              </w:rPr>
              <w:t>Question H1</w:t>
            </w:r>
          </w:p>
        </w:tc>
      </w:tr>
      <w:tr w:rsidR="00EA3A2E" w14:paraId="472BE88D" w14:textId="77777777" w:rsidTr="005D4291">
        <w:trPr>
          <w:trHeight w:val="1783"/>
        </w:trPr>
        <w:tc>
          <w:tcPr>
            <w:tcW w:w="1980" w:type="dxa"/>
            <w:shd w:val="clear" w:color="auto" w:fill="B6CE38"/>
            <w:vAlign w:val="center"/>
          </w:tcPr>
          <w:p w14:paraId="078BD121" w14:textId="77777777" w:rsidR="002410A6" w:rsidRDefault="005F4E9E" w:rsidP="005D4291">
            <w:pPr>
              <w:jc w:val="left"/>
              <w:rPr>
                <w:b/>
                <w:bCs/>
              </w:rPr>
            </w:pPr>
            <w:r>
              <w:rPr>
                <w:b/>
                <w:bCs/>
              </w:rPr>
              <w:t>Description of Question</w:t>
            </w:r>
          </w:p>
        </w:tc>
        <w:tc>
          <w:tcPr>
            <w:tcW w:w="7036" w:type="dxa"/>
          </w:tcPr>
          <w:p w14:paraId="19E28248" w14:textId="77777777" w:rsidR="002410A6" w:rsidRDefault="002410A6" w:rsidP="005D4291">
            <w:pPr>
              <w:jc w:val="left"/>
            </w:pPr>
          </w:p>
          <w:p w14:paraId="21ACCCD7" w14:textId="77777777" w:rsidR="002410A6" w:rsidRDefault="005F4E9E" w:rsidP="005D4291">
            <w:pPr>
              <w:jc w:val="left"/>
            </w:pPr>
            <w:r>
              <w:t xml:space="preserve">Please provide an example of a contract for the servicing, testing and maintenance of Fire Sprinkler Systems that you have delivered from either the public </w:t>
            </w:r>
            <w:r w:rsidR="009E6246">
              <w:t>or</w:t>
            </w:r>
            <w:r>
              <w:t xml:space="preserve"> private sector in the last five years.</w:t>
            </w:r>
          </w:p>
          <w:p w14:paraId="7D3B0EEC" w14:textId="77777777" w:rsidR="002410A6" w:rsidRDefault="002410A6" w:rsidP="005D4291">
            <w:pPr>
              <w:jc w:val="left"/>
            </w:pPr>
          </w:p>
          <w:p w14:paraId="5DB86420" w14:textId="77777777" w:rsidR="002410A6" w:rsidRDefault="002410A6" w:rsidP="005D4291">
            <w:pPr>
              <w:jc w:val="left"/>
            </w:pPr>
          </w:p>
          <w:p w14:paraId="05E60B27" w14:textId="77777777" w:rsidR="002410A6" w:rsidRDefault="005F4E9E" w:rsidP="005D4291">
            <w:pPr>
              <w:jc w:val="left"/>
            </w:pPr>
            <w:r>
              <w:t>The example should include (but not be limited to):</w:t>
            </w:r>
          </w:p>
          <w:p w14:paraId="65467D61" w14:textId="77777777" w:rsidR="002410A6" w:rsidRDefault="002410A6" w:rsidP="005D4291">
            <w:pPr>
              <w:jc w:val="left"/>
            </w:pPr>
          </w:p>
          <w:p w14:paraId="5C44E481" w14:textId="77777777" w:rsidR="002410A6" w:rsidRPr="00660E60" w:rsidRDefault="005F4E9E" w:rsidP="005D4291">
            <w:pPr>
              <w:pStyle w:val="ListParagraph"/>
              <w:numPr>
                <w:ilvl w:val="0"/>
                <w:numId w:val="11"/>
              </w:numPr>
              <w:ind w:left="737" w:hanging="567"/>
              <w:jc w:val="left"/>
              <w:rPr>
                <w:rFonts w:ascii="Arial" w:hAnsi="Arial" w:cs="Arial"/>
                <w:sz w:val="24"/>
                <w:szCs w:val="24"/>
              </w:rPr>
            </w:pPr>
            <w:r>
              <w:rPr>
                <w:rFonts w:ascii="Arial" w:hAnsi="Arial" w:cs="Arial"/>
                <w:sz w:val="24"/>
                <w:szCs w:val="24"/>
              </w:rPr>
              <w:t>Evidence that you have the c</w:t>
            </w:r>
            <w:r w:rsidRPr="00660E60">
              <w:rPr>
                <w:rFonts w:ascii="Arial" w:hAnsi="Arial" w:cs="Arial"/>
                <w:sz w:val="24"/>
                <w:szCs w:val="24"/>
              </w:rPr>
              <w:t>apacity</w:t>
            </w:r>
            <w:r>
              <w:rPr>
                <w:rFonts w:ascii="Arial" w:hAnsi="Arial" w:cs="Arial"/>
                <w:sz w:val="24"/>
                <w:szCs w:val="24"/>
              </w:rPr>
              <w:t xml:space="preserve"> and required experience</w:t>
            </w:r>
            <w:r w:rsidRPr="00660E60">
              <w:rPr>
                <w:rFonts w:ascii="Arial" w:hAnsi="Arial" w:cs="Arial"/>
                <w:sz w:val="24"/>
                <w:szCs w:val="24"/>
              </w:rPr>
              <w:t xml:space="preserve"> to deliver our </w:t>
            </w:r>
            <w:r>
              <w:rPr>
                <w:rFonts w:ascii="Arial" w:hAnsi="Arial" w:cs="Arial"/>
                <w:sz w:val="24"/>
                <w:szCs w:val="24"/>
              </w:rPr>
              <w:t>Contract.</w:t>
            </w:r>
          </w:p>
          <w:p w14:paraId="59FF02C7" w14:textId="77777777" w:rsidR="002410A6" w:rsidRPr="00660E60" w:rsidRDefault="005F4E9E" w:rsidP="005D4291">
            <w:pPr>
              <w:pStyle w:val="ListParagraph"/>
              <w:numPr>
                <w:ilvl w:val="0"/>
                <w:numId w:val="11"/>
              </w:numPr>
              <w:ind w:left="737" w:hanging="567"/>
              <w:jc w:val="left"/>
              <w:rPr>
                <w:rFonts w:ascii="Arial" w:hAnsi="Arial" w:cs="Arial"/>
                <w:sz w:val="24"/>
                <w:szCs w:val="24"/>
              </w:rPr>
            </w:pPr>
            <w:r>
              <w:rPr>
                <w:rFonts w:ascii="Arial" w:hAnsi="Arial" w:cs="Arial"/>
                <w:sz w:val="24"/>
                <w:szCs w:val="24"/>
              </w:rPr>
              <w:t>Evidence that you have successfully met the requirements of the contract provided as an example to a high level of q</w:t>
            </w:r>
            <w:r w:rsidRPr="00660E60">
              <w:rPr>
                <w:rFonts w:ascii="Arial" w:hAnsi="Arial" w:cs="Arial"/>
                <w:sz w:val="24"/>
                <w:szCs w:val="24"/>
              </w:rPr>
              <w:t xml:space="preserve">uality and </w:t>
            </w:r>
            <w:r>
              <w:rPr>
                <w:rFonts w:ascii="Arial" w:hAnsi="Arial" w:cs="Arial"/>
                <w:sz w:val="24"/>
                <w:szCs w:val="24"/>
              </w:rPr>
              <w:t>standard of work by providing detailed, relevant responses.</w:t>
            </w:r>
          </w:p>
          <w:p w14:paraId="271A64EF" w14:textId="77777777" w:rsidR="002410A6" w:rsidRPr="00660E60" w:rsidRDefault="005F4E9E" w:rsidP="005D4291">
            <w:pPr>
              <w:pStyle w:val="ListParagraph"/>
              <w:numPr>
                <w:ilvl w:val="0"/>
                <w:numId w:val="11"/>
              </w:numPr>
              <w:ind w:left="737" w:hanging="567"/>
              <w:jc w:val="left"/>
              <w:rPr>
                <w:rFonts w:ascii="Arial" w:hAnsi="Arial" w:cs="Arial"/>
                <w:sz w:val="24"/>
                <w:szCs w:val="24"/>
              </w:rPr>
            </w:pPr>
            <w:r>
              <w:rPr>
                <w:rFonts w:ascii="Arial" w:hAnsi="Arial" w:cs="Arial"/>
                <w:sz w:val="24"/>
                <w:szCs w:val="24"/>
              </w:rPr>
              <w:t>Be</w:t>
            </w:r>
            <w:r w:rsidRPr="00660E60">
              <w:rPr>
                <w:rFonts w:ascii="Arial" w:hAnsi="Arial" w:cs="Arial"/>
                <w:sz w:val="24"/>
                <w:szCs w:val="24"/>
              </w:rPr>
              <w:t xml:space="preserve"> similar</w:t>
            </w:r>
            <w:r>
              <w:rPr>
                <w:rFonts w:ascii="Arial" w:hAnsi="Arial" w:cs="Arial"/>
                <w:sz w:val="24"/>
                <w:szCs w:val="24"/>
              </w:rPr>
              <w:t xml:space="preserve"> in nature</w:t>
            </w:r>
            <w:r w:rsidRPr="00660E60">
              <w:rPr>
                <w:rFonts w:ascii="Arial" w:hAnsi="Arial" w:cs="Arial"/>
                <w:sz w:val="24"/>
                <w:szCs w:val="24"/>
              </w:rPr>
              <w:t xml:space="preserve"> to </w:t>
            </w:r>
            <w:r>
              <w:rPr>
                <w:rFonts w:ascii="Arial" w:hAnsi="Arial" w:cs="Arial"/>
                <w:sz w:val="24"/>
                <w:szCs w:val="24"/>
              </w:rPr>
              <w:t>our Contract.</w:t>
            </w:r>
          </w:p>
          <w:p w14:paraId="3A9EFA18" w14:textId="77777777" w:rsidR="002410A6" w:rsidRDefault="002410A6" w:rsidP="005D4291">
            <w:pPr>
              <w:jc w:val="left"/>
            </w:pPr>
          </w:p>
          <w:p w14:paraId="7FED3951" w14:textId="77777777" w:rsidR="002410A6" w:rsidRDefault="005F4E9E" w:rsidP="005D4291">
            <w:pPr>
              <w:jc w:val="left"/>
            </w:pPr>
            <w:r>
              <w:t>The client named may be contacted to provide a reference on your behalf, therefore, Tenderers should contact the client prior to submitting a bid to ensure they are aware and that they agree to provide a reference.</w:t>
            </w:r>
          </w:p>
          <w:p w14:paraId="4ABCC705" w14:textId="77777777" w:rsidR="002410A6" w:rsidRPr="0085778C" w:rsidRDefault="002410A6" w:rsidP="005D4291">
            <w:pPr>
              <w:jc w:val="left"/>
            </w:pPr>
          </w:p>
        </w:tc>
      </w:tr>
    </w:tbl>
    <w:p w14:paraId="7A854BFA" w14:textId="77777777" w:rsidR="002410A6" w:rsidRDefault="002410A6" w:rsidP="002410A6"/>
    <w:p w14:paraId="66C09F18" w14:textId="77777777" w:rsidR="002410A6" w:rsidRDefault="005F4E9E" w:rsidP="002410A6">
      <w:r>
        <w:br w:type="page"/>
      </w:r>
    </w:p>
    <w:tbl>
      <w:tblPr>
        <w:tblStyle w:val="TableGrid"/>
        <w:tblW w:w="0" w:type="auto"/>
        <w:tblLook w:val="04A0" w:firstRow="1" w:lastRow="0" w:firstColumn="1" w:lastColumn="0" w:noHBand="0" w:noVBand="1"/>
      </w:tblPr>
      <w:tblGrid>
        <w:gridCol w:w="1980"/>
        <w:gridCol w:w="2126"/>
        <w:gridCol w:w="4910"/>
      </w:tblGrid>
      <w:tr w:rsidR="00EA3A2E" w14:paraId="65D832E9" w14:textId="77777777" w:rsidTr="005D4291">
        <w:trPr>
          <w:trHeight w:val="454"/>
        </w:trPr>
        <w:tc>
          <w:tcPr>
            <w:tcW w:w="9016" w:type="dxa"/>
            <w:gridSpan w:val="3"/>
            <w:shd w:val="clear" w:color="auto" w:fill="B6CE38"/>
            <w:vAlign w:val="center"/>
          </w:tcPr>
          <w:p w14:paraId="06A43D81" w14:textId="77777777" w:rsidR="002410A6" w:rsidRDefault="005F4E9E" w:rsidP="005D4291">
            <w:pPr>
              <w:jc w:val="left"/>
              <w:rPr>
                <w:b/>
                <w:bCs/>
              </w:rPr>
            </w:pPr>
            <w:r>
              <w:rPr>
                <w:b/>
                <w:bCs/>
              </w:rPr>
              <w:lastRenderedPageBreak/>
              <w:t>Question H1</w:t>
            </w:r>
          </w:p>
        </w:tc>
      </w:tr>
      <w:tr w:rsidR="00EA3A2E" w14:paraId="3DE9BE8F" w14:textId="77777777" w:rsidTr="005D4291">
        <w:trPr>
          <w:trHeight w:val="454"/>
        </w:trPr>
        <w:tc>
          <w:tcPr>
            <w:tcW w:w="1980" w:type="dxa"/>
            <w:vMerge w:val="restart"/>
            <w:shd w:val="clear" w:color="auto" w:fill="B6CE38"/>
            <w:vAlign w:val="center"/>
          </w:tcPr>
          <w:p w14:paraId="32260590" w14:textId="77777777" w:rsidR="002410A6" w:rsidRDefault="005F4E9E" w:rsidP="005D4291">
            <w:pPr>
              <w:jc w:val="left"/>
              <w:rPr>
                <w:b/>
                <w:bCs/>
              </w:rPr>
            </w:pPr>
            <w:r>
              <w:rPr>
                <w:b/>
                <w:bCs/>
              </w:rPr>
              <w:t>Response</w:t>
            </w:r>
          </w:p>
        </w:tc>
        <w:tc>
          <w:tcPr>
            <w:tcW w:w="7036" w:type="dxa"/>
            <w:gridSpan w:val="2"/>
            <w:vAlign w:val="center"/>
          </w:tcPr>
          <w:p w14:paraId="77B034E2" w14:textId="77777777" w:rsidR="002410A6" w:rsidRPr="00B74036" w:rsidRDefault="005F4E9E" w:rsidP="005D4291">
            <w:pPr>
              <w:jc w:val="left"/>
              <w:rPr>
                <w:b/>
                <w:bCs/>
              </w:rPr>
            </w:pPr>
            <w:r w:rsidRPr="00B74036">
              <w:rPr>
                <w:b/>
                <w:bCs/>
              </w:rPr>
              <w:t xml:space="preserve">Example </w:t>
            </w:r>
            <w:r>
              <w:rPr>
                <w:b/>
                <w:bCs/>
              </w:rPr>
              <w:t>1</w:t>
            </w:r>
          </w:p>
        </w:tc>
      </w:tr>
      <w:tr w:rsidR="00EA3A2E" w14:paraId="31FB9235" w14:textId="77777777" w:rsidTr="005D4291">
        <w:trPr>
          <w:trHeight w:val="454"/>
        </w:trPr>
        <w:tc>
          <w:tcPr>
            <w:tcW w:w="1980" w:type="dxa"/>
            <w:vMerge/>
            <w:shd w:val="clear" w:color="auto" w:fill="B6CE38"/>
            <w:vAlign w:val="center"/>
          </w:tcPr>
          <w:p w14:paraId="4B40428C" w14:textId="77777777" w:rsidR="002410A6" w:rsidRDefault="002410A6" w:rsidP="005D4291">
            <w:pPr>
              <w:jc w:val="left"/>
              <w:rPr>
                <w:b/>
                <w:bCs/>
              </w:rPr>
            </w:pPr>
          </w:p>
        </w:tc>
        <w:tc>
          <w:tcPr>
            <w:tcW w:w="2126" w:type="dxa"/>
            <w:vAlign w:val="center"/>
          </w:tcPr>
          <w:p w14:paraId="7B45E373" w14:textId="77777777" w:rsidR="002410A6" w:rsidRPr="00997B0E" w:rsidRDefault="005F4E9E" w:rsidP="005D4291">
            <w:pPr>
              <w:jc w:val="left"/>
            </w:pPr>
            <w:r>
              <w:t>Contract Name</w:t>
            </w:r>
          </w:p>
        </w:tc>
        <w:tc>
          <w:tcPr>
            <w:tcW w:w="4910" w:type="dxa"/>
            <w:vAlign w:val="center"/>
          </w:tcPr>
          <w:p w14:paraId="4333B6E0" w14:textId="77777777" w:rsidR="002410A6" w:rsidRPr="00997B0E" w:rsidRDefault="002410A6" w:rsidP="005D4291">
            <w:pPr>
              <w:jc w:val="left"/>
            </w:pPr>
          </w:p>
        </w:tc>
      </w:tr>
      <w:tr w:rsidR="00EA3A2E" w14:paraId="28A969E2" w14:textId="77777777" w:rsidTr="005D4291">
        <w:trPr>
          <w:trHeight w:val="454"/>
        </w:trPr>
        <w:tc>
          <w:tcPr>
            <w:tcW w:w="1980" w:type="dxa"/>
            <w:vMerge/>
            <w:shd w:val="clear" w:color="auto" w:fill="B6CE38"/>
            <w:vAlign w:val="center"/>
          </w:tcPr>
          <w:p w14:paraId="1B24C523" w14:textId="77777777" w:rsidR="002410A6" w:rsidRDefault="002410A6" w:rsidP="005D4291">
            <w:pPr>
              <w:jc w:val="left"/>
              <w:rPr>
                <w:b/>
                <w:bCs/>
              </w:rPr>
            </w:pPr>
          </w:p>
        </w:tc>
        <w:tc>
          <w:tcPr>
            <w:tcW w:w="2126" w:type="dxa"/>
            <w:vAlign w:val="center"/>
          </w:tcPr>
          <w:p w14:paraId="6CAB86EF" w14:textId="77777777" w:rsidR="002410A6" w:rsidRPr="00997B0E" w:rsidRDefault="005F4E9E" w:rsidP="005D4291">
            <w:pPr>
              <w:jc w:val="left"/>
            </w:pPr>
            <w:r>
              <w:t>Client Name:</w:t>
            </w:r>
          </w:p>
        </w:tc>
        <w:tc>
          <w:tcPr>
            <w:tcW w:w="4910" w:type="dxa"/>
            <w:vAlign w:val="center"/>
          </w:tcPr>
          <w:p w14:paraId="0B647A03" w14:textId="77777777" w:rsidR="002410A6" w:rsidRPr="00997B0E" w:rsidRDefault="002410A6" w:rsidP="005D4291">
            <w:pPr>
              <w:jc w:val="left"/>
            </w:pPr>
          </w:p>
        </w:tc>
      </w:tr>
      <w:tr w:rsidR="00EA3A2E" w14:paraId="61AD2FC0" w14:textId="77777777" w:rsidTr="005D4291">
        <w:trPr>
          <w:trHeight w:val="454"/>
        </w:trPr>
        <w:tc>
          <w:tcPr>
            <w:tcW w:w="1980" w:type="dxa"/>
            <w:vMerge/>
            <w:shd w:val="clear" w:color="auto" w:fill="B6CE38"/>
            <w:vAlign w:val="center"/>
          </w:tcPr>
          <w:p w14:paraId="064FBDB3" w14:textId="77777777" w:rsidR="002410A6" w:rsidRDefault="002410A6" w:rsidP="005D4291">
            <w:pPr>
              <w:jc w:val="left"/>
              <w:rPr>
                <w:b/>
                <w:bCs/>
              </w:rPr>
            </w:pPr>
          </w:p>
        </w:tc>
        <w:tc>
          <w:tcPr>
            <w:tcW w:w="2126" w:type="dxa"/>
            <w:vAlign w:val="center"/>
          </w:tcPr>
          <w:p w14:paraId="3C2D3127" w14:textId="77777777" w:rsidR="002410A6" w:rsidRPr="00997B0E" w:rsidRDefault="005F4E9E" w:rsidP="005D4291">
            <w:pPr>
              <w:jc w:val="left"/>
            </w:pPr>
            <w:r>
              <w:t>Client Address:</w:t>
            </w:r>
          </w:p>
        </w:tc>
        <w:tc>
          <w:tcPr>
            <w:tcW w:w="4910" w:type="dxa"/>
            <w:vAlign w:val="center"/>
          </w:tcPr>
          <w:p w14:paraId="2CC376B1" w14:textId="77777777" w:rsidR="002410A6" w:rsidRPr="00997B0E" w:rsidRDefault="002410A6" w:rsidP="005D4291">
            <w:pPr>
              <w:jc w:val="left"/>
            </w:pPr>
          </w:p>
        </w:tc>
      </w:tr>
      <w:tr w:rsidR="00EA3A2E" w14:paraId="50A2FF3E" w14:textId="77777777" w:rsidTr="005D4291">
        <w:trPr>
          <w:trHeight w:val="454"/>
        </w:trPr>
        <w:tc>
          <w:tcPr>
            <w:tcW w:w="1980" w:type="dxa"/>
            <w:vMerge/>
            <w:shd w:val="clear" w:color="auto" w:fill="B6CE38"/>
            <w:vAlign w:val="center"/>
          </w:tcPr>
          <w:p w14:paraId="4C0DD595" w14:textId="77777777" w:rsidR="002410A6" w:rsidRDefault="002410A6" w:rsidP="005D4291">
            <w:pPr>
              <w:jc w:val="left"/>
              <w:rPr>
                <w:b/>
                <w:bCs/>
              </w:rPr>
            </w:pPr>
          </w:p>
        </w:tc>
        <w:tc>
          <w:tcPr>
            <w:tcW w:w="2126" w:type="dxa"/>
            <w:vAlign w:val="center"/>
          </w:tcPr>
          <w:p w14:paraId="49C78022" w14:textId="77777777" w:rsidR="002410A6" w:rsidRPr="00997B0E" w:rsidRDefault="005F4E9E" w:rsidP="005D4291">
            <w:pPr>
              <w:jc w:val="left"/>
            </w:pPr>
            <w:r>
              <w:t>Client Contact:</w:t>
            </w:r>
          </w:p>
        </w:tc>
        <w:tc>
          <w:tcPr>
            <w:tcW w:w="4910" w:type="dxa"/>
            <w:vAlign w:val="center"/>
          </w:tcPr>
          <w:p w14:paraId="058B6B60" w14:textId="77777777" w:rsidR="002410A6" w:rsidRPr="00997B0E" w:rsidRDefault="002410A6" w:rsidP="005D4291">
            <w:pPr>
              <w:jc w:val="left"/>
            </w:pPr>
          </w:p>
        </w:tc>
      </w:tr>
      <w:tr w:rsidR="00EA3A2E" w14:paraId="3944DFE2" w14:textId="77777777" w:rsidTr="005D4291">
        <w:trPr>
          <w:trHeight w:val="454"/>
        </w:trPr>
        <w:tc>
          <w:tcPr>
            <w:tcW w:w="1980" w:type="dxa"/>
            <w:vMerge/>
            <w:shd w:val="clear" w:color="auto" w:fill="B6CE38"/>
            <w:vAlign w:val="center"/>
          </w:tcPr>
          <w:p w14:paraId="1826BE4D" w14:textId="77777777" w:rsidR="002410A6" w:rsidRDefault="002410A6" w:rsidP="005D4291">
            <w:pPr>
              <w:jc w:val="left"/>
              <w:rPr>
                <w:b/>
                <w:bCs/>
              </w:rPr>
            </w:pPr>
          </w:p>
        </w:tc>
        <w:tc>
          <w:tcPr>
            <w:tcW w:w="2126" w:type="dxa"/>
            <w:vAlign w:val="center"/>
          </w:tcPr>
          <w:p w14:paraId="215F3C1C" w14:textId="77777777" w:rsidR="002410A6" w:rsidRPr="00997B0E" w:rsidRDefault="005F4E9E" w:rsidP="005D4291">
            <w:pPr>
              <w:jc w:val="left"/>
            </w:pPr>
            <w:r>
              <w:t>Client Email:</w:t>
            </w:r>
          </w:p>
        </w:tc>
        <w:tc>
          <w:tcPr>
            <w:tcW w:w="4910" w:type="dxa"/>
            <w:vAlign w:val="center"/>
          </w:tcPr>
          <w:p w14:paraId="5D91B11F" w14:textId="77777777" w:rsidR="002410A6" w:rsidRPr="00997B0E" w:rsidRDefault="002410A6" w:rsidP="005D4291">
            <w:pPr>
              <w:jc w:val="left"/>
            </w:pPr>
          </w:p>
        </w:tc>
      </w:tr>
      <w:tr w:rsidR="00EA3A2E" w14:paraId="65BB7F56" w14:textId="77777777" w:rsidTr="005D4291">
        <w:trPr>
          <w:trHeight w:val="454"/>
        </w:trPr>
        <w:tc>
          <w:tcPr>
            <w:tcW w:w="1980" w:type="dxa"/>
            <w:vMerge/>
            <w:shd w:val="clear" w:color="auto" w:fill="B6CE38"/>
            <w:vAlign w:val="center"/>
          </w:tcPr>
          <w:p w14:paraId="224DB0FA" w14:textId="77777777" w:rsidR="002410A6" w:rsidRDefault="002410A6" w:rsidP="005D4291">
            <w:pPr>
              <w:jc w:val="left"/>
              <w:rPr>
                <w:b/>
                <w:bCs/>
              </w:rPr>
            </w:pPr>
          </w:p>
        </w:tc>
        <w:tc>
          <w:tcPr>
            <w:tcW w:w="2126" w:type="dxa"/>
            <w:vAlign w:val="center"/>
          </w:tcPr>
          <w:p w14:paraId="198B326D" w14:textId="77777777" w:rsidR="002410A6" w:rsidRPr="00997B0E" w:rsidRDefault="005F4E9E" w:rsidP="005D4291">
            <w:pPr>
              <w:jc w:val="left"/>
            </w:pPr>
            <w:r>
              <w:t>Contract Period</w:t>
            </w:r>
          </w:p>
        </w:tc>
        <w:tc>
          <w:tcPr>
            <w:tcW w:w="4910" w:type="dxa"/>
            <w:vAlign w:val="center"/>
          </w:tcPr>
          <w:p w14:paraId="0C1A3DA4" w14:textId="77777777" w:rsidR="002410A6" w:rsidRPr="00997B0E" w:rsidRDefault="002410A6" w:rsidP="005D4291">
            <w:pPr>
              <w:jc w:val="left"/>
            </w:pPr>
          </w:p>
        </w:tc>
      </w:tr>
      <w:tr w:rsidR="00EA3A2E" w14:paraId="395C0B67" w14:textId="77777777" w:rsidTr="005D4291">
        <w:trPr>
          <w:trHeight w:val="454"/>
        </w:trPr>
        <w:tc>
          <w:tcPr>
            <w:tcW w:w="1980" w:type="dxa"/>
            <w:vMerge/>
            <w:shd w:val="clear" w:color="auto" w:fill="B6CE38"/>
            <w:vAlign w:val="center"/>
          </w:tcPr>
          <w:p w14:paraId="65110060" w14:textId="77777777" w:rsidR="002410A6" w:rsidRDefault="002410A6" w:rsidP="005D4291">
            <w:pPr>
              <w:jc w:val="left"/>
              <w:rPr>
                <w:b/>
                <w:bCs/>
              </w:rPr>
            </w:pPr>
          </w:p>
        </w:tc>
        <w:tc>
          <w:tcPr>
            <w:tcW w:w="2126" w:type="dxa"/>
            <w:vAlign w:val="center"/>
          </w:tcPr>
          <w:p w14:paraId="58483F8F" w14:textId="77777777" w:rsidR="002410A6" w:rsidRPr="00997B0E" w:rsidRDefault="005F4E9E" w:rsidP="005D4291">
            <w:pPr>
              <w:jc w:val="left"/>
            </w:pPr>
            <w:r>
              <w:t>Contract Value:</w:t>
            </w:r>
          </w:p>
        </w:tc>
        <w:tc>
          <w:tcPr>
            <w:tcW w:w="4910" w:type="dxa"/>
            <w:vAlign w:val="center"/>
          </w:tcPr>
          <w:p w14:paraId="66BB453C" w14:textId="77777777" w:rsidR="002410A6" w:rsidRPr="00997B0E" w:rsidRDefault="002410A6" w:rsidP="005D4291">
            <w:pPr>
              <w:jc w:val="left"/>
            </w:pPr>
          </w:p>
        </w:tc>
      </w:tr>
      <w:tr w:rsidR="00EA3A2E" w14:paraId="205D2BFD" w14:textId="77777777" w:rsidTr="005D4291">
        <w:trPr>
          <w:trHeight w:val="4516"/>
        </w:trPr>
        <w:tc>
          <w:tcPr>
            <w:tcW w:w="1980" w:type="dxa"/>
            <w:vMerge/>
            <w:shd w:val="clear" w:color="auto" w:fill="B6CE38"/>
            <w:vAlign w:val="center"/>
          </w:tcPr>
          <w:p w14:paraId="1B2E4AE2" w14:textId="77777777" w:rsidR="002410A6" w:rsidRDefault="002410A6" w:rsidP="005D4291">
            <w:pPr>
              <w:jc w:val="left"/>
              <w:rPr>
                <w:b/>
                <w:bCs/>
              </w:rPr>
            </w:pPr>
          </w:p>
        </w:tc>
        <w:tc>
          <w:tcPr>
            <w:tcW w:w="7036" w:type="dxa"/>
            <w:gridSpan w:val="2"/>
          </w:tcPr>
          <w:p w14:paraId="59FB791F" w14:textId="77777777" w:rsidR="002410A6" w:rsidRDefault="005F4E9E" w:rsidP="005D4291">
            <w:pPr>
              <w:jc w:val="left"/>
              <w:rPr>
                <w:b/>
                <w:bCs/>
              </w:rPr>
            </w:pPr>
            <w:r w:rsidRPr="005A1FCC">
              <w:rPr>
                <w:b/>
                <w:bCs/>
              </w:rPr>
              <w:t>Description of Work (Maximum 300 words)</w:t>
            </w:r>
          </w:p>
          <w:p w14:paraId="1F627CDF" w14:textId="77777777" w:rsidR="002410A6" w:rsidRPr="005A1FCC" w:rsidRDefault="002410A6" w:rsidP="005D4291">
            <w:pPr>
              <w:jc w:val="left"/>
              <w:rPr>
                <w:b/>
                <w:bCs/>
              </w:rPr>
            </w:pPr>
          </w:p>
        </w:tc>
      </w:tr>
    </w:tbl>
    <w:p w14:paraId="316D4C7F" w14:textId="77777777" w:rsidR="00153392" w:rsidRDefault="005F4E9E">
      <w:r>
        <w:br w:type="page"/>
      </w:r>
    </w:p>
    <w:p w14:paraId="491C77D5" w14:textId="77777777" w:rsidR="008562A5" w:rsidRDefault="005F4E9E" w:rsidP="008562A5">
      <w:pPr>
        <w:pStyle w:val="Heading2"/>
        <w:spacing w:before="0"/>
        <w:rPr>
          <w:rFonts w:ascii="Arial" w:hAnsi="Arial" w:cs="Arial"/>
          <w:color w:val="00B7DC"/>
          <w:sz w:val="28"/>
          <w:szCs w:val="28"/>
        </w:rPr>
      </w:pPr>
      <w:bookmarkStart w:id="47" w:name="_Toc222731258"/>
      <w:r w:rsidRPr="009805F4">
        <w:rPr>
          <w:rFonts w:ascii="Arial" w:hAnsi="Arial" w:cs="Arial"/>
          <w:color w:val="00B7DC"/>
          <w:sz w:val="28"/>
          <w:szCs w:val="28"/>
        </w:rPr>
        <w:lastRenderedPageBreak/>
        <w:t xml:space="preserve">Section </w:t>
      </w:r>
      <w:r w:rsidR="006B0105">
        <w:rPr>
          <w:rFonts w:ascii="Arial" w:hAnsi="Arial" w:cs="Arial"/>
          <w:color w:val="00B7DC"/>
          <w:sz w:val="28"/>
          <w:szCs w:val="28"/>
        </w:rPr>
        <w:t>K</w:t>
      </w:r>
      <w:r>
        <w:rPr>
          <w:rFonts w:ascii="Arial" w:hAnsi="Arial" w:cs="Arial"/>
          <w:color w:val="00B7DC"/>
          <w:sz w:val="28"/>
          <w:szCs w:val="28"/>
        </w:rPr>
        <w:t xml:space="preserve"> – </w:t>
      </w:r>
      <w:r w:rsidR="0069546F">
        <w:rPr>
          <w:rFonts w:ascii="Arial" w:hAnsi="Arial" w:cs="Arial"/>
          <w:color w:val="00B7DC"/>
          <w:sz w:val="28"/>
          <w:szCs w:val="28"/>
        </w:rPr>
        <w:t>Skills and Qualifications</w:t>
      </w:r>
      <w:bookmarkEnd w:id="47"/>
    </w:p>
    <w:p w14:paraId="642DFC18" w14:textId="77777777" w:rsidR="008562A5" w:rsidRDefault="008562A5" w:rsidP="008562A5"/>
    <w:p w14:paraId="532D1D21" w14:textId="68D0141B" w:rsidR="008562A5" w:rsidRDefault="005F4E9E" w:rsidP="008562A5">
      <w:pPr>
        <w:rPr>
          <w:b/>
          <w:bCs/>
        </w:rPr>
      </w:pPr>
      <w:r w:rsidRPr="005F47A5">
        <w:rPr>
          <w:b/>
          <w:bCs/>
        </w:rPr>
        <w:t xml:space="preserve">Please note: - </w:t>
      </w:r>
      <w:r w:rsidR="00837B02">
        <w:rPr>
          <w:b/>
          <w:bCs/>
        </w:rPr>
        <w:t xml:space="preserve">All </w:t>
      </w:r>
      <w:r w:rsidRPr="005F47A5">
        <w:rPr>
          <w:b/>
          <w:bCs/>
        </w:rPr>
        <w:t xml:space="preserve">Tenderers are required to complete this section. </w:t>
      </w:r>
      <w:r w:rsidR="00FD7CB0">
        <w:rPr>
          <w:b/>
          <w:bCs/>
        </w:rPr>
        <w:t>Responses</w:t>
      </w:r>
      <w:r>
        <w:rPr>
          <w:b/>
          <w:bCs/>
        </w:rPr>
        <w:t xml:space="preserve"> will be scored out of </w:t>
      </w:r>
      <w:r w:rsidR="009035B9">
        <w:rPr>
          <w:b/>
          <w:bCs/>
        </w:rPr>
        <w:t>5</w:t>
      </w:r>
      <w:r>
        <w:rPr>
          <w:b/>
          <w:bCs/>
        </w:rPr>
        <w:t xml:space="preserve">, and the Section will be weighted </w:t>
      </w:r>
      <w:r w:rsidR="008D0FC4">
        <w:rPr>
          <w:b/>
          <w:bCs/>
        </w:rPr>
        <w:t>4</w:t>
      </w:r>
      <w:r>
        <w:rPr>
          <w:b/>
          <w:bCs/>
        </w:rPr>
        <w:t xml:space="preserve">0% of the overall </w:t>
      </w:r>
      <w:r w:rsidR="00D3690B">
        <w:rPr>
          <w:b/>
          <w:bCs/>
        </w:rPr>
        <w:t>Conditions of Participation Stage</w:t>
      </w:r>
      <w:r w:rsidR="00837B02">
        <w:rPr>
          <w:b/>
          <w:bCs/>
        </w:rPr>
        <w:t>.</w:t>
      </w:r>
    </w:p>
    <w:p w14:paraId="04C350DC" w14:textId="77777777" w:rsidR="00153392" w:rsidRDefault="00153392" w:rsidP="001E5448"/>
    <w:tbl>
      <w:tblPr>
        <w:tblStyle w:val="TableGrid"/>
        <w:tblW w:w="0" w:type="auto"/>
        <w:tblLook w:val="04A0" w:firstRow="1" w:lastRow="0" w:firstColumn="1" w:lastColumn="0" w:noHBand="0" w:noVBand="1"/>
      </w:tblPr>
      <w:tblGrid>
        <w:gridCol w:w="1980"/>
        <w:gridCol w:w="7036"/>
      </w:tblGrid>
      <w:tr w:rsidR="00EA3A2E" w14:paraId="626ABF1F" w14:textId="77777777" w:rsidTr="00943583">
        <w:trPr>
          <w:trHeight w:val="454"/>
        </w:trPr>
        <w:tc>
          <w:tcPr>
            <w:tcW w:w="9016" w:type="dxa"/>
            <w:gridSpan w:val="2"/>
            <w:shd w:val="clear" w:color="auto" w:fill="B6CE38"/>
            <w:vAlign w:val="center"/>
          </w:tcPr>
          <w:p w14:paraId="5401C18A" w14:textId="77777777" w:rsidR="008D0FC4" w:rsidRDefault="005F4E9E" w:rsidP="0033054C">
            <w:pPr>
              <w:jc w:val="left"/>
              <w:rPr>
                <w:b/>
                <w:bCs/>
              </w:rPr>
            </w:pPr>
            <w:r>
              <w:rPr>
                <w:b/>
                <w:bCs/>
              </w:rPr>
              <w:t xml:space="preserve">Question </w:t>
            </w:r>
            <w:r w:rsidR="006B0105">
              <w:rPr>
                <w:b/>
                <w:bCs/>
              </w:rPr>
              <w:t>K</w:t>
            </w:r>
            <w:r>
              <w:rPr>
                <w:b/>
                <w:bCs/>
              </w:rPr>
              <w:t>1</w:t>
            </w:r>
          </w:p>
        </w:tc>
      </w:tr>
      <w:tr w:rsidR="00EA3A2E" w14:paraId="6EBB2871" w14:textId="77777777" w:rsidTr="00943583">
        <w:trPr>
          <w:trHeight w:val="1783"/>
        </w:trPr>
        <w:tc>
          <w:tcPr>
            <w:tcW w:w="1980" w:type="dxa"/>
            <w:shd w:val="clear" w:color="auto" w:fill="B6CE38"/>
            <w:vAlign w:val="center"/>
          </w:tcPr>
          <w:p w14:paraId="3432E8FF" w14:textId="77777777" w:rsidR="008D0FC4" w:rsidRDefault="005F4E9E" w:rsidP="0033054C">
            <w:pPr>
              <w:jc w:val="left"/>
              <w:rPr>
                <w:b/>
                <w:bCs/>
              </w:rPr>
            </w:pPr>
            <w:r>
              <w:rPr>
                <w:b/>
                <w:bCs/>
              </w:rPr>
              <w:t>Description of Question</w:t>
            </w:r>
          </w:p>
        </w:tc>
        <w:tc>
          <w:tcPr>
            <w:tcW w:w="7036" w:type="dxa"/>
          </w:tcPr>
          <w:p w14:paraId="20214539" w14:textId="77777777" w:rsidR="008D0FC4" w:rsidRDefault="008D0FC4" w:rsidP="0033054C">
            <w:pPr>
              <w:jc w:val="left"/>
            </w:pPr>
          </w:p>
          <w:p w14:paraId="3769533B" w14:textId="77777777" w:rsidR="004C19FF" w:rsidRDefault="005F4E9E" w:rsidP="004C19FF">
            <w:pPr>
              <w:jc w:val="left"/>
            </w:pPr>
            <w:r>
              <w:t xml:space="preserve">Please provide information (in the form of a table or outlining CV) of the existing qualifications and experiences of the employees within your organisation that will be assigned to the </w:t>
            </w:r>
            <w:r w:rsidR="009B37B4">
              <w:t>Contract</w:t>
            </w:r>
            <w:r>
              <w:t xml:space="preserve">, regarding both the management of the </w:t>
            </w:r>
            <w:r w:rsidR="009B37B4">
              <w:t>Contract</w:t>
            </w:r>
            <w:r>
              <w:t xml:space="preserve"> and the physical undertaking of the works required</w:t>
            </w:r>
            <w:r w:rsidR="00837B02">
              <w:t>.</w:t>
            </w:r>
          </w:p>
          <w:p w14:paraId="5EAAC8C3" w14:textId="77777777" w:rsidR="004C19FF" w:rsidRDefault="004C19FF" w:rsidP="004C19FF">
            <w:pPr>
              <w:jc w:val="left"/>
            </w:pPr>
          </w:p>
          <w:p w14:paraId="58E4C1DF" w14:textId="77777777" w:rsidR="004C19FF" w:rsidRDefault="005F4E9E" w:rsidP="004C19FF">
            <w:pPr>
              <w:jc w:val="left"/>
            </w:pPr>
            <w:r>
              <w:t>Answers should include:</w:t>
            </w:r>
          </w:p>
          <w:p w14:paraId="5AEE6A77" w14:textId="77777777" w:rsidR="004C19FF" w:rsidRDefault="004C19FF" w:rsidP="004C19FF">
            <w:pPr>
              <w:jc w:val="left"/>
            </w:pPr>
          </w:p>
          <w:p w14:paraId="07774B00" w14:textId="77777777" w:rsidR="004C19FF" w:rsidRPr="004C19FF" w:rsidRDefault="005F4E9E" w:rsidP="00B945A0">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0684E478" w14:textId="77777777" w:rsidR="004C19FF" w:rsidRPr="004C19FF" w:rsidRDefault="005F4E9E" w:rsidP="00B945A0">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333D7C2D" w14:textId="77777777" w:rsidR="004C19FF" w:rsidRPr="004C19FF" w:rsidRDefault="005F4E9E" w:rsidP="00B945A0">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sidR="009B37B4">
              <w:rPr>
                <w:rFonts w:ascii="Arial" w:hAnsi="Arial" w:cs="Arial"/>
                <w:sz w:val="24"/>
                <w:szCs w:val="24"/>
              </w:rPr>
              <w:t>Contract</w:t>
            </w:r>
            <w:r w:rsidRPr="004C19FF">
              <w:rPr>
                <w:rFonts w:ascii="Arial" w:hAnsi="Arial" w:cs="Arial"/>
                <w:sz w:val="24"/>
                <w:szCs w:val="24"/>
              </w:rPr>
              <w:t xml:space="preserve"> and the staff that physically undertake the services. </w:t>
            </w:r>
          </w:p>
          <w:p w14:paraId="58D1A71C" w14:textId="77777777" w:rsidR="004C19FF" w:rsidRDefault="004C19FF" w:rsidP="004C19FF">
            <w:pPr>
              <w:jc w:val="left"/>
            </w:pPr>
          </w:p>
          <w:p w14:paraId="7E04B210" w14:textId="77777777" w:rsidR="008D0FC4" w:rsidRPr="00FD7CB0" w:rsidRDefault="005F4E9E" w:rsidP="004C19FF">
            <w:pPr>
              <w:jc w:val="left"/>
              <w:rPr>
                <w:b/>
                <w:bCs/>
              </w:rPr>
            </w:pPr>
            <w:r w:rsidRPr="00FD7CB0">
              <w:rPr>
                <w:b/>
                <w:bCs/>
              </w:rPr>
              <w:t>(Maximum 300 words, excluding qualification table)</w:t>
            </w:r>
          </w:p>
          <w:p w14:paraId="1530084D" w14:textId="77777777" w:rsidR="00FD7CB0" w:rsidRPr="0085778C" w:rsidRDefault="00FD7CB0" w:rsidP="004C19FF">
            <w:pPr>
              <w:jc w:val="left"/>
            </w:pPr>
          </w:p>
        </w:tc>
      </w:tr>
      <w:tr w:rsidR="00EA3A2E" w14:paraId="68BDA120" w14:textId="77777777" w:rsidTr="004A1895">
        <w:trPr>
          <w:trHeight w:val="2383"/>
        </w:trPr>
        <w:tc>
          <w:tcPr>
            <w:tcW w:w="1980" w:type="dxa"/>
            <w:shd w:val="clear" w:color="auto" w:fill="B6CE38"/>
            <w:vAlign w:val="center"/>
          </w:tcPr>
          <w:p w14:paraId="1D0B7947" w14:textId="77777777" w:rsidR="008D0FC4" w:rsidRDefault="005F4E9E" w:rsidP="0033054C">
            <w:pPr>
              <w:jc w:val="left"/>
              <w:rPr>
                <w:b/>
                <w:bCs/>
              </w:rPr>
            </w:pPr>
            <w:r>
              <w:rPr>
                <w:b/>
                <w:bCs/>
              </w:rPr>
              <w:t>Response</w:t>
            </w:r>
          </w:p>
        </w:tc>
        <w:tc>
          <w:tcPr>
            <w:tcW w:w="7036" w:type="dxa"/>
          </w:tcPr>
          <w:p w14:paraId="5C3866F1" w14:textId="77777777" w:rsidR="008D0FC4" w:rsidRDefault="008D0FC4" w:rsidP="0033054C">
            <w:pPr>
              <w:jc w:val="left"/>
            </w:pPr>
          </w:p>
          <w:p w14:paraId="7AD216B2" w14:textId="77777777" w:rsidR="00FD7CB0" w:rsidRPr="00997B0E" w:rsidRDefault="00FD7CB0" w:rsidP="0033054C">
            <w:pPr>
              <w:jc w:val="left"/>
            </w:pPr>
          </w:p>
        </w:tc>
      </w:tr>
    </w:tbl>
    <w:p w14:paraId="4DDB2935" w14:textId="77777777" w:rsidR="008D0FC4" w:rsidRDefault="008D0FC4" w:rsidP="001E5448"/>
    <w:p w14:paraId="6BC8B543" w14:textId="77777777" w:rsidR="00791EE0" w:rsidRDefault="005F4E9E">
      <w:r>
        <w:br w:type="page"/>
      </w:r>
    </w:p>
    <w:p w14:paraId="0DDEB178" w14:textId="77777777" w:rsidR="00355A7E" w:rsidRPr="009471EA" w:rsidRDefault="005F4E9E" w:rsidP="00355A7E">
      <w:pPr>
        <w:pStyle w:val="Heading1"/>
        <w:rPr>
          <w:rFonts w:ascii="Arial" w:hAnsi="Arial" w:cs="Arial"/>
          <w:b/>
          <w:bCs/>
          <w:color w:val="00B7DC"/>
        </w:rPr>
      </w:pPr>
      <w:bookmarkStart w:id="48" w:name="_Toc222731259"/>
      <w:r w:rsidRPr="009471EA">
        <w:rPr>
          <w:rFonts w:ascii="Arial" w:hAnsi="Arial" w:cs="Arial"/>
          <w:b/>
          <w:bCs/>
          <w:color w:val="00B7DC"/>
        </w:rPr>
        <w:lastRenderedPageBreak/>
        <w:t xml:space="preserve">Stage </w:t>
      </w:r>
      <w:r>
        <w:rPr>
          <w:rFonts w:ascii="Arial" w:hAnsi="Arial" w:cs="Arial"/>
          <w:b/>
          <w:bCs/>
          <w:color w:val="00B7DC"/>
        </w:rPr>
        <w:t>2</w:t>
      </w:r>
      <w:r w:rsidRPr="009471EA">
        <w:rPr>
          <w:rFonts w:ascii="Arial" w:hAnsi="Arial" w:cs="Arial"/>
          <w:b/>
          <w:bCs/>
          <w:color w:val="00B7DC"/>
        </w:rPr>
        <w:t xml:space="preserve"> – </w:t>
      </w:r>
      <w:r>
        <w:rPr>
          <w:rFonts w:ascii="Arial" w:hAnsi="Arial" w:cs="Arial"/>
          <w:b/>
          <w:bCs/>
          <w:color w:val="00B7DC"/>
        </w:rPr>
        <w:t>Tender Award</w:t>
      </w:r>
      <w:r w:rsidRPr="009471EA">
        <w:rPr>
          <w:rFonts w:ascii="Arial" w:hAnsi="Arial" w:cs="Arial"/>
          <w:b/>
          <w:bCs/>
          <w:color w:val="00B7DC"/>
        </w:rPr>
        <w:t xml:space="preserve"> Stage</w:t>
      </w:r>
      <w:bookmarkEnd w:id="48"/>
    </w:p>
    <w:p w14:paraId="334B1240" w14:textId="77777777" w:rsidR="00355A7E" w:rsidRDefault="00355A7E" w:rsidP="00355A7E"/>
    <w:p w14:paraId="6207E9EE" w14:textId="77777777" w:rsidR="00BE2787" w:rsidRDefault="005F4E9E" w:rsidP="00BE2787">
      <w:pPr>
        <w:pStyle w:val="Heading2"/>
        <w:spacing w:before="0"/>
        <w:rPr>
          <w:rFonts w:ascii="Arial" w:hAnsi="Arial" w:cs="Arial"/>
          <w:color w:val="00B7DC"/>
          <w:sz w:val="28"/>
          <w:szCs w:val="28"/>
        </w:rPr>
      </w:pPr>
      <w:bookmarkStart w:id="49" w:name="_Toc222731260"/>
      <w:r w:rsidRPr="009805F4">
        <w:rPr>
          <w:rFonts w:ascii="Arial" w:hAnsi="Arial" w:cs="Arial"/>
          <w:color w:val="00B7DC"/>
          <w:sz w:val="28"/>
          <w:szCs w:val="28"/>
        </w:rPr>
        <w:t xml:space="preserve">Section A – </w:t>
      </w:r>
      <w:r>
        <w:rPr>
          <w:rFonts w:ascii="Arial" w:hAnsi="Arial" w:cs="Arial"/>
          <w:color w:val="00B7DC"/>
          <w:sz w:val="28"/>
          <w:szCs w:val="28"/>
        </w:rPr>
        <w:t>Contract Delivery</w:t>
      </w:r>
      <w:bookmarkEnd w:id="49"/>
    </w:p>
    <w:p w14:paraId="64A630A4" w14:textId="77777777" w:rsidR="00BE2787" w:rsidRDefault="00BE2787" w:rsidP="00BE2787">
      <w:pPr>
        <w:rPr>
          <w:lang w:eastAsia="en-GB"/>
        </w:rPr>
      </w:pPr>
    </w:p>
    <w:p w14:paraId="56A4F3F8" w14:textId="18BD1651" w:rsidR="00BE2787" w:rsidRPr="009B60DF" w:rsidRDefault="005F4E9E" w:rsidP="00BE2787">
      <w:pPr>
        <w:rPr>
          <w:b/>
          <w:bCs/>
        </w:rPr>
      </w:pPr>
      <w:r w:rsidRPr="005F47A5">
        <w:rPr>
          <w:b/>
          <w:bCs/>
        </w:rPr>
        <w:t xml:space="preserve">Please note: - </w:t>
      </w:r>
      <w:r w:rsidR="00F05F01">
        <w:rPr>
          <w:b/>
          <w:bCs/>
        </w:rPr>
        <w:t>All</w:t>
      </w:r>
      <w:r w:rsidR="00F05F01" w:rsidRPr="005F47A5">
        <w:rPr>
          <w:b/>
          <w:bCs/>
        </w:rPr>
        <w:t xml:space="preserve"> Tenderers are required to complete this section. </w:t>
      </w:r>
      <w:r w:rsidR="00F05F01">
        <w:rPr>
          <w:b/>
          <w:bCs/>
        </w:rPr>
        <w:t xml:space="preserve">Responses will be scored out of 5, and </w:t>
      </w:r>
      <w:r w:rsidR="00E800B3">
        <w:rPr>
          <w:b/>
          <w:bCs/>
        </w:rPr>
        <w:t xml:space="preserve">the section </w:t>
      </w:r>
      <w:r w:rsidR="00943ACB">
        <w:rPr>
          <w:b/>
          <w:bCs/>
        </w:rPr>
        <w:t xml:space="preserve">will be weighted </w:t>
      </w:r>
      <w:r w:rsidR="00334AE7">
        <w:rPr>
          <w:b/>
          <w:bCs/>
        </w:rPr>
        <w:t>2</w:t>
      </w:r>
      <w:r w:rsidR="00526B71">
        <w:rPr>
          <w:b/>
          <w:bCs/>
        </w:rPr>
        <w:t>0</w:t>
      </w:r>
      <w:r w:rsidR="00943ACB">
        <w:rPr>
          <w:b/>
          <w:bCs/>
        </w:rPr>
        <w:t>%</w:t>
      </w:r>
      <w:r w:rsidR="00F05F01">
        <w:rPr>
          <w:b/>
          <w:bCs/>
        </w:rPr>
        <w:t xml:space="preserve"> </w:t>
      </w:r>
      <w:r w:rsidR="00923C5B">
        <w:rPr>
          <w:b/>
          <w:bCs/>
        </w:rPr>
        <w:t xml:space="preserve">of </w:t>
      </w:r>
      <w:r w:rsidR="00F05F01">
        <w:rPr>
          <w:b/>
          <w:bCs/>
        </w:rPr>
        <w:t>the Quality element of the Tender Award Stage.</w:t>
      </w:r>
    </w:p>
    <w:p w14:paraId="11305C9E" w14:textId="77777777" w:rsidR="00A87A64" w:rsidRDefault="00A87A64" w:rsidP="00BE2787">
      <w:pPr>
        <w:pStyle w:val="Heading2"/>
        <w:spacing w:before="0"/>
      </w:pPr>
    </w:p>
    <w:tbl>
      <w:tblPr>
        <w:tblStyle w:val="TableGrid"/>
        <w:tblW w:w="0" w:type="auto"/>
        <w:tblLook w:val="04A0" w:firstRow="1" w:lastRow="0" w:firstColumn="1" w:lastColumn="0" w:noHBand="0" w:noVBand="1"/>
      </w:tblPr>
      <w:tblGrid>
        <w:gridCol w:w="1980"/>
        <w:gridCol w:w="7036"/>
      </w:tblGrid>
      <w:tr w:rsidR="00EA3A2E" w14:paraId="384C73B9" w14:textId="77777777" w:rsidTr="004B640F">
        <w:trPr>
          <w:trHeight w:val="454"/>
        </w:trPr>
        <w:tc>
          <w:tcPr>
            <w:tcW w:w="9016" w:type="dxa"/>
            <w:gridSpan w:val="2"/>
            <w:shd w:val="clear" w:color="auto" w:fill="F1879E"/>
            <w:vAlign w:val="center"/>
          </w:tcPr>
          <w:p w14:paraId="075DE5FB" w14:textId="77777777" w:rsidR="00A87A64" w:rsidRDefault="005F4E9E" w:rsidP="0033054C">
            <w:pPr>
              <w:jc w:val="left"/>
              <w:rPr>
                <w:b/>
                <w:bCs/>
              </w:rPr>
            </w:pPr>
            <w:bookmarkStart w:id="50" w:name="_Hlk141700938"/>
            <w:r>
              <w:rPr>
                <w:b/>
                <w:bCs/>
              </w:rPr>
              <w:t>Question A1</w:t>
            </w:r>
          </w:p>
        </w:tc>
      </w:tr>
      <w:tr w:rsidR="00EA3A2E" w14:paraId="19DE47A1" w14:textId="77777777" w:rsidTr="004B640F">
        <w:trPr>
          <w:trHeight w:val="1783"/>
        </w:trPr>
        <w:tc>
          <w:tcPr>
            <w:tcW w:w="1980" w:type="dxa"/>
            <w:shd w:val="clear" w:color="auto" w:fill="F1879E"/>
            <w:vAlign w:val="center"/>
          </w:tcPr>
          <w:p w14:paraId="68005A1E" w14:textId="77777777" w:rsidR="00A87A64" w:rsidRDefault="005F4E9E" w:rsidP="0033054C">
            <w:pPr>
              <w:jc w:val="left"/>
              <w:rPr>
                <w:b/>
                <w:bCs/>
              </w:rPr>
            </w:pPr>
            <w:r>
              <w:rPr>
                <w:b/>
                <w:bCs/>
              </w:rPr>
              <w:t>Description of Question</w:t>
            </w:r>
          </w:p>
        </w:tc>
        <w:tc>
          <w:tcPr>
            <w:tcW w:w="7036" w:type="dxa"/>
          </w:tcPr>
          <w:p w14:paraId="708E2FE6" w14:textId="77777777" w:rsidR="00A87A64" w:rsidRDefault="00A87A64" w:rsidP="00A87A64">
            <w:pPr>
              <w:jc w:val="left"/>
            </w:pPr>
          </w:p>
          <w:p w14:paraId="19D08630" w14:textId="77777777" w:rsidR="00367199" w:rsidRDefault="005F4E9E" w:rsidP="00367199">
            <w:pPr>
              <w:jc w:val="left"/>
            </w:pPr>
            <w:r>
              <w:t xml:space="preserve">Please explain how you propose to </w:t>
            </w:r>
            <w:r w:rsidRPr="00367199">
              <w:rPr>
                <w:b/>
                <w:bCs/>
              </w:rPr>
              <w:t xml:space="preserve">undertake the </w:t>
            </w:r>
            <w:r w:rsidR="0045267E">
              <w:rPr>
                <w:b/>
                <w:bCs/>
              </w:rPr>
              <w:t xml:space="preserve">annual servicing </w:t>
            </w:r>
            <w:r>
              <w:t xml:space="preserve">of </w:t>
            </w:r>
            <w:r w:rsidR="0045267E">
              <w:t>all sites included in the Price Framework</w:t>
            </w:r>
            <w:r w:rsidR="00133963">
              <w:t>.</w:t>
            </w:r>
          </w:p>
          <w:p w14:paraId="6FB8AE2F" w14:textId="77777777" w:rsidR="00367199" w:rsidRDefault="00367199" w:rsidP="00367199">
            <w:pPr>
              <w:jc w:val="left"/>
            </w:pPr>
          </w:p>
          <w:p w14:paraId="1AFF3D9C" w14:textId="77777777" w:rsidR="00367199" w:rsidRDefault="005F4E9E" w:rsidP="00367199">
            <w:pPr>
              <w:jc w:val="left"/>
            </w:pPr>
            <w:r>
              <w:t>Answers must include (but not be limited to):</w:t>
            </w:r>
          </w:p>
          <w:p w14:paraId="4CEB38F3" w14:textId="77777777" w:rsidR="00367199" w:rsidRDefault="00367199" w:rsidP="00367199">
            <w:pPr>
              <w:jc w:val="left"/>
            </w:pPr>
          </w:p>
          <w:p w14:paraId="76F4B3B7" w14:textId="77777777" w:rsidR="00367199" w:rsidRPr="007208C7" w:rsidRDefault="005F4E9E" w:rsidP="00B945A0">
            <w:pPr>
              <w:pStyle w:val="ListParagraph"/>
              <w:numPr>
                <w:ilvl w:val="0"/>
                <w:numId w:val="11"/>
              </w:numPr>
              <w:ind w:left="397" w:hanging="284"/>
              <w:jc w:val="left"/>
              <w:rPr>
                <w:rFonts w:ascii="Arial" w:hAnsi="Arial" w:cs="Arial"/>
                <w:sz w:val="24"/>
                <w:szCs w:val="24"/>
              </w:rPr>
            </w:pPr>
            <w:r w:rsidRPr="007208C7">
              <w:rPr>
                <w:rFonts w:ascii="Arial" w:hAnsi="Arial" w:cs="Arial"/>
                <w:sz w:val="24"/>
                <w:szCs w:val="24"/>
              </w:rPr>
              <w:t xml:space="preserve">An overview of your processes and procedures for </w:t>
            </w:r>
            <w:r w:rsidR="00133963">
              <w:rPr>
                <w:rFonts w:ascii="Arial" w:hAnsi="Arial" w:cs="Arial"/>
                <w:sz w:val="24"/>
                <w:szCs w:val="24"/>
              </w:rPr>
              <w:t>undertaking the servicing in accordance with BS9251.</w:t>
            </w:r>
          </w:p>
          <w:p w14:paraId="249F73D6" w14:textId="77777777" w:rsidR="00367199" w:rsidRPr="009D644B" w:rsidRDefault="005F4E9E" w:rsidP="00B945A0">
            <w:pPr>
              <w:pStyle w:val="ListParagraph"/>
              <w:numPr>
                <w:ilvl w:val="0"/>
                <w:numId w:val="11"/>
              </w:numPr>
              <w:ind w:left="397" w:hanging="284"/>
              <w:jc w:val="left"/>
              <w:rPr>
                <w:rFonts w:ascii="Arial" w:hAnsi="Arial" w:cs="Arial"/>
                <w:sz w:val="24"/>
                <w:szCs w:val="24"/>
              </w:rPr>
            </w:pPr>
            <w:r w:rsidRPr="007208C7">
              <w:rPr>
                <w:rFonts w:ascii="Arial" w:hAnsi="Arial" w:cs="Arial"/>
                <w:sz w:val="24"/>
                <w:szCs w:val="24"/>
              </w:rPr>
              <w:t xml:space="preserve">How you will </w:t>
            </w:r>
            <w:r w:rsidR="00133963">
              <w:rPr>
                <w:rFonts w:ascii="Arial" w:hAnsi="Arial" w:cs="Arial"/>
                <w:sz w:val="24"/>
                <w:szCs w:val="24"/>
              </w:rPr>
              <w:t>comply with all the requirements of Appendix 1 – Specification.</w:t>
            </w:r>
          </w:p>
          <w:p w14:paraId="142B9211" w14:textId="77777777" w:rsidR="00367199" w:rsidRDefault="005F4E9E" w:rsidP="00B945A0">
            <w:pPr>
              <w:pStyle w:val="ListParagraph"/>
              <w:numPr>
                <w:ilvl w:val="0"/>
                <w:numId w:val="11"/>
              </w:numPr>
              <w:ind w:left="397" w:hanging="284"/>
              <w:jc w:val="left"/>
              <w:rPr>
                <w:rFonts w:ascii="Arial" w:hAnsi="Arial" w:cs="Arial"/>
                <w:sz w:val="24"/>
                <w:szCs w:val="24"/>
              </w:rPr>
            </w:pPr>
            <w:r w:rsidRPr="007208C7">
              <w:rPr>
                <w:rFonts w:ascii="Arial" w:hAnsi="Arial" w:cs="Arial"/>
                <w:sz w:val="24"/>
                <w:szCs w:val="24"/>
              </w:rPr>
              <w:t xml:space="preserve">How you propose to comply with Health and Safety legislation regarding carrying out </w:t>
            </w:r>
            <w:r>
              <w:rPr>
                <w:rFonts w:ascii="Arial" w:hAnsi="Arial" w:cs="Arial"/>
                <w:sz w:val="24"/>
                <w:szCs w:val="24"/>
              </w:rPr>
              <w:t xml:space="preserve">the </w:t>
            </w:r>
            <w:r w:rsidR="00133963">
              <w:rPr>
                <w:rFonts w:ascii="Arial" w:hAnsi="Arial" w:cs="Arial"/>
                <w:sz w:val="24"/>
                <w:szCs w:val="24"/>
              </w:rPr>
              <w:t>servicing.</w:t>
            </w:r>
            <w:r>
              <w:rPr>
                <w:rFonts w:ascii="Arial" w:hAnsi="Arial" w:cs="Arial"/>
                <w:sz w:val="24"/>
                <w:szCs w:val="24"/>
              </w:rPr>
              <w:t xml:space="preserve"> </w:t>
            </w:r>
            <w:r w:rsidRPr="007208C7">
              <w:rPr>
                <w:rFonts w:ascii="Arial" w:hAnsi="Arial" w:cs="Arial"/>
                <w:sz w:val="24"/>
                <w:szCs w:val="24"/>
              </w:rPr>
              <w:t>This includes your understanding of legislation and proposals to mitigate potential hazards and the actions and controls you have in place to mitigate those in connection with the work.</w:t>
            </w:r>
          </w:p>
          <w:p w14:paraId="668F47ED" w14:textId="77777777" w:rsidR="00526B71" w:rsidRDefault="005F4E9E" w:rsidP="00B945A0">
            <w:pPr>
              <w:pStyle w:val="ListParagraph"/>
              <w:numPr>
                <w:ilvl w:val="0"/>
                <w:numId w:val="11"/>
              </w:numPr>
              <w:ind w:left="397" w:hanging="284"/>
              <w:jc w:val="left"/>
              <w:rPr>
                <w:rFonts w:ascii="Arial" w:hAnsi="Arial" w:cs="Arial"/>
                <w:sz w:val="24"/>
                <w:szCs w:val="24"/>
              </w:rPr>
            </w:pPr>
            <w:r>
              <w:rPr>
                <w:rFonts w:ascii="Arial" w:hAnsi="Arial" w:cs="Arial"/>
                <w:sz w:val="24"/>
                <w:szCs w:val="24"/>
              </w:rPr>
              <w:t xml:space="preserve">An example of the Servicing Report you would </w:t>
            </w:r>
            <w:r w:rsidR="002F3E14">
              <w:rPr>
                <w:rFonts w:ascii="Arial" w:hAnsi="Arial" w:cs="Arial"/>
                <w:sz w:val="24"/>
                <w:szCs w:val="24"/>
              </w:rPr>
              <w:t xml:space="preserve">propose to </w:t>
            </w:r>
            <w:r>
              <w:rPr>
                <w:rFonts w:ascii="Arial" w:hAnsi="Arial" w:cs="Arial"/>
                <w:sz w:val="24"/>
                <w:szCs w:val="24"/>
              </w:rPr>
              <w:t>supply after every visit.</w:t>
            </w:r>
          </w:p>
          <w:p w14:paraId="21C74051" w14:textId="77777777" w:rsidR="005E4A13" w:rsidRDefault="005E4A13" w:rsidP="007B04F1">
            <w:pPr>
              <w:jc w:val="left"/>
            </w:pPr>
          </w:p>
          <w:p w14:paraId="73FB2882" w14:textId="77777777" w:rsidR="005E4A13" w:rsidRDefault="005F4E9E" w:rsidP="007B04F1">
            <w:pPr>
              <w:jc w:val="left"/>
              <w:rPr>
                <w:b/>
                <w:bCs/>
              </w:rPr>
            </w:pPr>
            <w:r w:rsidRPr="005E4A13">
              <w:rPr>
                <w:b/>
                <w:bCs/>
              </w:rPr>
              <w:t xml:space="preserve">(Maximum </w:t>
            </w:r>
            <w:r w:rsidR="00367199">
              <w:rPr>
                <w:b/>
                <w:bCs/>
              </w:rPr>
              <w:t>5</w:t>
            </w:r>
            <w:r w:rsidRPr="005E4A13">
              <w:rPr>
                <w:b/>
                <w:bCs/>
              </w:rPr>
              <w:t>00 words)</w:t>
            </w:r>
          </w:p>
          <w:p w14:paraId="054DEF34" w14:textId="77777777" w:rsidR="005E4A13" w:rsidRPr="005E4A13" w:rsidRDefault="005E4A13" w:rsidP="007B04F1">
            <w:pPr>
              <w:jc w:val="left"/>
              <w:rPr>
                <w:b/>
                <w:bCs/>
              </w:rPr>
            </w:pPr>
          </w:p>
        </w:tc>
      </w:tr>
      <w:tr w:rsidR="00EA3A2E" w14:paraId="7EA71056" w14:textId="77777777" w:rsidTr="004B640F">
        <w:trPr>
          <w:trHeight w:val="2342"/>
        </w:trPr>
        <w:tc>
          <w:tcPr>
            <w:tcW w:w="1980" w:type="dxa"/>
            <w:shd w:val="clear" w:color="auto" w:fill="F1879E"/>
            <w:vAlign w:val="center"/>
          </w:tcPr>
          <w:p w14:paraId="7F6EA5A1" w14:textId="77777777" w:rsidR="00A87A64" w:rsidRDefault="005F4E9E" w:rsidP="0033054C">
            <w:pPr>
              <w:jc w:val="left"/>
              <w:rPr>
                <w:b/>
                <w:bCs/>
              </w:rPr>
            </w:pPr>
            <w:r>
              <w:rPr>
                <w:b/>
                <w:bCs/>
              </w:rPr>
              <w:t>Response</w:t>
            </w:r>
          </w:p>
        </w:tc>
        <w:tc>
          <w:tcPr>
            <w:tcW w:w="7036" w:type="dxa"/>
          </w:tcPr>
          <w:p w14:paraId="52D50FE4" w14:textId="77777777" w:rsidR="00A87A64" w:rsidRDefault="00A87A64" w:rsidP="0033054C">
            <w:pPr>
              <w:jc w:val="left"/>
            </w:pPr>
          </w:p>
          <w:p w14:paraId="52CF8827" w14:textId="77777777" w:rsidR="00A87A64" w:rsidRPr="00997B0E" w:rsidRDefault="00A87A64" w:rsidP="0033054C">
            <w:pPr>
              <w:jc w:val="left"/>
            </w:pPr>
          </w:p>
        </w:tc>
      </w:tr>
      <w:bookmarkEnd w:id="50"/>
    </w:tbl>
    <w:p w14:paraId="6A2AC114" w14:textId="77777777" w:rsidR="00A87A64" w:rsidRDefault="00A87A64" w:rsidP="00A87A64">
      <w:pPr>
        <w:rPr>
          <w:lang w:eastAsia="en-GB"/>
        </w:rPr>
      </w:pPr>
    </w:p>
    <w:p w14:paraId="053E16A1" w14:textId="77777777" w:rsidR="00A94634" w:rsidRDefault="005F4E9E">
      <w:pPr>
        <w:rPr>
          <w:lang w:eastAsia="en-GB"/>
        </w:rPr>
      </w:pPr>
      <w:r>
        <w:rPr>
          <w:lang w:eastAsia="en-GB"/>
        </w:rPr>
        <w:br w:type="page"/>
      </w:r>
    </w:p>
    <w:tbl>
      <w:tblPr>
        <w:tblStyle w:val="TableGrid"/>
        <w:tblW w:w="0" w:type="auto"/>
        <w:tblLook w:val="04A0" w:firstRow="1" w:lastRow="0" w:firstColumn="1" w:lastColumn="0" w:noHBand="0" w:noVBand="1"/>
      </w:tblPr>
      <w:tblGrid>
        <w:gridCol w:w="1980"/>
        <w:gridCol w:w="7036"/>
      </w:tblGrid>
      <w:tr w:rsidR="00EA3A2E" w14:paraId="4AB13B9F" w14:textId="77777777" w:rsidTr="004B640F">
        <w:trPr>
          <w:trHeight w:val="454"/>
        </w:trPr>
        <w:tc>
          <w:tcPr>
            <w:tcW w:w="9016" w:type="dxa"/>
            <w:gridSpan w:val="2"/>
            <w:shd w:val="clear" w:color="auto" w:fill="F1879E"/>
            <w:vAlign w:val="center"/>
          </w:tcPr>
          <w:p w14:paraId="39F6C35B" w14:textId="77777777" w:rsidR="007B04F1" w:rsidRDefault="005F4E9E" w:rsidP="0033054C">
            <w:pPr>
              <w:jc w:val="left"/>
              <w:rPr>
                <w:b/>
                <w:bCs/>
              </w:rPr>
            </w:pPr>
            <w:r>
              <w:rPr>
                <w:b/>
                <w:bCs/>
              </w:rPr>
              <w:lastRenderedPageBreak/>
              <w:t>Question A2</w:t>
            </w:r>
          </w:p>
        </w:tc>
      </w:tr>
      <w:tr w:rsidR="00EA3A2E" w14:paraId="39474598" w14:textId="77777777" w:rsidTr="004B640F">
        <w:trPr>
          <w:trHeight w:val="1783"/>
        </w:trPr>
        <w:tc>
          <w:tcPr>
            <w:tcW w:w="1980" w:type="dxa"/>
            <w:shd w:val="clear" w:color="auto" w:fill="F1879E"/>
            <w:vAlign w:val="center"/>
          </w:tcPr>
          <w:p w14:paraId="0C491A22" w14:textId="77777777" w:rsidR="007B04F1" w:rsidRDefault="005F4E9E" w:rsidP="0033054C">
            <w:pPr>
              <w:jc w:val="left"/>
              <w:rPr>
                <w:b/>
                <w:bCs/>
              </w:rPr>
            </w:pPr>
            <w:r>
              <w:rPr>
                <w:b/>
                <w:bCs/>
              </w:rPr>
              <w:t>Description of Question</w:t>
            </w:r>
          </w:p>
        </w:tc>
        <w:tc>
          <w:tcPr>
            <w:tcW w:w="7036" w:type="dxa"/>
          </w:tcPr>
          <w:p w14:paraId="6B7C35E2" w14:textId="77777777" w:rsidR="007B04F1" w:rsidRDefault="007B04F1" w:rsidP="0033054C">
            <w:pPr>
              <w:jc w:val="left"/>
            </w:pPr>
          </w:p>
          <w:p w14:paraId="172C0D66" w14:textId="77777777" w:rsidR="00367199" w:rsidRDefault="005F4E9E" w:rsidP="00367199">
            <w:pPr>
              <w:jc w:val="left"/>
            </w:pPr>
            <w:r>
              <w:t xml:space="preserve">Please explain how you propose to </w:t>
            </w:r>
            <w:r w:rsidRPr="00367199">
              <w:rPr>
                <w:b/>
                <w:bCs/>
              </w:rPr>
              <w:t>manage resources</w:t>
            </w:r>
            <w:r>
              <w:t xml:space="preserve"> to carry out the</w:t>
            </w:r>
            <w:r w:rsidRPr="00367199">
              <w:t xml:space="preserve"> </w:t>
            </w:r>
            <w:r w:rsidR="00133963" w:rsidRPr="00133963">
              <w:rPr>
                <w:b/>
                <w:bCs/>
              </w:rPr>
              <w:t>maintenance</w:t>
            </w:r>
            <w:r w:rsidRPr="00133963">
              <w:rPr>
                <w:b/>
                <w:bCs/>
              </w:rPr>
              <w:t xml:space="preserve"> works</w:t>
            </w:r>
            <w:r w:rsidRPr="00367199">
              <w:t xml:space="preserve"> </w:t>
            </w:r>
            <w:r w:rsidR="00133963">
              <w:t>of all sites included in the Price Framework.</w:t>
            </w:r>
          </w:p>
          <w:p w14:paraId="100AC3EB" w14:textId="77777777" w:rsidR="00367199" w:rsidRDefault="00367199" w:rsidP="00367199">
            <w:pPr>
              <w:jc w:val="left"/>
            </w:pPr>
          </w:p>
          <w:p w14:paraId="080ADB40" w14:textId="77777777" w:rsidR="00367199" w:rsidRDefault="005F4E9E" w:rsidP="00367199">
            <w:pPr>
              <w:jc w:val="left"/>
            </w:pPr>
            <w:r>
              <w:t>Answers must include (but not be limited to):</w:t>
            </w:r>
          </w:p>
          <w:p w14:paraId="2389E7AA" w14:textId="77777777" w:rsidR="00367199" w:rsidRDefault="00367199" w:rsidP="00367199">
            <w:pPr>
              <w:jc w:val="left"/>
            </w:pPr>
          </w:p>
          <w:p w14:paraId="7C892E2F" w14:textId="77777777" w:rsidR="00133963" w:rsidRDefault="005F4E9E" w:rsidP="00B945A0">
            <w:pPr>
              <w:pStyle w:val="ListParagraph"/>
              <w:numPr>
                <w:ilvl w:val="0"/>
                <w:numId w:val="11"/>
              </w:numPr>
              <w:ind w:left="397" w:hanging="284"/>
              <w:jc w:val="left"/>
              <w:rPr>
                <w:rFonts w:ascii="Arial" w:hAnsi="Arial" w:cs="Arial"/>
                <w:sz w:val="24"/>
                <w:szCs w:val="24"/>
              </w:rPr>
            </w:pPr>
            <w:r w:rsidRPr="00A94634">
              <w:rPr>
                <w:rFonts w:ascii="Arial" w:hAnsi="Arial" w:cs="Arial"/>
                <w:sz w:val="24"/>
                <w:szCs w:val="24"/>
              </w:rPr>
              <w:t>How you propose to</w:t>
            </w:r>
            <w:r>
              <w:rPr>
                <w:rFonts w:ascii="Arial" w:hAnsi="Arial" w:cs="Arial"/>
                <w:sz w:val="24"/>
                <w:szCs w:val="24"/>
              </w:rPr>
              <w:t xml:space="preserve"> carry out the</w:t>
            </w:r>
            <w:r w:rsidRPr="00A94634">
              <w:rPr>
                <w:rFonts w:ascii="Arial" w:hAnsi="Arial" w:cs="Arial"/>
                <w:sz w:val="24"/>
                <w:szCs w:val="24"/>
              </w:rPr>
              <w:t xml:space="preserve"> works</w:t>
            </w:r>
            <w:r>
              <w:t xml:space="preserve"> </w:t>
            </w:r>
            <w:r w:rsidRPr="00133963">
              <w:rPr>
                <w:rFonts w:ascii="Arial" w:hAnsi="Arial" w:cs="Arial"/>
                <w:sz w:val="24"/>
                <w:szCs w:val="24"/>
              </w:rPr>
              <w:t>to ensure the ongoing reliability and performance of the sprinkler system.</w:t>
            </w:r>
          </w:p>
          <w:p w14:paraId="35BDC194" w14:textId="77777777" w:rsidR="00367199" w:rsidRPr="00A94634" w:rsidRDefault="005F4E9E" w:rsidP="00B945A0">
            <w:pPr>
              <w:pStyle w:val="ListParagraph"/>
              <w:numPr>
                <w:ilvl w:val="0"/>
                <w:numId w:val="11"/>
              </w:numPr>
              <w:ind w:left="397" w:hanging="284"/>
              <w:jc w:val="left"/>
              <w:rPr>
                <w:rFonts w:ascii="Arial" w:hAnsi="Arial" w:cs="Arial"/>
                <w:sz w:val="24"/>
                <w:szCs w:val="24"/>
              </w:rPr>
            </w:pPr>
            <w:r>
              <w:rPr>
                <w:rFonts w:ascii="Arial" w:hAnsi="Arial" w:cs="Arial"/>
                <w:sz w:val="24"/>
                <w:szCs w:val="24"/>
              </w:rPr>
              <w:t>Th</w:t>
            </w:r>
            <w:r w:rsidRPr="00A94634">
              <w:rPr>
                <w:rFonts w:ascii="Arial" w:hAnsi="Arial" w:cs="Arial"/>
                <w:sz w:val="24"/>
                <w:szCs w:val="24"/>
              </w:rPr>
              <w:t>e use of any sub-contractors and third parties.</w:t>
            </w:r>
          </w:p>
          <w:p w14:paraId="4BB81206" w14:textId="77777777" w:rsidR="00367199" w:rsidRDefault="005F4E9E" w:rsidP="00B945A0">
            <w:pPr>
              <w:pStyle w:val="ListParagraph"/>
              <w:numPr>
                <w:ilvl w:val="0"/>
                <w:numId w:val="11"/>
              </w:numPr>
              <w:ind w:left="397" w:hanging="284"/>
              <w:jc w:val="left"/>
              <w:rPr>
                <w:rFonts w:ascii="Arial" w:hAnsi="Arial" w:cs="Arial"/>
                <w:sz w:val="24"/>
                <w:szCs w:val="24"/>
              </w:rPr>
            </w:pPr>
            <w:r w:rsidRPr="00A94634">
              <w:rPr>
                <w:rFonts w:ascii="Arial" w:hAnsi="Arial" w:cs="Arial"/>
                <w:sz w:val="24"/>
                <w:szCs w:val="24"/>
              </w:rPr>
              <w:t xml:space="preserve">How you will manage labour resources ensuring you have the right number of roles, and the right capabilities to undertake the necessary works and management of the </w:t>
            </w:r>
            <w:r>
              <w:rPr>
                <w:rFonts w:ascii="Arial" w:hAnsi="Arial" w:cs="Arial"/>
                <w:sz w:val="24"/>
                <w:szCs w:val="24"/>
              </w:rPr>
              <w:t>Contract.</w:t>
            </w:r>
          </w:p>
          <w:p w14:paraId="6F98400D" w14:textId="77777777" w:rsidR="00526B71" w:rsidRPr="00A94634" w:rsidRDefault="005F4E9E" w:rsidP="00B945A0">
            <w:pPr>
              <w:pStyle w:val="ListParagraph"/>
              <w:numPr>
                <w:ilvl w:val="0"/>
                <w:numId w:val="11"/>
              </w:numPr>
              <w:ind w:left="397" w:hanging="284"/>
              <w:jc w:val="left"/>
              <w:rPr>
                <w:rFonts w:ascii="Arial" w:hAnsi="Arial" w:cs="Arial"/>
                <w:sz w:val="24"/>
                <w:szCs w:val="24"/>
              </w:rPr>
            </w:pPr>
            <w:r>
              <w:rPr>
                <w:rFonts w:ascii="Arial" w:hAnsi="Arial" w:cs="Arial"/>
                <w:sz w:val="24"/>
                <w:szCs w:val="24"/>
              </w:rPr>
              <w:t>How you will plan your Programme of Works in accordance with Tai Tarian requirements.</w:t>
            </w:r>
          </w:p>
          <w:p w14:paraId="3EDE24B0" w14:textId="77777777" w:rsidR="00A94634" w:rsidRDefault="00A94634" w:rsidP="00A94634">
            <w:pPr>
              <w:jc w:val="left"/>
            </w:pPr>
          </w:p>
          <w:p w14:paraId="6B32586A" w14:textId="77777777" w:rsidR="00A94634" w:rsidRDefault="005F4E9E" w:rsidP="00A94634">
            <w:pPr>
              <w:jc w:val="left"/>
              <w:rPr>
                <w:b/>
                <w:bCs/>
              </w:rPr>
            </w:pPr>
            <w:r w:rsidRPr="005E4A13">
              <w:rPr>
                <w:b/>
                <w:bCs/>
              </w:rPr>
              <w:t xml:space="preserve">(Maximum </w:t>
            </w:r>
            <w:r w:rsidR="00957367">
              <w:rPr>
                <w:b/>
                <w:bCs/>
              </w:rPr>
              <w:t>5</w:t>
            </w:r>
            <w:r w:rsidRPr="005E4A13">
              <w:rPr>
                <w:b/>
                <w:bCs/>
              </w:rPr>
              <w:t>00 words)</w:t>
            </w:r>
          </w:p>
          <w:p w14:paraId="0576CA9B" w14:textId="77777777" w:rsidR="00A94634" w:rsidRPr="0085778C" w:rsidRDefault="00A94634" w:rsidP="00A94634">
            <w:pPr>
              <w:jc w:val="left"/>
            </w:pPr>
          </w:p>
        </w:tc>
      </w:tr>
      <w:tr w:rsidR="00EA3A2E" w14:paraId="44D6C67C" w14:textId="77777777" w:rsidTr="004B640F">
        <w:trPr>
          <w:trHeight w:val="2353"/>
        </w:trPr>
        <w:tc>
          <w:tcPr>
            <w:tcW w:w="1980" w:type="dxa"/>
            <w:shd w:val="clear" w:color="auto" w:fill="F1879E"/>
            <w:vAlign w:val="center"/>
          </w:tcPr>
          <w:p w14:paraId="7E45B547" w14:textId="77777777" w:rsidR="007B04F1" w:rsidRDefault="005F4E9E" w:rsidP="0033054C">
            <w:pPr>
              <w:jc w:val="left"/>
              <w:rPr>
                <w:b/>
                <w:bCs/>
              </w:rPr>
            </w:pPr>
            <w:r>
              <w:rPr>
                <w:b/>
                <w:bCs/>
              </w:rPr>
              <w:t>Response</w:t>
            </w:r>
          </w:p>
        </w:tc>
        <w:tc>
          <w:tcPr>
            <w:tcW w:w="7036" w:type="dxa"/>
          </w:tcPr>
          <w:p w14:paraId="5348558F" w14:textId="77777777" w:rsidR="007B04F1" w:rsidRDefault="007B04F1" w:rsidP="0033054C">
            <w:pPr>
              <w:jc w:val="left"/>
            </w:pPr>
          </w:p>
          <w:p w14:paraId="19073707" w14:textId="77777777" w:rsidR="007B04F1" w:rsidRPr="00997B0E" w:rsidRDefault="007B04F1" w:rsidP="0033054C">
            <w:pPr>
              <w:jc w:val="left"/>
            </w:pPr>
          </w:p>
        </w:tc>
      </w:tr>
    </w:tbl>
    <w:p w14:paraId="7E894CB3" w14:textId="77777777" w:rsidR="00355A7E" w:rsidRDefault="00355A7E" w:rsidP="001E5448"/>
    <w:p w14:paraId="74505E11" w14:textId="77777777" w:rsidR="00957367" w:rsidRDefault="005F4E9E">
      <w:r>
        <w:br w:type="page"/>
      </w:r>
    </w:p>
    <w:p w14:paraId="4A35B9DF" w14:textId="77777777" w:rsidR="002D69B2" w:rsidRDefault="005F4E9E" w:rsidP="002D69B2">
      <w:pPr>
        <w:pStyle w:val="Heading2"/>
        <w:spacing w:before="0"/>
        <w:rPr>
          <w:rFonts w:ascii="Arial" w:hAnsi="Arial" w:cs="Arial"/>
          <w:color w:val="00B7DC"/>
          <w:sz w:val="28"/>
          <w:szCs w:val="28"/>
        </w:rPr>
      </w:pPr>
      <w:bookmarkStart w:id="51" w:name="_Toc222731261"/>
      <w:r w:rsidRPr="009805F4">
        <w:rPr>
          <w:rFonts w:ascii="Arial" w:hAnsi="Arial" w:cs="Arial"/>
          <w:color w:val="00B7DC"/>
          <w:sz w:val="28"/>
          <w:szCs w:val="28"/>
        </w:rPr>
        <w:lastRenderedPageBreak/>
        <w:t xml:space="preserve">Section </w:t>
      </w:r>
      <w:r w:rsidR="00367199">
        <w:rPr>
          <w:rFonts w:ascii="Arial" w:hAnsi="Arial" w:cs="Arial"/>
          <w:color w:val="00B7DC"/>
          <w:sz w:val="28"/>
          <w:szCs w:val="28"/>
        </w:rPr>
        <w:t>B</w:t>
      </w:r>
      <w:r w:rsidRPr="009805F4">
        <w:rPr>
          <w:rFonts w:ascii="Arial" w:hAnsi="Arial" w:cs="Arial"/>
          <w:color w:val="00B7DC"/>
          <w:sz w:val="28"/>
          <w:szCs w:val="28"/>
        </w:rPr>
        <w:t xml:space="preserve"> – </w:t>
      </w:r>
      <w:r>
        <w:rPr>
          <w:rFonts w:ascii="Arial" w:hAnsi="Arial" w:cs="Arial"/>
          <w:color w:val="00B7DC"/>
          <w:sz w:val="28"/>
          <w:szCs w:val="28"/>
        </w:rPr>
        <w:t>Managing Performance</w:t>
      </w:r>
      <w:bookmarkEnd w:id="51"/>
    </w:p>
    <w:p w14:paraId="0A28780E" w14:textId="77777777" w:rsidR="002D69B2" w:rsidRDefault="002D69B2" w:rsidP="002D69B2">
      <w:pPr>
        <w:rPr>
          <w:lang w:eastAsia="en-GB"/>
        </w:rPr>
      </w:pPr>
    </w:p>
    <w:p w14:paraId="4D9274F8" w14:textId="77777777" w:rsidR="0065579A" w:rsidRPr="009B60DF" w:rsidRDefault="005F4E9E" w:rsidP="0065579A">
      <w:pPr>
        <w:rPr>
          <w:b/>
          <w:bCs/>
        </w:rPr>
      </w:pPr>
      <w:r w:rsidRPr="005F47A5">
        <w:rPr>
          <w:b/>
          <w:bCs/>
        </w:rPr>
        <w:t xml:space="preserve">Please note: - </w:t>
      </w:r>
      <w:r w:rsidR="00F05F01">
        <w:rPr>
          <w:b/>
          <w:bCs/>
        </w:rPr>
        <w:t>All</w:t>
      </w:r>
      <w:r w:rsidR="00F05F01" w:rsidRPr="005F47A5">
        <w:rPr>
          <w:b/>
          <w:bCs/>
        </w:rPr>
        <w:t xml:space="preserve"> Tenderers are required to complete this section. </w:t>
      </w:r>
      <w:r w:rsidR="00F05F01">
        <w:rPr>
          <w:b/>
          <w:bCs/>
        </w:rPr>
        <w:t xml:space="preserve">Responses will be scored out of 5, and the Section will be weighted </w:t>
      </w:r>
      <w:r w:rsidR="00526B71">
        <w:rPr>
          <w:b/>
          <w:bCs/>
        </w:rPr>
        <w:t>10</w:t>
      </w:r>
      <w:r w:rsidR="00F05F01" w:rsidRPr="0065579A">
        <w:rPr>
          <w:b/>
          <w:bCs/>
        </w:rPr>
        <w:t>%</w:t>
      </w:r>
      <w:r w:rsidR="00F05F01">
        <w:rPr>
          <w:b/>
          <w:bCs/>
        </w:rPr>
        <w:t xml:space="preserve"> of the Quality element of the Tender Award Stage.</w:t>
      </w:r>
    </w:p>
    <w:p w14:paraId="069E3DAA" w14:textId="77777777" w:rsidR="002D69B2" w:rsidRDefault="002D69B2" w:rsidP="002D69B2">
      <w:pPr>
        <w:rPr>
          <w:lang w:eastAsia="en-GB"/>
        </w:rPr>
      </w:pPr>
    </w:p>
    <w:tbl>
      <w:tblPr>
        <w:tblStyle w:val="TableGrid"/>
        <w:tblW w:w="0" w:type="auto"/>
        <w:tblLook w:val="04A0" w:firstRow="1" w:lastRow="0" w:firstColumn="1" w:lastColumn="0" w:noHBand="0" w:noVBand="1"/>
      </w:tblPr>
      <w:tblGrid>
        <w:gridCol w:w="1980"/>
        <w:gridCol w:w="7036"/>
      </w:tblGrid>
      <w:tr w:rsidR="00EA3A2E" w14:paraId="2D924ED2" w14:textId="77777777" w:rsidTr="004C26B5">
        <w:trPr>
          <w:trHeight w:val="454"/>
        </w:trPr>
        <w:tc>
          <w:tcPr>
            <w:tcW w:w="9016" w:type="dxa"/>
            <w:gridSpan w:val="2"/>
            <w:shd w:val="clear" w:color="auto" w:fill="F1879E"/>
            <w:vAlign w:val="center"/>
          </w:tcPr>
          <w:p w14:paraId="7FB067FD" w14:textId="77777777" w:rsidR="002D69B2" w:rsidRDefault="005F4E9E" w:rsidP="004C26B5">
            <w:pPr>
              <w:jc w:val="left"/>
              <w:rPr>
                <w:b/>
                <w:bCs/>
              </w:rPr>
            </w:pPr>
            <w:r>
              <w:rPr>
                <w:b/>
                <w:bCs/>
              </w:rPr>
              <w:t xml:space="preserve">Question </w:t>
            </w:r>
            <w:r w:rsidR="00367199">
              <w:rPr>
                <w:b/>
                <w:bCs/>
              </w:rPr>
              <w:t>B1</w:t>
            </w:r>
          </w:p>
        </w:tc>
      </w:tr>
      <w:tr w:rsidR="00EA3A2E" w14:paraId="5A889233" w14:textId="77777777" w:rsidTr="004C26B5">
        <w:trPr>
          <w:trHeight w:val="1783"/>
        </w:trPr>
        <w:tc>
          <w:tcPr>
            <w:tcW w:w="1980" w:type="dxa"/>
            <w:shd w:val="clear" w:color="auto" w:fill="F1879E"/>
            <w:vAlign w:val="center"/>
          </w:tcPr>
          <w:p w14:paraId="60E69625" w14:textId="77777777" w:rsidR="002D69B2" w:rsidRDefault="005F4E9E" w:rsidP="004C26B5">
            <w:pPr>
              <w:jc w:val="left"/>
              <w:rPr>
                <w:b/>
                <w:bCs/>
              </w:rPr>
            </w:pPr>
            <w:r>
              <w:rPr>
                <w:b/>
                <w:bCs/>
              </w:rPr>
              <w:t>Description of Question</w:t>
            </w:r>
          </w:p>
        </w:tc>
        <w:tc>
          <w:tcPr>
            <w:tcW w:w="7036" w:type="dxa"/>
          </w:tcPr>
          <w:p w14:paraId="091AEAB4" w14:textId="77777777" w:rsidR="002D69B2" w:rsidRDefault="002D69B2" w:rsidP="004C26B5">
            <w:pPr>
              <w:jc w:val="left"/>
            </w:pPr>
          </w:p>
          <w:p w14:paraId="68AAA606" w14:textId="77777777" w:rsidR="002D69B2" w:rsidRDefault="005F4E9E" w:rsidP="004C26B5">
            <w:pPr>
              <w:jc w:val="left"/>
            </w:pPr>
            <w:r>
              <w:t xml:space="preserve">Please explain how you will manage performance monitoring and reporting over the life of the </w:t>
            </w:r>
            <w:r w:rsidR="009B37B4">
              <w:t>Contract</w:t>
            </w:r>
            <w:r w:rsidR="00AA1DB9">
              <w:t>.</w:t>
            </w:r>
          </w:p>
          <w:p w14:paraId="75B01B94" w14:textId="77777777" w:rsidR="002D69B2" w:rsidRDefault="002D69B2" w:rsidP="004C26B5">
            <w:pPr>
              <w:jc w:val="left"/>
            </w:pPr>
          </w:p>
          <w:p w14:paraId="001EF016" w14:textId="77777777" w:rsidR="002D69B2" w:rsidRDefault="005F4E9E" w:rsidP="004C26B5">
            <w:pPr>
              <w:jc w:val="left"/>
            </w:pPr>
            <w:r>
              <w:t>Answers should include (but not be limited to):</w:t>
            </w:r>
          </w:p>
          <w:p w14:paraId="3DED1E16" w14:textId="77777777" w:rsidR="002D69B2" w:rsidRDefault="005F4E9E" w:rsidP="004C26B5">
            <w:pPr>
              <w:jc w:val="left"/>
            </w:pPr>
            <w:r>
              <w:t xml:space="preserve"> </w:t>
            </w:r>
          </w:p>
          <w:p w14:paraId="4CA7FE45" w14:textId="77777777" w:rsidR="002D69B2" w:rsidRDefault="005F4E9E" w:rsidP="00B945A0">
            <w:pPr>
              <w:pStyle w:val="ListParagraph"/>
              <w:numPr>
                <w:ilvl w:val="0"/>
                <w:numId w:val="11"/>
              </w:numPr>
              <w:ind w:left="397" w:hanging="284"/>
              <w:jc w:val="left"/>
              <w:rPr>
                <w:rFonts w:ascii="Arial" w:hAnsi="Arial" w:cs="Arial"/>
                <w:sz w:val="24"/>
                <w:szCs w:val="24"/>
              </w:rPr>
            </w:pPr>
            <w:r w:rsidRPr="007C3A7D">
              <w:rPr>
                <w:rFonts w:ascii="Arial" w:hAnsi="Arial" w:cs="Arial"/>
                <w:sz w:val="24"/>
                <w:szCs w:val="24"/>
              </w:rPr>
              <w:t xml:space="preserve">How will you ensure that </w:t>
            </w:r>
            <w:r w:rsidR="00334AE7">
              <w:rPr>
                <w:rFonts w:ascii="Arial" w:hAnsi="Arial" w:cs="Arial"/>
                <w:sz w:val="24"/>
                <w:szCs w:val="24"/>
              </w:rPr>
              <w:t>servicing</w:t>
            </w:r>
            <w:r w:rsidRPr="007C3A7D">
              <w:rPr>
                <w:rFonts w:ascii="Arial" w:hAnsi="Arial" w:cs="Arial"/>
                <w:sz w:val="24"/>
                <w:szCs w:val="24"/>
              </w:rPr>
              <w:t xml:space="preserve"> dates are being met </w:t>
            </w:r>
            <w:r w:rsidR="00334AE7">
              <w:rPr>
                <w:rFonts w:ascii="Arial" w:hAnsi="Arial" w:cs="Arial"/>
                <w:sz w:val="24"/>
                <w:szCs w:val="24"/>
              </w:rPr>
              <w:t>and reported to Tai Tarian.</w:t>
            </w:r>
          </w:p>
          <w:p w14:paraId="63D281D8" w14:textId="77777777" w:rsidR="00334AE7" w:rsidRPr="007C3A7D" w:rsidRDefault="005F4E9E" w:rsidP="00B945A0">
            <w:pPr>
              <w:pStyle w:val="ListParagraph"/>
              <w:numPr>
                <w:ilvl w:val="0"/>
                <w:numId w:val="11"/>
              </w:numPr>
              <w:ind w:left="397" w:hanging="284"/>
              <w:jc w:val="left"/>
              <w:rPr>
                <w:rFonts w:ascii="Arial" w:hAnsi="Arial" w:cs="Arial"/>
                <w:sz w:val="24"/>
                <w:szCs w:val="24"/>
              </w:rPr>
            </w:pPr>
            <w:r>
              <w:rPr>
                <w:rFonts w:ascii="Arial" w:hAnsi="Arial" w:cs="Arial"/>
                <w:sz w:val="24"/>
                <w:szCs w:val="24"/>
              </w:rPr>
              <w:t>How you will ensure that maintenance works are carried out on time and to technical standards and reported to Tai Tarian.</w:t>
            </w:r>
          </w:p>
          <w:p w14:paraId="1DCC2113" w14:textId="77777777" w:rsidR="002D69B2" w:rsidRPr="007C3A7D" w:rsidRDefault="005F4E9E" w:rsidP="00B945A0">
            <w:pPr>
              <w:pStyle w:val="ListParagraph"/>
              <w:numPr>
                <w:ilvl w:val="0"/>
                <w:numId w:val="11"/>
              </w:numPr>
              <w:ind w:left="397" w:hanging="284"/>
              <w:jc w:val="left"/>
              <w:rPr>
                <w:rFonts w:ascii="Arial" w:hAnsi="Arial" w:cs="Arial"/>
                <w:sz w:val="24"/>
                <w:szCs w:val="24"/>
              </w:rPr>
            </w:pPr>
            <w:r w:rsidRPr="007C3A7D">
              <w:rPr>
                <w:rFonts w:ascii="Arial" w:hAnsi="Arial" w:cs="Arial"/>
                <w:sz w:val="24"/>
                <w:szCs w:val="24"/>
              </w:rPr>
              <w:t>Examples of how you currently present management</w:t>
            </w:r>
            <w:r w:rsidR="00526B71">
              <w:rPr>
                <w:rFonts w:ascii="Arial" w:hAnsi="Arial" w:cs="Arial"/>
                <w:sz w:val="24"/>
                <w:szCs w:val="24"/>
              </w:rPr>
              <w:t xml:space="preserve"> and performance</w:t>
            </w:r>
            <w:r w:rsidRPr="007C3A7D">
              <w:rPr>
                <w:rFonts w:ascii="Arial" w:hAnsi="Arial" w:cs="Arial"/>
                <w:sz w:val="24"/>
                <w:szCs w:val="24"/>
              </w:rPr>
              <w:t xml:space="preserve"> information.</w:t>
            </w:r>
          </w:p>
          <w:p w14:paraId="3B1D9511" w14:textId="77777777" w:rsidR="002D69B2" w:rsidRDefault="002D69B2" w:rsidP="004C26B5">
            <w:pPr>
              <w:jc w:val="left"/>
            </w:pPr>
          </w:p>
          <w:p w14:paraId="78EC8BBB" w14:textId="77777777" w:rsidR="002D69B2" w:rsidRDefault="005F4E9E" w:rsidP="004C26B5">
            <w:pPr>
              <w:jc w:val="left"/>
              <w:rPr>
                <w:b/>
                <w:bCs/>
              </w:rPr>
            </w:pPr>
            <w:r w:rsidRPr="005E4A13">
              <w:rPr>
                <w:b/>
                <w:bCs/>
              </w:rPr>
              <w:t xml:space="preserve">(Maximum </w:t>
            </w:r>
            <w:r w:rsidR="00315FF7">
              <w:rPr>
                <w:b/>
                <w:bCs/>
              </w:rPr>
              <w:t>5</w:t>
            </w:r>
            <w:r w:rsidRPr="005E4A13">
              <w:rPr>
                <w:b/>
                <w:bCs/>
              </w:rPr>
              <w:t>00 words)</w:t>
            </w:r>
          </w:p>
          <w:p w14:paraId="25B98DFB" w14:textId="77777777" w:rsidR="002D69B2" w:rsidRPr="005E4A13" w:rsidRDefault="002D69B2" w:rsidP="004C26B5">
            <w:pPr>
              <w:jc w:val="left"/>
              <w:rPr>
                <w:b/>
                <w:bCs/>
              </w:rPr>
            </w:pPr>
          </w:p>
        </w:tc>
      </w:tr>
      <w:tr w:rsidR="00EA3A2E" w14:paraId="4E6F98BC" w14:textId="77777777" w:rsidTr="004C26B5">
        <w:trPr>
          <w:trHeight w:val="2342"/>
        </w:trPr>
        <w:tc>
          <w:tcPr>
            <w:tcW w:w="1980" w:type="dxa"/>
            <w:shd w:val="clear" w:color="auto" w:fill="F1879E"/>
            <w:vAlign w:val="center"/>
          </w:tcPr>
          <w:p w14:paraId="445D9B53" w14:textId="77777777" w:rsidR="002D69B2" w:rsidRDefault="005F4E9E" w:rsidP="004C26B5">
            <w:pPr>
              <w:jc w:val="left"/>
              <w:rPr>
                <w:b/>
                <w:bCs/>
              </w:rPr>
            </w:pPr>
            <w:r>
              <w:rPr>
                <w:b/>
                <w:bCs/>
              </w:rPr>
              <w:t>Response</w:t>
            </w:r>
          </w:p>
        </w:tc>
        <w:tc>
          <w:tcPr>
            <w:tcW w:w="7036" w:type="dxa"/>
          </w:tcPr>
          <w:p w14:paraId="561C8F1A" w14:textId="77777777" w:rsidR="002D69B2" w:rsidRDefault="002D69B2" w:rsidP="004C26B5">
            <w:pPr>
              <w:jc w:val="left"/>
            </w:pPr>
          </w:p>
          <w:p w14:paraId="20AAAB05" w14:textId="77777777" w:rsidR="002D69B2" w:rsidRPr="00997B0E" w:rsidRDefault="002D69B2" w:rsidP="004C26B5">
            <w:pPr>
              <w:jc w:val="left"/>
            </w:pPr>
          </w:p>
        </w:tc>
      </w:tr>
    </w:tbl>
    <w:p w14:paraId="2A434DCC" w14:textId="77777777" w:rsidR="002D69B2" w:rsidRDefault="002D69B2" w:rsidP="002D69B2"/>
    <w:p w14:paraId="730C5B5B" w14:textId="77777777" w:rsidR="002D69B2" w:rsidRDefault="005F4E9E" w:rsidP="002D69B2">
      <w:r>
        <w:br w:type="page"/>
      </w:r>
    </w:p>
    <w:p w14:paraId="3C19A081" w14:textId="77777777" w:rsidR="00357E7D" w:rsidRDefault="005F4E9E" w:rsidP="00357E7D">
      <w:pPr>
        <w:pStyle w:val="Heading2"/>
        <w:spacing w:before="0"/>
        <w:rPr>
          <w:rFonts w:ascii="Arial" w:hAnsi="Arial" w:cs="Arial"/>
          <w:color w:val="00B7DC"/>
          <w:sz w:val="28"/>
          <w:szCs w:val="28"/>
        </w:rPr>
      </w:pPr>
      <w:bookmarkStart w:id="52" w:name="_Toc222731262"/>
      <w:r w:rsidRPr="009805F4">
        <w:rPr>
          <w:rFonts w:ascii="Arial" w:hAnsi="Arial" w:cs="Arial"/>
          <w:color w:val="00B7DC"/>
          <w:sz w:val="28"/>
          <w:szCs w:val="28"/>
        </w:rPr>
        <w:lastRenderedPageBreak/>
        <w:t xml:space="preserve">Section </w:t>
      </w:r>
      <w:r w:rsidR="00334AE7">
        <w:rPr>
          <w:rFonts w:ascii="Arial" w:hAnsi="Arial" w:cs="Arial"/>
          <w:color w:val="00B7DC"/>
          <w:sz w:val="28"/>
          <w:szCs w:val="28"/>
        </w:rPr>
        <w:t>C</w:t>
      </w:r>
      <w:r w:rsidRPr="009805F4">
        <w:rPr>
          <w:rFonts w:ascii="Arial" w:hAnsi="Arial" w:cs="Arial"/>
          <w:color w:val="00B7DC"/>
          <w:sz w:val="28"/>
          <w:szCs w:val="28"/>
        </w:rPr>
        <w:t xml:space="preserve"> – </w:t>
      </w:r>
      <w:r>
        <w:rPr>
          <w:rFonts w:ascii="Arial" w:hAnsi="Arial" w:cs="Arial"/>
          <w:color w:val="00B7DC"/>
          <w:sz w:val="28"/>
          <w:szCs w:val="28"/>
        </w:rPr>
        <w:t>Sustainability and Carbon Reduction</w:t>
      </w:r>
      <w:bookmarkEnd w:id="52"/>
    </w:p>
    <w:p w14:paraId="3E2F44D0" w14:textId="77777777" w:rsidR="00357E7D" w:rsidRDefault="00357E7D" w:rsidP="00357E7D">
      <w:pPr>
        <w:rPr>
          <w:lang w:eastAsia="en-GB"/>
        </w:rPr>
      </w:pPr>
    </w:p>
    <w:p w14:paraId="366FB222" w14:textId="77777777" w:rsidR="00F05F01" w:rsidRPr="00946997" w:rsidRDefault="005F4E9E" w:rsidP="00F05F01">
      <w:pPr>
        <w:rPr>
          <w:b/>
          <w:bCs/>
        </w:rPr>
      </w:pPr>
      <w:r w:rsidRPr="005F47A5">
        <w:rPr>
          <w:b/>
          <w:bCs/>
        </w:rPr>
        <w:t xml:space="preserve">Please note: - </w:t>
      </w:r>
      <w:r>
        <w:rPr>
          <w:b/>
          <w:bCs/>
        </w:rPr>
        <w:t>All</w:t>
      </w:r>
      <w:r w:rsidRPr="005F47A5">
        <w:rPr>
          <w:b/>
          <w:bCs/>
        </w:rPr>
        <w:t xml:space="preserve"> Tenderers are required to complete this section. </w:t>
      </w:r>
      <w:r>
        <w:rPr>
          <w:b/>
          <w:bCs/>
        </w:rPr>
        <w:t>Responses will be scored out of 5, and the Section will be weighted 5</w:t>
      </w:r>
      <w:r w:rsidRPr="0065579A">
        <w:rPr>
          <w:b/>
          <w:bCs/>
        </w:rPr>
        <w:t>%</w:t>
      </w:r>
      <w:r>
        <w:rPr>
          <w:b/>
          <w:bCs/>
        </w:rPr>
        <w:t xml:space="preserve"> of the Quality element of the Tender Award Stage.</w:t>
      </w:r>
    </w:p>
    <w:p w14:paraId="7611A2A2" w14:textId="77777777" w:rsidR="0065579A" w:rsidRPr="009B60DF" w:rsidRDefault="0065579A" w:rsidP="0065579A">
      <w:pPr>
        <w:rPr>
          <w:b/>
          <w:bCs/>
        </w:rPr>
      </w:pPr>
    </w:p>
    <w:p w14:paraId="1D990A5A" w14:textId="77777777" w:rsidR="00357E7D" w:rsidRDefault="00357E7D" w:rsidP="00357E7D">
      <w:pPr>
        <w:rPr>
          <w:lang w:eastAsia="en-GB"/>
        </w:rPr>
      </w:pPr>
    </w:p>
    <w:tbl>
      <w:tblPr>
        <w:tblStyle w:val="TableGrid"/>
        <w:tblW w:w="0" w:type="auto"/>
        <w:tblLook w:val="04A0" w:firstRow="1" w:lastRow="0" w:firstColumn="1" w:lastColumn="0" w:noHBand="0" w:noVBand="1"/>
      </w:tblPr>
      <w:tblGrid>
        <w:gridCol w:w="1980"/>
        <w:gridCol w:w="7036"/>
      </w:tblGrid>
      <w:tr w:rsidR="00EA3A2E" w14:paraId="0A918200" w14:textId="77777777" w:rsidTr="004B640F">
        <w:trPr>
          <w:trHeight w:val="454"/>
        </w:trPr>
        <w:tc>
          <w:tcPr>
            <w:tcW w:w="9016" w:type="dxa"/>
            <w:gridSpan w:val="2"/>
            <w:shd w:val="clear" w:color="auto" w:fill="F1879E"/>
            <w:vAlign w:val="center"/>
          </w:tcPr>
          <w:p w14:paraId="132EEEF2" w14:textId="77777777" w:rsidR="00357E7D" w:rsidRDefault="005F4E9E" w:rsidP="0033054C">
            <w:pPr>
              <w:jc w:val="left"/>
              <w:rPr>
                <w:b/>
                <w:bCs/>
              </w:rPr>
            </w:pPr>
            <w:r>
              <w:rPr>
                <w:b/>
                <w:bCs/>
              </w:rPr>
              <w:t xml:space="preserve">Question </w:t>
            </w:r>
            <w:r w:rsidR="00334AE7">
              <w:rPr>
                <w:b/>
                <w:bCs/>
              </w:rPr>
              <w:t>C</w:t>
            </w:r>
            <w:r>
              <w:rPr>
                <w:b/>
                <w:bCs/>
              </w:rPr>
              <w:t>1</w:t>
            </w:r>
          </w:p>
        </w:tc>
      </w:tr>
      <w:tr w:rsidR="00EA3A2E" w14:paraId="3C19689E" w14:textId="77777777" w:rsidTr="004B640F">
        <w:trPr>
          <w:trHeight w:val="1783"/>
        </w:trPr>
        <w:tc>
          <w:tcPr>
            <w:tcW w:w="1980" w:type="dxa"/>
            <w:shd w:val="clear" w:color="auto" w:fill="F1879E"/>
            <w:vAlign w:val="center"/>
          </w:tcPr>
          <w:p w14:paraId="0B34E370" w14:textId="77777777" w:rsidR="00357E7D" w:rsidRDefault="005F4E9E" w:rsidP="0033054C">
            <w:pPr>
              <w:jc w:val="left"/>
              <w:rPr>
                <w:b/>
                <w:bCs/>
              </w:rPr>
            </w:pPr>
            <w:r>
              <w:rPr>
                <w:b/>
                <w:bCs/>
              </w:rPr>
              <w:t>Description of Question</w:t>
            </w:r>
          </w:p>
        </w:tc>
        <w:tc>
          <w:tcPr>
            <w:tcW w:w="7036" w:type="dxa"/>
          </w:tcPr>
          <w:p w14:paraId="07060453" w14:textId="77777777" w:rsidR="00357E7D" w:rsidRDefault="00357E7D" w:rsidP="0033054C">
            <w:pPr>
              <w:jc w:val="left"/>
            </w:pPr>
          </w:p>
          <w:p w14:paraId="0CE0A651" w14:textId="77777777" w:rsidR="00DE2FDA" w:rsidRDefault="005F4E9E" w:rsidP="00DE2FDA">
            <w:pPr>
              <w:jc w:val="left"/>
            </w:pPr>
            <w:r>
              <w:t xml:space="preserve">What commitment has your organisation made or plan to make to minimise carbon emissions? </w:t>
            </w:r>
          </w:p>
          <w:p w14:paraId="215933D0" w14:textId="77777777" w:rsidR="00DE2FDA" w:rsidRDefault="00DE2FDA" w:rsidP="00DE2FDA">
            <w:pPr>
              <w:jc w:val="left"/>
            </w:pPr>
          </w:p>
          <w:p w14:paraId="762589DA" w14:textId="77777777" w:rsidR="00DE2FDA" w:rsidRDefault="005F4E9E" w:rsidP="00DE2FDA">
            <w:pPr>
              <w:jc w:val="left"/>
            </w:pPr>
            <w:r>
              <w:t>Answers should include (but not be limited to):</w:t>
            </w:r>
          </w:p>
          <w:p w14:paraId="1926617D" w14:textId="77777777" w:rsidR="00DE2FDA" w:rsidRDefault="00DE2FDA" w:rsidP="00DE2FDA">
            <w:pPr>
              <w:jc w:val="left"/>
            </w:pPr>
          </w:p>
          <w:p w14:paraId="7076C476" w14:textId="77777777" w:rsidR="00DE2FDA" w:rsidRPr="00DE2FDA" w:rsidRDefault="005F4E9E" w:rsidP="00B945A0">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175BCAB8" w14:textId="77777777" w:rsidR="00DE2FDA" w:rsidRPr="00DE2FDA" w:rsidRDefault="005F4E9E" w:rsidP="00B945A0">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377CC564" w14:textId="77777777" w:rsidR="00DE2FDA" w:rsidRPr="00DE2FDA" w:rsidRDefault="005F4E9E" w:rsidP="00B945A0">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48AD7148" w14:textId="77777777" w:rsidR="00DE2FDA" w:rsidRPr="00DE2FDA" w:rsidRDefault="005F4E9E" w:rsidP="00B945A0">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40DFBCD6" w14:textId="77777777" w:rsidR="00357E7D" w:rsidRDefault="00357E7D" w:rsidP="0033054C">
            <w:pPr>
              <w:jc w:val="left"/>
            </w:pPr>
          </w:p>
          <w:p w14:paraId="625C23E0" w14:textId="77777777" w:rsidR="00357E7D" w:rsidRDefault="005F4E9E" w:rsidP="0033054C">
            <w:pPr>
              <w:jc w:val="left"/>
              <w:rPr>
                <w:b/>
                <w:bCs/>
              </w:rPr>
            </w:pPr>
            <w:r w:rsidRPr="005E4A13">
              <w:rPr>
                <w:b/>
                <w:bCs/>
              </w:rPr>
              <w:t xml:space="preserve">(Maximum </w:t>
            </w:r>
            <w:r w:rsidR="00F05F01">
              <w:rPr>
                <w:b/>
                <w:bCs/>
              </w:rPr>
              <w:t>5</w:t>
            </w:r>
            <w:r w:rsidRPr="005E4A13">
              <w:rPr>
                <w:b/>
                <w:bCs/>
              </w:rPr>
              <w:t>00 words)</w:t>
            </w:r>
          </w:p>
          <w:p w14:paraId="03D922D1" w14:textId="77777777" w:rsidR="00357E7D" w:rsidRPr="005E4A13" w:rsidRDefault="00357E7D" w:rsidP="0033054C">
            <w:pPr>
              <w:jc w:val="left"/>
              <w:rPr>
                <w:b/>
                <w:bCs/>
              </w:rPr>
            </w:pPr>
          </w:p>
        </w:tc>
      </w:tr>
      <w:tr w:rsidR="00EA3A2E" w14:paraId="5E151D3F" w14:textId="77777777" w:rsidTr="004B640F">
        <w:trPr>
          <w:trHeight w:val="2342"/>
        </w:trPr>
        <w:tc>
          <w:tcPr>
            <w:tcW w:w="1980" w:type="dxa"/>
            <w:shd w:val="clear" w:color="auto" w:fill="F1879E"/>
            <w:vAlign w:val="center"/>
          </w:tcPr>
          <w:p w14:paraId="35CF542F" w14:textId="77777777" w:rsidR="00357E7D" w:rsidRDefault="005F4E9E" w:rsidP="0033054C">
            <w:pPr>
              <w:jc w:val="left"/>
              <w:rPr>
                <w:b/>
                <w:bCs/>
              </w:rPr>
            </w:pPr>
            <w:r>
              <w:rPr>
                <w:b/>
                <w:bCs/>
              </w:rPr>
              <w:t>Response</w:t>
            </w:r>
          </w:p>
        </w:tc>
        <w:tc>
          <w:tcPr>
            <w:tcW w:w="7036" w:type="dxa"/>
          </w:tcPr>
          <w:p w14:paraId="6DDD604B" w14:textId="77777777" w:rsidR="00357E7D" w:rsidRDefault="00357E7D" w:rsidP="0033054C">
            <w:pPr>
              <w:jc w:val="left"/>
            </w:pPr>
          </w:p>
          <w:p w14:paraId="60C4198D" w14:textId="77777777" w:rsidR="00357E7D" w:rsidRPr="00997B0E" w:rsidRDefault="00357E7D" w:rsidP="0033054C">
            <w:pPr>
              <w:jc w:val="left"/>
            </w:pPr>
          </w:p>
        </w:tc>
      </w:tr>
    </w:tbl>
    <w:p w14:paraId="6B0FF0B8" w14:textId="77777777" w:rsidR="00357E7D" w:rsidRDefault="00357E7D" w:rsidP="001E5448"/>
    <w:p w14:paraId="5D92C631" w14:textId="77777777" w:rsidR="00DE2FDA" w:rsidRDefault="005F4E9E">
      <w:r>
        <w:br w:type="page"/>
      </w:r>
    </w:p>
    <w:p w14:paraId="62CA2FAC" w14:textId="77777777" w:rsidR="00DE2FDA" w:rsidRDefault="005F4E9E" w:rsidP="00DE2FDA">
      <w:pPr>
        <w:pStyle w:val="Heading2"/>
        <w:spacing w:before="0"/>
        <w:rPr>
          <w:rFonts w:ascii="Arial" w:hAnsi="Arial" w:cs="Arial"/>
          <w:color w:val="00B7DC"/>
          <w:sz w:val="28"/>
          <w:szCs w:val="28"/>
        </w:rPr>
      </w:pPr>
      <w:bookmarkStart w:id="53" w:name="_Toc222731263"/>
      <w:r w:rsidRPr="009805F4">
        <w:rPr>
          <w:rFonts w:ascii="Arial" w:hAnsi="Arial" w:cs="Arial"/>
          <w:color w:val="00B7DC"/>
          <w:sz w:val="28"/>
          <w:szCs w:val="28"/>
        </w:rPr>
        <w:lastRenderedPageBreak/>
        <w:t xml:space="preserve">Section </w:t>
      </w:r>
      <w:r w:rsidR="009E6246">
        <w:rPr>
          <w:rFonts w:ascii="Arial" w:hAnsi="Arial" w:cs="Arial"/>
          <w:color w:val="00B7DC"/>
          <w:sz w:val="28"/>
          <w:szCs w:val="28"/>
        </w:rPr>
        <w:t>D</w:t>
      </w:r>
      <w:r w:rsidRPr="009805F4">
        <w:rPr>
          <w:rFonts w:ascii="Arial" w:hAnsi="Arial" w:cs="Arial"/>
          <w:color w:val="00B7DC"/>
          <w:sz w:val="28"/>
          <w:szCs w:val="28"/>
        </w:rPr>
        <w:t xml:space="preserve"> – </w:t>
      </w:r>
      <w:r>
        <w:rPr>
          <w:rFonts w:ascii="Arial" w:hAnsi="Arial" w:cs="Arial"/>
          <w:color w:val="00B7DC"/>
          <w:sz w:val="28"/>
          <w:szCs w:val="28"/>
        </w:rPr>
        <w:t>Community Benefits</w:t>
      </w:r>
      <w:bookmarkEnd w:id="53"/>
    </w:p>
    <w:p w14:paraId="0193CC94" w14:textId="77777777" w:rsidR="00DE2FDA" w:rsidRDefault="00DE2FDA" w:rsidP="00DE2FDA">
      <w:pPr>
        <w:rPr>
          <w:lang w:eastAsia="en-GB"/>
        </w:rPr>
      </w:pPr>
    </w:p>
    <w:p w14:paraId="1E1BFD3E" w14:textId="77777777" w:rsidR="0065579A" w:rsidRPr="009B60DF" w:rsidRDefault="005F4E9E" w:rsidP="0065579A">
      <w:pPr>
        <w:rPr>
          <w:b/>
          <w:bCs/>
        </w:rPr>
      </w:pPr>
      <w:r w:rsidRPr="005F47A5">
        <w:rPr>
          <w:b/>
          <w:bCs/>
        </w:rPr>
        <w:t xml:space="preserve">Please note: - </w:t>
      </w:r>
      <w:r w:rsidR="00BE2787">
        <w:rPr>
          <w:b/>
          <w:bCs/>
        </w:rPr>
        <w:t>All</w:t>
      </w:r>
      <w:r w:rsidRPr="005F47A5">
        <w:rPr>
          <w:b/>
          <w:bCs/>
        </w:rPr>
        <w:t xml:space="preserve"> Tenderers are required to complete this section. </w:t>
      </w:r>
      <w:r>
        <w:rPr>
          <w:b/>
          <w:bCs/>
        </w:rPr>
        <w:t>Responses will be scored out of 5, and the Section will be weighted 5</w:t>
      </w:r>
      <w:r w:rsidRPr="0065579A">
        <w:rPr>
          <w:b/>
          <w:bCs/>
        </w:rPr>
        <w:t>%</w:t>
      </w:r>
      <w:r>
        <w:rPr>
          <w:b/>
          <w:bCs/>
        </w:rPr>
        <w:t xml:space="preserve"> of the Quality element of the Tender Award Stage</w:t>
      </w:r>
      <w:r w:rsidR="00BE2787">
        <w:rPr>
          <w:b/>
          <w:bCs/>
        </w:rPr>
        <w:t>.</w:t>
      </w:r>
    </w:p>
    <w:p w14:paraId="32CF0533" w14:textId="77777777" w:rsidR="00DE2FDA" w:rsidRDefault="00DE2FDA" w:rsidP="00DE2FDA">
      <w:pPr>
        <w:rPr>
          <w:lang w:eastAsia="en-GB"/>
        </w:rPr>
      </w:pPr>
    </w:p>
    <w:tbl>
      <w:tblPr>
        <w:tblStyle w:val="TableGrid"/>
        <w:tblW w:w="0" w:type="auto"/>
        <w:tblLook w:val="04A0" w:firstRow="1" w:lastRow="0" w:firstColumn="1" w:lastColumn="0" w:noHBand="0" w:noVBand="1"/>
      </w:tblPr>
      <w:tblGrid>
        <w:gridCol w:w="1980"/>
        <w:gridCol w:w="7036"/>
      </w:tblGrid>
      <w:tr w:rsidR="00EA3A2E" w14:paraId="6E64D9F5" w14:textId="77777777" w:rsidTr="004B640F">
        <w:trPr>
          <w:trHeight w:val="454"/>
        </w:trPr>
        <w:tc>
          <w:tcPr>
            <w:tcW w:w="9016" w:type="dxa"/>
            <w:gridSpan w:val="2"/>
            <w:shd w:val="clear" w:color="auto" w:fill="F1879E"/>
            <w:vAlign w:val="center"/>
          </w:tcPr>
          <w:p w14:paraId="4B07340E" w14:textId="77777777" w:rsidR="00DE2FDA" w:rsidRDefault="005F4E9E" w:rsidP="0033054C">
            <w:pPr>
              <w:jc w:val="left"/>
              <w:rPr>
                <w:b/>
                <w:bCs/>
              </w:rPr>
            </w:pPr>
            <w:r>
              <w:rPr>
                <w:b/>
                <w:bCs/>
              </w:rPr>
              <w:t xml:space="preserve">Question </w:t>
            </w:r>
            <w:r w:rsidR="009E6246">
              <w:rPr>
                <w:b/>
                <w:bCs/>
              </w:rPr>
              <w:t>D</w:t>
            </w:r>
            <w:r>
              <w:rPr>
                <w:b/>
                <w:bCs/>
              </w:rPr>
              <w:t>1</w:t>
            </w:r>
          </w:p>
        </w:tc>
      </w:tr>
      <w:tr w:rsidR="00EA3A2E" w14:paraId="515D6BD3" w14:textId="77777777" w:rsidTr="004B640F">
        <w:trPr>
          <w:trHeight w:val="1783"/>
        </w:trPr>
        <w:tc>
          <w:tcPr>
            <w:tcW w:w="1980" w:type="dxa"/>
            <w:shd w:val="clear" w:color="auto" w:fill="F1879E"/>
            <w:vAlign w:val="center"/>
          </w:tcPr>
          <w:p w14:paraId="2E0A7E7F" w14:textId="77777777" w:rsidR="00DE2FDA" w:rsidRDefault="005F4E9E" w:rsidP="0033054C">
            <w:pPr>
              <w:jc w:val="left"/>
              <w:rPr>
                <w:b/>
                <w:bCs/>
              </w:rPr>
            </w:pPr>
            <w:r>
              <w:rPr>
                <w:b/>
                <w:bCs/>
              </w:rPr>
              <w:t>Description of Question</w:t>
            </w:r>
          </w:p>
        </w:tc>
        <w:tc>
          <w:tcPr>
            <w:tcW w:w="7036" w:type="dxa"/>
          </w:tcPr>
          <w:p w14:paraId="63A39697" w14:textId="77777777" w:rsidR="00DE2FDA" w:rsidRDefault="00DE2FDA" w:rsidP="0033054C">
            <w:pPr>
              <w:jc w:val="left"/>
            </w:pPr>
          </w:p>
          <w:p w14:paraId="15D51180" w14:textId="77777777" w:rsidR="008707AE" w:rsidRDefault="005F4E9E" w:rsidP="008707AE">
            <w:pPr>
              <w:jc w:val="left"/>
            </w:pPr>
            <w:r>
              <w:t xml:space="preserve">Please demonstrate how Community Benefits will be achieved through the delivery of this </w:t>
            </w:r>
            <w:r w:rsidR="009B37B4">
              <w:t>Contract</w:t>
            </w:r>
            <w:r>
              <w:t xml:space="preserve"> by completing the </w:t>
            </w:r>
            <w:r w:rsidR="00F22F2F">
              <w:t xml:space="preserve">Community Benefits Obligations </w:t>
            </w:r>
            <w:r>
              <w:t xml:space="preserve">attached in Appendix </w:t>
            </w:r>
            <w:r w:rsidR="002410A6">
              <w:t>4</w:t>
            </w:r>
            <w:r w:rsidRPr="00E13223">
              <w:t>.</w:t>
            </w:r>
          </w:p>
          <w:p w14:paraId="2A0D0B88" w14:textId="77777777" w:rsidR="008707AE" w:rsidRDefault="008707AE" w:rsidP="008707AE">
            <w:pPr>
              <w:jc w:val="left"/>
            </w:pPr>
          </w:p>
          <w:p w14:paraId="51802471" w14:textId="77777777" w:rsidR="008707AE" w:rsidRPr="008707AE" w:rsidRDefault="005F4E9E" w:rsidP="00B945A0">
            <w:pPr>
              <w:pStyle w:val="ListParagraph"/>
              <w:numPr>
                <w:ilvl w:val="0"/>
                <w:numId w:val="11"/>
              </w:numPr>
              <w:ind w:left="397" w:hanging="284"/>
              <w:jc w:val="left"/>
              <w:rPr>
                <w:rFonts w:ascii="Arial" w:hAnsi="Arial" w:cs="Arial"/>
                <w:sz w:val="24"/>
                <w:szCs w:val="24"/>
              </w:rPr>
            </w:pPr>
            <w:r w:rsidRPr="008707AE">
              <w:rPr>
                <w:rFonts w:ascii="Arial" w:hAnsi="Arial" w:cs="Arial"/>
                <w:sz w:val="24"/>
                <w:szCs w:val="24"/>
              </w:rPr>
              <w:t xml:space="preserve">The </w:t>
            </w:r>
            <w:r w:rsidR="00F22F2F" w:rsidRPr="00F22F2F">
              <w:rPr>
                <w:rFonts w:ascii="Arial" w:hAnsi="Arial" w:cs="Arial"/>
                <w:sz w:val="24"/>
                <w:szCs w:val="24"/>
              </w:rPr>
              <w:t xml:space="preserve">Community Benefits Obligations </w:t>
            </w:r>
            <w:r w:rsidRPr="008707AE">
              <w:rPr>
                <w:rFonts w:ascii="Arial" w:hAnsi="Arial" w:cs="Arial"/>
                <w:sz w:val="24"/>
                <w:szCs w:val="24"/>
              </w:rPr>
              <w:t xml:space="preserve">attached in Appendix </w:t>
            </w:r>
            <w:r w:rsidR="002410A6">
              <w:rPr>
                <w:rFonts w:ascii="Arial" w:hAnsi="Arial" w:cs="Arial"/>
                <w:sz w:val="24"/>
                <w:szCs w:val="24"/>
              </w:rPr>
              <w:t>4</w:t>
            </w:r>
            <w:r w:rsidRPr="008707AE">
              <w:rPr>
                <w:rFonts w:ascii="Arial" w:hAnsi="Arial" w:cs="Arial"/>
                <w:sz w:val="24"/>
                <w:szCs w:val="24"/>
              </w:rPr>
              <w:t xml:space="preserve"> must be completed.</w:t>
            </w:r>
          </w:p>
          <w:p w14:paraId="3C02DA31" w14:textId="77777777" w:rsidR="00DE2FDA" w:rsidRDefault="00DE2FDA" w:rsidP="0033054C">
            <w:pPr>
              <w:jc w:val="left"/>
            </w:pPr>
          </w:p>
          <w:p w14:paraId="54796D28" w14:textId="77777777" w:rsidR="00DE2FDA" w:rsidRPr="005E4A13" w:rsidRDefault="00DE2FDA" w:rsidP="005B1141">
            <w:pPr>
              <w:jc w:val="left"/>
              <w:rPr>
                <w:b/>
                <w:bCs/>
              </w:rPr>
            </w:pPr>
          </w:p>
        </w:tc>
      </w:tr>
      <w:tr w:rsidR="00EA3A2E" w14:paraId="7F1CD4F2" w14:textId="77777777" w:rsidTr="004B640F">
        <w:trPr>
          <w:trHeight w:val="2342"/>
        </w:trPr>
        <w:tc>
          <w:tcPr>
            <w:tcW w:w="1980" w:type="dxa"/>
            <w:shd w:val="clear" w:color="auto" w:fill="F1879E"/>
            <w:vAlign w:val="center"/>
          </w:tcPr>
          <w:p w14:paraId="07FE64C2" w14:textId="77777777" w:rsidR="00DE2FDA" w:rsidRDefault="005F4E9E" w:rsidP="0033054C">
            <w:pPr>
              <w:jc w:val="left"/>
              <w:rPr>
                <w:b/>
                <w:bCs/>
              </w:rPr>
            </w:pPr>
            <w:r>
              <w:rPr>
                <w:b/>
                <w:bCs/>
              </w:rPr>
              <w:t>Response</w:t>
            </w:r>
          </w:p>
        </w:tc>
        <w:tc>
          <w:tcPr>
            <w:tcW w:w="7036" w:type="dxa"/>
          </w:tcPr>
          <w:p w14:paraId="456C178E" w14:textId="77777777" w:rsidR="00DE2FDA" w:rsidRDefault="00DE2FDA" w:rsidP="0033054C">
            <w:pPr>
              <w:jc w:val="left"/>
            </w:pPr>
          </w:p>
          <w:p w14:paraId="5ED07B73" w14:textId="77777777" w:rsidR="00DE2FDA" w:rsidRPr="00997B0E" w:rsidRDefault="005F4E9E" w:rsidP="0033054C">
            <w:pPr>
              <w:jc w:val="left"/>
            </w:pPr>
            <w:r>
              <w:t xml:space="preserve">There is no written response required – Tenderers must complete the </w:t>
            </w:r>
            <w:r w:rsidRPr="005B1141">
              <w:t xml:space="preserve">Community Benefits Obligations </w:t>
            </w:r>
            <w:r>
              <w:t>table</w:t>
            </w:r>
            <w:r w:rsidRPr="005B1141">
              <w:t xml:space="preserve"> in Appendix </w:t>
            </w:r>
            <w:r w:rsidR="002410A6">
              <w:t>4</w:t>
            </w:r>
            <w:r>
              <w:t>.</w:t>
            </w:r>
          </w:p>
        </w:tc>
      </w:tr>
    </w:tbl>
    <w:p w14:paraId="102256E1" w14:textId="77777777" w:rsidR="00DE2FDA" w:rsidRDefault="00DE2FDA" w:rsidP="00DE2FDA"/>
    <w:p w14:paraId="106BBF19" w14:textId="77777777" w:rsidR="008707AE" w:rsidRDefault="005F4E9E" w:rsidP="008707AE">
      <w:r>
        <w:br w:type="page"/>
      </w:r>
    </w:p>
    <w:p w14:paraId="108ECEE4" w14:textId="77777777" w:rsidR="006411F5" w:rsidRDefault="005F4E9E" w:rsidP="006411F5">
      <w:pPr>
        <w:pStyle w:val="Heading1"/>
        <w:rPr>
          <w:rFonts w:ascii="Arial" w:hAnsi="Arial" w:cs="Arial"/>
          <w:b/>
          <w:bCs/>
          <w:color w:val="00B7DC"/>
        </w:rPr>
      </w:pPr>
      <w:bookmarkStart w:id="54" w:name="_Toc222731264"/>
      <w:r>
        <w:rPr>
          <w:rFonts w:ascii="Arial" w:hAnsi="Arial" w:cs="Arial"/>
          <w:b/>
          <w:bCs/>
          <w:color w:val="00B7DC"/>
        </w:rPr>
        <w:lastRenderedPageBreak/>
        <w:t>Appendices to the Invitation to Tender</w:t>
      </w:r>
      <w:bookmarkEnd w:id="54"/>
    </w:p>
    <w:p w14:paraId="51A3CC21" w14:textId="77777777" w:rsidR="008946DB" w:rsidRPr="008946DB" w:rsidRDefault="008946DB" w:rsidP="008946DB"/>
    <w:p w14:paraId="13DAFCE3" w14:textId="77777777" w:rsidR="008946DB" w:rsidRDefault="005F4E9E" w:rsidP="008946DB">
      <w:pPr>
        <w:pStyle w:val="Heading2"/>
        <w:spacing w:before="0"/>
        <w:rPr>
          <w:rFonts w:ascii="Arial" w:hAnsi="Arial" w:cs="Arial"/>
          <w:color w:val="00B7DC"/>
          <w:sz w:val="28"/>
          <w:szCs w:val="28"/>
        </w:rPr>
      </w:pPr>
      <w:bookmarkStart w:id="55" w:name="_Toc222731265"/>
      <w:r>
        <w:rPr>
          <w:rFonts w:ascii="Arial" w:hAnsi="Arial" w:cs="Arial"/>
          <w:color w:val="00B7DC"/>
          <w:sz w:val="28"/>
          <w:szCs w:val="28"/>
        </w:rPr>
        <w:t>Appendi</w:t>
      </w:r>
      <w:r w:rsidR="00AF7A21">
        <w:rPr>
          <w:rFonts w:ascii="Arial" w:hAnsi="Arial" w:cs="Arial"/>
          <w:color w:val="00B7DC"/>
          <w:sz w:val="28"/>
          <w:szCs w:val="28"/>
        </w:rPr>
        <w:t>x</w:t>
      </w:r>
      <w:r>
        <w:rPr>
          <w:rFonts w:ascii="Arial" w:hAnsi="Arial" w:cs="Arial"/>
          <w:color w:val="00B7DC"/>
          <w:sz w:val="28"/>
          <w:szCs w:val="28"/>
        </w:rPr>
        <w:t xml:space="preserve"> 1</w:t>
      </w:r>
      <w:r w:rsidRPr="009805F4">
        <w:rPr>
          <w:rFonts w:ascii="Arial" w:hAnsi="Arial" w:cs="Arial"/>
          <w:color w:val="00B7DC"/>
          <w:sz w:val="28"/>
          <w:szCs w:val="28"/>
        </w:rPr>
        <w:t xml:space="preserve"> – </w:t>
      </w:r>
      <w:r w:rsidR="00334AE7">
        <w:rPr>
          <w:rFonts w:ascii="Arial" w:hAnsi="Arial" w:cs="Arial"/>
          <w:color w:val="00B7DC"/>
          <w:sz w:val="28"/>
          <w:szCs w:val="28"/>
        </w:rPr>
        <w:t>Specification</w:t>
      </w:r>
      <w:bookmarkEnd w:id="55"/>
      <w:r w:rsidR="00334AE7">
        <w:rPr>
          <w:rFonts w:ascii="Arial" w:hAnsi="Arial" w:cs="Arial"/>
          <w:color w:val="00B7DC"/>
          <w:sz w:val="28"/>
          <w:szCs w:val="28"/>
        </w:rPr>
        <w:t xml:space="preserve"> </w:t>
      </w:r>
    </w:p>
    <w:p w14:paraId="53243D59" w14:textId="77777777" w:rsidR="008946DB" w:rsidRDefault="008946DB" w:rsidP="008946DB">
      <w:pPr>
        <w:rPr>
          <w:lang w:eastAsia="en-GB"/>
        </w:rPr>
      </w:pPr>
    </w:p>
    <w:p w14:paraId="3052519B" w14:textId="77777777" w:rsidR="00AC5DDD" w:rsidRDefault="005F4E9E" w:rsidP="00AC5DDD">
      <w:pPr>
        <w:rPr>
          <w:lang w:eastAsia="en-GB"/>
        </w:rPr>
      </w:pPr>
      <w:r>
        <w:rPr>
          <w:lang w:eastAsia="en-GB"/>
        </w:rPr>
        <w:t xml:space="preserve">Tenderers must </w:t>
      </w:r>
      <w:r w:rsidR="002F3E14">
        <w:rPr>
          <w:lang w:eastAsia="en-GB"/>
        </w:rPr>
        <w:t>consider</w:t>
      </w:r>
      <w:r>
        <w:rPr>
          <w:lang w:eastAsia="en-GB"/>
        </w:rPr>
        <w:t xml:space="preserve"> all requirements of the Specification when pricing for the Contract.</w:t>
      </w:r>
    </w:p>
    <w:p w14:paraId="61116BB7" w14:textId="77777777" w:rsidR="00AC5DDD" w:rsidRDefault="00AC5DDD" w:rsidP="00AC5DDD">
      <w:pPr>
        <w:rPr>
          <w:lang w:eastAsia="en-GB"/>
        </w:rPr>
      </w:pPr>
    </w:p>
    <w:p w14:paraId="745E4576" w14:textId="77777777" w:rsidR="00AC5DDD" w:rsidRDefault="005F4E9E" w:rsidP="00AC5DDD">
      <w:pPr>
        <w:rPr>
          <w:lang w:eastAsia="en-GB"/>
        </w:rPr>
      </w:pPr>
      <w:r>
        <w:rPr>
          <w:lang w:eastAsia="en-GB"/>
        </w:rPr>
        <w:t>All prices submitted in Appendix 2 – Price Framework are to be a fixed price and must be inclusive of prelims, labour, set-up, materials, all safety requirements, travelling, call-out charges, profits and overheads and exclusive of VAT.</w:t>
      </w:r>
    </w:p>
    <w:p w14:paraId="5F9BB4FA" w14:textId="77777777" w:rsidR="00AC5DDD" w:rsidRDefault="00AC5DDD" w:rsidP="00AC5DDD">
      <w:pPr>
        <w:rPr>
          <w:lang w:eastAsia="en-GB"/>
        </w:rPr>
      </w:pPr>
    </w:p>
    <w:p w14:paraId="737AD76C" w14:textId="77777777" w:rsidR="00AC5DDD" w:rsidRDefault="005F4E9E" w:rsidP="00AC5DDD">
      <w:pPr>
        <w:rPr>
          <w:lang w:eastAsia="en-GB"/>
        </w:rPr>
      </w:pPr>
      <w:r>
        <w:rPr>
          <w:lang w:eastAsia="en-GB"/>
        </w:rPr>
        <w:t xml:space="preserve">By submitting a tender </w:t>
      </w:r>
      <w:r w:rsidR="002F3E14">
        <w:rPr>
          <w:lang w:eastAsia="en-GB"/>
        </w:rPr>
        <w:t>offer,</w:t>
      </w:r>
      <w:r>
        <w:rPr>
          <w:lang w:eastAsia="en-GB"/>
        </w:rPr>
        <w:t xml:space="preserve"> you agree to all terms and requirements of this Specification.</w:t>
      </w:r>
    </w:p>
    <w:p w14:paraId="4AA74D0F" w14:textId="77777777" w:rsidR="00AC5DDD" w:rsidRDefault="00AC5DDD" w:rsidP="00AC5DDD">
      <w:pPr>
        <w:rPr>
          <w:lang w:eastAsia="en-GB"/>
        </w:rPr>
      </w:pPr>
    </w:p>
    <w:p w14:paraId="0F4417FC" w14:textId="77777777" w:rsidR="00AC5DDD" w:rsidRDefault="005F4E9E" w:rsidP="00AC5DDD">
      <w:pPr>
        <w:rPr>
          <w:lang w:eastAsia="en-GB"/>
        </w:rPr>
      </w:pPr>
      <w:r>
        <w:rPr>
          <w:lang w:eastAsia="en-GB"/>
        </w:rPr>
        <w:t>Failure to comply with any requirement of the Specification may result in your Tender being rejected, or the Contract being terminated for material breach.</w:t>
      </w:r>
    </w:p>
    <w:p w14:paraId="4258E8BA" w14:textId="77777777" w:rsidR="00AC5DDD" w:rsidRDefault="00AC5DDD" w:rsidP="00AC5DDD">
      <w:pPr>
        <w:rPr>
          <w:lang w:eastAsia="en-GB"/>
        </w:rPr>
      </w:pPr>
    </w:p>
    <w:p w14:paraId="67E4FAAA" w14:textId="77777777" w:rsidR="00AC5DDD" w:rsidRPr="00AC5DDD" w:rsidRDefault="005F4E9E" w:rsidP="00AC5DDD">
      <w:pPr>
        <w:rPr>
          <w:b/>
          <w:bCs/>
          <w:u w:val="single"/>
          <w:lang w:eastAsia="en-GB"/>
        </w:rPr>
      </w:pPr>
      <w:r w:rsidRPr="00AC5DDD">
        <w:rPr>
          <w:b/>
          <w:bCs/>
          <w:u w:val="single"/>
          <w:lang w:eastAsia="en-GB"/>
        </w:rPr>
        <w:t>General Matters</w:t>
      </w:r>
    </w:p>
    <w:p w14:paraId="56713674" w14:textId="77777777" w:rsidR="00AC5DDD" w:rsidRDefault="00AC5DDD" w:rsidP="00AC5DDD">
      <w:pPr>
        <w:rPr>
          <w:lang w:eastAsia="en-GB"/>
        </w:rPr>
      </w:pPr>
    </w:p>
    <w:p w14:paraId="5042F328" w14:textId="77777777" w:rsidR="00AC5DDD" w:rsidRDefault="005F4E9E" w:rsidP="00AC5DDD">
      <w:pPr>
        <w:rPr>
          <w:lang w:eastAsia="en-GB"/>
        </w:rPr>
      </w:pPr>
      <w:r>
        <w:rPr>
          <w:lang w:eastAsia="en-GB"/>
        </w:rPr>
        <w:t xml:space="preserve">All Works and Services must be carried out by a suitably qualified and experienced person(s) </w:t>
      </w:r>
    </w:p>
    <w:p w14:paraId="33771867" w14:textId="77777777" w:rsidR="00AC5DDD" w:rsidRDefault="00AC5DDD" w:rsidP="00AC5DDD">
      <w:pPr>
        <w:rPr>
          <w:lang w:eastAsia="en-GB"/>
        </w:rPr>
      </w:pPr>
    </w:p>
    <w:p w14:paraId="7AEFFD35" w14:textId="77777777" w:rsidR="00AC5DDD" w:rsidRDefault="005F4E9E" w:rsidP="00AC5DDD">
      <w:pPr>
        <w:rPr>
          <w:lang w:eastAsia="en-GB"/>
        </w:rPr>
      </w:pPr>
      <w:r>
        <w:rPr>
          <w:lang w:eastAsia="en-GB"/>
        </w:rPr>
        <w:t>All Works and Services must be carried out to an appropriate health and safety standard in accordance with the Supplier’s health and safety policy. All Suppliers must be able to produce Risk Assessments Method Statements (RAMS) and COSHH Assessments.</w:t>
      </w:r>
    </w:p>
    <w:p w14:paraId="63D1D9A1" w14:textId="77777777" w:rsidR="00AC5DDD" w:rsidRDefault="00AC5DDD" w:rsidP="00AC5DDD">
      <w:pPr>
        <w:rPr>
          <w:lang w:eastAsia="en-GB"/>
        </w:rPr>
      </w:pPr>
    </w:p>
    <w:p w14:paraId="0496ED9A" w14:textId="77777777" w:rsidR="00AC5DDD" w:rsidRDefault="005F4E9E" w:rsidP="00AC5DDD">
      <w:pPr>
        <w:rPr>
          <w:lang w:eastAsia="en-GB"/>
        </w:rPr>
      </w:pPr>
      <w:r>
        <w:rPr>
          <w:lang w:eastAsia="en-GB"/>
        </w:rPr>
        <w:t>All Works and Services and materials shall comply with the legal requirements of the latest appropriate British Standard(s) and be carried out accordingly to that.</w:t>
      </w:r>
    </w:p>
    <w:p w14:paraId="2D25E6F1" w14:textId="77777777" w:rsidR="00AC5DDD" w:rsidRDefault="00AC5DDD" w:rsidP="00AC5DDD">
      <w:pPr>
        <w:rPr>
          <w:lang w:eastAsia="en-GB"/>
        </w:rPr>
      </w:pPr>
    </w:p>
    <w:p w14:paraId="221975A8" w14:textId="77777777" w:rsidR="00AC5DDD" w:rsidRDefault="005F4E9E" w:rsidP="00AC5DDD">
      <w:pPr>
        <w:rPr>
          <w:lang w:eastAsia="en-GB"/>
        </w:rPr>
      </w:pPr>
      <w:r>
        <w:rPr>
          <w:lang w:eastAsia="en-GB"/>
        </w:rPr>
        <w:t>Where any reference is made in the specification to a British Standard (BS) European Standard (EN), Building Regulations, Code of Practice (CP) this is deemed to include any subsequent revision, amendment, re-enactment and/or replacement thereof.</w:t>
      </w:r>
    </w:p>
    <w:p w14:paraId="45C37A29" w14:textId="77777777" w:rsidR="00AC5DDD" w:rsidRDefault="00AC5DDD" w:rsidP="00AC5DDD">
      <w:pPr>
        <w:rPr>
          <w:lang w:eastAsia="en-GB"/>
        </w:rPr>
      </w:pPr>
    </w:p>
    <w:p w14:paraId="77323F59" w14:textId="77777777" w:rsidR="00AC5DDD" w:rsidRDefault="005F4E9E" w:rsidP="00AC5DDD">
      <w:pPr>
        <w:rPr>
          <w:lang w:eastAsia="en-GB"/>
        </w:rPr>
      </w:pPr>
      <w:r>
        <w:rPr>
          <w:lang w:eastAsia="en-GB"/>
        </w:rPr>
        <w:t>All Works(s) and materials must be carried out in accordance with approved methods of working and relevant accreditation.</w:t>
      </w:r>
    </w:p>
    <w:p w14:paraId="5DB52BF9" w14:textId="77777777" w:rsidR="00AC5DDD" w:rsidRDefault="00AC5DDD" w:rsidP="00AC5DDD">
      <w:pPr>
        <w:rPr>
          <w:lang w:eastAsia="en-GB"/>
        </w:rPr>
      </w:pPr>
    </w:p>
    <w:p w14:paraId="0A64C601" w14:textId="77777777" w:rsidR="00AC5DDD" w:rsidRDefault="005F4E9E" w:rsidP="00AC5DDD">
      <w:pPr>
        <w:rPr>
          <w:b/>
          <w:bCs/>
          <w:u w:val="single"/>
          <w:lang w:eastAsia="en-GB"/>
        </w:rPr>
      </w:pPr>
      <w:r>
        <w:rPr>
          <w:b/>
          <w:bCs/>
          <w:u w:val="single"/>
          <w:lang w:eastAsia="en-GB"/>
        </w:rPr>
        <w:t>Minimum Requirements</w:t>
      </w:r>
    </w:p>
    <w:p w14:paraId="570CBFF8" w14:textId="77777777" w:rsidR="00AC5DDD" w:rsidRDefault="00AC5DDD" w:rsidP="00AC5DDD">
      <w:pPr>
        <w:rPr>
          <w:b/>
          <w:bCs/>
          <w:u w:val="single"/>
          <w:lang w:eastAsia="en-GB"/>
        </w:rPr>
      </w:pPr>
    </w:p>
    <w:p w14:paraId="1F2D825C" w14:textId="77777777" w:rsidR="00AC5DDD" w:rsidRDefault="005F4E9E" w:rsidP="00AC5DDD">
      <w:pPr>
        <w:rPr>
          <w:lang w:eastAsia="en-GB"/>
        </w:rPr>
      </w:pPr>
      <w:r>
        <w:rPr>
          <w:lang w:eastAsia="en-GB"/>
        </w:rPr>
        <w:t>A</w:t>
      </w:r>
      <w:r w:rsidRPr="00AC5DDD">
        <w:rPr>
          <w:lang w:eastAsia="en-GB"/>
        </w:rPr>
        <w:t xml:space="preserve">ll annual 12-month servicing </w:t>
      </w:r>
      <w:r>
        <w:rPr>
          <w:lang w:eastAsia="en-GB"/>
        </w:rPr>
        <w:t xml:space="preserve">must be in accordance </w:t>
      </w:r>
      <w:r w:rsidRPr="00AC5DDD">
        <w:rPr>
          <w:lang w:eastAsia="en-GB"/>
        </w:rPr>
        <w:t xml:space="preserve">with BS 9251. BS 9251 provides guidance on regular inspection (at least annually), testing, and maintenance procedures to ensure the ongoing reliability and performance of the sprinkler system. </w:t>
      </w:r>
    </w:p>
    <w:p w14:paraId="2FEEC12A" w14:textId="77777777" w:rsidR="00AC5DDD" w:rsidRDefault="00AC5DDD" w:rsidP="00AC5DDD">
      <w:pPr>
        <w:rPr>
          <w:lang w:eastAsia="en-GB"/>
        </w:rPr>
      </w:pPr>
    </w:p>
    <w:p w14:paraId="75753582" w14:textId="77777777" w:rsidR="00AC5DDD" w:rsidRDefault="005F4E9E" w:rsidP="00AC5DDD">
      <w:pPr>
        <w:rPr>
          <w:lang w:eastAsia="en-GB"/>
        </w:rPr>
      </w:pPr>
      <w:r w:rsidRPr="00AC5DDD">
        <w:rPr>
          <w:lang w:eastAsia="en-GB"/>
        </w:rPr>
        <w:t>This includes tasks such as checking for leaks, inspecting sprinkler heads, testing alarm systems, and conducting periodic flow tests to verify water flow and pressur</w:t>
      </w:r>
      <w:r w:rsidR="009E6246">
        <w:rPr>
          <w:lang w:eastAsia="en-GB"/>
        </w:rPr>
        <w:t>e.</w:t>
      </w:r>
    </w:p>
    <w:p w14:paraId="2C92A07B" w14:textId="77777777" w:rsidR="009E6246" w:rsidRDefault="009E6246" w:rsidP="00AC5DDD">
      <w:pPr>
        <w:rPr>
          <w:lang w:eastAsia="en-GB"/>
        </w:rPr>
      </w:pPr>
    </w:p>
    <w:p w14:paraId="10236A06" w14:textId="2EFE378A" w:rsidR="00AC1CBD" w:rsidRDefault="005F4E9E" w:rsidP="00670770">
      <w:pPr>
        <w:rPr>
          <w:lang w:eastAsia="en-GB"/>
        </w:rPr>
      </w:pPr>
      <w:r>
        <w:rPr>
          <w:lang w:eastAsia="en-GB"/>
        </w:rPr>
        <w:lastRenderedPageBreak/>
        <w:t xml:space="preserve">In undertaking the inspection and testing of the sprinkler system the Service </w:t>
      </w:r>
      <w:r w:rsidR="00C86ED6">
        <w:rPr>
          <w:lang w:eastAsia="en-GB"/>
        </w:rPr>
        <w:t>Supplier</w:t>
      </w:r>
      <w:r>
        <w:rPr>
          <w:lang w:eastAsia="en-GB"/>
        </w:rPr>
        <w:t xml:space="preserve"> shall examine to electronic logbook records pertaining to the installed system. In particular, the Service </w:t>
      </w:r>
      <w:r w:rsidR="00C86ED6">
        <w:rPr>
          <w:lang w:eastAsia="en-GB"/>
        </w:rPr>
        <w:t>Supplier</w:t>
      </w:r>
      <w:r>
        <w:rPr>
          <w:lang w:eastAsia="en-GB"/>
        </w:rPr>
        <w:t xml:space="preserve"> shall ensure the presence and validity of the following information:</w:t>
      </w:r>
    </w:p>
    <w:p w14:paraId="39A72BC4" w14:textId="77777777" w:rsidR="003E458F" w:rsidRPr="003E458F" w:rsidRDefault="003E458F" w:rsidP="00670770">
      <w:pPr>
        <w:rPr>
          <w:sz w:val="32"/>
          <w:szCs w:val="32"/>
          <w:lang w:eastAsia="en-GB"/>
        </w:rPr>
      </w:pPr>
    </w:p>
    <w:p w14:paraId="5D46D1E6" w14:textId="77777777" w:rsidR="003E458F" w:rsidRPr="003E458F" w:rsidRDefault="005F4E9E" w:rsidP="003E458F">
      <w:pPr>
        <w:pStyle w:val="ListParagraph"/>
        <w:numPr>
          <w:ilvl w:val="0"/>
          <w:numId w:val="45"/>
        </w:numPr>
        <w:rPr>
          <w:rFonts w:ascii="Arial" w:hAnsi="Arial" w:cs="Arial"/>
          <w:sz w:val="24"/>
          <w:szCs w:val="24"/>
        </w:rPr>
      </w:pPr>
      <w:r w:rsidRPr="003E458F">
        <w:rPr>
          <w:rFonts w:ascii="Arial" w:hAnsi="Arial" w:cs="Arial"/>
          <w:sz w:val="24"/>
          <w:szCs w:val="24"/>
        </w:rPr>
        <w:t>Extent of sprinkler protection</w:t>
      </w:r>
    </w:p>
    <w:p w14:paraId="00EF3A47" w14:textId="77777777" w:rsidR="003E458F" w:rsidRPr="003E458F" w:rsidRDefault="005F4E9E" w:rsidP="003E458F">
      <w:pPr>
        <w:pStyle w:val="ListParagraph"/>
        <w:numPr>
          <w:ilvl w:val="0"/>
          <w:numId w:val="45"/>
        </w:numPr>
        <w:rPr>
          <w:rFonts w:ascii="Arial" w:hAnsi="Arial" w:cs="Arial"/>
          <w:sz w:val="24"/>
          <w:szCs w:val="24"/>
        </w:rPr>
      </w:pPr>
      <w:r w:rsidRPr="003E458F">
        <w:rPr>
          <w:rFonts w:ascii="Arial" w:hAnsi="Arial" w:cs="Arial"/>
          <w:sz w:val="24"/>
          <w:szCs w:val="24"/>
        </w:rPr>
        <w:t>Hazard classification</w:t>
      </w:r>
    </w:p>
    <w:p w14:paraId="749B6179" w14:textId="77777777" w:rsidR="003E458F" w:rsidRPr="003E458F" w:rsidRDefault="005F4E9E" w:rsidP="003E458F">
      <w:pPr>
        <w:pStyle w:val="ListParagraph"/>
        <w:numPr>
          <w:ilvl w:val="0"/>
          <w:numId w:val="45"/>
        </w:numPr>
        <w:rPr>
          <w:rFonts w:ascii="Arial" w:hAnsi="Arial" w:cs="Arial"/>
          <w:sz w:val="24"/>
          <w:szCs w:val="24"/>
        </w:rPr>
      </w:pPr>
      <w:r w:rsidRPr="003E458F">
        <w:rPr>
          <w:rFonts w:ascii="Arial" w:hAnsi="Arial" w:cs="Arial"/>
          <w:sz w:val="24"/>
          <w:szCs w:val="24"/>
        </w:rPr>
        <w:t>Type of system</w:t>
      </w:r>
    </w:p>
    <w:p w14:paraId="07F75B31" w14:textId="77777777" w:rsidR="003E458F" w:rsidRPr="003E458F" w:rsidRDefault="005F4E9E" w:rsidP="003E458F">
      <w:pPr>
        <w:pStyle w:val="ListParagraph"/>
        <w:numPr>
          <w:ilvl w:val="0"/>
          <w:numId w:val="45"/>
        </w:numPr>
        <w:rPr>
          <w:rFonts w:ascii="Arial" w:hAnsi="Arial" w:cs="Arial"/>
          <w:sz w:val="24"/>
          <w:szCs w:val="24"/>
        </w:rPr>
      </w:pPr>
      <w:r w:rsidRPr="003E458F">
        <w:rPr>
          <w:rFonts w:ascii="Arial" w:hAnsi="Arial" w:cs="Arial"/>
          <w:sz w:val="24"/>
          <w:szCs w:val="24"/>
        </w:rPr>
        <w:t>Details of water supply</w:t>
      </w:r>
    </w:p>
    <w:p w14:paraId="37722BF6" w14:textId="77777777" w:rsidR="003E458F" w:rsidRPr="003E458F" w:rsidRDefault="005F4E9E" w:rsidP="003E458F">
      <w:pPr>
        <w:pStyle w:val="ListParagraph"/>
        <w:numPr>
          <w:ilvl w:val="0"/>
          <w:numId w:val="45"/>
        </w:numPr>
        <w:rPr>
          <w:rFonts w:ascii="Arial" w:hAnsi="Arial" w:cs="Arial"/>
          <w:sz w:val="24"/>
          <w:szCs w:val="24"/>
        </w:rPr>
      </w:pPr>
      <w:r w:rsidRPr="003E458F">
        <w:rPr>
          <w:rFonts w:ascii="Arial" w:hAnsi="Arial" w:cs="Arial"/>
          <w:sz w:val="24"/>
          <w:szCs w:val="24"/>
        </w:rPr>
        <w:t>‘As fitted’ drawings</w:t>
      </w:r>
    </w:p>
    <w:p w14:paraId="320D48F2" w14:textId="77777777" w:rsidR="003E458F" w:rsidRPr="003E458F" w:rsidRDefault="005F4E9E" w:rsidP="003E458F">
      <w:pPr>
        <w:pStyle w:val="ListParagraph"/>
        <w:numPr>
          <w:ilvl w:val="0"/>
          <w:numId w:val="45"/>
        </w:numPr>
        <w:rPr>
          <w:rFonts w:ascii="Arial" w:hAnsi="Arial" w:cs="Arial"/>
          <w:sz w:val="24"/>
          <w:szCs w:val="24"/>
        </w:rPr>
      </w:pPr>
      <w:r w:rsidRPr="003E458F">
        <w:rPr>
          <w:rFonts w:ascii="Arial" w:hAnsi="Arial" w:cs="Arial"/>
          <w:sz w:val="24"/>
          <w:szCs w:val="24"/>
        </w:rPr>
        <w:t>Commissioning and testing records</w:t>
      </w:r>
    </w:p>
    <w:p w14:paraId="42B437D1" w14:textId="77777777" w:rsidR="003E458F" w:rsidRPr="003E458F" w:rsidRDefault="005F4E9E" w:rsidP="003E458F">
      <w:pPr>
        <w:pStyle w:val="ListParagraph"/>
        <w:numPr>
          <w:ilvl w:val="0"/>
          <w:numId w:val="45"/>
        </w:numPr>
        <w:rPr>
          <w:rFonts w:ascii="Arial" w:hAnsi="Arial" w:cs="Arial"/>
          <w:sz w:val="24"/>
          <w:szCs w:val="24"/>
        </w:rPr>
      </w:pPr>
      <w:r w:rsidRPr="003E458F">
        <w:rPr>
          <w:rFonts w:ascii="Arial" w:hAnsi="Arial" w:cs="Arial"/>
          <w:sz w:val="24"/>
          <w:szCs w:val="24"/>
        </w:rPr>
        <w:t>Maintenance records</w:t>
      </w:r>
    </w:p>
    <w:p w14:paraId="16CE26D8" w14:textId="77777777" w:rsidR="003E458F" w:rsidRDefault="003E458F" w:rsidP="003E458F"/>
    <w:p w14:paraId="7DB4DEBE" w14:textId="77777777" w:rsidR="003E458F" w:rsidRDefault="005F4E9E" w:rsidP="003E458F">
      <w:r>
        <w:t xml:space="preserve">The inspection shall </w:t>
      </w:r>
      <w:r w:rsidR="002F3E14">
        <w:t>consider</w:t>
      </w:r>
      <w:r>
        <w:t xml:space="preserve"> the following:</w:t>
      </w:r>
    </w:p>
    <w:p w14:paraId="1ED21AA8" w14:textId="77777777" w:rsidR="003E458F" w:rsidRPr="003E458F" w:rsidRDefault="003E458F" w:rsidP="003E458F">
      <w:pPr>
        <w:rPr>
          <w:sz w:val="32"/>
          <w:szCs w:val="32"/>
        </w:rPr>
      </w:pPr>
    </w:p>
    <w:p w14:paraId="7D556DC7" w14:textId="77777777" w:rsidR="003E458F" w:rsidRPr="003E458F" w:rsidRDefault="005F4E9E" w:rsidP="003E458F">
      <w:pPr>
        <w:pStyle w:val="ListParagraph"/>
        <w:numPr>
          <w:ilvl w:val="0"/>
          <w:numId w:val="46"/>
        </w:numPr>
        <w:rPr>
          <w:rFonts w:ascii="Arial" w:hAnsi="Arial" w:cs="Arial"/>
          <w:sz w:val="24"/>
          <w:szCs w:val="24"/>
        </w:rPr>
      </w:pPr>
      <w:r w:rsidRPr="003E458F">
        <w:rPr>
          <w:rFonts w:ascii="Arial" w:hAnsi="Arial" w:cs="Arial"/>
          <w:sz w:val="24"/>
          <w:szCs w:val="24"/>
        </w:rPr>
        <w:t>Safety</w:t>
      </w:r>
    </w:p>
    <w:p w14:paraId="516167D3" w14:textId="77777777" w:rsidR="003E458F" w:rsidRPr="003E458F" w:rsidRDefault="005F4E9E" w:rsidP="003E458F">
      <w:pPr>
        <w:pStyle w:val="ListParagraph"/>
        <w:numPr>
          <w:ilvl w:val="0"/>
          <w:numId w:val="46"/>
        </w:numPr>
        <w:rPr>
          <w:rFonts w:ascii="Arial" w:hAnsi="Arial" w:cs="Arial"/>
          <w:sz w:val="24"/>
          <w:szCs w:val="24"/>
        </w:rPr>
      </w:pPr>
      <w:r w:rsidRPr="003E458F">
        <w:rPr>
          <w:rFonts w:ascii="Arial" w:hAnsi="Arial" w:cs="Arial"/>
          <w:sz w:val="24"/>
          <w:szCs w:val="24"/>
        </w:rPr>
        <w:t>Wear and tear</w:t>
      </w:r>
    </w:p>
    <w:p w14:paraId="20D8DF4C" w14:textId="77777777" w:rsidR="003E458F" w:rsidRPr="003E458F" w:rsidRDefault="005F4E9E" w:rsidP="003E458F">
      <w:pPr>
        <w:pStyle w:val="ListParagraph"/>
        <w:numPr>
          <w:ilvl w:val="0"/>
          <w:numId w:val="46"/>
        </w:numPr>
        <w:rPr>
          <w:rFonts w:ascii="Arial" w:hAnsi="Arial" w:cs="Arial"/>
          <w:sz w:val="24"/>
          <w:szCs w:val="24"/>
        </w:rPr>
      </w:pPr>
      <w:r w:rsidRPr="003E458F">
        <w:rPr>
          <w:rFonts w:ascii="Arial" w:hAnsi="Arial" w:cs="Arial"/>
          <w:sz w:val="24"/>
          <w:szCs w:val="24"/>
        </w:rPr>
        <w:t>Corrosion etc. external influence</w:t>
      </w:r>
    </w:p>
    <w:p w14:paraId="3AFB31B0" w14:textId="77777777" w:rsidR="003E458F" w:rsidRPr="003E458F" w:rsidRDefault="005F4E9E" w:rsidP="003E458F">
      <w:pPr>
        <w:pStyle w:val="ListParagraph"/>
        <w:numPr>
          <w:ilvl w:val="0"/>
          <w:numId w:val="46"/>
        </w:numPr>
        <w:rPr>
          <w:rFonts w:ascii="Arial" w:hAnsi="Arial" w:cs="Arial"/>
          <w:sz w:val="24"/>
          <w:szCs w:val="24"/>
        </w:rPr>
      </w:pPr>
      <w:r w:rsidRPr="003E458F">
        <w:rPr>
          <w:rFonts w:ascii="Arial" w:hAnsi="Arial" w:cs="Arial"/>
          <w:sz w:val="24"/>
          <w:szCs w:val="24"/>
        </w:rPr>
        <w:t>Damage</w:t>
      </w:r>
    </w:p>
    <w:p w14:paraId="51AE06ED" w14:textId="77777777" w:rsidR="003E458F" w:rsidRPr="003E458F" w:rsidRDefault="005F4E9E" w:rsidP="003E458F">
      <w:pPr>
        <w:pStyle w:val="ListParagraph"/>
        <w:numPr>
          <w:ilvl w:val="0"/>
          <w:numId w:val="46"/>
        </w:numPr>
        <w:rPr>
          <w:rFonts w:ascii="Arial" w:hAnsi="Arial" w:cs="Arial"/>
          <w:sz w:val="24"/>
          <w:szCs w:val="24"/>
        </w:rPr>
      </w:pPr>
      <w:r w:rsidRPr="003E458F">
        <w:rPr>
          <w:rFonts w:ascii="Arial" w:hAnsi="Arial" w:cs="Arial"/>
          <w:sz w:val="24"/>
          <w:szCs w:val="24"/>
        </w:rPr>
        <w:t>Age of installation</w:t>
      </w:r>
    </w:p>
    <w:p w14:paraId="1C4C91B5" w14:textId="77777777" w:rsidR="003E458F" w:rsidRPr="003E458F" w:rsidRDefault="005F4E9E" w:rsidP="003E458F">
      <w:pPr>
        <w:pStyle w:val="ListParagraph"/>
        <w:numPr>
          <w:ilvl w:val="0"/>
          <w:numId w:val="46"/>
        </w:numPr>
        <w:rPr>
          <w:rFonts w:ascii="Arial" w:hAnsi="Arial" w:cs="Arial"/>
          <w:sz w:val="24"/>
          <w:szCs w:val="24"/>
        </w:rPr>
      </w:pPr>
      <w:r w:rsidRPr="003E458F">
        <w:rPr>
          <w:rFonts w:ascii="Arial" w:hAnsi="Arial" w:cs="Arial"/>
          <w:sz w:val="24"/>
          <w:szCs w:val="24"/>
        </w:rPr>
        <w:t>Suitability of installed equipment</w:t>
      </w:r>
    </w:p>
    <w:p w14:paraId="407E9DE7" w14:textId="77777777" w:rsidR="003E458F" w:rsidRDefault="003E458F" w:rsidP="003E458F"/>
    <w:p w14:paraId="547C75E4" w14:textId="77777777" w:rsidR="003E458F" w:rsidRDefault="005F4E9E" w:rsidP="003E458F">
      <w:r>
        <w:t>The inspection should test the operation of the system, and its interfaces, and include but not be limited to examine and clean sprinkler and fire detection heads (including spares), examine pipework and values for leaks, test earthing, test trace heating systems, examine pumps, glands and valves, test pump failure alarms, test standby diesel pump operations, examine compressors, water and air gauges, ensure all requisite notices are in place, test operation of links to the fire alarm systems and control centres, visually examine electrical installation.</w:t>
      </w:r>
    </w:p>
    <w:p w14:paraId="45C396E7" w14:textId="77777777" w:rsidR="003E458F" w:rsidRDefault="003E458F" w:rsidP="003E458F">
      <w:pPr>
        <w:rPr>
          <w:lang w:eastAsia="en-GB"/>
        </w:rPr>
      </w:pPr>
    </w:p>
    <w:p w14:paraId="7B80E50B" w14:textId="77777777" w:rsidR="009E6246" w:rsidRPr="00AC5DDD" w:rsidRDefault="005F4E9E" w:rsidP="009E6246">
      <w:pPr>
        <w:rPr>
          <w:lang w:eastAsia="en-GB"/>
        </w:rPr>
      </w:pPr>
      <w:r w:rsidRPr="00AC5DDD">
        <w:rPr>
          <w:lang w:eastAsia="en-GB"/>
        </w:rPr>
        <w:t>All systems, commissioning and maintenance activity must be documented and provided to Tai Tarian</w:t>
      </w:r>
      <w:r>
        <w:rPr>
          <w:lang w:eastAsia="en-GB"/>
        </w:rPr>
        <w:t>.</w:t>
      </w:r>
    </w:p>
    <w:p w14:paraId="1ADFE1FE" w14:textId="77777777" w:rsidR="009E6246" w:rsidRDefault="009E6246" w:rsidP="003E458F">
      <w:pPr>
        <w:rPr>
          <w:lang w:eastAsia="en-GB"/>
        </w:rPr>
      </w:pPr>
    </w:p>
    <w:p w14:paraId="19ED7EA7" w14:textId="09E29722" w:rsidR="003E458F" w:rsidRDefault="005F4E9E" w:rsidP="003E458F">
      <w:pPr>
        <w:rPr>
          <w:lang w:eastAsia="en-GB"/>
        </w:rPr>
      </w:pPr>
      <w:r>
        <w:rPr>
          <w:lang w:eastAsia="en-GB"/>
        </w:rPr>
        <w:t xml:space="preserve">The Service </w:t>
      </w:r>
      <w:r w:rsidR="00C86ED6">
        <w:rPr>
          <w:lang w:eastAsia="en-GB"/>
        </w:rPr>
        <w:t>Supplier</w:t>
      </w:r>
      <w:r>
        <w:rPr>
          <w:lang w:eastAsia="en-GB"/>
        </w:rPr>
        <w:t xml:space="preserve"> </w:t>
      </w:r>
      <w:r w:rsidRPr="00AC5DDD">
        <w:rPr>
          <w:lang w:eastAsia="en-GB"/>
        </w:rPr>
        <w:t>must comply with Tai Tarian GDPR governance procedure</w:t>
      </w:r>
      <w:r>
        <w:rPr>
          <w:lang w:eastAsia="en-GB"/>
        </w:rPr>
        <w:t>.</w:t>
      </w:r>
    </w:p>
    <w:p w14:paraId="47209B0B" w14:textId="77777777" w:rsidR="003E458F" w:rsidRPr="00AC5DDD" w:rsidRDefault="003E458F" w:rsidP="003E458F">
      <w:pPr>
        <w:rPr>
          <w:lang w:eastAsia="en-GB"/>
        </w:rPr>
      </w:pPr>
    </w:p>
    <w:p w14:paraId="48E8CEAF" w14:textId="4B56B71C" w:rsidR="003E458F" w:rsidRPr="00AC5DDD" w:rsidRDefault="005F4E9E" w:rsidP="003E458F">
      <w:pPr>
        <w:rPr>
          <w:lang w:eastAsia="en-GB"/>
        </w:rPr>
      </w:pPr>
      <w:r>
        <w:rPr>
          <w:lang w:eastAsia="en-GB"/>
        </w:rPr>
        <w:t xml:space="preserve">The Service </w:t>
      </w:r>
      <w:r w:rsidR="00C86ED6">
        <w:rPr>
          <w:lang w:eastAsia="en-GB"/>
        </w:rPr>
        <w:t>Supplier</w:t>
      </w:r>
      <w:r>
        <w:rPr>
          <w:lang w:eastAsia="en-GB"/>
        </w:rPr>
        <w:t xml:space="preserve"> </w:t>
      </w:r>
      <w:r w:rsidRPr="00AC5DDD">
        <w:rPr>
          <w:lang w:eastAsia="en-GB"/>
        </w:rPr>
        <w:t>must comply with Tai Tarian client alert procedure</w:t>
      </w:r>
      <w:r w:rsidR="00DF32EA">
        <w:rPr>
          <w:lang w:eastAsia="en-GB"/>
        </w:rPr>
        <w:t>.</w:t>
      </w:r>
    </w:p>
    <w:p w14:paraId="264DF9AD" w14:textId="77777777" w:rsidR="003E458F" w:rsidRPr="00AC5DDD" w:rsidRDefault="003E458F" w:rsidP="003E458F">
      <w:pPr>
        <w:rPr>
          <w:lang w:eastAsia="en-GB"/>
        </w:rPr>
      </w:pPr>
    </w:p>
    <w:p w14:paraId="18701D1E" w14:textId="2B8B0308" w:rsidR="003E458F" w:rsidRPr="00AC5DDD" w:rsidRDefault="005F4E9E" w:rsidP="003E458F">
      <w:pPr>
        <w:rPr>
          <w:lang w:eastAsia="en-GB"/>
        </w:rPr>
      </w:pPr>
      <w:r>
        <w:rPr>
          <w:lang w:eastAsia="en-GB"/>
        </w:rPr>
        <w:t xml:space="preserve">The Service </w:t>
      </w:r>
      <w:r w:rsidR="00C86ED6">
        <w:rPr>
          <w:lang w:eastAsia="en-GB"/>
        </w:rPr>
        <w:t>Supplier</w:t>
      </w:r>
      <w:r w:rsidRPr="00AC5DDD">
        <w:rPr>
          <w:lang w:eastAsia="en-GB"/>
        </w:rPr>
        <w:t xml:space="preserve"> to have facility to make all appointments directly with required contract holder</w:t>
      </w:r>
      <w:r>
        <w:rPr>
          <w:lang w:eastAsia="en-GB"/>
        </w:rPr>
        <w:t xml:space="preserve"> (Tai Tarian tenant).</w:t>
      </w:r>
    </w:p>
    <w:p w14:paraId="2019D560" w14:textId="77777777" w:rsidR="003E458F" w:rsidRPr="00AC5DDD" w:rsidRDefault="003E458F" w:rsidP="003E458F">
      <w:pPr>
        <w:rPr>
          <w:lang w:eastAsia="en-GB"/>
        </w:rPr>
      </w:pPr>
    </w:p>
    <w:p w14:paraId="1A1B96AC" w14:textId="135F8873" w:rsidR="003E458F" w:rsidRPr="00AC5DDD" w:rsidRDefault="005F4E9E" w:rsidP="003E458F">
      <w:pPr>
        <w:rPr>
          <w:lang w:eastAsia="en-GB"/>
        </w:rPr>
      </w:pPr>
      <w:r>
        <w:rPr>
          <w:lang w:eastAsia="en-GB"/>
        </w:rPr>
        <w:t xml:space="preserve">The Service </w:t>
      </w:r>
      <w:r w:rsidR="00C86ED6">
        <w:rPr>
          <w:lang w:eastAsia="en-GB"/>
        </w:rPr>
        <w:t>Supplier</w:t>
      </w:r>
      <w:r w:rsidRPr="00AC5DDD">
        <w:rPr>
          <w:lang w:eastAsia="en-GB"/>
        </w:rPr>
        <w:t xml:space="preserve"> must comply with Tai Tarian no access procedure</w:t>
      </w:r>
      <w:r>
        <w:rPr>
          <w:lang w:eastAsia="en-GB"/>
        </w:rPr>
        <w:t>.</w:t>
      </w:r>
    </w:p>
    <w:p w14:paraId="2F70134F" w14:textId="77777777" w:rsidR="00777E7B" w:rsidRDefault="00777E7B" w:rsidP="00FF087A">
      <w:pPr>
        <w:rPr>
          <w:lang w:eastAsia="en-GB"/>
        </w:rPr>
      </w:pPr>
    </w:p>
    <w:p w14:paraId="47BDD51D" w14:textId="01F93388" w:rsidR="00527DF3" w:rsidRPr="00D3690B" w:rsidRDefault="005F4E9E" w:rsidP="00D3690B">
      <w:pPr>
        <w:rPr>
          <w:lang w:eastAsia="en-GB"/>
        </w:rPr>
      </w:pPr>
      <w:r w:rsidRPr="00777E7B">
        <w:rPr>
          <w:lang w:eastAsia="en-GB"/>
        </w:rPr>
        <w:t xml:space="preserve">The service </w:t>
      </w:r>
      <w:r w:rsidR="00C86ED6">
        <w:rPr>
          <w:lang w:eastAsia="en-GB"/>
        </w:rPr>
        <w:t>Supplier</w:t>
      </w:r>
      <w:r w:rsidRPr="00777E7B">
        <w:rPr>
          <w:lang w:eastAsia="en-GB"/>
        </w:rPr>
        <w:t xml:space="preserve"> must be registered with a UKAS accredited third party certifications scheme (</w:t>
      </w:r>
      <w:proofErr w:type="gramStart"/>
      <w:r w:rsidRPr="00777E7B">
        <w:rPr>
          <w:lang w:eastAsia="en-GB"/>
        </w:rPr>
        <w:t>e,g</w:t>
      </w:r>
      <w:proofErr w:type="gramEnd"/>
      <w:r w:rsidRPr="00777E7B">
        <w:rPr>
          <w:lang w:eastAsia="en-GB"/>
        </w:rPr>
        <w:t xml:space="preserve"> BAFE, IFC)”. Please provide relevant up to date copy of valid certificate or registration. </w:t>
      </w:r>
      <w:r w:rsidR="000E2DFD">
        <w:rPr>
          <w:lang w:eastAsia="en-GB"/>
        </w:rPr>
        <w:br w:type="page"/>
      </w:r>
    </w:p>
    <w:p w14:paraId="58A59D90" w14:textId="77777777" w:rsidR="00AC5DDD" w:rsidRDefault="005F4E9E" w:rsidP="0079432D">
      <w:pPr>
        <w:pStyle w:val="Heading2"/>
        <w:spacing w:before="0"/>
        <w:rPr>
          <w:rFonts w:ascii="Arial" w:hAnsi="Arial" w:cs="Arial"/>
          <w:color w:val="00B7DC"/>
          <w:sz w:val="28"/>
          <w:szCs w:val="28"/>
        </w:rPr>
      </w:pPr>
      <w:bookmarkStart w:id="56" w:name="_Toc222731266"/>
      <w:r>
        <w:rPr>
          <w:rFonts w:ascii="Arial" w:hAnsi="Arial" w:cs="Arial"/>
          <w:color w:val="00B7DC"/>
          <w:sz w:val="28"/>
          <w:szCs w:val="28"/>
        </w:rPr>
        <w:lastRenderedPageBreak/>
        <w:t xml:space="preserve">Appendix 2 </w:t>
      </w:r>
      <w:r w:rsidRPr="009805F4">
        <w:rPr>
          <w:rFonts w:ascii="Arial" w:hAnsi="Arial" w:cs="Arial"/>
          <w:color w:val="00B7DC"/>
          <w:sz w:val="28"/>
          <w:szCs w:val="28"/>
        </w:rPr>
        <w:t>–</w:t>
      </w:r>
      <w:r>
        <w:rPr>
          <w:rFonts w:ascii="Arial" w:hAnsi="Arial" w:cs="Arial"/>
          <w:color w:val="00B7DC"/>
          <w:sz w:val="28"/>
          <w:szCs w:val="28"/>
        </w:rPr>
        <w:t xml:space="preserve"> Price Framework</w:t>
      </w:r>
      <w:bookmarkEnd w:id="56"/>
    </w:p>
    <w:p w14:paraId="649A89F5" w14:textId="77777777" w:rsidR="00AC5DDD" w:rsidRDefault="00AC5DDD" w:rsidP="00AC5DDD">
      <w:pPr>
        <w:rPr>
          <w:lang w:eastAsia="en-GB"/>
        </w:rPr>
      </w:pPr>
    </w:p>
    <w:p w14:paraId="17AB6462" w14:textId="77777777" w:rsidR="00AC5DDD" w:rsidRPr="00541973" w:rsidRDefault="005F4E9E" w:rsidP="00AC5DDD">
      <w:pPr>
        <w:rPr>
          <w:lang w:eastAsia="en-GB"/>
        </w:rPr>
      </w:pPr>
      <w:r w:rsidRPr="00541973">
        <w:rPr>
          <w:lang w:eastAsia="en-GB"/>
        </w:rPr>
        <w:t xml:space="preserve">Tenderers must provide </w:t>
      </w:r>
      <w:r w:rsidR="00541973">
        <w:rPr>
          <w:lang w:eastAsia="en-GB"/>
        </w:rPr>
        <w:t xml:space="preserve">an Annual Service Price per Site Name and </w:t>
      </w:r>
      <w:r w:rsidRPr="00541973">
        <w:rPr>
          <w:lang w:eastAsia="en-GB"/>
        </w:rPr>
        <w:t>an individual</w:t>
      </w:r>
      <w:r w:rsidR="00587894" w:rsidRPr="00541973">
        <w:rPr>
          <w:lang w:eastAsia="en-GB"/>
        </w:rPr>
        <w:t xml:space="preserve"> </w:t>
      </w:r>
      <w:r w:rsidR="00541973">
        <w:rPr>
          <w:lang w:eastAsia="en-GB"/>
        </w:rPr>
        <w:t>Unit Cost per property (totalling the annual price)</w:t>
      </w:r>
      <w:r w:rsidRPr="00541973">
        <w:rPr>
          <w:lang w:eastAsia="en-GB"/>
        </w:rPr>
        <w:t xml:space="preserve"> based on the quantities provided, which will be fixed for the first 12 months of the Contract. </w:t>
      </w:r>
    </w:p>
    <w:p w14:paraId="2536B80E" w14:textId="77777777" w:rsidR="00AC5DDD" w:rsidRPr="00541973" w:rsidRDefault="00AC5DDD" w:rsidP="00AC5DDD">
      <w:pPr>
        <w:rPr>
          <w:lang w:eastAsia="en-GB"/>
        </w:rPr>
      </w:pPr>
    </w:p>
    <w:p w14:paraId="3F3FAA42" w14:textId="77777777" w:rsidR="00AC5DDD" w:rsidRPr="00541973" w:rsidRDefault="005F4E9E" w:rsidP="00AC5DDD">
      <w:pPr>
        <w:rPr>
          <w:b/>
          <w:u w:val="single"/>
          <w:lang w:eastAsia="en-GB"/>
        </w:rPr>
      </w:pPr>
      <w:r w:rsidRPr="00541973">
        <w:rPr>
          <w:b/>
          <w:u w:val="single"/>
          <w:lang w:eastAsia="en-GB"/>
        </w:rPr>
        <w:t xml:space="preserve">Failure to provide a price for an item may result in your tender being rejected. </w:t>
      </w:r>
    </w:p>
    <w:p w14:paraId="08737029" w14:textId="77777777" w:rsidR="00AC5DDD" w:rsidRPr="00541973" w:rsidRDefault="00AC5DDD" w:rsidP="00AC5DDD">
      <w:pPr>
        <w:rPr>
          <w:lang w:eastAsia="en-GB"/>
        </w:rPr>
      </w:pPr>
    </w:p>
    <w:p w14:paraId="4FA281A0" w14:textId="45472D94" w:rsidR="00AC5DDD" w:rsidRPr="00541973" w:rsidRDefault="005F4E9E" w:rsidP="00AC5DDD">
      <w:pPr>
        <w:rPr>
          <w:lang w:eastAsia="en-GB"/>
        </w:rPr>
      </w:pPr>
      <w:r w:rsidRPr="00541973">
        <w:rPr>
          <w:lang w:eastAsia="en-GB"/>
        </w:rPr>
        <w:t xml:space="preserve">The ‘Total Tender Sum’ must also be stated on the Form of Tender (Appendix </w:t>
      </w:r>
      <w:r w:rsidR="009E6246" w:rsidRPr="00541973">
        <w:rPr>
          <w:lang w:eastAsia="en-GB"/>
        </w:rPr>
        <w:t>1</w:t>
      </w:r>
      <w:r w:rsidR="00DB6C24">
        <w:rPr>
          <w:lang w:eastAsia="en-GB"/>
        </w:rPr>
        <w:t>1</w:t>
      </w:r>
      <w:r w:rsidRPr="00541973">
        <w:rPr>
          <w:lang w:eastAsia="en-GB"/>
        </w:rPr>
        <w:t xml:space="preserve">). The ‘Total Tender Sum’ will be used to evaluate the Price element of the Tender Award Stage, further information on this can be found in Item </w:t>
      </w:r>
      <w:r w:rsidR="009E6246" w:rsidRPr="00541973">
        <w:rPr>
          <w:lang w:eastAsia="en-GB"/>
        </w:rPr>
        <w:t>16</w:t>
      </w:r>
      <w:r w:rsidRPr="00541973">
        <w:rPr>
          <w:lang w:eastAsia="en-GB"/>
        </w:rPr>
        <w:t xml:space="preserve"> of the Information Memorandum. </w:t>
      </w:r>
    </w:p>
    <w:p w14:paraId="2853C1D3" w14:textId="77777777" w:rsidR="00AC5DDD" w:rsidRPr="00541973" w:rsidRDefault="00AC5DDD" w:rsidP="00AC5DDD">
      <w:pPr>
        <w:rPr>
          <w:lang w:eastAsia="en-GB"/>
        </w:rPr>
      </w:pPr>
    </w:p>
    <w:p w14:paraId="303F884E" w14:textId="77777777" w:rsidR="00AC5DDD" w:rsidRPr="00541973" w:rsidRDefault="005F4E9E" w:rsidP="00AC5DDD">
      <w:pPr>
        <w:rPr>
          <w:b/>
          <w:lang w:eastAsia="en-GB"/>
        </w:rPr>
      </w:pPr>
      <w:r w:rsidRPr="00541973">
        <w:rPr>
          <w:b/>
          <w:lang w:eastAsia="en-GB"/>
        </w:rPr>
        <w:t>All prices submitted are to be a fixed price and must be inclusive of prelims, labour, set-up, materials, all safety requirements, travelling, call-out charges</w:t>
      </w:r>
      <w:r w:rsidR="002F3E14" w:rsidRPr="00541973">
        <w:rPr>
          <w:b/>
          <w:lang w:eastAsia="en-GB"/>
        </w:rPr>
        <w:t>,</w:t>
      </w:r>
      <w:r w:rsidRPr="00541973">
        <w:rPr>
          <w:b/>
          <w:lang w:eastAsia="en-GB"/>
        </w:rPr>
        <w:t xml:space="preserve"> profits and overheads and exclusive of VAT.</w:t>
      </w:r>
    </w:p>
    <w:p w14:paraId="105CEB36" w14:textId="77777777" w:rsidR="00AC5DDD" w:rsidRPr="00541973" w:rsidRDefault="00AC5DDD" w:rsidP="00AC5DDD">
      <w:pPr>
        <w:rPr>
          <w:b/>
          <w:lang w:eastAsia="en-GB"/>
        </w:rPr>
      </w:pPr>
    </w:p>
    <w:p w14:paraId="57B8260C" w14:textId="4C5C881C" w:rsidR="00AC5DDD" w:rsidRPr="00541973" w:rsidRDefault="005F4E9E" w:rsidP="00AC5DDD">
      <w:r w:rsidRPr="00541973">
        <w:rPr>
          <w:lang w:eastAsia="en-GB"/>
        </w:rPr>
        <w:t xml:space="preserve">Tenderers must be aware that all quantities provided are estimated </w:t>
      </w:r>
      <w:r w:rsidR="00587894" w:rsidRPr="00541973">
        <w:t xml:space="preserve">based on Tai Tarian’s current new build and </w:t>
      </w:r>
      <w:r w:rsidR="009E6246" w:rsidRPr="00541973">
        <w:t>independent living</w:t>
      </w:r>
      <w:r w:rsidR="00587894" w:rsidRPr="00541973">
        <w:t xml:space="preserve"> accommodation stock. The </w:t>
      </w:r>
      <w:r w:rsidR="00C86ED6">
        <w:t>Supplier</w:t>
      </w:r>
      <w:r w:rsidR="00587894" w:rsidRPr="00541973">
        <w:t xml:space="preserve"> may be required to take on additional site types throughout the duration of the Contract as and when new developments are built.</w:t>
      </w:r>
    </w:p>
    <w:p w14:paraId="4E987360" w14:textId="77777777" w:rsidR="00587894" w:rsidRPr="00541973" w:rsidRDefault="00587894" w:rsidP="00AC5DDD"/>
    <w:p w14:paraId="498EFB9F" w14:textId="77777777" w:rsidR="00587894" w:rsidRPr="00541973" w:rsidRDefault="005F4E9E" w:rsidP="00AC5DDD">
      <w:pPr>
        <w:rPr>
          <w:lang w:eastAsia="en-GB"/>
        </w:rPr>
      </w:pPr>
      <w:r w:rsidRPr="00541973">
        <w:t>Tenderers should refer to the table provided in the Tender Brief to assist with pricing.</w:t>
      </w:r>
    </w:p>
    <w:p w14:paraId="0D57E31F" w14:textId="77777777" w:rsidR="00AC5DDD" w:rsidRPr="00541973" w:rsidRDefault="00AC5DDD" w:rsidP="00AC5DDD">
      <w:pPr>
        <w:rPr>
          <w:b/>
          <w:lang w:eastAsia="en-GB"/>
        </w:rPr>
      </w:pPr>
    </w:p>
    <w:p w14:paraId="7FB0E65D" w14:textId="77777777" w:rsidR="00527DF3" w:rsidRDefault="00527DF3" w:rsidP="00AC5DDD">
      <w:pPr>
        <w:rPr>
          <w:b/>
          <w:lang w:eastAsia="en-GB"/>
        </w:rPr>
      </w:pPr>
    </w:p>
    <w:p w14:paraId="40827047" w14:textId="77777777" w:rsidR="00AC5DDD" w:rsidRDefault="005F4E9E" w:rsidP="00AC5DDD">
      <w:pPr>
        <w:rPr>
          <w:b/>
          <w:lang w:eastAsia="en-GB"/>
        </w:rPr>
      </w:pPr>
      <w:r w:rsidRPr="00541973">
        <w:rPr>
          <w:b/>
          <w:lang w:eastAsia="en-GB"/>
        </w:rPr>
        <w:t xml:space="preserve">Each Item and submitted price to comply with, and be inclusive of, all requirements of Appendix 1 – Specification. </w:t>
      </w:r>
    </w:p>
    <w:p w14:paraId="671A1C3F" w14:textId="77777777" w:rsidR="00527DF3" w:rsidRDefault="00527DF3" w:rsidP="00AC5DDD">
      <w:pPr>
        <w:rPr>
          <w:b/>
          <w:lang w:eastAsia="en-GB"/>
        </w:rPr>
      </w:pPr>
    </w:p>
    <w:p w14:paraId="6FBA8F86" w14:textId="77777777" w:rsidR="00527DF3" w:rsidRDefault="00527DF3" w:rsidP="00AC5DDD">
      <w:pPr>
        <w:rPr>
          <w:b/>
          <w:lang w:eastAsia="en-GB"/>
        </w:rPr>
      </w:pPr>
    </w:p>
    <w:p w14:paraId="6321046F" w14:textId="77777777" w:rsidR="00527DF3" w:rsidRDefault="00527DF3" w:rsidP="00AC5DDD">
      <w:pPr>
        <w:rPr>
          <w:b/>
          <w:lang w:eastAsia="en-GB"/>
        </w:rPr>
      </w:pPr>
    </w:p>
    <w:p w14:paraId="04B400CD" w14:textId="77777777" w:rsidR="00527DF3" w:rsidRDefault="00527DF3" w:rsidP="00AC5DDD">
      <w:pPr>
        <w:rPr>
          <w:b/>
          <w:lang w:eastAsia="en-GB"/>
        </w:rPr>
      </w:pPr>
    </w:p>
    <w:p w14:paraId="088F7039" w14:textId="77777777" w:rsidR="00527DF3" w:rsidRDefault="00527DF3" w:rsidP="00AC5DDD">
      <w:pPr>
        <w:rPr>
          <w:b/>
          <w:lang w:eastAsia="en-GB"/>
        </w:rPr>
      </w:pPr>
    </w:p>
    <w:p w14:paraId="01D0F395" w14:textId="77777777" w:rsidR="00527DF3" w:rsidRDefault="00527DF3" w:rsidP="00AC5DDD">
      <w:pPr>
        <w:rPr>
          <w:b/>
          <w:lang w:eastAsia="en-GB"/>
        </w:rPr>
      </w:pPr>
    </w:p>
    <w:p w14:paraId="481D496F" w14:textId="77777777" w:rsidR="00527DF3" w:rsidRDefault="00527DF3" w:rsidP="00AC5DDD">
      <w:pPr>
        <w:rPr>
          <w:b/>
          <w:lang w:eastAsia="en-GB"/>
        </w:rPr>
      </w:pPr>
    </w:p>
    <w:p w14:paraId="26970AE8" w14:textId="77777777" w:rsidR="00527DF3" w:rsidRDefault="00527DF3" w:rsidP="00AC5DDD">
      <w:pPr>
        <w:rPr>
          <w:b/>
          <w:lang w:eastAsia="en-GB"/>
        </w:rPr>
      </w:pPr>
    </w:p>
    <w:p w14:paraId="0B8A4020" w14:textId="77777777" w:rsidR="00527DF3" w:rsidRDefault="00527DF3" w:rsidP="00AC5DDD">
      <w:pPr>
        <w:rPr>
          <w:b/>
          <w:lang w:eastAsia="en-GB"/>
        </w:rPr>
      </w:pPr>
    </w:p>
    <w:p w14:paraId="51CAB6EF" w14:textId="77777777" w:rsidR="00527DF3" w:rsidRDefault="00527DF3" w:rsidP="00AC5DDD">
      <w:pPr>
        <w:rPr>
          <w:b/>
          <w:lang w:eastAsia="en-GB"/>
        </w:rPr>
      </w:pPr>
    </w:p>
    <w:p w14:paraId="68D8C836" w14:textId="77777777" w:rsidR="00527DF3" w:rsidRDefault="00527DF3" w:rsidP="00AC5DDD">
      <w:pPr>
        <w:rPr>
          <w:b/>
          <w:lang w:eastAsia="en-GB"/>
        </w:rPr>
      </w:pPr>
    </w:p>
    <w:p w14:paraId="5F85B434" w14:textId="77777777" w:rsidR="00527DF3" w:rsidRDefault="00527DF3" w:rsidP="00AC5DDD">
      <w:pPr>
        <w:rPr>
          <w:b/>
          <w:lang w:eastAsia="en-GB"/>
        </w:rPr>
      </w:pPr>
    </w:p>
    <w:p w14:paraId="275F2102" w14:textId="77777777" w:rsidR="00527DF3" w:rsidRDefault="00527DF3" w:rsidP="00AC5DDD">
      <w:pPr>
        <w:rPr>
          <w:b/>
          <w:lang w:eastAsia="en-GB"/>
        </w:rPr>
      </w:pPr>
    </w:p>
    <w:p w14:paraId="078215B5" w14:textId="77777777" w:rsidR="00527DF3" w:rsidRDefault="00527DF3" w:rsidP="00AC5DDD">
      <w:pPr>
        <w:rPr>
          <w:b/>
          <w:lang w:eastAsia="en-GB"/>
        </w:rPr>
      </w:pPr>
    </w:p>
    <w:p w14:paraId="24877B46" w14:textId="77777777" w:rsidR="00527DF3" w:rsidRDefault="00527DF3" w:rsidP="00AC5DDD">
      <w:pPr>
        <w:rPr>
          <w:b/>
          <w:lang w:eastAsia="en-GB"/>
        </w:rPr>
      </w:pPr>
    </w:p>
    <w:p w14:paraId="7C9100F2" w14:textId="77777777" w:rsidR="00527DF3" w:rsidRDefault="00527DF3" w:rsidP="00AC5DDD">
      <w:pPr>
        <w:rPr>
          <w:b/>
          <w:lang w:eastAsia="en-GB"/>
        </w:rPr>
      </w:pPr>
    </w:p>
    <w:p w14:paraId="61DE3FEB" w14:textId="77777777" w:rsidR="00527DF3" w:rsidRDefault="00527DF3" w:rsidP="00AC5DDD">
      <w:pPr>
        <w:rPr>
          <w:b/>
          <w:lang w:eastAsia="en-GB"/>
        </w:rPr>
      </w:pPr>
    </w:p>
    <w:p w14:paraId="26470BE4" w14:textId="77777777" w:rsidR="00541973" w:rsidRDefault="00541973" w:rsidP="00AC5DDD">
      <w:pPr>
        <w:rPr>
          <w:b/>
          <w:lang w:eastAsia="en-GB"/>
        </w:rPr>
      </w:pPr>
    </w:p>
    <w:p w14:paraId="0E9FE46D" w14:textId="77777777" w:rsidR="00541973" w:rsidRPr="00541973" w:rsidRDefault="00541973" w:rsidP="00AC5DDD">
      <w:pPr>
        <w:rPr>
          <w:lang w:eastAsia="en-GB"/>
        </w:rPr>
      </w:pPr>
    </w:p>
    <w:tbl>
      <w:tblPr>
        <w:tblStyle w:val="TableGrid"/>
        <w:tblW w:w="0" w:type="auto"/>
        <w:tblLook w:val="04A0" w:firstRow="1" w:lastRow="0" w:firstColumn="1" w:lastColumn="0" w:noHBand="0" w:noVBand="1"/>
      </w:tblPr>
      <w:tblGrid>
        <w:gridCol w:w="1413"/>
        <w:gridCol w:w="2106"/>
        <w:gridCol w:w="1438"/>
        <w:gridCol w:w="1995"/>
        <w:gridCol w:w="2064"/>
      </w:tblGrid>
      <w:tr w:rsidR="00EA3A2E" w14:paraId="6A4AE520" w14:textId="77777777" w:rsidTr="00527DF3">
        <w:trPr>
          <w:trHeight w:val="1200"/>
        </w:trPr>
        <w:tc>
          <w:tcPr>
            <w:tcW w:w="1413" w:type="dxa"/>
            <w:shd w:val="clear" w:color="auto" w:fill="D9D9D9" w:themeFill="background1" w:themeFillShade="D9"/>
            <w:noWrap/>
            <w:vAlign w:val="center"/>
            <w:hideMark/>
          </w:tcPr>
          <w:p w14:paraId="270ADEB9" w14:textId="77777777" w:rsidR="00587894" w:rsidRPr="00F42EB8" w:rsidRDefault="005F4E9E" w:rsidP="00DF32EA">
            <w:pPr>
              <w:jc w:val="left"/>
              <w:rPr>
                <w:b/>
                <w:bCs/>
                <w:sz w:val="16"/>
                <w:szCs w:val="16"/>
                <w:lang w:eastAsia="en-GB"/>
              </w:rPr>
            </w:pPr>
            <w:r w:rsidRPr="00F42EB8">
              <w:rPr>
                <w:b/>
                <w:bCs/>
                <w:sz w:val="16"/>
                <w:szCs w:val="16"/>
                <w:lang w:eastAsia="en-GB"/>
              </w:rPr>
              <w:lastRenderedPageBreak/>
              <w:t>Site No</w:t>
            </w:r>
          </w:p>
        </w:tc>
        <w:tc>
          <w:tcPr>
            <w:tcW w:w="2106" w:type="dxa"/>
            <w:shd w:val="clear" w:color="auto" w:fill="D9D9D9" w:themeFill="background1" w:themeFillShade="D9"/>
            <w:noWrap/>
            <w:vAlign w:val="center"/>
            <w:hideMark/>
          </w:tcPr>
          <w:p w14:paraId="670F30BA" w14:textId="77777777" w:rsidR="00587894" w:rsidRPr="00F42EB8" w:rsidRDefault="005F4E9E" w:rsidP="00DF32EA">
            <w:pPr>
              <w:jc w:val="left"/>
              <w:rPr>
                <w:b/>
                <w:bCs/>
                <w:sz w:val="16"/>
                <w:szCs w:val="16"/>
                <w:lang w:eastAsia="en-GB"/>
              </w:rPr>
            </w:pPr>
            <w:r w:rsidRPr="00F42EB8">
              <w:rPr>
                <w:b/>
                <w:bCs/>
                <w:sz w:val="16"/>
                <w:szCs w:val="16"/>
                <w:lang w:eastAsia="en-GB"/>
              </w:rPr>
              <w:t>Site Name</w:t>
            </w:r>
          </w:p>
        </w:tc>
        <w:tc>
          <w:tcPr>
            <w:tcW w:w="1438" w:type="dxa"/>
            <w:shd w:val="clear" w:color="auto" w:fill="D9D9D9" w:themeFill="background1" w:themeFillShade="D9"/>
            <w:noWrap/>
            <w:vAlign w:val="center"/>
          </w:tcPr>
          <w:p w14:paraId="4CCD4163" w14:textId="77777777" w:rsidR="00587894" w:rsidRPr="00F42EB8" w:rsidRDefault="005F4E9E" w:rsidP="00DF32EA">
            <w:pPr>
              <w:jc w:val="left"/>
              <w:rPr>
                <w:b/>
                <w:bCs/>
                <w:sz w:val="16"/>
                <w:szCs w:val="16"/>
                <w:lang w:eastAsia="en-GB"/>
              </w:rPr>
            </w:pPr>
            <w:r w:rsidRPr="00F42EB8">
              <w:rPr>
                <w:b/>
                <w:bCs/>
                <w:sz w:val="16"/>
                <w:szCs w:val="16"/>
                <w:lang w:eastAsia="en-GB"/>
              </w:rPr>
              <w:t>Number of Sprinkler Systems/Units</w:t>
            </w:r>
          </w:p>
        </w:tc>
        <w:tc>
          <w:tcPr>
            <w:tcW w:w="1995" w:type="dxa"/>
            <w:shd w:val="clear" w:color="auto" w:fill="D9D9D9" w:themeFill="background1" w:themeFillShade="D9"/>
            <w:noWrap/>
            <w:vAlign w:val="center"/>
            <w:hideMark/>
          </w:tcPr>
          <w:p w14:paraId="7952496E" w14:textId="77777777" w:rsidR="00587894" w:rsidRDefault="005F4E9E" w:rsidP="00DF32EA">
            <w:pPr>
              <w:jc w:val="left"/>
              <w:rPr>
                <w:b/>
                <w:bCs/>
                <w:sz w:val="16"/>
                <w:szCs w:val="16"/>
                <w:lang w:eastAsia="en-GB"/>
              </w:rPr>
            </w:pPr>
            <w:r w:rsidRPr="00F42EB8">
              <w:rPr>
                <w:b/>
                <w:bCs/>
                <w:sz w:val="16"/>
                <w:szCs w:val="16"/>
                <w:lang w:eastAsia="en-GB"/>
              </w:rPr>
              <w:t>Total Service price (Per annum)</w:t>
            </w:r>
          </w:p>
          <w:p w14:paraId="64D7F253" w14:textId="77777777" w:rsidR="00F42EB8" w:rsidRPr="00F42EB8" w:rsidRDefault="00F42EB8" w:rsidP="00DF32EA">
            <w:pPr>
              <w:jc w:val="left"/>
              <w:rPr>
                <w:b/>
                <w:bCs/>
                <w:sz w:val="16"/>
                <w:szCs w:val="16"/>
                <w:lang w:eastAsia="en-GB"/>
              </w:rPr>
            </w:pPr>
          </w:p>
          <w:p w14:paraId="4B78539C" w14:textId="77777777" w:rsidR="00541973" w:rsidRPr="00F42EB8" w:rsidRDefault="005F4E9E" w:rsidP="00541973">
            <w:pPr>
              <w:jc w:val="left"/>
              <w:rPr>
                <w:b/>
                <w:bCs/>
                <w:sz w:val="16"/>
                <w:szCs w:val="16"/>
              </w:rPr>
            </w:pPr>
            <w:r w:rsidRPr="00F42EB8">
              <w:rPr>
                <w:b/>
                <w:bCs/>
                <w:sz w:val="16"/>
                <w:szCs w:val="16"/>
              </w:rPr>
              <w:t>** Please note this total figure will be used for price evaluation purposes**</w:t>
            </w:r>
          </w:p>
          <w:p w14:paraId="622C725E" w14:textId="77777777" w:rsidR="00541973" w:rsidRPr="00F42EB8" w:rsidRDefault="00541973" w:rsidP="00541973">
            <w:pPr>
              <w:jc w:val="left"/>
              <w:rPr>
                <w:b/>
                <w:bCs/>
                <w:sz w:val="16"/>
                <w:szCs w:val="16"/>
              </w:rPr>
            </w:pPr>
          </w:p>
        </w:tc>
        <w:tc>
          <w:tcPr>
            <w:tcW w:w="2064" w:type="dxa"/>
            <w:shd w:val="clear" w:color="auto" w:fill="D9D9D9" w:themeFill="background1" w:themeFillShade="D9"/>
            <w:noWrap/>
            <w:vAlign w:val="center"/>
            <w:hideMark/>
          </w:tcPr>
          <w:p w14:paraId="5E2C7329" w14:textId="77777777" w:rsidR="00587894" w:rsidRPr="00F42EB8" w:rsidRDefault="005F4E9E" w:rsidP="00DF32EA">
            <w:pPr>
              <w:jc w:val="left"/>
              <w:rPr>
                <w:b/>
                <w:bCs/>
                <w:sz w:val="16"/>
                <w:szCs w:val="16"/>
                <w:lang w:eastAsia="en-GB"/>
              </w:rPr>
            </w:pPr>
            <w:r w:rsidRPr="00F42EB8">
              <w:rPr>
                <w:b/>
                <w:bCs/>
                <w:sz w:val="16"/>
                <w:szCs w:val="16"/>
                <w:lang w:eastAsia="en-GB"/>
              </w:rPr>
              <w:t>Unit cost (</w:t>
            </w:r>
            <w:r w:rsidR="00527DF3">
              <w:rPr>
                <w:b/>
                <w:bCs/>
                <w:sz w:val="16"/>
                <w:szCs w:val="16"/>
                <w:lang w:eastAsia="en-GB"/>
              </w:rPr>
              <w:t xml:space="preserve">broken down </w:t>
            </w:r>
            <w:r w:rsidRPr="00F42EB8">
              <w:rPr>
                <w:b/>
                <w:bCs/>
                <w:sz w:val="16"/>
                <w:szCs w:val="16"/>
                <w:lang w:eastAsia="en-GB"/>
              </w:rPr>
              <w:t>per property)</w:t>
            </w:r>
          </w:p>
        </w:tc>
      </w:tr>
    </w:tbl>
    <w:tbl>
      <w:tblPr>
        <w:tblW w:w="9303" w:type="dxa"/>
        <w:tblLook w:val="04A0" w:firstRow="1" w:lastRow="0" w:firstColumn="1" w:lastColumn="0" w:noHBand="0" w:noVBand="1"/>
      </w:tblPr>
      <w:tblGrid>
        <w:gridCol w:w="1413"/>
        <w:gridCol w:w="2120"/>
        <w:gridCol w:w="1413"/>
        <w:gridCol w:w="1975"/>
        <w:gridCol w:w="2116"/>
        <w:gridCol w:w="266"/>
      </w:tblGrid>
      <w:tr w:rsidR="00EA3A2E" w14:paraId="4B6B9852"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644F8C8"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1</w:t>
            </w:r>
          </w:p>
        </w:tc>
        <w:tc>
          <w:tcPr>
            <w:tcW w:w="2126" w:type="dxa"/>
            <w:tcBorders>
              <w:top w:val="single" w:sz="4" w:space="0" w:color="auto"/>
              <w:bottom w:val="single" w:sz="4" w:space="0" w:color="auto"/>
              <w:right w:val="single" w:sz="4" w:space="0" w:color="auto"/>
            </w:tcBorders>
            <w:vAlign w:val="bottom"/>
          </w:tcPr>
          <w:p w14:paraId="2F08E9AC"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Wembley</w:t>
            </w:r>
          </w:p>
        </w:tc>
        <w:tc>
          <w:tcPr>
            <w:tcW w:w="1418" w:type="dxa"/>
            <w:tcBorders>
              <w:top w:val="single" w:sz="4" w:space="0" w:color="auto"/>
              <w:bottom w:val="single" w:sz="4" w:space="0" w:color="auto"/>
              <w:right w:val="single" w:sz="4" w:space="0" w:color="auto"/>
            </w:tcBorders>
            <w:vAlign w:val="bottom"/>
          </w:tcPr>
          <w:p w14:paraId="03F93D3C"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4</w:t>
            </w:r>
          </w:p>
        </w:tc>
        <w:tc>
          <w:tcPr>
            <w:tcW w:w="1984" w:type="dxa"/>
            <w:tcBorders>
              <w:top w:val="single" w:sz="4" w:space="0" w:color="auto"/>
              <w:bottom w:val="single" w:sz="4" w:space="0" w:color="auto"/>
              <w:right w:val="single" w:sz="4" w:space="0" w:color="auto"/>
            </w:tcBorders>
            <w:vAlign w:val="bottom"/>
          </w:tcPr>
          <w:p w14:paraId="0BAEE0C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4EF295D9" w14:textId="77777777" w:rsidR="00527DF3" w:rsidRPr="00F42EB8" w:rsidRDefault="00527DF3" w:rsidP="00527DF3">
            <w:pPr>
              <w:rPr>
                <w:rFonts w:ascii="Times New Roman" w:eastAsia="Times New Roman" w:hAnsi="Times New Roman" w:cs="Times New Roman"/>
                <w:sz w:val="20"/>
                <w:szCs w:val="20"/>
                <w:lang w:eastAsia="en-GB"/>
              </w:rPr>
            </w:pPr>
          </w:p>
        </w:tc>
      </w:tr>
      <w:tr w:rsidR="00EA3A2E" w14:paraId="1C8EA4F5" w14:textId="77777777" w:rsidTr="00527DF3">
        <w:trPr>
          <w:trHeight w:val="288"/>
        </w:trPr>
        <w:tc>
          <w:tcPr>
            <w:tcW w:w="1413" w:type="dxa"/>
            <w:tcBorders>
              <w:top w:val="nil"/>
              <w:left w:val="single" w:sz="4" w:space="0" w:color="auto"/>
              <w:bottom w:val="single" w:sz="4" w:space="0" w:color="auto"/>
              <w:right w:val="single" w:sz="4" w:space="0" w:color="auto"/>
            </w:tcBorders>
            <w:noWrap/>
            <w:vAlign w:val="bottom"/>
            <w:hideMark/>
          </w:tcPr>
          <w:p w14:paraId="79BF709B"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2</w:t>
            </w:r>
          </w:p>
        </w:tc>
        <w:tc>
          <w:tcPr>
            <w:tcW w:w="2126" w:type="dxa"/>
            <w:tcBorders>
              <w:top w:val="single" w:sz="4" w:space="0" w:color="auto"/>
              <w:bottom w:val="single" w:sz="4" w:space="0" w:color="auto"/>
              <w:right w:val="single" w:sz="4" w:space="0" w:color="auto"/>
            </w:tcBorders>
            <w:vAlign w:val="bottom"/>
          </w:tcPr>
          <w:p w14:paraId="404FDCF3"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Cwrt Cartref</w:t>
            </w:r>
          </w:p>
        </w:tc>
        <w:tc>
          <w:tcPr>
            <w:tcW w:w="1418" w:type="dxa"/>
            <w:tcBorders>
              <w:top w:val="single" w:sz="4" w:space="0" w:color="auto"/>
              <w:bottom w:val="single" w:sz="4" w:space="0" w:color="auto"/>
              <w:right w:val="single" w:sz="4" w:space="0" w:color="auto"/>
            </w:tcBorders>
            <w:vAlign w:val="bottom"/>
          </w:tcPr>
          <w:p w14:paraId="52DC2CD2"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17</w:t>
            </w:r>
          </w:p>
        </w:tc>
        <w:tc>
          <w:tcPr>
            <w:tcW w:w="1984" w:type="dxa"/>
            <w:tcBorders>
              <w:top w:val="single" w:sz="4" w:space="0" w:color="auto"/>
              <w:bottom w:val="single" w:sz="4" w:space="0" w:color="auto"/>
              <w:right w:val="single" w:sz="4" w:space="0" w:color="auto"/>
            </w:tcBorders>
            <w:vAlign w:val="bottom"/>
          </w:tcPr>
          <w:p w14:paraId="63B04642"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7C84473C"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36" w:type="dxa"/>
            <w:tcBorders>
              <w:left w:val="single" w:sz="4" w:space="0" w:color="auto"/>
            </w:tcBorders>
            <w:vAlign w:val="bottom"/>
          </w:tcPr>
          <w:p w14:paraId="79ADD343"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6A0277C7"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275B08F9"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Port Talbot 1</w:t>
            </w:r>
          </w:p>
        </w:tc>
        <w:tc>
          <w:tcPr>
            <w:tcW w:w="2126" w:type="dxa"/>
            <w:tcBorders>
              <w:top w:val="single" w:sz="4" w:space="0" w:color="auto"/>
              <w:bottom w:val="single" w:sz="4" w:space="0" w:color="auto"/>
              <w:right w:val="single" w:sz="4" w:space="0" w:color="auto"/>
            </w:tcBorders>
            <w:vAlign w:val="bottom"/>
          </w:tcPr>
          <w:p w14:paraId="6A73F43F"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Moorland Rd</w:t>
            </w:r>
          </w:p>
        </w:tc>
        <w:tc>
          <w:tcPr>
            <w:tcW w:w="1418" w:type="dxa"/>
            <w:tcBorders>
              <w:top w:val="single" w:sz="4" w:space="0" w:color="auto"/>
              <w:bottom w:val="single" w:sz="4" w:space="0" w:color="auto"/>
              <w:right w:val="single" w:sz="4" w:space="0" w:color="auto"/>
            </w:tcBorders>
            <w:vAlign w:val="bottom"/>
          </w:tcPr>
          <w:p w14:paraId="7D6E1323"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2</w:t>
            </w:r>
          </w:p>
        </w:tc>
        <w:tc>
          <w:tcPr>
            <w:tcW w:w="1984" w:type="dxa"/>
            <w:tcBorders>
              <w:top w:val="single" w:sz="4" w:space="0" w:color="auto"/>
              <w:bottom w:val="single" w:sz="4" w:space="0" w:color="auto"/>
              <w:right w:val="single" w:sz="4" w:space="0" w:color="auto"/>
            </w:tcBorders>
            <w:vAlign w:val="bottom"/>
          </w:tcPr>
          <w:p w14:paraId="02E12865"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12D755C7"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533D1106"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7BB9FEE2"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3</w:t>
            </w:r>
          </w:p>
        </w:tc>
        <w:tc>
          <w:tcPr>
            <w:tcW w:w="2126" w:type="dxa"/>
            <w:tcBorders>
              <w:top w:val="single" w:sz="4" w:space="0" w:color="auto"/>
              <w:bottom w:val="single" w:sz="4" w:space="0" w:color="auto"/>
              <w:right w:val="single" w:sz="4" w:space="0" w:color="auto"/>
            </w:tcBorders>
            <w:vAlign w:val="bottom"/>
          </w:tcPr>
          <w:p w14:paraId="29740C07"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Heol llwyn Celyn</w:t>
            </w:r>
          </w:p>
        </w:tc>
        <w:tc>
          <w:tcPr>
            <w:tcW w:w="1418" w:type="dxa"/>
            <w:tcBorders>
              <w:top w:val="single" w:sz="4" w:space="0" w:color="auto"/>
              <w:bottom w:val="single" w:sz="4" w:space="0" w:color="auto"/>
              <w:right w:val="single" w:sz="4" w:space="0" w:color="auto"/>
            </w:tcBorders>
            <w:vAlign w:val="bottom"/>
          </w:tcPr>
          <w:p w14:paraId="63FE3FF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13</w:t>
            </w:r>
          </w:p>
        </w:tc>
        <w:tc>
          <w:tcPr>
            <w:tcW w:w="1984" w:type="dxa"/>
            <w:tcBorders>
              <w:top w:val="single" w:sz="4" w:space="0" w:color="auto"/>
              <w:bottom w:val="single" w:sz="4" w:space="0" w:color="auto"/>
              <w:right w:val="single" w:sz="4" w:space="0" w:color="auto"/>
            </w:tcBorders>
            <w:vAlign w:val="bottom"/>
          </w:tcPr>
          <w:p w14:paraId="2BE97F6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37C9C952"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72EB5F50"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68C302E5"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Port Talbot 2</w:t>
            </w:r>
          </w:p>
        </w:tc>
        <w:tc>
          <w:tcPr>
            <w:tcW w:w="2126" w:type="dxa"/>
            <w:tcBorders>
              <w:top w:val="single" w:sz="4" w:space="0" w:color="auto"/>
              <w:bottom w:val="single" w:sz="4" w:space="0" w:color="auto"/>
              <w:right w:val="single" w:sz="4" w:space="0" w:color="auto"/>
            </w:tcBorders>
            <w:vAlign w:val="bottom"/>
          </w:tcPr>
          <w:p w14:paraId="1C5304B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Evelyn Terrace</w:t>
            </w:r>
          </w:p>
        </w:tc>
        <w:tc>
          <w:tcPr>
            <w:tcW w:w="1418" w:type="dxa"/>
            <w:tcBorders>
              <w:top w:val="single" w:sz="4" w:space="0" w:color="auto"/>
              <w:bottom w:val="single" w:sz="4" w:space="0" w:color="auto"/>
              <w:right w:val="single" w:sz="4" w:space="0" w:color="auto"/>
            </w:tcBorders>
            <w:vAlign w:val="bottom"/>
          </w:tcPr>
          <w:p w14:paraId="37E91EE0"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10</w:t>
            </w:r>
          </w:p>
        </w:tc>
        <w:tc>
          <w:tcPr>
            <w:tcW w:w="1984" w:type="dxa"/>
            <w:tcBorders>
              <w:top w:val="single" w:sz="4" w:space="0" w:color="auto"/>
              <w:bottom w:val="single" w:sz="4" w:space="0" w:color="auto"/>
              <w:right w:val="single" w:sz="4" w:space="0" w:color="auto"/>
            </w:tcBorders>
            <w:vAlign w:val="bottom"/>
          </w:tcPr>
          <w:p w14:paraId="05523FE9"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3F6A7A87"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2B42BC3C"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4AB46AD6"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4</w:t>
            </w:r>
          </w:p>
        </w:tc>
        <w:tc>
          <w:tcPr>
            <w:tcW w:w="2126" w:type="dxa"/>
            <w:tcBorders>
              <w:top w:val="single" w:sz="4" w:space="0" w:color="auto"/>
              <w:bottom w:val="single" w:sz="4" w:space="0" w:color="auto"/>
              <w:right w:val="single" w:sz="4" w:space="0" w:color="auto"/>
            </w:tcBorders>
            <w:vAlign w:val="bottom"/>
          </w:tcPr>
          <w:p w14:paraId="06736771"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Llys Wern II</w:t>
            </w:r>
          </w:p>
        </w:tc>
        <w:tc>
          <w:tcPr>
            <w:tcW w:w="1418" w:type="dxa"/>
            <w:tcBorders>
              <w:top w:val="single" w:sz="4" w:space="0" w:color="auto"/>
              <w:bottom w:val="single" w:sz="4" w:space="0" w:color="auto"/>
              <w:right w:val="single" w:sz="4" w:space="0" w:color="auto"/>
            </w:tcBorders>
            <w:vAlign w:val="bottom"/>
          </w:tcPr>
          <w:p w14:paraId="14540969"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5</w:t>
            </w:r>
          </w:p>
        </w:tc>
        <w:tc>
          <w:tcPr>
            <w:tcW w:w="1984" w:type="dxa"/>
            <w:tcBorders>
              <w:top w:val="single" w:sz="4" w:space="0" w:color="auto"/>
              <w:bottom w:val="single" w:sz="4" w:space="0" w:color="auto"/>
              <w:right w:val="single" w:sz="4" w:space="0" w:color="auto"/>
            </w:tcBorders>
            <w:vAlign w:val="bottom"/>
          </w:tcPr>
          <w:p w14:paraId="76F9ACD3"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636816E2"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0E2EA9C2"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3A3C255C"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5</w:t>
            </w:r>
          </w:p>
        </w:tc>
        <w:tc>
          <w:tcPr>
            <w:tcW w:w="2126" w:type="dxa"/>
            <w:tcBorders>
              <w:top w:val="single" w:sz="4" w:space="0" w:color="auto"/>
              <w:bottom w:val="single" w:sz="4" w:space="0" w:color="auto"/>
              <w:right w:val="single" w:sz="4" w:space="0" w:color="auto"/>
            </w:tcBorders>
            <w:vAlign w:val="bottom"/>
          </w:tcPr>
          <w:p w14:paraId="307212E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Parc Newydd</w:t>
            </w:r>
          </w:p>
        </w:tc>
        <w:tc>
          <w:tcPr>
            <w:tcW w:w="1418" w:type="dxa"/>
            <w:tcBorders>
              <w:top w:val="single" w:sz="4" w:space="0" w:color="auto"/>
              <w:bottom w:val="single" w:sz="4" w:space="0" w:color="auto"/>
              <w:right w:val="single" w:sz="4" w:space="0" w:color="auto"/>
            </w:tcBorders>
            <w:vAlign w:val="bottom"/>
          </w:tcPr>
          <w:p w14:paraId="234C6257"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18</w:t>
            </w:r>
          </w:p>
        </w:tc>
        <w:tc>
          <w:tcPr>
            <w:tcW w:w="1984" w:type="dxa"/>
            <w:tcBorders>
              <w:top w:val="single" w:sz="4" w:space="0" w:color="auto"/>
              <w:bottom w:val="single" w:sz="4" w:space="0" w:color="auto"/>
              <w:right w:val="single" w:sz="4" w:space="0" w:color="auto"/>
            </w:tcBorders>
            <w:vAlign w:val="bottom"/>
          </w:tcPr>
          <w:p w14:paraId="44657A73"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04175543"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2FD4F135"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2F3336B8"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6</w:t>
            </w:r>
          </w:p>
        </w:tc>
        <w:tc>
          <w:tcPr>
            <w:tcW w:w="2126" w:type="dxa"/>
            <w:tcBorders>
              <w:top w:val="single" w:sz="4" w:space="0" w:color="auto"/>
              <w:bottom w:val="single" w:sz="4" w:space="0" w:color="auto"/>
              <w:right w:val="single" w:sz="4" w:space="0" w:color="auto"/>
            </w:tcBorders>
            <w:vAlign w:val="bottom"/>
          </w:tcPr>
          <w:p w14:paraId="5AC6F002"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Cwrt Y Nant</w:t>
            </w:r>
          </w:p>
        </w:tc>
        <w:tc>
          <w:tcPr>
            <w:tcW w:w="1418" w:type="dxa"/>
            <w:tcBorders>
              <w:top w:val="single" w:sz="4" w:space="0" w:color="auto"/>
              <w:bottom w:val="single" w:sz="4" w:space="0" w:color="auto"/>
              <w:right w:val="single" w:sz="4" w:space="0" w:color="auto"/>
            </w:tcBorders>
            <w:vAlign w:val="bottom"/>
          </w:tcPr>
          <w:p w14:paraId="1CF25B4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10</w:t>
            </w:r>
          </w:p>
        </w:tc>
        <w:tc>
          <w:tcPr>
            <w:tcW w:w="1984" w:type="dxa"/>
            <w:tcBorders>
              <w:top w:val="single" w:sz="4" w:space="0" w:color="auto"/>
              <w:bottom w:val="single" w:sz="4" w:space="0" w:color="auto"/>
              <w:right w:val="single" w:sz="4" w:space="0" w:color="auto"/>
            </w:tcBorders>
            <w:vAlign w:val="bottom"/>
          </w:tcPr>
          <w:p w14:paraId="18A4E234"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0886A0D6"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74EB0393"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17365254"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7</w:t>
            </w:r>
          </w:p>
        </w:tc>
        <w:tc>
          <w:tcPr>
            <w:tcW w:w="2126" w:type="dxa"/>
            <w:tcBorders>
              <w:top w:val="single" w:sz="4" w:space="0" w:color="auto"/>
              <w:bottom w:val="single" w:sz="4" w:space="0" w:color="auto"/>
              <w:right w:val="single" w:sz="4" w:space="0" w:color="auto"/>
            </w:tcBorders>
            <w:vAlign w:val="bottom"/>
          </w:tcPr>
          <w:p w14:paraId="1A010C5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Ty Cam</w:t>
            </w:r>
          </w:p>
        </w:tc>
        <w:tc>
          <w:tcPr>
            <w:tcW w:w="1418" w:type="dxa"/>
            <w:tcBorders>
              <w:top w:val="single" w:sz="4" w:space="0" w:color="auto"/>
              <w:bottom w:val="single" w:sz="4" w:space="0" w:color="auto"/>
              <w:right w:val="single" w:sz="4" w:space="0" w:color="auto"/>
            </w:tcBorders>
            <w:vAlign w:val="bottom"/>
          </w:tcPr>
          <w:p w14:paraId="35439623"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10</w:t>
            </w:r>
          </w:p>
        </w:tc>
        <w:tc>
          <w:tcPr>
            <w:tcW w:w="1984" w:type="dxa"/>
            <w:tcBorders>
              <w:top w:val="single" w:sz="4" w:space="0" w:color="auto"/>
              <w:bottom w:val="single" w:sz="4" w:space="0" w:color="auto"/>
              <w:right w:val="single" w:sz="4" w:space="0" w:color="auto"/>
            </w:tcBorders>
            <w:vAlign w:val="bottom"/>
          </w:tcPr>
          <w:p w14:paraId="7CE39474"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41C31AE1"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6620A0A3"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76F5166F"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8</w:t>
            </w:r>
          </w:p>
        </w:tc>
        <w:tc>
          <w:tcPr>
            <w:tcW w:w="2126" w:type="dxa"/>
            <w:tcBorders>
              <w:top w:val="single" w:sz="4" w:space="0" w:color="auto"/>
              <w:bottom w:val="single" w:sz="4" w:space="0" w:color="auto"/>
              <w:right w:val="single" w:sz="4" w:space="0" w:color="auto"/>
            </w:tcBorders>
            <w:vAlign w:val="bottom"/>
          </w:tcPr>
          <w:p w14:paraId="336AA03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Cwrt Y Cawr</w:t>
            </w:r>
          </w:p>
        </w:tc>
        <w:tc>
          <w:tcPr>
            <w:tcW w:w="1418" w:type="dxa"/>
            <w:tcBorders>
              <w:top w:val="single" w:sz="4" w:space="0" w:color="auto"/>
              <w:bottom w:val="single" w:sz="4" w:space="0" w:color="auto"/>
              <w:right w:val="single" w:sz="4" w:space="0" w:color="auto"/>
            </w:tcBorders>
            <w:vAlign w:val="bottom"/>
          </w:tcPr>
          <w:p w14:paraId="1C91AD4F"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13</w:t>
            </w:r>
          </w:p>
        </w:tc>
        <w:tc>
          <w:tcPr>
            <w:tcW w:w="1984" w:type="dxa"/>
            <w:tcBorders>
              <w:top w:val="single" w:sz="4" w:space="0" w:color="auto"/>
              <w:bottom w:val="single" w:sz="4" w:space="0" w:color="auto"/>
              <w:right w:val="single" w:sz="4" w:space="0" w:color="auto"/>
            </w:tcBorders>
            <w:vAlign w:val="bottom"/>
          </w:tcPr>
          <w:p w14:paraId="1BB27A2E"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2905FF51"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01F5AFAA"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0CBF81BB"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Port Talbot 3</w:t>
            </w:r>
          </w:p>
        </w:tc>
        <w:tc>
          <w:tcPr>
            <w:tcW w:w="2126" w:type="dxa"/>
            <w:tcBorders>
              <w:top w:val="single" w:sz="4" w:space="0" w:color="auto"/>
              <w:bottom w:val="single" w:sz="4" w:space="0" w:color="auto"/>
              <w:right w:val="single" w:sz="4" w:space="0" w:color="auto"/>
            </w:tcBorders>
            <w:vAlign w:val="bottom"/>
          </w:tcPr>
          <w:p w14:paraId="29E0A7B8"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Pembroke House</w:t>
            </w:r>
          </w:p>
        </w:tc>
        <w:tc>
          <w:tcPr>
            <w:tcW w:w="1418" w:type="dxa"/>
            <w:tcBorders>
              <w:top w:val="single" w:sz="4" w:space="0" w:color="auto"/>
              <w:bottom w:val="single" w:sz="4" w:space="0" w:color="auto"/>
              <w:right w:val="single" w:sz="4" w:space="0" w:color="auto"/>
            </w:tcBorders>
            <w:vAlign w:val="bottom"/>
          </w:tcPr>
          <w:p w14:paraId="2A8F0DF2"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3</w:t>
            </w:r>
          </w:p>
        </w:tc>
        <w:tc>
          <w:tcPr>
            <w:tcW w:w="1984" w:type="dxa"/>
            <w:tcBorders>
              <w:top w:val="single" w:sz="4" w:space="0" w:color="auto"/>
              <w:bottom w:val="single" w:sz="4" w:space="0" w:color="auto"/>
              <w:right w:val="single" w:sz="4" w:space="0" w:color="auto"/>
            </w:tcBorders>
            <w:vAlign w:val="bottom"/>
          </w:tcPr>
          <w:p w14:paraId="4D16B70F"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7B79927D"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7A84AB61"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4960AFC0"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Neath 9</w:t>
            </w:r>
          </w:p>
        </w:tc>
        <w:tc>
          <w:tcPr>
            <w:tcW w:w="2126" w:type="dxa"/>
            <w:tcBorders>
              <w:top w:val="single" w:sz="4" w:space="0" w:color="auto"/>
              <w:bottom w:val="single" w:sz="4" w:space="0" w:color="auto"/>
              <w:right w:val="single" w:sz="4" w:space="0" w:color="auto"/>
            </w:tcBorders>
            <w:vAlign w:val="bottom"/>
          </w:tcPr>
          <w:p w14:paraId="1D432BED"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Ty Copr</w:t>
            </w:r>
          </w:p>
        </w:tc>
        <w:tc>
          <w:tcPr>
            <w:tcW w:w="1418" w:type="dxa"/>
            <w:tcBorders>
              <w:top w:val="single" w:sz="4" w:space="0" w:color="auto"/>
              <w:bottom w:val="single" w:sz="4" w:space="0" w:color="auto"/>
              <w:right w:val="single" w:sz="4" w:space="0" w:color="auto"/>
            </w:tcBorders>
            <w:vAlign w:val="bottom"/>
          </w:tcPr>
          <w:p w14:paraId="34F8DF0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20</w:t>
            </w:r>
          </w:p>
        </w:tc>
        <w:tc>
          <w:tcPr>
            <w:tcW w:w="1984" w:type="dxa"/>
            <w:tcBorders>
              <w:top w:val="single" w:sz="4" w:space="0" w:color="auto"/>
              <w:bottom w:val="single" w:sz="4" w:space="0" w:color="auto"/>
              <w:right w:val="single" w:sz="4" w:space="0" w:color="auto"/>
            </w:tcBorders>
            <w:vAlign w:val="bottom"/>
          </w:tcPr>
          <w:p w14:paraId="4A916876"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47614AF0"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009F8420"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4EAFB268"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Port Talbot 4</w:t>
            </w:r>
          </w:p>
        </w:tc>
        <w:tc>
          <w:tcPr>
            <w:tcW w:w="2126" w:type="dxa"/>
            <w:tcBorders>
              <w:top w:val="single" w:sz="4" w:space="0" w:color="auto"/>
              <w:bottom w:val="single" w:sz="4" w:space="0" w:color="auto"/>
              <w:right w:val="single" w:sz="4" w:space="0" w:color="auto"/>
            </w:tcBorders>
            <w:vAlign w:val="bottom"/>
          </w:tcPr>
          <w:p w14:paraId="455C1786"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Radnor House</w:t>
            </w:r>
          </w:p>
        </w:tc>
        <w:tc>
          <w:tcPr>
            <w:tcW w:w="1418" w:type="dxa"/>
            <w:tcBorders>
              <w:top w:val="single" w:sz="4" w:space="0" w:color="auto"/>
              <w:bottom w:val="single" w:sz="4" w:space="0" w:color="auto"/>
              <w:right w:val="single" w:sz="4" w:space="0" w:color="auto"/>
            </w:tcBorders>
            <w:vAlign w:val="bottom"/>
          </w:tcPr>
          <w:p w14:paraId="78FF3E0D"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3</w:t>
            </w:r>
          </w:p>
        </w:tc>
        <w:tc>
          <w:tcPr>
            <w:tcW w:w="1984" w:type="dxa"/>
            <w:tcBorders>
              <w:top w:val="single" w:sz="4" w:space="0" w:color="auto"/>
              <w:bottom w:val="single" w:sz="4" w:space="0" w:color="auto"/>
              <w:right w:val="single" w:sz="4" w:space="0" w:color="auto"/>
            </w:tcBorders>
            <w:vAlign w:val="bottom"/>
          </w:tcPr>
          <w:p w14:paraId="72FC78C6"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5AB22E1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4A9EBA98" w14:textId="77777777" w:rsidTr="00527DF3">
        <w:trPr>
          <w:gridAfter w:val="1"/>
          <w:wAfter w:w="236" w:type="dxa"/>
          <w:trHeight w:val="288"/>
        </w:trPr>
        <w:tc>
          <w:tcPr>
            <w:tcW w:w="1413" w:type="dxa"/>
            <w:tcBorders>
              <w:top w:val="nil"/>
              <w:left w:val="single" w:sz="4" w:space="0" w:color="auto"/>
              <w:bottom w:val="single" w:sz="4" w:space="0" w:color="auto"/>
              <w:right w:val="single" w:sz="4" w:space="0" w:color="auto"/>
            </w:tcBorders>
            <w:noWrap/>
            <w:vAlign w:val="bottom"/>
            <w:hideMark/>
          </w:tcPr>
          <w:p w14:paraId="029C6997"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Port Talbot 5</w:t>
            </w:r>
          </w:p>
        </w:tc>
        <w:tc>
          <w:tcPr>
            <w:tcW w:w="2126" w:type="dxa"/>
            <w:tcBorders>
              <w:top w:val="single" w:sz="4" w:space="0" w:color="auto"/>
              <w:bottom w:val="single" w:sz="4" w:space="0" w:color="auto"/>
              <w:right w:val="single" w:sz="4" w:space="0" w:color="auto"/>
            </w:tcBorders>
            <w:vAlign w:val="bottom"/>
          </w:tcPr>
          <w:p w14:paraId="458B6E8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Pant Celydd</w:t>
            </w:r>
          </w:p>
        </w:tc>
        <w:tc>
          <w:tcPr>
            <w:tcW w:w="1418" w:type="dxa"/>
            <w:tcBorders>
              <w:top w:val="single" w:sz="4" w:space="0" w:color="auto"/>
              <w:bottom w:val="single" w:sz="4" w:space="0" w:color="auto"/>
              <w:right w:val="single" w:sz="4" w:space="0" w:color="auto"/>
            </w:tcBorders>
            <w:vAlign w:val="bottom"/>
          </w:tcPr>
          <w:p w14:paraId="111CA1AD"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25</w:t>
            </w:r>
          </w:p>
        </w:tc>
        <w:tc>
          <w:tcPr>
            <w:tcW w:w="1984" w:type="dxa"/>
            <w:tcBorders>
              <w:top w:val="single" w:sz="4" w:space="0" w:color="auto"/>
              <w:bottom w:val="single" w:sz="4" w:space="0" w:color="auto"/>
              <w:right w:val="single" w:sz="4" w:space="0" w:color="auto"/>
            </w:tcBorders>
            <w:vAlign w:val="bottom"/>
          </w:tcPr>
          <w:p w14:paraId="1273268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669A5AE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1CABA6C2"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6692F29" w14:textId="77777777" w:rsidR="00527DF3" w:rsidRPr="00F42EB8" w:rsidRDefault="005F4E9E" w:rsidP="00527DF3">
            <w:pPr>
              <w:spacing w:line="240" w:lineRule="auto"/>
              <w:jc w:val="left"/>
              <w:rPr>
                <w:rFonts w:ascii="Calibri" w:eastAsia="Times New Roman" w:hAnsi="Calibri" w:cs="Calibri"/>
                <w:color w:val="000000"/>
                <w:sz w:val="22"/>
                <w:szCs w:val="22"/>
                <w:lang w:eastAsia="en-GB"/>
              </w:rPr>
            </w:pPr>
            <w:r w:rsidRPr="00F42EB8">
              <w:rPr>
                <w:rFonts w:ascii="Calibri" w:eastAsia="Times New Roman" w:hAnsi="Calibri" w:cs="Calibri"/>
                <w:color w:val="000000"/>
                <w:sz w:val="22"/>
                <w:szCs w:val="22"/>
                <w:lang w:eastAsia="en-GB"/>
              </w:rPr>
              <w:t>Port Talbot 6</w:t>
            </w:r>
          </w:p>
        </w:tc>
        <w:tc>
          <w:tcPr>
            <w:tcW w:w="2126" w:type="dxa"/>
            <w:tcBorders>
              <w:top w:val="single" w:sz="4" w:space="0" w:color="auto"/>
              <w:left w:val="single" w:sz="4" w:space="0" w:color="auto"/>
              <w:bottom w:val="single" w:sz="4" w:space="0" w:color="auto"/>
              <w:right w:val="single" w:sz="4" w:space="0" w:color="auto"/>
            </w:tcBorders>
            <w:vAlign w:val="bottom"/>
          </w:tcPr>
          <w:p w14:paraId="4C431ED8"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Golwg Dur</w:t>
            </w:r>
          </w:p>
        </w:tc>
        <w:tc>
          <w:tcPr>
            <w:tcW w:w="1418" w:type="dxa"/>
            <w:tcBorders>
              <w:top w:val="single" w:sz="4" w:space="0" w:color="auto"/>
              <w:bottom w:val="single" w:sz="4" w:space="0" w:color="auto"/>
              <w:right w:val="single" w:sz="4" w:space="0" w:color="auto"/>
            </w:tcBorders>
            <w:vAlign w:val="bottom"/>
          </w:tcPr>
          <w:p w14:paraId="46033456"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20</w:t>
            </w:r>
          </w:p>
        </w:tc>
        <w:tc>
          <w:tcPr>
            <w:tcW w:w="1984" w:type="dxa"/>
            <w:tcBorders>
              <w:top w:val="single" w:sz="4" w:space="0" w:color="auto"/>
              <w:bottom w:val="single" w:sz="4" w:space="0" w:color="auto"/>
              <w:right w:val="single" w:sz="4" w:space="0" w:color="auto"/>
            </w:tcBorders>
            <w:vAlign w:val="bottom"/>
          </w:tcPr>
          <w:p w14:paraId="03FBA85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687647C1"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3A844807"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0292CAF"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Neath 10</w:t>
            </w:r>
          </w:p>
        </w:tc>
        <w:tc>
          <w:tcPr>
            <w:tcW w:w="2126" w:type="dxa"/>
            <w:tcBorders>
              <w:top w:val="single" w:sz="4" w:space="0" w:color="auto"/>
              <w:bottom w:val="single" w:sz="4" w:space="0" w:color="auto"/>
              <w:right w:val="single" w:sz="4" w:space="0" w:color="auto"/>
            </w:tcBorders>
            <w:vAlign w:val="bottom"/>
          </w:tcPr>
          <w:p w14:paraId="46A3DEA3"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Llwynon</w:t>
            </w:r>
          </w:p>
        </w:tc>
        <w:tc>
          <w:tcPr>
            <w:tcW w:w="1418" w:type="dxa"/>
            <w:tcBorders>
              <w:top w:val="single" w:sz="4" w:space="0" w:color="auto"/>
              <w:bottom w:val="single" w:sz="4" w:space="0" w:color="auto"/>
              <w:right w:val="single" w:sz="4" w:space="0" w:color="auto"/>
            </w:tcBorders>
            <w:vAlign w:val="bottom"/>
          </w:tcPr>
          <w:p w14:paraId="17A0DB60"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31</w:t>
            </w:r>
          </w:p>
        </w:tc>
        <w:tc>
          <w:tcPr>
            <w:tcW w:w="1984" w:type="dxa"/>
            <w:tcBorders>
              <w:top w:val="single" w:sz="4" w:space="0" w:color="auto"/>
              <w:bottom w:val="single" w:sz="4" w:space="0" w:color="auto"/>
              <w:right w:val="single" w:sz="4" w:space="0" w:color="auto"/>
            </w:tcBorders>
            <w:vAlign w:val="bottom"/>
          </w:tcPr>
          <w:p w14:paraId="110CB0A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c>
          <w:tcPr>
            <w:tcW w:w="2126" w:type="dxa"/>
            <w:tcBorders>
              <w:top w:val="single" w:sz="4" w:space="0" w:color="auto"/>
              <w:bottom w:val="single" w:sz="4" w:space="0" w:color="auto"/>
              <w:right w:val="single" w:sz="4" w:space="0" w:color="auto"/>
            </w:tcBorders>
            <w:vAlign w:val="bottom"/>
          </w:tcPr>
          <w:p w14:paraId="2EE24BD7"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1A30DDE8"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FCC14F9"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Neath 11</w:t>
            </w:r>
          </w:p>
        </w:tc>
        <w:tc>
          <w:tcPr>
            <w:tcW w:w="2126" w:type="dxa"/>
            <w:tcBorders>
              <w:top w:val="single" w:sz="4" w:space="0" w:color="auto"/>
              <w:bottom w:val="single" w:sz="4" w:space="0" w:color="auto"/>
              <w:right w:val="single" w:sz="4" w:space="0" w:color="auto"/>
            </w:tcBorders>
            <w:vAlign w:val="bottom"/>
          </w:tcPr>
          <w:p w14:paraId="534D8BE4"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Ty Maes Marchog</w:t>
            </w:r>
          </w:p>
        </w:tc>
        <w:tc>
          <w:tcPr>
            <w:tcW w:w="1418" w:type="dxa"/>
            <w:tcBorders>
              <w:top w:val="single" w:sz="4" w:space="0" w:color="auto"/>
              <w:bottom w:val="single" w:sz="4" w:space="0" w:color="auto"/>
              <w:right w:val="single" w:sz="4" w:space="0" w:color="auto"/>
            </w:tcBorders>
            <w:vAlign w:val="bottom"/>
          </w:tcPr>
          <w:p w14:paraId="60FC9858"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16</w:t>
            </w:r>
          </w:p>
        </w:tc>
        <w:tc>
          <w:tcPr>
            <w:tcW w:w="1984" w:type="dxa"/>
            <w:tcBorders>
              <w:top w:val="single" w:sz="4" w:space="0" w:color="auto"/>
              <w:bottom w:val="single" w:sz="4" w:space="0" w:color="auto"/>
              <w:right w:val="single" w:sz="4" w:space="0" w:color="auto"/>
            </w:tcBorders>
            <w:vAlign w:val="bottom"/>
          </w:tcPr>
          <w:p w14:paraId="556D6519"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c>
          <w:tcPr>
            <w:tcW w:w="2126" w:type="dxa"/>
            <w:tcBorders>
              <w:top w:val="single" w:sz="4" w:space="0" w:color="auto"/>
              <w:bottom w:val="single" w:sz="4" w:space="0" w:color="auto"/>
              <w:right w:val="single" w:sz="4" w:space="0" w:color="auto"/>
            </w:tcBorders>
            <w:vAlign w:val="bottom"/>
          </w:tcPr>
          <w:p w14:paraId="60CC56F5"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1C299A63"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FBDCC25"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Neath 12</w:t>
            </w:r>
          </w:p>
        </w:tc>
        <w:tc>
          <w:tcPr>
            <w:tcW w:w="2126" w:type="dxa"/>
            <w:tcBorders>
              <w:top w:val="single" w:sz="4" w:space="0" w:color="auto"/>
              <w:bottom w:val="single" w:sz="4" w:space="0" w:color="auto"/>
              <w:right w:val="single" w:sz="4" w:space="0" w:color="auto"/>
            </w:tcBorders>
            <w:vAlign w:val="bottom"/>
          </w:tcPr>
          <w:p w14:paraId="0F4D907F"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Ty Llansawel</w:t>
            </w:r>
          </w:p>
        </w:tc>
        <w:tc>
          <w:tcPr>
            <w:tcW w:w="1418" w:type="dxa"/>
            <w:tcBorders>
              <w:top w:val="single" w:sz="4" w:space="0" w:color="auto"/>
              <w:bottom w:val="single" w:sz="4" w:space="0" w:color="auto"/>
              <w:right w:val="single" w:sz="4" w:space="0" w:color="auto"/>
            </w:tcBorders>
            <w:vAlign w:val="bottom"/>
          </w:tcPr>
          <w:p w14:paraId="2DACFE94"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1</w:t>
            </w:r>
          </w:p>
        </w:tc>
        <w:tc>
          <w:tcPr>
            <w:tcW w:w="1984" w:type="dxa"/>
            <w:tcBorders>
              <w:top w:val="single" w:sz="4" w:space="0" w:color="auto"/>
              <w:bottom w:val="single" w:sz="4" w:space="0" w:color="auto"/>
              <w:right w:val="single" w:sz="4" w:space="0" w:color="auto"/>
            </w:tcBorders>
            <w:vAlign w:val="bottom"/>
          </w:tcPr>
          <w:p w14:paraId="60AF2E35"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c>
          <w:tcPr>
            <w:tcW w:w="2126" w:type="dxa"/>
            <w:tcBorders>
              <w:top w:val="single" w:sz="4" w:space="0" w:color="auto"/>
              <w:bottom w:val="single" w:sz="4" w:space="0" w:color="auto"/>
              <w:right w:val="single" w:sz="4" w:space="0" w:color="auto"/>
            </w:tcBorders>
            <w:vAlign w:val="bottom"/>
          </w:tcPr>
          <w:p w14:paraId="3B8C9B2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440D3A0C"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31492AC"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Port Talbot 7</w:t>
            </w:r>
          </w:p>
        </w:tc>
        <w:tc>
          <w:tcPr>
            <w:tcW w:w="2126" w:type="dxa"/>
            <w:tcBorders>
              <w:top w:val="single" w:sz="4" w:space="0" w:color="auto"/>
              <w:bottom w:val="single" w:sz="4" w:space="0" w:color="auto"/>
              <w:right w:val="single" w:sz="4" w:space="0" w:color="auto"/>
            </w:tcBorders>
            <w:vAlign w:val="bottom"/>
          </w:tcPr>
          <w:p w14:paraId="474B87A2"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Gwent House</w:t>
            </w:r>
          </w:p>
        </w:tc>
        <w:tc>
          <w:tcPr>
            <w:tcW w:w="1418" w:type="dxa"/>
            <w:tcBorders>
              <w:top w:val="single" w:sz="4" w:space="0" w:color="auto"/>
              <w:bottom w:val="single" w:sz="4" w:space="0" w:color="auto"/>
              <w:right w:val="single" w:sz="4" w:space="0" w:color="auto"/>
            </w:tcBorders>
            <w:vAlign w:val="bottom"/>
          </w:tcPr>
          <w:p w14:paraId="379F1FB5"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7</w:t>
            </w:r>
          </w:p>
        </w:tc>
        <w:tc>
          <w:tcPr>
            <w:tcW w:w="1984" w:type="dxa"/>
            <w:tcBorders>
              <w:top w:val="single" w:sz="4" w:space="0" w:color="auto"/>
              <w:bottom w:val="single" w:sz="4" w:space="0" w:color="auto"/>
              <w:right w:val="single" w:sz="4" w:space="0" w:color="auto"/>
            </w:tcBorders>
            <w:vAlign w:val="bottom"/>
          </w:tcPr>
          <w:p w14:paraId="6E9022AA"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2A8ED1A4"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352A89F8"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A78C469"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Port Talbot 8</w:t>
            </w:r>
          </w:p>
        </w:tc>
        <w:tc>
          <w:tcPr>
            <w:tcW w:w="2126" w:type="dxa"/>
            <w:tcBorders>
              <w:top w:val="single" w:sz="4" w:space="0" w:color="auto"/>
              <w:bottom w:val="single" w:sz="4" w:space="0" w:color="auto"/>
              <w:right w:val="single" w:sz="4" w:space="0" w:color="auto"/>
            </w:tcBorders>
            <w:vAlign w:val="bottom"/>
          </w:tcPr>
          <w:p w14:paraId="1613D91F"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Brecon House</w:t>
            </w:r>
          </w:p>
        </w:tc>
        <w:tc>
          <w:tcPr>
            <w:tcW w:w="1418" w:type="dxa"/>
            <w:tcBorders>
              <w:top w:val="single" w:sz="4" w:space="0" w:color="auto"/>
              <w:bottom w:val="single" w:sz="4" w:space="0" w:color="auto"/>
              <w:right w:val="single" w:sz="4" w:space="0" w:color="auto"/>
            </w:tcBorders>
            <w:vAlign w:val="bottom"/>
          </w:tcPr>
          <w:p w14:paraId="127D4019"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8</w:t>
            </w:r>
          </w:p>
        </w:tc>
        <w:tc>
          <w:tcPr>
            <w:tcW w:w="1984" w:type="dxa"/>
            <w:tcBorders>
              <w:top w:val="single" w:sz="4" w:space="0" w:color="auto"/>
              <w:bottom w:val="single" w:sz="4" w:space="0" w:color="auto"/>
              <w:right w:val="single" w:sz="4" w:space="0" w:color="auto"/>
            </w:tcBorders>
            <w:vAlign w:val="bottom"/>
          </w:tcPr>
          <w:p w14:paraId="6A10BDA5"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c>
          <w:tcPr>
            <w:tcW w:w="2126" w:type="dxa"/>
            <w:tcBorders>
              <w:top w:val="single" w:sz="4" w:space="0" w:color="auto"/>
              <w:bottom w:val="single" w:sz="4" w:space="0" w:color="auto"/>
              <w:right w:val="single" w:sz="4" w:space="0" w:color="auto"/>
            </w:tcBorders>
            <w:vAlign w:val="bottom"/>
          </w:tcPr>
          <w:p w14:paraId="1F48567C"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000000"/>
                <w:sz w:val="22"/>
                <w:szCs w:val="22"/>
              </w:rPr>
              <w:t> </w:t>
            </w:r>
          </w:p>
        </w:tc>
      </w:tr>
      <w:tr w:rsidR="00EA3A2E" w14:paraId="339F9270"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BFBCE67"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Neath 13</w:t>
            </w:r>
          </w:p>
        </w:tc>
        <w:tc>
          <w:tcPr>
            <w:tcW w:w="2126" w:type="dxa"/>
            <w:tcBorders>
              <w:top w:val="single" w:sz="4" w:space="0" w:color="auto"/>
              <w:bottom w:val="single" w:sz="4" w:space="0" w:color="auto"/>
              <w:right w:val="single" w:sz="4" w:space="0" w:color="auto"/>
            </w:tcBorders>
            <w:vAlign w:val="bottom"/>
          </w:tcPr>
          <w:p w14:paraId="462A210E"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Llansawel Crescent</w:t>
            </w:r>
          </w:p>
        </w:tc>
        <w:tc>
          <w:tcPr>
            <w:tcW w:w="1418" w:type="dxa"/>
            <w:tcBorders>
              <w:top w:val="single" w:sz="4" w:space="0" w:color="auto"/>
              <w:bottom w:val="single" w:sz="4" w:space="0" w:color="auto"/>
              <w:right w:val="single" w:sz="4" w:space="0" w:color="auto"/>
            </w:tcBorders>
            <w:vAlign w:val="bottom"/>
          </w:tcPr>
          <w:p w14:paraId="5942F58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6</w:t>
            </w:r>
          </w:p>
        </w:tc>
        <w:tc>
          <w:tcPr>
            <w:tcW w:w="1984" w:type="dxa"/>
            <w:tcBorders>
              <w:top w:val="single" w:sz="4" w:space="0" w:color="auto"/>
              <w:bottom w:val="single" w:sz="4" w:space="0" w:color="auto"/>
              <w:right w:val="single" w:sz="4" w:space="0" w:color="auto"/>
            </w:tcBorders>
            <w:vAlign w:val="bottom"/>
          </w:tcPr>
          <w:p w14:paraId="78D2BF11"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c>
          <w:tcPr>
            <w:tcW w:w="2126" w:type="dxa"/>
            <w:tcBorders>
              <w:top w:val="single" w:sz="4" w:space="0" w:color="auto"/>
              <w:bottom w:val="single" w:sz="4" w:space="0" w:color="auto"/>
              <w:right w:val="single" w:sz="4" w:space="0" w:color="auto"/>
            </w:tcBorders>
            <w:vAlign w:val="bottom"/>
          </w:tcPr>
          <w:p w14:paraId="47F8ECC1"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r>
      <w:tr w:rsidR="00EA3A2E" w14:paraId="09961B0F"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BC1A2DD"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Port Talbot 9</w:t>
            </w:r>
          </w:p>
        </w:tc>
        <w:tc>
          <w:tcPr>
            <w:tcW w:w="2126" w:type="dxa"/>
            <w:tcBorders>
              <w:top w:val="single" w:sz="4" w:space="0" w:color="auto"/>
              <w:bottom w:val="single" w:sz="4" w:space="0" w:color="auto"/>
              <w:right w:val="single" w:sz="4" w:space="0" w:color="auto"/>
            </w:tcBorders>
            <w:vAlign w:val="bottom"/>
          </w:tcPr>
          <w:p w14:paraId="1E91B966"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Geraint House</w:t>
            </w:r>
          </w:p>
        </w:tc>
        <w:tc>
          <w:tcPr>
            <w:tcW w:w="1418" w:type="dxa"/>
            <w:tcBorders>
              <w:top w:val="single" w:sz="4" w:space="0" w:color="auto"/>
              <w:bottom w:val="single" w:sz="4" w:space="0" w:color="auto"/>
              <w:right w:val="single" w:sz="4" w:space="0" w:color="auto"/>
            </w:tcBorders>
            <w:vAlign w:val="bottom"/>
          </w:tcPr>
          <w:p w14:paraId="578251F9"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6</w:t>
            </w:r>
          </w:p>
        </w:tc>
        <w:tc>
          <w:tcPr>
            <w:tcW w:w="1984" w:type="dxa"/>
            <w:tcBorders>
              <w:top w:val="single" w:sz="4" w:space="0" w:color="auto"/>
              <w:bottom w:val="single" w:sz="4" w:space="0" w:color="auto"/>
              <w:right w:val="single" w:sz="4" w:space="0" w:color="auto"/>
            </w:tcBorders>
            <w:vAlign w:val="bottom"/>
          </w:tcPr>
          <w:p w14:paraId="3D8FA815"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c>
          <w:tcPr>
            <w:tcW w:w="2126" w:type="dxa"/>
            <w:tcBorders>
              <w:top w:val="single" w:sz="4" w:space="0" w:color="auto"/>
              <w:bottom w:val="single" w:sz="4" w:space="0" w:color="auto"/>
              <w:right w:val="single" w:sz="4" w:space="0" w:color="auto"/>
            </w:tcBorders>
            <w:vAlign w:val="bottom"/>
          </w:tcPr>
          <w:p w14:paraId="4B2FF350"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r>
      <w:tr w:rsidR="00EA3A2E" w14:paraId="6BB61DEF"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E98BD81"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Neath 14</w:t>
            </w:r>
          </w:p>
        </w:tc>
        <w:tc>
          <w:tcPr>
            <w:tcW w:w="2126" w:type="dxa"/>
            <w:tcBorders>
              <w:top w:val="single" w:sz="4" w:space="0" w:color="auto"/>
              <w:bottom w:val="single" w:sz="4" w:space="0" w:color="auto"/>
              <w:right w:val="single" w:sz="4" w:space="0" w:color="auto"/>
            </w:tcBorders>
            <w:vAlign w:val="bottom"/>
          </w:tcPr>
          <w:p w14:paraId="24AADA67"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Clos Castan</w:t>
            </w:r>
          </w:p>
        </w:tc>
        <w:tc>
          <w:tcPr>
            <w:tcW w:w="1418" w:type="dxa"/>
            <w:tcBorders>
              <w:top w:val="single" w:sz="4" w:space="0" w:color="auto"/>
              <w:bottom w:val="single" w:sz="4" w:space="0" w:color="auto"/>
              <w:right w:val="single" w:sz="4" w:space="0" w:color="auto"/>
            </w:tcBorders>
            <w:vAlign w:val="bottom"/>
          </w:tcPr>
          <w:p w14:paraId="49896168"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52</w:t>
            </w:r>
          </w:p>
        </w:tc>
        <w:tc>
          <w:tcPr>
            <w:tcW w:w="1984" w:type="dxa"/>
            <w:tcBorders>
              <w:top w:val="single" w:sz="4" w:space="0" w:color="auto"/>
              <w:bottom w:val="single" w:sz="4" w:space="0" w:color="auto"/>
              <w:right w:val="single" w:sz="4" w:space="0" w:color="auto"/>
            </w:tcBorders>
            <w:vAlign w:val="bottom"/>
          </w:tcPr>
          <w:p w14:paraId="366AB144"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c>
          <w:tcPr>
            <w:tcW w:w="2126" w:type="dxa"/>
            <w:tcBorders>
              <w:top w:val="single" w:sz="4" w:space="0" w:color="auto"/>
              <w:bottom w:val="single" w:sz="4" w:space="0" w:color="auto"/>
              <w:right w:val="single" w:sz="4" w:space="0" w:color="auto"/>
            </w:tcBorders>
            <w:vAlign w:val="bottom"/>
          </w:tcPr>
          <w:p w14:paraId="361F596B"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r>
      <w:tr w:rsidR="00EA3A2E" w14:paraId="60CFD29F" w14:textId="77777777" w:rsidTr="00527DF3">
        <w:trPr>
          <w:gridAfter w:val="1"/>
          <w:wAfter w:w="236" w:type="dxa"/>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4A73F47" w14:textId="77777777" w:rsidR="00527DF3" w:rsidRPr="00F42EB8" w:rsidRDefault="005F4E9E" w:rsidP="00527DF3">
            <w:pPr>
              <w:spacing w:line="240" w:lineRule="auto"/>
              <w:jc w:val="left"/>
              <w:rPr>
                <w:rFonts w:ascii="Calibri" w:eastAsia="Times New Roman" w:hAnsi="Calibri" w:cs="Calibri"/>
                <w:sz w:val="22"/>
                <w:szCs w:val="22"/>
                <w:lang w:eastAsia="en-GB"/>
              </w:rPr>
            </w:pPr>
            <w:r w:rsidRPr="00F42EB8">
              <w:rPr>
                <w:rFonts w:ascii="Calibri" w:eastAsia="Times New Roman" w:hAnsi="Calibri" w:cs="Calibri"/>
                <w:sz w:val="22"/>
                <w:szCs w:val="22"/>
                <w:lang w:eastAsia="en-GB"/>
              </w:rPr>
              <w:t>Port Talbot 10</w:t>
            </w:r>
          </w:p>
        </w:tc>
        <w:tc>
          <w:tcPr>
            <w:tcW w:w="2126" w:type="dxa"/>
            <w:tcBorders>
              <w:top w:val="single" w:sz="4" w:space="0" w:color="auto"/>
              <w:bottom w:val="single" w:sz="4" w:space="0" w:color="auto"/>
              <w:right w:val="single" w:sz="4" w:space="0" w:color="auto"/>
            </w:tcBorders>
            <w:vAlign w:val="bottom"/>
          </w:tcPr>
          <w:p w14:paraId="5F335E88"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Eagle house</w:t>
            </w:r>
          </w:p>
        </w:tc>
        <w:tc>
          <w:tcPr>
            <w:tcW w:w="1418" w:type="dxa"/>
            <w:tcBorders>
              <w:top w:val="single" w:sz="4" w:space="0" w:color="auto"/>
              <w:bottom w:val="single" w:sz="4" w:space="0" w:color="auto"/>
              <w:right w:val="single" w:sz="4" w:space="0" w:color="auto"/>
            </w:tcBorders>
            <w:vAlign w:val="bottom"/>
          </w:tcPr>
          <w:p w14:paraId="50BE7C25"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sz w:val="22"/>
                <w:szCs w:val="22"/>
              </w:rPr>
              <w:t>10</w:t>
            </w:r>
          </w:p>
        </w:tc>
        <w:tc>
          <w:tcPr>
            <w:tcW w:w="1984" w:type="dxa"/>
            <w:tcBorders>
              <w:top w:val="single" w:sz="4" w:space="0" w:color="auto"/>
              <w:bottom w:val="single" w:sz="4" w:space="0" w:color="auto"/>
              <w:right w:val="single" w:sz="4" w:space="0" w:color="auto"/>
            </w:tcBorders>
            <w:vAlign w:val="bottom"/>
          </w:tcPr>
          <w:p w14:paraId="36AD7122"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c>
          <w:tcPr>
            <w:tcW w:w="2126" w:type="dxa"/>
            <w:tcBorders>
              <w:top w:val="single" w:sz="4" w:space="0" w:color="auto"/>
              <w:bottom w:val="single" w:sz="4" w:space="0" w:color="auto"/>
              <w:right w:val="single" w:sz="4" w:space="0" w:color="auto"/>
            </w:tcBorders>
            <w:vAlign w:val="bottom"/>
          </w:tcPr>
          <w:p w14:paraId="36D9E916" w14:textId="77777777" w:rsidR="00527DF3" w:rsidRPr="00F42EB8" w:rsidRDefault="005F4E9E" w:rsidP="00527DF3">
            <w:pPr>
              <w:rPr>
                <w:rFonts w:ascii="Times New Roman" w:eastAsia="Times New Roman" w:hAnsi="Times New Roman" w:cs="Times New Roman"/>
                <w:sz w:val="20"/>
                <w:szCs w:val="20"/>
                <w:lang w:eastAsia="en-GB"/>
              </w:rPr>
            </w:pPr>
            <w:r>
              <w:rPr>
                <w:rFonts w:ascii="Calibri" w:hAnsi="Calibri" w:cs="Calibri"/>
                <w:color w:val="FF0000"/>
                <w:sz w:val="22"/>
                <w:szCs w:val="22"/>
              </w:rPr>
              <w:t> </w:t>
            </w:r>
          </w:p>
        </w:tc>
      </w:tr>
    </w:tbl>
    <w:p w14:paraId="1FD0119A" w14:textId="77777777" w:rsidR="00527DF3" w:rsidRPr="00AC5DDD" w:rsidRDefault="00527DF3" w:rsidP="00AC5DDD">
      <w:pPr>
        <w:rPr>
          <w:lang w:eastAsia="en-GB"/>
        </w:rPr>
      </w:pPr>
    </w:p>
    <w:tbl>
      <w:tblPr>
        <w:tblW w:w="9072" w:type="dxa"/>
        <w:tblLook w:val="04A0" w:firstRow="1" w:lastRow="0" w:firstColumn="1" w:lastColumn="0" w:noHBand="0" w:noVBand="1"/>
      </w:tblPr>
      <w:tblGrid>
        <w:gridCol w:w="3544"/>
        <w:gridCol w:w="1418"/>
        <w:gridCol w:w="1984"/>
        <w:gridCol w:w="2126"/>
      </w:tblGrid>
      <w:tr w:rsidR="00EA3A2E" w14:paraId="1201F71D" w14:textId="77777777" w:rsidTr="001F56A2">
        <w:trPr>
          <w:trHeight w:val="288"/>
        </w:trPr>
        <w:tc>
          <w:tcPr>
            <w:tcW w:w="3544" w:type="dxa"/>
            <w:tcBorders>
              <w:top w:val="nil"/>
              <w:left w:val="nil"/>
              <w:bottom w:val="nil"/>
            </w:tcBorders>
            <w:noWrap/>
            <w:vAlign w:val="bottom"/>
            <w:hideMark/>
          </w:tcPr>
          <w:p w14:paraId="0C4013BF" w14:textId="77777777" w:rsidR="00527DF3" w:rsidRPr="00527DF3" w:rsidRDefault="005F4E9E" w:rsidP="00527DF3">
            <w:pPr>
              <w:spacing w:line="240" w:lineRule="auto"/>
              <w:jc w:val="left"/>
              <w:rPr>
                <w:rFonts w:ascii="Calibri" w:eastAsia="Times New Roman" w:hAnsi="Calibri" w:cs="Calibri"/>
                <w:b/>
                <w:bCs/>
                <w:sz w:val="22"/>
                <w:szCs w:val="22"/>
                <w:lang w:eastAsia="en-GB"/>
              </w:rPr>
            </w:pPr>
            <w:r w:rsidRPr="00527DF3">
              <w:rPr>
                <w:rFonts w:ascii="Calibri" w:eastAsia="Times New Roman" w:hAnsi="Calibri" w:cs="Calibri"/>
                <w:b/>
                <w:bCs/>
                <w:sz w:val="22"/>
                <w:szCs w:val="22"/>
                <w:lang w:eastAsia="en-GB"/>
              </w:rPr>
              <w:t>Total number of units</w:t>
            </w:r>
          </w:p>
        </w:tc>
        <w:tc>
          <w:tcPr>
            <w:tcW w:w="1418" w:type="dxa"/>
            <w:noWrap/>
            <w:vAlign w:val="bottom"/>
            <w:hideMark/>
          </w:tcPr>
          <w:p w14:paraId="11422EDA" w14:textId="77777777" w:rsidR="00527DF3" w:rsidRPr="00527DF3" w:rsidRDefault="005F4E9E" w:rsidP="00527DF3">
            <w:pPr>
              <w:spacing w:line="240" w:lineRule="auto"/>
              <w:jc w:val="left"/>
              <w:rPr>
                <w:rFonts w:ascii="Calibri" w:eastAsia="Times New Roman" w:hAnsi="Calibri" w:cs="Calibri"/>
                <w:b/>
                <w:bCs/>
                <w:sz w:val="22"/>
                <w:szCs w:val="22"/>
                <w:lang w:eastAsia="en-GB"/>
              </w:rPr>
            </w:pPr>
            <w:r w:rsidRPr="00527DF3">
              <w:rPr>
                <w:rFonts w:ascii="Calibri" w:eastAsia="Times New Roman" w:hAnsi="Calibri" w:cs="Calibri"/>
                <w:b/>
                <w:bCs/>
                <w:sz w:val="22"/>
                <w:szCs w:val="22"/>
                <w:lang w:eastAsia="en-GB"/>
              </w:rPr>
              <w:t>310</w:t>
            </w:r>
          </w:p>
        </w:tc>
        <w:tc>
          <w:tcPr>
            <w:tcW w:w="1984" w:type="dxa"/>
            <w:tcBorders>
              <w:left w:val="nil"/>
            </w:tcBorders>
            <w:noWrap/>
            <w:vAlign w:val="bottom"/>
            <w:hideMark/>
          </w:tcPr>
          <w:p w14:paraId="330C17F8" w14:textId="77777777" w:rsidR="00527DF3" w:rsidRPr="00527DF3" w:rsidRDefault="005F4E9E" w:rsidP="00527DF3">
            <w:pPr>
              <w:spacing w:line="240" w:lineRule="auto"/>
              <w:jc w:val="left"/>
              <w:rPr>
                <w:rFonts w:ascii="Calibri" w:eastAsia="Times New Roman" w:hAnsi="Calibri" w:cs="Calibri"/>
                <w:color w:val="FF0000"/>
                <w:sz w:val="22"/>
                <w:szCs w:val="22"/>
                <w:lang w:eastAsia="en-GB"/>
              </w:rPr>
            </w:pPr>
            <w:r w:rsidRPr="00527DF3">
              <w:rPr>
                <w:rFonts w:ascii="Calibri" w:eastAsia="Times New Roman" w:hAnsi="Calibri" w:cs="Calibri"/>
                <w:color w:val="FF0000"/>
                <w:sz w:val="22"/>
                <w:szCs w:val="22"/>
                <w:lang w:eastAsia="en-GB"/>
              </w:rPr>
              <w:t> </w:t>
            </w:r>
          </w:p>
        </w:tc>
        <w:tc>
          <w:tcPr>
            <w:tcW w:w="2126" w:type="dxa"/>
            <w:tcBorders>
              <w:left w:val="nil"/>
            </w:tcBorders>
            <w:noWrap/>
            <w:vAlign w:val="bottom"/>
            <w:hideMark/>
          </w:tcPr>
          <w:p w14:paraId="72005677" w14:textId="77777777" w:rsidR="00527DF3" w:rsidRPr="00527DF3" w:rsidRDefault="005F4E9E" w:rsidP="00527DF3">
            <w:pPr>
              <w:spacing w:line="240" w:lineRule="auto"/>
              <w:jc w:val="left"/>
              <w:rPr>
                <w:rFonts w:ascii="Calibri" w:eastAsia="Times New Roman" w:hAnsi="Calibri" w:cs="Calibri"/>
                <w:color w:val="FF0000"/>
                <w:sz w:val="22"/>
                <w:szCs w:val="22"/>
                <w:lang w:eastAsia="en-GB"/>
              </w:rPr>
            </w:pPr>
            <w:r w:rsidRPr="00527DF3">
              <w:rPr>
                <w:rFonts w:ascii="Calibri" w:eastAsia="Times New Roman" w:hAnsi="Calibri" w:cs="Calibri"/>
                <w:color w:val="FF0000"/>
                <w:sz w:val="22"/>
                <w:szCs w:val="22"/>
                <w:lang w:eastAsia="en-GB"/>
              </w:rPr>
              <w:t> </w:t>
            </w:r>
          </w:p>
        </w:tc>
      </w:tr>
      <w:tr w:rsidR="00EA3A2E" w14:paraId="13A18381" w14:textId="77777777" w:rsidTr="001F56A2">
        <w:trPr>
          <w:trHeight w:val="288"/>
        </w:trPr>
        <w:tc>
          <w:tcPr>
            <w:tcW w:w="3544" w:type="dxa"/>
            <w:tcBorders>
              <w:top w:val="nil"/>
              <w:left w:val="nil"/>
              <w:bottom w:val="nil"/>
            </w:tcBorders>
            <w:noWrap/>
            <w:vAlign w:val="bottom"/>
            <w:hideMark/>
          </w:tcPr>
          <w:p w14:paraId="7071CBF4" w14:textId="77777777" w:rsidR="00527DF3" w:rsidRPr="00527DF3" w:rsidRDefault="00527DF3" w:rsidP="00527DF3">
            <w:pPr>
              <w:spacing w:line="240" w:lineRule="auto"/>
              <w:jc w:val="left"/>
              <w:rPr>
                <w:rFonts w:ascii="Calibri" w:eastAsia="Times New Roman" w:hAnsi="Calibri" w:cs="Calibri"/>
                <w:color w:val="FF0000"/>
                <w:sz w:val="22"/>
                <w:szCs w:val="22"/>
                <w:lang w:eastAsia="en-GB"/>
              </w:rPr>
            </w:pPr>
          </w:p>
        </w:tc>
        <w:tc>
          <w:tcPr>
            <w:tcW w:w="1418" w:type="dxa"/>
            <w:tcBorders>
              <w:bottom w:val="single" w:sz="4" w:space="0" w:color="auto"/>
            </w:tcBorders>
            <w:noWrap/>
            <w:vAlign w:val="bottom"/>
            <w:hideMark/>
          </w:tcPr>
          <w:p w14:paraId="58AA473A" w14:textId="77777777" w:rsidR="00527DF3" w:rsidRPr="00527DF3" w:rsidRDefault="005F4E9E" w:rsidP="00527DF3">
            <w:pPr>
              <w:spacing w:line="240" w:lineRule="auto"/>
              <w:jc w:val="left"/>
              <w:rPr>
                <w:rFonts w:ascii="Calibri" w:eastAsia="Times New Roman" w:hAnsi="Calibri" w:cs="Calibri"/>
                <w:color w:val="FF0000"/>
                <w:sz w:val="22"/>
                <w:szCs w:val="22"/>
                <w:lang w:eastAsia="en-GB"/>
              </w:rPr>
            </w:pPr>
            <w:r w:rsidRPr="00527DF3">
              <w:rPr>
                <w:rFonts w:ascii="Calibri" w:eastAsia="Times New Roman" w:hAnsi="Calibri" w:cs="Calibri"/>
                <w:color w:val="FF0000"/>
                <w:sz w:val="22"/>
                <w:szCs w:val="22"/>
                <w:lang w:eastAsia="en-GB"/>
              </w:rPr>
              <w:t> </w:t>
            </w:r>
          </w:p>
        </w:tc>
        <w:tc>
          <w:tcPr>
            <w:tcW w:w="1984" w:type="dxa"/>
            <w:tcBorders>
              <w:left w:val="nil"/>
              <w:bottom w:val="single" w:sz="4" w:space="0" w:color="auto"/>
            </w:tcBorders>
            <w:noWrap/>
            <w:vAlign w:val="bottom"/>
            <w:hideMark/>
          </w:tcPr>
          <w:p w14:paraId="177B5204" w14:textId="77777777" w:rsidR="00527DF3" w:rsidRPr="00527DF3" w:rsidRDefault="005F4E9E" w:rsidP="00527DF3">
            <w:pPr>
              <w:spacing w:line="240" w:lineRule="auto"/>
              <w:jc w:val="left"/>
              <w:rPr>
                <w:rFonts w:ascii="Calibri" w:eastAsia="Times New Roman" w:hAnsi="Calibri" w:cs="Calibri"/>
                <w:color w:val="FF0000"/>
                <w:sz w:val="22"/>
                <w:szCs w:val="22"/>
                <w:lang w:eastAsia="en-GB"/>
              </w:rPr>
            </w:pPr>
            <w:r w:rsidRPr="00527DF3">
              <w:rPr>
                <w:rFonts w:ascii="Calibri" w:eastAsia="Times New Roman" w:hAnsi="Calibri" w:cs="Calibri"/>
                <w:color w:val="FF0000"/>
                <w:sz w:val="22"/>
                <w:szCs w:val="22"/>
                <w:lang w:eastAsia="en-GB"/>
              </w:rPr>
              <w:t> </w:t>
            </w:r>
          </w:p>
        </w:tc>
        <w:tc>
          <w:tcPr>
            <w:tcW w:w="2126" w:type="dxa"/>
            <w:tcBorders>
              <w:top w:val="nil"/>
              <w:left w:val="nil"/>
            </w:tcBorders>
            <w:noWrap/>
            <w:vAlign w:val="bottom"/>
            <w:hideMark/>
          </w:tcPr>
          <w:p w14:paraId="7106240A" w14:textId="77777777" w:rsidR="00527DF3" w:rsidRPr="00527DF3" w:rsidRDefault="005F4E9E" w:rsidP="00527DF3">
            <w:pPr>
              <w:spacing w:line="240" w:lineRule="auto"/>
              <w:jc w:val="left"/>
              <w:rPr>
                <w:rFonts w:ascii="Calibri" w:eastAsia="Times New Roman" w:hAnsi="Calibri" w:cs="Calibri"/>
                <w:color w:val="FF0000"/>
                <w:sz w:val="22"/>
                <w:szCs w:val="22"/>
                <w:lang w:eastAsia="en-GB"/>
              </w:rPr>
            </w:pPr>
            <w:r w:rsidRPr="00527DF3">
              <w:rPr>
                <w:rFonts w:ascii="Calibri" w:eastAsia="Times New Roman" w:hAnsi="Calibri" w:cs="Calibri"/>
                <w:color w:val="FF0000"/>
                <w:sz w:val="22"/>
                <w:szCs w:val="22"/>
                <w:lang w:eastAsia="en-GB"/>
              </w:rPr>
              <w:t> </w:t>
            </w:r>
          </w:p>
        </w:tc>
      </w:tr>
      <w:tr w:rsidR="00EA3A2E" w14:paraId="6382D809" w14:textId="77777777" w:rsidTr="001F56A2">
        <w:trPr>
          <w:trHeight w:val="288"/>
        </w:trPr>
        <w:tc>
          <w:tcPr>
            <w:tcW w:w="3544" w:type="dxa"/>
            <w:tcBorders>
              <w:top w:val="nil"/>
              <w:left w:val="nil"/>
              <w:bottom w:val="nil"/>
              <w:right w:val="nil"/>
            </w:tcBorders>
            <w:noWrap/>
            <w:vAlign w:val="bottom"/>
            <w:hideMark/>
          </w:tcPr>
          <w:p w14:paraId="363EA6AF" w14:textId="77777777" w:rsidR="00527DF3" w:rsidRPr="00527DF3" w:rsidRDefault="00527DF3" w:rsidP="00527DF3">
            <w:pPr>
              <w:spacing w:line="240" w:lineRule="auto"/>
              <w:jc w:val="left"/>
              <w:rPr>
                <w:rFonts w:ascii="Calibri" w:eastAsia="Times New Roman" w:hAnsi="Calibri" w:cs="Calibri"/>
                <w:color w:val="FF0000"/>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8D519B" w14:textId="77777777" w:rsidR="00527DF3" w:rsidRPr="00527DF3" w:rsidRDefault="005F4E9E" w:rsidP="00527DF3">
            <w:pPr>
              <w:spacing w:line="240" w:lineRule="auto"/>
              <w:jc w:val="left"/>
              <w:rPr>
                <w:rFonts w:ascii="Calibri" w:eastAsia="Times New Roman" w:hAnsi="Calibri" w:cs="Calibri"/>
                <w:b/>
                <w:bCs/>
                <w:color w:val="000000"/>
                <w:sz w:val="22"/>
                <w:szCs w:val="22"/>
                <w:lang w:eastAsia="en-GB"/>
              </w:rPr>
            </w:pPr>
            <w:r w:rsidRPr="00527DF3">
              <w:rPr>
                <w:rFonts w:ascii="Calibri" w:eastAsia="Times New Roman" w:hAnsi="Calibri" w:cs="Calibri"/>
                <w:b/>
                <w:bCs/>
                <w:color w:val="000000"/>
                <w:sz w:val="22"/>
                <w:szCs w:val="22"/>
                <w:lang w:eastAsia="en-GB"/>
              </w:rPr>
              <w:t>Total Tender Sum (per annum)</w:t>
            </w:r>
          </w:p>
        </w:tc>
        <w:tc>
          <w:tcPr>
            <w:tcW w:w="1984" w:type="dxa"/>
            <w:tcBorders>
              <w:top w:val="single" w:sz="4" w:space="0" w:color="auto"/>
              <w:left w:val="nil"/>
              <w:bottom w:val="single" w:sz="4" w:space="0" w:color="auto"/>
              <w:right w:val="single" w:sz="4" w:space="0" w:color="auto"/>
            </w:tcBorders>
            <w:noWrap/>
            <w:vAlign w:val="bottom"/>
            <w:hideMark/>
          </w:tcPr>
          <w:p w14:paraId="74806C77" w14:textId="77777777" w:rsidR="00527DF3" w:rsidRPr="00527DF3" w:rsidRDefault="005F4E9E" w:rsidP="00527DF3">
            <w:pPr>
              <w:spacing w:line="240" w:lineRule="auto"/>
              <w:jc w:val="left"/>
              <w:rPr>
                <w:rFonts w:ascii="Calibri" w:eastAsia="Times New Roman" w:hAnsi="Calibri" w:cs="Calibri"/>
                <w:b/>
                <w:bCs/>
                <w:color w:val="000000"/>
                <w:sz w:val="22"/>
                <w:szCs w:val="22"/>
                <w:lang w:eastAsia="en-GB"/>
              </w:rPr>
            </w:pPr>
            <w:r w:rsidRPr="00527DF3">
              <w:rPr>
                <w:rFonts w:ascii="Calibri" w:eastAsia="Times New Roman" w:hAnsi="Calibri" w:cs="Calibri"/>
                <w:b/>
                <w:bCs/>
                <w:color w:val="000000"/>
                <w:sz w:val="22"/>
                <w:szCs w:val="22"/>
                <w:lang w:eastAsia="en-GB"/>
              </w:rPr>
              <w:t> £</w:t>
            </w:r>
          </w:p>
        </w:tc>
        <w:tc>
          <w:tcPr>
            <w:tcW w:w="2126" w:type="dxa"/>
            <w:tcBorders>
              <w:top w:val="nil"/>
              <w:left w:val="single" w:sz="4" w:space="0" w:color="auto"/>
            </w:tcBorders>
            <w:noWrap/>
            <w:vAlign w:val="bottom"/>
            <w:hideMark/>
          </w:tcPr>
          <w:p w14:paraId="7DCE042B" w14:textId="77777777" w:rsidR="00527DF3" w:rsidRPr="00527DF3" w:rsidRDefault="005F4E9E" w:rsidP="00527DF3">
            <w:pPr>
              <w:spacing w:line="240" w:lineRule="auto"/>
              <w:jc w:val="left"/>
              <w:rPr>
                <w:rFonts w:ascii="Calibri" w:eastAsia="Times New Roman" w:hAnsi="Calibri" w:cs="Calibri"/>
                <w:b/>
                <w:bCs/>
                <w:color w:val="000000"/>
                <w:sz w:val="22"/>
                <w:szCs w:val="22"/>
                <w:lang w:eastAsia="en-GB"/>
              </w:rPr>
            </w:pPr>
            <w:r w:rsidRPr="00527DF3">
              <w:rPr>
                <w:rFonts w:ascii="Calibri" w:eastAsia="Times New Roman" w:hAnsi="Calibri" w:cs="Calibri"/>
                <w:b/>
                <w:bCs/>
                <w:color w:val="000000"/>
                <w:sz w:val="22"/>
                <w:szCs w:val="22"/>
                <w:lang w:eastAsia="en-GB"/>
              </w:rPr>
              <w:t> </w:t>
            </w:r>
          </w:p>
        </w:tc>
      </w:tr>
    </w:tbl>
    <w:p w14:paraId="3AEF65AB" w14:textId="363B7160" w:rsidR="00D3690B" w:rsidRDefault="00D3690B" w:rsidP="00D3690B">
      <w:pPr>
        <w:rPr>
          <w:lang w:eastAsia="en-GB"/>
        </w:rPr>
      </w:pPr>
    </w:p>
    <w:p w14:paraId="21793DA7" w14:textId="77777777" w:rsidR="00D3690B" w:rsidRDefault="00D3690B">
      <w:pPr>
        <w:rPr>
          <w:lang w:eastAsia="en-GB"/>
        </w:rPr>
      </w:pPr>
      <w:r>
        <w:rPr>
          <w:lang w:eastAsia="en-GB"/>
        </w:rPr>
        <w:br w:type="page"/>
      </w:r>
    </w:p>
    <w:p w14:paraId="324C5A92" w14:textId="77777777" w:rsidR="00D3690B" w:rsidRPr="00D3690B" w:rsidRDefault="00D3690B" w:rsidP="00D3690B">
      <w:pPr>
        <w:rPr>
          <w:lang w:eastAsia="en-GB"/>
        </w:rPr>
      </w:pPr>
    </w:p>
    <w:p w14:paraId="7231ADC8" w14:textId="77777777" w:rsidR="00AE32D4" w:rsidRDefault="005F4E9E" w:rsidP="0079432D">
      <w:pPr>
        <w:pStyle w:val="Heading2"/>
        <w:spacing w:before="0"/>
        <w:rPr>
          <w:rFonts w:ascii="Arial" w:hAnsi="Arial" w:cs="Arial"/>
          <w:color w:val="00B7DC"/>
          <w:sz w:val="28"/>
          <w:szCs w:val="28"/>
        </w:rPr>
      </w:pPr>
      <w:bookmarkStart w:id="57" w:name="_Toc222731267"/>
      <w:r>
        <w:rPr>
          <w:rFonts w:ascii="Arial" w:hAnsi="Arial" w:cs="Arial"/>
          <w:color w:val="00B7DC"/>
          <w:sz w:val="28"/>
          <w:szCs w:val="28"/>
        </w:rPr>
        <w:t xml:space="preserve">Appendix 3 </w:t>
      </w:r>
      <w:r w:rsidRPr="009805F4">
        <w:rPr>
          <w:rFonts w:ascii="Arial" w:hAnsi="Arial" w:cs="Arial"/>
          <w:color w:val="00B7DC"/>
          <w:sz w:val="28"/>
          <w:szCs w:val="28"/>
        </w:rPr>
        <w:t>–</w:t>
      </w:r>
      <w:r>
        <w:rPr>
          <w:rFonts w:ascii="Arial" w:hAnsi="Arial" w:cs="Arial"/>
          <w:color w:val="00B7DC"/>
          <w:sz w:val="28"/>
          <w:szCs w:val="28"/>
        </w:rPr>
        <w:t xml:space="preserve"> Form of Contract</w:t>
      </w:r>
      <w:bookmarkEnd w:id="57"/>
    </w:p>
    <w:p w14:paraId="76E4D78D" w14:textId="77777777" w:rsidR="00AE32D4" w:rsidRDefault="00AE32D4" w:rsidP="00AE32D4">
      <w:pPr>
        <w:rPr>
          <w:lang w:eastAsia="en-GB"/>
        </w:rPr>
      </w:pP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00EA3A2E" w14:paraId="1DDE4E12" w14:textId="77777777" w:rsidTr="009C67CB">
        <w:trPr>
          <w:trHeight w:val="648"/>
          <w:tblCellSpacing w:w="0" w:type="dxa"/>
        </w:trPr>
        <w:tc>
          <w:tcPr>
            <w:tcW w:w="3500" w:type="pct"/>
          </w:tcPr>
          <w:p w14:paraId="442E2CD7" w14:textId="77777777" w:rsidR="00AE32D4" w:rsidRPr="008B41F0" w:rsidRDefault="005F4E9E" w:rsidP="009C67CB">
            <w:pPr>
              <w:spacing w:line="240" w:lineRule="auto"/>
              <w:jc w:val="left"/>
              <w:rPr>
                <w:rFonts w:eastAsia="Times New Roman"/>
                <w:sz w:val="22"/>
                <w:szCs w:val="20"/>
                <w:lang w:eastAsia="en-GB"/>
              </w:rPr>
            </w:pPr>
            <w:r w:rsidRPr="008B41F0">
              <w:rPr>
                <w:rFonts w:eastAsia="Times New Roman"/>
                <w:b/>
                <w:bCs/>
                <w:sz w:val="22"/>
                <w:szCs w:val="20"/>
                <w:lang w:eastAsia="en-GB"/>
              </w:rPr>
              <w:br/>
              <w:t>THIS AGREEMENT</w:t>
            </w:r>
            <w:r w:rsidRPr="008B41F0">
              <w:rPr>
                <w:rFonts w:eastAsia="Times New Roman"/>
                <w:sz w:val="22"/>
                <w:szCs w:val="20"/>
                <w:lang w:eastAsia="en-GB"/>
              </w:rPr>
              <w:t xml:space="preserve"> is made on</w:t>
            </w:r>
          </w:p>
        </w:tc>
        <w:tc>
          <w:tcPr>
            <w:tcW w:w="1500" w:type="pct"/>
          </w:tcPr>
          <w:p w14:paraId="3A7B0E3F" w14:textId="77777777" w:rsidR="00AE32D4" w:rsidRPr="008B41F0" w:rsidRDefault="005F4E9E" w:rsidP="009C67CB">
            <w:pPr>
              <w:spacing w:before="100" w:beforeAutospacing="1" w:after="100" w:afterAutospacing="1" w:line="240" w:lineRule="auto"/>
              <w:jc w:val="right"/>
              <w:rPr>
                <w:rFonts w:eastAsia="Times New Roman"/>
                <w:b/>
                <w:sz w:val="22"/>
                <w:szCs w:val="20"/>
                <w:lang w:val="en-US"/>
              </w:rPr>
            </w:pPr>
            <w:r w:rsidRPr="008B41F0">
              <w:rPr>
                <w:rFonts w:eastAsia="Times New Roman"/>
                <w:b/>
                <w:bCs/>
                <w:sz w:val="22"/>
                <w:szCs w:val="20"/>
                <w:lang w:val="en-US"/>
              </w:rPr>
              <w:br/>
            </w:r>
            <w:r w:rsidRPr="008B41F0">
              <w:rPr>
                <w:rFonts w:eastAsia="Times New Roman"/>
                <w:b/>
                <w:sz w:val="22"/>
                <w:szCs w:val="20"/>
                <w:lang w:val="en-US"/>
              </w:rPr>
              <w:t>[Insert date here]</w:t>
            </w:r>
          </w:p>
        </w:tc>
      </w:tr>
    </w:tbl>
    <w:p w14:paraId="7465D171" w14:textId="77777777" w:rsidR="00AE32D4" w:rsidRPr="008B41F0" w:rsidRDefault="005F4E9E" w:rsidP="00AE32D4">
      <w:pPr>
        <w:spacing w:line="240" w:lineRule="auto"/>
        <w:jc w:val="left"/>
        <w:rPr>
          <w:rFonts w:eastAsia="Times New Roman"/>
          <w:sz w:val="22"/>
          <w:szCs w:val="20"/>
          <w:lang w:eastAsia="en-GB"/>
        </w:rPr>
      </w:pPr>
      <w:r w:rsidRPr="008B41F0">
        <w:rPr>
          <w:rFonts w:eastAsia="Times New Roman"/>
          <w:b/>
          <w:bCs/>
          <w:sz w:val="22"/>
          <w:szCs w:val="20"/>
          <w:lang w:eastAsia="en-GB"/>
        </w:rPr>
        <w:t>BETWEEN</w:t>
      </w:r>
      <w:r w:rsidRPr="008B41F0">
        <w:rPr>
          <w:rFonts w:eastAsia="Times New Roman"/>
          <w:sz w:val="22"/>
          <w:szCs w:val="20"/>
          <w:lang w:eastAsia="en-GB"/>
        </w:rPr>
        <w:t xml:space="preserve"> </w:t>
      </w:r>
    </w:p>
    <w:p w14:paraId="0120D224" w14:textId="77777777" w:rsidR="00AE32D4" w:rsidRPr="008B41F0" w:rsidRDefault="005F4E9E" w:rsidP="00B945A0">
      <w:pPr>
        <w:numPr>
          <w:ilvl w:val="0"/>
          <w:numId w:val="21"/>
        </w:numPr>
        <w:spacing w:before="100" w:beforeAutospacing="1" w:after="100" w:afterAutospacing="1" w:line="240" w:lineRule="auto"/>
        <w:jc w:val="left"/>
        <w:rPr>
          <w:rFonts w:eastAsia="Times New Roman"/>
          <w:sz w:val="20"/>
          <w:szCs w:val="20"/>
          <w:lang w:eastAsia="en-GB"/>
        </w:rPr>
      </w:pPr>
      <w:r w:rsidRPr="008B41F0">
        <w:rPr>
          <w:rFonts w:eastAsia="Times New Roman"/>
          <w:b/>
          <w:bCs/>
          <w:sz w:val="20"/>
          <w:szCs w:val="20"/>
          <w:lang w:eastAsia="en-GB"/>
        </w:rPr>
        <w:t>Tai Tarian</w:t>
      </w:r>
      <w:r w:rsidRPr="008B41F0">
        <w:rPr>
          <w:rFonts w:eastAsia="Times New Roman"/>
          <w:sz w:val="20"/>
          <w:szCs w:val="20"/>
          <w:lang w:eastAsia="en-GB"/>
        </w:rPr>
        <w:t xml:space="preserve"> of (the "Customer"); and </w:t>
      </w:r>
    </w:p>
    <w:p w14:paraId="632A6CBE" w14:textId="77777777" w:rsidR="00AE32D4" w:rsidRPr="008B41F0" w:rsidRDefault="005F4E9E" w:rsidP="00B945A0">
      <w:pPr>
        <w:numPr>
          <w:ilvl w:val="0"/>
          <w:numId w:val="21"/>
        </w:numPr>
        <w:spacing w:before="100" w:beforeAutospacing="1" w:after="100" w:afterAutospacing="1" w:line="240" w:lineRule="auto"/>
        <w:jc w:val="left"/>
        <w:rPr>
          <w:rFonts w:eastAsia="Times New Roman"/>
          <w:sz w:val="20"/>
          <w:szCs w:val="20"/>
          <w:lang w:eastAsia="en-GB"/>
        </w:rPr>
      </w:pPr>
      <w:r w:rsidRPr="008B41F0">
        <w:rPr>
          <w:rFonts w:eastAsia="Times New Roman"/>
          <w:b/>
          <w:bCs/>
          <w:sz w:val="20"/>
          <w:szCs w:val="20"/>
          <w:lang w:eastAsia="en-GB"/>
        </w:rPr>
        <w:t>[the Supplier]</w:t>
      </w:r>
      <w:r w:rsidRPr="008B41F0">
        <w:rPr>
          <w:rFonts w:eastAsia="Times New Roman"/>
          <w:sz w:val="20"/>
          <w:szCs w:val="20"/>
          <w:lang w:eastAsia="en-GB"/>
        </w:rPr>
        <w:t xml:space="preserve"> of (the "Supplier"), </w:t>
      </w:r>
    </w:p>
    <w:p w14:paraId="6D9AA1AB" w14:textId="77777777" w:rsidR="00AE32D4" w:rsidRDefault="005F4E9E" w:rsidP="00AE32D4">
      <w:pPr>
        <w:spacing w:line="240" w:lineRule="auto"/>
        <w:jc w:val="left"/>
        <w:rPr>
          <w:rFonts w:eastAsia="Times New Roman"/>
          <w:sz w:val="22"/>
          <w:szCs w:val="22"/>
          <w:lang w:eastAsia="en-GB"/>
        </w:rPr>
      </w:pPr>
      <w:r w:rsidRPr="008B41F0">
        <w:rPr>
          <w:rFonts w:eastAsia="Times New Roman"/>
          <w:sz w:val="22"/>
          <w:szCs w:val="22"/>
          <w:lang w:eastAsia="en-GB"/>
        </w:rPr>
        <w:t xml:space="preserve">collectively referred to as the "Parties". </w:t>
      </w:r>
    </w:p>
    <w:p w14:paraId="603910F5" w14:textId="77777777" w:rsidR="00AE32D4" w:rsidRDefault="00AE32D4" w:rsidP="00AE32D4">
      <w:pPr>
        <w:spacing w:line="240" w:lineRule="auto"/>
        <w:jc w:val="left"/>
        <w:rPr>
          <w:rFonts w:eastAsia="Times New Roman"/>
          <w:sz w:val="22"/>
          <w:szCs w:val="22"/>
          <w:lang w:eastAsia="en-GB"/>
        </w:rPr>
      </w:pPr>
    </w:p>
    <w:p w14:paraId="084C8051" w14:textId="77777777" w:rsidR="00AE32D4" w:rsidRPr="008B41F0" w:rsidRDefault="005F4E9E" w:rsidP="00AE32D4">
      <w:pPr>
        <w:spacing w:line="240" w:lineRule="auto"/>
        <w:jc w:val="left"/>
        <w:rPr>
          <w:rFonts w:eastAsia="Times New Roman"/>
          <w:sz w:val="22"/>
          <w:szCs w:val="22"/>
          <w:lang w:eastAsia="en-GB"/>
        </w:rPr>
      </w:pPr>
      <w:r w:rsidRPr="008B41F0">
        <w:rPr>
          <w:rFonts w:eastAsia="Times New Roman"/>
          <w:b/>
          <w:bCs/>
          <w:sz w:val="22"/>
          <w:szCs w:val="22"/>
          <w:lang w:eastAsia="en-GB"/>
        </w:rPr>
        <w:t>RECITALS</w:t>
      </w:r>
      <w:r w:rsidRPr="008B41F0">
        <w:rPr>
          <w:rFonts w:eastAsia="Times New Roman"/>
          <w:sz w:val="22"/>
          <w:szCs w:val="22"/>
          <w:lang w:eastAsia="en-GB"/>
        </w:rPr>
        <w:t xml:space="preserve"> </w:t>
      </w:r>
    </w:p>
    <w:p w14:paraId="79E359D2" w14:textId="77777777" w:rsidR="00AE32D4" w:rsidRPr="008B41F0" w:rsidRDefault="005F4E9E" w:rsidP="00AE32D4">
      <w:pPr>
        <w:spacing w:before="100" w:beforeAutospacing="1" w:after="100" w:afterAutospacing="1" w:line="240" w:lineRule="auto"/>
        <w:jc w:val="left"/>
        <w:rPr>
          <w:rFonts w:eastAsia="Times New Roman"/>
          <w:sz w:val="22"/>
          <w:szCs w:val="22"/>
          <w:lang w:eastAsia="en-GB"/>
        </w:rPr>
      </w:pPr>
      <w:r w:rsidRPr="008B41F0">
        <w:rPr>
          <w:rFonts w:eastAsia="Times New Roman"/>
          <w:sz w:val="22"/>
          <w:szCs w:val="22"/>
          <w:lang w:eastAsia="en-GB"/>
        </w:rPr>
        <w:t xml:space="preserve">The Customer wishes to be provided with the Services (defined below) by the </w:t>
      </w:r>
      <w:proofErr w:type="gramStart"/>
      <w:r w:rsidRPr="008B41F0">
        <w:rPr>
          <w:rFonts w:eastAsia="Times New Roman"/>
          <w:sz w:val="22"/>
          <w:szCs w:val="22"/>
          <w:lang w:eastAsia="en-GB"/>
        </w:rPr>
        <w:t>Supplier</w:t>
      </w:r>
      <w:proofErr w:type="gramEnd"/>
      <w:r w:rsidRPr="008B41F0">
        <w:rPr>
          <w:rFonts w:eastAsia="Times New Roman"/>
          <w:sz w:val="22"/>
          <w:szCs w:val="22"/>
          <w:lang w:eastAsia="en-GB"/>
        </w:rPr>
        <w:t xml:space="preserve"> and the Supplier agrees to provide the Services to the Customer on the terms and conditions of this Agreement. </w:t>
      </w:r>
    </w:p>
    <w:p w14:paraId="21F9C88C" w14:textId="77777777" w:rsidR="00AE32D4" w:rsidRPr="008B41F0" w:rsidRDefault="005F4E9E" w:rsidP="00B945A0">
      <w:pPr>
        <w:numPr>
          <w:ilvl w:val="0"/>
          <w:numId w:val="22"/>
        </w:numPr>
        <w:spacing w:line="240" w:lineRule="auto"/>
        <w:contextualSpacing/>
        <w:jc w:val="left"/>
        <w:rPr>
          <w:rFonts w:eastAsia="Times New Roman"/>
          <w:b/>
          <w:sz w:val="22"/>
          <w:szCs w:val="22"/>
          <w:lang w:eastAsia="en-GB"/>
        </w:rPr>
      </w:pPr>
      <w:r w:rsidRPr="008B41F0">
        <w:rPr>
          <w:rFonts w:eastAsia="Times New Roman"/>
          <w:b/>
          <w:sz w:val="22"/>
          <w:szCs w:val="22"/>
          <w:lang w:eastAsia="en-GB"/>
        </w:rPr>
        <w:t>Key Terms</w:t>
      </w:r>
    </w:p>
    <w:p w14:paraId="068F750F" w14:textId="77777777" w:rsidR="00AE32D4" w:rsidRPr="008B41F0" w:rsidRDefault="00AE32D4" w:rsidP="00AE32D4">
      <w:pPr>
        <w:spacing w:line="240" w:lineRule="auto"/>
        <w:ind w:left="720"/>
        <w:contextualSpacing/>
        <w:jc w:val="left"/>
        <w:rPr>
          <w:rFonts w:eastAsia="Times New Roman"/>
          <w:sz w:val="22"/>
          <w:szCs w:val="22"/>
          <w:lang w:eastAsia="en-GB"/>
        </w:rPr>
      </w:pPr>
    </w:p>
    <w:p w14:paraId="488A7DE4"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Services</w:t>
      </w:r>
      <w:r w:rsidRPr="008B41F0">
        <w:rPr>
          <w:rFonts w:eastAsia="Times New Roman"/>
          <w:sz w:val="22"/>
          <w:szCs w:val="22"/>
          <w:lang w:eastAsia="en-GB"/>
        </w:rPr>
        <w:br/>
      </w:r>
      <w:r w:rsidRPr="008B41F0">
        <w:rPr>
          <w:rFonts w:eastAsia="Times New Roman"/>
          <w:sz w:val="22"/>
          <w:szCs w:val="22"/>
          <w:lang w:eastAsia="en-GB"/>
        </w:rPr>
        <w:br/>
        <w:t>The Supplier shall provide the following services (“Services”) to the Customer in accordance with the terms and conditions of this Agreement, and in accordance with the Invitation to Tender, Priced Schedule, and Specification.</w:t>
      </w:r>
    </w:p>
    <w:p w14:paraId="040C6B93" w14:textId="77777777" w:rsidR="00AE32D4" w:rsidRPr="008B41F0" w:rsidRDefault="00AE32D4" w:rsidP="00AE32D4">
      <w:pPr>
        <w:spacing w:line="240" w:lineRule="auto"/>
        <w:ind w:left="1080"/>
        <w:contextualSpacing/>
        <w:jc w:val="left"/>
        <w:rPr>
          <w:rFonts w:eastAsia="Times New Roman"/>
          <w:sz w:val="22"/>
          <w:szCs w:val="22"/>
          <w:lang w:eastAsia="en-GB"/>
        </w:rPr>
      </w:pPr>
    </w:p>
    <w:p w14:paraId="6B878E69" w14:textId="77777777" w:rsidR="00AE32D4" w:rsidRPr="008B41F0" w:rsidRDefault="00AE32D4" w:rsidP="00AE32D4">
      <w:pPr>
        <w:spacing w:line="240" w:lineRule="auto"/>
        <w:ind w:left="1080"/>
        <w:contextualSpacing/>
        <w:jc w:val="left"/>
        <w:rPr>
          <w:rFonts w:eastAsia="Times New Roman"/>
          <w:sz w:val="22"/>
          <w:szCs w:val="22"/>
          <w:lang w:eastAsia="en-GB"/>
        </w:rPr>
      </w:pPr>
    </w:p>
    <w:p w14:paraId="4A6F5232"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Delivery of the Services</w:t>
      </w:r>
      <w:r w:rsidRPr="008B41F0">
        <w:rPr>
          <w:rFonts w:eastAsia="Times New Roman"/>
          <w:sz w:val="22"/>
          <w:szCs w:val="22"/>
          <w:lang w:eastAsia="en-GB"/>
        </w:rPr>
        <w:br/>
      </w:r>
    </w:p>
    <w:p w14:paraId="2BB13257" w14:textId="0A4ACB84" w:rsidR="00AE32D4" w:rsidRPr="008B41F0" w:rsidRDefault="005F4E9E" w:rsidP="00B945A0">
      <w:pPr>
        <w:numPr>
          <w:ilvl w:val="0"/>
          <w:numId w:val="23"/>
        </w:numPr>
        <w:spacing w:line="240" w:lineRule="auto"/>
        <w:contextualSpacing/>
        <w:jc w:val="left"/>
        <w:rPr>
          <w:rFonts w:eastAsia="Times New Roman"/>
          <w:sz w:val="22"/>
          <w:szCs w:val="22"/>
        </w:rPr>
      </w:pPr>
      <w:r w:rsidRPr="008B41F0">
        <w:rPr>
          <w:rFonts w:eastAsia="Times New Roman"/>
          <w:sz w:val="22"/>
          <w:szCs w:val="22"/>
        </w:rPr>
        <w:t xml:space="preserve">Start Date: The </w:t>
      </w:r>
      <w:r w:rsidR="00C86ED6">
        <w:rPr>
          <w:rFonts w:eastAsia="Times New Roman"/>
          <w:sz w:val="22"/>
          <w:szCs w:val="22"/>
        </w:rPr>
        <w:t>Supplier</w:t>
      </w:r>
      <w:r w:rsidRPr="008B41F0">
        <w:rPr>
          <w:rFonts w:eastAsia="Times New Roman"/>
          <w:sz w:val="22"/>
          <w:szCs w:val="22"/>
        </w:rPr>
        <w:t xml:space="preserve"> shall commence the provision of the Services on </w:t>
      </w:r>
      <w:r w:rsidRPr="008B41F0">
        <w:rPr>
          <w:rFonts w:eastAsia="Times New Roman"/>
          <w:b/>
          <w:sz w:val="22"/>
          <w:szCs w:val="22"/>
        </w:rPr>
        <w:t>[insert date here]</w:t>
      </w:r>
      <w:r w:rsidR="00B945A0">
        <w:rPr>
          <w:rFonts w:eastAsia="Times New Roman"/>
          <w:b/>
          <w:sz w:val="22"/>
          <w:szCs w:val="22"/>
        </w:rPr>
        <w:t xml:space="preserve"> </w:t>
      </w:r>
      <w:r w:rsidR="00B945A0" w:rsidRPr="008B41F0">
        <w:rPr>
          <w:rFonts w:eastAsia="Times New Roman"/>
          <w:sz w:val="22"/>
          <w:szCs w:val="22"/>
        </w:rPr>
        <w:t>(“Start Date”)</w:t>
      </w:r>
      <w:r w:rsidRPr="008B41F0">
        <w:rPr>
          <w:rFonts w:eastAsia="Times New Roman"/>
          <w:b/>
          <w:sz w:val="22"/>
          <w:szCs w:val="22"/>
        </w:rPr>
        <w:t xml:space="preserve"> </w:t>
      </w:r>
      <w:r w:rsidRPr="008B41F0">
        <w:rPr>
          <w:rFonts w:eastAsia="Times New Roman"/>
          <w:sz w:val="22"/>
          <w:szCs w:val="22"/>
        </w:rPr>
        <w:t xml:space="preserve">for a period </w:t>
      </w:r>
      <w:r w:rsidR="00B945A0">
        <w:rPr>
          <w:rFonts w:eastAsia="Times New Roman"/>
          <w:sz w:val="22"/>
          <w:szCs w:val="22"/>
        </w:rPr>
        <w:t>of 3 years.</w:t>
      </w:r>
    </w:p>
    <w:p w14:paraId="47E4F5D8" w14:textId="354C064E" w:rsidR="00AE32D4" w:rsidRPr="008B41F0" w:rsidRDefault="005F4E9E" w:rsidP="00B945A0">
      <w:pPr>
        <w:numPr>
          <w:ilvl w:val="0"/>
          <w:numId w:val="23"/>
        </w:numPr>
        <w:spacing w:line="240" w:lineRule="auto"/>
        <w:contextualSpacing/>
        <w:jc w:val="left"/>
        <w:rPr>
          <w:rFonts w:eastAsia="Times New Roman"/>
          <w:sz w:val="22"/>
          <w:szCs w:val="22"/>
        </w:rPr>
      </w:pPr>
      <w:r w:rsidRPr="008B41F0">
        <w:rPr>
          <w:rFonts w:eastAsia="Times New Roman"/>
          <w:sz w:val="22"/>
          <w:szCs w:val="22"/>
        </w:rPr>
        <w:t xml:space="preserve">Completion Date:  The </w:t>
      </w:r>
      <w:r w:rsidR="00C86ED6">
        <w:rPr>
          <w:rFonts w:eastAsia="Times New Roman"/>
          <w:sz w:val="22"/>
          <w:szCs w:val="22"/>
        </w:rPr>
        <w:t>Supplier</w:t>
      </w:r>
      <w:r w:rsidRPr="008B41F0">
        <w:rPr>
          <w:rFonts w:eastAsia="Times New Roman"/>
          <w:sz w:val="22"/>
          <w:szCs w:val="22"/>
        </w:rPr>
        <w:t xml:space="preserve"> shall complete the Services by </w:t>
      </w:r>
      <w:r w:rsidRPr="008B41F0">
        <w:rPr>
          <w:rFonts w:eastAsia="Times New Roman"/>
          <w:b/>
          <w:sz w:val="22"/>
          <w:szCs w:val="22"/>
        </w:rPr>
        <w:t>[insert date here]</w:t>
      </w:r>
      <w:r w:rsidRPr="008B41F0">
        <w:rPr>
          <w:rFonts w:eastAsia="Times New Roman"/>
          <w:sz w:val="22"/>
          <w:szCs w:val="22"/>
        </w:rPr>
        <w:t xml:space="preserve"> (“Completion Date”)</w:t>
      </w:r>
      <w:r>
        <w:rPr>
          <w:rFonts w:eastAsia="Times New Roman"/>
          <w:sz w:val="22"/>
          <w:szCs w:val="22"/>
        </w:rPr>
        <w:t>.</w:t>
      </w:r>
    </w:p>
    <w:p w14:paraId="35B828D3" w14:textId="77777777" w:rsidR="00AE32D4" w:rsidRPr="008B41F0" w:rsidRDefault="00AE32D4" w:rsidP="00AE32D4">
      <w:pPr>
        <w:spacing w:line="240" w:lineRule="auto"/>
        <w:jc w:val="left"/>
        <w:rPr>
          <w:rFonts w:eastAsia="Times New Roman"/>
          <w:sz w:val="22"/>
          <w:szCs w:val="22"/>
          <w:lang w:eastAsia="en-GB"/>
        </w:rPr>
      </w:pPr>
    </w:p>
    <w:p w14:paraId="7502F9D2"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Site</w:t>
      </w:r>
      <w:r w:rsidRPr="008B41F0">
        <w:rPr>
          <w:rFonts w:eastAsia="Times New Roman"/>
          <w:sz w:val="22"/>
          <w:szCs w:val="22"/>
          <w:lang w:eastAsia="en-GB"/>
        </w:rPr>
        <w:br/>
      </w:r>
    </w:p>
    <w:p w14:paraId="0E36DEF5" w14:textId="77777777" w:rsidR="00AE32D4" w:rsidRPr="008B41F0" w:rsidRDefault="005F4E9E" w:rsidP="00AE32D4">
      <w:pPr>
        <w:spacing w:line="240" w:lineRule="auto"/>
        <w:ind w:left="1080"/>
        <w:contextualSpacing/>
        <w:jc w:val="left"/>
        <w:rPr>
          <w:rFonts w:eastAsia="Times New Roman"/>
          <w:sz w:val="22"/>
          <w:szCs w:val="22"/>
          <w:lang w:eastAsia="en-GB"/>
        </w:rPr>
      </w:pPr>
      <w:r w:rsidRPr="008B41F0">
        <w:rPr>
          <w:rFonts w:eastAsia="Times New Roman"/>
          <w:sz w:val="22"/>
          <w:szCs w:val="22"/>
          <w:lang w:eastAsia="en-GB"/>
        </w:rPr>
        <w:t xml:space="preserve">The Supplier shall provide the Services at the following site(s): any address requested by Tai Tarian. </w:t>
      </w:r>
      <w:r w:rsidRPr="008B41F0">
        <w:rPr>
          <w:rFonts w:eastAsia="Times New Roman"/>
          <w:sz w:val="22"/>
          <w:szCs w:val="22"/>
          <w:lang w:eastAsia="en-GB"/>
        </w:rPr>
        <w:br/>
      </w:r>
    </w:p>
    <w:p w14:paraId="6A14259B"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Price</w:t>
      </w:r>
    </w:p>
    <w:p w14:paraId="21F3ABE3" w14:textId="77777777" w:rsidR="00AE32D4" w:rsidRPr="008B41F0" w:rsidRDefault="00AE32D4" w:rsidP="00AE32D4">
      <w:pPr>
        <w:spacing w:line="240" w:lineRule="auto"/>
        <w:jc w:val="left"/>
        <w:rPr>
          <w:rFonts w:eastAsia="Times New Roman"/>
          <w:sz w:val="22"/>
          <w:szCs w:val="22"/>
          <w:lang w:eastAsia="en-GB"/>
        </w:rPr>
      </w:pPr>
    </w:p>
    <w:p w14:paraId="1C15F19E" w14:textId="77777777" w:rsidR="00AE32D4" w:rsidRPr="008B41F0" w:rsidRDefault="005F4E9E" w:rsidP="00B945A0">
      <w:pPr>
        <w:numPr>
          <w:ilvl w:val="0"/>
          <w:numId w:val="24"/>
        </w:numPr>
        <w:spacing w:line="240" w:lineRule="auto"/>
        <w:contextualSpacing/>
        <w:jc w:val="left"/>
        <w:rPr>
          <w:rFonts w:eastAsia="Times New Roman"/>
          <w:sz w:val="22"/>
          <w:szCs w:val="22"/>
          <w:lang w:eastAsia="en-GB"/>
        </w:rPr>
      </w:pPr>
      <w:r w:rsidRPr="008B41F0">
        <w:rPr>
          <w:rFonts w:eastAsia="Times New Roman"/>
          <w:sz w:val="22"/>
          <w:szCs w:val="22"/>
          <w:lang w:eastAsia="en-GB"/>
        </w:rPr>
        <w:t>As consideration for the provision of the Services by the Supplier, the price for the provision of the Services shall be sums submitted in the Price Schedule (“Price”).</w:t>
      </w:r>
    </w:p>
    <w:p w14:paraId="10E2FF30" w14:textId="77777777" w:rsidR="00AE32D4" w:rsidRPr="008B41F0" w:rsidRDefault="005F4E9E" w:rsidP="00B945A0">
      <w:pPr>
        <w:numPr>
          <w:ilvl w:val="0"/>
          <w:numId w:val="24"/>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shall not pay for the Supplier’s out-of-pocket expenses</w:t>
      </w:r>
    </w:p>
    <w:p w14:paraId="6F647E2C" w14:textId="77777777" w:rsidR="00AE32D4" w:rsidRPr="008B41F0" w:rsidRDefault="00AE32D4" w:rsidP="00AE32D4">
      <w:pPr>
        <w:spacing w:line="240" w:lineRule="auto"/>
        <w:jc w:val="left"/>
        <w:rPr>
          <w:rFonts w:eastAsia="Times New Roman"/>
          <w:sz w:val="22"/>
          <w:szCs w:val="22"/>
          <w:lang w:eastAsia="en-GB"/>
        </w:rPr>
      </w:pPr>
    </w:p>
    <w:p w14:paraId="7D493E7D" w14:textId="77777777" w:rsidR="00AE32D4" w:rsidRPr="008B41F0" w:rsidRDefault="00AE32D4" w:rsidP="00AE32D4">
      <w:pPr>
        <w:spacing w:line="240" w:lineRule="auto"/>
        <w:jc w:val="left"/>
        <w:rPr>
          <w:rFonts w:eastAsia="Times New Roman"/>
          <w:sz w:val="22"/>
          <w:szCs w:val="22"/>
          <w:lang w:eastAsia="en-GB"/>
        </w:rPr>
      </w:pPr>
    </w:p>
    <w:p w14:paraId="7DEF3FD0"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Payment</w:t>
      </w:r>
    </w:p>
    <w:p w14:paraId="5E6FF8E2" w14:textId="77777777" w:rsidR="00AE32D4" w:rsidRPr="008B41F0" w:rsidRDefault="00AE32D4" w:rsidP="00AE32D4">
      <w:pPr>
        <w:spacing w:line="240" w:lineRule="auto"/>
        <w:jc w:val="left"/>
        <w:rPr>
          <w:rFonts w:eastAsia="Times New Roman"/>
          <w:sz w:val="22"/>
          <w:szCs w:val="22"/>
          <w:lang w:eastAsia="en-GB"/>
        </w:rPr>
      </w:pPr>
    </w:p>
    <w:p w14:paraId="08ABECB7" w14:textId="77777777" w:rsidR="00AE32D4" w:rsidRPr="008B41F0" w:rsidRDefault="005F4E9E" w:rsidP="00B945A0">
      <w:pPr>
        <w:numPr>
          <w:ilvl w:val="0"/>
          <w:numId w:val="25"/>
        </w:numPr>
        <w:spacing w:line="240" w:lineRule="auto"/>
        <w:contextualSpacing/>
        <w:jc w:val="left"/>
        <w:rPr>
          <w:rFonts w:eastAsia="Times New Roman"/>
          <w:sz w:val="22"/>
          <w:szCs w:val="22"/>
          <w:lang w:eastAsia="en-GB"/>
        </w:rPr>
      </w:pPr>
      <w:r w:rsidRPr="008B41F0">
        <w:rPr>
          <w:rFonts w:eastAsia="Times New Roman"/>
          <w:sz w:val="22"/>
          <w:szCs w:val="22"/>
          <w:lang w:eastAsia="en-GB"/>
        </w:rPr>
        <w:t>The preferred method of payment is via the Welsh Purchasing Card (as a VISA product</w:t>
      </w:r>
      <w:proofErr w:type="gramStart"/>
      <w:r w:rsidRPr="008B41F0">
        <w:rPr>
          <w:rFonts w:eastAsia="Times New Roman"/>
          <w:sz w:val="22"/>
          <w:szCs w:val="22"/>
          <w:lang w:eastAsia="en-GB"/>
        </w:rPr>
        <w:t>)</w:t>
      </w:r>
      <w:proofErr w:type="gramEnd"/>
      <w:r w:rsidRPr="008B41F0">
        <w:rPr>
          <w:rFonts w:eastAsia="Times New Roman"/>
          <w:sz w:val="22"/>
          <w:szCs w:val="22"/>
          <w:lang w:eastAsia="en-GB"/>
        </w:rPr>
        <w:t xml:space="preserve"> and the Supplier must be able to accept VISA/MasterCard at a minimum Level 2 (preferably Level 3) VAT reporting capability (Summary or </w:t>
      </w:r>
      <w:r w:rsidR="002F3E14" w:rsidRPr="008B41F0">
        <w:rPr>
          <w:rFonts w:eastAsia="Times New Roman"/>
          <w:sz w:val="22"/>
          <w:szCs w:val="22"/>
          <w:lang w:eastAsia="en-GB"/>
        </w:rPr>
        <w:t>Line-Item</w:t>
      </w:r>
      <w:r w:rsidRPr="008B41F0">
        <w:rPr>
          <w:rFonts w:eastAsia="Times New Roman"/>
          <w:sz w:val="22"/>
          <w:szCs w:val="22"/>
          <w:lang w:eastAsia="en-GB"/>
        </w:rPr>
        <w:t xml:space="preserve"> Detail).</w:t>
      </w:r>
    </w:p>
    <w:p w14:paraId="46A4F090" w14:textId="77777777" w:rsidR="00AE32D4" w:rsidRPr="008B41F0" w:rsidRDefault="005F4E9E" w:rsidP="00B945A0">
      <w:pPr>
        <w:numPr>
          <w:ilvl w:val="0"/>
          <w:numId w:val="25"/>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Where the Welsh Purchasing Card is used, the Supplier shall be solely responsible for the payment of the merchant fee levied by the card provider and the Supplier shall not recover this merchant fee from the Customer.</w:t>
      </w:r>
    </w:p>
    <w:p w14:paraId="40AD941D" w14:textId="77777777" w:rsidR="00AE32D4" w:rsidRPr="008B41F0" w:rsidRDefault="005F4E9E" w:rsidP="00B945A0">
      <w:pPr>
        <w:numPr>
          <w:ilvl w:val="0"/>
          <w:numId w:val="25"/>
        </w:numPr>
        <w:spacing w:line="240" w:lineRule="auto"/>
        <w:contextualSpacing/>
        <w:jc w:val="left"/>
        <w:rPr>
          <w:rFonts w:eastAsia="Times New Roman"/>
          <w:sz w:val="22"/>
          <w:szCs w:val="22"/>
          <w:lang w:eastAsia="en-GB"/>
        </w:rPr>
      </w:pPr>
      <w:r w:rsidRPr="008B41F0">
        <w:rPr>
          <w:rFonts w:eastAsia="Times New Roman"/>
          <w:sz w:val="22"/>
          <w:szCs w:val="22"/>
          <w:lang w:eastAsia="en-GB"/>
        </w:rPr>
        <w:t>If the Welsh Purchasing Card is not used as a method of Payment (clause 1.5c, d and e shall apply), on presentation of a correct invoice quoting the Customer Purchase Order and confirming that the Contract has been performed, the Customer shall pay the Contract Price to the Supplier.</w:t>
      </w:r>
    </w:p>
    <w:p w14:paraId="5E17E12B" w14:textId="77777777" w:rsidR="00AE32D4" w:rsidRPr="008B41F0" w:rsidRDefault="005F4E9E" w:rsidP="00B945A0">
      <w:pPr>
        <w:numPr>
          <w:ilvl w:val="0"/>
          <w:numId w:val="25"/>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shall pay the Supplier upon receipt of a valid and undisputed invoice, no later than 30 days from date of invoice.</w:t>
      </w:r>
    </w:p>
    <w:p w14:paraId="55261725" w14:textId="77777777" w:rsidR="00AE32D4" w:rsidRPr="008B41F0" w:rsidRDefault="005F4E9E" w:rsidP="00B945A0">
      <w:pPr>
        <w:numPr>
          <w:ilvl w:val="0"/>
          <w:numId w:val="25"/>
        </w:numPr>
        <w:spacing w:line="240" w:lineRule="auto"/>
        <w:contextualSpacing/>
        <w:jc w:val="left"/>
        <w:rPr>
          <w:rFonts w:eastAsia="Times New Roman"/>
          <w:sz w:val="22"/>
          <w:szCs w:val="22"/>
          <w:lang w:eastAsia="en-GB"/>
        </w:rPr>
      </w:pPr>
      <w:r w:rsidRPr="008B41F0">
        <w:rPr>
          <w:rFonts w:eastAsia="Times New Roman"/>
          <w:sz w:val="22"/>
          <w:szCs w:val="22"/>
          <w:lang w:eastAsia="en-GB"/>
        </w:rPr>
        <w:t>The method of payment of the Price by the Customer to the Supplier shall be by:</w:t>
      </w:r>
    </w:p>
    <w:p w14:paraId="3152CF31" w14:textId="77777777" w:rsidR="00AE32D4" w:rsidRPr="008B41F0" w:rsidRDefault="005F4E9E" w:rsidP="00B945A0">
      <w:pPr>
        <w:numPr>
          <w:ilvl w:val="0"/>
          <w:numId w:val="26"/>
        </w:numPr>
        <w:spacing w:line="240" w:lineRule="auto"/>
        <w:contextualSpacing/>
        <w:jc w:val="left"/>
        <w:rPr>
          <w:rFonts w:eastAsia="Times New Roman"/>
          <w:sz w:val="22"/>
          <w:szCs w:val="22"/>
          <w:lang w:eastAsia="en-GB"/>
        </w:rPr>
      </w:pPr>
      <w:r w:rsidRPr="008B41F0">
        <w:rPr>
          <w:rFonts w:eastAsia="Times New Roman"/>
          <w:sz w:val="22"/>
          <w:szCs w:val="22"/>
          <w:lang w:eastAsia="en-GB"/>
        </w:rPr>
        <w:t>BACS payment</w:t>
      </w:r>
    </w:p>
    <w:p w14:paraId="50E36217" w14:textId="77777777" w:rsidR="00AE32D4" w:rsidRPr="008B41F0" w:rsidRDefault="005F4E9E" w:rsidP="00B945A0">
      <w:pPr>
        <w:numPr>
          <w:ilvl w:val="0"/>
          <w:numId w:val="26"/>
        </w:numPr>
        <w:spacing w:line="240" w:lineRule="auto"/>
        <w:contextualSpacing/>
        <w:jc w:val="left"/>
        <w:rPr>
          <w:rFonts w:eastAsia="Times New Roman"/>
          <w:sz w:val="22"/>
          <w:szCs w:val="22"/>
          <w:lang w:eastAsia="en-GB"/>
        </w:rPr>
      </w:pPr>
      <w:r w:rsidRPr="008B41F0">
        <w:rPr>
          <w:rFonts w:eastAsia="Times New Roman"/>
          <w:sz w:val="22"/>
          <w:szCs w:val="22"/>
          <w:lang w:eastAsia="en-GB"/>
        </w:rPr>
        <w:t>Any charges payable under the Agreement are exclusive of any applicable taxes, tariff surcharges or other like amounts assessed by any governmental entity arising as a result of the provision of the Services by the Supplier to the Customer under this Agreement and such shall be payable by the Customer to the Supplier in addition to all other charges payable hereunder.</w:t>
      </w:r>
    </w:p>
    <w:p w14:paraId="3E36FDA6" w14:textId="77777777" w:rsidR="00AE32D4" w:rsidRPr="008B41F0" w:rsidRDefault="00AE32D4" w:rsidP="00AE32D4">
      <w:pPr>
        <w:spacing w:line="240" w:lineRule="auto"/>
        <w:jc w:val="left"/>
        <w:rPr>
          <w:rFonts w:eastAsia="Times New Roman"/>
          <w:sz w:val="22"/>
          <w:szCs w:val="22"/>
          <w:lang w:eastAsia="en-GB"/>
        </w:rPr>
      </w:pPr>
    </w:p>
    <w:p w14:paraId="5EAD955B" w14:textId="77777777" w:rsidR="00AE32D4" w:rsidRPr="008B41F0" w:rsidRDefault="005F4E9E" w:rsidP="00B945A0">
      <w:pPr>
        <w:numPr>
          <w:ilvl w:val="0"/>
          <w:numId w:val="22"/>
        </w:numPr>
        <w:spacing w:line="240" w:lineRule="auto"/>
        <w:contextualSpacing/>
        <w:jc w:val="left"/>
        <w:rPr>
          <w:rFonts w:eastAsia="Times New Roman"/>
          <w:b/>
          <w:sz w:val="22"/>
          <w:szCs w:val="22"/>
          <w:lang w:eastAsia="en-GB"/>
        </w:rPr>
      </w:pPr>
      <w:r w:rsidRPr="008B41F0">
        <w:rPr>
          <w:rFonts w:eastAsia="Times New Roman"/>
          <w:b/>
          <w:sz w:val="22"/>
          <w:szCs w:val="22"/>
          <w:lang w:eastAsia="en-GB"/>
        </w:rPr>
        <w:t>General Terms</w:t>
      </w:r>
    </w:p>
    <w:p w14:paraId="4447ABE9" w14:textId="77777777" w:rsidR="00AE32D4" w:rsidRPr="008B41F0" w:rsidRDefault="00AE32D4" w:rsidP="00AE32D4">
      <w:pPr>
        <w:spacing w:line="240" w:lineRule="auto"/>
        <w:jc w:val="left"/>
        <w:rPr>
          <w:rFonts w:eastAsia="Times New Roman"/>
          <w:sz w:val="22"/>
          <w:szCs w:val="22"/>
          <w:lang w:eastAsia="en-GB"/>
        </w:rPr>
      </w:pPr>
    </w:p>
    <w:p w14:paraId="0C9ADA0C"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Intellectual Property Rights</w:t>
      </w:r>
      <w:r w:rsidRPr="008B41F0">
        <w:rPr>
          <w:rFonts w:eastAsia="Times New Roman"/>
          <w:sz w:val="22"/>
          <w:szCs w:val="22"/>
          <w:lang w:eastAsia="en-GB"/>
        </w:rPr>
        <w:br/>
      </w:r>
      <w:r w:rsidRPr="008B41F0">
        <w:rPr>
          <w:rFonts w:eastAsia="Times New Roman"/>
          <w:sz w:val="22"/>
          <w:szCs w:val="22"/>
          <w:lang w:eastAsia="en-GB"/>
        </w:rPr>
        <w:br/>
        <w:t xml:space="preserve">The Supplier agrees to grant to the Customer a non-exclusive, irrevocable, royalty free license to use copy and modify any elements of the Material not specifically created for the Customer as part of the Services. In respect of the Material specifically created for the Customer as part of the Services, the Supplier assigns the full title guarantee of the Customer and any all of the copyright, other intellectual property rights and any other data or material used or subsisting in the Material whether finished or unfinished. If any </w:t>
      </w:r>
      <w:proofErr w:type="gramStart"/>
      <w:r w:rsidRPr="008B41F0">
        <w:rPr>
          <w:rFonts w:eastAsia="Times New Roman"/>
          <w:sz w:val="22"/>
          <w:szCs w:val="22"/>
          <w:lang w:eastAsia="en-GB"/>
        </w:rPr>
        <w:t>third party</w:t>
      </w:r>
      <w:proofErr w:type="gramEnd"/>
      <w:r w:rsidRPr="008B41F0">
        <w:rPr>
          <w:rFonts w:eastAsia="Times New Roman"/>
          <w:sz w:val="22"/>
          <w:szCs w:val="22"/>
          <w:lang w:eastAsia="en-GB"/>
        </w:rPr>
        <w:t xml:space="preserve"> intellectual property rights are used in the Material the Supplier shall ensure that is has secured all necessary consents and approvals to use such </w:t>
      </w:r>
      <w:proofErr w:type="gramStart"/>
      <w:r w:rsidRPr="008B41F0">
        <w:rPr>
          <w:rFonts w:eastAsia="Times New Roman"/>
          <w:sz w:val="22"/>
          <w:szCs w:val="22"/>
          <w:lang w:eastAsia="en-GB"/>
        </w:rPr>
        <w:t>third party</w:t>
      </w:r>
      <w:proofErr w:type="gramEnd"/>
      <w:r w:rsidRPr="008B41F0">
        <w:rPr>
          <w:rFonts w:eastAsia="Times New Roman"/>
          <w:sz w:val="22"/>
          <w:szCs w:val="22"/>
          <w:lang w:eastAsia="en-GB"/>
        </w:rPr>
        <w:t xml:space="preserve"> intellectual property rights for the Supplier and the Customer. For the purposes of this Clause 2.1, “Material” shall mean the materials, in whatever form, used by the Supplier to provide the Services and the products, systems, programs or processes, in whatever form, produced by the Supplier pursuant to this Agreement.</w:t>
      </w:r>
      <w:r w:rsidRPr="008B41F0">
        <w:rPr>
          <w:rFonts w:eastAsia="Times New Roman"/>
          <w:sz w:val="22"/>
          <w:szCs w:val="22"/>
          <w:lang w:eastAsia="en-GB"/>
        </w:rPr>
        <w:br/>
      </w:r>
    </w:p>
    <w:p w14:paraId="2BABAE04"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Warranty</w:t>
      </w:r>
    </w:p>
    <w:p w14:paraId="743F9702" w14:textId="77777777" w:rsidR="00AE32D4" w:rsidRPr="008B41F0" w:rsidRDefault="00AE32D4" w:rsidP="00AE32D4">
      <w:pPr>
        <w:spacing w:line="240" w:lineRule="auto"/>
        <w:jc w:val="left"/>
        <w:rPr>
          <w:rFonts w:eastAsia="Times New Roman"/>
          <w:sz w:val="22"/>
          <w:szCs w:val="22"/>
          <w:lang w:eastAsia="en-GB"/>
        </w:rPr>
      </w:pPr>
    </w:p>
    <w:p w14:paraId="46911379" w14:textId="77777777" w:rsidR="00AE32D4" w:rsidRPr="008B41F0" w:rsidRDefault="005F4E9E" w:rsidP="00B945A0">
      <w:pPr>
        <w:numPr>
          <w:ilvl w:val="0"/>
          <w:numId w:val="2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represents and warrants that:</w:t>
      </w:r>
    </w:p>
    <w:p w14:paraId="46A4EA97" w14:textId="77777777" w:rsidR="00AE32D4" w:rsidRPr="008B41F0" w:rsidRDefault="005F4E9E" w:rsidP="00B945A0">
      <w:pPr>
        <w:numPr>
          <w:ilvl w:val="0"/>
          <w:numId w:val="28"/>
        </w:numPr>
        <w:spacing w:line="240" w:lineRule="auto"/>
        <w:contextualSpacing/>
        <w:jc w:val="left"/>
        <w:rPr>
          <w:rFonts w:eastAsia="Times New Roman"/>
          <w:sz w:val="22"/>
          <w:szCs w:val="22"/>
          <w:lang w:eastAsia="en-GB"/>
        </w:rPr>
      </w:pPr>
      <w:r w:rsidRPr="008B41F0">
        <w:rPr>
          <w:rFonts w:eastAsia="Times New Roman"/>
          <w:sz w:val="22"/>
          <w:szCs w:val="22"/>
          <w:lang w:eastAsia="en-GB"/>
        </w:rPr>
        <w:t>It will perform the Services with reasonable care and skill; and</w:t>
      </w:r>
    </w:p>
    <w:p w14:paraId="3FC87055" w14:textId="77777777" w:rsidR="00AE32D4" w:rsidRPr="008B41F0" w:rsidRDefault="005F4E9E" w:rsidP="00B945A0">
      <w:pPr>
        <w:numPr>
          <w:ilvl w:val="0"/>
          <w:numId w:val="28"/>
        </w:numPr>
        <w:spacing w:line="240" w:lineRule="auto"/>
        <w:contextualSpacing/>
        <w:jc w:val="left"/>
        <w:rPr>
          <w:rFonts w:eastAsia="Times New Roman"/>
          <w:sz w:val="22"/>
          <w:szCs w:val="22"/>
          <w:lang w:eastAsia="en-GB"/>
        </w:rPr>
      </w:pPr>
      <w:r w:rsidRPr="008B41F0">
        <w:rPr>
          <w:rFonts w:eastAsia="Times New Roman"/>
          <w:sz w:val="22"/>
          <w:szCs w:val="22"/>
          <w:lang w:eastAsia="en-GB"/>
        </w:rPr>
        <w:t>The Services and the Materials provided by the Supplier to the Customer under this Agreement will not infringe or violate any intellectual property rights or other right of any third party.</w:t>
      </w:r>
    </w:p>
    <w:p w14:paraId="078A3FAE" w14:textId="77777777" w:rsidR="00AE32D4" w:rsidRPr="008B41F0" w:rsidRDefault="005F4E9E" w:rsidP="00AE32D4">
      <w:pPr>
        <w:spacing w:line="240" w:lineRule="auto"/>
        <w:jc w:val="left"/>
        <w:rPr>
          <w:rFonts w:eastAsia="Times New Roman"/>
          <w:sz w:val="22"/>
          <w:szCs w:val="22"/>
          <w:lang w:eastAsia="en-GB"/>
        </w:rPr>
      </w:pPr>
      <w:r w:rsidRPr="008B41F0">
        <w:rPr>
          <w:rFonts w:eastAsia="Times New Roman"/>
          <w:sz w:val="22"/>
          <w:szCs w:val="22"/>
          <w:lang w:eastAsia="en-GB"/>
        </w:rPr>
        <w:br/>
      </w:r>
    </w:p>
    <w:p w14:paraId="5DB99EAC"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Limitation of Liability</w:t>
      </w:r>
    </w:p>
    <w:p w14:paraId="3509099F" w14:textId="77777777" w:rsidR="00AE32D4" w:rsidRPr="008B41F0" w:rsidRDefault="00AE32D4" w:rsidP="00AE32D4">
      <w:pPr>
        <w:spacing w:line="240" w:lineRule="auto"/>
        <w:jc w:val="left"/>
        <w:rPr>
          <w:rFonts w:eastAsia="Times New Roman"/>
          <w:sz w:val="22"/>
          <w:szCs w:val="22"/>
          <w:lang w:eastAsia="en-GB"/>
        </w:rPr>
      </w:pPr>
    </w:p>
    <w:p w14:paraId="36C2EA22" w14:textId="77777777" w:rsidR="00AE32D4" w:rsidRPr="008B41F0" w:rsidRDefault="005F4E9E" w:rsidP="00B945A0">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Neither party seeks to exclude or limit its liability for:</w:t>
      </w:r>
    </w:p>
    <w:p w14:paraId="6E9CFE3A" w14:textId="77777777" w:rsidR="00AE32D4" w:rsidRPr="008B41F0" w:rsidRDefault="00AE32D4" w:rsidP="00AE32D4">
      <w:pPr>
        <w:spacing w:line="240" w:lineRule="auto"/>
        <w:ind w:left="1440"/>
        <w:contextualSpacing/>
        <w:jc w:val="left"/>
        <w:rPr>
          <w:rFonts w:eastAsia="Times New Roman"/>
          <w:sz w:val="22"/>
          <w:szCs w:val="22"/>
          <w:lang w:eastAsia="en-GB"/>
        </w:rPr>
      </w:pPr>
    </w:p>
    <w:p w14:paraId="17D1FC25" w14:textId="77777777" w:rsidR="00AE32D4" w:rsidRPr="008B41F0" w:rsidRDefault="005F4E9E" w:rsidP="00B945A0">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Death or personal injury caused by its negligence (but will not be liable for death or personal injury caused by the other party’s negligence);</w:t>
      </w:r>
    </w:p>
    <w:p w14:paraId="6DC2E1B1" w14:textId="77777777" w:rsidR="00AE32D4" w:rsidRPr="008B41F0" w:rsidRDefault="005F4E9E" w:rsidP="00B945A0">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Fraudulent misrepresentations; or</w:t>
      </w:r>
    </w:p>
    <w:p w14:paraId="685943BA" w14:textId="77777777" w:rsidR="00AE32D4" w:rsidRPr="008B41F0" w:rsidRDefault="005F4E9E" w:rsidP="00B945A0">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Any other matter in respect of which, as a matter of Law, liability cannot be excluded or limited.</w:t>
      </w:r>
    </w:p>
    <w:p w14:paraId="43881D4C" w14:textId="77777777" w:rsidR="00AE32D4" w:rsidRPr="008B41F0" w:rsidRDefault="00AE32D4" w:rsidP="00AE32D4">
      <w:pPr>
        <w:spacing w:line="240" w:lineRule="auto"/>
        <w:jc w:val="left"/>
        <w:rPr>
          <w:rFonts w:eastAsia="Times New Roman"/>
          <w:sz w:val="22"/>
          <w:szCs w:val="22"/>
          <w:lang w:eastAsia="en-GB"/>
        </w:rPr>
      </w:pPr>
    </w:p>
    <w:p w14:paraId="57D8C792" w14:textId="77777777" w:rsidR="00AE32D4" w:rsidRPr="008B41F0" w:rsidRDefault="005F4E9E" w:rsidP="00B945A0">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Subject to the Customer’s obligation to pay the Price to the Supplier, either party’s liability in contract, tort or otherwise (including negligence) arising directly out of or in connection with this Agreement or the performance or observance of its obligations under this Agreement and every applicable part of it shall be limited in aggregate to the Total Contract Sum.</w:t>
      </w:r>
    </w:p>
    <w:p w14:paraId="326D1983" w14:textId="77777777" w:rsidR="00AE32D4" w:rsidRPr="008B41F0" w:rsidRDefault="005F4E9E" w:rsidP="00B945A0">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To the extent it is lawful to exclude the following heads of loss and subject to the Customer’s obligation to pay the Price, in no event shall either party be liable for any loss of profits, goodwill, loss of business, loss of data or any other indirect or consequential loss or damage whatsoever.</w:t>
      </w:r>
    </w:p>
    <w:p w14:paraId="1E787887" w14:textId="77777777" w:rsidR="00AE32D4" w:rsidRPr="008B41F0" w:rsidRDefault="005F4E9E" w:rsidP="00B945A0">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indemnify Tai Tarian in full without limit of liability for any direct loss of damage to the real or personal property of Tai Tarian or any third party, including Intellectual Property Rights, or injury claimed by any third party and against all Liabilities awarded against or incurred by Tai Tarian (including legal expenses on an indemnity basis) arising from the Supplier’s negligence, any defect or fault in the Services or any act or omission of the Supplier in delivering the Services.</w:t>
      </w:r>
    </w:p>
    <w:p w14:paraId="0EB4A6E4" w14:textId="77777777" w:rsidR="00AE32D4" w:rsidRPr="008B41F0" w:rsidRDefault="005F4E9E" w:rsidP="00B945A0">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Nothing in this Clause 2.3 will service to limit or exclude either Party’s liability for death or personal injury arising from its own negligence.</w:t>
      </w:r>
    </w:p>
    <w:p w14:paraId="4373361F" w14:textId="77777777" w:rsidR="00AE32D4" w:rsidRPr="008B41F0" w:rsidRDefault="00AE32D4" w:rsidP="00AE32D4">
      <w:pPr>
        <w:spacing w:line="240" w:lineRule="auto"/>
        <w:contextualSpacing/>
        <w:jc w:val="left"/>
        <w:rPr>
          <w:rFonts w:eastAsia="Times New Roman"/>
          <w:sz w:val="22"/>
          <w:szCs w:val="22"/>
          <w:lang w:eastAsia="en-GB"/>
        </w:rPr>
      </w:pPr>
    </w:p>
    <w:p w14:paraId="35F00D11" w14:textId="77777777" w:rsidR="00AE32D4" w:rsidRPr="008B41F0" w:rsidRDefault="00AE32D4" w:rsidP="00AE32D4">
      <w:pPr>
        <w:spacing w:line="240" w:lineRule="auto"/>
        <w:ind w:left="1080"/>
        <w:contextualSpacing/>
        <w:jc w:val="left"/>
        <w:rPr>
          <w:rFonts w:eastAsia="Times New Roman"/>
          <w:sz w:val="22"/>
          <w:szCs w:val="22"/>
          <w:lang w:eastAsia="en-GB"/>
        </w:rPr>
      </w:pPr>
    </w:p>
    <w:p w14:paraId="55321BCB"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Term and Termination</w:t>
      </w:r>
      <w:r w:rsidRPr="008B41F0">
        <w:rPr>
          <w:rFonts w:eastAsia="Times New Roman"/>
          <w:sz w:val="22"/>
          <w:szCs w:val="22"/>
          <w:lang w:eastAsia="en-GB"/>
        </w:rPr>
        <w:br/>
      </w:r>
    </w:p>
    <w:p w14:paraId="7E6113AF" w14:textId="77777777" w:rsidR="00AE32D4" w:rsidRPr="008B41F0" w:rsidRDefault="005F4E9E" w:rsidP="00B945A0">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t>This Agreement shall be effective on the date hereof and shall continue, unless terminated sooner in accordance with Clause 2.4, until the Completion Date.</w:t>
      </w:r>
    </w:p>
    <w:p w14:paraId="6D3D11B7" w14:textId="77777777" w:rsidR="00AE32D4" w:rsidRPr="008B41F0" w:rsidRDefault="005F4E9E" w:rsidP="00B945A0">
      <w:pPr>
        <w:numPr>
          <w:ilvl w:val="0"/>
          <w:numId w:val="31"/>
        </w:numPr>
        <w:spacing w:line="240" w:lineRule="auto"/>
        <w:jc w:val="left"/>
        <w:rPr>
          <w:rFonts w:eastAsia="Times New Roman"/>
          <w:sz w:val="22"/>
          <w:szCs w:val="22"/>
          <w:lang w:eastAsia="en-GB"/>
        </w:rPr>
      </w:pPr>
      <w:r w:rsidRPr="008B41F0">
        <w:rPr>
          <w:rFonts w:eastAsia="Times New Roman"/>
          <w:sz w:val="22"/>
          <w:szCs w:val="22"/>
          <w:lang w:eastAsia="en-GB"/>
        </w:rPr>
        <w:t>Both the Supplier and the Customer shall be entitled to terminate the Agreement by giving to the other not less than 30 days’ notice in writing to that effect without prejudice to any rights or remedies for breach of Contract.</w:t>
      </w:r>
    </w:p>
    <w:p w14:paraId="5ADD7E1C" w14:textId="77777777" w:rsidR="00AE32D4" w:rsidRPr="008B41F0" w:rsidRDefault="005F4E9E" w:rsidP="00B945A0">
      <w:pPr>
        <w:numPr>
          <w:ilvl w:val="0"/>
          <w:numId w:val="31"/>
        </w:numPr>
        <w:spacing w:line="240" w:lineRule="auto"/>
        <w:jc w:val="left"/>
        <w:rPr>
          <w:rFonts w:eastAsia="Times New Roman"/>
          <w:sz w:val="22"/>
          <w:szCs w:val="22"/>
          <w:lang w:eastAsia="en-GB"/>
        </w:rPr>
      </w:pPr>
      <w:r w:rsidRPr="008B41F0">
        <w:rPr>
          <w:rFonts w:eastAsia="Times New Roman"/>
          <w:sz w:val="22"/>
          <w:szCs w:val="22"/>
          <w:lang w:eastAsia="en-GB"/>
        </w:rPr>
        <w:t xml:space="preserve">The Customer may terminate this Agreement before its Completion Date or Extension Date, for any reason or no reason, whether or not extended beyond its initial term, by giving the Supplier written notice </w:t>
      </w:r>
      <w:r>
        <w:rPr>
          <w:rFonts w:eastAsia="Times New Roman"/>
          <w:sz w:val="22"/>
          <w:szCs w:val="22"/>
          <w:lang w:eastAsia="en-GB"/>
        </w:rPr>
        <w:t>120</w:t>
      </w:r>
      <w:r w:rsidRPr="008B41F0">
        <w:rPr>
          <w:rFonts w:eastAsia="Times New Roman"/>
          <w:sz w:val="22"/>
          <w:szCs w:val="22"/>
          <w:lang w:eastAsia="en-GB"/>
        </w:rPr>
        <w:t xml:space="preserve"> days in advance.</w:t>
      </w:r>
    </w:p>
    <w:p w14:paraId="7E3BCFE9" w14:textId="77777777" w:rsidR="00AE32D4" w:rsidRPr="008B41F0" w:rsidRDefault="005F4E9E" w:rsidP="00B945A0">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t>Either party may terminate this Agreement upon notice in writing if;</w:t>
      </w:r>
    </w:p>
    <w:p w14:paraId="57A41262" w14:textId="77777777" w:rsidR="00AE32D4" w:rsidRPr="008B41F0" w:rsidRDefault="005F4E9E" w:rsidP="00B945A0">
      <w:pPr>
        <w:numPr>
          <w:ilvl w:val="0"/>
          <w:numId w:val="32"/>
        </w:numPr>
        <w:spacing w:line="240" w:lineRule="auto"/>
        <w:contextualSpacing/>
        <w:jc w:val="left"/>
        <w:rPr>
          <w:rFonts w:eastAsia="Times New Roman"/>
          <w:sz w:val="22"/>
          <w:szCs w:val="22"/>
          <w:lang w:eastAsia="en-GB"/>
        </w:rPr>
      </w:pPr>
      <w:r w:rsidRPr="008B41F0">
        <w:rPr>
          <w:rFonts w:eastAsia="Times New Roman"/>
          <w:sz w:val="22"/>
          <w:szCs w:val="22"/>
          <w:lang w:eastAsia="en-GB"/>
        </w:rPr>
        <w:t>The other is in breach of any material obligation contained in the Agreement, which is not remedied (if the same is capable of being remedied) within 30 days of written notice from the other Party so to do; or</w:t>
      </w:r>
    </w:p>
    <w:p w14:paraId="4C621371" w14:textId="77777777" w:rsidR="00AE32D4" w:rsidRPr="008B41F0" w:rsidRDefault="005F4E9E" w:rsidP="00B945A0">
      <w:pPr>
        <w:numPr>
          <w:ilvl w:val="0"/>
          <w:numId w:val="32"/>
        </w:numPr>
        <w:spacing w:line="240" w:lineRule="auto"/>
        <w:contextualSpacing/>
        <w:jc w:val="left"/>
        <w:rPr>
          <w:rFonts w:eastAsia="Times New Roman"/>
          <w:sz w:val="22"/>
          <w:szCs w:val="22"/>
          <w:lang w:eastAsia="en-GB"/>
        </w:rPr>
      </w:pPr>
      <w:r w:rsidRPr="008B41F0">
        <w:rPr>
          <w:rFonts w:eastAsia="Times New Roman"/>
          <w:sz w:val="22"/>
          <w:szCs w:val="22"/>
          <w:lang w:eastAsia="en-GB"/>
        </w:rPr>
        <w:t>A voluntary agreement is approved, a bankruptcy or an administration order is made or a receiver or administrative receiver is appointed over any of the other Party’s assets or an undertaking or a resolution or petition to wind up the other Party is passed or presented (other than for the purposes of amalgamation or reconstruction) or any analogous procedure in the country of incorporation of either party or if any circumstances arise which entitle the Court or a creditor to appoint a receiver, administrative receiver or administrator or to present a winding-up petition or make a winding-up order in respect of the other Party.</w:t>
      </w:r>
    </w:p>
    <w:p w14:paraId="6990A7B8" w14:textId="77777777" w:rsidR="00AE32D4" w:rsidRPr="008B41F0" w:rsidRDefault="005F4E9E" w:rsidP="00B945A0">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[for European Customers and Suppliers only] If the Customer is a consumer and the Distance Selling Directive (97/7/EC) (the “Directive”) applies to this Agreement, the Customer may terminate the Agreement within the relevant timescales prescribed by the regulations or laws in the relevant Member State which implement the requirements of the Directive in respect of a right for the </w:t>
      </w:r>
      <w:r w:rsidRPr="008B41F0">
        <w:rPr>
          <w:rFonts w:eastAsia="Times New Roman"/>
          <w:sz w:val="22"/>
          <w:szCs w:val="22"/>
          <w:lang w:eastAsia="en-GB"/>
        </w:rPr>
        <w:lastRenderedPageBreak/>
        <w:t>Customer to withdraw from a contract. In the event of termination in accordance with this Clause 2.4(c), the liability of the Customer to the Supplier shall be as prescribed in the Directive or in any regulations of laws implementing its requirements in the relevant Member States.</w:t>
      </w:r>
    </w:p>
    <w:p w14:paraId="6D7F3D98" w14:textId="77777777" w:rsidR="00AE32D4" w:rsidRPr="008B41F0" w:rsidRDefault="005F4E9E" w:rsidP="00B945A0">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Any termination of the Agreement (howsoever occasioned) shall not affect accrued rights or liabilities of either </w:t>
      </w:r>
      <w:r w:rsidR="002F3E14" w:rsidRPr="008B41F0">
        <w:rPr>
          <w:rFonts w:eastAsia="Times New Roman"/>
          <w:sz w:val="22"/>
          <w:szCs w:val="22"/>
          <w:lang w:eastAsia="en-GB"/>
        </w:rPr>
        <w:t>Party,</w:t>
      </w:r>
      <w:r w:rsidRPr="008B41F0">
        <w:rPr>
          <w:rFonts w:eastAsia="Times New Roman"/>
          <w:sz w:val="22"/>
          <w:szCs w:val="22"/>
          <w:lang w:eastAsia="en-GB"/>
        </w:rPr>
        <w:t xml:space="preserve"> nor shall it affect the coming into force or the continuance in force of any provision hereof which is expressly or implication intended to come into or continue in force on or after such termination.</w:t>
      </w:r>
      <w:r w:rsidRPr="008B41F0">
        <w:rPr>
          <w:rFonts w:eastAsia="Times New Roman"/>
          <w:sz w:val="22"/>
          <w:szCs w:val="22"/>
          <w:lang w:eastAsia="en-GB"/>
        </w:rPr>
        <w:br/>
      </w:r>
      <w:r w:rsidRPr="008B41F0">
        <w:rPr>
          <w:rFonts w:eastAsia="Times New Roman"/>
          <w:sz w:val="22"/>
          <w:szCs w:val="22"/>
          <w:lang w:eastAsia="en-GB"/>
        </w:rPr>
        <w:br/>
      </w:r>
    </w:p>
    <w:p w14:paraId="456AE4CF" w14:textId="77777777" w:rsidR="00AE32D4" w:rsidRPr="008B41F0" w:rsidRDefault="005F4E9E" w:rsidP="00AE32D4">
      <w:pPr>
        <w:spacing w:line="240" w:lineRule="auto"/>
        <w:ind w:left="1080"/>
        <w:contextualSpacing/>
        <w:jc w:val="left"/>
        <w:rPr>
          <w:rFonts w:eastAsia="Times New Roman"/>
          <w:sz w:val="22"/>
          <w:szCs w:val="22"/>
          <w:lang w:eastAsia="en-GB"/>
        </w:rPr>
      </w:pPr>
      <w:r w:rsidRPr="008B41F0">
        <w:rPr>
          <w:rFonts w:eastAsia="Times New Roman"/>
          <w:sz w:val="22"/>
          <w:szCs w:val="22"/>
          <w:lang w:eastAsia="en-GB"/>
        </w:rPr>
        <w:t xml:space="preserve"> </w:t>
      </w:r>
    </w:p>
    <w:p w14:paraId="30D8A4F4"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Relationship of the Parties</w:t>
      </w:r>
      <w:r w:rsidRPr="008B41F0">
        <w:rPr>
          <w:rFonts w:eastAsia="Times New Roman"/>
          <w:sz w:val="22"/>
          <w:szCs w:val="22"/>
          <w:lang w:eastAsia="en-GB"/>
        </w:rPr>
        <w:br/>
      </w:r>
    </w:p>
    <w:p w14:paraId="023CF09F" w14:textId="77777777" w:rsidR="00AE32D4" w:rsidRPr="008B41F0" w:rsidRDefault="005F4E9E" w:rsidP="00AE32D4">
      <w:pPr>
        <w:spacing w:line="240" w:lineRule="auto"/>
        <w:ind w:left="1080"/>
        <w:contextualSpacing/>
        <w:jc w:val="left"/>
        <w:rPr>
          <w:rFonts w:eastAsia="Times New Roman"/>
          <w:sz w:val="22"/>
          <w:szCs w:val="22"/>
          <w:lang w:eastAsia="en-GB"/>
        </w:rPr>
      </w:pPr>
      <w:r w:rsidRPr="008B41F0">
        <w:rPr>
          <w:rFonts w:eastAsia="Times New Roman"/>
          <w:sz w:val="22"/>
          <w:szCs w:val="22"/>
          <w:lang w:eastAsia="en-GB"/>
        </w:rPr>
        <w:t>The parties acknowledge and agree that the Services performed by the Supplier, its employees, agents or sub-Suppliers shall be as an independent Supplier and that nothing in this Agreement shall be deemed to constitute a partnership, joint venture, agency relationship or otherwise between the parties.</w:t>
      </w:r>
      <w:r w:rsidRPr="008B41F0">
        <w:rPr>
          <w:rFonts w:eastAsia="Times New Roman"/>
          <w:sz w:val="22"/>
          <w:szCs w:val="22"/>
          <w:lang w:eastAsia="en-GB"/>
        </w:rPr>
        <w:br/>
      </w:r>
    </w:p>
    <w:p w14:paraId="76E7BE47"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Confidentiality</w:t>
      </w:r>
      <w:r w:rsidRPr="008B41F0">
        <w:rPr>
          <w:rFonts w:eastAsia="Times New Roman"/>
          <w:sz w:val="22"/>
          <w:szCs w:val="22"/>
          <w:lang w:eastAsia="en-GB"/>
        </w:rPr>
        <w:br/>
      </w:r>
      <w:r w:rsidRPr="008B41F0">
        <w:rPr>
          <w:rFonts w:eastAsia="Times New Roman"/>
          <w:sz w:val="22"/>
          <w:szCs w:val="22"/>
          <w:lang w:eastAsia="en-GB"/>
        </w:rPr>
        <w:br/>
        <w:t>Neither Party will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r w:rsidRPr="008B41F0">
        <w:rPr>
          <w:rFonts w:eastAsia="Times New Roman"/>
          <w:sz w:val="22"/>
          <w:szCs w:val="22"/>
          <w:lang w:eastAsia="en-GB"/>
        </w:rPr>
        <w:br/>
      </w:r>
    </w:p>
    <w:p w14:paraId="337BA4AE"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Notices</w:t>
      </w:r>
      <w:r w:rsidRPr="008B41F0">
        <w:rPr>
          <w:rFonts w:eastAsia="Times New Roman"/>
          <w:sz w:val="22"/>
          <w:szCs w:val="22"/>
          <w:lang w:eastAsia="en-GB"/>
        </w:rPr>
        <w:br/>
      </w:r>
      <w:r w:rsidRPr="008B41F0">
        <w:rPr>
          <w:rFonts w:eastAsia="Times New Roman"/>
          <w:sz w:val="22"/>
          <w:szCs w:val="22"/>
          <w:lang w:eastAsia="en-GB"/>
        </w:rPr>
        <w:br/>
        <w:t>Any notice which many be given by a Party under the Agreement shall be deemed to have been duly delivered by hand, first class post, facsimile transmission or electronic mail to the address of the other Party as specified in this Agreement or any other address notified in writing to the other Party. Subject to any applicable local law provisions to the contrary, any such communication shall be deemed to have been made to the other Party, if delivered by:</w:t>
      </w:r>
    </w:p>
    <w:p w14:paraId="29696D92" w14:textId="77777777" w:rsidR="00AE32D4" w:rsidRPr="008B41F0" w:rsidRDefault="00AE32D4" w:rsidP="00AE32D4">
      <w:pPr>
        <w:spacing w:line="240" w:lineRule="auto"/>
        <w:jc w:val="left"/>
        <w:rPr>
          <w:rFonts w:eastAsia="Times New Roman"/>
          <w:sz w:val="22"/>
          <w:szCs w:val="22"/>
          <w:lang w:eastAsia="en-GB"/>
        </w:rPr>
      </w:pPr>
    </w:p>
    <w:p w14:paraId="4C9D4305" w14:textId="77777777" w:rsidR="00AE32D4" w:rsidRPr="008B41F0" w:rsidRDefault="005F4E9E" w:rsidP="00B945A0">
      <w:pPr>
        <w:numPr>
          <w:ilvl w:val="0"/>
          <w:numId w:val="33"/>
        </w:numPr>
        <w:spacing w:line="240" w:lineRule="auto"/>
        <w:contextualSpacing/>
        <w:jc w:val="left"/>
        <w:rPr>
          <w:rFonts w:eastAsia="Times New Roman"/>
          <w:sz w:val="22"/>
          <w:szCs w:val="22"/>
          <w:lang w:eastAsia="en-GB"/>
        </w:rPr>
      </w:pPr>
      <w:r w:rsidRPr="008B41F0">
        <w:rPr>
          <w:rFonts w:eastAsia="Times New Roman"/>
          <w:sz w:val="22"/>
          <w:szCs w:val="22"/>
          <w:lang w:eastAsia="en-GB"/>
        </w:rPr>
        <w:t>First class post, 2 days from the date of posting;</w:t>
      </w:r>
    </w:p>
    <w:p w14:paraId="4820ED82" w14:textId="77777777" w:rsidR="00AE32D4" w:rsidRPr="008B41F0" w:rsidRDefault="005F4E9E" w:rsidP="00B945A0">
      <w:pPr>
        <w:numPr>
          <w:ilvl w:val="0"/>
          <w:numId w:val="33"/>
        </w:numPr>
        <w:spacing w:line="240" w:lineRule="auto"/>
        <w:contextualSpacing/>
        <w:jc w:val="left"/>
        <w:rPr>
          <w:rFonts w:eastAsia="Times New Roman"/>
          <w:sz w:val="22"/>
          <w:szCs w:val="22"/>
          <w:lang w:eastAsia="en-GB"/>
        </w:rPr>
      </w:pPr>
      <w:r w:rsidRPr="008B41F0">
        <w:rPr>
          <w:rFonts w:eastAsia="Times New Roman"/>
          <w:sz w:val="22"/>
          <w:szCs w:val="22"/>
          <w:lang w:eastAsia="en-GB"/>
        </w:rPr>
        <w:t>Hand or by facsimile transmission, on the date of such delivery or transmission; and</w:t>
      </w:r>
    </w:p>
    <w:p w14:paraId="32447423" w14:textId="77777777" w:rsidR="00AE32D4" w:rsidRPr="008B41F0" w:rsidRDefault="005F4E9E" w:rsidP="00B945A0">
      <w:pPr>
        <w:numPr>
          <w:ilvl w:val="0"/>
          <w:numId w:val="33"/>
        </w:numPr>
        <w:spacing w:line="240" w:lineRule="auto"/>
        <w:contextualSpacing/>
        <w:jc w:val="left"/>
        <w:rPr>
          <w:rFonts w:eastAsia="Times New Roman"/>
          <w:sz w:val="22"/>
          <w:szCs w:val="22"/>
          <w:lang w:eastAsia="en-GB"/>
        </w:rPr>
      </w:pPr>
      <w:r w:rsidRPr="008B41F0">
        <w:rPr>
          <w:rFonts w:eastAsia="Times New Roman"/>
          <w:sz w:val="22"/>
          <w:szCs w:val="22"/>
          <w:lang w:eastAsia="en-GB"/>
        </w:rPr>
        <w:t>Electronic mail, when they Party sending such communication receives confirmation of such delivery by electronic mail.</w:t>
      </w:r>
      <w:r w:rsidRPr="008B41F0">
        <w:rPr>
          <w:rFonts w:eastAsia="Times New Roman"/>
          <w:sz w:val="22"/>
          <w:szCs w:val="22"/>
          <w:lang w:eastAsia="en-GB"/>
        </w:rPr>
        <w:br/>
      </w:r>
    </w:p>
    <w:p w14:paraId="07282960"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Miscellaneous</w:t>
      </w:r>
    </w:p>
    <w:p w14:paraId="2AC8065E" w14:textId="77777777" w:rsidR="00AE32D4" w:rsidRPr="008B41F0" w:rsidRDefault="00AE32D4" w:rsidP="00AE32D4">
      <w:pPr>
        <w:spacing w:line="240" w:lineRule="auto"/>
        <w:jc w:val="left"/>
        <w:rPr>
          <w:rFonts w:eastAsia="Times New Roman"/>
          <w:sz w:val="22"/>
          <w:szCs w:val="22"/>
          <w:lang w:eastAsia="en-GB"/>
        </w:rPr>
      </w:pPr>
    </w:p>
    <w:p w14:paraId="56A90A5B" w14:textId="77777777" w:rsidR="00AE32D4" w:rsidRPr="008B41F0" w:rsidRDefault="005F4E9E" w:rsidP="00B945A0">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The failure of either party to enforce its rights under this Agreement at any time for any period shall not be construed as a waiver of such rights.</w:t>
      </w:r>
    </w:p>
    <w:p w14:paraId="2DFF2678" w14:textId="77777777" w:rsidR="00AE32D4" w:rsidRPr="008B41F0" w:rsidRDefault="005F4E9E" w:rsidP="00B945A0">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If any part, term or provision of this Agreement is held to be illegal or unenforceable neither the validity nor enforceability of the remainder of this Agreement shall be affected.</w:t>
      </w:r>
    </w:p>
    <w:p w14:paraId="3073822A" w14:textId="77777777" w:rsidR="00AE32D4" w:rsidRPr="008B41F0" w:rsidRDefault="005F4E9E" w:rsidP="00B945A0">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This Agreement may not be amended for any other reason without the prior written agreement of both parties.</w:t>
      </w:r>
    </w:p>
    <w:p w14:paraId="5A55646A" w14:textId="77777777" w:rsidR="00AE32D4" w:rsidRPr="008B41F0" w:rsidRDefault="005F4E9E" w:rsidP="00B945A0">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 xml:space="preserve">This Agreement constitutes the entire understanding between the Parties relating to the subject matter hereof unless any representation or warranty made about this Agreement was made fraudulently and, saved as </w:t>
      </w:r>
      <w:proofErr w:type="gramStart"/>
      <w:r w:rsidRPr="008B41F0">
        <w:rPr>
          <w:rFonts w:eastAsia="Times New Roman"/>
          <w:sz w:val="22"/>
          <w:szCs w:val="22"/>
          <w:lang w:eastAsia="en-GB"/>
        </w:rPr>
        <w:t>my</w:t>
      </w:r>
      <w:proofErr w:type="gramEnd"/>
      <w:r w:rsidRPr="008B41F0">
        <w:rPr>
          <w:rFonts w:eastAsia="Times New Roman"/>
          <w:sz w:val="22"/>
          <w:szCs w:val="22"/>
          <w:lang w:eastAsia="en-GB"/>
        </w:rPr>
        <w:t xml:space="preserve"> be expressly referred to or referenced herein, supersedes all proper representations, writings, negotiations or understandings with respect hereto.</w:t>
      </w:r>
    </w:p>
    <w:p w14:paraId="18FA2A93" w14:textId="77777777" w:rsidR="00AE32D4" w:rsidRPr="008B41F0" w:rsidRDefault="005F4E9E" w:rsidP="00B945A0">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Neither Party shall be liable for failure to perform or delay in performing any obligation under this Agreement if the failure or delay is caused by any circumstances beyond its reasonable control, including but not limited to acts of </w:t>
      </w:r>
      <w:r w:rsidR="002F3E14" w:rsidRPr="008B41F0">
        <w:rPr>
          <w:rFonts w:eastAsia="Times New Roman"/>
          <w:sz w:val="22"/>
          <w:szCs w:val="22"/>
          <w:lang w:eastAsia="en-GB"/>
        </w:rPr>
        <w:t>God</w:t>
      </w:r>
      <w:r w:rsidRPr="008B41F0">
        <w:rPr>
          <w:rFonts w:eastAsia="Times New Roman"/>
          <w:sz w:val="22"/>
          <w:szCs w:val="22"/>
          <w:lang w:eastAsia="en-GB"/>
        </w:rPr>
        <w:t>, war, civil commotion or industrial dispute. If such delay or failure continues for at least 7 days, the Party not affected by such delay or failure shall be entitled to terminate this Agreement by notice in writing to the other.</w:t>
      </w:r>
    </w:p>
    <w:p w14:paraId="50400ABD" w14:textId="77777777" w:rsidR="00AE32D4" w:rsidRPr="008B41F0" w:rsidRDefault="005F4E9E" w:rsidP="00B945A0">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This Clause 2.8(g) and Clauses 2.3, 2.5, 2.6, 2.7 and 2.8 of this Agreement shall survive any termination or expiration.</w:t>
      </w:r>
    </w:p>
    <w:p w14:paraId="43E8DD7C" w14:textId="77777777" w:rsidR="00AE32D4" w:rsidRPr="008B41F0" w:rsidRDefault="005F4E9E" w:rsidP="00B945A0">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This Agreement shall be governed by the laws of the jurisdiction in which the Customer is located (or if the Customer is based in more than one country, the country in which its headquarters are located) (the “Territory”) and the parties agree to submit disputes arising out of or in connection with this Agreement to the non-exclusive of the courts in the Territory.</w:t>
      </w:r>
    </w:p>
    <w:p w14:paraId="5785BC4E" w14:textId="77777777" w:rsidR="00AE32D4" w:rsidRPr="008B41F0" w:rsidRDefault="00AE32D4" w:rsidP="00AE32D4">
      <w:pPr>
        <w:spacing w:line="240" w:lineRule="auto"/>
        <w:ind w:left="720"/>
        <w:contextualSpacing/>
        <w:jc w:val="left"/>
        <w:rPr>
          <w:rFonts w:eastAsia="Times New Roman"/>
          <w:sz w:val="22"/>
          <w:szCs w:val="22"/>
          <w:lang w:eastAsia="en-GB"/>
        </w:rPr>
      </w:pPr>
    </w:p>
    <w:p w14:paraId="4095E982" w14:textId="77777777" w:rsidR="00AE32D4" w:rsidRPr="008B41F0" w:rsidRDefault="00AE32D4" w:rsidP="00AE32D4">
      <w:pPr>
        <w:spacing w:line="240" w:lineRule="auto"/>
        <w:ind w:left="720"/>
        <w:contextualSpacing/>
        <w:jc w:val="left"/>
        <w:rPr>
          <w:rFonts w:eastAsia="Times New Roman"/>
          <w:sz w:val="22"/>
          <w:szCs w:val="22"/>
          <w:lang w:eastAsia="en-GB"/>
        </w:rPr>
      </w:pPr>
    </w:p>
    <w:p w14:paraId="522BECA7"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Force Majeure</w:t>
      </w:r>
    </w:p>
    <w:p w14:paraId="7A22A6FE" w14:textId="77777777" w:rsidR="00AE32D4" w:rsidRPr="008B41F0" w:rsidRDefault="00AE32D4" w:rsidP="00AE32D4">
      <w:pPr>
        <w:spacing w:line="240" w:lineRule="auto"/>
        <w:ind w:left="720"/>
        <w:contextualSpacing/>
        <w:jc w:val="left"/>
        <w:rPr>
          <w:rFonts w:eastAsia="Times New Roman"/>
          <w:sz w:val="22"/>
          <w:szCs w:val="22"/>
          <w:lang w:eastAsia="en-GB"/>
        </w:rPr>
      </w:pPr>
    </w:p>
    <w:p w14:paraId="1E6D66CC" w14:textId="77777777" w:rsidR="00AE32D4" w:rsidRPr="008B41F0" w:rsidRDefault="005F4E9E" w:rsidP="00B945A0">
      <w:pPr>
        <w:numPr>
          <w:ilvl w:val="0"/>
          <w:numId w:val="35"/>
        </w:numPr>
        <w:spacing w:line="240" w:lineRule="auto"/>
        <w:contextualSpacing/>
        <w:jc w:val="left"/>
        <w:rPr>
          <w:rFonts w:eastAsia="Times New Roman"/>
          <w:sz w:val="22"/>
          <w:szCs w:val="22"/>
          <w:lang w:eastAsia="en-GB"/>
        </w:rPr>
      </w:pPr>
      <w:r w:rsidRPr="008B41F0">
        <w:rPr>
          <w:rFonts w:eastAsia="Times New Roman"/>
          <w:sz w:val="22"/>
          <w:szCs w:val="22"/>
          <w:lang w:eastAsia="en-GB"/>
        </w:rPr>
        <w:t>For the purposes of the Contract “Force Majeure” shall include but not be limited to the following:</w:t>
      </w:r>
    </w:p>
    <w:p w14:paraId="660D51C9" w14:textId="77777777" w:rsidR="00AE32D4" w:rsidRPr="008B41F0" w:rsidRDefault="005F4E9E" w:rsidP="00B945A0">
      <w:pPr>
        <w:numPr>
          <w:ilvl w:val="0"/>
          <w:numId w:val="36"/>
        </w:numPr>
        <w:spacing w:line="240" w:lineRule="auto"/>
        <w:contextualSpacing/>
        <w:jc w:val="left"/>
        <w:rPr>
          <w:rFonts w:eastAsia="Times New Roman"/>
          <w:sz w:val="22"/>
          <w:szCs w:val="22"/>
          <w:lang w:eastAsia="en-GB"/>
        </w:rPr>
      </w:pPr>
      <w:r w:rsidRPr="008B41F0">
        <w:rPr>
          <w:rFonts w:eastAsia="Times New Roman"/>
          <w:sz w:val="22"/>
          <w:szCs w:val="22"/>
          <w:lang w:eastAsia="en-GB"/>
        </w:rPr>
        <w:t>War, Civil war, riot, revolution;</w:t>
      </w:r>
    </w:p>
    <w:p w14:paraId="28077645" w14:textId="77777777" w:rsidR="00AE32D4" w:rsidRPr="008B41F0" w:rsidRDefault="005F4E9E" w:rsidP="00B945A0">
      <w:pPr>
        <w:numPr>
          <w:ilvl w:val="0"/>
          <w:numId w:val="36"/>
        </w:numPr>
        <w:spacing w:line="240" w:lineRule="auto"/>
        <w:contextualSpacing/>
        <w:jc w:val="left"/>
        <w:rPr>
          <w:rFonts w:eastAsia="Times New Roman"/>
          <w:sz w:val="22"/>
          <w:szCs w:val="22"/>
          <w:lang w:eastAsia="en-GB"/>
        </w:rPr>
      </w:pPr>
      <w:r w:rsidRPr="008B41F0">
        <w:rPr>
          <w:rFonts w:eastAsia="Times New Roman"/>
          <w:sz w:val="22"/>
          <w:szCs w:val="22"/>
          <w:lang w:eastAsia="en-GB"/>
        </w:rPr>
        <w:t>Natural disasters such as pandemics, earthquakes, tidal waves and floods;</w:t>
      </w:r>
    </w:p>
    <w:p w14:paraId="4150FE46" w14:textId="77777777" w:rsidR="00AE32D4" w:rsidRPr="008B41F0" w:rsidRDefault="005F4E9E" w:rsidP="00B945A0">
      <w:pPr>
        <w:numPr>
          <w:ilvl w:val="0"/>
          <w:numId w:val="36"/>
        </w:numPr>
        <w:spacing w:line="240" w:lineRule="auto"/>
        <w:contextualSpacing/>
        <w:jc w:val="left"/>
        <w:rPr>
          <w:rFonts w:eastAsia="Times New Roman"/>
          <w:sz w:val="22"/>
          <w:szCs w:val="22"/>
          <w:lang w:eastAsia="en-GB"/>
        </w:rPr>
      </w:pPr>
      <w:r w:rsidRPr="008B41F0">
        <w:rPr>
          <w:rFonts w:eastAsia="Times New Roman"/>
          <w:sz w:val="22"/>
          <w:szCs w:val="22"/>
          <w:lang w:eastAsia="en-GB"/>
        </w:rPr>
        <w:t>Explosions and fires; or</w:t>
      </w:r>
    </w:p>
    <w:p w14:paraId="5B3788A9" w14:textId="77777777" w:rsidR="00AE32D4" w:rsidRPr="008B41F0" w:rsidRDefault="005F4E9E" w:rsidP="00B945A0">
      <w:pPr>
        <w:numPr>
          <w:ilvl w:val="0"/>
          <w:numId w:val="36"/>
        </w:numPr>
        <w:spacing w:line="240" w:lineRule="auto"/>
        <w:contextualSpacing/>
        <w:jc w:val="left"/>
        <w:rPr>
          <w:rFonts w:eastAsia="Times New Roman"/>
          <w:sz w:val="22"/>
          <w:szCs w:val="22"/>
          <w:lang w:eastAsia="en-GB"/>
        </w:rPr>
      </w:pPr>
      <w:r w:rsidRPr="008B41F0">
        <w:rPr>
          <w:rFonts w:eastAsia="Times New Roman"/>
          <w:sz w:val="22"/>
          <w:szCs w:val="22"/>
          <w:lang w:eastAsia="en-GB"/>
        </w:rPr>
        <w:t>Strikes and labour disputes of all kinds; provided always that any act, event, omission, occurrence or non-occurrence will only be considered Force Majeure if it is not attributable to the wilful act, neglect or failure to take reasonable precautions of the affected party, its agents or employees.</w:t>
      </w:r>
    </w:p>
    <w:p w14:paraId="7C82B54D" w14:textId="77777777" w:rsidR="00AE32D4" w:rsidRPr="008B41F0" w:rsidRDefault="005F4E9E" w:rsidP="00B945A0">
      <w:pPr>
        <w:numPr>
          <w:ilvl w:val="0"/>
          <w:numId w:val="35"/>
        </w:numPr>
        <w:spacing w:line="240" w:lineRule="auto"/>
        <w:contextualSpacing/>
        <w:jc w:val="left"/>
        <w:rPr>
          <w:rFonts w:eastAsia="Times New Roman"/>
          <w:sz w:val="22"/>
          <w:szCs w:val="22"/>
          <w:lang w:eastAsia="en-GB"/>
        </w:rPr>
      </w:pPr>
      <w:r w:rsidRPr="008B41F0">
        <w:rPr>
          <w:rFonts w:eastAsia="Times New Roman"/>
          <w:sz w:val="22"/>
          <w:szCs w:val="22"/>
          <w:lang w:eastAsia="en-GB"/>
        </w:rPr>
        <w:t>Neither the Supplier nor the Customer shall in any circumstances be liable to the other for any loss of any kind whatsoever by reason of any failure or delay in the performance of its obligations hereunder to the extent resulting from a Force Majeure event. Notwithstanding the foregoing, each party shall use all reasonable endeavours to continue to perform, or resume performance of, such obligations here under for the duration of such Force Majeure event.</w:t>
      </w:r>
    </w:p>
    <w:p w14:paraId="3D72391E" w14:textId="77777777" w:rsidR="00AE32D4" w:rsidRPr="008B41F0" w:rsidRDefault="005F4E9E" w:rsidP="00B945A0">
      <w:pPr>
        <w:numPr>
          <w:ilvl w:val="0"/>
          <w:numId w:val="35"/>
        </w:numPr>
        <w:spacing w:line="240" w:lineRule="auto"/>
        <w:contextualSpacing/>
        <w:jc w:val="left"/>
        <w:rPr>
          <w:rFonts w:eastAsia="Times New Roman"/>
          <w:sz w:val="22"/>
          <w:szCs w:val="22"/>
          <w:lang w:eastAsia="en-GB"/>
        </w:rPr>
      </w:pPr>
      <w:r w:rsidRPr="008B41F0">
        <w:rPr>
          <w:rFonts w:eastAsia="Times New Roman"/>
          <w:sz w:val="22"/>
          <w:szCs w:val="22"/>
          <w:lang w:eastAsia="en-GB"/>
        </w:rPr>
        <w:t>If any of the parties shall become aware of circumstances of Force Majeure which give rise to or which are likely to give rise to any such failure or delay on its part it shall forthwith notify the others by the most expeditious method then available and shall inform the others of the period which it is estimated that such failure or delay shall continue.</w:t>
      </w:r>
    </w:p>
    <w:p w14:paraId="62060E56" w14:textId="77777777" w:rsidR="00AE32D4" w:rsidRPr="008B41F0" w:rsidRDefault="00AE32D4" w:rsidP="00AE32D4">
      <w:pPr>
        <w:spacing w:line="240" w:lineRule="auto"/>
        <w:ind w:left="720"/>
        <w:contextualSpacing/>
        <w:jc w:val="left"/>
        <w:rPr>
          <w:rFonts w:eastAsia="Times New Roman"/>
          <w:sz w:val="22"/>
          <w:szCs w:val="22"/>
          <w:lang w:eastAsia="en-GB"/>
        </w:rPr>
      </w:pPr>
    </w:p>
    <w:p w14:paraId="1D60DC4D"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No Partnership</w:t>
      </w:r>
    </w:p>
    <w:p w14:paraId="27F02E65" w14:textId="77777777" w:rsidR="00AE32D4" w:rsidRPr="008B41F0" w:rsidRDefault="00AE32D4" w:rsidP="00AE32D4">
      <w:pPr>
        <w:spacing w:line="240" w:lineRule="auto"/>
        <w:ind w:left="720"/>
        <w:contextualSpacing/>
        <w:jc w:val="left"/>
        <w:rPr>
          <w:rFonts w:eastAsia="Times New Roman"/>
          <w:sz w:val="22"/>
          <w:szCs w:val="22"/>
          <w:lang w:eastAsia="en-GB"/>
        </w:rPr>
      </w:pPr>
    </w:p>
    <w:p w14:paraId="4430A9EA" w14:textId="77777777" w:rsidR="00AE32D4" w:rsidRPr="008B41F0" w:rsidRDefault="005F4E9E" w:rsidP="00AE32D4">
      <w:pPr>
        <w:spacing w:line="240" w:lineRule="auto"/>
        <w:ind w:left="1440"/>
        <w:contextualSpacing/>
        <w:jc w:val="left"/>
        <w:rPr>
          <w:rFonts w:eastAsia="Times New Roman"/>
          <w:sz w:val="22"/>
          <w:szCs w:val="22"/>
          <w:lang w:eastAsia="en-GB"/>
        </w:rPr>
      </w:pPr>
      <w:r w:rsidRPr="008B41F0">
        <w:rPr>
          <w:rFonts w:eastAsia="Times New Roman"/>
          <w:sz w:val="22"/>
          <w:szCs w:val="22"/>
          <w:lang w:eastAsia="en-GB"/>
        </w:rPr>
        <w:t>Nothing in the Contract and no action taken by the parties under the Contract shall constitute a partnership, association, joint venture or other co-operative entity between the parties or constitute any party a partner, agent or legal representative of the other.</w:t>
      </w:r>
    </w:p>
    <w:p w14:paraId="19F34BF4" w14:textId="77777777" w:rsidR="00AE32D4" w:rsidRPr="008B41F0" w:rsidRDefault="00AE32D4" w:rsidP="00AE32D4">
      <w:pPr>
        <w:spacing w:line="240" w:lineRule="auto"/>
        <w:ind w:left="1440"/>
        <w:contextualSpacing/>
        <w:jc w:val="left"/>
        <w:rPr>
          <w:rFonts w:eastAsia="Times New Roman"/>
          <w:sz w:val="22"/>
          <w:szCs w:val="22"/>
          <w:lang w:eastAsia="en-GB"/>
        </w:rPr>
      </w:pPr>
    </w:p>
    <w:p w14:paraId="25B5903B"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Assignment and Sub-Contracting</w:t>
      </w:r>
    </w:p>
    <w:p w14:paraId="416AF0F0" w14:textId="77777777" w:rsidR="00AE32D4" w:rsidRPr="008B41F0" w:rsidRDefault="00AE32D4" w:rsidP="00AE32D4">
      <w:pPr>
        <w:spacing w:line="240" w:lineRule="auto"/>
        <w:ind w:left="1080"/>
        <w:contextualSpacing/>
        <w:jc w:val="left"/>
        <w:rPr>
          <w:rFonts w:eastAsia="Times New Roman"/>
          <w:sz w:val="22"/>
          <w:szCs w:val="22"/>
          <w:lang w:eastAsia="en-GB"/>
        </w:rPr>
      </w:pPr>
    </w:p>
    <w:p w14:paraId="3EAA084C" w14:textId="77777777" w:rsidR="00AE32D4" w:rsidRPr="008B41F0" w:rsidRDefault="005F4E9E" w:rsidP="00B945A0">
      <w:pPr>
        <w:numPr>
          <w:ilvl w:val="0"/>
          <w:numId w:val="43"/>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Neither party shall assign the Agreement or any of its rights or obligations there under without first having received the written approval of the other party.</w:t>
      </w:r>
    </w:p>
    <w:p w14:paraId="1C0D0EAC" w14:textId="77777777" w:rsidR="00AE32D4" w:rsidRPr="008B41F0" w:rsidRDefault="005F4E9E" w:rsidP="00B945A0">
      <w:pPr>
        <w:numPr>
          <w:ilvl w:val="0"/>
          <w:numId w:val="43"/>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not sub-Contract the Agreement or any part thereof without having first obtained the written permission of the Client provided that this restriction shall not apply to sub-Contracts for materials or minor details or any part of the work to be performed or materials or equipment to be supplied for which the sub-Contractor is named in the Agreement.</w:t>
      </w:r>
    </w:p>
    <w:p w14:paraId="3BF8A5C4" w14:textId="77777777" w:rsidR="00AE32D4" w:rsidRPr="008B41F0" w:rsidRDefault="005F4E9E" w:rsidP="00B945A0">
      <w:pPr>
        <w:numPr>
          <w:ilvl w:val="0"/>
          <w:numId w:val="43"/>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be responsible for the acts, defaults and omissions of its sub-contractors, whether approval has been given to their appointment under this Clause or not, as if they were his own and any consent given under this Clause shall not relieve the Supplier of any of his obligations under the Agreement.</w:t>
      </w:r>
    </w:p>
    <w:p w14:paraId="4CFC1C68" w14:textId="77777777" w:rsidR="00AE32D4" w:rsidRPr="008B41F0" w:rsidRDefault="00AE32D4" w:rsidP="00AE32D4">
      <w:pPr>
        <w:spacing w:line="240" w:lineRule="auto"/>
        <w:ind w:left="1800"/>
        <w:contextualSpacing/>
        <w:jc w:val="left"/>
        <w:rPr>
          <w:rFonts w:eastAsia="Times New Roman"/>
          <w:sz w:val="22"/>
          <w:szCs w:val="22"/>
          <w:lang w:eastAsia="en-GB"/>
        </w:rPr>
      </w:pPr>
    </w:p>
    <w:p w14:paraId="7EDA9134"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Co-operation in Handover of Data and Documentation</w:t>
      </w:r>
    </w:p>
    <w:p w14:paraId="22016669" w14:textId="77777777" w:rsidR="00AE32D4" w:rsidRPr="008B41F0" w:rsidRDefault="00AE32D4" w:rsidP="00AE32D4">
      <w:pPr>
        <w:spacing w:line="240" w:lineRule="auto"/>
        <w:ind w:left="1440"/>
        <w:contextualSpacing/>
        <w:jc w:val="left"/>
        <w:rPr>
          <w:rFonts w:eastAsia="Times New Roman"/>
          <w:sz w:val="22"/>
          <w:szCs w:val="22"/>
          <w:lang w:eastAsia="en-GB"/>
        </w:rPr>
      </w:pPr>
    </w:p>
    <w:p w14:paraId="2AC2A0FD" w14:textId="77777777" w:rsidR="00AE32D4" w:rsidRPr="008B41F0" w:rsidRDefault="005F4E9E" w:rsidP="00B945A0">
      <w:pPr>
        <w:numPr>
          <w:ilvl w:val="0"/>
          <w:numId w:val="44"/>
        </w:numPr>
        <w:spacing w:line="240" w:lineRule="auto"/>
        <w:contextualSpacing/>
        <w:jc w:val="left"/>
        <w:rPr>
          <w:rFonts w:eastAsia="Times New Roman"/>
          <w:sz w:val="22"/>
          <w:szCs w:val="22"/>
          <w:lang w:eastAsia="en-GB"/>
        </w:rPr>
      </w:pPr>
      <w:r w:rsidRPr="008B41F0">
        <w:rPr>
          <w:rFonts w:eastAsia="Times New Roman"/>
          <w:sz w:val="22"/>
          <w:szCs w:val="22"/>
          <w:lang w:eastAsia="en-GB"/>
        </w:rPr>
        <w:t>Without prejudice to the above, the Supplier will on or prior to the Completion Date transfer to the Customer such Data and Documentation relating to the Services as the Client may request.</w:t>
      </w:r>
    </w:p>
    <w:p w14:paraId="07A6D165" w14:textId="77777777" w:rsidR="00AE32D4" w:rsidRPr="008B41F0" w:rsidRDefault="005F4E9E" w:rsidP="00B945A0">
      <w:pPr>
        <w:numPr>
          <w:ilvl w:val="0"/>
          <w:numId w:val="44"/>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Supplier's obligation to effect a smooth transfer of records, information, functions and the like in relation to the Services, either to the Client or a “Successor Supplier” will be carried out in such a manner so as not to interfere with use and enjoyment of the Services and without the Client's business being unduly disrupted or hindered.</w:t>
      </w:r>
    </w:p>
    <w:p w14:paraId="25BBCE1C" w14:textId="77777777" w:rsidR="00AE32D4" w:rsidRPr="008B41F0" w:rsidRDefault="00AE32D4" w:rsidP="00AE32D4">
      <w:pPr>
        <w:spacing w:line="240" w:lineRule="auto"/>
        <w:ind w:left="1800"/>
        <w:contextualSpacing/>
        <w:jc w:val="left"/>
        <w:rPr>
          <w:rFonts w:eastAsia="Times New Roman"/>
          <w:sz w:val="22"/>
          <w:szCs w:val="22"/>
          <w:lang w:eastAsia="en-GB"/>
        </w:rPr>
      </w:pPr>
    </w:p>
    <w:p w14:paraId="30DEC76A" w14:textId="77777777" w:rsidR="00AE32D4" w:rsidRPr="008B41F0" w:rsidRDefault="005F4E9E" w:rsidP="00B945A0">
      <w:pPr>
        <w:numPr>
          <w:ilvl w:val="1"/>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Data Protection </w:t>
      </w:r>
    </w:p>
    <w:p w14:paraId="6D94ECAB" w14:textId="77777777" w:rsidR="00AE32D4" w:rsidRPr="008B41F0" w:rsidRDefault="00AE32D4" w:rsidP="00AE32D4">
      <w:pPr>
        <w:spacing w:line="240" w:lineRule="auto"/>
        <w:ind w:left="1440"/>
        <w:contextualSpacing/>
        <w:jc w:val="left"/>
        <w:rPr>
          <w:rFonts w:eastAsia="Times New Roman"/>
          <w:sz w:val="22"/>
          <w:szCs w:val="22"/>
          <w:lang w:eastAsia="en-GB"/>
        </w:rPr>
      </w:pPr>
    </w:p>
    <w:p w14:paraId="0548610C"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The Parties acknowledge that for the purposes of the Data Protection Legislation, the Customer is the </w:t>
      </w:r>
      <w:r w:rsidR="002F3E14" w:rsidRPr="008B41F0">
        <w:rPr>
          <w:rFonts w:eastAsia="Times New Roman"/>
          <w:sz w:val="22"/>
          <w:szCs w:val="22"/>
          <w:lang w:eastAsia="en-GB"/>
        </w:rPr>
        <w:t>Controller,</w:t>
      </w:r>
      <w:r w:rsidRPr="008B41F0">
        <w:rPr>
          <w:rFonts w:eastAsia="Times New Roman"/>
          <w:sz w:val="22"/>
          <w:szCs w:val="22"/>
          <w:lang w:eastAsia="en-GB"/>
        </w:rPr>
        <w:t xml:space="preserve"> and the Supplier is the Processor. The only processing that the Supplier is authorised to do shall be listed in [Annex 1] by the Customer in any appropriate Call-Off Contract and may not be determined by the Supplier.</w:t>
      </w:r>
    </w:p>
    <w:p w14:paraId="44BFC5D4"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notify the Customer immediately if it considers that any of the Customer's instructions infringe the Data Protection Legislation.</w:t>
      </w:r>
    </w:p>
    <w:p w14:paraId="0C151FE6"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provide all reasonable assistance to the Customer in the preparation of any Data Protection Impact Assessment prior to commencing any processing. Such assistance may, at the discretion of the Customer, include:</w:t>
      </w:r>
    </w:p>
    <w:p w14:paraId="217571C7" w14:textId="77777777" w:rsidR="00AE32D4" w:rsidRPr="008B41F0" w:rsidRDefault="005F4E9E" w:rsidP="00B945A0">
      <w:pPr>
        <w:numPr>
          <w:ilvl w:val="3"/>
          <w:numId w:val="14"/>
        </w:numPr>
        <w:spacing w:line="240" w:lineRule="auto"/>
        <w:ind w:left="2160" w:hanging="357"/>
        <w:contextualSpacing/>
        <w:jc w:val="left"/>
        <w:rPr>
          <w:rFonts w:eastAsia="Times New Roman"/>
          <w:sz w:val="22"/>
          <w:szCs w:val="22"/>
          <w:lang w:eastAsia="en-GB"/>
        </w:rPr>
      </w:pPr>
      <w:r w:rsidRPr="008B41F0">
        <w:rPr>
          <w:rFonts w:eastAsia="Times New Roman"/>
          <w:sz w:val="22"/>
          <w:szCs w:val="22"/>
          <w:lang w:eastAsia="en-GB"/>
        </w:rPr>
        <w:t>a systematic description of the envisaged processing operations and the purpose of the processing;</w:t>
      </w:r>
    </w:p>
    <w:p w14:paraId="319AB41D" w14:textId="77777777" w:rsidR="00AE32D4" w:rsidRPr="008B41F0" w:rsidRDefault="005F4E9E" w:rsidP="00B945A0">
      <w:pPr>
        <w:numPr>
          <w:ilvl w:val="3"/>
          <w:numId w:val="14"/>
        </w:numPr>
        <w:spacing w:line="240" w:lineRule="auto"/>
        <w:ind w:left="2160" w:hanging="357"/>
        <w:contextualSpacing/>
        <w:jc w:val="left"/>
        <w:rPr>
          <w:rFonts w:eastAsia="Times New Roman"/>
          <w:sz w:val="22"/>
          <w:szCs w:val="22"/>
          <w:lang w:eastAsia="en-GB"/>
        </w:rPr>
      </w:pPr>
      <w:r w:rsidRPr="008B41F0">
        <w:rPr>
          <w:rFonts w:eastAsia="Times New Roman"/>
          <w:sz w:val="22"/>
          <w:szCs w:val="22"/>
          <w:lang w:eastAsia="en-GB"/>
        </w:rPr>
        <w:t>an assessment of the necessity and proportionality of the processing operations in relation to the Services;</w:t>
      </w:r>
    </w:p>
    <w:p w14:paraId="16FC87B1" w14:textId="77777777" w:rsidR="00AE32D4" w:rsidRPr="008B41F0" w:rsidRDefault="005F4E9E" w:rsidP="00B945A0">
      <w:pPr>
        <w:numPr>
          <w:ilvl w:val="3"/>
          <w:numId w:val="14"/>
        </w:numPr>
        <w:spacing w:line="240" w:lineRule="auto"/>
        <w:ind w:left="2160" w:hanging="357"/>
        <w:contextualSpacing/>
        <w:jc w:val="left"/>
        <w:rPr>
          <w:rFonts w:eastAsia="Times New Roman"/>
          <w:sz w:val="22"/>
          <w:szCs w:val="22"/>
          <w:lang w:eastAsia="en-GB"/>
        </w:rPr>
      </w:pPr>
      <w:r w:rsidRPr="008B41F0">
        <w:rPr>
          <w:rFonts w:eastAsia="Times New Roman"/>
          <w:sz w:val="22"/>
          <w:szCs w:val="22"/>
          <w:lang w:eastAsia="en-GB"/>
        </w:rPr>
        <w:t>an assessment of the risks to the rights and freedoms of Data Subjects; and</w:t>
      </w:r>
    </w:p>
    <w:p w14:paraId="70EE4BE4" w14:textId="77777777" w:rsidR="00AE32D4" w:rsidRPr="008B41F0" w:rsidRDefault="005F4E9E" w:rsidP="00B945A0">
      <w:pPr>
        <w:numPr>
          <w:ilvl w:val="3"/>
          <w:numId w:val="14"/>
        </w:numPr>
        <w:spacing w:line="240" w:lineRule="auto"/>
        <w:ind w:left="2160" w:hanging="357"/>
        <w:contextualSpacing/>
        <w:jc w:val="left"/>
        <w:rPr>
          <w:rFonts w:eastAsia="Times New Roman"/>
          <w:sz w:val="22"/>
          <w:szCs w:val="22"/>
          <w:lang w:eastAsia="en-GB"/>
        </w:rPr>
      </w:pPr>
      <w:r w:rsidRPr="008B41F0">
        <w:rPr>
          <w:rFonts w:eastAsia="Times New Roman"/>
          <w:sz w:val="22"/>
          <w:szCs w:val="22"/>
          <w:lang w:eastAsia="en-GB"/>
        </w:rPr>
        <w:t>the measures envisaged to address the risks, including safeguards, security measures and mechanisms to ensure the protection of Personal Data.</w:t>
      </w:r>
    </w:p>
    <w:p w14:paraId="00E26BAF"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in relation to any Personal Data processed in connection with its obligations under this Contract:</w:t>
      </w:r>
    </w:p>
    <w:p w14:paraId="0949C3D0" w14:textId="77777777" w:rsidR="00AE32D4" w:rsidRPr="008B41F0" w:rsidRDefault="005F4E9E" w:rsidP="00B945A0">
      <w:pPr>
        <w:numPr>
          <w:ilvl w:val="0"/>
          <w:numId w:val="38"/>
        </w:numPr>
        <w:spacing w:line="240" w:lineRule="auto"/>
        <w:contextualSpacing/>
        <w:jc w:val="left"/>
        <w:rPr>
          <w:rFonts w:eastAsia="Times New Roman"/>
          <w:sz w:val="22"/>
          <w:szCs w:val="22"/>
          <w:lang w:eastAsia="en-GB"/>
        </w:rPr>
      </w:pPr>
      <w:r w:rsidRPr="008B41F0">
        <w:rPr>
          <w:rFonts w:eastAsia="Times New Roman"/>
          <w:sz w:val="22"/>
          <w:szCs w:val="22"/>
          <w:lang w:eastAsia="en-GB"/>
        </w:rPr>
        <w:t>process that Personal Data only in accordance with the instructions of the Customer and as set out within [Annex 1] attached to any appropriate Call-Off Contract, unless the Supplier is required to do otherwise by Law. If it is so required the Supplier shall promptly notify the Customer before processing the Personal Data unless prohibited by Law;</w:t>
      </w:r>
    </w:p>
    <w:p w14:paraId="6DE9AE9E" w14:textId="77777777" w:rsidR="00AE32D4" w:rsidRPr="008B41F0" w:rsidRDefault="005F4E9E" w:rsidP="00B945A0">
      <w:pPr>
        <w:numPr>
          <w:ilvl w:val="0"/>
          <w:numId w:val="38"/>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ensure that it has in place Protective Measures, which have been reviewed and approved by the Customer as appropriate to protect against a Data Loss Event having taken account of the:</w:t>
      </w:r>
      <w:r w:rsidRPr="008B41F0">
        <w:rPr>
          <w:rFonts w:eastAsia="Times New Roman"/>
          <w:sz w:val="22"/>
          <w:szCs w:val="22"/>
          <w:lang w:eastAsia="en-GB"/>
        </w:rPr>
        <w:br/>
        <w:t>(i) nature of the data to be protected;</w:t>
      </w:r>
    </w:p>
    <w:p w14:paraId="38DCE79C" w14:textId="77777777" w:rsidR="00AE32D4" w:rsidRPr="008B41F0" w:rsidRDefault="005F4E9E" w:rsidP="00AE32D4">
      <w:pPr>
        <w:spacing w:line="240" w:lineRule="auto"/>
        <w:ind w:left="2160"/>
        <w:contextualSpacing/>
        <w:jc w:val="left"/>
        <w:rPr>
          <w:rFonts w:eastAsia="Times New Roman"/>
          <w:sz w:val="22"/>
          <w:szCs w:val="22"/>
          <w:lang w:eastAsia="en-GB"/>
        </w:rPr>
      </w:pPr>
      <w:r w:rsidRPr="008B41F0">
        <w:rPr>
          <w:rFonts w:eastAsia="Times New Roman"/>
          <w:sz w:val="22"/>
          <w:szCs w:val="22"/>
          <w:lang w:eastAsia="en-GB"/>
        </w:rPr>
        <w:t>(ii) harm that might result from a Data Loss Event;</w:t>
      </w:r>
      <w:r w:rsidRPr="008B41F0">
        <w:rPr>
          <w:rFonts w:eastAsia="Times New Roman"/>
          <w:sz w:val="22"/>
          <w:szCs w:val="22"/>
          <w:lang w:eastAsia="en-GB"/>
        </w:rPr>
        <w:br/>
        <w:t>(iii) state of technological development; and</w:t>
      </w:r>
      <w:r w:rsidRPr="008B41F0">
        <w:rPr>
          <w:rFonts w:eastAsia="Times New Roman"/>
          <w:sz w:val="22"/>
          <w:szCs w:val="22"/>
          <w:lang w:eastAsia="en-GB"/>
        </w:rPr>
        <w:br/>
        <w:t>(iv) cost of implementing any measures;</w:t>
      </w:r>
    </w:p>
    <w:p w14:paraId="0DAE25D0" w14:textId="77777777" w:rsidR="00AE32D4" w:rsidRPr="008B41F0" w:rsidRDefault="005F4E9E" w:rsidP="00B945A0">
      <w:pPr>
        <w:numPr>
          <w:ilvl w:val="0"/>
          <w:numId w:val="38"/>
        </w:numPr>
        <w:spacing w:line="240" w:lineRule="auto"/>
        <w:contextualSpacing/>
        <w:jc w:val="left"/>
        <w:rPr>
          <w:rFonts w:eastAsia="Times New Roman"/>
          <w:sz w:val="22"/>
          <w:szCs w:val="22"/>
          <w:lang w:eastAsia="en-GB"/>
        </w:rPr>
      </w:pPr>
      <w:r w:rsidRPr="008B41F0">
        <w:rPr>
          <w:rFonts w:eastAsia="Times New Roman"/>
          <w:sz w:val="22"/>
          <w:szCs w:val="22"/>
          <w:lang w:eastAsia="en-GB"/>
        </w:rPr>
        <w:t>ensure that:</w:t>
      </w:r>
      <w:r w:rsidRPr="008B41F0">
        <w:rPr>
          <w:rFonts w:eastAsia="Times New Roman"/>
          <w:sz w:val="22"/>
          <w:szCs w:val="22"/>
          <w:lang w:eastAsia="en-GB"/>
        </w:rPr>
        <w:br/>
        <w:t>(i</w:t>
      </w:r>
      <w:proofErr w:type="gramStart"/>
      <w:r w:rsidRPr="008B41F0">
        <w:rPr>
          <w:rFonts w:eastAsia="Times New Roman"/>
          <w:sz w:val="22"/>
          <w:szCs w:val="22"/>
          <w:lang w:eastAsia="en-GB"/>
        </w:rPr>
        <w:t>)  the</w:t>
      </w:r>
      <w:proofErr w:type="gramEnd"/>
      <w:r w:rsidRPr="008B41F0">
        <w:rPr>
          <w:rFonts w:eastAsia="Times New Roman"/>
          <w:sz w:val="22"/>
          <w:szCs w:val="22"/>
          <w:lang w:eastAsia="en-GB"/>
        </w:rPr>
        <w:t xml:space="preserve"> Staff do not process Personal Data except in accordance with this Contract (and in particular [Annex 1] to any appropriate Call-Off Contract);</w:t>
      </w:r>
    </w:p>
    <w:p w14:paraId="6CED63BE" w14:textId="77777777" w:rsidR="00AE32D4" w:rsidRPr="008B41F0" w:rsidRDefault="005F4E9E" w:rsidP="00AE32D4">
      <w:pPr>
        <w:spacing w:line="240" w:lineRule="auto"/>
        <w:ind w:left="2160"/>
        <w:contextualSpacing/>
        <w:jc w:val="left"/>
        <w:rPr>
          <w:rFonts w:eastAsia="Times New Roman"/>
          <w:sz w:val="22"/>
          <w:szCs w:val="22"/>
          <w:lang w:eastAsia="en-GB"/>
        </w:rPr>
      </w:pPr>
      <w:r w:rsidRPr="008B41F0">
        <w:rPr>
          <w:rFonts w:eastAsia="Times New Roman"/>
          <w:sz w:val="22"/>
          <w:szCs w:val="22"/>
          <w:lang w:eastAsia="en-GB"/>
        </w:rPr>
        <w:t>(ii) it takes all reasonable steps to ensure the reliability and integrity of any Staff who have access to the Personal Data and ensure that they:</w:t>
      </w:r>
      <w:r w:rsidRPr="008B41F0">
        <w:rPr>
          <w:rFonts w:eastAsia="Times New Roman"/>
          <w:sz w:val="22"/>
          <w:szCs w:val="22"/>
          <w:lang w:eastAsia="en-GB"/>
        </w:rPr>
        <w:br/>
        <w:t>(A) are aware of and comply with the Supplier’s duties under this Clause;</w:t>
      </w:r>
      <w:r w:rsidRPr="008B41F0">
        <w:rPr>
          <w:rFonts w:eastAsia="Times New Roman"/>
          <w:sz w:val="22"/>
          <w:szCs w:val="22"/>
          <w:lang w:eastAsia="en-GB"/>
        </w:rPr>
        <w:br/>
        <w:t>(B) are subject to appropriate confidentiality undertakings with the Supplier or any Sub-processor;</w:t>
      </w:r>
      <w:r w:rsidRPr="008B41F0">
        <w:rPr>
          <w:rFonts w:eastAsia="Times New Roman"/>
          <w:sz w:val="22"/>
          <w:szCs w:val="22"/>
          <w:lang w:eastAsia="en-GB"/>
        </w:rPr>
        <w:br/>
        <w:t>(C) are informed of the confidential nature of the Personal Data and do not publish, disclose or divulge any of the Personal Data to any third Party unless directed in writing to do so by the Customer or as otherwise permitted by this Agreement; and</w:t>
      </w:r>
      <w:r w:rsidRPr="008B41F0">
        <w:rPr>
          <w:rFonts w:eastAsia="Times New Roman"/>
          <w:sz w:val="22"/>
          <w:szCs w:val="22"/>
          <w:lang w:eastAsia="en-GB"/>
        </w:rPr>
        <w:br/>
        <w:t>(D) have undergone adequate training in the use, care, protection and handling of Personal Data.</w:t>
      </w:r>
    </w:p>
    <w:p w14:paraId="6A185F4A" w14:textId="77777777" w:rsidR="00AE32D4" w:rsidRPr="008B41F0" w:rsidRDefault="005F4E9E" w:rsidP="00B945A0">
      <w:pPr>
        <w:numPr>
          <w:ilvl w:val="0"/>
          <w:numId w:val="38"/>
        </w:numPr>
        <w:spacing w:line="240" w:lineRule="auto"/>
        <w:contextualSpacing/>
        <w:jc w:val="left"/>
        <w:rPr>
          <w:rFonts w:eastAsia="Times New Roman"/>
          <w:sz w:val="22"/>
          <w:szCs w:val="22"/>
          <w:lang w:eastAsia="en-GB"/>
        </w:rPr>
      </w:pPr>
      <w:r w:rsidRPr="008B41F0">
        <w:rPr>
          <w:rFonts w:eastAsia="Times New Roman"/>
          <w:sz w:val="22"/>
          <w:szCs w:val="22"/>
          <w:lang w:eastAsia="en-GB"/>
        </w:rPr>
        <w:t>not transfer Personal Data outside of the EU unless the prior written consent of the Customer has been obtained and the following conditions are fulfilled:</w:t>
      </w:r>
    </w:p>
    <w:p w14:paraId="440C900B" w14:textId="77777777" w:rsidR="00AE32D4" w:rsidRPr="008B41F0" w:rsidRDefault="005F4E9E" w:rsidP="00B945A0">
      <w:pPr>
        <w:numPr>
          <w:ilvl w:val="0"/>
          <w:numId w:val="38"/>
        </w:numPr>
        <w:spacing w:line="240" w:lineRule="auto"/>
        <w:contextualSpacing/>
        <w:jc w:val="left"/>
        <w:rPr>
          <w:rFonts w:eastAsia="Times New Roman"/>
          <w:sz w:val="22"/>
          <w:szCs w:val="22"/>
          <w:lang w:eastAsia="en-GB"/>
        </w:rPr>
      </w:pPr>
      <w:r w:rsidRPr="008B41F0">
        <w:rPr>
          <w:rFonts w:eastAsia="Times New Roman"/>
          <w:sz w:val="22"/>
          <w:szCs w:val="22"/>
          <w:lang w:eastAsia="en-GB"/>
        </w:rPr>
        <w:t>at the written direction of the Customer, delete or return Personal Data (and any copies of it) to the Customer on termination of the Agreement unless the Supplier is required by Law to retain the Personal Data.</w:t>
      </w:r>
    </w:p>
    <w:p w14:paraId="30FEE0FF"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Subject to Clause (f), the Supplier shall notify the Customer immediately if it:</w:t>
      </w:r>
    </w:p>
    <w:p w14:paraId="3D0A58CD" w14:textId="77777777" w:rsidR="00AE32D4" w:rsidRPr="008B41F0" w:rsidRDefault="005F4E9E" w:rsidP="00B945A0">
      <w:pPr>
        <w:numPr>
          <w:ilvl w:val="0"/>
          <w:numId w:val="39"/>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 Data Subject Access Request (or purported Data Subject Access Request);</w:t>
      </w:r>
    </w:p>
    <w:p w14:paraId="50FD72DC" w14:textId="77777777" w:rsidR="00AE32D4" w:rsidRPr="008B41F0" w:rsidRDefault="005F4E9E" w:rsidP="00B945A0">
      <w:pPr>
        <w:numPr>
          <w:ilvl w:val="0"/>
          <w:numId w:val="39"/>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 request to rectify, block or erase any Personal Data;</w:t>
      </w:r>
    </w:p>
    <w:p w14:paraId="262C3937" w14:textId="77777777" w:rsidR="00AE32D4" w:rsidRPr="008B41F0" w:rsidRDefault="005F4E9E" w:rsidP="00B945A0">
      <w:pPr>
        <w:numPr>
          <w:ilvl w:val="0"/>
          <w:numId w:val="39"/>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any other request, complaint or communication relating to either Party's obligations under the Data Protection Legislation;</w:t>
      </w:r>
    </w:p>
    <w:p w14:paraId="099BBDEA" w14:textId="77777777" w:rsidR="00AE32D4" w:rsidRPr="008B41F0" w:rsidRDefault="005F4E9E" w:rsidP="00B945A0">
      <w:pPr>
        <w:numPr>
          <w:ilvl w:val="0"/>
          <w:numId w:val="39"/>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any communication from the Information Commissioner or any other regulatory authority in connection with Personal Data processed under this Agreement;</w:t>
      </w:r>
    </w:p>
    <w:p w14:paraId="36D15FB3" w14:textId="77777777" w:rsidR="00AE32D4" w:rsidRPr="008B41F0" w:rsidRDefault="005F4E9E" w:rsidP="00B945A0">
      <w:pPr>
        <w:numPr>
          <w:ilvl w:val="0"/>
          <w:numId w:val="39"/>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 request from any third Party for disclosure of Personal Data where compliance with such request is required or purported to be required by Law; or</w:t>
      </w:r>
    </w:p>
    <w:p w14:paraId="19511784" w14:textId="77777777" w:rsidR="00AE32D4" w:rsidRPr="008B41F0" w:rsidRDefault="005F4E9E" w:rsidP="00B945A0">
      <w:pPr>
        <w:numPr>
          <w:ilvl w:val="0"/>
          <w:numId w:val="39"/>
        </w:numPr>
        <w:spacing w:line="240" w:lineRule="auto"/>
        <w:contextualSpacing/>
        <w:jc w:val="left"/>
        <w:rPr>
          <w:rFonts w:eastAsia="Times New Roman"/>
          <w:sz w:val="22"/>
          <w:szCs w:val="22"/>
          <w:lang w:eastAsia="en-GB"/>
        </w:rPr>
      </w:pPr>
      <w:r w:rsidRPr="008B41F0">
        <w:rPr>
          <w:rFonts w:eastAsia="Times New Roman"/>
          <w:sz w:val="22"/>
          <w:szCs w:val="22"/>
          <w:lang w:eastAsia="en-GB"/>
        </w:rPr>
        <w:t>becomes aware of a Data Loss Event.</w:t>
      </w:r>
    </w:p>
    <w:p w14:paraId="56FFF35A"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Supplier’s obligation to notify under Clause e) shall include the provision of further information to the Customer in phases, as details become available.</w:t>
      </w:r>
    </w:p>
    <w:p w14:paraId="342799B7"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proofErr w:type="gramStart"/>
      <w:r w:rsidRPr="008B41F0">
        <w:rPr>
          <w:rFonts w:eastAsia="Times New Roman"/>
          <w:sz w:val="22"/>
          <w:szCs w:val="22"/>
          <w:lang w:eastAsia="en-GB"/>
        </w:rPr>
        <w:t>Taking into account</w:t>
      </w:r>
      <w:proofErr w:type="gramEnd"/>
      <w:r w:rsidRPr="008B41F0">
        <w:rPr>
          <w:rFonts w:eastAsia="Times New Roman"/>
          <w:sz w:val="22"/>
          <w:szCs w:val="22"/>
          <w:lang w:eastAsia="en-GB"/>
        </w:rPr>
        <w:t xml:space="preserve"> the nature of the processing, the Supplier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14:paraId="6E40C909" w14:textId="77777777" w:rsidR="00AE32D4" w:rsidRPr="008B41F0" w:rsidRDefault="005F4E9E" w:rsidP="00B945A0">
      <w:pPr>
        <w:numPr>
          <w:ilvl w:val="0"/>
          <w:numId w:val="40"/>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with full details and copies of the complaint, communication or request;</w:t>
      </w:r>
    </w:p>
    <w:p w14:paraId="466D4A04" w14:textId="77777777" w:rsidR="00AE32D4" w:rsidRPr="008B41F0" w:rsidRDefault="005F4E9E" w:rsidP="00B945A0">
      <w:pPr>
        <w:numPr>
          <w:ilvl w:val="0"/>
          <w:numId w:val="40"/>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such assistance as is reasonably requested by the Customer to enable the Customer to comply with a Data Subject Access Request within the relevant timescales set out in the Data Protection Legislation;</w:t>
      </w:r>
    </w:p>
    <w:p w14:paraId="69BD5D15" w14:textId="77777777" w:rsidR="00AE32D4" w:rsidRPr="008B41F0" w:rsidRDefault="005F4E9E" w:rsidP="00B945A0">
      <w:pPr>
        <w:numPr>
          <w:ilvl w:val="0"/>
          <w:numId w:val="40"/>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at its request, with any Personal Data it holds in relation to a Data Subject;</w:t>
      </w:r>
    </w:p>
    <w:p w14:paraId="20A8E278" w14:textId="77777777" w:rsidR="00AE32D4" w:rsidRPr="008B41F0" w:rsidRDefault="005F4E9E" w:rsidP="00B945A0">
      <w:pPr>
        <w:numPr>
          <w:ilvl w:val="0"/>
          <w:numId w:val="40"/>
        </w:numPr>
        <w:spacing w:line="240" w:lineRule="auto"/>
        <w:contextualSpacing/>
        <w:jc w:val="left"/>
        <w:rPr>
          <w:rFonts w:eastAsia="Times New Roman"/>
          <w:sz w:val="22"/>
          <w:szCs w:val="22"/>
          <w:lang w:eastAsia="en-GB"/>
        </w:rPr>
      </w:pPr>
      <w:r w:rsidRPr="008B41F0">
        <w:rPr>
          <w:rFonts w:eastAsia="Times New Roman"/>
          <w:sz w:val="22"/>
          <w:szCs w:val="22"/>
          <w:lang w:eastAsia="en-GB"/>
        </w:rPr>
        <w:t>assistance as requested by the Customer following any Data Loss Event;</w:t>
      </w:r>
    </w:p>
    <w:p w14:paraId="0A04E865" w14:textId="77777777" w:rsidR="00AE32D4" w:rsidRPr="008B41F0" w:rsidRDefault="005F4E9E" w:rsidP="00B945A0">
      <w:pPr>
        <w:numPr>
          <w:ilvl w:val="0"/>
          <w:numId w:val="40"/>
        </w:numPr>
        <w:spacing w:line="240" w:lineRule="auto"/>
        <w:contextualSpacing/>
        <w:jc w:val="left"/>
        <w:rPr>
          <w:rFonts w:eastAsia="Times New Roman"/>
          <w:sz w:val="22"/>
          <w:szCs w:val="22"/>
          <w:lang w:eastAsia="en-GB"/>
        </w:rPr>
      </w:pPr>
      <w:r w:rsidRPr="008B41F0">
        <w:rPr>
          <w:rFonts w:eastAsia="Times New Roman"/>
          <w:sz w:val="22"/>
          <w:szCs w:val="22"/>
          <w:lang w:eastAsia="en-GB"/>
        </w:rPr>
        <w:t>assistance as requested by the Customer with respect to any request from the Information Commissioner’s Office, or any consultation by the Customer with the Information Commissioner's Office.</w:t>
      </w:r>
    </w:p>
    <w:p w14:paraId="79541326"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maintain complete and accurate records and information to demonstrate its compliance with this Clause. This requirement does not apply where the Supplier employs fewer than 250 staff, unless:</w:t>
      </w:r>
    </w:p>
    <w:p w14:paraId="296F9C4E" w14:textId="77777777" w:rsidR="00AE32D4" w:rsidRPr="008B41F0" w:rsidRDefault="005F4E9E" w:rsidP="00B945A0">
      <w:pPr>
        <w:numPr>
          <w:ilvl w:val="0"/>
          <w:numId w:val="41"/>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determines that the processing is not occasional;</w:t>
      </w:r>
    </w:p>
    <w:p w14:paraId="39CC2DC9" w14:textId="77777777" w:rsidR="00AE32D4" w:rsidRPr="008B41F0" w:rsidRDefault="005F4E9E" w:rsidP="00B945A0">
      <w:pPr>
        <w:numPr>
          <w:ilvl w:val="0"/>
          <w:numId w:val="41"/>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determines the processing includes special categories of data as referred to in Article 9(1) of the GDPR or Personal Data relating to criminal convictions and offences referred to in Article 10 of the GDPR; and</w:t>
      </w:r>
    </w:p>
    <w:p w14:paraId="69053C80" w14:textId="77777777" w:rsidR="00AE32D4" w:rsidRPr="008B41F0" w:rsidRDefault="005F4E9E" w:rsidP="00B945A0">
      <w:pPr>
        <w:numPr>
          <w:ilvl w:val="0"/>
          <w:numId w:val="41"/>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determines that the processing is likely to result in a risk to the rights and freedoms of Data Subjects.</w:t>
      </w:r>
    </w:p>
    <w:p w14:paraId="08EEFB75"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allow for audits of its Data Processing activity by the Customer or the Customer’s designated auditor.</w:t>
      </w:r>
    </w:p>
    <w:p w14:paraId="53315BC5"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designate a data protection officer if required by the Data Protection Legislation.</w:t>
      </w:r>
    </w:p>
    <w:p w14:paraId="279A6B1C"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Before allowing any Sub-processor to process any Personal Data related to this Agreement, the Supplier must:</w:t>
      </w:r>
    </w:p>
    <w:p w14:paraId="6A0BE324" w14:textId="77777777" w:rsidR="00AE32D4" w:rsidRPr="008B41F0" w:rsidRDefault="005F4E9E" w:rsidP="00B945A0">
      <w:pPr>
        <w:numPr>
          <w:ilvl w:val="0"/>
          <w:numId w:val="42"/>
        </w:numPr>
        <w:spacing w:line="240" w:lineRule="auto"/>
        <w:contextualSpacing/>
        <w:jc w:val="left"/>
        <w:rPr>
          <w:rFonts w:eastAsia="Times New Roman"/>
          <w:sz w:val="22"/>
          <w:szCs w:val="22"/>
          <w:lang w:eastAsia="en-GB"/>
        </w:rPr>
      </w:pPr>
      <w:r w:rsidRPr="008B41F0">
        <w:rPr>
          <w:rFonts w:eastAsia="Times New Roman"/>
          <w:sz w:val="22"/>
          <w:szCs w:val="22"/>
          <w:lang w:eastAsia="en-GB"/>
        </w:rPr>
        <w:t>notify the Customer in writing of the intended Sub-processor and processing;</w:t>
      </w:r>
    </w:p>
    <w:p w14:paraId="6515D157" w14:textId="77777777" w:rsidR="00AE32D4" w:rsidRPr="008B41F0" w:rsidRDefault="005F4E9E" w:rsidP="00B945A0">
      <w:pPr>
        <w:numPr>
          <w:ilvl w:val="0"/>
          <w:numId w:val="42"/>
        </w:numPr>
        <w:spacing w:line="240" w:lineRule="auto"/>
        <w:contextualSpacing/>
        <w:jc w:val="left"/>
        <w:rPr>
          <w:rFonts w:eastAsia="Times New Roman"/>
          <w:sz w:val="22"/>
          <w:szCs w:val="22"/>
          <w:lang w:eastAsia="en-GB"/>
        </w:rPr>
      </w:pPr>
      <w:r w:rsidRPr="008B41F0">
        <w:rPr>
          <w:rFonts w:eastAsia="Times New Roman"/>
          <w:sz w:val="22"/>
          <w:szCs w:val="22"/>
          <w:lang w:eastAsia="en-GB"/>
        </w:rPr>
        <w:t>obtain the written consent of the Customer;</w:t>
      </w:r>
    </w:p>
    <w:p w14:paraId="110CDAB6" w14:textId="77777777" w:rsidR="00AE32D4" w:rsidRPr="008B41F0" w:rsidRDefault="005F4E9E" w:rsidP="00B945A0">
      <w:pPr>
        <w:numPr>
          <w:ilvl w:val="0"/>
          <w:numId w:val="4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into a written agreement with the Sub-processor which give effect to the terms set out in this Clause Data Protection such that they apply to the Sub-processor; and </w:t>
      </w:r>
    </w:p>
    <w:p w14:paraId="352F455F" w14:textId="77777777" w:rsidR="00AE32D4" w:rsidRPr="008B41F0" w:rsidRDefault="005F4E9E" w:rsidP="00B945A0">
      <w:pPr>
        <w:numPr>
          <w:ilvl w:val="0"/>
          <w:numId w:val="42"/>
        </w:numPr>
        <w:spacing w:line="240" w:lineRule="auto"/>
        <w:contextualSpacing/>
        <w:jc w:val="left"/>
        <w:rPr>
          <w:rFonts w:eastAsia="Times New Roman"/>
          <w:sz w:val="22"/>
          <w:szCs w:val="22"/>
          <w:lang w:eastAsia="en-GB"/>
        </w:rPr>
      </w:pPr>
      <w:r w:rsidRPr="008B41F0">
        <w:rPr>
          <w:rFonts w:eastAsia="Times New Roman"/>
          <w:sz w:val="22"/>
          <w:szCs w:val="22"/>
          <w:lang w:eastAsia="en-GB"/>
        </w:rPr>
        <w:t>provide the Customer with such information regarding the Sub-processor as the Customer may reasonably require.</w:t>
      </w:r>
    </w:p>
    <w:p w14:paraId="71850B66"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remain fully liable for all acts or omissions of any Sub-processor.</w:t>
      </w:r>
    </w:p>
    <w:p w14:paraId="1813499C"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6FB9B65" w14:textId="77777777" w:rsidR="00AE32D4" w:rsidRPr="008B41F0" w:rsidRDefault="005F4E9E" w:rsidP="00B945A0">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Parties agree to take account of any guidance issued by the Information Commissioner’s Office. The Customer may on not less than 30 Working Days’ notice to the Supplier amend this Agreement to ensure that it complies with any guidance issued by the Information Commissioner’s Office.</w:t>
      </w:r>
    </w:p>
    <w:p w14:paraId="6D855498" w14:textId="77777777" w:rsidR="00AE32D4" w:rsidRPr="008B41F0" w:rsidRDefault="00AE32D4" w:rsidP="00AE32D4">
      <w:pPr>
        <w:spacing w:line="240" w:lineRule="auto"/>
        <w:ind w:left="1440"/>
        <w:contextualSpacing/>
        <w:jc w:val="left"/>
        <w:rPr>
          <w:rFonts w:eastAsia="Times New Roman"/>
          <w:sz w:val="22"/>
          <w:szCs w:val="22"/>
          <w:lang w:eastAsia="en-GB"/>
        </w:rPr>
      </w:pPr>
    </w:p>
    <w:p w14:paraId="2F0B426E" w14:textId="77777777" w:rsidR="00AE32D4" w:rsidRPr="008B41F0" w:rsidRDefault="00AE32D4" w:rsidP="00AE32D4">
      <w:pPr>
        <w:spacing w:line="240" w:lineRule="auto"/>
        <w:jc w:val="left"/>
        <w:rPr>
          <w:rFonts w:eastAsia="Times New Roman"/>
          <w:sz w:val="22"/>
          <w:szCs w:val="22"/>
          <w:lang w:eastAsia="en-GB"/>
        </w:rPr>
      </w:pPr>
    </w:p>
    <w:p w14:paraId="5E004F80" w14:textId="77777777" w:rsidR="00AE32D4" w:rsidRPr="008B41F0" w:rsidRDefault="005F4E9E" w:rsidP="00B945A0">
      <w:pPr>
        <w:numPr>
          <w:ilvl w:val="0"/>
          <w:numId w:val="22"/>
        </w:numPr>
        <w:spacing w:line="240" w:lineRule="auto"/>
        <w:contextualSpacing/>
        <w:jc w:val="left"/>
        <w:rPr>
          <w:rFonts w:eastAsia="Times New Roman"/>
          <w:sz w:val="20"/>
          <w:szCs w:val="20"/>
          <w:lang w:eastAsia="en-GB"/>
        </w:rPr>
      </w:pPr>
      <w:r w:rsidRPr="008B41F0">
        <w:rPr>
          <w:rFonts w:eastAsia="Times New Roman"/>
          <w:b/>
          <w:sz w:val="22"/>
          <w:szCs w:val="22"/>
          <w:lang w:eastAsia="en-GB"/>
        </w:rPr>
        <w:t>Amendments to existing clauses</w:t>
      </w:r>
      <w:r w:rsidRPr="008B41F0">
        <w:rPr>
          <w:rFonts w:eastAsia="Times New Roman"/>
          <w:sz w:val="22"/>
          <w:szCs w:val="22"/>
          <w:lang w:eastAsia="en-GB"/>
        </w:rPr>
        <w:br/>
      </w:r>
      <w:r w:rsidRPr="008B41F0">
        <w:rPr>
          <w:rFonts w:eastAsia="Times New Roman"/>
          <w:sz w:val="22"/>
          <w:szCs w:val="22"/>
          <w:lang w:eastAsia="en-GB"/>
        </w:rPr>
        <w:br/>
        <w:t>Clause(s) [insert amended clause reference(s) here] shall be amended to read as follows</w:t>
      </w:r>
    </w:p>
    <w:p w14:paraId="4CF6BDA9" w14:textId="77777777" w:rsidR="00AE32D4" w:rsidRPr="008B41F0" w:rsidRDefault="00AE32D4" w:rsidP="00AE32D4">
      <w:pPr>
        <w:spacing w:line="240" w:lineRule="auto"/>
        <w:jc w:val="left"/>
        <w:rPr>
          <w:rFonts w:eastAsia="Times New Roman"/>
          <w:sz w:val="20"/>
          <w:szCs w:val="20"/>
          <w:lang w:eastAsia="en-GB"/>
        </w:rPr>
      </w:pPr>
    </w:p>
    <w:p w14:paraId="30D6E645" w14:textId="77777777" w:rsidR="00AE32D4" w:rsidRPr="008B41F0" w:rsidRDefault="005F4E9E" w:rsidP="00AE32D4">
      <w:pPr>
        <w:spacing w:after="200" w:line="276" w:lineRule="auto"/>
        <w:jc w:val="left"/>
        <w:rPr>
          <w:rFonts w:eastAsia="Calibri"/>
          <w:b/>
          <w:sz w:val="22"/>
          <w:szCs w:val="20"/>
          <w:lang w:eastAsia="en-GB"/>
        </w:rPr>
      </w:pPr>
      <w:r w:rsidRPr="008B41F0">
        <w:rPr>
          <w:rFonts w:eastAsia="Calibri"/>
          <w:b/>
          <w:sz w:val="22"/>
          <w:szCs w:val="20"/>
          <w:lang w:eastAsia="en-GB"/>
        </w:rPr>
        <w:lastRenderedPageBreak/>
        <w:t xml:space="preserve">Annex 1: Processing, Personal Data and Data Subjects </w:t>
      </w:r>
    </w:p>
    <w:p w14:paraId="3F4CB1CB" w14:textId="77777777" w:rsidR="00AE32D4" w:rsidRDefault="005F4E9E" w:rsidP="00AE32D4">
      <w:pPr>
        <w:rPr>
          <w:lang w:eastAsia="en-GB"/>
        </w:rPr>
      </w:pPr>
      <w:r w:rsidRPr="008B41F0">
        <w:rPr>
          <w:lang w:eastAsia="en-GB"/>
        </w:rPr>
        <w:t xml:space="preserve">The Supplier shall comply with any further written instructions with respect to processing by the Customer. </w:t>
      </w:r>
    </w:p>
    <w:p w14:paraId="7C4D9295" w14:textId="77777777" w:rsidR="00AE32D4" w:rsidRPr="008B41F0" w:rsidRDefault="00AE32D4" w:rsidP="00AE32D4">
      <w:pPr>
        <w:rPr>
          <w:lang w:eastAsia="en-GB"/>
        </w:rPr>
      </w:pPr>
    </w:p>
    <w:p w14:paraId="46FD562A" w14:textId="77777777" w:rsidR="00AE32D4" w:rsidRPr="008B41F0" w:rsidRDefault="005F4E9E" w:rsidP="00AE32D4">
      <w:pPr>
        <w:rPr>
          <w:lang w:eastAsia="en-GB"/>
        </w:rPr>
      </w:pPr>
      <w:r w:rsidRPr="008B41F0">
        <w:rPr>
          <w:lang w:eastAsia="en-GB"/>
        </w:rPr>
        <w:t>Any such further instructions shall be incorporated into this Schedule.</w:t>
      </w:r>
    </w:p>
    <w:p w14:paraId="7FDF62CB" w14:textId="77777777" w:rsidR="00AE32D4" w:rsidRPr="008B41F0" w:rsidRDefault="00AE32D4" w:rsidP="00AE32D4">
      <w:pPr>
        <w:keepNext/>
        <w:keepLines/>
        <w:spacing w:before="120" w:after="120" w:line="276" w:lineRule="auto"/>
        <w:ind w:left="709"/>
        <w:contextualSpacing/>
        <w:jc w:val="left"/>
        <w:outlineLvl w:val="0"/>
        <w:rPr>
          <w:rFonts w:eastAsia="Calibri"/>
          <w:sz w:val="22"/>
          <w:szCs w:val="20"/>
          <w:lang w:eastAsia="en-GB"/>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62"/>
      </w:tblGrid>
      <w:tr w:rsidR="00EA3A2E" w14:paraId="27653205" w14:textId="77777777" w:rsidTr="009C67CB">
        <w:trPr>
          <w:trHeight w:val="611"/>
        </w:trPr>
        <w:tc>
          <w:tcPr>
            <w:tcW w:w="4528" w:type="dxa"/>
            <w:shd w:val="clear" w:color="auto" w:fill="E7E6E6"/>
            <w:vAlign w:val="center"/>
          </w:tcPr>
          <w:p w14:paraId="37DE0846"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b/>
                <w:sz w:val="22"/>
                <w:szCs w:val="20"/>
                <w:lang w:eastAsia="en-GB"/>
              </w:rPr>
            </w:pPr>
            <w:r w:rsidRPr="008B41F0">
              <w:rPr>
                <w:rFonts w:eastAsia="Times New Roman"/>
                <w:b/>
                <w:sz w:val="22"/>
                <w:szCs w:val="20"/>
                <w:lang w:eastAsia="en-GB"/>
              </w:rPr>
              <w:t>Description</w:t>
            </w:r>
          </w:p>
        </w:tc>
        <w:tc>
          <w:tcPr>
            <w:tcW w:w="4562" w:type="dxa"/>
            <w:shd w:val="clear" w:color="auto" w:fill="E7E6E6"/>
            <w:vAlign w:val="center"/>
          </w:tcPr>
          <w:p w14:paraId="5BF02917"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b/>
                <w:sz w:val="22"/>
                <w:szCs w:val="20"/>
                <w:lang w:eastAsia="en-GB"/>
              </w:rPr>
            </w:pPr>
            <w:r w:rsidRPr="008B41F0">
              <w:rPr>
                <w:rFonts w:eastAsia="Times New Roman"/>
                <w:b/>
                <w:sz w:val="22"/>
                <w:szCs w:val="20"/>
                <w:lang w:eastAsia="en-GB"/>
              </w:rPr>
              <w:t>Details</w:t>
            </w:r>
          </w:p>
        </w:tc>
      </w:tr>
      <w:tr w:rsidR="00EA3A2E" w14:paraId="3213B3CF" w14:textId="77777777" w:rsidTr="009C67CB">
        <w:trPr>
          <w:trHeight w:val="778"/>
        </w:trPr>
        <w:tc>
          <w:tcPr>
            <w:tcW w:w="4528" w:type="dxa"/>
            <w:vAlign w:val="center"/>
          </w:tcPr>
          <w:p w14:paraId="703CBB69"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Subject matter of the processing</w:t>
            </w:r>
          </w:p>
        </w:tc>
        <w:tc>
          <w:tcPr>
            <w:tcW w:w="4562" w:type="dxa"/>
            <w:vAlign w:val="center"/>
          </w:tcPr>
          <w:p w14:paraId="64EEA3ED"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Receiving customer information in order to provide services requested by Tai Tarian</w:t>
            </w:r>
          </w:p>
        </w:tc>
      </w:tr>
      <w:tr w:rsidR="00EA3A2E" w14:paraId="6D8BB7D3" w14:textId="77777777" w:rsidTr="009C67CB">
        <w:trPr>
          <w:trHeight w:val="480"/>
        </w:trPr>
        <w:tc>
          <w:tcPr>
            <w:tcW w:w="4528" w:type="dxa"/>
            <w:vAlign w:val="center"/>
          </w:tcPr>
          <w:p w14:paraId="38E5D794"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Duration of the processing</w:t>
            </w:r>
          </w:p>
        </w:tc>
        <w:tc>
          <w:tcPr>
            <w:tcW w:w="4562" w:type="dxa"/>
            <w:vAlign w:val="center"/>
          </w:tcPr>
          <w:p w14:paraId="648C1843"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For the duration of the Contract.</w:t>
            </w:r>
          </w:p>
        </w:tc>
      </w:tr>
      <w:tr w:rsidR="00EA3A2E" w14:paraId="2ED7B331" w14:textId="77777777" w:rsidTr="009C67CB">
        <w:trPr>
          <w:trHeight w:val="702"/>
        </w:trPr>
        <w:tc>
          <w:tcPr>
            <w:tcW w:w="4528" w:type="dxa"/>
            <w:vAlign w:val="center"/>
          </w:tcPr>
          <w:p w14:paraId="241812AA"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Nature and purposes of the processing</w:t>
            </w:r>
          </w:p>
        </w:tc>
        <w:tc>
          <w:tcPr>
            <w:tcW w:w="4562" w:type="dxa"/>
            <w:vAlign w:val="center"/>
          </w:tcPr>
          <w:p w14:paraId="4A90C4B8"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Receiving customer information in order to provide services requested by Tai Tarian</w:t>
            </w:r>
          </w:p>
        </w:tc>
      </w:tr>
      <w:tr w:rsidR="00EA3A2E" w14:paraId="08CA791B" w14:textId="77777777" w:rsidTr="009C67CB">
        <w:trPr>
          <w:trHeight w:val="1610"/>
        </w:trPr>
        <w:tc>
          <w:tcPr>
            <w:tcW w:w="4528" w:type="dxa"/>
            <w:vAlign w:val="center"/>
          </w:tcPr>
          <w:p w14:paraId="24022B4E"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Type of Personal Data</w:t>
            </w:r>
          </w:p>
        </w:tc>
        <w:tc>
          <w:tcPr>
            <w:tcW w:w="4562" w:type="dxa"/>
            <w:vAlign w:val="center"/>
          </w:tcPr>
          <w:p w14:paraId="02441446"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 xml:space="preserve">Personal data (but not limited to): name, address, date of birth, NI number, telephone number, bank information. </w:t>
            </w:r>
          </w:p>
        </w:tc>
      </w:tr>
      <w:tr w:rsidR="00EA3A2E" w14:paraId="24D26BC6" w14:textId="77777777" w:rsidTr="009C67CB">
        <w:trPr>
          <w:trHeight w:val="485"/>
        </w:trPr>
        <w:tc>
          <w:tcPr>
            <w:tcW w:w="4528" w:type="dxa"/>
            <w:vAlign w:val="center"/>
          </w:tcPr>
          <w:p w14:paraId="5A94B2B6"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Categories of Data Subject</w:t>
            </w:r>
          </w:p>
        </w:tc>
        <w:tc>
          <w:tcPr>
            <w:tcW w:w="4562" w:type="dxa"/>
            <w:vAlign w:val="center"/>
          </w:tcPr>
          <w:p w14:paraId="1598DFE7"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Customers of Tai Tarian.</w:t>
            </w:r>
          </w:p>
        </w:tc>
      </w:tr>
      <w:tr w:rsidR="00EA3A2E" w14:paraId="307888D6" w14:textId="77777777" w:rsidTr="009C67CB">
        <w:trPr>
          <w:trHeight w:val="1830"/>
        </w:trPr>
        <w:tc>
          <w:tcPr>
            <w:tcW w:w="4528" w:type="dxa"/>
            <w:vAlign w:val="center"/>
          </w:tcPr>
          <w:p w14:paraId="377D5004" w14:textId="77777777"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Plan for return and destruction of the data once the processing is complete UNLESS requirement under union or member state law to preserve that type of data</w:t>
            </w:r>
          </w:p>
        </w:tc>
        <w:tc>
          <w:tcPr>
            <w:tcW w:w="4562" w:type="dxa"/>
            <w:vAlign w:val="center"/>
          </w:tcPr>
          <w:p w14:paraId="5D736F0F" w14:textId="53492A04" w:rsidR="00AE32D4" w:rsidRPr="008B41F0" w:rsidRDefault="005F4E9E" w:rsidP="009C67CB">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All data to be permanently destroyed</w:t>
            </w:r>
            <w:r w:rsidR="009F43A8">
              <w:rPr>
                <w:rFonts w:eastAsia="Times New Roman"/>
                <w:sz w:val="22"/>
                <w:szCs w:val="20"/>
                <w:lang w:eastAsia="en-GB"/>
              </w:rPr>
              <w:t xml:space="preserve"> or returned to Tai Tarian</w:t>
            </w:r>
            <w:r w:rsidRPr="008B41F0">
              <w:rPr>
                <w:rFonts w:eastAsia="Times New Roman"/>
                <w:sz w:val="22"/>
                <w:szCs w:val="20"/>
                <w:lang w:eastAsia="en-GB"/>
              </w:rPr>
              <w:t xml:space="preserve"> in accordance with application legislation</w:t>
            </w:r>
          </w:p>
        </w:tc>
      </w:tr>
    </w:tbl>
    <w:p w14:paraId="1B265349" w14:textId="77777777" w:rsidR="00AE32D4" w:rsidRPr="008B41F0" w:rsidRDefault="005F4E9E" w:rsidP="00AE32D4">
      <w:pPr>
        <w:spacing w:before="100" w:beforeAutospacing="1" w:after="100" w:afterAutospacing="1" w:line="240" w:lineRule="auto"/>
        <w:jc w:val="left"/>
        <w:rPr>
          <w:rFonts w:eastAsia="Times New Roman"/>
          <w:sz w:val="22"/>
          <w:szCs w:val="20"/>
          <w:lang w:eastAsia="en-GB"/>
        </w:rPr>
      </w:pPr>
      <w:r w:rsidRPr="008B41F0">
        <w:rPr>
          <w:rFonts w:eastAsia="Times New Roman"/>
          <w:sz w:val="22"/>
          <w:szCs w:val="20"/>
          <w:lang w:eastAsia="en-GB"/>
        </w:rPr>
        <w:t>AS WITNESS the hands of the Parties hereto or their duly authorised representatives agree to the Terms and Conditions of Contract.</w:t>
      </w: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00EA3A2E" w14:paraId="21D704B4" w14:textId="77777777" w:rsidTr="009C67CB">
        <w:trPr>
          <w:trHeight w:val="397"/>
          <w:tblCellSpacing w:w="0" w:type="dxa"/>
        </w:trPr>
        <w:tc>
          <w:tcPr>
            <w:tcW w:w="2000" w:type="pct"/>
            <w:vAlign w:val="center"/>
          </w:tcPr>
          <w:p w14:paraId="2855CD52"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SIGNED by</w:t>
            </w:r>
          </w:p>
        </w:tc>
        <w:tc>
          <w:tcPr>
            <w:tcW w:w="3000" w:type="pct"/>
            <w:vAlign w:val="center"/>
          </w:tcPr>
          <w:p w14:paraId="7EB2864C"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w:t>
            </w:r>
          </w:p>
        </w:tc>
      </w:tr>
      <w:tr w:rsidR="00EA3A2E" w14:paraId="3290412E" w14:textId="77777777" w:rsidTr="009C67CB">
        <w:trPr>
          <w:trHeight w:val="397"/>
          <w:tblCellSpacing w:w="0" w:type="dxa"/>
        </w:trPr>
        <w:tc>
          <w:tcPr>
            <w:tcW w:w="2000" w:type="pct"/>
            <w:vAlign w:val="center"/>
          </w:tcPr>
          <w:p w14:paraId="50DC20DE"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for and on behalf of</w:t>
            </w:r>
          </w:p>
        </w:tc>
        <w:tc>
          <w:tcPr>
            <w:tcW w:w="3000" w:type="pct"/>
            <w:vAlign w:val="center"/>
          </w:tcPr>
          <w:p w14:paraId="27E5B652"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w:t>
            </w:r>
          </w:p>
        </w:tc>
      </w:tr>
      <w:tr w:rsidR="00EA3A2E" w14:paraId="162D6A88" w14:textId="77777777" w:rsidTr="009C67CB">
        <w:trPr>
          <w:trHeight w:val="397"/>
          <w:tblCellSpacing w:w="0" w:type="dxa"/>
        </w:trPr>
        <w:tc>
          <w:tcPr>
            <w:tcW w:w="2000" w:type="pct"/>
            <w:vAlign w:val="center"/>
          </w:tcPr>
          <w:p w14:paraId="63214FEF"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b/>
                <w:bCs/>
                <w:sz w:val="20"/>
                <w:szCs w:val="20"/>
                <w:lang w:eastAsia="en-GB"/>
              </w:rPr>
              <w:t xml:space="preserve">Tai Tarian </w:t>
            </w:r>
          </w:p>
        </w:tc>
        <w:tc>
          <w:tcPr>
            <w:tcW w:w="3000" w:type="pct"/>
            <w:vAlign w:val="center"/>
          </w:tcPr>
          <w:p w14:paraId="100475F1"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w:t>
            </w:r>
          </w:p>
        </w:tc>
      </w:tr>
    </w:tbl>
    <w:p w14:paraId="675C9DEC" w14:textId="77777777" w:rsidR="00AE32D4" w:rsidRPr="008B41F0" w:rsidRDefault="00AE32D4" w:rsidP="00AE32D4">
      <w:pPr>
        <w:spacing w:after="240" w:line="240" w:lineRule="auto"/>
        <w:jc w:val="left"/>
        <w:rPr>
          <w:rFonts w:eastAsia="Times New Roman"/>
          <w:sz w:val="20"/>
          <w:szCs w:val="20"/>
          <w:lang w:eastAsia="en-GB"/>
        </w:rPr>
      </w:pP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00EA3A2E" w14:paraId="5B283113" w14:textId="77777777" w:rsidTr="009C67CB">
        <w:trPr>
          <w:trHeight w:val="397"/>
          <w:tblCellSpacing w:w="0" w:type="dxa"/>
        </w:trPr>
        <w:tc>
          <w:tcPr>
            <w:tcW w:w="2000" w:type="pct"/>
            <w:vAlign w:val="center"/>
          </w:tcPr>
          <w:p w14:paraId="6723619D"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SIGNED by</w:t>
            </w:r>
          </w:p>
        </w:tc>
        <w:tc>
          <w:tcPr>
            <w:tcW w:w="3000" w:type="pct"/>
            <w:vAlign w:val="center"/>
          </w:tcPr>
          <w:p w14:paraId="5364C00A"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w:t>
            </w:r>
          </w:p>
        </w:tc>
      </w:tr>
      <w:tr w:rsidR="00EA3A2E" w14:paraId="2B7DF2D6" w14:textId="77777777" w:rsidTr="009C67CB">
        <w:trPr>
          <w:trHeight w:val="397"/>
          <w:tblCellSpacing w:w="0" w:type="dxa"/>
        </w:trPr>
        <w:tc>
          <w:tcPr>
            <w:tcW w:w="2000" w:type="pct"/>
            <w:vAlign w:val="center"/>
          </w:tcPr>
          <w:p w14:paraId="2FEF7FE4"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for and on behalf of</w:t>
            </w:r>
          </w:p>
        </w:tc>
        <w:tc>
          <w:tcPr>
            <w:tcW w:w="3000" w:type="pct"/>
            <w:vAlign w:val="center"/>
          </w:tcPr>
          <w:p w14:paraId="120A2D71"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w:t>
            </w:r>
          </w:p>
        </w:tc>
      </w:tr>
      <w:tr w:rsidR="00EA3A2E" w14:paraId="41D545B7" w14:textId="77777777" w:rsidTr="009C67CB">
        <w:trPr>
          <w:trHeight w:val="397"/>
          <w:tblCellSpacing w:w="0" w:type="dxa"/>
        </w:trPr>
        <w:tc>
          <w:tcPr>
            <w:tcW w:w="2000" w:type="pct"/>
            <w:vAlign w:val="center"/>
          </w:tcPr>
          <w:p w14:paraId="19D9CAB8"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b/>
                <w:bCs/>
                <w:sz w:val="20"/>
                <w:szCs w:val="20"/>
                <w:lang w:eastAsia="en-GB"/>
              </w:rPr>
              <w:t>[insert name here]</w:t>
            </w:r>
          </w:p>
        </w:tc>
        <w:tc>
          <w:tcPr>
            <w:tcW w:w="3000" w:type="pct"/>
            <w:vAlign w:val="center"/>
          </w:tcPr>
          <w:p w14:paraId="5342B98D" w14:textId="77777777" w:rsidR="00AE32D4" w:rsidRPr="008B41F0" w:rsidRDefault="005F4E9E" w:rsidP="009C67CB">
            <w:pPr>
              <w:spacing w:line="240" w:lineRule="auto"/>
              <w:jc w:val="left"/>
              <w:rPr>
                <w:rFonts w:eastAsia="Times New Roman"/>
                <w:sz w:val="20"/>
                <w:szCs w:val="20"/>
                <w:lang w:eastAsia="en-GB"/>
              </w:rPr>
            </w:pPr>
            <w:r w:rsidRPr="008B41F0">
              <w:rPr>
                <w:rFonts w:eastAsia="Times New Roman"/>
                <w:sz w:val="20"/>
                <w:szCs w:val="20"/>
                <w:lang w:eastAsia="en-GB"/>
              </w:rPr>
              <w:t>)</w:t>
            </w:r>
          </w:p>
        </w:tc>
      </w:tr>
    </w:tbl>
    <w:p w14:paraId="2DE0621C" w14:textId="77777777" w:rsidR="00AE32D4" w:rsidRPr="008B41F0" w:rsidRDefault="005F4E9E" w:rsidP="00AE32D4">
      <w:pPr>
        <w:rPr>
          <w:rFonts w:eastAsia="Times New Roman"/>
          <w:sz w:val="22"/>
          <w:szCs w:val="22"/>
          <w:lang w:eastAsia="en-GB"/>
        </w:rPr>
      </w:pPr>
      <w:r>
        <w:rPr>
          <w:rFonts w:eastAsia="Times New Roman"/>
          <w:sz w:val="22"/>
          <w:szCs w:val="22"/>
          <w:lang w:eastAsia="en-GB"/>
        </w:rPr>
        <w:br w:type="page"/>
      </w:r>
    </w:p>
    <w:p w14:paraId="1420A3D7" w14:textId="77777777" w:rsidR="00AE32D4" w:rsidRPr="00AE32D4" w:rsidRDefault="00AE32D4" w:rsidP="00AE32D4">
      <w:pPr>
        <w:rPr>
          <w:lang w:eastAsia="en-GB"/>
        </w:rPr>
      </w:pPr>
    </w:p>
    <w:p w14:paraId="433A3683" w14:textId="77777777" w:rsidR="0079432D" w:rsidRDefault="005F4E9E" w:rsidP="0079432D">
      <w:pPr>
        <w:pStyle w:val="Heading2"/>
        <w:spacing w:before="0"/>
        <w:rPr>
          <w:rFonts w:ascii="Arial" w:hAnsi="Arial" w:cs="Arial"/>
          <w:color w:val="00B7DC"/>
          <w:sz w:val="28"/>
          <w:szCs w:val="28"/>
        </w:rPr>
      </w:pPr>
      <w:bookmarkStart w:id="58" w:name="_Toc222731268"/>
      <w:r>
        <w:rPr>
          <w:rFonts w:ascii="Arial" w:hAnsi="Arial" w:cs="Arial"/>
          <w:color w:val="00B7DC"/>
          <w:sz w:val="28"/>
          <w:szCs w:val="28"/>
        </w:rPr>
        <w:t>Appendi</w:t>
      </w:r>
      <w:r w:rsidR="000554F9">
        <w:rPr>
          <w:rFonts w:ascii="Arial" w:hAnsi="Arial" w:cs="Arial"/>
          <w:color w:val="00B7DC"/>
          <w:sz w:val="28"/>
          <w:szCs w:val="28"/>
        </w:rPr>
        <w:t>x</w:t>
      </w:r>
      <w:r>
        <w:rPr>
          <w:rFonts w:ascii="Arial" w:hAnsi="Arial" w:cs="Arial"/>
          <w:color w:val="00B7DC"/>
          <w:sz w:val="28"/>
          <w:szCs w:val="28"/>
        </w:rPr>
        <w:t xml:space="preserve"> </w:t>
      </w:r>
      <w:r w:rsidR="00AE32D4">
        <w:rPr>
          <w:rFonts w:ascii="Arial" w:hAnsi="Arial" w:cs="Arial"/>
          <w:color w:val="00B7DC"/>
          <w:sz w:val="28"/>
          <w:szCs w:val="28"/>
        </w:rPr>
        <w:t>4</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Community Benefit</w:t>
      </w:r>
      <w:r w:rsidR="0065212C">
        <w:rPr>
          <w:rFonts w:ascii="Arial" w:hAnsi="Arial" w:cs="Arial"/>
          <w:color w:val="00B7DC"/>
          <w:sz w:val="28"/>
          <w:szCs w:val="28"/>
        </w:rPr>
        <w:t>s</w:t>
      </w:r>
      <w:r w:rsidR="00966019">
        <w:rPr>
          <w:rFonts w:ascii="Arial" w:hAnsi="Arial" w:cs="Arial"/>
          <w:color w:val="00B7DC"/>
          <w:sz w:val="28"/>
          <w:szCs w:val="28"/>
        </w:rPr>
        <w:t xml:space="preserve"> Obligations</w:t>
      </w:r>
      <w:bookmarkEnd w:id="58"/>
    </w:p>
    <w:p w14:paraId="2B4A1D67" w14:textId="77777777" w:rsidR="0079432D" w:rsidRDefault="0079432D" w:rsidP="0079432D">
      <w:pPr>
        <w:rPr>
          <w:lang w:eastAsia="en-GB"/>
        </w:rPr>
      </w:pPr>
    </w:p>
    <w:p w14:paraId="5556BBC7" w14:textId="77777777" w:rsidR="00AC5DDD" w:rsidRDefault="00AC5DDD" w:rsidP="0079432D">
      <w:pPr>
        <w:rPr>
          <w:lang w:eastAsia="en-GB"/>
        </w:rPr>
      </w:pPr>
    </w:p>
    <w:p w14:paraId="7B6EA671" w14:textId="77777777" w:rsidR="005F26AF" w:rsidRDefault="005F4E9E" w:rsidP="005F26AF">
      <w:pPr>
        <w:rPr>
          <w:b/>
        </w:rPr>
      </w:pPr>
      <w:r w:rsidRPr="00491CC9">
        <w:rPr>
          <w:b/>
        </w:rPr>
        <w:t xml:space="preserve">Introduction </w:t>
      </w:r>
    </w:p>
    <w:p w14:paraId="5EF4457E" w14:textId="77777777" w:rsidR="005F26AF" w:rsidRPr="00A85EB3" w:rsidRDefault="005F26AF" w:rsidP="005F26AF">
      <w:pPr>
        <w:rPr>
          <w:b/>
        </w:rPr>
      </w:pPr>
    </w:p>
    <w:p w14:paraId="5C1AEA22" w14:textId="77777777" w:rsidR="005F26AF" w:rsidRDefault="005F4E9E" w:rsidP="005F26AF">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0F9501C2" w14:textId="77777777" w:rsidR="005F26AF" w:rsidRDefault="005F26AF" w:rsidP="005F26AF"/>
    <w:p w14:paraId="62711610" w14:textId="77777777" w:rsidR="005F26AF" w:rsidRDefault="005F4E9E" w:rsidP="005F26AF">
      <w:r>
        <w:t xml:space="preserve">It’s Tai Tarian’s intention that the delivery of the Contract assists in the achievement of their commitment towards community benefits as outlined in Tai Tarian’s Community Benefits Policy. </w:t>
      </w:r>
    </w:p>
    <w:p w14:paraId="2768528F" w14:textId="77777777" w:rsidR="005F26AF" w:rsidRDefault="005F4E9E" w:rsidP="005F26AF">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6833FD41" w14:textId="77777777" w:rsidR="005F26AF" w:rsidRDefault="005F26AF" w:rsidP="005F26AF"/>
    <w:p w14:paraId="2D87A77E" w14:textId="77777777" w:rsidR="005F26AF" w:rsidRPr="00E54569" w:rsidRDefault="005F4E9E" w:rsidP="005F26AF">
      <w:pPr>
        <w:pStyle w:val="ListParagraph"/>
        <w:numPr>
          <w:ilvl w:val="0"/>
          <w:numId w:val="47"/>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4831506F" w14:textId="77777777" w:rsidR="005F26AF" w:rsidRPr="00E54569" w:rsidRDefault="005F4E9E" w:rsidP="005F26AF">
      <w:pPr>
        <w:pStyle w:val="ListParagraph"/>
        <w:numPr>
          <w:ilvl w:val="0"/>
          <w:numId w:val="47"/>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26E78CFD" w14:textId="77777777" w:rsidR="005F26AF" w:rsidRPr="00C60B68" w:rsidRDefault="005F4E9E" w:rsidP="005F26AF">
      <w:pPr>
        <w:pStyle w:val="ListParagraph"/>
        <w:numPr>
          <w:ilvl w:val="0"/>
          <w:numId w:val="47"/>
        </w:numPr>
        <w:spacing w:after="200" w:line="276" w:lineRule="auto"/>
        <w:jc w:val="left"/>
        <w:rPr>
          <w:rFonts w:ascii="Arial" w:hAnsi="Arial" w:cs="Arial"/>
          <w:sz w:val="24"/>
          <w:szCs w:val="24"/>
        </w:rPr>
      </w:pPr>
      <w:r w:rsidRPr="00E54569">
        <w:rPr>
          <w:rFonts w:ascii="Arial" w:hAnsi="Arial" w:cs="Arial"/>
          <w:sz w:val="24"/>
          <w:szCs w:val="24"/>
        </w:rPr>
        <w:t>Think Wales</w:t>
      </w:r>
    </w:p>
    <w:p w14:paraId="1C189782" w14:textId="77777777" w:rsidR="005F26AF" w:rsidRDefault="005F4E9E" w:rsidP="005F26AF">
      <w:pPr>
        <w:autoSpaceDE w:val="0"/>
        <w:autoSpaceDN w:val="0"/>
        <w:adjustRightInd w:val="0"/>
        <w:rPr>
          <w:b/>
          <w:lang w:val="en-US"/>
        </w:rPr>
      </w:pPr>
      <w:r w:rsidRPr="00A24EE8">
        <w:rPr>
          <w:b/>
          <w:lang w:val="en-US"/>
        </w:rPr>
        <w:t>Contract Requirements</w:t>
      </w:r>
    </w:p>
    <w:p w14:paraId="767928A5" w14:textId="77777777" w:rsidR="005F26AF" w:rsidRPr="00A24EE8" w:rsidRDefault="005F26AF" w:rsidP="005F26AF">
      <w:pPr>
        <w:autoSpaceDE w:val="0"/>
        <w:autoSpaceDN w:val="0"/>
        <w:adjustRightInd w:val="0"/>
        <w:rPr>
          <w:b/>
          <w:lang w:val="en-US"/>
        </w:rPr>
      </w:pPr>
    </w:p>
    <w:p w14:paraId="21193AA7" w14:textId="77777777" w:rsidR="005F26AF" w:rsidRDefault="005F4E9E" w:rsidP="005F26AF">
      <w:pPr>
        <w:rPr>
          <w:lang w:val="en-US"/>
        </w:rPr>
      </w:pPr>
      <w:r w:rsidRPr="00B64E3E">
        <w:rPr>
          <w:lang w:val="en-US"/>
        </w:rPr>
        <w:t>Tai Tarian is committed to supporting economic growth within Neath Port Talbot County Borough through the delivery of employment opportunities and the development of our local supply chain. We aim to establish key performance indicators to measure the impact of these efforts within this Contract.</w:t>
      </w:r>
    </w:p>
    <w:p w14:paraId="5FEBE41E" w14:textId="77777777" w:rsidR="005F26AF" w:rsidRPr="00B64E3E" w:rsidRDefault="005F26AF" w:rsidP="005F26AF">
      <w:pPr>
        <w:rPr>
          <w:lang w:val="en-US"/>
        </w:rPr>
      </w:pPr>
    </w:p>
    <w:p w14:paraId="779B4FBA" w14:textId="6BFFC268" w:rsidR="005F26AF" w:rsidRDefault="005F4E9E" w:rsidP="005F26AF">
      <w:pPr>
        <w:rPr>
          <w:lang w:val="en-US"/>
        </w:rPr>
      </w:pPr>
      <w:r w:rsidRPr="00B64E3E">
        <w:rPr>
          <w:lang w:val="en-US"/>
        </w:rPr>
        <w:t xml:space="preserve">As a condition of the Contract, the successful </w:t>
      </w:r>
      <w:r w:rsidR="00D3690B">
        <w:rPr>
          <w:lang w:val="en-US"/>
        </w:rPr>
        <w:t>Supplier</w:t>
      </w:r>
      <w:r w:rsidRPr="00B64E3E">
        <w:rPr>
          <w:lang w:val="en-US"/>
        </w:rPr>
        <w:t xml:space="preserve"> must deliver community benefits. Tenderers should not refer to community benefits currently provided to other clients or to sponsorship of sports teams.</w:t>
      </w:r>
    </w:p>
    <w:p w14:paraId="1C4E83F0" w14:textId="77777777" w:rsidR="005F26AF" w:rsidRPr="00B64E3E" w:rsidRDefault="005F26AF" w:rsidP="005F26AF">
      <w:pPr>
        <w:rPr>
          <w:lang w:val="en-US"/>
        </w:rPr>
      </w:pPr>
    </w:p>
    <w:p w14:paraId="0B286149" w14:textId="77777777" w:rsidR="005F26AF" w:rsidRDefault="005F4E9E" w:rsidP="005F26AF">
      <w:pPr>
        <w:rPr>
          <w:lang w:val="en-US"/>
        </w:rPr>
      </w:pPr>
      <w:r w:rsidRPr="00B64E3E">
        <w:rPr>
          <w:lang w:val="en-US"/>
        </w:rPr>
        <w:t xml:space="preserve">Tai Tarian requires a cash donation to be contributed to a community fund, which will be managed by the Community &amp; Customer Engagement Team. Funding will be allocated to local projects, groups, or teams following an application process, provided that the initiative aligns with at least one of the target areas outlined in the </w:t>
      </w:r>
      <w:r w:rsidRPr="008A167D">
        <w:rPr>
          <w:i/>
          <w:iCs/>
          <w:lang w:val="en-US"/>
        </w:rPr>
        <w:t>Well-being of Future Generations (Wales) Act.</w:t>
      </w:r>
    </w:p>
    <w:p w14:paraId="2728F1DB" w14:textId="77777777" w:rsidR="005F26AF" w:rsidRPr="00B64E3E" w:rsidRDefault="005F26AF" w:rsidP="005F26AF">
      <w:pPr>
        <w:rPr>
          <w:lang w:val="en-US"/>
        </w:rPr>
      </w:pPr>
    </w:p>
    <w:p w14:paraId="68D32B35" w14:textId="77777777" w:rsidR="005F26AF" w:rsidRDefault="005F4E9E" w:rsidP="005F26AF">
      <w:pPr>
        <w:rPr>
          <w:lang w:val="en-US"/>
        </w:rPr>
      </w:pPr>
      <w:r w:rsidRPr="00B64E3E">
        <w:rPr>
          <w:lang w:val="en-US"/>
        </w:rPr>
        <w:t>In addition to the cash contribution, tenderers may also offer volunteer hours, which will be used to deliver a community project.</w:t>
      </w:r>
    </w:p>
    <w:p w14:paraId="082D897E" w14:textId="77777777" w:rsidR="005F26AF" w:rsidRPr="00B64E3E" w:rsidRDefault="005F26AF" w:rsidP="005F26AF">
      <w:pPr>
        <w:rPr>
          <w:lang w:val="en-US"/>
        </w:rPr>
      </w:pPr>
    </w:p>
    <w:p w14:paraId="56005634" w14:textId="0C7A425E" w:rsidR="005F26AF" w:rsidRDefault="005F4E9E" w:rsidP="005F26AF">
      <w:pPr>
        <w:rPr>
          <w:lang w:val="en-US"/>
        </w:rPr>
      </w:pPr>
      <w:r w:rsidRPr="00B64E3E">
        <w:rPr>
          <w:lang w:val="en-US"/>
        </w:rPr>
        <w:t xml:space="preserve">All community benefit activities must take place within Neath Port Talbot County Borough. Successful </w:t>
      </w:r>
      <w:r w:rsidR="00D3690B">
        <w:rPr>
          <w:lang w:val="en-US"/>
        </w:rPr>
        <w:t>Supplier</w:t>
      </w:r>
      <w:r>
        <w:rPr>
          <w:lang w:val="en-US"/>
        </w:rPr>
        <w:t>s</w:t>
      </w:r>
      <w:r w:rsidRPr="00B64E3E">
        <w:rPr>
          <w:lang w:val="en-US"/>
        </w:rPr>
        <w:t xml:space="preserve"> will be invited to participate in any associated publicity or photo opportunities.</w:t>
      </w:r>
    </w:p>
    <w:p w14:paraId="65F7E1E7" w14:textId="77777777" w:rsidR="005F26AF" w:rsidRDefault="005F26AF" w:rsidP="005F26AF">
      <w:pPr>
        <w:rPr>
          <w:lang w:val="en-US"/>
        </w:rPr>
      </w:pPr>
    </w:p>
    <w:p w14:paraId="71A25306" w14:textId="77777777" w:rsidR="005F26AF" w:rsidRDefault="005F4E9E" w:rsidP="005F26AF">
      <w:pPr>
        <w:rPr>
          <w:b/>
          <w:lang w:val="en-US"/>
        </w:rPr>
      </w:pPr>
      <w:r w:rsidRPr="00A74EBB">
        <w:rPr>
          <w:b/>
          <w:lang w:val="en-US"/>
        </w:rPr>
        <w:t>Monitoring &amp; Managing Information</w:t>
      </w:r>
    </w:p>
    <w:p w14:paraId="7B5813E6" w14:textId="77777777" w:rsidR="005F26AF" w:rsidRPr="0046028D" w:rsidRDefault="005F26AF" w:rsidP="005F26AF">
      <w:pPr>
        <w:rPr>
          <w:color w:val="FF0000"/>
        </w:rPr>
      </w:pPr>
    </w:p>
    <w:p w14:paraId="7D004F2B" w14:textId="3AD0F7D8" w:rsidR="005F26AF" w:rsidRDefault="005F4E9E" w:rsidP="005F26AF">
      <w:pPr>
        <w:autoSpaceDE w:val="0"/>
        <w:autoSpaceDN w:val="0"/>
        <w:adjustRightInd w:val="0"/>
        <w:rPr>
          <w:lang w:val="en-US"/>
        </w:rPr>
      </w:pPr>
      <w:r w:rsidRPr="00F0048D">
        <w:rPr>
          <w:lang w:val="en-US"/>
        </w:rPr>
        <w:t xml:space="preserve">The </w:t>
      </w:r>
      <w:r w:rsidR="00D3690B">
        <w:rPr>
          <w:lang w:val="en-US"/>
        </w:rPr>
        <w:t>Supplier</w:t>
      </w:r>
      <w:r w:rsidRPr="00F0048D">
        <w:rPr>
          <w:lang w:val="en-US"/>
        </w:rPr>
        <w:t xml:space="preserve"> will develop monitoring reports and submit at agreed progress meetings as an agenda item. The </w:t>
      </w:r>
      <w:r w:rsidR="00D3690B">
        <w:rPr>
          <w:lang w:val="en-US"/>
        </w:rPr>
        <w:t>Supplier</w:t>
      </w:r>
      <w:r w:rsidRPr="00F0048D">
        <w:rPr>
          <w:lang w:val="en-US"/>
        </w:rPr>
        <w:t xml:space="preserve"> will work in partnership with the Community &amp; Customer Team to ensure that all community benefits obligations are fulfilled throughout the duration of the contract.</w:t>
      </w:r>
    </w:p>
    <w:p w14:paraId="0FEA2520" w14:textId="77777777" w:rsidR="005F26AF" w:rsidRPr="00F0048D" w:rsidRDefault="005F26AF" w:rsidP="005F26AF">
      <w:pPr>
        <w:autoSpaceDE w:val="0"/>
        <w:autoSpaceDN w:val="0"/>
        <w:adjustRightInd w:val="0"/>
        <w:rPr>
          <w:lang w:val="en-US"/>
        </w:rPr>
      </w:pPr>
    </w:p>
    <w:p w14:paraId="249F03E2" w14:textId="6FF4FBD7" w:rsidR="005F26AF" w:rsidRDefault="005F4E9E" w:rsidP="005F26AF">
      <w:pPr>
        <w:autoSpaceDE w:val="0"/>
        <w:autoSpaceDN w:val="0"/>
        <w:adjustRightInd w:val="0"/>
        <w:rPr>
          <w:lang w:val="en-US"/>
        </w:rPr>
      </w:pPr>
      <w:r>
        <w:rPr>
          <w:lang w:val="en-US"/>
        </w:rPr>
        <w:t xml:space="preserve">Alongside the </w:t>
      </w:r>
      <w:r w:rsidR="00D3690B">
        <w:rPr>
          <w:lang w:val="en-US"/>
        </w:rPr>
        <w:t>Supplier</w:t>
      </w:r>
      <w:r>
        <w:rPr>
          <w:lang w:val="en-US"/>
        </w:rPr>
        <w:t xml:space="preserve"> monitoring and managing all relevant information, Tai Tarian will also keep a record of all activities to ensure that they are in line with the Well-being of Future Generations Act Wales and are achieving the business corporate priorities and objectives.</w:t>
      </w:r>
    </w:p>
    <w:p w14:paraId="0364C4FB" w14:textId="77777777" w:rsidR="005F26AF" w:rsidRPr="00F0048D" w:rsidRDefault="005F26AF" w:rsidP="005F26AF">
      <w:pPr>
        <w:autoSpaceDE w:val="0"/>
        <w:autoSpaceDN w:val="0"/>
        <w:adjustRightInd w:val="0"/>
        <w:rPr>
          <w:lang w:val="en-US"/>
        </w:rPr>
      </w:pPr>
    </w:p>
    <w:p w14:paraId="4BE5766C" w14:textId="392AE2B5" w:rsidR="005F26AF" w:rsidRPr="00F0048D" w:rsidRDefault="005F4E9E" w:rsidP="005F26AF">
      <w:pPr>
        <w:autoSpaceDE w:val="0"/>
        <w:autoSpaceDN w:val="0"/>
        <w:adjustRightInd w:val="0"/>
        <w:rPr>
          <w:lang w:val="en-US"/>
        </w:rPr>
      </w:pPr>
      <w:r w:rsidRPr="00F0048D">
        <w:rPr>
          <w:lang w:val="en-US"/>
        </w:rPr>
        <w:t xml:space="preserve">All activities undertaken by the </w:t>
      </w:r>
      <w:r w:rsidR="00D3690B">
        <w:rPr>
          <w:lang w:val="en-US"/>
        </w:rPr>
        <w:t>Supplier</w:t>
      </w:r>
      <w:r>
        <w:rPr>
          <w:lang w:val="en-US"/>
        </w:rPr>
        <w:t xml:space="preserve"> </w:t>
      </w:r>
      <w:r w:rsidRPr="00F0048D">
        <w:rPr>
          <w:lang w:val="en-US"/>
        </w:rPr>
        <w:t>in connection with this</w:t>
      </w:r>
      <w:r>
        <w:rPr>
          <w:lang w:val="en-US"/>
        </w:rPr>
        <w:t xml:space="preserve"> </w:t>
      </w:r>
      <w:r w:rsidRPr="00F0048D">
        <w:rPr>
          <w:lang w:val="en-US"/>
        </w:rPr>
        <w:t>Framework must be approved by a member of the Community &amp; Customer Team.</w:t>
      </w:r>
    </w:p>
    <w:p w14:paraId="3CFCF1A4" w14:textId="77777777" w:rsidR="005F26AF" w:rsidRPr="00A35D74" w:rsidRDefault="005F26AF" w:rsidP="005F26AF">
      <w:pPr>
        <w:rPr>
          <w:b/>
        </w:rPr>
      </w:pPr>
    </w:p>
    <w:p w14:paraId="4ECEE357" w14:textId="77777777" w:rsidR="005F26AF" w:rsidRPr="00A35D74" w:rsidRDefault="005F4E9E" w:rsidP="005F26AF">
      <w:pPr>
        <w:rPr>
          <w:rFonts w:eastAsia="Arial"/>
          <w:b/>
          <w:bCs/>
        </w:rPr>
      </w:pPr>
      <w:r w:rsidRPr="6668DE44">
        <w:rPr>
          <w:rFonts w:eastAsia="Arial"/>
          <w:b/>
          <w:bCs/>
        </w:rPr>
        <w:t>Guidance and Support</w:t>
      </w:r>
    </w:p>
    <w:p w14:paraId="71F4545F" w14:textId="77777777" w:rsidR="005F26AF" w:rsidRPr="00A35D74" w:rsidRDefault="005F4E9E" w:rsidP="005F26AF">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4555C390" w14:textId="77777777" w:rsidR="005F26AF" w:rsidRDefault="005F26AF" w:rsidP="005F26AF">
      <w:pPr>
        <w:rPr>
          <w:b/>
        </w:rPr>
      </w:pPr>
    </w:p>
    <w:p w14:paraId="063C3951" w14:textId="77777777" w:rsidR="005F26AF" w:rsidRDefault="005F4E9E" w:rsidP="005F26AF">
      <w:pPr>
        <w:rPr>
          <w:b/>
          <w:bCs/>
        </w:rPr>
      </w:pPr>
      <w:r w:rsidRPr="6668DE44">
        <w:rPr>
          <w:b/>
          <w:bCs/>
        </w:rPr>
        <w:t>Community Benefit Obligations</w:t>
      </w:r>
    </w:p>
    <w:p w14:paraId="4F6F8F46" w14:textId="77777777" w:rsidR="005F26AF" w:rsidRDefault="005F26AF" w:rsidP="005F26AF">
      <w:pPr>
        <w:rPr>
          <w:b/>
          <w:bCs/>
        </w:rPr>
      </w:pPr>
    </w:p>
    <w:p w14:paraId="05D848C6" w14:textId="77777777" w:rsidR="005F26AF" w:rsidRDefault="005F4E9E" w:rsidP="005F26AF">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556C8D53" w14:textId="77777777" w:rsidR="005F26AF" w:rsidRDefault="005F26AF" w:rsidP="005F26AF"/>
    <w:p w14:paraId="4076883D" w14:textId="77777777" w:rsidR="005F26AF" w:rsidRPr="00784E9A" w:rsidRDefault="005F4E9E" w:rsidP="005F26AF">
      <w:pPr>
        <w:rPr>
          <w:b/>
          <w:bCs/>
        </w:rPr>
      </w:pPr>
      <w:r w:rsidRPr="00784E9A">
        <w:rPr>
          <w:b/>
          <w:bCs/>
        </w:rPr>
        <w:t xml:space="preserve">All Tenderers must refer to Item 16. The Process – </w:t>
      </w:r>
      <w:r>
        <w:rPr>
          <w:b/>
          <w:bCs/>
        </w:rPr>
        <w:t>Tender Award Stage</w:t>
      </w:r>
      <w:r w:rsidRPr="00784E9A">
        <w:rPr>
          <w:b/>
          <w:bCs/>
        </w:rPr>
        <w:t xml:space="preserve"> to understand how ‘Community Benefits’ will be assessed and evaluated.</w:t>
      </w:r>
    </w:p>
    <w:p w14:paraId="1E5552E5" w14:textId="77777777" w:rsidR="005F26AF" w:rsidRDefault="005F26AF" w:rsidP="005F26AF"/>
    <w:p w14:paraId="4A59E0A6" w14:textId="77777777" w:rsidR="005F26AF" w:rsidRDefault="005F4E9E" w:rsidP="005F26AF">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estimated contract value.</w:t>
      </w:r>
    </w:p>
    <w:p w14:paraId="750C28C0" w14:textId="77777777" w:rsidR="005F26AF" w:rsidRDefault="005F26AF" w:rsidP="005F26AF"/>
    <w:p w14:paraId="6E8455E4" w14:textId="77777777" w:rsidR="00966019" w:rsidRDefault="005F4E9E">
      <w:pPr>
        <w:rPr>
          <w:lang w:eastAsia="en-GB"/>
        </w:rPr>
        <w:sectPr w:rsidR="00966019" w:rsidSect="00A14AF4">
          <w:headerReference w:type="default" r:id="rId13"/>
          <w:footerReference w:type="default" r:id="rId14"/>
          <w:pgSz w:w="11906" w:h="16838"/>
          <w:pgMar w:top="1440" w:right="1440" w:bottom="1440" w:left="1440" w:header="708" w:footer="708" w:gutter="0"/>
          <w:pgNumType w:start="0"/>
          <w:cols w:space="708"/>
          <w:titlePg/>
          <w:docGrid w:linePitch="360"/>
        </w:sectPr>
      </w:pPr>
      <w:r>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Completely” and be awarded a score of 5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65E00DAD" w14:textId="77777777" w:rsidR="00966019" w:rsidRDefault="00966019">
      <w:pPr>
        <w:rPr>
          <w:lang w:eastAsia="en-GB"/>
        </w:rPr>
      </w:pPr>
    </w:p>
    <w:p w14:paraId="5F799DCE" w14:textId="77777777" w:rsidR="00966019" w:rsidRPr="00AA103C" w:rsidRDefault="005F4E9E" w:rsidP="00966019">
      <w:pPr>
        <w:rPr>
          <w:b/>
          <w:sz w:val="28"/>
          <w:szCs w:val="28"/>
        </w:rPr>
      </w:pPr>
      <w:r w:rsidRPr="00AA103C">
        <w:rPr>
          <w:b/>
          <w:sz w:val="28"/>
          <w:szCs w:val="28"/>
        </w:rPr>
        <w:t>Tai Tarian Community Benefit Obligations</w:t>
      </w:r>
    </w:p>
    <w:p w14:paraId="57A7E09F" w14:textId="77777777" w:rsidR="00966019" w:rsidRDefault="00966019">
      <w:pPr>
        <w:rPr>
          <w:lang w:eastAsia="en-GB"/>
        </w:rPr>
      </w:pPr>
    </w:p>
    <w:p w14:paraId="5E61061B" w14:textId="77777777" w:rsidR="00966019" w:rsidRDefault="00966019">
      <w:pPr>
        <w:rPr>
          <w:lang w:eastAsia="en-GB"/>
        </w:rPr>
      </w:pPr>
    </w:p>
    <w:tbl>
      <w:tblPr>
        <w:tblStyle w:val="TableGrid"/>
        <w:tblW w:w="13499" w:type="dxa"/>
        <w:tblInd w:w="114" w:type="dxa"/>
        <w:tblLook w:val="04A0" w:firstRow="1" w:lastRow="0" w:firstColumn="1" w:lastColumn="0" w:noHBand="0" w:noVBand="1"/>
      </w:tblPr>
      <w:tblGrid>
        <w:gridCol w:w="10513"/>
        <w:gridCol w:w="2986"/>
      </w:tblGrid>
      <w:tr w:rsidR="00EA3A2E" w14:paraId="24D17B55" w14:textId="77777777" w:rsidTr="00AD17DB">
        <w:trPr>
          <w:trHeight w:val="727"/>
          <w:tblHeader/>
        </w:trPr>
        <w:tc>
          <w:tcPr>
            <w:tcW w:w="10513" w:type="dxa"/>
            <w:shd w:val="clear" w:color="auto" w:fill="92D050"/>
            <w:noWrap/>
            <w:vAlign w:val="center"/>
            <w:hideMark/>
          </w:tcPr>
          <w:p w14:paraId="4B342B8D" w14:textId="77777777" w:rsidR="005F26AF" w:rsidRPr="005B610E" w:rsidRDefault="005F4E9E" w:rsidP="00AD17DB">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2B778FB9" w14:textId="77777777" w:rsidR="005F26AF" w:rsidRPr="005B610E" w:rsidRDefault="005F4E9E" w:rsidP="00AD17DB">
            <w:pPr>
              <w:jc w:val="center"/>
              <w:rPr>
                <w:rFonts w:eastAsia="Times New Roman"/>
                <w:b/>
                <w:bCs/>
                <w:color w:val="000000"/>
                <w:lang w:eastAsia="en-GB"/>
              </w:rPr>
            </w:pPr>
            <w:r>
              <w:rPr>
                <w:rFonts w:eastAsia="Times New Roman"/>
                <w:b/>
                <w:bCs/>
                <w:color w:val="000000"/>
                <w:lang w:eastAsia="en-GB"/>
              </w:rPr>
              <w:t>Proposal</w:t>
            </w:r>
          </w:p>
        </w:tc>
      </w:tr>
      <w:tr w:rsidR="00EA3A2E" w14:paraId="7FC3906B" w14:textId="77777777" w:rsidTr="00AD17DB">
        <w:trPr>
          <w:trHeight w:val="2664"/>
        </w:trPr>
        <w:tc>
          <w:tcPr>
            <w:tcW w:w="10513" w:type="dxa"/>
          </w:tcPr>
          <w:p w14:paraId="13753E87" w14:textId="77777777" w:rsidR="005F26AF" w:rsidRDefault="005F26AF" w:rsidP="00AD17DB">
            <w:pPr>
              <w:rPr>
                <w:rFonts w:eastAsia="Times New Roman"/>
                <w:b/>
                <w:bCs/>
                <w:color w:val="00B7DC"/>
                <w:lang w:eastAsia="en-GB"/>
              </w:rPr>
            </w:pPr>
          </w:p>
          <w:p w14:paraId="13EC81EF" w14:textId="77777777" w:rsidR="005F26AF" w:rsidRPr="001D0B59" w:rsidRDefault="005F4E9E" w:rsidP="00AD17DB">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73416CD6" w14:textId="77777777" w:rsidR="005F26AF" w:rsidRDefault="005F26AF" w:rsidP="00AD17DB">
            <w:pPr>
              <w:rPr>
                <w:color w:val="FF0000"/>
              </w:rPr>
            </w:pPr>
          </w:p>
          <w:p w14:paraId="2FF944BB" w14:textId="77777777" w:rsidR="005F26AF" w:rsidRPr="00AD3FF4" w:rsidRDefault="005F4E9E" w:rsidP="00AD17DB">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62737586" w14:textId="77777777" w:rsidR="005F26AF" w:rsidRDefault="005F26AF" w:rsidP="00AD17DB">
            <w:pPr>
              <w:rPr>
                <w:b/>
                <w:color w:val="00B050"/>
              </w:rPr>
            </w:pPr>
          </w:p>
          <w:p w14:paraId="08CE7E7F" w14:textId="034463E1" w:rsidR="004B2A28" w:rsidRPr="004B2A28" w:rsidRDefault="004B2A28" w:rsidP="004B2A28">
            <w:pPr>
              <w:rPr>
                <w:b/>
                <w:color w:val="00B050"/>
              </w:rPr>
            </w:pPr>
          </w:p>
        </w:tc>
        <w:tc>
          <w:tcPr>
            <w:tcW w:w="2986" w:type="dxa"/>
          </w:tcPr>
          <w:p w14:paraId="74D78954" w14:textId="77777777" w:rsidR="005F26AF" w:rsidRDefault="005F4E9E" w:rsidP="00AD17DB">
            <w:pPr>
              <w:widowControl w:val="0"/>
              <w:autoSpaceDE w:val="0"/>
              <w:autoSpaceDN w:val="0"/>
              <w:adjustRightInd w:val="0"/>
              <w:spacing w:after="200" w:line="276" w:lineRule="auto"/>
              <w:contextualSpacing/>
              <w:jc w:val="left"/>
            </w:pPr>
            <w:r>
              <w:t xml:space="preserve">Donation Proposal: </w:t>
            </w:r>
          </w:p>
          <w:p w14:paraId="0BBC4864" w14:textId="77777777" w:rsidR="005F26AF" w:rsidRDefault="005F4E9E" w:rsidP="00AD17DB">
            <w:pPr>
              <w:widowControl w:val="0"/>
              <w:autoSpaceDE w:val="0"/>
              <w:autoSpaceDN w:val="0"/>
              <w:adjustRightInd w:val="0"/>
              <w:spacing w:after="200" w:line="276" w:lineRule="auto"/>
              <w:contextualSpacing/>
              <w:jc w:val="left"/>
            </w:pPr>
            <w:r>
              <w:t>[Insert sum here £]</w:t>
            </w:r>
          </w:p>
          <w:p w14:paraId="5131D4F5" w14:textId="77777777" w:rsidR="005F26AF" w:rsidRDefault="005F26AF" w:rsidP="00AD17DB">
            <w:pPr>
              <w:rPr>
                <w:rFonts w:eastAsia="Times New Roman"/>
                <w:color w:val="000000"/>
                <w:lang w:eastAsia="en-GB"/>
              </w:rPr>
            </w:pPr>
          </w:p>
        </w:tc>
      </w:tr>
      <w:tr w:rsidR="00EA3A2E" w14:paraId="41EBC1DE" w14:textId="77777777" w:rsidTr="00AD17DB">
        <w:trPr>
          <w:trHeight w:val="2664"/>
        </w:trPr>
        <w:tc>
          <w:tcPr>
            <w:tcW w:w="10513" w:type="dxa"/>
          </w:tcPr>
          <w:p w14:paraId="0C885BC6" w14:textId="77777777" w:rsidR="005F26AF" w:rsidRDefault="005F26AF" w:rsidP="00AD17DB">
            <w:pPr>
              <w:rPr>
                <w:rFonts w:eastAsia="Times New Roman"/>
                <w:b/>
                <w:bCs/>
                <w:color w:val="00B7DC"/>
                <w:lang w:eastAsia="en-GB"/>
              </w:rPr>
            </w:pPr>
          </w:p>
          <w:p w14:paraId="66357AFE" w14:textId="77777777" w:rsidR="005F26AF" w:rsidRPr="001D0B59" w:rsidRDefault="005F4E9E" w:rsidP="00AD17DB">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2CBC47BA" w14:textId="77777777" w:rsidR="005F26AF" w:rsidRPr="00925E0D" w:rsidRDefault="005F26AF" w:rsidP="00AD17DB">
            <w:pPr>
              <w:rPr>
                <w:color w:val="00B050"/>
              </w:rPr>
            </w:pPr>
          </w:p>
          <w:p w14:paraId="4E188229" w14:textId="10416A1C" w:rsidR="005F26AF" w:rsidRDefault="005F4E9E" w:rsidP="00AD17DB">
            <w:pPr>
              <w:rPr>
                <w:rFonts w:eastAsia="Times New Roman"/>
                <w:b/>
                <w:bCs/>
                <w:color w:val="00B7DC"/>
                <w:lang w:eastAsia="en-GB"/>
              </w:rPr>
            </w:pPr>
            <w:r w:rsidRPr="00AC571B">
              <w:t>Voluntary support from the</w:t>
            </w:r>
            <w:r>
              <w:t xml:space="preserve"> </w:t>
            </w:r>
            <w:r w:rsidR="00D3690B">
              <w:t>Supplier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1D4645B3" w14:textId="77777777" w:rsidR="005F26AF" w:rsidRDefault="005F26AF" w:rsidP="00AD17DB">
            <w:pPr>
              <w:widowControl w:val="0"/>
              <w:autoSpaceDE w:val="0"/>
              <w:autoSpaceDN w:val="0"/>
              <w:adjustRightInd w:val="0"/>
              <w:spacing w:after="200" w:line="276" w:lineRule="auto"/>
              <w:contextualSpacing/>
            </w:pPr>
          </w:p>
          <w:p w14:paraId="2BEC9F99" w14:textId="77777777" w:rsidR="005F26AF" w:rsidRDefault="005F4E9E" w:rsidP="00AD17DB">
            <w:pPr>
              <w:widowControl w:val="0"/>
              <w:autoSpaceDE w:val="0"/>
              <w:autoSpaceDN w:val="0"/>
              <w:adjustRightInd w:val="0"/>
              <w:spacing w:after="200" w:line="276" w:lineRule="auto"/>
              <w:contextualSpacing/>
              <w:jc w:val="left"/>
            </w:pPr>
            <w:r>
              <w:t xml:space="preserve">Volunteer hours Proposal: </w:t>
            </w:r>
          </w:p>
          <w:p w14:paraId="2FB37392" w14:textId="77777777" w:rsidR="005F26AF" w:rsidRDefault="005F4E9E" w:rsidP="00AD17DB">
            <w:pPr>
              <w:widowControl w:val="0"/>
              <w:autoSpaceDE w:val="0"/>
              <w:autoSpaceDN w:val="0"/>
              <w:adjustRightInd w:val="0"/>
              <w:spacing w:after="200" w:line="276" w:lineRule="auto"/>
              <w:contextualSpacing/>
              <w:jc w:val="left"/>
            </w:pPr>
            <w:r>
              <w:t>[Insert number of hours here]</w:t>
            </w:r>
          </w:p>
          <w:p w14:paraId="12656A5B" w14:textId="77777777" w:rsidR="005F26AF" w:rsidRDefault="005F26AF" w:rsidP="00AD17DB">
            <w:pPr>
              <w:widowControl w:val="0"/>
              <w:autoSpaceDE w:val="0"/>
              <w:autoSpaceDN w:val="0"/>
              <w:adjustRightInd w:val="0"/>
              <w:spacing w:after="200" w:line="276" w:lineRule="auto"/>
              <w:contextualSpacing/>
            </w:pPr>
          </w:p>
          <w:p w14:paraId="57ADCF04" w14:textId="77777777" w:rsidR="005F26AF" w:rsidRDefault="005F26AF" w:rsidP="00AD17DB">
            <w:pPr>
              <w:widowControl w:val="0"/>
              <w:autoSpaceDE w:val="0"/>
              <w:autoSpaceDN w:val="0"/>
              <w:adjustRightInd w:val="0"/>
              <w:spacing w:after="200" w:line="276" w:lineRule="auto"/>
              <w:contextualSpacing/>
            </w:pPr>
          </w:p>
        </w:tc>
      </w:tr>
    </w:tbl>
    <w:p w14:paraId="0C792D54" w14:textId="77777777" w:rsidR="005F26AF" w:rsidRDefault="005F26AF">
      <w:pPr>
        <w:rPr>
          <w:lang w:eastAsia="en-GB"/>
        </w:rPr>
        <w:sectPr w:rsidR="005F26AF" w:rsidSect="00A14AF4">
          <w:pgSz w:w="16838" w:h="11906" w:orient="landscape"/>
          <w:pgMar w:top="1440" w:right="1440" w:bottom="1440" w:left="1440" w:header="708" w:footer="708" w:gutter="0"/>
          <w:cols w:space="708"/>
          <w:docGrid w:linePitch="360"/>
        </w:sectPr>
      </w:pPr>
    </w:p>
    <w:p w14:paraId="1FCCB487" w14:textId="77777777" w:rsidR="000554F9" w:rsidRDefault="005F4E9E" w:rsidP="000554F9">
      <w:pPr>
        <w:pStyle w:val="Heading2"/>
        <w:spacing w:before="0"/>
        <w:rPr>
          <w:rFonts w:ascii="Arial" w:hAnsi="Arial" w:cs="Arial"/>
          <w:color w:val="00B7DC"/>
          <w:sz w:val="28"/>
          <w:szCs w:val="28"/>
        </w:rPr>
      </w:pPr>
      <w:bookmarkStart w:id="59" w:name="_Toc222731269"/>
      <w:r>
        <w:rPr>
          <w:rFonts w:ascii="Arial" w:hAnsi="Arial" w:cs="Arial"/>
          <w:color w:val="00B7DC"/>
          <w:sz w:val="28"/>
          <w:szCs w:val="28"/>
        </w:rPr>
        <w:lastRenderedPageBreak/>
        <w:t xml:space="preserve">Appendix </w:t>
      </w:r>
      <w:r w:rsidR="00B945A0">
        <w:rPr>
          <w:rFonts w:ascii="Arial" w:hAnsi="Arial" w:cs="Arial"/>
          <w:color w:val="00B7DC"/>
          <w:sz w:val="28"/>
          <w:szCs w:val="28"/>
        </w:rPr>
        <w:t>5</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r w:rsidR="00EC0C11" w:rsidRPr="00EC0C11">
        <w:rPr>
          <w:rFonts w:ascii="Arial" w:hAnsi="Arial" w:cs="Arial"/>
          <w:color w:val="00B7DC"/>
          <w:sz w:val="28"/>
          <w:szCs w:val="28"/>
        </w:rPr>
        <w:t>Data Governance Questionnaire</w:t>
      </w:r>
      <w:bookmarkEnd w:id="59"/>
    </w:p>
    <w:p w14:paraId="23D4AC1E" w14:textId="77777777" w:rsidR="00893429" w:rsidRDefault="00893429" w:rsidP="00893429">
      <w:pPr>
        <w:rPr>
          <w:lang w:eastAsia="en-GB"/>
        </w:rPr>
      </w:pPr>
    </w:p>
    <w:p w14:paraId="7C40B58C"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confirm that all processing and/or storage of the personal data you intend to process on behalf of Tai Tarian</w:t>
      </w:r>
      <w:r w:rsidRPr="00893429">
        <w:rPr>
          <w:rFonts w:ascii="Arial" w:eastAsiaTheme="majorEastAsia" w:hAnsi="Arial" w:cs="Arial"/>
          <w:szCs w:val="24"/>
          <w:vertAlign w:val="superscript"/>
        </w:rPr>
        <w:t xml:space="preserve"> </w:t>
      </w:r>
      <w:r w:rsidRPr="00893429">
        <w:rPr>
          <w:rFonts w:ascii="Arial" w:eastAsiaTheme="majorEastAsia" w:hAnsi="Arial" w:cs="Arial"/>
          <w:szCs w:val="24"/>
        </w:rPr>
        <w:t>will remain within the EEA?</w:t>
      </w:r>
    </w:p>
    <w:p w14:paraId="5981A548"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5DAEAADF"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 xml:space="preserve">You can provide evidence of certifications or accreditations, (or working towards) relating to information security and/or quality management e.g. Cyber Essentials, ISO27001 etc.  </w:t>
      </w:r>
    </w:p>
    <w:p w14:paraId="10DE268C"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1435D7CB" w14:textId="2B11A71D" w:rsidR="00893429" w:rsidRPr="00DD41F8" w:rsidRDefault="00893429" w:rsidP="00FF3C81">
      <w:pPr>
        <w:pStyle w:val="ListParagraph"/>
        <w:keepNext/>
        <w:keepLines/>
        <w:numPr>
          <w:ilvl w:val="0"/>
          <w:numId w:val="51"/>
        </w:numPr>
        <w:spacing w:before="240" w:line="259" w:lineRule="auto"/>
        <w:jc w:val="left"/>
        <w:outlineLvl w:val="2"/>
        <w:rPr>
          <w:rFonts w:ascii="Arial" w:hAnsi="Arial" w:cs="Arial"/>
          <w:i/>
        </w:rPr>
      </w:pPr>
      <w:r w:rsidRPr="00DD41F8">
        <w:rPr>
          <w:rFonts w:ascii="Arial" w:eastAsiaTheme="majorEastAsia" w:hAnsi="Arial" w:cs="Arial"/>
          <w:szCs w:val="24"/>
        </w:rPr>
        <w:t>You can provide evidence to demonstrate the measures you have implemented to protect against the accidental or unlawful destruction, loss, alteration, unauthorised disclosure of, or access to personal data you are processing including (transmitting and storing) for the issuing organisation.?</w:t>
      </w:r>
      <w:r w:rsidR="00B613CC">
        <w:rPr>
          <w:rFonts w:ascii="Arial" w:eastAsiaTheme="majorEastAsia" w:hAnsi="Arial" w:cs="Arial"/>
          <w:szCs w:val="24"/>
        </w:rPr>
        <w:t xml:space="preserve"> </w:t>
      </w:r>
      <w:r w:rsidRPr="00DD41F8">
        <w:rPr>
          <w:rFonts w:ascii="Arial" w:hAnsi="Arial" w:cs="Arial"/>
          <w:i/>
        </w:rPr>
        <w:t xml:space="preserve">For example, Anti-Virus, Malware, Anti-Spyware, Intrusion Detection, Firewalls, Vulnerability Scans of Workstations and Servers, Independent Penetration Testing of Network and Internet Facing Applications, Physical Security Measures, Role Based Access Controls, Systems Monitoring. </w:t>
      </w:r>
    </w:p>
    <w:p w14:paraId="5BF70A61" w14:textId="77777777" w:rsidR="00893429" w:rsidRPr="00893429" w:rsidRDefault="00893429" w:rsidP="00893429">
      <w:pPr>
        <w:spacing w:before="240"/>
        <w:ind w:left="720"/>
        <w:rPr>
          <w:i/>
          <w:sz w:val="20"/>
          <w:szCs w:val="20"/>
        </w:rPr>
      </w:pPr>
    </w:p>
    <w:p w14:paraId="70A433A0" w14:textId="77777777" w:rsidR="00893429" w:rsidRPr="00893429" w:rsidRDefault="00893429" w:rsidP="00FF3C81">
      <w:pPr>
        <w:pStyle w:val="ListParagraph"/>
        <w:numPr>
          <w:ilvl w:val="0"/>
          <w:numId w:val="51"/>
        </w:numPr>
        <w:spacing w:line="259" w:lineRule="auto"/>
        <w:jc w:val="left"/>
        <w:rPr>
          <w:rFonts w:ascii="Arial" w:hAnsi="Arial" w:cs="Arial"/>
        </w:rPr>
      </w:pPr>
      <w:r w:rsidRPr="00893429">
        <w:rPr>
          <w:rFonts w:ascii="Arial" w:hAnsi="Arial" w:cs="Arial"/>
        </w:rPr>
        <w:t>You can provide Tai Tarian with evidence that measures are in place to ensure the ongoing confidentiality, integrity, availability and resilience of systems/services and to restore the availability and access to data in the event of a physical or technical incident?</w:t>
      </w:r>
    </w:p>
    <w:p w14:paraId="665D79C2" w14:textId="77777777" w:rsidR="00893429" w:rsidRPr="00893429" w:rsidRDefault="00893429" w:rsidP="00893429">
      <w:pPr>
        <w:pStyle w:val="ListParagraph"/>
        <w:rPr>
          <w:rFonts w:ascii="Arial" w:hAnsi="Arial" w:cs="Arial"/>
        </w:rPr>
      </w:pPr>
    </w:p>
    <w:p w14:paraId="2B14F267"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evidence that you have a program of undertaking vulnerability scans and penetration testing on the data systems, people and processes that are involved in processing data for Tai Tarian.</w:t>
      </w:r>
    </w:p>
    <w:p w14:paraId="5DA4149C" w14:textId="77777777" w:rsidR="00893429" w:rsidRPr="00893429" w:rsidRDefault="00893429" w:rsidP="00893429">
      <w:pPr>
        <w:pStyle w:val="ListParagraph"/>
        <w:rPr>
          <w:rFonts w:ascii="Arial" w:eastAsiaTheme="majorEastAsia" w:hAnsi="Arial" w:cs="Arial"/>
          <w:szCs w:val="24"/>
        </w:rPr>
      </w:pPr>
    </w:p>
    <w:p w14:paraId="7AB7918A"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6F575869"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us with details of any other organisations you may use to process information on behalf of Tai Tarian and confirm that all sub processors have an appropriate Data Processing Agreement in place. You can also provide evidence of this.</w:t>
      </w:r>
    </w:p>
    <w:p w14:paraId="04E7A8F6"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46499FBC"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evidence that you have a documented process for selecting and appointing other organisations that process or handle the information?</w:t>
      </w:r>
    </w:p>
    <w:p w14:paraId="1181DC3F" w14:textId="77777777" w:rsidR="00893429" w:rsidRPr="00893429" w:rsidRDefault="00893429" w:rsidP="00893429">
      <w:pPr>
        <w:pStyle w:val="ListParagraph"/>
        <w:rPr>
          <w:rFonts w:ascii="Arial" w:eastAsiaTheme="majorEastAsia" w:hAnsi="Arial" w:cs="Arial"/>
          <w:szCs w:val="24"/>
        </w:rPr>
      </w:pPr>
    </w:p>
    <w:p w14:paraId="3DEB1469"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7E7ACA78"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evidence of what due diligence you would undertake on suppliers of services that affect the personal data of Tai Tarian.</w:t>
      </w:r>
    </w:p>
    <w:p w14:paraId="47B664FD" w14:textId="77777777" w:rsidR="00893429" w:rsidRPr="00893429" w:rsidRDefault="00893429" w:rsidP="00893429">
      <w:pPr>
        <w:pStyle w:val="ListParagraph"/>
        <w:rPr>
          <w:rFonts w:ascii="Arial" w:eastAsiaTheme="majorEastAsia" w:hAnsi="Arial" w:cs="Arial"/>
          <w:szCs w:val="24"/>
        </w:rPr>
      </w:pPr>
    </w:p>
    <w:p w14:paraId="3B4D2071"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18E2636C"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 xml:space="preserve">You can provide evidence of the arrangements you have in place for recognising and handling security incidents and personal data breaches.  </w:t>
      </w:r>
    </w:p>
    <w:p w14:paraId="400CEDF1"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4B1109DF"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evidence of the arrangements you will put in place for notifying relevant people about security incidents and personal data breaches including Tai Tarian</w:t>
      </w:r>
    </w:p>
    <w:p w14:paraId="67B48940" w14:textId="77777777" w:rsidR="00893429" w:rsidRPr="00893429" w:rsidRDefault="00893429" w:rsidP="00893429">
      <w:pPr>
        <w:pStyle w:val="ListParagraph"/>
        <w:rPr>
          <w:rFonts w:ascii="Arial" w:eastAsiaTheme="majorEastAsia" w:hAnsi="Arial" w:cs="Arial"/>
          <w:szCs w:val="24"/>
        </w:rPr>
      </w:pPr>
    </w:p>
    <w:p w14:paraId="140242E8"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35CD6BEA"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evidence what obligations your data processors and other supplies are under to inform you of security incidents and personal data breaches?</w:t>
      </w:r>
    </w:p>
    <w:p w14:paraId="24B1BB3D"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5168D4B9"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evidence of what measures you have in place to recognise and handle requests from data subjects to exercise their rights set out in data protection law (e.g. subject access requests, erasure, correction and portability requests, and objections to processing etc) in particular, in your capacity as a data processor.</w:t>
      </w:r>
    </w:p>
    <w:p w14:paraId="3DB59493" w14:textId="77777777" w:rsidR="00893429" w:rsidRPr="005A3290" w:rsidRDefault="00893429" w:rsidP="00893429">
      <w:pPr>
        <w:pStyle w:val="ListParagraph"/>
        <w:rPr>
          <w:rFonts w:eastAsiaTheme="majorEastAsia" w:cstheme="majorBidi"/>
          <w:szCs w:val="24"/>
        </w:rPr>
      </w:pPr>
    </w:p>
    <w:p w14:paraId="7A119D4C" w14:textId="77777777" w:rsidR="00893429" w:rsidRPr="005A3290" w:rsidRDefault="00893429" w:rsidP="00893429">
      <w:pPr>
        <w:pStyle w:val="ListParagraph"/>
        <w:keepNext/>
        <w:keepLines/>
        <w:spacing w:before="240" w:after="120"/>
        <w:outlineLvl w:val="2"/>
        <w:rPr>
          <w:rFonts w:eastAsiaTheme="majorEastAsia" w:cstheme="majorBidi"/>
          <w:szCs w:val="24"/>
        </w:rPr>
      </w:pPr>
    </w:p>
    <w:p w14:paraId="10CC5AE8"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confirm that you have measures in place for pre-employment screening of personnel that are able to access personal data you are processing on behalf of Tai Tarian</w:t>
      </w:r>
    </w:p>
    <w:p w14:paraId="0AC83826"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3E1EB051"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evidence that employees are trained in data protection</w:t>
      </w:r>
    </w:p>
    <w:p w14:paraId="3A5EFB34"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68D7C351"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us with evidence to demonstrate how you ensure that your employees and others who have access to the data being processed on behalf of the issuing organisation are committed to confidentiality</w:t>
      </w:r>
    </w:p>
    <w:p w14:paraId="386CFAEE"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47E343A5"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registration details if you are registered with the ICO</w:t>
      </w:r>
    </w:p>
    <w:p w14:paraId="74A6D9D8" w14:textId="77777777" w:rsidR="00893429" w:rsidRPr="00893429" w:rsidRDefault="00893429" w:rsidP="00893429"/>
    <w:p w14:paraId="4000298E"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evidence of the following:</w:t>
      </w:r>
    </w:p>
    <w:tbl>
      <w:tblPr>
        <w:tblStyle w:val="TableGrid"/>
        <w:tblW w:w="9067" w:type="dxa"/>
        <w:tblLook w:val="04A0" w:firstRow="1" w:lastRow="0" w:firstColumn="1" w:lastColumn="0" w:noHBand="0" w:noVBand="1"/>
      </w:tblPr>
      <w:tblGrid>
        <w:gridCol w:w="8172"/>
        <w:gridCol w:w="895"/>
      </w:tblGrid>
      <w:tr w:rsidR="00893429" w:rsidRPr="00065905" w14:paraId="28125296" w14:textId="77777777" w:rsidTr="00731329">
        <w:tc>
          <w:tcPr>
            <w:tcW w:w="8500" w:type="dxa"/>
          </w:tcPr>
          <w:p w14:paraId="6147109D" w14:textId="77777777" w:rsidR="00893429" w:rsidRPr="00065905" w:rsidRDefault="00893429" w:rsidP="00731329">
            <w:pPr>
              <w:rPr>
                <w:b/>
                <w:bCs/>
                <w:sz w:val="20"/>
                <w:szCs w:val="20"/>
              </w:rPr>
            </w:pPr>
            <w:r w:rsidRPr="00065905">
              <w:rPr>
                <w:b/>
                <w:bCs/>
                <w:sz w:val="20"/>
                <w:szCs w:val="20"/>
              </w:rPr>
              <w:t>Document purpose</w:t>
            </w:r>
          </w:p>
        </w:tc>
        <w:tc>
          <w:tcPr>
            <w:tcW w:w="567" w:type="dxa"/>
          </w:tcPr>
          <w:p w14:paraId="7E5543AD" w14:textId="77777777" w:rsidR="00893429" w:rsidRPr="00065905" w:rsidRDefault="00893429" w:rsidP="00731329">
            <w:pPr>
              <w:rPr>
                <w:b/>
                <w:bCs/>
                <w:sz w:val="20"/>
                <w:szCs w:val="20"/>
              </w:rPr>
            </w:pPr>
            <w:r w:rsidRPr="00065905">
              <w:rPr>
                <w:b/>
                <w:bCs/>
                <w:sz w:val="20"/>
                <w:szCs w:val="20"/>
              </w:rPr>
              <w:t>Yes/No</w:t>
            </w:r>
          </w:p>
        </w:tc>
      </w:tr>
      <w:tr w:rsidR="00893429" w:rsidRPr="00065905" w14:paraId="0484E916" w14:textId="77777777" w:rsidTr="00731329">
        <w:tc>
          <w:tcPr>
            <w:tcW w:w="8500" w:type="dxa"/>
          </w:tcPr>
          <w:p w14:paraId="61F71F61" w14:textId="77777777" w:rsidR="00893429" w:rsidRPr="00065905" w:rsidRDefault="00893429" w:rsidP="00731329">
            <w:pPr>
              <w:rPr>
                <w:sz w:val="20"/>
                <w:szCs w:val="20"/>
              </w:rPr>
            </w:pPr>
            <w:r w:rsidRPr="00065905">
              <w:rPr>
                <w:sz w:val="20"/>
                <w:szCs w:val="20"/>
              </w:rPr>
              <w:t>Policy on data protection compliance management</w:t>
            </w:r>
          </w:p>
        </w:tc>
        <w:tc>
          <w:tcPr>
            <w:tcW w:w="567" w:type="dxa"/>
          </w:tcPr>
          <w:p w14:paraId="607BB2BD" w14:textId="77777777" w:rsidR="00893429" w:rsidRPr="00065905" w:rsidRDefault="00893429" w:rsidP="00731329">
            <w:pPr>
              <w:rPr>
                <w:sz w:val="20"/>
                <w:szCs w:val="20"/>
              </w:rPr>
            </w:pPr>
          </w:p>
        </w:tc>
      </w:tr>
      <w:tr w:rsidR="00893429" w:rsidRPr="00065905" w14:paraId="31C71E76" w14:textId="77777777" w:rsidTr="00731329">
        <w:tc>
          <w:tcPr>
            <w:tcW w:w="8500" w:type="dxa"/>
          </w:tcPr>
          <w:p w14:paraId="79EE9E19" w14:textId="77777777" w:rsidR="00893429" w:rsidRPr="00065905" w:rsidRDefault="00893429" w:rsidP="00731329">
            <w:pPr>
              <w:rPr>
                <w:sz w:val="20"/>
                <w:szCs w:val="20"/>
              </w:rPr>
            </w:pPr>
            <w:r w:rsidRPr="00065905">
              <w:rPr>
                <w:sz w:val="20"/>
                <w:szCs w:val="20"/>
              </w:rPr>
              <w:t>Information Security Management Policy</w:t>
            </w:r>
          </w:p>
        </w:tc>
        <w:tc>
          <w:tcPr>
            <w:tcW w:w="567" w:type="dxa"/>
          </w:tcPr>
          <w:p w14:paraId="52340C42" w14:textId="77777777" w:rsidR="00893429" w:rsidRPr="00065905" w:rsidRDefault="00893429" w:rsidP="00731329">
            <w:pPr>
              <w:rPr>
                <w:sz w:val="20"/>
                <w:szCs w:val="20"/>
              </w:rPr>
            </w:pPr>
          </w:p>
        </w:tc>
      </w:tr>
      <w:tr w:rsidR="00893429" w:rsidRPr="00065905" w14:paraId="3AFA7141" w14:textId="77777777" w:rsidTr="00731329">
        <w:tc>
          <w:tcPr>
            <w:tcW w:w="8500" w:type="dxa"/>
          </w:tcPr>
          <w:p w14:paraId="3EE87094" w14:textId="77777777" w:rsidR="00893429" w:rsidRPr="00065905" w:rsidRDefault="00893429" w:rsidP="00731329">
            <w:pPr>
              <w:rPr>
                <w:sz w:val="20"/>
                <w:szCs w:val="20"/>
              </w:rPr>
            </w:pPr>
            <w:r w:rsidRPr="00065905">
              <w:rPr>
                <w:sz w:val="20"/>
                <w:szCs w:val="20"/>
              </w:rPr>
              <w:t>Records of processing activities (as envisaged by Article 30 GDPR)</w:t>
            </w:r>
          </w:p>
        </w:tc>
        <w:tc>
          <w:tcPr>
            <w:tcW w:w="567" w:type="dxa"/>
          </w:tcPr>
          <w:p w14:paraId="7633C431" w14:textId="77777777" w:rsidR="00893429" w:rsidRPr="00065905" w:rsidRDefault="00893429" w:rsidP="00731329">
            <w:pPr>
              <w:rPr>
                <w:sz w:val="20"/>
                <w:szCs w:val="20"/>
              </w:rPr>
            </w:pPr>
          </w:p>
        </w:tc>
      </w:tr>
      <w:tr w:rsidR="00893429" w:rsidRPr="00065905" w14:paraId="6E66BB03" w14:textId="77777777" w:rsidTr="00731329">
        <w:tc>
          <w:tcPr>
            <w:tcW w:w="8500" w:type="dxa"/>
          </w:tcPr>
          <w:p w14:paraId="34D7A25B" w14:textId="77777777" w:rsidR="00893429" w:rsidRPr="00065905" w:rsidRDefault="00893429" w:rsidP="00731329">
            <w:pPr>
              <w:rPr>
                <w:sz w:val="20"/>
                <w:szCs w:val="20"/>
              </w:rPr>
            </w:pPr>
            <w:r w:rsidRPr="00065905">
              <w:rPr>
                <w:sz w:val="20"/>
                <w:szCs w:val="20"/>
              </w:rPr>
              <w:t>Training records</w:t>
            </w:r>
          </w:p>
        </w:tc>
        <w:tc>
          <w:tcPr>
            <w:tcW w:w="567" w:type="dxa"/>
          </w:tcPr>
          <w:p w14:paraId="4F7C4B6F" w14:textId="77777777" w:rsidR="00893429" w:rsidRPr="00065905" w:rsidRDefault="00893429" w:rsidP="00731329">
            <w:pPr>
              <w:rPr>
                <w:sz w:val="20"/>
                <w:szCs w:val="20"/>
              </w:rPr>
            </w:pPr>
          </w:p>
        </w:tc>
      </w:tr>
      <w:tr w:rsidR="00893429" w:rsidRPr="00065905" w14:paraId="756D1316" w14:textId="77777777" w:rsidTr="00731329">
        <w:tc>
          <w:tcPr>
            <w:tcW w:w="8500" w:type="dxa"/>
          </w:tcPr>
          <w:p w14:paraId="76214C2F" w14:textId="77777777" w:rsidR="00893429" w:rsidRPr="00065905" w:rsidRDefault="00893429" w:rsidP="00731329">
            <w:pPr>
              <w:rPr>
                <w:sz w:val="20"/>
                <w:szCs w:val="20"/>
              </w:rPr>
            </w:pPr>
            <w:r w:rsidRPr="00065905">
              <w:rPr>
                <w:sz w:val="20"/>
                <w:szCs w:val="20"/>
              </w:rPr>
              <w:t>information Security Incident Management and Personal Data Breach Reporting Procedure</w:t>
            </w:r>
          </w:p>
        </w:tc>
        <w:tc>
          <w:tcPr>
            <w:tcW w:w="567" w:type="dxa"/>
          </w:tcPr>
          <w:p w14:paraId="7674AF11" w14:textId="77777777" w:rsidR="00893429" w:rsidRPr="00065905" w:rsidRDefault="00893429" w:rsidP="00731329">
            <w:pPr>
              <w:rPr>
                <w:sz w:val="20"/>
                <w:szCs w:val="20"/>
              </w:rPr>
            </w:pPr>
          </w:p>
        </w:tc>
      </w:tr>
      <w:tr w:rsidR="00893429" w:rsidRPr="00065905" w14:paraId="1C2B8914" w14:textId="77777777" w:rsidTr="00731329">
        <w:tc>
          <w:tcPr>
            <w:tcW w:w="8500" w:type="dxa"/>
          </w:tcPr>
          <w:p w14:paraId="74823331" w14:textId="77777777" w:rsidR="00893429" w:rsidRPr="00065905" w:rsidRDefault="00893429" w:rsidP="00731329">
            <w:pPr>
              <w:rPr>
                <w:sz w:val="20"/>
                <w:szCs w:val="20"/>
              </w:rPr>
            </w:pPr>
            <w:r w:rsidRPr="00065905">
              <w:rPr>
                <w:sz w:val="20"/>
                <w:szCs w:val="20"/>
              </w:rPr>
              <w:t>Business Continuity/Disaster Recovery Plan</w:t>
            </w:r>
          </w:p>
        </w:tc>
        <w:tc>
          <w:tcPr>
            <w:tcW w:w="567" w:type="dxa"/>
          </w:tcPr>
          <w:p w14:paraId="41F2D6E9" w14:textId="77777777" w:rsidR="00893429" w:rsidRPr="00065905" w:rsidRDefault="00893429" w:rsidP="00731329">
            <w:pPr>
              <w:rPr>
                <w:sz w:val="20"/>
                <w:szCs w:val="20"/>
              </w:rPr>
            </w:pPr>
          </w:p>
        </w:tc>
      </w:tr>
      <w:tr w:rsidR="00893429" w:rsidRPr="00065905" w14:paraId="5F6739DD" w14:textId="77777777" w:rsidTr="00731329">
        <w:tc>
          <w:tcPr>
            <w:tcW w:w="8500" w:type="dxa"/>
          </w:tcPr>
          <w:p w14:paraId="4D369556" w14:textId="77777777" w:rsidR="00893429" w:rsidRPr="00065905" w:rsidRDefault="00893429" w:rsidP="00731329">
            <w:pPr>
              <w:rPr>
                <w:sz w:val="20"/>
                <w:szCs w:val="20"/>
              </w:rPr>
            </w:pPr>
            <w:r w:rsidRPr="00065905">
              <w:rPr>
                <w:sz w:val="20"/>
                <w:szCs w:val="20"/>
              </w:rPr>
              <w:t>Procedure for Managing Data Sharing and Disclosures</w:t>
            </w:r>
          </w:p>
        </w:tc>
        <w:tc>
          <w:tcPr>
            <w:tcW w:w="567" w:type="dxa"/>
          </w:tcPr>
          <w:p w14:paraId="420BF29D" w14:textId="77777777" w:rsidR="00893429" w:rsidRPr="00065905" w:rsidRDefault="00893429" w:rsidP="00731329">
            <w:pPr>
              <w:rPr>
                <w:sz w:val="20"/>
                <w:szCs w:val="20"/>
              </w:rPr>
            </w:pPr>
          </w:p>
        </w:tc>
      </w:tr>
      <w:tr w:rsidR="00893429" w:rsidRPr="00065905" w14:paraId="2FA593F3" w14:textId="77777777" w:rsidTr="00731329">
        <w:tc>
          <w:tcPr>
            <w:tcW w:w="8500" w:type="dxa"/>
          </w:tcPr>
          <w:p w14:paraId="1623C268" w14:textId="77777777" w:rsidR="00893429" w:rsidRPr="00065905" w:rsidRDefault="00893429" w:rsidP="00731329">
            <w:pPr>
              <w:rPr>
                <w:sz w:val="20"/>
                <w:szCs w:val="20"/>
              </w:rPr>
            </w:pPr>
            <w:r w:rsidRPr="00065905">
              <w:rPr>
                <w:sz w:val="20"/>
                <w:szCs w:val="20"/>
              </w:rPr>
              <w:t>Policy on the acceptable use of IT equipment and data</w:t>
            </w:r>
          </w:p>
        </w:tc>
        <w:tc>
          <w:tcPr>
            <w:tcW w:w="567" w:type="dxa"/>
          </w:tcPr>
          <w:p w14:paraId="74E5D191" w14:textId="77777777" w:rsidR="00893429" w:rsidRPr="00065905" w:rsidRDefault="00893429" w:rsidP="00731329">
            <w:pPr>
              <w:rPr>
                <w:sz w:val="20"/>
                <w:szCs w:val="20"/>
              </w:rPr>
            </w:pPr>
          </w:p>
        </w:tc>
      </w:tr>
    </w:tbl>
    <w:p w14:paraId="7E2996E2" w14:textId="77777777" w:rsidR="00893429" w:rsidRPr="00065905" w:rsidRDefault="00893429" w:rsidP="00893429">
      <w:pPr>
        <w:pStyle w:val="ListParagraph"/>
        <w:keepNext/>
        <w:keepLines/>
        <w:spacing w:before="240" w:after="120"/>
        <w:outlineLvl w:val="2"/>
        <w:rPr>
          <w:rFonts w:eastAsiaTheme="majorEastAsia" w:cstheme="majorBidi"/>
        </w:rPr>
      </w:pPr>
    </w:p>
    <w:p w14:paraId="1C8E527E" w14:textId="77777777" w:rsidR="00893429" w:rsidRDefault="00893429" w:rsidP="00893429">
      <w:pPr>
        <w:pStyle w:val="ListParagraph"/>
        <w:keepNext/>
        <w:keepLines/>
        <w:spacing w:before="240" w:after="120"/>
        <w:outlineLvl w:val="2"/>
        <w:rPr>
          <w:rFonts w:eastAsiaTheme="majorEastAsia" w:cstheme="majorBidi"/>
          <w:szCs w:val="24"/>
        </w:rPr>
      </w:pPr>
    </w:p>
    <w:p w14:paraId="1AFF5EF4"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us with evidence to demonstrate the measures you have implemented for regularly testing, assessing and evaluating the effectiveness of technical and organisational measures you have implemented to ensure the security of data processing operations, systems and services.</w:t>
      </w:r>
    </w:p>
    <w:p w14:paraId="51EA6C70"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294EEE90"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evidence of when your organisation last undertook a data protection compliance audit.</w:t>
      </w:r>
    </w:p>
    <w:p w14:paraId="5422D70A" w14:textId="77777777" w:rsidR="00893429" w:rsidRPr="00893429" w:rsidRDefault="00893429" w:rsidP="00893429">
      <w:pPr>
        <w:pStyle w:val="ListParagraph"/>
        <w:rPr>
          <w:rFonts w:ascii="Arial" w:eastAsiaTheme="majorEastAsia" w:hAnsi="Arial" w:cs="Arial"/>
          <w:szCs w:val="24"/>
        </w:rPr>
      </w:pPr>
    </w:p>
    <w:p w14:paraId="57A07479"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41A117A1" w14:textId="77777777" w:rsidR="00893429" w:rsidRPr="00893429" w:rsidRDefault="00893429" w:rsidP="00893429">
      <w:pPr>
        <w:pStyle w:val="ListParagraph"/>
        <w:keepNext/>
        <w:keepLines/>
        <w:numPr>
          <w:ilvl w:val="0"/>
          <w:numId w:val="51"/>
        </w:numPr>
        <w:spacing w:before="240" w:after="120" w:line="259" w:lineRule="auto"/>
        <w:jc w:val="left"/>
        <w:outlineLvl w:val="2"/>
        <w:rPr>
          <w:rFonts w:ascii="Arial" w:eastAsiaTheme="majorEastAsia" w:hAnsi="Arial" w:cs="Arial"/>
          <w:szCs w:val="24"/>
        </w:rPr>
      </w:pPr>
      <w:r w:rsidRPr="00893429">
        <w:rPr>
          <w:rFonts w:ascii="Arial" w:eastAsiaTheme="majorEastAsia" w:hAnsi="Arial" w:cs="Arial"/>
          <w:szCs w:val="24"/>
        </w:rPr>
        <w:t>You can provide evidence of how frequently you undertake data protection compliance audits?</w:t>
      </w:r>
    </w:p>
    <w:p w14:paraId="5C1454E0" w14:textId="77777777" w:rsidR="00893429" w:rsidRPr="00893429" w:rsidRDefault="00893429" w:rsidP="00893429">
      <w:pPr>
        <w:pStyle w:val="ListParagraph"/>
        <w:keepNext/>
        <w:keepLines/>
        <w:spacing w:before="240" w:after="120"/>
        <w:outlineLvl w:val="2"/>
        <w:rPr>
          <w:rFonts w:ascii="Arial" w:eastAsiaTheme="majorEastAsia" w:hAnsi="Arial" w:cs="Arial"/>
          <w:szCs w:val="24"/>
        </w:rPr>
      </w:pPr>
    </w:p>
    <w:p w14:paraId="130909F7" w14:textId="77777777" w:rsidR="00893429" w:rsidRPr="00893429" w:rsidRDefault="00893429" w:rsidP="00893429">
      <w:pPr>
        <w:pStyle w:val="ListParagraph"/>
        <w:numPr>
          <w:ilvl w:val="0"/>
          <w:numId w:val="51"/>
        </w:numPr>
        <w:spacing w:after="160" w:line="259" w:lineRule="auto"/>
        <w:jc w:val="left"/>
        <w:rPr>
          <w:rFonts w:ascii="Arial" w:hAnsi="Arial" w:cs="Arial"/>
        </w:rPr>
      </w:pPr>
      <w:r w:rsidRPr="00893429">
        <w:rPr>
          <w:rFonts w:ascii="Arial" w:hAnsi="Arial" w:cs="Arial"/>
        </w:rPr>
        <w:t>You can provide a copy of the audit plan for the last 12 months and next 12 months</w:t>
      </w:r>
    </w:p>
    <w:p w14:paraId="5CD0147B" w14:textId="77777777" w:rsidR="00893429" w:rsidRPr="00893429" w:rsidRDefault="00893429" w:rsidP="00893429">
      <w:pPr>
        <w:pStyle w:val="ListParagraph"/>
        <w:rPr>
          <w:rFonts w:ascii="Arial" w:hAnsi="Arial" w:cs="Arial"/>
        </w:rPr>
      </w:pPr>
    </w:p>
    <w:p w14:paraId="35AEA506" w14:textId="77777777" w:rsidR="00893429" w:rsidRPr="00893429" w:rsidRDefault="00893429" w:rsidP="00893429">
      <w:pPr>
        <w:pStyle w:val="ListParagraph"/>
        <w:rPr>
          <w:rFonts w:ascii="Arial" w:hAnsi="Arial" w:cs="Arial"/>
        </w:rPr>
      </w:pPr>
    </w:p>
    <w:p w14:paraId="7C26EC35" w14:textId="24F798D7" w:rsidR="00893429" w:rsidRPr="00065905" w:rsidRDefault="00893429" w:rsidP="00893429">
      <w:pPr>
        <w:pStyle w:val="ListParagraph"/>
        <w:keepNext/>
        <w:keepLines/>
        <w:numPr>
          <w:ilvl w:val="0"/>
          <w:numId w:val="51"/>
        </w:numPr>
        <w:spacing w:before="240" w:after="120" w:line="259" w:lineRule="auto"/>
        <w:jc w:val="left"/>
        <w:outlineLvl w:val="2"/>
      </w:pPr>
      <w:r w:rsidRPr="00893429">
        <w:rPr>
          <w:rFonts w:ascii="Arial" w:eastAsiaTheme="majorEastAsia" w:hAnsi="Arial" w:cs="Arial"/>
          <w:szCs w:val="24"/>
        </w:rPr>
        <w:t>You can provide evidence of your organisation’s process for disposing of data when it is no longer required</w:t>
      </w:r>
    </w:p>
    <w:p w14:paraId="2F59EEB3" w14:textId="77777777" w:rsidR="00065905" w:rsidRDefault="00065905" w:rsidP="00065905">
      <w:pPr>
        <w:keepNext/>
        <w:keepLines/>
        <w:spacing w:before="240" w:after="120"/>
        <w:jc w:val="left"/>
        <w:outlineLvl w:val="2"/>
      </w:pPr>
    </w:p>
    <w:p w14:paraId="61F3A1A8" w14:textId="77777777" w:rsidR="00065905" w:rsidRPr="00893429" w:rsidRDefault="00065905" w:rsidP="00065905">
      <w:pPr>
        <w:keepNext/>
        <w:keepLines/>
        <w:spacing w:before="240" w:after="120"/>
        <w:jc w:val="left"/>
        <w:outlineLvl w:val="2"/>
      </w:pPr>
    </w:p>
    <w:p w14:paraId="0B365DB0" w14:textId="77777777" w:rsidR="00EC0C11" w:rsidRDefault="00EC0C11" w:rsidP="00EC0C11">
      <w:pPr>
        <w:rPr>
          <w:lang w:eastAsia="en-GB"/>
        </w:rPr>
      </w:pPr>
    </w:p>
    <w:p w14:paraId="4E634CC9" w14:textId="77777777" w:rsidR="00893429" w:rsidRDefault="00893429" w:rsidP="009E452F">
      <w:pPr>
        <w:pStyle w:val="Heading2"/>
        <w:spacing w:before="0"/>
        <w:rPr>
          <w:rFonts w:ascii="Arial" w:hAnsi="Arial" w:cs="Arial"/>
          <w:color w:val="00B7DC"/>
          <w:sz w:val="28"/>
          <w:szCs w:val="28"/>
        </w:rPr>
      </w:pPr>
      <w:bookmarkStart w:id="60" w:name="_Toc160444672"/>
      <w:bookmarkStart w:id="61" w:name="_Toc162940913"/>
      <w:bookmarkStart w:id="62" w:name="_Toc222731270"/>
    </w:p>
    <w:p w14:paraId="20D8EC9B" w14:textId="77777777" w:rsidR="00893429" w:rsidRDefault="00893429" w:rsidP="009E452F">
      <w:pPr>
        <w:pStyle w:val="Heading2"/>
        <w:spacing w:before="0"/>
        <w:rPr>
          <w:rFonts w:ascii="Arial" w:hAnsi="Arial" w:cs="Arial"/>
          <w:color w:val="00B7DC"/>
          <w:sz w:val="28"/>
          <w:szCs w:val="28"/>
        </w:rPr>
      </w:pPr>
    </w:p>
    <w:p w14:paraId="004B2B50" w14:textId="77777777" w:rsidR="003D3ABB" w:rsidRPr="003D3ABB" w:rsidRDefault="003D3ABB" w:rsidP="003D3ABB">
      <w:pPr>
        <w:rPr>
          <w:lang w:eastAsia="en-GB"/>
        </w:rPr>
      </w:pPr>
    </w:p>
    <w:p w14:paraId="5437D00E" w14:textId="77777777" w:rsidR="00893429" w:rsidRDefault="00893429" w:rsidP="009E452F">
      <w:pPr>
        <w:pStyle w:val="Heading2"/>
        <w:spacing w:before="0"/>
        <w:rPr>
          <w:rFonts w:ascii="Arial" w:hAnsi="Arial" w:cs="Arial"/>
          <w:color w:val="00B7DC"/>
          <w:sz w:val="28"/>
          <w:szCs w:val="28"/>
        </w:rPr>
      </w:pPr>
    </w:p>
    <w:p w14:paraId="34C086A7" w14:textId="3CF9BF97" w:rsidR="009E452F" w:rsidRDefault="005F4E9E" w:rsidP="009E452F">
      <w:pPr>
        <w:pStyle w:val="Heading2"/>
        <w:spacing w:before="0"/>
        <w:rPr>
          <w:rFonts w:ascii="Arial" w:hAnsi="Arial" w:cs="Arial"/>
          <w:color w:val="00B7DC"/>
          <w:sz w:val="28"/>
          <w:szCs w:val="28"/>
        </w:rPr>
      </w:pPr>
      <w:r>
        <w:rPr>
          <w:rFonts w:ascii="Arial" w:hAnsi="Arial" w:cs="Arial"/>
          <w:color w:val="00B7DC"/>
          <w:sz w:val="28"/>
          <w:szCs w:val="28"/>
        </w:rPr>
        <w:t xml:space="preserve">Appendix </w:t>
      </w:r>
      <w:r w:rsidR="00B945A0">
        <w:rPr>
          <w:rFonts w:ascii="Arial" w:hAnsi="Arial" w:cs="Arial"/>
          <w:color w:val="00B7DC"/>
          <w:sz w:val="28"/>
          <w:szCs w:val="28"/>
        </w:rPr>
        <w:t>6</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bookmarkEnd w:id="60"/>
      <w:r>
        <w:rPr>
          <w:rFonts w:ascii="Arial" w:hAnsi="Arial" w:cs="Arial"/>
          <w:color w:val="00B7DC"/>
          <w:sz w:val="28"/>
          <w:szCs w:val="28"/>
        </w:rPr>
        <w:t>Ethical Partnership Self-Certification Checklist</w:t>
      </w:r>
      <w:bookmarkEnd w:id="61"/>
      <w:bookmarkEnd w:id="62"/>
    </w:p>
    <w:p w14:paraId="58FA80A5" w14:textId="77777777" w:rsidR="009E452F" w:rsidRDefault="009E452F" w:rsidP="009E452F">
      <w:pPr>
        <w:rPr>
          <w:lang w:eastAsia="en-GB"/>
        </w:rPr>
      </w:pPr>
    </w:p>
    <w:p w14:paraId="1D261AD3" w14:textId="77777777" w:rsidR="009E452F" w:rsidRDefault="005F4E9E" w:rsidP="009E452F">
      <w:pPr>
        <w:rPr>
          <w:b/>
          <w:bCs/>
          <w:lang w:eastAsia="en-GB"/>
        </w:rPr>
      </w:pPr>
      <w:r w:rsidRPr="006C3352">
        <w:rPr>
          <w:b/>
          <w:bCs/>
          <w:lang w:eastAsia="en-GB"/>
        </w:rPr>
        <w:t>Please note: - All Tenderers are required to answer this section.</w:t>
      </w:r>
    </w:p>
    <w:p w14:paraId="59DFE52C" w14:textId="77777777" w:rsidR="009E452F" w:rsidRDefault="009E452F" w:rsidP="009E452F">
      <w:pPr>
        <w:rPr>
          <w:b/>
          <w:bCs/>
          <w:lang w:eastAsia="en-GB"/>
        </w:rPr>
      </w:pPr>
    </w:p>
    <w:tbl>
      <w:tblPr>
        <w:tblStyle w:val="TableGrid"/>
        <w:tblW w:w="0" w:type="auto"/>
        <w:tblLook w:val="04A0" w:firstRow="1" w:lastRow="0" w:firstColumn="1" w:lastColumn="0" w:noHBand="0" w:noVBand="1"/>
      </w:tblPr>
      <w:tblGrid>
        <w:gridCol w:w="6658"/>
        <w:gridCol w:w="1134"/>
        <w:gridCol w:w="1088"/>
      </w:tblGrid>
      <w:tr w:rsidR="00EA3A2E" w14:paraId="1FA5761C" w14:textId="77777777" w:rsidTr="00E210AE">
        <w:trPr>
          <w:trHeight w:val="583"/>
        </w:trPr>
        <w:tc>
          <w:tcPr>
            <w:tcW w:w="6658" w:type="dxa"/>
          </w:tcPr>
          <w:p w14:paraId="7D679EA0" w14:textId="77777777" w:rsidR="009E452F" w:rsidRPr="00703BEB" w:rsidRDefault="005F4E9E" w:rsidP="00E210AE">
            <w:pPr>
              <w:shd w:val="clear" w:color="auto" w:fill="FFFFFF"/>
              <w:spacing w:after="120"/>
              <w:jc w:val="left"/>
              <w:rPr>
                <w:rFonts w:eastAsia="Times New Roman"/>
                <w:b/>
                <w:bCs/>
                <w:lang w:eastAsia="en-GB"/>
              </w:rPr>
            </w:pPr>
            <w:r w:rsidRPr="00703BEB">
              <w:rPr>
                <w:rFonts w:eastAsia="Times New Roman"/>
                <w:b/>
                <w:bCs/>
                <w:lang w:eastAsia="en-GB"/>
              </w:rPr>
              <w:t xml:space="preserve">Please confirm that </w:t>
            </w:r>
            <w:r>
              <w:rPr>
                <w:rFonts w:eastAsia="Times New Roman"/>
                <w:b/>
                <w:bCs/>
                <w:lang w:eastAsia="en-GB"/>
              </w:rPr>
              <w:t>your organisation</w:t>
            </w:r>
            <w:r w:rsidRPr="00703BEB">
              <w:rPr>
                <w:rFonts w:eastAsia="Times New Roman"/>
                <w:b/>
                <w:bCs/>
                <w:lang w:eastAsia="en-GB"/>
              </w:rPr>
              <w:t xml:space="preserve"> is </w:t>
            </w:r>
            <w:r w:rsidRPr="00703BEB">
              <w:rPr>
                <w:rFonts w:eastAsia="Times New Roman"/>
                <w:b/>
                <w:bCs/>
                <w:u w:val="single"/>
                <w:lang w:eastAsia="en-GB"/>
              </w:rPr>
              <w:t xml:space="preserve">not </w:t>
            </w:r>
            <w:r w:rsidRPr="00703BEB">
              <w:rPr>
                <w:rFonts w:eastAsia="Times New Roman"/>
                <w:b/>
                <w:bCs/>
                <w:lang w:eastAsia="en-GB"/>
              </w:rPr>
              <w:t>engaged directly (or an Associate/Group Company which is engaged) in:</w:t>
            </w:r>
          </w:p>
        </w:tc>
        <w:tc>
          <w:tcPr>
            <w:tcW w:w="1134" w:type="dxa"/>
            <w:vAlign w:val="center"/>
          </w:tcPr>
          <w:p w14:paraId="0B3D5192" w14:textId="77777777" w:rsidR="009E452F" w:rsidRPr="00703BEB" w:rsidRDefault="005F4E9E" w:rsidP="00E210AE">
            <w:pPr>
              <w:jc w:val="center"/>
              <w:rPr>
                <w:b/>
                <w:bCs/>
              </w:rPr>
            </w:pPr>
            <w:r w:rsidRPr="00703BEB">
              <w:rPr>
                <w:b/>
                <w:bCs/>
              </w:rPr>
              <w:t>Yes</w:t>
            </w:r>
          </w:p>
        </w:tc>
        <w:tc>
          <w:tcPr>
            <w:tcW w:w="1088" w:type="dxa"/>
            <w:vAlign w:val="center"/>
          </w:tcPr>
          <w:p w14:paraId="4A6F01D0" w14:textId="77777777" w:rsidR="009E452F" w:rsidRPr="00703BEB" w:rsidRDefault="005F4E9E" w:rsidP="00E210AE">
            <w:pPr>
              <w:jc w:val="center"/>
              <w:rPr>
                <w:b/>
                <w:bCs/>
              </w:rPr>
            </w:pPr>
            <w:r w:rsidRPr="00703BEB">
              <w:rPr>
                <w:b/>
                <w:bCs/>
              </w:rPr>
              <w:t>No</w:t>
            </w:r>
          </w:p>
        </w:tc>
      </w:tr>
      <w:tr w:rsidR="00EA3A2E" w14:paraId="788E57D5" w14:textId="77777777" w:rsidTr="00E210AE">
        <w:trPr>
          <w:trHeight w:val="334"/>
        </w:trPr>
        <w:tc>
          <w:tcPr>
            <w:tcW w:w="6658" w:type="dxa"/>
          </w:tcPr>
          <w:p w14:paraId="29B0D914"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0084A3FE"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7B9404F0"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r w:rsidR="00EA3A2E" w14:paraId="00824D27" w14:textId="77777777" w:rsidTr="00E210AE">
        <w:trPr>
          <w:trHeight w:val="340"/>
        </w:trPr>
        <w:tc>
          <w:tcPr>
            <w:tcW w:w="6658" w:type="dxa"/>
          </w:tcPr>
          <w:p w14:paraId="07CC7A4C"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4A7C6916"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21D842AB"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r w:rsidR="00EA3A2E" w14:paraId="29826782" w14:textId="77777777" w:rsidTr="00E210AE">
        <w:trPr>
          <w:trHeight w:val="360"/>
        </w:trPr>
        <w:tc>
          <w:tcPr>
            <w:tcW w:w="6658" w:type="dxa"/>
          </w:tcPr>
          <w:p w14:paraId="21D67908"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3BEDF3A9"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32A971E0"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r w:rsidR="00EA3A2E" w14:paraId="067AF965" w14:textId="77777777" w:rsidTr="00E210AE">
        <w:trPr>
          <w:trHeight w:val="251"/>
        </w:trPr>
        <w:tc>
          <w:tcPr>
            <w:tcW w:w="6658" w:type="dxa"/>
          </w:tcPr>
          <w:p w14:paraId="0AC9A47F"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74B84D70"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5D7FAF75"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r w:rsidR="00EA3A2E" w14:paraId="605A7177" w14:textId="77777777" w:rsidTr="00E210AE">
        <w:trPr>
          <w:trHeight w:val="415"/>
        </w:trPr>
        <w:tc>
          <w:tcPr>
            <w:tcW w:w="6658" w:type="dxa"/>
          </w:tcPr>
          <w:p w14:paraId="36BE3BA8"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3B037D10"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0FE1B146"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r w:rsidR="00EA3A2E" w14:paraId="5791C9DA" w14:textId="77777777" w:rsidTr="00E210AE">
        <w:trPr>
          <w:trHeight w:val="809"/>
        </w:trPr>
        <w:tc>
          <w:tcPr>
            <w:tcW w:w="6658" w:type="dxa"/>
          </w:tcPr>
          <w:p w14:paraId="08BFD46D"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4245062E"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6D0AEF78"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r w:rsidR="00EA3A2E" w14:paraId="75E70117" w14:textId="77777777" w:rsidTr="00E210AE">
        <w:trPr>
          <w:trHeight w:val="809"/>
        </w:trPr>
        <w:tc>
          <w:tcPr>
            <w:tcW w:w="6658" w:type="dxa"/>
          </w:tcPr>
          <w:p w14:paraId="0EF98265"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150C1A23"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0C536219"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r w:rsidR="00EA3A2E" w14:paraId="1188CAE2" w14:textId="77777777" w:rsidTr="00E210AE">
        <w:trPr>
          <w:trHeight w:val="909"/>
        </w:trPr>
        <w:tc>
          <w:tcPr>
            <w:tcW w:w="6658" w:type="dxa"/>
          </w:tcPr>
          <w:p w14:paraId="3A21CF69"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3E1EB2F5"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3AC4233E"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r w:rsidR="00EA3A2E" w14:paraId="2138BB72" w14:textId="77777777" w:rsidTr="00E210AE">
        <w:trPr>
          <w:trHeight w:val="809"/>
        </w:trPr>
        <w:tc>
          <w:tcPr>
            <w:tcW w:w="6658" w:type="dxa"/>
          </w:tcPr>
          <w:p w14:paraId="47DBECE9" w14:textId="77777777" w:rsidR="009E452F" w:rsidRPr="00703BEB" w:rsidRDefault="005F4E9E" w:rsidP="00E210AE">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5B1C71F2"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6D4C3FCE" w14:textId="77777777" w:rsidR="009E452F" w:rsidRPr="00703BEB" w:rsidRDefault="005F4E9E" w:rsidP="00E210AE">
                <w:pPr>
                  <w:jc w:val="center"/>
                  <w:rPr>
                    <w:b/>
                    <w:bCs/>
                    <w:color w:val="A6A6A6" w:themeColor="background1" w:themeShade="A6"/>
                  </w:rPr>
                </w:pPr>
                <w:r>
                  <w:rPr>
                    <w:rFonts w:ascii="MS Gothic" w:eastAsia="MS Gothic" w:hAnsi="MS Gothic" w:hint="eastAsia"/>
                    <w:sz w:val="32"/>
                  </w:rPr>
                  <w:t>☐</w:t>
                </w:r>
              </w:p>
            </w:tc>
          </w:sdtContent>
        </w:sdt>
      </w:tr>
    </w:tbl>
    <w:p w14:paraId="187BD6C3" w14:textId="77777777" w:rsidR="009E452F" w:rsidRDefault="009E452F" w:rsidP="009E452F">
      <w:pPr>
        <w:rPr>
          <w:lang w:eastAsia="en-GB"/>
        </w:rPr>
      </w:pPr>
    </w:p>
    <w:p w14:paraId="7B1B542E" w14:textId="77777777" w:rsidR="000C5792" w:rsidRDefault="000C5792" w:rsidP="000C5792">
      <w:pPr>
        <w:pStyle w:val="Heading2"/>
        <w:spacing w:before="0"/>
        <w:rPr>
          <w:rFonts w:ascii="Arial" w:hAnsi="Arial" w:cs="Arial"/>
          <w:color w:val="00B7DC"/>
          <w:sz w:val="28"/>
          <w:szCs w:val="28"/>
        </w:rPr>
      </w:pPr>
      <w:bookmarkStart w:id="63" w:name="_Toc163111993"/>
      <w:bookmarkStart w:id="64" w:name="_Toc190849657"/>
    </w:p>
    <w:p w14:paraId="4F3E1BD7" w14:textId="77777777" w:rsidR="000C5792" w:rsidRDefault="000C5792" w:rsidP="000C5792">
      <w:pPr>
        <w:pStyle w:val="Heading2"/>
        <w:spacing w:before="0"/>
        <w:rPr>
          <w:rFonts w:ascii="Arial" w:hAnsi="Arial" w:cs="Arial"/>
          <w:color w:val="00B7DC"/>
          <w:sz w:val="28"/>
          <w:szCs w:val="28"/>
        </w:rPr>
      </w:pPr>
    </w:p>
    <w:p w14:paraId="31A33190" w14:textId="77777777" w:rsidR="000C5792" w:rsidRDefault="000C5792" w:rsidP="00DD41F8">
      <w:pPr>
        <w:pStyle w:val="Heading2"/>
        <w:spacing w:before="0"/>
        <w:rPr>
          <w:rFonts w:ascii="Arial" w:hAnsi="Arial" w:cs="Arial"/>
          <w:color w:val="00B7DC"/>
          <w:sz w:val="28"/>
          <w:szCs w:val="28"/>
        </w:rPr>
      </w:pPr>
    </w:p>
    <w:p w14:paraId="48D83022" w14:textId="77777777" w:rsidR="000C5792" w:rsidRDefault="000C5792" w:rsidP="000C5792">
      <w:pPr>
        <w:pStyle w:val="Heading2"/>
        <w:spacing w:before="0"/>
        <w:rPr>
          <w:rFonts w:ascii="Arial" w:hAnsi="Arial" w:cs="Arial"/>
          <w:color w:val="00B7DC"/>
          <w:sz w:val="28"/>
          <w:szCs w:val="28"/>
        </w:rPr>
      </w:pPr>
    </w:p>
    <w:p w14:paraId="6F89BFA8" w14:textId="77777777" w:rsidR="000C5792" w:rsidRDefault="000C5792" w:rsidP="000C5792">
      <w:pPr>
        <w:pStyle w:val="Heading2"/>
        <w:spacing w:before="0"/>
        <w:rPr>
          <w:rFonts w:ascii="Arial" w:hAnsi="Arial" w:cs="Arial"/>
          <w:color w:val="00B7DC"/>
          <w:sz w:val="28"/>
          <w:szCs w:val="28"/>
        </w:rPr>
      </w:pPr>
    </w:p>
    <w:p w14:paraId="08BCA2A6" w14:textId="77777777" w:rsidR="000C5792" w:rsidRDefault="000C5792" w:rsidP="000C5792">
      <w:pPr>
        <w:pStyle w:val="Heading2"/>
        <w:spacing w:before="0"/>
        <w:rPr>
          <w:rFonts w:ascii="Arial" w:hAnsi="Arial" w:cs="Arial"/>
          <w:color w:val="00B7DC"/>
          <w:sz w:val="28"/>
          <w:szCs w:val="28"/>
        </w:rPr>
      </w:pPr>
    </w:p>
    <w:p w14:paraId="1C8A6BCF" w14:textId="77777777" w:rsidR="000C5792" w:rsidRDefault="000C5792" w:rsidP="000C5792">
      <w:pPr>
        <w:pStyle w:val="Heading2"/>
        <w:spacing w:before="0"/>
        <w:rPr>
          <w:rFonts w:ascii="Arial" w:hAnsi="Arial" w:cs="Arial"/>
          <w:color w:val="00B7DC"/>
          <w:sz w:val="28"/>
          <w:szCs w:val="28"/>
        </w:rPr>
      </w:pPr>
    </w:p>
    <w:p w14:paraId="6AC2E0E8" w14:textId="77777777" w:rsidR="000C5792" w:rsidRDefault="000C5792" w:rsidP="000C5792">
      <w:pPr>
        <w:pStyle w:val="Heading2"/>
        <w:spacing w:before="0"/>
        <w:rPr>
          <w:rFonts w:ascii="Arial" w:hAnsi="Arial" w:cs="Arial"/>
          <w:color w:val="00B7DC"/>
          <w:sz w:val="28"/>
          <w:szCs w:val="28"/>
        </w:rPr>
      </w:pPr>
    </w:p>
    <w:p w14:paraId="1FBD56CE" w14:textId="77777777" w:rsidR="00893429" w:rsidRDefault="00893429" w:rsidP="000C5792">
      <w:pPr>
        <w:pStyle w:val="Heading2"/>
        <w:spacing w:before="0"/>
        <w:rPr>
          <w:rFonts w:ascii="Arial" w:hAnsi="Arial" w:cs="Arial"/>
          <w:color w:val="00B7DC"/>
          <w:sz w:val="28"/>
          <w:szCs w:val="28"/>
        </w:rPr>
      </w:pPr>
      <w:bookmarkStart w:id="65" w:name="_Toc222731271"/>
    </w:p>
    <w:bookmarkEnd w:id="63"/>
    <w:bookmarkEnd w:id="64"/>
    <w:bookmarkEnd w:id="65"/>
    <w:p w14:paraId="2EEBF20A" w14:textId="77777777" w:rsidR="000C5792" w:rsidRDefault="000C5792" w:rsidP="000C5792">
      <w:pPr>
        <w:rPr>
          <w:lang w:eastAsia="en-GB"/>
        </w:rPr>
      </w:pPr>
    </w:p>
    <w:p w14:paraId="5FA46308" w14:textId="77777777" w:rsidR="00065905" w:rsidRDefault="00065905" w:rsidP="00065905">
      <w:pPr>
        <w:pStyle w:val="Heading2"/>
        <w:spacing w:before="0"/>
        <w:rPr>
          <w:rFonts w:ascii="Arial" w:hAnsi="Arial" w:cs="Arial"/>
          <w:color w:val="00B7DC"/>
          <w:sz w:val="28"/>
          <w:szCs w:val="28"/>
        </w:rPr>
      </w:pPr>
    </w:p>
    <w:p w14:paraId="78B818B8" w14:textId="77777777" w:rsidR="003D3ABB" w:rsidRDefault="003D3ABB" w:rsidP="00065905">
      <w:pPr>
        <w:pStyle w:val="Heading2"/>
        <w:spacing w:before="0"/>
        <w:rPr>
          <w:rFonts w:ascii="Arial" w:hAnsi="Arial" w:cs="Arial"/>
          <w:color w:val="00B7DC"/>
          <w:sz w:val="28"/>
          <w:szCs w:val="28"/>
        </w:rPr>
      </w:pPr>
    </w:p>
    <w:p w14:paraId="61F77CB9" w14:textId="77777777" w:rsidR="003D3ABB" w:rsidRPr="003D3ABB" w:rsidRDefault="003D3ABB" w:rsidP="003D3ABB">
      <w:pPr>
        <w:rPr>
          <w:lang w:eastAsia="en-GB"/>
        </w:rPr>
      </w:pPr>
    </w:p>
    <w:p w14:paraId="18E0DD1C" w14:textId="77777777" w:rsidR="003D3ABB" w:rsidRDefault="003D3ABB" w:rsidP="00065905">
      <w:pPr>
        <w:pStyle w:val="Heading2"/>
        <w:spacing w:before="0"/>
        <w:rPr>
          <w:rFonts w:ascii="Arial" w:hAnsi="Arial" w:cs="Arial"/>
          <w:color w:val="00B7DC"/>
          <w:sz w:val="28"/>
          <w:szCs w:val="28"/>
        </w:rPr>
      </w:pPr>
    </w:p>
    <w:p w14:paraId="4A53BA1A" w14:textId="49994B0C" w:rsidR="00065905" w:rsidRPr="00484D47" w:rsidRDefault="00065905" w:rsidP="00065905">
      <w:pPr>
        <w:pStyle w:val="Heading2"/>
        <w:spacing w:before="0"/>
        <w:rPr>
          <w:rFonts w:ascii="Arial" w:hAnsi="Arial" w:cs="Arial"/>
          <w:b w:val="0"/>
          <w:bCs w:val="0"/>
          <w:color w:val="00B7DC"/>
          <w:sz w:val="28"/>
          <w:szCs w:val="28"/>
        </w:rPr>
      </w:pPr>
      <w:r w:rsidRPr="00484D47">
        <w:rPr>
          <w:rFonts w:ascii="Arial" w:hAnsi="Arial" w:cs="Arial"/>
          <w:color w:val="00B7DC"/>
          <w:sz w:val="28"/>
          <w:szCs w:val="28"/>
        </w:rPr>
        <w:t xml:space="preserve">Appendix </w:t>
      </w:r>
      <w:r>
        <w:rPr>
          <w:rFonts w:ascii="Arial" w:hAnsi="Arial" w:cs="Arial"/>
          <w:color w:val="00B7DC"/>
          <w:sz w:val="28"/>
          <w:szCs w:val="28"/>
        </w:rPr>
        <w:t>7</w:t>
      </w:r>
      <w:r w:rsidRPr="00484D47">
        <w:rPr>
          <w:rFonts w:ascii="Arial" w:hAnsi="Arial" w:cs="Arial"/>
          <w:color w:val="00B7DC"/>
          <w:sz w:val="28"/>
          <w:szCs w:val="28"/>
        </w:rPr>
        <w:t xml:space="preserve"> – </w:t>
      </w:r>
      <w:r>
        <w:rPr>
          <w:rFonts w:ascii="Arial" w:hAnsi="Arial" w:cs="Arial"/>
          <w:color w:val="00B7DC"/>
          <w:sz w:val="28"/>
          <w:szCs w:val="28"/>
        </w:rPr>
        <w:t>Client Alert Process</w:t>
      </w:r>
    </w:p>
    <w:p w14:paraId="527D85E4" w14:textId="77777777" w:rsidR="00065905" w:rsidRDefault="00065905" w:rsidP="000C5792">
      <w:pPr>
        <w:rPr>
          <w:b/>
          <w:bCs/>
          <w:lang w:eastAsia="en-GB"/>
        </w:rPr>
      </w:pPr>
    </w:p>
    <w:p w14:paraId="249384A0" w14:textId="77777777" w:rsidR="00065905" w:rsidRDefault="00065905" w:rsidP="000C5792">
      <w:pPr>
        <w:rPr>
          <w:b/>
          <w:bCs/>
          <w:lang w:eastAsia="en-GB"/>
        </w:rPr>
      </w:pPr>
    </w:p>
    <w:p w14:paraId="2CB12940" w14:textId="44217475" w:rsidR="000C5792" w:rsidRDefault="000C5792" w:rsidP="000C5792">
      <w:pPr>
        <w:rPr>
          <w:b/>
          <w:bCs/>
          <w:lang w:eastAsia="en-GB"/>
        </w:rPr>
      </w:pPr>
      <w:r w:rsidRPr="006C3352">
        <w:rPr>
          <w:b/>
          <w:bCs/>
          <w:lang w:eastAsia="en-GB"/>
        </w:rPr>
        <w:t>Please note: - All Tenderers are required to answer this section.</w:t>
      </w:r>
    </w:p>
    <w:p w14:paraId="238837E5" w14:textId="77777777" w:rsidR="000C5792" w:rsidRDefault="000C5792" w:rsidP="000C5792">
      <w:pPr>
        <w:rPr>
          <w:b/>
          <w:bCs/>
          <w:lang w:eastAsia="en-GB"/>
        </w:rPr>
      </w:pPr>
    </w:p>
    <w:p w14:paraId="3BD51625" w14:textId="77777777" w:rsidR="000C5792" w:rsidRPr="00924470" w:rsidRDefault="000C5792" w:rsidP="000C5792">
      <w:pPr>
        <w:rPr>
          <w:lang w:eastAsia="en-GB"/>
        </w:rPr>
      </w:pPr>
      <w:r w:rsidRPr="0092447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78BF6DFE" w14:textId="77777777" w:rsidR="000C5792" w:rsidRPr="00924470" w:rsidRDefault="000C5792" w:rsidP="000C5792">
      <w:pPr>
        <w:rPr>
          <w:lang w:eastAsia="en-GB"/>
        </w:rPr>
      </w:pPr>
    </w:p>
    <w:p w14:paraId="62EBA055"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 xml:space="preserve">Client Alerts, which highlight potential risks such as aggressive behaviour, safeguarding concerns, or environmental hazards at a property. </w:t>
      </w:r>
    </w:p>
    <w:p w14:paraId="0472CED9"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 xml:space="preserve">No Staff Visit Alerts, issued where attendance is restricted until further notice due to serious risk. </w:t>
      </w:r>
    </w:p>
    <w:p w14:paraId="437618DF"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 xml:space="preserve">Client alert information is held internally on our systems and shared with contractors on a need-to-know basis, typically through a secure, encrypted email process managed by the Health &amp; Safety team. </w:t>
      </w:r>
    </w:p>
    <w:p w14:paraId="24A50C23"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Contractors are expected to read and acknowledge these alerts before attending any property and to have internal procedures in place to manage risk information appropriately.</w:t>
      </w:r>
    </w:p>
    <w:p w14:paraId="6ACF6E7B" w14:textId="77777777" w:rsidR="000C5792" w:rsidRPr="00924470" w:rsidRDefault="000C5792" w:rsidP="000C5792">
      <w:pPr>
        <w:ind w:left="360"/>
        <w:rPr>
          <w:b/>
          <w:bCs/>
          <w:lang w:eastAsia="en-GB"/>
        </w:rPr>
      </w:pPr>
      <w:r w:rsidRPr="00924470">
        <w:rPr>
          <w:b/>
          <w:bCs/>
          <w:lang w:eastAsia="en-GB"/>
        </w:rPr>
        <w:t>Your responsibilities as a contractor include</w:t>
      </w:r>
    </w:p>
    <w:p w14:paraId="32CE67BC" w14:textId="77777777" w:rsidR="000C5792" w:rsidRPr="00924470" w:rsidRDefault="000C5792" w:rsidP="000C5792">
      <w:pPr>
        <w:ind w:left="360"/>
        <w:rPr>
          <w:lang w:eastAsia="en-GB"/>
        </w:rPr>
      </w:pPr>
    </w:p>
    <w:p w14:paraId="336E654C"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Providing a central emergency contact email address for alert notifications.</w:t>
      </w:r>
    </w:p>
    <w:p w14:paraId="2D30F1D2"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 xml:space="preserve">Providing an emergency contact number for urgent communications. </w:t>
      </w:r>
    </w:p>
    <w:p w14:paraId="49B9DDA1"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 xml:space="preserve">Ensuring relevant staff are briefed on alerts before attending site. </w:t>
      </w:r>
    </w:p>
    <w:p w14:paraId="7A78493E"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 xml:space="preserve">Contacting the issuing officer (where applicable) to confirm the current alert status if a delay occurs between job issue and attendance. </w:t>
      </w:r>
    </w:p>
    <w:p w14:paraId="739ED4F8" w14:textId="77777777" w:rsidR="000C5792" w:rsidRPr="00CD6BAF" w:rsidRDefault="000C5792" w:rsidP="000C5792">
      <w:pPr>
        <w:pStyle w:val="ListParagraph"/>
        <w:numPr>
          <w:ilvl w:val="0"/>
          <w:numId w:val="50"/>
        </w:numPr>
        <w:spacing w:after="160" w:line="259" w:lineRule="auto"/>
        <w:jc w:val="left"/>
        <w:rPr>
          <w:rFonts w:ascii="Arial" w:hAnsi="Arial" w:cs="Arial"/>
        </w:rPr>
      </w:pPr>
      <w:r w:rsidRPr="00CD6BAF">
        <w:rPr>
          <w:rFonts w:ascii="Arial" w:hAnsi="Arial" w:cs="Arial"/>
        </w:rPr>
        <w:t>Advising Tai Tarian of any changes to your contact arrangements during the term of the contract.</w:t>
      </w:r>
    </w:p>
    <w:p w14:paraId="2F5D1B44" w14:textId="77777777" w:rsidR="000C5792" w:rsidRPr="00924470" w:rsidRDefault="000C5792" w:rsidP="000C5792">
      <w:pPr>
        <w:ind w:left="360"/>
        <w:rPr>
          <w:lang w:eastAsia="en-GB"/>
        </w:rPr>
      </w:pPr>
      <w:r w:rsidRPr="00924470">
        <w:rPr>
          <w:lang w:eastAsia="en-GB"/>
        </w:rPr>
        <w:t xml:space="preserve">At the end of the contract, contractor details will be removed from our alert distribution list to ensure GDPR compliance and safeguard sensitive information. </w:t>
      </w:r>
    </w:p>
    <w:p w14:paraId="21EBCC35" w14:textId="77777777" w:rsidR="000C5792" w:rsidRPr="00924470" w:rsidRDefault="000C5792" w:rsidP="000C5792">
      <w:pPr>
        <w:ind w:left="360"/>
        <w:rPr>
          <w:lang w:eastAsia="en-GB"/>
        </w:rPr>
      </w:pPr>
    </w:p>
    <w:p w14:paraId="6E05D22F" w14:textId="77777777" w:rsidR="000C5792" w:rsidRPr="00484D47" w:rsidRDefault="000C5792" w:rsidP="000C5792">
      <w:pPr>
        <w:ind w:left="360"/>
        <w:rPr>
          <w:lang w:eastAsia="en-GB"/>
        </w:rPr>
      </w:pPr>
      <w:r w:rsidRPr="00924470">
        <w:rPr>
          <w:lang w:eastAsia="en-GB"/>
        </w:rPr>
        <w:t>Failure to engage with or act on the Client Alert Process may be treated as a breach of contract under health and safety obligations.</w:t>
      </w:r>
      <w:r>
        <w:rPr>
          <w:lang w:eastAsia="en-GB"/>
        </w:rPr>
        <w:t xml:space="preserve"> </w:t>
      </w:r>
    </w:p>
    <w:p w14:paraId="705D5978" w14:textId="77777777" w:rsidR="000C5792" w:rsidRDefault="000C5792" w:rsidP="000C5792">
      <w:pPr>
        <w:rPr>
          <w:b/>
          <w:bCs/>
          <w:lang w:eastAsia="en-GB"/>
        </w:rPr>
      </w:pPr>
    </w:p>
    <w:tbl>
      <w:tblPr>
        <w:tblStyle w:val="TableGrid"/>
        <w:tblW w:w="9029" w:type="dxa"/>
        <w:tblLook w:val="04A0" w:firstRow="1" w:lastRow="0" w:firstColumn="1" w:lastColumn="0" w:noHBand="0" w:noVBand="1"/>
      </w:tblPr>
      <w:tblGrid>
        <w:gridCol w:w="3539"/>
        <w:gridCol w:w="5490"/>
      </w:tblGrid>
      <w:tr w:rsidR="000C5792" w:rsidRPr="00703BEB" w14:paraId="371F331B" w14:textId="77777777" w:rsidTr="00611669">
        <w:trPr>
          <w:trHeight w:val="580"/>
        </w:trPr>
        <w:tc>
          <w:tcPr>
            <w:tcW w:w="3539" w:type="dxa"/>
            <w:vAlign w:val="center"/>
          </w:tcPr>
          <w:p w14:paraId="483E4F4C" w14:textId="77777777" w:rsidR="000C5792" w:rsidRPr="00703BEB" w:rsidRDefault="000C5792" w:rsidP="00611669">
            <w:pPr>
              <w:shd w:val="clear" w:color="auto" w:fill="FFFFFF"/>
              <w:spacing w:after="120"/>
              <w:jc w:val="left"/>
              <w:rPr>
                <w:rFonts w:eastAsia="Times New Roman"/>
                <w:b/>
                <w:bCs/>
                <w:lang w:eastAsia="en-GB"/>
              </w:rPr>
            </w:pPr>
            <w:r>
              <w:rPr>
                <w:rFonts w:eastAsia="Times New Roman"/>
                <w:b/>
                <w:bCs/>
                <w:lang w:eastAsia="en-GB"/>
              </w:rPr>
              <w:t>Full Name of Organisation:</w:t>
            </w:r>
          </w:p>
        </w:tc>
        <w:tc>
          <w:tcPr>
            <w:tcW w:w="5490" w:type="dxa"/>
            <w:vAlign w:val="center"/>
          </w:tcPr>
          <w:p w14:paraId="1974F672" w14:textId="77777777" w:rsidR="000C5792" w:rsidRPr="00703BEB" w:rsidRDefault="000C5792" w:rsidP="00611669">
            <w:pPr>
              <w:shd w:val="clear" w:color="auto" w:fill="FFFFFF"/>
              <w:spacing w:after="120"/>
              <w:jc w:val="left"/>
              <w:rPr>
                <w:b/>
                <w:bCs/>
              </w:rPr>
            </w:pPr>
            <w:r>
              <w:rPr>
                <w:b/>
                <w:bCs/>
              </w:rPr>
              <w:t>[To be completed by Tenderer]</w:t>
            </w:r>
          </w:p>
        </w:tc>
      </w:tr>
      <w:tr w:rsidR="000C5792" w:rsidRPr="00703BEB" w14:paraId="17AE2F1B" w14:textId="77777777" w:rsidTr="00611669">
        <w:trPr>
          <w:trHeight w:val="580"/>
        </w:trPr>
        <w:tc>
          <w:tcPr>
            <w:tcW w:w="3539" w:type="dxa"/>
            <w:vAlign w:val="center"/>
          </w:tcPr>
          <w:p w14:paraId="42F8556C" w14:textId="77777777" w:rsidR="000C5792" w:rsidRPr="00703BEB" w:rsidRDefault="000C5792" w:rsidP="00611669">
            <w:pPr>
              <w:shd w:val="clear" w:color="auto" w:fill="FFFFFF"/>
              <w:spacing w:after="120"/>
              <w:jc w:val="left"/>
              <w:rPr>
                <w:rFonts w:eastAsia="Times New Roman"/>
                <w:b/>
                <w:bCs/>
                <w:lang w:eastAsia="en-GB"/>
              </w:rPr>
            </w:pPr>
            <w:r>
              <w:rPr>
                <w:rFonts w:eastAsia="Times New Roman"/>
                <w:b/>
                <w:bCs/>
                <w:lang w:eastAsia="en-GB"/>
              </w:rPr>
              <w:t>A summary of the proposed works:</w:t>
            </w:r>
          </w:p>
        </w:tc>
        <w:tc>
          <w:tcPr>
            <w:tcW w:w="5490" w:type="dxa"/>
            <w:vAlign w:val="center"/>
          </w:tcPr>
          <w:p w14:paraId="4BF1D611" w14:textId="77777777" w:rsidR="000C5792" w:rsidRPr="00703BEB" w:rsidRDefault="000C5792" w:rsidP="00611669">
            <w:pPr>
              <w:jc w:val="left"/>
              <w:rPr>
                <w:b/>
                <w:bCs/>
              </w:rPr>
            </w:pPr>
            <w:r>
              <w:rPr>
                <w:b/>
                <w:bCs/>
              </w:rPr>
              <w:t>[To be completed by Contract Manager]</w:t>
            </w:r>
          </w:p>
        </w:tc>
      </w:tr>
      <w:tr w:rsidR="000C5792" w:rsidRPr="00703BEB" w14:paraId="20216DB1" w14:textId="77777777" w:rsidTr="00611669">
        <w:trPr>
          <w:trHeight w:val="580"/>
        </w:trPr>
        <w:tc>
          <w:tcPr>
            <w:tcW w:w="3539" w:type="dxa"/>
            <w:vAlign w:val="center"/>
          </w:tcPr>
          <w:p w14:paraId="1051EBFD" w14:textId="77777777" w:rsidR="000C5792" w:rsidRDefault="000C5792" w:rsidP="00611669">
            <w:pPr>
              <w:shd w:val="clear" w:color="auto" w:fill="FFFFFF"/>
              <w:spacing w:after="120"/>
              <w:jc w:val="left"/>
              <w:rPr>
                <w:rFonts w:eastAsia="Times New Roman"/>
                <w:b/>
                <w:bCs/>
                <w:lang w:eastAsia="en-GB"/>
              </w:rPr>
            </w:pPr>
            <w:r>
              <w:rPr>
                <w:rFonts w:eastAsia="Times New Roman"/>
                <w:b/>
                <w:bCs/>
                <w:lang w:eastAsia="en-GB"/>
              </w:rPr>
              <w:t>Will this work include contact with contract holders (i.e. visiting properties to speak to them)</w:t>
            </w:r>
          </w:p>
        </w:tc>
        <w:tc>
          <w:tcPr>
            <w:tcW w:w="5490" w:type="dxa"/>
            <w:vAlign w:val="center"/>
          </w:tcPr>
          <w:p w14:paraId="31D6FFD5" w14:textId="77777777" w:rsidR="000C5792" w:rsidRDefault="000C5792" w:rsidP="00611669">
            <w:pPr>
              <w:jc w:val="left"/>
              <w:rPr>
                <w:b/>
                <w:bCs/>
              </w:rPr>
            </w:pPr>
            <w:r>
              <w:rPr>
                <w:b/>
                <w:bCs/>
              </w:rPr>
              <w:t>[To be completed by Contract Manager]</w:t>
            </w:r>
          </w:p>
        </w:tc>
      </w:tr>
      <w:tr w:rsidR="000C5792" w:rsidRPr="00703BEB" w14:paraId="072AE380" w14:textId="77777777" w:rsidTr="00611669">
        <w:trPr>
          <w:trHeight w:val="580"/>
        </w:trPr>
        <w:tc>
          <w:tcPr>
            <w:tcW w:w="3539" w:type="dxa"/>
            <w:vAlign w:val="center"/>
          </w:tcPr>
          <w:p w14:paraId="3D79D493" w14:textId="77777777" w:rsidR="000C5792" w:rsidRPr="00703BEB" w:rsidRDefault="000C5792" w:rsidP="00611669">
            <w:pPr>
              <w:shd w:val="clear" w:color="auto" w:fill="FFFFFF"/>
              <w:spacing w:after="120"/>
              <w:jc w:val="left"/>
              <w:rPr>
                <w:rFonts w:eastAsia="Times New Roman"/>
                <w:b/>
                <w:bCs/>
                <w:lang w:eastAsia="en-GB"/>
              </w:rPr>
            </w:pPr>
            <w:r>
              <w:rPr>
                <w:rFonts w:eastAsia="Times New Roman"/>
                <w:b/>
                <w:bCs/>
                <w:lang w:eastAsia="en-GB"/>
              </w:rPr>
              <w:t>Emergency Contact Email:</w:t>
            </w:r>
          </w:p>
        </w:tc>
        <w:tc>
          <w:tcPr>
            <w:tcW w:w="5490" w:type="dxa"/>
            <w:vAlign w:val="center"/>
          </w:tcPr>
          <w:p w14:paraId="05DCEADD" w14:textId="77777777" w:rsidR="000C5792" w:rsidRPr="00703BEB" w:rsidRDefault="000C5792" w:rsidP="00611669">
            <w:pPr>
              <w:shd w:val="clear" w:color="auto" w:fill="FFFFFF"/>
              <w:spacing w:after="120"/>
              <w:jc w:val="left"/>
              <w:rPr>
                <w:b/>
                <w:bCs/>
              </w:rPr>
            </w:pPr>
            <w:r>
              <w:rPr>
                <w:b/>
                <w:bCs/>
              </w:rPr>
              <w:t>[To be completed by Tenderer]</w:t>
            </w:r>
          </w:p>
        </w:tc>
      </w:tr>
      <w:tr w:rsidR="000C5792" w:rsidRPr="00703BEB" w14:paraId="51C680FD" w14:textId="77777777" w:rsidTr="00611669">
        <w:trPr>
          <w:trHeight w:val="580"/>
        </w:trPr>
        <w:tc>
          <w:tcPr>
            <w:tcW w:w="3539" w:type="dxa"/>
            <w:vAlign w:val="center"/>
          </w:tcPr>
          <w:p w14:paraId="1366565B" w14:textId="77777777" w:rsidR="000C5792" w:rsidRPr="00924470" w:rsidRDefault="000C5792" w:rsidP="00611669">
            <w:pPr>
              <w:shd w:val="clear" w:color="auto" w:fill="FFFFFF"/>
              <w:spacing w:after="120"/>
              <w:jc w:val="left"/>
              <w:rPr>
                <w:rFonts w:eastAsia="Times New Roman"/>
                <w:b/>
                <w:bCs/>
                <w:lang w:eastAsia="en-GB"/>
              </w:rPr>
            </w:pPr>
            <w:r w:rsidRPr="00924470">
              <w:rPr>
                <w:rFonts w:eastAsia="Times New Roman"/>
                <w:b/>
                <w:bCs/>
                <w:lang w:eastAsia="en-GB"/>
              </w:rPr>
              <w:t>Emergency Contact Number</w:t>
            </w:r>
          </w:p>
        </w:tc>
        <w:tc>
          <w:tcPr>
            <w:tcW w:w="5490" w:type="dxa"/>
            <w:vAlign w:val="center"/>
          </w:tcPr>
          <w:p w14:paraId="580BA504" w14:textId="77777777" w:rsidR="000C5792" w:rsidRPr="00924470" w:rsidRDefault="000C5792" w:rsidP="00611669">
            <w:pPr>
              <w:jc w:val="left"/>
              <w:rPr>
                <w:rFonts w:eastAsia="Times New Roman"/>
                <w:b/>
                <w:bCs/>
                <w:lang w:eastAsia="en-GB"/>
              </w:rPr>
            </w:pPr>
            <w:r w:rsidRPr="00924470">
              <w:rPr>
                <w:b/>
                <w:bCs/>
              </w:rPr>
              <w:t>[To be completed by Tenderer]</w:t>
            </w:r>
          </w:p>
        </w:tc>
      </w:tr>
    </w:tbl>
    <w:p w14:paraId="61EAC237" w14:textId="77777777" w:rsidR="009E452F" w:rsidRDefault="005F4E9E" w:rsidP="009E452F">
      <w:pPr>
        <w:rPr>
          <w:lang w:eastAsia="en-GB"/>
        </w:rPr>
      </w:pPr>
      <w:r>
        <w:rPr>
          <w:lang w:eastAsia="en-GB"/>
        </w:rPr>
        <w:br w:type="page"/>
      </w:r>
    </w:p>
    <w:p w14:paraId="0629ADD9" w14:textId="5A8EA237" w:rsidR="00050031" w:rsidRPr="00E5272A" w:rsidRDefault="005F4E9E" w:rsidP="00050031">
      <w:pPr>
        <w:pStyle w:val="Heading2"/>
        <w:spacing w:before="0"/>
        <w:rPr>
          <w:rFonts w:ascii="Arial" w:hAnsi="Arial" w:cs="Arial"/>
          <w:color w:val="00B7DC"/>
          <w:sz w:val="28"/>
          <w:szCs w:val="28"/>
        </w:rPr>
      </w:pPr>
      <w:bookmarkStart w:id="66" w:name="_Toc148963913"/>
      <w:bookmarkStart w:id="67" w:name="_Toc155879702"/>
      <w:bookmarkStart w:id="68" w:name="_Toc222731272"/>
      <w:r w:rsidRPr="00E5272A">
        <w:rPr>
          <w:rFonts w:ascii="Arial" w:hAnsi="Arial" w:cs="Arial"/>
          <w:color w:val="00B7DC"/>
          <w:sz w:val="28"/>
          <w:szCs w:val="28"/>
        </w:rPr>
        <w:lastRenderedPageBreak/>
        <w:t xml:space="preserve">Appendix </w:t>
      </w:r>
      <w:r w:rsidR="000C5792">
        <w:rPr>
          <w:rFonts w:ascii="Arial" w:hAnsi="Arial" w:cs="Arial"/>
          <w:color w:val="00B7DC"/>
          <w:sz w:val="28"/>
          <w:szCs w:val="28"/>
        </w:rPr>
        <w:t>8</w:t>
      </w:r>
      <w:r w:rsidRPr="00E5272A">
        <w:rPr>
          <w:rFonts w:ascii="Arial" w:hAnsi="Arial" w:cs="Arial"/>
          <w:color w:val="00B7DC"/>
          <w:sz w:val="28"/>
          <w:szCs w:val="28"/>
        </w:rPr>
        <w:t xml:space="preserve"> </w:t>
      </w:r>
      <w:r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Rules and Regulations for Hot Works</w:t>
      </w:r>
      <w:bookmarkEnd w:id="66"/>
      <w:bookmarkEnd w:id="67"/>
      <w:bookmarkEnd w:id="68"/>
    </w:p>
    <w:p w14:paraId="07FF0699" w14:textId="77777777" w:rsidR="00050031" w:rsidRDefault="00050031" w:rsidP="00050031">
      <w:pPr>
        <w:rPr>
          <w:lang w:eastAsia="en-GB"/>
        </w:rPr>
      </w:pPr>
    </w:p>
    <w:p w14:paraId="5DACC7DD" w14:textId="199F9D8E" w:rsidR="00050031" w:rsidRPr="009B010C" w:rsidRDefault="00D3690B" w:rsidP="00050031">
      <w:pPr>
        <w:rPr>
          <w:lang w:eastAsia="en-GB"/>
        </w:rPr>
      </w:pPr>
      <w:r>
        <w:rPr>
          <w:b/>
          <w:lang w:eastAsia="en-GB"/>
        </w:rPr>
        <w:t>Supplier</w:t>
      </w:r>
      <w:r w:rsidR="005F4E9E" w:rsidRPr="009B010C">
        <w:rPr>
          <w:b/>
          <w:lang w:eastAsia="en-GB"/>
        </w:rPr>
        <w:t>s Acknowledgement Form</w:t>
      </w:r>
    </w:p>
    <w:tbl>
      <w:tblPr>
        <w:tblW w:w="0" w:type="auto"/>
        <w:tblInd w:w="23" w:type="dxa"/>
        <w:tblLayout w:type="fixed"/>
        <w:tblCellMar>
          <w:left w:w="0" w:type="dxa"/>
          <w:right w:w="0" w:type="dxa"/>
        </w:tblCellMar>
        <w:tblLook w:val="0000" w:firstRow="0" w:lastRow="0" w:firstColumn="0" w:lastColumn="0" w:noHBand="0" w:noVBand="0"/>
      </w:tblPr>
      <w:tblGrid>
        <w:gridCol w:w="2370"/>
        <w:gridCol w:w="6557"/>
      </w:tblGrid>
      <w:tr w:rsidR="00EA3A2E" w14:paraId="76C79F84" w14:textId="77777777" w:rsidTr="00E210AE">
        <w:trPr>
          <w:trHeight w:val="539"/>
        </w:trPr>
        <w:tc>
          <w:tcPr>
            <w:tcW w:w="2370" w:type="dxa"/>
            <w:tcBorders>
              <w:top w:val="threeDEmboss" w:sz="6" w:space="0" w:color="auto"/>
              <w:left w:val="threeDEmboss" w:sz="6" w:space="0" w:color="auto"/>
              <w:bottom w:val="threeDEmboss" w:sz="6" w:space="0" w:color="auto"/>
              <w:right w:val="threeDEmboss" w:sz="6" w:space="0" w:color="auto"/>
            </w:tcBorders>
            <w:vAlign w:val="center"/>
          </w:tcPr>
          <w:p w14:paraId="487C5089" w14:textId="193B131E" w:rsidR="00050031" w:rsidRPr="009B010C" w:rsidRDefault="005F4E9E" w:rsidP="00E210AE">
            <w:pPr>
              <w:rPr>
                <w:lang w:eastAsia="en-GB"/>
              </w:rPr>
            </w:pPr>
            <w:r w:rsidRPr="009B010C">
              <w:rPr>
                <w:lang w:eastAsia="en-GB"/>
              </w:rPr>
              <w:t xml:space="preserve">Name of </w:t>
            </w:r>
            <w:r w:rsidR="00D3690B">
              <w:rPr>
                <w:lang w:eastAsia="en-GB"/>
              </w:rPr>
              <w:t>Supplier</w:t>
            </w:r>
          </w:p>
        </w:tc>
        <w:tc>
          <w:tcPr>
            <w:tcW w:w="6557" w:type="dxa"/>
            <w:tcBorders>
              <w:top w:val="threeDEmboss" w:sz="6" w:space="0" w:color="auto"/>
              <w:left w:val="threeDEmboss" w:sz="6" w:space="0" w:color="auto"/>
              <w:bottom w:val="threeDEmboss" w:sz="6" w:space="0" w:color="auto"/>
              <w:right w:val="threeDEmboss" w:sz="6" w:space="0" w:color="auto"/>
            </w:tcBorders>
            <w:vAlign w:val="center"/>
          </w:tcPr>
          <w:p w14:paraId="642A7D25" w14:textId="77777777" w:rsidR="00050031" w:rsidRPr="009B010C" w:rsidRDefault="005F4E9E" w:rsidP="00E210AE">
            <w:pPr>
              <w:rPr>
                <w:lang w:eastAsia="en-GB"/>
              </w:rPr>
            </w:pPr>
            <w:r>
              <w:rPr>
                <w:lang w:eastAsia="en-GB"/>
              </w:rPr>
              <w:fldChar w:fldCharType="begin"/>
            </w:r>
            <w:r w:rsidRPr="009B010C">
              <w:rPr>
                <w:lang w:eastAsia="en-GB"/>
              </w:rPr>
              <w:instrText>PRIVATE "TYPE=PICT;ALT="</w:instrText>
            </w:r>
            <w:r>
              <w:rPr>
                <w:lang w:eastAsia="en-GB"/>
              </w:rPr>
              <w:fldChar w:fldCharType="end"/>
            </w:r>
            <w:r w:rsidRPr="009B010C">
              <w:rPr>
                <w:noProof/>
                <w:lang w:eastAsia="en-GB"/>
              </w:rPr>
              <w:drawing>
                <wp:anchor distT="0" distB="0" distL="114300" distR="114300" simplePos="0" relativeHeight="251662336" behindDoc="0" locked="0" layoutInCell="0" allowOverlap="1" wp14:anchorId="2664C6F1" wp14:editId="0330D18A">
                  <wp:simplePos x="0" y="0"/>
                  <wp:positionH relativeFrom="column">
                    <wp:posOffset>0</wp:posOffset>
                  </wp:positionH>
                  <wp:positionV relativeFrom="paragraph">
                    <wp:posOffset>0</wp:posOffset>
                  </wp:positionV>
                  <wp:extent cx="635" cy="635"/>
                  <wp:effectExtent l="0" t="0" r="0" b="0"/>
                  <wp:wrapTopAndBottom/>
                  <wp:docPr id="11" name="Picture 11"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FEB6D" w14:textId="77777777" w:rsidR="00050031" w:rsidRPr="009B010C" w:rsidRDefault="00050031" w:rsidP="00E210AE">
            <w:pPr>
              <w:rPr>
                <w:lang w:eastAsia="en-GB"/>
              </w:rPr>
            </w:pPr>
          </w:p>
        </w:tc>
      </w:tr>
      <w:tr w:rsidR="00EA3A2E" w14:paraId="4005F4E0" w14:textId="77777777" w:rsidTr="00E210AE">
        <w:trPr>
          <w:trHeight w:val="503"/>
        </w:trPr>
        <w:tc>
          <w:tcPr>
            <w:tcW w:w="8927" w:type="dxa"/>
            <w:gridSpan w:val="2"/>
            <w:tcBorders>
              <w:top w:val="threeDEmboss" w:sz="6" w:space="0" w:color="auto"/>
              <w:left w:val="threeDEmboss" w:sz="6" w:space="0" w:color="auto"/>
              <w:bottom w:val="threeDEmboss" w:sz="6" w:space="0" w:color="auto"/>
              <w:right w:val="threeDEmboss" w:sz="6" w:space="0" w:color="auto"/>
            </w:tcBorders>
            <w:vAlign w:val="center"/>
          </w:tcPr>
          <w:p w14:paraId="633F92DF" w14:textId="190F53F4" w:rsidR="00050031" w:rsidRPr="009B010C" w:rsidRDefault="005F4E9E" w:rsidP="00E210AE">
            <w:pPr>
              <w:rPr>
                <w:lang w:eastAsia="en-GB"/>
              </w:rPr>
            </w:pPr>
            <w:r w:rsidRPr="009B010C">
              <w:rPr>
                <w:lang w:eastAsia="en-GB"/>
              </w:rPr>
              <w:t xml:space="preserve">Address of </w:t>
            </w:r>
            <w:r w:rsidR="00D3690B">
              <w:rPr>
                <w:lang w:eastAsia="en-GB"/>
              </w:rPr>
              <w:t>Supplier</w:t>
            </w:r>
          </w:p>
          <w:p w14:paraId="18F26209" w14:textId="77777777" w:rsidR="00050031" w:rsidRPr="009B010C" w:rsidRDefault="00050031" w:rsidP="00E210AE">
            <w:pPr>
              <w:rPr>
                <w:lang w:eastAsia="en-GB"/>
              </w:rPr>
            </w:pPr>
          </w:p>
          <w:p w14:paraId="25A7B1C3" w14:textId="77777777" w:rsidR="00050031" w:rsidRPr="009B010C" w:rsidRDefault="00050031" w:rsidP="00E210AE">
            <w:pPr>
              <w:rPr>
                <w:lang w:eastAsia="en-GB"/>
              </w:rPr>
            </w:pPr>
          </w:p>
          <w:p w14:paraId="2D5B4C0D" w14:textId="77777777" w:rsidR="00050031" w:rsidRPr="009B010C" w:rsidRDefault="005F4E9E" w:rsidP="00E210AE">
            <w:pPr>
              <w:rPr>
                <w:lang w:eastAsia="en-GB"/>
              </w:rPr>
            </w:pPr>
            <w:r>
              <w:rPr>
                <w:lang w:eastAsia="en-GB"/>
              </w:rPr>
              <w:fldChar w:fldCharType="begin"/>
            </w:r>
            <w:r w:rsidRPr="009B010C">
              <w:rPr>
                <w:lang w:eastAsia="en-GB"/>
              </w:rPr>
              <w:instrText>PRIVATE "TYPE=PICT;ALT="</w:instrText>
            </w:r>
            <w:r>
              <w:rPr>
                <w:lang w:eastAsia="en-GB"/>
              </w:rPr>
              <w:fldChar w:fldCharType="end"/>
            </w:r>
            <w:r w:rsidRPr="009B010C">
              <w:rPr>
                <w:noProof/>
                <w:lang w:eastAsia="en-GB"/>
              </w:rPr>
              <w:drawing>
                <wp:anchor distT="0" distB="0" distL="114300" distR="114300" simplePos="0" relativeHeight="251665408" behindDoc="0" locked="0" layoutInCell="0" allowOverlap="1" wp14:anchorId="02E34146" wp14:editId="634BDF5D">
                  <wp:simplePos x="0" y="0"/>
                  <wp:positionH relativeFrom="column">
                    <wp:posOffset>0</wp:posOffset>
                  </wp:positionH>
                  <wp:positionV relativeFrom="paragraph">
                    <wp:posOffset>0</wp:posOffset>
                  </wp:positionV>
                  <wp:extent cx="635" cy="635"/>
                  <wp:effectExtent l="0" t="0" r="0" b="0"/>
                  <wp:wrapTopAndBottom/>
                  <wp:docPr id="3" name="Picture 3"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149C5" w14:textId="77777777" w:rsidR="00050031" w:rsidRPr="009B010C" w:rsidRDefault="005F4E9E" w:rsidP="00E210AE">
            <w:pPr>
              <w:rPr>
                <w:lang w:eastAsia="en-GB"/>
              </w:rPr>
            </w:pPr>
            <w:r>
              <w:rPr>
                <w:lang w:eastAsia="en-GB"/>
              </w:rPr>
              <w:fldChar w:fldCharType="begin"/>
            </w:r>
            <w:r w:rsidRPr="009B010C">
              <w:rPr>
                <w:lang w:eastAsia="en-GB"/>
              </w:rPr>
              <w:instrText>PRIVATE "TYPE=PICT;ALT="</w:instrText>
            </w:r>
            <w:r>
              <w:rPr>
                <w:lang w:eastAsia="en-GB"/>
              </w:rPr>
              <w:fldChar w:fldCharType="end"/>
            </w:r>
            <w:r w:rsidRPr="009B010C">
              <w:rPr>
                <w:noProof/>
                <w:lang w:eastAsia="en-GB"/>
              </w:rPr>
              <w:drawing>
                <wp:anchor distT="0" distB="0" distL="114300" distR="114300" simplePos="0" relativeHeight="251666432" behindDoc="0" locked="0" layoutInCell="0" allowOverlap="1" wp14:anchorId="70C4E7D1" wp14:editId="4CFE2AD8">
                  <wp:simplePos x="0" y="0"/>
                  <wp:positionH relativeFrom="column">
                    <wp:posOffset>0</wp:posOffset>
                  </wp:positionH>
                  <wp:positionV relativeFrom="paragraph">
                    <wp:posOffset>0</wp:posOffset>
                  </wp:positionV>
                  <wp:extent cx="635" cy="635"/>
                  <wp:effectExtent l="0" t="0" r="0" b="0"/>
                  <wp:wrapTopAndBottom/>
                  <wp:docPr id="27" name="Picture 2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7C323" w14:textId="77777777" w:rsidR="00050031" w:rsidRPr="009B010C" w:rsidRDefault="005F4E9E" w:rsidP="00E210AE">
            <w:pPr>
              <w:rPr>
                <w:lang w:eastAsia="en-GB"/>
              </w:rPr>
            </w:pPr>
            <w:r>
              <w:rPr>
                <w:lang w:eastAsia="en-GB"/>
              </w:rPr>
              <w:fldChar w:fldCharType="begin"/>
            </w:r>
            <w:r w:rsidRPr="009B010C">
              <w:rPr>
                <w:lang w:eastAsia="en-GB"/>
              </w:rPr>
              <w:instrText>PRIVATE "TYPE=PICT;ALT="</w:instrText>
            </w:r>
            <w:r>
              <w:rPr>
                <w:lang w:eastAsia="en-GB"/>
              </w:rPr>
              <w:fldChar w:fldCharType="end"/>
            </w:r>
            <w:r w:rsidRPr="009B010C">
              <w:rPr>
                <w:noProof/>
                <w:lang w:eastAsia="en-GB"/>
              </w:rPr>
              <w:drawing>
                <wp:anchor distT="0" distB="0" distL="114300" distR="114300" simplePos="0" relativeHeight="251667456" behindDoc="0" locked="0" layoutInCell="0" allowOverlap="1" wp14:anchorId="4DBE8C4A" wp14:editId="2218DB56">
                  <wp:simplePos x="0" y="0"/>
                  <wp:positionH relativeFrom="column">
                    <wp:posOffset>0</wp:posOffset>
                  </wp:positionH>
                  <wp:positionV relativeFrom="paragraph">
                    <wp:posOffset>0</wp:posOffset>
                  </wp:positionV>
                  <wp:extent cx="635" cy="635"/>
                  <wp:effectExtent l="0" t="0" r="0" b="0"/>
                  <wp:wrapTopAndBottom/>
                  <wp:docPr id="28" name="Picture 28"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900313" w14:textId="77777777" w:rsidR="00050031" w:rsidRPr="009B010C" w:rsidRDefault="005F4E9E" w:rsidP="00050031">
      <w:pPr>
        <w:rPr>
          <w:b/>
          <w:lang w:eastAsia="en-GB"/>
        </w:rPr>
      </w:pPr>
      <w:r w:rsidRPr="009B010C">
        <w:rPr>
          <w:lang w:eastAsia="en-GB"/>
        </w:rPr>
        <w:br/>
      </w:r>
      <w:r w:rsidRPr="009B010C">
        <w:rPr>
          <w:b/>
          <w:lang w:eastAsia="en-GB"/>
        </w:rPr>
        <w:t>We acknowledge receipt of the "Rules and Regulations for Hot Work" and agree to observe its contents when carrying out work for:</w:t>
      </w:r>
      <w:r w:rsidRPr="009B010C">
        <w:rPr>
          <w:b/>
          <w:lang w:eastAsia="en-GB"/>
        </w:rPr>
        <w:br/>
      </w:r>
    </w:p>
    <w:tbl>
      <w:tblPr>
        <w:tblW w:w="9031" w:type="dxa"/>
        <w:tblInd w:w="23" w:type="dxa"/>
        <w:tblLayout w:type="fixed"/>
        <w:tblCellMar>
          <w:left w:w="0" w:type="dxa"/>
          <w:right w:w="0" w:type="dxa"/>
        </w:tblCellMar>
        <w:tblLook w:val="0000" w:firstRow="0" w:lastRow="0" w:firstColumn="0" w:lastColumn="0" w:noHBand="0" w:noVBand="0"/>
      </w:tblPr>
      <w:tblGrid>
        <w:gridCol w:w="2397"/>
        <w:gridCol w:w="6634"/>
      </w:tblGrid>
      <w:tr w:rsidR="00EA3A2E" w14:paraId="27EABED4" w14:textId="77777777" w:rsidTr="00E210AE">
        <w:trPr>
          <w:trHeight w:val="280"/>
        </w:trPr>
        <w:tc>
          <w:tcPr>
            <w:tcW w:w="2397" w:type="dxa"/>
            <w:tcBorders>
              <w:top w:val="threeDEmboss" w:sz="6" w:space="0" w:color="auto"/>
              <w:left w:val="threeDEmboss" w:sz="6" w:space="0" w:color="auto"/>
              <w:bottom w:val="threeDEmboss" w:sz="6" w:space="0" w:color="auto"/>
              <w:right w:val="threeDEmboss" w:sz="6" w:space="0" w:color="auto"/>
            </w:tcBorders>
            <w:vAlign w:val="center"/>
          </w:tcPr>
          <w:p w14:paraId="12D2D79B" w14:textId="77777777" w:rsidR="00050031" w:rsidRPr="009B010C" w:rsidRDefault="005F4E9E" w:rsidP="00E210AE">
            <w:pPr>
              <w:rPr>
                <w:lang w:eastAsia="en-GB"/>
              </w:rPr>
            </w:pPr>
            <w:r w:rsidRPr="009B010C">
              <w:rPr>
                <w:lang w:eastAsia="en-GB"/>
              </w:rPr>
              <w:t>Name of employer</w:t>
            </w:r>
          </w:p>
        </w:tc>
        <w:tc>
          <w:tcPr>
            <w:tcW w:w="6633" w:type="dxa"/>
            <w:tcBorders>
              <w:top w:val="threeDEmboss" w:sz="6" w:space="0" w:color="auto"/>
              <w:left w:val="threeDEmboss" w:sz="6" w:space="0" w:color="auto"/>
              <w:bottom w:val="threeDEmboss" w:sz="6" w:space="0" w:color="auto"/>
              <w:right w:val="threeDEmboss" w:sz="6" w:space="0" w:color="auto"/>
            </w:tcBorders>
            <w:vAlign w:val="center"/>
          </w:tcPr>
          <w:p w14:paraId="3DA617C5" w14:textId="77777777" w:rsidR="00050031" w:rsidRPr="009B010C" w:rsidRDefault="005F4E9E" w:rsidP="00E210AE">
            <w:pPr>
              <w:rPr>
                <w:b/>
                <w:bCs/>
                <w:lang w:eastAsia="en-GB"/>
              </w:rPr>
            </w:pPr>
            <w:r>
              <w:rPr>
                <w:lang w:eastAsia="en-GB"/>
              </w:rPr>
              <w:fldChar w:fldCharType="begin"/>
            </w:r>
            <w:r w:rsidRPr="009B010C">
              <w:rPr>
                <w:lang w:eastAsia="en-GB"/>
              </w:rPr>
              <w:instrText>PRIVATE "TYPE=PICT;ALT="</w:instrText>
            </w:r>
            <w:r>
              <w:rPr>
                <w:lang w:eastAsia="en-GB"/>
              </w:rPr>
              <w:fldChar w:fldCharType="end"/>
            </w:r>
            <w:r w:rsidRPr="009B010C">
              <w:rPr>
                <w:noProof/>
                <w:lang w:eastAsia="en-GB"/>
              </w:rPr>
              <w:drawing>
                <wp:anchor distT="0" distB="0" distL="114300" distR="114300" simplePos="0" relativeHeight="251663360" behindDoc="0" locked="0" layoutInCell="0" allowOverlap="1" wp14:anchorId="2EA32DA9" wp14:editId="451B87CF">
                  <wp:simplePos x="0" y="0"/>
                  <wp:positionH relativeFrom="column">
                    <wp:posOffset>0</wp:posOffset>
                  </wp:positionH>
                  <wp:positionV relativeFrom="paragraph">
                    <wp:posOffset>0</wp:posOffset>
                  </wp:positionV>
                  <wp:extent cx="635" cy="635"/>
                  <wp:effectExtent l="0" t="0" r="0" b="0"/>
                  <wp:wrapTopAndBottom/>
                  <wp:docPr id="16" name="Picture 16"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lang w:eastAsia="en-GB"/>
              </w:rPr>
              <w:t xml:space="preserve">Tai Tarian </w:t>
            </w:r>
          </w:p>
        </w:tc>
      </w:tr>
      <w:tr w:rsidR="00EA3A2E" w14:paraId="7007F872" w14:textId="77777777" w:rsidTr="00E210AE">
        <w:trPr>
          <w:trHeight w:val="512"/>
        </w:trPr>
        <w:tc>
          <w:tcPr>
            <w:tcW w:w="9031" w:type="dxa"/>
            <w:gridSpan w:val="2"/>
            <w:tcBorders>
              <w:top w:val="threeDEmboss" w:sz="6" w:space="0" w:color="auto"/>
              <w:left w:val="threeDEmboss" w:sz="6" w:space="0" w:color="auto"/>
              <w:bottom w:val="threeDEmboss" w:sz="6" w:space="0" w:color="auto"/>
              <w:right w:val="threeDEmboss" w:sz="6" w:space="0" w:color="auto"/>
            </w:tcBorders>
            <w:vAlign w:val="center"/>
          </w:tcPr>
          <w:p w14:paraId="73A791D2" w14:textId="77777777" w:rsidR="00050031" w:rsidRPr="009B010C" w:rsidRDefault="005F4E9E" w:rsidP="00E210AE">
            <w:pPr>
              <w:jc w:val="left"/>
              <w:rPr>
                <w:b/>
                <w:lang w:eastAsia="en-GB"/>
              </w:rPr>
            </w:pPr>
            <w:r w:rsidRPr="009B010C">
              <w:rPr>
                <w:lang w:eastAsia="en-GB"/>
              </w:rPr>
              <w:t>Address of employer</w:t>
            </w:r>
            <w:r w:rsidRPr="009B010C">
              <w:rPr>
                <w:b/>
                <w:lang w:eastAsia="en-GB"/>
              </w:rPr>
              <w:t xml:space="preserve">           Tŷ Gwyn</w:t>
            </w:r>
            <w:r w:rsidRPr="009B010C">
              <w:rPr>
                <w:b/>
                <w:lang w:eastAsia="en-GB"/>
              </w:rPr>
              <w:br/>
              <w:t xml:space="preserve">                                             Brunel Way</w:t>
            </w:r>
            <w:r w:rsidRPr="009B010C">
              <w:rPr>
                <w:b/>
                <w:lang w:eastAsia="en-GB"/>
              </w:rPr>
              <w:br/>
              <w:t xml:space="preserve">                                             Baglan Energy Park</w:t>
            </w:r>
            <w:r w:rsidRPr="009B010C">
              <w:rPr>
                <w:b/>
                <w:lang w:eastAsia="en-GB"/>
              </w:rPr>
              <w:br/>
              <w:t xml:space="preserve">                                             Neath</w:t>
            </w:r>
            <w:r w:rsidRPr="009B010C">
              <w:rPr>
                <w:b/>
                <w:lang w:eastAsia="en-GB"/>
              </w:rPr>
              <w:br/>
              <w:t xml:space="preserve">                                             SA11 2FP</w:t>
            </w:r>
          </w:p>
          <w:p w14:paraId="7E921813" w14:textId="77777777" w:rsidR="00050031" w:rsidRPr="009B010C" w:rsidRDefault="00050031" w:rsidP="00E210AE">
            <w:pPr>
              <w:rPr>
                <w:b/>
                <w:bCs/>
                <w:lang w:eastAsia="en-GB"/>
              </w:rPr>
            </w:pPr>
          </w:p>
          <w:p w14:paraId="45B29B98" w14:textId="77777777" w:rsidR="00050031" w:rsidRPr="009B010C" w:rsidRDefault="005F4E9E" w:rsidP="00E210AE">
            <w:pPr>
              <w:rPr>
                <w:lang w:eastAsia="en-GB"/>
              </w:rPr>
            </w:pPr>
            <w:r>
              <w:rPr>
                <w:b/>
                <w:bCs/>
                <w:lang w:eastAsia="en-GB"/>
              </w:rPr>
              <w:fldChar w:fldCharType="begin"/>
            </w:r>
            <w:r w:rsidRPr="009B010C">
              <w:rPr>
                <w:b/>
                <w:bCs/>
                <w:lang w:eastAsia="en-GB"/>
              </w:rPr>
              <w:instrText>PRIVATE "TYPE=PICT;ALT="</w:instrText>
            </w:r>
            <w:r>
              <w:rPr>
                <w:b/>
                <w:bCs/>
                <w:lang w:eastAsia="en-GB"/>
              </w:rPr>
              <w:fldChar w:fldCharType="end"/>
            </w:r>
            <w:r w:rsidRPr="009B010C">
              <w:rPr>
                <w:b/>
                <w:bCs/>
                <w:noProof/>
                <w:lang w:eastAsia="en-GB"/>
              </w:rPr>
              <w:drawing>
                <wp:anchor distT="0" distB="0" distL="114300" distR="114300" simplePos="0" relativeHeight="251668480" behindDoc="0" locked="0" layoutInCell="0" allowOverlap="1" wp14:anchorId="4C35DAC1" wp14:editId="4915EDB0">
                  <wp:simplePos x="0" y="0"/>
                  <wp:positionH relativeFrom="column">
                    <wp:posOffset>0</wp:posOffset>
                  </wp:positionH>
                  <wp:positionV relativeFrom="paragraph">
                    <wp:posOffset>0</wp:posOffset>
                  </wp:positionV>
                  <wp:extent cx="635" cy="635"/>
                  <wp:effectExtent l="0" t="0" r="0" b="0"/>
                  <wp:wrapTopAndBottom/>
                  <wp:docPr id="17" name="Picture 1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b/>
                <w:bCs/>
                <w:lang w:eastAsia="en-GB"/>
              </w:rPr>
              <w:t xml:space="preserve">                                        </w:t>
            </w:r>
            <w:r>
              <w:rPr>
                <w:lang w:eastAsia="en-GB"/>
              </w:rPr>
              <w:fldChar w:fldCharType="begin"/>
            </w:r>
            <w:r w:rsidRPr="009B010C">
              <w:rPr>
                <w:lang w:eastAsia="en-GB"/>
              </w:rPr>
              <w:instrText>PRIVATE "TYPE=PICT;ALT="</w:instrText>
            </w:r>
            <w:r>
              <w:rPr>
                <w:lang w:eastAsia="en-GB"/>
              </w:rPr>
              <w:fldChar w:fldCharType="end"/>
            </w:r>
            <w:r w:rsidRPr="009B010C">
              <w:rPr>
                <w:noProof/>
                <w:lang w:eastAsia="en-GB"/>
              </w:rPr>
              <w:drawing>
                <wp:anchor distT="0" distB="0" distL="114300" distR="114300" simplePos="0" relativeHeight="251669504" behindDoc="0" locked="0" layoutInCell="0" allowOverlap="1" wp14:anchorId="694C4F07" wp14:editId="2F80B46F">
                  <wp:simplePos x="0" y="0"/>
                  <wp:positionH relativeFrom="column">
                    <wp:posOffset>0</wp:posOffset>
                  </wp:positionH>
                  <wp:positionV relativeFrom="paragraph">
                    <wp:posOffset>0</wp:posOffset>
                  </wp:positionV>
                  <wp:extent cx="635" cy="635"/>
                  <wp:effectExtent l="0" t="0" r="0" b="0"/>
                  <wp:wrapTopAndBottom/>
                  <wp:docPr id="18" name="Picture 18"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en-GB"/>
              </w:rPr>
              <w:fldChar w:fldCharType="begin"/>
            </w:r>
            <w:r w:rsidRPr="009B010C">
              <w:rPr>
                <w:lang w:eastAsia="en-GB"/>
              </w:rPr>
              <w:instrText>PRIVATE "TYPE=PICT;ALT="</w:instrText>
            </w:r>
            <w:r>
              <w:rPr>
                <w:lang w:eastAsia="en-GB"/>
              </w:rPr>
              <w:fldChar w:fldCharType="end"/>
            </w:r>
            <w:r w:rsidRPr="009B010C">
              <w:rPr>
                <w:noProof/>
                <w:lang w:eastAsia="en-GB"/>
              </w:rPr>
              <w:drawing>
                <wp:anchor distT="0" distB="0" distL="114300" distR="114300" simplePos="0" relativeHeight="251670528" behindDoc="0" locked="0" layoutInCell="0" allowOverlap="1" wp14:anchorId="7796C795" wp14:editId="6E73A759">
                  <wp:simplePos x="0" y="0"/>
                  <wp:positionH relativeFrom="column">
                    <wp:posOffset>0</wp:posOffset>
                  </wp:positionH>
                  <wp:positionV relativeFrom="paragraph">
                    <wp:posOffset>0</wp:posOffset>
                  </wp:positionV>
                  <wp:extent cx="635" cy="635"/>
                  <wp:effectExtent l="0" t="0" r="0" b="0"/>
                  <wp:wrapTopAndBottom/>
                  <wp:docPr id="20" name="Picture 20"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CD332A2" w14:textId="77777777" w:rsidR="00050031" w:rsidRPr="009B010C" w:rsidRDefault="005F4E9E" w:rsidP="00050031">
      <w:pPr>
        <w:rPr>
          <w:b/>
          <w:lang w:eastAsia="en-GB"/>
        </w:rPr>
      </w:pPr>
      <w:r w:rsidRPr="009B010C">
        <w:rPr>
          <w:lang w:eastAsia="en-GB"/>
        </w:rPr>
        <w:br/>
      </w:r>
      <w:r w:rsidRPr="009B010C">
        <w:rPr>
          <w:b/>
          <w:lang w:eastAsia="en-GB"/>
        </w:rPr>
        <w:t>We also undertake to bring its contents to the attention of sub-contractors.</w:t>
      </w:r>
    </w:p>
    <w:tbl>
      <w:tblPr>
        <w:tblW w:w="9132" w:type="dxa"/>
        <w:tblInd w:w="23" w:type="dxa"/>
        <w:tblLayout w:type="fixed"/>
        <w:tblCellMar>
          <w:left w:w="0" w:type="dxa"/>
          <w:right w:w="0" w:type="dxa"/>
        </w:tblCellMar>
        <w:tblLook w:val="0000" w:firstRow="0" w:lastRow="0" w:firstColumn="0" w:lastColumn="0" w:noHBand="0" w:noVBand="0"/>
      </w:tblPr>
      <w:tblGrid>
        <w:gridCol w:w="4536"/>
        <w:gridCol w:w="4596"/>
      </w:tblGrid>
      <w:tr w:rsidR="00EA3A2E" w14:paraId="03CE86B7" w14:textId="77777777" w:rsidTr="00E210AE">
        <w:trPr>
          <w:trHeight w:val="893"/>
        </w:trPr>
        <w:tc>
          <w:tcPr>
            <w:tcW w:w="9132" w:type="dxa"/>
            <w:gridSpan w:val="2"/>
            <w:tcBorders>
              <w:top w:val="threeDEmboss" w:sz="6" w:space="0" w:color="auto"/>
              <w:left w:val="threeDEmboss" w:sz="6" w:space="0" w:color="auto"/>
              <w:bottom w:val="threeDEmboss" w:sz="6" w:space="0" w:color="auto"/>
              <w:right w:val="threeDEmboss" w:sz="6" w:space="0" w:color="auto"/>
            </w:tcBorders>
            <w:vAlign w:val="center"/>
          </w:tcPr>
          <w:p w14:paraId="4D4A6F8E" w14:textId="77777777" w:rsidR="00050031" w:rsidRPr="009B010C" w:rsidRDefault="005F4E9E" w:rsidP="00E210AE">
            <w:pPr>
              <w:rPr>
                <w:b/>
                <w:lang w:eastAsia="en-GB"/>
              </w:rPr>
            </w:pPr>
            <w:r w:rsidRPr="009B010C">
              <w:rPr>
                <w:b/>
                <w:lang w:eastAsia="en-GB"/>
              </w:rPr>
              <w:t>Signature</w:t>
            </w:r>
          </w:p>
          <w:p w14:paraId="3BA67A6B" w14:textId="77777777" w:rsidR="00050031" w:rsidRPr="009B010C" w:rsidRDefault="00050031" w:rsidP="00E210AE">
            <w:pPr>
              <w:rPr>
                <w:b/>
                <w:lang w:eastAsia="en-GB"/>
              </w:rPr>
            </w:pPr>
          </w:p>
          <w:p w14:paraId="7CB340EC" w14:textId="77777777" w:rsidR="00050031" w:rsidRPr="009B010C" w:rsidRDefault="00050031" w:rsidP="00E210AE">
            <w:pPr>
              <w:rPr>
                <w:lang w:eastAsia="en-GB"/>
              </w:rPr>
            </w:pPr>
          </w:p>
        </w:tc>
      </w:tr>
      <w:tr w:rsidR="00EA3A2E" w14:paraId="10165374" w14:textId="77777777" w:rsidTr="00E210AE">
        <w:trPr>
          <w:trHeight w:val="600"/>
        </w:trPr>
        <w:tc>
          <w:tcPr>
            <w:tcW w:w="4536" w:type="dxa"/>
            <w:tcBorders>
              <w:top w:val="threeDEmboss" w:sz="6" w:space="0" w:color="auto"/>
              <w:left w:val="threeDEmboss" w:sz="6" w:space="0" w:color="auto"/>
              <w:bottom w:val="threeDEmboss" w:sz="6" w:space="0" w:color="auto"/>
              <w:right w:val="threeDEmboss" w:sz="6" w:space="0" w:color="auto"/>
            </w:tcBorders>
            <w:vAlign w:val="center"/>
          </w:tcPr>
          <w:p w14:paraId="2512BA07" w14:textId="77777777" w:rsidR="00050031" w:rsidRPr="009B010C" w:rsidRDefault="005F4E9E" w:rsidP="00E210AE">
            <w:pPr>
              <w:rPr>
                <w:b/>
                <w:lang w:eastAsia="en-GB"/>
              </w:rPr>
            </w:pPr>
            <w:r w:rsidRPr="009B010C">
              <w:rPr>
                <w:b/>
                <w:lang w:eastAsia="en-GB"/>
              </w:rPr>
              <w:t>Date</w:t>
            </w:r>
          </w:p>
          <w:p w14:paraId="5A776413" w14:textId="77777777" w:rsidR="00050031" w:rsidRPr="009B010C" w:rsidRDefault="00050031" w:rsidP="00E210AE">
            <w:pPr>
              <w:rPr>
                <w:lang w:eastAsia="en-GB"/>
              </w:rPr>
            </w:pPr>
          </w:p>
        </w:tc>
        <w:tc>
          <w:tcPr>
            <w:tcW w:w="4595" w:type="dxa"/>
            <w:tcBorders>
              <w:top w:val="threeDEmboss" w:sz="6" w:space="0" w:color="auto"/>
              <w:left w:val="threeDEmboss" w:sz="6" w:space="0" w:color="auto"/>
              <w:bottom w:val="threeDEmboss" w:sz="6" w:space="0" w:color="auto"/>
              <w:right w:val="threeDEmboss" w:sz="6" w:space="0" w:color="auto"/>
            </w:tcBorders>
            <w:vAlign w:val="center"/>
          </w:tcPr>
          <w:p w14:paraId="31471C52" w14:textId="77777777" w:rsidR="00050031" w:rsidRPr="009B010C" w:rsidRDefault="005F4E9E" w:rsidP="00E210AE">
            <w:pPr>
              <w:rPr>
                <w:lang w:eastAsia="en-GB"/>
              </w:rPr>
            </w:pPr>
            <w:r>
              <w:rPr>
                <w:lang w:eastAsia="en-GB"/>
              </w:rPr>
              <w:fldChar w:fldCharType="begin"/>
            </w:r>
            <w:r w:rsidRPr="009B010C">
              <w:rPr>
                <w:lang w:eastAsia="en-GB"/>
              </w:rPr>
              <w:instrText>PRIVATE "TYPE=PICT;ALT="</w:instrText>
            </w:r>
            <w:r>
              <w:rPr>
                <w:lang w:eastAsia="en-GB"/>
              </w:rPr>
              <w:fldChar w:fldCharType="end"/>
            </w:r>
            <w:r w:rsidRPr="009B010C">
              <w:rPr>
                <w:noProof/>
                <w:lang w:eastAsia="en-GB"/>
              </w:rPr>
              <w:drawing>
                <wp:anchor distT="0" distB="0" distL="114300" distR="114300" simplePos="0" relativeHeight="251664384" behindDoc="0" locked="0" layoutInCell="0" allowOverlap="1" wp14:anchorId="65E7E3DC" wp14:editId="0C1D69BC">
                  <wp:simplePos x="0" y="0"/>
                  <wp:positionH relativeFrom="column">
                    <wp:posOffset>0</wp:posOffset>
                  </wp:positionH>
                  <wp:positionV relativeFrom="paragraph">
                    <wp:posOffset>0</wp:posOffset>
                  </wp:positionV>
                  <wp:extent cx="635" cy="635"/>
                  <wp:effectExtent l="0" t="0" r="0" b="0"/>
                  <wp:wrapTopAndBottom/>
                  <wp:docPr id="21" name="Picture 21"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icons/ecblank.gi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3A2E" w14:paraId="114E1D28" w14:textId="77777777" w:rsidTr="00E210AE">
        <w:trPr>
          <w:trHeight w:val="907"/>
        </w:trPr>
        <w:tc>
          <w:tcPr>
            <w:tcW w:w="4536" w:type="dxa"/>
            <w:tcBorders>
              <w:top w:val="threeDEmboss" w:sz="6" w:space="0" w:color="auto"/>
              <w:left w:val="threeDEmboss" w:sz="6" w:space="0" w:color="auto"/>
              <w:bottom w:val="threeDEmboss" w:sz="6" w:space="0" w:color="auto"/>
              <w:right w:val="threeDEmboss" w:sz="6" w:space="0" w:color="auto"/>
            </w:tcBorders>
            <w:vAlign w:val="center"/>
          </w:tcPr>
          <w:p w14:paraId="438C3E91" w14:textId="77777777" w:rsidR="00050031" w:rsidRPr="009B010C" w:rsidRDefault="00050031" w:rsidP="00E210AE">
            <w:pPr>
              <w:rPr>
                <w:b/>
                <w:lang w:eastAsia="en-GB"/>
              </w:rPr>
            </w:pPr>
          </w:p>
          <w:p w14:paraId="764907B4" w14:textId="77777777" w:rsidR="00050031" w:rsidRPr="009B010C" w:rsidRDefault="005F4E9E" w:rsidP="00E210AE">
            <w:pPr>
              <w:rPr>
                <w:b/>
                <w:lang w:eastAsia="en-GB"/>
              </w:rPr>
            </w:pPr>
            <w:r w:rsidRPr="009B010C">
              <w:rPr>
                <w:b/>
                <w:lang w:eastAsia="en-GB"/>
              </w:rPr>
              <w:t>Name</w:t>
            </w:r>
          </w:p>
          <w:p w14:paraId="6AB98C15" w14:textId="77777777" w:rsidR="00050031" w:rsidRPr="009B010C" w:rsidRDefault="00050031" w:rsidP="00E210AE">
            <w:pPr>
              <w:rPr>
                <w:lang w:eastAsia="en-GB"/>
              </w:rPr>
            </w:pPr>
          </w:p>
        </w:tc>
        <w:tc>
          <w:tcPr>
            <w:tcW w:w="4595" w:type="dxa"/>
            <w:tcBorders>
              <w:top w:val="threeDEmboss" w:sz="6" w:space="0" w:color="auto"/>
              <w:left w:val="threeDEmboss" w:sz="6" w:space="0" w:color="auto"/>
              <w:bottom w:val="threeDEmboss" w:sz="6" w:space="0" w:color="auto"/>
              <w:right w:val="threeDEmboss" w:sz="6" w:space="0" w:color="auto"/>
            </w:tcBorders>
            <w:vAlign w:val="center"/>
          </w:tcPr>
          <w:p w14:paraId="6B400008" w14:textId="77777777" w:rsidR="00050031" w:rsidRPr="009B010C" w:rsidRDefault="005F4E9E" w:rsidP="00E210AE">
            <w:pPr>
              <w:rPr>
                <w:lang w:eastAsia="en-GB"/>
              </w:rPr>
            </w:pPr>
            <w:r w:rsidRPr="009B010C">
              <w:rPr>
                <w:b/>
                <w:lang w:eastAsia="en-GB"/>
              </w:rPr>
              <w:t>Title</w:t>
            </w:r>
          </w:p>
        </w:tc>
      </w:tr>
    </w:tbl>
    <w:p w14:paraId="7CC150E2" w14:textId="77777777" w:rsidR="00050031" w:rsidRPr="009B010C" w:rsidRDefault="00050031" w:rsidP="00050031">
      <w:pPr>
        <w:rPr>
          <w:lang w:eastAsia="en-GB"/>
        </w:rPr>
      </w:pPr>
    </w:p>
    <w:p w14:paraId="1F48E7A3" w14:textId="77777777" w:rsidR="00050031" w:rsidRPr="009B010C" w:rsidRDefault="005F4E9E" w:rsidP="00050031">
      <w:pPr>
        <w:rPr>
          <w:b/>
          <w:bCs/>
          <w:u w:val="single"/>
          <w:lang w:eastAsia="en-GB"/>
        </w:rPr>
      </w:pPr>
      <w:r w:rsidRPr="009B010C">
        <w:rPr>
          <w:b/>
          <w:bCs/>
          <w:u w:val="single"/>
          <w:lang w:eastAsia="en-GB"/>
        </w:rPr>
        <w:t>Rules and Regulations for Hot Work</w:t>
      </w:r>
    </w:p>
    <w:p w14:paraId="4AEB23AB" w14:textId="77777777" w:rsidR="00050031" w:rsidRPr="009B010C" w:rsidRDefault="00050031" w:rsidP="00050031">
      <w:pPr>
        <w:rPr>
          <w:b/>
          <w:lang w:eastAsia="en-GB"/>
        </w:rPr>
      </w:pPr>
    </w:p>
    <w:p w14:paraId="39C42D97" w14:textId="77777777" w:rsidR="00050031" w:rsidRPr="009B010C" w:rsidRDefault="005F4E9E" w:rsidP="00050031">
      <w:pPr>
        <w:rPr>
          <w:lang w:eastAsia="en-GB"/>
        </w:rPr>
      </w:pPr>
      <w:r w:rsidRPr="009B010C">
        <w:rPr>
          <w:b/>
          <w:lang w:eastAsia="en-GB"/>
        </w:rPr>
        <w:t>Applicable to all operations involving flame, sparks, hot air or arc welding and cutting equipment, brazing and soldering equipment, blowlamps, bitumen boilers and other equipment producing heat or having naked flames.</w:t>
      </w:r>
      <w:r w:rsidRPr="009B010C">
        <w:rPr>
          <w:lang w:eastAsia="en-GB"/>
        </w:rPr>
        <w:br/>
      </w:r>
    </w:p>
    <w:p w14:paraId="3615C4DC" w14:textId="77777777" w:rsidR="00050031" w:rsidRPr="009B010C" w:rsidRDefault="00050031" w:rsidP="00050031">
      <w:pPr>
        <w:rPr>
          <w:lang w:eastAsia="en-GB"/>
        </w:rPr>
      </w:pPr>
    </w:p>
    <w:p w14:paraId="7C2DFEF0" w14:textId="77777777" w:rsidR="00050031" w:rsidRPr="009B010C" w:rsidRDefault="005F4E9E" w:rsidP="00050031">
      <w:pPr>
        <w:rPr>
          <w:b/>
          <w:lang w:eastAsia="en-GB"/>
        </w:rPr>
      </w:pPr>
      <w:r w:rsidRPr="009B010C">
        <w:rPr>
          <w:b/>
          <w:lang w:eastAsia="en-GB"/>
        </w:rPr>
        <w:t xml:space="preserve">1. </w:t>
      </w:r>
      <w:r w:rsidRPr="009B010C">
        <w:rPr>
          <w:b/>
          <w:lang w:eastAsia="en-GB"/>
        </w:rPr>
        <w:tab/>
        <w:t>General Precautions</w:t>
      </w:r>
    </w:p>
    <w:p w14:paraId="0B9A4749" w14:textId="77777777" w:rsidR="00050031" w:rsidRPr="009B010C" w:rsidRDefault="00050031" w:rsidP="00050031">
      <w:pPr>
        <w:rPr>
          <w:lang w:eastAsia="en-GB"/>
        </w:rPr>
      </w:pPr>
    </w:p>
    <w:p w14:paraId="38AD6601" w14:textId="77777777" w:rsidR="00050031" w:rsidRPr="009B010C" w:rsidRDefault="005F4E9E" w:rsidP="00B945A0">
      <w:pPr>
        <w:numPr>
          <w:ilvl w:val="0"/>
          <w:numId w:val="19"/>
        </w:numPr>
        <w:rPr>
          <w:lang w:eastAsia="en-GB"/>
        </w:rPr>
      </w:pPr>
      <w:r w:rsidRPr="009B010C">
        <w:rPr>
          <w:lang w:eastAsia="en-GB"/>
        </w:rPr>
        <w:t>Hot works should only be undertaken where a safer method of working is not available.</w:t>
      </w:r>
    </w:p>
    <w:p w14:paraId="6F2F0DD3" w14:textId="77777777" w:rsidR="00050031" w:rsidRPr="009B010C" w:rsidRDefault="00050031" w:rsidP="00050031">
      <w:pPr>
        <w:rPr>
          <w:lang w:eastAsia="en-GB"/>
        </w:rPr>
      </w:pPr>
    </w:p>
    <w:p w14:paraId="7B325335" w14:textId="77777777" w:rsidR="00050031" w:rsidRPr="009B010C" w:rsidRDefault="005F4E9E" w:rsidP="00B945A0">
      <w:pPr>
        <w:numPr>
          <w:ilvl w:val="0"/>
          <w:numId w:val="19"/>
        </w:numPr>
        <w:rPr>
          <w:lang w:eastAsia="en-GB"/>
        </w:rPr>
      </w:pPr>
      <w:r w:rsidRPr="009B010C">
        <w:rPr>
          <w:lang w:eastAsia="en-GB"/>
        </w:rPr>
        <w:t>Wherever possible, items to be subjected to hot work should be removed to a safe area designated for that purpose.</w:t>
      </w:r>
    </w:p>
    <w:p w14:paraId="54AF0653" w14:textId="77777777" w:rsidR="00050031" w:rsidRPr="009B010C" w:rsidRDefault="00050031" w:rsidP="00050031">
      <w:pPr>
        <w:rPr>
          <w:lang w:eastAsia="en-GB"/>
        </w:rPr>
      </w:pPr>
    </w:p>
    <w:p w14:paraId="5992718C" w14:textId="36A60C57" w:rsidR="00050031" w:rsidRPr="009B010C" w:rsidRDefault="005F4E9E" w:rsidP="00B945A0">
      <w:pPr>
        <w:numPr>
          <w:ilvl w:val="0"/>
          <w:numId w:val="19"/>
        </w:numPr>
        <w:rPr>
          <w:lang w:eastAsia="en-GB"/>
        </w:rPr>
      </w:pPr>
      <w:r w:rsidRPr="009B010C">
        <w:rPr>
          <w:lang w:eastAsia="en-GB"/>
        </w:rPr>
        <w:t xml:space="preserve">All hot work to cease 1 hour before the </w:t>
      </w:r>
      <w:r w:rsidR="00D3690B">
        <w:rPr>
          <w:lang w:eastAsia="en-GB"/>
        </w:rPr>
        <w:t>Supplier</w:t>
      </w:r>
      <w:r w:rsidRPr="009B010C">
        <w:rPr>
          <w:lang w:eastAsia="en-GB"/>
        </w:rPr>
        <w:t xml:space="preserve"> leaves the premises</w:t>
      </w:r>
    </w:p>
    <w:p w14:paraId="621AE811" w14:textId="77777777" w:rsidR="00050031" w:rsidRPr="009B010C" w:rsidRDefault="00050031" w:rsidP="00050031">
      <w:pPr>
        <w:rPr>
          <w:lang w:eastAsia="en-GB"/>
        </w:rPr>
      </w:pPr>
    </w:p>
    <w:p w14:paraId="3D45B6B5" w14:textId="77777777" w:rsidR="00050031" w:rsidRPr="009B010C" w:rsidRDefault="005F4E9E" w:rsidP="00B945A0">
      <w:pPr>
        <w:numPr>
          <w:ilvl w:val="0"/>
          <w:numId w:val="19"/>
        </w:numPr>
        <w:rPr>
          <w:lang w:eastAsia="en-GB"/>
        </w:rPr>
      </w:pPr>
      <w:r w:rsidRPr="009B010C">
        <w:rPr>
          <w:lang w:eastAsia="en-GB"/>
        </w:rPr>
        <w:t>A trained person, not directly involved with the work, should provide a continuous fire watch during, and for at least 1 hour following the hot work, including a check 60 minutes after completion to ensure that the working area and all adjacent areas, including the floors below and above, and areas on the other sides of walls, screens, partitions and above false ceilings are free of smouldering materials or flames.</w:t>
      </w:r>
    </w:p>
    <w:p w14:paraId="367F1220" w14:textId="77777777" w:rsidR="00050031" w:rsidRPr="009B010C" w:rsidRDefault="00050031" w:rsidP="00050031">
      <w:pPr>
        <w:rPr>
          <w:lang w:eastAsia="en-GB"/>
        </w:rPr>
      </w:pPr>
    </w:p>
    <w:p w14:paraId="43E71D55" w14:textId="77777777" w:rsidR="00050031" w:rsidRPr="009B010C" w:rsidRDefault="005F4E9E" w:rsidP="00050031">
      <w:pPr>
        <w:rPr>
          <w:b/>
          <w:lang w:eastAsia="en-GB"/>
        </w:rPr>
      </w:pPr>
      <w:r w:rsidRPr="009B010C">
        <w:rPr>
          <w:b/>
          <w:lang w:eastAsia="en-GB"/>
        </w:rPr>
        <w:t xml:space="preserve">2. </w:t>
      </w:r>
      <w:r w:rsidRPr="009B010C">
        <w:rPr>
          <w:b/>
          <w:lang w:eastAsia="en-GB"/>
        </w:rPr>
        <w:tab/>
        <w:t xml:space="preserve">Checklist before Hot Work Commences </w:t>
      </w:r>
    </w:p>
    <w:p w14:paraId="145D1934" w14:textId="77777777" w:rsidR="00050031" w:rsidRPr="009B010C" w:rsidRDefault="005F4E9E" w:rsidP="00B945A0">
      <w:pPr>
        <w:numPr>
          <w:ilvl w:val="0"/>
          <w:numId w:val="16"/>
        </w:numPr>
        <w:rPr>
          <w:lang w:eastAsia="en-GB"/>
        </w:rPr>
      </w:pPr>
      <w:r w:rsidRPr="009B010C">
        <w:rPr>
          <w:lang w:eastAsia="en-GB"/>
        </w:rPr>
        <w:t>At least 2 suitable portable fire extinguishers should be available for immediate use within the area of hot work operations and all persons involved and undertaking fire watch duties be trained in their use. Any sprinkler protection should remain fully operational. Any automatic fire detection systems should be isolated only in the area where hot works is undertaken and only for the period of the work</w:t>
      </w:r>
    </w:p>
    <w:p w14:paraId="529C92C4" w14:textId="77777777" w:rsidR="00050031" w:rsidRPr="009B010C" w:rsidRDefault="00050031" w:rsidP="00050031">
      <w:pPr>
        <w:rPr>
          <w:lang w:eastAsia="en-GB"/>
        </w:rPr>
      </w:pPr>
    </w:p>
    <w:p w14:paraId="5BB74FDB" w14:textId="77777777" w:rsidR="00050031" w:rsidRPr="009B010C" w:rsidRDefault="005F4E9E" w:rsidP="00B945A0">
      <w:pPr>
        <w:numPr>
          <w:ilvl w:val="0"/>
          <w:numId w:val="16"/>
        </w:numPr>
        <w:rPr>
          <w:lang w:eastAsia="en-GB"/>
        </w:rPr>
      </w:pPr>
      <w:r w:rsidRPr="009B010C">
        <w:rPr>
          <w:lang w:eastAsia="en-GB"/>
        </w:rPr>
        <w:t>Inspections should be made and combustible materials and flammable liquids should be removed from:</w:t>
      </w:r>
    </w:p>
    <w:p w14:paraId="227F588E" w14:textId="77777777" w:rsidR="00050031" w:rsidRPr="009B010C" w:rsidRDefault="005F4E9E" w:rsidP="00B945A0">
      <w:pPr>
        <w:numPr>
          <w:ilvl w:val="2"/>
          <w:numId w:val="16"/>
        </w:numPr>
        <w:rPr>
          <w:lang w:eastAsia="en-GB"/>
        </w:rPr>
      </w:pPr>
      <w:r w:rsidRPr="009B010C">
        <w:rPr>
          <w:lang w:eastAsia="en-GB"/>
        </w:rPr>
        <w:t>an area within 10 metres of the hot work</w:t>
      </w:r>
    </w:p>
    <w:p w14:paraId="0A750AD1" w14:textId="77777777" w:rsidR="00050031" w:rsidRPr="009B010C" w:rsidRDefault="005F4E9E" w:rsidP="00B945A0">
      <w:pPr>
        <w:numPr>
          <w:ilvl w:val="2"/>
          <w:numId w:val="16"/>
        </w:numPr>
        <w:rPr>
          <w:lang w:eastAsia="en-GB"/>
        </w:rPr>
      </w:pPr>
      <w:r w:rsidRPr="009B010C">
        <w:rPr>
          <w:lang w:eastAsia="en-GB"/>
        </w:rPr>
        <w:t>floors above and below, and areas on the other sides of walls, screens</w:t>
      </w:r>
    </w:p>
    <w:p w14:paraId="472CB57D" w14:textId="77777777" w:rsidR="00050031" w:rsidRPr="009B010C" w:rsidRDefault="005F4E9E" w:rsidP="00B945A0">
      <w:pPr>
        <w:numPr>
          <w:ilvl w:val="2"/>
          <w:numId w:val="16"/>
        </w:numPr>
        <w:rPr>
          <w:lang w:eastAsia="en-GB"/>
        </w:rPr>
      </w:pPr>
      <w:r w:rsidRPr="009B010C">
        <w:rPr>
          <w:lang w:eastAsia="en-GB"/>
        </w:rPr>
        <w:t>partitions which may be in danger of ignition either directly or from conducted heat</w:t>
      </w:r>
    </w:p>
    <w:p w14:paraId="193B53C7" w14:textId="77777777" w:rsidR="00050031" w:rsidRPr="009B010C" w:rsidRDefault="00050031" w:rsidP="00050031">
      <w:pPr>
        <w:rPr>
          <w:lang w:eastAsia="en-GB"/>
        </w:rPr>
      </w:pPr>
    </w:p>
    <w:p w14:paraId="1409CB31" w14:textId="77777777" w:rsidR="00050031" w:rsidRPr="009B010C" w:rsidRDefault="005F4E9E" w:rsidP="00B945A0">
      <w:pPr>
        <w:numPr>
          <w:ilvl w:val="0"/>
          <w:numId w:val="16"/>
        </w:numPr>
        <w:rPr>
          <w:lang w:eastAsia="en-GB"/>
        </w:rPr>
      </w:pPr>
      <w:r w:rsidRPr="009B010C">
        <w:rPr>
          <w:lang w:eastAsia="en-GB"/>
        </w:rPr>
        <w:t>If there are any:</w:t>
      </w:r>
    </w:p>
    <w:p w14:paraId="56C4DEBB" w14:textId="77777777" w:rsidR="00050031" w:rsidRPr="009B010C" w:rsidRDefault="005F4E9E" w:rsidP="00B945A0">
      <w:pPr>
        <w:numPr>
          <w:ilvl w:val="2"/>
          <w:numId w:val="16"/>
        </w:numPr>
        <w:rPr>
          <w:lang w:eastAsia="en-GB"/>
        </w:rPr>
      </w:pPr>
      <w:r w:rsidRPr="009B010C">
        <w:rPr>
          <w:lang w:eastAsia="en-GB"/>
        </w:rPr>
        <w:t>combustible materials that cannot be removed</w:t>
      </w:r>
    </w:p>
    <w:p w14:paraId="59A19428" w14:textId="77777777" w:rsidR="00050031" w:rsidRPr="009B010C" w:rsidRDefault="005F4E9E" w:rsidP="00B945A0">
      <w:pPr>
        <w:numPr>
          <w:ilvl w:val="2"/>
          <w:numId w:val="16"/>
        </w:numPr>
        <w:rPr>
          <w:lang w:eastAsia="en-GB"/>
        </w:rPr>
      </w:pPr>
      <w:r w:rsidRPr="009B010C">
        <w:rPr>
          <w:lang w:eastAsia="en-GB"/>
        </w:rPr>
        <w:t xml:space="preserve"> holes, gaps in walls, floors or ceilings where sparks could pass through they should be covered by incombustible material.</w:t>
      </w:r>
    </w:p>
    <w:p w14:paraId="26BDB5C6" w14:textId="77777777" w:rsidR="00050031" w:rsidRPr="009B010C" w:rsidRDefault="00050031" w:rsidP="00050031">
      <w:pPr>
        <w:rPr>
          <w:lang w:eastAsia="en-GB"/>
        </w:rPr>
      </w:pPr>
    </w:p>
    <w:p w14:paraId="56F32E57" w14:textId="77777777" w:rsidR="00050031" w:rsidRPr="009B010C" w:rsidRDefault="005F4E9E" w:rsidP="00B945A0">
      <w:pPr>
        <w:numPr>
          <w:ilvl w:val="0"/>
          <w:numId w:val="16"/>
        </w:numPr>
        <w:rPr>
          <w:lang w:eastAsia="en-GB"/>
        </w:rPr>
      </w:pPr>
      <w:r w:rsidRPr="009B010C">
        <w:rPr>
          <w:lang w:eastAsia="en-GB"/>
        </w:rPr>
        <w:t>Floors of combustible material in the designated area should be covered with sheets of incombustible protective material or wetted and covered with sand.</w:t>
      </w:r>
    </w:p>
    <w:p w14:paraId="4A45AF66" w14:textId="77777777" w:rsidR="00050031" w:rsidRPr="009B010C" w:rsidRDefault="00050031" w:rsidP="00050031">
      <w:pPr>
        <w:rPr>
          <w:lang w:eastAsia="en-GB"/>
        </w:rPr>
      </w:pPr>
    </w:p>
    <w:p w14:paraId="6E66B631" w14:textId="77777777" w:rsidR="00050031" w:rsidRPr="009B010C" w:rsidRDefault="005F4E9E" w:rsidP="00B945A0">
      <w:pPr>
        <w:numPr>
          <w:ilvl w:val="0"/>
          <w:numId w:val="16"/>
        </w:numPr>
        <w:rPr>
          <w:lang w:eastAsia="en-GB"/>
        </w:rPr>
      </w:pPr>
      <w:r w:rsidRPr="009B010C">
        <w:rPr>
          <w:lang w:eastAsia="en-GB"/>
        </w:rPr>
        <w:t>Where work is carried out on building panels, an assessment should be made on insulating or other materials behind or forming the core of the panels.</w:t>
      </w:r>
    </w:p>
    <w:p w14:paraId="75686358" w14:textId="77777777" w:rsidR="00050031" w:rsidRPr="009B010C" w:rsidRDefault="00050031" w:rsidP="00050031">
      <w:pPr>
        <w:rPr>
          <w:lang w:eastAsia="en-GB"/>
        </w:rPr>
      </w:pPr>
    </w:p>
    <w:p w14:paraId="40B81663" w14:textId="77777777" w:rsidR="00050031" w:rsidRPr="009B010C" w:rsidRDefault="005F4E9E" w:rsidP="00B945A0">
      <w:pPr>
        <w:numPr>
          <w:ilvl w:val="0"/>
          <w:numId w:val="16"/>
        </w:numPr>
        <w:rPr>
          <w:lang w:eastAsia="en-GB"/>
        </w:rPr>
      </w:pPr>
      <w:r w:rsidRPr="009B010C">
        <w:rPr>
          <w:lang w:eastAsia="en-GB"/>
        </w:rPr>
        <w:t>Allow adequate ventilation and ensure enclosed equipment such as tanks, vessels, etc., are emptied and tested to ensure that they are free of flammable or other dangerous materials.</w:t>
      </w:r>
    </w:p>
    <w:p w14:paraId="713FB1B3" w14:textId="77777777" w:rsidR="00050031" w:rsidRPr="009B010C" w:rsidRDefault="00050031" w:rsidP="00050031">
      <w:pPr>
        <w:rPr>
          <w:lang w:eastAsia="en-GB"/>
        </w:rPr>
      </w:pPr>
    </w:p>
    <w:p w14:paraId="339102C9" w14:textId="77777777" w:rsidR="00050031" w:rsidRPr="009B010C" w:rsidRDefault="005F4E9E" w:rsidP="00B945A0">
      <w:pPr>
        <w:numPr>
          <w:ilvl w:val="0"/>
          <w:numId w:val="16"/>
        </w:numPr>
        <w:rPr>
          <w:lang w:eastAsia="en-GB"/>
        </w:rPr>
      </w:pPr>
      <w:r w:rsidRPr="009B010C">
        <w:rPr>
          <w:lang w:eastAsia="en-GB"/>
        </w:rPr>
        <w:t>Identify any gas pipes or other services adjacent to or below the area of hot work and isolate and protect them.</w:t>
      </w:r>
    </w:p>
    <w:p w14:paraId="5D249C14" w14:textId="77777777" w:rsidR="00050031" w:rsidRPr="009B010C" w:rsidRDefault="00050031" w:rsidP="00050031">
      <w:pPr>
        <w:rPr>
          <w:lang w:eastAsia="en-GB"/>
        </w:rPr>
      </w:pPr>
    </w:p>
    <w:p w14:paraId="60849AE8" w14:textId="77777777" w:rsidR="00050031" w:rsidRPr="009B010C" w:rsidRDefault="005F4E9E" w:rsidP="00B945A0">
      <w:pPr>
        <w:numPr>
          <w:ilvl w:val="0"/>
          <w:numId w:val="16"/>
        </w:numPr>
        <w:rPr>
          <w:lang w:eastAsia="en-GB"/>
        </w:rPr>
      </w:pPr>
      <w:r w:rsidRPr="009B010C">
        <w:rPr>
          <w:lang w:eastAsia="en-GB"/>
        </w:rPr>
        <w:t>All persons carrying out the hot work and undertaking the fire watch should know how to raise the fire alarm and be aware of any emergency procedures</w:t>
      </w:r>
    </w:p>
    <w:p w14:paraId="5A37A8D8" w14:textId="77777777" w:rsidR="00050031" w:rsidRPr="009B010C" w:rsidRDefault="00050031" w:rsidP="00050031">
      <w:pPr>
        <w:rPr>
          <w:lang w:eastAsia="en-GB"/>
        </w:rPr>
      </w:pPr>
    </w:p>
    <w:p w14:paraId="24555C42" w14:textId="3A737820" w:rsidR="00050031" w:rsidRPr="009B010C" w:rsidRDefault="005F4E9E" w:rsidP="00B945A0">
      <w:pPr>
        <w:numPr>
          <w:ilvl w:val="0"/>
          <w:numId w:val="16"/>
        </w:numPr>
        <w:rPr>
          <w:lang w:eastAsia="en-GB"/>
        </w:rPr>
      </w:pPr>
      <w:r w:rsidRPr="009B010C">
        <w:rPr>
          <w:lang w:eastAsia="en-GB"/>
        </w:rPr>
        <w:t xml:space="preserve">Confirm all other </w:t>
      </w:r>
      <w:r w:rsidR="00D3690B">
        <w:rPr>
          <w:lang w:eastAsia="en-GB"/>
        </w:rPr>
        <w:t>Supplier</w:t>
      </w:r>
      <w:r w:rsidRPr="009B010C">
        <w:rPr>
          <w:lang w:eastAsia="en-GB"/>
        </w:rPr>
        <w:t xml:space="preserve">s/operators on site are aware that hot work is being undertaken, and that there is no application of paints or flammable </w:t>
      </w:r>
      <w:r w:rsidR="002F3E14" w:rsidRPr="009B010C">
        <w:rPr>
          <w:lang w:eastAsia="en-GB"/>
        </w:rPr>
        <w:t>solvent-based</w:t>
      </w:r>
      <w:r w:rsidRPr="009B010C">
        <w:rPr>
          <w:lang w:eastAsia="en-GB"/>
        </w:rPr>
        <w:t xml:space="preserve"> chemicals</w:t>
      </w:r>
    </w:p>
    <w:p w14:paraId="79C11821" w14:textId="77777777" w:rsidR="00050031" w:rsidRPr="009B010C" w:rsidRDefault="00050031" w:rsidP="00050031">
      <w:pPr>
        <w:rPr>
          <w:lang w:eastAsia="en-GB"/>
        </w:rPr>
      </w:pPr>
    </w:p>
    <w:p w14:paraId="7FC7A71D" w14:textId="77777777" w:rsidR="00050031" w:rsidRPr="009B010C" w:rsidRDefault="005F4E9E" w:rsidP="00050031">
      <w:pPr>
        <w:rPr>
          <w:b/>
          <w:lang w:eastAsia="en-GB"/>
        </w:rPr>
      </w:pPr>
      <w:r w:rsidRPr="009B010C">
        <w:rPr>
          <w:b/>
          <w:lang w:eastAsia="en-GB"/>
        </w:rPr>
        <w:t xml:space="preserve">3. </w:t>
      </w:r>
      <w:r w:rsidRPr="009B010C">
        <w:rPr>
          <w:b/>
          <w:lang w:eastAsia="en-GB"/>
        </w:rPr>
        <w:tab/>
        <w:t>Following completion of Hot Work</w:t>
      </w:r>
    </w:p>
    <w:p w14:paraId="296310ED" w14:textId="77777777" w:rsidR="00050031" w:rsidRPr="009B010C" w:rsidRDefault="005F4E9E" w:rsidP="00B945A0">
      <w:pPr>
        <w:numPr>
          <w:ilvl w:val="0"/>
          <w:numId w:val="17"/>
        </w:numPr>
        <w:rPr>
          <w:lang w:eastAsia="en-GB"/>
        </w:rPr>
      </w:pPr>
      <w:r w:rsidRPr="009B010C">
        <w:rPr>
          <w:lang w:eastAsia="en-GB"/>
        </w:rPr>
        <w:t>All hot waste materials should be removed and disposed of safely</w:t>
      </w:r>
    </w:p>
    <w:p w14:paraId="588D24A5" w14:textId="77777777" w:rsidR="00050031" w:rsidRPr="009B010C" w:rsidRDefault="00050031" w:rsidP="00050031">
      <w:pPr>
        <w:rPr>
          <w:lang w:eastAsia="en-GB"/>
        </w:rPr>
      </w:pPr>
    </w:p>
    <w:p w14:paraId="39C3B1E5" w14:textId="77777777" w:rsidR="00050031" w:rsidRPr="009B010C" w:rsidRDefault="005F4E9E" w:rsidP="00B945A0">
      <w:pPr>
        <w:numPr>
          <w:ilvl w:val="0"/>
          <w:numId w:val="17"/>
        </w:numPr>
        <w:rPr>
          <w:lang w:eastAsia="en-GB"/>
        </w:rPr>
      </w:pPr>
      <w:r w:rsidRPr="009B010C">
        <w:rPr>
          <w:lang w:eastAsia="en-GB"/>
        </w:rPr>
        <w:t>All equipment including gas cylinders, should be removed</w:t>
      </w:r>
    </w:p>
    <w:p w14:paraId="238C83DF" w14:textId="77777777" w:rsidR="00050031" w:rsidRPr="009B010C" w:rsidRDefault="00050031" w:rsidP="00050031">
      <w:pPr>
        <w:rPr>
          <w:lang w:eastAsia="en-GB"/>
        </w:rPr>
      </w:pPr>
    </w:p>
    <w:p w14:paraId="60ABC825" w14:textId="77777777" w:rsidR="00050031" w:rsidRPr="009B010C" w:rsidRDefault="005F4E9E" w:rsidP="00B945A0">
      <w:pPr>
        <w:numPr>
          <w:ilvl w:val="0"/>
          <w:numId w:val="17"/>
        </w:numPr>
        <w:rPr>
          <w:lang w:eastAsia="en-GB"/>
        </w:rPr>
      </w:pPr>
      <w:r w:rsidRPr="009B010C">
        <w:rPr>
          <w:lang w:eastAsia="en-GB"/>
        </w:rPr>
        <w:t>Blow lamps and gas cylinders should only be fitted/changed in the open</w:t>
      </w:r>
    </w:p>
    <w:p w14:paraId="392A0DE1" w14:textId="77777777" w:rsidR="00050031" w:rsidRPr="009B010C" w:rsidRDefault="00050031" w:rsidP="00050031">
      <w:pPr>
        <w:rPr>
          <w:b/>
          <w:lang w:eastAsia="en-GB"/>
        </w:rPr>
      </w:pPr>
    </w:p>
    <w:p w14:paraId="1D6353CC" w14:textId="77777777" w:rsidR="00050031" w:rsidRPr="009B010C" w:rsidRDefault="005F4E9E" w:rsidP="00050031">
      <w:pPr>
        <w:rPr>
          <w:b/>
          <w:lang w:eastAsia="en-GB"/>
        </w:rPr>
      </w:pPr>
      <w:r w:rsidRPr="009B010C">
        <w:rPr>
          <w:b/>
          <w:lang w:eastAsia="en-GB"/>
        </w:rPr>
        <w:t xml:space="preserve">4. </w:t>
      </w:r>
      <w:r w:rsidRPr="009B010C">
        <w:rPr>
          <w:b/>
          <w:lang w:eastAsia="en-GB"/>
        </w:rPr>
        <w:tab/>
        <w:t>Final Check</w:t>
      </w:r>
    </w:p>
    <w:p w14:paraId="06927189" w14:textId="77777777" w:rsidR="00050031" w:rsidRPr="009B010C" w:rsidRDefault="00050031" w:rsidP="00050031">
      <w:pPr>
        <w:rPr>
          <w:b/>
          <w:lang w:eastAsia="en-GB"/>
        </w:rPr>
      </w:pPr>
    </w:p>
    <w:p w14:paraId="3B1A3FA1" w14:textId="77777777" w:rsidR="00050031" w:rsidRPr="009B010C" w:rsidRDefault="005F4E9E" w:rsidP="00B945A0">
      <w:pPr>
        <w:numPr>
          <w:ilvl w:val="0"/>
          <w:numId w:val="18"/>
        </w:numPr>
        <w:rPr>
          <w:lang w:eastAsia="en-GB"/>
        </w:rPr>
      </w:pPr>
      <w:r w:rsidRPr="009B010C">
        <w:rPr>
          <w:lang w:eastAsia="en-GB"/>
        </w:rPr>
        <w:t>Maintain Fire Watch and regular inspections for a period of 60 minutes after completion of the hot work as specified under "General Precautions" in section one.</w:t>
      </w:r>
    </w:p>
    <w:p w14:paraId="7907D96E" w14:textId="77777777" w:rsidR="00050031" w:rsidRPr="009B010C" w:rsidRDefault="00050031" w:rsidP="00050031">
      <w:pPr>
        <w:rPr>
          <w:lang w:eastAsia="en-GB"/>
        </w:rPr>
      </w:pPr>
    </w:p>
    <w:p w14:paraId="3D2D37EA" w14:textId="77777777" w:rsidR="00050031" w:rsidRDefault="005F4E9E" w:rsidP="00050031">
      <w:pPr>
        <w:rPr>
          <w:lang w:eastAsia="en-GB"/>
        </w:rPr>
      </w:pPr>
      <w:r>
        <w:rPr>
          <w:lang w:eastAsia="en-GB"/>
        </w:rPr>
        <w:br w:type="page"/>
      </w:r>
    </w:p>
    <w:p w14:paraId="0AC6D5AA" w14:textId="199D9857" w:rsidR="00050031" w:rsidRPr="00E5272A" w:rsidRDefault="005F4E9E" w:rsidP="00050031">
      <w:pPr>
        <w:pStyle w:val="Heading2"/>
        <w:spacing w:before="0"/>
        <w:rPr>
          <w:rFonts w:ascii="Arial" w:hAnsi="Arial" w:cs="Arial"/>
          <w:color w:val="00B7DC"/>
          <w:sz w:val="28"/>
          <w:szCs w:val="28"/>
        </w:rPr>
      </w:pPr>
      <w:bookmarkStart w:id="69" w:name="_Toc148963914"/>
      <w:bookmarkStart w:id="70" w:name="_Toc155879703"/>
      <w:bookmarkStart w:id="71" w:name="_Toc222731273"/>
      <w:r w:rsidRPr="00E5272A">
        <w:rPr>
          <w:rFonts w:ascii="Arial" w:hAnsi="Arial" w:cs="Arial"/>
          <w:color w:val="00B7DC"/>
          <w:sz w:val="28"/>
          <w:szCs w:val="28"/>
        </w:rPr>
        <w:lastRenderedPageBreak/>
        <w:t xml:space="preserve">Appendix </w:t>
      </w:r>
      <w:r w:rsidR="000C5792">
        <w:rPr>
          <w:rFonts w:ascii="Arial" w:hAnsi="Arial" w:cs="Arial"/>
          <w:color w:val="00B7DC"/>
          <w:sz w:val="28"/>
          <w:szCs w:val="28"/>
        </w:rPr>
        <w:t>9</w:t>
      </w:r>
      <w:r w:rsidRPr="00E5272A">
        <w:rPr>
          <w:rFonts w:ascii="Arial" w:hAnsi="Arial" w:cs="Arial"/>
          <w:color w:val="00B7DC"/>
          <w:sz w:val="28"/>
          <w:szCs w:val="28"/>
        </w:rPr>
        <w:t xml:space="preserve"> </w:t>
      </w:r>
      <w:r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Defect Rectification Periods</w:t>
      </w:r>
      <w:bookmarkEnd w:id="69"/>
      <w:bookmarkEnd w:id="70"/>
      <w:bookmarkEnd w:id="71"/>
    </w:p>
    <w:p w14:paraId="08FFA371" w14:textId="77777777" w:rsidR="00050031" w:rsidRDefault="00050031" w:rsidP="00050031">
      <w:pPr>
        <w:rPr>
          <w:lang w:eastAsia="en-GB"/>
        </w:rPr>
      </w:pPr>
    </w:p>
    <w:p w14:paraId="522DE0DE" w14:textId="77777777" w:rsidR="00050031" w:rsidRPr="009B010C" w:rsidRDefault="005F4E9E" w:rsidP="00050031">
      <w:pPr>
        <w:spacing w:after="200" w:line="276" w:lineRule="auto"/>
        <w:rPr>
          <w:rFonts w:eastAsia="Calibri"/>
          <w:b/>
          <w:bCs/>
          <w:u w:val="single"/>
          <w:lang w:eastAsia="zh-CN"/>
        </w:rPr>
      </w:pPr>
      <w:r w:rsidRPr="009B010C">
        <w:rPr>
          <w:rFonts w:eastAsia="Calibri"/>
          <w:b/>
          <w:bCs/>
          <w:u w:val="single"/>
          <w:lang w:eastAsia="zh-CN"/>
        </w:rPr>
        <w:t xml:space="preserve">TAI TARIAN DEFECT LIABILITY REPAIRING OBLIGATIONS AND TIMESCALES </w:t>
      </w:r>
    </w:p>
    <w:p w14:paraId="4518950A" w14:textId="77777777" w:rsidR="00050031" w:rsidRPr="009B010C" w:rsidRDefault="005F4E9E" w:rsidP="00050031">
      <w:pPr>
        <w:spacing w:after="200" w:line="276" w:lineRule="auto"/>
        <w:rPr>
          <w:rFonts w:eastAsia="Calibri"/>
          <w:bCs/>
          <w:u w:val="single"/>
          <w:lang w:eastAsia="zh-CN"/>
        </w:rPr>
      </w:pPr>
      <w:r w:rsidRPr="009B010C">
        <w:rPr>
          <w:rFonts w:eastAsia="Calibri"/>
          <w:bCs/>
          <w:lang w:eastAsia="zh-CN"/>
        </w:rPr>
        <w:t>Reported defects are to be prioritised into a response time category depending upon the nature of the repair.  Each category has a maximum time for the work to be completed.  These times are measured from the date and time the defect is reported.</w:t>
      </w:r>
    </w:p>
    <w:p w14:paraId="5B1A8C27" w14:textId="77777777" w:rsidR="00050031" w:rsidRPr="009B010C" w:rsidRDefault="005F4E9E" w:rsidP="00050031">
      <w:pPr>
        <w:spacing w:after="200" w:line="360" w:lineRule="auto"/>
        <w:rPr>
          <w:rFonts w:eastAsia="Calibri"/>
          <w:b/>
          <w:lang w:eastAsia="zh-CN"/>
        </w:rPr>
      </w:pPr>
      <w:r w:rsidRPr="009B010C">
        <w:rPr>
          <w:rFonts w:eastAsia="Calibri"/>
          <w:b/>
          <w:lang w:eastAsia="zh-CN"/>
        </w:rPr>
        <w:t>Repair Priorities</w:t>
      </w:r>
    </w:p>
    <w:p w14:paraId="247FA71C" w14:textId="77777777" w:rsidR="00050031" w:rsidRPr="009B010C" w:rsidRDefault="005F4E9E" w:rsidP="00050031">
      <w:pPr>
        <w:spacing w:after="200" w:line="360" w:lineRule="auto"/>
        <w:rPr>
          <w:rFonts w:eastAsia="Calibri"/>
          <w:i/>
          <w:lang w:eastAsia="zh-CN"/>
        </w:rPr>
      </w:pPr>
      <w:r w:rsidRPr="009B010C">
        <w:rPr>
          <w:rFonts w:eastAsia="Calibri"/>
          <w:i/>
          <w:lang w:eastAsia="zh-CN"/>
        </w:rPr>
        <w:t>Emergencies – Completion within 4 hours or 24 hours</w:t>
      </w:r>
    </w:p>
    <w:p w14:paraId="503AA913" w14:textId="77777777" w:rsidR="00050031" w:rsidRPr="009B010C" w:rsidRDefault="005F4E9E" w:rsidP="00050031">
      <w:pPr>
        <w:spacing w:after="200" w:line="360" w:lineRule="auto"/>
        <w:rPr>
          <w:rFonts w:eastAsia="Calibri"/>
          <w:lang w:eastAsia="zh-CN"/>
        </w:rPr>
      </w:pPr>
      <w:r w:rsidRPr="009B010C">
        <w:rPr>
          <w:rFonts w:eastAsia="Calibri"/>
          <w:lang w:eastAsia="zh-CN"/>
        </w:rPr>
        <w:t xml:space="preserve">A repair is considered an emergency </w:t>
      </w:r>
      <w:r w:rsidRPr="009B010C">
        <w:rPr>
          <w:rFonts w:eastAsia="Calibri"/>
          <w:color w:val="231F20"/>
          <w:lang w:eastAsia="zh-CN"/>
        </w:rPr>
        <w:t>where there is a possibility of danger to life or limb or will cause major damage to the property.  An emergency can be reported 24 hours a day, and some examples of emergency repairs are provided below.</w:t>
      </w:r>
      <w:r w:rsidRPr="009B010C">
        <w:rPr>
          <w:rFonts w:eastAsia="Calibri"/>
          <w:lang w:eastAsia="zh-CN"/>
        </w:rPr>
        <w:t xml:space="preserve"> Following the response to the reported emergency, further works maybe required and will be categorised as urgent or routine repairs as appropriate.  </w:t>
      </w:r>
    </w:p>
    <w:tbl>
      <w:tblPr>
        <w:tblStyle w:val="TableGrid2"/>
        <w:tblW w:w="0" w:type="auto"/>
        <w:tblLayout w:type="fixed"/>
        <w:tblLook w:val="0000" w:firstRow="0" w:lastRow="0" w:firstColumn="0" w:lastColumn="0" w:noHBand="0" w:noVBand="0"/>
      </w:tblPr>
      <w:tblGrid>
        <w:gridCol w:w="6374"/>
        <w:gridCol w:w="567"/>
        <w:gridCol w:w="1985"/>
      </w:tblGrid>
      <w:tr w:rsidR="00EA3A2E" w14:paraId="3D216413" w14:textId="77777777" w:rsidTr="00E210AE">
        <w:trPr>
          <w:trHeight w:val="424"/>
        </w:trPr>
        <w:tc>
          <w:tcPr>
            <w:tcW w:w="6374" w:type="dxa"/>
          </w:tcPr>
          <w:p w14:paraId="757517D0" w14:textId="77777777" w:rsidR="00050031" w:rsidRPr="00DE5BB6" w:rsidRDefault="005F4E9E" w:rsidP="00E210AE">
            <w:pPr>
              <w:rPr>
                <w:b/>
                <w:bCs/>
                <w:u w:val="single"/>
              </w:rPr>
            </w:pPr>
            <w:r w:rsidRPr="00DE5BB6">
              <w:rPr>
                <w:b/>
                <w:bCs/>
                <w:lang w:eastAsia="zh-CN"/>
              </w:rPr>
              <w:t>DEFECT</w:t>
            </w:r>
          </w:p>
        </w:tc>
        <w:tc>
          <w:tcPr>
            <w:tcW w:w="567" w:type="dxa"/>
          </w:tcPr>
          <w:p w14:paraId="281F8591" w14:textId="77777777" w:rsidR="00050031" w:rsidRPr="00DE5BB6" w:rsidRDefault="00050031" w:rsidP="00E210AE">
            <w:pPr>
              <w:rPr>
                <w:b/>
                <w:bCs/>
                <w:lang w:eastAsia="zh-CN"/>
              </w:rPr>
            </w:pPr>
          </w:p>
        </w:tc>
        <w:tc>
          <w:tcPr>
            <w:tcW w:w="1985" w:type="dxa"/>
          </w:tcPr>
          <w:p w14:paraId="5C53E105" w14:textId="77777777" w:rsidR="00050031" w:rsidRPr="00DE5BB6" w:rsidRDefault="005F4E9E" w:rsidP="00E210AE">
            <w:pPr>
              <w:rPr>
                <w:b/>
                <w:bCs/>
                <w:lang w:eastAsia="zh-CN"/>
              </w:rPr>
            </w:pPr>
            <w:r w:rsidRPr="00DE5BB6">
              <w:rPr>
                <w:b/>
                <w:bCs/>
                <w:lang w:eastAsia="zh-CN"/>
              </w:rPr>
              <w:t xml:space="preserve">Tai Tarian </w:t>
            </w:r>
          </w:p>
          <w:p w14:paraId="18EC5263" w14:textId="77777777" w:rsidR="00050031" w:rsidRPr="00DE5BB6" w:rsidRDefault="005F4E9E" w:rsidP="00E210AE">
            <w:pPr>
              <w:rPr>
                <w:b/>
                <w:bCs/>
                <w:lang w:eastAsia="zh-CN"/>
              </w:rPr>
            </w:pPr>
            <w:r w:rsidRPr="00DE5BB6">
              <w:rPr>
                <w:b/>
                <w:bCs/>
                <w:lang w:eastAsia="zh-CN"/>
              </w:rPr>
              <w:t>Time Scale</w:t>
            </w:r>
          </w:p>
        </w:tc>
      </w:tr>
      <w:tr w:rsidR="00EA3A2E" w14:paraId="6F36A8DE" w14:textId="77777777" w:rsidTr="00E210AE">
        <w:tc>
          <w:tcPr>
            <w:tcW w:w="6374" w:type="dxa"/>
          </w:tcPr>
          <w:p w14:paraId="45090B03" w14:textId="77777777" w:rsidR="00050031" w:rsidRPr="009B010C" w:rsidRDefault="005F4E9E" w:rsidP="00E210AE">
            <w:pPr>
              <w:rPr>
                <w:lang w:eastAsia="zh-CN"/>
              </w:rPr>
            </w:pPr>
            <w:r w:rsidRPr="009B010C">
              <w:rPr>
                <w:lang w:eastAsia="zh-CN"/>
              </w:rPr>
              <w:t>Total loss of electrical power</w:t>
            </w:r>
          </w:p>
        </w:tc>
        <w:tc>
          <w:tcPr>
            <w:tcW w:w="567" w:type="dxa"/>
          </w:tcPr>
          <w:p w14:paraId="06F85154" w14:textId="77777777" w:rsidR="00050031" w:rsidRPr="009B010C" w:rsidRDefault="00050031" w:rsidP="00E210AE">
            <w:pPr>
              <w:rPr>
                <w:lang w:eastAsia="zh-CN"/>
              </w:rPr>
            </w:pPr>
          </w:p>
        </w:tc>
        <w:tc>
          <w:tcPr>
            <w:tcW w:w="1985" w:type="dxa"/>
          </w:tcPr>
          <w:p w14:paraId="7F54B1D1" w14:textId="77777777" w:rsidR="00050031" w:rsidRPr="009B010C" w:rsidRDefault="005F4E9E" w:rsidP="00E210AE">
            <w:pPr>
              <w:rPr>
                <w:lang w:eastAsia="zh-CN"/>
              </w:rPr>
            </w:pPr>
            <w:r w:rsidRPr="009B010C">
              <w:rPr>
                <w:lang w:eastAsia="zh-CN"/>
              </w:rPr>
              <w:t xml:space="preserve"> 4 Hours</w:t>
            </w:r>
          </w:p>
        </w:tc>
      </w:tr>
      <w:tr w:rsidR="00EA3A2E" w14:paraId="41D297B4" w14:textId="77777777" w:rsidTr="00E210AE">
        <w:tc>
          <w:tcPr>
            <w:tcW w:w="6374" w:type="dxa"/>
          </w:tcPr>
          <w:p w14:paraId="1EF935ED" w14:textId="77777777" w:rsidR="00050031" w:rsidRPr="009B010C" w:rsidRDefault="005F4E9E" w:rsidP="00E210AE">
            <w:pPr>
              <w:rPr>
                <w:lang w:eastAsia="zh-CN"/>
              </w:rPr>
            </w:pPr>
            <w:r w:rsidRPr="009B010C">
              <w:rPr>
                <w:lang w:eastAsia="zh-CN"/>
              </w:rPr>
              <w:t>Partial loss of electric power</w:t>
            </w:r>
          </w:p>
        </w:tc>
        <w:tc>
          <w:tcPr>
            <w:tcW w:w="567" w:type="dxa"/>
          </w:tcPr>
          <w:p w14:paraId="59968084" w14:textId="77777777" w:rsidR="00050031" w:rsidRPr="009B010C" w:rsidRDefault="00050031" w:rsidP="00E210AE">
            <w:pPr>
              <w:rPr>
                <w:lang w:eastAsia="zh-CN"/>
              </w:rPr>
            </w:pPr>
          </w:p>
        </w:tc>
        <w:tc>
          <w:tcPr>
            <w:tcW w:w="1985" w:type="dxa"/>
          </w:tcPr>
          <w:p w14:paraId="7DCD235D" w14:textId="77777777" w:rsidR="00050031" w:rsidRPr="009B010C" w:rsidRDefault="005F4E9E" w:rsidP="00E210AE">
            <w:pPr>
              <w:rPr>
                <w:lang w:eastAsia="zh-CN"/>
              </w:rPr>
            </w:pPr>
            <w:r w:rsidRPr="009B010C">
              <w:rPr>
                <w:lang w:eastAsia="zh-CN"/>
              </w:rPr>
              <w:t>24 Hours</w:t>
            </w:r>
          </w:p>
        </w:tc>
      </w:tr>
      <w:tr w:rsidR="00EA3A2E" w14:paraId="121BDFAF" w14:textId="77777777" w:rsidTr="00E210AE">
        <w:tc>
          <w:tcPr>
            <w:tcW w:w="6374" w:type="dxa"/>
          </w:tcPr>
          <w:p w14:paraId="4712A40A" w14:textId="77777777" w:rsidR="00050031" w:rsidRPr="009B010C" w:rsidRDefault="005F4E9E" w:rsidP="00E210AE">
            <w:pPr>
              <w:rPr>
                <w:lang w:eastAsia="zh-CN"/>
              </w:rPr>
            </w:pPr>
            <w:r w:rsidRPr="009B010C">
              <w:rPr>
                <w:lang w:eastAsia="zh-CN"/>
              </w:rPr>
              <w:t>Unsafe power/lighting socket/electrical fitting</w:t>
            </w:r>
          </w:p>
          <w:p w14:paraId="312BF0B2" w14:textId="77777777" w:rsidR="00050031" w:rsidRPr="009B010C" w:rsidRDefault="005F4E9E" w:rsidP="00E210AE">
            <w:pPr>
              <w:rPr>
                <w:lang w:eastAsia="zh-CN"/>
              </w:rPr>
            </w:pPr>
            <w:r w:rsidRPr="009B010C">
              <w:rPr>
                <w:lang w:eastAsia="zh-CN"/>
              </w:rPr>
              <w:t>(If possible danger of electric shock upgrade to 4Hr)</w:t>
            </w:r>
          </w:p>
        </w:tc>
        <w:tc>
          <w:tcPr>
            <w:tcW w:w="567" w:type="dxa"/>
          </w:tcPr>
          <w:p w14:paraId="7DBDA710" w14:textId="77777777" w:rsidR="00050031" w:rsidRPr="009B010C" w:rsidRDefault="00050031" w:rsidP="00E210AE">
            <w:pPr>
              <w:rPr>
                <w:lang w:eastAsia="zh-CN"/>
              </w:rPr>
            </w:pPr>
          </w:p>
        </w:tc>
        <w:tc>
          <w:tcPr>
            <w:tcW w:w="1985" w:type="dxa"/>
          </w:tcPr>
          <w:p w14:paraId="6FBF1F2C" w14:textId="77777777" w:rsidR="00050031" w:rsidRPr="009B010C" w:rsidRDefault="005F4E9E" w:rsidP="00E210AE">
            <w:pPr>
              <w:rPr>
                <w:lang w:eastAsia="zh-CN"/>
              </w:rPr>
            </w:pPr>
            <w:r w:rsidRPr="009B010C">
              <w:rPr>
                <w:lang w:eastAsia="zh-CN"/>
              </w:rPr>
              <w:t>24 Hours</w:t>
            </w:r>
          </w:p>
        </w:tc>
      </w:tr>
      <w:tr w:rsidR="00EA3A2E" w14:paraId="2D415B4E" w14:textId="77777777" w:rsidTr="00E210AE">
        <w:tc>
          <w:tcPr>
            <w:tcW w:w="6374" w:type="dxa"/>
          </w:tcPr>
          <w:p w14:paraId="52610A6D" w14:textId="77777777" w:rsidR="00050031" w:rsidRPr="009B010C" w:rsidRDefault="005F4E9E" w:rsidP="00E210AE">
            <w:pPr>
              <w:rPr>
                <w:lang w:eastAsia="zh-CN"/>
              </w:rPr>
            </w:pPr>
            <w:r w:rsidRPr="009B010C">
              <w:rPr>
                <w:lang w:eastAsia="zh-CN"/>
              </w:rPr>
              <w:t>Total loss of water supply</w:t>
            </w:r>
          </w:p>
        </w:tc>
        <w:tc>
          <w:tcPr>
            <w:tcW w:w="567" w:type="dxa"/>
          </w:tcPr>
          <w:p w14:paraId="6FD9C6DF" w14:textId="77777777" w:rsidR="00050031" w:rsidRPr="009B010C" w:rsidRDefault="00050031" w:rsidP="00E210AE">
            <w:pPr>
              <w:rPr>
                <w:lang w:eastAsia="zh-CN"/>
              </w:rPr>
            </w:pPr>
          </w:p>
        </w:tc>
        <w:tc>
          <w:tcPr>
            <w:tcW w:w="1985" w:type="dxa"/>
          </w:tcPr>
          <w:p w14:paraId="10AF3999" w14:textId="77777777" w:rsidR="00050031" w:rsidRPr="009B010C" w:rsidRDefault="005F4E9E" w:rsidP="00E210AE">
            <w:pPr>
              <w:rPr>
                <w:lang w:eastAsia="zh-CN"/>
              </w:rPr>
            </w:pPr>
            <w:r w:rsidRPr="009B010C">
              <w:rPr>
                <w:lang w:eastAsia="zh-CN"/>
              </w:rPr>
              <w:t>24 Hours</w:t>
            </w:r>
          </w:p>
        </w:tc>
      </w:tr>
      <w:tr w:rsidR="00EA3A2E" w14:paraId="5DA67DC6" w14:textId="77777777" w:rsidTr="00E210AE">
        <w:tc>
          <w:tcPr>
            <w:tcW w:w="6374" w:type="dxa"/>
          </w:tcPr>
          <w:p w14:paraId="3F588612" w14:textId="77777777" w:rsidR="00050031" w:rsidRPr="009B010C" w:rsidRDefault="005F4E9E" w:rsidP="00E210AE">
            <w:pPr>
              <w:rPr>
                <w:lang w:eastAsia="zh-CN"/>
              </w:rPr>
            </w:pPr>
            <w:r w:rsidRPr="009B010C">
              <w:rPr>
                <w:lang w:eastAsia="zh-CN"/>
              </w:rPr>
              <w:t>Partial loss of water supply</w:t>
            </w:r>
          </w:p>
        </w:tc>
        <w:tc>
          <w:tcPr>
            <w:tcW w:w="567" w:type="dxa"/>
          </w:tcPr>
          <w:p w14:paraId="421C25FF" w14:textId="77777777" w:rsidR="00050031" w:rsidRPr="009B010C" w:rsidRDefault="00050031" w:rsidP="00E210AE">
            <w:pPr>
              <w:rPr>
                <w:lang w:eastAsia="zh-CN"/>
              </w:rPr>
            </w:pPr>
          </w:p>
        </w:tc>
        <w:tc>
          <w:tcPr>
            <w:tcW w:w="1985" w:type="dxa"/>
          </w:tcPr>
          <w:p w14:paraId="4CEA9016" w14:textId="77777777" w:rsidR="00050031" w:rsidRPr="009B010C" w:rsidRDefault="005F4E9E" w:rsidP="00E210AE">
            <w:pPr>
              <w:rPr>
                <w:lang w:eastAsia="zh-CN"/>
              </w:rPr>
            </w:pPr>
            <w:r w:rsidRPr="009B010C">
              <w:rPr>
                <w:lang w:eastAsia="zh-CN"/>
              </w:rPr>
              <w:t>24 Hours</w:t>
            </w:r>
          </w:p>
        </w:tc>
      </w:tr>
      <w:tr w:rsidR="00EA3A2E" w14:paraId="6A5C61DA" w14:textId="77777777" w:rsidTr="00E210AE">
        <w:tc>
          <w:tcPr>
            <w:tcW w:w="6374" w:type="dxa"/>
          </w:tcPr>
          <w:p w14:paraId="5733F057" w14:textId="77777777" w:rsidR="00050031" w:rsidRPr="009B010C" w:rsidRDefault="005F4E9E" w:rsidP="00E210AE">
            <w:pPr>
              <w:rPr>
                <w:lang w:eastAsia="zh-CN"/>
              </w:rPr>
            </w:pPr>
            <w:r w:rsidRPr="009B010C">
              <w:rPr>
                <w:lang w:eastAsia="zh-CN"/>
              </w:rPr>
              <w:t>Total or partial loss of gas supply</w:t>
            </w:r>
          </w:p>
        </w:tc>
        <w:tc>
          <w:tcPr>
            <w:tcW w:w="567" w:type="dxa"/>
          </w:tcPr>
          <w:p w14:paraId="7E982A85" w14:textId="77777777" w:rsidR="00050031" w:rsidRPr="009B010C" w:rsidRDefault="00050031" w:rsidP="00E210AE">
            <w:pPr>
              <w:rPr>
                <w:lang w:eastAsia="zh-CN"/>
              </w:rPr>
            </w:pPr>
          </w:p>
        </w:tc>
        <w:tc>
          <w:tcPr>
            <w:tcW w:w="1985" w:type="dxa"/>
          </w:tcPr>
          <w:p w14:paraId="2EA42641" w14:textId="77777777" w:rsidR="00050031" w:rsidRPr="009B010C" w:rsidRDefault="005F4E9E" w:rsidP="00E210AE">
            <w:pPr>
              <w:rPr>
                <w:lang w:eastAsia="zh-CN"/>
              </w:rPr>
            </w:pPr>
            <w:r w:rsidRPr="009B010C">
              <w:rPr>
                <w:lang w:eastAsia="zh-CN"/>
              </w:rPr>
              <w:t>24 Hours</w:t>
            </w:r>
          </w:p>
        </w:tc>
      </w:tr>
      <w:tr w:rsidR="00EA3A2E" w14:paraId="2CEF4C90" w14:textId="77777777" w:rsidTr="00E210AE">
        <w:tc>
          <w:tcPr>
            <w:tcW w:w="6374" w:type="dxa"/>
          </w:tcPr>
          <w:p w14:paraId="7522EB04" w14:textId="77777777" w:rsidR="00050031" w:rsidRPr="009B010C" w:rsidRDefault="005F4E9E" w:rsidP="00E210AE">
            <w:pPr>
              <w:rPr>
                <w:lang w:eastAsia="zh-CN"/>
              </w:rPr>
            </w:pPr>
            <w:r w:rsidRPr="009B010C">
              <w:rPr>
                <w:lang w:eastAsia="zh-CN"/>
              </w:rPr>
              <w:t>Blocked flue to open fire or boiler</w:t>
            </w:r>
          </w:p>
        </w:tc>
        <w:tc>
          <w:tcPr>
            <w:tcW w:w="567" w:type="dxa"/>
          </w:tcPr>
          <w:p w14:paraId="579EFE33" w14:textId="77777777" w:rsidR="00050031" w:rsidRPr="009B010C" w:rsidRDefault="00050031" w:rsidP="00E210AE">
            <w:pPr>
              <w:rPr>
                <w:lang w:eastAsia="zh-CN"/>
              </w:rPr>
            </w:pPr>
          </w:p>
        </w:tc>
        <w:tc>
          <w:tcPr>
            <w:tcW w:w="1985" w:type="dxa"/>
          </w:tcPr>
          <w:p w14:paraId="098ACD36" w14:textId="77777777" w:rsidR="00050031" w:rsidRPr="009B010C" w:rsidRDefault="005F4E9E" w:rsidP="00E210AE">
            <w:pPr>
              <w:rPr>
                <w:lang w:eastAsia="zh-CN"/>
              </w:rPr>
            </w:pPr>
            <w:r w:rsidRPr="009B010C">
              <w:rPr>
                <w:lang w:eastAsia="zh-CN"/>
              </w:rPr>
              <w:t>4 Hours</w:t>
            </w:r>
          </w:p>
        </w:tc>
      </w:tr>
      <w:tr w:rsidR="00EA3A2E" w14:paraId="50155EBB" w14:textId="77777777" w:rsidTr="00E210AE">
        <w:tc>
          <w:tcPr>
            <w:tcW w:w="6374" w:type="dxa"/>
          </w:tcPr>
          <w:p w14:paraId="7358EFC6" w14:textId="77777777" w:rsidR="00050031" w:rsidRPr="009B010C" w:rsidRDefault="005F4E9E" w:rsidP="00E210AE">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May and 31</w:t>
            </w:r>
            <w:r w:rsidRPr="009B010C">
              <w:rPr>
                <w:vertAlign w:val="superscript"/>
                <w:lang w:eastAsia="zh-CN"/>
              </w:rPr>
              <w:t>st</w:t>
            </w:r>
            <w:r w:rsidRPr="009B010C">
              <w:rPr>
                <w:lang w:eastAsia="zh-CN"/>
              </w:rPr>
              <w:t xml:space="preserve"> October </w:t>
            </w:r>
          </w:p>
        </w:tc>
        <w:tc>
          <w:tcPr>
            <w:tcW w:w="567" w:type="dxa"/>
          </w:tcPr>
          <w:p w14:paraId="35F3795D" w14:textId="77777777" w:rsidR="00050031" w:rsidRPr="009B010C" w:rsidRDefault="00050031" w:rsidP="00E210AE">
            <w:pPr>
              <w:rPr>
                <w:lang w:eastAsia="zh-CN"/>
              </w:rPr>
            </w:pPr>
          </w:p>
        </w:tc>
        <w:tc>
          <w:tcPr>
            <w:tcW w:w="1985" w:type="dxa"/>
          </w:tcPr>
          <w:p w14:paraId="5883B721" w14:textId="77777777" w:rsidR="00050031" w:rsidRPr="009B010C" w:rsidRDefault="005F4E9E" w:rsidP="00E210AE">
            <w:pPr>
              <w:rPr>
                <w:lang w:eastAsia="zh-CN"/>
              </w:rPr>
            </w:pPr>
            <w:r w:rsidRPr="009B010C">
              <w:rPr>
                <w:lang w:eastAsia="zh-CN"/>
              </w:rPr>
              <w:t>24 Hours</w:t>
            </w:r>
          </w:p>
        </w:tc>
      </w:tr>
      <w:tr w:rsidR="00EA3A2E" w14:paraId="781ECC7C" w14:textId="77777777" w:rsidTr="00E210AE">
        <w:tc>
          <w:tcPr>
            <w:tcW w:w="6374" w:type="dxa"/>
          </w:tcPr>
          <w:p w14:paraId="5EDFFB6E" w14:textId="77777777" w:rsidR="00050031" w:rsidRPr="009B010C" w:rsidRDefault="005F4E9E" w:rsidP="00E210AE">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November and 30</w:t>
            </w:r>
            <w:r w:rsidRPr="009B010C">
              <w:rPr>
                <w:vertAlign w:val="superscript"/>
                <w:lang w:eastAsia="zh-CN"/>
              </w:rPr>
              <w:t>th</w:t>
            </w:r>
            <w:r w:rsidRPr="009B010C">
              <w:rPr>
                <w:lang w:eastAsia="zh-CN"/>
              </w:rPr>
              <w:t xml:space="preserve"> April</w:t>
            </w:r>
          </w:p>
        </w:tc>
        <w:tc>
          <w:tcPr>
            <w:tcW w:w="567" w:type="dxa"/>
          </w:tcPr>
          <w:p w14:paraId="51BDA073" w14:textId="77777777" w:rsidR="00050031" w:rsidRPr="009B010C" w:rsidRDefault="00050031" w:rsidP="00E210AE">
            <w:pPr>
              <w:rPr>
                <w:lang w:eastAsia="zh-CN"/>
              </w:rPr>
            </w:pPr>
          </w:p>
        </w:tc>
        <w:tc>
          <w:tcPr>
            <w:tcW w:w="1985" w:type="dxa"/>
          </w:tcPr>
          <w:p w14:paraId="72C12E6C" w14:textId="77777777" w:rsidR="00050031" w:rsidRPr="009B010C" w:rsidRDefault="005F4E9E" w:rsidP="00E210AE">
            <w:pPr>
              <w:rPr>
                <w:lang w:eastAsia="zh-CN"/>
              </w:rPr>
            </w:pPr>
            <w:r w:rsidRPr="009B010C">
              <w:rPr>
                <w:lang w:eastAsia="zh-CN"/>
              </w:rPr>
              <w:t>4 Hours</w:t>
            </w:r>
          </w:p>
        </w:tc>
      </w:tr>
      <w:tr w:rsidR="00EA3A2E" w14:paraId="5B84938E" w14:textId="77777777" w:rsidTr="00E210AE">
        <w:tc>
          <w:tcPr>
            <w:tcW w:w="6374" w:type="dxa"/>
          </w:tcPr>
          <w:p w14:paraId="50979693" w14:textId="77777777" w:rsidR="00050031" w:rsidRPr="009B010C" w:rsidRDefault="005F4E9E" w:rsidP="00E210AE">
            <w:pPr>
              <w:rPr>
                <w:lang w:eastAsia="zh-CN"/>
              </w:rPr>
            </w:pPr>
            <w:r w:rsidRPr="009B010C">
              <w:rPr>
                <w:lang w:eastAsia="zh-CN"/>
              </w:rPr>
              <w:t>Blocked or leaking foul drain/soil stack/toilet pan (where there is no other working w/c in the dwelling)</w:t>
            </w:r>
          </w:p>
        </w:tc>
        <w:tc>
          <w:tcPr>
            <w:tcW w:w="567" w:type="dxa"/>
          </w:tcPr>
          <w:p w14:paraId="62786409" w14:textId="77777777" w:rsidR="00050031" w:rsidRPr="009B010C" w:rsidRDefault="00050031" w:rsidP="00E210AE">
            <w:pPr>
              <w:rPr>
                <w:lang w:eastAsia="zh-CN"/>
              </w:rPr>
            </w:pPr>
          </w:p>
        </w:tc>
        <w:tc>
          <w:tcPr>
            <w:tcW w:w="1985" w:type="dxa"/>
          </w:tcPr>
          <w:p w14:paraId="3FA296EB" w14:textId="77777777" w:rsidR="00050031" w:rsidRPr="009B010C" w:rsidRDefault="005F4E9E" w:rsidP="00E210AE">
            <w:pPr>
              <w:rPr>
                <w:lang w:eastAsia="zh-CN"/>
              </w:rPr>
            </w:pPr>
            <w:r w:rsidRPr="009B010C">
              <w:rPr>
                <w:lang w:eastAsia="zh-CN"/>
              </w:rPr>
              <w:t>24 Hours</w:t>
            </w:r>
          </w:p>
        </w:tc>
      </w:tr>
      <w:tr w:rsidR="00EA3A2E" w14:paraId="3F5CBF56" w14:textId="77777777" w:rsidTr="00E210AE">
        <w:tc>
          <w:tcPr>
            <w:tcW w:w="6374" w:type="dxa"/>
          </w:tcPr>
          <w:p w14:paraId="081D94CB" w14:textId="77777777" w:rsidR="00050031" w:rsidRPr="009B010C" w:rsidRDefault="005F4E9E" w:rsidP="00E210AE">
            <w:pPr>
              <w:rPr>
                <w:lang w:eastAsia="zh-CN"/>
              </w:rPr>
            </w:pPr>
            <w:r w:rsidRPr="009B010C">
              <w:rPr>
                <w:lang w:eastAsia="zh-CN"/>
              </w:rPr>
              <w:t>Toilet not flushing (where there is no other working w/c in the dwelling)</w:t>
            </w:r>
          </w:p>
        </w:tc>
        <w:tc>
          <w:tcPr>
            <w:tcW w:w="567" w:type="dxa"/>
          </w:tcPr>
          <w:p w14:paraId="71E1D9EE" w14:textId="77777777" w:rsidR="00050031" w:rsidRPr="009B010C" w:rsidRDefault="00050031" w:rsidP="00E210AE">
            <w:pPr>
              <w:rPr>
                <w:lang w:eastAsia="zh-CN"/>
              </w:rPr>
            </w:pPr>
          </w:p>
        </w:tc>
        <w:tc>
          <w:tcPr>
            <w:tcW w:w="1985" w:type="dxa"/>
          </w:tcPr>
          <w:p w14:paraId="0072636B" w14:textId="77777777" w:rsidR="00050031" w:rsidRPr="009B010C" w:rsidRDefault="005F4E9E" w:rsidP="00E210AE">
            <w:pPr>
              <w:rPr>
                <w:lang w:eastAsia="zh-CN"/>
              </w:rPr>
            </w:pPr>
            <w:r w:rsidRPr="009B010C">
              <w:rPr>
                <w:lang w:eastAsia="zh-CN"/>
              </w:rPr>
              <w:t>24 Hours</w:t>
            </w:r>
          </w:p>
        </w:tc>
      </w:tr>
      <w:tr w:rsidR="00EA3A2E" w14:paraId="23676DBF" w14:textId="77777777" w:rsidTr="00E210AE">
        <w:tc>
          <w:tcPr>
            <w:tcW w:w="6374" w:type="dxa"/>
          </w:tcPr>
          <w:p w14:paraId="64251A50" w14:textId="77777777" w:rsidR="00050031" w:rsidRPr="009B010C" w:rsidRDefault="005F4E9E" w:rsidP="00E210AE">
            <w:pPr>
              <w:rPr>
                <w:lang w:eastAsia="zh-CN"/>
              </w:rPr>
            </w:pPr>
            <w:r w:rsidRPr="009B010C">
              <w:rPr>
                <w:lang w:eastAsia="zh-CN"/>
              </w:rPr>
              <w:t>Blocked sink/bath/basin</w:t>
            </w:r>
          </w:p>
        </w:tc>
        <w:tc>
          <w:tcPr>
            <w:tcW w:w="567" w:type="dxa"/>
          </w:tcPr>
          <w:p w14:paraId="7E6F4CB8" w14:textId="77777777" w:rsidR="00050031" w:rsidRPr="009B010C" w:rsidRDefault="00050031" w:rsidP="00E210AE">
            <w:pPr>
              <w:rPr>
                <w:lang w:eastAsia="zh-CN"/>
              </w:rPr>
            </w:pPr>
          </w:p>
        </w:tc>
        <w:tc>
          <w:tcPr>
            <w:tcW w:w="1985" w:type="dxa"/>
          </w:tcPr>
          <w:p w14:paraId="0EDF30FF" w14:textId="77777777" w:rsidR="00050031" w:rsidRPr="009B010C" w:rsidRDefault="005F4E9E" w:rsidP="00E210AE">
            <w:pPr>
              <w:rPr>
                <w:lang w:eastAsia="zh-CN"/>
              </w:rPr>
            </w:pPr>
            <w:r w:rsidRPr="009B010C">
              <w:rPr>
                <w:lang w:eastAsia="zh-CN"/>
              </w:rPr>
              <w:t>24 Hours</w:t>
            </w:r>
          </w:p>
        </w:tc>
      </w:tr>
      <w:tr w:rsidR="00EA3A2E" w14:paraId="6FB2F60C" w14:textId="77777777" w:rsidTr="00E210AE">
        <w:tc>
          <w:tcPr>
            <w:tcW w:w="6374" w:type="dxa"/>
          </w:tcPr>
          <w:p w14:paraId="51E9FA53" w14:textId="77777777" w:rsidR="00050031" w:rsidRPr="009B010C" w:rsidRDefault="005F4E9E" w:rsidP="00E210AE">
            <w:pPr>
              <w:rPr>
                <w:lang w:eastAsia="zh-CN"/>
              </w:rPr>
            </w:pPr>
            <w:r w:rsidRPr="009B010C">
              <w:rPr>
                <w:lang w:eastAsia="zh-CN"/>
              </w:rPr>
              <w:t>Tap which cannot be turned</w:t>
            </w:r>
          </w:p>
        </w:tc>
        <w:tc>
          <w:tcPr>
            <w:tcW w:w="567" w:type="dxa"/>
          </w:tcPr>
          <w:p w14:paraId="18351600" w14:textId="77777777" w:rsidR="00050031" w:rsidRPr="009B010C" w:rsidRDefault="00050031" w:rsidP="00E210AE">
            <w:pPr>
              <w:rPr>
                <w:lang w:eastAsia="zh-CN"/>
              </w:rPr>
            </w:pPr>
          </w:p>
        </w:tc>
        <w:tc>
          <w:tcPr>
            <w:tcW w:w="1985" w:type="dxa"/>
          </w:tcPr>
          <w:p w14:paraId="4799BB4B" w14:textId="77777777" w:rsidR="00050031" w:rsidRPr="009B010C" w:rsidRDefault="005F4E9E" w:rsidP="00E210AE">
            <w:pPr>
              <w:rPr>
                <w:lang w:eastAsia="zh-CN"/>
              </w:rPr>
            </w:pPr>
            <w:r w:rsidRPr="009B010C">
              <w:rPr>
                <w:lang w:eastAsia="zh-CN"/>
              </w:rPr>
              <w:t>24 Hours</w:t>
            </w:r>
          </w:p>
        </w:tc>
      </w:tr>
      <w:tr w:rsidR="00EA3A2E" w14:paraId="2C3B17D8" w14:textId="77777777" w:rsidTr="00E210AE">
        <w:tc>
          <w:tcPr>
            <w:tcW w:w="6374" w:type="dxa"/>
          </w:tcPr>
          <w:p w14:paraId="3F962757" w14:textId="77777777" w:rsidR="00050031" w:rsidRPr="009B010C" w:rsidRDefault="005F4E9E" w:rsidP="00E210AE">
            <w:pPr>
              <w:rPr>
                <w:lang w:eastAsia="zh-CN"/>
              </w:rPr>
            </w:pPr>
            <w:r w:rsidRPr="009B010C">
              <w:rPr>
                <w:lang w:eastAsia="zh-CN"/>
              </w:rPr>
              <w:t>Leak from water pipe/heating pipe/tank/cistern</w:t>
            </w:r>
          </w:p>
        </w:tc>
        <w:tc>
          <w:tcPr>
            <w:tcW w:w="567" w:type="dxa"/>
          </w:tcPr>
          <w:p w14:paraId="7E700D8B" w14:textId="77777777" w:rsidR="00050031" w:rsidRPr="009B010C" w:rsidRDefault="00050031" w:rsidP="00E210AE">
            <w:pPr>
              <w:rPr>
                <w:lang w:eastAsia="zh-CN"/>
              </w:rPr>
            </w:pPr>
          </w:p>
        </w:tc>
        <w:tc>
          <w:tcPr>
            <w:tcW w:w="1985" w:type="dxa"/>
          </w:tcPr>
          <w:p w14:paraId="2BC47EA4" w14:textId="77777777" w:rsidR="00050031" w:rsidRPr="009B010C" w:rsidRDefault="005F4E9E" w:rsidP="00E210AE">
            <w:pPr>
              <w:rPr>
                <w:lang w:eastAsia="zh-CN"/>
              </w:rPr>
            </w:pPr>
            <w:r w:rsidRPr="009B010C">
              <w:rPr>
                <w:lang w:eastAsia="zh-CN"/>
              </w:rPr>
              <w:t>4 Hours</w:t>
            </w:r>
          </w:p>
        </w:tc>
      </w:tr>
      <w:tr w:rsidR="00EA3A2E" w14:paraId="32069E22" w14:textId="77777777" w:rsidTr="00E210AE">
        <w:tc>
          <w:tcPr>
            <w:tcW w:w="6374" w:type="dxa"/>
          </w:tcPr>
          <w:p w14:paraId="720E9122" w14:textId="77777777" w:rsidR="00050031" w:rsidRPr="009B010C" w:rsidRDefault="005F4E9E" w:rsidP="00E210AE">
            <w:pPr>
              <w:rPr>
                <w:lang w:eastAsia="zh-CN"/>
              </w:rPr>
            </w:pPr>
            <w:r w:rsidRPr="009B010C">
              <w:rPr>
                <w:lang w:eastAsia="zh-CN"/>
              </w:rPr>
              <w:t xml:space="preserve">Leaking roof </w:t>
            </w:r>
          </w:p>
        </w:tc>
        <w:tc>
          <w:tcPr>
            <w:tcW w:w="567" w:type="dxa"/>
          </w:tcPr>
          <w:p w14:paraId="33E2B31F" w14:textId="77777777" w:rsidR="00050031" w:rsidRPr="009B010C" w:rsidRDefault="00050031" w:rsidP="00E210AE">
            <w:pPr>
              <w:rPr>
                <w:lang w:eastAsia="zh-CN"/>
              </w:rPr>
            </w:pPr>
          </w:p>
        </w:tc>
        <w:tc>
          <w:tcPr>
            <w:tcW w:w="1985" w:type="dxa"/>
          </w:tcPr>
          <w:p w14:paraId="1AFE8A26" w14:textId="77777777" w:rsidR="00050031" w:rsidRPr="009B010C" w:rsidRDefault="005F4E9E" w:rsidP="00E210AE">
            <w:pPr>
              <w:rPr>
                <w:lang w:eastAsia="zh-CN"/>
              </w:rPr>
            </w:pPr>
            <w:r w:rsidRPr="009B010C">
              <w:rPr>
                <w:lang w:eastAsia="zh-CN"/>
              </w:rPr>
              <w:t>4 Hours</w:t>
            </w:r>
          </w:p>
        </w:tc>
      </w:tr>
      <w:tr w:rsidR="00EA3A2E" w14:paraId="4AB75006" w14:textId="77777777" w:rsidTr="00E210AE">
        <w:tc>
          <w:tcPr>
            <w:tcW w:w="6374" w:type="dxa"/>
          </w:tcPr>
          <w:p w14:paraId="42ED5F62" w14:textId="77777777" w:rsidR="00050031" w:rsidRPr="009B010C" w:rsidRDefault="005F4E9E" w:rsidP="00E210AE">
            <w:pPr>
              <w:rPr>
                <w:lang w:eastAsia="zh-CN"/>
              </w:rPr>
            </w:pPr>
            <w:r w:rsidRPr="009B010C">
              <w:rPr>
                <w:lang w:eastAsia="zh-CN"/>
              </w:rPr>
              <w:t>Insecure external window/door/lock</w:t>
            </w:r>
          </w:p>
        </w:tc>
        <w:tc>
          <w:tcPr>
            <w:tcW w:w="567" w:type="dxa"/>
          </w:tcPr>
          <w:p w14:paraId="2771150F" w14:textId="77777777" w:rsidR="00050031" w:rsidRPr="009B010C" w:rsidRDefault="00050031" w:rsidP="00E210AE">
            <w:pPr>
              <w:rPr>
                <w:lang w:eastAsia="zh-CN"/>
              </w:rPr>
            </w:pPr>
          </w:p>
        </w:tc>
        <w:tc>
          <w:tcPr>
            <w:tcW w:w="1985" w:type="dxa"/>
          </w:tcPr>
          <w:p w14:paraId="3841ADDA" w14:textId="77777777" w:rsidR="00050031" w:rsidRPr="009B010C" w:rsidRDefault="005F4E9E" w:rsidP="00E210AE">
            <w:pPr>
              <w:rPr>
                <w:lang w:eastAsia="zh-CN"/>
              </w:rPr>
            </w:pPr>
            <w:r w:rsidRPr="009B010C">
              <w:rPr>
                <w:lang w:eastAsia="zh-CN"/>
              </w:rPr>
              <w:t>24 Hours</w:t>
            </w:r>
          </w:p>
        </w:tc>
      </w:tr>
      <w:tr w:rsidR="00EA3A2E" w14:paraId="5F24939D" w14:textId="77777777" w:rsidTr="00E210AE">
        <w:tc>
          <w:tcPr>
            <w:tcW w:w="6374" w:type="dxa"/>
          </w:tcPr>
          <w:p w14:paraId="7585C91F" w14:textId="77777777" w:rsidR="00050031" w:rsidRPr="009B010C" w:rsidRDefault="005F4E9E" w:rsidP="00E210AE">
            <w:pPr>
              <w:rPr>
                <w:lang w:eastAsia="zh-CN"/>
              </w:rPr>
            </w:pPr>
            <w:r w:rsidRPr="009B010C">
              <w:rPr>
                <w:lang w:eastAsia="zh-CN"/>
              </w:rPr>
              <w:t>Loose/detached banister/</w:t>
            </w:r>
            <w:r w:rsidR="002F3E14" w:rsidRPr="009B010C">
              <w:rPr>
                <w:lang w:eastAsia="zh-CN"/>
              </w:rPr>
              <w:t>handrail</w:t>
            </w:r>
          </w:p>
          <w:p w14:paraId="2881AD63" w14:textId="77777777" w:rsidR="00050031" w:rsidRPr="009B010C" w:rsidRDefault="00050031" w:rsidP="00E210AE">
            <w:pPr>
              <w:rPr>
                <w:lang w:eastAsia="zh-CN"/>
              </w:rPr>
            </w:pPr>
          </w:p>
        </w:tc>
        <w:tc>
          <w:tcPr>
            <w:tcW w:w="567" w:type="dxa"/>
          </w:tcPr>
          <w:p w14:paraId="11E58403" w14:textId="77777777" w:rsidR="00050031" w:rsidRPr="009B010C" w:rsidRDefault="00050031" w:rsidP="00E210AE">
            <w:pPr>
              <w:rPr>
                <w:lang w:eastAsia="zh-CN"/>
              </w:rPr>
            </w:pPr>
          </w:p>
        </w:tc>
        <w:tc>
          <w:tcPr>
            <w:tcW w:w="1985" w:type="dxa"/>
          </w:tcPr>
          <w:p w14:paraId="2D0620C9" w14:textId="77777777" w:rsidR="00050031" w:rsidRPr="009B010C" w:rsidRDefault="005F4E9E" w:rsidP="00E210AE">
            <w:pPr>
              <w:rPr>
                <w:lang w:eastAsia="zh-CN"/>
              </w:rPr>
            </w:pPr>
            <w:r w:rsidRPr="009B010C">
              <w:rPr>
                <w:lang w:eastAsia="zh-CN"/>
              </w:rPr>
              <w:t>24 Hours</w:t>
            </w:r>
          </w:p>
        </w:tc>
      </w:tr>
      <w:tr w:rsidR="00EA3A2E" w14:paraId="603ABA7A" w14:textId="77777777" w:rsidTr="00E210AE">
        <w:tc>
          <w:tcPr>
            <w:tcW w:w="6374" w:type="dxa"/>
          </w:tcPr>
          <w:p w14:paraId="193FCAA6" w14:textId="77777777" w:rsidR="00050031" w:rsidRPr="009B010C" w:rsidRDefault="005F4E9E" w:rsidP="00E210AE">
            <w:pPr>
              <w:rPr>
                <w:lang w:eastAsia="zh-CN"/>
              </w:rPr>
            </w:pPr>
            <w:r w:rsidRPr="009B010C">
              <w:rPr>
                <w:lang w:eastAsia="zh-CN"/>
              </w:rPr>
              <w:t>Door entry phone not working</w:t>
            </w:r>
          </w:p>
        </w:tc>
        <w:tc>
          <w:tcPr>
            <w:tcW w:w="567" w:type="dxa"/>
          </w:tcPr>
          <w:p w14:paraId="3F4E0943" w14:textId="77777777" w:rsidR="00050031" w:rsidRPr="009B010C" w:rsidRDefault="00050031" w:rsidP="00E210AE">
            <w:pPr>
              <w:rPr>
                <w:lang w:eastAsia="zh-CN"/>
              </w:rPr>
            </w:pPr>
          </w:p>
        </w:tc>
        <w:tc>
          <w:tcPr>
            <w:tcW w:w="1985" w:type="dxa"/>
          </w:tcPr>
          <w:p w14:paraId="2FC629B4" w14:textId="77777777" w:rsidR="00050031" w:rsidRPr="009B010C" w:rsidRDefault="005F4E9E" w:rsidP="00E210AE">
            <w:pPr>
              <w:rPr>
                <w:lang w:eastAsia="zh-CN"/>
              </w:rPr>
            </w:pPr>
            <w:r w:rsidRPr="009B010C">
              <w:rPr>
                <w:lang w:eastAsia="zh-CN"/>
              </w:rPr>
              <w:t>24 Hours</w:t>
            </w:r>
          </w:p>
        </w:tc>
      </w:tr>
      <w:tr w:rsidR="00EA3A2E" w14:paraId="441DB0F0" w14:textId="77777777" w:rsidTr="00E210AE">
        <w:tc>
          <w:tcPr>
            <w:tcW w:w="6374" w:type="dxa"/>
          </w:tcPr>
          <w:p w14:paraId="4810BD3A" w14:textId="77777777" w:rsidR="00050031" w:rsidRPr="009B010C" w:rsidRDefault="005F4E9E" w:rsidP="00E210AE">
            <w:pPr>
              <w:rPr>
                <w:lang w:eastAsia="zh-CN"/>
              </w:rPr>
            </w:pPr>
            <w:r w:rsidRPr="009B010C">
              <w:rPr>
                <w:lang w:eastAsia="zh-CN"/>
              </w:rPr>
              <w:t>Defective mechanical extractor</w:t>
            </w:r>
          </w:p>
        </w:tc>
        <w:tc>
          <w:tcPr>
            <w:tcW w:w="567" w:type="dxa"/>
          </w:tcPr>
          <w:p w14:paraId="45382AEB" w14:textId="77777777" w:rsidR="00050031" w:rsidRPr="009B010C" w:rsidRDefault="00050031" w:rsidP="00E210AE">
            <w:pPr>
              <w:rPr>
                <w:lang w:eastAsia="zh-CN"/>
              </w:rPr>
            </w:pPr>
          </w:p>
        </w:tc>
        <w:tc>
          <w:tcPr>
            <w:tcW w:w="1985" w:type="dxa"/>
          </w:tcPr>
          <w:p w14:paraId="16D352D7" w14:textId="77777777" w:rsidR="00050031" w:rsidRPr="009B010C" w:rsidRDefault="005F4E9E" w:rsidP="00E210AE">
            <w:pPr>
              <w:rPr>
                <w:lang w:eastAsia="zh-CN"/>
              </w:rPr>
            </w:pPr>
            <w:r w:rsidRPr="009B010C">
              <w:rPr>
                <w:lang w:eastAsia="zh-CN"/>
              </w:rPr>
              <w:t>7 Days</w:t>
            </w:r>
          </w:p>
        </w:tc>
      </w:tr>
    </w:tbl>
    <w:p w14:paraId="4219AED2" w14:textId="77777777" w:rsidR="00050031" w:rsidRPr="009B010C" w:rsidRDefault="00050031" w:rsidP="00050031">
      <w:pPr>
        <w:spacing w:after="200" w:line="276" w:lineRule="auto"/>
        <w:jc w:val="left"/>
        <w:rPr>
          <w:rFonts w:eastAsia="Calibri"/>
          <w:lang w:eastAsia="zh-CN"/>
        </w:rPr>
      </w:pPr>
    </w:p>
    <w:p w14:paraId="6E547AA3" w14:textId="77777777" w:rsidR="00050031" w:rsidRPr="009B010C" w:rsidRDefault="005F4E9E" w:rsidP="00050031">
      <w:pPr>
        <w:spacing w:after="200" w:line="360" w:lineRule="auto"/>
        <w:rPr>
          <w:rFonts w:eastAsia="Calibri"/>
          <w:b/>
          <w:lang w:eastAsia="zh-CN"/>
        </w:rPr>
      </w:pPr>
      <w:r w:rsidRPr="009B010C">
        <w:rPr>
          <w:rFonts w:eastAsia="Calibri"/>
          <w:b/>
          <w:lang w:eastAsia="zh-CN"/>
        </w:rPr>
        <w:lastRenderedPageBreak/>
        <w:t>Note</w:t>
      </w:r>
    </w:p>
    <w:p w14:paraId="39F1C2F1" w14:textId="77777777" w:rsidR="00050031" w:rsidRPr="009B010C" w:rsidRDefault="005F4E9E" w:rsidP="00050031">
      <w:pPr>
        <w:spacing w:after="200" w:line="276" w:lineRule="auto"/>
        <w:jc w:val="left"/>
        <w:rPr>
          <w:rFonts w:eastAsia="Calibri"/>
          <w:lang w:eastAsia="zh-CN"/>
        </w:rPr>
      </w:pPr>
      <w:r w:rsidRPr="009B010C">
        <w:rPr>
          <w:rFonts w:eastAsia="Calibri"/>
          <w:lang w:eastAsia="zh-CN"/>
        </w:rPr>
        <w:t>The above list refers to works identified under the tenants Right to Repair Regulations Section 11 Repairs.</w:t>
      </w:r>
    </w:p>
    <w:p w14:paraId="0AD0579E" w14:textId="77777777" w:rsidR="00050031" w:rsidRPr="009B010C" w:rsidRDefault="005F4E9E" w:rsidP="00050031">
      <w:pPr>
        <w:spacing w:after="200" w:line="276" w:lineRule="auto"/>
        <w:jc w:val="left"/>
        <w:rPr>
          <w:rFonts w:eastAsia="Calibri"/>
          <w:lang w:eastAsia="zh-CN"/>
        </w:rPr>
      </w:pPr>
      <w:r w:rsidRPr="009B010C">
        <w:rPr>
          <w:rFonts w:eastAsia="Calibri"/>
          <w:lang w:eastAsia="zh-CN"/>
        </w:rPr>
        <w:t xml:space="preserve">Other works from time to time will need to be issued as an emergency and depending on the nature of that work will be issued on either a 4 hour or </w:t>
      </w:r>
      <w:r w:rsidR="002F3E14" w:rsidRPr="009B010C">
        <w:rPr>
          <w:rFonts w:eastAsia="Calibri"/>
          <w:lang w:eastAsia="zh-CN"/>
        </w:rPr>
        <w:t>24-hour</w:t>
      </w:r>
      <w:r w:rsidRPr="009B010C">
        <w:rPr>
          <w:rFonts w:eastAsia="Calibri"/>
          <w:lang w:eastAsia="zh-CN"/>
        </w:rPr>
        <w:t xml:space="preserve"> priority. </w:t>
      </w:r>
    </w:p>
    <w:p w14:paraId="75BE077C" w14:textId="77777777" w:rsidR="00050031" w:rsidRPr="009B010C" w:rsidRDefault="005F4E9E" w:rsidP="00050031">
      <w:pPr>
        <w:spacing w:after="200" w:line="276" w:lineRule="auto"/>
        <w:jc w:val="left"/>
        <w:rPr>
          <w:rFonts w:eastAsia="Calibri"/>
          <w:lang w:eastAsia="zh-CN"/>
        </w:rPr>
      </w:pPr>
      <w:r w:rsidRPr="009B010C">
        <w:rPr>
          <w:rFonts w:eastAsia="Calibri"/>
          <w:lang w:eastAsia="zh-CN"/>
        </w:rPr>
        <w:t>While it is not possible to list all such works the following criteria is provided as guidance for staff to determine the priority to be used.</w:t>
      </w:r>
    </w:p>
    <w:p w14:paraId="16321E01" w14:textId="77777777" w:rsidR="00050031" w:rsidRPr="009B010C" w:rsidRDefault="00050031" w:rsidP="00050031">
      <w:pPr>
        <w:spacing w:after="200" w:line="276" w:lineRule="auto"/>
        <w:jc w:val="left"/>
        <w:rPr>
          <w:rFonts w:eastAsia="Calibri"/>
          <w:b/>
          <w:lang w:eastAsia="zh-CN"/>
        </w:rPr>
      </w:pPr>
    </w:p>
    <w:p w14:paraId="1BB5CCE1" w14:textId="77777777" w:rsidR="00050031" w:rsidRPr="009B010C" w:rsidRDefault="005F4E9E" w:rsidP="00050031">
      <w:pPr>
        <w:spacing w:after="120" w:line="276" w:lineRule="auto"/>
        <w:ind w:left="283"/>
        <w:jc w:val="left"/>
        <w:rPr>
          <w:rFonts w:eastAsia="Calibri"/>
          <w:lang w:eastAsia="zh-CN"/>
        </w:rPr>
      </w:pPr>
      <w:r w:rsidRPr="009B010C">
        <w:rPr>
          <w:rFonts w:eastAsia="Calibri"/>
          <w:b/>
          <w:lang w:eastAsia="zh-CN"/>
        </w:rPr>
        <w:tab/>
      </w:r>
      <w:r w:rsidRPr="009B010C">
        <w:rPr>
          <w:rFonts w:eastAsia="Calibri"/>
          <w:b/>
          <w:lang w:eastAsia="zh-CN"/>
        </w:rPr>
        <w:tab/>
        <w:t>4 Hour</w:t>
      </w:r>
      <w:r w:rsidRPr="009B010C">
        <w:rPr>
          <w:rFonts w:eastAsia="Calibri"/>
          <w:lang w:eastAsia="zh-CN"/>
        </w:rPr>
        <w:tab/>
      </w:r>
    </w:p>
    <w:p w14:paraId="28819647" w14:textId="77777777" w:rsidR="00050031" w:rsidRPr="009B010C" w:rsidRDefault="005F4E9E" w:rsidP="00050031">
      <w:pPr>
        <w:spacing w:after="120" w:line="276" w:lineRule="auto"/>
        <w:ind w:left="283"/>
        <w:jc w:val="left"/>
        <w:rPr>
          <w:rFonts w:eastAsia="Calibri"/>
          <w:lang w:eastAsia="zh-CN"/>
        </w:rPr>
      </w:pPr>
      <w:r w:rsidRPr="009B010C">
        <w:rPr>
          <w:rFonts w:eastAsia="Calibri"/>
          <w:lang w:eastAsia="zh-CN"/>
        </w:rPr>
        <w:tab/>
      </w:r>
      <w:r w:rsidRPr="009B010C">
        <w:rPr>
          <w:rFonts w:eastAsia="Calibri"/>
          <w:lang w:eastAsia="zh-CN"/>
        </w:rPr>
        <w:tab/>
        <w:t xml:space="preserve">Gas leaks and any other repair that if not made safe without </w:t>
      </w:r>
      <w:r w:rsidRPr="009B010C">
        <w:rPr>
          <w:rFonts w:eastAsia="Calibri"/>
          <w:lang w:eastAsia="zh-CN"/>
        </w:rPr>
        <w:tab/>
      </w:r>
      <w:r w:rsidRPr="009B010C">
        <w:rPr>
          <w:rFonts w:eastAsia="Calibri"/>
          <w:lang w:eastAsia="zh-CN"/>
        </w:rPr>
        <w:tab/>
      </w:r>
      <w:r w:rsidRPr="009B010C">
        <w:rPr>
          <w:rFonts w:eastAsia="Calibri"/>
          <w:lang w:eastAsia="zh-CN"/>
        </w:rPr>
        <w:tab/>
        <w:t xml:space="preserve">delay may be or become a serious danger to life or limb or could </w:t>
      </w:r>
      <w:r w:rsidRPr="009B010C">
        <w:rPr>
          <w:rFonts w:eastAsia="Calibri"/>
          <w:lang w:eastAsia="zh-CN"/>
        </w:rPr>
        <w:tab/>
      </w:r>
      <w:r w:rsidRPr="009B010C">
        <w:rPr>
          <w:rFonts w:eastAsia="Calibri"/>
          <w:lang w:eastAsia="zh-CN"/>
        </w:rPr>
        <w:tab/>
      </w:r>
      <w:r w:rsidRPr="009B010C">
        <w:rPr>
          <w:rFonts w:eastAsia="Calibri"/>
          <w:lang w:eastAsia="zh-CN"/>
        </w:rPr>
        <w:tab/>
        <w:t xml:space="preserve">result </w:t>
      </w:r>
      <w:r w:rsidRPr="009B010C">
        <w:rPr>
          <w:rFonts w:eastAsia="Calibri"/>
          <w:lang w:eastAsia="zh-CN"/>
        </w:rPr>
        <w:tab/>
        <w:t>in major damage to the property.</w:t>
      </w:r>
    </w:p>
    <w:p w14:paraId="0E6EE0A9" w14:textId="77777777" w:rsidR="00050031" w:rsidRPr="009B010C" w:rsidRDefault="00050031" w:rsidP="00050031">
      <w:pPr>
        <w:spacing w:after="200" w:line="276" w:lineRule="auto"/>
        <w:ind w:left="1440" w:hanging="1440"/>
        <w:jc w:val="left"/>
        <w:rPr>
          <w:rFonts w:eastAsia="Calibri"/>
          <w:b/>
          <w:lang w:eastAsia="zh-CN"/>
        </w:rPr>
      </w:pPr>
    </w:p>
    <w:p w14:paraId="4EAD7615" w14:textId="77777777" w:rsidR="00050031" w:rsidRPr="009B010C" w:rsidRDefault="005F4E9E" w:rsidP="00050031">
      <w:pPr>
        <w:spacing w:after="200" w:line="276" w:lineRule="auto"/>
        <w:ind w:left="1440" w:hanging="1440"/>
        <w:jc w:val="left"/>
        <w:rPr>
          <w:rFonts w:eastAsia="Calibri"/>
          <w:b/>
          <w:lang w:eastAsia="zh-CN"/>
        </w:rPr>
      </w:pPr>
      <w:r w:rsidRPr="009B010C">
        <w:rPr>
          <w:rFonts w:eastAsia="Calibri"/>
          <w:b/>
          <w:lang w:eastAsia="zh-CN"/>
        </w:rPr>
        <w:tab/>
        <w:t>24 Hour</w:t>
      </w:r>
      <w:r w:rsidRPr="009B010C">
        <w:rPr>
          <w:rFonts w:eastAsia="Calibri"/>
          <w:b/>
          <w:lang w:eastAsia="zh-CN"/>
        </w:rPr>
        <w:tab/>
      </w:r>
    </w:p>
    <w:p w14:paraId="6F97D06E" w14:textId="77777777" w:rsidR="00050031" w:rsidRPr="009B010C" w:rsidRDefault="005F4E9E" w:rsidP="00050031">
      <w:pPr>
        <w:spacing w:after="200" w:line="276" w:lineRule="auto"/>
        <w:ind w:left="1440" w:hanging="1440"/>
        <w:jc w:val="left"/>
        <w:rPr>
          <w:rFonts w:eastAsia="Calibri"/>
          <w:b/>
          <w:lang w:eastAsia="zh-CN"/>
        </w:rPr>
      </w:pPr>
      <w:r w:rsidRPr="009B010C">
        <w:rPr>
          <w:rFonts w:eastAsia="Calibri"/>
          <w:b/>
          <w:lang w:eastAsia="zh-CN"/>
        </w:rPr>
        <w:tab/>
      </w:r>
      <w:r w:rsidRPr="009B010C">
        <w:rPr>
          <w:rFonts w:eastAsia="Calibri"/>
          <w:lang w:eastAsia="zh-CN"/>
        </w:rPr>
        <w:t xml:space="preserve">All other emergencies that need to be attended to that cannot be left to be assessed and/or attended to as an urgent </w:t>
      </w:r>
      <w:r w:rsidR="002F3E14" w:rsidRPr="009B010C">
        <w:rPr>
          <w:rFonts w:eastAsia="Calibri"/>
          <w:lang w:eastAsia="zh-CN"/>
        </w:rPr>
        <w:t>7-day</w:t>
      </w:r>
      <w:r w:rsidRPr="009B010C">
        <w:rPr>
          <w:rFonts w:eastAsia="Calibri"/>
          <w:lang w:eastAsia="zh-CN"/>
        </w:rPr>
        <w:t xml:space="preserve"> job because of the threat of or </w:t>
      </w:r>
      <w:proofErr w:type="gramStart"/>
      <w:r w:rsidRPr="009B010C">
        <w:rPr>
          <w:rFonts w:eastAsia="Calibri"/>
          <w:lang w:eastAsia="zh-CN"/>
        </w:rPr>
        <w:t>likely hood</w:t>
      </w:r>
      <w:proofErr w:type="gramEnd"/>
      <w:r w:rsidRPr="009B010C">
        <w:rPr>
          <w:rFonts w:eastAsia="Calibri"/>
          <w:lang w:eastAsia="zh-CN"/>
        </w:rPr>
        <w:t xml:space="preserve"> of further damage or serious inconvenience to the tenants</w:t>
      </w:r>
    </w:p>
    <w:p w14:paraId="2E23ECC5" w14:textId="77777777" w:rsidR="00050031" w:rsidRPr="009B010C" w:rsidRDefault="005F4E9E" w:rsidP="00050031">
      <w:pPr>
        <w:spacing w:after="200" w:line="360" w:lineRule="auto"/>
        <w:rPr>
          <w:rFonts w:eastAsia="Calibri"/>
          <w:b/>
          <w:i/>
          <w:lang w:eastAsia="zh-CN"/>
        </w:rPr>
      </w:pPr>
      <w:r w:rsidRPr="009B010C">
        <w:rPr>
          <w:rFonts w:eastAsia="Calibri"/>
          <w:b/>
          <w:i/>
          <w:lang w:eastAsia="zh-CN"/>
        </w:rPr>
        <w:t>Urgent – Completion within 7 working days</w:t>
      </w:r>
    </w:p>
    <w:p w14:paraId="333F0F1E" w14:textId="77777777" w:rsidR="00050031" w:rsidRPr="009B010C" w:rsidRDefault="005F4E9E" w:rsidP="00050031">
      <w:pPr>
        <w:spacing w:after="200" w:line="276" w:lineRule="auto"/>
        <w:rPr>
          <w:rFonts w:eastAsia="Calibri"/>
          <w:bCs/>
          <w:lang w:eastAsia="zh-CN"/>
        </w:rPr>
      </w:pPr>
      <w:r w:rsidRPr="009B010C">
        <w:rPr>
          <w:rFonts w:eastAsia="Calibri"/>
          <w:bCs/>
          <w:lang w:eastAsia="zh-CN"/>
        </w:rPr>
        <w:t>These are repairs that are needed to overcome substantial inconvenience or discomfort, to prevent immediate damage to the property or where there is a potential health or security risk.</w:t>
      </w:r>
    </w:p>
    <w:p w14:paraId="1533CBAA" w14:textId="77777777" w:rsidR="00050031" w:rsidRPr="009B010C" w:rsidRDefault="005F4E9E" w:rsidP="00050031">
      <w:pPr>
        <w:spacing w:after="200" w:line="360" w:lineRule="auto"/>
        <w:rPr>
          <w:rFonts w:eastAsia="Calibri"/>
          <w:b/>
          <w:i/>
          <w:lang w:eastAsia="zh-CN"/>
        </w:rPr>
      </w:pPr>
      <w:r w:rsidRPr="009B010C">
        <w:rPr>
          <w:rFonts w:eastAsia="Calibri"/>
          <w:b/>
          <w:i/>
          <w:lang w:eastAsia="zh-CN"/>
        </w:rPr>
        <w:t>Non-urgent – Completion within 20 working days or included in a programme of works schedule</w:t>
      </w:r>
    </w:p>
    <w:p w14:paraId="7F190375" w14:textId="77777777" w:rsidR="00050031" w:rsidRPr="009B010C" w:rsidRDefault="005F4E9E" w:rsidP="00050031">
      <w:pPr>
        <w:spacing w:after="200" w:line="360" w:lineRule="auto"/>
        <w:rPr>
          <w:rFonts w:eastAsia="Calibri"/>
          <w:lang w:eastAsia="zh-CN"/>
        </w:rPr>
      </w:pPr>
      <w:r w:rsidRPr="009B010C">
        <w:rPr>
          <w:rFonts w:eastAsia="Calibri"/>
          <w:lang w:eastAsia="zh-CN"/>
        </w:rPr>
        <w:t>These are repairs which do not cause tenants immediate inconvenience or pose any danger to occupants or the public.</w:t>
      </w:r>
    </w:p>
    <w:p w14:paraId="7DA6A360" w14:textId="77777777" w:rsidR="00050031" w:rsidRPr="009B010C" w:rsidRDefault="005F4E9E" w:rsidP="00050031">
      <w:pPr>
        <w:spacing w:after="200" w:line="276" w:lineRule="auto"/>
        <w:rPr>
          <w:rFonts w:eastAsia="Calibri"/>
          <w:bCs/>
          <w:lang w:eastAsia="zh-CN"/>
        </w:rPr>
      </w:pPr>
      <w:r w:rsidRPr="009B010C">
        <w:rPr>
          <w:rFonts w:eastAsia="Calibri"/>
          <w:bCs/>
          <w:lang w:eastAsia="zh-CN"/>
        </w:rPr>
        <w:t>Respond to notification of defects as follows:</w:t>
      </w:r>
    </w:p>
    <w:p w14:paraId="7CD68E16" w14:textId="77777777" w:rsidR="00050031" w:rsidRPr="009B010C" w:rsidRDefault="005F4E9E" w:rsidP="00B945A0">
      <w:pPr>
        <w:numPr>
          <w:ilvl w:val="0"/>
          <w:numId w:val="20"/>
        </w:numPr>
        <w:spacing w:after="200" w:line="276" w:lineRule="auto"/>
        <w:jc w:val="left"/>
        <w:rPr>
          <w:rFonts w:eastAsia="Calibri"/>
          <w:bCs/>
          <w:lang w:eastAsia="zh-CN"/>
        </w:rPr>
      </w:pPr>
      <w:r w:rsidRPr="009B010C">
        <w:rPr>
          <w:rFonts w:eastAsia="Calibri"/>
          <w:bCs/>
          <w:lang w:eastAsia="zh-CN"/>
        </w:rPr>
        <w:t>Confirm in writing that the notification has been received.</w:t>
      </w:r>
    </w:p>
    <w:p w14:paraId="4E15D7B4" w14:textId="77777777" w:rsidR="00050031" w:rsidRPr="009B010C" w:rsidRDefault="005F4E9E" w:rsidP="00B945A0">
      <w:pPr>
        <w:numPr>
          <w:ilvl w:val="0"/>
          <w:numId w:val="20"/>
        </w:numPr>
        <w:spacing w:after="200" w:line="276" w:lineRule="auto"/>
        <w:jc w:val="left"/>
        <w:rPr>
          <w:rFonts w:eastAsia="Calibri"/>
          <w:bCs/>
          <w:lang w:eastAsia="zh-CN"/>
        </w:rPr>
      </w:pPr>
      <w:r w:rsidRPr="009B010C">
        <w:rPr>
          <w:rFonts w:eastAsia="Calibri"/>
          <w:bCs/>
          <w:lang w:eastAsia="zh-CN"/>
        </w:rPr>
        <w:t>Provide programme for auctioning defect.</w:t>
      </w:r>
    </w:p>
    <w:p w14:paraId="3700FC04" w14:textId="77777777" w:rsidR="00050031" w:rsidRPr="009B010C" w:rsidRDefault="005F4E9E" w:rsidP="00B945A0">
      <w:pPr>
        <w:numPr>
          <w:ilvl w:val="0"/>
          <w:numId w:val="20"/>
        </w:numPr>
        <w:spacing w:after="200" w:line="276" w:lineRule="auto"/>
        <w:jc w:val="left"/>
        <w:rPr>
          <w:rFonts w:eastAsia="Calibri"/>
          <w:bCs/>
          <w:lang w:eastAsia="zh-CN"/>
        </w:rPr>
      </w:pPr>
      <w:r w:rsidRPr="009B010C">
        <w:rPr>
          <w:rFonts w:eastAsia="Calibri"/>
          <w:bCs/>
          <w:lang w:eastAsia="zh-CN"/>
        </w:rPr>
        <w:t>Confirmation of completion of defect to be provided prior to the time scale deadline.</w:t>
      </w:r>
    </w:p>
    <w:p w14:paraId="3BD1074F" w14:textId="77777777" w:rsidR="00050031" w:rsidRPr="009B010C" w:rsidRDefault="005F4E9E" w:rsidP="00B945A0">
      <w:pPr>
        <w:numPr>
          <w:ilvl w:val="0"/>
          <w:numId w:val="20"/>
        </w:numPr>
        <w:spacing w:after="200" w:line="276" w:lineRule="auto"/>
        <w:jc w:val="left"/>
        <w:rPr>
          <w:rFonts w:eastAsia="Calibri"/>
          <w:bCs/>
          <w:lang w:eastAsia="zh-CN"/>
        </w:rPr>
      </w:pPr>
      <w:r w:rsidRPr="009B010C">
        <w:rPr>
          <w:rFonts w:eastAsia="Calibri"/>
          <w:bCs/>
          <w:lang w:eastAsia="zh-CN"/>
        </w:rPr>
        <w:lastRenderedPageBreak/>
        <w:t>Feedback statement regarding cause and effect.</w:t>
      </w:r>
    </w:p>
    <w:p w14:paraId="5D124414" w14:textId="4E995EDA" w:rsidR="00050031" w:rsidRPr="009B010C" w:rsidRDefault="005F4E9E" w:rsidP="00050031">
      <w:pPr>
        <w:spacing w:after="200" w:line="276" w:lineRule="auto"/>
        <w:rPr>
          <w:rFonts w:eastAsia="Calibri"/>
          <w:bCs/>
          <w:lang w:eastAsia="zh-CN"/>
        </w:rPr>
      </w:pPr>
      <w:r w:rsidRPr="009B010C">
        <w:rPr>
          <w:rFonts w:eastAsia="Calibri"/>
          <w:bCs/>
          <w:lang w:eastAsia="zh-CN"/>
        </w:rPr>
        <w:t>Note:</w:t>
      </w:r>
      <w:r w:rsidRPr="009B010C">
        <w:rPr>
          <w:rFonts w:eastAsia="Calibri"/>
          <w:bCs/>
          <w:lang w:eastAsia="zh-CN"/>
        </w:rPr>
        <w:tab/>
        <w:t xml:space="preserve">If the </w:t>
      </w:r>
      <w:r w:rsidR="00D3690B">
        <w:rPr>
          <w:rFonts w:eastAsia="Calibri"/>
          <w:bCs/>
          <w:lang w:eastAsia="zh-CN"/>
        </w:rPr>
        <w:t>Supplier</w:t>
      </w:r>
      <w:r w:rsidRPr="009B010C">
        <w:rPr>
          <w:rFonts w:eastAsia="Calibri"/>
          <w:bCs/>
          <w:lang w:eastAsia="zh-CN"/>
        </w:rPr>
        <w:t xml:space="preserve"> fails to meet the deadline and has not obtained prior agreement to an extension of the deadline, then Tai Tarian will resolve the defect with the cost then being deducted from the retention owing to the </w:t>
      </w:r>
      <w:r w:rsidR="00D3690B">
        <w:rPr>
          <w:rFonts w:eastAsia="Calibri"/>
          <w:bCs/>
          <w:lang w:eastAsia="zh-CN"/>
        </w:rPr>
        <w:t>Supplier</w:t>
      </w:r>
      <w:r w:rsidRPr="009B010C">
        <w:rPr>
          <w:rFonts w:eastAsia="Calibri"/>
          <w:bCs/>
          <w:lang w:eastAsia="zh-CN"/>
        </w:rPr>
        <w:t>.</w:t>
      </w:r>
    </w:p>
    <w:p w14:paraId="20CAA010" w14:textId="77777777" w:rsidR="00050031" w:rsidRDefault="005F4E9E" w:rsidP="00050031">
      <w:pPr>
        <w:rPr>
          <w:lang w:eastAsia="en-GB"/>
        </w:rPr>
      </w:pPr>
      <w:r>
        <w:rPr>
          <w:lang w:eastAsia="en-GB"/>
        </w:rPr>
        <w:br w:type="page"/>
      </w:r>
    </w:p>
    <w:p w14:paraId="186B55C4" w14:textId="708C2340" w:rsidR="00050031" w:rsidRPr="00E5272A" w:rsidRDefault="005F4E9E" w:rsidP="00050031">
      <w:pPr>
        <w:pStyle w:val="Heading2"/>
        <w:spacing w:before="0"/>
        <w:rPr>
          <w:rFonts w:ascii="Arial" w:hAnsi="Arial" w:cs="Arial"/>
          <w:color w:val="00B7DC"/>
          <w:sz w:val="28"/>
          <w:szCs w:val="28"/>
        </w:rPr>
      </w:pPr>
      <w:bookmarkStart w:id="72" w:name="_Toc148963915"/>
      <w:bookmarkStart w:id="73" w:name="_Toc155879704"/>
      <w:bookmarkStart w:id="74" w:name="_Toc222731274"/>
      <w:r w:rsidRPr="00E5272A">
        <w:rPr>
          <w:rFonts w:ascii="Arial" w:hAnsi="Arial" w:cs="Arial"/>
          <w:color w:val="00B7DC"/>
          <w:sz w:val="28"/>
          <w:szCs w:val="28"/>
        </w:rPr>
        <w:lastRenderedPageBreak/>
        <w:t xml:space="preserve">Appendix </w:t>
      </w:r>
      <w:r w:rsidR="000C5792">
        <w:rPr>
          <w:rFonts w:ascii="Arial" w:hAnsi="Arial" w:cs="Arial"/>
          <w:color w:val="00B7DC"/>
          <w:sz w:val="28"/>
          <w:szCs w:val="28"/>
        </w:rPr>
        <w:t>10</w:t>
      </w:r>
      <w:r w:rsidRPr="00E5272A">
        <w:rPr>
          <w:rFonts w:ascii="Arial" w:hAnsi="Arial" w:cs="Arial"/>
          <w:color w:val="00B7DC"/>
          <w:sz w:val="28"/>
          <w:szCs w:val="28"/>
        </w:rPr>
        <w:t xml:space="preserve"> </w:t>
      </w:r>
      <w:r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Code of Practice</w:t>
      </w:r>
      <w:bookmarkEnd w:id="72"/>
      <w:bookmarkEnd w:id="73"/>
      <w:bookmarkEnd w:id="74"/>
    </w:p>
    <w:p w14:paraId="68C5EC69" w14:textId="77777777" w:rsidR="00050031" w:rsidRDefault="00050031" w:rsidP="00050031">
      <w:pPr>
        <w:rPr>
          <w:lang w:eastAsia="en-GB"/>
        </w:rPr>
      </w:pPr>
    </w:p>
    <w:p w14:paraId="0C0B586E" w14:textId="77777777" w:rsidR="00050031" w:rsidRPr="009B010C" w:rsidRDefault="005F4E9E" w:rsidP="00050031">
      <w:pPr>
        <w:rPr>
          <w:b/>
          <w:bCs/>
          <w:lang w:eastAsia="en-GB"/>
        </w:rPr>
      </w:pPr>
      <w:r w:rsidRPr="009B010C">
        <w:rPr>
          <w:b/>
          <w:bCs/>
          <w:lang w:eastAsia="en-GB"/>
        </w:rPr>
        <w:t>General</w:t>
      </w:r>
    </w:p>
    <w:p w14:paraId="2A4C3719" w14:textId="77777777" w:rsidR="00050031" w:rsidRDefault="00050031" w:rsidP="00050031">
      <w:pPr>
        <w:rPr>
          <w:lang w:eastAsia="en-GB"/>
        </w:rPr>
      </w:pPr>
    </w:p>
    <w:p w14:paraId="48EA8A54" w14:textId="56A9063D" w:rsidR="00050031" w:rsidRDefault="005F4E9E" w:rsidP="00050031">
      <w:pPr>
        <w:rPr>
          <w:lang w:eastAsia="en-GB"/>
        </w:rPr>
      </w:pPr>
      <w:r>
        <w:rPr>
          <w:lang w:eastAsia="en-GB"/>
        </w:rPr>
        <w:t xml:space="preserve">The involvement of tenants in the work to be carried out in their properties is one of the cornerstones of Tai Tarian’s improvement works strategy.  Tenants have an important role to play as they can provide valuable feedback on the quality of the work and the </w:t>
      </w:r>
      <w:r w:rsidR="00D3690B">
        <w:rPr>
          <w:lang w:eastAsia="en-GB"/>
        </w:rPr>
        <w:t>Supplier</w:t>
      </w:r>
      <w:r>
        <w:rPr>
          <w:lang w:eastAsia="en-GB"/>
        </w:rPr>
        <w:t xml:space="preserve">s’ customer care.  A channel of communication between tenants, </w:t>
      </w:r>
      <w:r w:rsidR="00D3690B">
        <w:rPr>
          <w:lang w:eastAsia="en-GB"/>
        </w:rPr>
        <w:t>Supplier</w:t>
      </w:r>
      <w:r>
        <w:rPr>
          <w:lang w:eastAsia="en-GB"/>
        </w:rPr>
        <w:t>s and Tai Tarian's staff is an important tool to ensure works proceed smoothly and achieve their objectives.</w:t>
      </w:r>
    </w:p>
    <w:p w14:paraId="68C9A6F5" w14:textId="77777777" w:rsidR="00050031" w:rsidRPr="009B010C" w:rsidRDefault="005F4E9E" w:rsidP="00050031">
      <w:pPr>
        <w:rPr>
          <w:lang w:eastAsia="en-GB"/>
        </w:rPr>
      </w:pPr>
      <w:r>
        <w:rPr>
          <w:lang w:eastAsia="en-GB"/>
        </w:rPr>
        <w:t>Tenants should be involved before the work starts, kept INFORMED during the course of the work and, when it is completed, INVITED to comment through their resident’s association/area forum and individually through the use of satisfaction surveys.</w:t>
      </w:r>
    </w:p>
    <w:p w14:paraId="1B16FB2B" w14:textId="77777777" w:rsidR="00050031" w:rsidRPr="009B010C" w:rsidRDefault="00050031" w:rsidP="00050031">
      <w:pPr>
        <w:rPr>
          <w:lang w:eastAsia="en-GB"/>
        </w:rPr>
      </w:pPr>
    </w:p>
    <w:p w14:paraId="5BAE6541" w14:textId="77777777" w:rsidR="00050031" w:rsidRDefault="005F4E9E" w:rsidP="00050031">
      <w:pPr>
        <w:rPr>
          <w:b/>
          <w:bCs/>
          <w:lang w:eastAsia="en-GB"/>
        </w:rPr>
      </w:pPr>
      <w:r w:rsidRPr="009B010C">
        <w:rPr>
          <w:b/>
          <w:bCs/>
          <w:lang w:eastAsia="en-GB"/>
        </w:rPr>
        <w:t>General</w:t>
      </w:r>
      <w:r>
        <w:rPr>
          <w:b/>
          <w:bCs/>
          <w:lang w:eastAsia="en-GB"/>
        </w:rPr>
        <w:t xml:space="preserve"> Responsibilities</w:t>
      </w:r>
    </w:p>
    <w:p w14:paraId="4C6F5723" w14:textId="77777777" w:rsidR="00050031" w:rsidRDefault="00050031" w:rsidP="00050031">
      <w:pPr>
        <w:rPr>
          <w:b/>
          <w:bCs/>
          <w:lang w:eastAsia="en-GB"/>
        </w:rPr>
      </w:pPr>
    </w:p>
    <w:p w14:paraId="666EC276" w14:textId="3FAA3030" w:rsidR="00050031" w:rsidRPr="009B010C" w:rsidRDefault="005F4E9E" w:rsidP="00050031">
      <w:pPr>
        <w:tabs>
          <w:tab w:val="left" w:pos="1080"/>
        </w:tabs>
        <w:spacing w:before="120" w:after="120" w:line="276" w:lineRule="auto"/>
        <w:ind w:left="1134" w:hanging="1077"/>
        <w:rPr>
          <w:rFonts w:eastAsia="Times New Roman"/>
          <w:lang w:eastAsia="en-GB"/>
        </w:rPr>
      </w:pPr>
      <w:r>
        <w:rPr>
          <w:rFonts w:eastAsia="Times New Roman"/>
          <w:lang w:eastAsia="en-GB"/>
        </w:rPr>
        <w:t xml:space="preserve">1.     </w:t>
      </w:r>
      <w:r>
        <w:rPr>
          <w:rFonts w:eastAsia="Times New Roman"/>
          <w:lang w:eastAsia="en-GB"/>
        </w:rPr>
        <w:tab/>
      </w:r>
      <w:r>
        <w:rPr>
          <w:rFonts w:eastAsia="Times New Roman"/>
          <w:lang w:eastAsia="en-GB"/>
        </w:rPr>
        <w:tab/>
      </w:r>
      <w:r w:rsidRPr="009B010C">
        <w:rPr>
          <w:rFonts w:eastAsia="Times New Roman"/>
          <w:lang w:eastAsia="en-GB"/>
        </w:rPr>
        <w:t xml:space="preserve">The vast majority of maintenance/improvement work will be undertaken to tenanted properties. </w:t>
      </w:r>
      <w:r w:rsidR="00D3690B">
        <w:rPr>
          <w:rFonts w:eastAsia="Times New Roman"/>
          <w:lang w:eastAsia="en-GB"/>
        </w:rPr>
        <w:t>Supplier</w:t>
      </w:r>
      <w:r w:rsidRPr="009B010C">
        <w:rPr>
          <w:rFonts w:eastAsia="Times New Roman"/>
          <w:lang w:eastAsia="en-GB"/>
        </w:rPr>
        <w:t xml:space="preserve">s must recognise the potential hazards and risks that they and the tenants may be exposed to.  The </w:t>
      </w:r>
      <w:r w:rsidR="00D3690B">
        <w:rPr>
          <w:rFonts w:eastAsia="Times New Roman"/>
          <w:lang w:eastAsia="en-GB"/>
        </w:rPr>
        <w:t>Supplier</w:t>
      </w:r>
      <w:r w:rsidRPr="009B010C">
        <w:rPr>
          <w:rFonts w:eastAsia="Times New Roman"/>
          <w:lang w:eastAsia="en-GB"/>
        </w:rPr>
        <w:t xml:space="preserve"> will inform the tenant and the officer supervising the works of the potential hazards and risks and take the appropriate action to ensure that the tenant, members of the public and all other persons (including the </w:t>
      </w:r>
      <w:r w:rsidR="00D3690B">
        <w:rPr>
          <w:rFonts w:eastAsia="Times New Roman"/>
          <w:lang w:eastAsia="en-GB"/>
        </w:rPr>
        <w:t>Supplier</w:t>
      </w:r>
      <w:r w:rsidRPr="009B010C">
        <w:rPr>
          <w:rFonts w:eastAsia="Times New Roman"/>
          <w:lang w:eastAsia="en-GB"/>
        </w:rPr>
        <w:t xml:space="preserve"> and its employees) are protected. </w:t>
      </w:r>
    </w:p>
    <w:p w14:paraId="42272686" w14:textId="049D0513" w:rsidR="00050031" w:rsidRPr="009B010C" w:rsidRDefault="005F4E9E" w:rsidP="00050031">
      <w:pPr>
        <w:tabs>
          <w:tab w:val="left" w:pos="1080"/>
        </w:tabs>
        <w:spacing w:before="120" w:after="120" w:line="276" w:lineRule="auto"/>
        <w:ind w:left="1134" w:hanging="1077"/>
        <w:rPr>
          <w:rFonts w:eastAsia="Times New Roman"/>
          <w:lang w:eastAsia="en-GB"/>
        </w:rPr>
      </w:pPr>
      <w:r w:rsidRPr="009B010C">
        <w:rPr>
          <w:rFonts w:eastAsia="Times New Roman"/>
          <w:lang w:eastAsia="en-GB"/>
        </w:rPr>
        <w:t>2.</w:t>
      </w:r>
      <w:r w:rsidRPr="009B010C">
        <w:rPr>
          <w:rFonts w:eastAsia="Times New Roman"/>
          <w:lang w:eastAsia="en-GB"/>
        </w:rPr>
        <w:tab/>
      </w:r>
      <w:r w:rsidRPr="009B010C">
        <w:rPr>
          <w:rFonts w:eastAsia="Times New Roman"/>
          <w:lang w:eastAsia="en-GB"/>
        </w:rPr>
        <w:tab/>
        <w:t xml:space="preserve">The </w:t>
      </w:r>
      <w:r w:rsidR="00D3690B">
        <w:rPr>
          <w:rFonts w:eastAsia="Times New Roman"/>
          <w:lang w:eastAsia="en-GB"/>
        </w:rPr>
        <w:t>Supplier</w:t>
      </w:r>
      <w:r w:rsidRPr="009B010C">
        <w:rPr>
          <w:rFonts w:eastAsia="Times New Roman"/>
          <w:lang w:eastAsia="en-GB"/>
        </w:rPr>
        <w:t xml:space="preserve"> will ensure that, when access arrangements have been made with the tenant, the </w:t>
      </w:r>
      <w:r w:rsidR="00D3690B">
        <w:rPr>
          <w:rFonts w:eastAsia="Times New Roman"/>
          <w:lang w:eastAsia="en-GB"/>
        </w:rPr>
        <w:t>Supplier</w:t>
      </w:r>
      <w:r w:rsidRPr="009B010C">
        <w:rPr>
          <w:rFonts w:eastAsia="Times New Roman"/>
          <w:lang w:eastAsia="en-GB"/>
        </w:rPr>
        <w:t xml:space="preserve"> adheres to the agreed arrangements.  If this is not possible then the </w:t>
      </w:r>
      <w:r w:rsidR="00D3690B">
        <w:rPr>
          <w:rFonts w:eastAsia="Times New Roman"/>
          <w:lang w:eastAsia="en-GB"/>
        </w:rPr>
        <w:t>Supplier</w:t>
      </w:r>
      <w:r w:rsidRPr="009B010C">
        <w:rPr>
          <w:rFonts w:eastAsia="Times New Roman"/>
          <w:lang w:eastAsia="en-GB"/>
        </w:rPr>
        <w:t xml:space="preserve"> will attempt to contact the tenant to cancel the appointment and make alternative arrangements within a reasonable period of time.</w:t>
      </w:r>
    </w:p>
    <w:p w14:paraId="72FDAD9B" w14:textId="2FC69F1E" w:rsidR="00050031" w:rsidRPr="009B010C" w:rsidRDefault="005F4E9E" w:rsidP="00050031">
      <w:pPr>
        <w:tabs>
          <w:tab w:val="left" w:pos="108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r>
      <w:r w:rsidRPr="009B010C">
        <w:rPr>
          <w:rFonts w:eastAsia="Times New Roman"/>
          <w:lang w:eastAsia="en-GB"/>
        </w:rPr>
        <w:tab/>
        <w:t xml:space="preserve">The </w:t>
      </w:r>
      <w:r w:rsidR="00D3690B">
        <w:rPr>
          <w:rFonts w:eastAsia="Times New Roman"/>
          <w:lang w:eastAsia="en-GB"/>
        </w:rPr>
        <w:t>Supplier</w:t>
      </w:r>
      <w:r w:rsidRPr="009B010C">
        <w:rPr>
          <w:rFonts w:eastAsia="Times New Roman"/>
          <w:lang w:eastAsia="en-GB"/>
        </w:rPr>
        <w:t xml:space="preserve"> must be insured against claims for damage to tenant’s possessions caused by its negligence.  The </w:t>
      </w:r>
      <w:r w:rsidR="00D3690B">
        <w:rPr>
          <w:rFonts w:eastAsia="Times New Roman"/>
          <w:lang w:eastAsia="en-GB"/>
        </w:rPr>
        <w:t>Supplier</w:t>
      </w:r>
      <w:r w:rsidRPr="009B010C">
        <w:rPr>
          <w:rFonts w:eastAsia="Times New Roman"/>
          <w:lang w:eastAsia="en-GB"/>
        </w:rPr>
        <w:t xml:space="preserve"> will notify Tai Tarian of any claims made by tenants on the day that they arise.</w:t>
      </w:r>
    </w:p>
    <w:p w14:paraId="08FA05BA" w14:textId="322F1740" w:rsidR="00050031" w:rsidRPr="009B010C" w:rsidRDefault="005F4E9E" w:rsidP="00050031">
      <w:pPr>
        <w:tabs>
          <w:tab w:val="left" w:pos="108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r>
      <w:r w:rsidRPr="009B010C">
        <w:rPr>
          <w:rFonts w:eastAsia="Times New Roman"/>
          <w:lang w:eastAsia="en-GB"/>
        </w:rPr>
        <w:tab/>
        <w:t xml:space="preserve">All employees of the </w:t>
      </w:r>
      <w:r w:rsidR="00D3690B">
        <w:rPr>
          <w:rFonts w:eastAsia="Times New Roman"/>
          <w:lang w:eastAsia="en-GB"/>
        </w:rPr>
        <w:t>Supplier</w:t>
      </w:r>
      <w:r w:rsidRPr="009B010C">
        <w:rPr>
          <w:rFonts w:eastAsia="Times New Roman"/>
          <w:lang w:eastAsia="en-GB"/>
        </w:rPr>
        <w:t xml:space="preserve"> will be issued, by the </w:t>
      </w:r>
      <w:r w:rsidR="00D3690B">
        <w:rPr>
          <w:rFonts w:eastAsia="Times New Roman"/>
          <w:lang w:eastAsia="en-GB"/>
        </w:rPr>
        <w:t>Supplier</w:t>
      </w:r>
      <w:r w:rsidRPr="009B010C">
        <w:rPr>
          <w:rFonts w:eastAsia="Times New Roman"/>
          <w:lang w:eastAsia="en-GB"/>
        </w:rPr>
        <w:t>, with identity (ID) cards with a passport style photograph of the bearer, name, occupation, and name of the company which employs the person.  The ID cards must be a type which can be affixed to overalls or works clothes.  All employees will wear overalls or work clothes, suitable for the type of work they are engaged in, which are reasonably clean and presentable.</w:t>
      </w:r>
    </w:p>
    <w:p w14:paraId="7ABA7221" w14:textId="1942336E"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 xml:space="preserve">Employees of the </w:t>
      </w:r>
      <w:r w:rsidR="00D3690B">
        <w:rPr>
          <w:rFonts w:eastAsia="Times New Roman"/>
          <w:lang w:eastAsia="en-GB"/>
        </w:rPr>
        <w:t>Supplier</w:t>
      </w:r>
      <w:r w:rsidRPr="009B010C">
        <w:rPr>
          <w:rFonts w:eastAsia="Times New Roman"/>
          <w:lang w:eastAsia="en-GB"/>
        </w:rPr>
        <w:t xml:space="preserve"> are not permitted to receive money, services or gifts of any manner from the tenants, nor are they permitted to keep the keys to any tenanted property for any period or for any reason.</w:t>
      </w:r>
    </w:p>
    <w:p w14:paraId="5DB959B7" w14:textId="77777777" w:rsidR="00050031" w:rsidRPr="009B010C" w:rsidRDefault="005F4E9E" w:rsidP="00050031">
      <w:pPr>
        <w:spacing w:before="120" w:after="120" w:line="276" w:lineRule="auto"/>
        <w:ind w:left="1134" w:hanging="1134"/>
        <w:rPr>
          <w:rFonts w:eastAsia="Times New Roman"/>
          <w:lang w:eastAsia="en-GB"/>
        </w:rPr>
      </w:pPr>
      <w:r w:rsidRPr="009B010C">
        <w:rPr>
          <w:rFonts w:eastAsia="Times New Roman"/>
          <w:lang w:eastAsia="en-GB"/>
        </w:rPr>
        <w:lastRenderedPageBreak/>
        <w:t>6.</w:t>
      </w:r>
      <w:r w:rsidRPr="009B010C">
        <w:rPr>
          <w:rFonts w:eastAsia="Times New Roman"/>
          <w:lang w:eastAsia="en-GB"/>
        </w:rPr>
        <w:tab/>
        <w:t>Work must start on the date specified and be completed within a fixed period as agreed with the officer supervising the works prior to commencement.</w:t>
      </w:r>
    </w:p>
    <w:p w14:paraId="2AB3B9E4" w14:textId="0BE831A3"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7.</w:t>
      </w:r>
      <w:r w:rsidRPr="009B010C">
        <w:rPr>
          <w:rFonts w:eastAsia="Times New Roman"/>
          <w:lang w:eastAsia="en-GB"/>
        </w:rPr>
        <w:tab/>
        <w:t xml:space="preserve">No weekend working will be permitted unless prior permission is obtained from Tai Tarian. Work will not be permitted to start in the tenant’s home until 08.00am and must be finished by 16.30pm unless other arrangements are made in writing between the </w:t>
      </w:r>
      <w:r w:rsidR="00D3690B">
        <w:rPr>
          <w:rFonts w:eastAsia="Times New Roman"/>
          <w:lang w:eastAsia="en-GB"/>
        </w:rPr>
        <w:t>Supplier</w:t>
      </w:r>
      <w:r w:rsidRPr="009B010C">
        <w:rPr>
          <w:rFonts w:eastAsia="Times New Roman"/>
          <w:lang w:eastAsia="en-GB"/>
        </w:rPr>
        <w:t xml:space="preserve"> and tenant.</w:t>
      </w:r>
    </w:p>
    <w:p w14:paraId="4BEF35B2" w14:textId="77777777"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8.</w:t>
      </w:r>
      <w:r w:rsidRPr="009B010C">
        <w:rPr>
          <w:rFonts w:eastAsia="Times New Roman"/>
          <w:lang w:eastAsia="en-GB"/>
        </w:rPr>
        <w:tab/>
        <w:t>Facilities for drinking water for the tenant will be maintained at all times.  If terminated for the purpose of the work, reconnection should be as soon as possible.</w:t>
      </w:r>
    </w:p>
    <w:p w14:paraId="32EBCDA6" w14:textId="512F9655"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9.</w:t>
      </w:r>
      <w:r w:rsidRPr="009B010C">
        <w:rPr>
          <w:rFonts w:eastAsia="Times New Roman"/>
          <w:lang w:eastAsia="en-GB"/>
        </w:rPr>
        <w:tab/>
        <w:t xml:space="preserve">The </w:t>
      </w:r>
      <w:r w:rsidR="00D3690B">
        <w:rPr>
          <w:rFonts w:eastAsia="Times New Roman"/>
          <w:lang w:eastAsia="en-GB"/>
        </w:rPr>
        <w:t>Supplier</w:t>
      </w:r>
      <w:r w:rsidRPr="009B010C">
        <w:rPr>
          <w:rFonts w:eastAsia="Times New Roman"/>
          <w:lang w:eastAsia="en-GB"/>
        </w:rPr>
        <w:t xml:space="preserve"> should ensure that electricity, water and gas can be used at the end of each working day.  Any alteration, need or provision should be by agreement with Tai Tarian and the tenant. The property should also be clear of all rubbish at the end of each working day.</w:t>
      </w:r>
    </w:p>
    <w:p w14:paraId="1B3D26EF" w14:textId="0903B1D5"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10.</w:t>
      </w:r>
      <w:r w:rsidRPr="009B010C">
        <w:rPr>
          <w:rFonts w:eastAsia="Times New Roman"/>
          <w:lang w:eastAsia="en-GB"/>
        </w:rPr>
        <w:tab/>
        <w:t xml:space="preserve">Access to scaffolding must be prevented, to tenant’s children or unauthorised persons, by the </w:t>
      </w:r>
      <w:r w:rsidR="00D3690B">
        <w:rPr>
          <w:rFonts w:eastAsia="Times New Roman"/>
          <w:lang w:eastAsia="en-GB"/>
        </w:rPr>
        <w:t>Supplier</w:t>
      </w:r>
      <w:r w:rsidRPr="009B010C">
        <w:rPr>
          <w:rFonts w:eastAsia="Times New Roman"/>
          <w:lang w:eastAsia="en-GB"/>
        </w:rPr>
        <w:t xml:space="preserve"> at all times.  Ground level scaffolding adjacent to entrances must be covered by a protective sheet/tube covers.  No scaffolding should be placed on neighbouring land unless proper negotiated, documented and licensed approvals and permissions are established in advance.</w:t>
      </w:r>
    </w:p>
    <w:p w14:paraId="140B5932" w14:textId="77777777"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11.</w:t>
      </w:r>
      <w:r w:rsidRPr="009B010C">
        <w:rPr>
          <w:rFonts w:eastAsia="Times New Roman"/>
          <w:lang w:eastAsia="en-GB"/>
        </w:rPr>
        <w:tab/>
        <w:t>All of the responsibilities identified in 1 – 10 above shall apply where required to adjoining properties.</w:t>
      </w:r>
    </w:p>
    <w:p w14:paraId="126999C0" w14:textId="77777777" w:rsidR="00050031" w:rsidRDefault="00050031" w:rsidP="00050031">
      <w:pPr>
        <w:rPr>
          <w:b/>
          <w:bCs/>
          <w:lang w:eastAsia="en-GB"/>
        </w:rPr>
      </w:pPr>
    </w:p>
    <w:p w14:paraId="783C1245" w14:textId="74D1D498" w:rsidR="00050031" w:rsidRDefault="00D3690B" w:rsidP="00050031">
      <w:pPr>
        <w:rPr>
          <w:b/>
          <w:bCs/>
          <w:lang w:eastAsia="en-GB"/>
        </w:rPr>
      </w:pPr>
      <w:r>
        <w:rPr>
          <w:b/>
          <w:bCs/>
          <w:lang w:eastAsia="en-GB"/>
        </w:rPr>
        <w:t>Supplier</w:t>
      </w:r>
      <w:r w:rsidR="005F4E9E">
        <w:rPr>
          <w:b/>
          <w:bCs/>
          <w:lang w:eastAsia="en-GB"/>
        </w:rPr>
        <w:t>s Responsibilities</w:t>
      </w:r>
    </w:p>
    <w:p w14:paraId="3395D1C2" w14:textId="77777777" w:rsidR="00050031" w:rsidRDefault="00050031" w:rsidP="00050031">
      <w:pPr>
        <w:rPr>
          <w:b/>
          <w:bCs/>
          <w:lang w:eastAsia="en-GB"/>
        </w:rPr>
      </w:pPr>
    </w:p>
    <w:p w14:paraId="159CE083" w14:textId="108E722A"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w:t>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 xml:space="preserve"> will protect all of the tenant’s possessions from damage during the works.</w:t>
      </w:r>
    </w:p>
    <w:p w14:paraId="3E5DBDAF" w14:textId="79E76FEC" w:rsidR="00050031" w:rsidRPr="009B010C" w:rsidRDefault="005F4E9E" w:rsidP="00050031">
      <w:pPr>
        <w:tabs>
          <w:tab w:val="left" w:pos="1077"/>
          <w:tab w:val="left" w:pos="1200"/>
        </w:tabs>
        <w:spacing w:before="120" w:after="120" w:line="276" w:lineRule="auto"/>
        <w:ind w:left="1200" w:hanging="1200"/>
        <w:rPr>
          <w:rFonts w:eastAsia="Times New Roman"/>
          <w:szCs w:val="22"/>
          <w:lang w:eastAsia="en-GB"/>
        </w:rPr>
      </w:pPr>
      <w:r w:rsidRPr="009B010C">
        <w:rPr>
          <w:rFonts w:eastAsia="Times New Roman"/>
          <w:szCs w:val="22"/>
          <w:lang w:eastAsia="en-GB"/>
        </w:rPr>
        <w:t>2.</w:t>
      </w:r>
      <w:r w:rsidRPr="009B010C">
        <w:rPr>
          <w:rFonts w:eastAsia="Times New Roman"/>
          <w:szCs w:val="22"/>
          <w:lang w:eastAsia="en-GB"/>
        </w:rPr>
        <w:tab/>
      </w:r>
      <w:r w:rsidRPr="009B010C">
        <w:rPr>
          <w:rFonts w:eastAsia="Times New Roman"/>
          <w:szCs w:val="22"/>
          <w:lang w:eastAsia="en-GB"/>
        </w:rPr>
        <w:tab/>
        <w:t xml:space="preserve">If applicable, the </w:t>
      </w:r>
      <w:r w:rsidR="00D3690B">
        <w:rPr>
          <w:rFonts w:eastAsia="Times New Roman"/>
          <w:szCs w:val="22"/>
          <w:lang w:eastAsia="en-GB"/>
        </w:rPr>
        <w:t>Supplier</w:t>
      </w:r>
      <w:r w:rsidRPr="009B010C">
        <w:rPr>
          <w:rFonts w:eastAsia="Times New Roman"/>
          <w:szCs w:val="22"/>
          <w:lang w:eastAsia="en-GB"/>
        </w:rPr>
        <w:t xml:space="preserve"> will inform the tenant that the works involve a high level of noise and/or dust, and that the tenant must be prepared to accept a period of inconvenience.</w:t>
      </w:r>
    </w:p>
    <w:p w14:paraId="2D42AFFA" w14:textId="0FB807AA" w:rsidR="00050031" w:rsidRPr="009B010C" w:rsidRDefault="005F4E9E" w:rsidP="00050031">
      <w:pPr>
        <w:tabs>
          <w:tab w:val="left" w:pos="1077"/>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3.</w:t>
      </w:r>
      <w:r w:rsidRPr="009B010C">
        <w:rPr>
          <w:rFonts w:eastAsia="Times New Roman"/>
          <w:szCs w:val="22"/>
          <w:lang w:eastAsia="en-GB"/>
        </w:rPr>
        <w:tab/>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 xml:space="preserve"> will ensure that all works and all plant and materials are left neat, tidy and safely at all times, including the end of the working day, so that the tenants, or anyone else, are not placed in danger or inconvenienced.</w:t>
      </w:r>
    </w:p>
    <w:p w14:paraId="7265D5A5" w14:textId="0E92DB42" w:rsidR="00050031" w:rsidRPr="009B010C" w:rsidRDefault="005F4E9E" w:rsidP="00050031">
      <w:pPr>
        <w:tabs>
          <w:tab w:val="left" w:pos="1080"/>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4.</w:t>
      </w:r>
      <w:r w:rsidRPr="009B010C">
        <w:rPr>
          <w:rFonts w:eastAsia="Times New Roman"/>
          <w:szCs w:val="22"/>
          <w:lang w:eastAsia="en-GB"/>
        </w:rPr>
        <w:tab/>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 xml:space="preserve"> will maintain the highest level of politeness and courtesy towards the tenant and members of the public at all times.</w:t>
      </w:r>
    </w:p>
    <w:p w14:paraId="47C21440" w14:textId="1129C5C0"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5.</w:t>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 xml:space="preserve"> will ensure that its employees or sub-contractors do not smoke in or around the property, consume alcohol, use bad language or play any radios/audio equipment.</w:t>
      </w:r>
    </w:p>
    <w:p w14:paraId="7B8FB815" w14:textId="514D7518"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lastRenderedPageBreak/>
        <w:t>6.</w:t>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 xml:space="preserve"> will inform Tai Tarian of any instance where a disagreement occurs between the </w:t>
      </w:r>
      <w:r w:rsidR="00D3690B">
        <w:rPr>
          <w:rFonts w:eastAsia="Times New Roman"/>
          <w:szCs w:val="22"/>
          <w:lang w:eastAsia="en-GB"/>
        </w:rPr>
        <w:t>Supplier</w:t>
      </w:r>
      <w:r w:rsidRPr="009B010C">
        <w:rPr>
          <w:rFonts w:eastAsia="Times New Roman"/>
          <w:szCs w:val="22"/>
          <w:lang w:eastAsia="en-GB"/>
        </w:rPr>
        <w:t xml:space="preserve"> and the tenant and/or members of the public arising from the works.</w:t>
      </w:r>
    </w:p>
    <w:p w14:paraId="5395FFDA" w14:textId="2FF4B53C"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7.</w:t>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/foreman/operative responsible for the works will carry a mobile telephone or message pager so that they can be contacted during working hours.</w:t>
      </w:r>
    </w:p>
    <w:p w14:paraId="3C8542B6" w14:textId="0C7C4E7C"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8.</w:t>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 xml:space="preserve"> will provide to the tenant and Tai Tarian a contact number such that, in the event of any work related out of office hour emergency, both parties can make contact to ensure a response on site within 4 hours to effect a repair.</w:t>
      </w:r>
    </w:p>
    <w:p w14:paraId="5F5D04E6" w14:textId="5F65EBF6"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9.</w:t>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 xml:space="preserve"> will keep </w:t>
      </w:r>
      <w:proofErr w:type="gramStart"/>
      <w:r w:rsidRPr="009B010C">
        <w:rPr>
          <w:rFonts w:eastAsia="Times New Roman"/>
          <w:szCs w:val="22"/>
          <w:lang w:eastAsia="en-GB"/>
        </w:rPr>
        <w:t>a complaints</w:t>
      </w:r>
      <w:proofErr w:type="gramEnd"/>
      <w:r w:rsidRPr="009B010C">
        <w:rPr>
          <w:rFonts w:eastAsia="Times New Roman"/>
          <w:szCs w:val="22"/>
          <w:lang w:eastAsia="en-GB"/>
        </w:rPr>
        <w:t xml:space="preserve"> log to record all complaints or compliments received from tenants together with a note of the action taken to remedy the complaint.  Details of all complaints and action taken are to be notified to Tai Tarian at the earliest convenience and reported monthly to Tai Tarian.</w:t>
      </w:r>
    </w:p>
    <w:p w14:paraId="0E91E205" w14:textId="5BA6F4D3"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10.</w:t>
      </w:r>
      <w:r w:rsidRPr="009B010C">
        <w:rPr>
          <w:rFonts w:eastAsia="Times New Roman"/>
          <w:szCs w:val="22"/>
          <w:lang w:eastAsia="en-GB"/>
        </w:rPr>
        <w:tab/>
        <w:t xml:space="preserve">The </w:t>
      </w:r>
      <w:r w:rsidR="00D3690B">
        <w:rPr>
          <w:rFonts w:eastAsia="Times New Roman"/>
          <w:szCs w:val="22"/>
          <w:lang w:eastAsia="en-GB"/>
        </w:rPr>
        <w:t>Supplier</w:t>
      </w:r>
      <w:r w:rsidRPr="009B010C">
        <w:rPr>
          <w:rFonts w:eastAsia="Times New Roman"/>
          <w:szCs w:val="22"/>
          <w:lang w:eastAsia="en-GB"/>
        </w:rPr>
        <w:t xml:space="preserve"> will protect tenant’s plants, etc. from damage during the course of the work, or give the tenant sufficient warning so that the tenant can replant out of the way of the works.</w:t>
      </w:r>
    </w:p>
    <w:p w14:paraId="0D9893F7" w14:textId="304FB188"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11.</w:t>
      </w:r>
      <w:r w:rsidRPr="009B010C">
        <w:rPr>
          <w:rFonts w:eastAsia="Times New Roman"/>
          <w:szCs w:val="22"/>
          <w:lang w:eastAsia="en-GB"/>
        </w:rPr>
        <w:tab/>
        <w:t xml:space="preserve">Where the </w:t>
      </w:r>
      <w:r w:rsidR="00D3690B">
        <w:rPr>
          <w:rFonts w:eastAsia="Times New Roman"/>
          <w:szCs w:val="22"/>
          <w:lang w:eastAsia="en-GB"/>
        </w:rPr>
        <w:t>Supplier</w:t>
      </w:r>
      <w:r w:rsidRPr="009B010C">
        <w:rPr>
          <w:rFonts w:eastAsia="Times New Roman"/>
          <w:szCs w:val="22"/>
          <w:lang w:eastAsia="en-GB"/>
        </w:rPr>
        <w:t xml:space="preserve"> wishes to use the tenant’s services an appropriate reimbursement will be made and notified to Tai Tarian prior to commencement of the work.  Any reimbursement will be wholly the responsibility of the </w:t>
      </w:r>
      <w:r w:rsidR="00D3690B">
        <w:rPr>
          <w:rFonts w:eastAsia="Times New Roman"/>
          <w:szCs w:val="22"/>
          <w:lang w:eastAsia="en-GB"/>
        </w:rPr>
        <w:t>Supplier</w:t>
      </w:r>
      <w:r w:rsidRPr="009B010C">
        <w:rPr>
          <w:rFonts w:eastAsia="Times New Roman"/>
          <w:szCs w:val="22"/>
          <w:lang w:eastAsia="en-GB"/>
        </w:rPr>
        <w:t xml:space="preserve">.  The </w:t>
      </w:r>
      <w:r w:rsidR="00D3690B">
        <w:rPr>
          <w:rFonts w:eastAsia="Times New Roman"/>
          <w:szCs w:val="22"/>
          <w:lang w:eastAsia="en-GB"/>
        </w:rPr>
        <w:t>Supplier</w:t>
      </w:r>
      <w:r w:rsidRPr="009B010C">
        <w:rPr>
          <w:rFonts w:eastAsia="Times New Roman"/>
          <w:szCs w:val="22"/>
          <w:lang w:eastAsia="en-GB"/>
        </w:rPr>
        <w:t xml:space="preserve"> must prevent the unauthorised use of tenant’s telephones or services by its operatives.</w:t>
      </w:r>
    </w:p>
    <w:p w14:paraId="31711C69" w14:textId="07821913" w:rsidR="00050031" w:rsidRPr="009B010C" w:rsidRDefault="005F4E9E" w:rsidP="00050031">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12.</w:t>
      </w:r>
      <w:r w:rsidRPr="009B010C">
        <w:rPr>
          <w:rFonts w:eastAsia="Times New Roman"/>
          <w:szCs w:val="22"/>
          <w:lang w:eastAsia="en-GB"/>
        </w:rPr>
        <w:tab/>
        <w:t xml:space="preserve">If any post completion defect becomes apparent the </w:t>
      </w:r>
      <w:r w:rsidR="00D3690B">
        <w:rPr>
          <w:rFonts w:eastAsia="Times New Roman"/>
          <w:szCs w:val="22"/>
          <w:lang w:eastAsia="en-GB"/>
        </w:rPr>
        <w:t>Supplier</w:t>
      </w:r>
      <w:r w:rsidRPr="009B010C">
        <w:rPr>
          <w:rFonts w:eastAsia="Times New Roman"/>
          <w:szCs w:val="22"/>
          <w:lang w:eastAsia="en-GB"/>
        </w:rPr>
        <w:t xml:space="preserve"> will commence to carry out a repair within 4 hours of receiving notification.  The </w:t>
      </w:r>
      <w:r w:rsidR="00D3690B">
        <w:rPr>
          <w:rFonts w:eastAsia="Times New Roman"/>
          <w:szCs w:val="22"/>
          <w:lang w:eastAsia="en-GB"/>
        </w:rPr>
        <w:t>Supplier</w:t>
      </w:r>
      <w:r w:rsidRPr="009B010C">
        <w:rPr>
          <w:rFonts w:eastAsia="Times New Roman"/>
          <w:szCs w:val="22"/>
          <w:lang w:eastAsia="en-GB"/>
        </w:rPr>
        <w:t xml:space="preserve"> will provide a facility for receiving reports of breakdowns from Tai Tarian’s contact centre during working hours and the Lifeline Emergency Service at all other times.</w:t>
      </w:r>
    </w:p>
    <w:p w14:paraId="5B5BAC07" w14:textId="77777777"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13.</w:t>
      </w:r>
      <w:r w:rsidRPr="009B010C">
        <w:rPr>
          <w:rFonts w:eastAsia="Times New Roman"/>
          <w:lang w:eastAsia="en-GB"/>
        </w:rPr>
        <w:tab/>
        <w:t>A full pre-commencement condition survey, including suitable evidential photographs, must be carried out.  The survey should be to the satisfaction and signed acceptance of the tenant and Tai Tarian.</w:t>
      </w:r>
    </w:p>
    <w:p w14:paraId="66E3781C" w14:textId="77777777" w:rsidR="00050031" w:rsidRDefault="00050031" w:rsidP="00050031">
      <w:pPr>
        <w:rPr>
          <w:rFonts w:eastAsia="Times New Roman"/>
          <w:sz w:val="22"/>
          <w:szCs w:val="22"/>
          <w:lang w:eastAsia="en-GB"/>
        </w:rPr>
      </w:pPr>
    </w:p>
    <w:p w14:paraId="3F83B5C5" w14:textId="77777777" w:rsidR="00050031" w:rsidRPr="009B010C" w:rsidRDefault="005F4E9E" w:rsidP="00050031">
      <w:pPr>
        <w:rPr>
          <w:b/>
          <w:bCs/>
          <w:lang w:eastAsia="en-GB"/>
        </w:rPr>
      </w:pPr>
      <w:r w:rsidRPr="009B010C">
        <w:rPr>
          <w:b/>
          <w:bCs/>
          <w:lang w:eastAsia="en-GB"/>
        </w:rPr>
        <w:t>Tenants Responsibilities</w:t>
      </w:r>
    </w:p>
    <w:p w14:paraId="3AE11A1D" w14:textId="77777777" w:rsidR="00050031" w:rsidRPr="009B010C" w:rsidRDefault="00050031" w:rsidP="00050031">
      <w:pPr>
        <w:rPr>
          <w:b/>
          <w:bCs/>
          <w:lang w:eastAsia="en-GB"/>
        </w:rPr>
      </w:pPr>
    </w:p>
    <w:p w14:paraId="68B39250" w14:textId="77777777" w:rsidR="00050031" w:rsidRPr="009B010C" w:rsidRDefault="005F4E9E" w:rsidP="00050031">
      <w:pPr>
        <w:spacing w:after="120" w:line="276" w:lineRule="auto"/>
        <w:jc w:val="left"/>
        <w:rPr>
          <w:rFonts w:eastAsia="Times New Roman"/>
          <w:lang w:eastAsia="en-GB"/>
        </w:rPr>
      </w:pPr>
      <w:r w:rsidRPr="009B010C">
        <w:rPr>
          <w:rFonts w:eastAsia="Times New Roman"/>
          <w:lang w:eastAsia="en-GB"/>
        </w:rPr>
        <w:t>Tenants have responsibilities to ensure works are carried out successfully and Tai Tarian expects tenants to contribute by:</w:t>
      </w:r>
    </w:p>
    <w:p w14:paraId="4C0107B7" w14:textId="56BC5C91"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1.</w:t>
      </w:r>
      <w:r w:rsidRPr="009B010C">
        <w:rPr>
          <w:rFonts w:eastAsia="Times New Roman"/>
          <w:lang w:eastAsia="en-GB"/>
        </w:rPr>
        <w:tab/>
        <w:t xml:space="preserve">Permitting access to their homes to allow the </w:t>
      </w:r>
      <w:r w:rsidR="00D3690B">
        <w:rPr>
          <w:rFonts w:eastAsia="Times New Roman"/>
          <w:lang w:eastAsia="en-GB"/>
        </w:rPr>
        <w:t>Supplier</w:t>
      </w:r>
      <w:r w:rsidRPr="009B010C">
        <w:rPr>
          <w:rFonts w:eastAsia="Times New Roman"/>
          <w:lang w:eastAsia="en-GB"/>
        </w:rPr>
        <w:t xml:space="preserve"> to undertake the works by keeping appointments and allowing immediate access in an emergency.</w:t>
      </w:r>
    </w:p>
    <w:p w14:paraId="5E91CC99" w14:textId="77777777"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lastRenderedPageBreak/>
        <w:t>2.</w:t>
      </w:r>
      <w:r w:rsidRPr="009B010C">
        <w:rPr>
          <w:rFonts w:eastAsia="Times New Roman"/>
          <w:lang w:eastAsia="en-GB"/>
        </w:rPr>
        <w:tab/>
        <w:t>Raising issues or complaints through the channels of communication set up for the purpose.</w:t>
      </w:r>
    </w:p>
    <w:p w14:paraId="1A62F09C" w14:textId="65A3E331"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t xml:space="preserve">Taking responsibility for their children and pets at all times, taking precautions to prevent them tampering with equipment or disturbing improvement works in any way, informing the police and Tai Tarian of any incidences of vandalism to </w:t>
      </w:r>
      <w:r w:rsidR="00D3690B">
        <w:rPr>
          <w:rFonts w:eastAsia="Times New Roman"/>
          <w:lang w:eastAsia="en-GB"/>
        </w:rPr>
        <w:t>Supplier</w:t>
      </w:r>
      <w:r w:rsidRPr="009B010C">
        <w:rPr>
          <w:rFonts w:eastAsia="Times New Roman"/>
          <w:lang w:eastAsia="en-GB"/>
        </w:rPr>
        <w:t>s’ equipment/compounds.  If any tenant or a member of their household is found to be responsible for such acts of vandalism or theft, Tai Tarian retains the right to cease works in their property.</w:t>
      </w:r>
    </w:p>
    <w:p w14:paraId="60B56125" w14:textId="38BE0822"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t xml:space="preserve">The tenant will be informed if they need to move or protect their belongings. The tenant should do this before the </w:t>
      </w:r>
      <w:r w:rsidR="00D3690B">
        <w:rPr>
          <w:rFonts w:eastAsia="Times New Roman"/>
          <w:lang w:eastAsia="en-GB"/>
        </w:rPr>
        <w:t>Supplier</w:t>
      </w:r>
      <w:r w:rsidRPr="009B010C">
        <w:rPr>
          <w:rFonts w:eastAsia="Times New Roman"/>
          <w:lang w:eastAsia="en-GB"/>
        </w:rPr>
        <w:t xml:space="preserve"> arrives but let Tai </w:t>
      </w:r>
      <w:r w:rsidR="002F3E14" w:rsidRPr="009B010C">
        <w:rPr>
          <w:rFonts w:eastAsia="Times New Roman"/>
          <w:lang w:eastAsia="en-GB"/>
        </w:rPr>
        <w:t>Tarian know</w:t>
      </w:r>
      <w:r w:rsidRPr="009B010C">
        <w:rPr>
          <w:rFonts w:eastAsia="Times New Roman"/>
          <w:lang w:eastAsia="en-GB"/>
        </w:rPr>
        <w:t xml:space="preserve"> if they are having any difficulties arranging this.  The </w:t>
      </w:r>
      <w:r w:rsidR="00D3690B">
        <w:rPr>
          <w:rFonts w:eastAsia="Times New Roman"/>
          <w:lang w:eastAsia="en-GB"/>
        </w:rPr>
        <w:t>Supplier</w:t>
      </w:r>
      <w:r w:rsidRPr="009B010C">
        <w:rPr>
          <w:rFonts w:eastAsia="Times New Roman"/>
          <w:lang w:eastAsia="en-GB"/>
        </w:rPr>
        <w:t xml:space="preserve"> may help but Tai Tarian accepts no responsibility for any damage that happens while doing this.</w:t>
      </w:r>
    </w:p>
    <w:p w14:paraId="295CA56E" w14:textId="77777777"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Workers need the tenant to be in the home whilst the work is carried out.  They may need to discuss with the tenant any problems that may arise.  Also, Tai Tarian insist that they must not enter the property where the only person(s) at home is/are under 16 years old. This also includes outbuilding(s) and secured outside areas.</w:t>
      </w:r>
    </w:p>
    <w:p w14:paraId="62433065" w14:textId="6928F7EC" w:rsidR="00050031" w:rsidRPr="009B010C" w:rsidRDefault="005F4E9E" w:rsidP="00050031">
      <w:pPr>
        <w:tabs>
          <w:tab w:val="left" w:pos="1200"/>
        </w:tabs>
        <w:spacing w:before="120" w:after="120" w:line="276" w:lineRule="auto"/>
        <w:ind w:left="1134" w:hanging="1134"/>
        <w:rPr>
          <w:rFonts w:eastAsia="Times New Roman"/>
          <w:lang w:eastAsia="en-GB"/>
        </w:rPr>
      </w:pPr>
      <w:r w:rsidRPr="009B010C">
        <w:rPr>
          <w:rFonts w:eastAsia="Times New Roman"/>
          <w:lang w:eastAsia="en-GB"/>
        </w:rPr>
        <w:t>6.</w:t>
      </w:r>
      <w:r w:rsidRPr="009B010C">
        <w:rPr>
          <w:rFonts w:eastAsia="Times New Roman"/>
          <w:lang w:eastAsia="en-GB"/>
        </w:rPr>
        <w:tab/>
        <w:t xml:space="preserve">The tenant needs to make sure that the </w:t>
      </w:r>
      <w:r w:rsidR="00D3690B">
        <w:rPr>
          <w:rFonts w:eastAsia="Times New Roman"/>
          <w:lang w:eastAsia="en-GB"/>
        </w:rPr>
        <w:t>Supplier</w:t>
      </w:r>
      <w:r w:rsidRPr="009B010C">
        <w:rPr>
          <w:rFonts w:eastAsia="Times New Roman"/>
          <w:lang w:eastAsia="en-GB"/>
        </w:rPr>
        <w:t xml:space="preserve"> can get on with its work safely.  The tenant must keep any pets out of the way and keep children under control.  Workers can refuse to work if they feel that their health or safety, or the safety of the tenant or the </w:t>
      </w:r>
      <w:r w:rsidR="002F3E14" w:rsidRPr="009B010C">
        <w:rPr>
          <w:rFonts w:eastAsia="Times New Roman"/>
          <w:lang w:eastAsia="en-GB"/>
        </w:rPr>
        <w:t>tenant’s</w:t>
      </w:r>
      <w:r w:rsidRPr="009B010C">
        <w:rPr>
          <w:rFonts w:eastAsia="Times New Roman"/>
          <w:lang w:eastAsia="en-GB"/>
        </w:rPr>
        <w:t xml:space="preserve"> family, is at risk. </w:t>
      </w:r>
    </w:p>
    <w:p w14:paraId="46A47ED0" w14:textId="77777777" w:rsidR="00050031" w:rsidRPr="009B010C" w:rsidRDefault="00050031" w:rsidP="00050031">
      <w:pPr>
        <w:tabs>
          <w:tab w:val="left" w:pos="1200"/>
        </w:tabs>
        <w:spacing w:before="120" w:after="120" w:line="276" w:lineRule="auto"/>
        <w:ind w:left="1134" w:hanging="1134"/>
        <w:rPr>
          <w:rFonts w:eastAsia="Times New Roman"/>
          <w:sz w:val="22"/>
          <w:szCs w:val="22"/>
          <w:lang w:eastAsia="en-GB"/>
        </w:rPr>
      </w:pPr>
    </w:p>
    <w:p w14:paraId="2FA1CF86" w14:textId="3FED99B1" w:rsidR="00050031" w:rsidRPr="00DE5BB6" w:rsidRDefault="005F4E9E" w:rsidP="00050031">
      <w:pPr>
        <w:rPr>
          <w:b/>
          <w:bCs/>
        </w:rPr>
      </w:pPr>
      <w:r w:rsidRPr="00DE5BB6">
        <w:rPr>
          <w:b/>
          <w:bCs/>
        </w:rPr>
        <w:t xml:space="preserve">Signed on behalf of the </w:t>
      </w:r>
      <w:r w:rsidR="00D3690B">
        <w:rPr>
          <w:b/>
          <w:bCs/>
        </w:rPr>
        <w:t>Supplier</w:t>
      </w:r>
    </w:p>
    <w:p w14:paraId="6DA318F9" w14:textId="77777777" w:rsidR="00050031" w:rsidRPr="009B010C" w:rsidRDefault="005F4E9E" w:rsidP="00050031">
      <w:pPr>
        <w:spacing w:before="120" w:after="120" w:line="276" w:lineRule="auto"/>
        <w:rPr>
          <w:rFonts w:eastAsia="Times New Roman"/>
          <w:sz w:val="22"/>
          <w:szCs w:val="22"/>
          <w:lang w:eastAsia="en-GB"/>
        </w:rPr>
      </w:pPr>
      <w:r w:rsidRPr="009B010C">
        <w:rPr>
          <w:rFonts w:eastAsia="Times New Roman"/>
          <w:sz w:val="22"/>
          <w:szCs w:val="22"/>
          <w:lang w:eastAsia="en-GB"/>
        </w:rPr>
        <w:t xml:space="preserve">Signed: __________________________________________________________________                                                                                                                           </w:t>
      </w:r>
    </w:p>
    <w:p w14:paraId="25020BBC" w14:textId="77777777" w:rsidR="00050031" w:rsidRPr="009B010C" w:rsidRDefault="005F4E9E" w:rsidP="00050031">
      <w:pPr>
        <w:spacing w:before="120" w:after="120" w:line="276" w:lineRule="auto"/>
        <w:rPr>
          <w:rFonts w:eastAsia="Times New Roman"/>
          <w:sz w:val="22"/>
          <w:szCs w:val="22"/>
          <w:lang w:eastAsia="en-GB"/>
        </w:rPr>
      </w:pPr>
      <w:r w:rsidRPr="009B010C">
        <w:rPr>
          <w:rFonts w:eastAsia="Times New Roman"/>
          <w:sz w:val="22"/>
          <w:szCs w:val="22"/>
          <w:lang w:eastAsia="en-GB"/>
        </w:rPr>
        <w:t>Name (printed): ____________________________________________________________</w:t>
      </w:r>
    </w:p>
    <w:p w14:paraId="5A88E7C3" w14:textId="77777777" w:rsidR="00050031" w:rsidRPr="009B010C" w:rsidRDefault="005F4E9E" w:rsidP="00050031">
      <w:pPr>
        <w:spacing w:before="120" w:after="120" w:line="276" w:lineRule="auto"/>
        <w:rPr>
          <w:rFonts w:eastAsia="Times New Roman"/>
          <w:sz w:val="22"/>
          <w:szCs w:val="22"/>
          <w:lang w:eastAsia="en-GB"/>
        </w:rPr>
      </w:pPr>
      <w:r w:rsidRPr="009B010C">
        <w:rPr>
          <w:rFonts w:eastAsia="Times New Roman"/>
          <w:sz w:val="22"/>
          <w:szCs w:val="22"/>
          <w:lang w:eastAsia="en-GB"/>
        </w:rPr>
        <w:t>Designation: ______________________________________________________________</w:t>
      </w:r>
    </w:p>
    <w:p w14:paraId="51301415" w14:textId="77777777" w:rsidR="00050031" w:rsidRPr="009B010C" w:rsidRDefault="005F4E9E" w:rsidP="00050031">
      <w:pPr>
        <w:spacing w:before="120" w:after="120" w:line="276" w:lineRule="auto"/>
        <w:jc w:val="left"/>
        <w:rPr>
          <w:rFonts w:eastAsia="Times New Roman"/>
          <w:sz w:val="22"/>
          <w:szCs w:val="22"/>
          <w:lang w:eastAsia="en-GB"/>
        </w:rPr>
      </w:pPr>
      <w:r w:rsidRPr="009B010C">
        <w:rPr>
          <w:rFonts w:eastAsia="Times New Roman"/>
          <w:sz w:val="22"/>
          <w:szCs w:val="22"/>
          <w:lang w:eastAsia="en-GB"/>
        </w:rPr>
        <w:t>Company: ________________________________________________________________</w:t>
      </w:r>
    </w:p>
    <w:p w14:paraId="3C7F4737" w14:textId="77777777" w:rsidR="00050031" w:rsidRDefault="005F4E9E" w:rsidP="00050031">
      <w:pPr>
        <w:spacing w:before="120" w:after="120" w:line="276" w:lineRule="auto"/>
        <w:jc w:val="left"/>
        <w:rPr>
          <w:rFonts w:eastAsia="Times New Roman"/>
          <w:sz w:val="22"/>
          <w:szCs w:val="22"/>
          <w:lang w:eastAsia="en-GB"/>
        </w:rPr>
      </w:pPr>
      <w:r w:rsidRPr="009B010C">
        <w:rPr>
          <w:rFonts w:eastAsia="Times New Roman"/>
          <w:sz w:val="22"/>
          <w:szCs w:val="22"/>
          <w:lang w:eastAsia="en-GB"/>
        </w:rPr>
        <w:t>Address: _________________________________________________________________</w:t>
      </w:r>
    </w:p>
    <w:p w14:paraId="79DBDDCC" w14:textId="77777777" w:rsidR="00050031" w:rsidRPr="009B010C" w:rsidRDefault="005F4E9E" w:rsidP="00050031">
      <w:pPr>
        <w:rPr>
          <w:rFonts w:eastAsia="Times New Roman"/>
          <w:sz w:val="22"/>
          <w:szCs w:val="22"/>
          <w:lang w:eastAsia="en-GB"/>
        </w:rPr>
      </w:pPr>
      <w:r>
        <w:rPr>
          <w:rFonts w:eastAsia="Times New Roman"/>
          <w:sz w:val="22"/>
          <w:szCs w:val="22"/>
          <w:lang w:eastAsia="en-GB"/>
        </w:rPr>
        <w:br w:type="page"/>
      </w:r>
    </w:p>
    <w:p w14:paraId="02D8CCA1" w14:textId="7278E6CF" w:rsidR="00EE15D6" w:rsidRDefault="005F4E9E" w:rsidP="00EE15D6">
      <w:pPr>
        <w:pStyle w:val="Heading2"/>
        <w:spacing w:before="0"/>
        <w:rPr>
          <w:rFonts w:ascii="Arial" w:hAnsi="Arial" w:cs="Arial"/>
          <w:color w:val="00B7DC"/>
          <w:sz w:val="28"/>
          <w:szCs w:val="28"/>
        </w:rPr>
      </w:pPr>
      <w:bookmarkStart w:id="75" w:name="_Toc222731275"/>
      <w:r>
        <w:rPr>
          <w:rFonts w:ascii="Arial" w:hAnsi="Arial" w:cs="Arial"/>
          <w:color w:val="00B7DC"/>
          <w:sz w:val="28"/>
          <w:szCs w:val="28"/>
        </w:rPr>
        <w:lastRenderedPageBreak/>
        <w:t xml:space="preserve">Appendix </w:t>
      </w:r>
      <w:r w:rsidR="00B945A0">
        <w:rPr>
          <w:rFonts w:ascii="Arial" w:hAnsi="Arial" w:cs="Arial"/>
          <w:color w:val="00B7DC"/>
          <w:sz w:val="28"/>
          <w:szCs w:val="28"/>
        </w:rPr>
        <w:t>1</w:t>
      </w:r>
      <w:r w:rsidR="000C5792">
        <w:rPr>
          <w:rFonts w:ascii="Arial" w:hAnsi="Arial" w:cs="Arial"/>
          <w:color w:val="00B7DC"/>
          <w:sz w:val="28"/>
          <w:szCs w:val="28"/>
        </w:rPr>
        <w:t>1</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Form of Tender</w:t>
      </w:r>
      <w:bookmarkEnd w:id="75"/>
    </w:p>
    <w:p w14:paraId="522EF728" w14:textId="77777777" w:rsidR="00EE15D6" w:rsidRPr="006C3352" w:rsidRDefault="00EE15D6" w:rsidP="00EC0C11">
      <w:pPr>
        <w:rPr>
          <w:b/>
          <w:bCs/>
          <w:lang w:eastAsia="en-GB"/>
        </w:rPr>
      </w:pPr>
    </w:p>
    <w:p w14:paraId="6ECC9BFD" w14:textId="77777777" w:rsidR="0033419F" w:rsidRDefault="005F4E9E" w:rsidP="0033419F">
      <w:pPr>
        <w:rPr>
          <w:lang w:eastAsia="en-GB"/>
        </w:rPr>
      </w:pPr>
      <w:r>
        <w:rPr>
          <w:lang w:eastAsia="en-GB"/>
        </w:rPr>
        <w:t>To:  Tai Tarian Ltd.</w:t>
      </w:r>
    </w:p>
    <w:p w14:paraId="3A891D51" w14:textId="77777777" w:rsidR="0033419F" w:rsidRDefault="0033419F" w:rsidP="0033419F">
      <w:pPr>
        <w:rPr>
          <w:lang w:eastAsia="en-GB"/>
        </w:rPr>
      </w:pPr>
    </w:p>
    <w:p w14:paraId="39366F30" w14:textId="77777777" w:rsidR="0079432D" w:rsidRDefault="005F4E9E" w:rsidP="0033419F">
      <w:pPr>
        <w:rPr>
          <w:lang w:eastAsia="en-GB"/>
        </w:rPr>
      </w:pPr>
      <w:r>
        <w:rPr>
          <w:lang w:eastAsia="en-GB"/>
        </w:rPr>
        <w:t>Tender for:</w:t>
      </w:r>
      <w:r>
        <w:rPr>
          <w:lang w:eastAsia="en-GB"/>
        </w:rPr>
        <w:tab/>
      </w:r>
      <w:r w:rsidR="00B945A0" w:rsidRPr="00B945A0">
        <w:rPr>
          <w:lang w:eastAsia="en-GB"/>
        </w:rPr>
        <w:t>Servicing, Testing and Maintenance of Fire Sprinkler Systems – Ref 0</w:t>
      </w:r>
      <w:r w:rsidR="00FA6502">
        <w:rPr>
          <w:lang w:eastAsia="en-GB"/>
        </w:rPr>
        <w:t>1024</w:t>
      </w:r>
    </w:p>
    <w:p w14:paraId="78545834" w14:textId="77777777" w:rsidR="00346356" w:rsidRDefault="00346356" w:rsidP="0033419F">
      <w:pPr>
        <w:rPr>
          <w:lang w:eastAsia="en-GB"/>
        </w:rPr>
      </w:pPr>
    </w:p>
    <w:p w14:paraId="56C8C5F0" w14:textId="77777777" w:rsidR="009D4F16" w:rsidRDefault="005F4E9E" w:rsidP="009D4F16">
      <w:pPr>
        <w:rPr>
          <w:lang w:eastAsia="en-GB"/>
        </w:rPr>
      </w:pPr>
      <w:r>
        <w:rPr>
          <w:lang w:eastAsia="en-GB"/>
        </w:rPr>
        <w:t xml:space="preserve">I/We having read the Form of Contract and Invitation to Tender document hereby offer to execute and complete in accordance with the contract terms and conditions and the whole of the services described in the Price </w:t>
      </w:r>
      <w:r w:rsidR="00392DA4">
        <w:rPr>
          <w:lang w:eastAsia="en-GB"/>
        </w:rPr>
        <w:t>Framework</w:t>
      </w:r>
      <w:r>
        <w:rPr>
          <w:lang w:eastAsia="en-GB"/>
        </w:rPr>
        <w:t xml:space="preserve"> for the sums /rates set out therein.</w:t>
      </w:r>
    </w:p>
    <w:p w14:paraId="6F5E7C8C" w14:textId="77777777" w:rsidR="009D4F16" w:rsidRDefault="009D4F16" w:rsidP="009D4F16">
      <w:pPr>
        <w:rPr>
          <w:lang w:eastAsia="en-GB"/>
        </w:rPr>
      </w:pPr>
    </w:p>
    <w:p w14:paraId="16DD0A70" w14:textId="77777777" w:rsidR="009D4F16" w:rsidRDefault="005F4E9E" w:rsidP="009D4F16">
      <w:pPr>
        <w:rPr>
          <w:lang w:eastAsia="en-GB"/>
        </w:rPr>
      </w:pPr>
      <w:r>
        <w:rPr>
          <w:lang w:eastAsia="en-GB"/>
        </w:rPr>
        <w:t>I/We undertake in the event of your acceptance to execute with you a formal contract embodying all the conditions and terms contained in this offer.</w:t>
      </w:r>
    </w:p>
    <w:p w14:paraId="38E61CAA" w14:textId="77777777" w:rsidR="009D4F16" w:rsidRDefault="009D4F16" w:rsidP="009D4F16">
      <w:pPr>
        <w:rPr>
          <w:lang w:eastAsia="en-GB"/>
        </w:rPr>
      </w:pPr>
    </w:p>
    <w:p w14:paraId="2BFF69BB" w14:textId="77777777" w:rsidR="005F4E9E" w:rsidRDefault="005F4E9E" w:rsidP="005F4E9E">
      <w:pPr>
        <w:rPr>
          <w:lang w:eastAsia="en-GB"/>
        </w:rPr>
      </w:pPr>
      <w:r>
        <w:rPr>
          <w:lang w:eastAsia="en-GB"/>
        </w:rPr>
        <w:t xml:space="preserve">I/We agree that should </w:t>
      </w:r>
      <w:proofErr w:type="gramStart"/>
      <w:r>
        <w:rPr>
          <w:lang w:eastAsia="en-GB"/>
        </w:rPr>
        <w:t>obvious</w:t>
      </w:r>
      <w:proofErr w:type="gramEnd"/>
      <w:r>
        <w:rPr>
          <w:lang w:eastAsia="en-GB"/>
        </w:rPr>
        <w:t xml:space="preserve"> errors in pricing, or errors in arithmetic be discovered before acceptance of this offer in the Price Framework submitted by me/us, I/We will be given details in writing of such errors in pricing, or errors in arithmetic and afforded an opportunity in writing of confirming, amending or withdrawing our tender.</w:t>
      </w:r>
    </w:p>
    <w:p w14:paraId="1C9CF80A" w14:textId="77777777" w:rsidR="009D4F16" w:rsidRDefault="009D4F16" w:rsidP="009D4F16">
      <w:pPr>
        <w:rPr>
          <w:lang w:eastAsia="en-GB"/>
        </w:rPr>
      </w:pPr>
    </w:p>
    <w:p w14:paraId="4CE45E71" w14:textId="77777777" w:rsidR="009D4F16" w:rsidRDefault="005F4E9E" w:rsidP="009D4F16">
      <w:pPr>
        <w:rPr>
          <w:lang w:eastAsia="en-GB"/>
        </w:rPr>
      </w:pPr>
      <w:r>
        <w:rPr>
          <w:lang w:eastAsia="en-GB"/>
        </w:rPr>
        <w:t>I/We understand that Tai Tarian Ltd does not bind itself to accept the lowest, most economically advantageous, or any other tender.</w:t>
      </w:r>
    </w:p>
    <w:p w14:paraId="7007E17A" w14:textId="77777777" w:rsidR="009D4F16" w:rsidRDefault="009D4F16" w:rsidP="009D4F16">
      <w:pPr>
        <w:rPr>
          <w:lang w:eastAsia="en-GB"/>
        </w:rPr>
      </w:pPr>
    </w:p>
    <w:p w14:paraId="7961E9A5" w14:textId="77777777" w:rsidR="009D4F16" w:rsidRDefault="005F4E9E" w:rsidP="009D4F16">
      <w:pPr>
        <w:rPr>
          <w:lang w:eastAsia="en-GB"/>
        </w:rPr>
      </w:pPr>
      <w:r>
        <w:rPr>
          <w:lang w:eastAsia="en-GB"/>
        </w:rPr>
        <w:t>In consideration of the Tai Tarian Ltd checking and evaluating this Tender, I/We agree that this Tender remains open for acceptance for a period of 120 days, which shall be a binding contractual commitment on me/us.</w:t>
      </w:r>
    </w:p>
    <w:p w14:paraId="3C4D6789" w14:textId="77777777" w:rsidR="009D4F16" w:rsidRDefault="009D4F16" w:rsidP="009D4F16">
      <w:pPr>
        <w:rPr>
          <w:lang w:eastAsia="en-GB"/>
        </w:rPr>
      </w:pPr>
    </w:p>
    <w:p w14:paraId="0089D1B5" w14:textId="77777777" w:rsidR="00346356" w:rsidRDefault="005F4E9E" w:rsidP="009D4F16">
      <w:pPr>
        <w:rPr>
          <w:lang w:eastAsia="en-GB"/>
        </w:rPr>
      </w:pPr>
      <w:r>
        <w:rPr>
          <w:lang w:eastAsia="en-GB"/>
        </w:rPr>
        <w:t>I/We agree that unless and until a formal agreement is prepared and executed, the Tender, together with the Tai Tarian Ltd acceptance thereof in writing, shall constitute a binding contract between us.</w:t>
      </w:r>
    </w:p>
    <w:p w14:paraId="423EC58D" w14:textId="77777777" w:rsidR="009D4F16" w:rsidRDefault="009D4F16" w:rsidP="009D4F16">
      <w:pPr>
        <w:rPr>
          <w:lang w:eastAsia="en-GB"/>
        </w:rPr>
      </w:pPr>
    </w:p>
    <w:p w14:paraId="7D2D7FEC" w14:textId="77777777" w:rsidR="004D4F8D" w:rsidRDefault="005F4E9E" w:rsidP="004D4F8D">
      <w:pPr>
        <w:rPr>
          <w:lang w:eastAsia="en-GB"/>
        </w:rPr>
      </w:pPr>
      <w:r>
        <w:rPr>
          <w:lang w:eastAsia="en-GB"/>
        </w:rPr>
        <w:t>Total Tender Sum (excl. VAT): £</w:t>
      </w:r>
    </w:p>
    <w:p w14:paraId="559173E6" w14:textId="77777777" w:rsidR="004D4F8D" w:rsidRDefault="004D4F8D" w:rsidP="00670770">
      <w:pPr>
        <w:rPr>
          <w:lang w:eastAsia="en-GB"/>
        </w:rPr>
      </w:pPr>
    </w:p>
    <w:p w14:paraId="48181F70" w14:textId="77777777" w:rsidR="004D4F8D" w:rsidRDefault="004D4F8D" w:rsidP="00670770">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EA3A2E" w14:paraId="1EF910A3" w14:textId="77777777" w:rsidTr="009843D9">
        <w:trPr>
          <w:trHeight w:val="510"/>
        </w:trPr>
        <w:tc>
          <w:tcPr>
            <w:tcW w:w="2127" w:type="dxa"/>
          </w:tcPr>
          <w:p w14:paraId="607AE034" w14:textId="77777777" w:rsidR="009B19AA" w:rsidRDefault="005F4E9E" w:rsidP="00670770">
            <w:pPr>
              <w:rPr>
                <w:lang w:eastAsia="en-GB"/>
              </w:rPr>
            </w:pPr>
            <w:r>
              <w:rPr>
                <w:lang w:eastAsia="en-GB"/>
              </w:rPr>
              <w:t>Dated</w:t>
            </w:r>
            <w:r w:rsidR="009843D9">
              <w:rPr>
                <w:lang w:eastAsia="en-GB"/>
              </w:rPr>
              <w:t>:</w:t>
            </w:r>
          </w:p>
        </w:tc>
        <w:tc>
          <w:tcPr>
            <w:tcW w:w="6889" w:type="dxa"/>
          </w:tcPr>
          <w:p w14:paraId="64F826E5" w14:textId="77777777" w:rsidR="009B19AA" w:rsidRDefault="009B19AA" w:rsidP="00670770">
            <w:pPr>
              <w:rPr>
                <w:lang w:eastAsia="en-GB"/>
              </w:rPr>
            </w:pPr>
          </w:p>
        </w:tc>
      </w:tr>
      <w:tr w:rsidR="00EA3A2E" w14:paraId="241708A1" w14:textId="77777777" w:rsidTr="009843D9">
        <w:trPr>
          <w:trHeight w:val="510"/>
        </w:trPr>
        <w:tc>
          <w:tcPr>
            <w:tcW w:w="2127" w:type="dxa"/>
          </w:tcPr>
          <w:p w14:paraId="53FFF0D7" w14:textId="77777777" w:rsidR="009B19AA" w:rsidRDefault="005F4E9E" w:rsidP="00670770">
            <w:pPr>
              <w:rPr>
                <w:lang w:eastAsia="en-GB"/>
              </w:rPr>
            </w:pPr>
            <w:r>
              <w:rPr>
                <w:lang w:eastAsia="en-GB"/>
              </w:rPr>
              <w:t>Tenderers Name:</w:t>
            </w:r>
          </w:p>
        </w:tc>
        <w:tc>
          <w:tcPr>
            <w:tcW w:w="6889" w:type="dxa"/>
          </w:tcPr>
          <w:p w14:paraId="1CC747B7" w14:textId="77777777" w:rsidR="009B19AA" w:rsidRDefault="009B19AA" w:rsidP="00670770">
            <w:pPr>
              <w:rPr>
                <w:lang w:eastAsia="en-GB"/>
              </w:rPr>
            </w:pPr>
          </w:p>
        </w:tc>
      </w:tr>
      <w:tr w:rsidR="00EA3A2E" w14:paraId="302A4AAF" w14:textId="77777777" w:rsidTr="009843D9">
        <w:trPr>
          <w:trHeight w:val="510"/>
        </w:trPr>
        <w:tc>
          <w:tcPr>
            <w:tcW w:w="2127" w:type="dxa"/>
          </w:tcPr>
          <w:p w14:paraId="22B2D777" w14:textId="77777777" w:rsidR="009B19AA" w:rsidRDefault="005F4E9E" w:rsidP="00670770">
            <w:pPr>
              <w:rPr>
                <w:lang w:eastAsia="en-GB"/>
              </w:rPr>
            </w:pPr>
            <w:r>
              <w:rPr>
                <w:lang w:eastAsia="en-GB"/>
              </w:rPr>
              <w:t>Address:</w:t>
            </w:r>
          </w:p>
        </w:tc>
        <w:tc>
          <w:tcPr>
            <w:tcW w:w="6889" w:type="dxa"/>
          </w:tcPr>
          <w:p w14:paraId="4200B4F1" w14:textId="77777777" w:rsidR="009B19AA" w:rsidRDefault="009B19AA" w:rsidP="00670770">
            <w:pPr>
              <w:rPr>
                <w:lang w:eastAsia="en-GB"/>
              </w:rPr>
            </w:pPr>
          </w:p>
        </w:tc>
      </w:tr>
      <w:tr w:rsidR="00EA3A2E" w14:paraId="02594757" w14:textId="77777777" w:rsidTr="009843D9">
        <w:trPr>
          <w:trHeight w:val="510"/>
        </w:trPr>
        <w:tc>
          <w:tcPr>
            <w:tcW w:w="2127" w:type="dxa"/>
          </w:tcPr>
          <w:p w14:paraId="617FD9D7" w14:textId="77777777" w:rsidR="009B19AA" w:rsidRDefault="005F4E9E" w:rsidP="00670770">
            <w:pPr>
              <w:rPr>
                <w:lang w:eastAsia="en-GB"/>
              </w:rPr>
            </w:pPr>
            <w:r>
              <w:rPr>
                <w:lang w:eastAsia="en-GB"/>
              </w:rPr>
              <w:t>Signature:</w:t>
            </w:r>
          </w:p>
        </w:tc>
        <w:tc>
          <w:tcPr>
            <w:tcW w:w="6889" w:type="dxa"/>
          </w:tcPr>
          <w:p w14:paraId="00D4E4C7" w14:textId="77777777" w:rsidR="009B19AA" w:rsidRDefault="009B19AA" w:rsidP="00670770">
            <w:pPr>
              <w:rPr>
                <w:lang w:eastAsia="en-GB"/>
              </w:rPr>
            </w:pPr>
          </w:p>
        </w:tc>
      </w:tr>
      <w:tr w:rsidR="00EA3A2E" w14:paraId="3FD0F7C0" w14:textId="77777777" w:rsidTr="009843D9">
        <w:trPr>
          <w:trHeight w:val="510"/>
        </w:trPr>
        <w:tc>
          <w:tcPr>
            <w:tcW w:w="2127" w:type="dxa"/>
          </w:tcPr>
          <w:p w14:paraId="36128C0E" w14:textId="77777777" w:rsidR="009B19AA" w:rsidRDefault="005F4E9E" w:rsidP="00670770">
            <w:pPr>
              <w:rPr>
                <w:lang w:eastAsia="en-GB"/>
              </w:rPr>
            </w:pPr>
            <w:r>
              <w:rPr>
                <w:lang w:eastAsia="en-GB"/>
              </w:rPr>
              <w:t>Name:</w:t>
            </w:r>
          </w:p>
        </w:tc>
        <w:tc>
          <w:tcPr>
            <w:tcW w:w="6889" w:type="dxa"/>
          </w:tcPr>
          <w:p w14:paraId="0093C3F3" w14:textId="77777777" w:rsidR="009B19AA" w:rsidRDefault="009B19AA" w:rsidP="00670770">
            <w:pPr>
              <w:rPr>
                <w:lang w:eastAsia="en-GB"/>
              </w:rPr>
            </w:pPr>
          </w:p>
        </w:tc>
      </w:tr>
      <w:tr w:rsidR="00EA3A2E" w14:paraId="21301FB2" w14:textId="77777777" w:rsidTr="009843D9">
        <w:trPr>
          <w:trHeight w:val="510"/>
        </w:trPr>
        <w:tc>
          <w:tcPr>
            <w:tcW w:w="2127" w:type="dxa"/>
          </w:tcPr>
          <w:p w14:paraId="4EBD5C9D" w14:textId="77777777" w:rsidR="009B19AA" w:rsidRDefault="005F4E9E" w:rsidP="00670770">
            <w:pPr>
              <w:rPr>
                <w:lang w:eastAsia="en-GB"/>
              </w:rPr>
            </w:pPr>
            <w:r>
              <w:rPr>
                <w:lang w:eastAsia="en-GB"/>
              </w:rPr>
              <w:t>Position Held:</w:t>
            </w:r>
          </w:p>
        </w:tc>
        <w:tc>
          <w:tcPr>
            <w:tcW w:w="6889" w:type="dxa"/>
          </w:tcPr>
          <w:p w14:paraId="5196CC80" w14:textId="77777777" w:rsidR="009B19AA" w:rsidRDefault="009B19AA" w:rsidP="00670770">
            <w:pPr>
              <w:rPr>
                <w:lang w:eastAsia="en-GB"/>
              </w:rPr>
            </w:pPr>
          </w:p>
        </w:tc>
      </w:tr>
    </w:tbl>
    <w:p w14:paraId="4E3CB74C" w14:textId="77777777" w:rsidR="00CB07F1" w:rsidRDefault="005F4E9E">
      <w:pPr>
        <w:rPr>
          <w:lang w:eastAsia="en-GB"/>
        </w:rPr>
      </w:pPr>
      <w:r>
        <w:rPr>
          <w:lang w:eastAsia="en-GB"/>
        </w:rPr>
        <w:br w:type="page"/>
      </w:r>
    </w:p>
    <w:p w14:paraId="0A50AAF7" w14:textId="1094B303" w:rsidR="00CB07F1" w:rsidRDefault="005F4E9E" w:rsidP="00CB07F1">
      <w:pPr>
        <w:pStyle w:val="Heading2"/>
        <w:spacing w:before="0"/>
        <w:rPr>
          <w:rFonts w:ascii="Arial" w:hAnsi="Arial" w:cs="Arial"/>
          <w:color w:val="00B7DC"/>
          <w:sz w:val="28"/>
          <w:szCs w:val="28"/>
        </w:rPr>
      </w:pPr>
      <w:bookmarkStart w:id="76" w:name="_Toc222731276"/>
      <w:r>
        <w:rPr>
          <w:rFonts w:ascii="Arial" w:hAnsi="Arial" w:cs="Arial"/>
          <w:color w:val="00B7DC"/>
          <w:sz w:val="28"/>
          <w:szCs w:val="28"/>
        </w:rPr>
        <w:lastRenderedPageBreak/>
        <w:t xml:space="preserve">Appendix </w:t>
      </w:r>
      <w:r w:rsidR="00B945A0">
        <w:rPr>
          <w:rFonts w:ascii="Arial" w:hAnsi="Arial" w:cs="Arial"/>
          <w:color w:val="00B7DC"/>
          <w:sz w:val="28"/>
          <w:szCs w:val="28"/>
        </w:rPr>
        <w:t>1</w:t>
      </w:r>
      <w:r w:rsidR="000C5792">
        <w:rPr>
          <w:rFonts w:ascii="Arial" w:hAnsi="Arial" w:cs="Arial"/>
          <w:color w:val="00B7DC"/>
          <w:sz w:val="28"/>
          <w:szCs w:val="28"/>
        </w:rPr>
        <w:t>2</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Non-Collusion Document</w:t>
      </w:r>
      <w:bookmarkEnd w:id="76"/>
    </w:p>
    <w:p w14:paraId="53BB7CBA" w14:textId="77777777" w:rsidR="00CB07F1" w:rsidRDefault="00CB07F1" w:rsidP="00CB07F1">
      <w:pPr>
        <w:rPr>
          <w:lang w:eastAsia="en-GB"/>
        </w:rPr>
      </w:pPr>
    </w:p>
    <w:p w14:paraId="5AACD1D9" w14:textId="77777777" w:rsidR="00CB07F1" w:rsidRDefault="005F4E9E" w:rsidP="00CB07F1">
      <w:pPr>
        <w:rPr>
          <w:lang w:eastAsia="en-GB"/>
        </w:rPr>
      </w:pPr>
      <w:r>
        <w:rPr>
          <w:lang w:eastAsia="en-GB"/>
        </w:rPr>
        <w:t>To:  Tai Tarian Ltd.</w:t>
      </w:r>
    </w:p>
    <w:p w14:paraId="32FB4959" w14:textId="77777777" w:rsidR="00CB07F1" w:rsidRDefault="00CB07F1" w:rsidP="00CB07F1">
      <w:pPr>
        <w:rPr>
          <w:lang w:eastAsia="en-GB"/>
        </w:rPr>
      </w:pPr>
    </w:p>
    <w:p w14:paraId="6D39BB2A" w14:textId="77777777" w:rsidR="00DF538A" w:rsidRDefault="005F4E9E" w:rsidP="00DF538A">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5ACE204F" w14:textId="77777777" w:rsidR="00DF538A" w:rsidRPr="00B76FE5" w:rsidRDefault="00DF538A" w:rsidP="00DF538A">
      <w:pPr>
        <w:rPr>
          <w:sz w:val="32"/>
          <w:szCs w:val="32"/>
          <w:lang w:eastAsia="en-GB"/>
        </w:rPr>
      </w:pPr>
    </w:p>
    <w:p w14:paraId="30BA5FD3" w14:textId="77777777" w:rsidR="00DF538A" w:rsidRPr="00B76FE5" w:rsidRDefault="005F4E9E" w:rsidP="00B945A0">
      <w:pPr>
        <w:pStyle w:val="ListParagraph"/>
        <w:numPr>
          <w:ilvl w:val="1"/>
          <w:numId w:val="13"/>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78FAF56B" w14:textId="77777777" w:rsidR="00DF538A" w:rsidRPr="00B76FE5" w:rsidRDefault="00DF538A" w:rsidP="00DF538A">
      <w:pPr>
        <w:rPr>
          <w:sz w:val="32"/>
          <w:szCs w:val="32"/>
          <w:lang w:eastAsia="en-GB"/>
        </w:rPr>
      </w:pPr>
    </w:p>
    <w:p w14:paraId="4EA60CEC" w14:textId="77777777" w:rsidR="00DF538A" w:rsidRPr="00B76FE5" w:rsidRDefault="005F4E9E" w:rsidP="00B945A0">
      <w:pPr>
        <w:pStyle w:val="ListParagraph"/>
        <w:numPr>
          <w:ilvl w:val="1"/>
          <w:numId w:val="13"/>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534A87BC" w14:textId="77777777" w:rsidR="00DF538A" w:rsidRPr="00B76FE5" w:rsidRDefault="00DF538A" w:rsidP="00DF538A">
      <w:pPr>
        <w:rPr>
          <w:sz w:val="32"/>
          <w:szCs w:val="32"/>
          <w:lang w:eastAsia="en-GB"/>
        </w:rPr>
      </w:pPr>
    </w:p>
    <w:p w14:paraId="6D461481" w14:textId="77777777" w:rsidR="00DF538A" w:rsidRPr="00B76FE5" w:rsidRDefault="005F4E9E" w:rsidP="00B945A0">
      <w:pPr>
        <w:pStyle w:val="ListParagraph"/>
        <w:numPr>
          <w:ilvl w:val="1"/>
          <w:numId w:val="13"/>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348D9791" w14:textId="77777777" w:rsidR="00B76FE5" w:rsidRDefault="00B76FE5" w:rsidP="00B76FE5">
      <w:pPr>
        <w:pStyle w:val="ListParagraph"/>
        <w:ind w:left="1440"/>
      </w:pPr>
    </w:p>
    <w:p w14:paraId="36FC7583" w14:textId="77777777" w:rsidR="00DF538A" w:rsidRDefault="005F4E9E" w:rsidP="00B76FE5">
      <w:r>
        <w:t>In this certificate the word “person” includes any person and anybody or association, corporate or unincorporated and “any agreement or arrangement” includes any such transaction, formal or informal, and whether legally binding or not.</w:t>
      </w:r>
    </w:p>
    <w:p w14:paraId="0E34E248" w14:textId="77777777" w:rsidR="00B76FE5" w:rsidRDefault="00B76FE5" w:rsidP="00B76F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EA3A2E" w14:paraId="3A0CC2FC" w14:textId="77777777" w:rsidTr="004629FD">
        <w:trPr>
          <w:trHeight w:val="567"/>
        </w:trPr>
        <w:tc>
          <w:tcPr>
            <w:tcW w:w="2127" w:type="dxa"/>
          </w:tcPr>
          <w:p w14:paraId="1DD9A6C5" w14:textId="77777777" w:rsidR="00B76FE5" w:rsidRDefault="005F4E9E" w:rsidP="0033054C">
            <w:pPr>
              <w:rPr>
                <w:lang w:eastAsia="en-GB"/>
              </w:rPr>
            </w:pPr>
            <w:r>
              <w:rPr>
                <w:lang w:eastAsia="en-GB"/>
              </w:rPr>
              <w:t>Dated</w:t>
            </w:r>
            <w:r w:rsidR="009843D9">
              <w:rPr>
                <w:lang w:eastAsia="en-GB"/>
              </w:rPr>
              <w:t>:</w:t>
            </w:r>
          </w:p>
        </w:tc>
        <w:tc>
          <w:tcPr>
            <w:tcW w:w="6889" w:type="dxa"/>
          </w:tcPr>
          <w:p w14:paraId="41DF9966" w14:textId="77777777" w:rsidR="00B76FE5" w:rsidRDefault="00B76FE5" w:rsidP="0033054C">
            <w:pPr>
              <w:rPr>
                <w:lang w:eastAsia="en-GB"/>
              </w:rPr>
            </w:pPr>
          </w:p>
        </w:tc>
      </w:tr>
      <w:tr w:rsidR="00EA3A2E" w14:paraId="1DF51916" w14:textId="77777777" w:rsidTr="004629FD">
        <w:trPr>
          <w:trHeight w:val="567"/>
        </w:trPr>
        <w:tc>
          <w:tcPr>
            <w:tcW w:w="2127" w:type="dxa"/>
          </w:tcPr>
          <w:p w14:paraId="16A10ABA" w14:textId="77777777" w:rsidR="00B76FE5" w:rsidRDefault="005F4E9E" w:rsidP="0033054C">
            <w:pPr>
              <w:rPr>
                <w:lang w:eastAsia="en-GB"/>
              </w:rPr>
            </w:pPr>
            <w:r>
              <w:rPr>
                <w:lang w:eastAsia="en-GB"/>
              </w:rPr>
              <w:t>Tenderers Name:</w:t>
            </w:r>
          </w:p>
        </w:tc>
        <w:tc>
          <w:tcPr>
            <w:tcW w:w="6889" w:type="dxa"/>
          </w:tcPr>
          <w:p w14:paraId="3B25387E" w14:textId="77777777" w:rsidR="00B76FE5" w:rsidRDefault="00B76FE5" w:rsidP="0033054C">
            <w:pPr>
              <w:rPr>
                <w:lang w:eastAsia="en-GB"/>
              </w:rPr>
            </w:pPr>
          </w:p>
        </w:tc>
      </w:tr>
      <w:tr w:rsidR="00EA3A2E" w14:paraId="5A732478" w14:textId="77777777" w:rsidTr="004629FD">
        <w:trPr>
          <w:trHeight w:val="567"/>
        </w:trPr>
        <w:tc>
          <w:tcPr>
            <w:tcW w:w="2127" w:type="dxa"/>
          </w:tcPr>
          <w:p w14:paraId="5ED01644" w14:textId="77777777" w:rsidR="00B76FE5" w:rsidRDefault="005F4E9E" w:rsidP="0033054C">
            <w:pPr>
              <w:rPr>
                <w:lang w:eastAsia="en-GB"/>
              </w:rPr>
            </w:pPr>
            <w:r>
              <w:rPr>
                <w:lang w:eastAsia="en-GB"/>
              </w:rPr>
              <w:t>Address:</w:t>
            </w:r>
          </w:p>
        </w:tc>
        <w:tc>
          <w:tcPr>
            <w:tcW w:w="6889" w:type="dxa"/>
          </w:tcPr>
          <w:p w14:paraId="6FF30E29" w14:textId="77777777" w:rsidR="00B76FE5" w:rsidRDefault="00B76FE5" w:rsidP="0033054C">
            <w:pPr>
              <w:rPr>
                <w:lang w:eastAsia="en-GB"/>
              </w:rPr>
            </w:pPr>
          </w:p>
        </w:tc>
      </w:tr>
      <w:tr w:rsidR="00EA3A2E" w14:paraId="0C73B7BF" w14:textId="77777777" w:rsidTr="004629FD">
        <w:trPr>
          <w:trHeight w:val="567"/>
        </w:trPr>
        <w:tc>
          <w:tcPr>
            <w:tcW w:w="2127" w:type="dxa"/>
          </w:tcPr>
          <w:p w14:paraId="0E4AE6E3" w14:textId="77777777" w:rsidR="00B76FE5" w:rsidRDefault="005F4E9E" w:rsidP="0033054C">
            <w:pPr>
              <w:rPr>
                <w:lang w:eastAsia="en-GB"/>
              </w:rPr>
            </w:pPr>
            <w:r>
              <w:rPr>
                <w:lang w:eastAsia="en-GB"/>
              </w:rPr>
              <w:t>Signature:</w:t>
            </w:r>
          </w:p>
        </w:tc>
        <w:tc>
          <w:tcPr>
            <w:tcW w:w="6889" w:type="dxa"/>
          </w:tcPr>
          <w:p w14:paraId="6A885D64" w14:textId="77777777" w:rsidR="00B76FE5" w:rsidRDefault="00B76FE5" w:rsidP="0033054C">
            <w:pPr>
              <w:rPr>
                <w:lang w:eastAsia="en-GB"/>
              </w:rPr>
            </w:pPr>
          </w:p>
        </w:tc>
      </w:tr>
      <w:tr w:rsidR="00EA3A2E" w14:paraId="5700B1F2" w14:textId="77777777" w:rsidTr="004629FD">
        <w:trPr>
          <w:trHeight w:val="567"/>
        </w:trPr>
        <w:tc>
          <w:tcPr>
            <w:tcW w:w="2127" w:type="dxa"/>
          </w:tcPr>
          <w:p w14:paraId="4E5CDBE0" w14:textId="77777777" w:rsidR="00B76FE5" w:rsidRDefault="005F4E9E" w:rsidP="0033054C">
            <w:pPr>
              <w:rPr>
                <w:lang w:eastAsia="en-GB"/>
              </w:rPr>
            </w:pPr>
            <w:r>
              <w:rPr>
                <w:lang w:eastAsia="en-GB"/>
              </w:rPr>
              <w:t>Name:</w:t>
            </w:r>
          </w:p>
        </w:tc>
        <w:tc>
          <w:tcPr>
            <w:tcW w:w="6889" w:type="dxa"/>
          </w:tcPr>
          <w:p w14:paraId="5B6BF0C6" w14:textId="77777777" w:rsidR="00B76FE5" w:rsidRDefault="00B76FE5" w:rsidP="0033054C">
            <w:pPr>
              <w:rPr>
                <w:lang w:eastAsia="en-GB"/>
              </w:rPr>
            </w:pPr>
          </w:p>
        </w:tc>
      </w:tr>
      <w:tr w:rsidR="00EA3A2E" w14:paraId="7C5DB61A" w14:textId="77777777" w:rsidTr="004629FD">
        <w:trPr>
          <w:trHeight w:val="567"/>
        </w:trPr>
        <w:tc>
          <w:tcPr>
            <w:tcW w:w="2127" w:type="dxa"/>
          </w:tcPr>
          <w:p w14:paraId="50B77ED5" w14:textId="77777777" w:rsidR="00B76FE5" w:rsidRDefault="005F4E9E" w:rsidP="0033054C">
            <w:pPr>
              <w:rPr>
                <w:lang w:eastAsia="en-GB"/>
              </w:rPr>
            </w:pPr>
            <w:r>
              <w:rPr>
                <w:lang w:eastAsia="en-GB"/>
              </w:rPr>
              <w:t>Position Held:</w:t>
            </w:r>
          </w:p>
        </w:tc>
        <w:tc>
          <w:tcPr>
            <w:tcW w:w="6889" w:type="dxa"/>
          </w:tcPr>
          <w:p w14:paraId="2A899D21" w14:textId="77777777" w:rsidR="00B76FE5" w:rsidRDefault="00B76FE5" w:rsidP="0033054C">
            <w:pPr>
              <w:rPr>
                <w:lang w:eastAsia="en-GB"/>
              </w:rPr>
            </w:pPr>
          </w:p>
        </w:tc>
      </w:tr>
    </w:tbl>
    <w:p w14:paraId="32200FB6" w14:textId="77777777" w:rsidR="00B76FE5" w:rsidRDefault="00B76FE5" w:rsidP="00B76FE5"/>
    <w:p w14:paraId="13079428" w14:textId="77777777" w:rsidR="00B76FE5" w:rsidRDefault="005F4E9E">
      <w:r>
        <w:br w:type="page"/>
      </w:r>
    </w:p>
    <w:p w14:paraId="24CB909C" w14:textId="0F48D607" w:rsidR="00B76FE5" w:rsidRDefault="005F4E9E" w:rsidP="00B76FE5">
      <w:pPr>
        <w:pStyle w:val="Heading2"/>
        <w:spacing w:before="0"/>
        <w:rPr>
          <w:rFonts w:ascii="Arial" w:hAnsi="Arial" w:cs="Arial"/>
          <w:color w:val="00B7DC"/>
          <w:sz w:val="28"/>
          <w:szCs w:val="28"/>
        </w:rPr>
      </w:pPr>
      <w:bookmarkStart w:id="77" w:name="_Toc222731277"/>
      <w:r>
        <w:rPr>
          <w:rFonts w:ascii="Arial" w:hAnsi="Arial" w:cs="Arial"/>
          <w:color w:val="00B7DC"/>
          <w:sz w:val="28"/>
          <w:szCs w:val="28"/>
        </w:rPr>
        <w:lastRenderedPageBreak/>
        <w:t xml:space="preserve">Appendix </w:t>
      </w:r>
      <w:r w:rsidR="00B945A0">
        <w:rPr>
          <w:rFonts w:ascii="Arial" w:hAnsi="Arial" w:cs="Arial"/>
          <w:color w:val="00B7DC"/>
          <w:sz w:val="28"/>
          <w:szCs w:val="28"/>
        </w:rPr>
        <w:t>1</w:t>
      </w:r>
      <w:r w:rsidR="000C5792">
        <w:rPr>
          <w:rFonts w:ascii="Arial" w:hAnsi="Arial" w:cs="Arial"/>
          <w:color w:val="00B7DC"/>
          <w:sz w:val="28"/>
          <w:szCs w:val="28"/>
        </w:rPr>
        <w:t>3</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Tender Declaration</w:t>
      </w:r>
      <w:bookmarkEnd w:id="77"/>
    </w:p>
    <w:p w14:paraId="30776E7D" w14:textId="77777777" w:rsidR="005E25E4" w:rsidRDefault="005E25E4" w:rsidP="00B76FE5">
      <w:pPr>
        <w:rPr>
          <w:lang w:eastAsia="en-GB"/>
        </w:rPr>
      </w:pPr>
    </w:p>
    <w:p w14:paraId="70D685A0" w14:textId="77777777" w:rsidR="00B76FE5" w:rsidRDefault="005F4E9E" w:rsidP="00B76FE5">
      <w:pPr>
        <w:rPr>
          <w:b/>
          <w:bCs/>
          <w:lang w:eastAsia="en-GB"/>
        </w:rPr>
      </w:pPr>
      <w:r w:rsidRPr="005E25E4">
        <w:rPr>
          <w:b/>
          <w:bCs/>
          <w:lang w:eastAsia="en-GB"/>
        </w:rPr>
        <w:t>When you have completed the ITT, please read, and sign the section below.</w:t>
      </w:r>
    </w:p>
    <w:p w14:paraId="70D1519E" w14:textId="77777777" w:rsidR="005E25E4" w:rsidRDefault="005E25E4" w:rsidP="00B76FE5">
      <w:pPr>
        <w:rPr>
          <w:b/>
          <w:bCs/>
          <w:lang w:eastAsia="en-GB"/>
        </w:rPr>
      </w:pPr>
    </w:p>
    <w:p w14:paraId="29351C67" w14:textId="77777777" w:rsidR="00DE0802" w:rsidRPr="00DE0802" w:rsidRDefault="005F4E9E" w:rsidP="00DE0802">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758F5496" w14:textId="77777777" w:rsidR="00DE0802" w:rsidRPr="00DE0802" w:rsidRDefault="00DE0802" w:rsidP="00DE0802">
      <w:pPr>
        <w:rPr>
          <w:lang w:eastAsia="en-GB"/>
        </w:rPr>
      </w:pPr>
    </w:p>
    <w:p w14:paraId="16ACEF0A" w14:textId="77777777" w:rsidR="00DE0802" w:rsidRPr="00DE0802" w:rsidRDefault="005F4E9E" w:rsidP="00DE0802">
      <w:pPr>
        <w:rPr>
          <w:lang w:eastAsia="en-GB"/>
        </w:rPr>
      </w:pPr>
      <w:r w:rsidRPr="00DE0802">
        <w:rPr>
          <w:lang w:eastAsia="en-GB"/>
        </w:rPr>
        <w:t>I/We declare that to the best of my/our knowledge the answers submitted in this ITT are correct. I/We understand that the information will be used in the process to assess the organisations suitability and I am signing on behalf of my organisation. I/We understand that Tai Tarian may reject this ITT if there is a failure to answer all relevant questions fully or if I/We provide false/misleading information.</w:t>
      </w:r>
    </w:p>
    <w:p w14:paraId="035AFF85" w14:textId="77777777" w:rsidR="00DE0802" w:rsidRPr="00DE0802" w:rsidRDefault="00DE0802" w:rsidP="00DE0802">
      <w:pPr>
        <w:rPr>
          <w:lang w:eastAsia="en-GB"/>
        </w:rPr>
      </w:pPr>
    </w:p>
    <w:p w14:paraId="55093D39" w14:textId="77777777" w:rsidR="00DE0802" w:rsidRPr="00DE0802" w:rsidRDefault="005F4E9E" w:rsidP="00DE0802">
      <w:pPr>
        <w:rPr>
          <w:lang w:eastAsia="en-GB"/>
        </w:rPr>
      </w:pPr>
      <w:r w:rsidRPr="00DE0802">
        <w:rPr>
          <w:lang w:eastAsia="en-GB"/>
        </w:rPr>
        <w:t>I/We understand that false information could result in my/our exclusion from the tendering process.</w:t>
      </w:r>
    </w:p>
    <w:p w14:paraId="5E7E9E7A" w14:textId="77777777" w:rsidR="00DE0802" w:rsidRPr="00DE0802" w:rsidRDefault="00DE0802" w:rsidP="00DE0802">
      <w:pPr>
        <w:rPr>
          <w:lang w:eastAsia="en-GB"/>
        </w:rPr>
      </w:pPr>
    </w:p>
    <w:p w14:paraId="3A92A84E" w14:textId="77777777" w:rsidR="005E25E4" w:rsidRDefault="005F4E9E" w:rsidP="00DE0802">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sidR="009B37B4">
        <w:rPr>
          <w:lang w:eastAsia="en-GB"/>
        </w:rPr>
        <w:t>Contract</w:t>
      </w:r>
      <w:r w:rsidRPr="00DE0802">
        <w:rPr>
          <w:lang w:eastAsia="en-GB"/>
        </w:rPr>
        <w:t xml:space="preserve"> currently in force and will result in my/our exclusion from the tendering process.</w:t>
      </w:r>
    </w:p>
    <w:p w14:paraId="274F8716" w14:textId="77777777" w:rsidR="00DE0802" w:rsidRDefault="00DE0802" w:rsidP="00DE0802">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EA3A2E" w14:paraId="73E6E077" w14:textId="77777777" w:rsidTr="004629FD">
        <w:trPr>
          <w:trHeight w:val="567"/>
        </w:trPr>
        <w:tc>
          <w:tcPr>
            <w:tcW w:w="2127" w:type="dxa"/>
          </w:tcPr>
          <w:p w14:paraId="30FE2D29" w14:textId="77777777" w:rsidR="00DE0802" w:rsidRDefault="005F4E9E" w:rsidP="0033054C">
            <w:pPr>
              <w:rPr>
                <w:lang w:eastAsia="en-GB"/>
              </w:rPr>
            </w:pPr>
            <w:r>
              <w:rPr>
                <w:lang w:eastAsia="en-GB"/>
              </w:rPr>
              <w:t>Dated</w:t>
            </w:r>
            <w:r w:rsidR="009843D9">
              <w:rPr>
                <w:lang w:eastAsia="en-GB"/>
              </w:rPr>
              <w:t>:</w:t>
            </w:r>
          </w:p>
        </w:tc>
        <w:tc>
          <w:tcPr>
            <w:tcW w:w="6889" w:type="dxa"/>
          </w:tcPr>
          <w:p w14:paraId="22175364" w14:textId="77777777" w:rsidR="00DE0802" w:rsidRDefault="00DE0802" w:rsidP="0033054C">
            <w:pPr>
              <w:rPr>
                <w:lang w:eastAsia="en-GB"/>
              </w:rPr>
            </w:pPr>
          </w:p>
        </w:tc>
      </w:tr>
      <w:tr w:rsidR="00EA3A2E" w14:paraId="4EC1A7BA" w14:textId="77777777" w:rsidTr="004629FD">
        <w:trPr>
          <w:trHeight w:val="567"/>
        </w:trPr>
        <w:tc>
          <w:tcPr>
            <w:tcW w:w="2127" w:type="dxa"/>
          </w:tcPr>
          <w:p w14:paraId="7B3E3DD2" w14:textId="77777777" w:rsidR="00DE0802" w:rsidRDefault="005F4E9E" w:rsidP="0033054C">
            <w:pPr>
              <w:rPr>
                <w:lang w:eastAsia="en-GB"/>
              </w:rPr>
            </w:pPr>
            <w:r>
              <w:rPr>
                <w:lang w:eastAsia="en-GB"/>
              </w:rPr>
              <w:t>Signature:</w:t>
            </w:r>
          </w:p>
        </w:tc>
        <w:tc>
          <w:tcPr>
            <w:tcW w:w="6889" w:type="dxa"/>
          </w:tcPr>
          <w:p w14:paraId="1DD6A697" w14:textId="77777777" w:rsidR="00DE0802" w:rsidRDefault="00DE0802" w:rsidP="0033054C">
            <w:pPr>
              <w:rPr>
                <w:lang w:eastAsia="en-GB"/>
              </w:rPr>
            </w:pPr>
          </w:p>
        </w:tc>
      </w:tr>
      <w:tr w:rsidR="00EA3A2E" w14:paraId="5C4D5DEF" w14:textId="77777777" w:rsidTr="004629FD">
        <w:trPr>
          <w:trHeight w:val="567"/>
        </w:trPr>
        <w:tc>
          <w:tcPr>
            <w:tcW w:w="2127" w:type="dxa"/>
          </w:tcPr>
          <w:p w14:paraId="764C5F3C" w14:textId="77777777" w:rsidR="00DE0802" w:rsidRDefault="005F4E9E" w:rsidP="0033054C">
            <w:pPr>
              <w:rPr>
                <w:lang w:eastAsia="en-GB"/>
              </w:rPr>
            </w:pPr>
            <w:r>
              <w:rPr>
                <w:lang w:eastAsia="en-GB"/>
              </w:rPr>
              <w:t>Name:</w:t>
            </w:r>
          </w:p>
        </w:tc>
        <w:tc>
          <w:tcPr>
            <w:tcW w:w="6889" w:type="dxa"/>
          </w:tcPr>
          <w:p w14:paraId="6AEE8ABD" w14:textId="77777777" w:rsidR="00DE0802" w:rsidRDefault="00DE0802" w:rsidP="0033054C">
            <w:pPr>
              <w:rPr>
                <w:lang w:eastAsia="en-GB"/>
              </w:rPr>
            </w:pPr>
          </w:p>
        </w:tc>
      </w:tr>
      <w:tr w:rsidR="00EA3A2E" w14:paraId="5232B7C3" w14:textId="77777777" w:rsidTr="004629FD">
        <w:trPr>
          <w:trHeight w:val="567"/>
        </w:trPr>
        <w:tc>
          <w:tcPr>
            <w:tcW w:w="2127" w:type="dxa"/>
          </w:tcPr>
          <w:p w14:paraId="1F197B9C" w14:textId="77777777" w:rsidR="00DE0802" w:rsidRDefault="005F4E9E" w:rsidP="0033054C">
            <w:pPr>
              <w:rPr>
                <w:lang w:eastAsia="en-GB"/>
              </w:rPr>
            </w:pPr>
            <w:r>
              <w:rPr>
                <w:lang w:eastAsia="en-GB"/>
              </w:rPr>
              <w:t>Position Held:</w:t>
            </w:r>
          </w:p>
        </w:tc>
        <w:tc>
          <w:tcPr>
            <w:tcW w:w="6889" w:type="dxa"/>
          </w:tcPr>
          <w:p w14:paraId="2FA7C4B9" w14:textId="77777777" w:rsidR="00DE0802" w:rsidRDefault="00DE0802" w:rsidP="0033054C">
            <w:pPr>
              <w:rPr>
                <w:lang w:eastAsia="en-GB"/>
              </w:rPr>
            </w:pPr>
          </w:p>
        </w:tc>
      </w:tr>
    </w:tbl>
    <w:p w14:paraId="7EC08369" w14:textId="77777777" w:rsidR="00DE0802" w:rsidRPr="00DE0802" w:rsidRDefault="00DE0802" w:rsidP="00DE0802">
      <w:pPr>
        <w:rPr>
          <w:lang w:eastAsia="en-GB"/>
        </w:rPr>
      </w:pPr>
    </w:p>
    <w:p w14:paraId="3A7E4F9A" w14:textId="77777777" w:rsidR="00100D78" w:rsidRPr="00100D78" w:rsidRDefault="005F4E9E" w:rsidP="00100D78">
      <w:pPr>
        <w:rPr>
          <w:b/>
          <w:bCs/>
          <w:lang w:eastAsia="en-GB"/>
        </w:rPr>
      </w:pPr>
      <w:r w:rsidRPr="00100D78">
        <w:rPr>
          <w:b/>
          <w:bCs/>
          <w:lang w:eastAsia="en-GB"/>
        </w:rPr>
        <w:t>Before returning this ITT, please ensure that you have:</w:t>
      </w:r>
    </w:p>
    <w:p w14:paraId="1AC0958C" w14:textId="77777777" w:rsidR="00100D78" w:rsidRDefault="00100D78" w:rsidP="00100D78">
      <w:pPr>
        <w:rPr>
          <w:lang w:eastAsia="en-GB"/>
        </w:rPr>
      </w:pPr>
    </w:p>
    <w:p w14:paraId="6935E417" w14:textId="77777777" w:rsidR="00100D78" w:rsidRDefault="005F4E9E" w:rsidP="00100D78">
      <w:pPr>
        <w:rPr>
          <w:lang w:eastAsia="en-GB"/>
        </w:rPr>
      </w:pPr>
      <w:r>
        <w:rPr>
          <w:lang w:eastAsia="en-GB"/>
        </w:rPr>
        <w:t>•</w:t>
      </w:r>
      <w:r>
        <w:rPr>
          <w:lang w:eastAsia="en-GB"/>
        </w:rPr>
        <w:tab/>
        <w:t>Answered all questions appropriate to your application.</w:t>
      </w:r>
    </w:p>
    <w:p w14:paraId="537C2417" w14:textId="77777777" w:rsidR="00B76FE5" w:rsidRDefault="005F4E9E" w:rsidP="00100D78">
      <w:pPr>
        <w:rPr>
          <w:lang w:eastAsia="en-GB"/>
        </w:rPr>
      </w:pPr>
      <w:r>
        <w:rPr>
          <w:lang w:eastAsia="en-GB"/>
        </w:rPr>
        <w:t>•</w:t>
      </w:r>
      <w:r>
        <w:rPr>
          <w:lang w:eastAsia="en-GB"/>
        </w:rPr>
        <w:tab/>
        <w:t>Attached relevant documents (clearly marked).</w:t>
      </w:r>
    </w:p>
    <w:p w14:paraId="5C81691C" w14:textId="77777777" w:rsidR="00100D78" w:rsidRPr="00B76FE5" w:rsidRDefault="00100D78" w:rsidP="00100D78">
      <w:pPr>
        <w:rPr>
          <w:lang w:eastAsia="en-GB"/>
        </w:rPr>
      </w:pPr>
    </w:p>
    <w:p w14:paraId="6BAA4072" w14:textId="77777777" w:rsidR="00B76FE5" w:rsidRPr="00CB07F1" w:rsidRDefault="00B76FE5" w:rsidP="00B76FE5"/>
    <w:p w14:paraId="7D77371E" w14:textId="77777777" w:rsidR="004D4F8D" w:rsidRPr="008946DB" w:rsidRDefault="004D4F8D" w:rsidP="00670770">
      <w:pPr>
        <w:rPr>
          <w:lang w:eastAsia="en-GB"/>
        </w:rPr>
      </w:pPr>
    </w:p>
    <w:p w14:paraId="618A74B4" w14:textId="77777777" w:rsidR="006663E2" w:rsidRPr="001E5448" w:rsidRDefault="006663E2" w:rsidP="001E5448"/>
    <w:sectPr w:rsidR="006663E2" w:rsidRPr="001E5448" w:rsidSect="00A14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8228" w14:textId="77777777" w:rsidR="00707EB5" w:rsidRDefault="00707EB5">
      <w:pPr>
        <w:spacing w:line="240" w:lineRule="auto"/>
      </w:pPr>
      <w:r>
        <w:separator/>
      </w:r>
    </w:p>
  </w:endnote>
  <w:endnote w:type="continuationSeparator" w:id="0">
    <w:p w14:paraId="27B8B94B" w14:textId="77777777" w:rsidR="00707EB5" w:rsidRDefault="00707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63CB4E2E"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EA3A2E" w14:paraId="07AC34E3" w14:textId="77777777" w:rsidTr="008A3FAF">
              <w:trPr>
                <w:trHeight w:val="727"/>
              </w:trPr>
              <w:tc>
                <w:tcPr>
                  <w:tcW w:w="7302" w:type="dxa"/>
                </w:tcPr>
                <w:p w14:paraId="09832842" w14:textId="77777777" w:rsidR="00A14AF4" w:rsidRPr="00A14AF4" w:rsidRDefault="005F4E9E"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47591D3" w14:textId="77777777" w:rsidR="003410A5" w:rsidRDefault="005F4E9E">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D682FAE" w14:textId="77777777" w:rsidR="003410A5" w:rsidRDefault="0034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E8A3" w14:textId="77777777" w:rsidR="00707EB5" w:rsidRDefault="00707EB5">
      <w:pPr>
        <w:spacing w:line="240" w:lineRule="auto"/>
      </w:pPr>
      <w:r>
        <w:separator/>
      </w:r>
    </w:p>
  </w:footnote>
  <w:footnote w:type="continuationSeparator" w:id="0">
    <w:p w14:paraId="65137F61" w14:textId="77777777" w:rsidR="00707EB5" w:rsidRDefault="00707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40ED" w14:textId="77777777" w:rsidR="003410A5" w:rsidRDefault="005F4E9E">
    <w:pPr>
      <w:pStyle w:val="Header"/>
    </w:pPr>
    <w:r w:rsidRPr="00697F0D">
      <w:rPr>
        <w:noProof/>
      </w:rPr>
      <w:drawing>
        <wp:anchor distT="0" distB="0" distL="114300" distR="114300" simplePos="0" relativeHeight="251658240" behindDoc="1" locked="0" layoutInCell="1" allowOverlap="1" wp14:anchorId="042B6C88" wp14:editId="10EF6275">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872240479" name="Picture 1872240479">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AA0D172" wp14:editId="168FE7AF">
          <wp:simplePos x="0" y="0"/>
          <wp:positionH relativeFrom="page">
            <wp:align>right</wp:align>
          </wp:positionH>
          <wp:positionV relativeFrom="paragraph">
            <wp:posOffset>-449580</wp:posOffset>
          </wp:positionV>
          <wp:extent cx="4865171" cy="657225"/>
          <wp:effectExtent l="0" t="0" r="0" b="0"/>
          <wp:wrapNone/>
          <wp:docPr id="1456799439" name="Picture 1456799439">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t="63963"/>
                  <a:stretch>
                    <a:fillRect/>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5333A7"/>
    <w:multiLevelType w:val="hybridMultilevel"/>
    <w:tmpl w:val="8CBC9EE4"/>
    <w:lvl w:ilvl="0" w:tplc="7BE45A68">
      <w:start w:val="1"/>
      <w:numFmt w:val="lowerLetter"/>
      <w:lvlText w:val="%1."/>
      <w:lvlJc w:val="left"/>
      <w:pPr>
        <w:ind w:left="720" w:hanging="360"/>
      </w:pPr>
    </w:lvl>
    <w:lvl w:ilvl="1" w:tplc="A632656C">
      <w:start w:val="1"/>
      <w:numFmt w:val="lowerLetter"/>
      <w:lvlText w:val="%2."/>
      <w:lvlJc w:val="left"/>
      <w:pPr>
        <w:ind w:left="1440" w:hanging="360"/>
      </w:pPr>
    </w:lvl>
    <w:lvl w:ilvl="2" w:tplc="7F8A6080" w:tentative="1">
      <w:start w:val="1"/>
      <w:numFmt w:val="lowerRoman"/>
      <w:lvlText w:val="%3."/>
      <w:lvlJc w:val="right"/>
      <w:pPr>
        <w:ind w:left="2160" w:hanging="180"/>
      </w:pPr>
    </w:lvl>
    <w:lvl w:ilvl="3" w:tplc="A2B6B7E4" w:tentative="1">
      <w:start w:val="1"/>
      <w:numFmt w:val="decimal"/>
      <w:lvlText w:val="%4."/>
      <w:lvlJc w:val="left"/>
      <w:pPr>
        <w:ind w:left="2880" w:hanging="360"/>
      </w:pPr>
    </w:lvl>
    <w:lvl w:ilvl="4" w:tplc="5E6CDAA6" w:tentative="1">
      <w:start w:val="1"/>
      <w:numFmt w:val="lowerLetter"/>
      <w:lvlText w:val="%5."/>
      <w:lvlJc w:val="left"/>
      <w:pPr>
        <w:ind w:left="3600" w:hanging="360"/>
      </w:pPr>
    </w:lvl>
    <w:lvl w:ilvl="5" w:tplc="8DBE47EA" w:tentative="1">
      <w:start w:val="1"/>
      <w:numFmt w:val="lowerRoman"/>
      <w:lvlText w:val="%6."/>
      <w:lvlJc w:val="right"/>
      <w:pPr>
        <w:ind w:left="4320" w:hanging="180"/>
      </w:pPr>
    </w:lvl>
    <w:lvl w:ilvl="6" w:tplc="2EE4401C" w:tentative="1">
      <w:start w:val="1"/>
      <w:numFmt w:val="decimal"/>
      <w:lvlText w:val="%7."/>
      <w:lvlJc w:val="left"/>
      <w:pPr>
        <w:ind w:left="5040" w:hanging="360"/>
      </w:pPr>
    </w:lvl>
    <w:lvl w:ilvl="7" w:tplc="E166A436" w:tentative="1">
      <w:start w:val="1"/>
      <w:numFmt w:val="lowerLetter"/>
      <w:lvlText w:val="%8."/>
      <w:lvlJc w:val="left"/>
      <w:pPr>
        <w:ind w:left="5760" w:hanging="360"/>
      </w:pPr>
    </w:lvl>
    <w:lvl w:ilvl="8" w:tplc="3B6CFF90" w:tentative="1">
      <w:start w:val="1"/>
      <w:numFmt w:val="lowerRoman"/>
      <w:lvlText w:val="%9."/>
      <w:lvlJc w:val="right"/>
      <w:pPr>
        <w:ind w:left="6480" w:hanging="180"/>
      </w:pPr>
    </w:lvl>
  </w:abstractNum>
  <w:abstractNum w:abstractNumId="2" w15:restartNumberingAfterBreak="0">
    <w:nsid w:val="04596F83"/>
    <w:multiLevelType w:val="hybridMultilevel"/>
    <w:tmpl w:val="A33E08CC"/>
    <w:lvl w:ilvl="0" w:tplc="AB1A97F8">
      <w:start w:val="1"/>
      <w:numFmt w:val="lowerLetter"/>
      <w:lvlText w:val="%1)"/>
      <w:lvlJc w:val="left"/>
      <w:pPr>
        <w:ind w:left="720" w:hanging="360"/>
      </w:pPr>
      <w:rPr>
        <w:rFonts w:hint="default"/>
      </w:rPr>
    </w:lvl>
    <w:lvl w:ilvl="1" w:tplc="7CD8FB66">
      <w:start w:val="1"/>
      <w:numFmt w:val="lowerLetter"/>
      <w:lvlText w:val="%2."/>
      <w:lvlJc w:val="left"/>
      <w:pPr>
        <w:ind w:left="1440" w:hanging="360"/>
      </w:pPr>
    </w:lvl>
    <w:lvl w:ilvl="2" w:tplc="06D69816">
      <w:start w:val="1"/>
      <w:numFmt w:val="lowerRoman"/>
      <w:lvlText w:val="%3."/>
      <w:lvlJc w:val="right"/>
      <w:pPr>
        <w:ind w:left="2160" w:hanging="180"/>
      </w:pPr>
    </w:lvl>
    <w:lvl w:ilvl="3" w:tplc="0290CCEA" w:tentative="1">
      <w:start w:val="1"/>
      <w:numFmt w:val="decimal"/>
      <w:lvlText w:val="%4."/>
      <w:lvlJc w:val="left"/>
      <w:pPr>
        <w:ind w:left="2880" w:hanging="360"/>
      </w:pPr>
    </w:lvl>
    <w:lvl w:ilvl="4" w:tplc="C4DEF5E0" w:tentative="1">
      <w:start w:val="1"/>
      <w:numFmt w:val="lowerLetter"/>
      <w:lvlText w:val="%5."/>
      <w:lvlJc w:val="left"/>
      <w:pPr>
        <w:ind w:left="3600" w:hanging="360"/>
      </w:pPr>
    </w:lvl>
    <w:lvl w:ilvl="5" w:tplc="1946FEE8">
      <w:start w:val="1"/>
      <w:numFmt w:val="lowerRoman"/>
      <w:lvlText w:val="%6."/>
      <w:lvlJc w:val="right"/>
      <w:pPr>
        <w:ind w:left="4320" w:hanging="180"/>
      </w:pPr>
    </w:lvl>
    <w:lvl w:ilvl="6" w:tplc="BEAE9014" w:tentative="1">
      <w:start w:val="1"/>
      <w:numFmt w:val="decimal"/>
      <w:lvlText w:val="%7."/>
      <w:lvlJc w:val="left"/>
      <w:pPr>
        <w:ind w:left="5040" w:hanging="360"/>
      </w:pPr>
    </w:lvl>
    <w:lvl w:ilvl="7" w:tplc="EC40ECDC" w:tentative="1">
      <w:start w:val="1"/>
      <w:numFmt w:val="lowerLetter"/>
      <w:lvlText w:val="%8."/>
      <w:lvlJc w:val="left"/>
      <w:pPr>
        <w:ind w:left="5760" w:hanging="360"/>
      </w:pPr>
    </w:lvl>
    <w:lvl w:ilvl="8" w:tplc="7940F35A" w:tentative="1">
      <w:start w:val="1"/>
      <w:numFmt w:val="lowerRoman"/>
      <w:lvlText w:val="%9."/>
      <w:lvlJc w:val="right"/>
      <w:pPr>
        <w:ind w:left="6480" w:hanging="180"/>
      </w:pPr>
    </w:lvl>
  </w:abstractNum>
  <w:abstractNum w:abstractNumId="3" w15:restartNumberingAfterBreak="0">
    <w:nsid w:val="04E15C09"/>
    <w:multiLevelType w:val="hybridMultilevel"/>
    <w:tmpl w:val="665AE3E6"/>
    <w:lvl w:ilvl="0" w:tplc="6F78BEB6">
      <w:start w:val="1"/>
      <w:numFmt w:val="lowerLetter"/>
      <w:lvlText w:val="(%1)"/>
      <w:lvlJc w:val="left"/>
      <w:pPr>
        <w:ind w:left="2160" w:hanging="360"/>
      </w:pPr>
      <w:rPr>
        <w:rFonts w:hint="default"/>
      </w:rPr>
    </w:lvl>
    <w:lvl w:ilvl="1" w:tplc="CEB69754" w:tentative="1">
      <w:start w:val="1"/>
      <w:numFmt w:val="lowerLetter"/>
      <w:lvlText w:val="%2."/>
      <w:lvlJc w:val="left"/>
      <w:pPr>
        <w:ind w:left="2880" w:hanging="360"/>
      </w:pPr>
    </w:lvl>
    <w:lvl w:ilvl="2" w:tplc="DE50375C" w:tentative="1">
      <w:start w:val="1"/>
      <w:numFmt w:val="lowerRoman"/>
      <w:lvlText w:val="%3."/>
      <w:lvlJc w:val="right"/>
      <w:pPr>
        <w:ind w:left="3600" w:hanging="180"/>
      </w:pPr>
    </w:lvl>
    <w:lvl w:ilvl="3" w:tplc="1B2E010E" w:tentative="1">
      <w:start w:val="1"/>
      <w:numFmt w:val="decimal"/>
      <w:lvlText w:val="%4."/>
      <w:lvlJc w:val="left"/>
      <w:pPr>
        <w:ind w:left="4320" w:hanging="360"/>
      </w:pPr>
    </w:lvl>
    <w:lvl w:ilvl="4" w:tplc="E05004A4" w:tentative="1">
      <w:start w:val="1"/>
      <w:numFmt w:val="lowerLetter"/>
      <w:lvlText w:val="%5."/>
      <w:lvlJc w:val="left"/>
      <w:pPr>
        <w:ind w:left="5040" w:hanging="360"/>
      </w:pPr>
    </w:lvl>
    <w:lvl w:ilvl="5" w:tplc="4E82466A" w:tentative="1">
      <w:start w:val="1"/>
      <w:numFmt w:val="lowerRoman"/>
      <w:lvlText w:val="%6."/>
      <w:lvlJc w:val="right"/>
      <w:pPr>
        <w:ind w:left="5760" w:hanging="180"/>
      </w:pPr>
    </w:lvl>
    <w:lvl w:ilvl="6" w:tplc="CBA27E24" w:tentative="1">
      <w:start w:val="1"/>
      <w:numFmt w:val="decimal"/>
      <w:lvlText w:val="%7."/>
      <w:lvlJc w:val="left"/>
      <w:pPr>
        <w:ind w:left="6480" w:hanging="360"/>
      </w:pPr>
    </w:lvl>
    <w:lvl w:ilvl="7" w:tplc="A0DE117E" w:tentative="1">
      <w:start w:val="1"/>
      <w:numFmt w:val="lowerLetter"/>
      <w:lvlText w:val="%8."/>
      <w:lvlJc w:val="left"/>
      <w:pPr>
        <w:ind w:left="7200" w:hanging="360"/>
      </w:pPr>
    </w:lvl>
    <w:lvl w:ilvl="8" w:tplc="5846D3B2" w:tentative="1">
      <w:start w:val="1"/>
      <w:numFmt w:val="lowerRoman"/>
      <w:lvlText w:val="%9."/>
      <w:lvlJc w:val="right"/>
      <w:pPr>
        <w:ind w:left="7920" w:hanging="180"/>
      </w:pPr>
    </w:lvl>
  </w:abstractNum>
  <w:abstractNum w:abstractNumId="4" w15:restartNumberingAfterBreak="0">
    <w:nsid w:val="07255880"/>
    <w:multiLevelType w:val="hybridMultilevel"/>
    <w:tmpl w:val="DBB8CE76"/>
    <w:lvl w:ilvl="0" w:tplc="05B44D00">
      <w:start w:val="1"/>
      <w:numFmt w:val="bullet"/>
      <w:lvlText w:val=""/>
      <w:lvlJc w:val="left"/>
      <w:pPr>
        <w:ind w:left="720" w:hanging="360"/>
      </w:pPr>
      <w:rPr>
        <w:rFonts w:ascii="Symbol" w:hAnsi="Symbol" w:hint="default"/>
      </w:rPr>
    </w:lvl>
    <w:lvl w:ilvl="1" w:tplc="8D7E8F92" w:tentative="1">
      <w:start w:val="1"/>
      <w:numFmt w:val="bullet"/>
      <w:lvlText w:val="o"/>
      <w:lvlJc w:val="left"/>
      <w:pPr>
        <w:ind w:left="1440" w:hanging="360"/>
      </w:pPr>
      <w:rPr>
        <w:rFonts w:ascii="Courier New" w:hAnsi="Courier New" w:cs="Courier New" w:hint="default"/>
      </w:rPr>
    </w:lvl>
    <w:lvl w:ilvl="2" w:tplc="78C0FE44" w:tentative="1">
      <w:start w:val="1"/>
      <w:numFmt w:val="bullet"/>
      <w:lvlText w:val=""/>
      <w:lvlJc w:val="left"/>
      <w:pPr>
        <w:ind w:left="2160" w:hanging="360"/>
      </w:pPr>
      <w:rPr>
        <w:rFonts w:ascii="Wingdings" w:hAnsi="Wingdings" w:hint="default"/>
      </w:rPr>
    </w:lvl>
    <w:lvl w:ilvl="3" w:tplc="FF7242A4" w:tentative="1">
      <w:start w:val="1"/>
      <w:numFmt w:val="bullet"/>
      <w:lvlText w:val=""/>
      <w:lvlJc w:val="left"/>
      <w:pPr>
        <w:ind w:left="2880" w:hanging="360"/>
      </w:pPr>
      <w:rPr>
        <w:rFonts w:ascii="Symbol" w:hAnsi="Symbol" w:hint="default"/>
      </w:rPr>
    </w:lvl>
    <w:lvl w:ilvl="4" w:tplc="E1C4ABF6" w:tentative="1">
      <w:start w:val="1"/>
      <w:numFmt w:val="bullet"/>
      <w:lvlText w:val="o"/>
      <w:lvlJc w:val="left"/>
      <w:pPr>
        <w:ind w:left="3600" w:hanging="360"/>
      </w:pPr>
      <w:rPr>
        <w:rFonts w:ascii="Courier New" w:hAnsi="Courier New" w:cs="Courier New" w:hint="default"/>
      </w:rPr>
    </w:lvl>
    <w:lvl w:ilvl="5" w:tplc="821862E8" w:tentative="1">
      <w:start w:val="1"/>
      <w:numFmt w:val="bullet"/>
      <w:lvlText w:val=""/>
      <w:lvlJc w:val="left"/>
      <w:pPr>
        <w:ind w:left="4320" w:hanging="360"/>
      </w:pPr>
      <w:rPr>
        <w:rFonts w:ascii="Wingdings" w:hAnsi="Wingdings" w:hint="default"/>
      </w:rPr>
    </w:lvl>
    <w:lvl w:ilvl="6" w:tplc="F3A82824" w:tentative="1">
      <w:start w:val="1"/>
      <w:numFmt w:val="bullet"/>
      <w:lvlText w:val=""/>
      <w:lvlJc w:val="left"/>
      <w:pPr>
        <w:ind w:left="5040" w:hanging="360"/>
      </w:pPr>
      <w:rPr>
        <w:rFonts w:ascii="Symbol" w:hAnsi="Symbol" w:hint="default"/>
      </w:rPr>
    </w:lvl>
    <w:lvl w:ilvl="7" w:tplc="7112280E" w:tentative="1">
      <w:start w:val="1"/>
      <w:numFmt w:val="bullet"/>
      <w:lvlText w:val="o"/>
      <w:lvlJc w:val="left"/>
      <w:pPr>
        <w:ind w:left="5760" w:hanging="360"/>
      </w:pPr>
      <w:rPr>
        <w:rFonts w:ascii="Courier New" w:hAnsi="Courier New" w:cs="Courier New" w:hint="default"/>
      </w:rPr>
    </w:lvl>
    <w:lvl w:ilvl="8" w:tplc="14FA174A" w:tentative="1">
      <w:start w:val="1"/>
      <w:numFmt w:val="bullet"/>
      <w:lvlText w:val=""/>
      <w:lvlJc w:val="left"/>
      <w:pPr>
        <w:ind w:left="6480" w:hanging="360"/>
      </w:pPr>
      <w:rPr>
        <w:rFonts w:ascii="Wingdings" w:hAnsi="Wingdings" w:hint="default"/>
      </w:rPr>
    </w:lvl>
  </w:abstractNum>
  <w:abstractNum w:abstractNumId="5" w15:restartNumberingAfterBreak="0">
    <w:nsid w:val="0BDE71EE"/>
    <w:multiLevelType w:val="hybridMultilevel"/>
    <w:tmpl w:val="171002B4"/>
    <w:lvl w:ilvl="0" w:tplc="0FA8F798">
      <w:start w:val="1"/>
      <w:numFmt w:val="lowerLetter"/>
      <w:lvlText w:val="%1."/>
      <w:lvlJc w:val="left"/>
      <w:pPr>
        <w:ind w:left="720" w:hanging="360"/>
      </w:pPr>
    </w:lvl>
    <w:lvl w:ilvl="1" w:tplc="41E45A62" w:tentative="1">
      <w:start w:val="1"/>
      <w:numFmt w:val="lowerLetter"/>
      <w:lvlText w:val="%2."/>
      <w:lvlJc w:val="left"/>
      <w:pPr>
        <w:ind w:left="1440" w:hanging="360"/>
      </w:pPr>
    </w:lvl>
    <w:lvl w:ilvl="2" w:tplc="CFD6FB10" w:tentative="1">
      <w:start w:val="1"/>
      <w:numFmt w:val="lowerRoman"/>
      <w:lvlText w:val="%3."/>
      <w:lvlJc w:val="right"/>
      <w:pPr>
        <w:ind w:left="2160" w:hanging="180"/>
      </w:pPr>
    </w:lvl>
    <w:lvl w:ilvl="3" w:tplc="5714174C" w:tentative="1">
      <w:start w:val="1"/>
      <w:numFmt w:val="decimal"/>
      <w:lvlText w:val="%4."/>
      <w:lvlJc w:val="left"/>
      <w:pPr>
        <w:ind w:left="2880" w:hanging="360"/>
      </w:pPr>
    </w:lvl>
    <w:lvl w:ilvl="4" w:tplc="461860EC" w:tentative="1">
      <w:start w:val="1"/>
      <w:numFmt w:val="lowerLetter"/>
      <w:lvlText w:val="%5."/>
      <w:lvlJc w:val="left"/>
      <w:pPr>
        <w:ind w:left="3600" w:hanging="360"/>
      </w:pPr>
    </w:lvl>
    <w:lvl w:ilvl="5" w:tplc="AC06FA0C" w:tentative="1">
      <w:start w:val="1"/>
      <w:numFmt w:val="lowerRoman"/>
      <w:lvlText w:val="%6."/>
      <w:lvlJc w:val="right"/>
      <w:pPr>
        <w:ind w:left="4320" w:hanging="180"/>
      </w:pPr>
    </w:lvl>
    <w:lvl w:ilvl="6" w:tplc="422E3E2E" w:tentative="1">
      <w:start w:val="1"/>
      <w:numFmt w:val="decimal"/>
      <w:lvlText w:val="%7."/>
      <w:lvlJc w:val="left"/>
      <w:pPr>
        <w:ind w:left="5040" w:hanging="360"/>
      </w:pPr>
    </w:lvl>
    <w:lvl w:ilvl="7" w:tplc="E81E8BF6" w:tentative="1">
      <w:start w:val="1"/>
      <w:numFmt w:val="lowerLetter"/>
      <w:lvlText w:val="%8."/>
      <w:lvlJc w:val="left"/>
      <w:pPr>
        <w:ind w:left="5760" w:hanging="360"/>
      </w:pPr>
    </w:lvl>
    <w:lvl w:ilvl="8" w:tplc="D4A411AC" w:tentative="1">
      <w:start w:val="1"/>
      <w:numFmt w:val="lowerRoman"/>
      <w:lvlText w:val="%9."/>
      <w:lvlJc w:val="right"/>
      <w:pPr>
        <w:ind w:left="6480" w:hanging="180"/>
      </w:pPr>
    </w:lvl>
  </w:abstractNum>
  <w:abstractNum w:abstractNumId="6" w15:restartNumberingAfterBreak="0">
    <w:nsid w:val="0CC45F8D"/>
    <w:multiLevelType w:val="hybridMultilevel"/>
    <w:tmpl w:val="E1FAE6E8"/>
    <w:lvl w:ilvl="0" w:tplc="55B2FE9A">
      <w:start w:val="1"/>
      <w:numFmt w:val="lowerLetter"/>
      <w:lvlText w:val="%1."/>
      <w:lvlJc w:val="left"/>
      <w:pPr>
        <w:ind w:left="720" w:hanging="360"/>
      </w:pPr>
      <w:rPr>
        <w:rFonts w:hint="default"/>
      </w:rPr>
    </w:lvl>
    <w:lvl w:ilvl="1" w:tplc="EB78F724" w:tentative="1">
      <w:start w:val="1"/>
      <w:numFmt w:val="lowerLetter"/>
      <w:lvlText w:val="%2."/>
      <w:lvlJc w:val="left"/>
      <w:pPr>
        <w:ind w:left="1440" w:hanging="360"/>
      </w:pPr>
    </w:lvl>
    <w:lvl w:ilvl="2" w:tplc="CFDA594C" w:tentative="1">
      <w:start w:val="1"/>
      <w:numFmt w:val="lowerRoman"/>
      <w:lvlText w:val="%3."/>
      <w:lvlJc w:val="right"/>
      <w:pPr>
        <w:ind w:left="2160" w:hanging="180"/>
      </w:pPr>
    </w:lvl>
    <w:lvl w:ilvl="3" w:tplc="3482E608" w:tentative="1">
      <w:start w:val="1"/>
      <w:numFmt w:val="decimal"/>
      <w:lvlText w:val="%4."/>
      <w:lvlJc w:val="left"/>
      <w:pPr>
        <w:ind w:left="2880" w:hanging="360"/>
      </w:pPr>
    </w:lvl>
    <w:lvl w:ilvl="4" w:tplc="60E46366" w:tentative="1">
      <w:start w:val="1"/>
      <w:numFmt w:val="lowerLetter"/>
      <w:lvlText w:val="%5."/>
      <w:lvlJc w:val="left"/>
      <w:pPr>
        <w:ind w:left="3600" w:hanging="360"/>
      </w:pPr>
    </w:lvl>
    <w:lvl w:ilvl="5" w:tplc="B35C84B0" w:tentative="1">
      <w:start w:val="1"/>
      <w:numFmt w:val="lowerRoman"/>
      <w:lvlText w:val="%6."/>
      <w:lvlJc w:val="right"/>
      <w:pPr>
        <w:ind w:left="4320" w:hanging="180"/>
      </w:pPr>
    </w:lvl>
    <w:lvl w:ilvl="6" w:tplc="F9746DC2" w:tentative="1">
      <w:start w:val="1"/>
      <w:numFmt w:val="decimal"/>
      <w:lvlText w:val="%7."/>
      <w:lvlJc w:val="left"/>
      <w:pPr>
        <w:ind w:left="5040" w:hanging="360"/>
      </w:pPr>
    </w:lvl>
    <w:lvl w:ilvl="7" w:tplc="266C8920" w:tentative="1">
      <w:start w:val="1"/>
      <w:numFmt w:val="lowerLetter"/>
      <w:lvlText w:val="%8."/>
      <w:lvlJc w:val="left"/>
      <w:pPr>
        <w:ind w:left="5760" w:hanging="360"/>
      </w:pPr>
    </w:lvl>
    <w:lvl w:ilvl="8" w:tplc="FD5C506A" w:tentative="1">
      <w:start w:val="1"/>
      <w:numFmt w:val="lowerRoman"/>
      <w:lvlText w:val="%9."/>
      <w:lvlJc w:val="right"/>
      <w:pPr>
        <w:ind w:left="6480" w:hanging="180"/>
      </w:pPr>
    </w:lvl>
  </w:abstractNum>
  <w:abstractNum w:abstractNumId="7" w15:restartNumberingAfterBreak="0">
    <w:nsid w:val="0FB1276D"/>
    <w:multiLevelType w:val="singleLevel"/>
    <w:tmpl w:val="96D2A396"/>
    <w:lvl w:ilvl="0">
      <w:start w:val="1"/>
      <w:numFmt w:val="decimal"/>
      <w:lvlText w:val="%1."/>
      <w:lvlJc w:val="left"/>
      <w:pPr>
        <w:tabs>
          <w:tab w:val="num" w:pos="720"/>
        </w:tabs>
        <w:ind w:left="720" w:hanging="720"/>
      </w:pPr>
      <w:rPr>
        <w:rFonts w:hint="default"/>
      </w:rPr>
    </w:lvl>
  </w:abstractNum>
  <w:abstractNum w:abstractNumId="8" w15:restartNumberingAfterBreak="0">
    <w:nsid w:val="10F23D9D"/>
    <w:multiLevelType w:val="hybridMultilevel"/>
    <w:tmpl w:val="D272EDB2"/>
    <w:lvl w:ilvl="0" w:tplc="C2CC9B32">
      <w:start w:val="1"/>
      <w:numFmt w:val="lowerLetter"/>
      <w:lvlText w:val="%1)"/>
      <w:lvlJc w:val="left"/>
      <w:pPr>
        <w:ind w:left="709" w:hanging="360"/>
      </w:pPr>
    </w:lvl>
    <w:lvl w:ilvl="1" w:tplc="3FFACC2C" w:tentative="1">
      <w:start w:val="1"/>
      <w:numFmt w:val="lowerLetter"/>
      <w:lvlText w:val="%2."/>
      <w:lvlJc w:val="left"/>
      <w:pPr>
        <w:ind w:left="1429" w:hanging="360"/>
      </w:pPr>
    </w:lvl>
    <w:lvl w:ilvl="2" w:tplc="4DA65252" w:tentative="1">
      <w:start w:val="1"/>
      <w:numFmt w:val="lowerRoman"/>
      <w:lvlText w:val="%3."/>
      <w:lvlJc w:val="right"/>
      <w:pPr>
        <w:ind w:left="2149" w:hanging="180"/>
      </w:pPr>
    </w:lvl>
    <w:lvl w:ilvl="3" w:tplc="7208078E" w:tentative="1">
      <w:start w:val="1"/>
      <w:numFmt w:val="decimal"/>
      <w:lvlText w:val="%4."/>
      <w:lvlJc w:val="left"/>
      <w:pPr>
        <w:ind w:left="2869" w:hanging="360"/>
      </w:pPr>
    </w:lvl>
    <w:lvl w:ilvl="4" w:tplc="3056B3A4" w:tentative="1">
      <w:start w:val="1"/>
      <w:numFmt w:val="lowerLetter"/>
      <w:lvlText w:val="%5."/>
      <w:lvlJc w:val="left"/>
      <w:pPr>
        <w:ind w:left="3589" w:hanging="360"/>
      </w:pPr>
    </w:lvl>
    <w:lvl w:ilvl="5" w:tplc="2F6EF09C" w:tentative="1">
      <w:start w:val="1"/>
      <w:numFmt w:val="lowerRoman"/>
      <w:lvlText w:val="%6."/>
      <w:lvlJc w:val="right"/>
      <w:pPr>
        <w:ind w:left="4309" w:hanging="180"/>
      </w:pPr>
    </w:lvl>
    <w:lvl w:ilvl="6" w:tplc="3AC4DB84" w:tentative="1">
      <w:start w:val="1"/>
      <w:numFmt w:val="decimal"/>
      <w:lvlText w:val="%7."/>
      <w:lvlJc w:val="left"/>
      <w:pPr>
        <w:ind w:left="5029" w:hanging="360"/>
      </w:pPr>
    </w:lvl>
    <w:lvl w:ilvl="7" w:tplc="E0603EEC" w:tentative="1">
      <w:start w:val="1"/>
      <w:numFmt w:val="lowerLetter"/>
      <w:lvlText w:val="%8."/>
      <w:lvlJc w:val="left"/>
      <w:pPr>
        <w:ind w:left="5749" w:hanging="360"/>
      </w:pPr>
    </w:lvl>
    <w:lvl w:ilvl="8" w:tplc="60CA8FB8" w:tentative="1">
      <w:start w:val="1"/>
      <w:numFmt w:val="lowerRoman"/>
      <w:lvlText w:val="%9."/>
      <w:lvlJc w:val="right"/>
      <w:pPr>
        <w:ind w:left="6469" w:hanging="180"/>
      </w:pPr>
    </w:lvl>
  </w:abstractNum>
  <w:abstractNum w:abstractNumId="9" w15:restartNumberingAfterBreak="0">
    <w:nsid w:val="141C31FC"/>
    <w:multiLevelType w:val="hybridMultilevel"/>
    <w:tmpl w:val="A79808B6"/>
    <w:lvl w:ilvl="0" w:tplc="ED080C1C">
      <w:start w:val="1"/>
      <w:numFmt w:val="lowerRoman"/>
      <w:lvlText w:val="%1."/>
      <w:lvlJc w:val="left"/>
      <w:pPr>
        <w:ind w:left="2520" w:hanging="360"/>
      </w:pPr>
      <w:rPr>
        <w:rFonts w:hint="default"/>
      </w:rPr>
    </w:lvl>
    <w:lvl w:ilvl="1" w:tplc="1164A900" w:tentative="1">
      <w:start w:val="1"/>
      <w:numFmt w:val="lowerLetter"/>
      <w:lvlText w:val="%2."/>
      <w:lvlJc w:val="left"/>
      <w:pPr>
        <w:ind w:left="3240" w:hanging="360"/>
      </w:pPr>
    </w:lvl>
    <w:lvl w:ilvl="2" w:tplc="1A4C3FC6" w:tentative="1">
      <w:start w:val="1"/>
      <w:numFmt w:val="lowerRoman"/>
      <w:lvlText w:val="%3."/>
      <w:lvlJc w:val="right"/>
      <w:pPr>
        <w:ind w:left="3960" w:hanging="180"/>
      </w:pPr>
    </w:lvl>
    <w:lvl w:ilvl="3" w:tplc="D91EFD4E" w:tentative="1">
      <w:start w:val="1"/>
      <w:numFmt w:val="decimal"/>
      <w:lvlText w:val="%4."/>
      <w:lvlJc w:val="left"/>
      <w:pPr>
        <w:ind w:left="4680" w:hanging="360"/>
      </w:pPr>
    </w:lvl>
    <w:lvl w:ilvl="4" w:tplc="67B64EA2" w:tentative="1">
      <w:start w:val="1"/>
      <w:numFmt w:val="lowerLetter"/>
      <w:lvlText w:val="%5."/>
      <w:lvlJc w:val="left"/>
      <w:pPr>
        <w:ind w:left="5400" w:hanging="360"/>
      </w:pPr>
    </w:lvl>
    <w:lvl w:ilvl="5" w:tplc="18EC752C" w:tentative="1">
      <w:start w:val="1"/>
      <w:numFmt w:val="lowerRoman"/>
      <w:lvlText w:val="%6."/>
      <w:lvlJc w:val="right"/>
      <w:pPr>
        <w:ind w:left="6120" w:hanging="180"/>
      </w:pPr>
    </w:lvl>
    <w:lvl w:ilvl="6" w:tplc="8BFCD8AA" w:tentative="1">
      <w:start w:val="1"/>
      <w:numFmt w:val="decimal"/>
      <w:lvlText w:val="%7."/>
      <w:lvlJc w:val="left"/>
      <w:pPr>
        <w:ind w:left="6840" w:hanging="360"/>
      </w:pPr>
    </w:lvl>
    <w:lvl w:ilvl="7" w:tplc="837CB42C" w:tentative="1">
      <w:start w:val="1"/>
      <w:numFmt w:val="lowerLetter"/>
      <w:lvlText w:val="%8."/>
      <w:lvlJc w:val="left"/>
      <w:pPr>
        <w:ind w:left="7560" w:hanging="360"/>
      </w:pPr>
    </w:lvl>
    <w:lvl w:ilvl="8" w:tplc="78ACF852" w:tentative="1">
      <w:start w:val="1"/>
      <w:numFmt w:val="lowerRoman"/>
      <w:lvlText w:val="%9."/>
      <w:lvlJc w:val="right"/>
      <w:pPr>
        <w:ind w:left="8280" w:hanging="180"/>
      </w:pPr>
    </w:lvl>
  </w:abstractNum>
  <w:abstractNum w:abstractNumId="10"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1" w15:restartNumberingAfterBreak="0">
    <w:nsid w:val="206D3C95"/>
    <w:multiLevelType w:val="hybridMultilevel"/>
    <w:tmpl w:val="A4A6E682"/>
    <w:lvl w:ilvl="0" w:tplc="32DC9C76">
      <w:start w:val="1"/>
      <w:numFmt w:val="lowerLetter"/>
      <w:lvlText w:val="%1)"/>
      <w:lvlJc w:val="left"/>
      <w:pPr>
        <w:ind w:left="1440" w:hanging="360"/>
      </w:pPr>
    </w:lvl>
    <w:lvl w:ilvl="1" w:tplc="DC5C5E0C" w:tentative="1">
      <w:start w:val="1"/>
      <w:numFmt w:val="lowerLetter"/>
      <w:lvlText w:val="%2."/>
      <w:lvlJc w:val="left"/>
      <w:pPr>
        <w:ind w:left="2160" w:hanging="360"/>
      </w:pPr>
    </w:lvl>
    <w:lvl w:ilvl="2" w:tplc="44C6F4DC" w:tentative="1">
      <w:start w:val="1"/>
      <w:numFmt w:val="lowerRoman"/>
      <w:lvlText w:val="%3."/>
      <w:lvlJc w:val="right"/>
      <w:pPr>
        <w:ind w:left="2880" w:hanging="180"/>
      </w:pPr>
    </w:lvl>
    <w:lvl w:ilvl="3" w:tplc="1CA2F02A" w:tentative="1">
      <w:start w:val="1"/>
      <w:numFmt w:val="decimal"/>
      <w:lvlText w:val="%4."/>
      <w:lvlJc w:val="left"/>
      <w:pPr>
        <w:ind w:left="3600" w:hanging="360"/>
      </w:pPr>
    </w:lvl>
    <w:lvl w:ilvl="4" w:tplc="FE86EB46" w:tentative="1">
      <w:start w:val="1"/>
      <w:numFmt w:val="lowerLetter"/>
      <w:lvlText w:val="%5."/>
      <w:lvlJc w:val="left"/>
      <w:pPr>
        <w:ind w:left="4320" w:hanging="360"/>
      </w:pPr>
    </w:lvl>
    <w:lvl w:ilvl="5" w:tplc="75FCAE34" w:tentative="1">
      <w:start w:val="1"/>
      <w:numFmt w:val="lowerRoman"/>
      <w:lvlText w:val="%6."/>
      <w:lvlJc w:val="right"/>
      <w:pPr>
        <w:ind w:left="5040" w:hanging="180"/>
      </w:pPr>
    </w:lvl>
    <w:lvl w:ilvl="6" w:tplc="AC96A934" w:tentative="1">
      <w:start w:val="1"/>
      <w:numFmt w:val="decimal"/>
      <w:lvlText w:val="%7."/>
      <w:lvlJc w:val="left"/>
      <w:pPr>
        <w:ind w:left="5760" w:hanging="360"/>
      </w:pPr>
    </w:lvl>
    <w:lvl w:ilvl="7" w:tplc="C6204232" w:tentative="1">
      <w:start w:val="1"/>
      <w:numFmt w:val="lowerLetter"/>
      <w:lvlText w:val="%8."/>
      <w:lvlJc w:val="left"/>
      <w:pPr>
        <w:ind w:left="6480" w:hanging="360"/>
      </w:pPr>
    </w:lvl>
    <w:lvl w:ilvl="8" w:tplc="C23AD8A0" w:tentative="1">
      <w:start w:val="1"/>
      <w:numFmt w:val="lowerRoman"/>
      <w:lvlText w:val="%9."/>
      <w:lvlJc w:val="right"/>
      <w:pPr>
        <w:ind w:left="7200" w:hanging="180"/>
      </w:pPr>
    </w:lvl>
  </w:abstractNum>
  <w:abstractNum w:abstractNumId="12" w15:restartNumberingAfterBreak="0">
    <w:nsid w:val="231812FB"/>
    <w:multiLevelType w:val="hybridMultilevel"/>
    <w:tmpl w:val="A5B6CABE"/>
    <w:lvl w:ilvl="0" w:tplc="9BA482D6">
      <w:start w:val="1"/>
      <w:numFmt w:val="bullet"/>
      <w:lvlText w:val=""/>
      <w:lvlJc w:val="left"/>
      <w:pPr>
        <w:ind w:left="720" w:hanging="360"/>
      </w:pPr>
      <w:rPr>
        <w:rFonts w:ascii="Symbol" w:hAnsi="Symbol" w:hint="default"/>
      </w:rPr>
    </w:lvl>
    <w:lvl w:ilvl="1" w:tplc="BE0C5020" w:tentative="1">
      <w:start w:val="1"/>
      <w:numFmt w:val="bullet"/>
      <w:lvlText w:val="o"/>
      <w:lvlJc w:val="left"/>
      <w:pPr>
        <w:ind w:left="1440" w:hanging="360"/>
      </w:pPr>
      <w:rPr>
        <w:rFonts w:ascii="Courier New" w:hAnsi="Courier New" w:cs="Courier New" w:hint="default"/>
      </w:rPr>
    </w:lvl>
    <w:lvl w:ilvl="2" w:tplc="4034551C" w:tentative="1">
      <w:start w:val="1"/>
      <w:numFmt w:val="bullet"/>
      <w:lvlText w:val=""/>
      <w:lvlJc w:val="left"/>
      <w:pPr>
        <w:ind w:left="2160" w:hanging="360"/>
      </w:pPr>
      <w:rPr>
        <w:rFonts w:ascii="Wingdings" w:hAnsi="Wingdings" w:hint="default"/>
      </w:rPr>
    </w:lvl>
    <w:lvl w:ilvl="3" w:tplc="9CD2BDC4" w:tentative="1">
      <w:start w:val="1"/>
      <w:numFmt w:val="bullet"/>
      <w:lvlText w:val=""/>
      <w:lvlJc w:val="left"/>
      <w:pPr>
        <w:ind w:left="2880" w:hanging="360"/>
      </w:pPr>
      <w:rPr>
        <w:rFonts w:ascii="Symbol" w:hAnsi="Symbol" w:hint="default"/>
      </w:rPr>
    </w:lvl>
    <w:lvl w:ilvl="4" w:tplc="9B02012A" w:tentative="1">
      <w:start w:val="1"/>
      <w:numFmt w:val="bullet"/>
      <w:lvlText w:val="o"/>
      <w:lvlJc w:val="left"/>
      <w:pPr>
        <w:ind w:left="3600" w:hanging="360"/>
      </w:pPr>
      <w:rPr>
        <w:rFonts w:ascii="Courier New" w:hAnsi="Courier New" w:cs="Courier New" w:hint="default"/>
      </w:rPr>
    </w:lvl>
    <w:lvl w:ilvl="5" w:tplc="F27E9020" w:tentative="1">
      <w:start w:val="1"/>
      <w:numFmt w:val="bullet"/>
      <w:lvlText w:val=""/>
      <w:lvlJc w:val="left"/>
      <w:pPr>
        <w:ind w:left="4320" w:hanging="360"/>
      </w:pPr>
      <w:rPr>
        <w:rFonts w:ascii="Wingdings" w:hAnsi="Wingdings" w:hint="default"/>
      </w:rPr>
    </w:lvl>
    <w:lvl w:ilvl="6" w:tplc="836E8B9A" w:tentative="1">
      <w:start w:val="1"/>
      <w:numFmt w:val="bullet"/>
      <w:lvlText w:val=""/>
      <w:lvlJc w:val="left"/>
      <w:pPr>
        <w:ind w:left="5040" w:hanging="360"/>
      </w:pPr>
      <w:rPr>
        <w:rFonts w:ascii="Symbol" w:hAnsi="Symbol" w:hint="default"/>
      </w:rPr>
    </w:lvl>
    <w:lvl w:ilvl="7" w:tplc="0902144E" w:tentative="1">
      <w:start w:val="1"/>
      <w:numFmt w:val="bullet"/>
      <w:lvlText w:val="o"/>
      <w:lvlJc w:val="left"/>
      <w:pPr>
        <w:ind w:left="5760" w:hanging="360"/>
      </w:pPr>
      <w:rPr>
        <w:rFonts w:ascii="Courier New" w:hAnsi="Courier New" w:cs="Courier New" w:hint="default"/>
      </w:rPr>
    </w:lvl>
    <w:lvl w:ilvl="8" w:tplc="4A90F8E4" w:tentative="1">
      <w:start w:val="1"/>
      <w:numFmt w:val="bullet"/>
      <w:lvlText w:val=""/>
      <w:lvlJc w:val="left"/>
      <w:pPr>
        <w:ind w:left="6480" w:hanging="360"/>
      </w:pPr>
      <w:rPr>
        <w:rFonts w:ascii="Wingdings" w:hAnsi="Wingdings" w:hint="default"/>
      </w:rPr>
    </w:lvl>
  </w:abstractNum>
  <w:abstractNum w:abstractNumId="13" w15:restartNumberingAfterBreak="0">
    <w:nsid w:val="241B531C"/>
    <w:multiLevelType w:val="hybridMultilevel"/>
    <w:tmpl w:val="5914B868"/>
    <w:lvl w:ilvl="0" w:tplc="EC7AB1BE">
      <w:start w:val="1"/>
      <w:numFmt w:val="lowerLetter"/>
      <w:lvlText w:val="%1)"/>
      <w:lvlJc w:val="left"/>
      <w:pPr>
        <w:ind w:left="720" w:hanging="360"/>
      </w:pPr>
    </w:lvl>
    <w:lvl w:ilvl="1" w:tplc="4BB846F6" w:tentative="1">
      <w:start w:val="1"/>
      <w:numFmt w:val="lowerLetter"/>
      <w:lvlText w:val="%2."/>
      <w:lvlJc w:val="left"/>
      <w:pPr>
        <w:ind w:left="1440" w:hanging="360"/>
      </w:pPr>
    </w:lvl>
    <w:lvl w:ilvl="2" w:tplc="BB6225C6" w:tentative="1">
      <w:start w:val="1"/>
      <w:numFmt w:val="lowerRoman"/>
      <w:lvlText w:val="%3."/>
      <w:lvlJc w:val="right"/>
      <w:pPr>
        <w:ind w:left="2160" w:hanging="180"/>
      </w:pPr>
    </w:lvl>
    <w:lvl w:ilvl="3" w:tplc="8B7A4F18" w:tentative="1">
      <w:start w:val="1"/>
      <w:numFmt w:val="decimal"/>
      <w:lvlText w:val="%4."/>
      <w:lvlJc w:val="left"/>
      <w:pPr>
        <w:ind w:left="2880" w:hanging="360"/>
      </w:pPr>
    </w:lvl>
    <w:lvl w:ilvl="4" w:tplc="CB6A4CC6" w:tentative="1">
      <w:start w:val="1"/>
      <w:numFmt w:val="lowerLetter"/>
      <w:lvlText w:val="%5."/>
      <w:lvlJc w:val="left"/>
      <w:pPr>
        <w:ind w:left="3600" w:hanging="360"/>
      </w:pPr>
    </w:lvl>
    <w:lvl w:ilvl="5" w:tplc="98FA3B9A" w:tentative="1">
      <w:start w:val="1"/>
      <w:numFmt w:val="lowerRoman"/>
      <w:lvlText w:val="%6."/>
      <w:lvlJc w:val="right"/>
      <w:pPr>
        <w:ind w:left="4320" w:hanging="180"/>
      </w:pPr>
    </w:lvl>
    <w:lvl w:ilvl="6" w:tplc="EF227612" w:tentative="1">
      <w:start w:val="1"/>
      <w:numFmt w:val="decimal"/>
      <w:lvlText w:val="%7."/>
      <w:lvlJc w:val="left"/>
      <w:pPr>
        <w:ind w:left="5040" w:hanging="360"/>
      </w:pPr>
    </w:lvl>
    <w:lvl w:ilvl="7" w:tplc="3190B084" w:tentative="1">
      <w:start w:val="1"/>
      <w:numFmt w:val="lowerLetter"/>
      <w:lvlText w:val="%8."/>
      <w:lvlJc w:val="left"/>
      <w:pPr>
        <w:ind w:left="5760" w:hanging="360"/>
      </w:pPr>
    </w:lvl>
    <w:lvl w:ilvl="8" w:tplc="66F8D932" w:tentative="1">
      <w:start w:val="1"/>
      <w:numFmt w:val="lowerRoman"/>
      <w:lvlText w:val="%9."/>
      <w:lvlJc w:val="right"/>
      <w:pPr>
        <w:ind w:left="6480" w:hanging="180"/>
      </w:pPr>
    </w:lvl>
  </w:abstractNum>
  <w:abstractNum w:abstractNumId="14" w15:restartNumberingAfterBreak="0">
    <w:nsid w:val="25F1419A"/>
    <w:multiLevelType w:val="hybridMultilevel"/>
    <w:tmpl w:val="D33099EA"/>
    <w:lvl w:ilvl="0" w:tplc="AAA858F2">
      <w:start w:val="1"/>
      <w:numFmt w:val="lowerLetter"/>
      <w:lvlText w:val="(%1)"/>
      <w:lvlJc w:val="left"/>
      <w:pPr>
        <w:ind w:left="2160" w:hanging="360"/>
      </w:pPr>
      <w:rPr>
        <w:rFonts w:hint="default"/>
      </w:rPr>
    </w:lvl>
    <w:lvl w:ilvl="1" w:tplc="A434DC8E" w:tentative="1">
      <w:start w:val="1"/>
      <w:numFmt w:val="lowerLetter"/>
      <w:lvlText w:val="%2."/>
      <w:lvlJc w:val="left"/>
      <w:pPr>
        <w:ind w:left="2880" w:hanging="360"/>
      </w:pPr>
    </w:lvl>
    <w:lvl w:ilvl="2" w:tplc="BCD85D3C" w:tentative="1">
      <w:start w:val="1"/>
      <w:numFmt w:val="lowerRoman"/>
      <w:lvlText w:val="%3."/>
      <w:lvlJc w:val="right"/>
      <w:pPr>
        <w:ind w:left="3600" w:hanging="180"/>
      </w:pPr>
    </w:lvl>
    <w:lvl w:ilvl="3" w:tplc="45008336" w:tentative="1">
      <w:start w:val="1"/>
      <w:numFmt w:val="decimal"/>
      <w:lvlText w:val="%4."/>
      <w:lvlJc w:val="left"/>
      <w:pPr>
        <w:ind w:left="4320" w:hanging="360"/>
      </w:pPr>
    </w:lvl>
    <w:lvl w:ilvl="4" w:tplc="3ED86964" w:tentative="1">
      <w:start w:val="1"/>
      <w:numFmt w:val="lowerLetter"/>
      <w:lvlText w:val="%5."/>
      <w:lvlJc w:val="left"/>
      <w:pPr>
        <w:ind w:left="5040" w:hanging="360"/>
      </w:pPr>
    </w:lvl>
    <w:lvl w:ilvl="5" w:tplc="87F8B464" w:tentative="1">
      <w:start w:val="1"/>
      <w:numFmt w:val="lowerRoman"/>
      <w:lvlText w:val="%6."/>
      <w:lvlJc w:val="right"/>
      <w:pPr>
        <w:ind w:left="5760" w:hanging="180"/>
      </w:pPr>
    </w:lvl>
    <w:lvl w:ilvl="6" w:tplc="E1C87732" w:tentative="1">
      <w:start w:val="1"/>
      <w:numFmt w:val="decimal"/>
      <w:lvlText w:val="%7."/>
      <w:lvlJc w:val="left"/>
      <w:pPr>
        <w:ind w:left="6480" w:hanging="360"/>
      </w:pPr>
    </w:lvl>
    <w:lvl w:ilvl="7" w:tplc="1F509A0E" w:tentative="1">
      <w:start w:val="1"/>
      <w:numFmt w:val="lowerLetter"/>
      <w:lvlText w:val="%8."/>
      <w:lvlJc w:val="left"/>
      <w:pPr>
        <w:ind w:left="7200" w:hanging="360"/>
      </w:pPr>
    </w:lvl>
    <w:lvl w:ilvl="8" w:tplc="88DAB4F0" w:tentative="1">
      <w:start w:val="1"/>
      <w:numFmt w:val="lowerRoman"/>
      <w:lvlText w:val="%9."/>
      <w:lvlJc w:val="right"/>
      <w:pPr>
        <w:ind w:left="7920" w:hanging="180"/>
      </w:pPr>
    </w:lvl>
  </w:abstractNum>
  <w:abstractNum w:abstractNumId="15" w15:restartNumberingAfterBreak="0">
    <w:nsid w:val="2C0C03E0"/>
    <w:multiLevelType w:val="hybridMultilevel"/>
    <w:tmpl w:val="97CE2846"/>
    <w:lvl w:ilvl="0" w:tplc="B6067296">
      <w:start w:val="1"/>
      <w:numFmt w:val="lowerRoman"/>
      <w:lvlText w:val="%1."/>
      <w:lvlJc w:val="right"/>
      <w:pPr>
        <w:ind w:left="2160" w:hanging="360"/>
      </w:pPr>
    </w:lvl>
    <w:lvl w:ilvl="1" w:tplc="79B0F2A0" w:tentative="1">
      <w:start w:val="1"/>
      <w:numFmt w:val="lowerLetter"/>
      <w:lvlText w:val="%2."/>
      <w:lvlJc w:val="left"/>
      <w:pPr>
        <w:ind w:left="2880" w:hanging="360"/>
      </w:pPr>
    </w:lvl>
    <w:lvl w:ilvl="2" w:tplc="9DFC79B4" w:tentative="1">
      <w:start w:val="1"/>
      <w:numFmt w:val="lowerRoman"/>
      <w:lvlText w:val="%3."/>
      <w:lvlJc w:val="right"/>
      <w:pPr>
        <w:ind w:left="3600" w:hanging="180"/>
      </w:pPr>
    </w:lvl>
    <w:lvl w:ilvl="3" w:tplc="730AC206" w:tentative="1">
      <w:start w:val="1"/>
      <w:numFmt w:val="decimal"/>
      <w:lvlText w:val="%4."/>
      <w:lvlJc w:val="left"/>
      <w:pPr>
        <w:ind w:left="4320" w:hanging="360"/>
      </w:pPr>
    </w:lvl>
    <w:lvl w:ilvl="4" w:tplc="E4B21662" w:tentative="1">
      <w:start w:val="1"/>
      <w:numFmt w:val="lowerLetter"/>
      <w:lvlText w:val="%5."/>
      <w:lvlJc w:val="left"/>
      <w:pPr>
        <w:ind w:left="5040" w:hanging="360"/>
      </w:pPr>
    </w:lvl>
    <w:lvl w:ilvl="5" w:tplc="0BBEC1BE" w:tentative="1">
      <w:start w:val="1"/>
      <w:numFmt w:val="lowerRoman"/>
      <w:lvlText w:val="%6."/>
      <w:lvlJc w:val="right"/>
      <w:pPr>
        <w:ind w:left="5760" w:hanging="180"/>
      </w:pPr>
    </w:lvl>
    <w:lvl w:ilvl="6" w:tplc="14AAFDF6" w:tentative="1">
      <w:start w:val="1"/>
      <w:numFmt w:val="decimal"/>
      <w:lvlText w:val="%7."/>
      <w:lvlJc w:val="left"/>
      <w:pPr>
        <w:ind w:left="6480" w:hanging="360"/>
      </w:pPr>
    </w:lvl>
    <w:lvl w:ilvl="7" w:tplc="842E4646" w:tentative="1">
      <w:start w:val="1"/>
      <w:numFmt w:val="lowerLetter"/>
      <w:lvlText w:val="%8."/>
      <w:lvlJc w:val="left"/>
      <w:pPr>
        <w:ind w:left="7200" w:hanging="360"/>
      </w:pPr>
    </w:lvl>
    <w:lvl w:ilvl="8" w:tplc="75FA9734" w:tentative="1">
      <w:start w:val="1"/>
      <w:numFmt w:val="lowerRoman"/>
      <w:lvlText w:val="%9."/>
      <w:lvlJc w:val="right"/>
      <w:pPr>
        <w:ind w:left="7920" w:hanging="180"/>
      </w:pPr>
    </w:lvl>
  </w:abstractNum>
  <w:abstractNum w:abstractNumId="16" w15:restartNumberingAfterBreak="0">
    <w:nsid w:val="2C167BA9"/>
    <w:multiLevelType w:val="hybridMultilevel"/>
    <w:tmpl w:val="72742D1A"/>
    <w:lvl w:ilvl="0" w:tplc="F498F13E">
      <w:start w:val="1"/>
      <w:numFmt w:val="lowerLetter"/>
      <w:lvlText w:val="%1)"/>
      <w:lvlJc w:val="left"/>
      <w:pPr>
        <w:ind w:left="1800" w:hanging="360"/>
      </w:pPr>
      <w:rPr>
        <w:rFonts w:hint="default"/>
      </w:rPr>
    </w:lvl>
    <w:lvl w:ilvl="1" w:tplc="737026DE" w:tentative="1">
      <w:start w:val="1"/>
      <w:numFmt w:val="lowerLetter"/>
      <w:lvlText w:val="%2."/>
      <w:lvlJc w:val="left"/>
      <w:pPr>
        <w:ind w:left="2520" w:hanging="360"/>
      </w:pPr>
    </w:lvl>
    <w:lvl w:ilvl="2" w:tplc="5C92A598" w:tentative="1">
      <w:start w:val="1"/>
      <w:numFmt w:val="lowerRoman"/>
      <w:lvlText w:val="%3."/>
      <w:lvlJc w:val="right"/>
      <w:pPr>
        <w:ind w:left="3240" w:hanging="180"/>
      </w:pPr>
    </w:lvl>
    <w:lvl w:ilvl="3" w:tplc="43AEB794" w:tentative="1">
      <w:start w:val="1"/>
      <w:numFmt w:val="decimal"/>
      <w:lvlText w:val="%4."/>
      <w:lvlJc w:val="left"/>
      <w:pPr>
        <w:ind w:left="3960" w:hanging="360"/>
      </w:pPr>
    </w:lvl>
    <w:lvl w:ilvl="4" w:tplc="179C0A80" w:tentative="1">
      <w:start w:val="1"/>
      <w:numFmt w:val="lowerLetter"/>
      <w:lvlText w:val="%5."/>
      <w:lvlJc w:val="left"/>
      <w:pPr>
        <w:ind w:left="4680" w:hanging="360"/>
      </w:pPr>
    </w:lvl>
    <w:lvl w:ilvl="5" w:tplc="424026EC" w:tentative="1">
      <w:start w:val="1"/>
      <w:numFmt w:val="lowerRoman"/>
      <w:lvlText w:val="%6."/>
      <w:lvlJc w:val="right"/>
      <w:pPr>
        <w:ind w:left="5400" w:hanging="180"/>
      </w:pPr>
    </w:lvl>
    <w:lvl w:ilvl="6" w:tplc="A4168AD6" w:tentative="1">
      <w:start w:val="1"/>
      <w:numFmt w:val="decimal"/>
      <w:lvlText w:val="%7."/>
      <w:lvlJc w:val="left"/>
      <w:pPr>
        <w:ind w:left="6120" w:hanging="360"/>
      </w:pPr>
    </w:lvl>
    <w:lvl w:ilvl="7" w:tplc="9D58C7C4" w:tentative="1">
      <w:start w:val="1"/>
      <w:numFmt w:val="lowerLetter"/>
      <w:lvlText w:val="%8."/>
      <w:lvlJc w:val="left"/>
      <w:pPr>
        <w:ind w:left="6840" w:hanging="360"/>
      </w:pPr>
    </w:lvl>
    <w:lvl w:ilvl="8" w:tplc="65221E24" w:tentative="1">
      <w:start w:val="1"/>
      <w:numFmt w:val="lowerRoman"/>
      <w:lvlText w:val="%9."/>
      <w:lvlJc w:val="right"/>
      <w:pPr>
        <w:ind w:left="7560" w:hanging="180"/>
      </w:pPr>
    </w:lvl>
  </w:abstractNum>
  <w:abstractNum w:abstractNumId="17" w15:restartNumberingAfterBreak="0">
    <w:nsid w:val="2D8C12C6"/>
    <w:multiLevelType w:val="hybridMultilevel"/>
    <w:tmpl w:val="B5109BD4"/>
    <w:lvl w:ilvl="0" w:tplc="905CB1D6">
      <w:start w:val="1"/>
      <w:numFmt w:val="lowerRoman"/>
      <w:lvlText w:val="%1."/>
      <w:lvlJc w:val="right"/>
      <w:pPr>
        <w:ind w:left="2160" w:hanging="360"/>
      </w:pPr>
    </w:lvl>
    <w:lvl w:ilvl="1" w:tplc="FB6AB180" w:tentative="1">
      <w:start w:val="1"/>
      <w:numFmt w:val="lowerLetter"/>
      <w:lvlText w:val="%2."/>
      <w:lvlJc w:val="left"/>
      <w:pPr>
        <w:ind w:left="2880" w:hanging="360"/>
      </w:pPr>
    </w:lvl>
    <w:lvl w:ilvl="2" w:tplc="12828B50" w:tentative="1">
      <w:start w:val="1"/>
      <w:numFmt w:val="lowerRoman"/>
      <w:lvlText w:val="%3."/>
      <w:lvlJc w:val="right"/>
      <w:pPr>
        <w:ind w:left="3600" w:hanging="180"/>
      </w:pPr>
    </w:lvl>
    <w:lvl w:ilvl="3" w:tplc="F0E2AAC2" w:tentative="1">
      <w:start w:val="1"/>
      <w:numFmt w:val="decimal"/>
      <w:lvlText w:val="%4."/>
      <w:lvlJc w:val="left"/>
      <w:pPr>
        <w:ind w:left="4320" w:hanging="360"/>
      </w:pPr>
    </w:lvl>
    <w:lvl w:ilvl="4" w:tplc="587890EE" w:tentative="1">
      <w:start w:val="1"/>
      <w:numFmt w:val="lowerLetter"/>
      <w:lvlText w:val="%5."/>
      <w:lvlJc w:val="left"/>
      <w:pPr>
        <w:ind w:left="5040" w:hanging="360"/>
      </w:pPr>
    </w:lvl>
    <w:lvl w:ilvl="5" w:tplc="5FE8E688" w:tentative="1">
      <w:start w:val="1"/>
      <w:numFmt w:val="lowerRoman"/>
      <w:lvlText w:val="%6."/>
      <w:lvlJc w:val="right"/>
      <w:pPr>
        <w:ind w:left="5760" w:hanging="180"/>
      </w:pPr>
    </w:lvl>
    <w:lvl w:ilvl="6" w:tplc="6F9ACEEA" w:tentative="1">
      <w:start w:val="1"/>
      <w:numFmt w:val="decimal"/>
      <w:lvlText w:val="%7."/>
      <w:lvlJc w:val="left"/>
      <w:pPr>
        <w:ind w:left="6480" w:hanging="360"/>
      </w:pPr>
    </w:lvl>
    <w:lvl w:ilvl="7" w:tplc="7576BA22" w:tentative="1">
      <w:start w:val="1"/>
      <w:numFmt w:val="lowerLetter"/>
      <w:lvlText w:val="%8."/>
      <w:lvlJc w:val="left"/>
      <w:pPr>
        <w:ind w:left="7200" w:hanging="360"/>
      </w:pPr>
    </w:lvl>
    <w:lvl w:ilvl="8" w:tplc="58647876" w:tentative="1">
      <w:start w:val="1"/>
      <w:numFmt w:val="lowerRoman"/>
      <w:lvlText w:val="%9."/>
      <w:lvlJc w:val="right"/>
      <w:pPr>
        <w:ind w:left="7920" w:hanging="180"/>
      </w:pPr>
    </w:lvl>
  </w:abstractNum>
  <w:abstractNum w:abstractNumId="18" w15:restartNumberingAfterBreak="0">
    <w:nsid w:val="2E885830"/>
    <w:multiLevelType w:val="hybridMultilevel"/>
    <w:tmpl w:val="5E704D3A"/>
    <w:lvl w:ilvl="0" w:tplc="EE049E76">
      <w:start w:val="1"/>
      <w:numFmt w:val="lowerLetter"/>
      <w:lvlText w:val="%1)"/>
      <w:lvlJc w:val="left"/>
      <w:pPr>
        <w:ind w:left="1800" w:hanging="360"/>
      </w:pPr>
      <w:rPr>
        <w:rFonts w:hint="default"/>
      </w:rPr>
    </w:lvl>
    <w:lvl w:ilvl="1" w:tplc="BA1E8CEA" w:tentative="1">
      <w:start w:val="1"/>
      <w:numFmt w:val="lowerLetter"/>
      <w:lvlText w:val="%2."/>
      <w:lvlJc w:val="left"/>
      <w:pPr>
        <w:ind w:left="2520" w:hanging="360"/>
      </w:pPr>
    </w:lvl>
    <w:lvl w:ilvl="2" w:tplc="60D8948E" w:tentative="1">
      <w:start w:val="1"/>
      <w:numFmt w:val="lowerRoman"/>
      <w:lvlText w:val="%3."/>
      <w:lvlJc w:val="right"/>
      <w:pPr>
        <w:ind w:left="3240" w:hanging="180"/>
      </w:pPr>
    </w:lvl>
    <w:lvl w:ilvl="3" w:tplc="A796A610" w:tentative="1">
      <w:start w:val="1"/>
      <w:numFmt w:val="decimal"/>
      <w:lvlText w:val="%4."/>
      <w:lvlJc w:val="left"/>
      <w:pPr>
        <w:ind w:left="3960" w:hanging="360"/>
      </w:pPr>
    </w:lvl>
    <w:lvl w:ilvl="4" w:tplc="25CEBBE0" w:tentative="1">
      <w:start w:val="1"/>
      <w:numFmt w:val="lowerLetter"/>
      <w:lvlText w:val="%5."/>
      <w:lvlJc w:val="left"/>
      <w:pPr>
        <w:ind w:left="4680" w:hanging="360"/>
      </w:pPr>
    </w:lvl>
    <w:lvl w:ilvl="5" w:tplc="368AC250" w:tentative="1">
      <w:start w:val="1"/>
      <w:numFmt w:val="lowerRoman"/>
      <w:lvlText w:val="%6."/>
      <w:lvlJc w:val="right"/>
      <w:pPr>
        <w:ind w:left="5400" w:hanging="180"/>
      </w:pPr>
    </w:lvl>
    <w:lvl w:ilvl="6" w:tplc="05DC08EC" w:tentative="1">
      <w:start w:val="1"/>
      <w:numFmt w:val="decimal"/>
      <w:lvlText w:val="%7."/>
      <w:lvlJc w:val="left"/>
      <w:pPr>
        <w:ind w:left="6120" w:hanging="360"/>
      </w:pPr>
    </w:lvl>
    <w:lvl w:ilvl="7" w:tplc="9BB27980" w:tentative="1">
      <w:start w:val="1"/>
      <w:numFmt w:val="lowerLetter"/>
      <w:lvlText w:val="%8."/>
      <w:lvlJc w:val="left"/>
      <w:pPr>
        <w:ind w:left="6840" w:hanging="360"/>
      </w:pPr>
    </w:lvl>
    <w:lvl w:ilvl="8" w:tplc="7E6EA500" w:tentative="1">
      <w:start w:val="1"/>
      <w:numFmt w:val="lowerRoman"/>
      <w:lvlText w:val="%9."/>
      <w:lvlJc w:val="right"/>
      <w:pPr>
        <w:ind w:left="7560" w:hanging="180"/>
      </w:pPr>
    </w:lvl>
  </w:abstractNum>
  <w:abstractNum w:abstractNumId="19"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566A1"/>
    <w:multiLevelType w:val="hybridMultilevel"/>
    <w:tmpl w:val="1BB2D9EA"/>
    <w:lvl w:ilvl="0" w:tplc="B9F230EC">
      <w:start w:val="1"/>
      <w:numFmt w:val="bullet"/>
      <w:lvlText w:val=""/>
      <w:lvlJc w:val="left"/>
      <w:pPr>
        <w:ind w:left="720" w:hanging="360"/>
      </w:pPr>
      <w:rPr>
        <w:rFonts w:ascii="Symbol" w:hAnsi="Symbol" w:hint="default"/>
      </w:rPr>
    </w:lvl>
    <w:lvl w:ilvl="1" w:tplc="441A2166" w:tentative="1">
      <w:start w:val="1"/>
      <w:numFmt w:val="bullet"/>
      <w:lvlText w:val="o"/>
      <w:lvlJc w:val="left"/>
      <w:pPr>
        <w:ind w:left="1440" w:hanging="360"/>
      </w:pPr>
      <w:rPr>
        <w:rFonts w:ascii="Courier New" w:hAnsi="Courier New" w:cs="Courier New" w:hint="default"/>
      </w:rPr>
    </w:lvl>
    <w:lvl w:ilvl="2" w:tplc="D13C6978" w:tentative="1">
      <w:start w:val="1"/>
      <w:numFmt w:val="bullet"/>
      <w:lvlText w:val=""/>
      <w:lvlJc w:val="left"/>
      <w:pPr>
        <w:ind w:left="2160" w:hanging="360"/>
      </w:pPr>
      <w:rPr>
        <w:rFonts w:ascii="Wingdings" w:hAnsi="Wingdings" w:hint="default"/>
      </w:rPr>
    </w:lvl>
    <w:lvl w:ilvl="3" w:tplc="A4A85DD2" w:tentative="1">
      <w:start w:val="1"/>
      <w:numFmt w:val="bullet"/>
      <w:lvlText w:val=""/>
      <w:lvlJc w:val="left"/>
      <w:pPr>
        <w:ind w:left="2880" w:hanging="360"/>
      </w:pPr>
      <w:rPr>
        <w:rFonts w:ascii="Symbol" w:hAnsi="Symbol" w:hint="default"/>
      </w:rPr>
    </w:lvl>
    <w:lvl w:ilvl="4" w:tplc="9B7C7F4A" w:tentative="1">
      <w:start w:val="1"/>
      <w:numFmt w:val="bullet"/>
      <w:lvlText w:val="o"/>
      <w:lvlJc w:val="left"/>
      <w:pPr>
        <w:ind w:left="3600" w:hanging="360"/>
      </w:pPr>
      <w:rPr>
        <w:rFonts w:ascii="Courier New" w:hAnsi="Courier New" w:cs="Courier New" w:hint="default"/>
      </w:rPr>
    </w:lvl>
    <w:lvl w:ilvl="5" w:tplc="B248016A" w:tentative="1">
      <w:start w:val="1"/>
      <w:numFmt w:val="bullet"/>
      <w:lvlText w:val=""/>
      <w:lvlJc w:val="left"/>
      <w:pPr>
        <w:ind w:left="4320" w:hanging="360"/>
      </w:pPr>
      <w:rPr>
        <w:rFonts w:ascii="Wingdings" w:hAnsi="Wingdings" w:hint="default"/>
      </w:rPr>
    </w:lvl>
    <w:lvl w:ilvl="6" w:tplc="8752FEC6" w:tentative="1">
      <w:start w:val="1"/>
      <w:numFmt w:val="bullet"/>
      <w:lvlText w:val=""/>
      <w:lvlJc w:val="left"/>
      <w:pPr>
        <w:ind w:left="5040" w:hanging="360"/>
      </w:pPr>
      <w:rPr>
        <w:rFonts w:ascii="Symbol" w:hAnsi="Symbol" w:hint="default"/>
      </w:rPr>
    </w:lvl>
    <w:lvl w:ilvl="7" w:tplc="8BBADF92" w:tentative="1">
      <w:start w:val="1"/>
      <w:numFmt w:val="bullet"/>
      <w:lvlText w:val="o"/>
      <w:lvlJc w:val="left"/>
      <w:pPr>
        <w:ind w:left="5760" w:hanging="360"/>
      </w:pPr>
      <w:rPr>
        <w:rFonts w:ascii="Courier New" w:hAnsi="Courier New" w:cs="Courier New" w:hint="default"/>
      </w:rPr>
    </w:lvl>
    <w:lvl w:ilvl="8" w:tplc="7A30E66C" w:tentative="1">
      <w:start w:val="1"/>
      <w:numFmt w:val="bullet"/>
      <w:lvlText w:val=""/>
      <w:lvlJc w:val="left"/>
      <w:pPr>
        <w:ind w:left="6480" w:hanging="360"/>
      </w:pPr>
      <w:rPr>
        <w:rFonts w:ascii="Wingdings" w:hAnsi="Wingdings" w:hint="default"/>
      </w:rPr>
    </w:lvl>
  </w:abstractNum>
  <w:abstractNum w:abstractNumId="21"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24" w15:restartNumberingAfterBreak="0">
    <w:nsid w:val="36FC1C03"/>
    <w:multiLevelType w:val="hybridMultilevel"/>
    <w:tmpl w:val="BE2643F6"/>
    <w:lvl w:ilvl="0" w:tplc="F3E063D2">
      <w:start w:val="1"/>
      <w:numFmt w:val="lowerLetter"/>
      <w:lvlText w:val="%1)"/>
      <w:lvlJc w:val="left"/>
      <w:pPr>
        <w:ind w:left="1440" w:hanging="360"/>
      </w:pPr>
      <w:rPr>
        <w:rFonts w:hint="default"/>
      </w:rPr>
    </w:lvl>
    <w:lvl w:ilvl="1" w:tplc="D1B25396" w:tentative="1">
      <w:start w:val="1"/>
      <w:numFmt w:val="lowerLetter"/>
      <w:lvlText w:val="%2."/>
      <w:lvlJc w:val="left"/>
      <w:pPr>
        <w:ind w:left="2160" w:hanging="360"/>
      </w:pPr>
    </w:lvl>
    <w:lvl w:ilvl="2" w:tplc="001A4A28" w:tentative="1">
      <w:start w:val="1"/>
      <w:numFmt w:val="lowerRoman"/>
      <w:lvlText w:val="%3."/>
      <w:lvlJc w:val="right"/>
      <w:pPr>
        <w:ind w:left="2880" w:hanging="180"/>
      </w:pPr>
    </w:lvl>
    <w:lvl w:ilvl="3" w:tplc="658ADC2C" w:tentative="1">
      <w:start w:val="1"/>
      <w:numFmt w:val="decimal"/>
      <w:lvlText w:val="%4."/>
      <w:lvlJc w:val="left"/>
      <w:pPr>
        <w:ind w:left="3600" w:hanging="360"/>
      </w:pPr>
    </w:lvl>
    <w:lvl w:ilvl="4" w:tplc="08282B86" w:tentative="1">
      <w:start w:val="1"/>
      <w:numFmt w:val="lowerLetter"/>
      <w:lvlText w:val="%5."/>
      <w:lvlJc w:val="left"/>
      <w:pPr>
        <w:ind w:left="4320" w:hanging="360"/>
      </w:pPr>
    </w:lvl>
    <w:lvl w:ilvl="5" w:tplc="2F5C2994" w:tentative="1">
      <w:start w:val="1"/>
      <w:numFmt w:val="lowerRoman"/>
      <w:lvlText w:val="%6."/>
      <w:lvlJc w:val="right"/>
      <w:pPr>
        <w:ind w:left="5040" w:hanging="180"/>
      </w:pPr>
    </w:lvl>
    <w:lvl w:ilvl="6" w:tplc="95F44512" w:tentative="1">
      <w:start w:val="1"/>
      <w:numFmt w:val="decimal"/>
      <w:lvlText w:val="%7."/>
      <w:lvlJc w:val="left"/>
      <w:pPr>
        <w:ind w:left="5760" w:hanging="360"/>
      </w:pPr>
    </w:lvl>
    <w:lvl w:ilvl="7" w:tplc="1F6E1D2A" w:tentative="1">
      <w:start w:val="1"/>
      <w:numFmt w:val="lowerLetter"/>
      <w:lvlText w:val="%8."/>
      <w:lvlJc w:val="left"/>
      <w:pPr>
        <w:ind w:left="6480" w:hanging="360"/>
      </w:pPr>
    </w:lvl>
    <w:lvl w:ilvl="8" w:tplc="196CC648" w:tentative="1">
      <w:start w:val="1"/>
      <w:numFmt w:val="lowerRoman"/>
      <w:lvlText w:val="%9."/>
      <w:lvlJc w:val="right"/>
      <w:pPr>
        <w:ind w:left="7200" w:hanging="180"/>
      </w:pPr>
    </w:lvl>
  </w:abstractNum>
  <w:abstractNum w:abstractNumId="25" w15:restartNumberingAfterBreak="0">
    <w:nsid w:val="372827C7"/>
    <w:multiLevelType w:val="hybridMultilevel"/>
    <w:tmpl w:val="7DD82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015FC"/>
    <w:multiLevelType w:val="hybridMultilevel"/>
    <w:tmpl w:val="EFFC25C8"/>
    <w:lvl w:ilvl="0" w:tplc="01AC7D84">
      <w:start w:val="1"/>
      <w:numFmt w:val="lowerLetter"/>
      <w:lvlText w:val="(%1)"/>
      <w:lvlJc w:val="left"/>
      <w:pPr>
        <w:ind w:left="2160" w:hanging="360"/>
      </w:pPr>
      <w:rPr>
        <w:rFonts w:hint="default"/>
      </w:rPr>
    </w:lvl>
    <w:lvl w:ilvl="1" w:tplc="CE5670C2" w:tentative="1">
      <w:start w:val="1"/>
      <w:numFmt w:val="lowerLetter"/>
      <w:lvlText w:val="%2."/>
      <w:lvlJc w:val="left"/>
      <w:pPr>
        <w:ind w:left="2880" w:hanging="360"/>
      </w:pPr>
    </w:lvl>
    <w:lvl w:ilvl="2" w:tplc="427AAF1E" w:tentative="1">
      <w:start w:val="1"/>
      <w:numFmt w:val="lowerRoman"/>
      <w:lvlText w:val="%3."/>
      <w:lvlJc w:val="right"/>
      <w:pPr>
        <w:ind w:left="3600" w:hanging="180"/>
      </w:pPr>
    </w:lvl>
    <w:lvl w:ilvl="3" w:tplc="A37EC0E6" w:tentative="1">
      <w:start w:val="1"/>
      <w:numFmt w:val="decimal"/>
      <w:lvlText w:val="%4."/>
      <w:lvlJc w:val="left"/>
      <w:pPr>
        <w:ind w:left="4320" w:hanging="360"/>
      </w:pPr>
    </w:lvl>
    <w:lvl w:ilvl="4" w:tplc="ED822728" w:tentative="1">
      <w:start w:val="1"/>
      <w:numFmt w:val="lowerLetter"/>
      <w:lvlText w:val="%5."/>
      <w:lvlJc w:val="left"/>
      <w:pPr>
        <w:ind w:left="5040" w:hanging="360"/>
      </w:pPr>
    </w:lvl>
    <w:lvl w:ilvl="5" w:tplc="B4E0A1F4" w:tentative="1">
      <w:start w:val="1"/>
      <w:numFmt w:val="lowerRoman"/>
      <w:lvlText w:val="%6."/>
      <w:lvlJc w:val="right"/>
      <w:pPr>
        <w:ind w:left="5760" w:hanging="180"/>
      </w:pPr>
    </w:lvl>
    <w:lvl w:ilvl="6" w:tplc="BF748068" w:tentative="1">
      <w:start w:val="1"/>
      <w:numFmt w:val="decimal"/>
      <w:lvlText w:val="%7."/>
      <w:lvlJc w:val="left"/>
      <w:pPr>
        <w:ind w:left="6480" w:hanging="360"/>
      </w:pPr>
    </w:lvl>
    <w:lvl w:ilvl="7" w:tplc="AA5889B4" w:tentative="1">
      <w:start w:val="1"/>
      <w:numFmt w:val="lowerLetter"/>
      <w:lvlText w:val="%8."/>
      <w:lvlJc w:val="left"/>
      <w:pPr>
        <w:ind w:left="7200" w:hanging="360"/>
      </w:pPr>
    </w:lvl>
    <w:lvl w:ilvl="8" w:tplc="3A16B374" w:tentative="1">
      <w:start w:val="1"/>
      <w:numFmt w:val="lowerRoman"/>
      <w:lvlText w:val="%9."/>
      <w:lvlJc w:val="right"/>
      <w:pPr>
        <w:ind w:left="7920" w:hanging="180"/>
      </w:pPr>
    </w:lvl>
  </w:abstractNum>
  <w:abstractNum w:abstractNumId="27" w15:restartNumberingAfterBreak="0">
    <w:nsid w:val="3E4472F9"/>
    <w:multiLevelType w:val="hybridMultilevel"/>
    <w:tmpl w:val="8A880464"/>
    <w:lvl w:ilvl="0" w:tplc="F000D284">
      <w:start w:val="1"/>
      <w:numFmt w:val="lowerLetter"/>
      <w:lvlText w:val="(%1)"/>
      <w:lvlJc w:val="left"/>
      <w:pPr>
        <w:ind w:left="2160" w:hanging="360"/>
      </w:pPr>
      <w:rPr>
        <w:rFonts w:hint="default"/>
      </w:rPr>
    </w:lvl>
    <w:lvl w:ilvl="1" w:tplc="A246C2F8" w:tentative="1">
      <w:start w:val="1"/>
      <w:numFmt w:val="lowerLetter"/>
      <w:lvlText w:val="%2."/>
      <w:lvlJc w:val="left"/>
      <w:pPr>
        <w:ind w:left="2880" w:hanging="360"/>
      </w:pPr>
    </w:lvl>
    <w:lvl w:ilvl="2" w:tplc="1CB21CE0" w:tentative="1">
      <w:start w:val="1"/>
      <w:numFmt w:val="lowerRoman"/>
      <w:lvlText w:val="%3."/>
      <w:lvlJc w:val="right"/>
      <w:pPr>
        <w:ind w:left="3600" w:hanging="180"/>
      </w:pPr>
    </w:lvl>
    <w:lvl w:ilvl="3" w:tplc="234A51D4" w:tentative="1">
      <w:start w:val="1"/>
      <w:numFmt w:val="decimal"/>
      <w:lvlText w:val="%4."/>
      <w:lvlJc w:val="left"/>
      <w:pPr>
        <w:ind w:left="4320" w:hanging="360"/>
      </w:pPr>
    </w:lvl>
    <w:lvl w:ilvl="4" w:tplc="90081AA2" w:tentative="1">
      <w:start w:val="1"/>
      <w:numFmt w:val="lowerLetter"/>
      <w:lvlText w:val="%5."/>
      <w:lvlJc w:val="left"/>
      <w:pPr>
        <w:ind w:left="5040" w:hanging="360"/>
      </w:pPr>
    </w:lvl>
    <w:lvl w:ilvl="5" w:tplc="2CD65B7E" w:tentative="1">
      <w:start w:val="1"/>
      <w:numFmt w:val="lowerRoman"/>
      <w:lvlText w:val="%6."/>
      <w:lvlJc w:val="right"/>
      <w:pPr>
        <w:ind w:left="5760" w:hanging="180"/>
      </w:pPr>
    </w:lvl>
    <w:lvl w:ilvl="6" w:tplc="5E427242" w:tentative="1">
      <w:start w:val="1"/>
      <w:numFmt w:val="decimal"/>
      <w:lvlText w:val="%7."/>
      <w:lvlJc w:val="left"/>
      <w:pPr>
        <w:ind w:left="6480" w:hanging="360"/>
      </w:pPr>
    </w:lvl>
    <w:lvl w:ilvl="7" w:tplc="C95C8022" w:tentative="1">
      <w:start w:val="1"/>
      <w:numFmt w:val="lowerLetter"/>
      <w:lvlText w:val="%8."/>
      <w:lvlJc w:val="left"/>
      <w:pPr>
        <w:ind w:left="7200" w:hanging="360"/>
      </w:pPr>
    </w:lvl>
    <w:lvl w:ilvl="8" w:tplc="3E20C364" w:tentative="1">
      <w:start w:val="1"/>
      <w:numFmt w:val="lowerRoman"/>
      <w:lvlText w:val="%9."/>
      <w:lvlJc w:val="right"/>
      <w:pPr>
        <w:ind w:left="7920" w:hanging="180"/>
      </w:pPr>
    </w:lvl>
  </w:abstractNum>
  <w:abstractNum w:abstractNumId="28" w15:restartNumberingAfterBreak="0">
    <w:nsid w:val="3EA742B5"/>
    <w:multiLevelType w:val="hybridMultilevel"/>
    <w:tmpl w:val="3E1403A4"/>
    <w:lvl w:ilvl="0" w:tplc="58DA02DA">
      <w:start w:val="1"/>
      <w:numFmt w:val="lowerLetter"/>
      <w:lvlText w:val="%1)"/>
      <w:lvlJc w:val="left"/>
      <w:pPr>
        <w:ind w:left="1800" w:hanging="360"/>
      </w:pPr>
      <w:rPr>
        <w:rFonts w:hint="default"/>
      </w:rPr>
    </w:lvl>
    <w:lvl w:ilvl="1" w:tplc="B46E4DF0" w:tentative="1">
      <w:start w:val="1"/>
      <w:numFmt w:val="lowerLetter"/>
      <w:lvlText w:val="%2."/>
      <w:lvlJc w:val="left"/>
      <w:pPr>
        <w:ind w:left="2520" w:hanging="360"/>
      </w:pPr>
    </w:lvl>
    <w:lvl w:ilvl="2" w:tplc="5C4A0F3E" w:tentative="1">
      <w:start w:val="1"/>
      <w:numFmt w:val="lowerRoman"/>
      <w:lvlText w:val="%3."/>
      <w:lvlJc w:val="right"/>
      <w:pPr>
        <w:ind w:left="3240" w:hanging="180"/>
      </w:pPr>
    </w:lvl>
    <w:lvl w:ilvl="3" w:tplc="FABCC35C" w:tentative="1">
      <w:start w:val="1"/>
      <w:numFmt w:val="decimal"/>
      <w:lvlText w:val="%4."/>
      <w:lvlJc w:val="left"/>
      <w:pPr>
        <w:ind w:left="3960" w:hanging="360"/>
      </w:pPr>
    </w:lvl>
    <w:lvl w:ilvl="4" w:tplc="228E143A" w:tentative="1">
      <w:start w:val="1"/>
      <w:numFmt w:val="lowerLetter"/>
      <w:lvlText w:val="%5."/>
      <w:lvlJc w:val="left"/>
      <w:pPr>
        <w:ind w:left="4680" w:hanging="360"/>
      </w:pPr>
    </w:lvl>
    <w:lvl w:ilvl="5" w:tplc="6D7EFE36" w:tentative="1">
      <w:start w:val="1"/>
      <w:numFmt w:val="lowerRoman"/>
      <w:lvlText w:val="%6."/>
      <w:lvlJc w:val="right"/>
      <w:pPr>
        <w:ind w:left="5400" w:hanging="180"/>
      </w:pPr>
    </w:lvl>
    <w:lvl w:ilvl="6" w:tplc="1236FF32" w:tentative="1">
      <w:start w:val="1"/>
      <w:numFmt w:val="decimal"/>
      <w:lvlText w:val="%7."/>
      <w:lvlJc w:val="left"/>
      <w:pPr>
        <w:ind w:left="6120" w:hanging="360"/>
      </w:pPr>
    </w:lvl>
    <w:lvl w:ilvl="7" w:tplc="D4AEB3E4" w:tentative="1">
      <w:start w:val="1"/>
      <w:numFmt w:val="lowerLetter"/>
      <w:lvlText w:val="%8."/>
      <w:lvlJc w:val="left"/>
      <w:pPr>
        <w:ind w:left="6840" w:hanging="360"/>
      </w:pPr>
    </w:lvl>
    <w:lvl w:ilvl="8" w:tplc="DD2689B2" w:tentative="1">
      <w:start w:val="1"/>
      <w:numFmt w:val="lowerRoman"/>
      <w:lvlText w:val="%9."/>
      <w:lvlJc w:val="right"/>
      <w:pPr>
        <w:ind w:left="7560" w:hanging="180"/>
      </w:pPr>
    </w:lvl>
  </w:abstractNum>
  <w:abstractNum w:abstractNumId="29" w15:restartNumberingAfterBreak="0">
    <w:nsid w:val="3ED0023B"/>
    <w:multiLevelType w:val="hybridMultilevel"/>
    <w:tmpl w:val="5EA690AA"/>
    <w:lvl w:ilvl="0" w:tplc="8D5ED614">
      <w:start w:val="1"/>
      <w:numFmt w:val="lowerLetter"/>
      <w:lvlText w:val="%1)"/>
      <w:lvlJc w:val="left"/>
      <w:pPr>
        <w:ind w:left="1440" w:hanging="360"/>
      </w:pPr>
    </w:lvl>
    <w:lvl w:ilvl="1" w:tplc="3D789322" w:tentative="1">
      <w:start w:val="1"/>
      <w:numFmt w:val="lowerLetter"/>
      <w:lvlText w:val="%2."/>
      <w:lvlJc w:val="left"/>
      <w:pPr>
        <w:ind w:left="2160" w:hanging="360"/>
      </w:pPr>
    </w:lvl>
    <w:lvl w:ilvl="2" w:tplc="E784542E" w:tentative="1">
      <w:start w:val="1"/>
      <w:numFmt w:val="lowerRoman"/>
      <w:lvlText w:val="%3."/>
      <w:lvlJc w:val="right"/>
      <w:pPr>
        <w:ind w:left="2880" w:hanging="180"/>
      </w:pPr>
    </w:lvl>
    <w:lvl w:ilvl="3" w:tplc="F7087316" w:tentative="1">
      <w:start w:val="1"/>
      <w:numFmt w:val="decimal"/>
      <w:lvlText w:val="%4."/>
      <w:lvlJc w:val="left"/>
      <w:pPr>
        <w:ind w:left="3600" w:hanging="360"/>
      </w:pPr>
    </w:lvl>
    <w:lvl w:ilvl="4" w:tplc="7A8E374C" w:tentative="1">
      <w:start w:val="1"/>
      <w:numFmt w:val="lowerLetter"/>
      <w:lvlText w:val="%5."/>
      <w:lvlJc w:val="left"/>
      <w:pPr>
        <w:ind w:left="4320" w:hanging="360"/>
      </w:pPr>
    </w:lvl>
    <w:lvl w:ilvl="5" w:tplc="BB80D730" w:tentative="1">
      <w:start w:val="1"/>
      <w:numFmt w:val="lowerRoman"/>
      <w:lvlText w:val="%6."/>
      <w:lvlJc w:val="right"/>
      <w:pPr>
        <w:ind w:left="5040" w:hanging="180"/>
      </w:pPr>
    </w:lvl>
    <w:lvl w:ilvl="6" w:tplc="E90620A8" w:tentative="1">
      <w:start w:val="1"/>
      <w:numFmt w:val="decimal"/>
      <w:lvlText w:val="%7."/>
      <w:lvlJc w:val="left"/>
      <w:pPr>
        <w:ind w:left="5760" w:hanging="360"/>
      </w:pPr>
    </w:lvl>
    <w:lvl w:ilvl="7" w:tplc="4530AC6C" w:tentative="1">
      <w:start w:val="1"/>
      <w:numFmt w:val="lowerLetter"/>
      <w:lvlText w:val="%8."/>
      <w:lvlJc w:val="left"/>
      <w:pPr>
        <w:ind w:left="6480" w:hanging="360"/>
      </w:pPr>
    </w:lvl>
    <w:lvl w:ilvl="8" w:tplc="39F60E3A" w:tentative="1">
      <w:start w:val="1"/>
      <w:numFmt w:val="lowerRoman"/>
      <w:lvlText w:val="%9."/>
      <w:lvlJc w:val="right"/>
      <w:pPr>
        <w:ind w:left="7200" w:hanging="180"/>
      </w:pPr>
    </w:lvl>
  </w:abstractNum>
  <w:abstractNum w:abstractNumId="30" w15:restartNumberingAfterBreak="0">
    <w:nsid w:val="3F2532EF"/>
    <w:multiLevelType w:val="hybridMultilevel"/>
    <w:tmpl w:val="7952CDC2"/>
    <w:lvl w:ilvl="0" w:tplc="CD667728">
      <w:start w:val="1"/>
      <w:numFmt w:val="lowerRoman"/>
      <w:lvlText w:val="%1."/>
      <w:lvlJc w:val="right"/>
      <w:pPr>
        <w:ind w:left="2160" w:hanging="360"/>
      </w:pPr>
    </w:lvl>
    <w:lvl w:ilvl="1" w:tplc="9488A870" w:tentative="1">
      <w:start w:val="1"/>
      <w:numFmt w:val="lowerLetter"/>
      <w:lvlText w:val="%2."/>
      <w:lvlJc w:val="left"/>
      <w:pPr>
        <w:ind w:left="2880" w:hanging="360"/>
      </w:pPr>
    </w:lvl>
    <w:lvl w:ilvl="2" w:tplc="83F0F7D0" w:tentative="1">
      <w:start w:val="1"/>
      <w:numFmt w:val="lowerRoman"/>
      <w:lvlText w:val="%3."/>
      <w:lvlJc w:val="right"/>
      <w:pPr>
        <w:ind w:left="3600" w:hanging="180"/>
      </w:pPr>
    </w:lvl>
    <w:lvl w:ilvl="3" w:tplc="71CC35C4" w:tentative="1">
      <w:start w:val="1"/>
      <w:numFmt w:val="decimal"/>
      <w:lvlText w:val="%4."/>
      <w:lvlJc w:val="left"/>
      <w:pPr>
        <w:ind w:left="4320" w:hanging="360"/>
      </w:pPr>
    </w:lvl>
    <w:lvl w:ilvl="4" w:tplc="F4A288DC" w:tentative="1">
      <w:start w:val="1"/>
      <w:numFmt w:val="lowerLetter"/>
      <w:lvlText w:val="%5."/>
      <w:lvlJc w:val="left"/>
      <w:pPr>
        <w:ind w:left="5040" w:hanging="360"/>
      </w:pPr>
    </w:lvl>
    <w:lvl w:ilvl="5" w:tplc="C3042250" w:tentative="1">
      <w:start w:val="1"/>
      <w:numFmt w:val="lowerRoman"/>
      <w:lvlText w:val="%6."/>
      <w:lvlJc w:val="right"/>
      <w:pPr>
        <w:ind w:left="5760" w:hanging="180"/>
      </w:pPr>
    </w:lvl>
    <w:lvl w:ilvl="6" w:tplc="DF6240A8" w:tentative="1">
      <w:start w:val="1"/>
      <w:numFmt w:val="decimal"/>
      <w:lvlText w:val="%7."/>
      <w:lvlJc w:val="left"/>
      <w:pPr>
        <w:ind w:left="6480" w:hanging="360"/>
      </w:pPr>
    </w:lvl>
    <w:lvl w:ilvl="7" w:tplc="B70AA682" w:tentative="1">
      <w:start w:val="1"/>
      <w:numFmt w:val="lowerLetter"/>
      <w:lvlText w:val="%8."/>
      <w:lvlJc w:val="left"/>
      <w:pPr>
        <w:ind w:left="7200" w:hanging="360"/>
      </w:pPr>
    </w:lvl>
    <w:lvl w:ilvl="8" w:tplc="7C2C0448" w:tentative="1">
      <w:start w:val="1"/>
      <w:numFmt w:val="lowerRoman"/>
      <w:lvlText w:val="%9."/>
      <w:lvlJc w:val="right"/>
      <w:pPr>
        <w:ind w:left="7920" w:hanging="180"/>
      </w:pPr>
    </w:lvl>
  </w:abstractNum>
  <w:abstractNum w:abstractNumId="31" w15:restartNumberingAfterBreak="0">
    <w:nsid w:val="428B0CEE"/>
    <w:multiLevelType w:val="multilevel"/>
    <w:tmpl w:val="B24A56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2B43BDA"/>
    <w:multiLevelType w:val="hybridMultilevel"/>
    <w:tmpl w:val="9992E462"/>
    <w:lvl w:ilvl="0" w:tplc="C7C0C446">
      <w:start w:val="1"/>
      <w:numFmt w:val="lowerLetter"/>
      <w:lvlText w:val="%1."/>
      <w:lvlJc w:val="left"/>
      <w:pPr>
        <w:ind w:left="720" w:hanging="360"/>
      </w:pPr>
    </w:lvl>
    <w:lvl w:ilvl="1" w:tplc="47027136" w:tentative="1">
      <w:start w:val="1"/>
      <w:numFmt w:val="lowerLetter"/>
      <w:lvlText w:val="%2."/>
      <w:lvlJc w:val="left"/>
      <w:pPr>
        <w:ind w:left="1440" w:hanging="360"/>
      </w:pPr>
    </w:lvl>
    <w:lvl w:ilvl="2" w:tplc="8EBC5AF8" w:tentative="1">
      <w:start w:val="1"/>
      <w:numFmt w:val="lowerRoman"/>
      <w:lvlText w:val="%3."/>
      <w:lvlJc w:val="right"/>
      <w:pPr>
        <w:ind w:left="2160" w:hanging="180"/>
      </w:pPr>
    </w:lvl>
    <w:lvl w:ilvl="3" w:tplc="49525A6A" w:tentative="1">
      <w:start w:val="1"/>
      <w:numFmt w:val="decimal"/>
      <w:lvlText w:val="%4."/>
      <w:lvlJc w:val="left"/>
      <w:pPr>
        <w:ind w:left="2880" w:hanging="360"/>
      </w:pPr>
    </w:lvl>
    <w:lvl w:ilvl="4" w:tplc="09369B10" w:tentative="1">
      <w:start w:val="1"/>
      <w:numFmt w:val="lowerLetter"/>
      <w:lvlText w:val="%5."/>
      <w:lvlJc w:val="left"/>
      <w:pPr>
        <w:ind w:left="3600" w:hanging="360"/>
      </w:pPr>
    </w:lvl>
    <w:lvl w:ilvl="5" w:tplc="5FE08388" w:tentative="1">
      <w:start w:val="1"/>
      <w:numFmt w:val="lowerRoman"/>
      <w:lvlText w:val="%6."/>
      <w:lvlJc w:val="right"/>
      <w:pPr>
        <w:ind w:left="4320" w:hanging="180"/>
      </w:pPr>
    </w:lvl>
    <w:lvl w:ilvl="6" w:tplc="6478EBBA" w:tentative="1">
      <w:start w:val="1"/>
      <w:numFmt w:val="decimal"/>
      <w:lvlText w:val="%7."/>
      <w:lvlJc w:val="left"/>
      <w:pPr>
        <w:ind w:left="5040" w:hanging="360"/>
      </w:pPr>
    </w:lvl>
    <w:lvl w:ilvl="7" w:tplc="03F89EBC" w:tentative="1">
      <w:start w:val="1"/>
      <w:numFmt w:val="lowerLetter"/>
      <w:lvlText w:val="%8."/>
      <w:lvlJc w:val="left"/>
      <w:pPr>
        <w:ind w:left="5760" w:hanging="360"/>
      </w:pPr>
    </w:lvl>
    <w:lvl w:ilvl="8" w:tplc="29A4CE5C" w:tentative="1">
      <w:start w:val="1"/>
      <w:numFmt w:val="lowerRoman"/>
      <w:lvlText w:val="%9."/>
      <w:lvlJc w:val="right"/>
      <w:pPr>
        <w:ind w:left="6480" w:hanging="180"/>
      </w:pPr>
    </w:lvl>
  </w:abstractNum>
  <w:abstractNum w:abstractNumId="33" w15:restartNumberingAfterBreak="0">
    <w:nsid w:val="432D4BE2"/>
    <w:multiLevelType w:val="hybridMultilevel"/>
    <w:tmpl w:val="70B68224"/>
    <w:lvl w:ilvl="0" w:tplc="24260EC0">
      <w:start w:val="1"/>
      <w:numFmt w:val="decimal"/>
      <w:lvlText w:val="%1."/>
      <w:lvlJc w:val="left"/>
      <w:pPr>
        <w:ind w:left="720" w:hanging="360"/>
      </w:pPr>
      <w:rPr>
        <w:rFonts w:ascii="Arial" w:eastAsiaTheme="minorHAnsi" w:hAnsi="Arial" w:cs="Arial"/>
        <w:i/>
        <w:iCs/>
      </w:rPr>
    </w:lvl>
    <w:lvl w:ilvl="1" w:tplc="513014C6" w:tentative="1">
      <w:start w:val="1"/>
      <w:numFmt w:val="lowerLetter"/>
      <w:lvlText w:val="%2."/>
      <w:lvlJc w:val="left"/>
      <w:pPr>
        <w:ind w:left="1440" w:hanging="360"/>
      </w:pPr>
    </w:lvl>
    <w:lvl w:ilvl="2" w:tplc="6AFC9C7E" w:tentative="1">
      <w:start w:val="1"/>
      <w:numFmt w:val="lowerRoman"/>
      <w:lvlText w:val="%3."/>
      <w:lvlJc w:val="right"/>
      <w:pPr>
        <w:ind w:left="2160" w:hanging="180"/>
      </w:pPr>
    </w:lvl>
    <w:lvl w:ilvl="3" w:tplc="2C8A00C4" w:tentative="1">
      <w:start w:val="1"/>
      <w:numFmt w:val="decimal"/>
      <w:lvlText w:val="%4."/>
      <w:lvlJc w:val="left"/>
      <w:pPr>
        <w:ind w:left="2880" w:hanging="360"/>
      </w:pPr>
    </w:lvl>
    <w:lvl w:ilvl="4" w:tplc="C3148266" w:tentative="1">
      <w:start w:val="1"/>
      <w:numFmt w:val="lowerLetter"/>
      <w:lvlText w:val="%5."/>
      <w:lvlJc w:val="left"/>
      <w:pPr>
        <w:ind w:left="3600" w:hanging="360"/>
      </w:pPr>
    </w:lvl>
    <w:lvl w:ilvl="5" w:tplc="040A4836" w:tentative="1">
      <w:start w:val="1"/>
      <w:numFmt w:val="lowerRoman"/>
      <w:lvlText w:val="%6."/>
      <w:lvlJc w:val="right"/>
      <w:pPr>
        <w:ind w:left="4320" w:hanging="180"/>
      </w:pPr>
    </w:lvl>
    <w:lvl w:ilvl="6" w:tplc="A69890CA" w:tentative="1">
      <w:start w:val="1"/>
      <w:numFmt w:val="decimal"/>
      <w:lvlText w:val="%7."/>
      <w:lvlJc w:val="left"/>
      <w:pPr>
        <w:ind w:left="5040" w:hanging="360"/>
      </w:pPr>
    </w:lvl>
    <w:lvl w:ilvl="7" w:tplc="39D28654" w:tentative="1">
      <w:start w:val="1"/>
      <w:numFmt w:val="lowerLetter"/>
      <w:lvlText w:val="%8."/>
      <w:lvlJc w:val="left"/>
      <w:pPr>
        <w:ind w:left="5760" w:hanging="360"/>
      </w:pPr>
    </w:lvl>
    <w:lvl w:ilvl="8" w:tplc="A84299C0" w:tentative="1">
      <w:start w:val="1"/>
      <w:numFmt w:val="lowerRoman"/>
      <w:lvlText w:val="%9."/>
      <w:lvlJc w:val="right"/>
      <w:pPr>
        <w:ind w:left="6480" w:hanging="180"/>
      </w:pPr>
    </w:lvl>
  </w:abstractNum>
  <w:abstractNum w:abstractNumId="34" w15:restartNumberingAfterBreak="0">
    <w:nsid w:val="4D3A6480"/>
    <w:multiLevelType w:val="hybridMultilevel"/>
    <w:tmpl w:val="6E84364C"/>
    <w:lvl w:ilvl="0" w:tplc="9D7E96C0">
      <w:start w:val="1"/>
      <w:numFmt w:val="decimal"/>
      <w:lvlText w:val="%1."/>
      <w:lvlJc w:val="left"/>
      <w:pPr>
        <w:ind w:left="720" w:hanging="360"/>
      </w:pPr>
      <w:rPr>
        <w:rFonts w:hint="default"/>
      </w:rPr>
    </w:lvl>
    <w:lvl w:ilvl="1" w:tplc="CD26C460">
      <w:start w:val="1"/>
      <w:numFmt w:val="lowerLetter"/>
      <w:lvlText w:val="(%2)"/>
      <w:lvlJc w:val="left"/>
      <w:pPr>
        <w:ind w:left="1470" w:hanging="390"/>
      </w:pPr>
      <w:rPr>
        <w:rFonts w:hint="default"/>
      </w:rPr>
    </w:lvl>
    <w:lvl w:ilvl="2" w:tplc="31B69D8E" w:tentative="1">
      <w:start w:val="1"/>
      <w:numFmt w:val="lowerRoman"/>
      <w:lvlText w:val="%3."/>
      <w:lvlJc w:val="right"/>
      <w:pPr>
        <w:ind w:left="2160" w:hanging="180"/>
      </w:pPr>
    </w:lvl>
    <w:lvl w:ilvl="3" w:tplc="D20499F6" w:tentative="1">
      <w:start w:val="1"/>
      <w:numFmt w:val="decimal"/>
      <w:lvlText w:val="%4."/>
      <w:lvlJc w:val="left"/>
      <w:pPr>
        <w:ind w:left="2880" w:hanging="360"/>
      </w:pPr>
    </w:lvl>
    <w:lvl w:ilvl="4" w:tplc="DC6E1990" w:tentative="1">
      <w:start w:val="1"/>
      <w:numFmt w:val="lowerLetter"/>
      <w:lvlText w:val="%5."/>
      <w:lvlJc w:val="left"/>
      <w:pPr>
        <w:ind w:left="3600" w:hanging="360"/>
      </w:pPr>
    </w:lvl>
    <w:lvl w:ilvl="5" w:tplc="2B583E48" w:tentative="1">
      <w:start w:val="1"/>
      <w:numFmt w:val="lowerRoman"/>
      <w:lvlText w:val="%6."/>
      <w:lvlJc w:val="right"/>
      <w:pPr>
        <w:ind w:left="4320" w:hanging="180"/>
      </w:pPr>
    </w:lvl>
    <w:lvl w:ilvl="6" w:tplc="C98E09BA" w:tentative="1">
      <w:start w:val="1"/>
      <w:numFmt w:val="decimal"/>
      <w:lvlText w:val="%7."/>
      <w:lvlJc w:val="left"/>
      <w:pPr>
        <w:ind w:left="5040" w:hanging="360"/>
      </w:pPr>
    </w:lvl>
    <w:lvl w:ilvl="7" w:tplc="6274575A" w:tentative="1">
      <w:start w:val="1"/>
      <w:numFmt w:val="lowerLetter"/>
      <w:lvlText w:val="%8."/>
      <w:lvlJc w:val="left"/>
      <w:pPr>
        <w:ind w:left="5760" w:hanging="360"/>
      </w:pPr>
    </w:lvl>
    <w:lvl w:ilvl="8" w:tplc="827AE488" w:tentative="1">
      <w:start w:val="1"/>
      <w:numFmt w:val="lowerRoman"/>
      <w:lvlText w:val="%9."/>
      <w:lvlJc w:val="right"/>
      <w:pPr>
        <w:ind w:left="6480" w:hanging="180"/>
      </w:pPr>
    </w:lvl>
  </w:abstractNum>
  <w:abstractNum w:abstractNumId="35"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1A67"/>
    <w:multiLevelType w:val="hybridMultilevel"/>
    <w:tmpl w:val="47085F16"/>
    <w:lvl w:ilvl="0" w:tplc="4E043D8C">
      <w:start w:val="1"/>
      <w:numFmt w:val="lowerRoman"/>
      <w:lvlText w:val="%1."/>
      <w:lvlJc w:val="right"/>
      <w:pPr>
        <w:ind w:left="2160" w:hanging="360"/>
      </w:pPr>
    </w:lvl>
    <w:lvl w:ilvl="1" w:tplc="866659C4" w:tentative="1">
      <w:start w:val="1"/>
      <w:numFmt w:val="lowerLetter"/>
      <w:lvlText w:val="%2."/>
      <w:lvlJc w:val="left"/>
      <w:pPr>
        <w:ind w:left="2880" w:hanging="360"/>
      </w:pPr>
    </w:lvl>
    <w:lvl w:ilvl="2" w:tplc="4BF46452" w:tentative="1">
      <w:start w:val="1"/>
      <w:numFmt w:val="lowerRoman"/>
      <w:lvlText w:val="%3."/>
      <w:lvlJc w:val="right"/>
      <w:pPr>
        <w:ind w:left="3600" w:hanging="180"/>
      </w:pPr>
    </w:lvl>
    <w:lvl w:ilvl="3" w:tplc="2BB653D4" w:tentative="1">
      <w:start w:val="1"/>
      <w:numFmt w:val="decimal"/>
      <w:lvlText w:val="%4."/>
      <w:lvlJc w:val="left"/>
      <w:pPr>
        <w:ind w:left="4320" w:hanging="360"/>
      </w:pPr>
    </w:lvl>
    <w:lvl w:ilvl="4" w:tplc="72BE64D8" w:tentative="1">
      <w:start w:val="1"/>
      <w:numFmt w:val="lowerLetter"/>
      <w:lvlText w:val="%5."/>
      <w:lvlJc w:val="left"/>
      <w:pPr>
        <w:ind w:left="5040" w:hanging="360"/>
      </w:pPr>
    </w:lvl>
    <w:lvl w:ilvl="5" w:tplc="364452EE" w:tentative="1">
      <w:start w:val="1"/>
      <w:numFmt w:val="lowerRoman"/>
      <w:lvlText w:val="%6."/>
      <w:lvlJc w:val="right"/>
      <w:pPr>
        <w:ind w:left="5760" w:hanging="180"/>
      </w:pPr>
    </w:lvl>
    <w:lvl w:ilvl="6" w:tplc="F3F807BA" w:tentative="1">
      <w:start w:val="1"/>
      <w:numFmt w:val="decimal"/>
      <w:lvlText w:val="%7."/>
      <w:lvlJc w:val="left"/>
      <w:pPr>
        <w:ind w:left="6480" w:hanging="360"/>
      </w:pPr>
    </w:lvl>
    <w:lvl w:ilvl="7" w:tplc="E2F8FE6A" w:tentative="1">
      <w:start w:val="1"/>
      <w:numFmt w:val="lowerLetter"/>
      <w:lvlText w:val="%8."/>
      <w:lvlJc w:val="left"/>
      <w:pPr>
        <w:ind w:left="7200" w:hanging="360"/>
      </w:pPr>
    </w:lvl>
    <w:lvl w:ilvl="8" w:tplc="C59228D4" w:tentative="1">
      <w:start w:val="1"/>
      <w:numFmt w:val="lowerRoman"/>
      <w:lvlText w:val="%9."/>
      <w:lvlJc w:val="right"/>
      <w:pPr>
        <w:ind w:left="7920" w:hanging="180"/>
      </w:pPr>
    </w:lvl>
  </w:abstractNum>
  <w:abstractNum w:abstractNumId="37" w15:restartNumberingAfterBreak="0">
    <w:nsid w:val="5ACF7D16"/>
    <w:multiLevelType w:val="hybridMultilevel"/>
    <w:tmpl w:val="24788872"/>
    <w:lvl w:ilvl="0" w:tplc="F0A6A244">
      <w:start w:val="1"/>
      <w:numFmt w:val="lowerLetter"/>
      <w:lvlText w:val="%1)"/>
      <w:lvlJc w:val="left"/>
      <w:pPr>
        <w:ind w:left="720" w:hanging="360"/>
      </w:pPr>
    </w:lvl>
    <w:lvl w:ilvl="1" w:tplc="A9C2E70C" w:tentative="1">
      <w:start w:val="1"/>
      <w:numFmt w:val="lowerLetter"/>
      <w:lvlText w:val="%2."/>
      <w:lvlJc w:val="left"/>
      <w:pPr>
        <w:ind w:left="1440" w:hanging="360"/>
      </w:pPr>
    </w:lvl>
    <w:lvl w:ilvl="2" w:tplc="644ABF24" w:tentative="1">
      <w:start w:val="1"/>
      <w:numFmt w:val="lowerRoman"/>
      <w:lvlText w:val="%3."/>
      <w:lvlJc w:val="right"/>
      <w:pPr>
        <w:ind w:left="2160" w:hanging="180"/>
      </w:pPr>
    </w:lvl>
    <w:lvl w:ilvl="3" w:tplc="74C65AA6" w:tentative="1">
      <w:start w:val="1"/>
      <w:numFmt w:val="decimal"/>
      <w:lvlText w:val="%4."/>
      <w:lvlJc w:val="left"/>
      <w:pPr>
        <w:ind w:left="2880" w:hanging="360"/>
      </w:pPr>
    </w:lvl>
    <w:lvl w:ilvl="4" w:tplc="266A0C6A" w:tentative="1">
      <w:start w:val="1"/>
      <w:numFmt w:val="lowerLetter"/>
      <w:lvlText w:val="%5."/>
      <w:lvlJc w:val="left"/>
      <w:pPr>
        <w:ind w:left="3600" w:hanging="360"/>
      </w:pPr>
    </w:lvl>
    <w:lvl w:ilvl="5" w:tplc="AD0C3B80" w:tentative="1">
      <w:start w:val="1"/>
      <w:numFmt w:val="lowerRoman"/>
      <w:lvlText w:val="%6."/>
      <w:lvlJc w:val="right"/>
      <w:pPr>
        <w:ind w:left="4320" w:hanging="180"/>
      </w:pPr>
    </w:lvl>
    <w:lvl w:ilvl="6" w:tplc="F8F80706" w:tentative="1">
      <w:start w:val="1"/>
      <w:numFmt w:val="decimal"/>
      <w:lvlText w:val="%7."/>
      <w:lvlJc w:val="left"/>
      <w:pPr>
        <w:ind w:left="5040" w:hanging="360"/>
      </w:pPr>
    </w:lvl>
    <w:lvl w:ilvl="7" w:tplc="C14E470C" w:tentative="1">
      <w:start w:val="1"/>
      <w:numFmt w:val="lowerLetter"/>
      <w:lvlText w:val="%8."/>
      <w:lvlJc w:val="left"/>
      <w:pPr>
        <w:ind w:left="5760" w:hanging="360"/>
      </w:pPr>
    </w:lvl>
    <w:lvl w:ilvl="8" w:tplc="0AF46FBA" w:tentative="1">
      <w:start w:val="1"/>
      <w:numFmt w:val="lowerRoman"/>
      <w:lvlText w:val="%9."/>
      <w:lvlJc w:val="right"/>
      <w:pPr>
        <w:ind w:left="6480" w:hanging="180"/>
      </w:pPr>
    </w:lvl>
  </w:abstractNum>
  <w:abstractNum w:abstractNumId="38" w15:restartNumberingAfterBreak="0">
    <w:nsid w:val="665509FB"/>
    <w:multiLevelType w:val="hybridMultilevel"/>
    <w:tmpl w:val="633ED0EA"/>
    <w:lvl w:ilvl="0" w:tplc="FA94968C">
      <w:start w:val="1"/>
      <w:numFmt w:val="decimal"/>
      <w:pStyle w:val="Normal2numbered"/>
      <w:lvlText w:val="2.%1"/>
      <w:lvlJc w:val="left"/>
      <w:pPr>
        <w:ind w:left="2138" w:hanging="360"/>
      </w:pPr>
      <w:rPr>
        <w:rFonts w:hint="default"/>
        <w:b w:val="0"/>
        <w:i w:val="0"/>
        <w:sz w:val="22"/>
      </w:rPr>
    </w:lvl>
    <w:lvl w:ilvl="1" w:tplc="EB8044D4" w:tentative="1">
      <w:start w:val="1"/>
      <w:numFmt w:val="lowerLetter"/>
      <w:lvlText w:val="%2."/>
      <w:lvlJc w:val="left"/>
      <w:pPr>
        <w:ind w:left="2858" w:hanging="360"/>
      </w:pPr>
    </w:lvl>
    <w:lvl w:ilvl="2" w:tplc="D3062292" w:tentative="1">
      <w:start w:val="1"/>
      <w:numFmt w:val="lowerRoman"/>
      <w:lvlText w:val="%3."/>
      <w:lvlJc w:val="right"/>
      <w:pPr>
        <w:ind w:left="3578" w:hanging="180"/>
      </w:pPr>
    </w:lvl>
    <w:lvl w:ilvl="3" w:tplc="AE1CE36C" w:tentative="1">
      <w:start w:val="1"/>
      <w:numFmt w:val="decimal"/>
      <w:lvlText w:val="%4."/>
      <w:lvlJc w:val="left"/>
      <w:pPr>
        <w:ind w:left="4298" w:hanging="360"/>
      </w:pPr>
    </w:lvl>
    <w:lvl w:ilvl="4" w:tplc="33C8C7DE" w:tentative="1">
      <w:start w:val="1"/>
      <w:numFmt w:val="lowerLetter"/>
      <w:lvlText w:val="%5."/>
      <w:lvlJc w:val="left"/>
      <w:pPr>
        <w:ind w:left="5018" w:hanging="360"/>
      </w:pPr>
    </w:lvl>
    <w:lvl w:ilvl="5" w:tplc="4392B51E" w:tentative="1">
      <w:start w:val="1"/>
      <w:numFmt w:val="lowerRoman"/>
      <w:lvlText w:val="%6."/>
      <w:lvlJc w:val="right"/>
      <w:pPr>
        <w:ind w:left="5738" w:hanging="180"/>
      </w:pPr>
    </w:lvl>
    <w:lvl w:ilvl="6" w:tplc="E80A546C" w:tentative="1">
      <w:start w:val="1"/>
      <w:numFmt w:val="decimal"/>
      <w:lvlText w:val="%7."/>
      <w:lvlJc w:val="left"/>
      <w:pPr>
        <w:ind w:left="6458" w:hanging="360"/>
      </w:pPr>
    </w:lvl>
    <w:lvl w:ilvl="7" w:tplc="1DD24D84" w:tentative="1">
      <w:start w:val="1"/>
      <w:numFmt w:val="lowerLetter"/>
      <w:lvlText w:val="%8."/>
      <w:lvlJc w:val="left"/>
      <w:pPr>
        <w:ind w:left="7178" w:hanging="360"/>
      </w:pPr>
    </w:lvl>
    <w:lvl w:ilvl="8" w:tplc="3A74E02A" w:tentative="1">
      <w:start w:val="1"/>
      <w:numFmt w:val="lowerRoman"/>
      <w:lvlText w:val="%9."/>
      <w:lvlJc w:val="right"/>
      <w:pPr>
        <w:ind w:left="7898" w:hanging="180"/>
      </w:pPr>
    </w:lvl>
  </w:abstractNum>
  <w:abstractNum w:abstractNumId="39" w15:restartNumberingAfterBreak="0">
    <w:nsid w:val="66B33C24"/>
    <w:multiLevelType w:val="hybridMultilevel"/>
    <w:tmpl w:val="EC02C76C"/>
    <w:lvl w:ilvl="0" w:tplc="706C7568">
      <w:start w:val="1"/>
      <w:numFmt w:val="lowerLetter"/>
      <w:lvlText w:val="%1)"/>
      <w:lvlJc w:val="left"/>
      <w:pPr>
        <w:ind w:left="1440" w:hanging="360"/>
      </w:pPr>
      <w:rPr>
        <w:rFonts w:hint="default"/>
      </w:rPr>
    </w:lvl>
    <w:lvl w:ilvl="1" w:tplc="82F466EE" w:tentative="1">
      <w:start w:val="1"/>
      <w:numFmt w:val="lowerLetter"/>
      <w:lvlText w:val="%2."/>
      <w:lvlJc w:val="left"/>
      <w:pPr>
        <w:ind w:left="2160" w:hanging="360"/>
      </w:pPr>
    </w:lvl>
    <w:lvl w:ilvl="2" w:tplc="2DE4DA1A" w:tentative="1">
      <w:start w:val="1"/>
      <w:numFmt w:val="lowerRoman"/>
      <w:lvlText w:val="%3."/>
      <w:lvlJc w:val="right"/>
      <w:pPr>
        <w:ind w:left="2880" w:hanging="180"/>
      </w:pPr>
    </w:lvl>
    <w:lvl w:ilvl="3" w:tplc="DB284C12" w:tentative="1">
      <w:start w:val="1"/>
      <w:numFmt w:val="decimal"/>
      <w:lvlText w:val="%4."/>
      <w:lvlJc w:val="left"/>
      <w:pPr>
        <w:ind w:left="3600" w:hanging="360"/>
      </w:pPr>
    </w:lvl>
    <w:lvl w:ilvl="4" w:tplc="C054D86C" w:tentative="1">
      <w:start w:val="1"/>
      <w:numFmt w:val="lowerLetter"/>
      <w:lvlText w:val="%5."/>
      <w:lvlJc w:val="left"/>
      <w:pPr>
        <w:ind w:left="4320" w:hanging="360"/>
      </w:pPr>
    </w:lvl>
    <w:lvl w:ilvl="5" w:tplc="41524F38" w:tentative="1">
      <w:start w:val="1"/>
      <w:numFmt w:val="lowerRoman"/>
      <w:lvlText w:val="%6."/>
      <w:lvlJc w:val="right"/>
      <w:pPr>
        <w:ind w:left="5040" w:hanging="180"/>
      </w:pPr>
    </w:lvl>
    <w:lvl w:ilvl="6" w:tplc="95C66C6E" w:tentative="1">
      <w:start w:val="1"/>
      <w:numFmt w:val="decimal"/>
      <w:lvlText w:val="%7."/>
      <w:lvlJc w:val="left"/>
      <w:pPr>
        <w:ind w:left="5760" w:hanging="360"/>
      </w:pPr>
    </w:lvl>
    <w:lvl w:ilvl="7" w:tplc="2F704A82" w:tentative="1">
      <w:start w:val="1"/>
      <w:numFmt w:val="lowerLetter"/>
      <w:lvlText w:val="%8."/>
      <w:lvlJc w:val="left"/>
      <w:pPr>
        <w:ind w:left="6480" w:hanging="360"/>
      </w:pPr>
    </w:lvl>
    <w:lvl w:ilvl="8" w:tplc="D33C36E6" w:tentative="1">
      <w:start w:val="1"/>
      <w:numFmt w:val="lowerRoman"/>
      <w:lvlText w:val="%9."/>
      <w:lvlJc w:val="right"/>
      <w:pPr>
        <w:ind w:left="7200" w:hanging="180"/>
      </w:pPr>
    </w:lvl>
  </w:abstractNum>
  <w:abstractNum w:abstractNumId="40" w15:restartNumberingAfterBreak="0">
    <w:nsid w:val="66D970C9"/>
    <w:multiLevelType w:val="hybridMultilevel"/>
    <w:tmpl w:val="58147F76"/>
    <w:lvl w:ilvl="0" w:tplc="5192BEF0">
      <w:start w:val="3"/>
      <w:numFmt w:val="bullet"/>
      <w:lvlText w:val="•"/>
      <w:lvlJc w:val="left"/>
      <w:pPr>
        <w:ind w:left="1080" w:hanging="720"/>
      </w:pPr>
      <w:rPr>
        <w:rFonts w:ascii="Arial" w:eastAsiaTheme="minorHAnsi" w:hAnsi="Arial" w:cs="Arial" w:hint="default"/>
      </w:rPr>
    </w:lvl>
    <w:lvl w:ilvl="1" w:tplc="78C6C398" w:tentative="1">
      <w:start w:val="1"/>
      <w:numFmt w:val="bullet"/>
      <w:lvlText w:val="o"/>
      <w:lvlJc w:val="left"/>
      <w:pPr>
        <w:ind w:left="1440" w:hanging="360"/>
      </w:pPr>
      <w:rPr>
        <w:rFonts w:ascii="Courier New" w:hAnsi="Courier New" w:cs="Courier New" w:hint="default"/>
      </w:rPr>
    </w:lvl>
    <w:lvl w:ilvl="2" w:tplc="3A66D1F2" w:tentative="1">
      <w:start w:val="1"/>
      <w:numFmt w:val="bullet"/>
      <w:lvlText w:val=""/>
      <w:lvlJc w:val="left"/>
      <w:pPr>
        <w:ind w:left="2160" w:hanging="360"/>
      </w:pPr>
      <w:rPr>
        <w:rFonts w:ascii="Wingdings" w:hAnsi="Wingdings" w:hint="default"/>
      </w:rPr>
    </w:lvl>
    <w:lvl w:ilvl="3" w:tplc="D45ED47A" w:tentative="1">
      <w:start w:val="1"/>
      <w:numFmt w:val="bullet"/>
      <w:lvlText w:val=""/>
      <w:lvlJc w:val="left"/>
      <w:pPr>
        <w:ind w:left="2880" w:hanging="360"/>
      </w:pPr>
      <w:rPr>
        <w:rFonts w:ascii="Symbol" w:hAnsi="Symbol" w:hint="default"/>
      </w:rPr>
    </w:lvl>
    <w:lvl w:ilvl="4" w:tplc="09344E70" w:tentative="1">
      <w:start w:val="1"/>
      <w:numFmt w:val="bullet"/>
      <w:lvlText w:val="o"/>
      <w:lvlJc w:val="left"/>
      <w:pPr>
        <w:ind w:left="3600" w:hanging="360"/>
      </w:pPr>
      <w:rPr>
        <w:rFonts w:ascii="Courier New" w:hAnsi="Courier New" w:cs="Courier New" w:hint="default"/>
      </w:rPr>
    </w:lvl>
    <w:lvl w:ilvl="5" w:tplc="AF0C0AF2" w:tentative="1">
      <w:start w:val="1"/>
      <w:numFmt w:val="bullet"/>
      <w:lvlText w:val=""/>
      <w:lvlJc w:val="left"/>
      <w:pPr>
        <w:ind w:left="4320" w:hanging="360"/>
      </w:pPr>
      <w:rPr>
        <w:rFonts w:ascii="Wingdings" w:hAnsi="Wingdings" w:hint="default"/>
      </w:rPr>
    </w:lvl>
    <w:lvl w:ilvl="6" w:tplc="62ACE3BE" w:tentative="1">
      <w:start w:val="1"/>
      <w:numFmt w:val="bullet"/>
      <w:lvlText w:val=""/>
      <w:lvlJc w:val="left"/>
      <w:pPr>
        <w:ind w:left="5040" w:hanging="360"/>
      </w:pPr>
      <w:rPr>
        <w:rFonts w:ascii="Symbol" w:hAnsi="Symbol" w:hint="default"/>
      </w:rPr>
    </w:lvl>
    <w:lvl w:ilvl="7" w:tplc="7A8CD246" w:tentative="1">
      <w:start w:val="1"/>
      <w:numFmt w:val="bullet"/>
      <w:lvlText w:val="o"/>
      <w:lvlJc w:val="left"/>
      <w:pPr>
        <w:ind w:left="5760" w:hanging="360"/>
      </w:pPr>
      <w:rPr>
        <w:rFonts w:ascii="Courier New" w:hAnsi="Courier New" w:cs="Courier New" w:hint="default"/>
      </w:rPr>
    </w:lvl>
    <w:lvl w:ilvl="8" w:tplc="78245D64" w:tentative="1">
      <w:start w:val="1"/>
      <w:numFmt w:val="bullet"/>
      <w:lvlText w:val=""/>
      <w:lvlJc w:val="left"/>
      <w:pPr>
        <w:ind w:left="6480" w:hanging="360"/>
      </w:pPr>
      <w:rPr>
        <w:rFonts w:ascii="Wingdings" w:hAnsi="Wingdings" w:hint="default"/>
      </w:rPr>
    </w:lvl>
  </w:abstractNum>
  <w:abstractNum w:abstractNumId="41" w15:restartNumberingAfterBreak="0">
    <w:nsid w:val="67806CA8"/>
    <w:multiLevelType w:val="hybridMultilevel"/>
    <w:tmpl w:val="6FE88B64"/>
    <w:lvl w:ilvl="0" w:tplc="C47A0176">
      <w:start w:val="1"/>
      <w:numFmt w:val="lowerLetter"/>
      <w:lvlText w:val="%1)"/>
      <w:lvlJc w:val="left"/>
      <w:pPr>
        <w:ind w:left="1440" w:hanging="360"/>
      </w:pPr>
      <w:rPr>
        <w:rFonts w:hint="default"/>
      </w:rPr>
    </w:lvl>
    <w:lvl w:ilvl="1" w:tplc="634494F8" w:tentative="1">
      <w:start w:val="1"/>
      <w:numFmt w:val="lowerLetter"/>
      <w:lvlText w:val="%2."/>
      <w:lvlJc w:val="left"/>
      <w:pPr>
        <w:ind w:left="2160" w:hanging="360"/>
      </w:pPr>
    </w:lvl>
    <w:lvl w:ilvl="2" w:tplc="9B78DE6A" w:tentative="1">
      <w:start w:val="1"/>
      <w:numFmt w:val="lowerRoman"/>
      <w:lvlText w:val="%3."/>
      <w:lvlJc w:val="right"/>
      <w:pPr>
        <w:ind w:left="2880" w:hanging="180"/>
      </w:pPr>
    </w:lvl>
    <w:lvl w:ilvl="3" w:tplc="187A5722" w:tentative="1">
      <w:start w:val="1"/>
      <w:numFmt w:val="decimal"/>
      <w:lvlText w:val="%4."/>
      <w:lvlJc w:val="left"/>
      <w:pPr>
        <w:ind w:left="3600" w:hanging="360"/>
      </w:pPr>
    </w:lvl>
    <w:lvl w:ilvl="4" w:tplc="233AF050" w:tentative="1">
      <w:start w:val="1"/>
      <w:numFmt w:val="lowerLetter"/>
      <w:lvlText w:val="%5."/>
      <w:lvlJc w:val="left"/>
      <w:pPr>
        <w:ind w:left="4320" w:hanging="360"/>
      </w:pPr>
    </w:lvl>
    <w:lvl w:ilvl="5" w:tplc="BBBED814" w:tentative="1">
      <w:start w:val="1"/>
      <w:numFmt w:val="lowerRoman"/>
      <w:lvlText w:val="%6."/>
      <w:lvlJc w:val="right"/>
      <w:pPr>
        <w:ind w:left="5040" w:hanging="180"/>
      </w:pPr>
    </w:lvl>
    <w:lvl w:ilvl="6" w:tplc="EE82AAD4" w:tentative="1">
      <w:start w:val="1"/>
      <w:numFmt w:val="decimal"/>
      <w:lvlText w:val="%7."/>
      <w:lvlJc w:val="left"/>
      <w:pPr>
        <w:ind w:left="5760" w:hanging="360"/>
      </w:pPr>
    </w:lvl>
    <w:lvl w:ilvl="7" w:tplc="049068D2" w:tentative="1">
      <w:start w:val="1"/>
      <w:numFmt w:val="lowerLetter"/>
      <w:lvlText w:val="%8."/>
      <w:lvlJc w:val="left"/>
      <w:pPr>
        <w:ind w:left="6480" w:hanging="360"/>
      </w:pPr>
    </w:lvl>
    <w:lvl w:ilvl="8" w:tplc="9782C8F2" w:tentative="1">
      <w:start w:val="1"/>
      <w:numFmt w:val="lowerRoman"/>
      <w:lvlText w:val="%9."/>
      <w:lvlJc w:val="right"/>
      <w:pPr>
        <w:ind w:left="7200" w:hanging="180"/>
      </w:pPr>
    </w:lvl>
  </w:abstractNum>
  <w:abstractNum w:abstractNumId="42" w15:restartNumberingAfterBreak="0">
    <w:nsid w:val="6C985119"/>
    <w:multiLevelType w:val="hybridMultilevel"/>
    <w:tmpl w:val="0582A5A8"/>
    <w:lvl w:ilvl="0" w:tplc="B994E0A0">
      <w:start w:val="1"/>
      <w:numFmt w:val="lowerLetter"/>
      <w:lvlText w:val="%1."/>
      <w:lvlJc w:val="left"/>
      <w:pPr>
        <w:ind w:left="720" w:hanging="360"/>
      </w:pPr>
    </w:lvl>
    <w:lvl w:ilvl="1" w:tplc="DBAE56C6" w:tentative="1">
      <w:start w:val="1"/>
      <w:numFmt w:val="lowerLetter"/>
      <w:lvlText w:val="%2."/>
      <w:lvlJc w:val="left"/>
      <w:pPr>
        <w:ind w:left="1440" w:hanging="360"/>
      </w:pPr>
    </w:lvl>
    <w:lvl w:ilvl="2" w:tplc="58182040" w:tentative="1">
      <w:start w:val="1"/>
      <w:numFmt w:val="lowerRoman"/>
      <w:lvlText w:val="%3."/>
      <w:lvlJc w:val="right"/>
      <w:pPr>
        <w:ind w:left="2160" w:hanging="180"/>
      </w:pPr>
    </w:lvl>
    <w:lvl w:ilvl="3" w:tplc="AF38903A" w:tentative="1">
      <w:start w:val="1"/>
      <w:numFmt w:val="decimal"/>
      <w:lvlText w:val="%4."/>
      <w:lvlJc w:val="left"/>
      <w:pPr>
        <w:ind w:left="2880" w:hanging="360"/>
      </w:pPr>
    </w:lvl>
    <w:lvl w:ilvl="4" w:tplc="98EAE32A" w:tentative="1">
      <w:start w:val="1"/>
      <w:numFmt w:val="lowerLetter"/>
      <w:lvlText w:val="%5."/>
      <w:lvlJc w:val="left"/>
      <w:pPr>
        <w:ind w:left="3600" w:hanging="360"/>
      </w:pPr>
    </w:lvl>
    <w:lvl w:ilvl="5" w:tplc="4010F324" w:tentative="1">
      <w:start w:val="1"/>
      <w:numFmt w:val="lowerRoman"/>
      <w:lvlText w:val="%6."/>
      <w:lvlJc w:val="right"/>
      <w:pPr>
        <w:ind w:left="4320" w:hanging="180"/>
      </w:pPr>
    </w:lvl>
    <w:lvl w:ilvl="6" w:tplc="3AD458A6" w:tentative="1">
      <w:start w:val="1"/>
      <w:numFmt w:val="decimal"/>
      <w:lvlText w:val="%7."/>
      <w:lvlJc w:val="left"/>
      <w:pPr>
        <w:ind w:left="5040" w:hanging="360"/>
      </w:pPr>
    </w:lvl>
    <w:lvl w:ilvl="7" w:tplc="2E9EBD34" w:tentative="1">
      <w:start w:val="1"/>
      <w:numFmt w:val="lowerLetter"/>
      <w:lvlText w:val="%8."/>
      <w:lvlJc w:val="left"/>
      <w:pPr>
        <w:ind w:left="5760" w:hanging="360"/>
      </w:pPr>
    </w:lvl>
    <w:lvl w:ilvl="8" w:tplc="29085DD8" w:tentative="1">
      <w:start w:val="1"/>
      <w:numFmt w:val="lowerRoman"/>
      <w:lvlText w:val="%9."/>
      <w:lvlJc w:val="right"/>
      <w:pPr>
        <w:ind w:left="6480" w:hanging="180"/>
      </w:pPr>
    </w:lvl>
  </w:abstractNum>
  <w:abstractNum w:abstractNumId="43" w15:restartNumberingAfterBreak="0">
    <w:nsid w:val="70B93FA0"/>
    <w:multiLevelType w:val="hybridMultilevel"/>
    <w:tmpl w:val="F7BEDD16"/>
    <w:lvl w:ilvl="0" w:tplc="02FE4456">
      <w:start w:val="1"/>
      <w:numFmt w:val="lowerLetter"/>
      <w:lvlText w:val="(%1)"/>
      <w:lvlJc w:val="left"/>
      <w:pPr>
        <w:ind w:left="2160" w:hanging="360"/>
      </w:pPr>
      <w:rPr>
        <w:rFonts w:hint="default"/>
      </w:rPr>
    </w:lvl>
    <w:lvl w:ilvl="1" w:tplc="2CCA8D28" w:tentative="1">
      <w:start w:val="1"/>
      <w:numFmt w:val="lowerLetter"/>
      <w:lvlText w:val="%2."/>
      <w:lvlJc w:val="left"/>
      <w:pPr>
        <w:ind w:left="2880" w:hanging="360"/>
      </w:pPr>
    </w:lvl>
    <w:lvl w:ilvl="2" w:tplc="98A0B88E" w:tentative="1">
      <w:start w:val="1"/>
      <w:numFmt w:val="lowerRoman"/>
      <w:lvlText w:val="%3."/>
      <w:lvlJc w:val="right"/>
      <w:pPr>
        <w:ind w:left="3600" w:hanging="180"/>
      </w:pPr>
    </w:lvl>
    <w:lvl w:ilvl="3" w:tplc="BC8E0274" w:tentative="1">
      <w:start w:val="1"/>
      <w:numFmt w:val="decimal"/>
      <w:lvlText w:val="%4."/>
      <w:lvlJc w:val="left"/>
      <w:pPr>
        <w:ind w:left="4320" w:hanging="360"/>
      </w:pPr>
    </w:lvl>
    <w:lvl w:ilvl="4" w:tplc="715AF5F4" w:tentative="1">
      <w:start w:val="1"/>
      <w:numFmt w:val="lowerLetter"/>
      <w:lvlText w:val="%5."/>
      <w:lvlJc w:val="left"/>
      <w:pPr>
        <w:ind w:left="5040" w:hanging="360"/>
      </w:pPr>
    </w:lvl>
    <w:lvl w:ilvl="5" w:tplc="395E57B6" w:tentative="1">
      <w:start w:val="1"/>
      <w:numFmt w:val="lowerRoman"/>
      <w:lvlText w:val="%6."/>
      <w:lvlJc w:val="right"/>
      <w:pPr>
        <w:ind w:left="5760" w:hanging="180"/>
      </w:pPr>
    </w:lvl>
    <w:lvl w:ilvl="6" w:tplc="374005E2" w:tentative="1">
      <w:start w:val="1"/>
      <w:numFmt w:val="decimal"/>
      <w:lvlText w:val="%7."/>
      <w:lvlJc w:val="left"/>
      <w:pPr>
        <w:ind w:left="6480" w:hanging="360"/>
      </w:pPr>
    </w:lvl>
    <w:lvl w:ilvl="7" w:tplc="207EE520" w:tentative="1">
      <w:start w:val="1"/>
      <w:numFmt w:val="lowerLetter"/>
      <w:lvlText w:val="%8."/>
      <w:lvlJc w:val="left"/>
      <w:pPr>
        <w:ind w:left="7200" w:hanging="360"/>
      </w:pPr>
    </w:lvl>
    <w:lvl w:ilvl="8" w:tplc="C3D2F674" w:tentative="1">
      <w:start w:val="1"/>
      <w:numFmt w:val="lowerRoman"/>
      <w:lvlText w:val="%9."/>
      <w:lvlJc w:val="right"/>
      <w:pPr>
        <w:ind w:left="7920" w:hanging="180"/>
      </w:pPr>
    </w:lvl>
  </w:abstractNum>
  <w:abstractNum w:abstractNumId="44"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45" w15:restartNumberingAfterBreak="0">
    <w:nsid w:val="73D92F37"/>
    <w:multiLevelType w:val="hybridMultilevel"/>
    <w:tmpl w:val="01346BFC"/>
    <w:lvl w:ilvl="0" w:tplc="8936479A">
      <w:start w:val="1"/>
      <w:numFmt w:val="bullet"/>
      <w:lvlText w:val="-"/>
      <w:lvlJc w:val="left"/>
      <w:pPr>
        <w:ind w:left="720" w:hanging="360"/>
      </w:pPr>
      <w:rPr>
        <w:rFonts w:ascii="Arial" w:hAnsi="Arial" w:hint="default"/>
        <w:color w:val="auto"/>
      </w:rPr>
    </w:lvl>
    <w:lvl w:ilvl="1" w:tplc="2E1A0454" w:tentative="1">
      <w:start w:val="1"/>
      <w:numFmt w:val="bullet"/>
      <w:lvlText w:val="o"/>
      <w:lvlJc w:val="left"/>
      <w:pPr>
        <w:ind w:left="1440" w:hanging="360"/>
      </w:pPr>
      <w:rPr>
        <w:rFonts w:ascii="Courier New" w:hAnsi="Courier New" w:cs="Courier New" w:hint="default"/>
      </w:rPr>
    </w:lvl>
    <w:lvl w:ilvl="2" w:tplc="503A3D88" w:tentative="1">
      <w:start w:val="1"/>
      <w:numFmt w:val="bullet"/>
      <w:lvlText w:val=""/>
      <w:lvlJc w:val="left"/>
      <w:pPr>
        <w:ind w:left="2160" w:hanging="360"/>
      </w:pPr>
      <w:rPr>
        <w:rFonts w:ascii="Wingdings" w:hAnsi="Wingdings" w:hint="default"/>
      </w:rPr>
    </w:lvl>
    <w:lvl w:ilvl="3" w:tplc="D3062AA4" w:tentative="1">
      <w:start w:val="1"/>
      <w:numFmt w:val="bullet"/>
      <w:lvlText w:val=""/>
      <w:lvlJc w:val="left"/>
      <w:pPr>
        <w:ind w:left="2880" w:hanging="360"/>
      </w:pPr>
      <w:rPr>
        <w:rFonts w:ascii="Symbol" w:hAnsi="Symbol" w:hint="default"/>
      </w:rPr>
    </w:lvl>
    <w:lvl w:ilvl="4" w:tplc="495815DA" w:tentative="1">
      <w:start w:val="1"/>
      <w:numFmt w:val="bullet"/>
      <w:lvlText w:val="o"/>
      <w:lvlJc w:val="left"/>
      <w:pPr>
        <w:ind w:left="3600" w:hanging="360"/>
      </w:pPr>
      <w:rPr>
        <w:rFonts w:ascii="Courier New" w:hAnsi="Courier New" w:cs="Courier New" w:hint="default"/>
      </w:rPr>
    </w:lvl>
    <w:lvl w:ilvl="5" w:tplc="950C549C" w:tentative="1">
      <w:start w:val="1"/>
      <w:numFmt w:val="bullet"/>
      <w:lvlText w:val=""/>
      <w:lvlJc w:val="left"/>
      <w:pPr>
        <w:ind w:left="4320" w:hanging="360"/>
      </w:pPr>
      <w:rPr>
        <w:rFonts w:ascii="Wingdings" w:hAnsi="Wingdings" w:hint="default"/>
      </w:rPr>
    </w:lvl>
    <w:lvl w:ilvl="6" w:tplc="53CE7CA2" w:tentative="1">
      <w:start w:val="1"/>
      <w:numFmt w:val="bullet"/>
      <w:lvlText w:val=""/>
      <w:lvlJc w:val="left"/>
      <w:pPr>
        <w:ind w:left="5040" w:hanging="360"/>
      </w:pPr>
      <w:rPr>
        <w:rFonts w:ascii="Symbol" w:hAnsi="Symbol" w:hint="default"/>
      </w:rPr>
    </w:lvl>
    <w:lvl w:ilvl="7" w:tplc="C3C4AB68" w:tentative="1">
      <w:start w:val="1"/>
      <w:numFmt w:val="bullet"/>
      <w:lvlText w:val="o"/>
      <w:lvlJc w:val="left"/>
      <w:pPr>
        <w:ind w:left="5760" w:hanging="360"/>
      </w:pPr>
      <w:rPr>
        <w:rFonts w:ascii="Courier New" w:hAnsi="Courier New" w:cs="Courier New" w:hint="default"/>
      </w:rPr>
    </w:lvl>
    <w:lvl w:ilvl="8" w:tplc="399090F6" w:tentative="1">
      <w:start w:val="1"/>
      <w:numFmt w:val="bullet"/>
      <w:lvlText w:val=""/>
      <w:lvlJc w:val="left"/>
      <w:pPr>
        <w:ind w:left="6480" w:hanging="360"/>
      </w:pPr>
      <w:rPr>
        <w:rFonts w:ascii="Wingdings" w:hAnsi="Wingdings" w:hint="default"/>
      </w:rPr>
    </w:lvl>
  </w:abstractNum>
  <w:abstractNum w:abstractNumId="46" w15:restartNumberingAfterBreak="0">
    <w:nsid w:val="74A22EBA"/>
    <w:multiLevelType w:val="hybridMultilevel"/>
    <w:tmpl w:val="70B68224"/>
    <w:lvl w:ilvl="0" w:tplc="5646346A">
      <w:start w:val="1"/>
      <w:numFmt w:val="decimal"/>
      <w:lvlText w:val="%1."/>
      <w:lvlJc w:val="left"/>
      <w:pPr>
        <w:ind w:left="720" w:hanging="360"/>
      </w:pPr>
      <w:rPr>
        <w:rFonts w:ascii="Arial" w:eastAsiaTheme="minorHAnsi" w:hAnsi="Arial" w:cs="Arial"/>
        <w:i/>
        <w:iCs/>
      </w:rPr>
    </w:lvl>
    <w:lvl w:ilvl="1" w:tplc="1D6AE508" w:tentative="1">
      <w:start w:val="1"/>
      <w:numFmt w:val="lowerLetter"/>
      <w:lvlText w:val="%2."/>
      <w:lvlJc w:val="left"/>
      <w:pPr>
        <w:ind w:left="1440" w:hanging="360"/>
      </w:pPr>
    </w:lvl>
    <w:lvl w:ilvl="2" w:tplc="0E5E948C" w:tentative="1">
      <w:start w:val="1"/>
      <w:numFmt w:val="lowerRoman"/>
      <w:lvlText w:val="%3."/>
      <w:lvlJc w:val="right"/>
      <w:pPr>
        <w:ind w:left="2160" w:hanging="180"/>
      </w:pPr>
    </w:lvl>
    <w:lvl w:ilvl="3" w:tplc="4BDA7C60" w:tentative="1">
      <w:start w:val="1"/>
      <w:numFmt w:val="decimal"/>
      <w:lvlText w:val="%4."/>
      <w:lvlJc w:val="left"/>
      <w:pPr>
        <w:ind w:left="2880" w:hanging="360"/>
      </w:pPr>
    </w:lvl>
    <w:lvl w:ilvl="4" w:tplc="FCEED08E" w:tentative="1">
      <w:start w:val="1"/>
      <w:numFmt w:val="lowerLetter"/>
      <w:lvlText w:val="%5."/>
      <w:lvlJc w:val="left"/>
      <w:pPr>
        <w:ind w:left="3600" w:hanging="360"/>
      </w:pPr>
    </w:lvl>
    <w:lvl w:ilvl="5" w:tplc="591C0280" w:tentative="1">
      <w:start w:val="1"/>
      <w:numFmt w:val="lowerRoman"/>
      <w:lvlText w:val="%6."/>
      <w:lvlJc w:val="right"/>
      <w:pPr>
        <w:ind w:left="4320" w:hanging="180"/>
      </w:pPr>
    </w:lvl>
    <w:lvl w:ilvl="6" w:tplc="5BB83D16" w:tentative="1">
      <w:start w:val="1"/>
      <w:numFmt w:val="decimal"/>
      <w:lvlText w:val="%7."/>
      <w:lvlJc w:val="left"/>
      <w:pPr>
        <w:ind w:left="5040" w:hanging="360"/>
      </w:pPr>
    </w:lvl>
    <w:lvl w:ilvl="7" w:tplc="017EB65E" w:tentative="1">
      <w:start w:val="1"/>
      <w:numFmt w:val="lowerLetter"/>
      <w:lvlText w:val="%8."/>
      <w:lvlJc w:val="left"/>
      <w:pPr>
        <w:ind w:left="5760" w:hanging="360"/>
      </w:pPr>
    </w:lvl>
    <w:lvl w:ilvl="8" w:tplc="EA58D378" w:tentative="1">
      <w:start w:val="1"/>
      <w:numFmt w:val="lowerRoman"/>
      <w:lvlText w:val="%9."/>
      <w:lvlJc w:val="right"/>
      <w:pPr>
        <w:ind w:left="6480" w:hanging="180"/>
      </w:pPr>
    </w:lvl>
  </w:abstractNum>
  <w:abstractNum w:abstractNumId="47" w15:restartNumberingAfterBreak="0">
    <w:nsid w:val="75324147"/>
    <w:multiLevelType w:val="hybridMultilevel"/>
    <w:tmpl w:val="26445EC8"/>
    <w:lvl w:ilvl="0" w:tplc="F3023A92">
      <w:start w:val="1"/>
      <w:numFmt w:val="lowerLetter"/>
      <w:lvlText w:val="%1)"/>
      <w:lvlJc w:val="left"/>
      <w:pPr>
        <w:ind w:left="1440" w:hanging="360"/>
      </w:pPr>
      <w:rPr>
        <w:rFonts w:hint="default"/>
      </w:rPr>
    </w:lvl>
    <w:lvl w:ilvl="1" w:tplc="603EB9A4" w:tentative="1">
      <w:start w:val="1"/>
      <w:numFmt w:val="lowerLetter"/>
      <w:lvlText w:val="%2."/>
      <w:lvlJc w:val="left"/>
      <w:pPr>
        <w:ind w:left="2160" w:hanging="360"/>
      </w:pPr>
    </w:lvl>
    <w:lvl w:ilvl="2" w:tplc="7E7007C8" w:tentative="1">
      <w:start w:val="1"/>
      <w:numFmt w:val="lowerRoman"/>
      <w:lvlText w:val="%3."/>
      <w:lvlJc w:val="right"/>
      <w:pPr>
        <w:ind w:left="2880" w:hanging="180"/>
      </w:pPr>
    </w:lvl>
    <w:lvl w:ilvl="3" w:tplc="C59A194E" w:tentative="1">
      <w:start w:val="1"/>
      <w:numFmt w:val="decimal"/>
      <w:lvlText w:val="%4."/>
      <w:lvlJc w:val="left"/>
      <w:pPr>
        <w:ind w:left="3600" w:hanging="360"/>
      </w:pPr>
    </w:lvl>
    <w:lvl w:ilvl="4" w:tplc="29BA336E" w:tentative="1">
      <w:start w:val="1"/>
      <w:numFmt w:val="lowerLetter"/>
      <w:lvlText w:val="%5."/>
      <w:lvlJc w:val="left"/>
      <w:pPr>
        <w:ind w:left="4320" w:hanging="360"/>
      </w:pPr>
    </w:lvl>
    <w:lvl w:ilvl="5" w:tplc="6450B9B6" w:tentative="1">
      <w:start w:val="1"/>
      <w:numFmt w:val="lowerRoman"/>
      <w:lvlText w:val="%6."/>
      <w:lvlJc w:val="right"/>
      <w:pPr>
        <w:ind w:left="5040" w:hanging="180"/>
      </w:pPr>
    </w:lvl>
    <w:lvl w:ilvl="6" w:tplc="F3A0C81A" w:tentative="1">
      <w:start w:val="1"/>
      <w:numFmt w:val="decimal"/>
      <w:lvlText w:val="%7."/>
      <w:lvlJc w:val="left"/>
      <w:pPr>
        <w:ind w:left="5760" w:hanging="360"/>
      </w:pPr>
    </w:lvl>
    <w:lvl w:ilvl="7" w:tplc="16A869EE" w:tentative="1">
      <w:start w:val="1"/>
      <w:numFmt w:val="lowerLetter"/>
      <w:lvlText w:val="%8."/>
      <w:lvlJc w:val="left"/>
      <w:pPr>
        <w:ind w:left="6480" w:hanging="360"/>
      </w:pPr>
    </w:lvl>
    <w:lvl w:ilvl="8" w:tplc="67824794" w:tentative="1">
      <w:start w:val="1"/>
      <w:numFmt w:val="lowerRoman"/>
      <w:lvlText w:val="%9."/>
      <w:lvlJc w:val="right"/>
      <w:pPr>
        <w:ind w:left="7200" w:hanging="180"/>
      </w:pPr>
    </w:lvl>
  </w:abstractNum>
  <w:abstractNum w:abstractNumId="48" w15:restartNumberingAfterBreak="0">
    <w:nsid w:val="753366C4"/>
    <w:multiLevelType w:val="hybridMultilevel"/>
    <w:tmpl w:val="56B2498A"/>
    <w:lvl w:ilvl="0" w:tplc="0A8E571A">
      <w:start w:val="1"/>
      <w:numFmt w:val="lowerLetter"/>
      <w:lvlText w:val="%1)"/>
      <w:lvlJc w:val="left"/>
      <w:pPr>
        <w:ind w:left="1440" w:hanging="360"/>
      </w:pPr>
      <w:rPr>
        <w:rFonts w:hint="default"/>
      </w:rPr>
    </w:lvl>
    <w:lvl w:ilvl="1" w:tplc="0FE8A65E" w:tentative="1">
      <w:start w:val="1"/>
      <w:numFmt w:val="lowerLetter"/>
      <w:lvlText w:val="%2."/>
      <w:lvlJc w:val="left"/>
      <w:pPr>
        <w:ind w:left="2160" w:hanging="360"/>
      </w:pPr>
    </w:lvl>
    <w:lvl w:ilvl="2" w:tplc="F23218FA" w:tentative="1">
      <w:start w:val="1"/>
      <w:numFmt w:val="lowerRoman"/>
      <w:lvlText w:val="%3."/>
      <w:lvlJc w:val="right"/>
      <w:pPr>
        <w:ind w:left="2880" w:hanging="180"/>
      </w:pPr>
    </w:lvl>
    <w:lvl w:ilvl="3" w:tplc="A4108508" w:tentative="1">
      <w:start w:val="1"/>
      <w:numFmt w:val="decimal"/>
      <w:lvlText w:val="%4."/>
      <w:lvlJc w:val="left"/>
      <w:pPr>
        <w:ind w:left="3600" w:hanging="360"/>
      </w:pPr>
    </w:lvl>
    <w:lvl w:ilvl="4" w:tplc="165E6C18" w:tentative="1">
      <w:start w:val="1"/>
      <w:numFmt w:val="lowerLetter"/>
      <w:lvlText w:val="%5."/>
      <w:lvlJc w:val="left"/>
      <w:pPr>
        <w:ind w:left="4320" w:hanging="360"/>
      </w:pPr>
    </w:lvl>
    <w:lvl w:ilvl="5" w:tplc="4EB4A7F0" w:tentative="1">
      <w:start w:val="1"/>
      <w:numFmt w:val="lowerRoman"/>
      <w:lvlText w:val="%6."/>
      <w:lvlJc w:val="right"/>
      <w:pPr>
        <w:ind w:left="5040" w:hanging="180"/>
      </w:pPr>
    </w:lvl>
    <w:lvl w:ilvl="6" w:tplc="31A28872" w:tentative="1">
      <w:start w:val="1"/>
      <w:numFmt w:val="decimal"/>
      <w:lvlText w:val="%7."/>
      <w:lvlJc w:val="left"/>
      <w:pPr>
        <w:ind w:left="5760" w:hanging="360"/>
      </w:pPr>
    </w:lvl>
    <w:lvl w:ilvl="7" w:tplc="FE4671F0" w:tentative="1">
      <w:start w:val="1"/>
      <w:numFmt w:val="lowerLetter"/>
      <w:lvlText w:val="%8."/>
      <w:lvlJc w:val="left"/>
      <w:pPr>
        <w:ind w:left="6480" w:hanging="360"/>
      </w:pPr>
    </w:lvl>
    <w:lvl w:ilvl="8" w:tplc="7BE2FAAA" w:tentative="1">
      <w:start w:val="1"/>
      <w:numFmt w:val="lowerRoman"/>
      <w:lvlText w:val="%9."/>
      <w:lvlJc w:val="right"/>
      <w:pPr>
        <w:ind w:left="7200" w:hanging="180"/>
      </w:pPr>
    </w:lvl>
  </w:abstractNum>
  <w:abstractNum w:abstractNumId="49" w15:restartNumberingAfterBreak="0">
    <w:nsid w:val="75592D2F"/>
    <w:multiLevelType w:val="hybridMultilevel"/>
    <w:tmpl w:val="4E241084"/>
    <w:lvl w:ilvl="0" w:tplc="AAE80AF4">
      <w:start w:val="1"/>
      <w:numFmt w:val="lowerLetter"/>
      <w:lvlText w:val="%1)"/>
      <w:lvlJc w:val="left"/>
      <w:pPr>
        <w:ind w:left="1440" w:hanging="360"/>
      </w:pPr>
    </w:lvl>
    <w:lvl w:ilvl="1" w:tplc="8D9055DA" w:tentative="1">
      <w:start w:val="1"/>
      <w:numFmt w:val="lowerLetter"/>
      <w:lvlText w:val="%2."/>
      <w:lvlJc w:val="left"/>
      <w:pPr>
        <w:ind w:left="2160" w:hanging="360"/>
      </w:pPr>
    </w:lvl>
    <w:lvl w:ilvl="2" w:tplc="06C2AFBE" w:tentative="1">
      <w:start w:val="1"/>
      <w:numFmt w:val="lowerRoman"/>
      <w:lvlText w:val="%3."/>
      <w:lvlJc w:val="right"/>
      <w:pPr>
        <w:ind w:left="2880" w:hanging="180"/>
      </w:pPr>
    </w:lvl>
    <w:lvl w:ilvl="3" w:tplc="8976F8A0" w:tentative="1">
      <w:start w:val="1"/>
      <w:numFmt w:val="decimal"/>
      <w:lvlText w:val="%4."/>
      <w:lvlJc w:val="left"/>
      <w:pPr>
        <w:ind w:left="3600" w:hanging="360"/>
      </w:pPr>
    </w:lvl>
    <w:lvl w:ilvl="4" w:tplc="974012EE" w:tentative="1">
      <w:start w:val="1"/>
      <w:numFmt w:val="lowerLetter"/>
      <w:lvlText w:val="%5."/>
      <w:lvlJc w:val="left"/>
      <w:pPr>
        <w:ind w:left="4320" w:hanging="360"/>
      </w:pPr>
    </w:lvl>
    <w:lvl w:ilvl="5" w:tplc="A5DC589E" w:tentative="1">
      <w:start w:val="1"/>
      <w:numFmt w:val="lowerRoman"/>
      <w:lvlText w:val="%6."/>
      <w:lvlJc w:val="right"/>
      <w:pPr>
        <w:ind w:left="5040" w:hanging="180"/>
      </w:pPr>
    </w:lvl>
    <w:lvl w:ilvl="6" w:tplc="32C89AE0" w:tentative="1">
      <w:start w:val="1"/>
      <w:numFmt w:val="decimal"/>
      <w:lvlText w:val="%7."/>
      <w:lvlJc w:val="left"/>
      <w:pPr>
        <w:ind w:left="5760" w:hanging="360"/>
      </w:pPr>
    </w:lvl>
    <w:lvl w:ilvl="7" w:tplc="1410047C" w:tentative="1">
      <w:start w:val="1"/>
      <w:numFmt w:val="lowerLetter"/>
      <w:lvlText w:val="%8."/>
      <w:lvlJc w:val="left"/>
      <w:pPr>
        <w:ind w:left="6480" w:hanging="360"/>
      </w:pPr>
    </w:lvl>
    <w:lvl w:ilvl="8" w:tplc="6576EBA4" w:tentative="1">
      <w:start w:val="1"/>
      <w:numFmt w:val="lowerRoman"/>
      <w:lvlText w:val="%9."/>
      <w:lvlJc w:val="right"/>
      <w:pPr>
        <w:ind w:left="7200" w:hanging="180"/>
      </w:pPr>
    </w:lvl>
  </w:abstractNum>
  <w:abstractNum w:abstractNumId="50" w15:restartNumberingAfterBreak="0">
    <w:nsid w:val="7EDF0209"/>
    <w:multiLevelType w:val="hybridMultilevel"/>
    <w:tmpl w:val="7418368E"/>
    <w:lvl w:ilvl="0" w:tplc="9C12E486">
      <w:start w:val="1"/>
      <w:numFmt w:val="lowerLetter"/>
      <w:lvlText w:val="%1)"/>
      <w:lvlJc w:val="left"/>
      <w:pPr>
        <w:ind w:left="1440" w:hanging="360"/>
      </w:pPr>
      <w:rPr>
        <w:rFonts w:hint="default"/>
      </w:rPr>
    </w:lvl>
    <w:lvl w:ilvl="1" w:tplc="8620E82E" w:tentative="1">
      <w:start w:val="1"/>
      <w:numFmt w:val="lowerLetter"/>
      <w:lvlText w:val="%2."/>
      <w:lvlJc w:val="left"/>
      <w:pPr>
        <w:ind w:left="2160" w:hanging="360"/>
      </w:pPr>
    </w:lvl>
    <w:lvl w:ilvl="2" w:tplc="C2D85468" w:tentative="1">
      <w:start w:val="1"/>
      <w:numFmt w:val="lowerRoman"/>
      <w:lvlText w:val="%3."/>
      <w:lvlJc w:val="right"/>
      <w:pPr>
        <w:ind w:left="2880" w:hanging="180"/>
      </w:pPr>
    </w:lvl>
    <w:lvl w:ilvl="3" w:tplc="AE78A60E" w:tentative="1">
      <w:start w:val="1"/>
      <w:numFmt w:val="decimal"/>
      <w:lvlText w:val="%4."/>
      <w:lvlJc w:val="left"/>
      <w:pPr>
        <w:ind w:left="3600" w:hanging="360"/>
      </w:pPr>
    </w:lvl>
    <w:lvl w:ilvl="4" w:tplc="F9FCD890" w:tentative="1">
      <w:start w:val="1"/>
      <w:numFmt w:val="lowerLetter"/>
      <w:lvlText w:val="%5."/>
      <w:lvlJc w:val="left"/>
      <w:pPr>
        <w:ind w:left="4320" w:hanging="360"/>
      </w:pPr>
    </w:lvl>
    <w:lvl w:ilvl="5" w:tplc="A0FE998A" w:tentative="1">
      <w:start w:val="1"/>
      <w:numFmt w:val="lowerRoman"/>
      <w:lvlText w:val="%6."/>
      <w:lvlJc w:val="right"/>
      <w:pPr>
        <w:ind w:left="5040" w:hanging="180"/>
      </w:pPr>
    </w:lvl>
    <w:lvl w:ilvl="6" w:tplc="F11ED1A8" w:tentative="1">
      <w:start w:val="1"/>
      <w:numFmt w:val="decimal"/>
      <w:lvlText w:val="%7."/>
      <w:lvlJc w:val="left"/>
      <w:pPr>
        <w:ind w:left="5760" w:hanging="360"/>
      </w:pPr>
    </w:lvl>
    <w:lvl w:ilvl="7" w:tplc="A522A6F2" w:tentative="1">
      <w:start w:val="1"/>
      <w:numFmt w:val="lowerLetter"/>
      <w:lvlText w:val="%8."/>
      <w:lvlJc w:val="left"/>
      <w:pPr>
        <w:ind w:left="6480" w:hanging="360"/>
      </w:pPr>
    </w:lvl>
    <w:lvl w:ilvl="8" w:tplc="2482F6F8" w:tentative="1">
      <w:start w:val="1"/>
      <w:numFmt w:val="lowerRoman"/>
      <w:lvlText w:val="%9."/>
      <w:lvlJc w:val="right"/>
      <w:pPr>
        <w:ind w:left="7200" w:hanging="180"/>
      </w:pPr>
    </w:lvl>
  </w:abstractNum>
  <w:num w:numId="1" w16cid:durableId="668215593">
    <w:abstractNumId w:val="10"/>
  </w:num>
  <w:num w:numId="2" w16cid:durableId="1505824419">
    <w:abstractNumId w:val="44"/>
  </w:num>
  <w:num w:numId="3" w16cid:durableId="673069146">
    <w:abstractNumId w:val="38"/>
  </w:num>
  <w:num w:numId="4" w16cid:durableId="544410983">
    <w:abstractNumId w:val="23"/>
  </w:num>
  <w:num w:numId="5" w16cid:durableId="2087266237">
    <w:abstractNumId w:val="21"/>
  </w:num>
  <w:num w:numId="6" w16cid:durableId="2084180921">
    <w:abstractNumId w:val="34"/>
  </w:num>
  <w:num w:numId="7" w16cid:durableId="288358469">
    <w:abstractNumId w:val="5"/>
  </w:num>
  <w:num w:numId="8" w16cid:durableId="53748572">
    <w:abstractNumId w:val="32"/>
  </w:num>
  <w:num w:numId="9" w16cid:durableId="909770827">
    <w:abstractNumId w:val="42"/>
  </w:num>
  <w:num w:numId="10" w16cid:durableId="1708144212">
    <w:abstractNumId w:val="6"/>
  </w:num>
  <w:num w:numId="11" w16cid:durableId="229190996">
    <w:abstractNumId w:val="40"/>
  </w:num>
  <w:num w:numId="12" w16cid:durableId="232589408">
    <w:abstractNumId w:val="45"/>
  </w:num>
  <w:num w:numId="13" w16cid:durableId="1688555955">
    <w:abstractNumId w:val="1"/>
  </w:num>
  <w:num w:numId="14" w16cid:durableId="1011418875">
    <w:abstractNumId w:val="0"/>
  </w:num>
  <w:num w:numId="15" w16cid:durableId="485319199">
    <w:abstractNumId w:val="12"/>
  </w:num>
  <w:num w:numId="16" w16cid:durableId="550190499">
    <w:abstractNumId w:val="2"/>
  </w:num>
  <w:num w:numId="17" w16cid:durableId="1463112418">
    <w:abstractNumId w:val="8"/>
  </w:num>
  <w:num w:numId="18" w16cid:durableId="1969428811">
    <w:abstractNumId w:val="37"/>
  </w:num>
  <w:num w:numId="19" w16cid:durableId="37554449">
    <w:abstractNumId w:val="13"/>
  </w:num>
  <w:num w:numId="20" w16cid:durableId="2033605379">
    <w:abstractNumId w:val="7"/>
  </w:num>
  <w:num w:numId="21" w16cid:durableId="635843439">
    <w:abstractNumId w:val="22"/>
  </w:num>
  <w:num w:numId="22" w16cid:durableId="1670020729">
    <w:abstractNumId w:val="31"/>
  </w:num>
  <w:num w:numId="23" w16cid:durableId="1301956127">
    <w:abstractNumId w:val="48"/>
  </w:num>
  <w:num w:numId="24" w16cid:durableId="1758938494">
    <w:abstractNumId w:val="29"/>
  </w:num>
  <w:num w:numId="25" w16cid:durableId="711538063">
    <w:abstractNumId w:val="49"/>
  </w:num>
  <w:num w:numId="26" w16cid:durableId="1806504664">
    <w:abstractNumId w:val="15"/>
  </w:num>
  <w:num w:numId="27" w16cid:durableId="673650858">
    <w:abstractNumId w:val="11"/>
  </w:num>
  <w:num w:numId="28" w16cid:durableId="1709451519">
    <w:abstractNumId w:val="17"/>
  </w:num>
  <w:num w:numId="29" w16cid:durableId="156573640">
    <w:abstractNumId w:val="24"/>
  </w:num>
  <w:num w:numId="30" w16cid:durableId="1949965696">
    <w:abstractNumId w:val="36"/>
  </w:num>
  <w:num w:numId="31" w16cid:durableId="25564631">
    <w:abstractNumId w:val="39"/>
  </w:num>
  <w:num w:numId="32" w16cid:durableId="193425052">
    <w:abstractNumId w:val="30"/>
  </w:num>
  <w:num w:numId="33" w16cid:durableId="487554150">
    <w:abstractNumId w:val="47"/>
  </w:num>
  <w:num w:numId="34" w16cid:durableId="610818204">
    <w:abstractNumId w:val="50"/>
  </w:num>
  <w:num w:numId="35" w16cid:durableId="274531689">
    <w:abstractNumId w:val="41"/>
  </w:num>
  <w:num w:numId="36" w16cid:durableId="1205095012">
    <w:abstractNumId w:val="9"/>
  </w:num>
  <w:num w:numId="37" w16cid:durableId="512115505">
    <w:abstractNumId w:val="16"/>
  </w:num>
  <w:num w:numId="38" w16cid:durableId="1691445235">
    <w:abstractNumId w:val="27"/>
  </w:num>
  <w:num w:numId="39" w16cid:durableId="823816621">
    <w:abstractNumId w:val="43"/>
  </w:num>
  <w:num w:numId="40" w16cid:durableId="1416123631">
    <w:abstractNumId w:val="3"/>
  </w:num>
  <w:num w:numId="41" w16cid:durableId="251789432">
    <w:abstractNumId w:val="14"/>
  </w:num>
  <w:num w:numId="42" w16cid:durableId="611205774">
    <w:abstractNumId w:val="26"/>
  </w:num>
  <w:num w:numId="43" w16cid:durableId="2127649563">
    <w:abstractNumId w:val="18"/>
  </w:num>
  <w:num w:numId="44" w16cid:durableId="1409228379">
    <w:abstractNumId w:val="28"/>
  </w:num>
  <w:num w:numId="45" w16cid:durableId="558367173">
    <w:abstractNumId w:val="4"/>
  </w:num>
  <w:num w:numId="46" w16cid:durableId="1100678988">
    <w:abstractNumId w:val="20"/>
  </w:num>
  <w:num w:numId="47" w16cid:durableId="1593776690">
    <w:abstractNumId w:val="46"/>
  </w:num>
  <w:num w:numId="48" w16cid:durableId="1332636705">
    <w:abstractNumId w:val="33"/>
  </w:num>
  <w:num w:numId="49" w16cid:durableId="318004140">
    <w:abstractNumId w:val="19"/>
  </w:num>
  <w:num w:numId="50" w16cid:durableId="593712711">
    <w:abstractNumId w:val="35"/>
  </w:num>
  <w:num w:numId="51" w16cid:durableId="1881554789">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2A8F"/>
    <w:rsid w:val="00003229"/>
    <w:rsid w:val="00004096"/>
    <w:rsid w:val="00004177"/>
    <w:rsid w:val="00006434"/>
    <w:rsid w:val="00010360"/>
    <w:rsid w:val="0001113C"/>
    <w:rsid w:val="000164CB"/>
    <w:rsid w:val="000167EE"/>
    <w:rsid w:val="000205D1"/>
    <w:rsid w:val="00020D5A"/>
    <w:rsid w:val="00022215"/>
    <w:rsid w:val="00022B8D"/>
    <w:rsid w:val="00031923"/>
    <w:rsid w:val="00035609"/>
    <w:rsid w:val="000356AD"/>
    <w:rsid w:val="00040165"/>
    <w:rsid w:val="00045B1B"/>
    <w:rsid w:val="00047424"/>
    <w:rsid w:val="00047DA4"/>
    <w:rsid w:val="00050031"/>
    <w:rsid w:val="00050212"/>
    <w:rsid w:val="00052F2E"/>
    <w:rsid w:val="00054803"/>
    <w:rsid w:val="000554F9"/>
    <w:rsid w:val="00056031"/>
    <w:rsid w:val="000565F4"/>
    <w:rsid w:val="0005664D"/>
    <w:rsid w:val="0006100B"/>
    <w:rsid w:val="00065905"/>
    <w:rsid w:val="00070D3D"/>
    <w:rsid w:val="00072B25"/>
    <w:rsid w:val="00075F81"/>
    <w:rsid w:val="0007768A"/>
    <w:rsid w:val="000842E7"/>
    <w:rsid w:val="0008714C"/>
    <w:rsid w:val="00090C83"/>
    <w:rsid w:val="000917B7"/>
    <w:rsid w:val="00097C3C"/>
    <w:rsid w:val="000A2040"/>
    <w:rsid w:val="000A2456"/>
    <w:rsid w:val="000A5379"/>
    <w:rsid w:val="000A63A6"/>
    <w:rsid w:val="000A76BD"/>
    <w:rsid w:val="000B3BD6"/>
    <w:rsid w:val="000B4C6D"/>
    <w:rsid w:val="000C31E9"/>
    <w:rsid w:val="000C5792"/>
    <w:rsid w:val="000C5B4C"/>
    <w:rsid w:val="000C5B65"/>
    <w:rsid w:val="000C5F7A"/>
    <w:rsid w:val="000D10D9"/>
    <w:rsid w:val="000D1B77"/>
    <w:rsid w:val="000D2CA6"/>
    <w:rsid w:val="000D48C8"/>
    <w:rsid w:val="000D748E"/>
    <w:rsid w:val="000E0AD9"/>
    <w:rsid w:val="000E2DFD"/>
    <w:rsid w:val="000E5E98"/>
    <w:rsid w:val="000E6037"/>
    <w:rsid w:val="000F7A04"/>
    <w:rsid w:val="00100D78"/>
    <w:rsid w:val="00101F3A"/>
    <w:rsid w:val="0010488D"/>
    <w:rsid w:val="00116211"/>
    <w:rsid w:val="00117842"/>
    <w:rsid w:val="00117CAB"/>
    <w:rsid w:val="00121C63"/>
    <w:rsid w:val="0012425C"/>
    <w:rsid w:val="00133963"/>
    <w:rsid w:val="0013521B"/>
    <w:rsid w:val="001372F4"/>
    <w:rsid w:val="00137E18"/>
    <w:rsid w:val="00153392"/>
    <w:rsid w:val="001644F5"/>
    <w:rsid w:val="0016474C"/>
    <w:rsid w:val="001673F9"/>
    <w:rsid w:val="00170445"/>
    <w:rsid w:val="001714DA"/>
    <w:rsid w:val="0017189C"/>
    <w:rsid w:val="001735A9"/>
    <w:rsid w:val="00174AFB"/>
    <w:rsid w:val="00185043"/>
    <w:rsid w:val="00185242"/>
    <w:rsid w:val="00190D84"/>
    <w:rsid w:val="0019166D"/>
    <w:rsid w:val="00191EB3"/>
    <w:rsid w:val="00192360"/>
    <w:rsid w:val="0019550F"/>
    <w:rsid w:val="001A5CC3"/>
    <w:rsid w:val="001B1144"/>
    <w:rsid w:val="001B1436"/>
    <w:rsid w:val="001B1CFC"/>
    <w:rsid w:val="001B1FD5"/>
    <w:rsid w:val="001C179D"/>
    <w:rsid w:val="001C2691"/>
    <w:rsid w:val="001C5F5D"/>
    <w:rsid w:val="001C6D47"/>
    <w:rsid w:val="001D0B59"/>
    <w:rsid w:val="001D34C6"/>
    <w:rsid w:val="001D3DC6"/>
    <w:rsid w:val="001D6314"/>
    <w:rsid w:val="001D7BA6"/>
    <w:rsid w:val="001E0034"/>
    <w:rsid w:val="001E1BDB"/>
    <w:rsid w:val="001E1C8A"/>
    <w:rsid w:val="001E27A6"/>
    <w:rsid w:val="001E5448"/>
    <w:rsid w:val="001E6430"/>
    <w:rsid w:val="001F168A"/>
    <w:rsid w:val="001F3CD9"/>
    <w:rsid w:val="001F495B"/>
    <w:rsid w:val="001F4B54"/>
    <w:rsid w:val="001F4F9F"/>
    <w:rsid w:val="001F56A2"/>
    <w:rsid w:val="001F6BF1"/>
    <w:rsid w:val="001F761A"/>
    <w:rsid w:val="00200744"/>
    <w:rsid w:val="00211D7B"/>
    <w:rsid w:val="002145D2"/>
    <w:rsid w:val="00215E8E"/>
    <w:rsid w:val="00220AB7"/>
    <w:rsid w:val="00225136"/>
    <w:rsid w:val="0022550A"/>
    <w:rsid w:val="00226241"/>
    <w:rsid w:val="00227C2B"/>
    <w:rsid w:val="002410A6"/>
    <w:rsid w:val="0024434E"/>
    <w:rsid w:val="00244BE9"/>
    <w:rsid w:val="00246F4F"/>
    <w:rsid w:val="002639A7"/>
    <w:rsid w:val="00263B59"/>
    <w:rsid w:val="00265676"/>
    <w:rsid w:val="00266248"/>
    <w:rsid w:val="0026674D"/>
    <w:rsid w:val="002849F2"/>
    <w:rsid w:val="00284F30"/>
    <w:rsid w:val="00287660"/>
    <w:rsid w:val="002910B9"/>
    <w:rsid w:val="00291CDB"/>
    <w:rsid w:val="00292AD4"/>
    <w:rsid w:val="00294E2C"/>
    <w:rsid w:val="00294FC8"/>
    <w:rsid w:val="00295923"/>
    <w:rsid w:val="002A744B"/>
    <w:rsid w:val="002A79D2"/>
    <w:rsid w:val="002B6F7D"/>
    <w:rsid w:val="002C7925"/>
    <w:rsid w:val="002D056D"/>
    <w:rsid w:val="002D3139"/>
    <w:rsid w:val="002D540F"/>
    <w:rsid w:val="002D69B2"/>
    <w:rsid w:val="002E56BD"/>
    <w:rsid w:val="002E6368"/>
    <w:rsid w:val="002F00C1"/>
    <w:rsid w:val="002F2E6C"/>
    <w:rsid w:val="002F3E14"/>
    <w:rsid w:val="002F6F04"/>
    <w:rsid w:val="00301334"/>
    <w:rsid w:val="0030537D"/>
    <w:rsid w:val="00306147"/>
    <w:rsid w:val="003073F8"/>
    <w:rsid w:val="003105B7"/>
    <w:rsid w:val="00314F14"/>
    <w:rsid w:val="00315FF7"/>
    <w:rsid w:val="00321856"/>
    <w:rsid w:val="00321999"/>
    <w:rsid w:val="003223B6"/>
    <w:rsid w:val="0033054C"/>
    <w:rsid w:val="003308E6"/>
    <w:rsid w:val="00332061"/>
    <w:rsid w:val="003320F5"/>
    <w:rsid w:val="003340ED"/>
    <w:rsid w:val="0033419F"/>
    <w:rsid w:val="00334AE7"/>
    <w:rsid w:val="00336C54"/>
    <w:rsid w:val="00340E08"/>
    <w:rsid w:val="003410A5"/>
    <w:rsid w:val="00342556"/>
    <w:rsid w:val="00342711"/>
    <w:rsid w:val="00343EEC"/>
    <w:rsid w:val="00346356"/>
    <w:rsid w:val="00353379"/>
    <w:rsid w:val="0035342E"/>
    <w:rsid w:val="0035375F"/>
    <w:rsid w:val="00353F20"/>
    <w:rsid w:val="00355A7E"/>
    <w:rsid w:val="00357E7D"/>
    <w:rsid w:val="00360759"/>
    <w:rsid w:val="0036158E"/>
    <w:rsid w:val="00362EFE"/>
    <w:rsid w:val="00367199"/>
    <w:rsid w:val="00376CEC"/>
    <w:rsid w:val="003874B6"/>
    <w:rsid w:val="00392DA4"/>
    <w:rsid w:val="003A01B8"/>
    <w:rsid w:val="003B3762"/>
    <w:rsid w:val="003B4BDF"/>
    <w:rsid w:val="003B4D40"/>
    <w:rsid w:val="003B52B7"/>
    <w:rsid w:val="003B5CB1"/>
    <w:rsid w:val="003C1134"/>
    <w:rsid w:val="003C1B6A"/>
    <w:rsid w:val="003D3ABB"/>
    <w:rsid w:val="003D62CA"/>
    <w:rsid w:val="003E0FE4"/>
    <w:rsid w:val="003E1FE4"/>
    <w:rsid w:val="003E2789"/>
    <w:rsid w:val="003E3150"/>
    <w:rsid w:val="003E41F8"/>
    <w:rsid w:val="003E458F"/>
    <w:rsid w:val="003E4ABC"/>
    <w:rsid w:val="003E54B4"/>
    <w:rsid w:val="003E6D82"/>
    <w:rsid w:val="003F342D"/>
    <w:rsid w:val="003F3DC4"/>
    <w:rsid w:val="003F4A54"/>
    <w:rsid w:val="003F51E1"/>
    <w:rsid w:val="00401335"/>
    <w:rsid w:val="00404EF7"/>
    <w:rsid w:val="0040628E"/>
    <w:rsid w:val="00413A09"/>
    <w:rsid w:val="00414079"/>
    <w:rsid w:val="004162B9"/>
    <w:rsid w:val="00416376"/>
    <w:rsid w:val="00417D13"/>
    <w:rsid w:val="004324B7"/>
    <w:rsid w:val="00444FED"/>
    <w:rsid w:val="00445240"/>
    <w:rsid w:val="004501BE"/>
    <w:rsid w:val="0045267E"/>
    <w:rsid w:val="00452A99"/>
    <w:rsid w:val="00455622"/>
    <w:rsid w:val="004560D7"/>
    <w:rsid w:val="0046028D"/>
    <w:rsid w:val="00460B80"/>
    <w:rsid w:val="004629FD"/>
    <w:rsid w:val="00464D27"/>
    <w:rsid w:val="00472B83"/>
    <w:rsid w:val="00473942"/>
    <w:rsid w:val="00474ADE"/>
    <w:rsid w:val="004805DB"/>
    <w:rsid w:val="00480F78"/>
    <w:rsid w:val="0048138A"/>
    <w:rsid w:val="00483098"/>
    <w:rsid w:val="004866CF"/>
    <w:rsid w:val="004906E3"/>
    <w:rsid w:val="00490F65"/>
    <w:rsid w:val="00491CC9"/>
    <w:rsid w:val="0049664B"/>
    <w:rsid w:val="00496E2F"/>
    <w:rsid w:val="004A1827"/>
    <w:rsid w:val="004A1895"/>
    <w:rsid w:val="004A7159"/>
    <w:rsid w:val="004B0981"/>
    <w:rsid w:val="004B2A28"/>
    <w:rsid w:val="004B4AC0"/>
    <w:rsid w:val="004B5DF5"/>
    <w:rsid w:val="004B640F"/>
    <w:rsid w:val="004C145A"/>
    <w:rsid w:val="004C19FF"/>
    <w:rsid w:val="004C26B5"/>
    <w:rsid w:val="004C3486"/>
    <w:rsid w:val="004C783E"/>
    <w:rsid w:val="004C7AB9"/>
    <w:rsid w:val="004D427B"/>
    <w:rsid w:val="004D4F8D"/>
    <w:rsid w:val="004D6A1F"/>
    <w:rsid w:val="004E06DA"/>
    <w:rsid w:val="004E071B"/>
    <w:rsid w:val="004E3958"/>
    <w:rsid w:val="004E5026"/>
    <w:rsid w:val="004E5BEB"/>
    <w:rsid w:val="004E6831"/>
    <w:rsid w:val="004E7433"/>
    <w:rsid w:val="004E7FEC"/>
    <w:rsid w:val="0050285E"/>
    <w:rsid w:val="005038CE"/>
    <w:rsid w:val="00515702"/>
    <w:rsid w:val="00520EB7"/>
    <w:rsid w:val="00522274"/>
    <w:rsid w:val="00526120"/>
    <w:rsid w:val="00526B71"/>
    <w:rsid w:val="00527DF3"/>
    <w:rsid w:val="0053554D"/>
    <w:rsid w:val="00541973"/>
    <w:rsid w:val="005427F9"/>
    <w:rsid w:val="005527DD"/>
    <w:rsid w:val="0055307B"/>
    <w:rsid w:val="005547D1"/>
    <w:rsid w:val="0055637D"/>
    <w:rsid w:val="00560AEE"/>
    <w:rsid w:val="005612CD"/>
    <w:rsid w:val="00563126"/>
    <w:rsid w:val="00564F95"/>
    <w:rsid w:val="005653A0"/>
    <w:rsid w:val="00567CB2"/>
    <w:rsid w:val="00570411"/>
    <w:rsid w:val="005712D9"/>
    <w:rsid w:val="005758C2"/>
    <w:rsid w:val="00587894"/>
    <w:rsid w:val="005902DD"/>
    <w:rsid w:val="00591167"/>
    <w:rsid w:val="00591FF1"/>
    <w:rsid w:val="00592B66"/>
    <w:rsid w:val="005A10F5"/>
    <w:rsid w:val="005A1FCC"/>
    <w:rsid w:val="005A2EE5"/>
    <w:rsid w:val="005A2FBE"/>
    <w:rsid w:val="005A63F5"/>
    <w:rsid w:val="005B0BFA"/>
    <w:rsid w:val="005B1141"/>
    <w:rsid w:val="005B1887"/>
    <w:rsid w:val="005B610E"/>
    <w:rsid w:val="005C01D1"/>
    <w:rsid w:val="005C2400"/>
    <w:rsid w:val="005C34D8"/>
    <w:rsid w:val="005C4631"/>
    <w:rsid w:val="005C774B"/>
    <w:rsid w:val="005D129A"/>
    <w:rsid w:val="005D23D6"/>
    <w:rsid w:val="005D4291"/>
    <w:rsid w:val="005E25E4"/>
    <w:rsid w:val="005E47D7"/>
    <w:rsid w:val="005E4A13"/>
    <w:rsid w:val="005E7B14"/>
    <w:rsid w:val="005F1254"/>
    <w:rsid w:val="005F1FC3"/>
    <w:rsid w:val="005F26AF"/>
    <w:rsid w:val="005F32DF"/>
    <w:rsid w:val="005F47A5"/>
    <w:rsid w:val="005F4E9E"/>
    <w:rsid w:val="00600996"/>
    <w:rsid w:val="00602EFE"/>
    <w:rsid w:val="006048AD"/>
    <w:rsid w:val="00610ED3"/>
    <w:rsid w:val="00612C4D"/>
    <w:rsid w:val="00614868"/>
    <w:rsid w:val="00614D5D"/>
    <w:rsid w:val="006167A5"/>
    <w:rsid w:val="006228F0"/>
    <w:rsid w:val="0062579F"/>
    <w:rsid w:val="00633C58"/>
    <w:rsid w:val="00635B3A"/>
    <w:rsid w:val="00635EF5"/>
    <w:rsid w:val="006411F5"/>
    <w:rsid w:val="00641BBB"/>
    <w:rsid w:val="00642B7E"/>
    <w:rsid w:val="00644327"/>
    <w:rsid w:val="0064742B"/>
    <w:rsid w:val="0065212C"/>
    <w:rsid w:val="00653618"/>
    <w:rsid w:val="0065579A"/>
    <w:rsid w:val="00656AA4"/>
    <w:rsid w:val="00660E60"/>
    <w:rsid w:val="0066126B"/>
    <w:rsid w:val="006663E2"/>
    <w:rsid w:val="00666D7A"/>
    <w:rsid w:val="00670734"/>
    <w:rsid w:val="00670770"/>
    <w:rsid w:val="00673B54"/>
    <w:rsid w:val="006774C3"/>
    <w:rsid w:val="00677ED2"/>
    <w:rsid w:val="00684768"/>
    <w:rsid w:val="00685B6B"/>
    <w:rsid w:val="00686655"/>
    <w:rsid w:val="00694050"/>
    <w:rsid w:val="0069546F"/>
    <w:rsid w:val="00697F0D"/>
    <w:rsid w:val="006A2237"/>
    <w:rsid w:val="006A4A76"/>
    <w:rsid w:val="006A77A0"/>
    <w:rsid w:val="006B0105"/>
    <w:rsid w:val="006C3352"/>
    <w:rsid w:val="006C66BC"/>
    <w:rsid w:val="006D33F4"/>
    <w:rsid w:val="006D48B3"/>
    <w:rsid w:val="006D6810"/>
    <w:rsid w:val="006E11A4"/>
    <w:rsid w:val="006E5F0E"/>
    <w:rsid w:val="006E758A"/>
    <w:rsid w:val="006F0782"/>
    <w:rsid w:val="006F1C4A"/>
    <w:rsid w:val="006F2932"/>
    <w:rsid w:val="006F429D"/>
    <w:rsid w:val="00703BEB"/>
    <w:rsid w:val="00704619"/>
    <w:rsid w:val="00705EE2"/>
    <w:rsid w:val="00707EB5"/>
    <w:rsid w:val="00711371"/>
    <w:rsid w:val="007145D4"/>
    <w:rsid w:val="00720830"/>
    <w:rsid w:val="007208C7"/>
    <w:rsid w:val="0072734A"/>
    <w:rsid w:val="00732ED4"/>
    <w:rsid w:val="0073318C"/>
    <w:rsid w:val="007404B2"/>
    <w:rsid w:val="007413C7"/>
    <w:rsid w:val="007417B9"/>
    <w:rsid w:val="00746306"/>
    <w:rsid w:val="0075157E"/>
    <w:rsid w:val="00753887"/>
    <w:rsid w:val="0075394E"/>
    <w:rsid w:val="00753DEF"/>
    <w:rsid w:val="0075646C"/>
    <w:rsid w:val="007627B0"/>
    <w:rsid w:val="007666BF"/>
    <w:rsid w:val="00767D7F"/>
    <w:rsid w:val="0077480C"/>
    <w:rsid w:val="0077534F"/>
    <w:rsid w:val="00776328"/>
    <w:rsid w:val="00777E7B"/>
    <w:rsid w:val="0078249F"/>
    <w:rsid w:val="00784E9A"/>
    <w:rsid w:val="00787A6B"/>
    <w:rsid w:val="00790232"/>
    <w:rsid w:val="007912FD"/>
    <w:rsid w:val="00791EE0"/>
    <w:rsid w:val="0079432D"/>
    <w:rsid w:val="007A026C"/>
    <w:rsid w:val="007A44EB"/>
    <w:rsid w:val="007B04F1"/>
    <w:rsid w:val="007C0219"/>
    <w:rsid w:val="007C3A7D"/>
    <w:rsid w:val="007D0C38"/>
    <w:rsid w:val="007D1EE2"/>
    <w:rsid w:val="007D1F54"/>
    <w:rsid w:val="007D39E7"/>
    <w:rsid w:val="007D6E7E"/>
    <w:rsid w:val="007E0367"/>
    <w:rsid w:val="007E3F27"/>
    <w:rsid w:val="007F0D02"/>
    <w:rsid w:val="007F3B4F"/>
    <w:rsid w:val="007F5E8D"/>
    <w:rsid w:val="008006D9"/>
    <w:rsid w:val="00804F31"/>
    <w:rsid w:val="00805120"/>
    <w:rsid w:val="00807B67"/>
    <w:rsid w:val="0081372C"/>
    <w:rsid w:val="0081618F"/>
    <w:rsid w:val="00817D88"/>
    <w:rsid w:val="00823348"/>
    <w:rsid w:val="0082491E"/>
    <w:rsid w:val="00825638"/>
    <w:rsid w:val="008261DF"/>
    <w:rsid w:val="0082710A"/>
    <w:rsid w:val="00834763"/>
    <w:rsid w:val="00837B02"/>
    <w:rsid w:val="008511BC"/>
    <w:rsid w:val="00851753"/>
    <w:rsid w:val="008554DD"/>
    <w:rsid w:val="008562A5"/>
    <w:rsid w:val="0085778C"/>
    <w:rsid w:val="00857AC4"/>
    <w:rsid w:val="00857CA7"/>
    <w:rsid w:val="0086198C"/>
    <w:rsid w:val="00863062"/>
    <w:rsid w:val="0086344F"/>
    <w:rsid w:val="00864F51"/>
    <w:rsid w:val="00867DC6"/>
    <w:rsid w:val="008707AE"/>
    <w:rsid w:val="008737DC"/>
    <w:rsid w:val="00873ABD"/>
    <w:rsid w:val="00873E3B"/>
    <w:rsid w:val="00875DE5"/>
    <w:rsid w:val="008763D9"/>
    <w:rsid w:val="008805F7"/>
    <w:rsid w:val="0089170F"/>
    <w:rsid w:val="00893429"/>
    <w:rsid w:val="00893CF3"/>
    <w:rsid w:val="008946DB"/>
    <w:rsid w:val="008A0239"/>
    <w:rsid w:val="008A167D"/>
    <w:rsid w:val="008A1802"/>
    <w:rsid w:val="008A3FAF"/>
    <w:rsid w:val="008A5DFD"/>
    <w:rsid w:val="008A622B"/>
    <w:rsid w:val="008A7A09"/>
    <w:rsid w:val="008B41F0"/>
    <w:rsid w:val="008B7672"/>
    <w:rsid w:val="008C4040"/>
    <w:rsid w:val="008C4BF9"/>
    <w:rsid w:val="008D0A69"/>
    <w:rsid w:val="008D0FC4"/>
    <w:rsid w:val="008D154E"/>
    <w:rsid w:val="008D163C"/>
    <w:rsid w:val="008D3C67"/>
    <w:rsid w:val="008D45D7"/>
    <w:rsid w:val="008D63E4"/>
    <w:rsid w:val="008D6E00"/>
    <w:rsid w:val="008D78C9"/>
    <w:rsid w:val="008E0808"/>
    <w:rsid w:val="008E08F6"/>
    <w:rsid w:val="008F22DA"/>
    <w:rsid w:val="009035B9"/>
    <w:rsid w:val="00903689"/>
    <w:rsid w:val="00903B8F"/>
    <w:rsid w:val="00913495"/>
    <w:rsid w:val="009160D6"/>
    <w:rsid w:val="00920D57"/>
    <w:rsid w:val="00921D5B"/>
    <w:rsid w:val="00923C5B"/>
    <w:rsid w:val="00925E0D"/>
    <w:rsid w:val="0092627F"/>
    <w:rsid w:val="00940571"/>
    <w:rsid w:val="009421FF"/>
    <w:rsid w:val="00943583"/>
    <w:rsid w:val="00943ACB"/>
    <w:rsid w:val="00945EBD"/>
    <w:rsid w:val="00946997"/>
    <w:rsid w:val="009471EA"/>
    <w:rsid w:val="00947FBD"/>
    <w:rsid w:val="00952844"/>
    <w:rsid w:val="00955AA5"/>
    <w:rsid w:val="0095605C"/>
    <w:rsid w:val="00956376"/>
    <w:rsid w:val="00956495"/>
    <w:rsid w:val="00956A7F"/>
    <w:rsid w:val="00957367"/>
    <w:rsid w:val="00966019"/>
    <w:rsid w:val="00972AF0"/>
    <w:rsid w:val="00973238"/>
    <w:rsid w:val="00974E3B"/>
    <w:rsid w:val="00977B5A"/>
    <w:rsid w:val="009805F4"/>
    <w:rsid w:val="009843D9"/>
    <w:rsid w:val="0098652D"/>
    <w:rsid w:val="0098796A"/>
    <w:rsid w:val="009907E3"/>
    <w:rsid w:val="00990CD8"/>
    <w:rsid w:val="00990EC1"/>
    <w:rsid w:val="00992C8B"/>
    <w:rsid w:val="0099333E"/>
    <w:rsid w:val="00997B0E"/>
    <w:rsid w:val="009A261E"/>
    <w:rsid w:val="009A4ACF"/>
    <w:rsid w:val="009B010C"/>
    <w:rsid w:val="009B0852"/>
    <w:rsid w:val="009B19AA"/>
    <w:rsid w:val="009B1B1F"/>
    <w:rsid w:val="009B22AB"/>
    <w:rsid w:val="009B37B4"/>
    <w:rsid w:val="009B60DF"/>
    <w:rsid w:val="009B72A4"/>
    <w:rsid w:val="009C2E28"/>
    <w:rsid w:val="009C3427"/>
    <w:rsid w:val="009C3830"/>
    <w:rsid w:val="009C411B"/>
    <w:rsid w:val="009C67CB"/>
    <w:rsid w:val="009D165A"/>
    <w:rsid w:val="009D4F16"/>
    <w:rsid w:val="009D5675"/>
    <w:rsid w:val="009D644B"/>
    <w:rsid w:val="009D7BC8"/>
    <w:rsid w:val="009E452F"/>
    <w:rsid w:val="009E6246"/>
    <w:rsid w:val="009F233B"/>
    <w:rsid w:val="009F2B6B"/>
    <w:rsid w:val="009F43A8"/>
    <w:rsid w:val="009F54A7"/>
    <w:rsid w:val="00A01751"/>
    <w:rsid w:val="00A0259D"/>
    <w:rsid w:val="00A04A36"/>
    <w:rsid w:val="00A066F7"/>
    <w:rsid w:val="00A10FED"/>
    <w:rsid w:val="00A123CB"/>
    <w:rsid w:val="00A14AF4"/>
    <w:rsid w:val="00A175B0"/>
    <w:rsid w:val="00A20A74"/>
    <w:rsid w:val="00A22932"/>
    <w:rsid w:val="00A2415C"/>
    <w:rsid w:val="00A24EE8"/>
    <w:rsid w:val="00A268B9"/>
    <w:rsid w:val="00A27714"/>
    <w:rsid w:val="00A35D74"/>
    <w:rsid w:val="00A361AB"/>
    <w:rsid w:val="00A36B8E"/>
    <w:rsid w:val="00A37E90"/>
    <w:rsid w:val="00A47700"/>
    <w:rsid w:val="00A518B7"/>
    <w:rsid w:val="00A521C0"/>
    <w:rsid w:val="00A52B3F"/>
    <w:rsid w:val="00A5344D"/>
    <w:rsid w:val="00A577AC"/>
    <w:rsid w:val="00A608FA"/>
    <w:rsid w:val="00A61364"/>
    <w:rsid w:val="00A61BCF"/>
    <w:rsid w:val="00A62ACD"/>
    <w:rsid w:val="00A65059"/>
    <w:rsid w:val="00A6762E"/>
    <w:rsid w:val="00A716EA"/>
    <w:rsid w:val="00A74D43"/>
    <w:rsid w:val="00A74E48"/>
    <w:rsid w:val="00A74EBB"/>
    <w:rsid w:val="00A76FD6"/>
    <w:rsid w:val="00A81AB5"/>
    <w:rsid w:val="00A843CE"/>
    <w:rsid w:val="00A85EB3"/>
    <w:rsid w:val="00A87A64"/>
    <w:rsid w:val="00A917C6"/>
    <w:rsid w:val="00A9214F"/>
    <w:rsid w:val="00A94634"/>
    <w:rsid w:val="00AA103C"/>
    <w:rsid w:val="00AA1DB9"/>
    <w:rsid w:val="00AA47F6"/>
    <w:rsid w:val="00AA49F5"/>
    <w:rsid w:val="00AA4B3B"/>
    <w:rsid w:val="00AB161E"/>
    <w:rsid w:val="00AB2D92"/>
    <w:rsid w:val="00AB33F1"/>
    <w:rsid w:val="00AB49C9"/>
    <w:rsid w:val="00AB718D"/>
    <w:rsid w:val="00AC00F6"/>
    <w:rsid w:val="00AC1CBD"/>
    <w:rsid w:val="00AC2212"/>
    <w:rsid w:val="00AC571B"/>
    <w:rsid w:val="00AC5DDD"/>
    <w:rsid w:val="00AD0C6D"/>
    <w:rsid w:val="00AD17DB"/>
    <w:rsid w:val="00AD280F"/>
    <w:rsid w:val="00AD3FF4"/>
    <w:rsid w:val="00AD68FF"/>
    <w:rsid w:val="00AE111C"/>
    <w:rsid w:val="00AE2D3D"/>
    <w:rsid w:val="00AE32D4"/>
    <w:rsid w:val="00AE5DD0"/>
    <w:rsid w:val="00AE7C68"/>
    <w:rsid w:val="00AF0613"/>
    <w:rsid w:val="00AF43C5"/>
    <w:rsid w:val="00AF7A21"/>
    <w:rsid w:val="00B0172D"/>
    <w:rsid w:val="00B05149"/>
    <w:rsid w:val="00B1034E"/>
    <w:rsid w:val="00B10BFE"/>
    <w:rsid w:val="00B12D80"/>
    <w:rsid w:val="00B13CA6"/>
    <w:rsid w:val="00B17DF5"/>
    <w:rsid w:val="00B20372"/>
    <w:rsid w:val="00B26D97"/>
    <w:rsid w:val="00B27E42"/>
    <w:rsid w:val="00B31F23"/>
    <w:rsid w:val="00B3418C"/>
    <w:rsid w:val="00B378F6"/>
    <w:rsid w:val="00B408BD"/>
    <w:rsid w:val="00B41597"/>
    <w:rsid w:val="00B41D53"/>
    <w:rsid w:val="00B43275"/>
    <w:rsid w:val="00B4642E"/>
    <w:rsid w:val="00B54DCF"/>
    <w:rsid w:val="00B555E2"/>
    <w:rsid w:val="00B613CC"/>
    <w:rsid w:val="00B64E3E"/>
    <w:rsid w:val="00B65852"/>
    <w:rsid w:val="00B6673B"/>
    <w:rsid w:val="00B74036"/>
    <w:rsid w:val="00B767EC"/>
    <w:rsid w:val="00B76FE5"/>
    <w:rsid w:val="00B8668E"/>
    <w:rsid w:val="00B9045D"/>
    <w:rsid w:val="00B90F1C"/>
    <w:rsid w:val="00B91939"/>
    <w:rsid w:val="00B92BC4"/>
    <w:rsid w:val="00B93790"/>
    <w:rsid w:val="00B945A0"/>
    <w:rsid w:val="00BA04A8"/>
    <w:rsid w:val="00BA6EBC"/>
    <w:rsid w:val="00BB1BD7"/>
    <w:rsid w:val="00BB270A"/>
    <w:rsid w:val="00BB51BC"/>
    <w:rsid w:val="00BC084D"/>
    <w:rsid w:val="00BC2782"/>
    <w:rsid w:val="00BC34A5"/>
    <w:rsid w:val="00BC4420"/>
    <w:rsid w:val="00BD0239"/>
    <w:rsid w:val="00BD239B"/>
    <w:rsid w:val="00BD3B16"/>
    <w:rsid w:val="00BE1C84"/>
    <w:rsid w:val="00BE2787"/>
    <w:rsid w:val="00BF0B3A"/>
    <w:rsid w:val="00BF0C5A"/>
    <w:rsid w:val="00BF417B"/>
    <w:rsid w:val="00C0164A"/>
    <w:rsid w:val="00C04E64"/>
    <w:rsid w:val="00C07AD1"/>
    <w:rsid w:val="00C1191D"/>
    <w:rsid w:val="00C12E76"/>
    <w:rsid w:val="00C13AD1"/>
    <w:rsid w:val="00C149D1"/>
    <w:rsid w:val="00C2124A"/>
    <w:rsid w:val="00C2198D"/>
    <w:rsid w:val="00C258CC"/>
    <w:rsid w:val="00C306A3"/>
    <w:rsid w:val="00C31449"/>
    <w:rsid w:val="00C34F34"/>
    <w:rsid w:val="00C3530A"/>
    <w:rsid w:val="00C3552B"/>
    <w:rsid w:val="00C42A90"/>
    <w:rsid w:val="00C57785"/>
    <w:rsid w:val="00C60B68"/>
    <w:rsid w:val="00C7588B"/>
    <w:rsid w:val="00C76BE5"/>
    <w:rsid w:val="00C82AB1"/>
    <w:rsid w:val="00C86ED6"/>
    <w:rsid w:val="00C90C31"/>
    <w:rsid w:val="00C90C4D"/>
    <w:rsid w:val="00C90F5A"/>
    <w:rsid w:val="00C92716"/>
    <w:rsid w:val="00C93CB6"/>
    <w:rsid w:val="00C964A6"/>
    <w:rsid w:val="00C97070"/>
    <w:rsid w:val="00C97F02"/>
    <w:rsid w:val="00CA1556"/>
    <w:rsid w:val="00CA39A5"/>
    <w:rsid w:val="00CA688C"/>
    <w:rsid w:val="00CB07F1"/>
    <w:rsid w:val="00CB1A4B"/>
    <w:rsid w:val="00CC0D6F"/>
    <w:rsid w:val="00CC3646"/>
    <w:rsid w:val="00CD184E"/>
    <w:rsid w:val="00CD307D"/>
    <w:rsid w:val="00CD4038"/>
    <w:rsid w:val="00CD6BAF"/>
    <w:rsid w:val="00CE4758"/>
    <w:rsid w:val="00CE58AC"/>
    <w:rsid w:val="00CE670B"/>
    <w:rsid w:val="00CE7E1F"/>
    <w:rsid w:val="00CF035B"/>
    <w:rsid w:val="00CF5A7E"/>
    <w:rsid w:val="00D04896"/>
    <w:rsid w:val="00D064B2"/>
    <w:rsid w:val="00D073B1"/>
    <w:rsid w:val="00D1258A"/>
    <w:rsid w:val="00D14456"/>
    <w:rsid w:val="00D15B0A"/>
    <w:rsid w:val="00D15FD2"/>
    <w:rsid w:val="00D17D7D"/>
    <w:rsid w:val="00D17F5C"/>
    <w:rsid w:val="00D23279"/>
    <w:rsid w:val="00D257A1"/>
    <w:rsid w:val="00D34AF7"/>
    <w:rsid w:val="00D358DD"/>
    <w:rsid w:val="00D3690B"/>
    <w:rsid w:val="00D37D33"/>
    <w:rsid w:val="00D409D0"/>
    <w:rsid w:val="00D43C89"/>
    <w:rsid w:val="00D43FAB"/>
    <w:rsid w:val="00D4714B"/>
    <w:rsid w:val="00D47531"/>
    <w:rsid w:val="00D51C6B"/>
    <w:rsid w:val="00D53DDB"/>
    <w:rsid w:val="00D55E99"/>
    <w:rsid w:val="00D663E7"/>
    <w:rsid w:val="00D67BD8"/>
    <w:rsid w:val="00D73988"/>
    <w:rsid w:val="00D74333"/>
    <w:rsid w:val="00D750C0"/>
    <w:rsid w:val="00D77EA8"/>
    <w:rsid w:val="00D809BB"/>
    <w:rsid w:val="00D81AF1"/>
    <w:rsid w:val="00D832B1"/>
    <w:rsid w:val="00D837CB"/>
    <w:rsid w:val="00D96260"/>
    <w:rsid w:val="00D97C21"/>
    <w:rsid w:val="00DA193B"/>
    <w:rsid w:val="00DA6E13"/>
    <w:rsid w:val="00DB0FD4"/>
    <w:rsid w:val="00DB2596"/>
    <w:rsid w:val="00DB43C5"/>
    <w:rsid w:val="00DB4A49"/>
    <w:rsid w:val="00DB6119"/>
    <w:rsid w:val="00DB6C24"/>
    <w:rsid w:val="00DC0468"/>
    <w:rsid w:val="00DC4E3C"/>
    <w:rsid w:val="00DD0F1A"/>
    <w:rsid w:val="00DD1E60"/>
    <w:rsid w:val="00DD3432"/>
    <w:rsid w:val="00DD41F8"/>
    <w:rsid w:val="00DD47BF"/>
    <w:rsid w:val="00DE00BE"/>
    <w:rsid w:val="00DE0802"/>
    <w:rsid w:val="00DE2FDA"/>
    <w:rsid w:val="00DE350B"/>
    <w:rsid w:val="00DE43D5"/>
    <w:rsid w:val="00DE5BB6"/>
    <w:rsid w:val="00DE6999"/>
    <w:rsid w:val="00DF32EA"/>
    <w:rsid w:val="00DF394A"/>
    <w:rsid w:val="00DF4832"/>
    <w:rsid w:val="00DF538A"/>
    <w:rsid w:val="00E02468"/>
    <w:rsid w:val="00E13223"/>
    <w:rsid w:val="00E1490A"/>
    <w:rsid w:val="00E161BC"/>
    <w:rsid w:val="00E210AE"/>
    <w:rsid w:val="00E30D4D"/>
    <w:rsid w:val="00E3311B"/>
    <w:rsid w:val="00E35F75"/>
    <w:rsid w:val="00E36A5D"/>
    <w:rsid w:val="00E44657"/>
    <w:rsid w:val="00E476FB"/>
    <w:rsid w:val="00E5056F"/>
    <w:rsid w:val="00E52509"/>
    <w:rsid w:val="00E5272A"/>
    <w:rsid w:val="00E5361C"/>
    <w:rsid w:val="00E53DC9"/>
    <w:rsid w:val="00E54569"/>
    <w:rsid w:val="00E616BF"/>
    <w:rsid w:val="00E64915"/>
    <w:rsid w:val="00E66953"/>
    <w:rsid w:val="00E676BC"/>
    <w:rsid w:val="00E72F3C"/>
    <w:rsid w:val="00E749C1"/>
    <w:rsid w:val="00E800B3"/>
    <w:rsid w:val="00E82A25"/>
    <w:rsid w:val="00E91A70"/>
    <w:rsid w:val="00E93BEB"/>
    <w:rsid w:val="00E964DC"/>
    <w:rsid w:val="00EA3A2E"/>
    <w:rsid w:val="00EA43D4"/>
    <w:rsid w:val="00EA7270"/>
    <w:rsid w:val="00EB1B5B"/>
    <w:rsid w:val="00EB25D5"/>
    <w:rsid w:val="00EB5A83"/>
    <w:rsid w:val="00EB5BB0"/>
    <w:rsid w:val="00EC0C11"/>
    <w:rsid w:val="00ED18D7"/>
    <w:rsid w:val="00ED4030"/>
    <w:rsid w:val="00ED4B14"/>
    <w:rsid w:val="00ED60DB"/>
    <w:rsid w:val="00EE0567"/>
    <w:rsid w:val="00EE0588"/>
    <w:rsid w:val="00EE0C81"/>
    <w:rsid w:val="00EE15D6"/>
    <w:rsid w:val="00EE4650"/>
    <w:rsid w:val="00EE56B6"/>
    <w:rsid w:val="00EF1DE2"/>
    <w:rsid w:val="00EF2962"/>
    <w:rsid w:val="00EF3CBF"/>
    <w:rsid w:val="00EF43E1"/>
    <w:rsid w:val="00EF67C1"/>
    <w:rsid w:val="00EF68F2"/>
    <w:rsid w:val="00F0048D"/>
    <w:rsid w:val="00F00777"/>
    <w:rsid w:val="00F0271B"/>
    <w:rsid w:val="00F032CD"/>
    <w:rsid w:val="00F043A2"/>
    <w:rsid w:val="00F05098"/>
    <w:rsid w:val="00F05F01"/>
    <w:rsid w:val="00F0687E"/>
    <w:rsid w:val="00F1142A"/>
    <w:rsid w:val="00F129A0"/>
    <w:rsid w:val="00F15262"/>
    <w:rsid w:val="00F16285"/>
    <w:rsid w:val="00F17DD9"/>
    <w:rsid w:val="00F22F2F"/>
    <w:rsid w:val="00F246F0"/>
    <w:rsid w:val="00F2668C"/>
    <w:rsid w:val="00F30F72"/>
    <w:rsid w:val="00F30F7E"/>
    <w:rsid w:val="00F31082"/>
    <w:rsid w:val="00F333D6"/>
    <w:rsid w:val="00F339A2"/>
    <w:rsid w:val="00F339BB"/>
    <w:rsid w:val="00F36251"/>
    <w:rsid w:val="00F36316"/>
    <w:rsid w:val="00F42EB8"/>
    <w:rsid w:val="00F4464C"/>
    <w:rsid w:val="00F4507E"/>
    <w:rsid w:val="00F468E0"/>
    <w:rsid w:val="00F478DC"/>
    <w:rsid w:val="00F52F9E"/>
    <w:rsid w:val="00F57B29"/>
    <w:rsid w:val="00F61803"/>
    <w:rsid w:val="00F62DC2"/>
    <w:rsid w:val="00F635A9"/>
    <w:rsid w:val="00F64F7F"/>
    <w:rsid w:val="00F65235"/>
    <w:rsid w:val="00F67DEC"/>
    <w:rsid w:val="00F7471C"/>
    <w:rsid w:val="00F74F52"/>
    <w:rsid w:val="00F7516A"/>
    <w:rsid w:val="00F76AFE"/>
    <w:rsid w:val="00F77016"/>
    <w:rsid w:val="00F804F6"/>
    <w:rsid w:val="00F834B6"/>
    <w:rsid w:val="00F857D7"/>
    <w:rsid w:val="00F91476"/>
    <w:rsid w:val="00F91E9E"/>
    <w:rsid w:val="00F92512"/>
    <w:rsid w:val="00F92B5A"/>
    <w:rsid w:val="00F936CC"/>
    <w:rsid w:val="00F95A23"/>
    <w:rsid w:val="00F95A3D"/>
    <w:rsid w:val="00FA5E9F"/>
    <w:rsid w:val="00FA6502"/>
    <w:rsid w:val="00FA7418"/>
    <w:rsid w:val="00FB2AF7"/>
    <w:rsid w:val="00FC592D"/>
    <w:rsid w:val="00FD1E7B"/>
    <w:rsid w:val="00FD2013"/>
    <w:rsid w:val="00FD2025"/>
    <w:rsid w:val="00FD4EAA"/>
    <w:rsid w:val="00FD7CB0"/>
    <w:rsid w:val="00FE15A7"/>
    <w:rsid w:val="00FE376C"/>
    <w:rsid w:val="00FF087A"/>
    <w:rsid w:val="00FF0E1B"/>
    <w:rsid w:val="00FF3C81"/>
    <w:rsid w:val="00FF3F56"/>
    <w:rsid w:val="6668D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F3B1"/>
  <w15:chartTrackingRefBased/>
  <w15:docId w15:val="{CFC7EE92-8A3D-400F-8D5D-3BC57FFB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uiPriority w:val="22"/>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10BFE"/>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checkpoint.com/v2/r06/___http://www.taitarian.co.uk___.ZXV3Mjp0YWl0YXJpYW4xOmM6bzpmNjg1ZWVlOGUzNjcxOTc3MWQ3ZjYzN2NjMGYzYWI3Yzo3OjFmZjc6ZTkxYTllNDQ1NWYxNDQ1MjI4ZjZjNDJkMTgyN2UyNzIxOWY0NDkwOWU4MWI5NWNhZTVjZDE3MmZkZTY4MzA1ZTpwOlQ6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file:///S:\icons\ecblank.gif" TargetMode="External"/><Relationship Id="rId10" Type="http://schemas.openxmlformats.org/officeDocument/2006/relationships/hyperlink" Target="https://protect.checkpoint.com/v2/r06/___http://www.taitarian.co.uk___.ZXV3Mjp0YWl0YXJpYW4xOmM6bzpmNjg1ZWVlOGUzNjcxOTc3MWQ3ZjYzN2NjMGYzYWI3Yzo3OjFmZjc6ZTkxYTllNDQ1NWYxNDQ1MjI4ZjZjNDJkMTgyN2UyNzIxOWY0NDkwOWU4MWI5NWNhZTVjZDE3MmZkZTY4MzA1ZTpwOlQ6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78</Pages>
  <Words>19073</Words>
  <Characters>108720</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Davies</dc:creator>
  <cp:lastModifiedBy>Lisa Jones</cp:lastModifiedBy>
  <cp:revision>24</cp:revision>
  <dcterms:created xsi:type="dcterms:W3CDTF">2026-02-23T09:16:00Z</dcterms:created>
  <dcterms:modified xsi:type="dcterms:W3CDTF">2026-03-17T10:17:00Z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9d3cc-cc45-4a56-a6de-fc063d83ace2_ActionId">
    <vt:lpwstr>b1e5ab02-b7af-4d7d-8009-0531e01ffd84</vt:lpwstr>
  </property>
  <property fmtid="{D5CDD505-2E9C-101B-9397-08002B2CF9AE}" pid="3" name="MSIP_Label_72e9d3cc-cc45-4a56-a6de-fc063d83ace2_ContentBits">
    <vt:lpwstr>0</vt:lpwstr>
  </property>
  <property fmtid="{D5CDD505-2E9C-101B-9397-08002B2CF9AE}" pid="4" name="MSIP_Label_72e9d3cc-cc45-4a56-a6de-fc063d83ace2_Enabled">
    <vt:lpwstr>true</vt:lpwstr>
  </property>
  <property fmtid="{D5CDD505-2E9C-101B-9397-08002B2CF9AE}" pid="5" name="MSIP_Label_72e9d3cc-cc45-4a56-a6de-fc063d83ace2_Method">
    <vt:lpwstr>Privileged</vt:lpwstr>
  </property>
  <property fmtid="{D5CDD505-2E9C-101B-9397-08002B2CF9AE}" pid="6" name="MSIP_Label_72e9d3cc-cc45-4a56-a6de-fc063d83ace2_Name">
    <vt:lpwstr>Public</vt:lpwstr>
  </property>
  <property fmtid="{D5CDD505-2E9C-101B-9397-08002B2CF9AE}" pid="7" name="MSIP_Label_72e9d3cc-cc45-4a56-a6de-fc063d83ace2_SetDate">
    <vt:lpwstr>2024-02-14T14:24:18Z</vt:lpwstr>
  </property>
  <property fmtid="{D5CDD505-2E9C-101B-9397-08002B2CF9AE}" pid="8" name="MSIP_Label_72e9d3cc-cc45-4a56-a6de-fc063d83ace2_SiteId">
    <vt:lpwstr>1f758329-8df9-4285-af1e-1f1e58d2d08b</vt:lpwstr>
  </property>
</Properties>
</file>