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6E5" w14:textId="362C18CA" w:rsidR="00C173D9" w:rsidRPr="00C905A2" w:rsidRDefault="00C173D9" w:rsidP="003D1375">
      <w:pPr>
        <w:ind w:left="-284" w:right="-284"/>
        <w:rPr>
          <w:rFonts w:ascii="Segoe UI" w:hAnsi="Segoe UI" w:cs="Segoe UI"/>
        </w:rPr>
      </w:pPr>
    </w:p>
    <w:p w14:paraId="225419FC" w14:textId="5403349B" w:rsidR="003D1375" w:rsidRPr="00C905A2" w:rsidRDefault="00072C4E" w:rsidP="00072C4E">
      <w:pPr>
        <w:jc w:val="center"/>
        <w:rPr>
          <w:rFonts w:ascii="Segoe UI" w:eastAsia="Segoe UI" w:hAnsi="Segoe UI" w:cs="Segoe UI"/>
          <w:b/>
          <w:bCs/>
        </w:rPr>
      </w:pPr>
      <w:r w:rsidRPr="00C905A2">
        <w:rPr>
          <w:rFonts w:ascii="Segoe UI" w:eastAsia="Segoe UI" w:hAnsi="Segoe UI" w:cs="Segoe UI"/>
          <w:b/>
          <w:bCs/>
        </w:rPr>
        <w:t>Specification</w:t>
      </w:r>
    </w:p>
    <w:p w14:paraId="0D9B7144" w14:textId="77777777" w:rsidR="00072C4E" w:rsidRPr="00C905A2" w:rsidRDefault="00072C4E" w:rsidP="00C173D9">
      <w:pPr>
        <w:rPr>
          <w:rFonts w:ascii="Segoe UI" w:eastAsia="Segoe UI" w:hAnsi="Segoe UI" w:cs="Segoe UI"/>
        </w:rPr>
      </w:pPr>
    </w:p>
    <w:p w14:paraId="1ACF27E7" w14:textId="2B065798" w:rsidR="003D1375" w:rsidRPr="002E2D3F" w:rsidRDefault="003D1375" w:rsidP="003D1375">
      <w:pPr>
        <w:spacing w:before="240" w:after="240"/>
        <w:rPr>
          <w:rFonts w:ascii="Segoe UI" w:eastAsia="Segoe UI" w:hAnsi="Segoe UI" w:cs="Segoe UI"/>
          <w:b/>
          <w:bCs/>
        </w:rPr>
      </w:pPr>
      <w:r w:rsidRPr="002E2D3F">
        <w:rPr>
          <w:rFonts w:ascii="Segoe UI" w:eastAsia="Segoe UI" w:hAnsi="Segoe UI" w:cs="Segoe UI"/>
          <w:b/>
        </w:rPr>
        <w:t xml:space="preserve">Contract Title: </w:t>
      </w:r>
      <w:r w:rsidR="00BB6B66" w:rsidRPr="002E2D3F">
        <w:rPr>
          <w:rFonts w:ascii="Segoe UI" w:eastAsia="Segoe UI" w:hAnsi="Segoe UI" w:cs="Segoe UI"/>
          <w:bCs/>
        </w:rPr>
        <w:t>Leadership &amp; Management Development Framework</w:t>
      </w:r>
    </w:p>
    <w:p w14:paraId="183A86A9" w14:textId="274B872D" w:rsidR="003D1375" w:rsidRPr="002E2D3F" w:rsidRDefault="003D1375" w:rsidP="003D1375">
      <w:pPr>
        <w:spacing w:before="240" w:after="240"/>
        <w:rPr>
          <w:rFonts w:ascii="Segoe UI" w:eastAsia="Segoe UI" w:hAnsi="Segoe UI" w:cs="Segoe UI"/>
          <w:b/>
          <w:bCs/>
        </w:rPr>
      </w:pPr>
      <w:r w:rsidRPr="002E2D3F">
        <w:rPr>
          <w:rFonts w:ascii="Segoe UI" w:eastAsia="Segoe UI" w:hAnsi="Segoe UI" w:cs="Segoe UI"/>
          <w:b/>
          <w:bCs/>
        </w:rPr>
        <w:t xml:space="preserve">Contract Number: </w:t>
      </w:r>
      <w:r w:rsidR="00BB6B66" w:rsidRPr="002E2D3F">
        <w:rPr>
          <w:rFonts w:ascii="Segoe UI" w:eastAsia="Segoe UI" w:hAnsi="Segoe UI" w:cs="Segoe UI"/>
        </w:rPr>
        <w:t>1277</w:t>
      </w:r>
    </w:p>
    <w:p w14:paraId="3171F2CA" w14:textId="26CA7BF4"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1. Introduction</w:t>
      </w:r>
    </w:p>
    <w:p w14:paraId="5E165CEC" w14:textId="7AE31C00" w:rsidR="00072C4E" w:rsidRDefault="00635570" w:rsidP="00072C4E">
      <w:pPr>
        <w:rPr>
          <w:rFonts w:ascii="Segoe UI" w:eastAsia="Segoe UI" w:hAnsi="Segoe UI" w:cs="Segoe UI"/>
        </w:rPr>
      </w:pPr>
      <w:r>
        <w:rPr>
          <w:rFonts w:ascii="Segoe UI" w:eastAsia="Segoe UI" w:hAnsi="Segoe UI" w:cs="Segoe UI"/>
        </w:rPr>
        <w:t>T</w:t>
      </w:r>
      <w:r w:rsidR="00072C4E" w:rsidRPr="00C905A2">
        <w:rPr>
          <w:rFonts w:ascii="Segoe UI" w:eastAsia="Segoe UI" w:hAnsi="Segoe UI" w:cs="Segoe UI"/>
        </w:rPr>
        <w:t>he Welsh Parliament is the democratically elected body that represents the interests of Wales and its people. Commonly known as the Senedd, it makes laws for Wales, agrees Welsh taxes and holds the Welsh Government to account. The Senedd Commission serves the Senedd to help facilitate its long-term success as a strong, accessible, inclusive and forward looking parliament that delivers effectively for the people of Wales.</w:t>
      </w:r>
    </w:p>
    <w:p w14:paraId="6D9DB620" w14:textId="7D3E74F9" w:rsidR="00F62BA7" w:rsidRDefault="00F62BA7" w:rsidP="00072C4E">
      <w:pPr>
        <w:rPr>
          <w:rFonts w:ascii="Segoe UI" w:eastAsia="Segoe UI" w:hAnsi="Segoe UI" w:cs="Segoe UI"/>
        </w:rPr>
      </w:pPr>
      <w:r w:rsidRPr="00F62BA7">
        <w:rPr>
          <w:rFonts w:ascii="Segoe UI" w:eastAsia="Segoe UI" w:hAnsi="Segoe UI" w:cs="Segoe UI"/>
        </w:rPr>
        <w:t xml:space="preserve">The Senedd is made up of 60 elected </w:t>
      </w:r>
      <w:r>
        <w:rPr>
          <w:rFonts w:ascii="Segoe UI" w:eastAsia="Segoe UI" w:hAnsi="Segoe UI" w:cs="Segoe UI"/>
        </w:rPr>
        <w:t xml:space="preserve">Members </w:t>
      </w:r>
      <w:r w:rsidRPr="00F62BA7">
        <w:rPr>
          <w:rFonts w:ascii="Segoe UI" w:eastAsia="Segoe UI" w:hAnsi="Segoe UI" w:cs="Segoe UI"/>
        </w:rPr>
        <w:t>(MSs)</w:t>
      </w:r>
      <w:r w:rsidR="00B9033A">
        <w:rPr>
          <w:rFonts w:ascii="Segoe UI" w:eastAsia="Segoe UI" w:hAnsi="Segoe UI" w:cs="Segoe UI"/>
        </w:rPr>
        <w:t xml:space="preserve">. </w:t>
      </w:r>
      <w:r w:rsidRPr="00F62BA7">
        <w:rPr>
          <w:rFonts w:ascii="Segoe UI" w:eastAsia="Segoe UI" w:hAnsi="Segoe UI" w:cs="Segoe UI"/>
        </w:rPr>
        <w:t>40 are chosen to represent individual constituencies, and 20 are chosen to represent the five regions of Wales (North Wales, Mid and West Wales, South Wales West, South Wales Central and South Wales East). Senedd Members represent their area as a member of a political party or as an independent. There will be a Senedd election in May 2026 where the number of Senedd Members will increase to 96 elected Senedd Members.</w:t>
      </w:r>
    </w:p>
    <w:p w14:paraId="6AE4B31A" w14:textId="77777777" w:rsidR="00B9033A" w:rsidRDefault="00B9033A" w:rsidP="00072C4E">
      <w:pPr>
        <w:rPr>
          <w:rFonts w:ascii="Segoe UI" w:eastAsia="Segoe UI" w:hAnsi="Segoe UI" w:cs="Segoe UI"/>
        </w:rPr>
      </w:pPr>
    </w:p>
    <w:p w14:paraId="71922D88" w14:textId="1D89FC79" w:rsidR="00B9033A" w:rsidRPr="00B9033A" w:rsidRDefault="00635570" w:rsidP="00B9033A">
      <w:pPr>
        <w:rPr>
          <w:rFonts w:ascii="Segoe UI" w:eastAsia="Segoe UI" w:hAnsi="Segoe UI" w:cs="Segoe UI"/>
          <w:b/>
          <w:bCs/>
        </w:rPr>
      </w:pPr>
      <w:r>
        <w:rPr>
          <w:rFonts w:ascii="Segoe UI" w:eastAsia="Segoe UI" w:hAnsi="Segoe UI" w:cs="Segoe UI"/>
          <w:b/>
          <w:bCs/>
        </w:rPr>
        <w:t xml:space="preserve">1.1 </w:t>
      </w:r>
      <w:r w:rsidR="00B9033A" w:rsidRPr="00B9033A">
        <w:rPr>
          <w:rFonts w:ascii="Segoe UI" w:eastAsia="Segoe UI" w:hAnsi="Segoe UI" w:cs="Segoe UI"/>
          <w:b/>
          <w:bCs/>
        </w:rPr>
        <w:t>Our Values</w:t>
      </w:r>
      <w:r w:rsidR="00B9033A" w:rsidRPr="0DFF96F9">
        <w:rPr>
          <w:rFonts w:ascii="Segoe UI" w:eastAsia="Segoe UI" w:hAnsi="Segoe UI" w:cs="Segoe UI"/>
          <w:b/>
          <w:bCs/>
        </w:rPr>
        <w:t> </w:t>
      </w:r>
      <w:r w:rsidR="00B9033A" w:rsidRPr="00B9033A">
        <w:rPr>
          <w:rFonts w:ascii="Segoe UI" w:eastAsia="Segoe UI" w:hAnsi="Segoe UI" w:cs="Segoe UI"/>
          <w:b/>
          <w:bCs/>
        </w:rPr>
        <w:t xml:space="preserve"> </w:t>
      </w:r>
    </w:p>
    <w:p w14:paraId="0513B5E6" w14:textId="77777777" w:rsidR="00B9033A" w:rsidRPr="00B9033A" w:rsidRDefault="00B9033A" w:rsidP="00B9033A">
      <w:pPr>
        <w:rPr>
          <w:rFonts w:ascii="Segoe UI" w:eastAsia="Segoe UI" w:hAnsi="Segoe UI" w:cs="Segoe UI"/>
        </w:rPr>
      </w:pPr>
      <w:r w:rsidRPr="00B9033A">
        <w:rPr>
          <w:rFonts w:ascii="Segoe UI" w:eastAsia="Segoe UI" w:hAnsi="Segoe UI" w:cs="Segoe UI"/>
        </w:rPr>
        <w:t xml:space="preserve">Our People Strategy ensures that our values are integrated into everything we do, they feel real to us and visible to those who engage with us. We want to be the best we can all be, defined by the way we work together, our values and our behaviours. Together, we have created a set of values that underpin our passion for working together to make a difference to the people of Wales.     </w:t>
      </w:r>
    </w:p>
    <w:p w14:paraId="7935340C" w14:textId="2BE4EB53" w:rsidR="00B9033A" w:rsidRPr="00C56541" w:rsidRDefault="00B9033A" w:rsidP="00252A90">
      <w:pPr>
        <w:pStyle w:val="ListParagraph"/>
        <w:numPr>
          <w:ilvl w:val="0"/>
          <w:numId w:val="3"/>
        </w:numPr>
        <w:rPr>
          <w:rFonts w:ascii="Segoe UI" w:eastAsia="Segoe UI" w:hAnsi="Segoe UI" w:cs="Segoe UI"/>
        </w:rPr>
      </w:pPr>
      <w:r w:rsidRPr="00C56541">
        <w:rPr>
          <w:rFonts w:ascii="Segoe UI" w:eastAsia="Segoe UI" w:hAnsi="Segoe UI" w:cs="Segoe UI"/>
          <w:b/>
          <w:bCs/>
        </w:rPr>
        <w:t>RESPECT</w:t>
      </w:r>
      <w:r w:rsidRPr="00C56541">
        <w:rPr>
          <w:rFonts w:ascii="Segoe UI" w:eastAsia="Segoe UI" w:hAnsi="Segoe UI" w:cs="Segoe UI"/>
        </w:rPr>
        <w:t>: </w:t>
      </w:r>
      <w:r w:rsidR="00C56541" w:rsidRPr="00C56541">
        <w:rPr>
          <w:rFonts w:ascii="Segoe UI" w:eastAsia="Segoe UI" w:hAnsi="Segoe UI" w:cs="Segoe UI"/>
        </w:rPr>
        <w:t xml:space="preserve"> </w:t>
      </w:r>
      <w:r w:rsidRPr="00C56541">
        <w:rPr>
          <w:rFonts w:ascii="Segoe UI" w:eastAsia="Segoe UI" w:hAnsi="Segoe UI" w:cs="Segoe UI"/>
        </w:rPr>
        <w:t xml:space="preserve">We are inclusive, friendly, and value each other’s contributions in delivering excellent services. </w:t>
      </w:r>
    </w:p>
    <w:p w14:paraId="6030B344" w14:textId="7B06F168" w:rsidR="00B9033A" w:rsidRPr="00C56541" w:rsidRDefault="00B9033A" w:rsidP="00252A90">
      <w:pPr>
        <w:pStyle w:val="ListParagraph"/>
        <w:numPr>
          <w:ilvl w:val="0"/>
          <w:numId w:val="3"/>
        </w:numPr>
        <w:rPr>
          <w:rFonts w:ascii="Segoe UI" w:eastAsia="Segoe UI" w:hAnsi="Segoe UI" w:cs="Segoe UI"/>
        </w:rPr>
      </w:pPr>
      <w:r w:rsidRPr="00C56541">
        <w:rPr>
          <w:rFonts w:ascii="Segoe UI" w:eastAsia="Segoe UI" w:hAnsi="Segoe UI" w:cs="Segoe UI"/>
          <w:b/>
          <w:bCs/>
        </w:rPr>
        <w:t>PASSION</w:t>
      </w:r>
      <w:r w:rsidRPr="00C56541">
        <w:rPr>
          <w:rFonts w:ascii="Segoe UI" w:eastAsia="Segoe UI" w:hAnsi="Segoe UI" w:cs="Segoe UI"/>
        </w:rPr>
        <w:t>:</w:t>
      </w:r>
      <w:r w:rsidR="00C56541" w:rsidRPr="00C56541">
        <w:rPr>
          <w:rFonts w:ascii="Segoe UI" w:eastAsia="Segoe UI" w:hAnsi="Segoe UI" w:cs="Segoe UI"/>
        </w:rPr>
        <w:t xml:space="preserve"> W</w:t>
      </w:r>
      <w:r w:rsidRPr="00C56541">
        <w:rPr>
          <w:rFonts w:ascii="Segoe UI" w:eastAsia="Segoe UI" w:hAnsi="Segoe UI" w:cs="Segoe UI"/>
        </w:rPr>
        <w:t xml:space="preserve">e are dedicated in our support of democracy and pull together to make a difference for the people of Wales. </w:t>
      </w:r>
    </w:p>
    <w:p w14:paraId="6995C2AB" w14:textId="446382D3" w:rsidR="00B9033A" w:rsidRPr="00C56541" w:rsidRDefault="00B9033A" w:rsidP="00252A90">
      <w:pPr>
        <w:pStyle w:val="ListParagraph"/>
        <w:numPr>
          <w:ilvl w:val="0"/>
          <w:numId w:val="3"/>
        </w:numPr>
        <w:rPr>
          <w:rFonts w:ascii="Segoe UI" w:eastAsia="Segoe UI" w:hAnsi="Segoe UI" w:cs="Segoe UI"/>
        </w:rPr>
      </w:pPr>
      <w:r w:rsidRPr="00C56541">
        <w:rPr>
          <w:rFonts w:ascii="Segoe UI" w:eastAsia="Segoe UI" w:hAnsi="Segoe UI" w:cs="Segoe UI"/>
          <w:b/>
          <w:bCs/>
        </w:rPr>
        <w:t>PRIDE</w:t>
      </w:r>
      <w:r w:rsidRPr="00C56541">
        <w:rPr>
          <w:rFonts w:ascii="Segoe UI" w:eastAsia="Segoe UI" w:hAnsi="Segoe UI" w:cs="Segoe UI"/>
        </w:rPr>
        <w:t>:</w:t>
      </w:r>
      <w:r w:rsidR="00C56541" w:rsidRPr="00C56541">
        <w:rPr>
          <w:rFonts w:ascii="Segoe UI" w:eastAsia="Segoe UI" w:hAnsi="Segoe UI" w:cs="Segoe UI"/>
        </w:rPr>
        <w:t xml:space="preserve"> </w:t>
      </w:r>
      <w:r w:rsidRPr="00C56541">
        <w:rPr>
          <w:rFonts w:ascii="Segoe UI" w:eastAsia="Segoe UI" w:hAnsi="Segoe UI" w:cs="Segoe UI"/>
        </w:rPr>
        <w:t xml:space="preserve">We embrace innovation and celebrate our achievements together as a team. </w:t>
      </w:r>
    </w:p>
    <w:p w14:paraId="66FEA75A" w14:textId="77777777" w:rsidR="00B9033A" w:rsidRPr="00745E40" w:rsidRDefault="00B9033A" w:rsidP="00B9033A">
      <w:pPr>
        <w:rPr>
          <w:rFonts w:ascii="Segoe UI" w:eastAsia="Segoe UI" w:hAnsi="Segoe UI" w:cs="Segoe UI"/>
          <w:i/>
          <w:iCs/>
        </w:rPr>
      </w:pPr>
      <w:r w:rsidRPr="00745E40">
        <w:rPr>
          <w:rFonts w:ascii="Segoe UI" w:eastAsia="Segoe UI" w:hAnsi="Segoe UI" w:cs="Segoe UI"/>
          <w:i/>
          <w:iCs/>
        </w:rPr>
        <w:t xml:space="preserve">We are </w:t>
      </w:r>
      <w:r w:rsidRPr="00745E40">
        <w:rPr>
          <w:rFonts w:ascii="Segoe UI" w:eastAsia="Segoe UI" w:hAnsi="Segoe UI" w:cs="Segoe UI"/>
          <w:b/>
          <w:bCs/>
          <w:i/>
          <w:iCs/>
        </w:rPr>
        <w:t>One Team.</w:t>
      </w:r>
      <w:r w:rsidRPr="00745E40">
        <w:rPr>
          <w:rFonts w:ascii="Segoe UI" w:eastAsia="Segoe UI" w:hAnsi="Segoe UI" w:cs="Segoe UI"/>
          <w:i/>
          <w:iCs/>
        </w:rPr>
        <w:t xml:space="preserve"> </w:t>
      </w:r>
    </w:p>
    <w:p w14:paraId="2E4D1665" w14:textId="77777777" w:rsidR="00072C4E" w:rsidRPr="00C905A2" w:rsidRDefault="00072C4E" w:rsidP="00072C4E">
      <w:pPr>
        <w:rPr>
          <w:rFonts w:ascii="Segoe UI" w:eastAsia="Segoe UI" w:hAnsi="Segoe UI" w:cs="Segoe UI"/>
        </w:rPr>
      </w:pPr>
    </w:p>
    <w:p w14:paraId="49EAFFE8" w14:textId="717B4157"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2. Contract Strategy</w:t>
      </w:r>
    </w:p>
    <w:p w14:paraId="29B8DCBA" w14:textId="77777777" w:rsidR="00745E40" w:rsidRPr="00705A93" w:rsidRDefault="00745E40" w:rsidP="00745E40">
      <w:pPr>
        <w:rPr>
          <w:rFonts w:ascii="Segoe UI" w:eastAsia="Segoe UI" w:hAnsi="Segoe UI" w:cs="Segoe UI"/>
        </w:rPr>
      </w:pPr>
      <w:r w:rsidRPr="00705A93">
        <w:rPr>
          <w:rFonts w:ascii="Segoe UI" w:eastAsia="Segoe UI" w:hAnsi="Segoe UI" w:cs="Segoe UI"/>
        </w:rPr>
        <w:t xml:space="preserve">The Commission has identified the need to develop a comprehensive leadership development programme that supports leaders and aspiring leaders at all levels. This programme will help us respond to changing organisational demands and ensure that we have the leadership capabilities, knowledge, behaviours and skills required to meet the needs of our evolving organisation. </w:t>
      </w:r>
    </w:p>
    <w:p w14:paraId="09B3681D" w14:textId="0F1CA424" w:rsidR="00745E40" w:rsidRPr="00705A93" w:rsidRDefault="00745E40" w:rsidP="00745E40">
      <w:pPr>
        <w:rPr>
          <w:rFonts w:ascii="Segoe UI" w:eastAsia="Segoe UI" w:hAnsi="Segoe UI" w:cs="Segoe UI"/>
        </w:rPr>
      </w:pPr>
      <w:r w:rsidRPr="00705A93">
        <w:rPr>
          <w:rFonts w:ascii="Segoe UI" w:eastAsia="Segoe UI" w:hAnsi="Segoe UI" w:cs="Segoe UI"/>
        </w:rPr>
        <w:t xml:space="preserve">The Commission wishes to engage a number of suppliers to provide training and development to the Executive Board, Leadership Team and Leaders of all levels within the Commission including Ethnic Minority Leaders from our </w:t>
      </w:r>
      <w:hyperlink r:id="rId10" w:history="1">
        <w:proofErr w:type="spellStart"/>
        <w:r w:rsidRPr="0023663F">
          <w:rPr>
            <w:rStyle w:val="Hyperlink"/>
            <w:rFonts w:eastAsia="Segoe UI" w:cs="Segoe UI"/>
          </w:rPr>
          <w:t>Ymlaen</w:t>
        </w:r>
        <w:proofErr w:type="spellEnd"/>
        <w:r w:rsidRPr="0023663F">
          <w:rPr>
            <w:rStyle w:val="Hyperlink"/>
            <w:rFonts w:eastAsia="Segoe UI" w:cs="Segoe UI"/>
          </w:rPr>
          <w:t xml:space="preserve"> graduate scheme.</w:t>
        </w:r>
      </w:hyperlink>
      <w:r w:rsidRPr="00705A93">
        <w:rPr>
          <w:rFonts w:ascii="Segoe UI" w:eastAsia="Segoe UI" w:hAnsi="Segoe UI" w:cs="Segoe UI"/>
        </w:rPr>
        <w:t xml:space="preserve"> This framework may also be used to deliver learning for the Senedd Members and the staff employed directly by them where appropriate.  </w:t>
      </w:r>
    </w:p>
    <w:p w14:paraId="709118E9" w14:textId="77777777" w:rsidR="00745E40" w:rsidRPr="00705A93" w:rsidRDefault="00745E40" w:rsidP="00745E40">
      <w:pPr>
        <w:rPr>
          <w:rFonts w:ascii="Segoe UI" w:eastAsia="Segoe UI" w:hAnsi="Segoe UI" w:cs="Segoe UI"/>
        </w:rPr>
      </w:pPr>
      <w:r w:rsidRPr="00705A93">
        <w:rPr>
          <w:rFonts w:ascii="Segoe UI" w:eastAsia="Segoe UI" w:hAnsi="Segoe UI" w:cs="Segoe UI"/>
        </w:rPr>
        <w:t xml:space="preserve">The purpose of this programme is to support the way Executive Board, the Leadership Team and Leaders of all levels engage with each other and to ensure alignment of aims, values and ethos; develop strategy and manage change within a complex public sector environment. It will also provide support for their own personal development needs. The programme will be delivered to Senior Leaders and aspiring leaders of all levels and will ensure that the Commission continually performs to its optimum standard.   </w:t>
      </w:r>
    </w:p>
    <w:p w14:paraId="106F367E" w14:textId="7770B014" w:rsidR="00072C4E" w:rsidRDefault="00745E40" w:rsidP="00745E40">
      <w:pPr>
        <w:rPr>
          <w:rFonts w:ascii="Segoe UI" w:eastAsia="Segoe UI" w:hAnsi="Segoe UI" w:cs="Segoe UI"/>
        </w:rPr>
      </w:pPr>
      <w:r w:rsidRPr="00705A93">
        <w:rPr>
          <w:rFonts w:ascii="Segoe UI" w:eastAsia="Segoe UI" w:hAnsi="Segoe UI" w:cs="Segoe UI"/>
        </w:rPr>
        <w:t xml:space="preserve">The Framework will operate for a 4 year period  </w:t>
      </w:r>
    </w:p>
    <w:p w14:paraId="2C9D2FB3" w14:textId="77777777" w:rsidR="0023663F" w:rsidRPr="00705A93" w:rsidRDefault="0023663F" w:rsidP="00745E40">
      <w:pPr>
        <w:rPr>
          <w:rFonts w:ascii="Segoe UI" w:eastAsia="Segoe UI" w:hAnsi="Segoe UI" w:cs="Segoe UI"/>
        </w:rPr>
      </w:pPr>
    </w:p>
    <w:p w14:paraId="158A392C" w14:textId="367486DD"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3. Aims &amp; Objectives</w:t>
      </w:r>
    </w:p>
    <w:p w14:paraId="62E4B333" w14:textId="77777777" w:rsidR="003279AE" w:rsidRPr="003279AE" w:rsidRDefault="003279AE" w:rsidP="003279AE">
      <w:pPr>
        <w:tabs>
          <w:tab w:val="num" w:pos="0"/>
        </w:tabs>
        <w:rPr>
          <w:rFonts w:ascii="Segoe UI" w:eastAsia="Segoe UI" w:hAnsi="Segoe UI" w:cs="Segoe UI"/>
          <w:bCs/>
        </w:rPr>
      </w:pPr>
      <w:r w:rsidRPr="003279AE">
        <w:rPr>
          <w:rFonts w:ascii="Segoe UI" w:eastAsia="Segoe UI" w:hAnsi="Segoe UI" w:cs="Segoe UI"/>
          <w:bCs/>
        </w:rPr>
        <w:t>This engagement is intended to meet four of our People Strategy Objectives: </w:t>
      </w:r>
    </w:p>
    <w:p w14:paraId="5984D5B3" w14:textId="77777777" w:rsidR="003279AE" w:rsidRPr="003279AE" w:rsidRDefault="003279AE" w:rsidP="00252A90">
      <w:pPr>
        <w:pStyle w:val="ListParagraph"/>
        <w:numPr>
          <w:ilvl w:val="0"/>
          <w:numId w:val="4"/>
        </w:numPr>
        <w:tabs>
          <w:tab w:val="num" w:pos="0"/>
          <w:tab w:val="num" w:pos="720"/>
        </w:tabs>
        <w:rPr>
          <w:rFonts w:ascii="Segoe UI" w:eastAsia="Segoe UI" w:hAnsi="Segoe UI" w:cs="Segoe UI"/>
          <w:bCs/>
        </w:rPr>
      </w:pPr>
      <w:r w:rsidRPr="003279AE">
        <w:rPr>
          <w:rFonts w:ascii="Segoe UI" w:eastAsia="Segoe UI" w:hAnsi="Segoe UI" w:cs="Segoe UI"/>
          <w:bCs/>
        </w:rPr>
        <w:t>To champion a positive leadership culture that develops employee capability, behaviour and knowledge to deliver Service objectives and achieve the Senedd strategic plan, aims and ambitions; </w:t>
      </w:r>
    </w:p>
    <w:p w14:paraId="0F2A06E6" w14:textId="5C12D511" w:rsidR="003279AE" w:rsidRPr="003279AE" w:rsidRDefault="003279AE" w:rsidP="00252A90">
      <w:pPr>
        <w:pStyle w:val="ListParagraph"/>
        <w:numPr>
          <w:ilvl w:val="0"/>
          <w:numId w:val="4"/>
        </w:numPr>
        <w:tabs>
          <w:tab w:val="num" w:pos="0"/>
          <w:tab w:val="num" w:pos="720"/>
        </w:tabs>
        <w:rPr>
          <w:rFonts w:ascii="Segoe UI" w:eastAsia="Segoe UI" w:hAnsi="Segoe UI" w:cs="Segoe UI"/>
          <w:bCs/>
        </w:rPr>
      </w:pPr>
      <w:r w:rsidRPr="003279AE">
        <w:rPr>
          <w:rFonts w:ascii="Segoe UI" w:eastAsia="Segoe UI" w:hAnsi="Segoe UI" w:cs="Segoe UI"/>
          <w:bCs/>
        </w:rPr>
        <w:t>To develop our existing and prospective leaders, no matter their seniority, to have the capabilities, skills and knowledge, that are transferable across the Commission; </w:t>
      </w:r>
    </w:p>
    <w:p w14:paraId="5A575A74" w14:textId="77777777" w:rsidR="003279AE" w:rsidRPr="003279AE" w:rsidRDefault="003279AE" w:rsidP="00252A90">
      <w:pPr>
        <w:pStyle w:val="ListParagraph"/>
        <w:numPr>
          <w:ilvl w:val="0"/>
          <w:numId w:val="4"/>
        </w:numPr>
        <w:tabs>
          <w:tab w:val="num" w:pos="720"/>
        </w:tabs>
        <w:rPr>
          <w:rFonts w:ascii="Segoe UI" w:eastAsia="Segoe UI" w:hAnsi="Segoe UI" w:cs="Segoe UI"/>
          <w:bCs/>
        </w:rPr>
      </w:pPr>
      <w:r w:rsidRPr="003279AE">
        <w:rPr>
          <w:rFonts w:ascii="Segoe UI" w:eastAsia="Segoe UI" w:hAnsi="Segoe UI" w:cs="Segoe UI"/>
          <w:bCs/>
        </w:rPr>
        <w:t>To continually strive to be an exemplar employer who creates a high performing working environment; </w:t>
      </w:r>
    </w:p>
    <w:p w14:paraId="6435F71E" w14:textId="77777777" w:rsidR="003279AE" w:rsidRPr="003279AE" w:rsidRDefault="003279AE" w:rsidP="00252A90">
      <w:pPr>
        <w:pStyle w:val="ListParagraph"/>
        <w:numPr>
          <w:ilvl w:val="0"/>
          <w:numId w:val="4"/>
        </w:numPr>
        <w:tabs>
          <w:tab w:val="num" w:pos="720"/>
        </w:tabs>
        <w:rPr>
          <w:rFonts w:ascii="Segoe UI" w:eastAsia="Segoe UI" w:hAnsi="Segoe UI" w:cs="Segoe UI"/>
          <w:bCs/>
        </w:rPr>
      </w:pPr>
      <w:r w:rsidRPr="003279AE">
        <w:rPr>
          <w:rFonts w:ascii="Segoe UI" w:eastAsia="Segoe UI" w:hAnsi="Segoe UI" w:cs="Segoe UI"/>
          <w:bCs/>
        </w:rPr>
        <w:t>To embed organisational values which are meaningful to us and ensure that all employees and leaders demonstrate and advocate behaviours which make our values clear, both internally and to external stakeholders. </w:t>
      </w:r>
    </w:p>
    <w:p w14:paraId="05563815" w14:textId="77777777" w:rsidR="003279AE" w:rsidRPr="003279AE" w:rsidRDefault="003279AE" w:rsidP="003279AE">
      <w:pPr>
        <w:tabs>
          <w:tab w:val="num" w:pos="0"/>
        </w:tabs>
        <w:rPr>
          <w:rFonts w:ascii="Segoe UI" w:eastAsia="Segoe UI" w:hAnsi="Segoe UI" w:cs="Segoe UI"/>
          <w:bCs/>
        </w:rPr>
      </w:pPr>
      <w:r w:rsidRPr="003279AE">
        <w:rPr>
          <w:rFonts w:ascii="Segoe UI" w:eastAsia="Segoe UI" w:hAnsi="Segoe UI" w:cs="Segoe UI"/>
          <w:bCs/>
        </w:rPr>
        <w:lastRenderedPageBreak/>
        <w:t> </w:t>
      </w:r>
    </w:p>
    <w:p w14:paraId="57B22C9C" w14:textId="77777777" w:rsidR="003279AE" w:rsidRPr="003279AE" w:rsidRDefault="003279AE" w:rsidP="003279AE">
      <w:pPr>
        <w:tabs>
          <w:tab w:val="num" w:pos="0"/>
        </w:tabs>
        <w:rPr>
          <w:rFonts w:ascii="Segoe UI" w:eastAsia="Segoe UI" w:hAnsi="Segoe UI" w:cs="Segoe UI"/>
          <w:bCs/>
        </w:rPr>
      </w:pPr>
      <w:r w:rsidRPr="003279AE">
        <w:rPr>
          <w:rFonts w:ascii="Segoe UI" w:eastAsia="Segoe UI" w:hAnsi="Segoe UI" w:cs="Segoe UI"/>
          <w:bCs/>
        </w:rPr>
        <w:t>Detailed outputs from the learning are set out below: </w:t>
      </w:r>
    </w:p>
    <w:p w14:paraId="10A238A3" w14:textId="5947695E" w:rsidR="003279AE" w:rsidRPr="00CB4C91" w:rsidRDefault="003279AE" w:rsidP="00252A90">
      <w:pPr>
        <w:pStyle w:val="ListParagraph"/>
        <w:numPr>
          <w:ilvl w:val="0"/>
          <w:numId w:val="5"/>
        </w:numPr>
        <w:tabs>
          <w:tab w:val="num" w:pos="0"/>
          <w:tab w:val="num" w:pos="720"/>
        </w:tabs>
        <w:rPr>
          <w:rFonts w:ascii="Segoe UI" w:eastAsia="Segoe UI" w:hAnsi="Segoe UI" w:cs="Segoe UI"/>
          <w:bCs/>
        </w:rPr>
      </w:pPr>
      <w:r w:rsidRPr="00CB4C91">
        <w:rPr>
          <w:rFonts w:ascii="Segoe UI" w:eastAsia="Segoe UI" w:hAnsi="Segoe UI" w:cs="Segoe UI"/>
          <w:bCs/>
        </w:rPr>
        <w:t>Enhance self-awareness, team working and co-operation via group coaching and facilitation to further support inter-service collaboration and strategic alignment to our aims, values, behaviours and ethos; </w:t>
      </w:r>
    </w:p>
    <w:p w14:paraId="15BDC89B" w14:textId="5B7F3D6C" w:rsidR="003279AE" w:rsidRPr="00CB4C91" w:rsidRDefault="003279AE" w:rsidP="00252A90">
      <w:pPr>
        <w:pStyle w:val="ListParagraph"/>
        <w:numPr>
          <w:ilvl w:val="0"/>
          <w:numId w:val="5"/>
        </w:numPr>
        <w:tabs>
          <w:tab w:val="num" w:pos="0"/>
          <w:tab w:val="num" w:pos="720"/>
        </w:tabs>
        <w:rPr>
          <w:rFonts w:ascii="Segoe UI" w:eastAsia="Segoe UI" w:hAnsi="Segoe UI" w:cs="Segoe UI"/>
          <w:bCs/>
        </w:rPr>
      </w:pPr>
      <w:r w:rsidRPr="00CB4C91">
        <w:rPr>
          <w:rFonts w:ascii="Segoe UI" w:eastAsia="Segoe UI" w:hAnsi="Segoe UI" w:cs="Segoe UI"/>
          <w:bCs/>
        </w:rPr>
        <w:t>Development of strategic skills, knowledge and behaviours. In particular leadership corporate responsibility, commercial acumen and dealing with complexity</w:t>
      </w:r>
      <w:r w:rsidR="00CB4C91">
        <w:rPr>
          <w:rFonts w:ascii="Segoe UI" w:eastAsia="Segoe UI" w:hAnsi="Segoe UI" w:cs="Segoe UI"/>
          <w:bCs/>
        </w:rPr>
        <w:t>;</w:t>
      </w:r>
    </w:p>
    <w:p w14:paraId="3249BA9E" w14:textId="5ECBA5F3" w:rsidR="003279AE" w:rsidRPr="00CB4C91" w:rsidRDefault="003279AE" w:rsidP="00252A90">
      <w:pPr>
        <w:pStyle w:val="ListParagraph"/>
        <w:numPr>
          <w:ilvl w:val="0"/>
          <w:numId w:val="5"/>
        </w:numPr>
        <w:tabs>
          <w:tab w:val="num" w:pos="0"/>
        </w:tabs>
        <w:rPr>
          <w:rFonts w:ascii="Segoe UI" w:eastAsia="Segoe UI" w:hAnsi="Segoe UI" w:cs="Segoe UI"/>
          <w:bCs/>
        </w:rPr>
      </w:pPr>
      <w:r w:rsidRPr="00CB4C91">
        <w:rPr>
          <w:rFonts w:ascii="Segoe UI" w:eastAsia="Segoe UI" w:hAnsi="Segoe UI" w:cs="Segoe UI"/>
          <w:bCs/>
        </w:rPr>
        <w:t>Continuous personal and professional Development and Coaching tailored to each individuals’ learning needs to enhance individual and collective capability</w:t>
      </w:r>
      <w:r w:rsidR="00CB4C91">
        <w:rPr>
          <w:rFonts w:ascii="Segoe UI" w:eastAsia="Segoe UI" w:hAnsi="Segoe UI" w:cs="Segoe UI"/>
          <w:bCs/>
        </w:rPr>
        <w:t>;</w:t>
      </w:r>
    </w:p>
    <w:p w14:paraId="1027928A" w14:textId="2D7CB4CE" w:rsidR="003279AE" w:rsidRPr="00CB4C91" w:rsidRDefault="003279AE" w:rsidP="00252A90">
      <w:pPr>
        <w:pStyle w:val="ListParagraph"/>
        <w:numPr>
          <w:ilvl w:val="0"/>
          <w:numId w:val="5"/>
        </w:numPr>
        <w:tabs>
          <w:tab w:val="num" w:pos="0"/>
        </w:tabs>
        <w:rPr>
          <w:rFonts w:ascii="Segoe UI" w:eastAsia="Segoe UI" w:hAnsi="Segoe UI" w:cs="Segoe UI"/>
          <w:bCs/>
        </w:rPr>
      </w:pPr>
      <w:r w:rsidRPr="00CB4C91">
        <w:rPr>
          <w:rFonts w:ascii="Segoe UI" w:eastAsia="Segoe UI" w:hAnsi="Segoe UI" w:cs="Segoe UI"/>
          <w:bCs/>
        </w:rPr>
        <w:t>Equip Leaders of all levels with the necessary knowledge and confidence to navigate change and increase skill transferability across the Commission</w:t>
      </w:r>
      <w:r w:rsidR="00CB4C91">
        <w:rPr>
          <w:rFonts w:ascii="Segoe UI" w:eastAsia="Segoe UI" w:hAnsi="Segoe UI" w:cs="Segoe UI"/>
          <w:bCs/>
        </w:rPr>
        <w:t>;</w:t>
      </w:r>
    </w:p>
    <w:p w14:paraId="3E55338B" w14:textId="2B0EFD72" w:rsidR="003279AE" w:rsidRPr="00CB4C91" w:rsidRDefault="003279AE" w:rsidP="00252A90">
      <w:pPr>
        <w:pStyle w:val="ListParagraph"/>
        <w:numPr>
          <w:ilvl w:val="0"/>
          <w:numId w:val="5"/>
        </w:numPr>
        <w:tabs>
          <w:tab w:val="num" w:pos="0"/>
        </w:tabs>
        <w:rPr>
          <w:rFonts w:ascii="Segoe UI" w:eastAsia="Segoe UI" w:hAnsi="Segoe UI" w:cs="Segoe UI"/>
          <w:bCs/>
        </w:rPr>
      </w:pPr>
      <w:r w:rsidRPr="00CB4C91">
        <w:rPr>
          <w:rFonts w:ascii="Segoe UI" w:eastAsia="Segoe UI" w:hAnsi="Segoe UI" w:cs="Segoe UI"/>
          <w:bCs/>
        </w:rPr>
        <w:t>Instil a culture where learning and inclusion is at the core of decision making and our values</w:t>
      </w:r>
      <w:r w:rsidR="00CB4C91">
        <w:rPr>
          <w:rFonts w:ascii="Segoe UI" w:eastAsia="Segoe UI" w:hAnsi="Segoe UI" w:cs="Segoe UI"/>
          <w:bCs/>
        </w:rPr>
        <w:t>.</w:t>
      </w:r>
      <w:r w:rsidRPr="00CB4C91">
        <w:rPr>
          <w:rFonts w:ascii="Segoe UI" w:eastAsia="Segoe UI" w:hAnsi="Segoe UI" w:cs="Segoe UI"/>
          <w:bCs/>
        </w:rPr>
        <w:t>  </w:t>
      </w:r>
    </w:p>
    <w:p w14:paraId="64695C19" w14:textId="77777777" w:rsidR="00072C4E" w:rsidRPr="00C905A2" w:rsidRDefault="00072C4E" w:rsidP="00072C4E">
      <w:pPr>
        <w:tabs>
          <w:tab w:val="num" w:pos="0"/>
        </w:tabs>
        <w:rPr>
          <w:rFonts w:ascii="Segoe UI" w:eastAsia="Segoe UI" w:hAnsi="Segoe UI" w:cs="Segoe UI"/>
          <w:b/>
          <w:u w:val="single"/>
        </w:rPr>
      </w:pPr>
    </w:p>
    <w:p w14:paraId="2BA31571" w14:textId="7CCA29ED"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4. Detailed Requirement</w:t>
      </w:r>
    </w:p>
    <w:p w14:paraId="2A7A525D" w14:textId="332AE2B4" w:rsidR="00072C4E" w:rsidRPr="002C58AA" w:rsidRDefault="0081059C" w:rsidP="00072C4E">
      <w:pPr>
        <w:tabs>
          <w:tab w:val="num" w:pos="0"/>
        </w:tabs>
        <w:rPr>
          <w:rFonts w:ascii="Segoe UI" w:eastAsia="Segoe UI" w:hAnsi="Segoe UI" w:cs="Segoe UI"/>
          <w:b/>
          <w:bCs/>
        </w:rPr>
      </w:pPr>
      <w:r w:rsidRPr="002C58AA">
        <w:rPr>
          <w:rFonts w:ascii="Segoe UI" w:eastAsia="Segoe UI" w:hAnsi="Segoe UI" w:cs="Segoe UI"/>
          <w:b/>
          <w:bCs/>
        </w:rPr>
        <w:t xml:space="preserve">4.1 </w:t>
      </w:r>
      <w:r w:rsidR="00BD1615" w:rsidRPr="002C58AA">
        <w:rPr>
          <w:rFonts w:ascii="Segoe UI" w:eastAsia="Segoe UI" w:hAnsi="Segoe UI" w:cs="Segoe UI"/>
          <w:b/>
          <w:bCs/>
        </w:rPr>
        <w:t>Background</w:t>
      </w:r>
    </w:p>
    <w:p w14:paraId="372F9F66" w14:textId="77777777" w:rsidR="002C58AA" w:rsidRDefault="002C58AA" w:rsidP="002C58AA">
      <w:pPr>
        <w:tabs>
          <w:tab w:val="num" w:pos="0"/>
        </w:tabs>
        <w:rPr>
          <w:rFonts w:ascii="Segoe UI" w:eastAsia="Segoe UI" w:hAnsi="Segoe UI" w:cs="Segoe UI"/>
        </w:rPr>
      </w:pPr>
      <w:r w:rsidRPr="002C58AA">
        <w:rPr>
          <w:rFonts w:ascii="Segoe UI" w:eastAsia="Segoe UI" w:hAnsi="Segoe UI" w:cs="Segoe UI"/>
        </w:rPr>
        <w:t>Recent change activities have impacted how we work, our ethos and culture. Our increasing work agenda arising from the 7th Senedd and Ways of Working, our work on Dignity and Respect our organisational values have all required us to reflect on our priorities. The expansion to 96 Members has paved the way for us to grow and to develop as the parliament of Wales. Our evolution will require a different culture and behaviours which will need to be embodied and advocated by our Executive Board, Leadership Team and Leaders across the Senedd Commission. </w:t>
      </w:r>
    </w:p>
    <w:p w14:paraId="3005F637" w14:textId="1954E504" w:rsidR="00192D85" w:rsidRDefault="00192D85" w:rsidP="002C58AA">
      <w:pPr>
        <w:tabs>
          <w:tab w:val="num" w:pos="0"/>
        </w:tabs>
        <w:rPr>
          <w:rFonts w:ascii="Segoe UI" w:eastAsia="Segoe UI" w:hAnsi="Segoe UI" w:cs="Segoe UI"/>
        </w:rPr>
      </w:pPr>
      <w:r w:rsidRPr="00192D85">
        <w:rPr>
          <w:rFonts w:ascii="Segoe UI" w:eastAsia="Segoe UI" w:hAnsi="Segoe UI" w:cs="Segoe UI"/>
        </w:rPr>
        <w:t>This leadership and development training is designed for all Senedd Commission staff, encompassing colleagues at every grade and across all service areas. The programme will support individuals at different stages of their career, from emerging leaders to experienced managers, ensuring that everyone has access to opportunities that strengthen capability, build confidence, and enhance our organisational culture. Training will be inclusive, adaptable, and relevant to the diverse roles and responsibilities across the Commission. </w:t>
      </w:r>
      <w:r w:rsidRPr="00192D85">
        <w:rPr>
          <w:rFonts w:ascii="Segoe UI" w:eastAsia="Segoe UI" w:hAnsi="Segoe UI" w:cs="Segoe UI"/>
          <w:i/>
          <w:iCs/>
        </w:rPr>
        <w:t>While not routinely expected, Member-side offices may also draw on the framework where appropriate.</w:t>
      </w:r>
      <w:r w:rsidRPr="00192D85">
        <w:rPr>
          <w:rFonts w:ascii="Segoe UI" w:eastAsia="Segoe UI" w:hAnsi="Segoe UI" w:cs="Segoe UI"/>
        </w:rPr>
        <w:t> </w:t>
      </w:r>
    </w:p>
    <w:p w14:paraId="1EF960F5" w14:textId="77777777" w:rsidR="00B04518" w:rsidRPr="00B04518" w:rsidRDefault="00B04518" w:rsidP="00B04518">
      <w:pPr>
        <w:tabs>
          <w:tab w:val="num" w:pos="0"/>
        </w:tabs>
        <w:rPr>
          <w:rFonts w:ascii="Segoe UI" w:eastAsia="Segoe UI" w:hAnsi="Segoe UI" w:cs="Segoe UI"/>
        </w:rPr>
      </w:pPr>
      <w:r w:rsidRPr="00B04518">
        <w:rPr>
          <w:rFonts w:ascii="Segoe UI" w:eastAsia="Segoe UI" w:hAnsi="Segoe UI" w:cs="Segoe UI"/>
        </w:rPr>
        <w:t>Training provided as part of this framework should not cover party political issues, but an understanding of the political environment in which the Commission operates will be highly desirable.  </w:t>
      </w:r>
    </w:p>
    <w:p w14:paraId="5FA6406A" w14:textId="15D8E8AB" w:rsidR="00B04518" w:rsidRPr="00B04518" w:rsidRDefault="00B04518" w:rsidP="00B04518">
      <w:pPr>
        <w:tabs>
          <w:tab w:val="num" w:pos="0"/>
        </w:tabs>
        <w:rPr>
          <w:rFonts w:ascii="Segoe UI" w:eastAsia="Segoe UI" w:hAnsi="Segoe UI" w:cs="Segoe UI"/>
        </w:rPr>
      </w:pPr>
      <w:r w:rsidRPr="00B04518">
        <w:rPr>
          <w:rFonts w:ascii="Segoe UI" w:eastAsia="Segoe UI" w:hAnsi="Segoe UI" w:cs="Segoe UI"/>
        </w:rPr>
        <w:lastRenderedPageBreak/>
        <w:t>There may sometimes be a requirement for the training to be delivered in Welsh.  The Commission has a translation service who can support with text and simultaneous interpretation. Suppliers will be asked how they will make use of this service to enable them </w:t>
      </w:r>
      <w:r w:rsidR="3E0940A5" w:rsidRPr="48D2A77F">
        <w:rPr>
          <w:rFonts w:ascii="Segoe UI" w:eastAsia="Segoe UI" w:hAnsi="Segoe UI" w:cs="Segoe UI"/>
        </w:rPr>
        <w:t xml:space="preserve">to </w:t>
      </w:r>
      <w:r w:rsidRPr="00B04518">
        <w:rPr>
          <w:rFonts w:ascii="Segoe UI" w:eastAsia="Segoe UI" w:hAnsi="Segoe UI" w:cs="Segoe UI"/>
        </w:rPr>
        <w:t>deliver their learning effectively. </w:t>
      </w:r>
    </w:p>
    <w:p w14:paraId="51657B0B" w14:textId="2BD3A483" w:rsidR="00B04518" w:rsidRDefault="00B04518" w:rsidP="00B04518">
      <w:pPr>
        <w:tabs>
          <w:tab w:val="num" w:pos="0"/>
        </w:tabs>
        <w:rPr>
          <w:rFonts w:ascii="Segoe UI" w:eastAsia="Segoe UI" w:hAnsi="Segoe UI" w:cs="Segoe UI"/>
        </w:rPr>
      </w:pPr>
      <w:r w:rsidRPr="00B04518">
        <w:rPr>
          <w:rFonts w:ascii="Segoe UI" w:eastAsia="Segoe UI" w:hAnsi="Segoe UI" w:cs="Segoe UI"/>
        </w:rPr>
        <w:t>The volume of training under this framework is not guaranteed, and those suppliers on the framework will be approached as and when requirements arise.  </w:t>
      </w:r>
    </w:p>
    <w:p w14:paraId="0E1640EF" w14:textId="77777777" w:rsidR="00C13E56" w:rsidRPr="00B04518" w:rsidRDefault="00C13E56" w:rsidP="00B04518">
      <w:pPr>
        <w:tabs>
          <w:tab w:val="num" w:pos="0"/>
        </w:tabs>
        <w:rPr>
          <w:rFonts w:ascii="Segoe UI" w:eastAsia="Segoe UI" w:hAnsi="Segoe UI" w:cs="Segoe UI"/>
        </w:rPr>
      </w:pPr>
    </w:p>
    <w:p w14:paraId="5BDA14E6" w14:textId="6F9662BC" w:rsidR="00C13E56" w:rsidRPr="002C58AA" w:rsidRDefault="00C13E56" w:rsidP="00C13E56">
      <w:pPr>
        <w:tabs>
          <w:tab w:val="num" w:pos="0"/>
        </w:tabs>
        <w:rPr>
          <w:rFonts w:ascii="Segoe UI" w:eastAsia="Segoe UI" w:hAnsi="Segoe UI" w:cs="Segoe UI"/>
          <w:b/>
          <w:bCs/>
        </w:rPr>
      </w:pPr>
      <w:r w:rsidRPr="002C58AA">
        <w:rPr>
          <w:rFonts w:ascii="Segoe UI" w:eastAsia="Segoe UI" w:hAnsi="Segoe UI" w:cs="Segoe UI"/>
          <w:b/>
          <w:bCs/>
        </w:rPr>
        <w:t>4.</w:t>
      </w:r>
      <w:r w:rsidR="00247990">
        <w:rPr>
          <w:rFonts w:ascii="Segoe UI" w:eastAsia="Segoe UI" w:hAnsi="Segoe UI" w:cs="Segoe UI"/>
          <w:b/>
          <w:bCs/>
        </w:rPr>
        <w:t>2</w:t>
      </w:r>
      <w:r w:rsidRPr="002C58AA">
        <w:rPr>
          <w:rFonts w:ascii="Segoe UI" w:eastAsia="Segoe UI" w:hAnsi="Segoe UI" w:cs="Segoe UI"/>
          <w:b/>
          <w:bCs/>
        </w:rPr>
        <w:t xml:space="preserve"> </w:t>
      </w:r>
      <w:r>
        <w:rPr>
          <w:rFonts w:ascii="Segoe UI" w:eastAsia="Segoe UI" w:hAnsi="Segoe UI" w:cs="Segoe UI"/>
          <w:b/>
          <w:bCs/>
        </w:rPr>
        <w:t>Framework Details</w:t>
      </w:r>
    </w:p>
    <w:p w14:paraId="57A43497" w14:textId="6C61B964" w:rsidR="00C13E56" w:rsidRPr="00C13E56" w:rsidRDefault="00C13E56" w:rsidP="00C13E56">
      <w:pPr>
        <w:tabs>
          <w:tab w:val="num" w:pos="0"/>
        </w:tabs>
        <w:rPr>
          <w:rFonts w:ascii="Segoe UI" w:eastAsia="Segoe UI" w:hAnsi="Segoe UI" w:cs="Segoe UI"/>
        </w:rPr>
      </w:pPr>
      <w:r w:rsidRPr="00C13E56">
        <w:rPr>
          <w:rFonts w:ascii="Segoe UI" w:eastAsia="Segoe UI" w:hAnsi="Segoe UI" w:cs="Segoe UI"/>
        </w:rPr>
        <w:t xml:space="preserve">The framework will comprise of five Lots, which are listed below. Under each Lot, examples of some of the topic areas that may need to be covered while the framework is in place have been included, but the Lots are not limited to the specific points listed. The Commission will appoint a maximum of 3 suppliers for </w:t>
      </w:r>
      <w:r w:rsidR="6D9FDFA5" w:rsidRPr="48D2A77F">
        <w:rPr>
          <w:rFonts w:ascii="Segoe UI" w:eastAsia="Segoe UI" w:hAnsi="Segoe UI" w:cs="Segoe UI"/>
        </w:rPr>
        <w:t>L</w:t>
      </w:r>
      <w:r w:rsidRPr="48D2A77F">
        <w:rPr>
          <w:rFonts w:ascii="Segoe UI" w:eastAsia="Segoe UI" w:hAnsi="Segoe UI" w:cs="Segoe UI"/>
        </w:rPr>
        <w:t>ot</w:t>
      </w:r>
      <w:r w:rsidR="7E9DA711" w:rsidRPr="48D2A77F">
        <w:rPr>
          <w:rFonts w:ascii="Segoe UI" w:eastAsia="Segoe UI" w:hAnsi="Segoe UI" w:cs="Segoe UI"/>
        </w:rPr>
        <w:t>s</w:t>
      </w:r>
      <w:r w:rsidRPr="00C13E56">
        <w:rPr>
          <w:rFonts w:ascii="Segoe UI" w:eastAsia="Segoe UI" w:hAnsi="Segoe UI" w:cs="Segoe UI"/>
        </w:rPr>
        <w:t xml:space="preserve"> 1-4, and 5 </w:t>
      </w:r>
      <w:r w:rsidR="28FB6524" w:rsidRPr="48D2A77F">
        <w:rPr>
          <w:rFonts w:ascii="Segoe UI" w:eastAsia="Segoe UI" w:hAnsi="Segoe UI" w:cs="Segoe UI"/>
        </w:rPr>
        <w:t xml:space="preserve">suppliers </w:t>
      </w:r>
      <w:r w:rsidRPr="00C13E56">
        <w:rPr>
          <w:rFonts w:ascii="Segoe UI" w:eastAsia="Segoe UI" w:hAnsi="Segoe UI" w:cs="Segoe UI"/>
        </w:rPr>
        <w:t xml:space="preserve">for </w:t>
      </w:r>
      <w:r w:rsidR="66EEBCE1" w:rsidRPr="48D2A77F">
        <w:rPr>
          <w:rFonts w:ascii="Segoe UI" w:eastAsia="Segoe UI" w:hAnsi="Segoe UI" w:cs="Segoe UI"/>
        </w:rPr>
        <w:t>L</w:t>
      </w:r>
      <w:r w:rsidRPr="48D2A77F">
        <w:rPr>
          <w:rFonts w:ascii="Segoe UI" w:eastAsia="Segoe UI" w:hAnsi="Segoe UI" w:cs="Segoe UI"/>
        </w:rPr>
        <w:t>ot</w:t>
      </w:r>
      <w:r w:rsidRPr="00C13E56">
        <w:rPr>
          <w:rFonts w:ascii="Segoe UI" w:eastAsia="Segoe UI" w:hAnsi="Segoe UI" w:cs="Segoe UI"/>
        </w:rPr>
        <w:t xml:space="preserve"> 5 (e-Learning),</w:t>
      </w:r>
      <w:r w:rsidR="00E33F84">
        <w:rPr>
          <w:rFonts w:ascii="Segoe UI" w:eastAsia="Segoe UI" w:hAnsi="Segoe UI" w:cs="Segoe UI"/>
        </w:rPr>
        <w:t xml:space="preserve"> h</w:t>
      </w:r>
      <w:r w:rsidRPr="00C13E56">
        <w:rPr>
          <w:rFonts w:ascii="Segoe UI" w:eastAsia="Segoe UI" w:hAnsi="Segoe UI" w:cs="Segoe UI"/>
        </w:rPr>
        <w:t>owever</w:t>
      </w:r>
      <w:r w:rsidR="00E33F84">
        <w:rPr>
          <w:rFonts w:ascii="Segoe UI" w:eastAsia="Segoe UI" w:hAnsi="Segoe UI" w:cs="Segoe UI"/>
        </w:rPr>
        <w:t xml:space="preserve"> </w:t>
      </w:r>
      <w:r w:rsidR="006E396F">
        <w:rPr>
          <w:rFonts w:ascii="Segoe UI" w:eastAsia="Segoe UI" w:hAnsi="Segoe UI" w:cs="Segoe UI"/>
        </w:rPr>
        <w:t xml:space="preserve">the Commission </w:t>
      </w:r>
      <w:r w:rsidRPr="00C13E56">
        <w:rPr>
          <w:rFonts w:ascii="Segoe UI" w:eastAsia="Segoe UI" w:hAnsi="Segoe UI" w:cs="Segoe UI"/>
        </w:rPr>
        <w:t xml:space="preserve">may appoint less if bidders </w:t>
      </w:r>
      <w:r w:rsidRPr="48D2A77F">
        <w:rPr>
          <w:rFonts w:ascii="Segoe UI" w:eastAsia="Segoe UI" w:hAnsi="Segoe UI" w:cs="Segoe UI"/>
        </w:rPr>
        <w:t>do</w:t>
      </w:r>
      <w:r w:rsidR="34F3E76E" w:rsidRPr="48D2A77F">
        <w:rPr>
          <w:rFonts w:ascii="Segoe UI" w:eastAsia="Segoe UI" w:hAnsi="Segoe UI" w:cs="Segoe UI"/>
        </w:rPr>
        <w:t xml:space="preserve"> not</w:t>
      </w:r>
      <w:r w:rsidRPr="00C13E56">
        <w:rPr>
          <w:rFonts w:ascii="Segoe UI" w:eastAsia="Segoe UI" w:hAnsi="Segoe UI" w:cs="Segoe UI"/>
        </w:rPr>
        <w:t xml:space="preserve"> meet the quality thresholds outlined below </w:t>
      </w:r>
      <w:r w:rsidR="00E33F84">
        <w:rPr>
          <w:rFonts w:ascii="Segoe UI" w:eastAsia="Segoe UI" w:hAnsi="Segoe UI" w:cs="Segoe UI"/>
        </w:rPr>
        <w:t xml:space="preserve">in </w:t>
      </w:r>
      <w:r w:rsidR="06E990CB" w:rsidRPr="48D2A77F">
        <w:rPr>
          <w:rFonts w:ascii="Segoe UI" w:eastAsia="Segoe UI" w:hAnsi="Segoe UI" w:cs="Segoe UI"/>
        </w:rPr>
        <w:t>S</w:t>
      </w:r>
      <w:r w:rsidRPr="48D2A77F">
        <w:rPr>
          <w:rFonts w:ascii="Segoe UI" w:eastAsia="Segoe UI" w:hAnsi="Segoe UI" w:cs="Segoe UI"/>
        </w:rPr>
        <w:t>ection</w:t>
      </w:r>
      <w:r w:rsidRPr="00C13E56">
        <w:rPr>
          <w:rFonts w:ascii="Segoe UI" w:eastAsia="Segoe UI" w:hAnsi="Segoe UI" w:cs="Segoe UI"/>
        </w:rPr>
        <w:t xml:space="preserve"> 11</w:t>
      </w:r>
      <w:r w:rsidR="00E33F84">
        <w:rPr>
          <w:rFonts w:ascii="Segoe UI" w:eastAsia="Segoe UI" w:hAnsi="Segoe UI" w:cs="Segoe UI"/>
        </w:rPr>
        <w:t>.</w:t>
      </w:r>
      <w:r w:rsidRPr="00C13E56">
        <w:rPr>
          <w:rFonts w:ascii="Segoe UI" w:eastAsia="Segoe UI" w:hAnsi="Segoe UI" w:cs="Segoe UI"/>
        </w:rPr>
        <w:t> Suppliers may bid for one, multiple or all Lots if they wish.  </w:t>
      </w:r>
    </w:p>
    <w:p w14:paraId="21EA7F24" w14:textId="1AA4567D" w:rsidR="00C13E56" w:rsidRDefault="00C13E56" w:rsidP="00C13E56">
      <w:pPr>
        <w:tabs>
          <w:tab w:val="num" w:pos="0"/>
        </w:tabs>
        <w:rPr>
          <w:rFonts w:ascii="Segoe UI" w:eastAsia="Segoe UI" w:hAnsi="Segoe UI" w:cs="Segoe UI"/>
        </w:rPr>
      </w:pPr>
      <w:r w:rsidRPr="00C13E56">
        <w:rPr>
          <w:rFonts w:ascii="Segoe UI" w:eastAsia="Segoe UI" w:hAnsi="Segoe UI" w:cs="Segoe UI"/>
        </w:rPr>
        <w:t>We expect that the majority of the learning within the framework to be delivered in a combination of different ways including workshop / face to face, e-learning and on-line formats.   </w:t>
      </w:r>
    </w:p>
    <w:p w14:paraId="3C1C4585" w14:textId="1EF2E1E5" w:rsidR="00C13E56" w:rsidRPr="00C13E56" w:rsidRDefault="00C13E56" w:rsidP="00C13E56">
      <w:pPr>
        <w:tabs>
          <w:tab w:val="num" w:pos="0"/>
        </w:tabs>
        <w:rPr>
          <w:rFonts w:ascii="Segoe UI" w:eastAsia="Segoe UI" w:hAnsi="Segoe UI" w:cs="Segoe UI"/>
        </w:rPr>
      </w:pPr>
      <w:r w:rsidRPr="00C13E56">
        <w:rPr>
          <w:rFonts w:ascii="Segoe UI" w:eastAsia="Segoe UI" w:hAnsi="Segoe UI" w:cs="Segoe UI"/>
        </w:rPr>
        <w:t xml:space="preserve">The Senedd </w:t>
      </w:r>
      <w:r w:rsidR="6AE4709F" w:rsidRPr="48D2A77F">
        <w:rPr>
          <w:rFonts w:ascii="Segoe UI" w:eastAsia="Segoe UI" w:hAnsi="Segoe UI" w:cs="Segoe UI"/>
        </w:rPr>
        <w:t>is</w:t>
      </w:r>
      <w:r w:rsidRPr="00C13E56">
        <w:rPr>
          <w:rFonts w:ascii="Segoe UI" w:eastAsia="Segoe UI" w:hAnsi="Segoe UI" w:cs="Segoe UI"/>
        </w:rPr>
        <w:t xml:space="preserve"> introducing a learning management system (LMS) to deliver training to </w:t>
      </w:r>
      <w:r w:rsidR="188ED129" w:rsidRPr="48D2A77F">
        <w:rPr>
          <w:rFonts w:ascii="Segoe UI" w:eastAsia="Segoe UI" w:hAnsi="Segoe UI" w:cs="Segoe UI"/>
        </w:rPr>
        <w:t>M</w:t>
      </w:r>
      <w:r w:rsidRPr="48D2A77F">
        <w:rPr>
          <w:rFonts w:ascii="Segoe UI" w:eastAsia="Segoe UI" w:hAnsi="Segoe UI" w:cs="Segoe UI"/>
        </w:rPr>
        <w:t>embers</w:t>
      </w:r>
      <w:r w:rsidRPr="00C13E56">
        <w:rPr>
          <w:rFonts w:ascii="Segoe UI" w:eastAsia="Segoe UI" w:hAnsi="Segoe UI" w:cs="Segoe UI"/>
        </w:rPr>
        <w:t xml:space="preserve"> and </w:t>
      </w:r>
      <w:r w:rsidR="4D5196AE" w:rsidRPr="48D2A77F">
        <w:rPr>
          <w:rFonts w:ascii="Segoe UI" w:eastAsia="Segoe UI" w:hAnsi="Segoe UI" w:cs="Segoe UI"/>
        </w:rPr>
        <w:t>C</w:t>
      </w:r>
      <w:r w:rsidRPr="48D2A77F">
        <w:rPr>
          <w:rFonts w:ascii="Segoe UI" w:eastAsia="Segoe UI" w:hAnsi="Segoe UI" w:cs="Segoe UI"/>
        </w:rPr>
        <w:t>ommission</w:t>
      </w:r>
      <w:r w:rsidRPr="00C13E56">
        <w:rPr>
          <w:rFonts w:ascii="Segoe UI" w:eastAsia="Segoe UI" w:hAnsi="Segoe UI" w:cs="Segoe UI"/>
        </w:rPr>
        <w:t xml:space="preserve"> staff at their own pace. The </w:t>
      </w:r>
      <w:r w:rsidR="18C5BF3D" w:rsidRPr="48D2A77F">
        <w:rPr>
          <w:rFonts w:ascii="Segoe UI" w:eastAsia="Segoe UI" w:hAnsi="Segoe UI" w:cs="Segoe UI"/>
        </w:rPr>
        <w:t>C</w:t>
      </w:r>
      <w:r w:rsidRPr="48D2A77F">
        <w:rPr>
          <w:rFonts w:ascii="Segoe UI" w:eastAsia="Segoe UI" w:hAnsi="Segoe UI" w:cs="Segoe UI"/>
        </w:rPr>
        <w:t>ommission</w:t>
      </w:r>
      <w:r w:rsidRPr="00C13E56">
        <w:rPr>
          <w:rFonts w:ascii="Segoe UI" w:eastAsia="Segoe UI" w:hAnsi="Segoe UI" w:cs="Segoe UI"/>
        </w:rPr>
        <w:t xml:space="preserve"> may ask suppliers on any </w:t>
      </w:r>
      <w:r w:rsidR="700AC238" w:rsidRPr="48D2A77F">
        <w:rPr>
          <w:rFonts w:ascii="Segoe UI" w:eastAsia="Segoe UI" w:hAnsi="Segoe UI" w:cs="Segoe UI"/>
        </w:rPr>
        <w:t>L</w:t>
      </w:r>
      <w:r w:rsidRPr="48D2A77F">
        <w:rPr>
          <w:rFonts w:ascii="Segoe UI" w:eastAsia="Segoe UI" w:hAnsi="Segoe UI" w:cs="Segoe UI"/>
        </w:rPr>
        <w:t>ot</w:t>
      </w:r>
      <w:r w:rsidRPr="00C13E56">
        <w:rPr>
          <w:rFonts w:ascii="Segoe UI" w:eastAsia="Segoe UI" w:hAnsi="Segoe UI" w:cs="Segoe UI"/>
        </w:rPr>
        <w:t xml:space="preserve"> if they are happy to provide materials for the Senedd to upload to their LMS system, and agree costs. </w:t>
      </w:r>
    </w:p>
    <w:p w14:paraId="5F7E28D3" w14:textId="77777777" w:rsidR="00C13E56" w:rsidRPr="00C13E56" w:rsidRDefault="00C13E56" w:rsidP="00C13E56">
      <w:pPr>
        <w:tabs>
          <w:tab w:val="num" w:pos="0"/>
        </w:tabs>
        <w:rPr>
          <w:rFonts w:ascii="Segoe UI" w:eastAsia="Segoe UI" w:hAnsi="Segoe UI" w:cs="Segoe UI"/>
        </w:rPr>
      </w:pPr>
      <w:r w:rsidRPr="00C13E56">
        <w:rPr>
          <w:rFonts w:ascii="Segoe UI" w:eastAsia="Segoe UI" w:hAnsi="Segoe UI" w:cs="Segoe UI"/>
        </w:rPr>
        <w:t>Training via LMS will take place alongside the delivery of the below face-to-face or virtual courses. </w:t>
      </w:r>
    </w:p>
    <w:p w14:paraId="60564C53" w14:textId="7756B676" w:rsidR="00C13E56" w:rsidRPr="00C13E56" w:rsidRDefault="4788CEEA" w:rsidP="0DFF96F9">
      <w:pPr>
        <w:tabs>
          <w:tab w:val="num" w:pos="0"/>
        </w:tabs>
        <w:rPr>
          <w:rFonts w:ascii="Segoe UI" w:eastAsia="Segoe UI" w:hAnsi="Segoe UI" w:cs="Segoe UI"/>
          <w:b/>
          <w:bCs/>
        </w:rPr>
      </w:pPr>
      <w:r w:rsidRPr="0DFF96F9">
        <w:rPr>
          <w:rFonts w:ascii="Segoe UI" w:eastAsia="Segoe UI" w:hAnsi="Segoe UI" w:cs="Segoe UI"/>
          <w:b/>
          <w:bCs/>
        </w:rPr>
        <w:t>4.</w:t>
      </w:r>
      <w:r w:rsidR="00247990">
        <w:rPr>
          <w:rFonts w:ascii="Segoe UI" w:eastAsia="Segoe UI" w:hAnsi="Segoe UI" w:cs="Segoe UI"/>
          <w:b/>
          <w:bCs/>
        </w:rPr>
        <w:t>2</w:t>
      </w:r>
      <w:r w:rsidRPr="0DFF96F9">
        <w:rPr>
          <w:rFonts w:ascii="Segoe UI" w:eastAsia="Segoe UI" w:hAnsi="Segoe UI" w:cs="Segoe UI"/>
          <w:b/>
          <w:bCs/>
        </w:rPr>
        <w:t xml:space="preserve">.1 Description of </w:t>
      </w:r>
      <w:r w:rsidR="499E229C" w:rsidRPr="0DFF96F9">
        <w:rPr>
          <w:rFonts w:ascii="Segoe UI" w:eastAsia="Segoe UI" w:hAnsi="Segoe UI" w:cs="Segoe UI"/>
          <w:b/>
          <w:bCs/>
        </w:rPr>
        <w:t xml:space="preserve">each </w:t>
      </w:r>
      <w:r w:rsidRPr="0DFF96F9">
        <w:rPr>
          <w:rFonts w:ascii="Segoe UI" w:eastAsia="Segoe UI" w:hAnsi="Segoe UI" w:cs="Segoe UI"/>
          <w:b/>
          <w:bCs/>
        </w:rPr>
        <w:t>Lot</w:t>
      </w:r>
    </w:p>
    <w:p w14:paraId="09A6F3B5" w14:textId="0D0658DF" w:rsidR="00C13E56" w:rsidRPr="00C13E56" w:rsidRDefault="00C13E56" w:rsidP="00C13E56">
      <w:pPr>
        <w:tabs>
          <w:tab w:val="num" w:pos="0"/>
        </w:tabs>
        <w:rPr>
          <w:rFonts w:ascii="Segoe UI" w:eastAsia="Segoe UI" w:hAnsi="Segoe UI" w:cs="Segoe UI"/>
        </w:rPr>
      </w:pPr>
      <w:r w:rsidRPr="00C13E56">
        <w:rPr>
          <w:rFonts w:ascii="Segoe UI" w:eastAsia="Segoe UI" w:hAnsi="Segoe UI" w:cs="Segoe UI"/>
        </w:rPr>
        <w:t>Details of the five Lots are as follows</w:t>
      </w:r>
      <w:r w:rsidR="00DE6C16">
        <w:rPr>
          <w:rFonts w:ascii="Segoe UI" w:eastAsia="Segoe UI" w:hAnsi="Segoe UI" w:cs="Segoe UI"/>
        </w:rPr>
        <w:t>;</w:t>
      </w:r>
      <w:r w:rsidRPr="00C13E56">
        <w:rPr>
          <w:rFonts w:ascii="Segoe UI" w:eastAsia="Segoe UI" w:hAnsi="Segoe UI" w:cs="Segoe UI"/>
        </w:rPr>
        <w:t> </w:t>
      </w:r>
    </w:p>
    <w:p w14:paraId="0424FC92" w14:textId="2B777B1A" w:rsidR="005B7E4C" w:rsidRPr="005B7E4C" w:rsidRDefault="005B7E4C" w:rsidP="005B7E4C">
      <w:pPr>
        <w:tabs>
          <w:tab w:val="num" w:pos="0"/>
        </w:tabs>
        <w:rPr>
          <w:rFonts w:ascii="Segoe UI" w:eastAsia="Segoe UI" w:hAnsi="Segoe UI" w:cs="Segoe UI"/>
        </w:rPr>
      </w:pPr>
      <w:r w:rsidRPr="005B7E4C">
        <w:rPr>
          <w:rFonts w:ascii="Segoe UI" w:eastAsia="Segoe UI" w:hAnsi="Segoe UI" w:cs="Segoe UI"/>
          <w:b/>
          <w:bCs/>
        </w:rPr>
        <w:t>Lot 1: High Performing Team Development</w:t>
      </w:r>
      <w:r w:rsidR="00EA2EC6" w:rsidRPr="00EA2EC6">
        <w:rPr>
          <w:rFonts w:ascii="Segoe UI" w:eastAsia="Segoe UI" w:hAnsi="Segoe UI" w:cs="Segoe UI"/>
          <w:b/>
          <w:bCs/>
        </w:rPr>
        <w:t>.</w:t>
      </w:r>
      <w:r w:rsidRPr="005B7E4C">
        <w:rPr>
          <w:rFonts w:ascii="Segoe UI" w:eastAsia="Segoe UI" w:hAnsi="Segoe UI" w:cs="Segoe UI"/>
          <w:b/>
          <w:bCs/>
        </w:rPr>
        <w:t> </w:t>
      </w:r>
      <w:r w:rsidRPr="005B7E4C">
        <w:rPr>
          <w:rFonts w:ascii="Segoe UI" w:eastAsia="Segoe UI" w:hAnsi="Segoe UI" w:cs="Segoe UI"/>
        </w:rPr>
        <w:t> </w:t>
      </w:r>
    </w:p>
    <w:p w14:paraId="19FA2324" w14:textId="2A1AE7B2" w:rsidR="005B7E4C" w:rsidRDefault="008C598C" w:rsidP="008C598C">
      <w:pPr>
        <w:rPr>
          <w:rFonts w:ascii="Segoe UI" w:eastAsia="Segoe UI" w:hAnsi="Segoe UI" w:cs="Segoe UI"/>
        </w:rPr>
      </w:pPr>
      <w:r w:rsidRPr="008E185D">
        <w:rPr>
          <w:rFonts w:ascii="Segoe UI" w:eastAsia="Segoe UI" w:hAnsi="Segoe UI" w:cs="Segoe UI"/>
        </w:rPr>
        <w:t xml:space="preserve">This learning will primarily be delivered via group coaching and facilitation. The aim of this </w:t>
      </w:r>
      <w:r>
        <w:rPr>
          <w:rFonts w:ascii="Segoe UI" w:eastAsia="Segoe UI" w:hAnsi="Segoe UI" w:cs="Segoe UI"/>
        </w:rPr>
        <w:t>L</w:t>
      </w:r>
      <w:r w:rsidRPr="008E185D">
        <w:rPr>
          <w:rFonts w:ascii="Segoe UI" w:eastAsia="Segoe UI" w:hAnsi="Segoe UI" w:cs="Segoe UI"/>
        </w:rPr>
        <w:t>ot is to dev</w:t>
      </w:r>
      <w:r>
        <w:rPr>
          <w:rFonts w:ascii="Segoe UI" w:eastAsia="Segoe UI" w:hAnsi="Segoe UI" w:cs="Segoe UI"/>
        </w:rPr>
        <w:t xml:space="preserve">elop </w:t>
      </w:r>
      <w:r w:rsidRPr="008E185D">
        <w:rPr>
          <w:rFonts w:ascii="Segoe UI" w:eastAsia="Segoe UI" w:hAnsi="Segoe UI" w:cs="Segoe UI"/>
        </w:rPr>
        <w:t>self-awareness, group effectiveness and a One Team ethos</w:t>
      </w:r>
      <w:r>
        <w:rPr>
          <w:rFonts w:ascii="Segoe UI" w:eastAsia="Segoe UI" w:hAnsi="Segoe UI" w:cs="Segoe UI"/>
        </w:rPr>
        <w:t xml:space="preserve"> across the organisation</w:t>
      </w:r>
      <w:r w:rsidRPr="008E185D">
        <w:rPr>
          <w:rFonts w:ascii="Segoe UI" w:eastAsia="Segoe UI" w:hAnsi="Segoe UI" w:cs="Segoe UI"/>
        </w:rPr>
        <w:t>.</w:t>
      </w:r>
      <w:r>
        <w:rPr>
          <w:rFonts w:ascii="Segoe UI" w:eastAsia="Segoe UI" w:hAnsi="Segoe UI" w:cs="Segoe UI"/>
        </w:rPr>
        <w:t xml:space="preserve"> </w:t>
      </w:r>
      <w:r w:rsidRPr="003B604A">
        <w:rPr>
          <w:rFonts w:ascii="Segoe UI" w:eastAsia="Segoe UI" w:hAnsi="Segoe UI" w:cs="Segoe UI"/>
        </w:rPr>
        <w:t xml:space="preserve">This </w:t>
      </w:r>
      <w:r>
        <w:rPr>
          <w:rFonts w:ascii="Segoe UI" w:eastAsia="Segoe UI" w:hAnsi="Segoe UI" w:cs="Segoe UI"/>
        </w:rPr>
        <w:t>L</w:t>
      </w:r>
      <w:r w:rsidRPr="003B604A">
        <w:rPr>
          <w:rFonts w:ascii="Segoe UI" w:eastAsia="Segoe UI" w:hAnsi="Segoe UI" w:cs="Segoe UI"/>
        </w:rPr>
        <w:t xml:space="preserve">ot is designed to create a foundation for collective success, ensuring that teams across the Commission are empowered to work together effectively and deliver on the </w:t>
      </w:r>
      <w:r>
        <w:rPr>
          <w:rFonts w:ascii="Segoe UI" w:eastAsia="Segoe UI" w:hAnsi="Segoe UI" w:cs="Segoe UI"/>
        </w:rPr>
        <w:t>Commission’s Strategic Objectives</w:t>
      </w:r>
      <w:r w:rsidRPr="003B604A">
        <w:rPr>
          <w:rFonts w:ascii="Segoe UI" w:eastAsia="Segoe UI" w:hAnsi="Segoe UI" w:cs="Segoe UI"/>
        </w:rPr>
        <w:t>.</w:t>
      </w:r>
      <w:r>
        <w:rPr>
          <w:rFonts w:ascii="Segoe UI" w:eastAsia="Segoe UI" w:hAnsi="Segoe UI" w:cs="Segoe UI"/>
        </w:rPr>
        <w:t xml:space="preserve"> </w:t>
      </w:r>
      <w:r w:rsidR="005B7E4C" w:rsidRPr="005B7E4C">
        <w:rPr>
          <w:rFonts w:ascii="Segoe UI" w:eastAsia="Segoe UI" w:hAnsi="Segoe UI" w:cs="Segoe UI"/>
        </w:rPr>
        <w:t>It will likely entail the following objectives: </w:t>
      </w:r>
    </w:p>
    <w:p w14:paraId="2C22D51A" w14:textId="77777777" w:rsidR="005B7E4C" w:rsidRPr="005B7E4C"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lastRenderedPageBreak/>
        <w:t>Development of self-awareness: </w:t>
      </w:r>
    </w:p>
    <w:p w14:paraId="4F5602B0" w14:textId="77777777" w:rsidR="005B7E4C" w:rsidRPr="005B7E4C" w:rsidRDefault="005B7E4C" w:rsidP="00252A90">
      <w:pPr>
        <w:pStyle w:val="ListParagraph"/>
        <w:numPr>
          <w:ilvl w:val="1"/>
          <w:numId w:val="6"/>
        </w:numPr>
        <w:rPr>
          <w:rFonts w:ascii="Segoe UI" w:eastAsia="Segoe UI" w:hAnsi="Segoe UI" w:cs="Segoe UI"/>
        </w:rPr>
      </w:pPr>
      <w:r w:rsidRPr="005B7E4C">
        <w:rPr>
          <w:rFonts w:ascii="Segoe UI" w:eastAsia="Segoe UI" w:hAnsi="Segoe UI" w:cs="Segoe UI"/>
        </w:rPr>
        <w:t>Feedback on personal and collective effectiveness. Potential use of 360” or other relevant feedback tools. </w:t>
      </w:r>
    </w:p>
    <w:p w14:paraId="31B1F547" w14:textId="77777777" w:rsidR="005B7E4C" w:rsidRPr="005B7E4C" w:rsidRDefault="005B7E4C" w:rsidP="00252A90">
      <w:pPr>
        <w:pStyle w:val="ListParagraph"/>
        <w:numPr>
          <w:ilvl w:val="1"/>
          <w:numId w:val="6"/>
        </w:numPr>
        <w:rPr>
          <w:rFonts w:ascii="Segoe UI" w:eastAsia="Segoe UI" w:hAnsi="Segoe UI" w:cs="Segoe UI"/>
        </w:rPr>
      </w:pPr>
      <w:r w:rsidRPr="005B7E4C">
        <w:rPr>
          <w:rFonts w:ascii="Segoe UI" w:eastAsia="Segoe UI" w:hAnsi="Segoe UI" w:cs="Segoe UI"/>
        </w:rPr>
        <w:t>Potential use of psychometric tools where appropriate; </w:t>
      </w:r>
    </w:p>
    <w:p w14:paraId="131B6862" w14:textId="77777777" w:rsidR="005B7E4C" w:rsidRPr="005B7E4C"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t>Team awareness - Better understanding of team dynamics, strengths, preferences and possible derailing behaviours; </w:t>
      </w:r>
    </w:p>
    <w:p w14:paraId="1D8024F0" w14:textId="77777777" w:rsidR="005B7E4C" w:rsidRPr="005B7E4C"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t>Building strong relationships across the group and increasing appreciation of each other’s roles; </w:t>
      </w:r>
    </w:p>
    <w:p w14:paraId="5815BA8B" w14:textId="77777777" w:rsidR="005B7E4C" w:rsidRPr="005B7E4C"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t>Group Learning - develop problem solving, interpersonal and communication skills; </w:t>
      </w:r>
    </w:p>
    <w:p w14:paraId="54A2388B" w14:textId="77777777" w:rsidR="005B7E4C" w:rsidRPr="005B7E4C"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t>Team Development - learn how to make decisions and take actions that will lead to better efficiency, productivity and quality of work-life; </w:t>
      </w:r>
    </w:p>
    <w:p w14:paraId="1AD78907" w14:textId="77777777" w:rsidR="00DE2F37" w:rsidRDefault="005B7E4C" w:rsidP="00252A90">
      <w:pPr>
        <w:pStyle w:val="ListParagraph"/>
        <w:numPr>
          <w:ilvl w:val="0"/>
          <w:numId w:val="6"/>
        </w:numPr>
        <w:rPr>
          <w:rFonts w:ascii="Segoe UI" w:eastAsia="Segoe UI" w:hAnsi="Segoe UI" w:cs="Segoe UI"/>
        </w:rPr>
      </w:pPr>
      <w:r w:rsidRPr="005B7E4C">
        <w:rPr>
          <w:rFonts w:ascii="Segoe UI" w:eastAsia="Segoe UI" w:hAnsi="Segoe UI" w:cs="Segoe UI"/>
        </w:rPr>
        <w:t>Alignment of the desired culture and associated behaviours required for success and a One Team leadership ethos. </w:t>
      </w:r>
    </w:p>
    <w:p w14:paraId="777D1844" w14:textId="7B5F8754" w:rsidR="005B7E4C" w:rsidRPr="00DE2F37" w:rsidRDefault="005B7E4C" w:rsidP="00DE2F37">
      <w:pPr>
        <w:rPr>
          <w:rFonts w:ascii="Segoe UI" w:eastAsia="Segoe UI" w:hAnsi="Segoe UI" w:cs="Segoe UI"/>
        </w:rPr>
      </w:pPr>
      <w:r w:rsidRPr="00DE2F37">
        <w:rPr>
          <w:rFonts w:ascii="Segoe UI" w:eastAsia="Segoe UI" w:hAnsi="Segoe UI" w:cs="Segoe UI"/>
        </w:rPr>
        <w:t> </w:t>
      </w:r>
    </w:p>
    <w:p w14:paraId="1518D07B" w14:textId="0AC19663" w:rsidR="005B7E4C" w:rsidRPr="005B7E4C" w:rsidRDefault="005B7E4C" w:rsidP="005B7E4C">
      <w:pPr>
        <w:tabs>
          <w:tab w:val="num" w:pos="0"/>
        </w:tabs>
        <w:rPr>
          <w:rFonts w:ascii="Segoe UI" w:eastAsia="Segoe UI" w:hAnsi="Segoe UI" w:cs="Segoe UI"/>
          <w:b/>
        </w:rPr>
      </w:pPr>
      <w:r w:rsidRPr="005B7E4C">
        <w:rPr>
          <w:rFonts w:ascii="Segoe UI" w:eastAsia="Segoe UI" w:hAnsi="Segoe UI" w:cs="Segoe UI"/>
          <w:b/>
          <w:bCs/>
        </w:rPr>
        <w:t>Lot 2: Core Learning</w:t>
      </w:r>
    </w:p>
    <w:p w14:paraId="7402C82F" w14:textId="4F05B0F7" w:rsidR="005B7E4C" w:rsidRDefault="005B7E4C" w:rsidP="005B7E4C">
      <w:pPr>
        <w:tabs>
          <w:tab w:val="num" w:pos="0"/>
        </w:tabs>
        <w:rPr>
          <w:rFonts w:ascii="Segoe UI" w:eastAsia="Segoe UI" w:hAnsi="Segoe UI" w:cs="Segoe UI"/>
        </w:rPr>
      </w:pPr>
      <w:r w:rsidRPr="005B7E4C">
        <w:rPr>
          <w:rFonts w:ascii="Segoe UI" w:eastAsia="Segoe UI" w:hAnsi="Segoe UI" w:cs="Segoe UI"/>
        </w:rPr>
        <w:t>This learning</w:t>
      </w:r>
      <w:r w:rsidRPr="48D2A77F">
        <w:rPr>
          <w:rFonts w:ascii="Segoe UI" w:eastAsia="Segoe UI" w:hAnsi="Segoe UI" w:cs="Segoe UI"/>
        </w:rPr>
        <w:t xml:space="preserve"> </w:t>
      </w:r>
      <w:r w:rsidR="22C640FE" w:rsidRPr="48D2A77F">
        <w:rPr>
          <w:rFonts w:ascii="Segoe UI" w:eastAsia="Segoe UI" w:hAnsi="Segoe UI" w:cs="Segoe UI"/>
        </w:rPr>
        <w:t>will</w:t>
      </w:r>
      <w:r w:rsidRPr="005B7E4C">
        <w:rPr>
          <w:rFonts w:ascii="Segoe UI" w:eastAsia="Segoe UI" w:hAnsi="Segoe UI" w:cs="Segoe UI"/>
        </w:rPr>
        <w:t xml:space="preserve"> focus on developing core skills and knowledge on effective senior leadership, corporate responsibility and organisational effectiveness.</w:t>
      </w:r>
      <w:r w:rsidR="00C53ADF">
        <w:rPr>
          <w:rFonts w:ascii="Segoe UI" w:eastAsia="Segoe UI" w:hAnsi="Segoe UI" w:cs="Segoe UI"/>
        </w:rPr>
        <w:t xml:space="preserve"> </w:t>
      </w:r>
      <w:r w:rsidR="00C53ADF" w:rsidRPr="00C403AA">
        <w:rPr>
          <w:rFonts w:ascii="Segoe UI" w:eastAsia="Segoe UI" w:hAnsi="Segoe UI" w:cs="Segoe UI"/>
        </w:rPr>
        <w:t xml:space="preserve">This </w:t>
      </w:r>
      <w:r w:rsidR="00C53ADF">
        <w:rPr>
          <w:rFonts w:ascii="Segoe UI" w:eastAsia="Segoe UI" w:hAnsi="Segoe UI" w:cs="Segoe UI"/>
        </w:rPr>
        <w:t>L</w:t>
      </w:r>
      <w:r w:rsidR="00C53ADF" w:rsidRPr="00C403AA">
        <w:rPr>
          <w:rFonts w:ascii="Segoe UI" w:eastAsia="Segoe UI" w:hAnsi="Segoe UI" w:cs="Segoe UI"/>
        </w:rPr>
        <w:t>ot is designed to equip staff with the core competencies required to drive the Commission’s mission forward and contribute to a high-performing, responsible, and agile organisation.</w:t>
      </w:r>
      <w:r w:rsidRPr="005B7E4C">
        <w:rPr>
          <w:rFonts w:ascii="Segoe UI" w:eastAsia="Segoe UI" w:hAnsi="Segoe UI" w:cs="Segoe UI"/>
        </w:rPr>
        <w:t xml:space="preserve"> This will include a variety of modules including</w:t>
      </w:r>
      <w:r w:rsidR="00DE6C16">
        <w:rPr>
          <w:rFonts w:ascii="Segoe UI" w:eastAsia="Segoe UI" w:hAnsi="Segoe UI" w:cs="Segoe UI"/>
        </w:rPr>
        <w:t>;</w:t>
      </w:r>
    </w:p>
    <w:p w14:paraId="47EF4FEC" w14:textId="79A6276B" w:rsidR="005B7E4C" w:rsidRPr="001B201F" w:rsidRDefault="005B7E4C" w:rsidP="00252A90">
      <w:pPr>
        <w:pStyle w:val="ListParagraph"/>
        <w:numPr>
          <w:ilvl w:val="0"/>
          <w:numId w:val="8"/>
        </w:numPr>
        <w:tabs>
          <w:tab w:val="num" w:pos="0"/>
          <w:tab w:val="num" w:pos="720"/>
        </w:tabs>
        <w:rPr>
          <w:rFonts w:ascii="Segoe UI" w:eastAsia="Segoe UI" w:hAnsi="Segoe UI" w:cs="Segoe UI"/>
        </w:rPr>
      </w:pPr>
      <w:r w:rsidRPr="001B201F">
        <w:rPr>
          <w:rFonts w:ascii="Segoe UI" w:eastAsia="Segoe UI" w:hAnsi="Segoe UI" w:cs="Segoe UI"/>
        </w:rPr>
        <w:t>Developing Commercial acumen and thinking differently; </w:t>
      </w:r>
    </w:p>
    <w:p w14:paraId="42D9DA04"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Developing a Commercial Strategy; </w:t>
      </w:r>
    </w:p>
    <w:p w14:paraId="3A8D97A8"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Commercial Business skills; </w:t>
      </w:r>
    </w:p>
    <w:p w14:paraId="64FFD774"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Alternative Service Delivery Models; </w:t>
      </w:r>
    </w:p>
    <w:p w14:paraId="45F96BA9"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Effective Contract Management; </w:t>
      </w:r>
    </w:p>
    <w:p w14:paraId="0CA4092A"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Asset Management; </w:t>
      </w:r>
    </w:p>
    <w:p w14:paraId="213E780B" w14:textId="0DC38A6F" w:rsidR="001B201F" w:rsidRPr="00385A3D" w:rsidRDefault="005B7E4C" w:rsidP="00385A3D">
      <w:pPr>
        <w:pStyle w:val="ListParagraph"/>
        <w:numPr>
          <w:ilvl w:val="1"/>
          <w:numId w:val="8"/>
        </w:numPr>
        <w:rPr>
          <w:rFonts w:ascii="Segoe UI" w:eastAsia="Segoe UI" w:hAnsi="Segoe UI" w:cs="Segoe UI"/>
        </w:rPr>
      </w:pPr>
      <w:r w:rsidRPr="001B201F">
        <w:rPr>
          <w:rFonts w:ascii="Segoe UI" w:eastAsia="Segoe UI" w:hAnsi="Segoe UI" w:cs="Segoe UI"/>
        </w:rPr>
        <w:t>Financial savviness, effectiveness and risk</w:t>
      </w:r>
      <w:r w:rsidR="001B201F">
        <w:rPr>
          <w:rFonts w:ascii="Segoe UI" w:eastAsia="Segoe UI" w:hAnsi="Segoe UI" w:cs="Segoe UI"/>
        </w:rPr>
        <w:t>;</w:t>
      </w:r>
      <w:r w:rsidRPr="001B201F">
        <w:rPr>
          <w:rFonts w:ascii="Segoe UI" w:eastAsia="Segoe UI" w:hAnsi="Segoe UI" w:cs="Segoe UI"/>
        </w:rPr>
        <w:t> </w:t>
      </w:r>
    </w:p>
    <w:p w14:paraId="03277E78" w14:textId="68AF1ED3" w:rsidR="005B7E4C" w:rsidRPr="001B201F" w:rsidRDefault="005B7E4C" w:rsidP="00252A90">
      <w:pPr>
        <w:pStyle w:val="ListParagraph"/>
        <w:numPr>
          <w:ilvl w:val="0"/>
          <w:numId w:val="8"/>
        </w:numPr>
        <w:rPr>
          <w:rFonts w:ascii="Segoe UI" w:eastAsia="Segoe UI" w:hAnsi="Segoe UI" w:cs="Segoe UI"/>
        </w:rPr>
      </w:pPr>
      <w:r w:rsidRPr="001B201F">
        <w:rPr>
          <w:rFonts w:ascii="Segoe UI" w:eastAsia="Segoe UI" w:hAnsi="Segoe UI" w:cs="Segoe UI"/>
        </w:rPr>
        <w:t>Dealing with complexity within a public sector environment; </w:t>
      </w:r>
    </w:p>
    <w:p w14:paraId="1D2B8076"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Systems thinking; </w:t>
      </w:r>
    </w:p>
    <w:p w14:paraId="28EBF18F"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Understand and act when faced with complex situations; </w:t>
      </w:r>
    </w:p>
    <w:p w14:paraId="7E9EB863" w14:textId="77777777"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t>Describe what makes the situation complex and identify opportunities for effective action or change; </w:t>
      </w:r>
    </w:p>
    <w:p w14:paraId="2A14AC12" w14:textId="6000D15F" w:rsidR="005B7E4C" w:rsidRPr="001B201F" w:rsidRDefault="005B7E4C" w:rsidP="00252A90">
      <w:pPr>
        <w:pStyle w:val="ListParagraph"/>
        <w:numPr>
          <w:ilvl w:val="1"/>
          <w:numId w:val="8"/>
        </w:numPr>
        <w:rPr>
          <w:rFonts w:ascii="Segoe UI" w:eastAsia="Segoe UI" w:hAnsi="Segoe UI" w:cs="Segoe UI"/>
        </w:rPr>
      </w:pPr>
      <w:r w:rsidRPr="001B201F">
        <w:rPr>
          <w:rFonts w:ascii="Segoe UI" w:eastAsia="Segoe UI" w:hAnsi="Segoe UI" w:cs="Segoe UI"/>
        </w:rPr>
        <w:lastRenderedPageBreak/>
        <w:t>How to use proven data collection and modelling; techniques from systems thinking</w:t>
      </w:r>
      <w:r w:rsidR="001B201F">
        <w:rPr>
          <w:rFonts w:ascii="Segoe UI" w:eastAsia="Segoe UI" w:hAnsi="Segoe UI" w:cs="Segoe UI"/>
        </w:rPr>
        <w:t>;</w:t>
      </w:r>
      <w:r w:rsidRPr="001B201F">
        <w:rPr>
          <w:rFonts w:ascii="Segoe UI" w:eastAsia="Segoe UI" w:hAnsi="Segoe UI" w:cs="Segoe UI"/>
        </w:rPr>
        <w:t> </w:t>
      </w:r>
    </w:p>
    <w:p w14:paraId="7619FCFC" w14:textId="77777777" w:rsidR="005B7E4C" w:rsidRPr="00DE2F37" w:rsidRDefault="005B7E4C" w:rsidP="00252A90">
      <w:pPr>
        <w:pStyle w:val="ListParagraph"/>
        <w:numPr>
          <w:ilvl w:val="0"/>
          <w:numId w:val="7"/>
        </w:numPr>
        <w:rPr>
          <w:rFonts w:ascii="Segoe UI" w:eastAsia="Segoe UI" w:hAnsi="Segoe UI" w:cs="Segoe UI"/>
        </w:rPr>
      </w:pPr>
      <w:r w:rsidRPr="00DE2F37">
        <w:rPr>
          <w:rFonts w:ascii="Segoe UI" w:eastAsia="Segoe UI" w:hAnsi="Segoe UI" w:cs="Segoe UI"/>
        </w:rPr>
        <w:t>Strategic thinking; </w:t>
      </w:r>
    </w:p>
    <w:p w14:paraId="5E0B5691" w14:textId="77777777" w:rsidR="005B7E4C" w:rsidRPr="00DE2F37" w:rsidRDefault="005B7E4C" w:rsidP="00252A90">
      <w:pPr>
        <w:pStyle w:val="ListParagraph"/>
        <w:numPr>
          <w:ilvl w:val="0"/>
          <w:numId w:val="7"/>
        </w:numPr>
        <w:rPr>
          <w:rFonts w:ascii="Segoe UI" w:eastAsia="Segoe UI" w:hAnsi="Segoe UI" w:cs="Segoe UI"/>
        </w:rPr>
      </w:pPr>
      <w:r w:rsidRPr="00DE2F37">
        <w:rPr>
          <w:rFonts w:ascii="Segoe UI" w:eastAsia="Segoe UI" w:hAnsi="Segoe UI" w:cs="Segoe UI"/>
        </w:rPr>
        <w:t>Development of Corporate Responsibility; </w:t>
      </w:r>
    </w:p>
    <w:p w14:paraId="7404DECD" w14:textId="77777777" w:rsidR="005B7E4C" w:rsidRPr="00DE2F37" w:rsidRDefault="005B7E4C" w:rsidP="00252A90">
      <w:pPr>
        <w:pStyle w:val="ListParagraph"/>
        <w:numPr>
          <w:ilvl w:val="1"/>
          <w:numId w:val="7"/>
        </w:numPr>
        <w:rPr>
          <w:rFonts w:ascii="Segoe UI" w:eastAsia="Segoe UI" w:hAnsi="Segoe UI" w:cs="Segoe UI"/>
        </w:rPr>
      </w:pPr>
      <w:r w:rsidRPr="00DE2F37">
        <w:rPr>
          <w:rFonts w:ascii="Segoe UI" w:eastAsia="Segoe UI" w:hAnsi="Segoe UI" w:cs="Segoe UI"/>
        </w:rPr>
        <w:t>Financial acumen; </w:t>
      </w:r>
    </w:p>
    <w:p w14:paraId="79E44E6A" w14:textId="77777777" w:rsidR="005B7E4C" w:rsidRPr="00DE2F37" w:rsidRDefault="005B7E4C" w:rsidP="00252A90">
      <w:pPr>
        <w:pStyle w:val="ListParagraph"/>
        <w:numPr>
          <w:ilvl w:val="1"/>
          <w:numId w:val="7"/>
        </w:numPr>
        <w:rPr>
          <w:rFonts w:ascii="Segoe UI" w:eastAsia="Segoe UI" w:hAnsi="Segoe UI" w:cs="Segoe UI"/>
        </w:rPr>
      </w:pPr>
      <w:r w:rsidRPr="00DE2F37">
        <w:rPr>
          <w:rFonts w:ascii="Segoe UI" w:eastAsia="Segoe UI" w:hAnsi="Segoe UI" w:cs="Segoe UI"/>
        </w:rPr>
        <w:t>Governance; </w:t>
      </w:r>
    </w:p>
    <w:p w14:paraId="46A120BC" w14:textId="77777777" w:rsidR="005B7E4C" w:rsidRPr="00DE2F37" w:rsidRDefault="005B7E4C" w:rsidP="00252A90">
      <w:pPr>
        <w:pStyle w:val="ListParagraph"/>
        <w:numPr>
          <w:ilvl w:val="1"/>
          <w:numId w:val="7"/>
        </w:numPr>
        <w:rPr>
          <w:rFonts w:ascii="Segoe UI" w:eastAsia="Segoe UI" w:hAnsi="Segoe UI" w:cs="Segoe UI"/>
        </w:rPr>
      </w:pPr>
      <w:r w:rsidRPr="00DE2F37">
        <w:rPr>
          <w:rFonts w:ascii="Segoe UI" w:eastAsia="Segoe UI" w:hAnsi="Segoe UI" w:cs="Segoe UI"/>
        </w:rPr>
        <w:t>Inclusive Leadership; </w:t>
      </w:r>
    </w:p>
    <w:p w14:paraId="2E719940" w14:textId="77777777" w:rsidR="005B7E4C" w:rsidRPr="00DE2F37" w:rsidRDefault="005B7E4C" w:rsidP="00252A90">
      <w:pPr>
        <w:pStyle w:val="ListParagraph"/>
        <w:numPr>
          <w:ilvl w:val="1"/>
          <w:numId w:val="7"/>
        </w:numPr>
        <w:rPr>
          <w:rFonts w:ascii="Segoe UI" w:eastAsia="Segoe UI" w:hAnsi="Segoe UI" w:cs="Segoe UI"/>
        </w:rPr>
      </w:pPr>
      <w:r w:rsidRPr="00DE2F37">
        <w:rPr>
          <w:rFonts w:ascii="Segoe UI" w:eastAsia="Segoe UI" w:hAnsi="Segoe UI" w:cs="Segoe UI"/>
        </w:rPr>
        <w:t>Unconscious Bias </w:t>
      </w:r>
      <w:r w:rsidRPr="00DE2F37">
        <w:rPr>
          <w:rFonts w:ascii="Segoe UI" w:eastAsia="Segoe UI" w:hAnsi="Segoe UI" w:cs="Segoe UI"/>
        </w:rPr>
        <w:br/>
        <w:t> </w:t>
      </w:r>
    </w:p>
    <w:p w14:paraId="2BC20D30" w14:textId="4CB3580F" w:rsidR="00AF6419" w:rsidRPr="00AF6419" w:rsidRDefault="00AF6419" w:rsidP="00AF6419">
      <w:pPr>
        <w:tabs>
          <w:tab w:val="num" w:pos="0"/>
        </w:tabs>
        <w:rPr>
          <w:rFonts w:ascii="Segoe UI" w:eastAsia="Segoe UI" w:hAnsi="Segoe UI" w:cs="Segoe UI"/>
          <w:b/>
          <w:bCs/>
        </w:rPr>
      </w:pPr>
      <w:r w:rsidRPr="00AF6419">
        <w:rPr>
          <w:rFonts w:ascii="Segoe UI" w:eastAsia="Segoe UI" w:hAnsi="Segoe UI" w:cs="Segoe UI"/>
          <w:b/>
          <w:bCs/>
        </w:rPr>
        <w:t>Lot 3: Inclusive Commission Culture (Change Management, Psychological Safety and Emotional Intelligence</w:t>
      </w:r>
      <w:r w:rsidRPr="0DFF96F9">
        <w:rPr>
          <w:rFonts w:ascii="Segoe UI" w:eastAsia="Segoe UI" w:hAnsi="Segoe UI" w:cs="Segoe UI"/>
          <w:b/>
          <w:bCs/>
        </w:rPr>
        <w:t>)</w:t>
      </w:r>
    </w:p>
    <w:p w14:paraId="4E80AE52" w14:textId="5D7D90D3" w:rsidR="00AF6419" w:rsidRDefault="00AF6419" w:rsidP="00AF6419">
      <w:pPr>
        <w:tabs>
          <w:tab w:val="num" w:pos="0"/>
        </w:tabs>
        <w:rPr>
          <w:rFonts w:ascii="Segoe UI" w:eastAsia="Segoe UI" w:hAnsi="Segoe UI" w:cs="Segoe UI"/>
        </w:rPr>
      </w:pPr>
      <w:r w:rsidRPr="00AF6419">
        <w:rPr>
          <w:rFonts w:ascii="Segoe UI" w:eastAsia="Segoe UI" w:hAnsi="Segoe UI" w:cs="Segoe UI"/>
        </w:rPr>
        <w:t xml:space="preserve">This </w:t>
      </w:r>
      <w:r w:rsidR="7C4878A9" w:rsidRPr="48D2A77F">
        <w:rPr>
          <w:rFonts w:ascii="Segoe UI" w:eastAsia="Segoe UI" w:hAnsi="Segoe UI" w:cs="Segoe UI"/>
        </w:rPr>
        <w:t>L</w:t>
      </w:r>
      <w:r w:rsidRPr="48D2A77F">
        <w:rPr>
          <w:rFonts w:ascii="Segoe UI" w:eastAsia="Segoe UI" w:hAnsi="Segoe UI" w:cs="Segoe UI"/>
        </w:rPr>
        <w:t>ot</w:t>
      </w:r>
      <w:r w:rsidRPr="00AF6419">
        <w:rPr>
          <w:rFonts w:ascii="Segoe UI" w:eastAsia="Segoe UI" w:hAnsi="Segoe UI" w:cs="Segoe UI"/>
        </w:rPr>
        <w:t xml:space="preserve"> focuses on both inclusion within the </w:t>
      </w:r>
      <w:r w:rsidR="0ABC86C6" w:rsidRPr="48D2A77F">
        <w:rPr>
          <w:rFonts w:ascii="Segoe UI" w:eastAsia="Segoe UI" w:hAnsi="Segoe UI" w:cs="Segoe UI"/>
        </w:rPr>
        <w:t>C</w:t>
      </w:r>
      <w:r w:rsidRPr="48D2A77F">
        <w:rPr>
          <w:rFonts w:ascii="Segoe UI" w:eastAsia="Segoe UI" w:hAnsi="Segoe UI" w:cs="Segoe UI"/>
        </w:rPr>
        <w:t>ommission</w:t>
      </w:r>
      <w:r w:rsidRPr="00AF6419">
        <w:rPr>
          <w:rFonts w:ascii="Segoe UI" w:eastAsia="Segoe UI" w:hAnsi="Segoe UI" w:cs="Segoe UI"/>
        </w:rPr>
        <w:t xml:space="preserve"> and developing staff through improving emotional intelligence, business skills as well as resilience to change and project management</w:t>
      </w:r>
      <w:r w:rsidR="00C4785B">
        <w:rPr>
          <w:rFonts w:ascii="Segoe UI" w:eastAsia="Segoe UI" w:hAnsi="Segoe UI" w:cs="Segoe UI"/>
        </w:rPr>
        <w:t xml:space="preserve">. </w:t>
      </w:r>
      <w:r w:rsidR="00881AAA">
        <w:rPr>
          <w:rFonts w:ascii="Segoe UI" w:eastAsia="Segoe UI" w:hAnsi="Segoe UI" w:cs="Segoe UI"/>
        </w:rPr>
        <w:t>The Lot is</w:t>
      </w:r>
      <w:r w:rsidR="00C4785B" w:rsidRPr="003373F8">
        <w:rPr>
          <w:rFonts w:ascii="Segoe UI" w:eastAsia="Segoe UI" w:hAnsi="Segoe UI" w:cs="Segoe UI"/>
        </w:rPr>
        <w:t xml:space="preserve"> designed to ensure that inclusion and personal development are embedded in everyday practice, supporting both individual growth and the Commission’s broader strategic aims.</w:t>
      </w:r>
      <w:r w:rsidR="00881AAA">
        <w:rPr>
          <w:rFonts w:ascii="Segoe UI" w:eastAsia="Segoe UI" w:hAnsi="Segoe UI" w:cs="Segoe UI"/>
        </w:rPr>
        <w:t xml:space="preserve"> Training can include</w:t>
      </w:r>
      <w:r w:rsidR="00DE6C16">
        <w:rPr>
          <w:rFonts w:ascii="Segoe UI" w:eastAsia="Segoe UI" w:hAnsi="Segoe UI" w:cs="Segoe UI"/>
        </w:rPr>
        <w:t>;</w:t>
      </w:r>
    </w:p>
    <w:p w14:paraId="304ED018" w14:textId="40161DB0" w:rsidR="00EA7ED2" w:rsidRPr="006C65A6" w:rsidRDefault="00EA7ED2" w:rsidP="00252A90">
      <w:pPr>
        <w:pStyle w:val="ListParagraph"/>
        <w:numPr>
          <w:ilvl w:val="0"/>
          <w:numId w:val="9"/>
        </w:numPr>
        <w:tabs>
          <w:tab w:val="num" w:pos="0"/>
        </w:tabs>
        <w:rPr>
          <w:rFonts w:ascii="Segoe UI" w:eastAsia="Segoe UI" w:hAnsi="Segoe UI" w:cs="Segoe UI"/>
        </w:rPr>
      </w:pPr>
      <w:r w:rsidRPr="006C65A6">
        <w:rPr>
          <w:rFonts w:ascii="Segoe UI" w:eastAsia="Segoe UI" w:hAnsi="Segoe UI" w:cs="Segoe UI"/>
        </w:rPr>
        <w:t>Change, Resilience and Project Management</w:t>
      </w:r>
      <w:r w:rsidR="006C65A6">
        <w:rPr>
          <w:rFonts w:ascii="Segoe UI" w:eastAsia="Segoe UI" w:hAnsi="Segoe UI" w:cs="Segoe UI"/>
        </w:rPr>
        <w:t>;</w:t>
      </w:r>
      <w:r w:rsidRPr="006C65A6">
        <w:rPr>
          <w:rFonts w:ascii="Segoe UI" w:eastAsia="Segoe UI" w:hAnsi="Segoe UI" w:cs="Segoe UI"/>
        </w:rPr>
        <w:t> </w:t>
      </w:r>
    </w:p>
    <w:p w14:paraId="5A91FDD6" w14:textId="65B4237A"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Change Leaders</w:t>
      </w:r>
      <w:r w:rsidR="006C65A6">
        <w:rPr>
          <w:rFonts w:ascii="Segoe UI" w:eastAsia="Segoe UI" w:hAnsi="Segoe UI" w:cs="Segoe UI"/>
        </w:rPr>
        <w:t>;</w:t>
      </w:r>
    </w:p>
    <w:p w14:paraId="0AF6BD16" w14:textId="735BD6F5" w:rsidR="006C65A6"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Project Management</w:t>
      </w:r>
      <w:r w:rsidR="006C65A6">
        <w:rPr>
          <w:rFonts w:ascii="Segoe UI" w:eastAsia="Segoe UI" w:hAnsi="Segoe UI" w:cs="Segoe UI"/>
        </w:rPr>
        <w:t>;</w:t>
      </w:r>
    </w:p>
    <w:p w14:paraId="4EB9130A" w14:textId="665ECFE6"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Facilitation</w:t>
      </w:r>
      <w:r w:rsidR="006C65A6">
        <w:rPr>
          <w:rFonts w:ascii="Segoe UI" w:eastAsia="Segoe UI" w:hAnsi="Segoe UI" w:cs="Segoe UI"/>
        </w:rPr>
        <w:t>;</w:t>
      </w:r>
    </w:p>
    <w:p w14:paraId="2D1C439F" w14:textId="18BC92CB"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 xml:space="preserve">Time </w:t>
      </w:r>
      <w:r w:rsidR="006C65A6">
        <w:rPr>
          <w:rFonts w:ascii="Segoe UI" w:eastAsia="Segoe UI" w:hAnsi="Segoe UI" w:cs="Segoe UI"/>
        </w:rPr>
        <w:t>M</w:t>
      </w:r>
      <w:r w:rsidRPr="006C65A6">
        <w:rPr>
          <w:rFonts w:ascii="Segoe UI" w:eastAsia="Segoe UI" w:hAnsi="Segoe UI" w:cs="Segoe UI"/>
        </w:rPr>
        <w:t>anagement</w:t>
      </w:r>
      <w:r w:rsidR="006C65A6">
        <w:rPr>
          <w:rFonts w:ascii="Segoe UI" w:eastAsia="Segoe UI" w:hAnsi="Segoe UI" w:cs="Segoe UI"/>
        </w:rPr>
        <w:t>;</w:t>
      </w:r>
    </w:p>
    <w:p w14:paraId="305AEE33" w14:textId="51E384DF"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Resilience</w:t>
      </w:r>
      <w:r w:rsidR="006C65A6">
        <w:rPr>
          <w:rFonts w:ascii="Segoe UI" w:eastAsia="Segoe UI" w:hAnsi="Segoe UI" w:cs="Segoe UI"/>
        </w:rPr>
        <w:t>;</w:t>
      </w:r>
    </w:p>
    <w:p w14:paraId="2B70E04A" w14:textId="2C1F6197"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 xml:space="preserve">Interpersonal </w:t>
      </w:r>
      <w:r w:rsidR="004A5F6F">
        <w:rPr>
          <w:rFonts w:ascii="Segoe UI" w:eastAsia="Segoe UI" w:hAnsi="Segoe UI" w:cs="Segoe UI"/>
        </w:rPr>
        <w:t>S</w:t>
      </w:r>
      <w:r w:rsidRPr="006C65A6">
        <w:rPr>
          <w:rFonts w:ascii="Segoe UI" w:eastAsia="Segoe UI" w:hAnsi="Segoe UI" w:cs="Segoe UI"/>
        </w:rPr>
        <w:t>kills</w:t>
      </w:r>
      <w:r w:rsidR="006C65A6">
        <w:rPr>
          <w:rFonts w:ascii="Segoe UI" w:eastAsia="Segoe UI" w:hAnsi="Segoe UI" w:cs="Segoe UI"/>
        </w:rPr>
        <w:t>;</w:t>
      </w:r>
    </w:p>
    <w:p w14:paraId="24592E7B" w14:textId="5062518F" w:rsidR="00EA7ED2" w:rsidRPr="006C65A6"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Psychological Safety</w:t>
      </w:r>
      <w:r w:rsidR="006C65A6">
        <w:rPr>
          <w:rFonts w:ascii="Segoe UI" w:eastAsia="Segoe UI" w:hAnsi="Segoe UI" w:cs="Segoe UI"/>
        </w:rPr>
        <w:t>;</w:t>
      </w:r>
    </w:p>
    <w:p w14:paraId="0C58F5FC" w14:textId="31C53CEC" w:rsidR="00EA7ED2" w:rsidRDefault="00EA7ED2" w:rsidP="00252A90">
      <w:pPr>
        <w:pStyle w:val="ListParagraph"/>
        <w:numPr>
          <w:ilvl w:val="1"/>
          <w:numId w:val="9"/>
        </w:numPr>
        <w:rPr>
          <w:rFonts w:ascii="Segoe UI" w:eastAsia="Segoe UI" w:hAnsi="Segoe UI" w:cs="Segoe UI"/>
        </w:rPr>
      </w:pPr>
      <w:r w:rsidRPr="006C65A6">
        <w:rPr>
          <w:rFonts w:ascii="Segoe UI" w:eastAsia="Segoe UI" w:hAnsi="Segoe UI" w:cs="Segoe UI"/>
        </w:rPr>
        <w:t>Emotional Intelligence</w:t>
      </w:r>
      <w:r w:rsidR="006C65A6">
        <w:rPr>
          <w:rFonts w:ascii="Segoe UI" w:eastAsia="Segoe UI" w:hAnsi="Segoe UI" w:cs="Segoe UI"/>
        </w:rPr>
        <w:t>;</w:t>
      </w:r>
    </w:p>
    <w:p w14:paraId="6A5B7BAB" w14:textId="3FC32801" w:rsidR="00064A6E" w:rsidRPr="00064A6E" w:rsidRDefault="00064A6E" w:rsidP="00252A90">
      <w:pPr>
        <w:pStyle w:val="ListParagraph"/>
        <w:numPr>
          <w:ilvl w:val="0"/>
          <w:numId w:val="9"/>
        </w:numPr>
        <w:tabs>
          <w:tab w:val="num" w:pos="0"/>
        </w:tabs>
        <w:rPr>
          <w:rFonts w:ascii="Segoe UI" w:eastAsia="Segoe UI" w:hAnsi="Segoe UI" w:cs="Segoe UI"/>
        </w:rPr>
      </w:pPr>
      <w:r w:rsidRPr="00064A6E">
        <w:rPr>
          <w:rFonts w:ascii="Segoe UI" w:eastAsia="Segoe UI" w:hAnsi="Segoe UI" w:cs="Segoe UI"/>
        </w:rPr>
        <w:t>Leadership Development</w:t>
      </w:r>
      <w:r w:rsidR="00CC04F3">
        <w:rPr>
          <w:rFonts w:ascii="Segoe UI" w:eastAsia="Segoe UI" w:hAnsi="Segoe UI" w:cs="Segoe UI"/>
        </w:rPr>
        <w:t>;</w:t>
      </w:r>
    </w:p>
    <w:p w14:paraId="33841C08" w14:textId="3CE278C5"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High Potential Development Scheme</w:t>
      </w:r>
      <w:r w:rsidR="00CC04F3">
        <w:rPr>
          <w:rFonts w:ascii="Segoe UI" w:eastAsia="Segoe UI" w:hAnsi="Segoe UI" w:cs="Segoe UI"/>
        </w:rPr>
        <w:t>;</w:t>
      </w:r>
    </w:p>
    <w:p w14:paraId="6E3433B9" w14:textId="573FF635"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Transformational Leadership</w:t>
      </w:r>
      <w:r w:rsidR="00CC04F3">
        <w:rPr>
          <w:rFonts w:ascii="Segoe UI" w:eastAsia="Segoe UI" w:hAnsi="Segoe UI" w:cs="Segoe UI"/>
        </w:rPr>
        <w:t>;</w:t>
      </w:r>
    </w:p>
    <w:p w14:paraId="63B131B9" w14:textId="4BD52486"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Developing Talent</w:t>
      </w:r>
      <w:r w:rsidR="00CC04F3">
        <w:rPr>
          <w:rFonts w:ascii="Segoe UI" w:eastAsia="Segoe UI" w:hAnsi="Segoe UI" w:cs="Segoe UI"/>
        </w:rPr>
        <w:t>;</w:t>
      </w:r>
    </w:p>
    <w:p w14:paraId="1FCD673E" w14:textId="4AE6F747"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Neuroscience</w:t>
      </w:r>
      <w:r w:rsidR="00CC04F3">
        <w:rPr>
          <w:rFonts w:ascii="Segoe UI" w:eastAsia="Segoe UI" w:hAnsi="Segoe UI" w:cs="Segoe UI"/>
        </w:rPr>
        <w:t>;</w:t>
      </w:r>
    </w:p>
    <w:p w14:paraId="25FE719E" w14:textId="19A94D64"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Female Leadership</w:t>
      </w:r>
      <w:r w:rsidR="00CC04F3">
        <w:rPr>
          <w:rFonts w:ascii="Segoe UI" w:eastAsia="Segoe UI" w:hAnsi="Segoe UI" w:cs="Segoe UI"/>
        </w:rPr>
        <w:t>;</w:t>
      </w:r>
    </w:p>
    <w:p w14:paraId="2D5987CD" w14:textId="0F0AACB4"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 xml:space="preserve">Raising </w:t>
      </w:r>
      <w:r w:rsidR="00CC04F3">
        <w:rPr>
          <w:rFonts w:ascii="Segoe UI" w:eastAsia="Segoe UI" w:hAnsi="Segoe UI" w:cs="Segoe UI"/>
        </w:rPr>
        <w:t>S</w:t>
      </w:r>
      <w:r w:rsidRPr="00CC04F3">
        <w:rPr>
          <w:rFonts w:ascii="Segoe UI" w:eastAsia="Segoe UI" w:hAnsi="Segoe UI" w:cs="Segoe UI"/>
        </w:rPr>
        <w:t>elf-</w:t>
      </w:r>
      <w:r w:rsidR="00CC04F3">
        <w:rPr>
          <w:rFonts w:ascii="Segoe UI" w:eastAsia="Segoe UI" w:hAnsi="Segoe UI" w:cs="Segoe UI"/>
        </w:rPr>
        <w:t>A</w:t>
      </w:r>
      <w:r w:rsidRPr="00CC04F3">
        <w:rPr>
          <w:rFonts w:ascii="Segoe UI" w:eastAsia="Segoe UI" w:hAnsi="Segoe UI" w:cs="Segoe UI"/>
        </w:rPr>
        <w:t>wareness</w:t>
      </w:r>
      <w:r w:rsidR="00CC04F3">
        <w:rPr>
          <w:rFonts w:ascii="Segoe UI" w:eastAsia="Segoe UI" w:hAnsi="Segoe UI" w:cs="Segoe UI"/>
        </w:rPr>
        <w:t>;</w:t>
      </w:r>
    </w:p>
    <w:p w14:paraId="5EBB8F4C" w14:textId="279031C9"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 xml:space="preserve">Wellbeing in the </w:t>
      </w:r>
      <w:r w:rsidR="00CC04F3">
        <w:rPr>
          <w:rFonts w:ascii="Segoe UI" w:eastAsia="Segoe UI" w:hAnsi="Segoe UI" w:cs="Segoe UI"/>
        </w:rPr>
        <w:t>W</w:t>
      </w:r>
      <w:r w:rsidRPr="00CC04F3">
        <w:rPr>
          <w:rFonts w:ascii="Segoe UI" w:eastAsia="Segoe UI" w:hAnsi="Segoe UI" w:cs="Segoe UI"/>
        </w:rPr>
        <w:t>orkplace</w:t>
      </w:r>
      <w:r w:rsidR="00CC04F3">
        <w:rPr>
          <w:rFonts w:ascii="Segoe UI" w:eastAsia="Segoe UI" w:hAnsi="Segoe UI" w:cs="Segoe UI"/>
        </w:rPr>
        <w:t>;</w:t>
      </w:r>
    </w:p>
    <w:p w14:paraId="5C754FEB" w14:textId="61D2AEEE"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 xml:space="preserve">Coaching in the </w:t>
      </w:r>
      <w:r w:rsidR="00CC04F3">
        <w:rPr>
          <w:rFonts w:ascii="Segoe UI" w:eastAsia="Segoe UI" w:hAnsi="Segoe UI" w:cs="Segoe UI"/>
        </w:rPr>
        <w:t>W</w:t>
      </w:r>
      <w:r w:rsidRPr="00CC04F3">
        <w:rPr>
          <w:rFonts w:ascii="Segoe UI" w:eastAsia="Segoe UI" w:hAnsi="Segoe UI" w:cs="Segoe UI"/>
        </w:rPr>
        <w:t>orkplac</w:t>
      </w:r>
      <w:r w:rsidR="00CC04F3">
        <w:rPr>
          <w:rFonts w:ascii="Segoe UI" w:eastAsia="Segoe UI" w:hAnsi="Segoe UI" w:cs="Segoe UI"/>
        </w:rPr>
        <w:t>e;</w:t>
      </w:r>
    </w:p>
    <w:p w14:paraId="1B87C723" w14:textId="6A8DC22A"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 xml:space="preserve">Problem </w:t>
      </w:r>
      <w:r w:rsidR="00CC04F3">
        <w:rPr>
          <w:rFonts w:ascii="Segoe UI" w:eastAsia="Segoe UI" w:hAnsi="Segoe UI" w:cs="Segoe UI"/>
        </w:rPr>
        <w:t>S</w:t>
      </w:r>
      <w:r w:rsidRPr="00CC04F3">
        <w:rPr>
          <w:rFonts w:ascii="Segoe UI" w:eastAsia="Segoe UI" w:hAnsi="Segoe UI" w:cs="Segoe UI"/>
        </w:rPr>
        <w:t>olving</w:t>
      </w:r>
      <w:r w:rsidR="00CC04F3">
        <w:rPr>
          <w:rFonts w:ascii="Segoe UI" w:eastAsia="Segoe UI" w:hAnsi="Segoe UI" w:cs="Segoe UI"/>
        </w:rPr>
        <w:t>;</w:t>
      </w:r>
    </w:p>
    <w:p w14:paraId="42EF383F" w14:textId="5CFB1AD9"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lastRenderedPageBreak/>
        <w:t xml:space="preserve">Decision </w:t>
      </w:r>
      <w:r w:rsidR="00CC04F3">
        <w:rPr>
          <w:rFonts w:ascii="Segoe UI" w:eastAsia="Segoe UI" w:hAnsi="Segoe UI" w:cs="Segoe UI"/>
        </w:rPr>
        <w:t>M</w:t>
      </w:r>
      <w:r w:rsidRPr="00CC04F3">
        <w:rPr>
          <w:rFonts w:ascii="Segoe UI" w:eastAsia="Segoe UI" w:hAnsi="Segoe UI" w:cs="Segoe UI"/>
        </w:rPr>
        <w:t>aking</w:t>
      </w:r>
      <w:r w:rsidR="00CC04F3">
        <w:rPr>
          <w:rFonts w:ascii="Segoe UI" w:eastAsia="Segoe UI" w:hAnsi="Segoe UI" w:cs="Segoe UI"/>
        </w:rPr>
        <w:t>;</w:t>
      </w:r>
    </w:p>
    <w:p w14:paraId="6E4D9B01" w14:textId="2841EC65"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Delegation</w:t>
      </w:r>
      <w:r w:rsidR="00CC04F3">
        <w:rPr>
          <w:rFonts w:ascii="Segoe UI" w:eastAsia="Segoe UI" w:hAnsi="Segoe UI" w:cs="Segoe UI"/>
        </w:rPr>
        <w:t>;</w:t>
      </w:r>
    </w:p>
    <w:p w14:paraId="32407890" w14:textId="76A96B77"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Performance through People</w:t>
      </w:r>
      <w:r w:rsidR="00CC04F3">
        <w:rPr>
          <w:rFonts w:ascii="Segoe UI" w:eastAsia="Segoe UI" w:hAnsi="Segoe UI" w:cs="Segoe UI"/>
        </w:rPr>
        <w:t>;</w:t>
      </w:r>
    </w:p>
    <w:p w14:paraId="286F5438" w14:textId="1EB37938" w:rsidR="00EA7ED2" w:rsidRPr="00CC04F3" w:rsidRDefault="00EA7ED2" w:rsidP="00252A90">
      <w:pPr>
        <w:pStyle w:val="ListParagraph"/>
        <w:numPr>
          <w:ilvl w:val="1"/>
          <w:numId w:val="9"/>
        </w:numPr>
        <w:rPr>
          <w:rFonts w:ascii="Segoe UI" w:eastAsia="Segoe UI" w:hAnsi="Segoe UI" w:cs="Segoe UI"/>
        </w:rPr>
      </w:pPr>
      <w:r w:rsidRPr="00CC04F3">
        <w:rPr>
          <w:rFonts w:ascii="Segoe UI" w:eastAsia="Segoe UI" w:hAnsi="Segoe UI" w:cs="Segoe UI"/>
        </w:rPr>
        <w:t xml:space="preserve">Assertiveness </w:t>
      </w:r>
      <w:r w:rsidR="00CC04F3">
        <w:rPr>
          <w:rFonts w:ascii="Segoe UI" w:eastAsia="Segoe UI" w:hAnsi="Segoe UI" w:cs="Segoe UI"/>
        </w:rPr>
        <w:t>S</w:t>
      </w:r>
      <w:r w:rsidRPr="00CC04F3">
        <w:rPr>
          <w:rFonts w:ascii="Segoe UI" w:eastAsia="Segoe UI" w:hAnsi="Segoe UI" w:cs="Segoe UI"/>
        </w:rPr>
        <w:t>kills</w:t>
      </w:r>
      <w:r w:rsidR="00CC04F3">
        <w:rPr>
          <w:rFonts w:ascii="Segoe UI" w:eastAsia="Segoe UI" w:hAnsi="Segoe UI" w:cs="Segoe UI"/>
        </w:rPr>
        <w:t>;</w:t>
      </w:r>
    </w:p>
    <w:p w14:paraId="51FEC195" w14:textId="45BA0602" w:rsidR="00EA7ED2" w:rsidRPr="00622CE8" w:rsidRDefault="00EA7ED2" w:rsidP="00252A90">
      <w:pPr>
        <w:pStyle w:val="ListParagraph"/>
        <w:numPr>
          <w:ilvl w:val="0"/>
          <w:numId w:val="9"/>
        </w:numPr>
        <w:tabs>
          <w:tab w:val="num" w:pos="0"/>
        </w:tabs>
        <w:rPr>
          <w:rFonts w:ascii="Segoe UI" w:eastAsia="Segoe UI" w:hAnsi="Segoe UI" w:cs="Segoe UI"/>
        </w:rPr>
      </w:pPr>
      <w:r w:rsidRPr="00622CE8">
        <w:rPr>
          <w:rFonts w:ascii="Segoe UI" w:eastAsia="Segoe UI" w:hAnsi="Segoe UI" w:cs="Segoe UI"/>
        </w:rPr>
        <w:t xml:space="preserve">Business of the Senedd and Business </w:t>
      </w:r>
      <w:r w:rsidR="00622CE8">
        <w:rPr>
          <w:rFonts w:ascii="Segoe UI" w:eastAsia="Segoe UI" w:hAnsi="Segoe UI" w:cs="Segoe UI"/>
        </w:rPr>
        <w:t>S</w:t>
      </w:r>
      <w:r w:rsidRPr="00622CE8">
        <w:rPr>
          <w:rFonts w:ascii="Segoe UI" w:eastAsia="Segoe UI" w:hAnsi="Segoe UI" w:cs="Segoe UI"/>
        </w:rPr>
        <w:t>kills</w:t>
      </w:r>
      <w:r w:rsidR="00CC04F3" w:rsidRPr="00622CE8">
        <w:rPr>
          <w:rFonts w:ascii="Segoe UI" w:eastAsia="Segoe UI" w:hAnsi="Segoe UI" w:cs="Segoe UI"/>
        </w:rPr>
        <w:t>;</w:t>
      </w:r>
    </w:p>
    <w:p w14:paraId="261567A7" w14:textId="0C8563DB" w:rsidR="00EA7ED2" w:rsidRPr="00622CE8" w:rsidRDefault="00EA7ED2" w:rsidP="00252A90">
      <w:pPr>
        <w:pStyle w:val="ListParagraph"/>
        <w:numPr>
          <w:ilvl w:val="1"/>
          <w:numId w:val="9"/>
        </w:numPr>
        <w:tabs>
          <w:tab w:val="num" w:pos="0"/>
        </w:tabs>
        <w:rPr>
          <w:rFonts w:ascii="Segoe UI" w:eastAsia="Segoe UI" w:hAnsi="Segoe UI" w:cs="Segoe UI"/>
        </w:rPr>
      </w:pPr>
      <w:r w:rsidRPr="00622CE8">
        <w:rPr>
          <w:rFonts w:ascii="Segoe UI" w:eastAsia="Segoe UI" w:hAnsi="Segoe UI" w:cs="Segoe UI"/>
        </w:rPr>
        <w:t>Financial Management</w:t>
      </w:r>
      <w:r w:rsidR="00622CE8">
        <w:rPr>
          <w:rFonts w:ascii="Segoe UI" w:eastAsia="Segoe UI" w:hAnsi="Segoe UI" w:cs="Segoe UI"/>
        </w:rPr>
        <w:t>;</w:t>
      </w:r>
    </w:p>
    <w:p w14:paraId="1E363CE6" w14:textId="745475F6"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Communication</w:t>
      </w:r>
      <w:r w:rsidR="00622CE8">
        <w:rPr>
          <w:rFonts w:ascii="Segoe UI" w:eastAsia="Segoe UI" w:hAnsi="Segoe UI" w:cs="Segoe UI"/>
        </w:rPr>
        <w:t>;</w:t>
      </w:r>
    </w:p>
    <w:p w14:paraId="21CB051E" w14:textId="673E616A"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Influencing and Impact</w:t>
      </w:r>
      <w:r w:rsidR="00622CE8">
        <w:rPr>
          <w:rFonts w:ascii="Segoe UI" w:eastAsia="Segoe UI" w:hAnsi="Segoe UI" w:cs="Segoe UI"/>
        </w:rPr>
        <w:t>;</w:t>
      </w:r>
    </w:p>
    <w:p w14:paraId="04902745" w14:textId="5F2C13DF"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Creating a Personal Brand</w:t>
      </w:r>
      <w:r w:rsidR="00622CE8">
        <w:rPr>
          <w:rFonts w:ascii="Segoe UI" w:eastAsia="Segoe UI" w:hAnsi="Segoe UI" w:cs="Segoe UI"/>
        </w:rPr>
        <w:t>;</w:t>
      </w:r>
    </w:p>
    <w:p w14:paraId="293F2D9A" w14:textId="39032F39"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Storytelling</w:t>
      </w:r>
      <w:r w:rsidR="00622CE8">
        <w:rPr>
          <w:rFonts w:ascii="Segoe UI" w:eastAsia="Segoe UI" w:hAnsi="Segoe UI" w:cs="Segoe UI"/>
        </w:rPr>
        <w:t>;</w:t>
      </w:r>
    </w:p>
    <w:p w14:paraId="77C534E0" w14:textId="4A37760C"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Personal Impact and Presence</w:t>
      </w:r>
      <w:r w:rsidR="00622CE8">
        <w:rPr>
          <w:rFonts w:ascii="Segoe UI" w:eastAsia="Segoe UI" w:hAnsi="Segoe UI" w:cs="Segoe UI"/>
        </w:rPr>
        <w:t>;</w:t>
      </w:r>
    </w:p>
    <w:p w14:paraId="638A5D99" w14:textId="4CB88A1E"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Presentation skills</w:t>
      </w:r>
      <w:r w:rsidR="00622CE8">
        <w:rPr>
          <w:rFonts w:ascii="Segoe UI" w:eastAsia="Segoe UI" w:hAnsi="Segoe UI" w:cs="Segoe UI"/>
        </w:rPr>
        <w:t>;</w:t>
      </w:r>
    </w:p>
    <w:p w14:paraId="4E35A9E5" w14:textId="5E977FFB"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Public Speaking</w:t>
      </w:r>
      <w:r w:rsidR="00622CE8">
        <w:rPr>
          <w:rFonts w:ascii="Segoe UI" w:eastAsia="Segoe UI" w:hAnsi="Segoe UI" w:cs="Segoe UI"/>
        </w:rPr>
        <w:t>;</w:t>
      </w:r>
    </w:p>
    <w:p w14:paraId="7BC3A4EF" w14:textId="7515AD47"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Networking</w:t>
      </w:r>
      <w:r w:rsidR="00622CE8">
        <w:rPr>
          <w:rFonts w:ascii="Segoe UI" w:eastAsia="Segoe UI" w:hAnsi="Segoe UI" w:cs="Segoe UI"/>
        </w:rPr>
        <w:t>;</w:t>
      </w:r>
    </w:p>
    <w:p w14:paraId="1B9B5080" w14:textId="5BA5689D" w:rsidR="00EA7ED2" w:rsidRPr="00622CE8"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Minute Taking</w:t>
      </w:r>
      <w:r w:rsidR="00622CE8">
        <w:rPr>
          <w:rFonts w:ascii="Segoe UI" w:eastAsia="Segoe UI" w:hAnsi="Segoe UI" w:cs="Segoe UI"/>
        </w:rPr>
        <w:t>;</w:t>
      </w:r>
    </w:p>
    <w:p w14:paraId="384B9433" w14:textId="0152F1AB" w:rsidR="00EA7ED2" w:rsidRPr="003E1F4A" w:rsidRDefault="00EA7ED2" w:rsidP="00252A90">
      <w:pPr>
        <w:pStyle w:val="ListParagraph"/>
        <w:numPr>
          <w:ilvl w:val="1"/>
          <w:numId w:val="9"/>
        </w:numPr>
        <w:rPr>
          <w:rFonts w:ascii="Segoe UI" w:eastAsia="Segoe UI" w:hAnsi="Segoe UI" w:cs="Segoe UI"/>
        </w:rPr>
      </w:pPr>
      <w:r w:rsidRPr="00622CE8">
        <w:rPr>
          <w:rFonts w:ascii="Segoe UI" w:eastAsia="Segoe UI" w:hAnsi="Segoe UI" w:cs="Segoe UI"/>
        </w:rPr>
        <w:t xml:space="preserve">Speed </w:t>
      </w:r>
      <w:r w:rsidR="00CC04F3" w:rsidRPr="00622CE8">
        <w:rPr>
          <w:rFonts w:ascii="Segoe UI" w:eastAsia="Segoe UI" w:hAnsi="Segoe UI" w:cs="Segoe UI"/>
        </w:rPr>
        <w:t>R</w:t>
      </w:r>
      <w:r w:rsidRPr="00622CE8">
        <w:rPr>
          <w:rFonts w:ascii="Segoe UI" w:eastAsia="Segoe UI" w:hAnsi="Segoe UI" w:cs="Segoe UI"/>
        </w:rPr>
        <w:t>eading</w:t>
      </w:r>
      <w:r w:rsidR="00622CE8">
        <w:rPr>
          <w:rFonts w:ascii="Segoe UI" w:eastAsia="Segoe UI" w:hAnsi="Segoe UI" w:cs="Segoe UI"/>
        </w:rPr>
        <w:t>;</w:t>
      </w:r>
    </w:p>
    <w:p w14:paraId="46813F12" w14:textId="660DD13C" w:rsidR="00EA7ED2" w:rsidRPr="003E1F4A" w:rsidRDefault="00EA7ED2" w:rsidP="00252A90">
      <w:pPr>
        <w:pStyle w:val="ListParagraph"/>
        <w:numPr>
          <w:ilvl w:val="0"/>
          <w:numId w:val="9"/>
        </w:numPr>
        <w:tabs>
          <w:tab w:val="num" w:pos="0"/>
        </w:tabs>
        <w:rPr>
          <w:rFonts w:ascii="Segoe UI" w:eastAsia="Segoe UI" w:hAnsi="Segoe UI" w:cs="Segoe UI"/>
        </w:rPr>
      </w:pPr>
      <w:r w:rsidRPr="003E1F4A">
        <w:rPr>
          <w:rFonts w:ascii="Segoe UI" w:eastAsia="Segoe UI" w:hAnsi="Segoe UI" w:cs="Segoe UI"/>
        </w:rPr>
        <w:t>Digital and ICT Skills</w:t>
      </w:r>
      <w:r w:rsidR="003E1F4A">
        <w:rPr>
          <w:rFonts w:ascii="Segoe UI" w:eastAsia="Segoe UI" w:hAnsi="Segoe UI" w:cs="Segoe UI"/>
        </w:rPr>
        <w:t>;</w:t>
      </w:r>
      <w:r w:rsidRPr="003E1F4A">
        <w:rPr>
          <w:rFonts w:ascii="Segoe UI" w:eastAsia="Segoe UI" w:hAnsi="Segoe UI" w:cs="Segoe UI"/>
        </w:rPr>
        <w:t> </w:t>
      </w:r>
    </w:p>
    <w:p w14:paraId="0558DB7E" w14:textId="78735467" w:rsidR="00EA7ED2" w:rsidRPr="003E1F4A" w:rsidRDefault="00EA7ED2" w:rsidP="00252A90">
      <w:pPr>
        <w:pStyle w:val="ListParagraph"/>
        <w:numPr>
          <w:ilvl w:val="1"/>
          <w:numId w:val="9"/>
        </w:numPr>
        <w:rPr>
          <w:rFonts w:ascii="Segoe UI" w:eastAsia="Segoe UI" w:hAnsi="Segoe UI" w:cs="Segoe UI"/>
        </w:rPr>
      </w:pPr>
      <w:r w:rsidRPr="003E1F4A">
        <w:rPr>
          <w:rFonts w:ascii="Segoe UI" w:eastAsia="Segoe UI" w:hAnsi="Segoe UI" w:cs="Segoe UI"/>
        </w:rPr>
        <w:t xml:space="preserve">Leading </w:t>
      </w:r>
      <w:r w:rsidR="003E1F4A">
        <w:rPr>
          <w:rFonts w:ascii="Segoe UI" w:eastAsia="Segoe UI" w:hAnsi="Segoe UI" w:cs="Segoe UI"/>
        </w:rPr>
        <w:t>T</w:t>
      </w:r>
      <w:r w:rsidRPr="003E1F4A">
        <w:rPr>
          <w:rFonts w:ascii="Segoe UI" w:eastAsia="Segoe UI" w:hAnsi="Segoe UI" w:cs="Segoe UI"/>
        </w:rPr>
        <w:t>echnology</w:t>
      </w:r>
      <w:r w:rsidR="003E1F4A">
        <w:rPr>
          <w:rFonts w:ascii="Segoe UI" w:eastAsia="Segoe UI" w:hAnsi="Segoe UI" w:cs="Segoe UI"/>
        </w:rPr>
        <w:t>;</w:t>
      </w:r>
      <w:r w:rsidRPr="003E1F4A">
        <w:rPr>
          <w:rFonts w:ascii="Segoe UI" w:eastAsia="Segoe UI" w:hAnsi="Segoe UI" w:cs="Segoe UI"/>
        </w:rPr>
        <w:t> </w:t>
      </w:r>
    </w:p>
    <w:p w14:paraId="3CE92E84" w14:textId="08B934ED" w:rsidR="00EA7ED2" w:rsidRPr="003E1F4A" w:rsidRDefault="00EA7ED2" w:rsidP="00252A90">
      <w:pPr>
        <w:pStyle w:val="ListParagraph"/>
        <w:numPr>
          <w:ilvl w:val="1"/>
          <w:numId w:val="9"/>
        </w:numPr>
        <w:rPr>
          <w:rFonts w:ascii="Segoe UI" w:eastAsia="Segoe UI" w:hAnsi="Segoe UI" w:cs="Segoe UI"/>
        </w:rPr>
      </w:pPr>
      <w:r w:rsidRPr="003E1F4A">
        <w:rPr>
          <w:rFonts w:ascii="Segoe UI" w:eastAsia="Segoe UI" w:hAnsi="Segoe UI" w:cs="Segoe UI"/>
        </w:rPr>
        <w:t>Media Skills</w:t>
      </w:r>
      <w:r w:rsidR="003E1F4A">
        <w:rPr>
          <w:rFonts w:ascii="Segoe UI" w:eastAsia="Segoe UI" w:hAnsi="Segoe UI" w:cs="Segoe UI"/>
        </w:rPr>
        <w:t>;</w:t>
      </w:r>
    </w:p>
    <w:p w14:paraId="58AA4B34" w14:textId="4430276A" w:rsidR="00EA7ED2" w:rsidRDefault="00EA7ED2" w:rsidP="00252A90">
      <w:pPr>
        <w:pStyle w:val="ListParagraph"/>
        <w:numPr>
          <w:ilvl w:val="1"/>
          <w:numId w:val="9"/>
        </w:numPr>
        <w:rPr>
          <w:rFonts w:ascii="Segoe UI" w:eastAsia="Segoe UI" w:hAnsi="Segoe UI" w:cs="Segoe UI"/>
        </w:rPr>
      </w:pPr>
      <w:r w:rsidRPr="003E1F4A">
        <w:rPr>
          <w:rFonts w:ascii="Segoe UI" w:eastAsia="Segoe UI" w:hAnsi="Segoe UI" w:cs="Segoe UI"/>
        </w:rPr>
        <w:t xml:space="preserve">Digital </w:t>
      </w:r>
      <w:r w:rsidR="003E1F4A">
        <w:rPr>
          <w:rFonts w:ascii="Segoe UI" w:eastAsia="Segoe UI" w:hAnsi="Segoe UI" w:cs="Segoe UI"/>
        </w:rPr>
        <w:t>L</w:t>
      </w:r>
      <w:r w:rsidRPr="003E1F4A">
        <w:rPr>
          <w:rFonts w:ascii="Segoe UI" w:eastAsia="Segoe UI" w:hAnsi="Segoe UI" w:cs="Segoe UI"/>
        </w:rPr>
        <w:t>earning</w:t>
      </w:r>
      <w:r w:rsidR="003E1F4A">
        <w:rPr>
          <w:rFonts w:ascii="Segoe UI" w:eastAsia="Segoe UI" w:hAnsi="Segoe UI" w:cs="Segoe UI"/>
        </w:rPr>
        <w:t>;</w:t>
      </w:r>
      <w:r w:rsidRPr="003E1F4A">
        <w:rPr>
          <w:rFonts w:ascii="Segoe UI" w:eastAsia="Segoe UI" w:hAnsi="Segoe UI" w:cs="Segoe UI"/>
        </w:rPr>
        <w:t> </w:t>
      </w:r>
    </w:p>
    <w:p w14:paraId="4428A937" w14:textId="77777777" w:rsidR="00E02DA8" w:rsidRPr="00E02DA8" w:rsidRDefault="00E02DA8" w:rsidP="00E02DA8">
      <w:pPr>
        <w:rPr>
          <w:rFonts w:ascii="Segoe UI" w:eastAsia="Segoe UI" w:hAnsi="Segoe UI" w:cs="Segoe UI"/>
        </w:rPr>
      </w:pPr>
    </w:p>
    <w:p w14:paraId="6CB28D73" w14:textId="0CF25ACB" w:rsidR="00BC5C12" w:rsidRPr="00BC5C12" w:rsidRDefault="00BC5C12" w:rsidP="00BC5C12">
      <w:pPr>
        <w:tabs>
          <w:tab w:val="num" w:pos="0"/>
        </w:tabs>
        <w:rPr>
          <w:rFonts w:ascii="Segoe UI" w:eastAsia="Segoe UI" w:hAnsi="Segoe UI" w:cs="Segoe UI"/>
          <w:b/>
        </w:rPr>
      </w:pPr>
      <w:r w:rsidRPr="00BC5C12">
        <w:rPr>
          <w:rFonts w:ascii="Segoe UI" w:eastAsia="Segoe UI" w:hAnsi="Segoe UI" w:cs="Segoe UI"/>
          <w:b/>
          <w:bCs/>
        </w:rPr>
        <w:t>Lot 4: Personal Development, Talent Management and Skill Transferability</w:t>
      </w:r>
    </w:p>
    <w:p w14:paraId="18E978BB" w14:textId="2A5EA192" w:rsidR="00BC5C12" w:rsidRDefault="00BC5C12" w:rsidP="00BC5C12">
      <w:pPr>
        <w:tabs>
          <w:tab w:val="num" w:pos="0"/>
        </w:tabs>
        <w:rPr>
          <w:rFonts w:ascii="Segoe UI" w:eastAsia="Segoe UI" w:hAnsi="Segoe UI" w:cs="Segoe UI"/>
        </w:rPr>
      </w:pPr>
      <w:r w:rsidRPr="00BC5C12">
        <w:rPr>
          <w:rFonts w:ascii="Segoe UI" w:eastAsia="Segoe UI" w:hAnsi="Segoe UI" w:cs="Segoe UI"/>
        </w:rPr>
        <w:t xml:space="preserve">This learning will be tailored to each member of Leadership Team according to their unique learning needs (potentially as outcomes from Lot 1 feedback). The programme may include workshop learning, individual coaching or blended learning where appropriate. Learning needs may </w:t>
      </w:r>
      <w:r w:rsidR="00D80C6F" w:rsidRPr="008D234B">
        <w:rPr>
          <w:rFonts w:ascii="Segoe UI" w:eastAsia="Segoe UI" w:hAnsi="Segoe UI" w:cs="Segoe UI"/>
        </w:rPr>
        <w:t xml:space="preserve">evolve </w:t>
      </w:r>
      <w:r w:rsidRPr="00BC5C12">
        <w:rPr>
          <w:rFonts w:ascii="Segoe UI" w:eastAsia="Segoe UI" w:hAnsi="Segoe UI" w:cs="Segoe UI"/>
        </w:rPr>
        <w:t>and develop throughout the course of the Framework</w:t>
      </w:r>
      <w:r w:rsidR="00D80C6F">
        <w:rPr>
          <w:rFonts w:ascii="Segoe UI" w:eastAsia="Segoe UI" w:hAnsi="Segoe UI" w:cs="Segoe UI"/>
        </w:rPr>
        <w:t xml:space="preserve"> </w:t>
      </w:r>
      <w:r w:rsidR="00D80C6F" w:rsidRPr="008D234B">
        <w:rPr>
          <w:rFonts w:ascii="Segoe UI" w:eastAsia="Segoe UI" w:hAnsi="Segoe UI" w:cs="Segoe UI"/>
        </w:rPr>
        <w:t>ensuring a personalised approach for all involved</w:t>
      </w:r>
      <w:r w:rsidR="00E02DA8">
        <w:rPr>
          <w:rFonts w:ascii="Segoe UI" w:eastAsia="Segoe UI" w:hAnsi="Segoe UI" w:cs="Segoe UI"/>
        </w:rPr>
        <w:t>;</w:t>
      </w:r>
    </w:p>
    <w:p w14:paraId="4FC94C77" w14:textId="5CB39E06"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Executive and Peer Coaching</w:t>
      </w:r>
      <w:r>
        <w:rPr>
          <w:rFonts w:ascii="Segoe UI" w:eastAsia="Segoe UI" w:hAnsi="Segoe UI" w:cs="Segoe UI"/>
        </w:rPr>
        <w:t>;</w:t>
      </w:r>
    </w:p>
    <w:p w14:paraId="78874359" w14:textId="71C227F7"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Mentoring training for Mentors and Mentees</w:t>
      </w:r>
      <w:r>
        <w:rPr>
          <w:rFonts w:ascii="Segoe UI" w:eastAsia="Segoe UI" w:hAnsi="Segoe UI" w:cs="Segoe UI"/>
        </w:rPr>
        <w:t>;</w:t>
      </w:r>
      <w:r w:rsidRPr="00BC5C12">
        <w:rPr>
          <w:rFonts w:ascii="Segoe UI" w:eastAsia="Segoe UI" w:hAnsi="Segoe UI" w:cs="Segoe UI"/>
        </w:rPr>
        <w:t> </w:t>
      </w:r>
    </w:p>
    <w:p w14:paraId="782FB087" w14:textId="28EFA53F"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Skill Gap Analysis</w:t>
      </w:r>
      <w:r>
        <w:rPr>
          <w:rFonts w:ascii="Segoe UI" w:eastAsia="Segoe UI" w:hAnsi="Segoe UI" w:cs="Segoe UI"/>
        </w:rPr>
        <w:t>;</w:t>
      </w:r>
    </w:p>
    <w:p w14:paraId="58942D58" w14:textId="0CA3301E"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Succession Planning</w:t>
      </w:r>
      <w:r>
        <w:rPr>
          <w:rFonts w:ascii="Segoe UI" w:eastAsia="Segoe UI" w:hAnsi="Segoe UI" w:cs="Segoe UI"/>
        </w:rPr>
        <w:t>;</w:t>
      </w:r>
      <w:r w:rsidRPr="00BC5C12">
        <w:rPr>
          <w:rFonts w:ascii="Segoe UI" w:eastAsia="Segoe UI" w:hAnsi="Segoe UI" w:cs="Segoe UI"/>
        </w:rPr>
        <w:t> </w:t>
      </w:r>
    </w:p>
    <w:p w14:paraId="479C5E03" w14:textId="6B799449"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Employee Engagement</w:t>
      </w:r>
      <w:r>
        <w:rPr>
          <w:rFonts w:ascii="Segoe UI" w:eastAsia="Segoe UI" w:hAnsi="Segoe UI" w:cs="Segoe UI"/>
        </w:rPr>
        <w:t>;</w:t>
      </w:r>
      <w:r w:rsidRPr="00BC5C12">
        <w:rPr>
          <w:rFonts w:ascii="Segoe UI" w:eastAsia="Segoe UI" w:hAnsi="Segoe UI" w:cs="Segoe UI"/>
        </w:rPr>
        <w:t> </w:t>
      </w:r>
    </w:p>
    <w:p w14:paraId="54CF7926" w14:textId="0F2026F5"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Data Analytics</w:t>
      </w:r>
      <w:r>
        <w:rPr>
          <w:rFonts w:ascii="Segoe UI" w:eastAsia="Segoe UI" w:hAnsi="Segoe UI" w:cs="Segoe UI"/>
        </w:rPr>
        <w:t>;</w:t>
      </w:r>
    </w:p>
    <w:p w14:paraId="36677B66" w14:textId="5F834118"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Recruitment and Selection</w:t>
      </w:r>
      <w:r>
        <w:rPr>
          <w:rFonts w:ascii="Segoe UI" w:eastAsia="Segoe UI" w:hAnsi="Segoe UI" w:cs="Segoe UI"/>
        </w:rPr>
        <w:t>;</w:t>
      </w:r>
      <w:r w:rsidRPr="00BC5C12">
        <w:rPr>
          <w:rFonts w:ascii="Segoe UI" w:eastAsia="Segoe UI" w:hAnsi="Segoe UI" w:cs="Segoe UI"/>
        </w:rPr>
        <w:t> </w:t>
      </w:r>
    </w:p>
    <w:p w14:paraId="3AF5D4AB" w14:textId="45A6F9C6"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lastRenderedPageBreak/>
        <w:t>Performance Management</w:t>
      </w:r>
      <w:r w:rsidR="008977B9">
        <w:rPr>
          <w:rFonts w:ascii="Segoe UI" w:eastAsia="Segoe UI" w:hAnsi="Segoe UI" w:cs="Segoe UI"/>
        </w:rPr>
        <w:t>;</w:t>
      </w:r>
      <w:r w:rsidRPr="00BC5C12">
        <w:rPr>
          <w:rFonts w:ascii="Segoe UI" w:eastAsia="Segoe UI" w:hAnsi="Segoe UI" w:cs="Segoe UI"/>
        </w:rPr>
        <w:t> </w:t>
      </w:r>
    </w:p>
    <w:p w14:paraId="03EC6B15" w14:textId="047A5E10" w:rsidR="00BC5C12" w:rsidRPr="00BC5C12" w:rsidRDefault="00BC5C12" w:rsidP="00252A90">
      <w:pPr>
        <w:pStyle w:val="ListParagraph"/>
        <w:numPr>
          <w:ilvl w:val="0"/>
          <w:numId w:val="9"/>
        </w:numPr>
        <w:tabs>
          <w:tab w:val="num" w:pos="0"/>
        </w:tabs>
        <w:rPr>
          <w:rFonts w:ascii="Segoe UI" w:eastAsia="Segoe UI" w:hAnsi="Segoe UI" w:cs="Segoe UI"/>
        </w:rPr>
      </w:pPr>
      <w:r w:rsidRPr="00BC5C12">
        <w:rPr>
          <w:rFonts w:ascii="Segoe UI" w:eastAsia="Segoe UI" w:hAnsi="Segoe UI" w:cs="Segoe UI"/>
        </w:rPr>
        <w:t>Diversity and Inclusion</w:t>
      </w:r>
      <w:r w:rsidR="008977B9">
        <w:rPr>
          <w:rFonts w:ascii="Segoe UI" w:eastAsia="Segoe UI" w:hAnsi="Segoe UI" w:cs="Segoe UI"/>
        </w:rPr>
        <w:t>.</w:t>
      </w:r>
    </w:p>
    <w:p w14:paraId="389D0D63" w14:textId="70E86E83" w:rsidR="00072C4E" w:rsidRDefault="00072C4E" w:rsidP="00072C4E">
      <w:pPr>
        <w:tabs>
          <w:tab w:val="num" w:pos="0"/>
        </w:tabs>
        <w:rPr>
          <w:rFonts w:ascii="Segoe UI" w:eastAsia="Segoe UI" w:hAnsi="Segoe UI" w:cs="Segoe UI"/>
        </w:rPr>
      </w:pPr>
    </w:p>
    <w:p w14:paraId="62495358" w14:textId="108F0794" w:rsidR="008977B9" w:rsidRPr="008977B9" w:rsidRDefault="008977B9" w:rsidP="008977B9">
      <w:pPr>
        <w:tabs>
          <w:tab w:val="num" w:pos="0"/>
        </w:tabs>
        <w:rPr>
          <w:rFonts w:ascii="Segoe UI" w:eastAsia="Segoe UI" w:hAnsi="Segoe UI" w:cs="Segoe UI"/>
          <w:b/>
        </w:rPr>
      </w:pPr>
      <w:r w:rsidRPr="008977B9">
        <w:rPr>
          <w:rFonts w:ascii="Segoe UI" w:eastAsia="Segoe UI" w:hAnsi="Segoe UI" w:cs="Segoe UI"/>
          <w:b/>
          <w:bCs/>
        </w:rPr>
        <w:t>Lot 5: E-learning</w:t>
      </w:r>
    </w:p>
    <w:p w14:paraId="41F92F8D" w14:textId="7CC327A3" w:rsidR="00DE6C16" w:rsidRPr="008977B9" w:rsidRDefault="00DE6C16" w:rsidP="008977B9">
      <w:pPr>
        <w:tabs>
          <w:tab w:val="num" w:pos="0"/>
        </w:tabs>
        <w:rPr>
          <w:rFonts w:ascii="Segoe UI" w:eastAsia="Segoe UI" w:hAnsi="Segoe UI" w:cs="Segoe UI"/>
        </w:rPr>
      </w:pPr>
      <w:r w:rsidRPr="000929AC">
        <w:rPr>
          <w:rFonts w:ascii="Segoe UI" w:eastAsia="Segoe UI" w:hAnsi="Segoe UI" w:cs="Segoe UI"/>
          <w:bCs/>
        </w:rPr>
        <w:t xml:space="preserve">This </w:t>
      </w:r>
      <w:r>
        <w:rPr>
          <w:rFonts w:ascii="Segoe UI" w:eastAsia="Segoe UI" w:hAnsi="Segoe UI" w:cs="Segoe UI"/>
          <w:bCs/>
        </w:rPr>
        <w:t>L</w:t>
      </w:r>
      <w:r w:rsidRPr="000929AC">
        <w:rPr>
          <w:rFonts w:ascii="Segoe UI" w:eastAsia="Segoe UI" w:hAnsi="Segoe UI" w:cs="Segoe UI"/>
          <w:bCs/>
        </w:rPr>
        <w:t xml:space="preserve">ot will incorporate training and learning materials delivered virtually (by Microsoft Teams) or via the Senedd’s Learning Management System module available in </w:t>
      </w:r>
      <w:proofErr w:type="spellStart"/>
      <w:r w:rsidRPr="000929AC">
        <w:rPr>
          <w:rFonts w:ascii="Segoe UI" w:eastAsia="Segoe UI" w:hAnsi="Segoe UI" w:cs="Segoe UI"/>
          <w:bCs/>
        </w:rPr>
        <w:t>iTrent</w:t>
      </w:r>
      <w:proofErr w:type="spellEnd"/>
      <w:r w:rsidRPr="000929AC">
        <w:rPr>
          <w:rFonts w:ascii="Segoe UI" w:eastAsia="Segoe UI" w:hAnsi="Segoe UI" w:cs="Segoe UI"/>
          <w:bCs/>
        </w:rPr>
        <w:t>. The programme will equip participants with the skills and confidence to lead teams and initiatives in a rapidly changing technological landscape.</w:t>
      </w:r>
      <w:r>
        <w:rPr>
          <w:rFonts w:ascii="Segoe UI" w:eastAsia="Segoe UI" w:hAnsi="Segoe UI" w:cs="Segoe UI"/>
          <w:bCs/>
        </w:rPr>
        <w:t xml:space="preserve"> Training can include, but is not limited to;</w:t>
      </w:r>
    </w:p>
    <w:p w14:paraId="0EE3E370" w14:textId="7A7466A1"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Inclusive Leadership, Performance and Strategy</w:t>
      </w:r>
      <w:r>
        <w:rPr>
          <w:rFonts w:ascii="Segoe UI" w:eastAsia="Segoe UI" w:hAnsi="Segoe UI" w:cs="Segoe UI"/>
        </w:rPr>
        <w:t>;</w:t>
      </w:r>
    </w:p>
    <w:p w14:paraId="57990871" w14:textId="273043FB"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AI, Digitalisation and IT</w:t>
      </w:r>
      <w:r>
        <w:rPr>
          <w:rFonts w:ascii="Segoe UI" w:eastAsia="Segoe UI" w:hAnsi="Segoe UI" w:cs="Segoe UI"/>
        </w:rPr>
        <w:t>;</w:t>
      </w:r>
    </w:p>
    <w:p w14:paraId="24E5BF34" w14:textId="5A914E92"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Diversity and Inclusion</w:t>
      </w:r>
      <w:r>
        <w:rPr>
          <w:rFonts w:ascii="Segoe UI" w:eastAsia="Segoe UI" w:hAnsi="Segoe UI" w:cs="Segoe UI"/>
        </w:rPr>
        <w:t>;</w:t>
      </w:r>
    </w:p>
    <w:p w14:paraId="1CE4F3CD" w14:textId="3408C56C"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Wellbeing, Mental Health and Resilience</w:t>
      </w:r>
      <w:r>
        <w:rPr>
          <w:rFonts w:ascii="Segoe UI" w:eastAsia="Segoe UI" w:hAnsi="Segoe UI" w:cs="Segoe UI"/>
        </w:rPr>
        <w:t>;</w:t>
      </w:r>
    </w:p>
    <w:p w14:paraId="1669C502" w14:textId="1117F5AB"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Personal Development, Productivity and Career Management</w:t>
      </w:r>
      <w:r>
        <w:rPr>
          <w:rFonts w:ascii="Segoe UI" w:eastAsia="Segoe UI" w:hAnsi="Segoe UI" w:cs="Segoe UI"/>
        </w:rPr>
        <w:t>;</w:t>
      </w:r>
    </w:p>
    <w:p w14:paraId="72B7A6C7" w14:textId="0E154EA3"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Hybrid/ Remote Working</w:t>
      </w:r>
      <w:r>
        <w:rPr>
          <w:rFonts w:ascii="Segoe UI" w:eastAsia="Segoe UI" w:hAnsi="Segoe UI" w:cs="Segoe UI"/>
        </w:rPr>
        <w:t>;</w:t>
      </w:r>
    </w:p>
    <w:p w14:paraId="0A862452" w14:textId="783DD8BE"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Communication and Presenting</w:t>
      </w:r>
      <w:r>
        <w:rPr>
          <w:rFonts w:ascii="Segoe UI" w:eastAsia="Segoe UI" w:hAnsi="Segoe UI" w:cs="Segoe UI"/>
        </w:rPr>
        <w:t>;</w:t>
      </w:r>
    </w:p>
    <w:p w14:paraId="572C135D" w14:textId="5879A2F5"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Human Resource Management</w:t>
      </w:r>
      <w:r>
        <w:rPr>
          <w:rFonts w:ascii="Segoe UI" w:eastAsia="Segoe UI" w:hAnsi="Segoe UI" w:cs="Segoe UI"/>
        </w:rPr>
        <w:t>;</w:t>
      </w:r>
    </w:p>
    <w:p w14:paraId="50EFABC1" w14:textId="4D6D6D8A"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Compliance, Governance and Finance</w:t>
      </w:r>
      <w:r>
        <w:rPr>
          <w:rFonts w:ascii="Segoe UI" w:eastAsia="Segoe UI" w:hAnsi="Segoe UI" w:cs="Segoe UI"/>
        </w:rPr>
        <w:t>;</w:t>
      </w:r>
      <w:r w:rsidRPr="008977B9">
        <w:rPr>
          <w:rFonts w:ascii="Segoe UI" w:eastAsia="Segoe UI" w:hAnsi="Segoe UI" w:cs="Segoe UI"/>
        </w:rPr>
        <w:t> </w:t>
      </w:r>
    </w:p>
    <w:p w14:paraId="159CE435" w14:textId="59ADCC88"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Health and Safety</w:t>
      </w:r>
      <w:r>
        <w:rPr>
          <w:rFonts w:ascii="Segoe UI" w:eastAsia="Segoe UI" w:hAnsi="Segoe UI" w:cs="Segoe UI"/>
        </w:rPr>
        <w:t>;</w:t>
      </w:r>
    </w:p>
    <w:p w14:paraId="3EEB779B" w14:textId="52469A32" w:rsidR="008977B9" w:rsidRPr="008977B9" w:rsidRDefault="008977B9" w:rsidP="00252A90">
      <w:pPr>
        <w:pStyle w:val="ListParagraph"/>
        <w:numPr>
          <w:ilvl w:val="0"/>
          <w:numId w:val="9"/>
        </w:numPr>
        <w:tabs>
          <w:tab w:val="num" w:pos="0"/>
        </w:tabs>
        <w:rPr>
          <w:rFonts w:ascii="Segoe UI" w:eastAsia="Segoe UI" w:hAnsi="Segoe UI" w:cs="Segoe UI"/>
        </w:rPr>
      </w:pPr>
      <w:r w:rsidRPr="008977B9">
        <w:rPr>
          <w:rFonts w:ascii="Segoe UI" w:eastAsia="Segoe UI" w:hAnsi="Segoe UI" w:cs="Segoe UI"/>
        </w:rPr>
        <w:t>Safeguarding</w:t>
      </w:r>
      <w:r>
        <w:rPr>
          <w:rFonts w:ascii="Segoe UI" w:eastAsia="Segoe UI" w:hAnsi="Segoe UI" w:cs="Segoe UI"/>
        </w:rPr>
        <w:t>.</w:t>
      </w:r>
    </w:p>
    <w:p w14:paraId="6A58518B" w14:textId="77777777" w:rsidR="008977B9" w:rsidRDefault="008977B9" w:rsidP="008977B9">
      <w:pPr>
        <w:tabs>
          <w:tab w:val="num" w:pos="0"/>
        </w:tabs>
        <w:rPr>
          <w:rFonts w:ascii="Segoe UI" w:eastAsia="Segoe UI" w:hAnsi="Segoe UI" w:cs="Segoe UI"/>
        </w:rPr>
      </w:pPr>
      <w:r w:rsidRPr="008977B9">
        <w:rPr>
          <w:rFonts w:ascii="Segoe UI" w:eastAsia="Segoe UI" w:hAnsi="Segoe UI" w:cs="Segoe UI"/>
        </w:rPr>
        <w:t> </w:t>
      </w:r>
    </w:p>
    <w:p w14:paraId="3CFEFF87" w14:textId="7062C003" w:rsidR="001622C5" w:rsidRPr="001622C5" w:rsidRDefault="00351711" w:rsidP="001622C5">
      <w:pPr>
        <w:tabs>
          <w:tab w:val="num" w:pos="0"/>
        </w:tabs>
        <w:rPr>
          <w:rFonts w:ascii="Segoe UI" w:eastAsia="Segoe UI" w:hAnsi="Segoe UI" w:cs="Segoe UI"/>
        </w:rPr>
      </w:pPr>
      <w:r>
        <w:rPr>
          <w:rFonts w:ascii="Segoe UI" w:eastAsia="Segoe UI" w:hAnsi="Segoe UI" w:cs="Segoe UI"/>
          <w:b/>
          <w:bCs/>
        </w:rPr>
        <w:t>4.</w:t>
      </w:r>
      <w:r w:rsidR="009D0EB8">
        <w:rPr>
          <w:rFonts w:ascii="Segoe UI" w:eastAsia="Segoe UI" w:hAnsi="Segoe UI" w:cs="Segoe UI"/>
          <w:b/>
          <w:bCs/>
        </w:rPr>
        <w:t>3</w:t>
      </w:r>
      <w:r w:rsidR="007B361F">
        <w:rPr>
          <w:rFonts w:ascii="Segoe UI" w:eastAsia="Segoe UI" w:hAnsi="Segoe UI" w:cs="Segoe UI"/>
          <w:b/>
          <w:bCs/>
        </w:rPr>
        <w:t xml:space="preserve"> </w:t>
      </w:r>
      <w:r w:rsidR="001622C5" w:rsidRPr="001622C5">
        <w:rPr>
          <w:rFonts w:ascii="Segoe UI" w:eastAsia="Segoe UI" w:hAnsi="Segoe UI" w:cs="Segoe UI"/>
          <w:b/>
          <w:bCs/>
        </w:rPr>
        <w:t xml:space="preserve">Allocation of </w:t>
      </w:r>
      <w:r w:rsidR="00EA2EC6">
        <w:rPr>
          <w:rFonts w:ascii="Segoe UI" w:eastAsia="Segoe UI" w:hAnsi="Segoe UI" w:cs="Segoe UI"/>
          <w:b/>
          <w:bCs/>
        </w:rPr>
        <w:t>W</w:t>
      </w:r>
      <w:r w:rsidR="001622C5" w:rsidRPr="001622C5">
        <w:rPr>
          <w:rFonts w:ascii="Segoe UI" w:eastAsia="Segoe UI" w:hAnsi="Segoe UI" w:cs="Segoe UI"/>
          <w:b/>
          <w:bCs/>
        </w:rPr>
        <w:t>ork</w:t>
      </w:r>
    </w:p>
    <w:p w14:paraId="45A1766A" w14:textId="5B1E0F3C"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The framework will use a mixture of direct award and mini competition at the discretion of the Commission, when awarding individual contracts to suppliers within each Lot. </w:t>
      </w:r>
    </w:p>
    <w:p w14:paraId="5E488D28" w14:textId="77777777"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 </w:t>
      </w:r>
    </w:p>
    <w:p w14:paraId="205C30C4" w14:textId="28FA0341" w:rsidR="001622C5" w:rsidRPr="001622C5" w:rsidRDefault="007B361F" w:rsidP="001622C5">
      <w:pPr>
        <w:tabs>
          <w:tab w:val="num" w:pos="0"/>
        </w:tabs>
        <w:rPr>
          <w:rFonts w:ascii="Segoe UI" w:eastAsia="Segoe UI" w:hAnsi="Segoe UI" w:cs="Segoe UI"/>
          <w:b/>
        </w:rPr>
      </w:pPr>
      <w:r>
        <w:rPr>
          <w:rFonts w:ascii="Segoe UI" w:eastAsia="Segoe UI" w:hAnsi="Segoe UI" w:cs="Segoe UI"/>
          <w:b/>
          <w:bCs/>
        </w:rPr>
        <w:t>4.</w:t>
      </w:r>
      <w:r w:rsidR="00D26917">
        <w:rPr>
          <w:rFonts w:ascii="Segoe UI" w:eastAsia="Segoe UI" w:hAnsi="Segoe UI" w:cs="Segoe UI"/>
          <w:b/>
          <w:bCs/>
        </w:rPr>
        <w:t>4</w:t>
      </w:r>
      <w:r>
        <w:rPr>
          <w:rFonts w:ascii="Segoe UI" w:eastAsia="Segoe UI" w:hAnsi="Segoe UI" w:cs="Segoe UI"/>
          <w:b/>
          <w:bCs/>
        </w:rPr>
        <w:t xml:space="preserve"> </w:t>
      </w:r>
      <w:r w:rsidR="001622C5" w:rsidRPr="001622C5">
        <w:rPr>
          <w:rFonts w:ascii="Segoe UI" w:eastAsia="Segoe UI" w:hAnsi="Segoe UI" w:cs="Segoe UI"/>
          <w:b/>
          <w:bCs/>
        </w:rPr>
        <w:t>Direct Award</w:t>
      </w:r>
    </w:p>
    <w:p w14:paraId="0511A3A8" w14:textId="77777777"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The information submitted by suppliers as part of their bid will be used to identify the most suitable supplier to address a specific need as and when a requirement arises throughout the framework duration. Individual pieces of work will be directly awarded to a supplier by the Commission by adopting the following process: </w:t>
      </w:r>
      <w:r w:rsidRPr="001622C5">
        <w:rPr>
          <w:rFonts w:ascii="Segoe UI" w:eastAsia="Segoe UI" w:hAnsi="Segoe UI" w:cs="Segoe UI"/>
        </w:rPr>
        <w:br/>
        <w:t> </w:t>
      </w:r>
    </w:p>
    <w:p w14:paraId="10C00F6B" w14:textId="470D688D" w:rsidR="001622C5" w:rsidRPr="007B361F" w:rsidRDefault="001622C5" w:rsidP="00252A90">
      <w:pPr>
        <w:pStyle w:val="ListParagraph"/>
        <w:numPr>
          <w:ilvl w:val="0"/>
          <w:numId w:val="10"/>
        </w:numPr>
        <w:tabs>
          <w:tab w:val="num" w:pos="0"/>
        </w:tabs>
        <w:rPr>
          <w:rFonts w:ascii="Segoe UI" w:eastAsia="Segoe UI" w:hAnsi="Segoe UI" w:cs="Segoe UI"/>
        </w:rPr>
      </w:pPr>
      <w:r w:rsidRPr="007B361F">
        <w:rPr>
          <w:rFonts w:ascii="Segoe UI" w:eastAsia="Segoe UI" w:hAnsi="Segoe UI" w:cs="Segoe UI"/>
        </w:rPr>
        <w:t>Identifying the need/requirement; </w:t>
      </w:r>
    </w:p>
    <w:p w14:paraId="331C35DE" w14:textId="61EAAECF" w:rsidR="001622C5" w:rsidRPr="007B361F" w:rsidRDefault="001622C5" w:rsidP="00252A90">
      <w:pPr>
        <w:pStyle w:val="ListParagraph"/>
        <w:numPr>
          <w:ilvl w:val="0"/>
          <w:numId w:val="10"/>
        </w:numPr>
        <w:tabs>
          <w:tab w:val="num" w:pos="0"/>
        </w:tabs>
        <w:rPr>
          <w:rFonts w:ascii="Segoe UI" w:eastAsia="Segoe UI" w:hAnsi="Segoe UI" w:cs="Segoe UI"/>
        </w:rPr>
      </w:pPr>
      <w:r w:rsidRPr="007B361F">
        <w:rPr>
          <w:rFonts w:ascii="Segoe UI" w:eastAsia="Segoe UI" w:hAnsi="Segoe UI" w:cs="Segoe UI"/>
        </w:rPr>
        <w:lastRenderedPageBreak/>
        <w:t>Assessing all of the information provided by suppliers in their bid submission (method statement</w:t>
      </w:r>
      <w:r w:rsidR="0049440D">
        <w:rPr>
          <w:rFonts w:ascii="Segoe UI" w:eastAsia="Segoe UI" w:hAnsi="Segoe UI" w:cs="Segoe UI"/>
        </w:rPr>
        <w:t>,</w:t>
      </w:r>
      <w:r w:rsidRPr="007B361F">
        <w:rPr>
          <w:rFonts w:ascii="Segoe UI" w:eastAsia="Segoe UI" w:hAnsi="Segoe UI" w:cs="Segoe UI"/>
        </w:rPr>
        <w:t xml:space="preserve"> ability to tailor services, costs and availability). </w:t>
      </w:r>
    </w:p>
    <w:p w14:paraId="503F6B3D" w14:textId="0D575424"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Bidders are asked to provide as much relevant information as possible in their bid submissions to enable a thorough assessment to be carried out during these times.  </w:t>
      </w:r>
    </w:p>
    <w:p w14:paraId="2C01F1FB" w14:textId="77777777"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 </w:t>
      </w:r>
    </w:p>
    <w:p w14:paraId="61ACF675" w14:textId="237FD819" w:rsidR="001622C5" w:rsidRPr="001622C5" w:rsidRDefault="00AC559E" w:rsidP="001622C5">
      <w:pPr>
        <w:tabs>
          <w:tab w:val="num" w:pos="0"/>
        </w:tabs>
        <w:rPr>
          <w:rFonts w:ascii="Segoe UI" w:eastAsia="Segoe UI" w:hAnsi="Segoe UI" w:cs="Segoe UI"/>
          <w:b/>
        </w:rPr>
      </w:pPr>
      <w:r>
        <w:rPr>
          <w:rFonts w:ascii="Segoe UI" w:eastAsia="Segoe UI" w:hAnsi="Segoe UI" w:cs="Segoe UI"/>
          <w:b/>
          <w:bCs/>
        </w:rPr>
        <w:t>4.</w:t>
      </w:r>
      <w:r w:rsidR="00D26917">
        <w:rPr>
          <w:rFonts w:ascii="Segoe UI" w:eastAsia="Segoe UI" w:hAnsi="Segoe UI" w:cs="Segoe UI"/>
          <w:b/>
          <w:bCs/>
        </w:rPr>
        <w:t>5</w:t>
      </w:r>
      <w:r>
        <w:rPr>
          <w:rFonts w:ascii="Segoe UI" w:eastAsia="Segoe UI" w:hAnsi="Segoe UI" w:cs="Segoe UI"/>
          <w:b/>
          <w:bCs/>
        </w:rPr>
        <w:t xml:space="preserve"> </w:t>
      </w:r>
      <w:r w:rsidR="001622C5" w:rsidRPr="001622C5">
        <w:rPr>
          <w:rFonts w:ascii="Segoe UI" w:eastAsia="Segoe UI" w:hAnsi="Segoe UI" w:cs="Segoe UI"/>
          <w:b/>
          <w:bCs/>
        </w:rPr>
        <w:t>Mini Competition</w:t>
      </w:r>
    </w:p>
    <w:p w14:paraId="7E97C144" w14:textId="77777777" w:rsidR="00453A24" w:rsidRDefault="001622C5" w:rsidP="001622C5">
      <w:pPr>
        <w:tabs>
          <w:tab w:val="num" w:pos="0"/>
        </w:tabs>
        <w:rPr>
          <w:rFonts w:ascii="Segoe UI" w:eastAsia="Segoe UI" w:hAnsi="Segoe UI" w:cs="Segoe UI"/>
        </w:rPr>
      </w:pPr>
      <w:r w:rsidRPr="001622C5">
        <w:rPr>
          <w:rFonts w:ascii="Segoe UI" w:eastAsia="Segoe UI" w:hAnsi="Segoe UI" w:cs="Segoe UI"/>
        </w:rPr>
        <w:t xml:space="preserve">Where the details provided by suppliers in their bid submissions are not specific enough for the Commission to be able to identify the most suitable supplier from carrying out the above process, or a more complex requirement arises, a further mini-competition will be held. All suppliers within the particular Lot will be invited to participate in this exercise. </w:t>
      </w:r>
    </w:p>
    <w:p w14:paraId="6956455F" w14:textId="27A1A084"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Proposals submitted by suppliers in these instances will be evaluated using the criteria outlined in Section 11 of the specification. </w:t>
      </w:r>
    </w:p>
    <w:p w14:paraId="2DB04B05" w14:textId="77777777"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 </w:t>
      </w:r>
    </w:p>
    <w:p w14:paraId="226F70E0" w14:textId="7A9200BC" w:rsidR="001622C5" w:rsidRPr="007B361F" w:rsidRDefault="00AC559E" w:rsidP="007B361F">
      <w:pPr>
        <w:rPr>
          <w:rFonts w:ascii="Segoe UI" w:eastAsia="Segoe UI" w:hAnsi="Segoe UI" w:cs="Segoe UI"/>
        </w:rPr>
      </w:pPr>
      <w:r>
        <w:rPr>
          <w:rFonts w:ascii="Segoe UI" w:eastAsia="Segoe UI" w:hAnsi="Segoe UI" w:cs="Segoe UI"/>
          <w:b/>
          <w:bCs/>
        </w:rPr>
        <w:t>4.</w:t>
      </w:r>
      <w:r w:rsidR="00002FE2">
        <w:rPr>
          <w:rFonts w:ascii="Segoe UI" w:eastAsia="Segoe UI" w:hAnsi="Segoe UI" w:cs="Segoe UI"/>
          <w:b/>
          <w:bCs/>
        </w:rPr>
        <w:t>6</w:t>
      </w:r>
      <w:r>
        <w:rPr>
          <w:rFonts w:ascii="Segoe UI" w:eastAsia="Segoe UI" w:hAnsi="Segoe UI" w:cs="Segoe UI"/>
          <w:b/>
          <w:bCs/>
        </w:rPr>
        <w:t xml:space="preserve"> </w:t>
      </w:r>
      <w:r w:rsidR="001622C5" w:rsidRPr="007B361F">
        <w:rPr>
          <w:rFonts w:ascii="Segoe UI" w:eastAsia="Segoe UI" w:hAnsi="Segoe UI" w:cs="Segoe UI"/>
          <w:b/>
          <w:bCs/>
        </w:rPr>
        <w:t>Trainers</w:t>
      </w:r>
      <w:r w:rsidR="007B361F" w:rsidRPr="007B361F">
        <w:rPr>
          <w:rFonts w:ascii="Segoe UI" w:eastAsia="Segoe UI" w:hAnsi="Segoe UI" w:cs="Segoe UI"/>
          <w:b/>
          <w:bCs/>
        </w:rPr>
        <w:t xml:space="preserve"> </w:t>
      </w:r>
      <w:r w:rsidR="001622C5" w:rsidRPr="007B361F">
        <w:rPr>
          <w:rFonts w:ascii="Segoe UI" w:eastAsia="Segoe UI" w:hAnsi="Segoe UI" w:cs="Segoe UI"/>
          <w:b/>
          <w:bCs/>
        </w:rPr>
        <w:t>/</w:t>
      </w:r>
      <w:r w:rsidR="007B361F" w:rsidRPr="007B361F">
        <w:rPr>
          <w:rFonts w:ascii="Segoe UI" w:eastAsia="Segoe UI" w:hAnsi="Segoe UI" w:cs="Segoe UI"/>
          <w:b/>
          <w:bCs/>
        </w:rPr>
        <w:t xml:space="preserve"> F</w:t>
      </w:r>
      <w:r w:rsidR="001622C5" w:rsidRPr="007B361F">
        <w:rPr>
          <w:rFonts w:ascii="Segoe UI" w:eastAsia="Segoe UI" w:hAnsi="Segoe UI" w:cs="Segoe UI"/>
          <w:b/>
          <w:bCs/>
        </w:rPr>
        <w:t>acilitators</w:t>
      </w:r>
      <w:r w:rsidR="001622C5">
        <w:br/>
      </w:r>
      <w:r w:rsidR="001622C5" w:rsidRPr="007B361F">
        <w:rPr>
          <w:rFonts w:ascii="Segoe UI" w:eastAsia="Segoe UI" w:hAnsi="Segoe UI" w:cs="Segoe UI"/>
        </w:rPr>
        <w:t>Given the competing demands on Senior Leaders’ time, any learning / coaching intervention put in place must be: </w:t>
      </w:r>
    </w:p>
    <w:p w14:paraId="068E8287" w14:textId="5FADEB76" w:rsidR="007B361F" w:rsidRPr="007B361F" w:rsidRDefault="007B361F" w:rsidP="00252A90">
      <w:pPr>
        <w:pStyle w:val="ListParagraph"/>
        <w:numPr>
          <w:ilvl w:val="0"/>
          <w:numId w:val="9"/>
        </w:numPr>
        <w:tabs>
          <w:tab w:val="num" w:pos="0"/>
        </w:tabs>
        <w:rPr>
          <w:rFonts w:ascii="Segoe UI" w:eastAsia="Segoe UI" w:hAnsi="Segoe UI" w:cs="Segoe UI"/>
        </w:rPr>
      </w:pPr>
      <w:r>
        <w:rPr>
          <w:rFonts w:ascii="Segoe UI" w:eastAsia="Segoe UI" w:hAnsi="Segoe UI" w:cs="Segoe UI"/>
        </w:rPr>
        <w:t>of high quality;</w:t>
      </w:r>
    </w:p>
    <w:p w14:paraId="284A18D1" w14:textId="6B46649B" w:rsidR="001622C5" w:rsidRDefault="001622C5" w:rsidP="00252A90">
      <w:pPr>
        <w:pStyle w:val="ListParagraph"/>
        <w:numPr>
          <w:ilvl w:val="0"/>
          <w:numId w:val="9"/>
        </w:numPr>
        <w:tabs>
          <w:tab w:val="num" w:pos="0"/>
        </w:tabs>
        <w:rPr>
          <w:rFonts w:ascii="Segoe UI" w:eastAsia="Segoe UI" w:hAnsi="Segoe UI" w:cs="Segoe UI"/>
        </w:rPr>
      </w:pPr>
      <w:r w:rsidRPr="007B361F">
        <w:rPr>
          <w:rFonts w:ascii="Segoe UI" w:eastAsia="Segoe UI" w:hAnsi="Segoe UI" w:cs="Segoe UI"/>
        </w:rPr>
        <w:t>pitched at the right level and flexible – for example a coaching approach may work better for some participants but not for others; and </w:t>
      </w:r>
    </w:p>
    <w:p w14:paraId="333D6BCA" w14:textId="28D6848D" w:rsidR="007B361F" w:rsidRPr="007B361F" w:rsidRDefault="007B361F" w:rsidP="00252A90">
      <w:pPr>
        <w:pStyle w:val="ListParagraph"/>
        <w:numPr>
          <w:ilvl w:val="0"/>
          <w:numId w:val="9"/>
        </w:numPr>
        <w:tabs>
          <w:tab w:val="num" w:pos="0"/>
        </w:tabs>
        <w:rPr>
          <w:rFonts w:ascii="Segoe UI" w:eastAsia="Segoe UI" w:hAnsi="Segoe UI" w:cs="Segoe UI"/>
        </w:rPr>
      </w:pPr>
      <w:r>
        <w:rPr>
          <w:rFonts w:ascii="Segoe UI" w:eastAsia="Segoe UI" w:hAnsi="Segoe UI" w:cs="Segoe UI"/>
        </w:rPr>
        <w:t>of high quality;</w:t>
      </w:r>
    </w:p>
    <w:p w14:paraId="3DA6E2CB" w14:textId="216CB119" w:rsidR="001622C5" w:rsidRDefault="001622C5" w:rsidP="00252A90">
      <w:pPr>
        <w:pStyle w:val="ListParagraph"/>
        <w:numPr>
          <w:ilvl w:val="0"/>
          <w:numId w:val="9"/>
        </w:numPr>
        <w:tabs>
          <w:tab w:val="num" w:pos="0"/>
        </w:tabs>
        <w:rPr>
          <w:rFonts w:ascii="Segoe UI" w:eastAsia="Segoe UI" w:hAnsi="Segoe UI" w:cs="Segoe UI"/>
        </w:rPr>
      </w:pPr>
      <w:r w:rsidRPr="007B361F">
        <w:rPr>
          <w:rFonts w:ascii="Segoe UI" w:eastAsia="Segoe UI" w:hAnsi="Segoe UI" w:cs="Segoe UI"/>
        </w:rPr>
        <w:t>appropriate to people in the most senior of organisational roles.  </w:t>
      </w:r>
    </w:p>
    <w:p w14:paraId="6DD7B970" w14:textId="77777777" w:rsidR="00AA2004" w:rsidRPr="00AA2004" w:rsidRDefault="00AA2004" w:rsidP="00AA2004">
      <w:pPr>
        <w:rPr>
          <w:rFonts w:ascii="Segoe UI" w:eastAsia="Segoe UI" w:hAnsi="Segoe UI" w:cs="Segoe UI"/>
        </w:rPr>
      </w:pPr>
    </w:p>
    <w:p w14:paraId="532A863D" w14:textId="52F7F455" w:rsidR="00AA2004" w:rsidRPr="001622C5" w:rsidRDefault="001622C5" w:rsidP="001622C5">
      <w:pPr>
        <w:tabs>
          <w:tab w:val="num" w:pos="0"/>
        </w:tabs>
        <w:rPr>
          <w:rFonts w:ascii="Segoe UI" w:eastAsia="Segoe UI" w:hAnsi="Segoe UI" w:cs="Segoe UI"/>
        </w:rPr>
      </w:pPr>
      <w:r w:rsidRPr="001622C5">
        <w:rPr>
          <w:rFonts w:ascii="Segoe UI" w:eastAsia="Segoe UI" w:hAnsi="Segoe UI" w:cs="Segoe UI"/>
        </w:rPr>
        <w:t>Trainers will need to quickly engage and gain the confidence of participants and demonstrate how the skills, knowledge or behaviours learned will have a positive impact on their work. Trainers will also need to be able to adapt their content, delivery or style to suit the varying needs of the groups or individuals. </w:t>
      </w:r>
    </w:p>
    <w:p w14:paraId="7F8D2DEA" w14:textId="403DE2C3"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Suppliers will be expected to:   </w:t>
      </w:r>
    </w:p>
    <w:p w14:paraId="66275BAC"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Work closely with relevant staff to understand the specific needs of any participants and undertake the necessary preparation.  </w:t>
      </w:r>
    </w:p>
    <w:p w14:paraId="0EF4C475"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Maintain complete confidentiality in relation to any information that is revealed or discussed during the contract.  </w:t>
      </w:r>
    </w:p>
    <w:p w14:paraId="5F21705A"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lastRenderedPageBreak/>
        <w:t>Respond to requests at short notice, as far as this is reasonably practical.  </w:t>
      </w:r>
    </w:p>
    <w:p w14:paraId="20E02136"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Provide as much background information as possible on what is to be delivered to ensure the intervention can be promoted appropriately with participant.  </w:t>
      </w:r>
    </w:p>
    <w:p w14:paraId="3F2642E9" w14:textId="663BFA3A" w:rsidR="001622C5" w:rsidRPr="001622C5" w:rsidRDefault="00AC559E" w:rsidP="001622C5">
      <w:pPr>
        <w:tabs>
          <w:tab w:val="num" w:pos="0"/>
        </w:tabs>
        <w:rPr>
          <w:rFonts w:ascii="Segoe UI" w:eastAsia="Segoe UI" w:hAnsi="Segoe UI" w:cs="Segoe UI"/>
          <w:b/>
        </w:rPr>
      </w:pPr>
      <w:r>
        <w:rPr>
          <w:rFonts w:ascii="Segoe UI" w:eastAsia="Segoe UI" w:hAnsi="Segoe UI" w:cs="Segoe UI"/>
          <w:b/>
          <w:bCs/>
        </w:rPr>
        <w:t>4.</w:t>
      </w:r>
      <w:r w:rsidR="00002FE2">
        <w:rPr>
          <w:rFonts w:ascii="Segoe UI" w:eastAsia="Segoe UI" w:hAnsi="Segoe UI" w:cs="Segoe UI"/>
          <w:b/>
          <w:bCs/>
        </w:rPr>
        <w:t>7</w:t>
      </w:r>
      <w:r>
        <w:rPr>
          <w:rFonts w:ascii="Segoe UI" w:eastAsia="Segoe UI" w:hAnsi="Segoe UI" w:cs="Segoe UI"/>
          <w:b/>
          <w:bCs/>
        </w:rPr>
        <w:t xml:space="preserve"> C</w:t>
      </w:r>
      <w:r w:rsidR="001622C5" w:rsidRPr="001622C5">
        <w:rPr>
          <w:rFonts w:ascii="Segoe UI" w:eastAsia="Segoe UI" w:hAnsi="Segoe UI" w:cs="Segoe UI"/>
          <w:b/>
          <w:bCs/>
        </w:rPr>
        <w:t>osts</w:t>
      </w:r>
    </w:p>
    <w:p w14:paraId="45A17645" w14:textId="238CBC63" w:rsidR="001622C5" w:rsidRPr="001622C5" w:rsidRDefault="001622C5" w:rsidP="001622C5">
      <w:pPr>
        <w:tabs>
          <w:tab w:val="num" w:pos="0"/>
        </w:tabs>
        <w:rPr>
          <w:rFonts w:ascii="Segoe UI" w:eastAsia="Segoe UI" w:hAnsi="Segoe UI" w:cs="Segoe UI"/>
        </w:rPr>
      </w:pPr>
      <w:r w:rsidRPr="001622C5">
        <w:rPr>
          <w:rFonts w:ascii="Segoe UI" w:eastAsia="Segoe UI" w:hAnsi="Segoe UI" w:cs="Segoe UI"/>
        </w:rPr>
        <w:t>The majority of the training will take place at the Senedd estate in Cardiff Bay, or at external locations where individuals attend learning from Lot 3. When submitting rates as part of the tender, suppliers should ensure any travel and subsistence costs are included in these rates. Suppliers will be required to submit the following information in their bid proposals:  </w:t>
      </w:r>
    </w:p>
    <w:p w14:paraId="5E43089C"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Full day rate </w:t>
      </w:r>
    </w:p>
    <w:p w14:paraId="4CAE36D1" w14:textId="77777777" w:rsidR="001622C5" w:rsidRPr="001622C5"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Half day rate </w:t>
      </w:r>
    </w:p>
    <w:p w14:paraId="254F751A" w14:textId="160F24BA" w:rsidR="001622C5" w:rsidRPr="002C7C91" w:rsidRDefault="001622C5" w:rsidP="00252A90">
      <w:pPr>
        <w:pStyle w:val="ListParagraph"/>
        <w:numPr>
          <w:ilvl w:val="0"/>
          <w:numId w:val="9"/>
        </w:numPr>
        <w:tabs>
          <w:tab w:val="num" w:pos="0"/>
        </w:tabs>
        <w:rPr>
          <w:rFonts w:ascii="Segoe UI" w:eastAsia="Segoe UI" w:hAnsi="Segoe UI" w:cs="Segoe UI"/>
        </w:rPr>
      </w:pPr>
      <w:r w:rsidRPr="001622C5">
        <w:rPr>
          <w:rFonts w:ascii="Segoe UI" w:eastAsia="Segoe UI" w:hAnsi="Segoe UI" w:cs="Segoe UI"/>
        </w:rPr>
        <w:t>Hourly rate  </w:t>
      </w:r>
    </w:p>
    <w:p w14:paraId="744C271B" w14:textId="77777777" w:rsidR="001622C5" w:rsidRDefault="001622C5" w:rsidP="001622C5">
      <w:pPr>
        <w:tabs>
          <w:tab w:val="num" w:pos="0"/>
        </w:tabs>
        <w:rPr>
          <w:rFonts w:ascii="Segoe UI" w:eastAsia="Segoe UI" w:hAnsi="Segoe UI" w:cs="Segoe UI"/>
        </w:rPr>
      </w:pPr>
      <w:r w:rsidRPr="001622C5">
        <w:rPr>
          <w:rFonts w:ascii="Segoe UI" w:eastAsia="Segoe UI" w:hAnsi="Segoe UI" w:cs="Segoe UI"/>
        </w:rPr>
        <w:t>The Senedd Commission will not pay for the time dedicated to learning design. Any costs associated with this, i.e. materials required, should also be included within the rate. </w:t>
      </w:r>
    </w:p>
    <w:p w14:paraId="2A3E391A" w14:textId="77777777" w:rsidR="00955583" w:rsidRDefault="00955583" w:rsidP="001622C5">
      <w:pPr>
        <w:tabs>
          <w:tab w:val="num" w:pos="0"/>
        </w:tabs>
        <w:rPr>
          <w:rFonts w:ascii="Segoe UI" w:eastAsia="Segoe UI" w:hAnsi="Segoe UI" w:cs="Segoe UI"/>
        </w:rPr>
      </w:pPr>
    </w:p>
    <w:p w14:paraId="35257CFA" w14:textId="4E9C451A" w:rsidR="00955583" w:rsidRPr="00955583" w:rsidRDefault="00955583" w:rsidP="00955583">
      <w:pPr>
        <w:tabs>
          <w:tab w:val="num" w:pos="0"/>
        </w:tabs>
        <w:rPr>
          <w:rFonts w:ascii="Segoe UI" w:eastAsia="Segoe UI" w:hAnsi="Segoe UI" w:cs="Segoe UI"/>
        </w:rPr>
      </w:pPr>
      <w:r>
        <w:rPr>
          <w:rFonts w:ascii="Segoe UI" w:eastAsia="Segoe UI" w:hAnsi="Segoe UI" w:cs="Segoe UI"/>
          <w:b/>
          <w:bCs/>
        </w:rPr>
        <w:t>4.</w:t>
      </w:r>
      <w:r w:rsidR="00002FE2">
        <w:rPr>
          <w:rFonts w:ascii="Segoe UI" w:eastAsia="Segoe UI" w:hAnsi="Segoe UI" w:cs="Segoe UI"/>
          <w:b/>
          <w:bCs/>
        </w:rPr>
        <w:t>8</w:t>
      </w:r>
      <w:r w:rsidRPr="00955583">
        <w:rPr>
          <w:rFonts w:ascii="Segoe UI" w:eastAsia="Segoe UI" w:hAnsi="Segoe UI" w:cs="Segoe UI"/>
          <w:b/>
          <w:bCs/>
        </w:rPr>
        <w:t> Key Performance Indicators</w:t>
      </w:r>
    </w:p>
    <w:p w14:paraId="5B8A5C21" w14:textId="784347ED" w:rsidR="00955583" w:rsidRPr="00955583" w:rsidRDefault="00955583" w:rsidP="00955583">
      <w:pPr>
        <w:tabs>
          <w:tab w:val="num" w:pos="0"/>
        </w:tabs>
        <w:rPr>
          <w:rFonts w:ascii="Segoe UI" w:eastAsia="Segoe UI" w:hAnsi="Segoe UI" w:cs="Segoe UI"/>
        </w:rPr>
      </w:pPr>
      <w:r w:rsidRPr="00955583">
        <w:rPr>
          <w:rFonts w:ascii="Segoe UI" w:eastAsia="Segoe UI" w:hAnsi="Segoe UI" w:cs="Segoe UI"/>
        </w:rPr>
        <w:t>The below key performance indicators will form part of the contract management for this framework. All suppliers will need to achieve at least the stated levels in all those detailed below: </w:t>
      </w:r>
    </w:p>
    <w:p w14:paraId="65FD550C" w14:textId="3C3647D3" w:rsidR="00955583" w:rsidRPr="00955583" w:rsidRDefault="00955583" w:rsidP="00252A90">
      <w:pPr>
        <w:pStyle w:val="ListParagraph"/>
        <w:numPr>
          <w:ilvl w:val="0"/>
          <w:numId w:val="9"/>
        </w:numPr>
        <w:tabs>
          <w:tab w:val="num" w:pos="0"/>
        </w:tabs>
        <w:rPr>
          <w:rFonts w:ascii="Segoe UI" w:eastAsia="Segoe UI" w:hAnsi="Segoe UI" w:cs="Segoe UI"/>
        </w:rPr>
      </w:pPr>
      <w:r w:rsidRPr="00955583">
        <w:rPr>
          <w:rFonts w:ascii="Segoe UI" w:eastAsia="Segoe UI" w:hAnsi="Segoe UI" w:cs="Segoe UI"/>
        </w:rPr>
        <w:t>90% Target score for attendees’ satisfaction with training delivery, as collected by feedback immediately after sessions. Feedback will be collected by the Senedd. </w:t>
      </w:r>
    </w:p>
    <w:p w14:paraId="4FAA41C8" w14:textId="67705B50" w:rsidR="00955583" w:rsidRPr="00955583" w:rsidRDefault="00955583" w:rsidP="00252A90">
      <w:pPr>
        <w:pStyle w:val="ListParagraph"/>
        <w:numPr>
          <w:ilvl w:val="0"/>
          <w:numId w:val="9"/>
        </w:numPr>
        <w:tabs>
          <w:tab w:val="num" w:pos="0"/>
        </w:tabs>
        <w:rPr>
          <w:rFonts w:ascii="Segoe UI" w:eastAsia="Segoe UI" w:hAnsi="Segoe UI" w:cs="Segoe UI"/>
        </w:rPr>
      </w:pPr>
      <w:r w:rsidRPr="00955583">
        <w:rPr>
          <w:rFonts w:ascii="Segoe UI" w:eastAsia="Segoe UI" w:hAnsi="Segoe UI" w:cs="Segoe UI"/>
        </w:rPr>
        <w:t>90% Target score for attendees’ confidence in application of the learning, as collected by feedback immediately after or during sessions. </w:t>
      </w:r>
    </w:p>
    <w:p w14:paraId="51AA7830" w14:textId="34C9A4C9" w:rsidR="00955583" w:rsidRPr="00AA2387" w:rsidRDefault="00955583" w:rsidP="00252A90">
      <w:pPr>
        <w:pStyle w:val="ListParagraph"/>
        <w:numPr>
          <w:ilvl w:val="0"/>
          <w:numId w:val="9"/>
        </w:numPr>
        <w:tabs>
          <w:tab w:val="num" w:pos="0"/>
        </w:tabs>
        <w:rPr>
          <w:rFonts w:ascii="Segoe UI" w:eastAsia="Segoe UI" w:hAnsi="Segoe UI" w:cs="Segoe UI"/>
        </w:rPr>
      </w:pPr>
      <w:r w:rsidRPr="00AA2387">
        <w:rPr>
          <w:rFonts w:ascii="Segoe UI" w:eastAsia="Segoe UI" w:hAnsi="Segoe UI" w:cs="Segoe UI"/>
        </w:rPr>
        <w:t>100% Response to training request (direct award only). Suppliers are to accept or decline training requests within 3 working days. </w:t>
      </w:r>
    </w:p>
    <w:p w14:paraId="4174F5A1" w14:textId="6D05D7FE" w:rsidR="00BA6DCB" w:rsidRPr="00AA2387" w:rsidRDefault="000C7A7F" w:rsidP="00252A90">
      <w:pPr>
        <w:pStyle w:val="ListParagraph"/>
        <w:numPr>
          <w:ilvl w:val="0"/>
          <w:numId w:val="9"/>
        </w:numPr>
        <w:tabs>
          <w:tab w:val="num" w:pos="0"/>
        </w:tabs>
        <w:rPr>
          <w:rFonts w:ascii="Segoe UI" w:eastAsia="Segoe UI" w:hAnsi="Segoe UI" w:cs="Segoe UI"/>
        </w:rPr>
      </w:pPr>
      <w:r w:rsidRPr="00AA2387">
        <w:rPr>
          <w:rFonts w:ascii="Segoe UI" w:eastAsia="Segoe UI" w:hAnsi="Segoe UI" w:cs="Segoe UI"/>
        </w:rPr>
        <w:t>Yearly reporting of estimated carbon impacts for the training provided. This can be calculated using the UK Governments carbon calculator tool: https://www.gov.uk/guidance/carbon-calculator.</w:t>
      </w:r>
    </w:p>
    <w:p w14:paraId="6B9FD5E7" w14:textId="24996780" w:rsidR="00955583" w:rsidRPr="00955583" w:rsidRDefault="00955583" w:rsidP="00955583">
      <w:pPr>
        <w:tabs>
          <w:tab w:val="num" w:pos="0"/>
        </w:tabs>
        <w:rPr>
          <w:rFonts w:ascii="Segoe UI" w:eastAsia="Segoe UI" w:hAnsi="Segoe UI" w:cs="Segoe UI"/>
        </w:rPr>
      </w:pPr>
      <w:r w:rsidRPr="00955583">
        <w:rPr>
          <w:rFonts w:ascii="Segoe UI" w:eastAsia="Segoe UI" w:hAnsi="Segoe UI" w:cs="Segoe UI"/>
        </w:rPr>
        <w:t xml:space="preserve">The framework KPIs (performance and any potential risks) will be discussed in 6 month performance reviews with each supplier on the </w:t>
      </w:r>
      <w:r w:rsidR="1353F802" w:rsidRPr="48D2A77F">
        <w:rPr>
          <w:rFonts w:ascii="Segoe UI" w:eastAsia="Segoe UI" w:hAnsi="Segoe UI" w:cs="Segoe UI"/>
        </w:rPr>
        <w:t>L</w:t>
      </w:r>
      <w:r w:rsidRPr="48D2A77F">
        <w:rPr>
          <w:rFonts w:ascii="Segoe UI" w:eastAsia="Segoe UI" w:hAnsi="Segoe UI" w:cs="Segoe UI"/>
        </w:rPr>
        <w:t>ot</w:t>
      </w:r>
      <w:r w:rsidR="6A14F7FE" w:rsidRPr="48D2A77F">
        <w:rPr>
          <w:rFonts w:ascii="Segoe UI" w:eastAsia="Segoe UI" w:hAnsi="Segoe UI" w:cs="Segoe UI"/>
        </w:rPr>
        <w:t>s</w:t>
      </w:r>
      <w:r w:rsidRPr="00955583">
        <w:rPr>
          <w:rFonts w:ascii="Segoe UI" w:eastAsia="Segoe UI" w:hAnsi="Segoe UI" w:cs="Segoe UI"/>
        </w:rPr>
        <w:t>. </w:t>
      </w:r>
    </w:p>
    <w:p w14:paraId="4055AD43" w14:textId="38C93253" w:rsidR="001622C5" w:rsidRPr="008977B9" w:rsidRDefault="00955583" w:rsidP="008977B9">
      <w:pPr>
        <w:tabs>
          <w:tab w:val="num" w:pos="0"/>
        </w:tabs>
        <w:rPr>
          <w:rFonts w:ascii="Segoe UI" w:eastAsia="Segoe UI" w:hAnsi="Segoe UI" w:cs="Segoe UI"/>
        </w:rPr>
      </w:pPr>
      <w:r w:rsidRPr="00955583">
        <w:rPr>
          <w:rFonts w:ascii="Segoe UI" w:eastAsia="Segoe UI" w:hAnsi="Segoe UI" w:cs="Segoe UI"/>
        </w:rPr>
        <w:t> </w:t>
      </w:r>
    </w:p>
    <w:p w14:paraId="2817C932" w14:textId="41F15A60" w:rsidR="0DFF96F9" w:rsidRDefault="0DFF96F9" w:rsidP="0DFF96F9">
      <w:pPr>
        <w:tabs>
          <w:tab w:val="num" w:pos="0"/>
        </w:tabs>
        <w:rPr>
          <w:rFonts w:ascii="Segoe UI" w:eastAsia="Segoe UI" w:hAnsi="Segoe UI" w:cs="Segoe UI"/>
        </w:rPr>
      </w:pPr>
    </w:p>
    <w:p w14:paraId="25FD5C76" w14:textId="6A219F6E" w:rsidR="00072C4E" w:rsidRPr="00C905A2" w:rsidRDefault="00072C4E" w:rsidP="00072C4E">
      <w:pPr>
        <w:rPr>
          <w:rFonts w:ascii="Segoe UI" w:eastAsia="Segoe UI" w:hAnsi="Segoe UI" w:cs="Segoe UI"/>
        </w:rPr>
      </w:pPr>
      <w:r w:rsidRPr="00C905A2">
        <w:rPr>
          <w:rFonts w:ascii="Segoe UI" w:eastAsia="Segoe UI" w:hAnsi="Segoe UI" w:cs="Segoe UI"/>
          <w:b/>
        </w:rPr>
        <w:lastRenderedPageBreak/>
        <w:t>5.  Changes to the Specification</w:t>
      </w:r>
    </w:p>
    <w:p w14:paraId="016E1F42" w14:textId="671F4844" w:rsidR="00072C4E" w:rsidRPr="00C905A2" w:rsidRDefault="00072C4E" w:rsidP="00072C4E">
      <w:pPr>
        <w:rPr>
          <w:rFonts w:ascii="Segoe UI" w:eastAsia="Segoe UI" w:hAnsi="Segoe UI" w:cs="Segoe UI"/>
        </w:rPr>
      </w:pPr>
      <w:r w:rsidRPr="00C905A2">
        <w:rPr>
          <w:rFonts w:ascii="Segoe UI" w:eastAsia="Segoe UI" w:hAnsi="Segoe UI" w:cs="Segoe UI"/>
        </w:rPr>
        <w:t>This specification sets out the Commission’s current service requirement. It is possible that changes will be necessary during the life of the contract for example, in relation to the nature and volume of the work, or revisions to timescales, etc.</w:t>
      </w:r>
    </w:p>
    <w:p w14:paraId="5AF69BBA" w14:textId="75D33191" w:rsidR="00072C4E" w:rsidRPr="00C905A2" w:rsidRDefault="00072C4E" w:rsidP="00072C4E">
      <w:pPr>
        <w:rPr>
          <w:rFonts w:ascii="Segoe UI" w:eastAsia="Segoe UI" w:hAnsi="Segoe UI" w:cs="Segoe UI"/>
        </w:rPr>
      </w:pPr>
      <w:r w:rsidRPr="00C905A2">
        <w:rPr>
          <w:rFonts w:ascii="Segoe UI" w:eastAsia="Segoe UI" w:hAnsi="Segoe UI" w:cs="Segoe UI"/>
        </w:rPr>
        <w:t>Changes to the specification will be implemented by issuing written amendments to all those affected by the changes</w:t>
      </w:r>
      <w:r w:rsidR="006827A6">
        <w:rPr>
          <w:rFonts w:ascii="Segoe UI" w:eastAsia="Segoe UI" w:hAnsi="Segoe UI" w:cs="Segoe UI"/>
        </w:rPr>
        <w:t>,</w:t>
      </w:r>
      <w:r w:rsidR="000A0FE5">
        <w:rPr>
          <w:rFonts w:ascii="Segoe UI" w:eastAsia="Segoe UI" w:hAnsi="Segoe UI" w:cs="Segoe UI"/>
        </w:rPr>
        <w:t xml:space="preserve"> and a contract change notice published</w:t>
      </w:r>
      <w:r w:rsidRPr="00C905A2">
        <w:rPr>
          <w:rFonts w:ascii="Segoe UI" w:eastAsia="Segoe UI" w:hAnsi="Segoe UI" w:cs="Segoe UI"/>
        </w:rPr>
        <w:t>. Revisions shall not be effective unless notified in writing. Any revision to the contract price arising from such changes shall be agreed in accordance with the section “Variation of the Goods or Services” in the terms and conditions of contract.</w:t>
      </w:r>
    </w:p>
    <w:p w14:paraId="41C104F6" w14:textId="77777777" w:rsidR="00072C4E" w:rsidRPr="00C905A2" w:rsidRDefault="00072C4E" w:rsidP="00072C4E">
      <w:pPr>
        <w:tabs>
          <w:tab w:val="num" w:pos="0"/>
        </w:tabs>
        <w:rPr>
          <w:rFonts w:ascii="Segoe UI" w:eastAsia="Segoe UI" w:hAnsi="Segoe UI" w:cs="Segoe UI"/>
          <w:b/>
        </w:rPr>
      </w:pPr>
    </w:p>
    <w:p w14:paraId="7C49A557" w14:textId="25B1682C" w:rsidR="00072C4E" w:rsidRPr="00C905A2" w:rsidRDefault="00072C4E" w:rsidP="00072C4E">
      <w:pPr>
        <w:tabs>
          <w:tab w:val="num" w:pos="0"/>
        </w:tabs>
        <w:rPr>
          <w:rFonts w:ascii="Segoe UI" w:eastAsia="Segoe UI" w:hAnsi="Segoe UI" w:cs="Segoe UI"/>
          <w:b/>
        </w:rPr>
      </w:pPr>
      <w:r w:rsidRPr="00C905A2">
        <w:rPr>
          <w:rFonts w:ascii="Segoe UI" w:eastAsia="Segoe UI" w:hAnsi="Segoe UI" w:cs="Segoe UI"/>
          <w:b/>
        </w:rPr>
        <w:t>6. Contract Award Evaluation Criteria</w:t>
      </w:r>
    </w:p>
    <w:p w14:paraId="5D419441" w14:textId="03526918" w:rsidR="00072C4E" w:rsidRPr="00C905A2" w:rsidRDefault="00072C4E" w:rsidP="00072C4E">
      <w:pPr>
        <w:rPr>
          <w:rFonts w:ascii="Segoe UI" w:eastAsia="Segoe UI" w:hAnsi="Segoe UI" w:cs="Segoe UI"/>
        </w:rPr>
      </w:pPr>
      <w:r w:rsidRPr="00C905A2">
        <w:rPr>
          <w:rFonts w:ascii="Segoe UI" w:eastAsia="Segoe UI" w:hAnsi="Segoe UI" w:cs="Segoe UI"/>
        </w:rPr>
        <w:t>The contract will be awarded to the most advantageous tender on the basis o</w:t>
      </w:r>
      <w:r w:rsidR="00344E20">
        <w:rPr>
          <w:rFonts w:ascii="Segoe UI" w:eastAsia="Segoe UI" w:hAnsi="Segoe UI" w:cs="Segoe UI"/>
        </w:rPr>
        <w:t>f</w:t>
      </w:r>
      <w:r w:rsidRPr="00C905A2">
        <w:rPr>
          <w:rFonts w:ascii="Segoe UI" w:eastAsia="Segoe UI" w:hAnsi="Segoe UI" w:cs="Segoe UI"/>
        </w:rPr>
        <w:t xml:space="preserve"> the following criteria, listed in order of importance including the weighting applicable to each criterion.</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gridCol w:w="1701"/>
      </w:tblGrid>
      <w:tr w:rsidR="00072C4E" w:rsidRPr="00C905A2" w14:paraId="779B0A7F" w14:textId="77777777" w:rsidTr="04F1F6DC">
        <w:tc>
          <w:tcPr>
            <w:tcW w:w="8789" w:type="dxa"/>
            <w:gridSpan w:val="2"/>
            <w:shd w:val="clear" w:color="auto" w:fill="D9D9D9" w:themeFill="background2" w:themeFillShade="D9"/>
          </w:tcPr>
          <w:p w14:paraId="37E1772D" w14:textId="77777777" w:rsidR="00072C4E" w:rsidRPr="00840FAE" w:rsidRDefault="00072C4E" w:rsidP="00072C4E">
            <w:pPr>
              <w:rPr>
                <w:rFonts w:ascii="Segoe UI" w:eastAsia="Segoe UI" w:hAnsi="Segoe UI" w:cs="Segoe UI"/>
                <w:b/>
              </w:rPr>
            </w:pPr>
            <w:r w:rsidRPr="00840FAE">
              <w:rPr>
                <w:rFonts w:ascii="Segoe UI" w:eastAsia="Segoe UI" w:hAnsi="Segoe UI" w:cs="Segoe UI"/>
                <w:b/>
              </w:rPr>
              <w:t>Evaluation Criteria</w:t>
            </w:r>
          </w:p>
        </w:tc>
        <w:tc>
          <w:tcPr>
            <w:tcW w:w="1701" w:type="dxa"/>
            <w:shd w:val="clear" w:color="auto" w:fill="D9D9D9" w:themeFill="background2" w:themeFillShade="D9"/>
          </w:tcPr>
          <w:p w14:paraId="5FA5D2F6" w14:textId="77777777" w:rsidR="00072C4E" w:rsidRPr="00840FAE" w:rsidRDefault="00072C4E" w:rsidP="00072C4E">
            <w:pPr>
              <w:rPr>
                <w:rFonts w:ascii="Segoe UI" w:eastAsia="Segoe UI" w:hAnsi="Segoe UI" w:cs="Segoe UI"/>
                <w:b/>
              </w:rPr>
            </w:pPr>
            <w:r w:rsidRPr="00840FAE">
              <w:rPr>
                <w:rFonts w:ascii="Segoe UI" w:eastAsia="Segoe UI" w:hAnsi="Segoe UI" w:cs="Segoe UI"/>
                <w:b/>
              </w:rPr>
              <w:t>Max Score</w:t>
            </w:r>
          </w:p>
        </w:tc>
      </w:tr>
      <w:tr w:rsidR="00072C4E" w:rsidRPr="00C905A2" w14:paraId="58D14285" w14:textId="77777777">
        <w:tc>
          <w:tcPr>
            <w:tcW w:w="8789" w:type="dxa"/>
            <w:gridSpan w:val="2"/>
          </w:tcPr>
          <w:p w14:paraId="11EE8FE4" w14:textId="77777777" w:rsidR="00072C4E" w:rsidRPr="00840FAE" w:rsidRDefault="00072C4E" w:rsidP="00072C4E">
            <w:pPr>
              <w:rPr>
                <w:rFonts w:ascii="Segoe UI" w:eastAsia="Segoe UI" w:hAnsi="Segoe UI" w:cs="Segoe UI"/>
                <w:b/>
                <w:color w:val="414042" w:themeColor="text1"/>
              </w:rPr>
            </w:pPr>
            <w:r w:rsidRPr="00840FAE">
              <w:rPr>
                <w:rFonts w:ascii="Segoe UI" w:eastAsia="Segoe UI" w:hAnsi="Segoe UI" w:cs="Segoe UI"/>
                <w:b/>
                <w:color w:val="414042" w:themeColor="text1"/>
              </w:rPr>
              <w:t>Cost</w:t>
            </w:r>
          </w:p>
        </w:tc>
        <w:tc>
          <w:tcPr>
            <w:tcW w:w="1701" w:type="dxa"/>
          </w:tcPr>
          <w:p w14:paraId="0812EB15" w14:textId="77777777" w:rsidR="00072C4E" w:rsidRPr="00840FAE" w:rsidRDefault="00072C4E" w:rsidP="00FD1499">
            <w:pPr>
              <w:jc w:val="center"/>
              <w:rPr>
                <w:rFonts w:ascii="Segoe UI" w:eastAsia="Segoe UI" w:hAnsi="Segoe UI" w:cs="Segoe UI"/>
                <w:b/>
                <w:color w:val="414042" w:themeColor="text1"/>
              </w:rPr>
            </w:pPr>
            <w:r w:rsidRPr="00840FAE">
              <w:rPr>
                <w:rFonts w:ascii="Segoe UI" w:eastAsia="Segoe UI" w:hAnsi="Segoe UI" w:cs="Segoe UI"/>
                <w:b/>
                <w:color w:val="414042" w:themeColor="text1"/>
              </w:rPr>
              <w:t>40</w:t>
            </w:r>
          </w:p>
        </w:tc>
      </w:tr>
      <w:tr w:rsidR="00072C4E" w:rsidRPr="00C905A2" w14:paraId="52C8F850" w14:textId="77777777">
        <w:tc>
          <w:tcPr>
            <w:tcW w:w="8789" w:type="dxa"/>
            <w:gridSpan w:val="2"/>
          </w:tcPr>
          <w:p w14:paraId="6EF1C380" w14:textId="77777777" w:rsidR="00072C4E" w:rsidRPr="00840FAE" w:rsidRDefault="00072C4E" w:rsidP="00072C4E">
            <w:pPr>
              <w:rPr>
                <w:rFonts w:ascii="Segoe UI" w:eastAsia="Segoe UI" w:hAnsi="Segoe UI" w:cs="Segoe UI"/>
                <w:b/>
                <w:color w:val="414042" w:themeColor="text1"/>
              </w:rPr>
            </w:pPr>
            <w:r w:rsidRPr="00840FAE">
              <w:rPr>
                <w:rFonts w:ascii="Segoe UI" w:eastAsia="Segoe UI" w:hAnsi="Segoe UI" w:cs="Segoe UI"/>
                <w:b/>
                <w:color w:val="414042" w:themeColor="text1"/>
              </w:rPr>
              <w:t>Quality</w:t>
            </w:r>
          </w:p>
        </w:tc>
        <w:tc>
          <w:tcPr>
            <w:tcW w:w="1701" w:type="dxa"/>
          </w:tcPr>
          <w:p w14:paraId="4BE607E0" w14:textId="77777777" w:rsidR="00072C4E" w:rsidRPr="00840FAE" w:rsidRDefault="00072C4E" w:rsidP="00FD1499">
            <w:pPr>
              <w:jc w:val="center"/>
              <w:rPr>
                <w:rFonts w:ascii="Segoe UI" w:eastAsia="Segoe UI" w:hAnsi="Segoe UI" w:cs="Segoe UI"/>
                <w:b/>
                <w:color w:val="414042" w:themeColor="text1"/>
              </w:rPr>
            </w:pPr>
            <w:r w:rsidRPr="00840FAE">
              <w:rPr>
                <w:rFonts w:ascii="Segoe UI" w:eastAsia="Segoe UI" w:hAnsi="Segoe UI" w:cs="Segoe UI"/>
                <w:b/>
                <w:color w:val="414042" w:themeColor="text1"/>
              </w:rPr>
              <w:t>60</w:t>
            </w:r>
          </w:p>
        </w:tc>
      </w:tr>
      <w:tr w:rsidR="00072C4E" w:rsidRPr="00C905A2" w14:paraId="5422C85A" w14:textId="77777777" w:rsidTr="00E11351">
        <w:tc>
          <w:tcPr>
            <w:tcW w:w="8789" w:type="dxa"/>
            <w:gridSpan w:val="2"/>
            <w:shd w:val="clear" w:color="auto" w:fill="73FDFF" w:themeFill="accent6" w:themeFillTint="66"/>
          </w:tcPr>
          <w:p w14:paraId="02EAEA09" w14:textId="5875B9C8" w:rsidR="00072C4E" w:rsidRPr="00840FAE" w:rsidRDefault="00072C4E" w:rsidP="00072C4E">
            <w:pPr>
              <w:rPr>
                <w:rFonts w:ascii="Segoe UI" w:eastAsia="Segoe UI" w:hAnsi="Segoe UI" w:cs="Segoe UI"/>
                <w:b/>
                <w:color w:val="414042" w:themeColor="text1"/>
              </w:rPr>
            </w:pPr>
            <w:r w:rsidRPr="00840FAE">
              <w:rPr>
                <w:rFonts w:ascii="Segoe UI" w:eastAsia="Segoe UI" w:hAnsi="Segoe UI" w:cs="Segoe UI"/>
                <w:b/>
                <w:color w:val="414042" w:themeColor="text1"/>
              </w:rPr>
              <w:t xml:space="preserve">1. Delivery of </w:t>
            </w:r>
            <w:r w:rsidR="00015406" w:rsidRPr="00840FAE">
              <w:rPr>
                <w:rFonts w:ascii="Segoe UI" w:eastAsia="Segoe UI" w:hAnsi="Segoe UI" w:cs="Segoe UI"/>
                <w:b/>
                <w:color w:val="414042" w:themeColor="text1"/>
              </w:rPr>
              <w:t>Training</w:t>
            </w:r>
          </w:p>
        </w:tc>
        <w:tc>
          <w:tcPr>
            <w:tcW w:w="1701" w:type="dxa"/>
            <w:shd w:val="clear" w:color="auto" w:fill="73FDFF" w:themeFill="accent6" w:themeFillTint="66"/>
          </w:tcPr>
          <w:p w14:paraId="09210E00" w14:textId="77777777" w:rsidR="00072C4E" w:rsidRPr="00840FAE" w:rsidRDefault="00072C4E" w:rsidP="00FD1499">
            <w:pPr>
              <w:jc w:val="center"/>
              <w:rPr>
                <w:rFonts w:ascii="Segoe UI" w:eastAsia="Segoe UI" w:hAnsi="Segoe UI" w:cs="Segoe UI"/>
                <w:b/>
                <w:color w:val="414042" w:themeColor="text1"/>
              </w:rPr>
            </w:pPr>
            <w:r w:rsidRPr="00840FAE">
              <w:rPr>
                <w:rFonts w:ascii="Segoe UI" w:eastAsia="Segoe UI" w:hAnsi="Segoe UI" w:cs="Segoe UI"/>
                <w:b/>
                <w:color w:val="414042" w:themeColor="text1"/>
              </w:rPr>
              <w:t>20</w:t>
            </w:r>
          </w:p>
        </w:tc>
      </w:tr>
      <w:tr w:rsidR="00072C4E" w:rsidRPr="00C905A2" w14:paraId="435E7F48" w14:textId="77777777">
        <w:tc>
          <w:tcPr>
            <w:tcW w:w="3119" w:type="dxa"/>
          </w:tcPr>
          <w:p w14:paraId="556D17ED" w14:textId="77777777" w:rsidR="00072C4E" w:rsidRPr="009D1F19" w:rsidRDefault="00072C4E" w:rsidP="00072C4E">
            <w:pPr>
              <w:rPr>
                <w:rFonts w:ascii="Segoe UI" w:eastAsia="Segoe UI" w:hAnsi="Segoe UI" w:cs="Segoe UI"/>
                <w:i/>
                <w:iCs/>
                <w:color w:val="414042" w:themeColor="text1"/>
              </w:rPr>
            </w:pPr>
            <w:r w:rsidRPr="009D1F19">
              <w:rPr>
                <w:rFonts w:ascii="Segoe UI" w:eastAsia="Segoe UI" w:hAnsi="Segoe UI" w:cs="Segoe UI"/>
                <w:i/>
                <w:iCs/>
                <w:color w:val="414042" w:themeColor="text1"/>
              </w:rPr>
              <w:t>Sub Criteria:</w:t>
            </w:r>
          </w:p>
        </w:tc>
        <w:tc>
          <w:tcPr>
            <w:tcW w:w="5670" w:type="dxa"/>
          </w:tcPr>
          <w:p w14:paraId="553BB796" w14:textId="77777777" w:rsidR="00072C4E" w:rsidRPr="00840FAE" w:rsidRDefault="00072C4E" w:rsidP="00072C4E">
            <w:pPr>
              <w:rPr>
                <w:rFonts w:ascii="Segoe UI" w:eastAsia="Segoe UI" w:hAnsi="Segoe UI" w:cs="Segoe UI"/>
                <w:color w:val="414042" w:themeColor="text1"/>
              </w:rPr>
            </w:pPr>
          </w:p>
        </w:tc>
        <w:tc>
          <w:tcPr>
            <w:tcW w:w="1701" w:type="dxa"/>
          </w:tcPr>
          <w:p w14:paraId="6EFEE32F" w14:textId="77777777" w:rsidR="00072C4E" w:rsidRPr="00840FAE" w:rsidRDefault="00072C4E" w:rsidP="00FD1499">
            <w:pPr>
              <w:jc w:val="center"/>
              <w:rPr>
                <w:rFonts w:ascii="Segoe UI" w:eastAsia="Segoe UI" w:hAnsi="Segoe UI" w:cs="Segoe UI"/>
                <w:color w:val="414042" w:themeColor="text1"/>
              </w:rPr>
            </w:pPr>
          </w:p>
        </w:tc>
      </w:tr>
      <w:tr w:rsidR="000863D4" w:rsidRPr="00C905A2" w14:paraId="51938741" w14:textId="77777777">
        <w:tc>
          <w:tcPr>
            <w:tcW w:w="3119" w:type="dxa"/>
          </w:tcPr>
          <w:p w14:paraId="220EA86E" w14:textId="46EC6BE1"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1.1</w:t>
            </w:r>
          </w:p>
        </w:tc>
        <w:tc>
          <w:tcPr>
            <w:tcW w:w="5670" w:type="dxa"/>
          </w:tcPr>
          <w:p w14:paraId="27604586" w14:textId="13A1DB02"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Methods used for delivery</w:t>
            </w:r>
          </w:p>
        </w:tc>
        <w:tc>
          <w:tcPr>
            <w:tcW w:w="1701" w:type="dxa"/>
          </w:tcPr>
          <w:p w14:paraId="3357FD0C" w14:textId="0886F221"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15</w:t>
            </w:r>
          </w:p>
        </w:tc>
      </w:tr>
      <w:tr w:rsidR="000863D4" w:rsidRPr="00C905A2" w14:paraId="21B08F3A" w14:textId="77777777">
        <w:tc>
          <w:tcPr>
            <w:tcW w:w="3119" w:type="dxa"/>
          </w:tcPr>
          <w:p w14:paraId="23B8B6E9" w14:textId="76F372E6"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1.2</w:t>
            </w:r>
          </w:p>
        </w:tc>
        <w:tc>
          <w:tcPr>
            <w:tcW w:w="5670" w:type="dxa"/>
          </w:tcPr>
          <w:p w14:paraId="004DCA83" w14:textId="435B9BCA"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Ability to adapt delivery method/content</w:t>
            </w:r>
          </w:p>
        </w:tc>
        <w:tc>
          <w:tcPr>
            <w:tcW w:w="1701" w:type="dxa"/>
          </w:tcPr>
          <w:p w14:paraId="435EAA1A" w14:textId="75ACC3BB"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5</w:t>
            </w:r>
          </w:p>
        </w:tc>
      </w:tr>
      <w:tr w:rsidR="000863D4" w:rsidRPr="00C905A2" w14:paraId="4822C473" w14:textId="77777777">
        <w:tc>
          <w:tcPr>
            <w:tcW w:w="3119" w:type="dxa"/>
          </w:tcPr>
          <w:p w14:paraId="570FA33E" w14:textId="748BCB6D"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1.3</w:t>
            </w:r>
          </w:p>
        </w:tc>
        <w:tc>
          <w:tcPr>
            <w:tcW w:w="5670" w:type="dxa"/>
          </w:tcPr>
          <w:p w14:paraId="0DF66E2C" w14:textId="2C7479D6"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Minimum number of delegates – for information only</w:t>
            </w:r>
          </w:p>
        </w:tc>
        <w:tc>
          <w:tcPr>
            <w:tcW w:w="1701" w:type="dxa"/>
          </w:tcPr>
          <w:p w14:paraId="41ED4FFF" w14:textId="7DEA1723"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73CCAAE9" w14:textId="77777777">
        <w:tc>
          <w:tcPr>
            <w:tcW w:w="3119" w:type="dxa"/>
          </w:tcPr>
          <w:p w14:paraId="78D74F4F" w14:textId="320807C3"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1.4</w:t>
            </w:r>
          </w:p>
        </w:tc>
        <w:tc>
          <w:tcPr>
            <w:tcW w:w="5670" w:type="dxa"/>
          </w:tcPr>
          <w:p w14:paraId="770A7A3D" w14:textId="0B72DE56"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Maximum number of delegates – for information only</w:t>
            </w:r>
          </w:p>
        </w:tc>
        <w:tc>
          <w:tcPr>
            <w:tcW w:w="1701" w:type="dxa"/>
          </w:tcPr>
          <w:p w14:paraId="68006FC4" w14:textId="1886A469"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0CF280A4" w14:textId="77777777">
        <w:tc>
          <w:tcPr>
            <w:tcW w:w="3119" w:type="dxa"/>
          </w:tcPr>
          <w:p w14:paraId="0DC59E64" w14:textId="791EA4B8"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1.5</w:t>
            </w:r>
          </w:p>
        </w:tc>
        <w:tc>
          <w:tcPr>
            <w:tcW w:w="5670" w:type="dxa"/>
          </w:tcPr>
          <w:p w14:paraId="715A0B9C" w14:textId="50C849AE"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Cancellation policy – for information only</w:t>
            </w:r>
          </w:p>
        </w:tc>
        <w:tc>
          <w:tcPr>
            <w:tcW w:w="1701" w:type="dxa"/>
          </w:tcPr>
          <w:p w14:paraId="267C6319" w14:textId="005E0C04"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15982319" w14:textId="77777777">
        <w:tc>
          <w:tcPr>
            <w:tcW w:w="3119" w:type="dxa"/>
          </w:tcPr>
          <w:p w14:paraId="4E3DBCCA" w14:textId="27A221BA"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1.6</w:t>
            </w:r>
          </w:p>
        </w:tc>
        <w:tc>
          <w:tcPr>
            <w:tcW w:w="5670" w:type="dxa"/>
          </w:tcPr>
          <w:p w14:paraId="3180677A" w14:textId="2EBF7A25"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 xml:space="preserve">Delivery of training bilingually </w:t>
            </w:r>
          </w:p>
        </w:tc>
        <w:tc>
          <w:tcPr>
            <w:tcW w:w="1701" w:type="dxa"/>
          </w:tcPr>
          <w:p w14:paraId="260E81D9" w14:textId="32FFADF3"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152ADBDD" w14:textId="77777777">
        <w:tc>
          <w:tcPr>
            <w:tcW w:w="3119" w:type="dxa"/>
          </w:tcPr>
          <w:p w14:paraId="0D735587" w14:textId="11F4B237"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1.7</w:t>
            </w:r>
          </w:p>
        </w:tc>
        <w:tc>
          <w:tcPr>
            <w:tcW w:w="5670" w:type="dxa"/>
          </w:tcPr>
          <w:p w14:paraId="1CA4CB07" w14:textId="02BDA06E"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Notice period in regards to bookings</w:t>
            </w:r>
          </w:p>
        </w:tc>
        <w:tc>
          <w:tcPr>
            <w:tcW w:w="1701" w:type="dxa"/>
          </w:tcPr>
          <w:p w14:paraId="790D7ABF" w14:textId="15C11B79"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20E9DD33" w14:textId="77777777">
        <w:tc>
          <w:tcPr>
            <w:tcW w:w="3119" w:type="dxa"/>
          </w:tcPr>
          <w:p w14:paraId="164A8E69" w14:textId="7365B30E"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lastRenderedPageBreak/>
              <w:t>1.8</w:t>
            </w:r>
          </w:p>
        </w:tc>
        <w:tc>
          <w:tcPr>
            <w:tcW w:w="5670" w:type="dxa"/>
          </w:tcPr>
          <w:p w14:paraId="45460758" w14:textId="3FC05E46"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List of Training Programmes</w:t>
            </w:r>
          </w:p>
        </w:tc>
        <w:tc>
          <w:tcPr>
            <w:tcW w:w="1701" w:type="dxa"/>
          </w:tcPr>
          <w:p w14:paraId="2A949376" w14:textId="2C47AACE"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2979F140" w14:textId="77777777">
        <w:tc>
          <w:tcPr>
            <w:tcW w:w="3119" w:type="dxa"/>
          </w:tcPr>
          <w:p w14:paraId="02B30854" w14:textId="1F932071"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1.9</w:t>
            </w:r>
          </w:p>
        </w:tc>
        <w:tc>
          <w:tcPr>
            <w:tcW w:w="5670" w:type="dxa"/>
          </w:tcPr>
          <w:p w14:paraId="29533DAF" w14:textId="51ED73C1" w:rsidR="000863D4" w:rsidRPr="00840FAE" w:rsidRDefault="000863D4" w:rsidP="000863D4">
            <w:pPr>
              <w:rPr>
                <w:rFonts w:ascii="Segoe UI" w:eastAsia="Segoe UI" w:hAnsi="Segoe UI" w:cs="Segoe UI"/>
                <w:color w:val="414042" w:themeColor="text1"/>
              </w:rPr>
            </w:pPr>
            <w:r w:rsidRPr="00840FAE">
              <w:rPr>
                <w:rFonts w:ascii="Segoe UI" w:hAnsi="Segoe UI" w:cs="Segoe UI"/>
                <w:color w:val="414042" w:themeColor="text1"/>
                <w:lang w:eastAsia="en-GB"/>
              </w:rPr>
              <w:t>Data Protection Questionairre</w:t>
            </w:r>
          </w:p>
        </w:tc>
        <w:tc>
          <w:tcPr>
            <w:tcW w:w="1701" w:type="dxa"/>
          </w:tcPr>
          <w:p w14:paraId="79721AC5" w14:textId="54705D01" w:rsidR="000863D4" w:rsidRPr="00840FAE" w:rsidRDefault="000863D4" w:rsidP="000863D4">
            <w:pPr>
              <w:jc w:val="center"/>
              <w:rPr>
                <w:rFonts w:ascii="Segoe UI" w:eastAsia="Segoe UI" w:hAnsi="Segoe UI" w:cs="Segoe UI"/>
                <w:color w:val="414042" w:themeColor="text1"/>
              </w:rPr>
            </w:pPr>
            <w:r w:rsidRPr="00840FAE">
              <w:rPr>
                <w:rFonts w:ascii="Segoe UI" w:eastAsia="Segoe UI" w:hAnsi="Segoe UI" w:cs="Segoe UI"/>
                <w:color w:val="414042" w:themeColor="text1"/>
              </w:rPr>
              <w:t>-</w:t>
            </w:r>
          </w:p>
        </w:tc>
      </w:tr>
      <w:tr w:rsidR="000863D4" w:rsidRPr="00C905A2" w14:paraId="4E06819C" w14:textId="77777777" w:rsidTr="00E11351">
        <w:tc>
          <w:tcPr>
            <w:tcW w:w="8789" w:type="dxa"/>
            <w:gridSpan w:val="2"/>
            <w:shd w:val="clear" w:color="auto" w:fill="73FDFF" w:themeFill="accent6" w:themeFillTint="66"/>
          </w:tcPr>
          <w:p w14:paraId="6D6F17D8" w14:textId="54A0660B" w:rsidR="000863D4" w:rsidRPr="00840FAE" w:rsidRDefault="000863D4" w:rsidP="00E11351">
            <w:pPr>
              <w:tabs>
                <w:tab w:val="left" w:pos="7860"/>
              </w:tabs>
              <w:rPr>
                <w:rFonts w:ascii="Segoe UI" w:eastAsia="Segoe UI" w:hAnsi="Segoe UI" w:cs="Segoe UI"/>
                <w:b/>
                <w:color w:val="414042" w:themeColor="text1"/>
              </w:rPr>
            </w:pPr>
            <w:r w:rsidRPr="00840FAE">
              <w:rPr>
                <w:rFonts w:ascii="Segoe UI" w:eastAsia="Segoe UI" w:hAnsi="Segoe UI" w:cs="Segoe UI"/>
                <w:b/>
                <w:color w:val="414042" w:themeColor="text1"/>
              </w:rPr>
              <w:t>2. Contingency and Service Disaster Recovery</w:t>
            </w:r>
            <w:r w:rsidR="00E11351">
              <w:rPr>
                <w:rFonts w:ascii="Segoe UI" w:eastAsia="Segoe UI" w:hAnsi="Segoe UI" w:cs="Segoe UI"/>
                <w:b/>
                <w:color w:val="414042" w:themeColor="text1"/>
              </w:rPr>
              <w:tab/>
            </w:r>
          </w:p>
        </w:tc>
        <w:tc>
          <w:tcPr>
            <w:tcW w:w="1701" w:type="dxa"/>
            <w:shd w:val="clear" w:color="auto" w:fill="73FDFF" w:themeFill="accent6" w:themeFillTint="66"/>
          </w:tcPr>
          <w:p w14:paraId="59F2ADE8" w14:textId="77777777" w:rsidR="000863D4" w:rsidRPr="00840FAE" w:rsidRDefault="000863D4" w:rsidP="000863D4">
            <w:pPr>
              <w:jc w:val="center"/>
              <w:rPr>
                <w:rFonts w:ascii="Segoe UI" w:eastAsia="Segoe UI" w:hAnsi="Segoe UI" w:cs="Segoe UI"/>
                <w:b/>
                <w:color w:val="414042" w:themeColor="text1"/>
              </w:rPr>
            </w:pPr>
            <w:r w:rsidRPr="00840FAE">
              <w:rPr>
                <w:rFonts w:ascii="Segoe UI" w:eastAsia="Segoe UI" w:hAnsi="Segoe UI" w:cs="Segoe UI"/>
                <w:b/>
                <w:color w:val="414042" w:themeColor="text1"/>
              </w:rPr>
              <w:t>15</w:t>
            </w:r>
          </w:p>
        </w:tc>
      </w:tr>
      <w:tr w:rsidR="000863D4" w:rsidRPr="00C905A2" w14:paraId="68DECFAA" w14:textId="77777777">
        <w:tc>
          <w:tcPr>
            <w:tcW w:w="3119" w:type="dxa"/>
          </w:tcPr>
          <w:p w14:paraId="6AA71FD3" w14:textId="77777777" w:rsidR="000863D4" w:rsidRPr="009D1F19" w:rsidRDefault="000863D4" w:rsidP="000863D4">
            <w:pPr>
              <w:rPr>
                <w:rFonts w:ascii="Segoe UI" w:eastAsia="Segoe UI" w:hAnsi="Segoe UI" w:cs="Segoe UI"/>
                <w:i/>
                <w:iCs/>
                <w:color w:val="414042" w:themeColor="text1"/>
              </w:rPr>
            </w:pPr>
            <w:r w:rsidRPr="009D1F19">
              <w:rPr>
                <w:rFonts w:ascii="Segoe UI" w:eastAsia="Segoe UI" w:hAnsi="Segoe UI" w:cs="Segoe UI"/>
                <w:i/>
                <w:iCs/>
                <w:color w:val="414042" w:themeColor="text1"/>
              </w:rPr>
              <w:t>Sub Criteria:</w:t>
            </w:r>
          </w:p>
        </w:tc>
        <w:tc>
          <w:tcPr>
            <w:tcW w:w="5670" w:type="dxa"/>
          </w:tcPr>
          <w:p w14:paraId="287CDFE9" w14:textId="77777777" w:rsidR="000863D4" w:rsidRPr="00840FAE" w:rsidRDefault="000863D4" w:rsidP="000863D4">
            <w:pPr>
              <w:rPr>
                <w:rFonts w:ascii="Segoe UI" w:eastAsia="Segoe UI" w:hAnsi="Segoe UI" w:cs="Segoe UI"/>
                <w:color w:val="414042" w:themeColor="text1"/>
              </w:rPr>
            </w:pPr>
          </w:p>
        </w:tc>
        <w:tc>
          <w:tcPr>
            <w:tcW w:w="1701" w:type="dxa"/>
          </w:tcPr>
          <w:p w14:paraId="59A6A397" w14:textId="77777777" w:rsidR="000863D4" w:rsidRPr="00840FAE" w:rsidRDefault="000863D4" w:rsidP="000863D4">
            <w:pPr>
              <w:jc w:val="center"/>
              <w:rPr>
                <w:rFonts w:ascii="Segoe UI" w:eastAsia="Segoe UI" w:hAnsi="Segoe UI" w:cs="Segoe UI"/>
                <w:color w:val="414042" w:themeColor="text1"/>
              </w:rPr>
            </w:pPr>
          </w:p>
        </w:tc>
      </w:tr>
      <w:tr w:rsidR="000863D4" w:rsidRPr="00C905A2" w14:paraId="7232829D" w14:textId="77777777">
        <w:tc>
          <w:tcPr>
            <w:tcW w:w="3119" w:type="dxa"/>
          </w:tcPr>
          <w:p w14:paraId="46D1979B" w14:textId="49375AE7" w:rsidR="000863D4" w:rsidRPr="00840FAE" w:rsidRDefault="00F61AEF" w:rsidP="000863D4">
            <w:pPr>
              <w:rPr>
                <w:rFonts w:ascii="Segoe UI" w:eastAsia="Segoe UI" w:hAnsi="Segoe UI" w:cs="Segoe UI"/>
                <w:color w:val="414042" w:themeColor="text1"/>
              </w:rPr>
            </w:pPr>
            <w:r w:rsidRPr="00840FAE">
              <w:rPr>
                <w:rFonts w:ascii="Segoe UI" w:eastAsia="Segoe UI" w:hAnsi="Segoe UI" w:cs="Segoe UI"/>
                <w:color w:val="414042" w:themeColor="text1"/>
              </w:rPr>
              <w:t>2.1</w:t>
            </w:r>
          </w:p>
        </w:tc>
        <w:tc>
          <w:tcPr>
            <w:tcW w:w="5670" w:type="dxa"/>
          </w:tcPr>
          <w:p w14:paraId="71B1EFE5" w14:textId="0647DE99" w:rsidR="000863D4" w:rsidRPr="00840FAE" w:rsidRDefault="00F61AEF" w:rsidP="000863D4">
            <w:pPr>
              <w:rPr>
                <w:rFonts w:ascii="Segoe UI" w:eastAsia="Segoe UI" w:hAnsi="Segoe UI" w:cs="Segoe UI"/>
                <w:color w:val="414042" w:themeColor="text1"/>
              </w:rPr>
            </w:pPr>
            <w:r w:rsidRPr="00840FAE">
              <w:rPr>
                <w:rFonts w:ascii="Segoe UI" w:hAnsi="Segoe UI" w:cs="Segoe UI"/>
                <w:color w:val="414042" w:themeColor="text1"/>
                <w:lang w:eastAsia="en-GB"/>
              </w:rPr>
              <w:t xml:space="preserve">Tangible Results from similar programmes  </w:t>
            </w:r>
          </w:p>
        </w:tc>
        <w:tc>
          <w:tcPr>
            <w:tcW w:w="1701" w:type="dxa"/>
          </w:tcPr>
          <w:p w14:paraId="524D152F" w14:textId="1272AF0C" w:rsidR="000863D4" w:rsidRPr="00840FAE" w:rsidRDefault="00D455FC" w:rsidP="000863D4">
            <w:pPr>
              <w:jc w:val="center"/>
              <w:rPr>
                <w:rFonts w:ascii="Segoe UI" w:eastAsia="Segoe UI" w:hAnsi="Segoe UI" w:cs="Segoe UI"/>
                <w:color w:val="414042" w:themeColor="text1"/>
              </w:rPr>
            </w:pPr>
            <w:r>
              <w:rPr>
                <w:rFonts w:ascii="Segoe UI" w:eastAsia="Segoe UI" w:hAnsi="Segoe UI" w:cs="Segoe UI"/>
                <w:color w:val="414042" w:themeColor="text1"/>
              </w:rPr>
              <w:t>1</w:t>
            </w:r>
            <w:r w:rsidR="000863D4" w:rsidRPr="00840FAE">
              <w:rPr>
                <w:rFonts w:ascii="Segoe UI" w:eastAsia="Segoe UI" w:hAnsi="Segoe UI" w:cs="Segoe UI"/>
                <w:color w:val="414042" w:themeColor="text1"/>
              </w:rPr>
              <w:t>5</w:t>
            </w:r>
          </w:p>
        </w:tc>
      </w:tr>
      <w:tr w:rsidR="00F61AEF" w:rsidRPr="00C905A2" w14:paraId="6D04B099" w14:textId="77777777" w:rsidTr="00E11351">
        <w:tc>
          <w:tcPr>
            <w:tcW w:w="8789" w:type="dxa"/>
            <w:gridSpan w:val="2"/>
            <w:shd w:val="clear" w:color="auto" w:fill="73FDFF" w:themeFill="accent6" w:themeFillTint="66"/>
          </w:tcPr>
          <w:p w14:paraId="7587432A" w14:textId="30C6B60F" w:rsidR="00F61AEF" w:rsidRPr="00840FAE" w:rsidRDefault="00F61AEF" w:rsidP="000863D4">
            <w:pPr>
              <w:rPr>
                <w:rFonts w:ascii="Segoe UI" w:eastAsia="Segoe UI" w:hAnsi="Segoe UI" w:cs="Segoe UI"/>
                <w:b/>
                <w:color w:val="414042" w:themeColor="text1"/>
              </w:rPr>
            </w:pPr>
            <w:r w:rsidRPr="00840FAE">
              <w:rPr>
                <w:rFonts w:ascii="Segoe UI" w:eastAsia="Segoe UI" w:hAnsi="Segoe UI" w:cs="Segoe UI"/>
                <w:b/>
                <w:color w:val="414042" w:themeColor="text1"/>
              </w:rPr>
              <w:t>3. Experience and Knowledge</w:t>
            </w:r>
          </w:p>
        </w:tc>
        <w:tc>
          <w:tcPr>
            <w:tcW w:w="1701" w:type="dxa"/>
            <w:shd w:val="clear" w:color="auto" w:fill="73FDFF" w:themeFill="accent6" w:themeFillTint="66"/>
          </w:tcPr>
          <w:p w14:paraId="612895B8" w14:textId="57449659" w:rsidR="00F61AEF" w:rsidRPr="00840FAE" w:rsidRDefault="00F61AEF" w:rsidP="000863D4">
            <w:pPr>
              <w:jc w:val="center"/>
              <w:rPr>
                <w:rFonts w:ascii="Segoe UI" w:eastAsia="Segoe UI" w:hAnsi="Segoe UI" w:cs="Segoe UI"/>
                <w:b/>
                <w:color w:val="414042" w:themeColor="text1"/>
              </w:rPr>
            </w:pPr>
            <w:r w:rsidRPr="00840FAE">
              <w:rPr>
                <w:rFonts w:ascii="Segoe UI" w:eastAsia="Segoe UI" w:hAnsi="Segoe UI" w:cs="Segoe UI"/>
                <w:b/>
                <w:color w:val="414042" w:themeColor="text1"/>
              </w:rPr>
              <w:t>15</w:t>
            </w:r>
          </w:p>
        </w:tc>
      </w:tr>
      <w:tr w:rsidR="00840FAE" w:rsidRPr="00C905A2" w14:paraId="7C2A30B9" w14:textId="77777777">
        <w:tc>
          <w:tcPr>
            <w:tcW w:w="3119" w:type="dxa"/>
          </w:tcPr>
          <w:p w14:paraId="7EB83F62" w14:textId="5F20B977" w:rsidR="00840FAE" w:rsidRPr="009D1F19" w:rsidRDefault="00840FAE" w:rsidP="00A42F97">
            <w:pPr>
              <w:rPr>
                <w:rFonts w:ascii="Segoe UI" w:hAnsi="Segoe UI" w:cs="Segoe UI"/>
                <w:i/>
                <w:iCs/>
                <w:color w:val="414042" w:themeColor="text1"/>
                <w:lang w:eastAsia="en-GB"/>
              </w:rPr>
            </w:pPr>
            <w:r w:rsidRPr="009D1F19">
              <w:rPr>
                <w:rFonts w:ascii="Segoe UI" w:eastAsia="Segoe UI" w:hAnsi="Segoe UI" w:cs="Segoe UI"/>
                <w:i/>
                <w:iCs/>
                <w:color w:val="414042" w:themeColor="text1"/>
              </w:rPr>
              <w:t>Sub Criteria:</w:t>
            </w:r>
          </w:p>
        </w:tc>
        <w:tc>
          <w:tcPr>
            <w:tcW w:w="5670" w:type="dxa"/>
          </w:tcPr>
          <w:p w14:paraId="7D649FEA" w14:textId="77777777" w:rsidR="00840FAE" w:rsidRPr="00840FAE" w:rsidRDefault="00840FAE" w:rsidP="00A42F97">
            <w:pPr>
              <w:rPr>
                <w:rFonts w:ascii="Segoe UI" w:hAnsi="Segoe UI" w:cs="Segoe UI"/>
                <w:color w:val="414042" w:themeColor="text1"/>
                <w:lang w:eastAsia="en-GB"/>
              </w:rPr>
            </w:pPr>
          </w:p>
        </w:tc>
        <w:tc>
          <w:tcPr>
            <w:tcW w:w="1701" w:type="dxa"/>
          </w:tcPr>
          <w:p w14:paraId="1857D244" w14:textId="77777777" w:rsidR="00840FAE" w:rsidRPr="00840FAE" w:rsidRDefault="00840FAE" w:rsidP="00A42F97">
            <w:pPr>
              <w:jc w:val="center"/>
              <w:rPr>
                <w:rFonts w:ascii="Segoe UI" w:eastAsia="Segoe UI" w:hAnsi="Segoe UI" w:cs="Segoe UI"/>
                <w:color w:val="414042" w:themeColor="text1"/>
              </w:rPr>
            </w:pPr>
          </w:p>
        </w:tc>
      </w:tr>
      <w:tr w:rsidR="00A42F97" w:rsidRPr="00C905A2" w14:paraId="43D570F8" w14:textId="77777777">
        <w:tc>
          <w:tcPr>
            <w:tcW w:w="3119" w:type="dxa"/>
          </w:tcPr>
          <w:p w14:paraId="1F6B60DC" w14:textId="26A9305F" w:rsidR="00A42F97" w:rsidRPr="00840FAE" w:rsidRDefault="00A42F97" w:rsidP="00A42F97">
            <w:pPr>
              <w:rPr>
                <w:rFonts w:ascii="Segoe UI" w:eastAsia="Segoe UI" w:hAnsi="Segoe UI" w:cs="Segoe UI"/>
                <w:color w:val="414042" w:themeColor="text1"/>
              </w:rPr>
            </w:pPr>
            <w:r w:rsidRPr="00840FAE">
              <w:rPr>
                <w:rFonts w:ascii="Segoe UI" w:hAnsi="Segoe UI" w:cs="Segoe UI"/>
                <w:color w:val="414042" w:themeColor="text1"/>
                <w:lang w:eastAsia="en-GB"/>
              </w:rPr>
              <w:t>3.1</w:t>
            </w:r>
          </w:p>
        </w:tc>
        <w:tc>
          <w:tcPr>
            <w:tcW w:w="5670" w:type="dxa"/>
          </w:tcPr>
          <w:p w14:paraId="756FA282" w14:textId="43B16EF9" w:rsidR="00A42F97" w:rsidRPr="00840FAE" w:rsidRDefault="00A42F97" w:rsidP="00A42F97">
            <w:pPr>
              <w:rPr>
                <w:rFonts w:ascii="Segoe UI" w:eastAsia="Segoe UI" w:hAnsi="Segoe UI" w:cs="Segoe UI"/>
                <w:color w:val="414042" w:themeColor="text1"/>
              </w:rPr>
            </w:pPr>
            <w:r w:rsidRPr="00840FAE">
              <w:rPr>
                <w:rFonts w:ascii="Segoe UI" w:hAnsi="Segoe UI" w:cs="Segoe UI"/>
                <w:color w:val="414042" w:themeColor="text1"/>
                <w:lang w:eastAsia="en-GB"/>
              </w:rPr>
              <w:t xml:space="preserve">Organisational Context </w:t>
            </w:r>
          </w:p>
        </w:tc>
        <w:tc>
          <w:tcPr>
            <w:tcW w:w="1701" w:type="dxa"/>
          </w:tcPr>
          <w:p w14:paraId="56BA4AD3" w14:textId="7ECDB726" w:rsidR="00A42F97" w:rsidRPr="00840FAE" w:rsidRDefault="00A42F97" w:rsidP="00A42F97">
            <w:pPr>
              <w:jc w:val="center"/>
              <w:rPr>
                <w:rFonts w:ascii="Segoe UI" w:eastAsia="Segoe UI" w:hAnsi="Segoe UI" w:cs="Segoe UI"/>
                <w:color w:val="414042" w:themeColor="text1"/>
              </w:rPr>
            </w:pPr>
            <w:r w:rsidRPr="00840FAE">
              <w:rPr>
                <w:rFonts w:ascii="Segoe UI" w:eastAsia="Segoe UI" w:hAnsi="Segoe UI" w:cs="Segoe UI"/>
                <w:color w:val="414042" w:themeColor="text1"/>
              </w:rPr>
              <w:t>7.5</w:t>
            </w:r>
          </w:p>
        </w:tc>
      </w:tr>
      <w:tr w:rsidR="00A42F97" w:rsidRPr="00C905A2" w14:paraId="7C2B2422" w14:textId="77777777">
        <w:tc>
          <w:tcPr>
            <w:tcW w:w="3119" w:type="dxa"/>
          </w:tcPr>
          <w:p w14:paraId="6E5BBEA5" w14:textId="08FB24B8" w:rsidR="00A42F97" w:rsidRPr="00840FAE" w:rsidRDefault="00A42F97" w:rsidP="00A42F97">
            <w:pPr>
              <w:rPr>
                <w:rFonts w:ascii="Segoe UI" w:eastAsia="Segoe UI" w:hAnsi="Segoe UI" w:cs="Segoe UI"/>
                <w:color w:val="414042" w:themeColor="text1"/>
              </w:rPr>
            </w:pPr>
            <w:r w:rsidRPr="00840FAE">
              <w:rPr>
                <w:rFonts w:ascii="Segoe UI" w:hAnsi="Segoe UI" w:cs="Segoe UI"/>
                <w:color w:val="414042" w:themeColor="text1"/>
                <w:lang w:eastAsia="en-GB"/>
              </w:rPr>
              <w:t>3.2</w:t>
            </w:r>
          </w:p>
        </w:tc>
        <w:tc>
          <w:tcPr>
            <w:tcW w:w="5670" w:type="dxa"/>
          </w:tcPr>
          <w:p w14:paraId="50ADB700" w14:textId="25BC6DA7" w:rsidR="00A42F97" w:rsidRPr="00840FAE" w:rsidRDefault="00A42F97" w:rsidP="00A42F97">
            <w:pPr>
              <w:rPr>
                <w:rFonts w:ascii="Segoe UI" w:eastAsia="Segoe UI" w:hAnsi="Segoe UI" w:cs="Segoe UI"/>
                <w:color w:val="414042" w:themeColor="text1"/>
              </w:rPr>
            </w:pPr>
            <w:r w:rsidRPr="00840FAE">
              <w:rPr>
                <w:rFonts w:ascii="Segoe UI" w:hAnsi="Segoe UI" w:cs="Segoe UI"/>
                <w:color w:val="414042" w:themeColor="text1"/>
                <w:lang w:eastAsia="en-GB"/>
              </w:rPr>
              <w:t>Impact of Development</w:t>
            </w:r>
          </w:p>
        </w:tc>
        <w:tc>
          <w:tcPr>
            <w:tcW w:w="1701" w:type="dxa"/>
          </w:tcPr>
          <w:p w14:paraId="33526CF8" w14:textId="14D40A13" w:rsidR="00A42F97" w:rsidRPr="00840FAE" w:rsidRDefault="00A42F97" w:rsidP="00A42F97">
            <w:pPr>
              <w:jc w:val="center"/>
              <w:rPr>
                <w:rFonts w:ascii="Segoe UI" w:eastAsia="Segoe UI" w:hAnsi="Segoe UI" w:cs="Segoe UI"/>
                <w:color w:val="414042" w:themeColor="text1"/>
              </w:rPr>
            </w:pPr>
            <w:r w:rsidRPr="00840FAE">
              <w:rPr>
                <w:rFonts w:ascii="Segoe UI" w:eastAsia="Segoe UI" w:hAnsi="Segoe UI" w:cs="Segoe UI"/>
                <w:color w:val="414042" w:themeColor="text1"/>
              </w:rPr>
              <w:t>7.5</w:t>
            </w:r>
          </w:p>
        </w:tc>
      </w:tr>
      <w:tr w:rsidR="00840FAE" w:rsidRPr="00C905A2" w14:paraId="2165D573" w14:textId="77777777" w:rsidTr="00E11351">
        <w:tc>
          <w:tcPr>
            <w:tcW w:w="8789" w:type="dxa"/>
            <w:gridSpan w:val="2"/>
            <w:shd w:val="clear" w:color="auto" w:fill="73FDFF" w:themeFill="accent6" w:themeFillTint="66"/>
          </w:tcPr>
          <w:p w14:paraId="4EE5032E" w14:textId="64C05203" w:rsidR="00840FAE" w:rsidRPr="00840FAE" w:rsidRDefault="00840FAE" w:rsidP="00A42F97">
            <w:pPr>
              <w:rPr>
                <w:rFonts w:ascii="Segoe UI" w:eastAsia="Segoe UI" w:hAnsi="Segoe UI" w:cs="Segoe UI"/>
                <w:color w:val="414042" w:themeColor="text1"/>
              </w:rPr>
            </w:pPr>
            <w:r w:rsidRPr="00840FAE">
              <w:rPr>
                <w:rFonts w:ascii="Segoe UI" w:eastAsia="Segoe UI" w:hAnsi="Segoe UI" w:cs="Segoe UI"/>
                <w:b/>
                <w:color w:val="414042" w:themeColor="text1"/>
              </w:rPr>
              <w:t>4. Added Value</w:t>
            </w:r>
          </w:p>
        </w:tc>
        <w:tc>
          <w:tcPr>
            <w:tcW w:w="1701" w:type="dxa"/>
            <w:shd w:val="clear" w:color="auto" w:fill="73FDFF" w:themeFill="accent6" w:themeFillTint="66"/>
          </w:tcPr>
          <w:p w14:paraId="42B7D4A7" w14:textId="181FD220" w:rsidR="00840FAE" w:rsidRPr="00840FAE" w:rsidRDefault="00840FAE" w:rsidP="00A42F97">
            <w:pPr>
              <w:jc w:val="center"/>
              <w:rPr>
                <w:rFonts w:ascii="Segoe UI" w:eastAsia="Segoe UI" w:hAnsi="Segoe UI" w:cs="Segoe UI"/>
                <w:b/>
                <w:bCs/>
                <w:color w:val="414042" w:themeColor="text1"/>
              </w:rPr>
            </w:pPr>
            <w:r w:rsidRPr="00840FAE">
              <w:rPr>
                <w:rFonts w:ascii="Segoe UI" w:eastAsia="Segoe UI" w:hAnsi="Segoe UI" w:cs="Segoe UI"/>
                <w:b/>
                <w:bCs/>
                <w:color w:val="414042" w:themeColor="text1"/>
              </w:rPr>
              <w:t>10</w:t>
            </w:r>
          </w:p>
        </w:tc>
      </w:tr>
      <w:tr w:rsidR="00A42F97" w:rsidRPr="00C905A2" w14:paraId="306B11AA" w14:textId="77777777">
        <w:tc>
          <w:tcPr>
            <w:tcW w:w="3119" w:type="dxa"/>
          </w:tcPr>
          <w:p w14:paraId="5ABA5AE4" w14:textId="0577FEBF" w:rsidR="00A42F97" w:rsidRPr="009D1F19" w:rsidRDefault="00840FAE" w:rsidP="00A42F97">
            <w:pPr>
              <w:rPr>
                <w:rFonts w:ascii="Segoe UI" w:eastAsia="Segoe UI" w:hAnsi="Segoe UI" w:cs="Segoe UI"/>
                <w:i/>
                <w:iCs/>
                <w:color w:val="414042" w:themeColor="text1"/>
              </w:rPr>
            </w:pPr>
            <w:r w:rsidRPr="009D1F19">
              <w:rPr>
                <w:rFonts w:ascii="Segoe UI" w:eastAsia="Segoe UI" w:hAnsi="Segoe UI" w:cs="Segoe UI"/>
                <w:i/>
                <w:iCs/>
                <w:color w:val="414042" w:themeColor="text1"/>
              </w:rPr>
              <w:t>Sub Criteria:</w:t>
            </w:r>
          </w:p>
        </w:tc>
        <w:tc>
          <w:tcPr>
            <w:tcW w:w="5670" w:type="dxa"/>
          </w:tcPr>
          <w:p w14:paraId="3A3DCCEC" w14:textId="77777777" w:rsidR="00A42F97" w:rsidRPr="00840FAE" w:rsidRDefault="00A42F97" w:rsidP="00A42F97">
            <w:pPr>
              <w:rPr>
                <w:rFonts w:ascii="Segoe UI" w:eastAsia="Segoe UI" w:hAnsi="Segoe UI" w:cs="Segoe UI"/>
                <w:color w:val="414042" w:themeColor="text1"/>
              </w:rPr>
            </w:pPr>
          </w:p>
        </w:tc>
        <w:tc>
          <w:tcPr>
            <w:tcW w:w="1701" w:type="dxa"/>
          </w:tcPr>
          <w:p w14:paraId="6FEB4961" w14:textId="77777777" w:rsidR="00A42F97" w:rsidRPr="00840FAE" w:rsidRDefault="00A42F97" w:rsidP="00A42F97">
            <w:pPr>
              <w:jc w:val="center"/>
              <w:rPr>
                <w:rFonts w:ascii="Segoe UI" w:eastAsia="Segoe UI" w:hAnsi="Segoe UI" w:cs="Segoe UI"/>
                <w:color w:val="414042" w:themeColor="text1"/>
              </w:rPr>
            </w:pPr>
          </w:p>
        </w:tc>
      </w:tr>
      <w:tr w:rsidR="00A42F97" w:rsidRPr="00C905A2" w14:paraId="7CC75D38" w14:textId="77777777">
        <w:tc>
          <w:tcPr>
            <w:tcW w:w="3119" w:type="dxa"/>
          </w:tcPr>
          <w:p w14:paraId="16917150" w14:textId="04A84824" w:rsidR="00A42F97" w:rsidRPr="00840FAE" w:rsidRDefault="00840FAE" w:rsidP="00A42F97">
            <w:pPr>
              <w:rPr>
                <w:rFonts w:ascii="Segoe UI" w:eastAsia="Segoe UI" w:hAnsi="Segoe UI" w:cs="Segoe UI"/>
                <w:color w:val="414042" w:themeColor="text1"/>
              </w:rPr>
            </w:pPr>
            <w:r w:rsidRPr="00840FAE">
              <w:rPr>
                <w:rFonts w:ascii="Segoe UI" w:eastAsia="Segoe UI" w:hAnsi="Segoe UI" w:cs="Segoe UI"/>
                <w:color w:val="414042" w:themeColor="text1"/>
              </w:rPr>
              <w:t>4.1</w:t>
            </w:r>
          </w:p>
        </w:tc>
        <w:tc>
          <w:tcPr>
            <w:tcW w:w="5670" w:type="dxa"/>
          </w:tcPr>
          <w:p w14:paraId="64B4D9A2" w14:textId="66001D26" w:rsidR="00A42F97" w:rsidRPr="00840FAE" w:rsidRDefault="00840FAE" w:rsidP="00A42F97">
            <w:pPr>
              <w:rPr>
                <w:rFonts w:ascii="Segoe UI" w:eastAsia="Segoe UI" w:hAnsi="Segoe UI" w:cs="Segoe UI"/>
                <w:color w:val="414042" w:themeColor="text1"/>
              </w:rPr>
            </w:pPr>
            <w:r w:rsidRPr="00840FAE">
              <w:rPr>
                <w:rFonts w:ascii="Segoe UI" w:eastAsia="Segoe UI" w:hAnsi="Segoe UI" w:cs="Segoe UI"/>
                <w:color w:val="414042" w:themeColor="text1"/>
              </w:rPr>
              <w:t>Added Value</w:t>
            </w:r>
          </w:p>
        </w:tc>
        <w:tc>
          <w:tcPr>
            <w:tcW w:w="1701" w:type="dxa"/>
          </w:tcPr>
          <w:p w14:paraId="090E1850" w14:textId="006B4AF6" w:rsidR="00A42F97" w:rsidRPr="00840FAE" w:rsidRDefault="00840FAE" w:rsidP="00A42F97">
            <w:pPr>
              <w:jc w:val="center"/>
              <w:rPr>
                <w:rFonts w:ascii="Segoe UI" w:eastAsia="Segoe UI" w:hAnsi="Segoe UI" w:cs="Segoe UI"/>
                <w:color w:val="414042" w:themeColor="text1"/>
              </w:rPr>
            </w:pPr>
            <w:r w:rsidRPr="00840FAE">
              <w:rPr>
                <w:rFonts w:ascii="Segoe UI" w:eastAsia="Segoe UI" w:hAnsi="Segoe UI" w:cs="Segoe UI"/>
                <w:color w:val="414042" w:themeColor="text1"/>
              </w:rPr>
              <w:t>10</w:t>
            </w:r>
          </w:p>
        </w:tc>
      </w:tr>
    </w:tbl>
    <w:p w14:paraId="53D9408F" w14:textId="77777777" w:rsidR="00072C4E" w:rsidRPr="00C905A2" w:rsidRDefault="00072C4E" w:rsidP="00072C4E">
      <w:pPr>
        <w:rPr>
          <w:rFonts w:ascii="Segoe UI" w:eastAsia="Segoe UI" w:hAnsi="Segoe UI" w:cs="Segoe UI"/>
        </w:rPr>
      </w:pPr>
    </w:p>
    <w:p w14:paraId="0A9C9849" w14:textId="426BB6F3" w:rsidR="00072C4E" w:rsidRPr="00C905A2" w:rsidRDefault="00072C4E" w:rsidP="00072C4E">
      <w:pPr>
        <w:rPr>
          <w:rFonts w:ascii="Segoe UI" w:eastAsia="Segoe UI" w:hAnsi="Segoe UI" w:cs="Segoe UI"/>
        </w:rPr>
      </w:pPr>
      <w:r w:rsidRPr="00C905A2">
        <w:rPr>
          <w:rFonts w:ascii="Segoe UI" w:eastAsia="Segoe UI" w:hAnsi="Segoe UI" w:cs="Segoe UI"/>
        </w:rPr>
        <w:t>The maximum scores shown above reflect the relative importance of cost and quality during the assessment of your tender.</w:t>
      </w:r>
    </w:p>
    <w:p w14:paraId="0B5A6DCC" w14:textId="40A921D0" w:rsidR="00072C4E" w:rsidRPr="00C905A2" w:rsidRDefault="00072C4E" w:rsidP="00072C4E">
      <w:pPr>
        <w:rPr>
          <w:rFonts w:ascii="Segoe UI" w:eastAsia="Segoe UI" w:hAnsi="Segoe UI" w:cs="Segoe UI"/>
        </w:rPr>
      </w:pPr>
      <w:r w:rsidRPr="00C905A2">
        <w:rPr>
          <w:rFonts w:ascii="Segoe UI" w:eastAsia="Segoe UI" w:hAnsi="Segoe UI" w:cs="Segoe UI"/>
        </w:rPr>
        <w:t xml:space="preserve">Each question will be scored out of 5 based on the following narrative. A score of </w:t>
      </w:r>
      <w:r w:rsidRPr="00C905A2">
        <w:rPr>
          <w:rFonts w:ascii="Segoe UI" w:eastAsia="Segoe UI" w:hAnsi="Segoe UI" w:cs="Segoe UI"/>
          <w:b/>
        </w:rPr>
        <w:t>less than 3</w:t>
      </w:r>
      <w:r w:rsidRPr="00C905A2">
        <w:rPr>
          <w:rFonts w:ascii="Segoe UI" w:eastAsia="Segoe UI" w:hAnsi="Segoe UI" w:cs="Segoe UI"/>
        </w:rPr>
        <w:t xml:space="preserve"> for any question will eliminate your bid from the tendering process.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349"/>
      </w:tblGrid>
      <w:tr w:rsidR="00072C4E" w:rsidRPr="00C905A2" w14:paraId="42B08B2A" w14:textId="77777777">
        <w:tc>
          <w:tcPr>
            <w:tcW w:w="8647" w:type="dxa"/>
            <w:shd w:val="clear" w:color="auto" w:fill="D9D9D9"/>
          </w:tcPr>
          <w:p w14:paraId="2732DCDD"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Rating of Response</w:t>
            </w:r>
          </w:p>
        </w:tc>
        <w:tc>
          <w:tcPr>
            <w:tcW w:w="1349" w:type="dxa"/>
            <w:shd w:val="clear" w:color="auto" w:fill="D9D9D9"/>
          </w:tcPr>
          <w:p w14:paraId="654FD523" w14:textId="77777777" w:rsidR="00072C4E" w:rsidRPr="00C905A2" w:rsidRDefault="00072C4E" w:rsidP="00072C4E">
            <w:pPr>
              <w:rPr>
                <w:rFonts w:ascii="Segoe UI" w:eastAsia="Segoe UI" w:hAnsi="Segoe UI" w:cs="Segoe UI"/>
                <w:b/>
              </w:rPr>
            </w:pPr>
            <w:r w:rsidRPr="00C905A2">
              <w:rPr>
                <w:rFonts w:ascii="Segoe UI" w:eastAsia="Segoe UI" w:hAnsi="Segoe UI" w:cs="Segoe UI"/>
                <w:b/>
              </w:rPr>
              <w:t>Score</w:t>
            </w:r>
          </w:p>
        </w:tc>
      </w:tr>
      <w:tr w:rsidR="00072C4E" w:rsidRPr="00C905A2" w14:paraId="61AE2B06" w14:textId="77777777">
        <w:tc>
          <w:tcPr>
            <w:tcW w:w="8647" w:type="dxa"/>
          </w:tcPr>
          <w:p w14:paraId="09D78FDF" w14:textId="77777777" w:rsidR="00072C4E" w:rsidRPr="00C905A2" w:rsidRDefault="00072C4E" w:rsidP="00072C4E">
            <w:pPr>
              <w:rPr>
                <w:rFonts w:ascii="Segoe UI" w:eastAsia="Segoe UI" w:hAnsi="Segoe UI" w:cs="Segoe UI"/>
              </w:rPr>
            </w:pPr>
            <w:r w:rsidRPr="00C905A2">
              <w:rPr>
                <w:rFonts w:ascii="Segoe UI" w:eastAsia="Segoe UI" w:hAnsi="Segoe UI" w:cs="Segoe UI"/>
              </w:rPr>
              <w:t>Very Good or Fully Compliant Submission - which meets all requirements and is fully explained in comprehensive detail.</w:t>
            </w:r>
          </w:p>
        </w:tc>
        <w:tc>
          <w:tcPr>
            <w:tcW w:w="1349" w:type="dxa"/>
          </w:tcPr>
          <w:p w14:paraId="2DB707AC" w14:textId="77777777" w:rsidR="00072C4E" w:rsidRPr="00C905A2" w:rsidRDefault="00072C4E" w:rsidP="00072C4E">
            <w:pPr>
              <w:rPr>
                <w:rFonts w:ascii="Segoe UI" w:eastAsia="Segoe UI" w:hAnsi="Segoe UI" w:cs="Segoe UI"/>
              </w:rPr>
            </w:pPr>
            <w:r w:rsidRPr="00C905A2">
              <w:rPr>
                <w:rFonts w:ascii="Segoe UI" w:eastAsia="Segoe UI" w:hAnsi="Segoe UI" w:cs="Segoe UI"/>
              </w:rPr>
              <w:t>5</w:t>
            </w:r>
          </w:p>
        </w:tc>
      </w:tr>
      <w:tr w:rsidR="00072C4E" w:rsidRPr="00C905A2" w14:paraId="5CA4AB7C" w14:textId="77777777">
        <w:tc>
          <w:tcPr>
            <w:tcW w:w="8647" w:type="dxa"/>
          </w:tcPr>
          <w:p w14:paraId="71B56157" w14:textId="77777777" w:rsidR="00072C4E" w:rsidRPr="00C905A2" w:rsidRDefault="00072C4E" w:rsidP="00072C4E">
            <w:pPr>
              <w:rPr>
                <w:rFonts w:ascii="Segoe UI" w:eastAsia="Segoe UI" w:hAnsi="Segoe UI" w:cs="Segoe UI"/>
              </w:rPr>
            </w:pPr>
            <w:r w:rsidRPr="00C905A2">
              <w:rPr>
                <w:rFonts w:ascii="Segoe UI" w:eastAsia="Segoe UI" w:hAnsi="Segoe UI" w:cs="Segoe UI"/>
              </w:rPr>
              <w:t>Good or Fully Compliant Submission - which meets the requirements and is explained in reasonable detail.</w:t>
            </w:r>
          </w:p>
        </w:tc>
        <w:tc>
          <w:tcPr>
            <w:tcW w:w="1349" w:type="dxa"/>
          </w:tcPr>
          <w:p w14:paraId="5664307A" w14:textId="77777777" w:rsidR="00072C4E" w:rsidRPr="00C905A2" w:rsidRDefault="00072C4E" w:rsidP="00072C4E">
            <w:pPr>
              <w:rPr>
                <w:rFonts w:ascii="Segoe UI" w:eastAsia="Segoe UI" w:hAnsi="Segoe UI" w:cs="Segoe UI"/>
              </w:rPr>
            </w:pPr>
            <w:r w:rsidRPr="00C905A2">
              <w:rPr>
                <w:rFonts w:ascii="Segoe UI" w:eastAsia="Segoe UI" w:hAnsi="Segoe UI" w:cs="Segoe UI"/>
              </w:rPr>
              <w:t>4</w:t>
            </w:r>
          </w:p>
        </w:tc>
      </w:tr>
      <w:tr w:rsidR="00072C4E" w:rsidRPr="00C905A2" w14:paraId="762102EF" w14:textId="77777777">
        <w:tc>
          <w:tcPr>
            <w:tcW w:w="8647" w:type="dxa"/>
          </w:tcPr>
          <w:p w14:paraId="345394DB" w14:textId="77777777" w:rsidR="00072C4E" w:rsidRPr="00C905A2" w:rsidRDefault="00072C4E" w:rsidP="00072C4E">
            <w:pPr>
              <w:rPr>
                <w:rFonts w:ascii="Segoe UI" w:eastAsia="Segoe UI" w:hAnsi="Segoe UI" w:cs="Segoe UI"/>
              </w:rPr>
            </w:pPr>
            <w:r w:rsidRPr="00C905A2">
              <w:rPr>
                <w:rFonts w:ascii="Segoe UI" w:eastAsia="Segoe UI" w:hAnsi="Segoe UI" w:cs="Segoe UI"/>
              </w:rPr>
              <w:t>Satisfactory or Compliant Submission - which meets the requirements and is explained in adequate detail.</w:t>
            </w:r>
          </w:p>
        </w:tc>
        <w:tc>
          <w:tcPr>
            <w:tcW w:w="1349" w:type="dxa"/>
          </w:tcPr>
          <w:p w14:paraId="0582631D" w14:textId="77777777" w:rsidR="00072C4E" w:rsidRPr="00C905A2" w:rsidRDefault="00072C4E" w:rsidP="00072C4E">
            <w:pPr>
              <w:rPr>
                <w:rFonts w:ascii="Segoe UI" w:eastAsia="Segoe UI" w:hAnsi="Segoe UI" w:cs="Segoe UI"/>
              </w:rPr>
            </w:pPr>
            <w:r w:rsidRPr="00C905A2">
              <w:rPr>
                <w:rFonts w:ascii="Segoe UI" w:eastAsia="Segoe UI" w:hAnsi="Segoe UI" w:cs="Segoe UI"/>
              </w:rPr>
              <w:t>3</w:t>
            </w:r>
          </w:p>
        </w:tc>
      </w:tr>
      <w:tr w:rsidR="00072C4E" w:rsidRPr="00C905A2" w14:paraId="0B5C3268" w14:textId="77777777">
        <w:tc>
          <w:tcPr>
            <w:tcW w:w="8647" w:type="dxa"/>
          </w:tcPr>
          <w:p w14:paraId="6B7A7BE4" w14:textId="1D67CB76" w:rsidR="00072C4E" w:rsidRPr="00C905A2" w:rsidRDefault="00072C4E" w:rsidP="00072C4E">
            <w:pPr>
              <w:rPr>
                <w:rFonts w:ascii="Segoe UI" w:eastAsia="Segoe UI" w:hAnsi="Segoe UI" w:cs="Segoe UI"/>
              </w:rPr>
            </w:pPr>
            <w:r w:rsidRPr="00C905A2">
              <w:rPr>
                <w:rFonts w:ascii="Segoe UI" w:eastAsia="Segoe UI" w:hAnsi="Segoe UI" w:cs="Segoe UI"/>
              </w:rPr>
              <w:t xml:space="preserve">Weak or Partially Compliant (Minor issues) Submission - which in some areas falls short of requirements </w:t>
            </w:r>
            <w:r w:rsidR="00F720D6">
              <w:rPr>
                <w:rFonts w:ascii="Segoe UI" w:eastAsia="Segoe UI" w:hAnsi="Segoe UI" w:cs="Segoe UI"/>
              </w:rPr>
              <w:t>or</w:t>
            </w:r>
            <w:r w:rsidRPr="00C905A2">
              <w:rPr>
                <w:rFonts w:ascii="Segoe UI" w:eastAsia="Segoe UI" w:hAnsi="Segoe UI" w:cs="Segoe UI"/>
              </w:rPr>
              <w:t xml:space="preserve"> is poorly explained.</w:t>
            </w:r>
          </w:p>
        </w:tc>
        <w:tc>
          <w:tcPr>
            <w:tcW w:w="1349" w:type="dxa"/>
          </w:tcPr>
          <w:p w14:paraId="54EFB76A" w14:textId="77777777" w:rsidR="00072C4E" w:rsidRPr="00C905A2" w:rsidRDefault="00072C4E" w:rsidP="00072C4E">
            <w:pPr>
              <w:rPr>
                <w:rFonts w:ascii="Segoe UI" w:eastAsia="Segoe UI" w:hAnsi="Segoe UI" w:cs="Segoe UI"/>
              </w:rPr>
            </w:pPr>
            <w:r w:rsidRPr="00C905A2">
              <w:rPr>
                <w:rFonts w:ascii="Segoe UI" w:eastAsia="Segoe UI" w:hAnsi="Segoe UI" w:cs="Segoe UI"/>
              </w:rPr>
              <w:t>2</w:t>
            </w:r>
          </w:p>
        </w:tc>
      </w:tr>
      <w:tr w:rsidR="00072C4E" w:rsidRPr="00C905A2" w14:paraId="0AE62B09" w14:textId="77777777">
        <w:tc>
          <w:tcPr>
            <w:tcW w:w="8647" w:type="dxa"/>
          </w:tcPr>
          <w:p w14:paraId="6B066B89" w14:textId="04458EEA" w:rsidR="00072C4E" w:rsidRPr="00C905A2" w:rsidRDefault="00072C4E" w:rsidP="00072C4E">
            <w:pPr>
              <w:rPr>
                <w:rFonts w:ascii="Segoe UI" w:eastAsia="Segoe UI" w:hAnsi="Segoe UI" w:cs="Segoe UI"/>
              </w:rPr>
            </w:pPr>
            <w:r w:rsidRPr="00C905A2">
              <w:rPr>
                <w:rFonts w:ascii="Segoe UI" w:eastAsia="Segoe UI" w:hAnsi="Segoe UI" w:cs="Segoe UI"/>
              </w:rPr>
              <w:lastRenderedPageBreak/>
              <w:t xml:space="preserve">Unacceptable or Non-Compliant (Major issues) Submission - which fails to meet requirements </w:t>
            </w:r>
            <w:r w:rsidR="00F720D6">
              <w:rPr>
                <w:rFonts w:ascii="Segoe UI" w:eastAsia="Segoe UI" w:hAnsi="Segoe UI" w:cs="Segoe UI"/>
              </w:rPr>
              <w:t>or</w:t>
            </w:r>
            <w:r w:rsidRPr="00C905A2">
              <w:rPr>
                <w:rFonts w:ascii="Segoe UI" w:eastAsia="Segoe UI" w:hAnsi="Segoe UI" w:cs="Segoe UI"/>
              </w:rPr>
              <w:t xml:space="preserve"> is not explained.</w:t>
            </w:r>
          </w:p>
        </w:tc>
        <w:tc>
          <w:tcPr>
            <w:tcW w:w="1349" w:type="dxa"/>
          </w:tcPr>
          <w:p w14:paraId="705869F7" w14:textId="77777777" w:rsidR="00072C4E" w:rsidRPr="00C905A2" w:rsidRDefault="00072C4E" w:rsidP="00072C4E">
            <w:pPr>
              <w:rPr>
                <w:rFonts w:ascii="Segoe UI" w:eastAsia="Segoe UI" w:hAnsi="Segoe UI" w:cs="Segoe UI"/>
              </w:rPr>
            </w:pPr>
            <w:r w:rsidRPr="00C905A2">
              <w:rPr>
                <w:rFonts w:ascii="Segoe UI" w:eastAsia="Segoe UI" w:hAnsi="Segoe UI" w:cs="Segoe UI"/>
              </w:rPr>
              <w:t>1</w:t>
            </w:r>
          </w:p>
        </w:tc>
      </w:tr>
    </w:tbl>
    <w:p w14:paraId="49B266AB" w14:textId="77777777" w:rsidR="00B435FF" w:rsidRPr="00C905A2" w:rsidRDefault="00B435FF" w:rsidP="00072C4E">
      <w:pPr>
        <w:rPr>
          <w:rFonts w:ascii="Segoe UI" w:eastAsia="Segoe UI" w:hAnsi="Segoe UI" w:cs="Segoe UI"/>
        </w:rPr>
      </w:pPr>
    </w:p>
    <w:p w14:paraId="15CA9857" w14:textId="45EF8C89" w:rsidR="00072C4E" w:rsidRPr="00C905A2" w:rsidRDefault="00072C4E" w:rsidP="00072C4E">
      <w:pPr>
        <w:rPr>
          <w:rFonts w:ascii="Segoe UI" w:eastAsia="Segoe UI" w:hAnsi="Segoe UI" w:cs="Segoe UI"/>
        </w:rPr>
      </w:pPr>
      <w:r w:rsidRPr="00C905A2">
        <w:rPr>
          <w:rFonts w:ascii="Segoe UI" w:eastAsia="Segoe UI" w:hAnsi="Segoe UI" w:cs="Segoe UI"/>
        </w:rPr>
        <w:t>The score for the cost element will be automatically generated in the e-tendering portal. The following formula will be used to calculate this:-</w:t>
      </w:r>
    </w:p>
    <w:p w14:paraId="1842EFD7" w14:textId="77777777" w:rsidR="00072C4E" w:rsidRPr="00C905A2" w:rsidRDefault="00072C4E" w:rsidP="00072C4E">
      <w:pPr>
        <w:rPr>
          <w:rFonts w:ascii="Segoe UI" w:eastAsia="Segoe UI" w:hAnsi="Segoe UI" w:cs="Segoe UI"/>
        </w:rPr>
      </w:pPr>
    </w:p>
    <w:p w14:paraId="5AF7C15A" w14:textId="77777777" w:rsidR="00072C4E" w:rsidRPr="00C905A2" w:rsidRDefault="00072C4E" w:rsidP="00072C4E">
      <w:pPr>
        <w:rPr>
          <w:rFonts w:ascii="Segoe UI" w:eastAsia="Segoe UI" w:hAnsi="Segoe UI" w:cs="Segoe UI"/>
        </w:rPr>
      </w:pPr>
      <w:r w:rsidRPr="00C905A2">
        <w:rPr>
          <w:rFonts w:ascii="Segoe UI" w:eastAsia="Segoe UI" w:hAnsi="Segoe UI" w:cs="Segoe UI"/>
          <w:b/>
        </w:rPr>
        <w:t>Supplier Score</w:t>
      </w:r>
      <w:r w:rsidRPr="00C905A2">
        <w:rPr>
          <w:rFonts w:ascii="Segoe UI" w:eastAsia="Segoe UI" w:hAnsi="Segoe UI" w:cs="Segoe UI"/>
        </w:rPr>
        <w:t xml:space="preserve"> = Lowest Price / Supplier Price x Maximum Commercial Score</w:t>
      </w:r>
    </w:p>
    <w:p w14:paraId="14F3EE5B" w14:textId="7DD33F98" w:rsidR="004376F9" w:rsidRPr="00B435FF" w:rsidRDefault="004376F9" w:rsidP="00072C4E">
      <w:pPr>
        <w:rPr>
          <w:rFonts w:ascii="Segoe UI" w:eastAsia="Segoe UI" w:hAnsi="Segoe UI" w:cs="Segoe UI"/>
        </w:rPr>
      </w:pPr>
      <w:r>
        <w:rPr>
          <w:rFonts w:ascii="Segoe UI" w:eastAsia="Segoe UI" w:hAnsi="Segoe UI" w:cs="Segoe UI"/>
        </w:rPr>
        <w:t xml:space="preserve">Any restrictions to word, character, or page count will be provided in the question guidance note. Additional literature in excess of the allocation will not be evaluated, nor will web links or embedded documents. Tender responses will be screened prior to evaluation and information in excess of the restrictions stated shall be deleted. </w:t>
      </w:r>
    </w:p>
    <w:p w14:paraId="17D0604E" w14:textId="77777777" w:rsidR="00B435FF" w:rsidRPr="00C905A2" w:rsidRDefault="00B435FF" w:rsidP="00072C4E">
      <w:pPr>
        <w:rPr>
          <w:rFonts w:ascii="Segoe UI" w:eastAsia="Segoe UI" w:hAnsi="Segoe UI" w:cs="Segoe UI"/>
          <w:b/>
        </w:rPr>
      </w:pPr>
    </w:p>
    <w:p w14:paraId="1CA9B9BD" w14:textId="633FBDC8" w:rsidR="00072C4E" w:rsidRPr="00C905A2" w:rsidRDefault="00072C4E" w:rsidP="00072C4E">
      <w:pPr>
        <w:rPr>
          <w:rFonts w:ascii="Segoe UI" w:eastAsia="Segoe UI" w:hAnsi="Segoe UI" w:cs="Segoe UI"/>
          <w:b/>
        </w:rPr>
      </w:pPr>
      <w:r w:rsidRPr="00C905A2">
        <w:rPr>
          <w:rFonts w:ascii="Segoe UI" w:eastAsia="Segoe UI" w:hAnsi="Segoe UI" w:cs="Segoe UI"/>
          <w:b/>
        </w:rPr>
        <w:t>7. Tender Timetable</w:t>
      </w:r>
      <w:r w:rsidR="00112563">
        <w:rPr>
          <w:rFonts w:ascii="Segoe UI" w:eastAsia="Segoe UI" w:hAnsi="Segoe UI" w:cs="Segoe UI"/>
          <w:b/>
        </w:rPr>
        <w:t>.</w:t>
      </w:r>
    </w:p>
    <w:p w14:paraId="371A688B" w14:textId="3BA8A4AA" w:rsidR="00072C4E" w:rsidRPr="00C905A2" w:rsidRDefault="00072C4E" w:rsidP="00072C4E">
      <w:pPr>
        <w:rPr>
          <w:rFonts w:ascii="Segoe UI" w:eastAsia="Segoe UI" w:hAnsi="Segoe UI" w:cs="Segoe UI"/>
        </w:rPr>
      </w:pPr>
      <w:r w:rsidRPr="00C905A2">
        <w:rPr>
          <w:rFonts w:ascii="Segoe UI" w:eastAsia="Segoe UI" w:hAnsi="Segoe UI" w:cs="Segoe UI"/>
        </w:rPr>
        <w:t>The Commission</w:t>
      </w:r>
      <w:r w:rsidRPr="00C905A2" w:rsidDel="00846E76">
        <w:rPr>
          <w:rFonts w:ascii="Segoe UI" w:eastAsia="Segoe UI" w:hAnsi="Segoe UI" w:cs="Segoe UI"/>
        </w:rPr>
        <w:t xml:space="preserve"> </w:t>
      </w:r>
      <w:r w:rsidRPr="00C905A2">
        <w:rPr>
          <w:rFonts w:ascii="Segoe UI" w:eastAsia="Segoe UI" w:hAnsi="Segoe UI" w:cs="Segoe UI"/>
        </w:rPr>
        <w:t>has produced an indicative timetable for this contract.</w:t>
      </w:r>
      <w:r w:rsidR="001C4AEE">
        <w:rPr>
          <w:rFonts w:ascii="Segoe UI" w:eastAsia="Segoe UI" w:hAnsi="Segoe UI" w:cs="Segoe UI"/>
        </w:rPr>
        <w:t xml:space="preserve"> </w:t>
      </w:r>
      <w:r w:rsidR="007D77F9">
        <w:rPr>
          <w:rFonts w:ascii="Segoe UI" w:eastAsia="Segoe UI" w:hAnsi="Segoe UI" w:cs="Segoe UI"/>
        </w:rPr>
        <w:t>Should the timeframes below change, bidders will be notified as soon as possible.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801"/>
      </w:tblGrid>
      <w:tr w:rsidR="00352B9A" w:rsidRPr="00C905A2" w14:paraId="2453E955" w14:textId="77777777" w:rsidTr="00352B9A">
        <w:trPr>
          <w:trHeight w:val="491"/>
        </w:trPr>
        <w:tc>
          <w:tcPr>
            <w:tcW w:w="4961" w:type="dxa"/>
            <w:shd w:val="clear" w:color="auto" w:fill="D9D9D9"/>
          </w:tcPr>
          <w:p w14:paraId="52187785" w14:textId="2921518C" w:rsidR="00352B9A" w:rsidRPr="00683544" w:rsidRDefault="00352B9A" w:rsidP="00352B9A">
            <w:pPr>
              <w:rPr>
                <w:rFonts w:ascii="Segoe UI" w:eastAsia="Segoe UI" w:hAnsi="Segoe UI" w:cs="Segoe UI"/>
              </w:rPr>
            </w:pPr>
            <w:r w:rsidRPr="00683544">
              <w:rPr>
                <w:rStyle w:val="normaltextrun"/>
                <w:rFonts w:ascii="Segoe UI" w:hAnsi="Segoe UI" w:cs="Segoe UI"/>
              </w:rPr>
              <w:t>Activity</w:t>
            </w:r>
            <w:r w:rsidRPr="00683544">
              <w:rPr>
                <w:rStyle w:val="eop"/>
                <w:rFonts w:ascii="Segoe UI" w:hAnsi="Segoe UI" w:cs="Segoe UI"/>
              </w:rPr>
              <w:t> </w:t>
            </w:r>
          </w:p>
        </w:tc>
        <w:tc>
          <w:tcPr>
            <w:tcW w:w="2801" w:type="dxa"/>
            <w:shd w:val="clear" w:color="auto" w:fill="D9D9D9"/>
          </w:tcPr>
          <w:p w14:paraId="0FAE1478" w14:textId="4D1ED5E0" w:rsidR="00352B9A" w:rsidRPr="00683544" w:rsidRDefault="00352B9A" w:rsidP="00352B9A">
            <w:pPr>
              <w:rPr>
                <w:rFonts w:ascii="Segoe UI" w:eastAsia="Segoe UI" w:hAnsi="Segoe UI" w:cs="Segoe UI"/>
              </w:rPr>
            </w:pPr>
            <w:r w:rsidRPr="00683544">
              <w:rPr>
                <w:rStyle w:val="normaltextrun"/>
                <w:rFonts w:ascii="Segoe UI" w:hAnsi="Segoe UI" w:cs="Segoe UI"/>
              </w:rPr>
              <w:t>Date</w:t>
            </w:r>
            <w:r w:rsidRPr="00683544">
              <w:rPr>
                <w:rStyle w:val="eop"/>
                <w:rFonts w:ascii="Segoe UI" w:hAnsi="Segoe UI" w:cs="Segoe UI"/>
              </w:rPr>
              <w:t> </w:t>
            </w:r>
          </w:p>
        </w:tc>
      </w:tr>
      <w:tr w:rsidR="00202F05" w:rsidRPr="00C905A2" w14:paraId="24CC5098" w14:textId="77777777" w:rsidTr="00352B9A">
        <w:trPr>
          <w:trHeight w:val="491"/>
        </w:trPr>
        <w:tc>
          <w:tcPr>
            <w:tcW w:w="4961" w:type="dxa"/>
          </w:tcPr>
          <w:p w14:paraId="422B1C06" w14:textId="5ECDFA0C" w:rsidR="00202F05" w:rsidRPr="00683544" w:rsidRDefault="00202F05" w:rsidP="00202F05">
            <w:pPr>
              <w:rPr>
                <w:rFonts w:ascii="Segoe UI" w:eastAsia="Segoe UI" w:hAnsi="Segoe UI" w:cs="Segoe UI"/>
              </w:rPr>
            </w:pPr>
            <w:r>
              <w:rPr>
                <w:rFonts w:ascii="Segoe UI" w:eastAsia="Segoe UI" w:hAnsi="Segoe UI" w:cs="Segoe UI"/>
                <w:bCs/>
                <w:lang w:val="fr-FR"/>
              </w:rPr>
              <w:t>Tender Notice, Conditions of Participation</w:t>
            </w:r>
            <w:r w:rsidRPr="00FA44AF">
              <w:rPr>
                <w:rFonts w:ascii="Segoe UI" w:eastAsia="Segoe UI" w:hAnsi="Segoe UI" w:cs="Segoe UI"/>
                <w:bCs/>
                <w:lang w:val="fr-FR"/>
              </w:rPr>
              <w:t xml:space="preserve"> and Procurement documents issued</w:t>
            </w:r>
          </w:p>
        </w:tc>
        <w:tc>
          <w:tcPr>
            <w:tcW w:w="2801" w:type="dxa"/>
          </w:tcPr>
          <w:p w14:paraId="0ADEEA39" w14:textId="0634694F" w:rsidR="00202F05" w:rsidRPr="00683544" w:rsidRDefault="00202F05" w:rsidP="00202F05">
            <w:pPr>
              <w:rPr>
                <w:rFonts w:ascii="Segoe UI" w:eastAsia="Segoe UI" w:hAnsi="Segoe UI" w:cs="Segoe UI"/>
              </w:rPr>
            </w:pPr>
            <w:r>
              <w:rPr>
                <w:rFonts w:ascii="Segoe UI" w:eastAsia="Segoe UI" w:hAnsi="Segoe UI" w:cs="Segoe UI"/>
                <w:bCs/>
              </w:rPr>
              <w:t>27/03/2026</w:t>
            </w:r>
          </w:p>
        </w:tc>
      </w:tr>
      <w:tr w:rsidR="00202F05" w:rsidRPr="00C905A2" w14:paraId="58C500BA" w14:textId="77777777" w:rsidTr="00352B9A">
        <w:trPr>
          <w:trHeight w:val="491"/>
        </w:trPr>
        <w:tc>
          <w:tcPr>
            <w:tcW w:w="4961" w:type="dxa"/>
          </w:tcPr>
          <w:p w14:paraId="00C1E740" w14:textId="26164E84" w:rsidR="00202F05" w:rsidRPr="00683544" w:rsidRDefault="00202F05" w:rsidP="00202F05">
            <w:pPr>
              <w:rPr>
                <w:rStyle w:val="normaltextrun"/>
                <w:rFonts w:ascii="Segoe UI" w:hAnsi="Segoe UI" w:cs="Segoe UI"/>
              </w:rPr>
            </w:pPr>
            <w:r>
              <w:rPr>
                <w:rStyle w:val="normaltextrun"/>
                <w:rFonts w:ascii="Segoe UI" w:hAnsi="Segoe UI" w:cs="Segoe UI"/>
              </w:rPr>
              <w:t>Conditions of Participation c</w:t>
            </w:r>
            <w:r w:rsidRPr="00242D64">
              <w:rPr>
                <w:rStyle w:val="normaltextrun"/>
                <w:rFonts w:ascii="Segoe UI" w:hAnsi="Segoe UI" w:cs="Segoe UI"/>
              </w:rPr>
              <w:t xml:space="preserve">larification </w:t>
            </w:r>
            <w:r>
              <w:rPr>
                <w:rStyle w:val="normaltextrun"/>
                <w:rFonts w:ascii="Segoe UI" w:hAnsi="Segoe UI" w:cs="Segoe UI"/>
              </w:rPr>
              <w:t>d</w:t>
            </w:r>
            <w:r w:rsidRPr="00242D64">
              <w:rPr>
                <w:rStyle w:val="normaltextrun"/>
                <w:rFonts w:ascii="Segoe UI" w:hAnsi="Segoe UI" w:cs="Segoe UI"/>
              </w:rPr>
              <w:t>eadline</w:t>
            </w:r>
          </w:p>
        </w:tc>
        <w:tc>
          <w:tcPr>
            <w:tcW w:w="2801" w:type="dxa"/>
          </w:tcPr>
          <w:p w14:paraId="29D12D56" w14:textId="6E33FCDE" w:rsidR="00202F05" w:rsidRPr="00683544" w:rsidRDefault="00B0602D" w:rsidP="00202F05">
            <w:pPr>
              <w:rPr>
                <w:rStyle w:val="normaltextrun"/>
                <w:rFonts w:ascii="Segoe UI" w:hAnsi="Segoe UI" w:cs="Segoe UI"/>
              </w:rPr>
            </w:pPr>
            <w:r>
              <w:rPr>
                <w:rStyle w:val="normaltextrun"/>
                <w:rFonts w:ascii="Segoe UI" w:hAnsi="Segoe UI" w:cs="Segoe UI"/>
              </w:rPr>
              <w:t>21</w:t>
            </w:r>
            <w:r w:rsidR="00202F05" w:rsidRPr="00242D64">
              <w:rPr>
                <w:rStyle w:val="normaltextrun"/>
                <w:rFonts w:ascii="Segoe UI" w:hAnsi="Segoe UI" w:cs="Segoe UI"/>
              </w:rPr>
              <w:t>/04/2026 at 10:00</w:t>
            </w:r>
          </w:p>
        </w:tc>
      </w:tr>
      <w:tr w:rsidR="00202F05" w:rsidRPr="00C905A2" w14:paraId="0D54D0ED" w14:textId="77777777" w:rsidTr="00352B9A">
        <w:trPr>
          <w:trHeight w:val="491"/>
        </w:trPr>
        <w:tc>
          <w:tcPr>
            <w:tcW w:w="4961" w:type="dxa"/>
          </w:tcPr>
          <w:p w14:paraId="4D3CA06C" w14:textId="5D1F2E46" w:rsidR="00202F05" w:rsidRPr="00683544" w:rsidRDefault="00202F05" w:rsidP="00202F05">
            <w:pPr>
              <w:rPr>
                <w:rFonts w:ascii="Segoe UI" w:eastAsia="Segoe UI" w:hAnsi="Segoe UI" w:cs="Segoe UI"/>
              </w:rPr>
            </w:pPr>
            <w:r>
              <w:rPr>
                <w:rFonts w:ascii="Segoe UI" w:eastAsia="Segoe UI" w:hAnsi="Segoe UI" w:cs="Segoe UI"/>
                <w:bCs/>
              </w:rPr>
              <w:t>Conditions of Participation returned</w:t>
            </w:r>
          </w:p>
        </w:tc>
        <w:tc>
          <w:tcPr>
            <w:tcW w:w="2801" w:type="dxa"/>
          </w:tcPr>
          <w:p w14:paraId="29E33AD5" w14:textId="472B5185" w:rsidR="00202F05" w:rsidRPr="00683544" w:rsidRDefault="00202F05" w:rsidP="00202F05">
            <w:pPr>
              <w:rPr>
                <w:rFonts w:ascii="Segoe UI" w:eastAsia="Segoe UI" w:hAnsi="Segoe UI" w:cs="Segoe UI"/>
              </w:rPr>
            </w:pPr>
            <w:r w:rsidRPr="00B43431">
              <w:rPr>
                <w:rFonts w:ascii="Segoe UI" w:eastAsia="Segoe UI" w:hAnsi="Segoe UI" w:cs="Segoe UI"/>
                <w:bCs/>
              </w:rPr>
              <w:t>2</w:t>
            </w:r>
            <w:r w:rsidR="0096759A">
              <w:rPr>
                <w:rFonts w:ascii="Segoe UI" w:eastAsia="Segoe UI" w:hAnsi="Segoe UI" w:cs="Segoe UI"/>
                <w:bCs/>
              </w:rPr>
              <w:t>8</w:t>
            </w:r>
            <w:r w:rsidRPr="00B43431">
              <w:rPr>
                <w:rFonts w:ascii="Segoe UI" w:eastAsia="Segoe UI" w:hAnsi="Segoe UI" w:cs="Segoe UI"/>
                <w:bCs/>
              </w:rPr>
              <w:t>/04/2026 at 10:00</w:t>
            </w:r>
          </w:p>
        </w:tc>
      </w:tr>
      <w:tr w:rsidR="00202F05" w:rsidRPr="00C905A2" w14:paraId="4F16DEA9" w14:textId="77777777" w:rsidTr="00352B9A">
        <w:trPr>
          <w:trHeight w:val="492"/>
        </w:trPr>
        <w:tc>
          <w:tcPr>
            <w:tcW w:w="4961" w:type="dxa"/>
          </w:tcPr>
          <w:p w14:paraId="09DFDBE2" w14:textId="5EBEB84C" w:rsidR="00202F05" w:rsidRPr="00683544" w:rsidRDefault="00202F05" w:rsidP="00202F05">
            <w:pPr>
              <w:rPr>
                <w:rFonts w:ascii="Segoe UI" w:eastAsia="Segoe UI" w:hAnsi="Segoe UI" w:cs="Segoe UI"/>
              </w:rPr>
            </w:pPr>
            <w:r w:rsidRPr="00FA44AF">
              <w:rPr>
                <w:rFonts w:ascii="Segoe UI" w:eastAsia="Segoe UI" w:hAnsi="Segoe UI" w:cs="Segoe UI"/>
                <w:bCs/>
              </w:rPr>
              <w:t>Evaluate supplier responses</w:t>
            </w:r>
          </w:p>
        </w:tc>
        <w:tc>
          <w:tcPr>
            <w:tcW w:w="2801" w:type="dxa"/>
          </w:tcPr>
          <w:p w14:paraId="6C032106" w14:textId="4548DF0C" w:rsidR="00202F05" w:rsidRPr="0096759A" w:rsidRDefault="00202F05" w:rsidP="00202F05">
            <w:pPr>
              <w:rPr>
                <w:rFonts w:ascii="Segoe UI" w:eastAsia="Segoe UI" w:hAnsi="Segoe UI" w:cs="Segoe UI"/>
                <w:bCs/>
              </w:rPr>
            </w:pPr>
            <w:r w:rsidRPr="00404ED3">
              <w:rPr>
                <w:rFonts w:ascii="Segoe UI" w:eastAsia="Segoe UI" w:hAnsi="Segoe UI" w:cs="Segoe UI"/>
                <w:bCs/>
              </w:rPr>
              <w:t>Ends 0</w:t>
            </w:r>
            <w:r w:rsidR="0096759A">
              <w:rPr>
                <w:rFonts w:ascii="Segoe UI" w:eastAsia="Segoe UI" w:hAnsi="Segoe UI" w:cs="Segoe UI"/>
                <w:bCs/>
              </w:rPr>
              <w:t>8</w:t>
            </w:r>
            <w:r w:rsidRPr="00404ED3">
              <w:rPr>
                <w:rFonts w:ascii="Segoe UI" w:eastAsia="Segoe UI" w:hAnsi="Segoe UI" w:cs="Segoe UI"/>
                <w:bCs/>
              </w:rPr>
              <w:t>/05/2026</w:t>
            </w:r>
          </w:p>
        </w:tc>
      </w:tr>
      <w:tr w:rsidR="00202F05" w:rsidRPr="00C905A2" w14:paraId="75427FBD" w14:textId="77777777" w:rsidTr="00352B9A">
        <w:trPr>
          <w:trHeight w:val="492"/>
        </w:trPr>
        <w:tc>
          <w:tcPr>
            <w:tcW w:w="4961" w:type="dxa"/>
          </w:tcPr>
          <w:p w14:paraId="3B68E06C" w14:textId="066844C1" w:rsidR="00202F05" w:rsidRPr="00683544" w:rsidRDefault="00202F05" w:rsidP="00202F05">
            <w:pPr>
              <w:rPr>
                <w:rFonts w:ascii="Segoe UI" w:eastAsia="Segoe UI" w:hAnsi="Segoe UI" w:cs="Segoe UI"/>
              </w:rPr>
            </w:pPr>
            <w:r w:rsidRPr="00FA44AF">
              <w:rPr>
                <w:rFonts w:ascii="Segoe UI" w:eastAsia="Segoe UI" w:hAnsi="Segoe UI" w:cs="Segoe UI"/>
                <w:bCs/>
              </w:rPr>
              <w:t xml:space="preserve">Invite successful suppliers to </w:t>
            </w:r>
            <w:r>
              <w:rPr>
                <w:rFonts w:ascii="Segoe UI" w:eastAsia="Segoe UI" w:hAnsi="Segoe UI" w:cs="Segoe UI"/>
                <w:bCs/>
              </w:rPr>
              <w:t>T</w:t>
            </w:r>
            <w:r w:rsidRPr="00FA44AF">
              <w:rPr>
                <w:rFonts w:ascii="Segoe UI" w:eastAsia="Segoe UI" w:hAnsi="Segoe UI" w:cs="Segoe UI"/>
                <w:bCs/>
              </w:rPr>
              <w:t>ender stage</w:t>
            </w:r>
          </w:p>
        </w:tc>
        <w:tc>
          <w:tcPr>
            <w:tcW w:w="2801" w:type="dxa"/>
          </w:tcPr>
          <w:p w14:paraId="41765FB5" w14:textId="59ED04A4" w:rsidR="00202F05" w:rsidRPr="00683544" w:rsidRDefault="00202F05" w:rsidP="00202F05">
            <w:pPr>
              <w:rPr>
                <w:rFonts w:ascii="Segoe UI" w:eastAsia="Segoe UI" w:hAnsi="Segoe UI" w:cs="Segoe UI"/>
              </w:rPr>
            </w:pPr>
            <w:r w:rsidRPr="00A81EB8">
              <w:rPr>
                <w:rFonts w:ascii="Segoe UI" w:eastAsia="Segoe UI" w:hAnsi="Segoe UI" w:cs="Segoe UI"/>
                <w:bCs/>
              </w:rPr>
              <w:t>18/05/2026</w:t>
            </w:r>
          </w:p>
        </w:tc>
      </w:tr>
      <w:tr w:rsidR="00202F05" w:rsidRPr="00C905A2" w14:paraId="14FC21ED" w14:textId="77777777" w:rsidTr="00352B9A">
        <w:trPr>
          <w:trHeight w:val="492"/>
        </w:trPr>
        <w:tc>
          <w:tcPr>
            <w:tcW w:w="4961" w:type="dxa"/>
          </w:tcPr>
          <w:p w14:paraId="33E1394C" w14:textId="6488FE0D" w:rsidR="00202F05" w:rsidRPr="00683544" w:rsidRDefault="00202F05" w:rsidP="00202F05">
            <w:pPr>
              <w:rPr>
                <w:rFonts w:ascii="Segoe UI" w:eastAsia="Segoe UI" w:hAnsi="Segoe UI" w:cs="Segoe UI"/>
              </w:rPr>
            </w:pPr>
            <w:r>
              <w:rPr>
                <w:rStyle w:val="normaltextrun"/>
                <w:rFonts w:ascii="Segoe UI" w:hAnsi="Segoe UI" w:cs="Segoe UI"/>
              </w:rPr>
              <w:t>Tender c</w:t>
            </w:r>
            <w:r w:rsidRPr="00683544">
              <w:rPr>
                <w:rStyle w:val="normaltextrun"/>
                <w:rFonts w:ascii="Segoe UI" w:hAnsi="Segoe UI" w:cs="Segoe UI"/>
              </w:rPr>
              <w:t xml:space="preserve">larification </w:t>
            </w:r>
            <w:r>
              <w:rPr>
                <w:rStyle w:val="normaltextrun"/>
                <w:rFonts w:ascii="Segoe UI" w:hAnsi="Segoe UI" w:cs="Segoe UI"/>
              </w:rPr>
              <w:t>deadline</w:t>
            </w:r>
          </w:p>
        </w:tc>
        <w:tc>
          <w:tcPr>
            <w:tcW w:w="2801" w:type="dxa"/>
          </w:tcPr>
          <w:p w14:paraId="625FEC61" w14:textId="193DDA3A" w:rsidR="00202F05" w:rsidRPr="00683544" w:rsidRDefault="00202F05" w:rsidP="00202F05">
            <w:pPr>
              <w:rPr>
                <w:rFonts w:ascii="Segoe UI" w:eastAsia="Segoe UI" w:hAnsi="Segoe UI" w:cs="Segoe UI"/>
              </w:rPr>
            </w:pPr>
            <w:r w:rsidRPr="00683544">
              <w:rPr>
                <w:rStyle w:val="normaltextrun"/>
                <w:rFonts w:ascii="Segoe UI" w:hAnsi="Segoe UI" w:cs="Segoe UI"/>
              </w:rPr>
              <w:t>08/06/2026 at 10:00</w:t>
            </w:r>
            <w:r w:rsidRPr="00683544">
              <w:rPr>
                <w:rStyle w:val="eop"/>
                <w:rFonts w:ascii="Segoe UI" w:hAnsi="Segoe UI" w:cs="Segoe UI"/>
              </w:rPr>
              <w:t> </w:t>
            </w:r>
          </w:p>
        </w:tc>
      </w:tr>
      <w:tr w:rsidR="00202F05" w:rsidRPr="00C905A2" w14:paraId="645D58F7" w14:textId="77777777" w:rsidTr="00352B9A">
        <w:trPr>
          <w:trHeight w:val="492"/>
        </w:trPr>
        <w:tc>
          <w:tcPr>
            <w:tcW w:w="4961" w:type="dxa"/>
          </w:tcPr>
          <w:p w14:paraId="42315EB2" w14:textId="3B2CDE74" w:rsidR="00202F05" w:rsidRPr="00683544" w:rsidRDefault="00202F05" w:rsidP="00202F05">
            <w:pPr>
              <w:rPr>
                <w:rFonts w:ascii="Segoe UI" w:eastAsia="Segoe UI" w:hAnsi="Segoe UI" w:cs="Segoe UI"/>
              </w:rPr>
            </w:pPr>
            <w:r w:rsidRPr="00FA44AF">
              <w:rPr>
                <w:rFonts w:ascii="Segoe UI" w:eastAsia="Segoe UI" w:hAnsi="Segoe UI" w:cs="Segoe UI"/>
                <w:bCs/>
              </w:rPr>
              <w:t>Return of Tenders</w:t>
            </w:r>
          </w:p>
        </w:tc>
        <w:tc>
          <w:tcPr>
            <w:tcW w:w="2801" w:type="dxa"/>
          </w:tcPr>
          <w:p w14:paraId="7B0AB20B" w14:textId="0214B5D8" w:rsidR="00202F05" w:rsidRPr="00683544" w:rsidRDefault="00202F05" w:rsidP="00202F05">
            <w:pPr>
              <w:rPr>
                <w:rFonts w:ascii="Segoe UI" w:eastAsia="Segoe UI" w:hAnsi="Segoe UI" w:cs="Segoe UI"/>
              </w:rPr>
            </w:pPr>
            <w:r>
              <w:rPr>
                <w:rFonts w:ascii="Segoe UI" w:eastAsia="Segoe UI" w:hAnsi="Segoe UI" w:cs="Segoe UI"/>
                <w:bCs/>
              </w:rPr>
              <w:t>15/06/2026 at 10:00</w:t>
            </w:r>
          </w:p>
        </w:tc>
      </w:tr>
      <w:tr w:rsidR="00FC23B3" w:rsidRPr="00C905A2" w14:paraId="3798100E" w14:textId="77777777" w:rsidTr="00352B9A">
        <w:trPr>
          <w:trHeight w:val="492"/>
        </w:trPr>
        <w:tc>
          <w:tcPr>
            <w:tcW w:w="4961" w:type="dxa"/>
          </w:tcPr>
          <w:p w14:paraId="32914C79" w14:textId="3DF17C2A" w:rsidR="00FC23B3" w:rsidRPr="00683544" w:rsidRDefault="00FC23B3" w:rsidP="00FC23B3">
            <w:pPr>
              <w:rPr>
                <w:rFonts w:ascii="Segoe UI" w:eastAsia="Segoe UI" w:hAnsi="Segoe UI" w:cs="Segoe UI"/>
              </w:rPr>
            </w:pPr>
            <w:r w:rsidRPr="00FA44AF">
              <w:rPr>
                <w:rFonts w:ascii="Segoe UI" w:eastAsia="Segoe UI" w:hAnsi="Segoe UI" w:cs="Segoe UI"/>
                <w:bCs/>
              </w:rPr>
              <w:t>Evaluate Tenders</w:t>
            </w:r>
          </w:p>
        </w:tc>
        <w:tc>
          <w:tcPr>
            <w:tcW w:w="2801" w:type="dxa"/>
          </w:tcPr>
          <w:p w14:paraId="0B2F7B40" w14:textId="69BEF9B5" w:rsidR="00FC23B3" w:rsidRPr="00683544" w:rsidRDefault="00FC23B3" w:rsidP="00FC23B3">
            <w:pPr>
              <w:rPr>
                <w:rFonts w:ascii="Segoe UI" w:eastAsia="Segoe UI" w:hAnsi="Segoe UI" w:cs="Segoe UI"/>
              </w:rPr>
            </w:pPr>
            <w:r>
              <w:rPr>
                <w:rFonts w:ascii="Segoe UI" w:eastAsia="Segoe UI" w:hAnsi="Segoe UI" w:cs="Segoe UI"/>
                <w:bCs/>
              </w:rPr>
              <w:t>Ends 03/07/2026</w:t>
            </w:r>
          </w:p>
        </w:tc>
      </w:tr>
      <w:tr w:rsidR="00FC23B3" w:rsidRPr="00C905A2" w14:paraId="4DBD8C54" w14:textId="77777777" w:rsidTr="00352B9A">
        <w:trPr>
          <w:trHeight w:val="492"/>
        </w:trPr>
        <w:tc>
          <w:tcPr>
            <w:tcW w:w="4961" w:type="dxa"/>
          </w:tcPr>
          <w:p w14:paraId="485903A5" w14:textId="35C3939C" w:rsidR="00FC23B3" w:rsidRPr="00683544" w:rsidRDefault="00FC23B3" w:rsidP="00FC23B3">
            <w:pPr>
              <w:rPr>
                <w:rStyle w:val="normaltextrun"/>
                <w:rFonts w:ascii="Segoe UI" w:hAnsi="Segoe UI" w:cs="Segoe UI"/>
              </w:rPr>
            </w:pPr>
            <w:r>
              <w:rPr>
                <w:rFonts w:ascii="Segoe UI" w:eastAsia="Segoe UI" w:hAnsi="Segoe UI" w:cs="Segoe UI"/>
                <w:bCs/>
              </w:rPr>
              <w:t>Assessment Summary</w:t>
            </w:r>
          </w:p>
        </w:tc>
        <w:tc>
          <w:tcPr>
            <w:tcW w:w="2801" w:type="dxa"/>
          </w:tcPr>
          <w:p w14:paraId="19EDAAC8" w14:textId="5E7E872B" w:rsidR="00FC23B3" w:rsidRPr="00683544" w:rsidRDefault="00FC23B3" w:rsidP="00FC23B3">
            <w:pPr>
              <w:rPr>
                <w:rStyle w:val="normaltextrun"/>
                <w:rFonts w:ascii="Segoe UI" w:hAnsi="Segoe UI" w:cs="Segoe UI"/>
              </w:rPr>
            </w:pPr>
            <w:r>
              <w:rPr>
                <w:rFonts w:ascii="Segoe UI" w:eastAsia="Segoe UI" w:hAnsi="Segoe UI" w:cs="Segoe UI"/>
                <w:bCs/>
              </w:rPr>
              <w:t>19/07/2026</w:t>
            </w:r>
          </w:p>
        </w:tc>
      </w:tr>
      <w:tr w:rsidR="00B077A7" w:rsidRPr="00C905A2" w14:paraId="778A4279" w14:textId="77777777" w:rsidTr="00352B9A">
        <w:trPr>
          <w:trHeight w:val="492"/>
        </w:trPr>
        <w:tc>
          <w:tcPr>
            <w:tcW w:w="4961" w:type="dxa"/>
          </w:tcPr>
          <w:p w14:paraId="08F0529D" w14:textId="64C80B79" w:rsidR="00B077A7" w:rsidRDefault="00B077A7" w:rsidP="00B077A7">
            <w:pPr>
              <w:rPr>
                <w:rFonts w:ascii="Segoe UI" w:eastAsia="Segoe UI" w:hAnsi="Segoe UI" w:cs="Segoe UI"/>
                <w:bCs/>
              </w:rPr>
            </w:pPr>
            <w:r>
              <w:rPr>
                <w:rFonts w:ascii="Segoe UI" w:eastAsia="Segoe UI" w:hAnsi="Segoe UI" w:cs="Segoe UI"/>
                <w:bCs/>
              </w:rPr>
              <w:lastRenderedPageBreak/>
              <w:t>Issue Contract Award Notice - Standstill period (8 working days)</w:t>
            </w:r>
          </w:p>
        </w:tc>
        <w:tc>
          <w:tcPr>
            <w:tcW w:w="2801" w:type="dxa"/>
          </w:tcPr>
          <w:p w14:paraId="069E0749" w14:textId="41F63C62" w:rsidR="00B077A7" w:rsidRDefault="00B077A7" w:rsidP="00B077A7">
            <w:pPr>
              <w:rPr>
                <w:rFonts w:ascii="Segoe UI" w:eastAsia="Segoe UI" w:hAnsi="Segoe UI" w:cs="Segoe UI"/>
                <w:bCs/>
              </w:rPr>
            </w:pPr>
            <w:r>
              <w:rPr>
                <w:rFonts w:ascii="Segoe UI" w:eastAsia="Segoe UI" w:hAnsi="Segoe UI" w:cs="Segoe UI"/>
                <w:bCs/>
              </w:rPr>
              <w:t>Ends 31/07/2026</w:t>
            </w:r>
          </w:p>
        </w:tc>
      </w:tr>
      <w:tr w:rsidR="00B077A7" w:rsidRPr="00C905A2" w14:paraId="2DE8ABD2" w14:textId="77777777" w:rsidTr="00352B9A">
        <w:trPr>
          <w:trHeight w:val="492"/>
        </w:trPr>
        <w:tc>
          <w:tcPr>
            <w:tcW w:w="4961" w:type="dxa"/>
          </w:tcPr>
          <w:p w14:paraId="0A61C8A9" w14:textId="18EED26F" w:rsidR="00B077A7" w:rsidRPr="00683544" w:rsidRDefault="00B077A7" w:rsidP="00B077A7">
            <w:pPr>
              <w:rPr>
                <w:rFonts w:ascii="Segoe UI" w:eastAsia="Segoe UI" w:hAnsi="Segoe UI" w:cs="Segoe UI"/>
              </w:rPr>
            </w:pPr>
            <w:r w:rsidRPr="00FA44AF">
              <w:rPr>
                <w:rFonts w:ascii="Segoe UI" w:eastAsia="Segoe UI" w:hAnsi="Segoe UI" w:cs="Segoe UI"/>
                <w:bCs/>
              </w:rPr>
              <w:t>Contract Award</w:t>
            </w:r>
          </w:p>
        </w:tc>
        <w:tc>
          <w:tcPr>
            <w:tcW w:w="2801" w:type="dxa"/>
          </w:tcPr>
          <w:p w14:paraId="645BB982" w14:textId="656B86D2" w:rsidR="00B077A7" w:rsidRPr="00683544" w:rsidRDefault="00B077A7" w:rsidP="00B077A7">
            <w:pPr>
              <w:rPr>
                <w:rFonts w:ascii="Segoe UI" w:eastAsia="Segoe UI" w:hAnsi="Segoe UI" w:cs="Segoe UI"/>
              </w:rPr>
            </w:pPr>
            <w:r>
              <w:rPr>
                <w:rFonts w:ascii="Segoe UI" w:eastAsia="Segoe UI" w:hAnsi="Segoe UI" w:cs="Segoe UI"/>
                <w:bCs/>
              </w:rPr>
              <w:t>01/08/2026</w:t>
            </w:r>
          </w:p>
        </w:tc>
      </w:tr>
      <w:tr w:rsidR="00B077A7" w:rsidRPr="00C905A2" w14:paraId="303A9469" w14:textId="77777777" w:rsidTr="00352B9A">
        <w:trPr>
          <w:trHeight w:val="492"/>
        </w:trPr>
        <w:tc>
          <w:tcPr>
            <w:tcW w:w="4961" w:type="dxa"/>
          </w:tcPr>
          <w:p w14:paraId="56402455" w14:textId="61603441" w:rsidR="00B077A7" w:rsidRPr="00683544" w:rsidRDefault="00B077A7" w:rsidP="00B077A7">
            <w:pPr>
              <w:rPr>
                <w:rFonts w:ascii="Segoe UI" w:eastAsia="Segoe UI" w:hAnsi="Segoe UI" w:cs="Segoe UI"/>
              </w:rPr>
            </w:pPr>
            <w:r w:rsidRPr="00FA44AF">
              <w:rPr>
                <w:rFonts w:ascii="Segoe UI" w:eastAsia="Segoe UI" w:hAnsi="Segoe UI" w:cs="Segoe UI"/>
                <w:bCs/>
              </w:rPr>
              <w:t>Contract Start</w:t>
            </w:r>
          </w:p>
        </w:tc>
        <w:tc>
          <w:tcPr>
            <w:tcW w:w="2801" w:type="dxa"/>
          </w:tcPr>
          <w:p w14:paraId="75BEB534" w14:textId="0F6658FC" w:rsidR="00B077A7" w:rsidRPr="00683544" w:rsidRDefault="00B077A7" w:rsidP="00B077A7">
            <w:pPr>
              <w:rPr>
                <w:rFonts w:ascii="Segoe UI" w:eastAsia="Segoe UI" w:hAnsi="Segoe UI" w:cs="Segoe UI"/>
              </w:rPr>
            </w:pPr>
            <w:r>
              <w:rPr>
                <w:rFonts w:ascii="Segoe UI" w:eastAsia="Segoe UI" w:hAnsi="Segoe UI" w:cs="Segoe UI"/>
                <w:bCs/>
              </w:rPr>
              <w:t>01/09/2026</w:t>
            </w:r>
          </w:p>
        </w:tc>
      </w:tr>
    </w:tbl>
    <w:p w14:paraId="4F2C643E" w14:textId="20D57F8A" w:rsidR="00072C4E" w:rsidRDefault="00072C4E" w:rsidP="00072C4E">
      <w:pPr>
        <w:rPr>
          <w:rFonts w:ascii="Segoe UI" w:eastAsia="Segoe UI" w:hAnsi="Segoe UI" w:cs="Segoe UI"/>
        </w:rPr>
      </w:pPr>
    </w:p>
    <w:p w14:paraId="0ABA0DF6" w14:textId="77777777" w:rsidR="00AA4C16" w:rsidRDefault="00AA4C16" w:rsidP="00072C4E">
      <w:pPr>
        <w:rPr>
          <w:rFonts w:ascii="Segoe UI" w:eastAsia="Segoe UI" w:hAnsi="Segoe UI" w:cs="Segoe UI"/>
        </w:rPr>
      </w:pPr>
    </w:p>
    <w:p w14:paraId="5120844A" w14:textId="6F28618A" w:rsidR="00072C4E" w:rsidRPr="00C905A2" w:rsidRDefault="00072C4E" w:rsidP="00072C4E">
      <w:pPr>
        <w:rPr>
          <w:rFonts w:ascii="Segoe UI" w:eastAsia="Segoe UI" w:hAnsi="Segoe UI" w:cs="Segoe UI"/>
          <w:b/>
        </w:rPr>
      </w:pPr>
      <w:r w:rsidRPr="00C905A2">
        <w:rPr>
          <w:rFonts w:ascii="Segoe UI" w:eastAsia="Segoe UI" w:hAnsi="Segoe UI" w:cs="Segoe UI"/>
          <w:b/>
        </w:rPr>
        <w:t>8. Clarifications</w:t>
      </w:r>
      <w:r w:rsidR="00112563">
        <w:rPr>
          <w:rFonts w:ascii="Segoe UI" w:eastAsia="Segoe UI" w:hAnsi="Segoe UI" w:cs="Segoe UI"/>
          <w:b/>
        </w:rPr>
        <w:t>.</w:t>
      </w:r>
    </w:p>
    <w:p w14:paraId="63093D24" w14:textId="13536C7F" w:rsidR="00072C4E" w:rsidRPr="00C905A2" w:rsidRDefault="00072C4E" w:rsidP="00072C4E">
      <w:pPr>
        <w:rPr>
          <w:rFonts w:ascii="Segoe UI" w:eastAsia="Segoe UI" w:hAnsi="Segoe UI" w:cs="Segoe UI"/>
        </w:rPr>
      </w:pPr>
      <w:r w:rsidRPr="00C905A2">
        <w:rPr>
          <w:rFonts w:ascii="Segoe UI" w:eastAsia="Segoe UI" w:hAnsi="Segoe UI" w:cs="Segoe UI"/>
        </w:rPr>
        <w:t>Any clarifications relating to this tender must be submitted through the e-tendering portal. The Commission will respond to all reasonable clarifications as soon as possible through publishing the response through the e-tendering portal. If a Tenderer wishes the Commission to treat a clarification as confidential and not issue the response to all Tenderers, it must state this when submitting the clarification. If, in the opinion of the Commission, the clarification is not confidential, the Commission will inform the Tenderer and it will have an opportunity to withdraw it. If the clarification is not withdrawn, the response will be issued to all Tenderers.</w:t>
      </w:r>
    </w:p>
    <w:p w14:paraId="417BC3EF" w14:textId="4D520065" w:rsidR="00072C4E" w:rsidRPr="00C905A2" w:rsidRDefault="00072C4E" w:rsidP="00072C4E">
      <w:pPr>
        <w:rPr>
          <w:rFonts w:ascii="Segoe UI" w:eastAsia="Segoe UI" w:hAnsi="Segoe UI" w:cs="Segoe UI"/>
        </w:rPr>
      </w:pPr>
      <w:r w:rsidRPr="00C905A2">
        <w:rPr>
          <w:rFonts w:ascii="Segoe UI" w:eastAsia="Segoe UI" w:hAnsi="Segoe UI" w:cs="Segoe UI"/>
        </w:rPr>
        <w:t>The deadline for receipt of clarifications is set out in the e-tendering portal.</w:t>
      </w:r>
    </w:p>
    <w:p w14:paraId="441882DD" w14:textId="12E7A4A8" w:rsidR="00072C4E" w:rsidRPr="00C905A2" w:rsidRDefault="00072C4E" w:rsidP="00072C4E">
      <w:pPr>
        <w:rPr>
          <w:rFonts w:ascii="Segoe UI" w:eastAsia="Segoe UI" w:hAnsi="Segoe UI" w:cs="Segoe UI"/>
        </w:rPr>
      </w:pPr>
      <w:r w:rsidRPr="00C905A2">
        <w:rPr>
          <w:rFonts w:ascii="Segoe UI" w:eastAsia="Segoe UI" w:hAnsi="Segoe UI" w:cs="Segoe UI"/>
        </w:rPr>
        <w:t xml:space="preserve">The Commission reserves the right to seek clarification of any aspect of a Tenderer’s tender submission during the evaluation phase where necessary for the purposes of carrying out a fair evaluation. Tenderers are asked to respond to such requests promptly. Vague or ambiguous answers are likely to score poorly or render the tender submission non-compliant. </w:t>
      </w:r>
    </w:p>
    <w:p w14:paraId="59097B9A" w14:textId="77777777" w:rsidR="00072C4E" w:rsidRPr="00C905A2" w:rsidRDefault="00072C4E" w:rsidP="00072C4E">
      <w:pPr>
        <w:rPr>
          <w:rFonts w:ascii="Segoe UI" w:eastAsia="Segoe UI" w:hAnsi="Segoe UI" w:cs="Segoe UI"/>
          <w:b/>
        </w:rPr>
      </w:pPr>
    </w:p>
    <w:p w14:paraId="78D1E642" w14:textId="5EC44B7D" w:rsidR="00072C4E" w:rsidRPr="00C905A2" w:rsidRDefault="00072C4E" w:rsidP="00072C4E">
      <w:pPr>
        <w:rPr>
          <w:rFonts w:ascii="Segoe UI" w:eastAsia="Segoe UI" w:hAnsi="Segoe UI" w:cs="Segoe UI"/>
          <w:b/>
        </w:rPr>
      </w:pPr>
      <w:r w:rsidRPr="00C905A2">
        <w:rPr>
          <w:rFonts w:ascii="Segoe UI" w:eastAsia="Segoe UI" w:hAnsi="Segoe UI" w:cs="Segoe UI"/>
          <w:b/>
        </w:rPr>
        <w:t>9. Sustainable Procurement</w:t>
      </w:r>
      <w:r w:rsidR="00112563">
        <w:rPr>
          <w:rFonts w:ascii="Segoe UI" w:eastAsia="Segoe UI" w:hAnsi="Segoe UI" w:cs="Segoe UI"/>
          <w:b/>
        </w:rPr>
        <w:t>.</w:t>
      </w:r>
    </w:p>
    <w:p w14:paraId="277B6FC8" w14:textId="045E666B" w:rsidR="00072C4E" w:rsidRPr="00C905A2" w:rsidRDefault="00072C4E" w:rsidP="00072C4E">
      <w:pPr>
        <w:rPr>
          <w:rFonts w:ascii="Segoe UI" w:eastAsia="Segoe UI" w:hAnsi="Segoe UI" w:cs="Segoe UI"/>
          <w:b/>
        </w:rPr>
      </w:pPr>
      <w:r w:rsidRPr="00C905A2">
        <w:rPr>
          <w:rFonts w:ascii="Segoe UI" w:eastAsia="Segoe UI" w:hAnsi="Segoe UI" w:cs="Segoe UI"/>
        </w:rPr>
        <w:t>The Commission puts Sustainability at the heart of its procurement process, and are always looking for appropriate ways in which our procurement can benefit society; the economy, and the environment. Our decisions are based on whole-life costs, taking into account any social and environmental implications, and obtaining sustainable purchases that offer good value for money.</w:t>
      </w:r>
    </w:p>
    <w:p w14:paraId="4694CC5C" w14:textId="77777777" w:rsidR="00072C4E" w:rsidRPr="00C905A2" w:rsidRDefault="00072C4E" w:rsidP="00072C4E">
      <w:pPr>
        <w:tabs>
          <w:tab w:val="num" w:pos="0"/>
        </w:tabs>
        <w:rPr>
          <w:rFonts w:ascii="Segoe UI" w:eastAsia="Segoe UI" w:hAnsi="Segoe UI" w:cs="Segoe UI"/>
        </w:rPr>
      </w:pPr>
    </w:p>
    <w:p w14:paraId="62FE6CA5" w14:textId="2B90DAD8" w:rsidR="00072C4E" w:rsidRPr="00C905A2" w:rsidRDefault="00072C4E" w:rsidP="00072C4E">
      <w:pPr>
        <w:rPr>
          <w:rFonts w:ascii="Segoe UI" w:eastAsia="Segoe UI" w:hAnsi="Segoe UI" w:cs="Segoe UI"/>
          <w:b/>
        </w:rPr>
      </w:pPr>
      <w:r w:rsidRPr="00C905A2">
        <w:rPr>
          <w:rFonts w:ascii="Segoe UI" w:eastAsia="Segoe UI" w:hAnsi="Segoe UI" w:cs="Segoe UI"/>
          <w:b/>
        </w:rPr>
        <w:t>10.  Financial Standing &amp; Resources</w:t>
      </w:r>
      <w:r w:rsidR="00112563">
        <w:rPr>
          <w:rFonts w:ascii="Segoe UI" w:eastAsia="Segoe UI" w:hAnsi="Segoe UI" w:cs="Segoe UI"/>
          <w:b/>
        </w:rPr>
        <w:t>.</w:t>
      </w:r>
    </w:p>
    <w:p w14:paraId="335ACCB4" w14:textId="246E0E8B" w:rsidR="00072C4E" w:rsidRPr="00C905A2" w:rsidRDefault="00072C4E" w:rsidP="00072C4E">
      <w:pPr>
        <w:rPr>
          <w:rFonts w:ascii="Segoe UI" w:eastAsia="Segoe UI" w:hAnsi="Segoe UI" w:cs="Segoe UI"/>
        </w:rPr>
      </w:pPr>
      <w:r w:rsidRPr="00C905A2">
        <w:rPr>
          <w:rFonts w:ascii="Segoe UI" w:eastAsia="Segoe UI" w:hAnsi="Segoe UI" w:cs="Segoe UI"/>
        </w:rPr>
        <w:t>You must ensure you are adequately resourced to perform this contract efficiently and effectively if your tender is successful.</w:t>
      </w:r>
    </w:p>
    <w:p w14:paraId="6E7556BE" w14:textId="3867BF84" w:rsidR="00072C4E" w:rsidRPr="00C905A2" w:rsidRDefault="00072C4E" w:rsidP="00072C4E">
      <w:pPr>
        <w:rPr>
          <w:rFonts w:ascii="Segoe UI" w:eastAsia="Segoe UI" w:hAnsi="Segoe UI" w:cs="Segoe UI"/>
        </w:rPr>
      </w:pPr>
      <w:r w:rsidRPr="00C905A2">
        <w:rPr>
          <w:rFonts w:ascii="Segoe UI" w:eastAsia="Segoe UI" w:hAnsi="Segoe UI" w:cs="Segoe UI"/>
        </w:rPr>
        <w:lastRenderedPageBreak/>
        <w:t xml:space="preserve">You should ensure that pre-existing work commitments do not prevent you from carrying out the specified contract requirements and, conversely, that the performance of this contract does not have an adverse impact on your existing business. </w:t>
      </w:r>
    </w:p>
    <w:p w14:paraId="268DBBB9" w14:textId="301A627A" w:rsidR="00072C4E" w:rsidRPr="00C905A2" w:rsidRDefault="00072C4E" w:rsidP="00072C4E">
      <w:pPr>
        <w:rPr>
          <w:rFonts w:ascii="Segoe UI" w:eastAsia="Segoe UI" w:hAnsi="Segoe UI" w:cs="Segoe UI"/>
          <w:lang w:val="en-US"/>
        </w:rPr>
      </w:pPr>
      <w:r w:rsidRPr="00C905A2">
        <w:rPr>
          <w:rFonts w:ascii="Segoe UI" w:eastAsia="Segoe UI" w:hAnsi="Segoe UI" w:cs="Segoe UI"/>
        </w:rPr>
        <w:t>Since it is our policy to subject our contracts to competition, you should ensure that you are not, at any time, overly reliant on the Welsh Parliament as a customer.</w:t>
      </w:r>
      <w:r w:rsidRPr="00C905A2">
        <w:rPr>
          <w:rFonts w:ascii="Segoe UI" w:eastAsia="Segoe UI" w:hAnsi="Segoe UI" w:cs="Segoe UI"/>
          <w:lang w:val="en-US"/>
        </w:rPr>
        <w:t xml:space="preserve"> </w:t>
      </w:r>
    </w:p>
    <w:p w14:paraId="6CB99987" w14:textId="77777777" w:rsidR="0077024E" w:rsidRPr="00C905A2" w:rsidRDefault="0077024E" w:rsidP="00072C4E">
      <w:pPr>
        <w:rPr>
          <w:rFonts w:ascii="Segoe UI" w:eastAsia="Segoe UI" w:hAnsi="Segoe UI" w:cs="Segoe UI"/>
          <w:lang w:val="en-US"/>
        </w:rPr>
      </w:pPr>
    </w:p>
    <w:p w14:paraId="23FE0565" w14:textId="5D407094" w:rsidR="00072C4E" w:rsidRPr="00C905A2" w:rsidRDefault="00072C4E" w:rsidP="00072C4E">
      <w:pPr>
        <w:rPr>
          <w:rFonts w:ascii="Segoe UI" w:eastAsia="Segoe UI" w:hAnsi="Segoe UI" w:cs="Segoe UI"/>
          <w:b/>
          <w:lang w:val="en-US"/>
        </w:rPr>
      </w:pPr>
      <w:r w:rsidRPr="00C905A2">
        <w:rPr>
          <w:rFonts w:ascii="Segoe UI" w:eastAsia="Segoe UI" w:hAnsi="Segoe UI" w:cs="Segoe UI"/>
          <w:b/>
          <w:lang w:val="en-US"/>
        </w:rPr>
        <w:t>11.  Freedom of Information</w:t>
      </w:r>
    </w:p>
    <w:p w14:paraId="1EEE5916" w14:textId="45D88299" w:rsidR="00072C4E" w:rsidRPr="00C905A2" w:rsidRDefault="00072C4E" w:rsidP="00072C4E">
      <w:pPr>
        <w:rPr>
          <w:rFonts w:ascii="Segoe UI" w:eastAsia="Segoe UI" w:hAnsi="Segoe UI" w:cs="Segoe UI"/>
        </w:rPr>
      </w:pPr>
      <w:r w:rsidRPr="00C905A2">
        <w:rPr>
          <w:rFonts w:ascii="Segoe UI" w:eastAsia="Segoe UI" w:hAnsi="Segoe UI" w:cs="Segoe UI"/>
          <w:lang w:val="en-US"/>
        </w:rPr>
        <w:t>We are</w:t>
      </w:r>
      <w:r w:rsidRPr="00C905A2">
        <w:rPr>
          <w:rFonts w:ascii="Segoe UI" w:eastAsia="Segoe UI" w:hAnsi="Segoe UI" w:cs="Segoe UI"/>
        </w:rPr>
        <w:t xml:space="preserve"> committed in providing transparency and operate under a Code of Practice on Public Access to Information to meet our responsibilities under the Freedom of Information Acts. Any information submitted by you in connection with this tender may need to be disclosed if a request is made under the Freedom of Information Act.  </w:t>
      </w:r>
    </w:p>
    <w:p w14:paraId="4604288B" w14:textId="27019B10" w:rsidR="00072C4E" w:rsidRPr="00C905A2" w:rsidRDefault="00072C4E" w:rsidP="00072C4E">
      <w:pPr>
        <w:rPr>
          <w:rFonts w:ascii="Segoe UI" w:eastAsia="Segoe UI" w:hAnsi="Segoe UI" w:cs="Segoe UI"/>
        </w:rPr>
      </w:pPr>
      <w:r w:rsidRPr="00C905A2">
        <w:rPr>
          <w:rFonts w:ascii="Segoe UI" w:eastAsia="Segoe UI" w:hAnsi="Segoe UI" w:cs="Segoe UI"/>
        </w:rPr>
        <w:t xml:space="preserve">If you consider that any of the information included in your tender is commercially sensitive, please identify this and explain (in broad terms) what harm may result from disclosure of this information if a request is received, including the time period applicable to this sensitivity. </w:t>
      </w:r>
    </w:p>
    <w:p w14:paraId="5B1A5A36" w14:textId="5EBCB77C" w:rsidR="00072C4E" w:rsidRPr="00C905A2" w:rsidRDefault="00072C4E" w:rsidP="00072C4E">
      <w:pPr>
        <w:rPr>
          <w:rFonts w:ascii="Segoe UI" w:eastAsia="Segoe UI" w:hAnsi="Segoe UI" w:cs="Segoe UI"/>
        </w:rPr>
      </w:pPr>
      <w:r w:rsidRPr="00C905A2">
        <w:rPr>
          <w:rFonts w:ascii="Segoe UI" w:eastAsia="Segoe UI" w:hAnsi="Segoe UI" w:cs="Segoe UI"/>
        </w:rPr>
        <w:t xml:space="preserve">Please be aware that even where you have indicated that information is commercially sensitive, we may be obliged to disclose it under the terms of the Freedom of Information Act, if a request is received. </w:t>
      </w:r>
    </w:p>
    <w:p w14:paraId="32575202" w14:textId="02444255" w:rsidR="00072C4E" w:rsidRPr="00C905A2" w:rsidRDefault="00072C4E" w:rsidP="00072C4E">
      <w:pPr>
        <w:rPr>
          <w:rFonts w:ascii="Segoe UI" w:eastAsia="Segoe UI" w:hAnsi="Segoe UI" w:cs="Segoe UI"/>
        </w:rPr>
      </w:pPr>
      <w:r w:rsidRPr="00C905A2">
        <w:rPr>
          <w:rFonts w:ascii="Segoe UI" w:eastAsia="Segoe UI" w:hAnsi="Segoe UI" w:cs="Segoe UI"/>
        </w:rPr>
        <w:t>You will be consulted if a request for the disclosure of any of the information you have identified as commercially sensitive is received.</w:t>
      </w:r>
    </w:p>
    <w:p w14:paraId="5AF1F463" w14:textId="1ED6418D" w:rsidR="00072C4E" w:rsidRPr="00C905A2" w:rsidRDefault="00072C4E" w:rsidP="00072C4E">
      <w:pPr>
        <w:rPr>
          <w:rFonts w:ascii="Segoe UI" w:eastAsia="Segoe UI" w:hAnsi="Segoe UI" w:cs="Segoe UI"/>
        </w:rPr>
      </w:pPr>
      <w:r w:rsidRPr="00C905A2">
        <w:rPr>
          <w:rFonts w:ascii="Segoe UI" w:eastAsia="Segoe UI" w:hAnsi="Segoe UI" w:cs="Segoe UI"/>
        </w:rPr>
        <w:t>Tenderers should be aware that, in compliance with its transparency obligations, the Commission routinely publishes details of its contracts, including the contract values and the identities of its suppliers on its website without consulting the provider of that information.</w:t>
      </w:r>
    </w:p>
    <w:p w14:paraId="259B9426" w14:textId="77777777" w:rsidR="00072C4E" w:rsidRPr="00C905A2" w:rsidRDefault="00072C4E" w:rsidP="00072C4E">
      <w:pPr>
        <w:rPr>
          <w:rFonts w:ascii="Segoe UI" w:eastAsia="Segoe UI" w:hAnsi="Segoe UI" w:cs="Segoe UI"/>
          <w:b/>
        </w:rPr>
      </w:pPr>
      <w:bookmarkStart w:id="0" w:name="EQUAL_OPPORTUNITIES"/>
    </w:p>
    <w:p w14:paraId="7C4EF3E4" w14:textId="218E566D" w:rsidR="00072C4E" w:rsidRPr="00C905A2" w:rsidRDefault="00072C4E" w:rsidP="00072C4E">
      <w:pPr>
        <w:rPr>
          <w:rFonts w:ascii="Segoe UI" w:eastAsia="Segoe UI" w:hAnsi="Segoe UI" w:cs="Segoe UI"/>
          <w:b/>
        </w:rPr>
      </w:pPr>
      <w:r w:rsidRPr="00C905A2">
        <w:rPr>
          <w:rFonts w:ascii="Segoe UI" w:eastAsia="Segoe UI" w:hAnsi="Segoe UI" w:cs="Segoe UI"/>
          <w:b/>
        </w:rPr>
        <w:t xml:space="preserve">12. Equal Opportunities </w:t>
      </w:r>
      <w:bookmarkEnd w:id="0"/>
    </w:p>
    <w:p w14:paraId="7BEF7B78" w14:textId="5DF30E68" w:rsidR="00072C4E" w:rsidRPr="00C905A2" w:rsidRDefault="00072C4E" w:rsidP="00072C4E">
      <w:pPr>
        <w:tabs>
          <w:tab w:val="num" w:pos="0"/>
        </w:tabs>
        <w:rPr>
          <w:rFonts w:ascii="Segoe UI" w:eastAsia="Segoe UI" w:hAnsi="Segoe UI" w:cs="Segoe UI"/>
        </w:rPr>
      </w:pPr>
      <w:r w:rsidRPr="00C905A2">
        <w:rPr>
          <w:rFonts w:ascii="Segoe UI" w:eastAsia="Segoe UI" w:hAnsi="Segoe UI" w:cs="Segoe UI"/>
          <w:bCs/>
        </w:rPr>
        <w:t>The Commission is working to eradicate discrimination on the grounds of race; disability; sex; gender reassignment; age; belief, and sexual orientation; marriage and civil partnership, pregnancy and maternity, and values a diverse supply chain. We want to ensure that all potential suppliers, tenderers, consultants and contractors share that commitment and, at a minimum, comply with the Equality Act 2010.</w:t>
      </w:r>
    </w:p>
    <w:p w14:paraId="6EA7FB52" w14:textId="77777777" w:rsidR="00072C4E" w:rsidRPr="00C905A2" w:rsidRDefault="00072C4E" w:rsidP="00072C4E">
      <w:pPr>
        <w:tabs>
          <w:tab w:val="num" w:pos="0"/>
        </w:tabs>
        <w:rPr>
          <w:rFonts w:ascii="Segoe UI" w:eastAsia="Segoe UI" w:hAnsi="Segoe UI" w:cs="Segoe UI"/>
          <w:b/>
          <w:u w:val="single"/>
        </w:rPr>
      </w:pPr>
    </w:p>
    <w:p w14:paraId="5F6E59D0" w14:textId="14B9B12C"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
          <w:bCs/>
        </w:rPr>
        <w:t>13. Dignity and Respect</w:t>
      </w:r>
    </w:p>
    <w:p w14:paraId="27787C32" w14:textId="78248B5F" w:rsidR="00072C4E" w:rsidRPr="00C905A2" w:rsidRDefault="00072C4E" w:rsidP="00072C4E">
      <w:pPr>
        <w:tabs>
          <w:tab w:val="num" w:pos="0"/>
        </w:tabs>
        <w:rPr>
          <w:rFonts w:ascii="Segoe UI" w:eastAsia="Segoe UI" w:hAnsi="Segoe UI" w:cs="Segoe UI"/>
        </w:rPr>
      </w:pPr>
      <w:r w:rsidRPr="00C905A2">
        <w:rPr>
          <w:rFonts w:ascii="Segoe UI" w:eastAsia="Segoe UI" w:hAnsi="Segoe UI" w:cs="Segoe UI"/>
        </w:rPr>
        <w:lastRenderedPageBreak/>
        <w:t xml:space="preserve">The Commission strives to be an organisation with a diverse and inclusive culture that reflects the people of Wales. It is the policy of the </w:t>
      </w:r>
      <w:r w:rsidR="00E5638C">
        <w:rPr>
          <w:rFonts w:ascii="Segoe UI" w:eastAsia="Segoe UI" w:hAnsi="Segoe UI" w:cs="Segoe UI"/>
        </w:rPr>
        <w:t>Commission</w:t>
      </w:r>
      <w:r w:rsidRPr="00C905A2">
        <w:rPr>
          <w:rFonts w:ascii="Segoe UI" w:eastAsia="Segoe UI" w:hAnsi="Segoe UI" w:cs="Segoe UI"/>
        </w:rPr>
        <w:t xml:space="preserve"> to create an environment which is free from any form of bullying, harassment and discrimination and takes a zero tolerance approach to such behaviour. The behaviours of contractors, including external advisors, and their staff and sub-contractors providing services to the Commission, is governed by the Dignity and Respect policy whilst on our site or providing services to us. </w:t>
      </w:r>
    </w:p>
    <w:p w14:paraId="7A68C099" w14:textId="77777777" w:rsidR="00F34119" w:rsidRDefault="00F34119" w:rsidP="00072C4E">
      <w:pPr>
        <w:tabs>
          <w:tab w:val="num" w:pos="0"/>
        </w:tabs>
        <w:rPr>
          <w:rFonts w:ascii="Segoe UI" w:eastAsia="Segoe UI" w:hAnsi="Segoe UI" w:cs="Segoe UI"/>
          <w:b/>
          <w:bCs/>
        </w:rPr>
      </w:pPr>
    </w:p>
    <w:p w14:paraId="1A404513" w14:textId="54E899FF"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
          <w:bCs/>
        </w:rPr>
        <w:t xml:space="preserve">14. Ethical Employment </w:t>
      </w:r>
    </w:p>
    <w:p w14:paraId="1BB0F935" w14:textId="4F8EAF6C" w:rsidR="00072C4E" w:rsidRPr="00C905A2" w:rsidRDefault="00072C4E" w:rsidP="00072C4E">
      <w:pPr>
        <w:tabs>
          <w:tab w:val="num" w:pos="0"/>
        </w:tabs>
        <w:rPr>
          <w:rFonts w:ascii="Segoe UI" w:eastAsia="Segoe UI" w:hAnsi="Segoe UI" w:cs="Segoe UI"/>
          <w:b/>
          <w:bCs/>
        </w:rPr>
      </w:pPr>
      <w:r w:rsidRPr="00C905A2">
        <w:rPr>
          <w:rFonts w:ascii="Segoe UI" w:eastAsia="Segoe UI" w:hAnsi="Segoe UI" w:cs="Segoe UI"/>
          <w:bCs/>
        </w:rPr>
        <w:t>The Commission is committed to ensuring workers are treated fairly and with respect. Therefore, we will ask you to provide information on your working / employment practices, which demonstrate your approach to tackling modern slavery and human rights abuses.</w:t>
      </w:r>
    </w:p>
    <w:p w14:paraId="311911F7" w14:textId="77777777" w:rsidR="00072C4E" w:rsidRPr="00C905A2" w:rsidRDefault="00072C4E" w:rsidP="00072C4E">
      <w:pPr>
        <w:rPr>
          <w:rFonts w:ascii="Segoe UI" w:eastAsia="Segoe UI" w:hAnsi="Segoe UI" w:cs="Segoe UI"/>
        </w:rPr>
      </w:pPr>
    </w:p>
    <w:p w14:paraId="1F7A5E06" w14:textId="5E45D71C" w:rsidR="00072C4E" w:rsidRPr="00C905A2" w:rsidRDefault="00072C4E" w:rsidP="00072C4E">
      <w:pPr>
        <w:rPr>
          <w:rFonts w:ascii="Segoe UI" w:eastAsia="Segoe UI" w:hAnsi="Segoe UI" w:cs="Segoe UI"/>
        </w:rPr>
      </w:pPr>
      <w:r w:rsidRPr="00C905A2">
        <w:rPr>
          <w:rFonts w:ascii="Segoe UI" w:eastAsia="Segoe UI" w:hAnsi="Segoe UI" w:cs="Segoe UI"/>
          <w:b/>
        </w:rPr>
        <w:t xml:space="preserve">15. </w:t>
      </w:r>
      <w:r w:rsidRPr="00C905A2">
        <w:rPr>
          <w:rFonts w:ascii="Segoe UI" w:eastAsia="Segoe UI" w:hAnsi="Segoe UI" w:cs="Segoe UI"/>
        </w:rPr>
        <w:t xml:space="preserve">  </w:t>
      </w:r>
      <w:r w:rsidRPr="00C905A2">
        <w:rPr>
          <w:rFonts w:ascii="Segoe UI" w:eastAsia="Segoe UI" w:hAnsi="Segoe UI" w:cs="Segoe UI"/>
          <w:b/>
        </w:rPr>
        <w:t>Contract Management</w:t>
      </w:r>
    </w:p>
    <w:p w14:paraId="286DF1DB" w14:textId="2E0B02C1" w:rsidR="00072C4E" w:rsidRPr="001A3570" w:rsidRDefault="001A3570" w:rsidP="00072C4E">
      <w:pPr>
        <w:rPr>
          <w:rFonts w:ascii="Segoe UI" w:eastAsia="Segoe UI" w:hAnsi="Segoe UI" w:cs="Segoe UI"/>
          <w:b/>
          <w:bCs/>
        </w:rPr>
      </w:pPr>
      <w:r w:rsidRPr="001A3570">
        <w:rPr>
          <w:rFonts w:ascii="Segoe UI" w:eastAsia="Segoe UI" w:hAnsi="Segoe UI" w:cs="Segoe UI"/>
          <w:b/>
          <w:bCs/>
        </w:rPr>
        <w:t xml:space="preserve">15.1 </w:t>
      </w:r>
      <w:r w:rsidR="00072C4E" w:rsidRPr="001A3570">
        <w:rPr>
          <w:rFonts w:ascii="Segoe UI" w:eastAsia="Segoe UI" w:hAnsi="Segoe UI" w:cs="Segoe UI"/>
          <w:b/>
          <w:bCs/>
        </w:rPr>
        <w:t>Commission’s Contact Point</w:t>
      </w:r>
    </w:p>
    <w:p w14:paraId="02134501" w14:textId="6B91675C" w:rsidR="001A3570" w:rsidRDefault="001A3570" w:rsidP="00072C4E">
      <w:pPr>
        <w:rPr>
          <w:rFonts w:ascii="Segoe UI" w:eastAsia="Segoe UI" w:hAnsi="Segoe UI" w:cs="Segoe UI"/>
        </w:rPr>
      </w:pPr>
      <w:r>
        <w:rPr>
          <w:rFonts w:ascii="Segoe UI" w:eastAsia="Segoe UI" w:hAnsi="Segoe UI" w:cs="Segoe UI"/>
        </w:rPr>
        <w:t>T</w:t>
      </w:r>
      <w:r w:rsidRPr="001A3570">
        <w:rPr>
          <w:rFonts w:ascii="Segoe UI" w:eastAsia="Segoe UI" w:hAnsi="Segoe UI" w:cs="Segoe UI"/>
        </w:rPr>
        <w:t xml:space="preserve">he Contract Manager for the Client will be Heulwen Park, Learning and Development Manager.  </w:t>
      </w:r>
    </w:p>
    <w:p w14:paraId="6381C312" w14:textId="1333BC85" w:rsidR="00072C4E" w:rsidRPr="00C905A2" w:rsidRDefault="00072C4E" w:rsidP="00072C4E">
      <w:pPr>
        <w:rPr>
          <w:rFonts w:ascii="Segoe UI" w:eastAsia="Segoe UI" w:hAnsi="Segoe UI" w:cs="Segoe UI"/>
        </w:rPr>
      </w:pPr>
      <w:r w:rsidRPr="00C905A2">
        <w:rPr>
          <w:rFonts w:ascii="Segoe UI" w:eastAsia="Segoe UI" w:hAnsi="Segoe UI" w:cs="Segoe UI"/>
        </w:rPr>
        <w:t xml:space="preserve">The Contract Manager will be your point of contact during the contract.  </w:t>
      </w:r>
      <w:r w:rsidR="001A3570">
        <w:rPr>
          <w:rFonts w:ascii="Segoe UI" w:eastAsia="Segoe UI" w:hAnsi="Segoe UI" w:cs="Segoe UI"/>
        </w:rPr>
        <w:t>S</w:t>
      </w:r>
      <w:r w:rsidRPr="00C905A2">
        <w:rPr>
          <w:rFonts w:ascii="Segoe UI" w:eastAsia="Segoe UI" w:hAnsi="Segoe UI" w:cs="Segoe UI"/>
        </w:rPr>
        <w:t xml:space="preserve">he may elect to meet a named representative of the Contractor as and when necessary to discuss any operational or contractual issues. </w:t>
      </w:r>
    </w:p>
    <w:p w14:paraId="09D6137B" w14:textId="77777777" w:rsidR="00072C4E" w:rsidRPr="00C905A2" w:rsidRDefault="00072C4E" w:rsidP="00072C4E">
      <w:pPr>
        <w:rPr>
          <w:rFonts w:ascii="Segoe UI" w:eastAsia="Segoe UI" w:hAnsi="Segoe UI" w:cs="Segoe UI"/>
        </w:rPr>
      </w:pPr>
    </w:p>
    <w:p w14:paraId="2AE66074" w14:textId="4A54CFBD" w:rsidR="00072C4E" w:rsidRPr="001A3570" w:rsidRDefault="001A3570" w:rsidP="00072C4E">
      <w:pPr>
        <w:rPr>
          <w:rFonts w:ascii="Segoe UI" w:eastAsia="Segoe UI" w:hAnsi="Segoe UI" w:cs="Segoe UI"/>
          <w:b/>
          <w:bCs/>
        </w:rPr>
      </w:pPr>
      <w:r w:rsidRPr="001A3570">
        <w:rPr>
          <w:rFonts w:ascii="Segoe UI" w:eastAsia="Segoe UI" w:hAnsi="Segoe UI" w:cs="Segoe UI"/>
          <w:b/>
          <w:bCs/>
        </w:rPr>
        <w:t xml:space="preserve">15.2 </w:t>
      </w:r>
      <w:r w:rsidR="00072C4E" w:rsidRPr="001A3570">
        <w:rPr>
          <w:rFonts w:ascii="Segoe UI" w:eastAsia="Segoe UI" w:hAnsi="Segoe UI" w:cs="Segoe UI"/>
          <w:b/>
          <w:bCs/>
        </w:rPr>
        <w:t>Contractors Contact Point</w:t>
      </w:r>
    </w:p>
    <w:p w14:paraId="630F0846" w14:textId="510C90ED" w:rsidR="00072C4E" w:rsidRPr="00C905A2" w:rsidRDefault="00072C4E" w:rsidP="00072C4E">
      <w:pPr>
        <w:rPr>
          <w:rFonts w:ascii="Segoe UI" w:eastAsia="Segoe UI" w:hAnsi="Segoe UI" w:cs="Segoe UI"/>
        </w:rPr>
      </w:pPr>
      <w:r w:rsidRPr="00C905A2">
        <w:rPr>
          <w:rFonts w:ascii="Segoe UI" w:eastAsia="Segoe UI" w:hAnsi="Segoe UI" w:cs="Segoe UI"/>
        </w:rPr>
        <w:t>As soon as practicable after the award of any contract you should provide details of your contract manager to the Commission’s contact point named above.</w:t>
      </w:r>
    </w:p>
    <w:p w14:paraId="41480AB4" w14:textId="77777777" w:rsidR="00072C4E" w:rsidRPr="00C905A2" w:rsidRDefault="00072C4E" w:rsidP="00072C4E">
      <w:pPr>
        <w:rPr>
          <w:rFonts w:ascii="Segoe UI" w:eastAsia="Segoe UI" w:hAnsi="Segoe UI" w:cs="Segoe UI"/>
        </w:rPr>
      </w:pPr>
    </w:p>
    <w:p w14:paraId="498EE192" w14:textId="5CCC7125" w:rsidR="00072C4E" w:rsidRPr="00C905A2" w:rsidRDefault="00072C4E" w:rsidP="00072C4E">
      <w:pPr>
        <w:rPr>
          <w:rFonts w:ascii="Segoe UI" w:eastAsia="Segoe UI" w:hAnsi="Segoe UI" w:cs="Segoe UI"/>
          <w:b/>
        </w:rPr>
      </w:pPr>
      <w:r w:rsidRPr="00C905A2">
        <w:rPr>
          <w:rFonts w:ascii="Segoe UI" w:eastAsia="Segoe UI" w:hAnsi="Segoe UI" w:cs="Segoe UI"/>
          <w:b/>
        </w:rPr>
        <w:t>16. Travel and Subsistence</w:t>
      </w:r>
    </w:p>
    <w:p w14:paraId="097073FC" w14:textId="6894C9FD" w:rsidR="00072C4E" w:rsidRPr="00C905A2" w:rsidRDefault="00072C4E" w:rsidP="00072C4E">
      <w:pPr>
        <w:rPr>
          <w:rFonts w:ascii="Segoe UI" w:eastAsia="Segoe UI" w:hAnsi="Segoe UI" w:cs="Segoe UI"/>
        </w:rPr>
      </w:pPr>
      <w:r w:rsidRPr="00C905A2">
        <w:rPr>
          <w:rFonts w:ascii="Segoe UI" w:eastAsia="Segoe UI" w:hAnsi="Segoe UI" w:cs="Segoe UI"/>
        </w:rPr>
        <w:t>Travel and subsistence is not expected to be necessary during the life of this contract but, if necessary, payments will only be reimbursed where the Commission has approved travel in advance, in writing.  Expenses will then be paid at a maximum of the Commission’s contemporary rates which will be available on request.</w:t>
      </w:r>
    </w:p>
    <w:p w14:paraId="37354738" w14:textId="77777777" w:rsidR="00072C4E" w:rsidRPr="00C905A2" w:rsidRDefault="00072C4E" w:rsidP="00072C4E">
      <w:pPr>
        <w:rPr>
          <w:rFonts w:ascii="Segoe UI" w:eastAsia="Segoe UI" w:hAnsi="Segoe UI" w:cs="Segoe UI"/>
        </w:rPr>
      </w:pPr>
    </w:p>
    <w:p w14:paraId="1793A15E" w14:textId="1708EA3E" w:rsidR="00072C4E" w:rsidRPr="00C905A2" w:rsidRDefault="00072C4E" w:rsidP="04F1F6DC">
      <w:pPr>
        <w:rPr>
          <w:rFonts w:ascii="Segoe UI" w:eastAsia="Segoe UI" w:hAnsi="Segoe UI" w:cs="Segoe UI"/>
        </w:rPr>
      </w:pPr>
    </w:p>
    <w:p w14:paraId="4155F534" w14:textId="141FFEA7" w:rsidR="00072C4E" w:rsidRPr="00C905A2" w:rsidRDefault="00072C4E" w:rsidP="00072C4E">
      <w:pPr>
        <w:rPr>
          <w:rFonts w:ascii="Segoe UI" w:eastAsia="Segoe UI" w:hAnsi="Segoe UI" w:cs="Segoe UI"/>
          <w:b/>
        </w:rPr>
      </w:pPr>
      <w:r w:rsidRPr="00C905A2">
        <w:rPr>
          <w:rFonts w:ascii="Segoe UI" w:eastAsia="Segoe UI" w:hAnsi="Segoe UI" w:cs="Segoe UI"/>
          <w:b/>
        </w:rPr>
        <w:t>17. Security</w:t>
      </w:r>
    </w:p>
    <w:p w14:paraId="19AC952C" w14:textId="5C5AFB10" w:rsidR="00072C4E" w:rsidRPr="00C905A2" w:rsidRDefault="00072C4E" w:rsidP="00072C4E">
      <w:pPr>
        <w:rPr>
          <w:rFonts w:ascii="Segoe UI" w:eastAsia="Segoe UI" w:hAnsi="Segoe UI" w:cs="Segoe UI"/>
          <w:lang w:val="en-US"/>
        </w:rPr>
      </w:pPr>
      <w:r w:rsidRPr="00C905A2">
        <w:rPr>
          <w:rFonts w:ascii="Segoe UI" w:eastAsia="Segoe UI" w:hAnsi="Segoe UI" w:cs="Segoe UI"/>
          <w:lang w:val="en-US"/>
        </w:rPr>
        <w:t>If the contract requires that a member of your staff require frequent and unaccompanied access to the premises of the Welsh Parliament, and access to restricted information, or proximity to public figures, your personnel must satisfy the security requirements of the Commission</w:t>
      </w:r>
      <w:r w:rsidRPr="00C905A2" w:rsidDel="00846E76">
        <w:rPr>
          <w:rFonts w:ascii="Segoe UI" w:eastAsia="Segoe UI" w:hAnsi="Segoe UI" w:cs="Segoe UI"/>
          <w:lang w:val="en-US"/>
        </w:rPr>
        <w:t xml:space="preserve"> </w:t>
      </w:r>
      <w:r w:rsidRPr="00C905A2">
        <w:rPr>
          <w:rFonts w:ascii="Segoe UI" w:eastAsia="Segoe UI" w:hAnsi="Segoe UI" w:cs="Segoe UI"/>
          <w:lang w:val="en-US"/>
        </w:rPr>
        <w:t>by completing a security questionnaire. No contractor personnel will be issued security passes until they have the required security clearance. Until such time, they will be issued with a temporary pass and will have to be escorted throughout the premises by a member of staff on each occasion.</w:t>
      </w:r>
    </w:p>
    <w:p w14:paraId="0F7951DD" w14:textId="77777777" w:rsidR="00072C4E" w:rsidRPr="00C905A2" w:rsidRDefault="00072C4E" w:rsidP="00072C4E">
      <w:pPr>
        <w:rPr>
          <w:rFonts w:ascii="Segoe UI" w:eastAsia="Segoe UI" w:hAnsi="Segoe UI" w:cs="Segoe UI"/>
        </w:rPr>
      </w:pPr>
    </w:p>
    <w:p w14:paraId="70FBECD1" w14:textId="3A93D8AE" w:rsidR="00072C4E" w:rsidRPr="00C905A2" w:rsidRDefault="00072C4E" w:rsidP="00072C4E">
      <w:pPr>
        <w:rPr>
          <w:rFonts w:ascii="Segoe UI" w:eastAsia="Segoe UI" w:hAnsi="Segoe UI" w:cs="Segoe UI"/>
          <w:b/>
        </w:rPr>
      </w:pPr>
      <w:r w:rsidRPr="00C905A2">
        <w:rPr>
          <w:rFonts w:ascii="Segoe UI" w:eastAsia="Segoe UI" w:hAnsi="Segoe UI" w:cs="Segoe UI"/>
          <w:b/>
        </w:rPr>
        <w:t>18. Official Languages Scheme requirements</w:t>
      </w:r>
      <w:r w:rsidRPr="00C905A2" w:rsidDel="00A82BF1">
        <w:rPr>
          <w:rFonts w:ascii="Segoe UI" w:eastAsia="Segoe UI" w:hAnsi="Segoe UI" w:cs="Segoe UI"/>
          <w:b/>
        </w:rPr>
        <w:t xml:space="preserve"> </w:t>
      </w:r>
    </w:p>
    <w:p w14:paraId="0BB8F4CE" w14:textId="6CFD5566" w:rsidR="00072C4E" w:rsidRPr="00C905A2" w:rsidRDefault="00072C4E" w:rsidP="00072C4E">
      <w:pPr>
        <w:rPr>
          <w:rFonts w:ascii="Segoe UI" w:eastAsia="Segoe UI" w:hAnsi="Segoe UI" w:cs="Segoe UI"/>
        </w:rPr>
      </w:pPr>
      <w:r w:rsidRPr="00C905A2">
        <w:rPr>
          <w:rFonts w:ascii="Segoe UI" w:eastAsia="Segoe UI" w:hAnsi="Segoe UI" w:cs="Segoe UI"/>
        </w:rPr>
        <w:t>The contract does not involve the delivery of services directly to the people of Wales. However should there be a requirement for services to be delivered to the people of Wales the supplier will need to ensure that the services are compliant with the Senedd’s Official Languages Scheme. The Scheme can be viewed at:</w:t>
      </w:r>
    </w:p>
    <w:p w14:paraId="68D9578E" w14:textId="7BA7FE13" w:rsidR="00D06787" w:rsidRPr="007E08FC" w:rsidRDefault="00A1778E" w:rsidP="00D06787">
      <w:pPr>
        <w:rPr>
          <w:rFonts w:ascii="Segoe UI" w:eastAsia="Segoe UI" w:hAnsi="Segoe UI" w:cs="Segoe UI"/>
        </w:rPr>
      </w:pPr>
      <w:hyperlink r:id="rId11" w:history="1">
        <w:r w:rsidRPr="007E08FC">
          <w:rPr>
            <w:rStyle w:val="Hyperlink"/>
            <w:rFonts w:cs="Segoe UI"/>
            <w:bCs/>
          </w:rPr>
          <w:t>https://senedd.wales/commission/senedd-commission-policy/official-languages/</w:t>
        </w:r>
      </w:hyperlink>
      <w:r w:rsidR="00963EB5" w:rsidRPr="007E08FC">
        <w:rPr>
          <w:rFonts w:ascii="Segoe UI" w:eastAsia="Segoe UI" w:hAnsi="Segoe UI" w:cs="Segoe UI"/>
          <w:b/>
          <w:u w:color="53565A"/>
        </w:rPr>
        <w:t xml:space="preserve"> </w:t>
      </w:r>
      <w:r w:rsidR="00D06787" w:rsidRPr="007E08FC">
        <w:rPr>
          <w:rFonts w:ascii="Segoe UI" w:eastAsia="Segoe UI" w:hAnsi="Segoe UI" w:cs="Segoe UI"/>
        </w:rPr>
        <w:t xml:space="preserve"> </w:t>
      </w:r>
    </w:p>
    <w:p w14:paraId="7500C20B" w14:textId="77777777" w:rsidR="00D06787" w:rsidRPr="00D06787" w:rsidRDefault="00D06787" w:rsidP="00D06787">
      <w:pPr>
        <w:rPr>
          <w:rFonts w:ascii="Segoe UI" w:eastAsia="Segoe UI" w:hAnsi="Segoe UI" w:cs="Segoe UI"/>
        </w:rPr>
      </w:pPr>
      <w:r w:rsidRPr="00D06787">
        <w:rPr>
          <w:rFonts w:ascii="Segoe UI" w:eastAsia="Segoe UI" w:hAnsi="Segoe UI" w:cs="Segoe UI"/>
        </w:rPr>
        <w:t>(English)</w:t>
      </w:r>
    </w:p>
    <w:p w14:paraId="39210992" w14:textId="77777777" w:rsidR="00D06787" w:rsidRPr="00D06787" w:rsidRDefault="00D06787" w:rsidP="00D06787">
      <w:pPr>
        <w:rPr>
          <w:rFonts w:ascii="Segoe UI" w:eastAsia="Segoe UI" w:hAnsi="Segoe UI" w:cs="Segoe UI"/>
        </w:rPr>
      </w:pPr>
      <w:r w:rsidRPr="00D06787">
        <w:rPr>
          <w:rFonts w:ascii="Segoe UI" w:eastAsia="Segoe UI" w:hAnsi="Segoe UI" w:cs="Segoe UI"/>
        </w:rPr>
        <w:t>or;</w:t>
      </w:r>
    </w:p>
    <w:p w14:paraId="55C7E671" w14:textId="789B7FE3" w:rsidR="008A271D" w:rsidRPr="005F4798" w:rsidRDefault="005F4798" w:rsidP="00D06787">
      <w:pPr>
        <w:rPr>
          <w:rFonts w:ascii="Segoe UI" w:hAnsi="Segoe UI" w:cs="Segoe UI"/>
          <w:b/>
          <w:bCs/>
        </w:rPr>
      </w:pPr>
      <w:r w:rsidRPr="005F4798">
        <w:rPr>
          <w:rFonts w:ascii="Segoe UI" w:hAnsi="Segoe UI" w:cs="Segoe UI"/>
          <w:b/>
          <w:bCs/>
        </w:rPr>
        <w:t>https://senedd.wales/comisiwn/polisi-comisiwn-y-senedd/ieithoedd-swyddogol/</w:t>
      </w:r>
    </w:p>
    <w:p w14:paraId="139B70CF" w14:textId="319900FE" w:rsidR="00D06787" w:rsidRPr="00D06787" w:rsidRDefault="00D06787" w:rsidP="00D06787">
      <w:pPr>
        <w:rPr>
          <w:rFonts w:ascii="Segoe UI" w:eastAsia="Segoe UI" w:hAnsi="Segoe UI" w:cs="Segoe UI"/>
        </w:rPr>
      </w:pPr>
      <w:r w:rsidRPr="00D06787">
        <w:rPr>
          <w:rFonts w:ascii="Segoe UI" w:eastAsia="Segoe UI" w:hAnsi="Segoe UI" w:cs="Segoe UI"/>
        </w:rPr>
        <w:t>(Welsh)</w:t>
      </w:r>
    </w:p>
    <w:p w14:paraId="5F44B0E4" w14:textId="77777777" w:rsidR="00072C4E" w:rsidRPr="00C905A2" w:rsidRDefault="00072C4E" w:rsidP="00072C4E">
      <w:pPr>
        <w:rPr>
          <w:rFonts w:ascii="Segoe UI" w:eastAsia="Segoe UI" w:hAnsi="Segoe UI" w:cs="Segoe UI"/>
          <w:b/>
        </w:rPr>
      </w:pPr>
    </w:p>
    <w:p w14:paraId="4ACA9D9C" w14:textId="2AE141EA" w:rsidR="00072C4E" w:rsidRPr="00C905A2" w:rsidRDefault="00072C4E" w:rsidP="00072C4E">
      <w:pPr>
        <w:rPr>
          <w:rFonts w:ascii="Segoe UI" w:eastAsia="Segoe UI" w:hAnsi="Segoe UI" w:cs="Segoe UI"/>
        </w:rPr>
      </w:pPr>
      <w:r w:rsidRPr="00C905A2">
        <w:rPr>
          <w:rFonts w:ascii="Segoe UI" w:eastAsia="Segoe UI" w:hAnsi="Segoe UI" w:cs="Segoe UI"/>
          <w:b/>
        </w:rPr>
        <w:t xml:space="preserve">19. </w:t>
      </w:r>
      <w:r w:rsidRPr="00C905A2">
        <w:rPr>
          <w:rFonts w:ascii="Segoe UI" w:eastAsia="Segoe UI" w:hAnsi="Segoe UI" w:cs="Segoe UI"/>
        </w:rPr>
        <w:t xml:space="preserve">  </w:t>
      </w:r>
      <w:r w:rsidRPr="00C905A2">
        <w:rPr>
          <w:rFonts w:ascii="Segoe UI" w:eastAsia="Segoe UI" w:hAnsi="Segoe UI" w:cs="Segoe UI"/>
          <w:b/>
        </w:rPr>
        <w:t xml:space="preserve">Conditions of Contract </w:t>
      </w:r>
    </w:p>
    <w:p w14:paraId="7DBA2F15" w14:textId="544F5BD0" w:rsidR="00B52C28" w:rsidRPr="00C905A2" w:rsidRDefault="00072C4E" w:rsidP="00C173D9">
      <w:pPr>
        <w:rPr>
          <w:rFonts w:ascii="Segoe UI" w:eastAsia="Segoe UI" w:hAnsi="Segoe UI" w:cs="Segoe UI"/>
        </w:rPr>
      </w:pPr>
      <w:r w:rsidRPr="00C905A2">
        <w:rPr>
          <w:rFonts w:ascii="Segoe UI" w:eastAsia="Segoe UI" w:hAnsi="Segoe UI" w:cs="Segoe UI"/>
        </w:rPr>
        <w:t>The Commission’s standard Conditions of Contract fo</w:t>
      </w:r>
      <w:r w:rsidRPr="00641D53">
        <w:rPr>
          <w:rFonts w:ascii="Segoe UI" w:eastAsia="Segoe UI" w:hAnsi="Segoe UI" w:cs="Segoe UI"/>
        </w:rPr>
        <w:t xml:space="preserve">r Services will </w:t>
      </w:r>
      <w:r w:rsidRPr="00C905A2">
        <w:rPr>
          <w:rFonts w:ascii="Segoe UI" w:eastAsia="Segoe UI" w:hAnsi="Segoe UI" w:cs="Segoe UI"/>
        </w:rPr>
        <w:t>apply to orders raised under this contract.</w:t>
      </w:r>
    </w:p>
    <w:p w14:paraId="31968D9A" w14:textId="77777777" w:rsidR="00016920" w:rsidRPr="00C905A2" w:rsidRDefault="00016920" w:rsidP="00C173D9">
      <w:pPr>
        <w:rPr>
          <w:rFonts w:ascii="Segoe UI" w:eastAsia="Segoe UI" w:hAnsi="Segoe UI" w:cs="Segoe UI"/>
        </w:rPr>
      </w:pPr>
    </w:p>
    <w:sectPr w:rsidR="00016920" w:rsidRPr="00C905A2" w:rsidSect="004B05D4">
      <w:headerReference w:type="default" r:id="rId12"/>
      <w:footerReference w:type="default" r:id="rId13"/>
      <w:headerReference w:type="first" r:id="rId14"/>
      <w:pgSz w:w="11906" w:h="16838" w:code="9"/>
      <w:pgMar w:top="1022" w:right="1134" w:bottom="2245" w:left="8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4A5F" w14:textId="77777777" w:rsidR="00BC3E3B" w:rsidRDefault="00BC3E3B" w:rsidP="00C173D9">
      <w:r>
        <w:separator/>
      </w:r>
    </w:p>
  </w:endnote>
  <w:endnote w:type="continuationSeparator" w:id="0">
    <w:p w14:paraId="1747F456" w14:textId="77777777" w:rsidR="00BC3E3B" w:rsidRDefault="00BC3E3B" w:rsidP="00C1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ynulliad Sans">
    <w:altName w:val="Corbel"/>
    <w:charset w:val="00"/>
    <w:family w:val="swiss"/>
    <w:pitch w:val="variable"/>
    <w:sig w:usb0="A00000AF" w:usb1="4000205B" w:usb2="00000000" w:usb3="00000000" w:csb0="0000009B"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025" w14:textId="10F0A392" w:rsidR="00CB69DD" w:rsidRDefault="00CB69DD" w:rsidP="00CB69DD">
    <w:pPr>
      <w:pStyle w:val="Footer"/>
      <w:tabs>
        <w:tab w:val="clear" w:pos="4513"/>
        <w:tab w:val="clear" w:pos="9026"/>
        <w:tab w:val="left" w:pos="2040"/>
      </w:tabs>
    </w:pPr>
    <w:r>
      <w:tab/>
      <w:t xml:space="preserve">Specification – </w:t>
    </w:r>
    <w:r w:rsidR="009C7D04" w:rsidRPr="009C7D04">
      <w:t xml:space="preserve">Leadership &amp; Management Development Framework </w:t>
    </w:r>
    <w:r w:rsidRPr="009C7D04">
      <w:t xml:space="preserve">/ </w:t>
    </w:r>
    <w:r w:rsidR="009C7D04" w:rsidRPr="009C7D04">
      <w:t>1277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0A2C" w14:textId="77777777" w:rsidR="00BC3E3B" w:rsidRDefault="00BC3E3B" w:rsidP="00C173D9">
      <w:r>
        <w:separator/>
      </w:r>
    </w:p>
  </w:footnote>
  <w:footnote w:type="continuationSeparator" w:id="0">
    <w:p w14:paraId="57679DBC" w14:textId="77777777" w:rsidR="00BC3E3B" w:rsidRDefault="00BC3E3B" w:rsidP="00C1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C654" w14:textId="22584B9D" w:rsidR="000A1B7E" w:rsidRDefault="000A1B7E">
    <w:pPr>
      <w:pStyle w:val="Header"/>
    </w:pPr>
    <w:r w:rsidRPr="00C173D9">
      <w:rPr>
        <w:rFonts w:eastAsia="Segoe UI" w:cs="Times New Roman"/>
        <w:noProof/>
        <w:lang w:eastAsia="en-GB"/>
      </w:rPr>
      <w:drawing>
        <wp:anchor distT="0" distB="0" distL="114300" distR="114300" simplePos="0" relativeHeight="251658240" behindDoc="1" locked="1" layoutInCell="1" allowOverlap="1" wp14:anchorId="30598B0C" wp14:editId="4C454E3D">
          <wp:simplePos x="0" y="0"/>
          <wp:positionH relativeFrom="page">
            <wp:posOffset>0</wp:posOffset>
          </wp:positionH>
          <wp:positionV relativeFrom="page">
            <wp:posOffset>0</wp:posOffset>
          </wp:positionV>
          <wp:extent cx="7548245" cy="10669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O\External Communications\Strategic Promotion\Brand\006-Templates\Stationery\Letterheads\Committee\PLCS\top.png"/>
                  <pic:cNvPicPr>
                    <a:picLocks noChangeAspect="1" noChangeArrowheads="1"/>
                  </pic:cNvPicPr>
                </pic:nvPicPr>
                <pic:blipFill>
                  <a:blip r:embed="rId1"/>
                  <a:stretch>
                    <a:fillRect/>
                  </a:stretch>
                </pic:blipFill>
                <pic:spPr bwMode="auto">
                  <a:xfrm>
                    <a:off x="0" y="0"/>
                    <a:ext cx="7548245" cy="1066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76F4" w14:textId="77777777" w:rsidR="00C173D9" w:rsidRDefault="00C173D9">
    <w:pPr>
      <w:pStyle w:val="Header"/>
    </w:pPr>
    <w:r w:rsidRPr="00C173D9">
      <w:rPr>
        <w:rFonts w:eastAsia="Segoe UI" w:cs="Times New Roman"/>
        <w:noProof/>
        <w:lang w:eastAsia="en-GB"/>
      </w:rPr>
      <w:drawing>
        <wp:anchor distT="0" distB="0" distL="114300" distR="114300" simplePos="0" relativeHeight="251658241" behindDoc="1" locked="1" layoutInCell="1" allowOverlap="1" wp14:anchorId="5F6876F8" wp14:editId="2817A2B5">
          <wp:simplePos x="0" y="0"/>
          <wp:positionH relativeFrom="page">
            <wp:posOffset>8255</wp:posOffset>
          </wp:positionH>
          <wp:positionV relativeFrom="page">
            <wp:posOffset>0</wp:posOffset>
          </wp:positionV>
          <wp:extent cx="7547610" cy="10668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O\External Communications\Strategic Promotion\Brand\006-Templates\Stationery\Letterheads\Committee\PLCS\top.png"/>
                  <pic:cNvPicPr>
                    <a:picLocks noChangeAspect="1" noChangeArrowheads="1"/>
                  </pic:cNvPicPr>
                </pic:nvPicPr>
                <pic:blipFill>
                  <a:blip r:embed="rId1"/>
                  <a:stretch>
                    <a:fillRect/>
                  </a:stretch>
                </pic:blipFill>
                <pic:spPr bwMode="auto">
                  <a:xfrm>
                    <a:off x="0" y="0"/>
                    <a:ext cx="7547610" cy="1066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3B3"/>
    <w:multiLevelType w:val="hybridMultilevel"/>
    <w:tmpl w:val="27EA8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F97F1E"/>
    <w:multiLevelType w:val="hybridMultilevel"/>
    <w:tmpl w:val="DFE28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37286"/>
    <w:multiLevelType w:val="hybridMultilevel"/>
    <w:tmpl w:val="75D6F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0915"/>
    <w:multiLevelType w:val="hybridMultilevel"/>
    <w:tmpl w:val="40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1468B"/>
    <w:multiLevelType w:val="hybridMultilevel"/>
    <w:tmpl w:val="0E2CF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47B92"/>
    <w:multiLevelType w:val="hybridMultilevel"/>
    <w:tmpl w:val="B0EC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5248C"/>
    <w:multiLevelType w:val="hybridMultilevel"/>
    <w:tmpl w:val="D0D07504"/>
    <w:lvl w:ilvl="0" w:tplc="73DAE47A">
      <w:start w:val="1"/>
      <w:numFmt w:val="bullet"/>
      <w:pStyle w:val="List-bullet"/>
      <w:lvlText w:val=""/>
      <w:lvlJc w:val="left"/>
      <w:pPr>
        <w:ind w:left="360" w:hanging="360"/>
      </w:pPr>
      <w:rPr>
        <w:rFonts w:ascii="Wingdings" w:hAnsi="Wingdings" w:hint="default"/>
        <w:color w:val="6D6E71"/>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F6695F"/>
    <w:multiLevelType w:val="hybridMultilevel"/>
    <w:tmpl w:val="CEA06FB8"/>
    <w:lvl w:ilvl="0" w:tplc="41A6EED8">
      <w:start w:val="1"/>
      <w:numFmt w:val="decimal"/>
      <w:pStyle w:val="List-number"/>
      <w:lvlText w:val="%1."/>
      <w:lvlJc w:val="left"/>
      <w:pPr>
        <w:tabs>
          <w:tab w:val="num" w:pos="567"/>
        </w:tabs>
        <w:ind w:left="567" w:hanging="567"/>
      </w:pPr>
      <w:rPr>
        <w:rFonts w:hint="default"/>
        <w:b/>
        <w:i w:val="0"/>
        <w:color w:val="6D6E71"/>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8" w15:restartNumberingAfterBreak="0">
    <w:nsid w:val="7B6D55CB"/>
    <w:multiLevelType w:val="hybridMultilevel"/>
    <w:tmpl w:val="406A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57994"/>
    <w:multiLevelType w:val="hybridMultilevel"/>
    <w:tmpl w:val="D8A8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69970">
    <w:abstractNumId w:val="7"/>
  </w:num>
  <w:num w:numId="2" w16cid:durableId="1401513681">
    <w:abstractNumId w:val="6"/>
  </w:num>
  <w:num w:numId="3" w16cid:durableId="795491581">
    <w:abstractNumId w:val="9"/>
  </w:num>
  <w:num w:numId="4" w16cid:durableId="245002071">
    <w:abstractNumId w:val="4"/>
  </w:num>
  <w:num w:numId="5" w16cid:durableId="900796884">
    <w:abstractNumId w:val="3"/>
  </w:num>
  <w:num w:numId="6" w16cid:durableId="1994529780">
    <w:abstractNumId w:val="0"/>
  </w:num>
  <w:num w:numId="7" w16cid:durableId="867330184">
    <w:abstractNumId w:val="8"/>
  </w:num>
  <w:num w:numId="8" w16cid:durableId="957686296">
    <w:abstractNumId w:val="5"/>
  </w:num>
  <w:num w:numId="9" w16cid:durableId="297536613">
    <w:abstractNumId w:val="2"/>
  </w:num>
  <w:num w:numId="10" w16cid:durableId="168292497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D9"/>
    <w:rsid w:val="00002FE2"/>
    <w:rsid w:val="00010C2F"/>
    <w:rsid w:val="00015406"/>
    <w:rsid w:val="00016920"/>
    <w:rsid w:val="00016A27"/>
    <w:rsid w:val="00023DA8"/>
    <w:rsid w:val="000247EE"/>
    <w:rsid w:val="00030933"/>
    <w:rsid w:val="00036B26"/>
    <w:rsid w:val="00044B91"/>
    <w:rsid w:val="00064A6E"/>
    <w:rsid w:val="00072C4E"/>
    <w:rsid w:val="00074D74"/>
    <w:rsid w:val="000803E6"/>
    <w:rsid w:val="000863D4"/>
    <w:rsid w:val="000A0FE5"/>
    <w:rsid w:val="000A1B7E"/>
    <w:rsid w:val="000C1CA7"/>
    <w:rsid w:val="000C61F7"/>
    <w:rsid w:val="000C7A7F"/>
    <w:rsid w:val="000C7FE3"/>
    <w:rsid w:val="000D4130"/>
    <w:rsid w:val="000E5A17"/>
    <w:rsid w:val="000E5CEE"/>
    <w:rsid w:val="00105E3F"/>
    <w:rsid w:val="00110636"/>
    <w:rsid w:val="00111BDE"/>
    <w:rsid w:val="00112563"/>
    <w:rsid w:val="00113CF9"/>
    <w:rsid w:val="001263AE"/>
    <w:rsid w:val="00135113"/>
    <w:rsid w:val="00135666"/>
    <w:rsid w:val="00137054"/>
    <w:rsid w:val="001622C5"/>
    <w:rsid w:val="00164FA4"/>
    <w:rsid w:val="00167386"/>
    <w:rsid w:val="00167DEB"/>
    <w:rsid w:val="0019194D"/>
    <w:rsid w:val="00192D85"/>
    <w:rsid w:val="00195CB4"/>
    <w:rsid w:val="001A3570"/>
    <w:rsid w:val="001B201F"/>
    <w:rsid w:val="001B7903"/>
    <w:rsid w:val="001C4AEE"/>
    <w:rsid w:val="001E718B"/>
    <w:rsid w:val="001F13C4"/>
    <w:rsid w:val="00200585"/>
    <w:rsid w:val="00202F05"/>
    <w:rsid w:val="00204011"/>
    <w:rsid w:val="00206099"/>
    <w:rsid w:val="00210AAC"/>
    <w:rsid w:val="00231231"/>
    <w:rsid w:val="0023663F"/>
    <w:rsid w:val="00242D64"/>
    <w:rsid w:val="00247990"/>
    <w:rsid w:val="00252A90"/>
    <w:rsid w:val="0027465A"/>
    <w:rsid w:val="00281FD1"/>
    <w:rsid w:val="002948EC"/>
    <w:rsid w:val="0029635E"/>
    <w:rsid w:val="00297185"/>
    <w:rsid w:val="002B62FC"/>
    <w:rsid w:val="002C58AA"/>
    <w:rsid w:val="002C7C91"/>
    <w:rsid w:val="002E2D3F"/>
    <w:rsid w:val="002E5F6D"/>
    <w:rsid w:val="002F2CD8"/>
    <w:rsid w:val="003001B8"/>
    <w:rsid w:val="00302322"/>
    <w:rsid w:val="0031652A"/>
    <w:rsid w:val="00316EF5"/>
    <w:rsid w:val="00317C73"/>
    <w:rsid w:val="00320119"/>
    <w:rsid w:val="0032406C"/>
    <w:rsid w:val="003279AE"/>
    <w:rsid w:val="00344E20"/>
    <w:rsid w:val="00351711"/>
    <w:rsid w:val="00352B9A"/>
    <w:rsid w:val="0035534F"/>
    <w:rsid w:val="00360589"/>
    <w:rsid w:val="00373147"/>
    <w:rsid w:val="0037779A"/>
    <w:rsid w:val="00385A3D"/>
    <w:rsid w:val="003A00BC"/>
    <w:rsid w:val="003B0356"/>
    <w:rsid w:val="003B0838"/>
    <w:rsid w:val="003D1375"/>
    <w:rsid w:val="003E1F4A"/>
    <w:rsid w:val="003E55A4"/>
    <w:rsid w:val="003E5DEF"/>
    <w:rsid w:val="003E6B08"/>
    <w:rsid w:val="003E7E72"/>
    <w:rsid w:val="00415F94"/>
    <w:rsid w:val="004331B4"/>
    <w:rsid w:val="00436242"/>
    <w:rsid w:val="004376F9"/>
    <w:rsid w:val="00453A24"/>
    <w:rsid w:val="00460F9E"/>
    <w:rsid w:val="0046621B"/>
    <w:rsid w:val="00474F20"/>
    <w:rsid w:val="00480E94"/>
    <w:rsid w:val="00486F7E"/>
    <w:rsid w:val="0049440D"/>
    <w:rsid w:val="004A47AC"/>
    <w:rsid w:val="004A5F6F"/>
    <w:rsid w:val="004A6F3C"/>
    <w:rsid w:val="004B05D4"/>
    <w:rsid w:val="004B39C3"/>
    <w:rsid w:val="004C1BC7"/>
    <w:rsid w:val="004D0601"/>
    <w:rsid w:val="004D560F"/>
    <w:rsid w:val="005355F1"/>
    <w:rsid w:val="00544B92"/>
    <w:rsid w:val="00553682"/>
    <w:rsid w:val="005562FB"/>
    <w:rsid w:val="00560F14"/>
    <w:rsid w:val="005650FB"/>
    <w:rsid w:val="005740E6"/>
    <w:rsid w:val="0058721E"/>
    <w:rsid w:val="00590CAF"/>
    <w:rsid w:val="0059279A"/>
    <w:rsid w:val="005953CC"/>
    <w:rsid w:val="005B4DBC"/>
    <w:rsid w:val="005B7E4C"/>
    <w:rsid w:val="005C7F5A"/>
    <w:rsid w:val="005D0967"/>
    <w:rsid w:val="005E0C85"/>
    <w:rsid w:val="005F111A"/>
    <w:rsid w:val="005F3498"/>
    <w:rsid w:val="005F34FE"/>
    <w:rsid w:val="005F4798"/>
    <w:rsid w:val="00622B2B"/>
    <w:rsid w:val="00622CE8"/>
    <w:rsid w:val="00625BF5"/>
    <w:rsid w:val="00630F76"/>
    <w:rsid w:val="00635570"/>
    <w:rsid w:val="00637EF7"/>
    <w:rsid w:val="00641D53"/>
    <w:rsid w:val="006423B0"/>
    <w:rsid w:val="00666979"/>
    <w:rsid w:val="006728F4"/>
    <w:rsid w:val="006827A6"/>
    <w:rsid w:val="00683544"/>
    <w:rsid w:val="0068648B"/>
    <w:rsid w:val="0069170C"/>
    <w:rsid w:val="006A0BC0"/>
    <w:rsid w:val="006A4711"/>
    <w:rsid w:val="006B73EA"/>
    <w:rsid w:val="006C65A6"/>
    <w:rsid w:val="006D3AD9"/>
    <w:rsid w:val="006E396F"/>
    <w:rsid w:val="006E750E"/>
    <w:rsid w:val="006F2197"/>
    <w:rsid w:val="00705A93"/>
    <w:rsid w:val="00716AF9"/>
    <w:rsid w:val="00723BAC"/>
    <w:rsid w:val="0074464C"/>
    <w:rsid w:val="00745E40"/>
    <w:rsid w:val="00756E0E"/>
    <w:rsid w:val="00767310"/>
    <w:rsid w:val="0077024E"/>
    <w:rsid w:val="007843A3"/>
    <w:rsid w:val="00785C07"/>
    <w:rsid w:val="00786E97"/>
    <w:rsid w:val="00793847"/>
    <w:rsid w:val="007B121B"/>
    <w:rsid w:val="007B361F"/>
    <w:rsid w:val="007C0BAB"/>
    <w:rsid w:val="007C44C9"/>
    <w:rsid w:val="007D77F9"/>
    <w:rsid w:val="007E08FC"/>
    <w:rsid w:val="007E136E"/>
    <w:rsid w:val="008024E4"/>
    <w:rsid w:val="0081059C"/>
    <w:rsid w:val="00810D41"/>
    <w:rsid w:val="0082196E"/>
    <w:rsid w:val="00821EBC"/>
    <w:rsid w:val="00830C09"/>
    <w:rsid w:val="008376F9"/>
    <w:rsid w:val="00840FAE"/>
    <w:rsid w:val="00844552"/>
    <w:rsid w:val="00854568"/>
    <w:rsid w:val="00863BF5"/>
    <w:rsid w:val="00875C91"/>
    <w:rsid w:val="00876336"/>
    <w:rsid w:val="00881AAA"/>
    <w:rsid w:val="00896F9F"/>
    <w:rsid w:val="008977B9"/>
    <w:rsid w:val="008A271D"/>
    <w:rsid w:val="008A5B57"/>
    <w:rsid w:val="008A6E60"/>
    <w:rsid w:val="008B3BBF"/>
    <w:rsid w:val="008C40F7"/>
    <w:rsid w:val="008C598C"/>
    <w:rsid w:val="0090099B"/>
    <w:rsid w:val="009130D9"/>
    <w:rsid w:val="00927B3B"/>
    <w:rsid w:val="0093228B"/>
    <w:rsid w:val="00932321"/>
    <w:rsid w:val="00943DD4"/>
    <w:rsid w:val="00955583"/>
    <w:rsid w:val="009566C9"/>
    <w:rsid w:val="009631D8"/>
    <w:rsid w:val="00963EB5"/>
    <w:rsid w:val="0096759A"/>
    <w:rsid w:val="00971D30"/>
    <w:rsid w:val="009750DC"/>
    <w:rsid w:val="00980E6E"/>
    <w:rsid w:val="00985740"/>
    <w:rsid w:val="009B6ADB"/>
    <w:rsid w:val="009B72AB"/>
    <w:rsid w:val="009C61F2"/>
    <w:rsid w:val="009C7D04"/>
    <w:rsid w:val="009D0EB8"/>
    <w:rsid w:val="009D1F19"/>
    <w:rsid w:val="009D29F0"/>
    <w:rsid w:val="009E165C"/>
    <w:rsid w:val="009E54F9"/>
    <w:rsid w:val="00A03AE6"/>
    <w:rsid w:val="00A06259"/>
    <w:rsid w:val="00A1778E"/>
    <w:rsid w:val="00A263CC"/>
    <w:rsid w:val="00A4084A"/>
    <w:rsid w:val="00A42F97"/>
    <w:rsid w:val="00A65BD8"/>
    <w:rsid w:val="00A81E5C"/>
    <w:rsid w:val="00AA10D8"/>
    <w:rsid w:val="00AA2004"/>
    <w:rsid w:val="00AA2387"/>
    <w:rsid w:val="00AA4C16"/>
    <w:rsid w:val="00AB2B3C"/>
    <w:rsid w:val="00AB356A"/>
    <w:rsid w:val="00AB38CD"/>
    <w:rsid w:val="00AB4C05"/>
    <w:rsid w:val="00AC34D6"/>
    <w:rsid w:val="00AC559E"/>
    <w:rsid w:val="00AC7784"/>
    <w:rsid w:val="00AD7F87"/>
    <w:rsid w:val="00AF6419"/>
    <w:rsid w:val="00B00725"/>
    <w:rsid w:val="00B04518"/>
    <w:rsid w:val="00B0602D"/>
    <w:rsid w:val="00B077A7"/>
    <w:rsid w:val="00B21321"/>
    <w:rsid w:val="00B3541E"/>
    <w:rsid w:val="00B41B04"/>
    <w:rsid w:val="00B435FF"/>
    <w:rsid w:val="00B455C4"/>
    <w:rsid w:val="00B52C28"/>
    <w:rsid w:val="00B536D1"/>
    <w:rsid w:val="00B72DA3"/>
    <w:rsid w:val="00B76115"/>
    <w:rsid w:val="00B9033A"/>
    <w:rsid w:val="00BA0D59"/>
    <w:rsid w:val="00BA6DCB"/>
    <w:rsid w:val="00BA769F"/>
    <w:rsid w:val="00BB6B66"/>
    <w:rsid w:val="00BC3E3B"/>
    <w:rsid w:val="00BC5C12"/>
    <w:rsid w:val="00BC7EBB"/>
    <w:rsid w:val="00BD1615"/>
    <w:rsid w:val="00BF32C5"/>
    <w:rsid w:val="00C13E56"/>
    <w:rsid w:val="00C1606E"/>
    <w:rsid w:val="00C173D9"/>
    <w:rsid w:val="00C2272A"/>
    <w:rsid w:val="00C23A26"/>
    <w:rsid w:val="00C4785B"/>
    <w:rsid w:val="00C51D9F"/>
    <w:rsid w:val="00C528A0"/>
    <w:rsid w:val="00C53ADF"/>
    <w:rsid w:val="00C53C10"/>
    <w:rsid w:val="00C56541"/>
    <w:rsid w:val="00C5724F"/>
    <w:rsid w:val="00C624AB"/>
    <w:rsid w:val="00C771A7"/>
    <w:rsid w:val="00C905A2"/>
    <w:rsid w:val="00C92C41"/>
    <w:rsid w:val="00C94644"/>
    <w:rsid w:val="00CB4C91"/>
    <w:rsid w:val="00CB57D4"/>
    <w:rsid w:val="00CB69DD"/>
    <w:rsid w:val="00CC04F3"/>
    <w:rsid w:val="00CE3CEC"/>
    <w:rsid w:val="00CE4438"/>
    <w:rsid w:val="00CF2326"/>
    <w:rsid w:val="00CF2AE0"/>
    <w:rsid w:val="00D036EF"/>
    <w:rsid w:val="00D06787"/>
    <w:rsid w:val="00D10E28"/>
    <w:rsid w:val="00D13B8E"/>
    <w:rsid w:val="00D16149"/>
    <w:rsid w:val="00D26917"/>
    <w:rsid w:val="00D455FC"/>
    <w:rsid w:val="00D53913"/>
    <w:rsid w:val="00D64498"/>
    <w:rsid w:val="00D66D05"/>
    <w:rsid w:val="00D70A00"/>
    <w:rsid w:val="00D7145B"/>
    <w:rsid w:val="00D75263"/>
    <w:rsid w:val="00D768A6"/>
    <w:rsid w:val="00D80C6F"/>
    <w:rsid w:val="00D9085D"/>
    <w:rsid w:val="00D90DD8"/>
    <w:rsid w:val="00D94CC6"/>
    <w:rsid w:val="00DA2B84"/>
    <w:rsid w:val="00DC68F7"/>
    <w:rsid w:val="00DD0031"/>
    <w:rsid w:val="00DD7645"/>
    <w:rsid w:val="00DE2F37"/>
    <w:rsid w:val="00DE6C16"/>
    <w:rsid w:val="00DF5861"/>
    <w:rsid w:val="00E02DA8"/>
    <w:rsid w:val="00E11351"/>
    <w:rsid w:val="00E1379C"/>
    <w:rsid w:val="00E26CBC"/>
    <w:rsid w:val="00E26F49"/>
    <w:rsid w:val="00E33F84"/>
    <w:rsid w:val="00E35942"/>
    <w:rsid w:val="00E36E03"/>
    <w:rsid w:val="00E37651"/>
    <w:rsid w:val="00E42148"/>
    <w:rsid w:val="00E51AAE"/>
    <w:rsid w:val="00E5638C"/>
    <w:rsid w:val="00E647E8"/>
    <w:rsid w:val="00E65DC0"/>
    <w:rsid w:val="00E7675F"/>
    <w:rsid w:val="00E814C3"/>
    <w:rsid w:val="00E84B9D"/>
    <w:rsid w:val="00E90452"/>
    <w:rsid w:val="00E92CB4"/>
    <w:rsid w:val="00E96C75"/>
    <w:rsid w:val="00EA2EC6"/>
    <w:rsid w:val="00EA7ED2"/>
    <w:rsid w:val="00EC3B48"/>
    <w:rsid w:val="00ED0527"/>
    <w:rsid w:val="00ED40B7"/>
    <w:rsid w:val="00EE076D"/>
    <w:rsid w:val="00EE5FD9"/>
    <w:rsid w:val="00F05911"/>
    <w:rsid w:val="00F06D13"/>
    <w:rsid w:val="00F30B2E"/>
    <w:rsid w:val="00F34119"/>
    <w:rsid w:val="00F37A67"/>
    <w:rsid w:val="00F476F7"/>
    <w:rsid w:val="00F514F4"/>
    <w:rsid w:val="00F56F0C"/>
    <w:rsid w:val="00F61AEF"/>
    <w:rsid w:val="00F62BA7"/>
    <w:rsid w:val="00F63F3E"/>
    <w:rsid w:val="00F64C51"/>
    <w:rsid w:val="00F720D6"/>
    <w:rsid w:val="00F72BA2"/>
    <w:rsid w:val="00F80DA8"/>
    <w:rsid w:val="00FA4F25"/>
    <w:rsid w:val="00FC23B3"/>
    <w:rsid w:val="00FC32F5"/>
    <w:rsid w:val="00FC7154"/>
    <w:rsid w:val="00FC72F7"/>
    <w:rsid w:val="00FD0AC8"/>
    <w:rsid w:val="00FD1499"/>
    <w:rsid w:val="00FD25B0"/>
    <w:rsid w:val="00FE21C5"/>
    <w:rsid w:val="00FE2211"/>
    <w:rsid w:val="04E307FE"/>
    <w:rsid w:val="04F1F6DC"/>
    <w:rsid w:val="06E990CB"/>
    <w:rsid w:val="08E828A8"/>
    <w:rsid w:val="0ABC86C6"/>
    <w:rsid w:val="0DFF96F9"/>
    <w:rsid w:val="12C596C9"/>
    <w:rsid w:val="1353F802"/>
    <w:rsid w:val="13ECDA4F"/>
    <w:rsid w:val="17909AAA"/>
    <w:rsid w:val="188ED129"/>
    <w:rsid w:val="18C5BF3D"/>
    <w:rsid w:val="1FE1280F"/>
    <w:rsid w:val="22C640FE"/>
    <w:rsid w:val="28FB6524"/>
    <w:rsid w:val="296B14BD"/>
    <w:rsid w:val="2EBF2432"/>
    <w:rsid w:val="323DECC8"/>
    <w:rsid w:val="345F2245"/>
    <w:rsid w:val="34F3E76E"/>
    <w:rsid w:val="373F244E"/>
    <w:rsid w:val="3750B3FD"/>
    <w:rsid w:val="3E0940A5"/>
    <w:rsid w:val="43570D44"/>
    <w:rsid w:val="43C01363"/>
    <w:rsid w:val="4788CEEA"/>
    <w:rsid w:val="48D2A77F"/>
    <w:rsid w:val="499E229C"/>
    <w:rsid w:val="4D5196AE"/>
    <w:rsid w:val="530EFD08"/>
    <w:rsid w:val="643E4704"/>
    <w:rsid w:val="66EEBCE1"/>
    <w:rsid w:val="69609530"/>
    <w:rsid w:val="699E93D6"/>
    <w:rsid w:val="6A14F7FE"/>
    <w:rsid w:val="6AE4709F"/>
    <w:rsid w:val="6D9FDFA5"/>
    <w:rsid w:val="700AC238"/>
    <w:rsid w:val="7C4878A9"/>
    <w:rsid w:val="7C8E86CB"/>
    <w:rsid w:val="7E9DA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876E3"/>
  <w14:discardImageEditingData/>
  <w14:defaultImageDpi w14:val="32767"/>
  <w15:chartTrackingRefBased/>
  <w15:docId w15:val="{F6BCC35A-AF4B-4B57-A546-D375A322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color w:val="333132"/>
        <w:sz w:val="24"/>
        <w:szCs w:val="24"/>
        <w:lang w:val="en-GB" w:eastAsia="en-US" w:bidi="ar-SA"/>
      </w:rPr>
    </w:rPrDefault>
    <w:pPrDefault>
      <w:pPr>
        <w:spacing w:before="240"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EA"/>
    <w:pPr>
      <w:spacing w:before="0" w:after="160" w:line="278" w:lineRule="auto"/>
    </w:pPr>
    <w:rPr>
      <w:rFonts w:asciiTheme="minorHAnsi" w:hAnsiTheme="minorHAnsi"/>
      <w:color w:val="auto"/>
      <w:kern w:val="2"/>
      <w14:ligatures w14:val="standardContextual"/>
    </w:rPr>
  </w:style>
  <w:style w:type="paragraph" w:styleId="Heading1">
    <w:name w:val="heading 1"/>
    <w:basedOn w:val="Normal"/>
    <w:next w:val="Normal"/>
    <w:link w:val="Heading1Char"/>
    <w:uiPriority w:val="9"/>
    <w:qFormat/>
    <w:rsid w:val="005C7F5A"/>
    <w:pPr>
      <w:keepNext/>
      <w:spacing w:before="240" w:after="240"/>
      <w:outlineLvl w:val="0"/>
    </w:pPr>
    <w:rPr>
      <w:rFonts w:eastAsiaTheme="majorEastAsia" w:cstheme="majorBidi"/>
      <w:b/>
      <w:bCs/>
      <w:color w:val="414042"/>
      <w:sz w:val="28"/>
      <w:szCs w:val="28"/>
    </w:rPr>
  </w:style>
  <w:style w:type="paragraph" w:styleId="Heading2">
    <w:name w:val="heading 2"/>
    <w:basedOn w:val="Normal"/>
    <w:next w:val="Normal"/>
    <w:link w:val="Heading2Char"/>
    <w:uiPriority w:val="9"/>
    <w:unhideWhenUsed/>
    <w:qFormat/>
    <w:rsid w:val="005C7F5A"/>
    <w:pPr>
      <w:keepNext/>
      <w:keepLines/>
      <w:outlineLvl w:val="1"/>
    </w:pPr>
    <w:rPr>
      <w:rFonts w:eastAsiaTheme="majorEastAsia" w:cstheme="majorBidi"/>
      <w:b/>
      <w:bCs/>
      <w:color w:val="414042"/>
      <w:szCs w:val="26"/>
    </w:rPr>
  </w:style>
  <w:style w:type="paragraph" w:styleId="Heading3">
    <w:name w:val="heading 3"/>
    <w:basedOn w:val="Normal"/>
    <w:next w:val="Normal"/>
    <w:link w:val="Heading3Char"/>
    <w:uiPriority w:val="9"/>
    <w:semiHidden/>
    <w:unhideWhenUsed/>
    <w:qFormat/>
    <w:rsid w:val="005C7F5A"/>
    <w:pPr>
      <w:keepNext/>
      <w:keepLines/>
      <w:outlineLvl w:val="2"/>
    </w:pPr>
    <w:rPr>
      <w:rFonts w:eastAsiaTheme="majorEastAsia" w:cstheme="majorBidi"/>
      <w:bCs/>
      <w:i/>
      <w:color w:val="414042"/>
    </w:rPr>
  </w:style>
  <w:style w:type="character" w:default="1" w:styleId="DefaultParagraphFont">
    <w:name w:val="Default Paragraph Font"/>
    <w:uiPriority w:val="1"/>
    <w:semiHidden/>
    <w:unhideWhenUsed/>
    <w:rsid w:val="006B7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73EA"/>
  </w:style>
  <w:style w:type="paragraph" w:styleId="MacroText">
    <w:name w:val="macro"/>
    <w:link w:val="MacroTextChar"/>
    <w:uiPriority w:val="99"/>
    <w:semiHidden/>
    <w:unhideWhenUsed/>
    <w:rsid w:val="00980E6E"/>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MacroTextChar">
    <w:name w:val="Macro Text Char"/>
    <w:basedOn w:val="DefaultParagraphFont"/>
    <w:link w:val="MacroText"/>
    <w:uiPriority w:val="99"/>
    <w:semiHidden/>
    <w:rsid w:val="00980E6E"/>
    <w:rPr>
      <w:rFonts w:ascii="Segoe UI" w:hAnsi="Segoe UI"/>
      <w:color w:val="auto"/>
      <w:sz w:val="20"/>
      <w:szCs w:val="20"/>
    </w:rPr>
  </w:style>
  <w:style w:type="character" w:customStyle="1" w:styleId="Heading1Char">
    <w:name w:val="Heading 1 Char"/>
    <w:basedOn w:val="DefaultParagraphFont"/>
    <w:link w:val="Heading1"/>
    <w:uiPriority w:val="9"/>
    <w:rsid w:val="005C7F5A"/>
    <w:rPr>
      <w:rFonts w:eastAsiaTheme="majorEastAsia" w:cstheme="majorBidi"/>
      <w:b/>
      <w:bCs/>
      <w:color w:val="414042"/>
      <w:sz w:val="28"/>
      <w:szCs w:val="28"/>
    </w:rPr>
  </w:style>
  <w:style w:type="character" w:customStyle="1" w:styleId="Heading2Char">
    <w:name w:val="Heading 2 Char"/>
    <w:basedOn w:val="DefaultParagraphFont"/>
    <w:link w:val="Heading2"/>
    <w:uiPriority w:val="9"/>
    <w:rsid w:val="005C7F5A"/>
    <w:rPr>
      <w:rFonts w:eastAsiaTheme="majorEastAsia" w:cstheme="majorBidi"/>
      <w:b/>
      <w:bCs/>
      <w:color w:val="414042"/>
      <w:szCs w:val="26"/>
    </w:rPr>
  </w:style>
  <w:style w:type="character" w:customStyle="1" w:styleId="Heading3Char">
    <w:name w:val="Heading 3 Char"/>
    <w:basedOn w:val="DefaultParagraphFont"/>
    <w:link w:val="Heading3"/>
    <w:uiPriority w:val="9"/>
    <w:semiHidden/>
    <w:rsid w:val="005C7F5A"/>
    <w:rPr>
      <w:rFonts w:eastAsiaTheme="majorEastAsia" w:cstheme="majorBidi"/>
      <w:bCs/>
      <w:i/>
      <w:color w:val="414042"/>
    </w:rPr>
  </w:style>
  <w:style w:type="paragraph" w:styleId="Header">
    <w:name w:val="header"/>
    <w:basedOn w:val="Normal"/>
    <w:link w:val="HeaderChar"/>
    <w:unhideWhenUsed/>
    <w:rsid w:val="005C7F5A"/>
    <w:pPr>
      <w:tabs>
        <w:tab w:val="center" w:pos="4513"/>
        <w:tab w:val="right" w:pos="9026"/>
      </w:tabs>
    </w:pPr>
  </w:style>
  <w:style w:type="character" w:customStyle="1" w:styleId="HeaderChar">
    <w:name w:val="Header Char"/>
    <w:basedOn w:val="DefaultParagraphFont"/>
    <w:link w:val="Header"/>
    <w:rsid w:val="005C7F5A"/>
  </w:style>
  <w:style w:type="character" w:styleId="Hyperlink">
    <w:name w:val="Hyperlink"/>
    <w:basedOn w:val="DefaultParagraphFont"/>
    <w:uiPriority w:val="99"/>
    <w:unhideWhenUsed/>
    <w:rsid w:val="005C7F5A"/>
    <w:rPr>
      <w:rFonts w:ascii="Segoe UI" w:hAnsi="Segoe UI"/>
      <w:b/>
      <w:i w:val="0"/>
      <w:color w:val="53565A"/>
      <w:sz w:val="24"/>
      <w:u w:val="dotted" w:color="53565A"/>
    </w:rPr>
  </w:style>
  <w:style w:type="paragraph" w:styleId="BalloonText">
    <w:name w:val="Balloon Text"/>
    <w:basedOn w:val="Normal"/>
    <w:link w:val="BalloonTextChar"/>
    <w:uiPriority w:val="99"/>
    <w:semiHidden/>
    <w:unhideWhenUsed/>
    <w:rsid w:val="005C7F5A"/>
    <w:rPr>
      <w:rFonts w:ascii="Tahoma" w:hAnsi="Tahoma" w:cs="Tahoma"/>
      <w:sz w:val="16"/>
      <w:szCs w:val="16"/>
    </w:rPr>
  </w:style>
  <w:style w:type="character" w:customStyle="1" w:styleId="BalloonTextChar">
    <w:name w:val="Balloon Text Char"/>
    <w:basedOn w:val="DefaultParagraphFont"/>
    <w:link w:val="BalloonText"/>
    <w:uiPriority w:val="99"/>
    <w:semiHidden/>
    <w:rsid w:val="005C7F5A"/>
    <w:rPr>
      <w:rFonts w:ascii="Tahoma" w:hAnsi="Tahoma" w:cs="Tahoma"/>
      <w:sz w:val="16"/>
      <w:szCs w:val="16"/>
    </w:rPr>
  </w:style>
  <w:style w:type="paragraph" w:styleId="Quote">
    <w:name w:val="Quote"/>
    <w:basedOn w:val="Normal"/>
    <w:next w:val="Normal"/>
    <w:link w:val="QuoteChar"/>
    <w:uiPriority w:val="29"/>
    <w:qFormat/>
    <w:rsid w:val="005C7F5A"/>
    <w:pPr>
      <w:ind w:left="567"/>
    </w:pPr>
    <w:rPr>
      <w:i/>
      <w:iCs/>
      <w:color w:val="6D6E71"/>
    </w:rPr>
  </w:style>
  <w:style w:type="character" w:customStyle="1" w:styleId="QuoteChar">
    <w:name w:val="Quote Char"/>
    <w:basedOn w:val="DefaultParagraphFont"/>
    <w:link w:val="Quote"/>
    <w:uiPriority w:val="29"/>
    <w:rsid w:val="005C7F5A"/>
    <w:rPr>
      <w:i/>
      <w:iCs/>
      <w:color w:val="6D6E71"/>
    </w:rPr>
  </w:style>
  <w:style w:type="paragraph" w:customStyle="1" w:styleId="List-bullet">
    <w:name w:val="List-bullet"/>
    <w:basedOn w:val="Normal"/>
    <w:autoRedefine/>
    <w:qFormat/>
    <w:rsid w:val="005C7F5A"/>
    <w:pPr>
      <w:numPr>
        <w:numId w:val="2"/>
      </w:numPr>
      <w:ind w:left="567" w:hanging="567"/>
    </w:pPr>
    <w:rPr>
      <w:rFonts w:eastAsia="Lucida Sans" w:cs="Times New Roman"/>
    </w:rPr>
  </w:style>
  <w:style w:type="paragraph" w:customStyle="1" w:styleId="List-number">
    <w:name w:val="List-number"/>
    <w:autoRedefine/>
    <w:qFormat/>
    <w:rsid w:val="005C7F5A"/>
    <w:pPr>
      <w:numPr>
        <w:numId w:val="1"/>
      </w:numPr>
    </w:pPr>
  </w:style>
  <w:style w:type="table" w:styleId="TableGrid">
    <w:name w:val="Table Grid"/>
    <w:basedOn w:val="TableNormal"/>
    <w:uiPriority w:val="59"/>
    <w:rsid w:val="005C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qFormat/>
    <w:rsid w:val="005C7F5A"/>
    <w:pPr>
      <w:autoSpaceDE w:val="0"/>
      <w:autoSpaceDN w:val="0"/>
      <w:adjustRightInd w:val="0"/>
      <w:spacing w:before="40" w:after="40"/>
      <w:textboxTightWrap w:val="allLines"/>
    </w:pPr>
    <w:rPr>
      <w:rFonts w:eastAsia="Cynulliad Sans" w:cs="Lucida Sans"/>
      <w:position w:val="-6"/>
      <w:lang w:eastAsia="en-GB"/>
    </w:rPr>
  </w:style>
  <w:style w:type="paragraph" w:styleId="Footer">
    <w:name w:val="footer"/>
    <w:basedOn w:val="Normal"/>
    <w:link w:val="FooterChar"/>
    <w:uiPriority w:val="99"/>
    <w:unhideWhenUsed/>
    <w:rsid w:val="00C173D9"/>
    <w:pPr>
      <w:tabs>
        <w:tab w:val="center" w:pos="4513"/>
        <w:tab w:val="right" w:pos="9026"/>
      </w:tabs>
    </w:pPr>
  </w:style>
  <w:style w:type="character" w:customStyle="1" w:styleId="FooterChar">
    <w:name w:val="Footer Char"/>
    <w:basedOn w:val="DefaultParagraphFont"/>
    <w:link w:val="Footer"/>
    <w:uiPriority w:val="99"/>
    <w:rsid w:val="00C173D9"/>
  </w:style>
  <w:style w:type="character" w:styleId="CommentReference">
    <w:name w:val="annotation reference"/>
    <w:rsid w:val="00072C4E"/>
    <w:rPr>
      <w:sz w:val="16"/>
      <w:szCs w:val="16"/>
    </w:rPr>
  </w:style>
  <w:style w:type="paragraph" w:styleId="CommentText">
    <w:name w:val="annotation text"/>
    <w:basedOn w:val="Normal"/>
    <w:link w:val="CommentTextChar"/>
    <w:rsid w:val="00072C4E"/>
    <w:pPr>
      <w:spacing w:after="0" w:line="240" w:lineRule="auto"/>
    </w:pPr>
    <w:rPr>
      <w:rFonts w:ascii="TradeGothic" w:eastAsia="Times New Roman" w:hAnsi="TradeGothic" w:cs="Times New Roman"/>
      <w:sz w:val="20"/>
      <w:szCs w:val="20"/>
    </w:rPr>
  </w:style>
  <w:style w:type="character" w:customStyle="1" w:styleId="CommentTextChar">
    <w:name w:val="Comment Text Char"/>
    <w:basedOn w:val="DefaultParagraphFont"/>
    <w:link w:val="CommentText"/>
    <w:rsid w:val="00072C4E"/>
    <w:rPr>
      <w:rFonts w:ascii="TradeGothic" w:eastAsia="Times New Roman" w:hAnsi="TradeGothic" w:cs="Times New Roman"/>
      <w:color w:val="auto"/>
      <w:sz w:val="20"/>
      <w:szCs w:val="20"/>
    </w:rPr>
  </w:style>
  <w:style w:type="character" w:styleId="UnresolvedMention">
    <w:name w:val="Unresolved Mention"/>
    <w:basedOn w:val="DefaultParagraphFont"/>
    <w:uiPriority w:val="99"/>
    <w:semiHidden/>
    <w:unhideWhenUsed/>
    <w:rsid w:val="00072C4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443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4438"/>
    <w:rPr>
      <w:rFonts w:asciiTheme="minorHAnsi" w:eastAsia="Times New Roman" w:hAnsiTheme="minorHAnsi" w:cs="Times New Roman"/>
      <w:b/>
      <w:bCs/>
      <w:color w:val="auto"/>
      <w:kern w:val="2"/>
      <w:sz w:val="20"/>
      <w:szCs w:val="20"/>
      <w14:ligatures w14:val="standardContextual"/>
    </w:rPr>
  </w:style>
  <w:style w:type="paragraph" w:styleId="Revision">
    <w:name w:val="Revision"/>
    <w:hidden/>
    <w:uiPriority w:val="99"/>
    <w:semiHidden/>
    <w:rsid w:val="00360589"/>
    <w:pPr>
      <w:spacing w:before="0" w:after="0" w:line="240" w:lineRule="auto"/>
    </w:pPr>
    <w:rPr>
      <w:rFonts w:asciiTheme="minorHAnsi" w:hAnsiTheme="minorHAnsi"/>
      <w:color w:val="auto"/>
      <w:kern w:val="2"/>
      <w:sz w:val="22"/>
      <w:szCs w:val="22"/>
      <w14:ligatures w14:val="standardContextual"/>
    </w:rPr>
  </w:style>
  <w:style w:type="paragraph" w:styleId="ListParagraph">
    <w:name w:val="List Paragraph"/>
    <w:basedOn w:val="Normal"/>
    <w:uiPriority w:val="34"/>
    <w:rsid w:val="00C56541"/>
    <w:pPr>
      <w:ind w:left="720"/>
      <w:contextualSpacing/>
    </w:pPr>
  </w:style>
  <w:style w:type="paragraph" w:customStyle="1" w:styleId="paragraph">
    <w:name w:val="paragraph"/>
    <w:basedOn w:val="Normal"/>
    <w:rsid w:val="00AF64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F6419"/>
  </w:style>
  <w:style w:type="character" w:customStyle="1" w:styleId="eop">
    <w:name w:val="eop"/>
    <w:basedOn w:val="DefaultParagraphFont"/>
    <w:rsid w:val="00AF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nedd.wales/commission/senedd-commission-policy/official-langua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enedd.wales/senedd-now/senedd-blog/senedd-internship-programme-202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sembly Deep Blue">
      <a:dk1>
        <a:srgbClr val="414042"/>
      </a:dk1>
      <a:lt1>
        <a:srgbClr val="FFFFFF"/>
      </a:lt1>
      <a:dk2>
        <a:srgbClr val="1A2A57"/>
      </a:dk2>
      <a:lt2>
        <a:srgbClr val="FFFFFF"/>
      </a:lt2>
      <a:accent1>
        <a:srgbClr val="C9187E"/>
      </a:accent1>
      <a:accent2>
        <a:srgbClr val="EF404A"/>
      </a:accent2>
      <a:accent3>
        <a:srgbClr val="E6791E"/>
      </a:accent3>
      <a:accent4>
        <a:srgbClr val="BB8F2E"/>
      </a:accent4>
      <a:accent5>
        <a:srgbClr val="31A97F"/>
      </a:accent5>
      <a:accent6>
        <a:srgbClr val="00A1A2"/>
      </a:accent6>
      <a:hlink>
        <a:srgbClr val="53565A"/>
      </a:hlink>
      <a:folHlink>
        <a:srgbClr val="5356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AF0F7DCCB9B44B1A62AEBCCD5C315" ma:contentTypeVersion="17" ma:contentTypeDescription="Create a new document." ma:contentTypeScope="" ma:versionID="ecea2026e89f7d41a35ee09d89b651d3">
  <xsd:schema xmlns:xsd="http://www.w3.org/2001/XMLSchema" xmlns:xs="http://www.w3.org/2001/XMLSchema" xmlns:p="http://schemas.microsoft.com/office/2006/metadata/properties" xmlns:ns2="84b05864-48e5-4f05-921e-2bb3bc4df130" xmlns:ns3="725381cd-9c45-4d6c-8819-807da0608379" targetNamespace="http://schemas.microsoft.com/office/2006/metadata/properties" ma:root="true" ma:fieldsID="913f97f80cc56ca32a326359401821c3" ns2:_="" ns3:_="">
    <xsd:import namespace="84b05864-48e5-4f05-921e-2bb3bc4df130"/>
    <xsd:import namespace="725381cd-9c45-4d6c-8819-807da0608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5864-48e5-4f05-921e-2bb3bc4df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381cd-9c45-4d6c-8819-807da06083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96522d-f536-4854-8735-134f17aaad94}" ma:internalName="TaxCatchAll" ma:showField="CatchAllData" ma:web="725381cd-9c45-4d6c-8819-807da0608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25381cd-9c45-4d6c-8819-807da0608379">
      <UserInfo>
        <DisplayName>Jones, Joanne (Staff Comisiwn y Senedd | Senedd Commission Staff)</DisplayName>
        <AccountId>111</AccountId>
        <AccountType/>
      </UserInfo>
      <UserInfo>
        <DisplayName>Agius, Miranda (Staff Comisiwn y Senedd | Senedd Commission Staff)</DisplayName>
        <AccountId>46</AccountId>
        <AccountType/>
      </UserInfo>
    </SharedWithUsers>
    <TaxCatchAll xmlns="725381cd-9c45-4d6c-8819-807da0608379" xsi:nil="true"/>
    <lcf76f155ced4ddcb4097134ff3c332f xmlns="84b05864-48e5-4f05-921e-2bb3bc4df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D4892D-314B-4650-9CA3-9380C457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5864-48e5-4f05-921e-2bb3bc4df130"/>
    <ds:schemaRef ds:uri="725381cd-9c45-4d6c-8819-807da0608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9D9F6-0E7D-474E-8F4F-C1EEFBCDAEA3}">
  <ds:schemaRefs>
    <ds:schemaRef ds:uri="http://schemas.microsoft.com/sharepoint/v3/contenttype/forms"/>
  </ds:schemaRefs>
</ds:datastoreItem>
</file>

<file path=customXml/itemProps3.xml><?xml version="1.0" encoding="utf-8"?>
<ds:datastoreItem xmlns:ds="http://schemas.openxmlformats.org/officeDocument/2006/customXml" ds:itemID="{CF140E72-46E6-4675-9BE2-C14E90F9864C}">
  <ds:schemaRefs>
    <ds:schemaRef ds:uri="http://schemas.microsoft.com/office/2006/metadata/properties"/>
    <ds:schemaRef ds:uri="http://schemas.microsoft.com/office/infopath/2007/PartnerControls"/>
    <ds:schemaRef ds:uri="725381cd-9c45-4d6c-8819-807da0608379"/>
    <ds:schemaRef ds:uri="84b05864-48e5-4f05-921e-2bb3bc4df130"/>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17</Pages>
  <Words>4231</Words>
  <Characters>23866</Characters>
  <Application>Microsoft Office Word</Application>
  <DocSecurity>0</DocSecurity>
  <Lines>596</Lines>
  <Paragraphs>379</Paragraphs>
  <ScaleCrop>false</ScaleCrop>
  <HeadingPairs>
    <vt:vector size="2" baseType="variant">
      <vt:variant>
        <vt:lpstr>Title</vt:lpstr>
      </vt:variant>
      <vt:variant>
        <vt:i4>1</vt:i4>
      </vt:variant>
    </vt:vector>
  </HeadingPairs>
  <TitlesOfParts>
    <vt:vector size="1" baseType="lpstr">
      <vt:lpstr/>
    </vt:vector>
  </TitlesOfParts>
  <Company>National Assembly for Wales</Company>
  <LinksUpToDate>false</LinksUpToDate>
  <CharactersWithSpaces>27718</CharactersWithSpaces>
  <SharedDoc>false</SharedDoc>
  <HLinks>
    <vt:vector size="12" baseType="variant">
      <vt:variant>
        <vt:i4>983121</vt:i4>
      </vt:variant>
      <vt:variant>
        <vt:i4>3</vt:i4>
      </vt:variant>
      <vt:variant>
        <vt:i4>0</vt:i4>
      </vt:variant>
      <vt:variant>
        <vt:i4>5</vt:i4>
      </vt:variant>
      <vt:variant>
        <vt:lpwstr>https://senedd.wales/commission/senedd-commission-policy/official-languages/</vt:lpwstr>
      </vt:variant>
      <vt:variant>
        <vt:lpwstr/>
      </vt:variant>
      <vt:variant>
        <vt:i4>5832779</vt:i4>
      </vt:variant>
      <vt:variant>
        <vt:i4>0</vt:i4>
      </vt:variant>
      <vt:variant>
        <vt:i4>0</vt:i4>
      </vt:variant>
      <vt:variant>
        <vt:i4>5</vt:i4>
      </vt:variant>
      <vt:variant>
        <vt:lpwstr>https://senedd.wales/senedd-now/senedd-blog/senedd-internship-programme-2023-24/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Draper-Orr, Robert (Staff Comisiwn y Cynulliad | Assembly Commission Staff)</dc:creator>
  <cp:keywords/>
  <dc:description/>
  <cp:lastModifiedBy>Jennings, Alex (Staff Comisiwn y Senedd - Senedd Commission Staff)</cp:lastModifiedBy>
  <cp:revision>208</cp:revision>
  <dcterms:created xsi:type="dcterms:W3CDTF">2025-01-07T06:21:00Z</dcterms:created>
  <dcterms:modified xsi:type="dcterms:W3CDTF">2026-03-27T12:50:00Z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0x0101003FCAF0F7DCCB9B44B1A62AEBCCD5C315</vt:lpwstr>
  </property>
  <property fmtid="{D5CDD505-2E9C-101B-9397-08002B2CF9AE}" pid="3" name="qm9y">
    <vt:lpwstr>Director</vt:lpwstr>
  </property>
  <property fmtid="{D5CDD505-2E9C-101B-9397-08002B2CF9AE}" pid="4" name="MediaServiceImageTags">
    <vt:lpwstr/>
  </property>
  <property fmtid="{D5CDD505-2E9C-101B-9397-08002B2CF9AE}" pid="5" name="docLang">
    <vt:lpwstr>en</vt:lpwstr>
  </property>
</Properties>
</file>