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3D5FD663">
                <wp:simplePos x="0" y="0"/>
                <wp:positionH relativeFrom="margin">
                  <wp:posOffset>-426720</wp:posOffset>
                </wp:positionH>
                <wp:positionV relativeFrom="paragraph">
                  <wp:posOffset>160655</wp:posOffset>
                </wp:positionV>
                <wp:extent cx="6545580" cy="3830955"/>
                <wp:effectExtent l="0" t="0" r="0" b="0"/>
                <wp:wrapNone/>
                <wp:docPr id="971966599" name="Text Box 971966599"/>
                <wp:cNvGraphicFramePr/>
                <a:graphic xmlns:a="http://schemas.openxmlformats.org/drawingml/2006/main">
                  <a:graphicData uri="http://schemas.microsoft.com/office/word/2010/wordprocessingShape">
                    <wps:wsp>
                      <wps:cNvSpPr txBox="1"/>
                      <wps:spPr>
                        <a:xfrm>
                          <a:off x="0" y="0"/>
                          <a:ext cx="6545580" cy="3830955"/>
                        </a:xfrm>
                        <a:prstGeom prst="rect">
                          <a:avLst/>
                        </a:prstGeom>
                        <a:noFill/>
                        <a:ln w="6350">
                          <a:noFill/>
                        </a:ln>
                      </wps:spPr>
                      <wps:txbx>
                        <w:txbxContent>
                          <w:p w14:paraId="39E81177" w14:textId="0B24C366" w:rsidR="00530856" w:rsidRPr="00530856" w:rsidRDefault="00530856" w:rsidP="00D5649D">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58787C6B" w14:textId="1698E2A9" w:rsidR="00530856" w:rsidRPr="00C902E5" w:rsidRDefault="001803A8" w:rsidP="00D5649D">
                            <w:pPr>
                              <w:jc w:val="center"/>
                              <w:rPr>
                                <w:rFonts w:ascii="Montserrat" w:hAnsi="Montserrat" w:cs="LilyUPC"/>
                                <w:b/>
                                <w:bCs/>
                                <w:caps/>
                                <w:sz w:val="54"/>
                                <w:szCs w:val="54"/>
                                <w:shd w:val="clear" w:color="auto" w:fill="FFFFFF"/>
                              </w:rPr>
                            </w:pPr>
                            <w:r w:rsidRPr="004D1C17">
                              <w:rPr>
                                <w:rFonts w:ascii="Montserrat" w:hAnsi="Montserrat" w:cs="LilyUPC"/>
                                <w:b/>
                                <w:bCs/>
                                <w:caps/>
                                <w:sz w:val="54"/>
                                <w:szCs w:val="54"/>
                                <w:shd w:val="clear" w:color="auto" w:fill="FFFFFF"/>
                              </w:rPr>
                              <w:t>BSS2</w:t>
                            </w:r>
                            <w:r w:rsidR="00F846DC">
                              <w:rPr>
                                <w:rFonts w:ascii="Montserrat" w:hAnsi="Montserrat" w:cs="LilyUPC"/>
                                <w:b/>
                                <w:bCs/>
                                <w:caps/>
                                <w:sz w:val="54"/>
                                <w:szCs w:val="54"/>
                                <w:shd w:val="clear" w:color="auto" w:fill="FFFFFF"/>
                              </w:rPr>
                              <w:t xml:space="preserve">6001 electrical </w:t>
                            </w:r>
                            <w:r w:rsidR="00093CB0">
                              <w:rPr>
                                <w:rFonts w:ascii="Montserrat" w:hAnsi="Montserrat" w:cs="LilyUPC"/>
                                <w:b/>
                                <w:bCs/>
                                <w:caps/>
                                <w:sz w:val="54"/>
                                <w:szCs w:val="54"/>
                                <w:shd w:val="clear" w:color="auto" w:fill="FFFFFF"/>
                              </w:rPr>
                              <w:t>services</w:t>
                            </w:r>
                            <w:r w:rsidR="00F846DC">
                              <w:rPr>
                                <w:rFonts w:ascii="Montserrat" w:hAnsi="Montserrat" w:cs="LilyUPC"/>
                                <w:b/>
                                <w:bCs/>
                                <w:caps/>
                                <w:sz w:val="54"/>
                                <w:szCs w:val="54"/>
                                <w:shd w:val="clear" w:color="auto" w:fill="FFFFFF"/>
                              </w:rPr>
                              <w:t xml:space="preserve"> </w:t>
                            </w:r>
                            <w:r w:rsidRPr="004D1C17">
                              <w:rPr>
                                <w:rFonts w:ascii="Montserrat" w:hAnsi="Montserrat" w:cs="LilyUPC"/>
                                <w:b/>
                                <w:bCs/>
                                <w:caps/>
                                <w:sz w:val="54"/>
                                <w:szCs w:val="54"/>
                                <w:shd w:val="clear" w:color="auto" w:fill="FFFFFF"/>
                              </w:rPr>
                              <w:t>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971966599" o:spid="_x0000_s1026" type="#_x0000_t202" style="position:absolute;margin-left:-33.6pt;margin-top:12.65pt;width:515.4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" filled="f" stroked="f" strokeweight=".5pt">
                <v:textbox>
                  <w:txbxContent>
                    <w:p w14:paraId="39E81177" w14:textId="0B24C366" w:rsidR="00530856" w:rsidRPr="00530856" w:rsidRDefault="00530856" w:rsidP="00D5649D">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58787C6B" w14:textId="1698E2A9" w:rsidR="00530856" w:rsidRPr="00C902E5" w:rsidRDefault="001803A8" w:rsidP="00D5649D">
                      <w:pPr>
                        <w:jc w:val="center"/>
                        <w:rPr>
                          <w:rFonts w:ascii="Montserrat" w:hAnsi="Montserrat" w:cs="LilyUPC"/>
                          <w:b/>
                          <w:bCs/>
                          <w:caps/>
                          <w:sz w:val="54"/>
                          <w:szCs w:val="54"/>
                          <w:shd w:val="clear" w:color="auto" w:fill="FFFFFF"/>
                        </w:rPr>
                      </w:pPr>
                      <w:r w:rsidRPr="004D1C17">
                        <w:rPr>
                          <w:rFonts w:ascii="Montserrat" w:hAnsi="Montserrat" w:cs="LilyUPC"/>
                          <w:b/>
                          <w:bCs/>
                          <w:caps/>
                          <w:sz w:val="54"/>
                          <w:szCs w:val="54"/>
                          <w:shd w:val="clear" w:color="auto" w:fill="FFFFFF"/>
                        </w:rPr>
                        <w:t>BSS2</w:t>
                      </w:r>
                      <w:r w:rsidR="00F846DC">
                        <w:rPr>
                          <w:rFonts w:ascii="Montserrat" w:hAnsi="Montserrat" w:cs="LilyUPC"/>
                          <w:b/>
                          <w:bCs/>
                          <w:caps/>
                          <w:sz w:val="54"/>
                          <w:szCs w:val="54"/>
                          <w:shd w:val="clear" w:color="auto" w:fill="FFFFFF"/>
                        </w:rPr>
                        <w:t xml:space="preserve">6001 electrical </w:t>
                      </w:r>
                      <w:r w:rsidR="00093CB0">
                        <w:rPr>
                          <w:rFonts w:ascii="Montserrat" w:hAnsi="Montserrat" w:cs="LilyUPC"/>
                          <w:b/>
                          <w:bCs/>
                          <w:caps/>
                          <w:sz w:val="54"/>
                          <w:szCs w:val="54"/>
                          <w:shd w:val="clear" w:color="auto" w:fill="FFFFFF"/>
                        </w:rPr>
                        <w:t>services</w:t>
                      </w:r>
                      <w:r w:rsidR="00F846DC">
                        <w:rPr>
                          <w:rFonts w:ascii="Montserrat" w:hAnsi="Montserrat" w:cs="LilyUPC"/>
                          <w:b/>
                          <w:bCs/>
                          <w:caps/>
                          <w:sz w:val="54"/>
                          <w:szCs w:val="54"/>
                          <w:shd w:val="clear" w:color="auto" w:fill="FFFFFF"/>
                        </w:rPr>
                        <w:t xml:space="preserve"> </w:t>
                      </w:r>
                      <w:r w:rsidRPr="004D1C17">
                        <w:rPr>
                          <w:rFonts w:ascii="Montserrat" w:hAnsi="Montserrat" w:cs="LilyUPC"/>
                          <w:b/>
                          <w:bCs/>
                          <w:caps/>
                          <w:sz w:val="54"/>
                          <w:szCs w:val="54"/>
                          <w:shd w:val="clear" w:color="auto" w:fill="FFFFFF"/>
                        </w:rPr>
                        <w:t>Framework</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08841D0E" w14:textId="011F4E34" w:rsidR="00586F1E"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27146405" w:history="1">
            <w:r w:rsidR="00586F1E" w:rsidRPr="00FB0B84">
              <w:rPr>
                <w:rStyle w:val="Hyperlink"/>
                <w:rFonts w:ascii="Arial" w:eastAsia="Times New Roman" w:hAnsi="Arial" w:cs="Arial"/>
                <w:noProof/>
                <w:lang w:eastAsia="en-GB"/>
              </w:rPr>
              <w:t>Section G – Lot Selection</w:t>
            </w:r>
            <w:r w:rsidR="00586F1E">
              <w:rPr>
                <w:noProof/>
                <w:webHidden/>
              </w:rPr>
              <w:tab/>
            </w:r>
            <w:r w:rsidR="00586F1E">
              <w:rPr>
                <w:noProof/>
                <w:webHidden/>
              </w:rPr>
              <w:fldChar w:fldCharType="begin"/>
            </w:r>
            <w:r w:rsidR="00586F1E">
              <w:rPr>
                <w:noProof/>
                <w:webHidden/>
              </w:rPr>
              <w:instrText xml:space="preserve"> PAGEREF _Toc227146405 \h </w:instrText>
            </w:r>
            <w:r w:rsidR="00586F1E">
              <w:rPr>
                <w:noProof/>
                <w:webHidden/>
              </w:rPr>
            </w:r>
            <w:r w:rsidR="00586F1E">
              <w:rPr>
                <w:noProof/>
                <w:webHidden/>
              </w:rPr>
              <w:fldChar w:fldCharType="separate"/>
            </w:r>
            <w:r w:rsidR="00586F1E">
              <w:rPr>
                <w:noProof/>
                <w:webHidden/>
              </w:rPr>
              <w:t>3</w:t>
            </w:r>
            <w:r w:rsidR="00586F1E">
              <w:rPr>
                <w:noProof/>
                <w:webHidden/>
              </w:rPr>
              <w:fldChar w:fldCharType="end"/>
            </w:r>
          </w:hyperlink>
        </w:p>
        <w:p w14:paraId="4F5B654C" w14:textId="2A1506B9" w:rsidR="00586F1E" w:rsidRDefault="00586F1E">
          <w:pPr>
            <w:pStyle w:val="TOC1"/>
            <w:tabs>
              <w:tab w:val="right" w:leader="dot" w:pos="9016"/>
            </w:tabs>
            <w:rPr>
              <w:noProof/>
              <w:kern w:val="2"/>
              <w:sz w:val="24"/>
              <w:szCs w:val="24"/>
              <w:lang w:eastAsia="en-GB"/>
              <w14:ligatures w14:val="standardContextual"/>
            </w:rPr>
          </w:pPr>
          <w:hyperlink w:anchor="_Toc227146406" w:history="1">
            <w:r w:rsidRPr="00FB0B84">
              <w:rPr>
                <w:rStyle w:val="Hyperlink"/>
                <w:rFonts w:ascii="Arial" w:hAnsi="Arial" w:cs="Arial"/>
                <w:noProof/>
              </w:rPr>
              <w:t>Section H – Community Benefits</w:t>
            </w:r>
            <w:r>
              <w:rPr>
                <w:noProof/>
                <w:webHidden/>
              </w:rPr>
              <w:tab/>
            </w:r>
            <w:r>
              <w:rPr>
                <w:noProof/>
                <w:webHidden/>
              </w:rPr>
              <w:fldChar w:fldCharType="begin"/>
            </w:r>
            <w:r>
              <w:rPr>
                <w:noProof/>
                <w:webHidden/>
              </w:rPr>
              <w:instrText xml:space="preserve"> PAGEREF _Toc227146406 \h </w:instrText>
            </w:r>
            <w:r>
              <w:rPr>
                <w:noProof/>
                <w:webHidden/>
              </w:rPr>
            </w:r>
            <w:r>
              <w:rPr>
                <w:noProof/>
                <w:webHidden/>
              </w:rPr>
              <w:fldChar w:fldCharType="separate"/>
            </w:r>
            <w:r>
              <w:rPr>
                <w:noProof/>
                <w:webHidden/>
              </w:rPr>
              <w:t>5</w:t>
            </w:r>
            <w:r>
              <w:rPr>
                <w:noProof/>
                <w:webHidden/>
              </w:rPr>
              <w:fldChar w:fldCharType="end"/>
            </w:r>
          </w:hyperlink>
        </w:p>
        <w:p w14:paraId="0049EBD5" w14:textId="066FE36A" w:rsidR="00586F1E" w:rsidRDefault="00586F1E">
          <w:pPr>
            <w:pStyle w:val="TOC1"/>
            <w:tabs>
              <w:tab w:val="right" w:leader="dot" w:pos="9016"/>
            </w:tabs>
            <w:rPr>
              <w:noProof/>
              <w:kern w:val="2"/>
              <w:sz w:val="24"/>
              <w:szCs w:val="24"/>
              <w:lang w:eastAsia="en-GB"/>
              <w14:ligatures w14:val="standardContextual"/>
            </w:rPr>
          </w:pPr>
          <w:hyperlink w:anchor="_Toc227146407" w:history="1">
            <w:r w:rsidRPr="00FB0B84">
              <w:rPr>
                <w:rStyle w:val="Hyperlink"/>
                <w:rFonts w:ascii="Arial" w:eastAsia="Times New Roman" w:hAnsi="Arial" w:cs="Arial"/>
                <w:noProof/>
                <w:lang w:eastAsia="en-GB"/>
              </w:rPr>
              <w:t>Section I – Previous Contract Experience</w:t>
            </w:r>
            <w:r>
              <w:rPr>
                <w:noProof/>
                <w:webHidden/>
              </w:rPr>
              <w:tab/>
            </w:r>
            <w:r>
              <w:rPr>
                <w:noProof/>
                <w:webHidden/>
              </w:rPr>
              <w:fldChar w:fldCharType="begin"/>
            </w:r>
            <w:r>
              <w:rPr>
                <w:noProof/>
                <w:webHidden/>
              </w:rPr>
              <w:instrText xml:space="preserve"> PAGEREF _Toc227146407 \h </w:instrText>
            </w:r>
            <w:r>
              <w:rPr>
                <w:noProof/>
                <w:webHidden/>
              </w:rPr>
            </w:r>
            <w:r>
              <w:rPr>
                <w:noProof/>
                <w:webHidden/>
              </w:rPr>
              <w:fldChar w:fldCharType="separate"/>
            </w:r>
            <w:r>
              <w:rPr>
                <w:noProof/>
                <w:webHidden/>
              </w:rPr>
              <w:t>6</w:t>
            </w:r>
            <w:r>
              <w:rPr>
                <w:noProof/>
                <w:webHidden/>
              </w:rPr>
              <w:fldChar w:fldCharType="end"/>
            </w:r>
          </w:hyperlink>
        </w:p>
        <w:p w14:paraId="2EE8E7FA" w14:textId="36A0529D" w:rsidR="00586F1E" w:rsidRDefault="00586F1E">
          <w:pPr>
            <w:pStyle w:val="TOC1"/>
            <w:tabs>
              <w:tab w:val="right" w:leader="dot" w:pos="9016"/>
            </w:tabs>
            <w:rPr>
              <w:noProof/>
              <w:kern w:val="2"/>
              <w:sz w:val="24"/>
              <w:szCs w:val="24"/>
              <w:lang w:eastAsia="en-GB"/>
              <w14:ligatures w14:val="standardContextual"/>
            </w:rPr>
          </w:pPr>
          <w:hyperlink w:anchor="_Toc227146408" w:history="1">
            <w:r w:rsidRPr="00FB0B84">
              <w:rPr>
                <w:rStyle w:val="Hyperlink"/>
                <w:rFonts w:ascii="Arial" w:hAnsi="Arial" w:cs="Arial"/>
                <w:noProof/>
              </w:rPr>
              <w:t>Section J – Contract Delivery</w:t>
            </w:r>
            <w:r>
              <w:rPr>
                <w:noProof/>
                <w:webHidden/>
              </w:rPr>
              <w:tab/>
            </w:r>
            <w:r>
              <w:rPr>
                <w:noProof/>
                <w:webHidden/>
              </w:rPr>
              <w:fldChar w:fldCharType="begin"/>
            </w:r>
            <w:r>
              <w:rPr>
                <w:noProof/>
                <w:webHidden/>
              </w:rPr>
              <w:instrText xml:space="preserve"> PAGEREF _Toc227146408 \h </w:instrText>
            </w:r>
            <w:r>
              <w:rPr>
                <w:noProof/>
                <w:webHidden/>
              </w:rPr>
            </w:r>
            <w:r>
              <w:rPr>
                <w:noProof/>
                <w:webHidden/>
              </w:rPr>
              <w:fldChar w:fldCharType="separate"/>
            </w:r>
            <w:r>
              <w:rPr>
                <w:noProof/>
                <w:webHidden/>
              </w:rPr>
              <w:t>9</w:t>
            </w:r>
            <w:r>
              <w:rPr>
                <w:noProof/>
                <w:webHidden/>
              </w:rPr>
              <w:fldChar w:fldCharType="end"/>
            </w:r>
          </w:hyperlink>
        </w:p>
        <w:p w14:paraId="381831FF" w14:textId="4BB23949" w:rsidR="00586F1E" w:rsidRDefault="00586F1E">
          <w:pPr>
            <w:pStyle w:val="TOC1"/>
            <w:tabs>
              <w:tab w:val="right" w:leader="dot" w:pos="9016"/>
            </w:tabs>
            <w:rPr>
              <w:noProof/>
              <w:kern w:val="2"/>
              <w:sz w:val="24"/>
              <w:szCs w:val="24"/>
              <w:lang w:eastAsia="en-GB"/>
              <w14:ligatures w14:val="standardContextual"/>
            </w:rPr>
          </w:pPr>
          <w:hyperlink w:anchor="_Toc227146409" w:history="1">
            <w:r w:rsidRPr="00FB0B84">
              <w:rPr>
                <w:rStyle w:val="Hyperlink"/>
                <w:rFonts w:ascii="Arial" w:hAnsi="Arial" w:cs="Arial"/>
                <w:noProof/>
              </w:rPr>
              <w:t>Section K – Resources &amp; Capacity</w:t>
            </w:r>
            <w:r>
              <w:rPr>
                <w:noProof/>
                <w:webHidden/>
              </w:rPr>
              <w:tab/>
            </w:r>
            <w:r>
              <w:rPr>
                <w:noProof/>
                <w:webHidden/>
              </w:rPr>
              <w:fldChar w:fldCharType="begin"/>
            </w:r>
            <w:r>
              <w:rPr>
                <w:noProof/>
                <w:webHidden/>
              </w:rPr>
              <w:instrText xml:space="preserve"> PAGEREF _Toc227146409 \h </w:instrText>
            </w:r>
            <w:r>
              <w:rPr>
                <w:noProof/>
                <w:webHidden/>
              </w:rPr>
            </w:r>
            <w:r>
              <w:rPr>
                <w:noProof/>
                <w:webHidden/>
              </w:rPr>
              <w:fldChar w:fldCharType="separate"/>
            </w:r>
            <w:r>
              <w:rPr>
                <w:noProof/>
                <w:webHidden/>
              </w:rPr>
              <w:t>11</w:t>
            </w:r>
            <w:r>
              <w:rPr>
                <w:noProof/>
                <w:webHidden/>
              </w:rPr>
              <w:fldChar w:fldCharType="end"/>
            </w:r>
          </w:hyperlink>
        </w:p>
        <w:p w14:paraId="1342D324" w14:textId="08061856" w:rsidR="00586F1E" w:rsidRDefault="00586F1E">
          <w:pPr>
            <w:pStyle w:val="TOC1"/>
            <w:tabs>
              <w:tab w:val="right" w:leader="dot" w:pos="9016"/>
            </w:tabs>
            <w:rPr>
              <w:noProof/>
              <w:kern w:val="2"/>
              <w:sz w:val="24"/>
              <w:szCs w:val="24"/>
              <w:lang w:eastAsia="en-GB"/>
              <w14:ligatures w14:val="standardContextual"/>
            </w:rPr>
          </w:pPr>
          <w:hyperlink w:anchor="_Toc227146410" w:history="1">
            <w:r w:rsidRPr="00FB0B84">
              <w:rPr>
                <w:rStyle w:val="Hyperlink"/>
                <w:rFonts w:ascii="Arial" w:hAnsi="Arial" w:cs="Arial"/>
                <w:noProof/>
              </w:rPr>
              <w:t>Section L – Health &amp; Safety</w:t>
            </w:r>
            <w:r>
              <w:rPr>
                <w:noProof/>
                <w:webHidden/>
              </w:rPr>
              <w:tab/>
            </w:r>
            <w:r>
              <w:rPr>
                <w:noProof/>
                <w:webHidden/>
              </w:rPr>
              <w:fldChar w:fldCharType="begin"/>
            </w:r>
            <w:r>
              <w:rPr>
                <w:noProof/>
                <w:webHidden/>
              </w:rPr>
              <w:instrText xml:space="preserve"> PAGEREF _Toc227146410 \h </w:instrText>
            </w:r>
            <w:r>
              <w:rPr>
                <w:noProof/>
                <w:webHidden/>
              </w:rPr>
            </w:r>
            <w:r>
              <w:rPr>
                <w:noProof/>
                <w:webHidden/>
              </w:rPr>
              <w:fldChar w:fldCharType="separate"/>
            </w:r>
            <w:r>
              <w:rPr>
                <w:noProof/>
                <w:webHidden/>
              </w:rPr>
              <w:t>12</w:t>
            </w:r>
            <w:r>
              <w:rPr>
                <w:noProof/>
                <w:webHidden/>
              </w:rPr>
              <w:fldChar w:fldCharType="end"/>
            </w:r>
          </w:hyperlink>
        </w:p>
        <w:p w14:paraId="61CE3726" w14:textId="05AAB4D8"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30BD9273" w14:textId="77777777" w:rsidR="006E6FE6" w:rsidRDefault="006E6FE6" w:rsidP="00586F1E">
      <w:pPr>
        <w:spacing w:after="0" w:line="240" w:lineRule="auto"/>
        <w:jc w:val="center"/>
        <w:textAlignment w:val="baseline"/>
        <w:rPr>
          <w:rFonts w:ascii="Arial" w:eastAsia="Times New Roman" w:hAnsi="Arial" w:cs="Arial"/>
          <w:b/>
          <w:bCs/>
          <w:color w:val="000000"/>
          <w:sz w:val="32"/>
          <w:szCs w:val="32"/>
          <w:lang w:eastAsia="en-GB"/>
        </w:rPr>
      </w:pPr>
    </w:p>
    <w:p w14:paraId="7A3B3C22" w14:textId="50F1CB16" w:rsidR="00586F1E" w:rsidRPr="00586F1E" w:rsidRDefault="00586F1E" w:rsidP="00586F1E">
      <w:pPr>
        <w:tabs>
          <w:tab w:val="center" w:pos="4513"/>
        </w:tabs>
        <w:rPr>
          <w:rFonts w:ascii="Arial" w:eastAsia="Times New Roman" w:hAnsi="Arial" w:cs="Arial"/>
          <w:sz w:val="32"/>
          <w:szCs w:val="32"/>
          <w:lang w:eastAsia="en-GB"/>
        </w:rPr>
        <w:sectPr w:rsidR="00586F1E" w:rsidRPr="00586F1E" w:rsidSect="00994368">
          <w:headerReference w:type="first" r:id="rId16"/>
          <w:pgSz w:w="11906" w:h="16838"/>
          <w:pgMar w:top="2268" w:right="1440" w:bottom="1440" w:left="1440" w:header="709" w:footer="709" w:gutter="0"/>
          <w:cols w:space="708"/>
          <w:docGrid w:linePitch="360"/>
        </w:sectPr>
      </w:pPr>
      <w:r>
        <w:rPr>
          <w:rFonts w:ascii="Arial" w:eastAsia="Times New Roman" w:hAnsi="Arial" w:cs="Arial"/>
          <w:sz w:val="32"/>
          <w:szCs w:val="32"/>
          <w:lang w:eastAsia="en-GB"/>
        </w:rPr>
        <w:tab/>
      </w:r>
    </w:p>
    <w:p w14:paraId="15164FBD" w14:textId="740B0DF2" w:rsidR="00C72FCF" w:rsidRPr="002D7196" w:rsidRDefault="00C72FCF" w:rsidP="002D7196">
      <w:pPr>
        <w:pStyle w:val="Heading1"/>
        <w:jc w:val="center"/>
        <w:rPr>
          <w:rFonts w:ascii="Arial" w:eastAsia="Times New Roman" w:hAnsi="Arial" w:cs="Arial"/>
          <w:sz w:val="32"/>
          <w:szCs w:val="32"/>
          <w:lang w:eastAsia="en-GB"/>
        </w:rPr>
      </w:pPr>
      <w:bookmarkStart w:id="0" w:name="_Toc227146405"/>
      <w:r w:rsidRPr="002D7196">
        <w:rPr>
          <w:rFonts w:ascii="Arial" w:eastAsia="Times New Roman" w:hAnsi="Arial" w:cs="Arial"/>
          <w:sz w:val="32"/>
          <w:szCs w:val="32"/>
          <w:lang w:eastAsia="en-GB"/>
        </w:rPr>
        <w:t xml:space="preserve">Section </w:t>
      </w:r>
      <w:r w:rsidR="00DC0B43">
        <w:rPr>
          <w:rFonts w:ascii="Arial" w:eastAsia="Times New Roman" w:hAnsi="Arial" w:cs="Arial"/>
          <w:sz w:val="32"/>
          <w:szCs w:val="32"/>
          <w:lang w:eastAsia="en-GB"/>
        </w:rPr>
        <w:t>G</w:t>
      </w:r>
      <w:r w:rsidR="00F06DD1" w:rsidRPr="002D7196">
        <w:rPr>
          <w:rFonts w:ascii="Arial" w:eastAsia="Times New Roman" w:hAnsi="Arial" w:cs="Arial"/>
          <w:sz w:val="32"/>
          <w:szCs w:val="32"/>
          <w:lang w:eastAsia="en-GB"/>
        </w:rPr>
        <w:t xml:space="preserve"> </w:t>
      </w:r>
      <w:r w:rsidRPr="002D7196">
        <w:rPr>
          <w:rFonts w:ascii="Arial" w:eastAsia="Times New Roman" w:hAnsi="Arial" w:cs="Arial"/>
          <w:sz w:val="32"/>
          <w:szCs w:val="32"/>
          <w:lang w:eastAsia="en-GB"/>
        </w:rPr>
        <w:t xml:space="preserve">– </w:t>
      </w:r>
      <w:r w:rsidR="00565CFF">
        <w:rPr>
          <w:rFonts w:ascii="Arial" w:eastAsia="Times New Roman" w:hAnsi="Arial" w:cs="Arial"/>
          <w:sz w:val="32"/>
          <w:szCs w:val="32"/>
          <w:lang w:eastAsia="en-GB"/>
        </w:rPr>
        <w:t>Lot Selection</w:t>
      </w:r>
      <w:bookmarkEnd w:id="0"/>
    </w:p>
    <w:p w14:paraId="16A84322" w14:textId="77777777" w:rsidR="006E6FE6" w:rsidRDefault="006E6FE6" w:rsidP="006E6FE6">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35CB8967" wp14:editId="5C62FFA5">
                <wp:simplePos x="0" y="0"/>
                <wp:positionH relativeFrom="margin">
                  <wp:posOffset>0</wp:posOffset>
                </wp:positionH>
                <wp:positionV relativeFrom="paragraph">
                  <wp:posOffset>37655</wp:posOffset>
                </wp:positionV>
                <wp:extent cx="5826125" cy="449580"/>
                <wp:effectExtent l="0" t="0" r="22225" b="26670"/>
                <wp:wrapNone/>
                <wp:docPr id="488754723" name="Text Box 488754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B8967" id="Text Box 488754723" o:spid="_x0000_s1027" type="#_x0000_t202" style="position:absolute;margin-left:0;margin-top:2.9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" fillcolor="white [3201]" strokecolor="#a5a5a5 [3206]" strokeweight="1pt">
                <v:textbo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v:textbox>
                <w10:wrap anchorx="margin"/>
              </v:shape>
            </w:pict>
          </mc:Fallback>
        </mc:AlternateContent>
      </w:r>
    </w:p>
    <w:p w14:paraId="5024375B" w14:textId="77777777" w:rsidR="006E6FE6" w:rsidRPr="00F7777C" w:rsidRDefault="006E6FE6" w:rsidP="006E6FE6">
      <w:pPr>
        <w:rPr>
          <w:rFonts w:ascii="Arial" w:hAnsi="Arial" w:cs="Arial"/>
          <w:b/>
        </w:rPr>
      </w:pPr>
    </w:p>
    <w:tbl>
      <w:tblPr>
        <w:tblStyle w:val="ListTable3-Accent3"/>
        <w:tblW w:w="9209" w:type="dxa"/>
        <w:tblLayout w:type="fixed"/>
        <w:tblLook w:val="0000" w:firstRow="0" w:lastRow="0" w:firstColumn="0" w:lastColumn="0" w:noHBand="0" w:noVBand="0"/>
      </w:tblPr>
      <w:tblGrid>
        <w:gridCol w:w="1555"/>
        <w:gridCol w:w="6237"/>
        <w:gridCol w:w="1417"/>
      </w:tblGrid>
      <w:tr w:rsidR="00565CFF" w:rsidRPr="00F7777C" w14:paraId="547E8CE1" w14:textId="77777777" w:rsidTr="00565CFF">
        <w:trPr>
          <w:cnfStyle w:val="000000100000" w:firstRow="0" w:lastRow="0" w:firstColumn="0" w:lastColumn="0" w:oddVBand="0" w:evenVBand="0" w:oddHBand="1" w:evenHBand="0" w:firstRowFirstColumn="0" w:firstRowLastColumn="0" w:lastRowFirstColumn="0" w:lastRowLastColumn="0"/>
          <w:trHeight w:val="578"/>
        </w:trPr>
        <w:tc>
          <w:tcPr>
            <w:cnfStyle w:val="000010000000" w:firstRow="0" w:lastRow="0" w:firstColumn="0" w:lastColumn="0" w:oddVBand="1" w:evenVBand="0" w:oddHBand="0" w:evenHBand="0" w:firstRowFirstColumn="0" w:firstRowLastColumn="0" w:lastRowFirstColumn="0" w:lastRowLastColumn="0"/>
            <w:tcW w:w="1555" w:type="dxa"/>
            <w:shd w:val="clear" w:color="auto" w:fill="1F3864" w:themeFill="accent1" w:themeFillShade="80"/>
          </w:tcPr>
          <w:p w14:paraId="186C8D41" w14:textId="77777777" w:rsidR="00565CFF" w:rsidRPr="00F7777C" w:rsidRDefault="00565CFF" w:rsidP="006B00D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237" w:type="dxa"/>
            <w:shd w:val="clear" w:color="auto" w:fill="1F3864" w:themeFill="accent1" w:themeFillShade="80"/>
          </w:tcPr>
          <w:p w14:paraId="1773BF5F" w14:textId="77777777" w:rsidR="00565CFF" w:rsidRPr="00F7777C" w:rsidRDefault="00565CFF" w:rsidP="006B00D1">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1F3864" w:themeFill="accent1" w:themeFillShade="80"/>
          </w:tcPr>
          <w:p w14:paraId="4E81614C" w14:textId="77777777" w:rsidR="00565CFF" w:rsidRPr="00F7777C" w:rsidRDefault="00565CFF" w:rsidP="006B00D1">
            <w:pPr>
              <w:jc w:val="center"/>
              <w:rPr>
                <w:rFonts w:ascii="Arial" w:hAnsi="Arial" w:cs="Arial"/>
                <w:b/>
                <w:color w:val="FFFFFF" w:themeColor="background1"/>
              </w:rPr>
            </w:pPr>
            <w:r w:rsidRPr="00F7777C">
              <w:rPr>
                <w:rFonts w:ascii="Arial" w:hAnsi="Arial" w:cs="Arial"/>
                <w:b/>
                <w:color w:val="FFFFFF" w:themeColor="background1"/>
              </w:rPr>
              <w:t>Answer</w:t>
            </w:r>
          </w:p>
        </w:tc>
      </w:tr>
      <w:tr w:rsidR="00565CFF" w:rsidRPr="00F7777C" w14:paraId="4701351B" w14:textId="77777777" w:rsidTr="00565CFF">
        <w:trPr>
          <w:trHeight w:val="385"/>
        </w:trPr>
        <w:tc>
          <w:tcPr>
            <w:cnfStyle w:val="000010000000" w:firstRow="0" w:lastRow="0" w:firstColumn="0" w:lastColumn="0" w:oddVBand="1" w:evenVBand="0" w:oddHBand="0" w:evenHBand="0" w:firstRowFirstColumn="0" w:firstRowLastColumn="0" w:lastRowFirstColumn="0" w:lastRowLastColumn="0"/>
            <w:tcW w:w="1555" w:type="dxa"/>
            <w:vMerge w:val="restart"/>
          </w:tcPr>
          <w:p w14:paraId="375A1379" w14:textId="77777777" w:rsidR="00565CFF" w:rsidRDefault="00565CFF" w:rsidP="006B00D1">
            <w:pPr>
              <w:rPr>
                <w:rFonts w:ascii="Arial" w:hAnsi="Arial" w:cs="Arial"/>
                <w:b/>
              </w:rPr>
            </w:pPr>
          </w:p>
          <w:p w14:paraId="15A9E100" w14:textId="775DF349" w:rsidR="00565CFF" w:rsidRPr="00F7777C" w:rsidRDefault="00565CFF" w:rsidP="006B00D1">
            <w:pPr>
              <w:rPr>
                <w:rFonts w:ascii="Arial" w:hAnsi="Arial" w:cs="Arial"/>
                <w:b/>
              </w:rPr>
            </w:pPr>
            <w:r>
              <w:rPr>
                <w:rFonts w:ascii="Arial" w:hAnsi="Arial" w:cs="Arial"/>
                <w:b/>
              </w:rPr>
              <w:t>G – 1.</w:t>
            </w:r>
          </w:p>
          <w:p w14:paraId="312980E3" w14:textId="77777777" w:rsidR="00565CFF" w:rsidRPr="00F7777C" w:rsidRDefault="00565CFF" w:rsidP="006B00D1">
            <w:pPr>
              <w:rPr>
                <w:rFonts w:ascii="Arial" w:hAnsi="Arial" w:cs="Arial"/>
                <w:b/>
              </w:rPr>
            </w:pPr>
          </w:p>
          <w:p w14:paraId="43846592" w14:textId="77777777" w:rsidR="00565CFF" w:rsidRPr="00F7777C" w:rsidRDefault="00565CFF" w:rsidP="006B00D1">
            <w:pPr>
              <w:rPr>
                <w:rFonts w:ascii="Arial" w:hAnsi="Arial" w:cs="Arial"/>
                <w:b/>
              </w:rPr>
            </w:pPr>
            <w:r>
              <w:rPr>
                <w:rFonts w:ascii="Arial" w:hAnsi="Arial" w:cs="Arial"/>
                <w:b/>
              </w:rPr>
              <w:t>Information Only</w:t>
            </w:r>
          </w:p>
          <w:p w14:paraId="49396B94" w14:textId="77777777" w:rsidR="00565CFF" w:rsidRDefault="00565CFF" w:rsidP="00CC490D">
            <w:pPr>
              <w:rPr>
                <w:rFonts w:ascii="Arial" w:hAnsi="Arial" w:cs="Arial"/>
                <w:b/>
              </w:rPr>
            </w:pPr>
          </w:p>
          <w:p w14:paraId="20424DAC" w14:textId="4B777366" w:rsidR="00565CFF" w:rsidRPr="00F7777C" w:rsidRDefault="00565CFF" w:rsidP="00CC490D">
            <w:pPr>
              <w:rPr>
                <w:rFonts w:ascii="Arial" w:hAnsi="Arial" w:cs="Arial"/>
                <w:b/>
              </w:rPr>
            </w:pPr>
          </w:p>
        </w:tc>
        <w:tc>
          <w:tcPr>
            <w:tcW w:w="7654" w:type="dxa"/>
            <w:gridSpan w:val="2"/>
          </w:tcPr>
          <w:p w14:paraId="796EBB6A" w14:textId="77777777" w:rsidR="00565CFF" w:rsidRPr="006E6FE6" w:rsidRDefault="00565CFF" w:rsidP="006B00D1">
            <w:pPr>
              <w:cnfStyle w:val="000000000000" w:firstRow="0" w:lastRow="0" w:firstColumn="0" w:lastColumn="0" w:oddVBand="0" w:evenVBand="0" w:oddHBand="0" w:evenHBand="0" w:firstRowFirstColumn="0" w:firstRowLastColumn="0" w:lastRowFirstColumn="0" w:lastRowLastColumn="0"/>
              <w:rPr>
                <w:rFonts w:ascii="Arial" w:hAnsi="Arial" w:cs="Arial"/>
                <w:highlight w:val="lightGray"/>
              </w:rPr>
            </w:pPr>
          </w:p>
          <w:p w14:paraId="488F73B1" w14:textId="0E9FE57C" w:rsidR="00565CFF" w:rsidRPr="00EC174E" w:rsidRDefault="4564C66D" w:rsidP="39B02F2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C174E">
              <w:rPr>
                <w:rFonts w:ascii="Arial" w:hAnsi="Arial" w:cs="Arial"/>
                <w:b/>
                <w:bCs/>
              </w:rPr>
              <w:t xml:space="preserve">Lot 1 – </w:t>
            </w:r>
            <w:r w:rsidR="00F846DC" w:rsidRPr="00EC174E">
              <w:rPr>
                <w:rFonts w:ascii="Arial" w:hAnsi="Arial" w:cs="Arial"/>
                <w:b/>
                <w:bCs/>
              </w:rPr>
              <w:t xml:space="preserve">Electrical </w:t>
            </w:r>
            <w:r w:rsidR="00E41CAE">
              <w:rPr>
                <w:rFonts w:ascii="Arial" w:hAnsi="Arial" w:cs="Arial"/>
                <w:b/>
                <w:bCs/>
              </w:rPr>
              <w:t>Inspections, Testing and Solar PV Inspections</w:t>
            </w:r>
          </w:p>
          <w:p w14:paraId="0E65AD94" w14:textId="306A31DC" w:rsidR="00565CFF" w:rsidRDefault="00565CFF" w:rsidP="39B02F2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0E2B430" w14:textId="7DF3ABDD" w:rsidR="00565CFF" w:rsidRDefault="4564C66D" w:rsidP="39B02F2A">
            <w:pPr>
              <w:cnfStyle w:val="000000000000" w:firstRow="0" w:lastRow="0" w:firstColumn="0" w:lastColumn="0" w:oddVBand="0" w:evenVBand="0" w:oddHBand="0" w:evenHBand="0" w:firstRowFirstColumn="0" w:firstRowLastColumn="0" w:lastRowFirstColumn="0" w:lastRowLastColumn="0"/>
              <w:rPr>
                <w:rFonts w:ascii="Arial" w:hAnsi="Arial" w:cs="Arial"/>
              </w:rPr>
            </w:pPr>
            <w:r w:rsidRPr="39B02F2A">
              <w:rPr>
                <w:rFonts w:ascii="Arial" w:hAnsi="Arial" w:cs="Arial"/>
              </w:rPr>
              <w:t xml:space="preserve">Please select the relevant Principal Area’s (or Lots) you wish to tender for, there is no limit on the number of </w:t>
            </w:r>
            <w:r w:rsidR="1198DF52" w:rsidRPr="39B02F2A">
              <w:rPr>
                <w:rFonts w:ascii="Arial" w:hAnsi="Arial" w:cs="Arial"/>
              </w:rPr>
              <w:t>lots a sole supplier may bid for.</w:t>
            </w:r>
          </w:p>
          <w:p w14:paraId="7D5F2AFD" w14:textId="661A87B2" w:rsidR="00565CFF" w:rsidRDefault="00565CFF" w:rsidP="006B00D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B2233" w:rsidRPr="00F7777C" w14:paraId="63866487" w14:textId="77777777" w:rsidTr="00565CFF">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1555" w:type="dxa"/>
            <w:vMerge/>
          </w:tcPr>
          <w:p w14:paraId="79DA41DA" w14:textId="6ED876C6" w:rsidR="00CB2233" w:rsidRPr="00F7777C" w:rsidRDefault="00CB2233" w:rsidP="00CC490D">
            <w:pPr>
              <w:rPr>
                <w:rFonts w:ascii="Arial" w:hAnsi="Arial" w:cs="Arial"/>
                <w:b/>
              </w:rPr>
            </w:pPr>
          </w:p>
        </w:tc>
        <w:tc>
          <w:tcPr>
            <w:tcW w:w="6237" w:type="dxa"/>
            <w:vAlign w:val="bottom"/>
          </w:tcPr>
          <w:p w14:paraId="1C47C320" w14:textId="45C30096" w:rsidR="00CB2233" w:rsidRPr="00AA11B1" w:rsidRDefault="00CB2233" w:rsidP="00CC490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AA11B1">
              <w:rPr>
                <w:rFonts w:ascii="Arial" w:eastAsiaTheme="minorHAnsi" w:hAnsi="Arial" w:cs="Arial"/>
                <w:sz w:val="22"/>
                <w:szCs w:val="22"/>
                <w:lang w:eastAsia="en-US"/>
              </w:rPr>
              <w:t>Lot 1.1 – Blaenau Gwent</w:t>
            </w:r>
          </w:p>
        </w:tc>
        <w:tc>
          <w:tcPr>
            <w:cnfStyle w:val="000010000000" w:firstRow="0" w:lastRow="0" w:firstColumn="0" w:lastColumn="0" w:oddVBand="1" w:evenVBand="0" w:oddHBand="0" w:evenHBand="0" w:firstRowFirstColumn="0" w:firstRowLastColumn="0" w:lastRowFirstColumn="0" w:lastRowLastColumn="0"/>
            <w:tcW w:w="1417" w:type="dxa"/>
          </w:tcPr>
          <w:sdt>
            <w:sdtPr>
              <w:rPr>
                <w:rFonts w:ascii="Arial" w:hAnsi="Arial" w:cs="Arial"/>
                <w:color w:val="2B579A"/>
                <w:shd w:val="clear" w:color="auto" w:fill="E6E6E6"/>
              </w:rPr>
              <w:id w:val="-766317559"/>
              <w14:checkbox>
                <w14:checked w14:val="0"/>
                <w14:checkedState w14:val="2612" w14:font="MS Gothic"/>
                <w14:uncheckedState w14:val="2610" w14:font="MS Gothic"/>
              </w14:checkbox>
            </w:sdtPr>
            <w:sdtContent>
              <w:p w14:paraId="53B1B555" w14:textId="567B1788" w:rsidR="00CB2233" w:rsidRPr="00CB2233" w:rsidRDefault="00CB2233" w:rsidP="00CB2233">
                <w:pPr>
                  <w:jc w:val="center"/>
                  <w:rPr>
                    <w:rFonts w:ascii="Arial" w:hAnsi="Arial" w:cs="Arial"/>
                  </w:rPr>
                </w:pPr>
                <w:r w:rsidRPr="00CB2233">
                  <w:rPr>
                    <w:rFonts w:ascii="Segoe UI Symbol" w:eastAsia="MS Gothic" w:hAnsi="Segoe UI Symbol" w:cs="Segoe UI Symbol"/>
                  </w:rPr>
                  <w:t>☐</w:t>
                </w:r>
              </w:p>
            </w:sdtContent>
          </w:sdt>
        </w:tc>
      </w:tr>
      <w:tr w:rsidR="00CB2233" w:rsidRPr="00F7777C" w14:paraId="58CD48D9"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BA434C9" w14:textId="77777777" w:rsidR="00CB2233" w:rsidRDefault="00CB2233" w:rsidP="00CB2233">
            <w:pPr>
              <w:rPr>
                <w:rFonts w:ascii="Arial" w:hAnsi="Arial" w:cs="Arial"/>
                <w:b/>
              </w:rPr>
            </w:pPr>
          </w:p>
        </w:tc>
        <w:tc>
          <w:tcPr>
            <w:tcW w:w="6237" w:type="dxa"/>
            <w:vAlign w:val="bottom"/>
          </w:tcPr>
          <w:p w14:paraId="0BEA4B6C" w14:textId="56809EB0" w:rsidR="00CB2233" w:rsidRPr="00AA11B1" w:rsidRDefault="00CB2233"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1.2 – </w:t>
            </w:r>
            <w:r w:rsidRPr="00AA11B1">
              <w:rPr>
                <w:rFonts w:ascii="Arial" w:eastAsiaTheme="minorHAnsi" w:hAnsi="Arial" w:cs="Arial"/>
                <w:sz w:val="22"/>
                <w:szCs w:val="22"/>
                <w:lang w:eastAsia="en-US"/>
              </w:rPr>
              <w:t>Bridgend</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05167024"/>
              <w14:checkbox>
                <w14:checked w14:val="0"/>
                <w14:checkedState w14:val="2612" w14:font="MS Gothic"/>
                <w14:uncheckedState w14:val="2610" w14:font="MS Gothic"/>
              </w14:checkbox>
            </w:sdtPr>
            <w:sdtContent>
              <w:p w14:paraId="4589F6C9" w14:textId="77E94041" w:rsidR="00CB2233" w:rsidRDefault="00CB2233"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CB2233" w:rsidRPr="00F7777C" w14:paraId="7CA137FA"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6707FC7" w14:textId="77777777" w:rsidR="00CB2233" w:rsidRDefault="00CB2233" w:rsidP="00CB2233">
            <w:pPr>
              <w:rPr>
                <w:rFonts w:ascii="Arial" w:hAnsi="Arial" w:cs="Arial"/>
                <w:b/>
              </w:rPr>
            </w:pPr>
          </w:p>
        </w:tc>
        <w:tc>
          <w:tcPr>
            <w:tcW w:w="6237" w:type="dxa"/>
            <w:vAlign w:val="bottom"/>
          </w:tcPr>
          <w:p w14:paraId="0986BEBD" w14:textId="3CB71C37" w:rsidR="00CB2233" w:rsidRPr="00AA11B1" w:rsidRDefault="00CB2233"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1.3 – </w:t>
            </w:r>
            <w:r w:rsidRPr="00AA11B1">
              <w:rPr>
                <w:rFonts w:ascii="Arial" w:eastAsiaTheme="minorHAnsi" w:hAnsi="Arial" w:cs="Arial"/>
                <w:sz w:val="22"/>
                <w:szCs w:val="22"/>
                <w:lang w:eastAsia="en-US"/>
              </w:rPr>
              <w:t>Caerphilly</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01072037"/>
              <w14:checkbox>
                <w14:checked w14:val="0"/>
                <w14:checkedState w14:val="2612" w14:font="MS Gothic"/>
                <w14:uncheckedState w14:val="2610" w14:font="MS Gothic"/>
              </w14:checkbox>
            </w:sdtPr>
            <w:sdtContent>
              <w:p w14:paraId="34E2D20E" w14:textId="31D7CCB0" w:rsidR="00CB2233" w:rsidRDefault="00CB2233"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CB2233" w:rsidRPr="00F7777C" w14:paraId="3696E6D9"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4FED6A4E" w14:textId="77777777" w:rsidR="00CB2233" w:rsidRDefault="00CB2233" w:rsidP="00CB2233">
            <w:pPr>
              <w:rPr>
                <w:rFonts w:ascii="Arial" w:hAnsi="Arial" w:cs="Arial"/>
                <w:b/>
              </w:rPr>
            </w:pPr>
          </w:p>
        </w:tc>
        <w:tc>
          <w:tcPr>
            <w:tcW w:w="6237" w:type="dxa"/>
            <w:vAlign w:val="bottom"/>
          </w:tcPr>
          <w:p w14:paraId="41865418" w14:textId="57C2434B" w:rsidR="00CB2233" w:rsidRPr="00AA11B1" w:rsidRDefault="00CB2233"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1.4 – </w:t>
            </w:r>
            <w:r w:rsidRPr="00AA11B1">
              <w:rPr>
                <w:rFonts w:ascii="Arial" w:eastAsiaTheme="minorHAnsi" w:hAnsi="Arial" w:cs="Arial"/>
                <w:sz w:val="22"/>
                <w:szCs w:val="22"/>
                <w:lang w:eastAsia="en-US"/>
              </w:rPr>
              <w:t>Cardiff</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2108153200"/>
              <w14:checkbox>
                <w14:checked w14:val="0"/>
                <w14:checkedState w14:val="2612" w14:font="MS Gothic"/>
                <w14:uncheckedState w14:val="2610" w14:font="MS Gothic"/>
              </w14:checkbox>
            </w:sdtPr>
            <w:sdtContent>
              <w:p w14:paraId="62140F2C" w14:textId="357A1E03" w:rsidR="00CB2233" w:rsidRDefault="00CB2233"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CB2233" w:rsidRPr="00F7777C" w14:paraId="20DA0133"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622E0D5" w14:textId="77777777" w:rsidR="00CB2233" w:rsidRDefault="00CB2233" w:rsidP="00CB2233">
            <w:pPr>
              <w:rPr>
                <w:rFonts w:ascii="Arial" w:hAnsi="Arial" w:cs="Arial"/>
                <w:b/>
              </w:rPr>
            </w:pPr>
          </w:p>
        </w:tc>
        <w:tc>
          <w:tcPr>
            <w:tcW w:w="6237" w:type="dxa"/>
            <w:vAlign w:val="bottom"/>
          </w:tcPr>
          <w:p w14:paraId="29EE84C2" w14:textId="529C81DE" w:rsidR="00CB2233" w:rsidRPr="00AA11B1" w:rsidRDefault="00CB2233"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1.5 – </w:t>
            </w:r>
            <w:r w:rsidRPr="00AA11B1">
              <w:rPr>
                <w:rFonts w:ascii="Arial" w:eastAsiaTheme="minorHAnsi" w:hAnsi="Arial" w:cs="Arial"/>
                <w:sz w:val="22"/>
                <w:szCs w:val="22"/>
                <w:lang w:eastAsia="en-US"/>
              </w:rPr>
              <w:t>Carmarthenshire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371332402"/>
              <w14:checkbox>
                <w14:checked w14:val="0"/>
                <w14:checkedState w14:val="2612" w14:font="MS Gothic"/>
                <w14:uncheckedState w14:val="2610" w14:font="MS Gothic"/>
              </w14:checkbox>
            </w:sdtPr>
            <w:sdtContent>
              <w:p w14:paraId="13182898" w14:textId="74102D1D" w:rsidR="00CB2233" w:rsidRDefault="00CB2233"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CB2233" w:rsidRPr="00F7777C" w14:paraId="1B4A1506"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66CBAEC" w14:textId="77777777" w:rsidR="00CB2233" w:rsidRDefault="00CB2233" w:rsidP="00CB2233">
            <w:pPr>
              <w:rPr>
                <w:rFonts w:ascii="Arial" w:hAnsi="Arial" w:cs="Arial"/>
                <w:b/>
              </w:rPr>
            </w:pPr>
          </w:p>
        </w:tc>
        <w:tc>
          <w:tcPr>
            <w:tcW w:w="6237" w:type="dxa"/>
            <w:vAlign w:val="bottom"/>
          </w:tcPr>
          <w:p w14:paraId="32AAF489" w14:textId="592EF185" w:rsidR="00CB2233" w:rsidRPr="00AA11B1" w:rsidRDefault="00CB2233"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1.6 – </w:t>
            </w:r>
            <w:r w:rsidRPr="00AA11B1">
              <w:rPr>
                <w:rFonts w:ascii="Arial" w:eastAsiaTheme="minorHAnsi" w:hAnsi="Arial" w:cs="Arial"/>
                <w:sz w:val="22"/>
                <w:szCs w:val="22"/>
                <w:lang w:eastAsia="en-US"/>
              </w:rPr>
              <w:t>Ceredigion</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463767073"/>
              <w14:checkbox>
                <w14:checked w14:val="0"/>
                <w14:checkedState w14:val="2612" w14:font="MS Gothic"/>
                <w14:uncheckedState w14:val="2610" w14:font="MS Gothic"/>
              </w14:checkbox>
            </w:sdtPr>
            <w:sdtContent>
              <w:p w14:paraId="744BCED1" w14:textId="241B72DC" w:rsidR="00CB2233" w:rsidRDefault="00CB2233"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CB2233" w:rsidRPr="00F7777C" w14:paraId="2428E88B"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04154CA4" w14:textId="77777777" w:rsidR="00CB2233" w:rsidRDefault="00CB2233" w:rsidP="00CB2233">
            <w:pPr>
              <w:rPr>
                <w:rFonts w:ascii="Arial" w:hAnsi="Arial" w:cs="Arial"/>
                <w:b/>
              </w:rPr>
            </w:pPr>
          </w:p>
        </w:tc>
        <w:tc>
          <w:tcPr>
            <w:tcW w:w="6237" w:type="dxa"/>
            <w:vAlign w:val="bottom"/>
          </w:tcPr>
          <w:p w14:paraId="7B92AC0C" w14:textId="78F46D47" w:rsidR="00CB2233" w:rsidRPr="00AA11B1" w:rsidRDefault="00CB2233"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1.7 – </w:t>
            </w:r>
            <w:r w:rsidRPr="00AA11B1">
              <w:rPr>
                <w:rFonts w:ascii="Arial" w:eastAsiaTheme="minorHAnsi" w:hAnsi="Arial" w:cs="Arial"/>
                <w:sz w:val="22"/>
                <w:szCs w:val="22"/>
                <w:lang w:eastAsia="en-US"/>
              </w:rPr>
              <w:t>Merthyr Tydfil</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742480243"/>
              <w14:checkbox>
                <w14:checked w14:val="0"/>
                <w14:checkedState w14:val="2612" w14:font="MS Gothic"/>
                <w14:uncheckedState w14:val="2610" w14:font="MS Gothic"/>
              </w14:checkbox>
            </w:sdtPr>
            <w:sdtContent>
              <w:p w14:paraId="4029F1AA" w14:textId="3B3C4187" w:rsidR="00CB2233" w:rsidRDefault="00CB2233"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CB2233" w:rsidRPr="00F7777C" w14:paraId="22255C15"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06DD18B" w14:textId="77777777" w:rsidR="00CB2233" w:rsidRDefault="00CB2233" w:rsidP="00CB2233">
            <w:pPr>
              <w:rPr>
                <w:rFonts w:ascii="Arial" w:hAnsi="Arial" w:cs="Arial"/>
                <w:b/>
              </w:rPr>
            </w:pPr>
          </w:p>
        </w:tc>
        <w:tc>
          <w:tcPr>
            <w:tcW w:w="6237" w:type="dxa"/>
            <w:vAlign w:val="bottom"/>
          </w:tcPr>
          <w:p w14:paraId="2AFEDFA7" w14:textId="5411478F" w:rsidR="00CB2233" w:rsidRPr="00AA11B1" w:rsidRDefault="00CB2233"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1.8 – </w:t>
            </w:r>
            <w:r w:rsidRPr="00AA11B1">
              <w:rPr>
                <w:rFonts w:ascii="Arial" w:eastAsiaTheme="minorHAnsi" w:hAnsi="Arial" w:cs="Arial"/>
                <w:sz w:val="22"/>
                <w:szCs w:val="22"/>
                <w:lang w:eastAsia="en-US"/>
              </w:rPr>
              <w:t xml:space="preserve">Monmouthshire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592820426"/>
              <w14:checkbox>
                <w14:checked w14:val="0"/>
                <w14:checkedState w14:val="2612" w14:font="MS Gothic"/>
                <w14:uncheckedState w14:val="2610" w14:font="MS Gothic"/>
              </w14:checkbox>
            </w:sdtPr>
            <w:sdtContent>
              <w:p w14:paraId="200CB26A" w14:textId="462595FA" w:rsidR="00CB2233" w:rsidRDefault="00CB2233"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CB2233" w:rsidRPr="00F7777C" w14:paraId="7C61D78E"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0E4A67BA" w14:textId="77777777" w:rsidR="00CB2233" w:rsidRDefault="00CB2233" w:rsidP="00CB2233">
            <w:pPr>
              <w:rPr>
                <w:rFonts w:ascii="Arial" w:hAnsi="Arial" w:cs="Arial"/>
                <w:b/>
              </w:rPr>
            </w:pPr>
          </w:p>
        </w:tc>
        <w:tc>
          <w:tcPr>
            <w:tcW w:w="6237" w:type="dxa"/>
            <w:vAlign w:val="bottom"/>
          </w:tcPr>
          <w:p w14:paraId="5664D554" w14:textId="35F32213" w:rsidR="00CB2233" w:rsidRPr="00AA11B1" w:rsidRDefault="00CB2233"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1.9 – </w:t>
            </w:r>
            <w:r w:rsidRPr="00AA11B1">
              <w:rPr>
                <w:rFonts w:ascii="Arial" w:eastAsiaTheme="minorHAnsi" w:hAnsi="Arial" w:cs="Arial"/>
                <w:sz w:val="22"/>
                <w:szCs w:val="22"/>
                <w:lang w:eastAsia="en-US"/>
              </w:rPr>
              <w:t>Neath Port Talbot</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441718135"/>
              <w14:checkbox>
                <w14:checked w14:val="0"/>
                <w14:checkedState w14:val="2612" w14:font="MS Gothic"/>
                <w14:uncheckedState w14:val="2610" w14:font="MS Gothic"/>
              </w14:checkbox>
            </w:sdtPr>
            <w:sdtContent>
              <w:p w14:paraId="5779F2BB" w14:textId="2A3B09CB" w:rsidR="00CB2233" w:rsidRDefault="00CB2233"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CB2233" w:rsidRPr="00F7777C" w14:paraId="1ECA4185"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0976ACE" w14:textId="77777777" w:rsidR="00CB2233" w:rsidRDefault="00CB2233" w:rsidP="00CB2233">
            <w:pPr>
              <w:rPr>
                <w:rFonts w:ascii="Arial" w:hAnsi="Arial" w:cs="Arial"/>
                <w:b/>
              </w:rPr>
            </w:pPr>
          </w:p>
        </w:tc>
        <w:tc>
          <w:tcPr>
            <w:tcW w:w="6237" w:type="dxa"/>
            <w:vAlign w:val="bottom"/>
          </w:tcPr>
          <w:p w14:paraId="27691268" w14:textId="7D5FD12B" w:rsidR="00CB2233" w:rsidRPr="00AA11B1" w:rsidRDefault="00CB2233"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1.10 – </w:t>
            </w:r>
            <w:r w:rsidRPr="00AA11B1">
              <w:rPr>
                <w:rFonts w:ascii="Arial" w:eastAsiaTheme="minorHAnsi" w:hAnsi="Arial" w:cs="Arial"/>
                <w:sz w:val="22"/>
                <w:szCs w:val="22"/>
                <w:lang w:eastAsia="en-US"/>
              </w:rPr>
              <w:t xml:space="preserve">Newport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10281710"/>
              <w14:checkbox>
                <w14:checked w14:val="0"/>
                <w14:checkedState w14:val="2612" w14:font="MS Gothic"/>
                <w14:uncheckedState w14:val="2610" w14:font="MS Gothic"/>
              </w14:checkbox>
            </w:sdtPr>
            <w:sdtContent>
              <w:p w14:paraId="5BE9435E" w14:textId="33DFF0C5" w:rsidR="00CB2233" w:rsidRDefault="00CB2233"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CB2233" w:rsidRPr="00F7777C" w14:paraId="655A67BD"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0405306" w14:textId="77777777" w:rsidR="00CB2233" w:rsidRDefault="00CB2233" w:rsidP="00CB2233">
            <w:pPr>
              <w:rPr>
                <w:rFonts w:ascii="Arial" w:hAnsi="Arial" w:cs="Arial"/>
                <w:b/>
              </w:rPr>
            </w:pPr>
          </w:p>
        </w:tc>
        <w:tc>
          <w:tcPr>
            <w:tcW w:w="6237" w:type="dxa"/>
            <w:vAlign w:val="bottom"/>
          </w:tcPr>
          <w:p w14:paraId="39E67AC0" w14:textId="6EC18AE2" w:rsidR="00CB2233" w:rsidRPr="00AA11B1" w:rsidRDefault="00CB2233"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1.11 – </w:t>
            </w:r>
            <w:r w:rsidRPr="00AA11B1">
              <w:rPr>
                <w:rFonts w:ascii="Arial" w:eastAsiaTheme="minorHAnsi" w:hAnsi="Arial" w:cs="Arial"/>
                <w:sz w:val="22"/>
                <w:szCs w:val="22"/>
                <w:lang w:eastAsia="en-US"/>
              </w:rPr>
              <w:t>Pembrokeshire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648936694"/>
              <w14:checkbox>
                <w14:checked w14:val="0"/>
                <w14:checkedState w14:val="2612" w14:font="MS Gothic"/>
                <w14:uncheckedState w14:val="2610" w14:font="MS Gothic"/>
              </w14:checkbox>
            </w:sdtPr>
            <w:sdtContent>
              <w:p w14:paraId="4EBDE080" w14:textId="1B2EC71D" w:rsidR="00CB2233" w:rsidRDefault="00CB2233"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CB2233" w:rsidRPr="00F7777C" w14:paraId="6BC7BBAD"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84AA450" w14:textId="77777777" w:rsidR="00CB2233" w:rsidRDefault="00CB2233" w:rsidP="00CB2233">
            <w:pPr>
              <w:rPr>
                <w:rFonts w:ascii="Arial" w:hAnsi="Arial" w:cs="Arial"/>
                <w:b/>
              </w:rPr>
            </w:pPr>
          </w:p>
        </w:tc>
        <w:tc>
          <w:tcPr>
            <w:tcW w:w="6237" w:type="dxa"/>
            <w:vAlign w:val="bottom"/>
          </w:tcPr>
          <w:p w14:paraId="10B070AA" w14:textId="6E8D97F5" w:rsidR="00CB2233" w:rsidRPr="00C75A95" w:rsidRDefault="00CB2233"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1.12 – </w:t>
            </w:r>
            <w:r w:rsidRPr="00C75A95">
              <w:rPr>
                <w:rFonts w:ascii="Arial" w:eastAsiaTheme="minorHAnsi" w:hAnsi="Arial" w:cs="Arial"/>
                <w:sz w:val="22"/>
                <w:szCs w:val="22"/>
                <w:lang w:eastAsia="en-US"/>
              </w:rPr>
              <w:t>Powys</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651057023"/>
              <w14:checkbox>
                <w14:checked w14:val="0"/>
                <w14:checkedState w14:val="2612" w14:font="MS Gothic"/>
                <w14:uncheckedState w14:val="2610" w14:font="MS Gothic"/>
              </w14:checkbox>
            </w:sdtPr>
            <w:sdtContent>
              <w:p w14:paraId="428E650F" w14:textId="5CF73815" w:rsidR="00CB2233" w:rsidRDefault="00CB2233"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CB2233" w:rsidRPr="00F7777C" w14:paraId="36FDC761"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877C3C5" w14:textId="77777777" w:rsidR="00CB2233" w:rsidRDefault="00CB2233" w:rsidP="00CB2233">
            <w:pPr>
              <w:rPr>
                <w:rFonts w:ascii="Arial" w:hAnsi="Arial" w:cs="Arial"/>
                <w:b/>
              </w:rPr>
            </w:pPr>
          </w:p>
        </w:tc>
        <w:tc>
          <w:tcPr>
            <w:tcW w:w="6237" w:type="dxa"/>
            <w:vAlign w:val="bottom"/>
          </w:tcPr>
          <w:p w14:paraId="34406FC1" w14:textId="490B78A8" w:rsidR="00CB2233" w:rsidRPr="00C75A95" w:rsidRDefault="00CB2233"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1.13 – </w:t>
            </w:r>
            <w:r w:rsidRPr="00C75A95">
              <w:rPr>
                <w:rFonts w:ascii="Arial" w:eastAsiaTheme="minorHAnsi" w:hAnsi="Arial" w:cs="Arial"/>
                <w:sz w:val="22"/>
                <w:szCs w:val="22"/>
                <w:lang w:eastAsia="en-US"/>
              </w:rPr>
              <w:t>Rhondda Cynon Taf</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643707855"/>
              <w14:checkbox>
                <w14:checked w14:val="0"/>
                <w14:checkedState w14:val="2612" w14:font="MS Gothic"/>
                <w14:uncheckedState w14:val="2610" w14:font="MS Gothic"/>
              </w14:checkbox>
            </w:sdtPr>
            <w:sdtContent>
              <w:p w14:paraId="559E5A5F" w14:textId="7621D343" w:rsidR="00CB2233" w:rsidRDefault="00CB2233"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CB2233" w:rsidRPr="00F7777C" w14:paraId="5CF662B8"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40D6980C" w14:textId="77777777" w:rsidR="00CB2233" w:rsidRDefault="00CB2233" w:rsidP="00CB2233">
            <w:pPr>
              <w:rPr>
                <w:rFonts w:ascii="Arial" w:hAnsi="Arial" w:cs="Arial"/>
                <w:b/>
              </w:rPr>
            </w:pPr>
          </w:p>
        </w:tc>
        <w:tc>
          <w:tcPr>
            <w:tcW w:w="6237" w:type="dxa"/>
            <w:vAlign w:val="bottom"/>
          </w:tcPr>
          <w:p w14:paraId="459C357D" w14:textId="5820992D" w:rsidR="00CB2233" w:rsidRPr="00C75A95" w:rsidRDefault="00CB2233"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1.14 – </w:t>
            </w:r>
            <w:r w:rsidRPr="00C75A95">
              <w:rPr>
                <w:rFonts w:ascii="Arial" w:eastAsiaTheme="minorHAnsi" w:hAnsi="Arial" w:cs="Arial"/>
                <w:sz w:val="22"/>
                <w:szCs w:val="22"/>
                <w:lang w:eastAsia="en-US"/>
              </w:rPr>
              <w:t>Swansea</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358941159"/>
              <w14:checkbox>
                <w14:checked w14:val="0"/>
                <w14:checkedState w14:val="2612" w14:font="MS Gothic"/>
                <w14:uncheckedState w14:val="2610" w14:font="MS Gothic"/>
              </w14:checkbox>
            </w:sdtPr>
            <w:sdtContent>
              <w:p w14:paraId="0393ECF7" w14:textId="1C695AAF" w:rsidR="00CB2233" w:rsidRDefault="00CB2233"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CB2233" w:rsidRPr="00F7777C" w14:paraId="4C18F71A"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3362660" w14:textId="77777777" w:rsidR="00CB2233" w:rsidRDefault="00CB2233" w:rsidP="00CB2233">
            <w:pPr>
              <w:rPr>
                <w:rFonts w:ascii="Arial" w:hAnsi="Arial" w:cs="Arial"/>
                <w:b/>
              </w:rPr>
            </w:pPr>
          </w:p>
        </w:tc>
        <w:tc>
          <w:tcPr>
            <w:tcW w:w="6237" w:type="dxa"/>
            <w:vAlign w:val="bottom"/>
          </w:tcPr>
          <w:p w14:paraId="3C99DC70" w14:textId="75A12C82" w:rsidR="00CB2233" w:rsidRPr="00C75A95" w:rsidRDefault="00CB2233"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1.15 – </w:t>
            </w:r>
            <w:r w:rsidRPr="00C75A95">
              <w:rPr>
                <w:rFonts w:ascii="Arial" w:eastAsiaTheme="minorHAnsi" w:hAnsi="Arial" w:cs="Arial"/>
                <w:sz w:val="22"/>
                <w:szCs w:val="22"/>
                <w:lang w:eastAsia="en-US"/>
              </w:rPr>
              <w:t>Torfaen</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563216043"/>
              <w14:checkbox>
                <w14:checked w14:val="0"/>
                <w14:checkedState w14:val="2612" w14:font="MS Gothic"/>
                <w14:uncheckedState w14:val="2610" w14:font="MS Gothic"/>
              </w14:checkbox>
            </w:sdtPr>
            <w:sdtContent>
              <w:p w14:paraId="7F6B228A" w14:textId="272A1246" w:rsidR="00CB2233" w:rsidRDefault="00CB2233"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CB2233" w:rsidRPr="00F7777C" w14:paraId="3FC5F089"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4CC7ABB" w14:textId="77777777" w:rsidR="00CB2233" w:rsidRDefault="00CB2233" w:rsidP="00CB2233">
            <w:pPr>
              <w:rPr>
                <w:rFonts w:ascii="Arial" w:hAnsi="Arial" w:cs="Arial"/>
                <w:b/>
              </w:rPr>
            </w:pPr>
          </w:p>
        </w:tc>
        <w:tc>
          <w:tcPr>
            <w:tcW w:w="6237" w:type="dxa"/>
            <w:vAlign w:val="bottom"/>
          </w:tcPr>
          <w:p w14:paraId="2A2D6BF0" w14:textId="43357D46" w:rsidR="00CB2233" w:rsidRPr="00C75A95" w:rsidRDefault="00CB2233"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1.16 – </w:t>
            </w:r>
            <w:r w:rsidRPr="00C75A95">
              <w:rPr>
                <w:rFonts w:ascii="Arial" w:eastAsiaTheme="minorHAnsi" w:hAnsi="Arial" w:cs="Arial"/>
                <w:sz w:val="22"/>
                <w:szCs w:val="22"/>
                <w:lang w:eastAsia="en-US"/>
              </w:rPr>
              <w:t xml:space="preserve">Vale of Glamorgan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672615869"/>
              <w14:checkbox>
                <w14:checked w14:val="0"/>
                <w14:checkedState w14:val="2612" w14:font="MS Gothic"/>
                <w14:uncheckedState w14:val="2610" w14:font="MS Gothic"/>
              </w14:checkbox>
            </w:sdtPr>
            <w:sdtContent>
              <w:p w14:paraId="638D536A" w14:textId="5999D864" w:rsidR="00CB2233" w:rsidRDefault="00CB2233"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bl>
    <w:p w14:paraId="44FB267A" w14:textId="77777777" w:rsidR="00565CFF" w:rsidRDefault="00565CFF" w:rsidP="00372944">
      <w:pPr>
        <w:spacing w:after="0" w:line="240" w:lineRule="auto"/>
        <w:jc w:val="center"/>
        <w:textAlignment w:val="baseline"/>
        <w:rPr>
          <w:rFonts w:ascii="Arial" w:eastAsia="Times New Roman" w:hAnsi="Arial" w:cs="Arial"/>
          <w:b/>
          <w:bCs/>
          <w:color w:val="000000"/>
          <w:sz w:val="32"/>
          <w:szCs w:val="32"/>
          <w:lang w:eastAsia="en-GB"/>
        </w:rPr>
        <w:sectPr w:rsidR="00565CFF" w:rsidSect="00994368">
          <w:pgSz w:w="11906" w:h="16838"/>
          <w:pgMar w:top="2268" w:right="1440" w:bottom="1440" w:left="1440" w:header="709" w:footer="709" w:gutter="0"/>
          <w:cols w:space="708"/>
          <w:docGrid w:linePitch="360"/>
        </w:sectPr>
      </w:pPr>
    </w:p>
    <w:p w14:paraId="70410ACB" w14:textId="77777777" w:rsidR="00565CFF" w:rsidRDefault="00565CFF" w:rsidP="00372944">
      <w:pPr>
        <w:spacing w:after="0" w:line="240" w:lineRule="auto"/>
        <w:jc w:val="center"/>
        <w:textAlignment w:val="baseline"/>
        <w:rPr>
          <w:rFonts w:ascii="Arial" w:eastAsia="Times New Roman" w:hAnsi="Arial" w:cs="Arial"/>
          <w:b/>
          <w:bCs/>
          <w:color w:val="000000"/>
          <w:sz w:val="32"/>
          <w:szCs w:val="32"/>
          <w:lang w:eastAsia="en-GB"/>
        </w:rPr>
      </w:pPr>
    </w:p>
    <w:tbl>
      <w:tblPr>
        <w:tblStyle w:val="ListTable3-Accent3"/>
        <w:tblW w:w="9209" w:type="dxa"/>
        <w:tblLayout w:type="fixed"/>
        <w:tblLook w:val="0000" w:firstRow="0" w:lastRow="0" w:firstColumn="0" w:lastColumn="0" w:noHBand="0" w:noVBand="0"/>
      </w:tblPr>
      <w:tblGrid>
        <w:gridCol w:w="1555"/>
        <w:gridCol w:w="6237"/>
        <w:gridCol w:w="1417"/>
      </w:tblGrid>
      <w:tr w:rsidR="00565CFF" w:rsidRPr="00F7777C" w14:paraId="7BA826F4" w14:textId="77777777" w:rsidTr="006B00D1">
        <w:trPr>
          <w:cnfStyle w:val="000000100000" w:firstRow="0" w:lastRow="0" w:firstColumn="0" w:lastColumn="0" w:oddVBand="0" w:evenVBand="0" w:oddHBand="1" w:evenHBand="0" w:firstRowFirstColumn="0" w:firstRowLastColumn="0" w:lastRowFirstColumn="0" w:lastRowLastColumn="0"/>
          <w:trHeight w:val="578"/>
        </w:trPr>
        <w:tc>
          <w:tcPr>
            <w:cnfStyle w:val="000010000000" w:firstRow="0" w:lastRow="0" w:firstColumn="0" w:lastColumn="0" w:oddVBand="1" w:evenVBand="0" w:oddHBand="0" w:evenHBand="0" w:firstRowFirstColumn="0" w:firstRowLastColumn="0" w:lastRowFirstColumn="0" w:lastRowLastColumn="0"/>
            <w:tcW w:w="1555" w:type="dxa"/>
            <w:shd w:val="clear" w:color="auto" w:fill="1F3864" w:themeFill="accent1" w:themeFillShade="80"/>
          </w:tcPr>
          <w:p w14:paraId="6DC5625E" w14:textId="77777777" w:rsidR="00565CFF" w:rsidRPr="00F7777C" w:rsidRDefault="00565CFF" w:rsidP="006B00D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237" w:type="dxa"/>
            <w:shd w:val="clear" w:color="auto" w:fill="1F3864" w:themeFill="accent1" w:themeFillShade="80"/>
          </w:tcPr>
          <w:p w14:paraId="485B93E1" w14:textId="77777777" w:rsidR="00565CFF" w:rsidRPr="00F7777C" w:rsidRDefault="00565CFF" w:rsidP="006B00D1">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1F3864" w:themeFill="accent1" w:themeFillShade="80"/>
          </w:tcPr>
          <w:p w14:paraId="7C44EF95" w14:textId="77777777" w:rsidR="00565CFF" w:rsidRPr="00F7777C" w:rsidRDefault="00565CFF" w:rsidP="006B00D1">
            <w:pPr>
              <w:jc w:val="center"/>
              <w:rPr>
                <w:rFonts w:ascii="Arial" w:hAnsi="Arial" w:cs="Arial"/>
                <w:b/>
                <w:color w:val="FFFFFF" w:themeColor="background1"/>
              </w:rPr>
            </w:pPr>
            <w:r w:rsidRPr="00F7777C">
              <w:rPr>
                <w:rFonts w:ascii="Arial" w:hAnsi="Arial" w:cs="Arial"/>
                <w:b/>
                <w:color w:val="FFFFFF" w:themeColor="background1"/>
              </w:rPr>
              <w:t>Answer</w:t>
            </w:r>
          </w:p>
        </w:tc>
      </w:tr>
      <w:tr w:rsidR="00565CFF" w14:paraId="62DCC6E8" w14:textId="77777777" w:rsidTr="006B00D1">
        <w:trPr>
          <w:trHeight w:val="385"/>
        </w:trPr>
        <w:tc>
          <w:tcPr>
            <w:cnfStyle w:val="000010000000" w:firstRow="0" w:lastRow="0" w:firstColumn="0" w:lastColumn="0" w:oddVBand="1" w:evenVBand="0" w:oddHBand="0" w:evenHBand="0" w:firstRowFirstColumn="0" w:firstRowLastColumn="0" w:lastRowFirstColumn="0" w:lastRowLastColumn="0"/>
            <w:tcW w:w="1555" w:type="dxa"/>
            <w:vMerge w:val="restart"/>
          </w:tcPr>
          <w:p w14:paraId="7CEB5A58" w14:textId="77777777" w:rsidR="00565CFF" w:rsidRDefault="00565CFF" w:rsidP="006B00D1">
            <w:pPr>
              <w:rPr>
                <w:rFonts w:ascii="Arial" w:hAnsi="Arial" w:cs="Arial"/>
                <w:b/>
              </w:rPr>
            </w:pPr>
          </w:p>
          <w:p w14:paraId="6BF5DDF9" w14:textId="167919C5" w:rsidR="00565CFF" w:rsidRPr="00F7777C" w:rsidRDefault="00565CFF" w:rsidP="006B00D1">
            <w:pPr>
              <w:rPr>
                <w:rFonts w:ascii="Arial" w:hAnsi="Arial" w:cs="Arial"/>
                <w:b/>
              </w:rPr>
            </w:pPr>
            <w:r>
              <w:rPr>
                <w:rFonts w:ascii="Arial" w:hAnsi="Arial" w:cs="Arial"/>
                <w:b/>
              </w:rPr>
              <w:t>G – 2.</w:t>
            </w:r>
          </w:p>
          <w:p w14:paraId="52518AF9" w14:textId="77777777" w:rsidR="00565CFF" w:rsidRPr="00F7777C" w:rsidRDefault="00565CFF" w:rsidP="006B00D1">
            <w:pPr>
              <w:rPr>
                <w:rFonts w:ascii="Arial" w:hAnsi="Arial" w:cs="Arial"/>
                <w:b/>
              </w:rPr>
            </w:pPr>
          </w:p>
          <w:p w14:paraId="1D4D537E" w14:textId="77777777" w:rsidR="00565CFF" w:rsidRPr="00F7777C" w:rsidRDefault="00565CFF" w:rsidP="006B00D1">
            <w:pPr>
              <w:rPr>
                <w:rFonts w:ascii="Arial" w:hAnsi="Arial" w:cs="Arial"/>
                <w:b/>
              </w:rPr>
            </w:pPr>
            <w:r>
              <w:rPr>
                <w:rFonts w:ascii="Arial" w:hAnsi="Arial" w:cs="Arial"/>
                <w:b/>
              </w:rPr>
              <w:t>Information Only</w:t>
            </w:r>
          </w:p>
          <w:p w14:paraId="3A88C4DE" w14:textId="77777777" w:rsidR="00565CFF" w:rsidRDefault="00565CFF" w:rsidP="006B00D1">
            <w:pPr>
              <w:rPr>
                <w:rFonts w:ascii="Arial" w:hAnsi="Arial" w:cs="Arial"/>
                <w:b/>
              </w:rPr>
            </w:pPr>
          </w:p>
          <w:p w14:paraId="2BF5460D" w14:textId="77777777" w:rsidR="00565CFF" w:rsidRPr="00F7777C" w:rsidRDefault="00565CFF" w:rsidP="006B00D1">
            <w:pPr>
              <w:rPr>
                <w:rFonts w:ascii="Arial" w:hAnsi="Arial" w:cs="Arial"/>
                <w:b/>
              </w:rPr>
            </w:pPr>
          </w:p>
        </w:tc>
        <w:tc>
          <w:tcPr>
            <w:tcW w:w="7654" w:type="dxa"/>
            <w:gridSpan w:val="2"/>
          </w:tcPr>
          <w:p w14:paraId="7B8D2C8C" w14:textId="77777777" w:rsidR="00565CFF" w:rsidRPr="006E6FE6" w:rsidRDefault="00565CFF" w:rsidP="006B00D1">
            <w:pPr>
              <w:cnfStyle w:val="000000000000" w:firstRow="0" w:lastRow="0" w:firstColumn="0" w:lastColumn="0" w:oddVBand="0" w:evenVBand="0" w:oddHBand="0" w:evenHBand="0" w:firstRowFirstColumn="0" w:firstRowLastColumn="0" w:lastRowFirstColumn="0" w:lastRowLastColumn="0"/>
              <w:rPr>
                <w:rFonts w:ascii="Arial" w:hAnsi="Arial" w:cs="Arial"/>
                <w:highlight w:val="lightGray"/>
              </w:rPr>
            </w:pPr>
          </w:p>
          <w:p w14:paraId="62FCCDC7" w14:textId="7B477F4A" w:rsidR="52F3FA20" w:rsidRPr="00EC174E" w:rsidRDefault="52F3FA20" w:rsidP="39B02F2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C174E">
              <w:rPr>
                <w:rFonts w:ascii="Arial" w:hAnsi="Arial" w:cs="Arial"/>
                <w:b/>
                <w:bCs/>
              </w:rPr>
              <w:t xml:space="preserve">Lot 2 – </w:t>
            </w:r>
            <w:r w:rsidR="00F846DC" w:rsidRPr="00EC174E">
              <w:rPr>
                <w:rFonts w:ascii="Arial" w:hAnsi="Arial" w:cs="Arial"/>
                <w:b/>
                <w:bCs/>
              </w:rPr>
              <w:t>Electrical Rewir</w:t>
            </w:r>
            <w:r w:rsidR="00E41CAE">
              <w:rPr>
                <w:rFonts w:ascii="Arial" w:hAnsi="Arial" w:cs="Arial"/>
                <w:b/>
                <w:bCs/>
              </w:rPr>
              <w:t>ing Works</w:t>
            </w:r>
          </w:p>
          <w:p w14:paraId="4B3597B5" w14:textId="33C69BE5" w:rsidR="39B02F2A" w:rsidRDefault="39B02F2A" w:rsidP="39B02F2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744ED" w14:textId="5BA24245" w:rsidR="52F3FA20" w:rsidRDefault="52F3FA20" w:rsidP="39B02F2A">
            <w:pPr>
              <w:cnfStyle w:val="000000000000" w:firstRow="0" w:lastRow="0" w:firstColumn="0" w:lastColumn="0" w:oddVBand="0" w:evenVBand="0" w:oddHBand="0" w:evenHBand="0" w:firstRowFirstColumn="0" w:firstRowLastColumn="0" w:lastRowFirstColumn="0" w:lastRowLastColumn="0"/>
              <w:rPr>
                <w:rFonts w:ascii="Arial" w:hAnsi="Arial" w:cs="Arial"/>
              </w:rPr>
            </w:pPr>
            <w:r w:rsidRPr="39B02F2A">
              <w:rPr>
                <w:rFonts w:ascii="Arial" w:hAnsi="Arial" w:cs="Arial"/>
              </w:rPr>
              <w:t>Please select the relevant Principal Area’s (or Lots) you wish to tender for, there is no limit on the number of lots a sole supplier may bid for.</w:t>
            </w:r>
          </w:p>
          <w:p w14:paraId="01FD0606" w14:textId="77777777" w:rsidR="00565CFF" w:rsidRDefault="00565CFF" w:rsidP="006B00D1">
            <w:pPr>
              <w:cnfStyle w:val="000000000000" w:firstRow="0" w:lastRow="0" w:firstColumn="0" w:lastColumn="0" w:oddVBand="0" w:evenVBand="0" w:oddHBand="0" w:evenHBand="0" w:firstRowFirstColumn="0" w:firstRowLastColumn="0" w:lastRowFirstColumn="0" w:lastRowLastColumn="0"/>
            </w:pPr>
          </w:p>
        </w:tc>
      </w:tr>
      <w:tr w:rsidR="00565CFF" w:rsidRPr="00CB2233" w14:paraId="30107999" w14:textId="77777777" w:rsidTr="006B00D1">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1555" w:type="dxa"/>
            <w:vMerge/>
          </w:tcPr>
          <w:p w14:paraId="4AC78B00" w14:textId="77777777" w:rsidR="00565CFF" w:rsidRPr="00F7777C" w:rsidRDefault="00565CFF" w:rsidP="006B00D1">
            <w:pPr>
              <w:rPr>
                <w:rFonts w:ascii="Arial" w:hAnsi="Arial" w:cs="Arial"/>
                <w:b/>
              </w:rPr>
            </w:pPr>
          </w:p>
        </w:tc>
        <w:tc>
          <w:tcPr>
            <w:tcW w:w="6237" w:type="dxa"/>
            <w:vAlign w:val="bottom"/>
          </w:tcPr>
          <w:p w14:paraId="642C4BE0" w14:textId="0103B9B6" w:rsidR="00565CFF" w:rsidRPr="00AA11B1" w:rsidRDefault="00565CFF" w:rsidP="006B00D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AA11B1">
              <w:rPr>
                <w:rFonts w:ascii="Arial" w:eastAsiaTheme="minorHAnsi" w:hAnsi="Arial" w:cs="Arial"/>
                <w:sz w:val="22"/>
                <w:szCs w:val="22"/>
                <w:lang w:eastAsia="en-US"/>
              </w:rPr>
              <w:t xml:space="preserve">Lot </w:t>
            </w:r>
            <w:r>
              <w:rPr>
                <w:rFonts w:ascii="Arial" w:eastAsiaTheme="minorHAnsi" w:hAnsi="Arial" w:cs="Arial"/>
                <w:sz w:val="22"/>
                <w:szCs w:val="22"/>
                <w:lang w:eastAsia="en-US"/>
              </w:rPr>
              <w:t>2</w:t>
            </w:r>
            <w:r w:rsidRPr="00AA11B1">
              <w:rPr>
                <w:rFonts w:ascii="Arial" w:eastAsiaTheme="minorHAnsi" w:hAnsi="Arial" w:cs="Arial"/>
                <w:sz w:val="22"/>
                <w:szCs w:val="22"/>
                <w:lang w:eastAsia="en-US"/>
              </w:rPr>
              <w:t>.1 – Blaenau Gwent</w:t>
            </w:r>
          </w:p>
        </w:tc>
        <w:tc>
          <w:tcPr>
            <w:cnfStyle w:val="000010000000" w:firstRow="0" w:lastRow="0" w:firstColumn="0" w:lastColumn="0" w:oddVBand="1" w:evenVBand="0" w:oddHBand="0" w:evenHBand="0" w:firstRowFirstColumn="0" w:firstRowLastColumn="0" w:lastRowFirstColumn="0" w:lastRowLastColumn="0"/>
            <w:tcW w:w="1417" w:type="dxa"/>
          </w:tcPr>
          <w:sdt>
            <w:sdtPr>
              <w:rPr>
                <w:rFonts w:ascii="Arial" w:hAnsi="Arial" w:cs="Arial"/>
                <w:color w:val="2B579A"/>
                <w:shd w:val="clear" w:color="auto" w:fill="E6E6E6"/>
              </w:rPr>
              <w:id w:val="-1665238429"/>
              <w14:checkbox>
                <w14:checked w14:val="0"/>
                <w14:checkedState w14:val="2612" w14:font="MS Gothic"/>
                <w14:uncheckedState w14:val="2610" w14:font="MS Gothic"/>
              </w14:checkbox>
            </w:sdtPr>
            <w:sdtContent>
              <w:p w14:paraId="1267B827" w14:textId="77777777" w:rsidR="00565CFF" w:rsidRPr="00CB2233" w:rsidRDefault="00565CFF" w:rsidP="006B00D1">
                <w:pPr>
                  <w:jc w:val="center"/>
                  <w:rPr>
                    <w:rFonts w:ascii="Arial" w:hAnsi="Arial" w:cs="Arial"/>
                  </w:rPr>
                </w:pPr>
                <w:r w:rsidRPr="00CB2233">
                  <w:rPr>
                    <w:rFonts w:ascii="Segoe UI Symbol" w:eastAsia="MS Gothic" w:hAnsi="Segoe UI Symbol" w:cs="Segoe UI Symbol"/>
                  </w:rPr>
                  <w:t>☐</w:t>
                </w:r>
              </w:p>
            </w:sdtContent>
          </w:sdt>
        </w:tc>
      </w:tr>
      <w:tr w:rsidR="00565CFF" w14:paraId="4B03A186" w14:textId="77777777" w:rsidTr="006B00D1">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0315BCBA" w14:textId="77777777" w:rsidR="00565CFF" w:rsidRDefault="00565CFF" w:rsidP="006B00D1">
            <w:pPr>
              <w:rPr>
                <w:rFonts w:ascii="Arial" w:hAnsi="Arial" w:cs="Arial"/>
                <w:b/>
              </w:rPr>
            </w:pPr>
          </w:p>
        </w:tc>
        <w:tc>
          <w:tcPr>
            <w:tcW w:w="6237" w:type="dxa"/>
            <w:vAlign w:val="bottom"/>
          </w:tcPr>
          <w:p w14:paraId="73F5CC63" w14:textId="797F5621" w:rsidR="00565CFF" w:rsidRPr="00AA11B1" w:rsidRDefault="00565CFF" w:rsidP="006B00D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2.2 – </w:t>
            </w:r>
            <w:r w:rsidRPr="00AA11B1">
              <w:rPr>
                <w:rFonts w:ascii="Arial" w:eastAsiaTheme="minorHAnsi" w:hAnsi="Arial" w:cs="Arial"/>
                <w:sz w:val="22"/>
                <w:szCs w:val="22"/>
                <w:lang w:eastAsia="en-US"/>
              </w:rPr>
              <w:t>Bridgend</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99248883"/>
              <w14:checkbox>
                <w14:checked w14:val="0"/>
                <w14:checkedState w14:val="2612" w14:font="MS Gothic"/>
                <w14:uncheckedState w14:val="2610" w14:font="MS Gothic"/>
              </w14:checkbox>
            </w:sdtPr>
            <w:sdtContent>
              <w:p w14:paraId="37AEE13D" w14:textId="77777777" w:rsidR="00565CFF" w:rsidRDefault="00565CFF" w:rsidP="006B00D1">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565CFF" w14:paraId="70FEF03D" w14:textId="77777777" w:rsidTr="006B00D1">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5586CA4" w14:textId="77777777" w:rsidR="00565CFF" w:rsidRDefault="00565CFF" w:rsidP="006B00D1">
            <w:pPr>
              <w:rPr>
                <w:rFonts w:ascii="Arial" w:hAnsi="Arial" w:cs="Arial"/>
                <w:b/>
              </w:rPr>
            </w:pPr>
          </w:p>
        </w:tc>
        <w:tc>
          <w:tcPr>
            <w:tcW w:w="6237" w:type="dxa"/>
            <w:vAlign w:val="bottom"/>
          </w:tcPr>
          <w:p w14:paraId="0C4CBD0D" w14:textId="2DBC957A" w:rsidR="00565CFF" w:rsidRPr="00AA11B1" w:rsidRDefault="00565CFF" w:rsidP="006B00D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2.3 – </w:t>
            </w:r>
            <w:r w:rsidRPr="00AA11B1">
              <w:rPr>
                <w:rFonts w:ascii="Arial" w:eastAsiaTheme="minorHAnsi" w:hAnsi="Arial" w:cs="Arial"/>
                <w:sz w:val="22"/>
                <w:szCs w:val="22"/>
                <w:lang w:eastAsia="en-US"/>
              </w:rPr>
              <w:t>Caerphilly</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088356753"/>
              <w14:checkbox>
                <w14:checked w14:val="0"/>
                <w14:checkedState w14:val="2612" w14:font="MS Gothic"/>
                <w14:uncheckedState w14:val="2610" w14:font="MS Gothic"/>
              </w14:checkbox>
            </w:sdtPr>
            <w:sdtContent>
              <w:p w14:paraId="76FD5DA8" w14:textId="77777777" w:rsidR="00565CFF" w:rsidRDefault="00565CFF" w:rsidP="006B00D1">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565CFF" w14:paraId="5A5FC620" w14:textId="77777777" w:rsidTr="006B00D1">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F5337E3" w14:textId="77777777" w:rsidR="00565CFF" w:rsidRDefault="00565CFF" w:rsidP="006B00D1">
            <w:pPr>
              <w:rPr>
                <w:rFonts w:ascii="Arial" w:hAnsi="Arial" w:cs="Arial"/>
                <w:b/>
              </w:rPr>
            </w:pPr>
          </w:p>
        </w:tc>
        <w:tc>
          <w:tcPr>
            <w:tcW w:w="6237" w:type="dxa"/>
            <w:vAlign w:val="bottom"/>
          </w:tcPr>
          <w:p w14:paraId="3693F6AD" w14:textId="5FF3CAEC" w:rsidR="00565CFF" w:rsidRPr="00AA11B1" w:rsidRDefault="00565CFF" w:rsidP="006B00D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2.4 – </w:t>
            </w:r>
            <w:r w:rsidRPr="00AA11B1">
              <w:rPr>
                <w:rFonts w:ascii="Arial" w:eastAsiaTheme="minorHAnsi" w:hAnsi="Arial" w:cs="Arial"/>
                <w:sz w:val="22"/>
                <w:szCs w:val="22"/>
                <w:lang w:eastAsia="en-US"/>
              </w:rPr>
              <w:t>Cardiff</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75962218"/>
              <w14:checkbox>
                <w14:checked w14:val="0"/>
                <w14:checkedState w14:val="2612" w14:font="MS Gothic"/>
                <w14:uncheckedState w14:val="2610" w14:font="MS Gothic"/>
              </w14:checkbox>
            </w:sdtPr>
            <w:sdtContent>
              <w:p w14:paraId="656B2463" w14:textId="77777777" w:rsidR="00565CFF" w:rsidRDefault="00565CFF" w:rsidP="006B00D1">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565CFF" w14:paraId="6E852064" w14:textId="77777777" w:rsidTr="006B00D1">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2740A380" w14:textId="77777777" w:rsidR="00565CFF" w:rsidRDefault="00565CFF" w:rsidP="006B00D1">
            <w:pPr>
              <w:rPr>
                <w:rFonts w:ascii="Arial" w:hAnsi="Arial" w:cs="Arial"/>
                <w:b/>
              </w:rPr>
            </w:pPr>
          </w:p>
        </w:tc>
        <w:tc>
          <w:tcPr>
            <w:tcW w:w="6237" w:type="dxa"/>
            <w:vAlign w:val="bottom"/>
          </w:tcPr>
          <w:p w14:paraId="75CD3239" w14:textId="2E817560" w:rsidR="00565CFF" w:rsidRPr="00AA11B1" w:rsidRDefault="00565CFF" w:rsidP="006B00D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2.5 – </w:t>
            </w:r>
            <w:r w:rsidRPr="00AA11B1">
              <w:rPr>
                <w:rFonts w:ascii="Arial" w:eastAsiaTheme="minorHAnsi" w:hAnsi="Arial" w:cs="Arial"/>
                <w:sz w:val="22"/>
                <w:szCs w:val="22"/>
                <w:lang w:eastAsia="en-US"/>
              </w:rPr>
              <w:t>Carmarthenshire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5742153"/>
              <w14:checkbox>
                <w14:checked w14:val="0"/>
                <w14:checkedState w14:val="2612" w14:font="MS Gothic"/>
                <w14:uncheckedState w14:val="2610" w14:font="MS Gothic"/>
              </w14:checkbox>
            </w:sdtPr>
            <w:sdtContent>
              <w:p w14:paraId="5C0CB4E8" w14:textId="77777777" w:rsidR="00565CFF" w:rsidRDefault="00565CFF" w:rsidP="006B00D1">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565CFF" w14:paraId="6C8637DC" w14:textId="77777777" w:rsidTr="006B00D1">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04387CB1" w14:textId="77777777" w:rsidR="00565CFF" w:rsidRDefault="00565CFF" w:rsidP="006B00D1">
            <w:pPr>
              <w:rPr>
                <w:rFonts w:ascii="Arial" w:hAnsi="Arial" w:cs="Arial"/>
                <w:b/>
              </w:rPr>
            </w:pPr>
          </w:p>
        </w:tc>
        <w:tc>
          <w:tcPr>
            <w:tcW w:w="6237" w:type="dxa"/>
            <w:vAlign w:val="bottom"/>
          </w:tcPr>
          <w:p w14:paraId="06143632" w14:textId="5DEFEA33" w:rsidR="00565CFF" w:rsidRPr="00AA11B1" w:rsidRDefault="00565CFF" w:rsidP="006B00D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2.6 – </w:t>
            </w:r>
            <w:r w:rsidRPr="00AA11B1">
              <w:rPr>
                <w:rFonts w:ascii="Arial" w:eastAsiaTheme="minorHAnsi" w:hAnsi="Arial" w:cs="Arial"/>
                <w:sz w:val="22"/>
                <w:szCs w:val="22"/>
                <w:lang w:eastAsia="en-US"/>
              </w:rPr>
              <w:t>Ceredigion</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204979697"/>
              <w14:checkbox>
                <w14:checked w14:val="0"/>
                <w14:checkedState w14:val="2612" w14:font="MS Gothic"/>
                <w14:uncheckedState w14:val="2610" w14:font="MS Gothic"/>
              </w14:checkbox>
            </w:sdtPr>
            <w:sdtContent>
              <w:p w14:paraId="506FCFDD" w14:textId="77777777" w:rsidR="00565CFF" w:rsidRDefault="00565CFF" w:rsidP="006B00D1">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565CFF" w14:paraId="1009486D" w14:textId="77777777" w:rsidTr="006B00D1">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419E64F" w14:textId="77777777" w:rsidR="00565CFF" w:rsidRDefault="00565CFF" w:rsidP="006B00D1">
            <w:pPr>
              <w:rPr>
                <w:rFonts w:ascii="Arial" w:hAnsi="Arial" w:cs="Arial"/>
                <w:b/>
              </w:rPr>
            </w:pPr>
          </w:p>
        </w:tc>
        <w:tc>
          <w:tcPr>
            <w:tcW w:w="6237" w:type="dxa"/>
            <w:vAlign w:val="bottom"/>
          </w:tcPr>
          <w:p w14:paraId="20A55A6A" w14:textId="0FFF27C8" w:rsidR="00565CFF" w:rsidRPr="00AA11B1" w:rsidRDefault="00565CFF" w:rsidP="006B00D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2.7 – </w:t>
            </w:r>
            <w:r w:rsidRPr="00AA11B1">
              <w:rPr>
                <w:rFonts w:ascii="Arial" w:eastAsiaTheme="minorHAnsi" w:hAnsi="Arial" w:cs="Arial"/>
                <w:sz w:val="22"/>
                <w:szCs w:val="22"/>
                <w:lang w:eastAsia="en-US"/>
              </w:rPr>
              <w:t>Merthyr Tydfil</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2069555649"/>
              <w14:checkbox>
                <w14:checked w14:val="0"/>
                <w14:checkedState w14:val="2612" w14:font="MS Gothic"/>
                <w14:uncheckedState w14:val="2610" w14:font="MS Gothic"/>
              </w14:checkbox>
            </w:sdtPr>
            <w:sdtContent>
              <w:p w14:paraId="028A55C6" w14:textId="77777777" w:rsidR="00565CFF" w:rsidRDefault="00565CFF" w:rsidP="006B00D1">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565CFF" w14:paraId="7576BCAB" w14:textId="77777777" w:rsidTr="006B00D1">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4F2C399E" w14:textId="77777777" w:rsidR="00565CFF" w:rsidRDefault="00565CFF" w:rsidP="006B00D1">
            <w:pPr>
              <w:rPr>
                <w:rFonts w:ascii="Arial" w:hAnsi="Arial" w:cs="Arial"/>
                <w:b/>
              </w:rPr>
            </w:pPr>
          </w:p>
        </w:tc>
        <w:tc>
          <w:tcPr>
            <w:tcW w:w="6237" w:type="dxa"/>
            <w:vAlign w:val="bottom"/>
          </w:tcPr>
          <w:p w14:paraId="6EAB3FD5" w14:textId="56F60820" w:rsidR="00565CFF" w:rsidRPr="00AA11B1" w:rsidRDefault="00565CFF" w:rsidP="006B00D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2.8 – </w:t>
            </w:r>
            <w:r w:rsidRPr="00AA11B1">
              <w:rPr>
                <w:rFonts w:ascii="Arial" w:eastAsiaTheme="minorHAnsi" w:hAnsi="Arial" w:cs="Arial"/>
                <w:sz w:val="22"/>
                <w:szCs w:val="22"/>
                <w:lang w:eastAsia="en-US"/>
              </w:rPr>
              <w:t xml:space="preserve">Monmouthshire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004822660"/>
              <w14:checkbox>
                <w14:checked w14:val="0"/>
                <w14:checkedState w14:val="2612" w14:font="MS Gothic"/>
                <w14:uncheckedState w14:val="2610" w14:font="MS Gothic"/>
              </w14:checkbox>
            </w:sdtPr>
            <w:sdtContent>
              <w:p w14:paraId="3ABCBBA0" w14:textId="77777777" w:rsidR="00565CFF" w:rsidRDefault="00565CFF" w:rsidP="006B00D1">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565CFF" w14:paraId="00E10424" w14:textId="77777777" w:rsidTr="006B00D1">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730DA43" w14:textId="77777777" w:rsidR="00565CFF" w:rsidRDefault="00565CFF" w:rsidP="006B00D1">
            <w:pPr>
              <w:rPr>
                <w:rFonts w:ascii="Arial" w:hAnsi="Arial" w:cs="Arial"/>
                <w:b/>
              </w:rPr>
            </w:pPr>
          </w:p>
        </w:tc>
        <w:tc>
          <w:tcPr>
            <w:tcW w:w="6237" w:type="dxa"/>
            <w:vAlign w:val="bottom"/>
          </w:tcPr>
          <w:p w14:paraId="58323D24" w14:textId="755B7A65" w:rsidR="00565CFF" w:rsidRPr="00AA11B1" w:rsidRDefault="00565CFF" w:rsidP="006B00D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2.9 – </w:t>
            </w:r>
            <w:r w:rsidRPr="00AA11B1">
              <w:rPr>
                <w:rFonts w:ascii="Arial" w:eastAsiaTheme="minorHAnsi" w:hAnsi="Arial" w:cs="Arial"/>
                <w:sz w:val="22"/>
                <w:szCs w:val="22"/>
                <w:lang w:eastAsia="en-US"/>
              </w:rPr>
              <w:t>Neath Port Talbot</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217281857"/>
              <w14:checkbox>
                <w14:checked w14:val="0"/>
                <w14:checkedState w14:val="2612" w14:font="MS Gothic"/>
                <w14:uncheckedState w14:val="2610" w14:font="MS Gothic"/>
              </w14:checkbox>
            </w:sdtPr>
            <w:sdtContent>
              <w:p w14:paraId="1A607123" w14:textId="77777777" w:rsidR="00565CFF" w:rsidRDefault="00565CFF" w:rsidP="006B00D1">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565CFF" w14:paraId="2C80AF58" w14:textId="77777777" w:rsidTr="006B00D1">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36883F0" w14:textId="77777777" w:rsidR="00565CFF" w:rsidRDefault="00565CFF" w:rsidP="006B00D1">
            <w:pPr>
              <w:rPr>
                <w:rFonts w:ascii="Arial" w:hAnsi="Arial" w:cs="Arial"/>
                <w:b/>
              </w:rPr>
            </w:pPr>
          </w:p>
        </w:tc>
        <w:tc>
          <w:tcPr>
            <w:tcW w:w="6237" w:type="dxa"/>
            <w:vAlign w:val="bottom"/>
          </w:tcPr>
          <w:p w14:paraId="6B9A6421" w14:textId="5466D1CD" w:rsidR="00565CFF" w:rsidRPr="00AA11B1" w:rsidRDefault="00565CFF" w:rsidP="006B00D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2.10 – </w:t>
            </w:r>
            <w:r w:rsidRPr="00AA11B1">
              <w:rPr>
                <w:rFonts w:ascii="Arial" w:eastAsiaTheme="minorHAnsi" w:hAnsi="Arial" w:cs="Arial"/>
                <w:sz w:val="22"/>
                <w:szCs w:val="22"/>
                <w:lang w:eastAsia="en-US"/>
              </w:rPr>
              <w:t xml:space="preserve">Newport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296063463"/>
              <w14:checkbox>
                <w14:checked w14:val="0"/>
                <w14:checkedState w14:val="2612" w14:font="MS Gothic"/>
                <w14:uncheckedState w14:val="2610" w14:font="MS Gothic"/>
              </w14:checkbox>
            </w:sdtPr>
            <w:sdtContent>
              <w:p w14:paraId="1D003868" w14:textId="77777777" w:rsidR="00565CFF" w:rsidRDefault="00565CFF" w:rsidP="006B00D1">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565CFF" w14:paraId="0D97ACF5" w14:textId="77777777" w:rsidTr="006B00D1">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FD39A55" w14:textId="77777777" w:rsidR="00565CFF" w:rsidRDefault="00565CFF" w:rsidP="006B00D1">
            <w:pPr>
              <w:rPr>
                <w:rFonts w:ascii="Arial" w:hAnsi="Arial" w:cs="Arial"/>
                <w:b/>
              </w:rPr>
            </w:pPr>
          </w:p>
        </w:tc>
        <w:tc>
          <w:tcPr>
            <w:tcW w:w="6237" w:type="dxa"/>
            <w:vAlign w:val="bottom"/>
          </w:tcPr>
          <w:p w14:paraId="53D4A723" w14:textId="6CD03C3C" w:rsidR="00565CFF" w:rsidRPr="00AA11B1" w:rsidRDefault="00565CFF" w:rsidP="006B00D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2.11 – </w:t>
            </w:r>
            <w:r w:rsidRPr="00AA11B1">
              <w:rPr>
                <w:rFonts w:ascii="Arial" w:eastAsiaTheme="minorHAnsi" w:hAnsi="Arial" w:cs="Arial"/>
                <w:sz w:val="22"/>
                <w:szCs w:val="22"/>
                <w:lang w:eastAsia="en-US"/>
              </w:rPr>
              <w:t>Pembrokeshire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431123759"/>
              <w14:checkbox>
                <w14:checked w14:val="0"/>
                <w14:checkedState w14:val="2612" w14:font="MS Gothic"/>
                <w14:uncheckedState w14:val="2610" w14:font="MS Gothic"/>
              </w14:checkbox>
            </w:sdtPr>
            <w:sdtContent>
              <w:p w14:paraId="201CD803" w14:textId="77777777" w:rsidR="00565CFF" w:rsidRDefault="00565CFF" w:rsidP="006B00D1">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565CFF" w14:paraId="652AA0EC" w14:textId="77777777" w:rsidTr="006B00D1">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0ED2D985" w14:textId="77777777" w:rsidR="00565CFF" w:rsidRDefault="00565CFF" w:rsidP="006B00D1">
            <w:pPr>
              <w:rPr>
                <w:rFonts w:ascii="Arial" w:hAnsi="Arial" w:cs="Arial"/>
                <w:b/>
              </w:rPr>
            </w:pPr>
          </w:p>
        </w:tc>
        <w:tc>
          <w:tcPr>
            <w:tcW w:w="6237" w:type="dxa"/>
            <w:vAlign w:val="bottom"/>
          </w:tcPr>
          <w:p w14:paraId="49EF84BB" w14:textId="22EE51C1" w:rsidR="00565CFF" w:rsidRPr="00C75A95" w:rsidRDefault="00565CFF" w:rsidP="006B00D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2.12 – </w:t>
            </w:r>
            <w:r w:rsidRPr="00C75A95">
              <w:rPr>
                <w:rFonts w:ascii="Arial" w:eastAsiaTheme="minorHAnsi" w:hAnsi="Arial" w:cs="Arial"/>
                <w:sz w:val="22"/>
                <w:szCs w:val="22"/>
                <w:lang w:eastAsia="en-US"/>
              </w:rPr>
              <w:t>Powys</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314140678"/>
              <w14:checkbox>
                <w14:checked w14:val="0"/>
                <w14:checkedState w14:val="2612" w14:font="MS Gothic"/>
                <w14:uncheckedState w14:val="2610" w14:font="MS Gothic"/>
              </w14:checkbox>
            </w:sdtPr>
            <w:sdtContent>
              <w:p w14:paraId="04C3C35E" w14:textId="77777777" w:rsidR="00565CFF" w:rsidRDefault="00565CFF" w:rsidP="006B00D1">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565CFF" w14:paraId="5D452ECC" w14:textId="77777777" w:rsidTr="006B00D1">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2F6C6B48" w14:textId="77777777" w:rsidR="00565CFF" w:rsidRDefault="00565CFF" w:rsidP="006B00D1">
            <w:pPr>
              <w:rPr>
                <w:rFonts w:ascii="Arial" w:hAnsi="Arial" w:cs="Arial"/>
                <w:b/>
              </w:rPr>
            </w:pPr>
          </w:p>
        </w:tc>
        <w:tc>
          <w:tcPr>
            <w:tcW w:w="6237" w:type="dxa"/>
            <w:vAlign w:val="bottom"/>
          </w:tcPr>
          <w:p w14:paraId="6D5C720F" w14:textId="754DE872" w:rsidR="00565CFF" w:rsidRPr="00C75A95" w:rsidRDefault="00565CFF" w:rsidP="006B00D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2.13 – </w:t>
            </w:r>
            <w:r w:rsidRPr="00C75A95">
              <w:rPr>
                <w:rFonts w:ascii="Arial" w:eastAsiaTheme="minorHAnsi" w:hAnsi="Arial" w:cs="Arial"/>
                <w:sz w:val="22"/>
                <w:szCs w:val="22"/>
                <w:lang w:eastAsia="en-US"/>
              </w:rPr>
              <w:t>Rhondda Cynon Taf</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14282742"/>
              <w14:checkbox>
                <w14:checked w14:val="0"/>
                <w14:checkedState w14:val="2612" w14:font="MS Gothic"/>
                <w14:uncheckedState w14:val="2610" w14:font="MS Gothic"/>
              </w14:checkbox>
            </w:sdtPr>
            <w:sdtContent>
              <w:p w14:paraId="0E909F8A" w14:textId="77777777" w:rsidR="00565CFF" w:rsidRDefault="00565CFF" w:rsidP="006B00D1">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565CFF" w14:paraId="1E74603E" w14:textId="77777777" w:rsidTr="006B00D1">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422134C1" w14:textId="77777777" w:rsidR="00565CFF" w:rsidRDefault="00565CFF" w:rsidP="006B00D1">
            <w:pPr>
              <w:rPr>
                <w:rFonts w:ascii="Arial" w:hAnsi="Arial" w:cs="Arial"/>
                <w:b/>
              </w:rPr>
            </w:pPr>
          </w:p>
        </w:tc>
        <w:tc>
          <w:tcPr>
            <w:tcW w:w="6237" w:type="dxa"/>
            <w:vAlign w:val="bottom"/>
          </w:tcPr>
          <w:p w14:paraId="0EF1B87E" w14:textId="224A2C15" w:rsidR="00565CFF" w:rsidRPr="00C75A95" w:rsidRDefault="00565CFF" w:rsidP="006B00D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2.14 – </w:t>
            </w:r>
            <w:r w:rsidRPr="00C75A95">
              <w:rPr>
                <w:rFonts w:ascii="Arial" w:eastAsiaTheme="minorHAnsi" w:hAnsi="Arial" w:cs="Arial"/>
                <w:sz w:val="22"/>
                <w:szCs w:val="22"/>
                <w:lang w:eastAsia="en-US"/>
              </w:rPr>
              <w:t>Swansea</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671452762"/>
              <w14:checkbox>
                <w14:checked w14:val="0"/>
                <w14:checkedState w14:val="2612" w14:font="MS Gothic"/>
                <w14:uncheckedState w14:val="2610" w14:font="MS Gothic"/>
              </w14:checkbox>
            </w:sdtPr>
            <w:sdtContent>
              <w:p w14:paraId="6A3F6E39" w14:textId="77777777" w:rsidR="00565CFF" w:rsidRDefault="00565CFF" w:rsidP="006B00D1">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565CFF" w14:paraId="7D035EE8" w14:textId="77777777" w:rsidTr="006B00D1">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19CF4B3" w14:textId="77777777" w:rsidR="00565CFF" w:rsidRDefault="00565CFF" w:rsidP="006B00D1">
            <w:pPr>
              <w:rPr>
                <w:rFonts w:ascii="Arial" w:hAnsi="Arial" w:cs="Arial"/>
                <w:b/>
              </w:rPr>
            </w:pPr>
          </w:p>
        </w:tc>
        <w:tc>
          <w:tcPr>
            <w:tcW w:w="6237" w:type="dxa"/>
            <w:vAlign w:val="bottom"/>
          </w:tcPr>
          <w:p w14:paraId="2D64707D" w14:textId="0BECACC1" w:rsidR="00565CFF" w:rsidRPr="00C75A95" w:rsidRDefault="00565CFF" w:rsidP="006B00D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2.15 – </w:t>
            </w:r>
            <w:r w:rsidRPr="00C75A95">
              <w:rPr>
                <w:rFonts w:ascii="Arial" w:eastAsiaTheme="minorHAnsi" w:hAnsi="Arial" w:cs="Arial"/>
                <w:sz w:val="22"/>
                <w:szCs w:val="22"/>
                <w:lang w:eastAsia="en-US"/>
              </w:rPr>
              <w:t>Torfaen</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184425015"/>
              <w14:checkbox>
                <w14:checked w14:val="0"/>
                <w14:checkedState w14:val="2612" w14:font="MS Gothic"/>
                <w14:uncheckedState w14:val="2610" w14:font="MS Gothic"/>
              </w14:checkbox>
            </w:sdtPr>
            <w:sdtContent>
              <w:p w14:paraId="013C2FD3" w14:textId="77777777" w:rsidR="00565CFF" w:rsidRDefault="00565CFF" w:rsidP="006B00D1">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565CFF" w14:paraId="78E66F10" w14:textId="77777777" w:rsidTr="006B00D1">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055CDF66" w14:textId="77777777" w:rsidR="00565CFF" w:rsidRDefault="00565CFF" w:rsidP="006B00D1">
            <w:pPr>
              <w:rPr>
                <w:rFonts w:ascii="Arial" w:hAnsi="Arial" w:cs="Arial"/>
                <w:b/>
              </w:rPr>
            </w:pPr>
          </w:p>
        </w:tc>
        <w:tc>
          <w:tcPr>
            <w:tcW w:w="6237" w:type="dxa"/>
            <w:vAlign w:val="bottom"/>
          </w:tcPr>
          <w:p w14:paraId="56F30779" w14:textId="137D1817" w:rsidR="00565CFF" w:rsidRPr="00C75A95" w:rsidRDefault="00565CFF" w:rsidP="006B00D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2.16 – </w:t>
            </w:r>
            <w:r w:rsidRPr="00C75A95">
              <w:rPr>
                <w:rFonts w:ascii="Arial" w:eastAsiaTheme="minorHAnsi" w:hAnsi="Arial" w:cs="Arial"/>
                <w:sz w:val="22"/>
                <w:szCs w:val="22"/>
                <w:lang w:eastAsia="en-US"/>
              </w:rPr>
              <w:t xml:space="preserve">Vale of Glamorgan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794493157"/>
              <w14:checkbox>
                <w14:checked w14:val="0"/>
                <w14:checkedState w14:val="2612" w14:font="MS Gothic"/>
                <w14:uncheckedState w14:val="2610" w14:font="MS Gothic"/>
              </w14:checkbox>
            </w:sdtPr>
            <w:sdtContent>
              <w:p w14:paraId="4472885F" w14:textId="77777777" w:rsidR="00565CFF" w:rsidRDefault="00565CFF" w:rsidP="006B00D1">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bl>
    <w:p w14:paraId="4CDC44B1" w14:textId="77777777" w:rsidR="00565CFF" w:rsidRDefault="00565CFF" w:rsidP="00565CFF">
      <w:pPr>
        <w:rPr>
          <w:rFonts w:ascii="Arial" w:eastAsia="Times New Roman" w:hAnsi="Arial" w:cs="Arial"/>
          <w:b/>
          <w:bCs/>
          <w:color w:val="000000"/>
          <w:sz w:val="32"/>
          <w:szCs w:val="32"/>
          <w:lang w:eastAsia="en-GB"/>
        </w:rPr>
      </w:pPr>
    </w:p>
    <w:p w14:paraId="71BAB567" w14:textId="77777777" w:rsidR="00565CFF" w:rsidRDefault="00565CFF" w:rsidP="00565CFF">
      <w:pPr>
        <w:rPr>
          <w:rFonts w:ascii="Arial" w:eastAsia="Times New Roman" w:hAnsi="Arial" w:cs="Arial"/>
          <w:b/>
          <w:bCs/>
          <w:color w:val="000000"/>
          <w:sz w:val="32"/>
          <w:szCs w:val="32"/>
          <w:lang w:eastAsia="en-GB"/>
        </w:rPr>
      </w:pPr>
    </w:p>
    <w:p w14:paraId="139F9524" w14:textId="77777777" w:rsidR="001D595D" w:rsidRDefault="001D595D" w:rsidP="00565CFF">
      <w:pPr>
        <w:rPr>
          <w:rFonts w:ascii="Arial" w:eastAsia="Times New Roman" w:hAnsi="Arial" w:cs="Arial"/>
          <w:b/>
          <w:bCs/>
          <w:color w:val="000000"/>
          <w:sz w:val="32"/>
          <w:szCs w:val="32"/>
          <w:lang w:eastAsia="en-GB"/>
        </w:rPr>
      </w:pPr>
    </w:p>
    <w:p w14:paraId="03C89751" w14:textId="77777777" w:rsidR="001D595D" w:rsidRDefault="001D595D" w:rsidP="00565CFF">
      <w:pPr>
        <w:rPr>
          <w:rFonts w:ascii="Arial" w:eastAsia="Times New Roman" w:hAnsi="Arial" w:cs="Arial"/>
          <w:b/>
          <w:bCs/>
          <w:color w:val="000000"/>
          <w:sz w:val="32"/>
          <w:szCs w:val="32"/>
          <w:lang w:eastAsia="en-GB"/>
        </w:rPr>
      </w:pPr>
    </w:p>
    <w:p w14:paraId="6BEBD5CE" w14:textId="77777777" w:rsidR="001D595D" w:rsidRDefault="001D595D" w:rsidP="00565CFF">
      <w:pPr>
        <w:rPr>
          <w:rFonts w:ascii="Arial" w:eastAsia="Times New Roman" w:hAnsi="Arial" w:cs="Arial"/>
          <w:b/>
          <w:bCs/>
          <w:color w:val="000000"/>
          <w:sz w:val="32"/>
          <w:szCs w:val="32"/>
          <w:lang w:eastAsia="en-GB"/>
        </w:rPr>
      </w:pPr>
    </w:p>
    <w:p w14:paraId="23159FCA" w14:textId="77777777" w:rsidR="001D595D" w:rsidRDefault="001D595D" w:rsidP="00565CFF">
      <w:pPr>
        <w:rPr>
          <w:rFonts w:ascii="Arial" w:eastAsia="Times New Roman" w:hAnsi="Arial" w:cs="Arial"/>
          <w:b/>
          <w:bCs/>
          <w:color w:val="000000"/>
          <w:sz w:val="32"/>
          <w:szCs w:val="32"/>
          <w:lang w:eastAsia="en-GB"/>
        </w:rPr>
      </w:pPr>
    </w:p>
    <w:p w14:paraId="7B98E29E" w14:textId="77777777" w:rsidR="001D595D" w:rsidRDefault="001D595D" w:rsidP="00565CFF">
      <w:pPr>
        <w:rPr>
          <w:rFonts w:ascii="Arial" w:eastAsia="Times New Roman" w:hAnsi="Arial" w:cs="Arial"/>
          <w:b/>
          <w:bCs/>
          <w:color w:val="000000"/>
          <w:sz w:val="32"/>
          <w:szCs w:val="32"/>
          <w:lang w:eastAsia="en-GB"/>
        </w:rPr>
      </w:pPr>
    </w:p>
    <w:p w14:paraId="13AE546D" w14:textId="77777777" w:rsidR="001D595D" w:rsidRDefault="001D595D" w:rsidP="00565CFF">
      <w:pPr>
        <w:rPr>
          <w:rFonts w:ascii="Arial" w:eastAsia="Times New Roman" w:hAnsi="Arial" w:cs="Arial"/>
          <w:b/>
          <w:bCs/>
          <w:color w:val="000000"/>
          <w:sz w:val="32"/>
          <w:szCs w:val="32"/>
          <w:lang w:eastAsia="en-GB"/>
        </w:rPr>
      </w:pPr>
    </w:p>
    <w:p w14:paraId="053661E4" w14:textId="77777777" w:rsidR="001D595D" w:rsidRDefault="001D595D" w:rsidP="00565CFF">
      <w:pPr>
        <w:rPr>
          <w:rFonts w:ascii="Arial" w:eastAsia="Times New Roman" w:hAnsi="Arial" w:cs="Arial"/>
          <w:b/>
          <w:bCs/>
          <w:color w:val="000000"/>
          <w:sz w:val="32"/>
          <w:szCs w:val="32"/>
          <w:lang w:eastAsia="en-GB"/>
        </w:rPr>
      </w:pPr>
    </w:p>
    <w:p w14:paraId="1500B4E1" w14:textId="358CF662" w:rsidR="001D595D" w:rsidRPr="003307E3" w:rsidRDefault="001D595D" w:rsidP="001D595D">
      <w:pPr>
        <w:pStyle w:val="Heading1"/>
        <w:jc w:val="center"/>
        <w:rPr>
          <w:rStyle w:val="normaltextrun"/>
          <w:rFonts w:ascii="Arial" w:hAnsi="Arial" w:cs="Arial"/>
          <w:sz w:val="32"/>
          <w:szCs w:val="32"/>
        </w:rPr>
      </w:pPr>
      <w:bookmarkStart w:id="1" w:name="_Toc227146406"/>
      <w:r w:rsidRPr="0037379C">
        <w:rPr>
          <w:rStyle w:val="normaltextrun"/>
          <w:rFonts w:ascii="Arial" w:hAnsi="Arial" w:cs="Arial"/>
          <w:sz w:val="32"/>
          <w:szCs w:val="32"/>
        </w:rPr>
        <w:t xml:space="preserve">Section </w:t>
      </w:r>
      <w:r w:rsidR="00835B69">
        <w:rPr>
          <w:rStyle w:val="normaltextrun"/>
          <w:rFonts w:ascii="Arial" w:hAnsi="Arial" w:cs="Arial"/>
          <w:sz w:val="32"/>
          <w:szCs w:val="32"/>
        </w:rPr>
        <w:t>H</w:t>
      </w:r>
      <w:r w:rsidRPr="0037379C">
        <w:rPr>
          <w:rStyle w:val="normaltextrun"/>
          <w:rFonts w:ascii="Arial" w:hAnsi="Arial" w:cs="Arial"/>
          <w:sz w:val="32"/>
          <w:szCs w:val="32"/>
        </w:rPr>
        <w:t> – Community Benefits</w:t>
      </w:r>
      <w:bookmarkEnd w:id="1"/>
    </w:p>
    <w:p w14:paraId="5727C938" w14:textId="77777777" w:rsidR="001D595D" w:rsidRDefault="001D595D" w:rsidP="001D595D">
      <w:pPr>
        <w:jc w:val="center"/>
        <w:rPr>
          <w:rStyle w:val="normaltextrun"/>
          <w:rFonts w:ascii="Arial" w:hAnsi="Arial" w:cs="Arial"/>
          <w:b/>
          <w:bCs/>
          <w:caps/>
          <w:color w:val="000000"/>
          <w:sz w:val="32"/>
          <w:szCs w:val="32"/>
          <w:shd w:val="clear" w:color="auto" w:fill="FFFFFF"/>
        </w:rPr>
      </w:pPr>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58245" behindDoc="0" locked="0" layoutInCell="1" allowOverlap="1" wp14:anchorId="44AABF10" wp14:editId="6570A3EC">
                <wp:simplePos x="0" y="0"/>
                <wp:positionH relativeFrom="margin">
                  <wp:posOffset>0</wp:posOffset>
                </wp:positionH>
                <wp:positionV relativeFrom="paragraph">
                  <wp:posOffset>79688</wp:posOffset>
                </wp:positionV>
                <wp:extent cx="5826125" cy="449580"/>
                <wp:effectExtent l="0" t="0" r="22225" b="26670"/>
                <wp:wrapNone/>
                <wp:docPr id="194985336" name="Text Box 194985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732DDD4E" w14:textId="77777777" w:rsidR="001D595D" w:rsidRDefault="001D595D" w:rsidP="001D595D">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418FF9C3" w14:textId="2E8F883D" w:rsidR="001D595D" w:rsidRPr="009D2BC7" w:rsidRDefault="001D595D" w:rsidP="001D595D">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835B69">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B6D9491" w14:textId="77777777" w:rsidR="001D595D" w:rsidRPr="00266ABC" w:rsidRDefault="001D595D" w:rsidP="001D595D">
                            <w:pPr>
                              <w:rPr>
                                <w:b/>
                              </w:rPr>
                            </w:pPr>
                          </w:p>
                          <w:p w14:paraId="45E959A4" w14:textId="77777777" w:rsidR="001D595D" w:rsidRPr="00D56FE2" w:rsidRDefault="001D595D" w:rsidP="001D595D">
                            <w:pPr>
                              <w:pStyle w:val="ListParagraph"/>
                              <w:rPr>
                                <w:b/>
                              </w:rPr>
                            </w:pPr>
                          </w:p>
                          <w:p w14:paraId="2420AFB0" w14:textId="77777777" w:rsidR="001D595D" w:rsidRDefault="001D595D" w:rsidP="001D59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ABF10" id="Text Box 194985336" o:spid="_x0000_s1028" type="#_x0000_t202" style="position:absolute;left:0;text-align:left;margin-left:0;margin-top:6.25pt;width:458.75pt;height:35.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" fillcolor="window" strokecolor="#a5a5a5" strokeweight="1pt">
                <v:textbox>
                  <w:txbxContent>
                    <w:p w14:paraId="732DDD4E" w14:textId="77777777" w:rsidR="001D595D" w:rsidRDefault="001D595D" w:rsidP="001D595D">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418FF9C3" w14:textId="2E8F883D" w:rsidR="001D595D" w:rsidRPr="009D2BC7" w:rsidRDefault="001D595D" w:rsidP="001D595D">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835B69">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B6D9491" w14:textId="77777777" w:rsidR="001D595D" w:rsidRPr="00266ABC" w:rsidRDefault="001D595D" w:rsidP="001D595D">
                      <w:pPr>
                        <w:rPr>
                          <w:b/>
                        </w:rPr>
                      </w:pPr>
                    </w:p>
                    <w:p w14:paraId="45E959A4" w14:textId="77777777" w:rsidR="001D595D" w:rsidRPr="00D56FE2" w:rsidRDefault="001D595D" w:rsidP="001D595D">
                      <w:pPr>
                        <w:pStyle w:val="ListParagraph"/>
                        <w:rPr>
                          <w:b/>
                        </w:rPr>
                      </w:pPr>
                    </w:p>
                    <w:p w14:paraId="2420AFB0" w14:textId="77777777" w:rsidR="001D595D" w:rsidRDefault="001D595D" w:rsidP="001D595D"/>
                  </w:txbxContent>
                </v:textbox>
                <w10:wrap anchorx="margin"/>
              </v:shape>
            </w:pict>
          </mc:Fallback>
        </mc:AlternateContent>
      </w:r>
    </w:p>
    <w:p w14:paraId="2C5F4D00" w14:textId="77777777" w:rsidR="001D595D" w:rsidRPr="003307E3" w:rsidRDefault="001D595D" w:rsidP="001D595D">
      <w:pPr>
        <w:rPr>
          <w:rStyle w:val="normaltextrun"/>
          <w:rFonts w:ascii="Arial" w:hAnsi="Arial" w:cs="Arial"/>
          <w:b/>
          <w:bCs/>
          <w:caps/>
          <w:color w:val="000000"/>
          <w:sz w:val="20"/>
          <w:szCs w:val="20"/>
          <w:shd w:val="clear" w:color="auto" w:fill="FFFFFF"/>
        </w:rPr>
      </w:pPr>
    </w:p>
    <w:tbl>
      <w:tblPr>
        <w:tblStyle w:val="ListTable3-Accent3"/>
        <w:tblW w:w="9209" w:type="dxa"/>
        <w:tblLayout w:type="fixed"/>
        <w:tblLook w:val="0000" w:firstRow="0" w:lastRow="0" w:firstColumn="0" w:lastColumn="0" w:noHBand="0" w:noVBand="0"/>
      </w:tblPr>
      <w:tblGrid>
        <w:gridCol w:w="1413"/>
        <w:gridCol w:w="6379"/>
        <w:gridCol w:w="708"/>
        <w:gridCol w:w="709"/>
      </w:tblGrid>
      <w:tr w:rsidR="001D595D" w:rsidRPr="00F7777C" w14:paraId="77D0467B" w14:textId="77777777" w:rsidTr="007E2F5B">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3" w:type="dxa"/>
            <w:vMerge w:val="restart"/>
            <w:shd w:val="clear" w:color="auto" w:fill="1F3864" w:themeFill="accent1" w:themeFillShade="80"/>
          </w:tcPr>
          <w:p w14:paraId="5F19C2CE" w14:textId="77777777" w:rsidR="001D595D" w:rsidRPr="00F7777C" w:rsidRDefault="001D595D" w:rsidP="007E2F5B">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9" w:type="dxa"/>
            <w:vMerge w:val="restart"/>
            <w:shd w:val="clear" w:color="auto" w:fill="1F3864" w:themeFill="accent1" w:themeFillShade="80"/>
          </w:tcPr>
          <w:p w14:paraId="7A532F73" w14:textId="77777777" w:rsidR="001D595D" w:rsidRPr="00F7777C" w:rsidRDefault="001D595D" w:rsidP="007E2F5B">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64504E14" w14:textId="77777777" w:rsidR="001D595D" w:rsidRPr="00F7777C" w:rsidRDefault="001D595D" w:rsidP="007E2F5B">
            <w:pPr>
              <w:jc w:val="center"/>
              <w:rPr>
                <w:rFonts w:ascii="Arial" w:hAnsi="Arial" w:cs="Arial"/>
                <w:b/>
                <w:color w:val="FFFFFF" w:themeColor="background1"/>
              </w:rPr>
            </w:pPr>
            <w:r w:rsidRPr="00F7777C">
              <w:rPr>
                <w:rFonts w:ascii="Arial" w:hAnsi="Arial" w:cs="Arial"/>
                <w:b/>
                <w:color w:val="FFFFFF" w:themeColor="background1"/>
              </w:rPr>
              <w:t>Answer</w:t>
            </w:r>
          </w:p>
        </w:tc>
      </w:tr>
      <w:tr w:rsidR="001D595D" w:rsidRPr="00F7777C" w14:paraId="4E43904A" w14:textId="77777777" w:rsidTr="007E2F5B">
        <w:trPr>
          <w:trHeight w:val="265"/>
        </w:trPr>
        <w:tc>
          <w:tcPr>
            <w:cnfStyle w:val="000010000000" w:firstRow="0" w:lastRow="0" w:firstColumn="0" w:lastColumn="0" w:oddVBand="1" w:evenVBand="0" w:oddHBand="0" w:evenHBand="0" w:firstRowFirstColumn="0" w:firstRowLastColumn="0" w:lastRowFirstColumn="0" w:lastRowLastColumn="0"/>
            <w:tcW w:w="1413" w:type="dxa"/>
            <w:vMerge/>
          </w:tcPr>
          <w:p w14:paraId="0C2CC822" w14:textId="77777777" w:rsidR="001D595D" w:rsidRPr="00F7777C" w:rsidRDefault="001D595D" w:rsidP="007E2F5B">
            <w:pPr>
              <w:rPr>
                <w:rFonts w:ascii="Arial" w:hAnsi="Arial" w:cs="Arial"/>
                <w:b/>
                <w:color w:val="FFFFFF" w:themeColor="background1"/>
              </w:rPr>
            </w:pPr>
          </w:p>
        </w:tc>
        <w:tc>
          <w:tcPr>
            <w:tcW w:w="6379" w:type="dxa"/>
            <w:vMerge/>
          </w:tcPr>
          <w:p w14:paraId="2D06861C" w14:textId="77777777" w:rsidR="001D595D" w:rsidRPr="00F7777C" w:rsidRDefault="001D595D" w:rsidP="007E2F5B">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E53BE21" w14:textId="77777777" w:rsidR="001D595D" w:rsidRPr="00F7777C" w:rsidRDefault="001D595D" w:rsidP="007E2F5B">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1DB1EFA7" w14:textId="77777777" w:rsidR="001D595D" w:rsidRPr="00F7777C" w:rsidRDefault="001D595D" w:rsidP="007E2F5B">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D595D" w14:paraId="0F075FDA" w14:textId="77777777" w:rsidTr="007E2F5B">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413" w:type="dxa"/>
          </w:tcPr>
          <w:p w14:paraId="110350AF" w14:textId="77777777" w:rsidR="001D595D" w:rsidRDefault="001D595D" w:rsidP="007E2F5B">
            <w:pPr>
              <w:rPr>
                <w:rFonts w:ascii="Arial" w:hAnsi="Arial" w:cs="Arial"/>
                <w:b/>
              </w:rPr>
            </w:pPr>
          </w:p>
          <w:p w14:paraId="473B0F55" w14:textId="2FF6A049" w:rsidR="001D595D" w:rsidRPr="00F7777C" w:rsidRDefault="00835B69" w:rsidP="007E2F5B">
            <w:pPr>
              <w:rPr>
                <w:rFonts w:ascii="Arial" w:hAnsi="Arial" w:cs="Arial"/>
                <w:b/>
              </w:rPr>
            </w:pPr>
            <w:r>
              <w:rPr>
                <w:rFonts w:ascii="Arial" w:hAnsi="Arial" w:cs="Arial"/>
                <w:b/>
              </w:rPr>
              <w:t>H</w:t>
            </w:r>
            <w:r w:rsidR="001D595D">
              <w:rPr>
                <w:rFonts w:ascii="Arial" w:hAnsi="Arial" w:cs="Arial"/>
                <w:b/>
              </w:rPr>
              <w:t xml:space="preserve"> – 1.</w:t>
            </w:r>
          </w:p>
          <w:p w14:paraId="3FC80DD7" w14:textId="77777777" w:rsidR="001D595D" w:rsidRPr="00F7777C" w:rsidRDefault="001D595D" w:rsidP="007E2F5B">
            <w:pPr>
              <w:rPr>
                <w:rFonts w:ascii="Arial" w:hAnsi="Arial" w:cs="Arial"/>
                <w:b/>
              </w:rPr>
            </w:pPr>
          </w:p>
          <w:p w14:paraId="78C7C266" w14:textId="77777777" w:rsidR="001D595D" w:rsidRPr="00F7777C" w:rsidRDefault="001D595D" w:rsidP="007E2F5B">
            <w:pPr>
              <w:rPr>
                <w:rFonts w:ascii="Arial" w:hAnsi="Arial" w:cs="Arial"/>
                <w:b/>
              </w:rPr>
            </w:pPr>
            <w:r w:rsidRPr="00F7777C">
              <w:rPr>
                <w:rFonts w:ascii="Arial" w:hAnsi="Arial" w:cs="Arial"/>
                <w:b/>
              </w:rPr>
              <w:t>Pass/Fail</w:t>
            </w:r>
          </w:p>
        </w:tc>
        <w:tc>
          <w:tcPr>
            <w:tcW w:w="6379" w:type="dxa"/>
          </w:tcPr>
          <w:p w14:paraId="2279C655" w14:textId="77777777" w:rsidR="001D595D" w:rsidRPr="006E6FE6" w:rsidRDefault="001D595D" w:rsidP="007E2F5B">
            <w:pPr>
              <w:cnfStyle w:val="000000100000" w:firstRow="0" w:lastRow="0" w:firstColumn="0" w:lastColumn="0" w:oddVBand="0" w:evenVBand="0" w:oddHBand="1" w:evenHBand="0" w:firstRowFirstColumn="0" w:firstRowLastColumn="0" w:lastRowFirstColumn="0" w:lastRowLastColumn="0"/>
              <w:rPr>
                <w:rFonts w:ascii="Arial" w:hAnsi="Arial" w:cs="Arial"/>
                <w:highlight w:val="lightGray"/>
              </w:rPr>
            </w:pPr>
          </w:p>
          <w:p w14:paraId="34BA6759" w14:textId="5C163FD9" w:rsidR="001D595D" w:rsidRDefault="001D595D" w:rsidP="007E2F5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Barcud Shared Services </w:t>
            </w:r>
            <w:r w:rsidRPr="005754E8">
              <w:rPr>
                <w:rFonts w:ascii="Arial" w:hAnsi="Arial" w:cs="Arial"/>
              </w:rPr>
              <w:t xml:space="preserve">is committed to contributing to the social, economic and environmental well-being of </w:t>
            </w:r>
            <w:r>
              <w:rPr>
                <w:rFonts w:ascii="Arial" w:hAnsi="Arial" w:cs="Arial"/>
              </w:rPr>
              <w:t xml:space="preserve">its clients </w:t>
            </w:r>
            <w:r w:rsidRPr="005754E8">
              <w:rPr>
                <w:rFonts w:ascii="Arial" w:hAnsi="Arial" w:cs="Arial"/>
              </w:rPr>
              <w:t>communit</w:t>
            </w:r>
            <w:r>
              <w:rPr>
                <w:rFonts w:ascii="Arial" w:hAnsi="Arial" w:cs="Arial"/>
              </w:rPr>
              <w:t>ies</w:t>
            </w:r>
            <w:r w:rsidRPr="005754E8">
              <w:rPr>
                <w:rFonts w:ascii="Arial" w:hAnsi="Arial" w:cs="Arial"/>
              </w:rPr>
              <w:t>. Consequently</w:t>
            </w:r>
            <w:r w:rsidR="00EC174E">
              <w:rPr>
                <w:rFonts w:ascii="Arial" w:hAnsi="Arial" w:cs="Arial"/>
              </w:rPr>
              <w:t>,</w:t>
            </w:r>
            <w:r w:rsidRPr="005754E8">
              <w:rPr>
                <w:rFonts w:ascii="Arial" w:hAnsi="Arial" w:cs="Arial"/>
              </w:rPr>
              <w:t xml:space="preserve"> Community Benefits clauses will be considered as part of any proposed procurements as ‘Non-Core’ to address socio-economic and/or environmental issues.</w:t>
            </w:r>
          </w:p>
          <w:p w14:paraId="6E1B8B35" w14:textId="77777777" w:rsidR="001D595D" w:rsidRDefault="001D595D" w:rsidP="007E2F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1B87434" w14:textId="77777777" w:rsidR="001D595D" w:rsidRPr="005754E8" w:rsidRDefault="001D595D" w:rsidP="007E2F5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D57FC">
              <w:rPr>
                <w:rFonts w:ascii="Arial" w:hAnsi="Arial" w:cs="Arial"/>
              </w:rPr>
              <w:t>The ‘Core’ approach means that Community Benefits are being ‘bought’ as part of the subject matter of the contract</w:t>
            </w:r>
            <w:r>
              <w:rPr>
                <w:rFonts w:ascii="Arial" w:hAnsi="Arial" w:cs="Arial"/>
              </w:rPr>
              <w:t>.</w:t>
            </w:r>
          </w:p>
          <w:p w14:paraId="0C4EC3CA" w14:textId="77777777" w:rsidR="001D595D" w:rsidRPr="005754E8" w:rsidRDefault="001D595D" w:rsidP="007E2F5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54E8">
              <w:rPr>
                <w:rFonts w:ascii="Arial" w:hAnsi="Arial" w:cs="Arial"/>
              </w:rPr>
              <w:t xml:space="preserve"> </w:t>
            </w:r>
          </w:p>
          <w:p w14:paraId="44B9C824" w14:textId="339DA607" w:rsidR="001D595D" w:rsidRDefault="001D595D" w:rsidP="007E2F5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54E8">
              <w:rPr>
                <w:rFonts w:ascii="Arial" w:hAnsi="Arial" w:cs="Arial"/>
              </w:rPr>
              <w:t>Do you confirm that your organisation is willing and committed to the delivery of Community Benefits through the life of any awarded contracts</w:t>
            </w:r>
            <w:r>
              <w:rPr>
                <w:rFonts w:ascii="Arial" w:hAnsi="Arial" w:cs="Arial"/>
              </w:rPr>
              <w:t xml:space="preserve"> </w:t>
            </w:r>
            <w:r w:rsidRPr="00F139AC">
              <w:rPr>
                <w:rFonts w:ascii="Arial" w:hAnsi="Arial" w:cs="Arial"/>
              </w:rPr>
              <w:t xml:space="preserve">for the relevant </w:t>
            </w:r>
            <w:r w:rsidR="00EC174E">
              <w:rPr>
                <w:rFonts w:ascii="Arial" w:hAnsi="Arial" w:cs="Arial"/>
              </w:rPr>
              <w:t>Contracting Authority</w:t>
            </w:r>
            <w:r w:rsidRPr="00F139AC">
              <w:rPr>
                <w:rFonts w:ascii="Arial" w:hAnsi="Arial" w:cs="Arial"/>
              </w:rPr>
              <w:t>?</w:t>
            </w:r>
          </w:p>
          <w:p w14:paraId="263FE9EB" w14:textId="77777777" w:rsidR="001D595D" w:rsidRPr="00C14966" w:rsidRDefault="001D595D" w:rsidP="007E2F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CFD91DE" w14:textId="77777777" w:rsidR="001D595D" w:rsidRPr="006E6FE6" w:rsidRDefault="001D595D" w:rsidP="007E2F5B">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72ECC56B">
              <w:rPr>
                <w:rFonts w:ascii="Arial" w:hAnsi="Arial" w:cs="Arial"/>
                <w:b/>
                <w:bCs/>
              </w:rPr>
              <w:t>Please self-certify by answering ‘Yes’ or ‘No’ that you meet the requirements set out. Yes – Pass, No – Fail.</w:t>
            </w:r>
          </w:p>
          <w:p w14:paraId="26D1E604" w14:textId="77777777" w:rsidR="001D595D" w:rsidRPr="006E6FE6" w:rsidRDefault="001D595D" w:rsidP="007E2F5B">
            <w:pPr>
              <w:cnfStyle w:val="000000100000" w:firstRow="0" w:lastRow="0" w:firstColumn="0" w:lastColumn="0" w:oddVBand="0" w:evenVBand="0" w:oddHBand="1" w:evenHBand="0" w:firstRowFirstColumn="0" w:firstRowLastColumn="0" w:lastRowFirstColumn="0" w:lastRowLastColumn="0"/>
              <w:rPr>
                <w:rFonts w:ascii="Arial" w:hAnsi="Arial" w:cs="Arial"/>
                <w:highlight w:val="lightGray"/>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644091135"/>
              <w14:checkbox>
                <w14:checked w14:val="0"/>
                <w14:checkedState w14:val="2612" w14:font="MS Gothic"/>
                <w14:uncheckedState w14:val="2610" w14:font="MS Gothic"/>
              </w14:checkbox>
            </w:sdtPr>
            <w:sdtContent>
              <w:p w14:paraId="5D71DE60" w14:textId="77777777" w:rsidR="001D595D" w:rsidRPr="00F7777C" w:rsidRDefault="001D595D" w:rsidP="007E2F5B">
                <w:pPr>
                  <w:jc w:val="center"/>
                  <w:rPr>
                    <w:rFonts w:ascii="Arial" w:hAnsi="Arial" w:cs="Arial"/>
                  </w:rPr>
                </w:pPr>
                <w:r w:rsidRPr="00F7777C">
                  <w:rPr>
                    <w:rFonts w:ascii="Segoe UI Symbol" w:eastAsia="MS Gothic" w:hAnsi="Segoe UI Symbol" w:cs="Segoe UI Symbol"/>
                  </w:rPr>
                  <w:t>☐</w:t>
                </w:r>
              </w:p>
            </w:sdtContent>
          </w:sdt>
          <w:p w14:paraId="746CE82E" w14:textId="77777777" w:rsidR="001D595D" w:rsidRDefault="001D595D" w:rsidP="007E2F5B"/>
        </w:tc>
        <w:tc>
          <w:tcPr>
            <w:tcW w:w="709" w:type="dxa"/>
            <w:vAlign w:val="center"/>
          </w:tcPr>
          <w:sdt>
            <w:sdtPr>
              <w:rPr>
                <w:rFonts w:ascii="Arial" w:hAnsi="Arial" w:cs="Arial"/>
                <w:color w:val="2B579A"/>
                <w:shd w:val="clear" w:color="auto" w:fill="E6E6E6"/>
              </w:rPr>
              <w:id w:val="-774628969"/>
              <w14:checkbox>
                <w14:checked w14:val="0"/>
                <w14:checkedState w14:val="2612" w14:font="MS Gothic"/>
                <w14:uncheckedState w14:val="2610" w14:font="MS Gothic"/>
              </w14:checkbox>
            </w:sdtPr>
            <w:sdtContent>
              <w:p w14:paraId="11142EB7" w14:textId="77777777" w:rsidR="001D595D" w:rsidRPr="00F7777C" w:rsidRDefault="001D595D" w:rsidP="007E2F5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4E50DBA6" w14:textId="77777777" w:rsidR="001D595D" w:rsidRDefault="001D595D" w:rsidP="007E2F5B">
            <w:pPr>
              <w:cnfStyle w:val="000000100000" w:firstRow="0" w:lastRow="0" w:firstColumn="0" w:lastColumn="0" w:oddVBand="0" w:evenVBand="0" w:oddHBand="1" w:evenHBand="0" w:firstRowFirstColumn="0" w:firstRowLastColumn="0" w:lastRowFirstColumn="0" w:lastRowLastColumn="0"/>
            </w:pPr>
          </w:p>
        </w:tc>
      </w:tr>
    </w:tbl>
    <w:p w14:paraId="7E5339AB" w14:textId="1BF52760" w:rsidR="00565CFF" w:rsidRPr="00565CFF" w:rsidRDefault="00565CFF" w:rsidP="00565CFF">
      <w:pPr>
        <w:rPr>
          <w:rFonts w:ascii="Arial" w:eastAsia="Times New Roman" w:hAnsi="Arial" w:cs="Arial"/>
          <w:sz w:val="32"/>
          <w:szCs w:val="32"/>
          <w:lang w:eastAsia="en-GB"/>
        </w:rPr>
        <w:sectPr w:rsidR="00565CFF" w:rsidRPr="00565CFF" w:rsidSect="00994368">
          <w:pgSz w:w="11906" w:h="16838"/>
          <w:pgMar w:top="2268" w:right="1440" w:bottom="1440" w:left="1440" w:header="709" w:footer="709" w:gutter="0"/>
          <w:cols w:space="708"/>
          <w:docGrid w:linePitch="360"/>
        </w:sectPr>
      </w:pPr>
    </w:p>
    <w:p w14:paraId="5C3683F1" w14:textId="60FC1B75" w:rsidR="001E4A58" w:rsidRPr="002D7196" w:rsidRDefault="001E4A58" w:rsidP="002D7196">
      <w:pPr>
        <w:pStyle w:val="Heading1"/>
        <w:jc w:val="center"/>
        <w:rPr>
          <w:rFonts w:ascii="Arial" w:eastAsia="Times New Roman" w:hAnsi="Arial" w:cs="Arial"/>
          <w:sz w:val="32"/>
          <w:szCs w:val="32"/>
          <w:lang w:eastAsia="en-GB"/>
        </w:rPr>
      </w:pPr>
      <w:bookmarkStart w:id="2" w:name="_Toc227146407"/>
      <w:r w:rsidRPr="002D7196">
        <w:rPr>
          <w:rFonts w:ascii="Arial" w:eastAsia="Times New Roman" w:hAnsi="Arial" w:cs="Arial"/>
          <w:sz w:val="32"/>
          <w:szCs w:val="32"/>
          <w:lang w:eastAsia="en-GB"/>
        </w:rPr>
        <w:t xml:space="preserve">Section </w:t>
      </w:r>
      <w:r w:rsidR="00835B69">
        <w:rPr>
          <w:rFonts w:ascii="Arial" w:eastAsia="Times New Roman" w:hAnsi="Arial" w:cs="Arial"/>
          <w:sz w:val="32"/>
          <w:szCs w:val="32"/>
          <w:lang w:eastAsia="en-GB"/>
        </w:rPr>
        <w:t>I</w:t>
      </w:r>
      <w:r w:rsidRPr="002D7196">
        <w:rPr>
          <w:rFonts w:ascii="Arial" w:eastAsia="Times New Roman" w:hAnsi="Arial" w:cs="Arial"/>
          <w:sz w:val="32"/>
          <w:szCs w:val="32"/>
          <w:lang w:eastAsia="en-GB"/>
        </w:rPr>
        <w:t xml:space="preserve"> – Previous Contract Experience</w:t>
      </w:r>
      <w:bookmarkEnd w:id="2"/>
    </w:p>
    <w:p w14:paraId="2935A8C6" w14:textId="521572E0" w:rsidR="001E4A58" w:rsidRDefault="001E4A58" w:rsidP="001E4A58">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865327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64A95674"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835B69">
                              <w:rPr>
                                <w:rFonts w:ascii="Arial" w:hAnsi="Arial" w:cs="Arial"/>
                                <w:b/>
                                <w:bCs/>
                              </w:rPr>
                              <w:t>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2548A" id="Text Box 865327276" o:spid="_x0000_s1029"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" fillcolor="white [3201]" strokecolor="#a5a5a5 [3206]" strokeweight="1pt">
                <v:textbo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64A95674"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835B69">
                        <w:rPr>
                          <w:rFonts w:ascii="Arial" w:hAnsi="Arial" w:cs="Arial"/>
                          <w:b/>
                          <w:bCs/>
                        </w:rPr>
                        <w:t>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v:textbox>
                <w10:wrap anchorx="margin"/>
              </v:shape>
            </w:pict>
          </mc:Fallback>
        </mc:AlternateContent>
      </w:r>
    </w:p>
    <w:p w14:paraId="65BBCE7E" w14:textId="77777777" w:rsidR="00102A84" w:rsidRPr="001E4A58" w:rsidRDefault="00102A84" w:rsidP="004B36D5">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1E4A58" w:rsidRPr="00F7777C" w14:paraId="5B90B4A6" w14:textId="77777777" w:rsidTr="001E4A58">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05CB1928" w14:textId="77777777" w:rsidR="001E4A58" w:rsidRPr="00F7777C" w:rsidRDefault="001E4A58" w:rsidP="006B00D1">
            <w:pPr>
              <w:rPr>
                <w:rFonts w:ascii="Arial" w:hAnsi="Arial" w:cs="Arial"/>
                <w:b/>
                <w:color w:val="FFFFFF" w:themeColor="background1"/>
              </w:rPr>
            </w:pPr>
            <w:r w:rsidRPr="00F7777C">
              <w:rPr>
                <w:rFonts w:ascii="Arial" w:hAnsi="Arial" w:cs="Arial"/>
                <w:b/>
                <w:color w:val="FFFFFF" w:themeColor="background1"/>
              </w:rPr>
              <w:t>Description of Question</w:t>
            </w:r>
          </w:p>
        </w:tc>
      </w:tr>
      <w:tr w:rsidR="001E4A58" w:rsidRPr="00F7777C" w14:paraId="3217ECF6" w14:textId="77777777" w:rsidTr="001E4A58">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1887F03C" w14:textId="77777777" w:rsidR="001E4A58" w:rsidRPr="00F7777C" w:rsidRDefault="001E4A58" w:rsidP="006B00D1">
            <w:pPr>
              <w:rPr>
                <w:rFonts w:ascii="Arial" w:hAnsi="Arial" w:cs="Arial"/>
                <w:b/>
                <w:color w:val="FFFFFF" w:themeColor="background1"/>
              </w:rPr>
            </w:pPr>
          </w:p>
        </w:tc>
      </w:tr>
      <w:tr w:rsidR="001E4A58" w:rsidRPr="00F7777C" w14:paraId="7AC3025B" w14:textId="77777777" w:rsidTr="001E4A58">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9209" w:type="dxa"/>
          </w:tcPr>
          <w:p w14:paraId="48CBB04A" w14:textId="77777777" w:rsidR="001E4A58" w:rsidRDefault="001E4A58" w:rsidP="006B00D1">
            <w:pPr>
              <w:rPr>
                <w:rFonts w:ascii="Arial" w:hAnsi="Arial" w:cs="Arial"/>
              </w:rPr>
            </w:pPr>
          </w:p>
          <w:p w14:paraId="4936E00C" w14:textId="4DA7CED2" w:rsidR="001E4A58" w:rsidRPr="00434FA3" w:rsidRDefault="001E4A58" w:rsidP="006B00D1">
            <w:pPr>
              <w:rPr>
                <w:rFonts w:ascii="Arial" w:hAnsi="Arial" w:cs="Arial"/>
              </w:rPr>
            </w:pPr>
            <w:r w:rsidRPr="002D62CB">
              <w:rPr>
                <w:rFonts w:ascii="Arial" w:hAnsi="Arial" w:cs="Arial"/>
              </w:rPr>
              <w:t xml:space="preserve">Please provide examples of </w:t>
            </w:r>
            <w:r w:rsidR="00F846DC">
              <w:rPr>
                <w:rFonts w:ascii="Arial" w:hAnsi="Arial" w:cs="Arial"/>
              </w:rPr>
              <w:t>one</w:t>
            </w:r>
            <w:r w:rsidRPr="002D62CB">
              <w:rPr>
                <w:rFonts w:ascii="Arial" w:hAnsi="Arial" w:cs="Arial"/>
              </w:rPr>
              <w:t xml:space="preserve"> similar contract </w:t>
            </w:r>
            <w:r w:rsidRPr="00434FA3">
              <w:rPr>
                <w:rFonts w:ascii="Arial" w:hAnsi="Arial" w:cs="Arial"/>
              </w:rPr>
              <w:t xml:space="preserve">that you have carried out for </w:t>
            </w:r>
            <w:r w:rsidR="00F846DC">
              <w:rPr>
                <w:rFonts w:ascii="Arial" w:hAnsi="Arial" w:cs="Arial"/>
              </w:rPr>
              <w:t xml:space="preserve">an </w:t>
            </w:r>
            <w:r w:rsidRPr="00434FA3">
              <w:rPr>
                <w:rFonts w:ascii="Arial" w:hAnsi="Arial" w:cs="Arial"/>
              </w:rPr>
              <w:t xml:space="preserve">organisation </w:t>
            </w:r>
            <w:r w:rsidR="00F64E95">
              <w:rPr>
                <w:rFonts w:ascii="Arial" w:hAnsi="Arial" w:cs="Arial"/>
              </w:rPr>
              <w:t xml:space="preserve">within Wales </w:t>
            </w:r>
            <w:r w:rsidRPr="00434FA3">
              <w:rPr>
                <w:rFonts w:ascii="Arial" w:hAnsi="Arial" w:cs="Arial"/>
              </w:rPr>
              <w:t>in the last three years.</w:t>
            </w:r>
            <w:r w:rsidR="00F846DC">
              <w:rPr>
                <w:rFonts w:ascii="Arial" w:hAnsi="Arial" w:cs="Arial"/>
              </w:rPr>
              <w:t xml:space="preserve"> </w:t>
            </w:r>
            <w:r w:rsidR="00492B63" w:rsidRPr="00434FA3">
              <w:rPr>
                <w:rFonts w:ascii="Arial" w:hAnsi="Arial" w:cs="Arial"/>
              </w:rPr>
              <w:t xml:space="preserve">Private sector examples </w:t>
            </w:r>
            <w:r w:rsidR="00434FA3" w:rsidRPr="00434FA3">
              <w:rPr>
                <w:rFonts w:ascii="Arial" w:hAnsi="Arial" w:cs="Arial"/>
              </w:rPr>
              <w:t>may also be considered.</w:t>
            </w:r>
            <w:r w:rsidR="00F846DC">
              <w:rPr>
                <w:rFonts w:ascii="Arial" w:hAnsi="Arial" w:cs="Arial"/>
              </w:rPr>
              <w:t xml:space="preserve"> If applying for both lot 1 &amp; 2 please provide an example for each lot.</w:t>
            </w:r>
          </w:p>
          <w:p w14:paraId="6A9C5563" w14:textId="77777777" w:rsidR="001E4A58" w:rsidRPr="002D62CB" w:rsidRDefault="001E4A58" w:rsidP="006B00D1">
            <w:pPr>
              <w:rPr>
                <w:rFonts w:ascii="Arial" w:hAnsi="Arial" w:cs="Arial"/>
              </w:rPr>
            </w:pPr>
          </w:p>
          <w:p w14:paraId="0A84A26A" w14:textId="7191F31C" w:rsidR="001E4A58" w:rsidRPr="002D62CB" w:rsidRDefault="003C14C3" w:rsidP="006B00D1">
            <w:pPr>
              <w:rPr>
                <w:rFonts w:ascii="Arial" w:hAnsi="Arial" w:cs="Arial"/>
              </w:rPr>
            </w:pPr>
            <w:r>
              <w:rPr>
                <w:rFonts w:ascii="Arial" w:hAnsi="Arial" w:cs="Arial"/>
              </w:rPr>
              <w:t>Your response will be assessed on</w:t>
            </w:r>
            <w:r w:rsidR="001E4A58" w:rsidRPr="002D62CB">
              <w:rPr>
                <w:rFonts w:ascii="Arial" w:hAnsi="Arial" w:cs="Arial"/>
              </w:rPr>
              <w:t xml:space="preserve">: </w:t>
            </w:r>
          </w:p>
          <w:p w14:paraId="1D57821E" w14:textId="77777777" w:rsidR="001E4A58" w:rsidRPr="002D62CB" w:rsidRDefault="001E4A58" w:rsidP="006B00D1">
            <w:pPr>
              <w:rPr>
                <w:rFonts w:ascii="Arial" w:hAnsi="Arial" w:cs="Arial"/>
              </w:rPr>
            </w:pPr>
          </w:p>
          <w:p w14:paraId="6C4BA4FD" w14:textId="6E305704" w:rsidR="003C14C3" w:rsidRPr="003C14C3" w:rsidRDefault="003C14C3" w:rsidP="003C14C3">
            <w:pPr>
              <w:pStyle w:val="ListParagraph"/>
              <w:numPr>
                <w:ilvl w:val="0"/>
                <w:numId w:val="38"/>
              </w:numPr>
              <w:rPr>
                <w:rFonts w:ascii="Arial" w:hAnsi="Arial" w:cs="Arial"/>
              </w:rPr>
            </w:pPr>
            <w:r w:rsidRPr="003C14C3">
              <w:rPr>
                <w:rFonts w:ascii="Arial" w:hAnsi="Arial" w:cs="Arial"/>
              </w:rPr>
              <w:t>Relevance and similarity to the services set out in this tender.</w:t>
            </w:r>
          </w:p>
          <w:p w14:paraId="2D056C22" w14:textId="34D6FE87" w:rsidR="003C14C3" w:rsidRPr="003C14C3" w:rsidRDefault="003C14C3" w:rsidP="003C14C3">
            <w:pPr>
              <w:pStyle w:val="ListParagraph"/>
              <w:numPr>
                <w:ilvl w:val="0"/>
                <w:numId w:val="38"/>
              </w:numPr>
              <w:rPr>
                <w:rFonts w:ascii="Arial" w:hAnsi="Arial" w:cs="Arial"/>
              </w:rPr>
            </w:pPr>
            <w:r w:rsidRPr="003C14C3">
              <w:rPr>
                <w:rFonts w:ascii="Arial" w:hAnsi="Arial" w:cs="Arial"/>
              </w:rPr>
              <w:t>Demonstrated quality of service delivery.</w:t>
            </w:r>
          </w:p>
          <w:p w14:paraId="44120F52" w14:textId="163DC1D4" w:rsidR="003C14C3" w:rsidRPr="003C14C3" w:rsidRDefault="003C14C3" w:rsidP="003C14C3">
            <w:pPr>
              <w:pStyle w:val="ListParagraph"/>
              <w:numPr>
                <w:ilvl w:val="0"/>
                <w:numId w:val="38"/>
              </w:numPr>
              <w:rPr>
                <w:rFonts w:ascii="Arial" w:hAnsi="Arial" w:cs="Arial"/>
              </w:rPr>
            </w:pPr>
            <w:r w:rsidRPr="003C14C3">
              <w:rPr>
                <w:rFonts w:ascii="Arial" w:hAnsi="Arial" w:cs="Arial"/>
              </w:rPr>
              <w:t>Evidence of collaboration with the client organisation.</w:t>
            </w:r>
          </w:p>
          <w:p w14:paraId="24BC9F47" w14:textId="282A5F75" w:rsidR="001E4A58" w:rsidRPr="003C14C3" w:rsidRDefault="003C14C3" w:rsidP="003C14C3">
            <w:pPr>
              <w:pStyle w:val="ListParagraph"/>
              <w:numPr>
                <w:ilvl w:val="0"/>
                <w:numId w:val="38"/>
              </w:numPr>
              <w:rPr>
                <w:rFonts w:ascii="Arial" w:hAnsi="Arial" w:cs="Arial"/>
              </w:rPr>
            </w:pPr>
            <w:r w:rsidRPr="003C14C3">
              <w:rPr>
                <w:rFonts w:ascii="Arial" w:hAnsi="Arial" w:cs="Arial"/>
              </w:rPr>
              <w:t>Contract outcomes and any lessons learned.</w:t>
            </w:r>
          </w:p>
          <w:p w14:paraId="40B93E89" w14:textId="77777777" w:rsidR="003C14C3" w:rsidRDefault="003C14C3" w:rsidP="003C14C3">
            <w:pPr>
              <w:rPr>
                <w:rFonts w:ascii="Arial" w:hAnsi="Arial" w:cs="Arial"/>
              </w:rPr>
            </w:pPr>
          </w:p>
          <w:p w14:paraId="352CFBFD" w14:textId="72ADBDD5" w:rsidR="003C14C3" w:rsidRPr="002D62CB" w:rsidRDefault="003C14C3" w:rsidP="003C14C3">
            <w:pPr>
              <w:ind w:left="22"/>
              <w:rPr>
                <w:rFonts w:ascii="Arial" w:hAnsi="Arial" w:cs="Arial"/>
              </w:rPr>
            </w:pPr>
            <w:r w:rsidRPr="003C14C3">
              <w:rPr>
                <w:rFonts w:ascii="Arial" w:hAnsi="Arial" w:cs="Arial"/>
                <w:b/>
                <w:bCs/>
              </w:rPr>
              <w:t>Note</w:t>
            </w:r>
            <w:r w:rsidRPr="003C14C3">
              <w:rPr>
                <w:rFonts w:ascii="Arial" w:hAnsi="Arial" w:cs="Arial"/>
              </w:rPr>
              <w:t>: Examples that are not relevant to the scope of this procurement, or lack sufficient detail, may receive low scores.</w:t>
            </w:r>
          </w:p>
          <w:p w14:paraId="2450B6BB" w14:textId="77777777" w:rsidR="001E4A58" w:rsidRPr="002D62CB" w:rsidRDefault="001E4A58" w:rsidP="006B00D1">
            <w:pPr>
              <w:rPr>
                <w:rFonts w:ascii="Arial" w:hAnsi="Arial" w:cs="Arial"/>
              </w:rPr>
            </w:pPr>
          </w:p>
          <w:p w14:paraId="477EF0BC" w14:textId="77777777" w:rsidR="001E4A58" w:rsidRPr="00502277" w:rsidRDefault="001E4A58" w:rsidP="006B00D1">
            <w:pPr>
              <w:rPr>
                <w:rFonts w:ascii="Arial" w:hAnsi="Arial" w:cs="Arial"/>
                <w:b/>
                <w:bCs/>
              </w:rPr>
            </w:pPr>
            <w:r w:rsidRPr="00502277">
              <w:rPr>
                <w:rFonts w:ascii="Arial" w:hAnsi="Arial" w:cs="Arial"/>
                <w:b/>
                <w:bCs/>
              </w:rPr>
              <w:t xml:space="preserve">Each ‘example’ will be scored as per the Scoring Rationale stated in the ITT document. The overall weighting allocation for this question is shown </w:t>
            </w:r>
            <w:r w:rsidRPr="00FB3293">
              <w:rPr>
                <w:rFonts w:ascii="Arial" w:hAnsi="Arial" w:cs="Arial"/>
                <w:b/>
                <w:bCs/>
              </w:rPr>
              <w:t>in Table 4</w:t>
            </w:r>
            <w:r w:rsidRPr="00502277">
              <w:rPr>
                <w:rFonts w:ascii="Arial" w:hAnsi="Arial" w:cs="Arial"/>
                <w:b/>
                <w:bCs/>
              </w:rPr>
              <w:t xml:space="preserve"> – Evaluation Questions.</w:t>
            </w:r>
          </w:p>
          <w:p w14:paraId="6BE63D1A" w14:textId="77777777" w:rsidR="001E4A58" w:rsidRPr="00F7777C" w:rsidRDefault="001E4A58" w:rsidP="006B00D1">
            <w:pPr>
              <w:rPr>
                <w:rFonts w:ascii="Arial" w:hAnsi="Arial" w:cs="Arial"/>
              </w:rPr>
            </w:pPr>
          </w:p>
        </w:tc>
      </w:tr>
    </w:tbl>
    <w:p w14:paraId="6007CFAA" w14:textId="77777777" w:rsidR="00967DE6" w:rsidRDefault="00967DE6" w:rsidP="004B36D5">
      <w:pPr>
        <w:spacing w:after="0" w:line="240" w:lineRule="auto"/>
        <w:textAlignment w:val="baseline"/>
        <w:rPr>
          <w:rFonts w:ascii="Times New Roman" w:eastAsia="Times New Roman" w:hAnsi="Times New Roman" w:cs="Times New Roman"/>
          <w:sz w:val="24"/>
          <w:szCs w:val="24"/>
          <w:lang w:eastAsia="en-GB"/>
        </w:rPr>
        <w:sectPr w:rsidR="00967DE6" w:rsidSect="00994368">
          <w:pgSz w:w="11906" w:h="16838"/>
          <w:pgMar w:top="2268" w:right="1440" w:bottom="1440" w:left="1440" w:header="709" w:footer="709" w:gutter="0"/>
          <w:cols w:space="708"/>
          <w:docGrid w:linePitch="360"/>
        </w:sectPr>
      </w:pPr>
    </w:p>
    <w:p w14:paraId="0BA197E3" w14:textId="77777777" w:rsidR="009E65D3" w:rsidRDefault="009E65D3" w:rsidP="004B36D5">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14:paraId="2BF59CD9" w14:textId="77777777" w:rsidTr="00AC306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774E7D8" w14:textId="3ED6BAE0" w:rsidR="00135FB0" w:rsidRPr="00F7777C" w:rsidRDefault="00AC3067" w:rsidP="009E65D3">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1FC14400" w14:textId="1B6EDF30" w:rsidR="00135FB0" w:rsidRDefault="00135FB0" w:rsidP="009E65D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545A6C32" w14:textId="47B1B280" w:rsidR="00135FB0" w:rsidRPr="00135FB0" w:rsidRDefault="00135FB0" w:rsidP="009E65D3">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4A2DD20B" w14:textId="77777777" w:rsidTr="00967DE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60C8A99" w14:textId="5ED0B234" w:rsidR="00967DE6" w:rsidRPr="00F7777C" w:rsidRDefault="00967DE6" w:rsidP="00967DE6">
            <w:pPr>
              <w:rPr>
                <w:rFonts w:ascii="Arial" w:hAnsi="Arial" w:cs="Arial"/>
                <w:b/>
                <w:bCs/>
                <w:color w:val="FFFFFF" w:themeColor="background1"/>
              </w:rPr>
            </w:pPr>
            <w:r w:rsidRPr="08C24308">
              <w:rPr>
                <w:rFonts w:ascii="Arial" w:eastAsia="Times New Roman" w:hAnsi="Arial" w:cs="Arial"/>
                <w:b/>
                <w:bCs/>
                <w:color w:val="000000" w:themeColor="text1"/>
                <w:sz w:val="32"/>
                <w:szCs w:val="32"/>
                <w:lang w:eastAsia="en-GB"/>
              </w:rPr>
              <w:t>Previous Contract Experience Example</w:t>
            </w:r>
            <w:r w:rsidR="00F846DC" w:rsidRPr="08C24308">
              <w:rPr>
                <w:rFonts w:ascii="Arial" w:eastAsia="Times New Roman" w:hAnsi="Arial" w:cs="Arial"/>
                <w:b/>
                <w:bCs/>
                <w:color w:val="000000" w:themeColor="text1"/>
                <w:sz w:val="32"/>
                <w:szCs w:val="32"/>
                <w:lang w:eastAsia="en-GB"/>
              </w:rPr>
              <w:t xml:space="preserve"> Lot 1</w:t>
            </w:r>
            <w:r w:rsidR="007E2F5B" w:rsidRPr="08C24308">
              <w:rPr>
                <w:rFonts w:ascii="Arial" w:eastAsia="Times New Roman" w:hAnsi="Arial" w:cs="Arial"/>
                <w:b/>
                <w:bCs/>
                <w:color w:val="000000" w:themeColor="text1"/>
                <w:sz w:val="32"/>
                <w:szCs w:val="32"/>
                <w:lang w:eastAsia="en-GB"/>
              </w:rPr>
              <w:t xml:space="preserve"> – Electrical</w:t>
            </w:r>
            <w:r w:rsidR="00E41CAE" w:rsidRPr="08C24308">
              <w:rPr>
                <w:rFonts w:ascii="Arial" w:eastAsia="Times New Roman" w:hAnsi="Arial" w:cs="Arial"/>
                <w:b/>
                <w:bCs/>
                <w:color w:val="000000" w:themeColor="text1"/>
                <w:sz w:val="32"/>
                <w:szCs w:val="32"/>
                <w:lang w:eastAsia="en-GB"/>
              </w:rPr>
              <w:t xml:space="preserve"> </w:t>
            </w:r>
            <w:r w:rsidR="00E41CAE">
              <w:rPr>
                <w:rFonts w:ascii="Arial" w:eastAsia="Times New Roman" w:hAnsi="Arial" w:cs="Arial"/>
                <w:b/>
                <w:color w:val="000000" w:themeColor="text1"/>
                <w:sz w:val="32"/>
                <w:szCs w:val="32"/>
                <w:lang w:eastAsia="en-GB"/>
              </w:rPr>
              <w:t>Inspections, Testing and Solar</w:t>
            </w:r>
            <w:r w:rsidR="00E41CAE" w:rsidRPr="08C24308">
              <w:rPr>
                <w:rFonts w:ascii="Arial" w:eastAsia="Times New Roman" w:hAnsi="Arial" w:cs="Arial"/>
                <w:b/>
                <w:bCs/>
                <w:color w:val="000000" w:themeColor="text1"/>
                <w:sz w:val="32"/>
                <w:szCs w:val="32"/>
                <w:lang w:eastAsia="en-GB"/>
              </w:rPr>
              <w:t xml:space="preserve"> PV Inspections</w:t>
            </w:r>
          </w:p>
        </w:tc>
      </w:tr>
      <w:tr w:rsidR="00AC3067" w:rsidRPr="00F7777C" w14:paraId="3B6F7509"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D583688" w14:textId="77777777" w:rsidR="0049592E" w:rsidRPr="00DF3564" w:rsidRDefault="0049592E" w:rsidP="006B00D1">
            <w:pPr>
              <w:rPr>
                <w:rFonts w:ascii="Arial" w:hAnsi="Arial" w:cs="Arial"/>
                <w:b/>
              </w:rPr>
            </w:pPr>
          </w:p>
          <w:p w14:paraId="43CEB0D2" w14:textId="1536B1F0" w:rsidR="00AC3067" w:rsidRPr="00DF3564" w:rsidRDefault="00C21863" w:rsidP="006B00D1">
            <w:pPr>
              <w:rPr>
                <w:rFonts w:ascii="Arial" w:hAnsi="Arial" w:cs="Arial"/>
                <w:b/>
              </w:rPr>
            </w:pPr>
            <w:r>
              <w:rPr>
                <w:rFonts w:ascii="Arial" w:hAnsi="Arial" w:cs="Arial"/>
                <w:b/>
              </w:rPr>
              <w:t>I</w:t>
            </w:r>
            <w:r w:rsidR="00AC3067" w:rsidRPr="00DF3564">
              <w:rPr>
                <w:rFonts w:ascii="Arial" w:hAnsi="Arial" w:cs="Arial"/>
                <w:b/>
              </w:rPr>
              <w:t xml:space="preserve"> – 1</w:t>
            </w:r>
            <w:r w:rsidR="00BF6DBF">
              <w:rPr>
                <w:rFonts w:ascii="Arial" w:hAnsi="Arial" w:cs="Arial"/>
                <w:b/>
              </w:rPr>
              <w:t>a</w:t>
            </w:r>
          </w:p>
          <w:p w14:paraId="33AF5C3D" w14:textId="77777777" w:rsidR="0049592E" w:rsidRPr="00DF3564" w:rsidRDefault="0049592E" w:rsidP="006B00D1">
            <w:pPr>
              <w:rPr>
                <w:rFonts w:ascii="Arial" w:hAnsi="Arial" w:cs="Arial"/>
                <w:b/>
              </w:rPr>
            </w:pPr>
          </w:p>
          <w:p w14:paraId="4636F269" w14:textId="77777777" w:rsidR="00A96D14" w:rsidRPr="00C10A9D" w:rsidRDefault="00A96D14" w:rsidP="00A96D14">
            <w:pPr>
              <w:rPr>
                <w:rFonts w:ascii="Arial" w:hAnsi="Arial" w:cs="Arial"/>
                <w:bCs/>
              </w:rPr>
            </w:pPr>
            <w:r w:rsidRPr="00C10A9D">
              <w:rPr>
                <w:rFonts w:ascii="Arial" w:hAnsi="Arial" w:cs="Arial"/>
                <w:bCs/>
              </w:rPr>
              <w:t>Weighted</w:t>
            </w:r>
          </w:p>
          <w:p w14:paraId="1BB3F35F" w14:textId="26FD0DDA" w:rsidR="0049592E" w:rsidRPr="00DF3564" w:rsidRDefault="00C10A9D" w:rsidP="00A96D14">
            <w:pPr>
              <w:rPr>
                <w:rFonts w:ascii="Arial" w:hAnsi="Arial" w:cs="Arial"/>
                <w:b/>
              </w:rPr>
            </w:pPr>
            <w:r w:rsidRPr="00C10A9D">
              <w:rPr>
                <w:rFonts w:ascii="Arial" w:hAnsi="Arial" w:cs="Arial"/>
                <w:bCs/>
              </w:rPr>
              <w:t>10</w:t>
            </w:r>
            <w:r w:rsidR="007621BE" w:rsidRPr="00C10A9D">
              <w:rPr>
                <w:rFonts w:ascii="Arial" w:hAnsi="Arial" w:cs="Arial"/>
                <w:bCs/>
              </w:rPr>
              <w:t>.00</w:t>
            </w:r>
            <w:r w:rsidR="00A96D14" w:rsidRPr="00C10A9D">
              <w:rPr>
                <w:rFonts w:ascii="Arial" w:hAnsi="Arial" w:cs="Arial"/>
                <w:bCs/>
              </w:rPr>
              <w:t>% of Total Tender Evaluation</w:t>
            </w:r>
          </w:p>
        </w:tc>
        <w:tc>
          <w:tcPr>
            <w:tcW w:w="1851" w:type="dxa"/>
            <w:gridSpan w:val="2"/>
          </w:tcPr>
          <w:p w14:paraId="4DA05EC4" w14:textId="6B3642F7" w:rsidR="00AC3067" w:rsidRPr="00DF3564" w:rsidRDefault="00AC3067" w:rsidP="006B00D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C6074D9" w14:textId="77777777" w:rsidR="00AC3067" w:rsidRPr="00DF3564" w:rsidRDefault="00AC3067" w:rsidP="006B00D1">
            <w:pPr>
              <w:rPr>
                <w:rFonts w:ascii="Arial" w:hAnsi="Arial" w:cs="Arial"/>
                <w:bCs/>
              </w:rPr>
            </w:pPr>
          </w:p>
        </w:tc>
      </w:tr>
      <w:tr w:rsidR="00AC3067" w:rsidRPr="00F7777C" w14:paraId="5AEE6E57" w14:textId="77777777" w:rsidTr="00AC306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6D3C933" w14:textId="77777777" w:rsidR="00AC3067" w:rsidRPr="00DF3564" w:rsidRDefault="00AC3067" w:rsidP="00003323">
            <w:pPr>
              <w:rPr>
                <w:rFonts w:ascii="Arial" w:hAnsi="Arial" w:cs="Arial"/>
                <w:b/>
              </w:rPr>
            </w:pPr>
          </w:p>
        </w:tc>
        <w:tc>
          <w:tcPr>
            <w:tcW w:w="1851" w:type="dxa"/>
            <w:gridSpan w:val="2"/>
          </w:tcPr>
          <w:p w14:paraId="4638DDB3" w14:textId="0A959077"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E9DE888" w14:textId="77777777" w:rsidR="00AC3067" w:rsidRPr="00DF3564" w:rsidRDefault="00AC3067" w:rsidP="00003323">
            <w:pPr>
              <w:rPr>
                <w:rFonts w:ascii="Arial" w:hAnsi="Arial" w:cs="Arial"/>
                <w:bCs/>
              </w:rPr>
            </w:pPr>
          </w:p>
        </w:tc>
      </w:tr>
      <w:tr w:rsidR="00AC3067" w:rsidRPr="00F7777C" w14:paraId="00ECCF70"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C8AE816" w14:textId="77777777" w:rsidR="00AC3067" w:rsidRPr="00DF3564" w:rsidRDefault="00AC3067" w:rsidP="00003323">
            <w:pPr>
              <w:rPr>
                <w:rFonts w:ascii="Arial" w:hAnsi="Arial" w:cs="Arial"/>
                <w:b/>
              </w:rPr>
            </w:pPr>
          </w:p>
        </w:tc>
        <w:tc>
          <w:tcPr>
            <w:tcW w:w="1851" w:type="dxa"/>
            <w:gridSpan w:val="2"/>
          </w:tcPr>
          <w:p w14:paraId="7C209B41" w14:textId="0818052B"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9F1162F" w14:textId="77777777" w:rsidR="00AC3067" w:rsidRPr="00DF3564" w:rsidRDefault="00AC3067" w:rsidP="00003323">
            <w:pPr>
              <w:rPr>
                <w:rFonts w:ascii="Arial" w:hAnsi="Arial" w:cs="Arial"/>
                <w:bCs/>
              </w:rPr>
            </w:pPr>
          </w:p>
        </w:tc>
      </w:tr>
      <w:tr w:rsidR="00AC3067" w:rsidRPr="00F7777C" w14:paraId="117110F5" w14:textId="77777777" w:rsidTr="00AC306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26EDF61C" w14:textId="77777777" w:rsidR="00AC3067" w:rsidRPr="00DF3564" w:rsidRDefault="00AC3067" w:rsidP="00003323">
            <w:pPr>
              <w:rPr>
                <w:rFonts w:ascii="Arial" w:hAnsi="Arial" w:cs="Arial"/>
                <w:b/>
              </w:rPr>
            </w:pPr>
          </w:p>
        </w:tc>
        <w:tc>
          <w:tcPr>
            <w:tcW w:w="1851" w:type="dxa"/>
            <w:gridSpan w:val="2"/>
          </w:tcPr>
          <w:p w14:paraId="17DE9E4F" w14:textId="0F03FC2D" w:rsidR="00AC3067" w:rsidRPr="00DF3564" w:rsidRDefault="00AC3067" w:rsidP="00003323">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26BED07" w14:textId="77777777" w:rsidR="00AC3067" w:rsidRPr="00DF3564" w:rsidRDefault="00AC3067" w:rsidP="00003323">
            <w:pPr>
              <w:rPr>
                <w:rFonts w:ascii="Arial" w:hAnsi="Arial" w:cs="Arial"/>
                <w:bCs/>
              </w:rPr>
            </w:pPr>
          </w:p>
        </w:tc>
      </w:tr>
      <w:tr w:rsidR="00AC3067" w:rsidRPr="00F7777C" w14:paraId="437C389B"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AE9C5F3" w14:textId="77777777" w:rsidR="00AC3067" w:rsidRPr="00DF3564" w:rsidRDefault="00AC3067" w:rsidP="00003323">
            <w:pPr>
              <w:rPr>
                <w:rFonts w:ascii="Arial" w:hAnsi="Arial" w:cs="Arial"/>
                <w:b/>
              </w:rPr>
            </w:pPr>
          </w:p>
        </w:tc>
        <w:tc>
          <w:tcPr>
            <w:tcW w:w="1851" w:type="dxa"/>
            <w:gridSpan w:val="2"/>
          </w:tcPr>
          <w:p w14:paraId="18F10B1F" w14:textId="4C54C3D6"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2445BA2" w14:textId="77777777" w:rsidR="00AC3067" w:rsidRPr="00DF3564" w:rsidRDefault="00AC3067" w:rsidP="00003323">
            <w:pPr>
              <w:rPr>
                <w:rFonts w:ascii="Arial" w:hAnsi="Arial" w:cs="Arial"/>
                <w:bCs/>
              </w:rPr>
            </w:pPr>
          </w:p>
        </w:tc>
      </w:tr>
      <w:tr w:rsidR="00AC3067" w:rsidRPr="00F7777C" w14:paraId="2CC58DF8" w14:textId="77777777" w:rsidTr="00AC306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42262D7" w14:textId="77777777" w:rsidR="00AC3067" w:rsidRPr="00DF3564" w:rsidRDefault="00AC3067" w:rsidP="00003323">
            <w:pPr>
              <w:rPr>
                <w:rFonts w:ascii="Arial" w:hAnsi="Arial" w:cs="Arial"/>
                <w:b/>
              </w:rPr>
            </w:pPr>
          </w:p>
        </w:tc>
        <w:tc>
          <w:tcPr>
            <w:tcW w:w="1851" w:type="dxa"/>
            <w:gridSpan w:val="2"/>
          </w:tcPr>
          <w:p w14:paraId="0F947BBC" w14:textId="7DFE6981"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E5BA494" w14:textId="77777777" w:rsidR="00AC3067" w:rsidRPr="00DF3564" w:rsidRDefault="00AC3067" w:rsidP="00003323">
            <w:pPr>
              <w:rPr>
                <w:rFonts w:ascii="Arial" w:hAnsi="Arial" w:cs="Arial"/>
                <w:bCs/>
              </w:rPr>
            </w:pPr>
          </w:p>
        </w:tc>
      </w:tr>
      <w:tr w:rsidR="00AC3067" w:rsidRPr="00F7777C" w14:paraId="441A58B9"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5EBE5164" w14:textId="77777777" w:rsidR="00AC3067" w:rsidRPr="00DF3564" w:rsidRDefault="00AC3067" w:rsidP="006118FF">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3F91AF47" w14:textId="521730F7"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1A72E07A" w14:textId="7AAF1D9A"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AC3067" w:rsidRPr="00F7777C" w14:paraId="74538E45" w14:textId="77777777" w:rsidTr="00650EB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083248B7" w14:textId="77777777" w:rsidR="00AC3067" w:rsidRPr="00DF3564" w:rsidRDefault="00AC3067" w:rsidP="006B00D1">
            <w:pPr>
              <w:rPr>
                <w:rFonts w:ascii="Arial" w:hAnsi="Arial" w:cs="Arial"/>
                <w:b/>
              </w:rPr>
            </w:pPr>
          </w:p>
        </w:tc>
        <w:tc>
          <w:tcPr>
            <w:tcW w:w="1540" w:type="dxa"/>
          </w:tcPr>
          <w:p w14:paraId="7C973F7D" w14:textId="4C08C9CB" w:rsidR="00AC3067" w:rsidRPr="00DF3564" w:rsidRDefault="00AC3067"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516B87E9" w14:textId="77777777" w:rsidR="00AC3067" w:rsidRPr="00DF3564" w:rsidRDefault="00AC3067" w:rsidP="006B00D1">
            <w:pPr>
              <w:rPr>
                <w:rFonts w:ascii="Arial" w:hAnsi="Arial" w:cs="Arial"/>
                <w:bCs/>
              </w:rPr>
            </w:pPr>
          </w:p>
        </w:tc>
        <w:tc>
          <w:tcPr>
            <w:tcW w:w="1560" w:type="dxa"/>
          </w:tcPr>
          <w:p w14:paraId="2549C5E5" w14:textId="78650FBA" w:rsidR="00AC3067" w:rsidRPr="00DF3564" w:rsidRDefault="00AC3067"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14394688" w14:textId="2A32DEBA" w:rsidR="00AC3067" w:rsidRPr="003B22CA" w:rsidRDefault="00AC3067" w:rsidP="006B00D1">
            <w:pPr>
              <w:rPr>
                <w:rFonts w:ascii="Arial" w:hAnsi="Arial" w:cs="Arial"/>
                <w:bCs/>
              </w:rPr>
            </w:pPr>
          </w:p>
        </w:tc>
      </w:tr>
    </w:tbl>
    <w:p w14:paraId="26B68C98" w14:textId="77777777" w:rsidR="00967DE6" w:rsidRDefault="00967DE6" w:rsidP="00760ECD">
      <w:pPr>
        <w:rPr>
          <w:rFonts w:ascii="Arial" w:eastAsiaTheme="majorEastAsia" w:hAnsi="Arial" w:cs="Arial"/>
          <w:color w:val="2F5496" w:themeColor="accent1" w:themeShade="BF"/>
          <w:sz w:val="24"/>
          <w:szCs w:val="24"/>
        </w:rPr>
        <w:sectPr w:rsidR="00967DE6" w:rsidSect="00994368">
          <w:pgSz w:w="11906" w:h="16838"/>
          <w:pgMar w:top="2268" w:right="1440" w:bottom="1440" w:left="1440" w:header="709" w:footer="709" w:gutter="0"/>
          <w:cols w:space="708"/>
          <w:docGrid w:linePitch="360"/>
        </w:sectPr>
      </w:pPr>
    </w:p>
    <w:p w14:paraId="2EE9701D" w14:textId="20EDB622" w:rsidR="0089171B" w:rsidRPr="00967DE6" w:rsidRDefault="0089171B" w:rsidP="00760ECD">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042BA279" w14:textId="77777777" w:rsidTr="006B00D1">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75E0AE61" w14:textId="77777777" w:rsidR="00967DE6" w:rsidRPr="00F7777C" w:rsidRDefault="00967DE6" w:rsidP="006B00D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478EC43C" w14:textId="77777777" w:rsidR="00967DE6" w:rsidRDefault="00967DE6" w:rsidP="006B00D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4B0B1B85" w14:textId="77777777" w:rsidR="00967DE6" w:rsidRPr="00135FB0" w:rsidRDefault="00967DE6" w:rsidP="006B00D1">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650738C5" w14:textId="77777777" w:rsidTr="006B00D1">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1904B7AD" w14:textId="607DCAC2" w:rsidR="00967DE6" w:rsidRPr="00F7777C" w:rsidRDefault="00967DE6" w:rsidP="006B00D1">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w:t>
            </w:r>
            <w:r w:rsidR="00F846DC">
              <w:rPr>
                <w:rFonts w:ascii="Arial" w:eastAsia="Times New Roman" w:hAnsi="Arial" w:cs="Arial"/>
                <w:b/>
                <w:bCs/>
                <w:color w:val="000000"/>
                <w:sz w:val="32"/>
                <w:szCs w:val="32"/>
                <w:lang w:eastAsia="en-GB"/>
              </w:rPr>
              <w:t>Lot 2</w:t>
            </w:r>
            <w:r w:rsidR="007E2F5B">
              <w:rPr>
                <w:rFonts w:ascii="Arial" w:eastAsia="Times New Roman" w:hAnsi="Arial" w:cs="Arial"/>
                <w:b/>
                <w:bCs/>
                <w:color w:val="000000"/>
                <w:sz w:val="32"/>
                <w:szCs w:val="32"/>
                <w:lang w:eastAsia="en-GB"/>
              </w:rPr>
              <w:t xml:space="preserve"> – Electrical Rewir</w:t>
            </w:r>
            <w:r w:rsidR="00E41CAE">
              <w:rPr>
                <w:rFonts w:ascii="Arial" w:eastAsia="Times New Roman" w:hAnsi="Arial" w:cs="Arial"/>
                <w:b/>
                <w:bCs/>
                <w:color w:val="000000"/>
                <w:sz w:val="32"/>
                <w:szCs w:val="32"/>
                <w:lang w:eastAsia="en-GB"/>
              </w:rPr>
              <w:t>ing Works</w:t>
            </w:r>
          </w:p>
        </w:tc>
      </w:tr>
      <w:tr w:rsidR="00967DE6" w:rsidRPr="00F7777C" w14:paraId="7FEAA279" w14:textId="77777777" w:rsidTr="006B00D1">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485E1D55" w14:textId="77777777" w:rsidR="0049592E" w:rsidRPr="00F846DC" w:rsidRDefault="0049592E" w:rsidP="006B00D1">
            <w:pPr>
              <w:rPr>
                <w:rFonts w:ascii="Arial" w:hAnsi="Arial" w:cs="Arial"/>
                <w:b/>
                <w:highlight w:val="yellow"/>
              </w:rPr>
            </w:pPr>
          </w:p>
          <w:p w14:paraId="2F02F328" w14:textId="4B94531A" w:rsidR="00967DE6" w:rsidRPr="00C10A9D" w:rsidRDefault="00C21863" w:rsidP="00C10A9D">
            <w:pPr>
              <w:shd w:val="clear" w:color="auto" w:fill="FFFFFF" w:themeFill="background1"/>
              <w:rPr>
                <w:rFonts w:ascii="Arial" w:hAnsi="Arial" w:cs="Arial"/>
                <w:b/>
              </w:rPr>
            </w:pPr>
            <w:r w:rsidRPr="00C10A9D">
              <w:rPr>
                <w:rFonts w:ascii="Arial" w:hAnsi="Arial" w:cs="Arial"/>
                <w:b/>
              </w:rPr>
              <w:t>I</w:t>
            </w:r>
            <w:r w:rsidR="00967DE6" w:rsidRPr="00C10A9D">
              <w:rPr>
                <w:rFonts w:ascii="Arial" w:hAnsi="Arial" w:cs="Arial"/>
                <w:b/>
              </w:rPr>
              <w:t xml:space="preserve"> – </w:t>
            </w:r>
            <w:r w:rsidR="00BF6DBF" w:rsidRPr="00C10A9D">
              <w:rPr>
                <w:rFonts w:ascii="Arial" w:hAnsi="Arial" w:cs="Arial"/>
                <w:b/>
              </w:rPr>
              <w:t>1b</w:t>
            </w:r>
          </w:p>
          <w:p w14:paraId="1EC167F2" w14:textId="77777777" w:rsidR="0049592E" w:rsidRPr="00C10A9D" w:rsidRDefault="0049592E" w:rsidP="00C10A9D">
            <w:pPr>
              <w:shd w:val="clear" w:color="auto" w:fill="FFFFFF" w:themeFill="background1"/>
              <w:rPr>
                <w:rFonts w:ascii="Arial" w:hAnsi="Arial" w:cs="Arial"/>
                <w:b/>
              </w:rPr>
            </w:pPr>
          </w:p>
          <w:p w14:paraId="2B147C3B" w14:textId="77777777" w:rsidR="00A96D14" w:rsidRPr="00C10A9D" w:rsidRDefault="00A96D14" w:rsidP="00C10A9D">
            <w:pPr>
              <w:shd w:val="clear" w:color="auto" w:fill="FFFFFF" w:themeFill="background1"/>
              <w:rPr>
                <w:rFonts w:ascii="Arial" w:hAnsi="Arial" w:cs="Arial"/>
                <w:bCs/>
              </w:rPr>
            </w:pPr>
            <w:r w:rsidRPr="00C10A9D">
              <w:rPr>
                <w:rFonts w:ascii="Arial" w:hAnsi="Arial" w:cs="Arial"/>
                <w:bCs/>
              </w:rPr>
              <w:t>Weighted</w:t>
            </w:r>
          </w:p>
          <w:p w14:paraId="6119BDFF" w14:textId="44C98965" w:rsidR="0049592E" w:rsidRPr="00F846DC" w:rsidRDefault="00C10A9D" w:rsidP="00C10A9D">
            <w:pPr>
              <w:shd w:val="clear" w:color="auto" w:fill="FFFFFF" w:themeFill="background1"/>
              <w:rPr>
                <w:rFonts w:ascii="Arial" w:hAnsi="Arial" w:cs="Arial"/>
                <w:b/>
                <w:highlight w:val="yellow"/>
              </w:rPr>
            </w:pPr>
            <w:r w:rsidRPr="00C10A9D">
              <w:rPr>
                <w:rFonts w:ascii="Arial" w:hAnsi="Arial" w:cs="Arial"/>
                <w:bCs/>
              </w:rPr>
              <w:t>10</w:t>
            </w:r>
            <w:r w:rsidR="007621BE" w:rsidRPr="00C10A9D">
              <w:rPr>
                <w:rFonts w:ascii="Arial" w:hAnsi="Arial" w:cs="Arial"/>
                <w:bCs/>
              </w:rPr>
              <w:t>.00</w:t>
            </w:r>
            <w:r w:rsidR="00A96D14" w:rsidRPr="00C10A9D">
              <w:rPr>
                <w:rFonts w:ascii="Arial" w:hAnsi="Arial" w:cs="Arial"/>
                <w:bCs/>
              </w:rPr>
              <w:t>% of Total Tender Evaluation</w:t>
            </w:r>
          </w:p>
        </w:tc>
        <w:tc>
          <w:tcPr>
            <w:tcW w:w="1851" w:type="dxa"/>
            <w:gridSpan w:val="2"/>
          </w:tcPr>
          <w:p w14:paraId="339AD713" w14:textId="77777777" w:rsidR="00967DE6" w:rsidRPr="00DF3564" w:rsidRDefault="00967DE6" w:rsidP="006B00D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639BBE8" w14:textId="77777777" w:rsidR="00967DE6" w:rsidRPr="00DF3564" w:rsidRDefault="00967DE6" w:rsidP="006B00D1">
            <w:pPr>
              <w:rPr>
                <w:rFonts w:ascii="Arial" w:hAnsi="Arial" w:cs="Arial"/>
                <w:bCs/>
              </w:rPr>
            </w:pPr>
          </w:p>
        </w:tc>
      </w:tr>
      <w:tr w:rsidR="00967DE6" w:rsidRPr="00F7777C" w14:paraId="584F2C0F" w14:textId="77777777" w:rsidTr="006B00D1">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767EB13" w14:textId="77777777" w:rsidR="00967DE6" w:rsidRPr="00DF3564" w:rsidRDefault="00967DE6" w:rsidP="006B00D1">
            <w:pPr>
              <w:rPr>
                <w:rFonts w:ascii="Arial" w:hAnsi="Arial" w:cs="Arial"/>
                <w:b/>
              </w:rPr>
            </w:pPr>
          </w:p>
        </w:tc>
        <w:tc>
          <w:tcPr>
            <w:tcW w:w="1851" w:type="dxa"/>
            <w:gridSpan w:val="2"/>
          </w:tcPr>
          <w:p w14:paraId="18B22021" w14:textId="77777777" w:rsidR="00967DE6" w:rsidRPr="00DF3564" w:rsidRDefault="00967DE6"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4875EDE" w14:textId="77777777" w:rsidR="00967DE6" w:rsidRPr="00DF3564" w:rsidRDefault="00967DE6" w:rsidP="006B00D1">
            <w:pPr>
              <w:rPr>
                <w:rFonts w:ascii="Arial" w:hAnsi="Arial" w:cs="Arial"/>
                <w:bCs/>
              </w:rPr>
            </w:pPr>
          </w:p>
        </w:tc>
      </w:tr>
      <w:tr w:rsidR="00967DE6" w:rsidRPr="00F7777C" w14:paraId="32EA2154" w14:textId="77777777" w:rsidTr="006B00D1">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05A2B3D" w14:textId="77777777" w:rsidR="00967DE6" w:rsidRPr="00DF3564" w:rsidRDefault="00967DE6" w:rsidP="006B00D1">
            <w:pPr>
              <w:rPr>
                <w:rFonts w:ascii="Arial" w:hAnsi="Arial" w:cs="Arial"/>
                <w:b/>
              </w:rPr>
            </w:pPr>
          </w:p>
        </w:tc>
        <w:tc>
          <w:tcPr>
            <w:tcW w:w="1851" w:type="dxa"/>
            <w:gridSpan w:val="2"/>
          </w:tcPr>
          <w:p w14:paraId="4E39C3A9" w14:textId="77777777" w:rsidR="00967DE6" w:rsidRPr="00DF3564" w:rsidRDefault="00967DE6" w:rsidP="006B00D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9141804" w14:textId="77777777" w:rsidR="00967DE6" w:rsidRPr="00DF3564" w:rsidRDefault="00967DE6" w:rsidP="006B00D1">
            <w:pPr>
              <w:rPr>
                <w:rFonts w:ascii="Arial" w:hAnsi="Arial" w:cs="Arial"/>
                <w:bCs/>
              </w:rPr>
            </w:pPr>
          </w:p>
        </w:tc>
      </w:tr>
      <w:tr w:rsidR="00967DE6" w:rsidRPr="00F7777C" w14:paraId="0E3CEFDB" w14:textId="77777777" w:rsidTr="006B00D1">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5B0D5F1E" w14:textId="77777777" w:rsidR="00967DE6" w:rsidRPr="00DF3564" w:rsidRDefault="00967DE6" w:rsidP="006B00D1">
            <w:pPr>
              <w:rPr>
                <w:rFonts w:ascii="Arial" w:hAnsi="Arial" w:cs="Arial"/>
                <w:b/>
              </w:rPr>
            </w:pPr>
          </w:p>
        </w:tc>
        <w:tc>
          <w:tcPr>
            <w:tcW w:w="1851" w:type="dxa"/>
            <w:gridSpan w:val="2"/>
          </w:tcPr>
          <w:p w14:paraId="2B06E64E" w14:textId="77777777" w:rsidR="00967DE6" w:rsidRPr="00DF3564" w:rsidRDefault="00967DE6"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2BE0119" w14:textId="77777777" w:rsidR="00967DE6" w:rsidRPr="00DF3564" w:rsidRDefault="00967DE6" w:rsidP="006B00D1">
            <w:pPr>
              <w:rPr>
                <w:rFonts w:ascii="Arial" w:hAnsi="Arial" w:cs="Arial"/>
                <w:bCs/>
              </w:rPr>
            </w:pPr>
          </w:p>
        </w:tc>
      </w:tr>
      <w:tr w:rsidR="00967DE6" w:rsidRPr="00F7777C" w14:paraId="01A6E37C" w14:textId="77777777" w:rsidTr="006B00D1">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2CA5AE1" w14:textId="77777777" w:rsidR="00967DE6" w:rsidRPr="00DF3564" w:rsidRDefault="00967DE6" w:rsidP="006B00D1">
            <w:pPr>
              <w:rPr>
                <w:rFonts w:ascii="Arial" w:hAnsi="Arial" w:cs="Arial"/>
                <w:b/>
              </w:rPr>
            </w:pPr>
          </w:p>
        </w:tc>
        <w:tc>
          <w:tcPr>
            <w:tcW w:w="1851" w:type="dxa"/>
            <w:gridSpan w:val="2"/>
          </w:tcPr>
          <w:p w14:paraId="380D5E07" w14:textId="77777777" w:rsidR="00967DE6" w:rsidRPr="00DF3564" w:rsidRDefault="00967DE6" w:rsidP="006B00D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3DD08C8" w14:textId="77777777" w:rsidR="00967DE6" w:rsidRPr="00DF3564" w:rsidRDefault="00967DE6" w:rsidP="006B00D1">
            <w:pPr>
              <w:rPr>
                <w:rFonts w:ascii="Arial" w:hAnsi="Arial" w:cs="Arial"/>
                <w:bCs/>
              </w:rPr>
            </w:pPr>
          </w:p>
        </w:tc>
      </w:tr>
      <w:tr w:rsidR="00967DE6" w:rsidRPr="00F7777C" w14:paraId="37DB24CA" w14:textId="77777777" w:rsidTr="006B00D1">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A71C537" w14:textId="77777777" w:rsidR="00967DE6" w:rsidRPr="00DF3564" w:rsidRDefault="00967DE6" w:rsidP="006B00D1">
            <w:pPr>
              <w:rPr>
                <w:rFonts w:ascii="Arial" w:hAnsi="Arial" w:cs="Arial"/>
                <w:b/>
              </w:rPr>
            </w:pPr>
          </w:p>
        </w:tc>
        <w:tc>
          <w:tcPr>
            <w:tcW w:w="1851" w:type="dxa"/>
            <w:gridSpan w:val="2"/>
          </w:tcPr>
          <w:p w14:paraId="79A7BF85" w14:textId="77777777" w:rsidR="00967DE6" w:rsidRPr="00DF3564" w:rsidRDefault="00967DE6"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36B5651" w14:textId="77777777" w:rsidR="00967DE6" w:rsidRPr="00DF3564" w:rsidRDefault="00967DE6" w:rsidP="006B00D1">
            <w:pPr>
              <w:rPr>
                <w:rFonts w:ascii="Arial" w:hAnsi="Arial" w:cs="Arial"/>
                <w:bCs/>
              </w:rPr>
            </w:pPr>
          </w:p>
        </w:tc>
      </w:tr>
      <w:tr w:rsidR="00967DE6" w:rsidRPr="00F7777C" w14:paraId="152E8A63"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6D1F182C" w14:textId="77777777" w:rsidR="00967DE6" w:rsidRPr="00DF3564" w:rsidRDefault="00967DE6" w:rsidP="006B00D1">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5CEF3210" w14:textId="77777777" w:rsidR="00967DE6" w:rsidRPr="00DF3564" w:rsidRDefault="00967DE6" w:rsidP="006B00D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5F60872C" w14:textId="77777777" w:rsidR="00967DE6" w:rsidRPr="00DF3564" w:rsidRDefault="00967DE6" w:rsidP="006B00D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0985FD1C" w14:textId="77777777" w:rsidTr="006B00D1">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57FC4EB" w14:textId="77777777" w:rsidR="00967DE6" w:rsidRPr="00DF3564" w:rsidRDefault="00967DE6" w:rsidP="006B00D1">
            <w:pPr>
              <w:rPr>
                <w:rFonts w:ascii="Arial" w:hAnsi="Arial" w:cs="Arial"/>
                <w:b/>
              </w:rPr>
            </w:pPr>
          </w:p>
        </w:tc>
        <w:tc>
          <w:tcPr>
            <w:tcW w:w="1540" w:type="dxa"/>
          </w:tcPr>
          <w:p w14:paraId="01B233C2" w14:textId="77777777" w:rsidR="00967DE6" w:rsidRPr="00DF3564" w:rsidRDefault="00967DE6"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2C78386C" w14:textId="77777777" w:rsidR="00967DE6" w:rsidRPr="00DF3564" w:rsidRDefault="00967DE6" w:rsidP="006B00D1">
            <w:pPr>
              <w:rPr>
                <w:rFonts w:ascii="Arial" w:hAnsi="Arial" w:cs="Arial"/>
                <w:bCs/>
              </w:rPr>
            </w:pPr>
          </w:p>
        </w:tc>
        <w:tc>
          <w:tcPr>
            <w:tcW w:w="1560" w:type="dxa"/>
          </w:tcPr>
          <w:p w14:paraId="1B1961C1" w14:textId="77777777" w:rsidR="00967DE6" w:rsidRPr="00DF3564" w:rsidRDefault="00967DE6"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37C7DD6A" w14:textId="77777777" w:rsidR="00967DE6" w:rsidRPr="00DF3564" w:rsidRDefault="00967DE6" w:rsidP="006B00D1">
            <w:pPr>
              <w:rPr>
                <w:rFonts w:ascii="Arial" w:hAnsi="Arial" w:cs="Arial"/>
                <w:bCs/>
              </w:rPr>
            </w:pPr>
          </w:p>
        </w:tc>
      </w:tr>
    </w:tbl>
    <w:p w14:paraId="443C62E8" w14:textId="77777777" w:rsidR="00967DE6" w:rsidRDefault="00967DE6" w:rsidP="00760ECD">
      <w:pPr>
        <w:rPr>
          <w:rFonts w:asciiTheme="majorHAnsi" w:eastAsiaTheme="majorEastAsia" w:hAnsiTheme="majorHAnsi" w:cstheme="majorBidi"/>
          <w:color w:val="2F5496" w:themeColor="accent1" w:themeShade="BF"/>
          <w:sz w:val="28"/>
          <w:szCs w:val="28"/>
        </w:rPr>
        <w:sectPr w:rsidR="00967DE6" w:rsidSect="00994368">
          <w:pgSz w:w="11906" w:h="16838"/>
          <w:pgMar w:top="2268" w:right="1440" w:bottom="1440" w:left="1440" w:header="709" w:footer="709" w:gutter="0"/>
          <w:cols w:space="708"/>
          <w:docGrid w:linePitch="360"/>
        </w:sectPr>
      </w:pPr>
    </w:p>
    <w:tbl>
      <w:tblPr>
        <w:tblStyle w:val="ListTable3-Accent3"/>
        <w:tblpPr w:leftFromText="180" w:rightFromText="180" w:vertAnchor="text" w:horzAnchor="margin" w:tblpXSpec="center" w:tblpY="1910"/>
        <w:tblW w:w="9209" w:type="dxa"/>
        <w:tblLayout w:type="fixed"/>
        <w:tblLook w:val="0000" w:firstRow="0" w:lastRow="0" w:firstColumn="0" w:lastColumn="0" w:noHBand="0" w:noVBand="0"/>
      </w:tblPr>
      <w:tblGrid>
        <w:gridCol w:w="1679"/>
        <w:gridCol w:w="7530"/>
      </w:tblGrid>
      <w:tr w:rsidR="003C14C3" w:rsidRPr="00F7777C" w14:paraId="3713DDCF" w14:textId="77777777" w:rsidTr="003C14C3">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E32A73F" w14:textId="77777777" w:rsidR="003C14C3" w:rsidRPr="00F7777C" w:rsidRDefault="003C14C3" w:rsidP="003C14C3">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58470190" w14:textId="76153952" w:rsidR="003C14C3" w:rsidRPr="00F7777C" w:rsidRDefault="003C14C3" w:rsidP="003C14C3">
            <w:pP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8C24308">
              <w:rPr>
                <w:rFonts w:ascii="Arial" w:hAnsi="Arial" w:cs="Arial"/>
                <w:b/>
                <w:bCs/>
                <w:color w:val="FFFFFF" w:themeColor="background1"/>
              </w:rPr>
              <w:t>Description of Question</w:t>
            </w:r>
            <w:r w:rsidR="001D595D" w:rsidRPr="08C24308">
              <w:rPr>
                <w:rFonts w:ascii="Arial" w:hAnsi="Arial" w:cs="Arial"/>
                <w:b/>
                <w:bCs/>
                <w:color w:val="FFFFFF" w:themeColor="background1"/>
              </w:rPr>
              <w:t xml:space="preserve"> LOT 1</w:t>
            </w:r>
            <w:r w:rsidR="000A27E9" w:rsidRPr="08C24308">
              <w:rPr>
                <w:rFonts w:ascii="Arial" w:hAnsi="Arial" w:cs="Arial"/>
                <w:b/>
                <w:bCs/>
                <w:color w:val="FFFFFF" w:themeColor="background1"/>
              </w:rPr>
              <w:t xml:space="preserve"> – Electrical </w:t>
            </w:r>
            <w:r w:rsidR="00E41CAE">
              <w:rPr>
                <w:rFonts w:ascii="Arial" w:hAnsi="Arial" w:cs="Arial"/>
                <w:b/>
                <w:bCs/>
                <w:color w:val="FFFFFF" w:themeColor="background1"/>
              </w:rPr>
              <w:t>Inspections, Testing, and Solar PV Inspections</w:t>
            </w:r>
          </w:p>
        </w:tc>
      </w:tr>
      <w:tr w:rsidR="003C14C3" w:rsidRPr="00F7777C" w14:paraId="5AA5ADD9" w14:textId="77777777" w:rsidTr="003C14C3">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03128A4" w14:textId="77777777" w:rsidR="003C14C3" w:rsidRPr="00F7777C" w:rsidRDefault="003C14C3" w:rsidP="003C14C3">
            <w:pPr>
              <w:rPr>
                <w:rFonts w:ascii="Arial" w:hAnsi="Arial" w:cs="Arial"/>
                <w:b/>
                <w:color w:val="FFFFFF" w:themeColor="background1"/>
              </w:rPr>
            </w:pPr>
          </w:p>
        </w:tc>
        <w:tc>
          <w:tcPr>
            <w:tcW w:w="7530" w:type="dxa"/>
            <w:vMerge/>
          </w:tcPr>
          <w:p w14:paraId="48F0D845" w14:textId="77777777" w:rsidR="003C14C3" w:rsidRPr="00F7777C" w:rsidRDefault="003C14C3" w:rsidP="003C14C3">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3C14C3" w:rsidRPr="00F7777C" w14:paraId="75724E46" w14:textId="77777777" w:rsidTr="003C14C3">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210B556B" w14:textId="77777777" w:rsidR="003C14C3" w:rsidRPr="00DF3564" w:rsidRDefault="003C14C3" w:rsidP="003C14C3">
            <w:pPr>
              <w:rPr>
                <w:rFonts w:ascii="Arial" w:hAnsi="Arial" w:cs="Arial"/>
                <w:b/>
              </w:rPr>
            </w:pPr>
          </w:p>
          <w:p w14:paraId="4AD8BFD0" w14:textId="4A719345" w:rsidR="003C14C3" w:rsidRPr="00DF3564" w:rsidRDefault="003E7E98" w:rsidP="003C14C3">
            <w:pPr>
              <w:rPr>
                <w:rFonts w:ascii="Arial" w:hAnsi="Arial" w:cs="Arial"/>
                <w:b/>
              </w:rPr>
            </w:pPr>
            <w:r>
              <w:rPr>
                <w:rFonts w:ascii="Arial" w:hAnsi="Arial" w:cs="Arial"/>
                <w:b/>
              </w:rPr>
              <w:t>J</w:t>
            </w:r>
            <w:r w:rsidR="003C14C3" w:rsidRPr="00DF3564">
              <w:rPr>
                <w:rFonts w:ascii="Arial" w:hAnsi="Arial" w:cs="Arial"/>
                <w:b/>
              </w:rPr>
              <w:t xml:space="preserve"> – 1</w:t>
            </w:r>
            <w:r w:rsidR="001D595D">
              <w:rPr>
                <w:rFonts w:ascii="Arial" w:hAnsi="Arial" w:cs="Arial"/>
                <w:b/>
              </w:rPr>
              <w:t>a</w:t>
            </w:r>
            <w:r w:rsidR="003C14C3" w:rsidRPr="00DF3564">
              <w:rPr>
                <w:rFonts w:ascii="Arial" w:hAnsi="Arial" w:cs="Arial"/>
                <w:b/>
              </w:rPr>
              <w:t>.</w:t>
            </w:r>
          </w:p>
          <w:p w14:paraId="78437583" w14:textId="77777777" w:rsidR="003C14C3" w:rsidRPr="00DF3564" w:rsidRDefault="003C14C3" w:rsidP="003C14C3">
            <w:pPr>
              <w:rPr>
                <w:rFonts w:ascii="Arial" w:hAnsi="Arial" w:cs="Arial"/>
                <w:b/>
              </w:rPr>
            </w:pPr>
          </w:p>
          <w:p w14:paraId="4F001275" w14:textId="77777777" w:rsidR="003C14C3" w:rsidRPr="00DF3564" w:rsidRDefault="003C14C3" w:rsidP="003C14C3">
            <w:pPr>
              <w:rPr>
                <w:rFonts w:ascii="Arial" w:hAnsi="Arial" w:cs="Arial"/>
                <w:bCs/>
              </w:rPr>
            </w:pPr>
            <w:r w:rsidRPr="00DF3564">
              <w:rPr>
                <w:rFonts w:ascii="Arial" w:hAnsi="Arial" w:cs="Arial"/>
                <w:bCs/>
              </w:rPr>
              <w:t>Weighted</w:t>
            </w:r>
          </w:p>
          <w:p w14:paraId="50D0F3AF" w14:textId="6B1CC33B" w:rsidR="003C14C3" w:rsidRPr="00DF3564" w:rsidRDefault="00C10A9D" w:rsidP="003C14C3">
            <w:pPr>
              <w:rPr>
                <w:rFonts w:ascii="Arial" w:hAnsi="Arial" w:cs="Arial"/>
                <w:b/>
              </w:rPr>
            </w:pPr>
            <w:r>
              <w:rPr>
                <w:rFonts w:ascii="Arial" w:hAnsi="Arial" w:cs="Arial"/>
                <w:bCs/>
              </w:rPr>
              <w:t>10</w:t>
            </w:r>
            <w:r w:rsidR="003C14C3">
              <w:rPr>
                <w:rFonts w:ascii="Arial" w:hAnsi="Arial" w:cs="Arial"/>
                <w:bCs/>
              </w:rPr>
              <w:t>.00</w:t>
            </w:r>
            <w:r w:rsidR="003C14C3" w:rsidRPr="00DF3564">
              <w:rPr>
                <w:rFonts w:ascii="Arial" w:hAnsi="Arial" w:cs="Arial"/>
                <w:bCs/>
              </w:rPr>
              <w:t>% of Total Tender Evaluation</w:t>
            </w:r>
          </w:p>
        </w:tc>
        <w:tc>
          <w:tcPr>
            <w:tcW w:w="7530" w:type="dxa"/>
          </w:tcPr>
          <w:p w14:paraId="7B2170F7" w14:textId="77777777" w:rsidR="003C14C3" w:rsidRPr="00DF3564" w:rsidRDefault="003C14C3" w:rsidP="003C14C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CF79F41" w14:textId="77777777" w:rsidR="003C14C3" w:rsidRPr="00BE5059" w:rsidRDefault="003C14C3" w:rsidP="003C14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hAnsi="Arial" w:cs="Arial"/>
                <w:sz w:val="22"/>
                <w:szCs w:val="22"/>
              </w:rPr>
            </w:pPr>
            <w:r w:rsidRPr="00BE5059">
              <w:rPr>
                <w:rStyle w:val="eop"/>
                <w:rFonts w:ascii="Arial" w:hAnsi="Arial" w:cs="Arial"/>
                <w:sz w:val="22"/>
                <w:szCs w:val="22"/>
              </w:rPr>
              <w:t xml:space="preserve">Please explain how your methods of working will successfully deliver </w:t>
            </w:r>
            <w:r>
              <w:rPr>
                <w:rStyle w:val="eop"/>
                <w:rFonts w:ascii="Arial" w:hAnsi="Arial" w:cs="Arial"/>
                <w:sz w:val="22"/>
                <w:szCs w:val="22"/>
              </w:rPr>
              <w:t xml:space="preserve">upon contract requirements and </w:t>
            </w:r>
            <w:r w:rsidRPr="00BE5059">
              <w:rPr>
                <w:rStyle w:val="eop"/>
                <w:rFonts w:ascii="Arial" w:hAnsi="Arial" w:cs="Arial"/>
                <w:sz w:val="22"/>
                <w:szCs w:val="22"/>
              </w:rPr>
              <w:t xml:space="preserve">meet the requirements </w:t>
            </w:r>
            <w:r>
              <w:rPr>
                <w:rStyle w:val="eop"/>
                <w:rFonts w:ascii="Arial" w:hAnsi="Arial" w:cs="Arial"/>
                <w:sz w:val="22"/>
                <w:szCs w:val="22"/>
              </w:rPr>
              <w:t xml:space="preserve">as per the </w:t>
            </w:r>
            <w:r w:rsidRPr="00BE5059">
              <w:rPr>
                <w:rStyle w:val="eop"/>
                <w:rFonts w:ascii="Arial" w:hAnsi="Arial" w:cs="Arial"/>
                <w:sz w:val="22"/>
                <w:szCs w:val="22"/>
              </w:rPr>
              <w:t>Specification.</w:t>
            </w:r>
          </w:p>
          <w:p w14:paraId="52A54D44" w14:textId="77777777" w:rsidR="003C14C3" w:rsidRPr="0029676C" w:rsidRDefault="003C14C3" w:rsidP="003C14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p>
          <w:p w14:paraId="2A91FC93" w14:textId="77777777" w:rsidR="003C14C3" w:rsidRPr="0029676C" w:rsidRDefault="003C14C3" w:rsidP="003C14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29676C">
              <w:rPr>
                <w:rFonts w:ascii="Arial" w:eastAsiaTheme="minorHAnsi" w:hAnsi="Arial" w:cs="Arial"/>
                <w:sz w:val="22"/>
                <w:szCs w:val="22"/>
                <w:lang w:eastAsia="en-US"/>
              </w:rPr>
              <w:t>Answers should include: </w:t>
            </w:r>
          </w:p>
          <w:p w14:paraId="3D936932" w14:textId="77777777" w:rsidR="003C14C3" w:rsidRPr="0029676C" w:rsidRDefault="003C14C3" w:rsidP="003C14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29676C">
              <w:rPr>
                <w:rFonts w:ascii="Arial" w:eastAsiaTheme="minorHAnsi" w:hAnsi="Arial" w:cs="Arial"/>
                <w:sz w:val="22"/>
                <w:szCs w:val="22"/>
                <w:lang w:eastAsia="en-US"/>
              </w:rPr>
              <w:t> </w:t>
            </w:r>
          </w:p>
          <w:p w14:paraId="5B377C2D" w14:textId="054514FD" w:rsidR="003C14C3" w:rsidRPr="0029676C" w:rsidRDefault="003C14C3" w:rsidP="003C14C3">
            <w:pPr>
              <w:pStyle w:val="paragraph"/>
              <w:numPr>
                <w:ilvl w:val="0"/>
                <w:numId w:val="36"/>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29676C">
              <w:rPr>
                <w:rFonts w:ascii="Arial" w:eastAsiaTheme="minorHAnsi" w:hAnsi="Arial" w:cs="Arial"/>
                <w:sz w:val="22"/>
                <w:szCs w:val="22"/>
                <w:lang w:eastAsia="en-US"/>
              </w:rPr>
              <w:t xml:space="preserve">How the proposed structure will successfully deliver </w:t>
            </w:r>
            <w:r w:rsidR="002E6C15">
              <w:rPr>
                <w:rFonts w:ascii="Arial" w:eastAsiaTheme="minorHAnsi" w:hAnsi="Arial" w:cs="Arial"/>
                <w:sz w:val="22"/>
                <w:szCs w:val="22"/>
                <w:lang w:eastAsia="en-US"/>
              </w:rPr>
              <w:t>o</w:t>
            </w:r>
            <w:r w:rsidRPr="0029676C">
              <w:rPr>
                <w:rFonts w:ascii="Arial" w:eastAsiaTheme="minorHAnsi" w:hAnsi="Arial" w:cs="Arial"/>
                <w:sz w:val="22"/>
                <w:szCs w:val="22"/>
                <w:lang w:eastAsia="en-US"/>
              </w:rPr>
              <w:t xml:space="preserve">rders to meet </w:t>
            </w:r>
            <w:r>
              <w:rPr>
                <w:rFonts w:ascii="Arial" w:eastAsiaTheme="minorHAnsi" w:hAnsi="Arial" w:cs="Arial"/>
                <w:sz w:val="22"/>
                <w:szCs w:val="22"/>
                <w:lang w:eastAsia="en-US"/>
              </w:rPr>
              <w:t xml:space="preserve">Barcud Shared Services </w:t>
            </w:r>
            <w:r w:rsidRPr="0029676C">
              <w:rPr>
                <w:rFonts w:ascii="Arial" w:eastAsiaTheme="minorHAnsi" w:hAnsi="Arial" w:cs="Arial"/>
                <w:sz w:val="22"/>
                <w:szCs w:val="22"/>
                <w:lang w:eastAsia="en-US"/>
              </w:rPr>
              <w:t>standards and requirements in relation to the information provided in the Specification and Tender Brief</w:t>
            </w:r>
            <w:r>
              <w:rPr>
                <w:rFonts w:ascii="Arial" w:eastAsiaTheme="minorHAnsi" w:hAnsi="Arial" w:cs="Arial"/>
                <w:sz w:val="22"/>
                <w:szCs w:val="22"/>
                <w:lang w:eastAsia="en-US"/>
              </w:rPr>
              <w:t>.</w:t>
            </w:r>
          </w:p>
          <w:p w14:paraId="7AA3C274" w14:textId="0F09C1ED" w:rsidR="003C14C3" w:rsidRPr="0029676C" w:rsidRDefault="003C14C3" w:rsidP="003C14C3">
            <w:pPr>
              <w:pStyle w:val="paragraph"/>
              <w:numPr>
                <w:ilvl w:val="0"/>
                <w:numId w:val="36"/>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29676C">
              <w:rPr>
                <w:rFonts w:ascii="Arial" w:eastAsiaTheme="minorHAnsi" w:hAnsi="Arial" w:cs="Arial"/>
                <w:sz w:val="22"/>
                <w:szCs w:val="22"/>
                <w:lang w:eastAsia="en-US"/>
              </w:rPr>
              <w:t xml:space="preserve">Your proposed procedure for receipt, logging, measuring and processing of </w:t>
            </w:r>
            <w:r w:rsidR="002E6C15">
              <w:rPr>
                <w:rFonts w:ascii="Arial" w:eastAsiaTheme="minorHAnsi" w:hAnsi="Arial" w:cs="Arial"/>
                <w:sz w:val="22"/>
                <w:szCs w:val="22"/>
                <w:lang w:eastAsia="en-US"/>
              </w:rPr>
              <w:t>o</w:t>
            </w:r>
            <w:r w:rsidRPr="0029676C">
              <w:rPr>
                <w:rFonts w:ascii="Arial" w:eastAsiaTheme="minorHAnsi" w:hAnsi="Arial" w:cs="Arial"/>
                <w:sz w:val="22"/>
                <w:szCs w:val="22"/>
                <w:lang w:eastAsia="en-US"/>
              </w:rPr>
              <w:t>rders for start to completion. </w:t>
            </w:r>
          </w:p>
          <w:p w14:paraId="7767E2DC" w14:textId="095F705D" w:rsidR="003C14C3" w:rsidRDefault="003C14C3" w:rsidP="003C14C3">
            <w:pPr>
              <w:pStyle w:val="paragraph"/>
              <w:numPr>
                <w:ilvl w:val="0"/>
                <w:numId w:val="36"/>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29676C">
              <w:rPr>
                <w:rFonts w:ascii="Arial" w:eastAsiaTheme="minorHAnsi" w:hAnsi="Arial" w:cs="Arial"/>
                <w:sz w:val="22"/>
                <w:szCs w:val="22"/>
                <w:lang w:eastAsia="en-US"/>
              </w:rPr>
              <w:t xml:space="preserve">How you will manage the variable workload over the duration of the agreement and what priority arrangements you can put in place to ensure </w:t>
            </w:r>
            <w:r w:rsidR="00233837">
              <w:rPr>
                <w:rFonts w:ascii="Arial" w:eastAsiaTheme="minorHAnsi" w:hAnsi="Arial" w:cs="Arial"/>
                <w:sz w:val="22"/>
                <w:szCs w:val="22"/>
                <w:lang w:eastAsia="en-US"/>
              </w:rPr>
              <w:t>o</w:t>
            </w:r>
            <w:r w:rsidRPr="0029676C">
              <w:rPr>
                <w:rFonts w:ascii="Arial" w:eastAsiaTheme="minorHAnsi" w:hAnsi="Arial" w:cs="Arial"/>
                <w:sz w:val="22"/>
                <w:szCs w:val="22"/>
                <w:lang w:eastAsia="en-US"/>
              </w:rPr>
              <w:t xml:space="preserve">rders received from </w:t>
            </w:r>
            <w:r w:rsidR="00E41F8C">
              <w:rPr>
                <w:rFonts w:ascii="Arial" w:eastAsiaTheme="minorHAnsi" w:hAnsi="Arial" w:cs="Arial"/>
                <w:sz w:val="22"/>
                <w:szCs w:val="22"/>
                <w:lang w:eastAsia="en-US"/>
              </w:rPr>
              <w:t>Contracting Authorities</w:t>
            </w:r>
            <w:r>
              <w:rPr>
                <w:rFonts w:ascii="Arial" w:eastAsiaTheme="minorHAnsi" w:hAnsi="Arial" w:cs="Arial"/>
                <w:sz w:val="22"/>
                <w:szCs w:val="22"/>
                <w:lang w:eastAsia="en-US"/>
              </w:rPr>
              <w:t xml:space="preserve"> </w:t>
            </w:r>
            <w:r w:rsidRPr="0029676C">
              <w:rPr>
                <w:rFonts w:ascii="Arial" w:eastAsiaTheme="minorHAnsi" w:hAnsi="Arial" w:cs="Arial"/>
                <w:sz w:val="22"/>
                <w:szCs w:val="22"/>
                <w:lang w:eastAsia="en-US"/>
              </w:rPr>
              <w:t>will be successfully fulfilled. </w:t>
            </w:r>
          </w:p>
          <w:p w14:paraId="5BA94245" w14:textId="77777777" w:rsidR="003C14C3" w:rsidRPr="00DF3564" w:rsidRDefault="003C14C3" w:rsidP="003C14C3">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p w14:paraId="07603E9E" w14:textId="77777777" w:rsidR="003C14C3" w:rsidRPr="00DF3564" w:rsidRDefault="003C14C3" w:rsidP="003C14C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(Maximum 600 words)</w:t>
            </w:r>
          </w:p>
          <w:p w14:paraId="124ED5F2" w14:textId="77777777" w:rsidR="003C14C3" w:rsidRPr="00DF3564" w:rsidRDefault="003C14C3" w:rsidP="003C14C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C14C3" w:rsidRPr="00F7777C" w14:paraId="43A7AA0D" w14:textId="77777777" w:rsidTr="003C14C3">
        <w:trPr>
          <w:trHeight w:val="4487"/>
        </w:trPr>
        <w:tc>
          <w:tcPr>
            <w:cnfStyle w:val="000010000000" w:firstRow="0" w:lastRow="0" w:firstColumn="0" w:lastColumn="0" w:oddVBand="1" w:evenVBand="0" w:oddHBand="0" w:evenHBand="0" w:firstRowFirstColumn="0" w:firstRowLastColumn="0" w:lastRowFirstColumn="0" w:lastRowLastColumn="0"/>
            <w:tcW w:w="1679" w:type="dxa"/>
            <w:vMerge/>
          </w:tcPr>
          <w:p w14:paraId="3D31B776" w14:textId="77777777" w:rsidR="003C14C3" w:rsidRPr="00DF3564" w:rsidRDefault="003C14C3" w:rsidP="003C14C3">
            <w:pPr>
              <w:rPr>
                <w:rFonts w:ascii="Arial" w:hAnsi="Arial" w:cs="Arial"/>
                <w:b/>
              </w:rPr>
            </w:pPr>
          </w:p>
        </w:tc>
        <w:tc>
          <w:tcPr>
            <w:tcW w:w="7530" w:type="dxa"/>
          </w:tcPr>
          <w:p w14:paraId="3757F03A" w14:textId="77777777" w:rsidR="003C14C3" w:rsidRPr="00DF3564" w:rsidRDefault="003C14C3" w:rsidP="003C14C3">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5731AE9E" w14:textId="3397B7AA" w:rsidR="00F846DC" w:rsidRDefault="003C14C3" w:rsidP="00F846DC">
      <w:pPr>
        <w:pStyle w:val="Heading1"/>
        <w:jc w:val="center"/>
        <w:rPr>
          <w:rStyle w:val="normaltextrun"/>
          <w:rFonts w:ascii="Arial" w:hAnsi="Arial" w:cs="Arial"/>
          <w:sz w:val="32"/>
          <w:szCs w:val="32"/>
        </w:rPr>
      </w:pPr>
      <w:bookmarkStart w:id="3" w:name="_Toc227146408"/>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78FC56AA" wp14:editId="5FFC6682">
                <wp:simplePos x="0" y="0"/>
                <wp:positionH relativeFrom="margin">
                  <wp:align>left</wp:align>
                </wp:positionH>
                <wp:positionV relativeFrom="paragraph">
                  <wp:posOffset>467360</wp:posOffset>
                </wp:positionV>
                <wp:extent cx="5826125" cy="449580"/>
                <wp:effectExtent l="0" t="0" r="22225" b="26670"/>
                <wp:wrapNone/>
                <wp:docPr id="662109188" name="Text Box 662109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77777777"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C56AA" id="Text Box 662109188" o:spid="_x0000_s1030" type="#_x0000_t202" style="position:absolute;left:0;text-align:left;margin-left:0;margin-top:36.8pt;width:458.75pt;height:35.4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jy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" fillcolor="white [3201]" strokecolor="#a5a5a5 [3206]" strokeweight="1pt">
                <v:textbo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77777777"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v:textbox>
                <w10:wrap anchorx="margin"/>
              </v:shape>
            </w:pict>
          </mc:Fallback>
        </mc:AlternateContent>
      </w:r>
      <w:r w:rsidR="00F846DC" w:rsidRPr="0037379C">
        <w:rPr>
          <w:rStyle w:val="normaltextrun"/>
          <w:rFonts w:ascii="Arial" w:hAnsi="Arial" w:cs="Arial"/>
          <w:sz w:val="32"/>
          <w:szCs w:val="32"/>
        </w:rPr>
        <w:t xml:space="preserve">Section </w:t>
      </w:r>
      <w:r w:rsidR="003E7E98">
        <w:rPr>
          <w:rStyle w:val="normaltextrun"/>
          <w:rFonts w:ascii="Arial" w:hAnsi="Arial" w:cs="Arial"/>
          <w:sz w:val="32"/>
          <w:szCs w:val="32"/>
        </w:rPr>
        <w:t>J</w:t>
      </w:r>
      <w:r w:rsidR="00F846DC" w:rsidRPr="0037379C">
        <w:rPr>
          <w:rStyle w:val="normaltextrun"/>
          <w:rFonts w:ascii="Arial" w:hAnsi="Arial" w:cs="Arial"/>
          <w:sz w:val="32"/>
          <w:szCs w:val="32"/>
        </w:rPr>
        <w:t> – Contract Delivery</w:t>
      </w:r>
      <w:bookmarkEnd w:id="3"/>
    </w:p>
    <w:p w14:paraId="0DC1AEB7" w14:textId="77777777" w:rsidR="003C14C3" w:rsidRDefault="003C14C3" w:rsidP="003C14C3"/>
    <w:p w14:paraId="0C75CC31" w14:textId="77777777" w:rsidR="003C14C3" w:rsidRDefault="003C14C3" w:rsidP="003C14C3"/>
    <w:p w14:paraId="4B2D0447" w14:textId="77777777" w:rsidR="003C14C3" w:rsidRDefault="003C14C3" w:rsidP="003C14C3"/>
    <w:p w14:paraId="2FAF8CB2" w14:textId="77777777" w:rsidR="003C14C3" w:rsidRDefault="003C14C3" w:rsidP="003C14C3"/>
    <w:p w14:paraId="269BFAFA" w14:textId="77777777" w:rsidR="001D595D" w:rsidRPr="003C14C3" w:rsidRDefault="001D595D" w:rsidP="003C14C3"/>
    <w:tbl>
      <w:tblPr>
        <w:tblStyle w:val="ListTable3-Accent3"/>
        <w:tblpPr w:leftFromText="180" w:rightFromText="180" w:vertAnchor="text" w:horzAnchor="margin" w:tblpY="404"/>
        <w:tblW w:w="9209" w:type="dxa"/>
        <w:tblLayout w:type="fixed"/>
        <w:tblLook w:val="0000" w:firstRow="0" w:lastRow="0" w:firstColumn="0" w:lastColumn="0" w:noHBand="0" w:noVBand="0"/>
      </w:tblPr>
      <w:tblGrid>
        <w:gridCol w:w="1679"/>
        <w:gridCol w:w="7530"/>
      </w:tblGrid>
      <w:tr w:rsidR="001D595D" w:rsidRPr="00F7777C" w14:paraId="14D1C2BE" w14:textId="77777777" w:rsidTr="001D595D">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3C79AE7" w14:textId="77777777" w:rsidR="001D595D" w:rsidRPr="00F7777C" w:rsidRDefault="001D595D" w:rsidP="001D595D">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2B8E8003" w14:textId="7448F1D8" w:rsidR="001D595D" w:rsidRPr="00F7777C" w:rsidRDefault="001D595D" w:rsidP="001D595D">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r>
              <w:rPr>
                <w:rFonts w:ascii="Arial" w:hAnsi="Arial" w:cs="Arial"/>
                <w:b/>
                <w:color w:val="FFFFFF" w:themeColor="background1"/>
              </w:rPr>
              <w:t xml:space="preserve"> LOT 2</w:t>
            </w:r>
            <w:r w:rsidR="007E2F5B">
              <w:rPr>
                <w:rFonts w:ascii="Arial" w:hAnsi="Arial" w:cs="Arial"/>
                <w:b/>
                <w:color w:val="FFFFFF" w:themeColor="background1"/>
              </w:rPr>
              <w:t xml:space="preserve"> – Electrical Rewir</w:t>
            </w:r>
            <w:r w:rsidR="00E41CAE">
              <w:rPr>
                <w:rFonts w:ascii="Arial" w:hAnsi="Arial" w:cs="Arial"/>
                <w:b/>
                <w:color w:val="FFFFFF" w:themeColor="background1"/>
              </w:rPr>
              <w:t>ing Works</w:t>
            </w:r>
          </w:p>
        </w:tc>
      </w:tr>
      <w:tr w:rsidR="001D595D" w:rsidRPr="00F7777C" w14:paraId="75FF90AB" w14:textId="77777777" w:rsidTr="001D595D">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4E28A9B8" w14:textId="77777777" w:rsidR="001D595D" w:rsidRPr="00F7777C" w:rsidRDefault="001D595D" w:rsidP="001D595D">
            <w:pPr>
              <w:rPr>
                <w:rFonts w:ascii="Arial" w:hAnsi="Arial" w:cs="Arial"/>
                <w:b/>
                <w:color w:val="FFFFFF" w:themeColor="background1"/>
              </w:rPr>
            </w:pPr>
          </w:p>
        </w:tc>
        <w:tc>
          <w:tcPr>
            <w:tcW w:w="7530" w:type="dxa"/>
            <w:vMerge/>
          </w:tcPr>
          <w:p w14:paraId="0903E89D" w14:textId="77777777" w:rsidR="001D595D" w:rsidRPr="00F7777C" w:rsidRDefault="001D595D" w:rsidP="001D595D">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1D595D" w:rsidRPr="00F7777C" w14:paraId="237242A9" w14:textId="77777777" w:rsidTr="001D595D">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685DF4D1" w14:textId="77777777" w:rsidR="001D595D" w:rsidRPr="00DF3564" w:rsidRDefault="001D595D" w:rsidP="001D595D">
            <w:pPr>
              <w:rPr>
                <w:rFonts w:ascii="Arial" w:hAnsi="Arial" w:cs="Arial"/>
                <w:b/>
              </w:rPr>
            </w:pPr>
          </w:p>
          <w:p w14:paraId="7785EA23" w14:textId="5B336AB0" w:rsidR="001D595D" w:rsidRPr="00DF3564" w:rsidRDefault="003E7E98" w:rsidP="001D595D">
            <w:pPr>
              <w:rPr>
                <w:rFonts w:ascii="Arial" w:hAnsi="Arial" w:cs="Arial"/>
                <w:b/>
              </w:rPr>
            </w:pPr>
            <w:r>
              <w:rPr>
                <w:rFonts w:ascii="Arial" w:hAnsi="Arial" w:cs="Arial"/>
                <w:b/>
              </w:rPr>
              <w:t>J</w:t>
            </w:r>
            <w:r w:rsidR="001D595D" w:rsidRPr="00DF3564">
              <w:rPr>
                <w:rFonts w:ascii="Arial" w:hAnsi="Arial" w:cs="Arial"/>
                <w:b/>
              </w:rPr>
              <w:t xml:space="preserve"> – 1</w:t>
            </w:r>
            <w:r w:rsidR="001D595D">
              <w:rPr>
                <w:rFonts w:ascii="Arial" w:hAnsi="Arial" w:cs="Arial"/>
                <w:b/>
              </w:rPr>
              <w:t>b</w:t>
            </w:r>
            <w:r w:rsidR="001D595D" w:rsidRPr="00DF3564">
              <w:rPr>
                <w:rFonts w:ascii="Arial" w:hAnsi="Arial" w:cs="Arial"/>
                <w:b/>
              </w:rPr>
              <w:t>.</w:t>
            </w:r>
          </w:p>
          <w:p w14:paraId="6774365A" w14:textId="77777777" w:rsidR="001D595D" w:rsidRPr="00DF3564" w:rsidRDefault="001D595D" w:rsidP="001D595D">
            <w:pPr>
              <w:rPr>
                <w:rFonts w:ascii="Arial" w:hAnsi="Arial" w:cs="Arial"/>
                <w:b/>
              </w:rPr>
            </w:pPr>
          </w:p>
          <w:p w14:paraId="7055FB6D" w14:textId="77777777" w:rsidR="001D595D" w:rsidRPr="00DF3564" w:rsidRDefault="001D595D" w:rsidP="001D595D">
            <w:pPr>
              <w:rPr>
                <w:rFonts w:ascii="Arial" w:hAnsi="Arial" w:cs="Arial"/>
                <w:bCs/>
              </w:rPr>
            </w:pPr>
            <w:r w:rsidRPr="00DF3564">
              <w:rPr>
                <w:rFonts w:ascii="Arial" w:hAnsi="Arial" w:cs="Arial"/>
                <w:bCs/>
              </w:rPr>
              <w:t>Weighted</w:t>
            </w:r>
          </w:p>
          <w:p w14:paraId="2D9B718B" w14:textId="5119C966" w:rsidR="001D595D" w:rsidRPr="00DF3564" w:rsidRDefault="00C10A9D" w:rsidP="001D595D">
            <w:pPr>
              <w:rPr>
                <w:rFonts w:ascii="Arial" w:hAnsi="Arial" w:cs="Arial"/>
                <w:b/>
              </w:rPr>
            </w:pPr>
            <w:r>
              <w:rPr>
                <w:rFonts w:ascii="Arial" w:hAnsi="Arial" w:cs="Arial"/>
                <w:bCs/>
              </w:rPr>
              <w:t>10</w:t>
            </w:r>
            <w:r w:rsidR="001D595D">
              <w:rPr>
                <w:rFonts w:ascii="Arial" w:hAnsi="Arial" w:cs="Arial"/>
                <w:bCs/>
              </w:rPr>
              <w:t>.00</w:t>
            </w:r>
            <w:r w:rsidR="001D595D" w:rsidRPr="00DF3564">
              <w:rPr>
                <w:rFonts w:ascii="Arial" w:hAnsi="Arial" w:cs="Arial"/>
                <w:bCs/>
              </w:rPr>
              <w:t>% of Total Tender Evaluation</w:t>
            </w:r>
          </w:p>
        </w:tc>
        <w:tc>
          <w:tcPr>
            <w:tcW w:w="7530" w:type="dxa"/>
          </w:tcPr>
          <w:p w14:paraId="3F5FBF88" w14:textId="77777777" w:rsidR="001D595D" w:rsidRPr="00DF3564" w:rsidRDefault="001D595D" w:rsidP="001D595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439CAC" w14:textId="77777777" w:rsidR="001D595D" w:rsidRPr="00BE5059" w:rsidRDefault="001D595D" w:rsidP="001D595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hAnsi="Arial" w:cs="Arial"/>
                <w:sz w:val="22"/>
                <w:szCs w:val="22"/>
              </w:rPr>
            </w:pPr>
            <w:r w:rsidRPr="00BE5059">
              <w:rPr>
                <w:rStyle w:val="eop"/>
                <w:rFonts w:ascii="Arial" w:hAnsi="Arial" w:cs="Arial"/>
                <w:sz w:val="22"/>
                <w:szCs w:val="22"/>
              </w:rPr>
              <w:t xml:space="preserve">Please explain how your methods of working will successfully deliver </w:t>
            </w:r>
            <w:r>
              <w:rPr>
                <w:rStyle w:val="eop"/>
                <w:rFonts w:ascii="Arial" w:hAnsi="Arial" w:cs="Arial"/>
                <w:sz w:val="22"/>
                <w:szCs w:val="22"/>
              </w:rPr>
              <w:t xml:space="preserve">upon contract requirements and </w:t>
            </w:r>
            <w:r w:rsidRPr="00BE5059">
              <w:rPr>
                <w:rStyle w:val="eop"/>
                <w:rFonts w:ascii="Arial" w:hAnsi="Arial" w:cs="Arial"/>
                <w:sz w:val="22"/>
                <w:szCs w:val="22"/>
              </w:rPr>
              <w:t xml:space="preserve">meet the requirements </w:t>
            </w:r>
            <w:r>
              <w:rPr>
                <w:rStyle w:val="eop"/>
                <w:rFonts w:ascii="Arial" w:hAnsi="Arial" w:cs="Arial"/>
                <w:sz w:val="22"/>
                <w:szCs w:val="22"/>
              </w:rPr>
              <w:t xml:space="preserve">as per the </w:t>
            </w:r>
            <w:r w:rsidRPr="00BE5059">
              <w:rPr>
                <w:rStyle w:val="eop"/>
                <w:rFonts w:ascii="Arial" w:hAnsi="Arial" w:cs="Arial"/>
                <w:sz w:val="22"/>
                <w:szCs w:val="22"/>
              </w:rPr>
              <w:t>Specification.</w:t>
            </w:r>
          </w:p>
          <w:p w14:paraId="57DE4B46" w14:textId="77777777" w:rsidR="001D595D" w:rsidRPr="0029676C" w:rsidRDefault="001D595D" w:rsidP="001D595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p>
          <w:p w14:paraId="05FA9FA3" w14:textId="77777777" w:rsidR="001D595D" w:rsidRPr="0029676C" w:rsidRDefault="001D595D" w:rsidP="001D595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29676C">
              <w:rPr>
                <w:rFonts w:ascii="Arial" w:eastAsiaTheme="minorHAnsi" w:hAnsi="Arial" w:cs="Arial"/>
                <w:sz w:val="22"/>
                <w:szCs w:val="22"/>
                <w:lang w:eastAsia="en-US"/>
              </w:rPr>
              <w:t>Answers should include: </w:t>
            </w:r>
          </w:p>
          <w:p w14:paraId="7ACAF692" w14:textId="77777777" w:rsidR="001D595D" w:rsidRPr="0029676C" w:rsidRDefault="001D595D" w:rsidP="001D595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29676C">
              <w:rPr>
                <w:rFonts w:ascii="Arial" w:eastAsiaTheme="minorHAnsi" w:hAnsi="Arial" w:cs="Arial"/>
                <w:sz w:val="22"/>
                <w:szCs w:val="22"/>
                <w:lang w:eastAsia="en-US"/>
              </w:rPr>
              <w:t> </w:t>
            </w:r>
          </w:p>
          <w:p w14:paraId="57622E62" w14:textId="77777777" w:rsidR="001D595D" w:rsidRPr="0029676C" w:rsidRDefault="001D595D" w:rsidP="001D595D">
            <w:pPr>
              <w:pStyle w:val="paragraph"/>
              <w:numPr>
                <w:ilvl w:val="0"/>
                <w:numId w:val="36"/>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29676C">
              <w:rPr>
                <w:rFonts w:ascii="Arial" w:eastAsiaTheme="minorHAnsi" w:hAnsi="Arial" w:cs="Arial"/>
                <w:sz w:val="22"/>
                <w:szCs w:val="22"/>
                <w:lang w:eastAsia="en-US"/>
              </w:rPr>
              <w:t xml:space="preserve">How the proposed structure will successfully deliver Orders to meet </w:t>
            </w:r>
            <w:r>
              <w:rPr>
                <w:rFonts w:ascii="Arial" w:eastAsiaTheme="minorHAnsi" w:hAnsi="Arial" w:cs="Arial"/>
                <w:sz w:val="22"/>
                <w:szCs w:val="22"/>
                <w:lang w:eastAsia="en-US"/>
              </w:rPr>
              <w:t xml:space="preserve">Barcud Shared Services </w:t>
            </w:r>
            <w:r w:rsidRPr="0029676C">
              <w:rPr>
                <w:rFonts w:ascii="Arial" w:eastAsiaTheme="minorHAnsi" w:hAnsi="Arial" w:cs="Arial"/>
                <w:sz w:val="22"/>
                <w:szCs w:val="22"/>
                <w:lang w:eastAsia="en-US"/>
              </w:rPr>
              <w:t>standards and requirements in relation to the information provided in the Specification and Tender Brief</w:t>
            </w:r>
            <w:r>
              <w:rPr>
                <w:rFonts w:ascii="Arial" w:eastAsiaTheme="minorHAnsi" w:hAnsi="Arial" w:cs="Arial"/>
                <w:sz w:val="22"/>
                <w:szCs w:val="22"/>
                <w:lang w:eastAsia="en-US"/>
              </w:rPr>
              <w:t>.</w:t>
            </w:r>
          </w:p>
          <w:p w14:paraId="6C9A3C71" w14:textId="77777777" w:rsidR="001D595D" w:rsidRPr="0029676C" w:rsidRDefault="001D595D" w:rsidP="001D595D">
            <w:pPr>
              <w:pStyle w:val="paragraph"/>
              <w:numPr>
                <w:ilvl w:val="0"/>
                <w:numId w:val="36"/>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29676C">
              <w:rPr>
                <w:rFonts w:ascii="Arial" w:eastAsiaTheme="minorHAnsi" w:hAnsi="Arial" w:cs="Arial"/>
                <w:sz w:val="22"/>
                <w:szCs w:val="22"/>
                <w:lang w:eastAsia="en-US"/>
              </w:rPr>
              <w:t>Your proposed procedure for receipt, logging, measuring and processing of Orders for start to completion. </w:t>
            </w:r>
          </w:p>
          <w:p w14:paraId="740DA8E5" w14:textId="42458DEC" w:rsidR="001D595D" w:rsidRDefault="001D595D" w:rsidP="001D595D">
            <w:pPr>
              <w:pStyle w:val="paragraph"/>
              <w:numPr>
                <w:ilvl w:val="0"/>
                <w:numId w:val="36"/>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29676C">
              <w:rPr>
                <w:rFonts w:ascii="Arial" w:eastAsiaTheme="minorHAnsi" w:hAnsi="Arial" w:cs="Arial"/>
                <w:sz w:val="22"/>
                <w:szCs w:val="22"/>
                <w:lang w:eastAsia="en-US"/>
              </w:rPr>
              <w:t xml:space="preserve">How you will manage the variable workload over the duration of the agreement and what priority arrangements you can put in place to ensure Orders received from </w:t>
            </w:r>
            <w:r w:rsidR="00E41F8C">
              <w:rPr>
                <w:rFonts w:ascii="Arial" w:eastAsiaTheme="minorHAnsi" w:hAnsi="Arial" w:cs="Arial"/>
                <w:sz w:val="22"/>
                <w:szCs w:val="22"/>
                <w:lang w:eastAsia="en-US"/>
              </w:rPr>
              <w:t>Contracting Authorities</w:t>
            </w:r>
            <w:r>
              <w:rPr>
                <w:rFonts w:ascii="Arial" w:eastAsiaTheme="minorHAnsi" w:hAnsi="Arial" w:cs="Arial"/>
                <w:sz w:val="22"/>
                <w:szCs w:val="22"/>
                <w:lang w:eastAsia="en-US"/>
              </w:rPr>
              <w:t xml:space="preserve"> </w:t>
            </w:r>
            <w:r w:rsidRPr="0029676C">
              <w:rPr>
                <w:rFonts w:ascii="Arial" w:eastAsiaTheme="minorHAnsi" w:hAnsi="Arial" w:cs="Arial"/>
                <w:sz w:val="22"/>
                <w:szCs w:val="22"/>
                <w:lang w:eastAsia="en-US"/>
              </w:rPr>
              <w:t>will be successfully fulfilled. </w:t>
            </w:r>
          </w:p>
          <w:p w14:paraId="4B153E1F" w14:textId="77777777" w:rsidR="001D595D" w:rsidRPr="00DF3564" w:rsidRDefault="001D595D" w:rsidP="001D595D">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p w14:paraId="08FCF884" w14:textId="2F5455B7" w:rsidR="001D595D" w:rsidRPr="00DF3564" w:rsidRDefault="001D595D" w:rsidP="001D595D">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 xml:space="preserve">(Maximum </w:t>
            </w:r>
            <w:r w:rsidR="00233837">
              <w:rPr>
                <w:rFonts w:ascii="Arial" w:hAnsi="Arial" w:cs="Arial"/>
                <w:b/>
              </w:rPr>
              <w:t>5</w:t>
            </w:r>
            <w:r w:rsidRPr="00DF3564">
              <w:rPr>
                <w:rFonts w:ascii="Arial" w:hAnsi="Arial" w:cs="Arial"/>
                <w:b/>
              </w:rPr>
              <w:t>00 words)</w:t>
            </w:r>
          </w:p>
          <w:p w14:paraId="6BD69DD7" w14:textId="77777777" w:rsidR="001D595D" w:rsidRPr="00DF3564" w:rsidRDefault="001D595D" w:rsidP="001D595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D595D" w:rsidRPr="00F7777C" w14:paraId="7C2F47AE" w14:textId="77777777" w:rsidTr="001D595D">
        <w:trPr>
          <w:trHeight w:val="4487"/>
        </w:trPr>
        <w:tc>
          <w:tcPr>
            <w:cnfStyle w:val="000010000000" w:firstRow="0" w:lastRow="0" w:firstColumn="0" w:lastColumn="0" w:oddVBand="1" w:evenVBand="0" w:oddHBand="0" w:evenHBand="0" w:firstRowFirstColumn="0" w:firstRowLastColumn="0" w:lastRowFirstColumn="0" w:lastRowLastColumn="0"/>
            <w:tcW w:w="1679" w:type="dxa"/>
            <w:vMerge/>
          </w:tcPr>
          <w:p w14:paraId="7174031E" w14:textId="77777777" w:rsidR="001D595D" w:rsidRPr="00DF3564" w:rsidRDefault="001D595D" w:rsidP="001D595D">
            <w:pPr>
              <w:rPr>
                <w:rFonts w:ascii="Arial" w:hAnsi="Arial" w:cs="Arial"/>
                <w:b/>
              </w:rPr>
            </w:pPr>
          </w:p>
        </w:tc>
        <w:tc>
          <w:tcPr>
            <w:tcW w:w="7530" w:type="dxa"/>
          </w:tcPr>
          <w:p w14:paraId="0AA878CF" w14:textId="77777777" w:rsidR="001D595D" w:rsidRPr="00DF3564" w:rsidRDefault="001D595D" w:rsidP="001D595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3E163AB5" w14:textId="77777777" w:rsidR="00EF5E7A" w:rsidRDefault="00EF5E7A" w:rsidP="001D595D">
      <w:pPr>
        <w:spacing w:after="0"/>
        <w:rPr>
          <w:rFonts w:asciiTheme="majorHAnsi" w:eastAsiaTheme="majorEastAsia" w:hAnsiTheme="majorHAnsi" w:cstheme="majorBidi"/>
          <w:color w:val="2F5496" w:themeColor="accent1" w:themeShade="BF"/>
          <w:sz w:val="28"/>
          <w:szCs w:val="28"/>
        </w:rPr>
      </w:pPr>
    </w:p>
    <w:p w14:paraId="683A2DE7" w14:textId="77777777" w:rsidR="00FD2455" w:rsidRDefault="00FD2455" w:rsidP="00FD2455">
      <w:pPr>
        <w:rPr>
          <w:rFonts w:asciiTheme="majorHAnsi" w:eastAsiaTheme="majorEastAsia" w:hAnsiTheme="majorHAnsi" w:cstheme="majorBidi"/>
          <w:color w:val="2F5496" w:themeColor="accent1" w:themeShade="BF"/>
          <w:sz w:val="28"/>
          <w:szCs w:val="28"/>
        </w:rPr>
      </w:pPr>
    </w:p>
    <w:p w14:paraId="2C0C8B55" w14:textId="77777777" w:rsidR="001D595D" w:rsidRDefault="001D595D" w:rsidP="00FD2455">
      <w:pPr>
        <w:rPr>
          <w:rFonts w:asciiTheme="majorHAnsi" w:eastAsiaTheme="majorEastAsia" w:hAnsiTheme="majorHAnsi" w:cstheme="majorBidi"/>
          <w:color w:val="2F5496" w:themeColor="accent1" w:themeShade="BF"/>
          <w:sz w:val="28"/>
          <w:szCs w:val="28"/>
        </w:rPr>
      </w:pPr>
    </w:p>
    <w:p w14:paraId="49C90CB3" w14:textId="77777777" w:rsidR="001D595D" w:rsidRDefault="001D595D" w:rsidP="00FD2455">
      <w:pPr>
        <w:rPr>
          <w:rFonts w:asciiTheme="majorHAnsi" w:eastAsiaTheme="majorEastAsia" w:hAnsiTheme="majorHAnsi" w:cstheme="majorBidi"/>
          <w:color w:val="2F5496" w:themeColor="accent1" w:themeShade="BF"/>
          <w:sz w:val="28"/>
          <w:szCs w:val="28"/>
        </w:rPr>
      </w:pPr>
    </w:p>
    <w:p w14:paraId="2FEF5AA1" w14:textId="77777777" w:rsidR="001D595D" w:rsidRDefault="001D595D" w:rsidP="00FD2455">
      <w:pPr>
        <w:rPr>
          <w:rFonts w:asciiTheme="majorHAnsi" w:eastAsiaTheme="majorEastAsia" w:hAnsiTheme="majorHAnsi" w:cstheme="majorBidi"/>
          <w:color w:val="2F5496" w:themeColor="accent1" w:themeShade="BF"/>
          <w:sz w:val="28"/>
          <w:szCs w:val="28"/>
        </w:rPr>
      </w:pPr>
    </w:p>
    <w:p w14:paraId="6F384FE6" w14:textId="77777777" w:rsidR="001D595D" w:rsidRDefault="001D595D" w:rsidP="00FD2455">
      <w:pPr>
        <w:rPr>
          <w:rFonts w:asciiTheme="majorHAnsi" w:eastAsiaTheme="majorEastAsia" w:hAnsiTheme="majorHAnsi" w:cstheme="majorBidi"/>
          <w:color w:val="2F5496" w:themeColor="accent1" w:themeShade="BF"/>
          <w:sz w:val="28"/>
          <w:szCs w:val="28"/>
        </w:rPr>
      </w:pPr>
    </w:p>
    <w:p w14:paraId="599054C8" w14:textId="77777777" w:rsidR="001D595D" w:rsidRDefault="001D595D" w:rsidP="00FD2455">
      <w:pPr>
        <w:rPr>
          <w:rFonts w:asciiTheme="majorHAnsi" w:eastAsiaTheme="majorEastAsia" w:hAnsiTheme="majorHAnsi" w:cstheme="majorBidi"/>
          <w:color w:val="2F5496" w:themeColor="accent1" w:themeShade="BF"/>
          <w:sz w:val="28"/>
          <w:szCs w:val="28"/>
        </w:rPr>
      </w:pPr>
    </w:p>
    <w:p w14:paraId="6A9EC3A7" w14:textId="128E7EC1" w:rsidR="001D595D" w:rsidRDefault="001D595D" w:rsidP="000A27E9">
      <w:pPr>
        <w:pStyle w:val="Heading1"/>
        <w:jc w:val="center"/>
        <w:rPr>
          <w:sz w:val="28"/>
          <w:szCs w:val="28"/>
        </w:rPr>
      </w:pPr>
      <w:bookmarkStart w:id="4" w:name="_Toc227146409"/>
      <w:r w:rsidRPr="001D595D">
        <w:rPr>
          <w:rStyle w:val="normaltextrun"/>
          <w:rFonts w:ascii="Arial" w:hAnsi="Arial" w:cs="Arial"/>
          <w:sz w:val="32"/>
          <w:szCs w:val="32"/>
        </w:rPr>
        <w:t xml:space="preserve">Section </w:t>
      </w:r>
      <w:r w:rsidR="003E7E98">
        <w:rPr>
          <w:rStyle w:val="normaltextrun"/>
          <w:rFonts w:ascii="Arial" w:hAnsi="Arial" w:cs="Arial"/>
          <w:sz w:val="32"/>
          <w:szCs w:val="32"/>
        </w:rPr>
        <w:t>K</w:t>
      </w:r>
      <w:r w:rsidRPr="001D595D">
        <w:rPr>
          <w:rStyle w:val="normaltextrun"/>
          <w:rFonts w:ascii="Arial" w:hAnsi="Arial" w:cs="Arial"/>
          <w:sz w:val="32"/>
          <w:szCs w:val="32"/>
        </w:rPr>
        <w:t xml:space="preserve"> – </w:t>
      </w:r>
      <w:r w:rsidR="003B550C">
        <w:rPr>
          <w:rStyle w:val="normaltextrun"/>
          <w:rFonts w:ascii="Arial" w:hAnsi="Arial" w:cs="Arial"/>
          <w:sz w:val="32"/>
          <w:szCs w:val="32"/>
        </w:rPr>
        <w:t>Resources &amp; Capacity</w:t>
      </w:r>
      <w:bookmarkEnd w:id="4"/>
    </w:p>
    <w:p w14:paraId="06E52129" w14:textId="77777777" w:rsidR="001D595D" w:rsidRDefault="001D595D" w:rsidP="00FD2455">
      <w:pPr>
        <w:rPr>
          <w:rFonts w:asciiTheme="majorHAnsi" w:eastAsiaTheme="majorEastAsia" w:hAnsiTheme="majorHAnsi" w:cstheme="majorBidi"/>
          <w:color w:val="2F5496" w:themeColor="accent1" w:themeShade="BF"/>
          <w:sz w:val="28"/>
          <w:szCs w:val="28"/>
        </w:rPr>
      </w:pPr>
    </w:p>
    <w:tbl>
      <w:tblPr>
        <w:tblStyle w:val="ListTable3-Accent3"/>
        <w:tblW w:w="9209" w:type="dxa"/>
        <w:tblLayout w:type="fixed"/>
        <w:tblLook w:val="0000" w:firstRow="0" w:lastRow="0" w:firstColumn="0" w:lastColumn="0" w:noHBand="0" w:noVBand="0"/>
      </w:tblPr>
      <w:tblGrid>
        <w:gridCol w:w="1679"/>
        <w:gridCol w:w="7530"/>
      </w:tblGrid>
      <w:tr w:rsidR="009717F0" w:rsidRPr="00F7777C" w14:paraId="2711995E" w14:textId="77777777" w:rsidTr="2683FEE8">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58F85AF" w14:textId="77777777" w:rsidR="009717F0" w:rsidRPr="00F7777C" w:rsidRDefault="009717F0" w:rsidP="007E2F5B">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E087F89" w14:textId="3A86A753" w:rsidR="009717F0" w:rsidRPr="00F7777C" w:rsidRDefault="009717F0" w:rsidP="007E2F5B">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r w:rsidR="003B550C">
              <w:rPr>
                <w:rFonts w:ascii="Arial" w:hAnsi="Arial" w:cs="Arial"/>
                <w:b/>
                <w:color w:val="FFFFFF" w:themeColor="background1"/>
              </w:rPr>
              <w:t xml:space="preserve"> LOT 1 &amp; 2</w:t>
            </w:r>
          </w:p>
        </w:tc>
      </w:tr>
      <w:tr w:rsidR="009717F0" w:rsidRPr="00F7777C" w14:paraId="77457ACF" w14:textId="77777777" w:rsidTr="2683FEE8">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69356285" w14:textId="77777777" w:rsidR="009717F0" w:rsidRPr="00F7777C" w:rsidRDefault="009717F0" w:rsidP="007E2F5B">
            <w:pPr>
              <w:rPr>
                <w:rFonts w:ascii="Arial" w:hAnsi="Arial" w:cs="Arial"/>
                <w:b/>
                <w:color w:val="FFFFFF" w:themeColor="background1"/>
              </w:rPr>
            </w:pPr>
          </w:p>
        </w:tc>
        <w:tc>
          <w:tcPr>
            <w:tcW w:w="7530" w:type="dxa"/>
            <w:vMerge/>
          </w:tcPr>
          <w:p w14:paraId="40116B12" w14:textId="77777777" w:rsidR="009717F0" w:rsidRPr="00F7777C" w:rsidRDefault="009717F0" w:rsidP="007E2F5B">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9717F0" w:rsidRPr="00DF3564" w14:paraId="7C17EE49" w14:textId="77777777" w:rsidTr="2683FEE8">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3F855F45" w14:textId="77777777" w:rsidR="009717F0" w:rsidRPr="00DF3564" w:rsidRDefault="009717F0" w:rsidP="007E2F5B">
            <w:pPr>
              <w:rPr>
                <w:rFonts w:ascii="Arial" w:hAnsi="Arial" w:cs="Arial"/>
                <w:b/>
              </w:rPr>
            </w:pPr>
          </w:p>
          <w:p w14:paraId="7AA4AE82" w14:textId="0504A070" w:rsidR="009717F0" w:rsidRPr="00DF3564" w:rsidRDefault="003E7E98" w:rsidP="007E2F5B">
            <w:pPr>
              <w:rPr>
                <w:rFonts w:ascii="Arial" w:hAnsi="Arial" w:cs="Arial"/>
                <w:b/>
              </w:rPr>
            </w:pPr>
            <w:r>
              <w:rPr>
                <w:rFonts w:ascii="Arial" w:hAnsi="Arial" w:cs="Arial"/>
                <w:b/>
              </w:rPr>
              <w:t>K</w:t>
            </w:r>
            <w:r w:rsidR="009717F0" w:rsidRPr="00DF3564">
              <w:rPr>
                <w:rFonts w:ascii="Arial" w:hAnsi="Arial" w:cs="Arial"/>
                <w:b/>
              </w:rPr>
              <w:t xml:space="preserve"> – </w:t>
            </w:r>
            <w:r w:rsidR="00E41F8C">
              <w:rPr>
                <w:rFonts w:ascii="Arial" w:hAnsi="Arial" w:cs="Arial"/>
                <w:b/>
              </w:rPr>
              <w:t>1</w:t>
            </w:r>
            <w:r w:rsidR="009717F0" w:rsidRPr="00DF3564">
              <w:rPr>
                <w:rFonts w:ascii="Arial" w:hAnsi="Arial" w:cs="Arial"/>
                <w:b/>
              </w:rPr>
              <w:t>.</w:t>
            </w:r>
          </w:p>
          <w:p w14:paraId="1AC7A644" w14:textId="77777777" w:rsidR="009717F0" w:rsidRPr="00DF3564" w:rsidRDefault="009717F0" w:rsidP="007E2F5B">
            <w:pPr>
              <w:rPr>
                <w:rFonts w:ascii="Arial" w:hAnsi="Arial" w:cs="Arial"/>
                <w:b/>
              </w:rPr>
            </w:pPr>
          </w:p>
          <w:p w14:paraId="78424E0D" w14:textId="77777777" w:rsidR="009717F0" w:rsidRPr="00E41F8C" w:rsidRDefault="009717F0" w:rsidP="007E2F5B">
            <w:pPr>
              <w:rPr>
                <w:rFonts w:ascii="Arial" w:hAnsi="Arial" w:cs="Arial"/>
                <w:bCs/>
              </w:rPr>
            </w:pPr>
            <w:r w:rsidRPr="00E41F8C">
              <w:rPr>
                <w:rFonts w:ascii="Arial" w:hAnsi="Arial" w:cs="Arial"/>
                <w:bCs/>
              </w:rPr>
              <w:t>Weighted</w:t>
            </w:r>
          </w:p>
          <w:p w14:paraId="22B93047" w14:textId="716CB145" w:rsidR="009717F0" w:rsidRPr="00DF3564" w:rsidRDefault="00C10A9D" w:rsidP="007E2F5B">
            <w:pPr>
              <w:rPr>
                <w:rFonts w:ascii="Arial" w:hAnsi="Arial" w:cs="Arial"/>
                <w:b/>
              </w:rPr>
            </w:pPr>
            <w:r w:rsidRPr="00E41F8C">
              <w:rPr>
                <w:rFonts w:ascii="Arial" w:hAnsi="Arial" w:cs="Arial"/>
                <w:bCs/>
              </w:rPr>
              <w:t>10</w:t>
            </w:r>
            <w:r w:rsidR="009717F0" w:rsidRPr="00E41F8C">
              <w:rPr>
                <w:rFonts w:ascii="Arial" w:hAnsi="Arial" w:cs="Arial"/>
                <w:bCs/>
              </w:rPr>
              <w:t>% of Total Tender Evaluation</w:t>
            </w:r>
          </w:p>
        </w:tc>
        <w:tc>
          <w:tcPr>
            <w:tcW w:w="7530" w:type="dxa"/>
          </w:tcPr>
          <w:p w14:paraId="357DC878" w14:textId="77777777" w:rsidR="009717F0" w:rsidRDefault="009717F0" w:rsidP="007E2F5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75ACECF" w14:textId="0B9248EF" w:rsidR="003B550C" w:rsidRPr="003B550C" w:rsidRDefault="003B550C" w:rsidP="003B550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B550C">
              <w:rPr>
                <w:rFonts w:ascii="Arial" w:hAnsi="Arial" w:cs="Arial"/>
              </w:rPr>
              <w:t>Please describe the resources you will use to deliver services under this framework. Your response should demonstrate that you have the capacity, capability, and resilience to meet the needs of BSS Members and C</w:t>
            </w:r>
            <w:r w:rsidR="00E41F8C">
              <w:rPr>
                <w:rFonts w:ascii="Arial" w:hAnsi="Arial" w:cs="Arial"/>
              </w:rPr>
              <w:t>ontracting Authorties</w:t>
            </w:r>
            <w:r w:rsidRPr="003B550C">
              <w:rPr>
                <w:rFonts w:ascii="Arial" w:hAnsi="Arial" w:cs="Arial"/>
              </w:rPr>
              <w:t xml:space="preserve"> throughout the duration of the contract.</w:t>
            </w:r>
          </w:p>
          <w:p w14:paraId="21BCCA18" w14:textId="77777777" w:rsidR="003B550C" w:rsidRPr="003B550C" w:rsidRDefault="003B550C" w:rsidP="003B550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2A1CDF6" w14:textId="5FA663CB" w:rsidR="003B550C" w:rsidRPr="003B550C" w:rsidRDefault="003B550C" w:rsidP="003B550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B550C">
              <w:rPr>
                <w:rFonts w:ascii="Arial" w:hAnsi="Arial" w:cs="Arial"/>
              </w:rPr>
              <w:t xml:space="preserve">Your response should </w:t>
            </w:r>
            <w:r>
              <w:rPr>
                <w:rFonts w:ascii="Arial" w:hAnsi="Arial" w:cs="Arial"/>
              </w:rPr>
              <w:t>include</w:t>
            </w:r>
            <w:r w:rsidRPr="003B550C">
              <w:rPr>
                <w:rFonts w:ascii="Arial" w:hAnsi="Arial" w:cs="Arial"/>
              </w:rPr>
              <w:t>:</w:t>
            </w:r>
          </w:p>
          <w:p w14:paraId="784C9190" w14:textId="77777777" w:rsidR="003B550C" w:rsidRDefault="003B550C" w:rsidP="003B550C">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3B550C">
              <w:rPr>
                <w:rFonts w:ascii="Arial" w:hAnsi="Arial" w:cs="Arial"/>
              </w:rPr>
              <w:t>Your staffing structure, roles, and key personnel supporting delivery.</w:t>
            </w:r>
          </w:p>
          <w:p w14:paraId="3B41E2BD" w14:textId="77777777" w:rsidR="003B550C" w:rsidRDefault="003B550C" w:rsidP="003B550C">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3B550C">
              <w:rPr>
                <w:rFonts w:ascii="Arial" w:hAnsi="Arial" w:cs="Arial"/>
              </w:rPr>
              <w:t>The skills, qualifications, and training of your workforce relevant to the Lot(s) you are bidding for.</w:t>
            </w:r>
          </w:p>
          <w:p w14:paraId="60C7F2D7" w14:textId="77777777" w:rsidR="003B550C" w:rsidRDefault="003B550C" w:rsidP="003B550C">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3B550C">
              <w:rPr>
                <w:rFonts w:ascii="Arial" w:hAnsi="Arial" w:cs="Arial"/>
              </w:rPr>
              <w:t>How resource levels are planned and maintained to manage peaks in demand, absence cover, and concurrent works.</w:t>
            </w:r>
          </w:p>
          <w:p w14:paraId="74674F00" w14:textId="0166957A" w:rsidR="003B550C" w:rsidRPr="003B550C" w:rsidRDefault="003B550C" w:rsidP="003B550C">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3B550C">
              <w:rPr>
                <w:rFonts w:ascii="Arial" w:hAnsi="Arial" w:cs="Arial"/>
              </w:rPr>
              <w:t>How subcontractors or supply chain partners are resourced, managed, and performance-assured, where applicable</w:t>
            </w:r>
            <w:r>
              <w:rPr>
                <w:rFonts w:ascii="Arial" w:hAnsi="Arial" w:cs="Arial"/>
              </w:rPr>
              <w:t>.</w:t>
            </w:r>
          </w:p>
          <w:p w14:paraId="5A12AB95" w14:textId="5754EFE2" w:rsidR="009717F0" w:rsidRPr="00DF3564" w:rsidRDefault="009717F0" w:rsidP="00E04A2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94D610D" w14:textId="0D9CA269" w:rsidR="009717F0" w:rsidRPr="00DF3564" w:rsidRDefault="009717F0" w:rsidP="007E2F5B">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 xml:space="preserve">(Maximum </w:t>
            </w:r>
            <w:r w:rsidR="003B550C">
              <w:rPr>
                <w:rFonts w:ascii="Arial" w:hAnsi="Arial" w:cs="Arial"/>
                <w:b/>
              </w:rPr>
              <w:t>8</w:t>
            </w:r>
            <w:r w:rsidRPr="00DF3564">
              <w:rPr>
                <w:rFonts w:ascii="Arial" w:hAnsi="Arial" w:cs="Arial"/>
                <w:b/>
              </w:rPr>
              <w:t>00 words)</w:t>
            </w:r>
          </w:p>
          <w:p w14:paraId="4890F51B" w14:textId="77777777" w:rsidR="009717F0" w:rsidRPr="00DF3564" w:rsidRDefault="009717F0" w:rsidP="007E2F5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717F0" w:rsidRPr="00DF3564" w14:paraId="22106187" w14:textId="77777777" w:rsidTr="00233837">
        <w:trPr>
          <w:trHeight w:val="6369"/>
        </w:trPr>
        <w:tc>
          <w:tcPr>
            <w:cnfStyle w:val="000010000000" w:firstRow="0" w:lastRow="0" w:firstColumn="0" w:lastColumn="0" w:oddVBand="1" w:evenVBand="0" w:oddHBand="0" w:evenHBand="0" w:firstRowFirstColumn="0" w:firstRowLastColumn="0" w:lastRowFirstColumn="0" w:lastRowLastColumn="0"/>
            <w:tcW w:w="1679" w:type="dxa"/>
            <w:vMerge/>
          </w:tcPr>
          <w:p w14:paraId="3D1D72C9" w14:textId="77777777" w:rsidR="009717F0" w:rsidRPr="00DF3564" w:rsidRDefault="009717F0" w:rsidP="007E2F5B">
            <w:pPr>
              <w:rPr>
                <w:rFonts w:ascii="Arial" w:hAnsi="Arial" w:cs="Arial"/>
                <w:b/>
              </w:rPr>
            </w:pPr>
          </w:p>
        </w:tc>
        <w:tc>
          <w:tcPr>
            <w:tcW w:w="7530" w:type="dxa"/>
          </w:tcPr>
          <w:p w14:paraId="2DC9640F" w14:textId="77777777" w:rsidR="009717F0" w:rsidRPr="00DF3564" w:rsidRDefault="009717F0" w:rsidP="007E2F5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6D404477" w14:textId="77777777" w:rsidR="009717F0" w:rsidRDefault="009717F0" w:rsidP="00FD2455">
      <w:pPr>
        <w:rPr>
          <w:rFonts w:asciiTheme="majorHAnsi" w:eastAsiaTheme="majorEastAsia" w:hAnsiTheme="majorHAnsi" w:cstheme="majorBidi"/>
          <w:color w:val="2F5496" w:themeColor="accent1" w:themeShade="BF"/>
          <w:sz w:val="28"/>
          <w:szCs w:val="28"/>
        </w:rPr>
      </w:pPr>
    </w:p>
    <w:p w14:paraId="42E38371" w14:textId="77777777" w:rsidR="00FD2455" w:rsidRPr="00FD2455" w:rsidRDefault="00FD2455" w:rsidP="00FD2455">
      <w:pPr>
        <w:rPr>
          <w:rFonts w:asciiTheme="majorHAnsi" w:eastAsiaTheme="majorEastAsia" w:hAnsiTheme="majorHAnsi" w:cstheme="majorBidi"/>
          <w:sz w:val="28"/>
          <w:szCs w:val="28"/>
        </w:rPr>
        <w:sectPr w:rsidR="00FD2455" w:rsidRPr="00FD2455" w:rsidSect="00994368">
          <w:pgSz w:w="11906" w:h="16838"/>
          <w:pgMar w:top="2268" w:right="1440" w:bottom="1440" w:left="1440" w:header="709" w:footer="709" w:gutter="0"/>
          <w:cols w:space="708"/>
          <w:docGrid w:linePitch="360"/>
        </w:sectPr>
      </w:pPr>
    </w:p>
    <w:p w14:paraId="15B9933F" w14:textId="3239EFC7" w:rsidR="00233837" w:rsidRDefault="00233837" w:rsidP="00233837">
      <w:pPr>
        <w:pStyle w:val="Heading1"/>
        <w:jc w:val="center"/>
        <w:rPr>
          <w:rStyle w:val="normaltextrun"/>
          <w:rFonts w:ascii="Arial" w:hAnsi="Arial" w:cs="Arial"/>
          <w:sz w:val="32"/>
          <w:szCs w:val="32"/>
        </w:rPr>
      </w:pPr>
      <w:bookmarkStart w:id="5" w:name="_Toc217460476"/>
      <w:bookmarkStart w:id="6" w:name="_Toc227146410"/>
      <w:r>
        <w:rPr>
          <w:rStyle w:val="normaltextrun"/>
          <w:rFonts w:ascii="Arial" w:hAnsi="Arial" w:cs="Arial"/>
          <w:sz w:val="32"/>
          <w:szCs w:val="32"/>
        </w:rPr>
        <w:t xml:space="preserve">Section </w:t>
      </w:r>
      <w:r w:rsidR="003E7E98">
        <w:rPr>
          <w:rStyle w:val="normaltextrun"/>
          <w:rFonts w:ascii="Arial" w:hAnsi="Arial" w:cs="Arial"/>
          <w:sz w:val="32"/>
          <w:szCs w:val="32"/>
        </w:rPr>
        <w:t>L</w:t>
      </w:r>
      <w:r>
        <w:rPr>
          <w:rStyle w:val="normaltextrun"/>
          <w:rFonts w:ascii="Arial" w:hAnsi="Arial" w:cs="Arial"/>
          <w:sz w:val="32"/>
          <w:szCs w:val="32"/>
        </w:rPr>
        <w:t> – Health &amp; Safety</w:t>
      </w:r>
      <w:bookmarkEnd w:id="5"/>
      <w:bookmarkEnd w:id="6"/>
    </w:p>
    <w:p w14:paraId="589FD024" w14:textId="77777777" w:rsidR="00233837" w:rsidRPr="00233837" w:rsidRDefault="00233837" w:rsidP="00233837"/>
    <w:p w14:paraId="778B6E08" w14:textId="17D21CA0" w:rsidR="00233837" w:rsidRPr="00233837" w:rsidRDefault="00233837" w:rsidP="00233837">
      <w:r w:rsidRPr="00233837">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6" behindDoc="0" locked="0" layoutInCell="1" allowOverlap="1" wp14:anchorId="72A0D8C6" wp14:editId="1FA91C0B">
                <wp:simplePos x="0" y="0"/>
                <wp:positionH relativeFrom="margin">
                  <wp:posOffset>0</wp:posOffset>
                </wp:positionH>
                <wp:positionV relativeFrom="paragraph">
                  <wp:posOffset>70485</wp:posOffset>
                </wp:positionV>
                <wp:extent cx="5826125" cy="449580"/>
                <wp:effectExtent l="0" t="0" r="22225" b="26670"/>
                <wp:wrapNone/>
                <wp:docPr id="1374332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18D04A08" w14:textId="77777777" w:rsidR="00233837" w:rsidRDefault="00233837" w:rsidP="00233837">
                            <w:pPr>
                              <w:pStyle w:val="NoSpacing"/>
                              <w:rPr>
                                <w:rFonts w:ascii="Arial" w:hAnsi="Arial" w:cs="Arial"/>
                                <w:b/>
                                <w:bCs/>
                              </w:rPr>
                            </w:pPr>
                            <w:r>
                              <w:rPr>
                                <w:rFonts w:ascii="Arial" w:hAnsi="Arial" w:cs="Arial"/>
                                <w:bCs/>
                              </w:rPr>
                              <w:t>Please note:</w:t>
                            </w:r>
                            <w:r>
                              <w:rPr>
                                <w:rFonts w:ascii="Arial" w:hAnsi="Arial" w:cs="Arial"/>
                              </w:rPr>
                              <w:t xml:space="preserve">  </w:t>
                            </w:r>
                            <w:r>
                              <w:rPr>
                                <w:rFonts w:ascii="Arial" w:hAnsi="Arial" w:cs="Arial"/>
                                <w:b/>
                                <w:bCs/>
                              </w:rPr>
                              <w:t xml:space="preserve">All Tenderers are required to answer this question. </w:t>
                            </w:r>
                          </w:p>
                          <w:p w14:paraId="09B4E6BB" w14:textId="55B0C586" w:rsidR="00233837" w:rsidRDefault="00233837" w:rsidP="00233837">
                            <w:pPr>
                              <w:pStyle w:val="NoSpacing"/>
                              <w:rPr>
                                <w:rFonts w:ascii="Arial" w:hAnsi="Arial" w:cs="Arial"/>
                                <w:b/>
                                <w:bCs/>
                              </w:rPr>
                            </w:pPr>
                            <w:r>
                              <w:rPr>
                                <w:rFonts w:ascii="Arial" w:hAnsi="Arial" w:cs="Arial"/>
                                <w:b/>
                                <w:bCs/>
                              </w:rPr>
                              <w:t xml:space="preserve">Section </w:t>
                            </w:r>
                            <w:r w:rsidR="003E7E98">
                              <w:rPr>
                                <w:rFonts w:ascii="Arial" w:hAnsi="Arial" w:cs="Arial"/>
                                <w:b/>
                                <w:bCs/>
                              </w:rPr>
                              <w:t>L</w:t>
                            </w:r>
                            <w:r>
                              <w:rPr>
                                <w:rFonts w:ascii="Arial" w:hAnsi="Arial" w:cs="Arial"/>
                                <w:b/>
                                <w:bCs/>
                              </w:rPr>
                              <w:t xml:space="preserve"> is Weighted as per ITT.</w:t>
                            </w:r>
                          </w:p>
                          <w:p w14:paraId="7C0454E5" w14:textId="77777777" w:rsidR="00233837" w:rsidRDefault="00233837" w:rsidP="00233837">
                            <w:pPr>
                              <w:rPr>
                                <w:rFonts w:ascii="Calibri" w:hAnsi="Calibri" w:cs="Times New Roman"/>
                                <w:b/>
                              </w:rPr>
                            </w:pPr>
                          </w:p>
                          <w:p w14:paraId="4D39C18A" w14:textId="77777777" w:rsidR="00233837" w:rsidRDefault="00233837" w:rsidP="00233837">
                            <w:pPr>
                              <w:pStyle w:val="ListParagraph"/>
                              <w:rPr>
                                <w:b/>
                              </w:rPr>
                            </w:pPr>
                          </w:p>
                          <w:p w14:paraId="3BC297C9" w14:textId="77777777" w:rsidR="00233837" w:rsidRDefault="00233837" w:rsidP="0023383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0D8C6" id="Text Box 2" o:spid="_x0000_s1031" type="#_x0000_t202" style="position:absolute;margin-left:0;margin-top:5.5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" fillcolor="window" strokecolor="#a5a5a5" strokeweight="1pt">
                <v:textbox>
                  <w:txbxContent>
                    <w:p w14:paraId="18D04A08" w14:textId="77777777" w:rsidR="00233837" w:rsidRDefault="00233837" w:rsidP="00233837">
                      <w:pPr>
                        <w:pStyle w:val="NoSpacing"/>
                        <w:rPr>
                          <w:rFonts w:ascii="Arial" w:hAnsi="Arial" w:cs="Arial"/>
                          <w:b/>
                          <w:bCs/>
                        </w:rPr>
                      </w:pPr>
                      <w:r>
                        <w:rPr>
                          <w:rFonts w:ascii="Arial" w:hAnsi="Arial" w:cs="Arial"/>
                          <w:bCs/>
                        </w:rPr>
                        <w:t>Please note:</w:t>
                      </w:r>
                      <w:r>
                        <w:rPr>
                          <w:rFonts w:ascii="Arial" w:hAnsi="Arial" w:cs="Arial"/>
                        </w:rPr>
                        <w:t xml:space="preserve">  </w:t>
                      </w:r>
                      <w:r>
                        <w:rPr>
                          <w:rFonts w:ascii="Arial" w:hAnsi="Arial" w:cs="Arial"/>
                          <w:b/>
                          <w:bCs/>
                        </w:rPr>
                        <w:t xml:space="preserve">All Tenderers are required to answer this question. </w:t>
                      </w:r>
                    </w:p>
                    <w:p w14:paraId="09B4E6BB" w14:textId="55B0C586" w:rsidR="00233837" w:rsidRDefault="00233837" w:rsidP="00233837">
                      <w:pPr>
                        <w:pStyle w:val="NoSpacing"/>
                        <w:rPr>
                          <w:rFonts w:ascii="Arial" w:hAnsi="Arial" w:cs="Arial"/>
                          <w:b/>
                          <w:bCs/>
                        </w:rPr>
                      </w:pPr>
                      <w:r>
                        <w:rPr>
                          <w:rFonts w:ascii="Arial" w:hAnsi="Arial" w:cs="Arial"/>
                          <w:b/>
                          <w:bCs/>
                        </w:rPr>
                        <w:t xml:space="preserve">Section </w:t>
                      </w:r>
                      <w:r w:rsidR="003E7E98">
                        <w:rPr>
                          <w:rFonts w:ascii="Arial" w:hAnsi="Arial" w:cs="Arial"/>
                          <w:b/>
                          <w:bCs/>
                        </w:rPr>
                        <w:t>L</w:t>
                      </w:r>
                      <w:r>
                        <w:rPr>
                          <w:rFonts w:ascii="Arial" w:hAnsi="Arial" w:cs="Arial"/>
                          <w:b/>
                          <w:bCs/>
                        </w:rPr>
                        <w:t xml:space="preserve"> is Weighted as per ITT.</w:t>
                      </w:r>
                    </w:p>
                    <w:p w14:paraId="7C0454E5" w14:textId="77777777" w:rsidR="00233837" w:rsidRDefault="00233837" w:rsidP="00233837">
                      <w:pPr>
                        <w:rPr>
                          <w:rFonts w:ascii="Calibri" w:hAnsi="Calibri" w:cs="Times New Roman"/>
                          <w:b/>
                        </w:rPr>
                      </w:pPr>
                    </w:p>
                    <w:p w14:paraId="4D39C18A" w14:textId="77777777" w:rsidR="00233837" w:rsidRDefault="00233837" w:rsidP="00233837">
                      <w:pPr>
                        <w:pStyle w:val="ListParagraph"/>
                        <w:rPr>
                          <w:b/>
                        </w:rPr>
                      </w:pPr>
                    </w:p>
                    <w:p w14:paraId="3BC297C9" w14:textId="77777777" w:rsidR="00233837" w:rsidRDefault="00233837" w:rsidP="00233837"/>
                  </w:txbxContent>
                </v:textbox>
                <w10:wrap anchorx="margin"/>
              </v:shape>
            </w:pict>
          </mc:Fallback>
        </mc:AlternateContent>
      </w:r>
    </w:p>
    <w:p w14:paraId="560DAAD5" w14:textId="77777777" w:rsidR="0093261C" w:rsidRDefault="0093261C" w:rsidP="002542EB"/>
    <w:p w14:paraId="6117BCCF" w14:textId="48A677D7" w:rsidR="00233837" w:rsidRDefault="00233837" w:rsidP="00233837">
      <w:pPr>
        <w:spacing w:after="0" w:line="240" w:lineRule="auto"/>
      </w:pPr>
    </w:p>
    <w:tbl>
      <w:tblPr>
        <w:tblStyle w:val="ListTable3-Accent3"/>
        <w:tblpPr w:leftFromText="180" w:rightFromText="180" w:vertAnchor="page" w:horzAnchor="margin" w:tblpY="4393"/>
        <w:tblW w:w="9351" w:type="dxa"/>
        <w:tblLayout w:type="fixed"/>
        <w:tblLook w:val="04A0" w:firstRow="1" w:lastRow="0" w:firstColumn="1" w:lastColumn="0" w:noHBand="0" w:noVBand="1"/>
      </w:tblPr>
      <w:tblGrid>
        <w:gridCol w:w="1602"/>
        <w:gridCol w:w="7749"/>
      </w:tblGrid>
      <w:tr w:rsidR="00233837" w14:paraId="79AC5974" w14:textId="77777777" w:rsidTr="00233837">
        <w:trPr>
          <w:cnfStyle w:val="100000000000" w:firstRow="1" w:lastRow="0" w:firstColumn="0" w:lastColumn="0" w:oddVBand="0" w:evenVBand="0" w:oddHBand="0" w:evenHBand="0" w:firstRowFirstColumn="0" w:firstRowLastColumn="0" w:lastRowFirstColumn="0" w:lastRowLastColumn="0"/>
          <w:trHeight w:val="450"/>
        </w:trPr>
        <w:tc>
          <w:tcPr>
            <w:cnfStyle w:val="001000000100" w:firstRow="0" w:lastRow="0" w:firstColumn="1" w:lastColumn="0" w:oddVBand="0" w:evenVBand="0" w:oddHBand="0" w:evenHBand="0" w:firstRowFirstColumn="1" w:firstRowLastColumn="0" w:lastRowFirstColumn="0" w:lastRowLastColumn="0"/>
            <w:tcW w:w="1602" w:type="dxa"/>
            <w:vMerge w:val="restart"/>
            <w:tcBorders>
              <w:left w:val="single" w:sz="4" w:space="0" w:color="A5A5A5" w:themeColor="accent3"/>
              <w:right w:val="single" w:sz="4" w:space="0" w:color="A5A5A5" w:themeColor="accent3"/>
            </w:tcBorders>
            <w:shd w:val="clear" w:color="auto" w:fill="1F3864" w:themeFill="accent1" w:themeFillShade="80"/>
            <w:hideMark/>
          </w:tcPr>
          <w:p w14:paraId="50EEEFEF" w14:textId="77777777" w:rsidR="00233837" w:rsidRPr="00233837" w:rsidRDefault="00233837" w:rsidP="00233837">
            <w:pPr>
              <w:rPr>
                <w:rFonts w:ascii="Arial" w:hAnsi="Arial" w:cs="Arial"/>
                <w:bCs w:val="0"/>
              </w:rPr>
            </w:pPr>
            <w:r w:rsidRPr="00233837">
              <w:rPr>
                <w:rFonts w:ascii="Arial" w:hAnsi="Arial" w:cs="Arial"/>
                <w:bCs w:val="0"/>
              </w:rPr>
              <w:t>Question</w:t>
            </w:r>
            <w:r w:rsidRPr="00233837">
              <w:rPr>
                <w:rFonts w:ascii="Arial" w:hAnsi="Arial" w:cs="Arial"/>
                <w:bCs w:val="0"/>
              </w:rPr>
              <w:br/>
              <w:t>No.</w:t>
            </w:r>
          </w:p>
        </w:tc>
        <w:tc>
          <w:tcPr>
            <w:tcW w:w="7749" w:type="dxa"/>
            <w:vMerge w:val="restart"/>
            <w:tcBorders>
              <w:left w:val="nil"/>
              <w:bottom w:val="nil"/>
              <w:right w:val="single" w:sz="4" w:space="0" w:color="A5A5A5" w:themeColor="accent3"/>
            </w:tcBorders>
            <w:shd w:val="clear" w:color="auto" w:fill="1F3864" w:themeFill="accent1" w:themeFillShade="80"/>
            <w:hideMark/>
          </w:tcPr>
          <w:p w14:paraId="79778814" w14:textId="2C54489C" w:rsidR="00233837" w:rsidRPr="00233837" w:rsidRDefault="00233837" w:rsidP="00233837">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233837">
              <w:rPr>
                <w:rFonts w:ascii="Arial" w:hAnsi="Arial" w:cs="Arial"/>
                <w:bCs w:val="0"/>
              </w:rPr>
              <w:t>Description of Question L</w:t>
            </w:r>
            <w:r>
              <w:rPr>
                <w:rFonts w:ascii="Arial" w:hAnsi="Arial" w:cs="Arial"/>
                <w:bCs w:val="0"/>
              </w:rPr>
              <w:t xml:space="preserve">OT </w:t>
            </w:r>
            <w:r w:rsidRPr="00233837">
              <w:rPr>
                <w:rFonts w:ascii="Arial" w:hAnsi="Arial" w:cs="Arial"/>
                <w:bCs w:val="0"/>
              </w:rPr>
              <w:t>1 &amp; 2</w:t>
            </w:r>
          </w:p>
        </w:tc>
      </w:tr>
      <w:tr w:rsidR="00233837" w14:paraId="557F278E" w14:textId="77777777" w:rsidTr="0023383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602" w:type="dxa"/>
            <w:vMerge/>
            <w:tcBorders>
              <w:left w:val="single" w:sz="4" w:space="0" w:color="A5A5A5" w:themeColor="accent3"/>
              <w:bottom w:val="nil"/>
              <w:right w:val="single" w:sz="4" w:space="0" w:color="A5A5A5" w:themeColor="accent3"/>
            </w:tcBorders>
            <w:vAlign w:val="center"/>
            <w:hideMark/>
          </w:tcPr>
          <w:p w14:paraId="63F0B073" w14:textId="77777777" w:rsidR="00233837" w:rsidRDefault="00233837" w:rsidP="00233837">
            <w:pPr>
              <w:rPr>
                <w:rFonts w:ascii="Arial" w:hAnsi="Arial" w:cs="Arial"/>
                <w:color w:val="FFFFFF" w:themeColor="background1"/>
              </w:rPr>
            </w:pPr>
          </w:p>
        </w:tc>
        <w:tc>
          <w:tcPr>
            <w:tcW w:w="7749" w:type="dxa"/>
            <w:vMerge/>
            <w:tcBorders>
              <w:left w:val="nil"/>
              <w:bottom w:val="nil"/>
              <w:right w:val="single" w:sz="4" w:space="0" w:color="A5A5A5" w:themeColor="accent3"/>
            </w:tcBorders>
            <w:vAlign w:val="center"/>
            <w:hideMark/>
          </w:tcPr>
          <w:p w14:paraId="23AE089E" w14:textId="77777777" w:rsidR="00233837" w:rsidRDefault="00233837" w:rsidP="0023383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p>
        </w:tc>
      </w:tr>
      <w:tr w:rsidR="00233837" w14:paraId="4FCE9229" w14:textId="77777777" w:rsidTr="00233837">
        <w:trPr>
          <w:trHeight w:val="385"/>
        </w:trPr>
        <w:tc>
          <w:tcPr>
            <w:cnfStyle w:val="001000000000" w:firstRow="0" w:lastRow="0" w:firstColumn="1" w:lastColumn="0" w:oddVBand="0" w:evenVBand="0" w:oddHBand="0" w:evenHBand="0" w:firstRowFirstColumn="0" w:firstRowLastColumn="0" w:lastRowFirstColumn="0" w:lastRowLastColumn="0"/>
            <w:tcW w:w="1602" w:type="dxa"/>
            <w:vMerge w:val="restart"/>
            <w:tcBorders>
              <w:left w:val="single" w:sz="4" w:space="0" w:color="A5A5A5" w:themeColor="accent3"/>
              <w:right w:val="single" w:sz="4" w:space="0" w:color="A5A5A5" w:themeColor="accent3"/>
            </w:tcBorders>
          </w:tcPr>
          <w:p w14:paraId="0A1D4FCD" w14:textId="77777777" w:rsidR="00233837" w:rsidRDefault="00233837" w:rsidP="00233837">
            <w:pPr>
              <w:rPr>
                <w:rFonts w:ascii="Arial" w:hAnsi="Arial" w:cs="Arial"/>
              </w:rPr>
            </w:pPr>
          </w:p>
          <w:p w14:paraId="218B1D74" w14:textId="1C427307" w:rsidR="00233837" w:rsidRPr="00E41F8C" w:rsidRDefault="003E7E98" w:rsidP="00233837">
            <w:pPr>
              <w:rPr>
                <w:rFonts w:ascii="Arial" w:hAnsi="Arial" w:cs="Arial"/>
                <w:bCs w:val="0"/>
              </w:rPr>
            </w:pPr>
            <w:r w:rsidRPr="00E41F8C">
              <w:rPr>
                <w:rFonts w:ascii="Arial" w:hAnsi="Arial" w:cs="Arial"/>
                <w:bCs w:val="0"/>
              </w:rPr>
              <w:t>L</w:t>
            </w:r>
            <w:r w:rsidR="00233837" w:rsidRPr="00E41F8C">
              <w:rPr>
                <w:rFonts w:ascii="Arial" w:hAnsi="Arial" w:cs="Arial"/>
                <w:bCs w:val="0"/>
              </w:rPr>
              <w:t xml:space="preserve"> – 1.</w:t>
            </w:r>
          </w:p>
          <w:p w14:paraId="70F5A488" w14:textId="77777777" w:rsidR="00233837" w:rsidRDefault="00233837" w:rsidP="00233837">
            <w:pPr>
              <w:rPr>
                <w:rFonts w:ascii="Arial" w:hAnsi="Arial" w:cs="Arial"/>
                <w:b w:val="0"/>
              </w:rPr>
            </w:pPr>
          </w:p>
          <w:p w14:paraId="1AB5FADB" w14:textId="77777777" w:rsidR="00233837" w:rsidRPr="00E41F8C" w:rsidRDefault="00233837" w:rsidP="00233837">
            <w:pPr>
              <w:rPr>
                <w:rFonts w:ascii="Arial" w:hAnsi="Arial" w:cs="Arial"/>
                <w:b w:val="0"/>
              </w:rPr>
            </w:pPr>
            <w:r w:rsidRPr="00E41F8C">
              <w:rPr>
                <w:rFonts w:ascii="Arial" w:hAnsi="Arial" w:cs="Arial"/>
                <w:b w:val="0"/>
              </w:rPr>
              <w:t>Weighted</w:t>
            </w:r>
          </w:p>
          <w:p w14:paraId="52656A5D" w14:textId="696ADA15" w:rsidR="00233837" w:rsidRDefault="00C10A9D" w:rsidP="00233837">
            <w:pPr>
              <w:rPr>
                <w:rFonts w:ascii="Arial" w:hAnsi="Arial" w:cs="Arial"/>
                <w:bCs w:val="0"/>
              </w:rPr>
            </w:pPr>
            <w:r w:rsidRPr="00E41F8C">
              <w:rPr>
                <w:rFonts w:ascii="Arial" w:hAnsi="Arial" w:cs="Arial"/>
                <w:b w:val="0"/>
              </w:rPr>
              <w:t>10</w:t>
            </w:r>
            <w:r w:rsidR="00233837" w:rsidRPr="00E41F8C">
              <w:rPr>
                <w:rFonts w:ascii="Arial" w:hAnsi="Arial" w:cs="Arial"/>
                <w:b w:val="0"/>
              </w:rPr>
              <w:t>% of Total Tender Evaluation</w:t>
            </w:r>
          </w:p>
        </w:tc>
        <w:tc>
          <w:tcPr>
            <w:tcW w:w="7749" w:type="dxa"/>
            <w:tcBorders>
              <w:left w:val="nil"/>
              <w:right w:val="single" w:sz="4" w:space="0" w:color="A5A5A5" w:themeColor="accent3"/>
            </w:tcBorders>
          </w:tcPr>
          <w:p w14:paraId="17AE6494" w14:textId="77777777" w:rsidR="00233837" w:rsidRDefault="00233837" w:rsidP="002338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Please describe your approach to health, safety, and environmental management when delivering services under this framework. Your response should demonstrate how you ensure safe working practices, manage risks, and comply with relevant legislation and client requirements.</w:t>
            </w:r>
          </w:p>
          <w:p w14:paraId="18553FBC" w14:textId="77777777" w:rsidR="00233837" w:rsidRDefault="00233837" w:rsidP="0023383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97ACB18" w14:textId="77777777" w:rsidR="00233837" w:rsidRDefault="00233837" w:rsidP="002338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Your response should cover:</w:t>
            </w:r>
          </w:p>
          <w:p w14:paraId="16CE0940" w14:textId="076B87CD" w:rsidR="00233837" w:rsidRPr="003E7E98" w:rsidRDefault="00233837" w:rsidP="003E7E98">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E7E98">
              <w:rPr>
                <w:rFonts w:ascii="Arial" w:hAnsi="Arial" w:cs="Arial"/>
              </w:rPr>
              <w:t>How you identify, assess, and manage risks associated with the types of work you undertake.</w:t>
            </w:r>
          </w:p>
          <w:p w14:paraId="79459232" w14:textId="078E78CB" w:rsidR="00233837" w:rsidRPr="003E7E98" w:rsidRDefault="00233837" w:rsidP="003E7E98">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E7E98">
              <w:rPr>
                <w:rFonts w:ascii="Arial" w:hAnsi="Arial" w:cs="Arial"/>
              </w:rPr>
              <w:t xml:space="preserve">How you develop and implement method statements, risk assessments, and on-site safety controls, including communication with </w:t>
            </w:r>
            <w:r w:rsidR="00E41F8C">
              <w:rPr>
                <w:rFonts w:ascii="Arial" w:hAnsi="Arial" w:cs="Arial"/>
              </w:rPr>
              <w:t>contracting authorities</w:t>
            </w:r>
            <w:r w:rsidRPr="003E7E98">
              <w:rPr>
                <w:rFonts w:ascii="Arial" w:hAnsi="Arial" w:cs="Arial"/>
              </w:rPr>
              <w:t>, residents, and the public.</w:t>
            </w:r>
          </w:p>
          <w:p w14:paraId="7D067FF9" w14:textId="1BE84D2F" w:rsidR="00233837" w:rsidRPr="003E7E98" w:rsidRDefault="00233837" w:rsidP="003E7E98">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E7E98">
              <w:rPr>
                <w:rFonts w:ascii="Arial" w:hAnsi="Arial" w:cs="Arial"/>
              </w:rPr>
              <w:t>How you ensure the safe use, handling, storage, and maintenance of any tools, plant, equipment, or materials relevant to the Lot(s) you are bidding for.</w:t>
            </w:r>
          </w:p>
          <w:p w14:paraId="7D685E60" w14:textId="38DA6753" w:rsidR="00233837" w:rsidRPr="003E7E98" w:rsidRDefault="00233837" w:rsidP="003E7E98">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E7E98">
              <w:rPr>
                <w:rFonts w:ascii="Arial" w:hAnsi="Arial" w:cs="Arial"/>
              </w:rPr>
              <w:t>How you report, investigate, and learn from incidents, near misses, or safety concerns.</w:t>
            </w:r>
          </w:p>
          <w:p w14:paraId="27F990DF" w14:textId="4264B9E7" w:rsidR="00233837" w:rsidRPr="003E7E98" w:rsidRDefault="00233837" w:rsidP="003E7E98">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E7E98">
              <w:rPr>
                <w:rFonts w:ascii="Arial" w:hAnsi="Arial" w:cs="Arial"/>
              </w:rPr>
              <w:t>How you manage health, safety and environmental risks arising from your activities on site, including safe waste handling and compliance with environmental controls</w:t>
            </w:r>
          </w:p>
          <w:p w14:paraId="2C378890" w14:textId="77777777" w:rsidR="00233837" w:rsidRDefault="00233837" w:rsidP="0023383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97ED613" w14:textId="42CAA466" w:rsidR="00233837" w:rsidRDefault="00233837" w:rsidP="0023383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i/>
                <w:iCs/>
              </w:rPr>
              <w:t xml:space="preserve">(Maximum </w:t>
            </w:r>
            <w:r w:rsidR="00E41F8C">
              <w:rPr>
                <w:rFonts w:ascii="Arial" w:hAnsi="Arial" w:cs="Arial"/>
                <w:b/>
                <w:bCs/>
                <w:i/>
                <w:iCs/>
              </w:rPr>
              <w:t>8</w:t>
            </w:r>
            <w:r>
              <w:rPr>
                <w:rFonts w:ascii="Arial" w:hAnsi="Arial" w:cs="Arial"/>
                <w:b/>
                <w:bCs/>
                <w:i/>
                <w:iCs/>
              </w:rPr>
              <w:t>00 words)</w:t>
            </w:r>
          </w:p>
          <w:p w14:paraId="41E787F8" w14:textId="77777777" w:rsidR="00233837" w:rsidRDefault="00233837" w:rsidP="0023383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33837" w14:paraId="0C840AF3" w14:textId="77777777" w:rsidTr="0023383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602" w:type="dxa"/>
            <w:vMerge/>
            <w:tcBorders>
              <w:left w:val="single" w:sz="4" w:space="0" w:color="A5A5A5" w:themeColor="accent3"/>
              <w:right w:val="single" w:sz="4" w:space="0" w:color="A5A5A5" w:themeColor="accent3"/>
            </w:tcBorders>
          </w:tcPr>
          <w:p w14:paraId="190CE256" w14:textId="77777777" w:rsidR="00233837" w:rsidRDefault="00233837" w:rsidP="00233837">
            <w:pPr>
              <w:rPr>
                <w:rFonts w:ascii="Arial" w:hAnsi="Arial" w:cs="Arial"/>
                <w:b w:val="0"/>
              </w:rPr>
            </w:pPr>
          </w:p>
        </w:tc>
        <w:tc>
          <w:tcPr>
            <w:tcW w:w="7749" w:type="dxa"/>
            <w:tcBorders>
              <w:left w:val="nil"/>
              <w:right w:val="single" w:sz="4" w:space="0" w:color="A5A5A5" w:themeColor="accent3"/>
            </w:tcBorders>
          </w:tcPr>
          <w:p w14:paraId="2B038320" w14:textId="77777777" w:rsidR="00233837" w:rsidRDefault="00233837" w:rsidP="0023383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33837">
              <w:rPr>
                <w:rFonts w:ascii="Arial" w:hAnsi="Arial" w:cs="Arial"/>
                <w:b/>
                <w:bCs/>
              </w:rPr>
              <w:t>Response:</w:t>
            </w:r>
          </w:p>
          <w:p w14:paraId="258AA06D" w14:textId="77777777" w:rsidR="00233837" w:rsidRDefault="00233837" w:rsidP="0023383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7A841A8C" w14:textId="77777777" w:rsidR="00233837" w:rsidRDefault="00233837" w:rsidP="0023383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2043542F" w14:textId="77777777" w:rsidR="00233837" w:rsidRDefault="00233837" w:rsidP="0023383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16688121" w14:textId="77777777" w:rsidR="00233837" w:rsidRDefault="00233837" w:rsidP="0023383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0E8932CF" w14:textId="77777777" w:rsidR="00233837" w:rsidRDefault="00233837" w:rsidP="0023383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7A95E606" w14:textId="77777777" w:rsidR="00233837" w:rsidRDefault="00233837" w:rsidP="0023383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01A69DFB" w14:textId="77777777" w:rsidR="00233837" w:rsidRDefault="00233837" w:rsidP="0023383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62303AC9" w14:textId="77777777" w:rsidR="00233837" w:rsidRDefault="00233837" w:rsidP="0023383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55FB4C8E" w14:textId="77777777" w:rsidR="00233837" w:rsidRDefault="00233837" w:rsidP="0023383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460A424D" w14:textId="77777777" w:rsidR="00233837" w:rsidRDefault="00233837" w:rsidP="0023383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62BAECA0" w14:textId="77777777" w:rsidR="00233837" w:rsidRDefault="00233837" w:rsidP="0023383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0C0598D0" w14:textId="77777777" w:rsidR="00233837" w:rsidRDefault="00233837" w:rsidP="0023383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1E53B644" w14:textId="0C198844" w:rsidR="00233837" w:rsidRPr="00233837" w:rsidRDefault="00233837" w:rsidP="0023383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6290E982" w14:textId="77777777" w:rsidR="00233837" w:rsidRPr="00233837" w:rsidRDefault="00233837" w:rsidP="00233837">
      <w:pPr>
        <w:spacing w:after="0" w:line="240" w:lineRule="auto"/>
        <w:rPr>
          <w:rFonts w:ascii="Arial" w:hAnsi="Arial" w:cs="Arial"/>
          <w:b/>
          <w:color w:val="FFFFFF" w:themeColor="background1"/>
        </w:rPr>
      </w:pPr>
    </w:p>
    <w:sectPr w:rsidR="00233837" w:rsidRPr="00233837"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2C1F9" w14:textId="77777777" w:rsidR="003A13B8" w:rsidRDefault="003A13B8" w:rsidP="00530856">
      <w:pPr>
        <w:spacing w:after="0" w:line="240" w:lineRule="auto"/>
      </w:pPr>
      <w:r>
        <w:separator/>
      </w:r>
    </w:p>
  </w:endnote>
  <w:endnote w:type="continuationSeparator" w:id="0">
    <w:p w14:paraId="0473EFBB" w14:textId="77777777" w:rsidR="003A13B8" w:rsidRDefault="003A13B8" w:rsidP="00530856">
      <w:pPr>
        <w:spacing w:after="0" w:line="240" w:lineRule="auto"/>
      </w:pPr>
      <w:r>
        <w:continuationSeparator/>
      </w:r>
    </w:p>
  </w:endnote>
  <w:endnote w:type="continuationNotice" w:id="1">
    <w:p w14:paraId="6D3BD9C7" w14:textId="77777777" w:rsidR="003A13B8" w:rsidRDefault="003A1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4003CDA0" w:rsidR="00530856" w:rsidRDefault="000948E5" w:rsidP="000948E5">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0B44" w14:textId="77777777" w:rsidR="003A13B8" w:rsidRDefault="003A13B8" w:rsidP="00530856">
      <w:pPr>
        <w:spacing w:after="0" w:line="240" w:lineRule="auto"/>
      </w:pPr>
      <w:r>
        <w:separator/>
      </w:r>
    </w:p>
  </w:footnote>
  <w:footnote w:type="continuationSeparator" w:id="0">
    <w:p w14:paraId="471DBD88" w14:textId="77777777" w:rsidR="003A13B8" w:rsidRDefault="003A13B8" w:rsidP="00530856">
      <w:pPr>
        <w:spacing w:after="0" w:line="240" w:lineRule="auto"/>
      </w:pPr>
      <w:r>
        <w:continuationSeparator/>
      </w:r>
    </w:p>
  </w:footnote>
  <w:footnote w:type="continuationNotice" w:id="1">
    <w:p w14:paraId="34318686" w14:textId="77777777" w:rsidR="003A13B8" w:rsidRDefault="003A13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4766F778" w:rsidR="00D44EE8" w:rsidRDefault="00E41CAE">
    <w:pPr>
      <w:pStyle w:val="Header"/>
    </w:pPr>
    <w:r>
      <w:rPr>
        <w:noProof/>
      </w:rPr>
      <w:drawing>
        <wp:anchor distT="0" distB="0" distL="114300" distR="114300" simplePos="0" relativeHeight="251658240" behindDoc="0" locked="0" layoutInCell="1" allowOverlap="1" wp14:anchorId="4B5338CA" wp14:editId="2C619F84">
          <wp:simplePos x="0" y="0"/>
          <wp:positionH relativeFrom="page">
            <wp:align>right</wp:align>
          </wp:positionH>
          <wp:positionV relativeFrom="paragraph">
            <wp:posOffset>-434975</wp:posOffset>
          </wp:positionV>
          <wp:extent cx="7551420" cy="11353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13538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4" behindDoc="0" locked="0" layoutInCell="1" allowOverlap="1" wp14:anchorId="3BE0C086" wp14:editId="4498244B">
          <wp:simplePos x="0" y="0"/>
          <wp:positionH relativeFrom="margin">
            <wp:posOffset>-487680</wp:posOffset>
          </wp:positionH>
          <wp:positionV relativeFrom="paragraph">
            <wp:posOffset>66040</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112958DC" w:rsidR="00D44EE8" w:rsidRDefault="003C461B" w:rsidP="003C461B">
    <w:pPr>
      <w:pStyle w:val="Footer"/>
      <w:jc w:val="right"/>
    </w:pPr>
    <w:r>
      <w:t xml:space="preserve">ITT Questions: </w:t>
    </w:r>
    <w:r w:rsidR="00C2101D" w:rsidRPr="70F4A1F9">
      <w:rPr>
        <w:rStyle w:val="normaltextrun"/>
        <w:rFonts w:ascii="Calibri" w:hAnsi="Calibri" w:cs="Calibri"/>
      </w:rPr>
      <w:t>BSS2</w:t>
    </w:r>
    <w:r w:rsidR="00F846DC">
      <w:rPr>
        <w:rStyle w:val="normaltextrun"/>
        <w:rFonts w:ascii="Calibri" w:hAnsi="Calibri" w:cs="Calibri"/>
      </w:rPr>
      <w:t>6001</w:t>
    </w:r>
    <w:r w:rsidR="00C2101D" w:rsidRPr="70F4A1F9">
      <w:rPr>
        <w:rStyle w:val="normaltextrun"/>
        <w:rFonts w:ascii="Calibri" w:hAnsi="Calibri" w:cs="Calibri"/>
      </w:rPr>
      <w:t xml:space="preserve"> – </w:t>
    </w:r>
    <w:r w:rsidR="00E41CAE">
      <w:rPr>
        <w:rStyle w:val="normaltextrun"/>
        <w:rFonts w:ascii="Calibri" w:hAnsi="Calibri" w:cs="Calibri"/>
      </w:rPr>
      <w:t>Electrical Services Framework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D749E1"/>
    <w:multiLevelType w:val="hybridMultilevel"/>
    <w:tmpl w:val="0DA0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5C02635"/>
    <w:multiLevelType w:val="hybridMultilevel"/>
    <w:tmpl w:val="0012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87E31"/>
    <w:multiLevelType w:val="hybridMultilevel"/>
    <w:tmpl w:val="DD8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A594F"/>
    <w:multiLevelType w:val="hybridMultilevel"/>
    <w:tmpl w:val="EC94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3CE5688"/>
    <w:multiLevelType w:val="hybridMultilevel"/>
    <w:tmpl w:val="E95E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06C6125"/>
    <w:multiLevelType w:val="hybridMultilevel"/>
    <w:tmpl w:val="BC6639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9"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054A8"/>
    <w:multiLevelType w:val="multilevel"/>
    <w:tmpl w:val="E082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38637E2"/>
    <w:multiLevelType w:val="hybridMultilevel"/>
    <w:tmpl w:val="4FBA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30"/>
  </w:num>
  <w:num w:numId="2" w16cid:durableId="1087116861">
    <w:abstractNumId w:val="19"/>
  </w:num>
  <w:num w:numId="3" w16cid:durableId="222179993">
    <w:abstractNumId w:val="8"/>
  </w:num>
  <w:num w:numId="4" w16cid:durableId="842670476">
    <w:abstractNumId w:val="38"/>
  </w:num>
  <w:num w:numId="5" w16cid:durableId="483737255">
    <w:abstractNumId w:val="18"/>
  </w:num>
  <w:num w:numId="6" w16cid:durableId="247083713">
    <w:abstractNumId w:val="23"/>
  </w:num>
  <w:num w:numId="7" w16cid:durableId="1601183346">
    <w:abstractNumId w:val="29"/>
  </w:num>
  <w:num w:numId="8" w16cid:durableId="1283422684">
    <w:abstractNumId w:val="24"/>
  </w:num>
  <w:num w:numId="9" w16cid:durableId="1474904659">
    <w:abstractNumId w:val="1"/>
  </w:num>
  <w:num w:numId="10" w16cid:durableId="1629969163">
    <w:abstractNumId w:val="4"/>
  </w:num>
  <w:num w:numId="11" w16cid:durableId="797650872">
    <w:abstractNumId w:val="32"/>
  </w:num>
  <w:num w:numId="12" w16cid:durableId="1886983793">
    <w:abstractNumId w:val="28"/>
  </w:num>
  <w:num w:numId="13" w16cid:durableId="707411535">
    <w:abstractNumId w:val="17"/>
  </w:num>
  <w:num w:numId="14" w16cid:durableId="468982146">
    <w:abstractNumId w:val="3"/>
  </w:num>
  <w:num w:numId="15" w16cid:durableId="1016807741">
    <w:abstractNumId w:val="21"/>
  </w:num>
  <w:num w:numId="16" w16cid:durableId="148181064">
    <w:abstractNumId w:val="0"/>
  </w:num>
  <w:num w:numId="17" w16cid:durableId="1082684954">
    <w:abstractNumId w:val="13"/>
  </w:num>
  <w:num w:numId="18" w16cid:durableId="312412001">
    <w:abstractNumId w:val="9"/>
  </w:num>
  <w:num w:numId="19" w16cid:durableId="1453785223">
    <w:abstractNumId w:val="26"/>
  </w:num>
  <w:num w:numId="20" w16cid:durableId="1545370295">
    <w:abstractNumId w:val="14"/>
  </w:num>
  <w:num w:numId="21" w16cid:durableId="584843728">
    <w:abstractNumId w:val="10"/>
  </w:num>
  <w:num w:numId="22" w16cid:durableId="1015614914">
    <w:abstractNumId w:val="31"/>
  </w:num>
  <w:num w:numId="23" w16cid:durableId="24913530">
    <w:abstractNumId w:val="16"/>
  </w:num>
  <w:num w:numId="24" w16cid:durableId="1120875426">
    <w:abstractNumId w:val="11"/>
  </w:num>
  <w:num w:numId="25" w16cid:durableId="1510755996">
    <w:abstractNumId w:val="35"/>
  </w:num>
  <w:num w:numId="26" w16cid:durableId="99616523">
    <w:abstractNumId w:val="7"/>
  </w:num>
  <w:num w:numId="27" w16cid:durableId="2103186930">
    <w:abstractNumId w:val="22"/>
  </w:num>
  <w:num w:numId="28" w16cid:durableId="2129856567">
    <w:abstractNumId w:val="33"/>
  </w:num>
  <w:num w:numId="29" w16cid:durableId="1023244761">
    <w:abstractNumId w:val="20"/>
  </w:num>
  <w:num w:numId="30" w16cid:durableId="1326935411">
    <w:abstractNumId w:val="36"/>
  </w:num>
  <w:num w:numId="31" w16cid:durableId="492598931">
    <w:abstractNumId w:val="15"/>
  </w:num>
  <w:num w:numId="32" w16cid:durableId="4108587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7273655">
    <w:abstractNumId w:val="6"/>
  </w:num>
  <w:num w:numId="34" w16cid:durableId="1979483">
    <w:abstractNumId w:val="25"/>
  </w:num>
  <w:num w:numId="35" w16cid:durableId="120729984">
    <w:abstractNumId w:val="34"/>
  </w:num>
  <w:num w:numId="36" w16cid:durableId="740442269">
    <w:abstractNumId w:val="2"/>
  </w:num>
  <w:num w:numId="37" w16cid:durableId="525362392">
    <w:abstractNumId w:val="37"/>
  </w:num>
  <w:num w:numId="38" w16cid:durableId="2139447407">
    <w:abstractNumId w:val="27"/>
  </w:num>
  <w:num w:numId="39" w16cid:durableId="1817645881">
    <w:abstractNumId w:val="5"/>
  </w:num>
  <w:num w:numId="40" w16cid:durableId="656230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27136"/>
    <w:rsid w:val="00027ED9"/>
    <w:rsid w:val="00031940"/>
    <w:rsid w:val="00044344"/>
    <w:rsid w:val="00050616"/>
    <w:rsid w:val="00050980"/>
    <w:rsid w:val="000555B1"/>
    <w:rsid w:val="00056E7B"/>
    <w:rsid w:val="00057FA2"/>
    <w:rsid w:val="00064141"/>
    <w:rsid w:val="00064FAC"/>
    <w:rsid w:val="00070406"/>
    <w:rsid w:val="00077D10"/>
    <w:rsid w:val="00083448"/>
    <w:rsid w:val="0008414D"/>
    <w:rsid w:val="0008563E"/>
    <w:rsid w:val="00087BE6"/>
    <w:rsid w:val="00093CB0"/>
    <w:rsid w:val="00094764"/>
    <w:rsid w:val="000948E5"/>
    <w:rsid w:val="00097DD8"/>
    <w:rsid w:val="000A27E9"/>
    <w:rsid w:val="000A2DBA"/>
    <w:rsid w:val="000B0D40"/>
    <w:rsid w:val="000C1B47"/>
    <w:rsid w:val="000D7D6C"/>
    <w:rsid w:val="000E51ED"/>
    <w:rsid w:val="000F3A3F"/>
    <w:rsid w:val="00100352"/>
    <w:rsid w:val="00101203"/>
    <w:rsid w:val="001016FD"/>
    <w:rsid w:val="00102A84"/>
    <w:rsid w:val="00113090"/>
    <w:rsid w:val="00116ADB"/>
    <w:rsid w:val="00121C8C"/>
    <w:rsid w:val="00123C0A"/>
    <w:rsid w:val="001243BE"/>
    <w:rsid w:val="00135FB0"/>
    <w:rsid w:val="00137D16"/>
    <w:rsid w:val="0014148F"/>
    <w:rsid w:val="00150D9F"/>
    <w:rsid w:val="0015192F"/>
    <w:rsid w:val="00162AD2"/>
    <w:rsid w:val="001803A8"/>
    <w:rsid w:val="00180E0B"/>
    <w:rsid w:val="00194ED8"/>
    <w:rsid w:val="00197642"/>
    <w:rsid w:val="001B4AEF"/>
    <w:rsid w:val="001D03B7"/>
    <w:rsid w:val="001D13DE"/>
    <w:rsid w:val="001D595D"/>
    <w:rsid w:val="001D5E7D"/>
    <w:rsid w:val="001E42C3"/>
    <w:rsid w:val="001E4A58"/>
    <w:rsid w:val="001F2C2F"/>
    <w:rsid w:val="002123FC"/>
    <w:rsid w:val="00233837"/>
    <w:rsid w:val="00240D6E"/>
    <w:rsid w:val="002542EB"/>
    <w:rsid w:val="00263586"/>
    <w:rsid w:val="00277DDC"/>
    <w:rsid w:val="00281861"/>
    <w:rsid w:val="0029676C"/>
    <w:rsid w:val="0029721A"/>
    <w:rsid w:val="002A43DA"/>
    <w:rsid w:val="002B0445"/>
    <w:rsid w:val="002B2652"/>
    <w:rsid w:val="002B4109"/>
    <w:rsid w:val="002C1929"/>
    <w:rsid w:val="002C1B12"/>
    <w:rsid w:val="002D62CB"/>
    <w:rsid w:val="002D7196"/>
    <w:rsid w:val="002E2FD4"/>
    <w:rsid w:val="002E3952"/>
    <w:rsid w:val="002E6C15"/>
    <w:rsid w:val="0032574F"/>
    <w:rsid w:val="003307E3"/>
    <w:rsid w:val="003307F8"/>
    <w:rsid w:val="0033390E"/>
    <w:rsid w:val="003363D0"/>
    <w:rsid w:val="00344B47"/>
    <w:rsid w:val="00352B5A"/>
    <w:rsid w:val="00360D8B"/>
    <w:rsid w:val="00366023"/>
    <w:rsid w:val="00366F37"/>
    <w:rsid w:val="00367FA8"/>
    <w:rsid w:val="00372944"/>
    <w:rsid w:val="00372AA8"/>
    <w:rsid w:val="0037379C"/>
    <w:rsid w:val="003866AA"/>
    <w:rsid w:val="0039554C"/>
    <w:rsid w:val="003A030A"/>
    <w:rsid w:val="003A13B8"/>
    <w:rsid w:val="003A28C9"/>
    <w:rsid w:val="003A3001"/>
    <w:rsid w:val="003A6A9C"/>
    <w:rsid w:val="003B105B"/>
    <w:rsid w:val="003B22CA"/>
    <w:rsid w:val="003B550C"/>
    <w:rsid w:val="003C14C3"/>
    <w:rsid w:val="003C461B"/>
    <w:rsid w:val="003C5A1C"/>
    <w:rsid w:val="003E58F6"/>
    <w:rsid w:val="003E5975"/>
    <w:rsid w:val="003E7E98"/>
    <w:rsid w:val="003F0F1C"/>
    <w:rsid w:val="003F4FEC"/>
    <w:rsid w:val="00400020"/>
    <w:rsid w:val="00406F67"/>
    <w:rsid w:val="00411A86"/>
    <w:rsid w:val="004120D8"/>
    <w:rsid w:val="00421316"/>
    <w:rsid w:val="004246DD"/>
    <w:rsid w:val="00434FA3"/>
    <w:rsid w:val="004371AC"/>
    <w:rsid w:val="00442D55"/>
    <w:rsid w:val="00445539"/>
    <w:rsid w:val="00446FAC"/>
    <w:rsid w:val="00460BDD"/>
    <w:rsid w:val="00466B99"/>
    <w:rsid w:val="00467211"/>
    <w:rsid w:val="004824A2"/>
    <w:rsid w:val="00492B63"/>
    <w:rsid w:val="00494C31"/>
    <w:rsid w:val="0049592E"/>
    <w:rsid w:val="004B36D5"/>
    <w:rsid w:val="004B5DA8"/>
    <w:rsid w:val="004C7F43"/>
    <w:rsid w:val="004D47FE"/>
    <w:rsid w:val="004D57FC"/>
    <w:rsid w:val="004E2834"/>
    <w:rsid w:val="004E34EE"/>
    <w:rsid w:val="004F062E"/>
    <w:rsid w:val="004F4C03"/>
    <w:rsid w:val="00502277"/>
    <w:rsid w:val="00517FE3"/>
    <w:rsid w:val="00530856"/>
    <w:rsid w:val="00533B59"/>
    <w:rsid w:val="005355E0"/>
    <w:rsid w:val="00542661"/>
    <w:rsid w:val="00552363"/>
    <w:rsid w:val="005607E5"/>
    <w:rsid w:val="005631DC"/>
    <w:rsid w:val="00565CFF"/>
    <w:rsid w:val="00571C02"/>
    <w:rsid w:val="0057482A"/>
    <w:rsid w:val="00574899"/>
    <w:rsid w:val="005754E8"/>
    <w:rsid w:val="00586F1E"/>
    <w:rsid w:val="00595866"/>
    <w:rsid w:val="005C4335"/>
    <w:rsid w:val="005D1429"/>
    <w:rsid w:val="005E4067"/>
    <w:rsid w:val="005E5D89"/>
    <w:rsid w:val="005F284C"/>
    <w:rsid w:val="00601891"/>
    <w:rsid w:val="006118FF"/>
    <w:rsid w:val="00612AAE"/>
    <w:rsid w:val="00650EB7"/>
    <w:rsid w:val="0066157D"/>
    <w:rsid w:val="00673E1F"/>
    <w:rsid w:val="00681CD1"/>
    <w:rsid w:val="00694B19"/>
    <w:rsid w:val="0069741A"/>
    <w:rsid w:val="006B00D1"/>
    <w:rsid w:val="006B3499"/>
    <w:rsid w:val="006B51BF"/>
    <w:rsid w:val="006B7DAD"/>
    <w:rsid w:val="006D01E6"/>
    <w:rsid w:val="006D26DE"/>
    <w:rsid w:val="006E0719"/>
    <w:rsid w:val="006E6FE6"/>
    <w:rsid w:val="006F39EA"/>
    <w:rsid w:val="006F5008"/>
    <w:rsid w:val="00702042"/>
    <w:rsid w:val="007027A6"/>
    <w:rsid w:val="00706CCA"/>
    <w:rsid w:val="007241FA"/>
    <w:rsid w:val="00726177"/>
    <w:rsid w:val="00744982"/>
    <w:rsid w:val="00760AD1"/>
    <w:rsid w:val="00760ECD"/>
    <w:rsid w:val="007621BE"/>
    <w:rsid w:val="00764040"/>
    <w:rsid w:val="00776459"/>
    <w:rsid w:val="00783B07"/>
    <w:rsid w:val="007A2605"/>
    <w:rsid w:val="007A6D58"/>
    <w:rsid w:val="007B2024"/>
    <w:rsid w:val="007B2BD7"/>
    <w:rsid w:val="007B6DDB"/>
    <w:rsid w:val="007C0CDA"/>
    <w:rsid w:val="007C17AF"/>
    <w:rsid w:val="007E2F5B"/>
    <w:rsid w:val="007F022A"/>
    <w:rsid w:val="00821310"/>
    <w:rsid w:val="008327B3"/>
    <w:rsid w:val="00835B69"/>
    <w:rsid w:val="00861168"/>
    <w:rsid w:val="00861191"/>
    <w:rsid w:val="00880A55"/>
    <w:rsid w:val="00882E2A"/>
    <w:rsid w:val="00883ADD"/>
    <w:rsid w:val="0088412F"/>
    <w:rsid w:val="00886F5E"/>
    <w:rsid w:val="0089171B"/>
    <w:rsid w:val="00893298"/>
    <w:rsid w:val="008A5376"/>
    <w:rsid w:val="008A566F"/>
    <w:rsid w:val="008B2792"/>
    <w:rsid w:val="008B3C1D"/>
    <w:rsid w:val="008C0AEE"/>
    <w:rsid w:val="008C1ACD"/>
    <w:rsid w:val="008C1FD0"/>
    <w:rsid w:val="008C5FA5"/>
    <w:rsid w:val="008D3118"/>
    <w:rsid w:val="008D7F34"/>
    <w:rsid w:val="008E05BD"/>
    <w:rsid w:val="008E4F92"/>
    <w:rsid w:val="008F3258"/>
    <w:rsid w:val="00905815"/>
    <w:rsid w:val="00907E3B"/>
    <w:rsid w:val="0091481E"/>
    <w:rsid w:val="00917ADC"/>
    <w:rsid w:val="0092028C"/>
    <w:rsid w:val="0093261C"/>
    <w:rsid w:val="009326EF"/>
    <w:rsid w:val="00932C33"/>
    <w:rsid w:val="00940226"/>
    <w:rsid w:val="00943B60"/>
    <w:rsid w:val="00947AEE"/>
    <w:rsid w:val="00963682"/>
    <w:rsid w:val="00967402"/>
    <w:rsid w:val="00967DE6"/>
    <w:rsid w:val="009717F0"/>
    <w:rsid w:val="0098176B"/>
    <w:rsid w:val="0098428C"/>
    <w:rsid w:val="00984DEF"/>
    <w:rsid w:val="009861A8"/>
    <w:rsid w:val="00990B21"/>
    <w:rsid w:val="0099235D"/>
    <w:rsid w:val="0099389C"/>
    <w:rsid w:val="00994368"/>
    <w:rsid w:val="009B0036"/>
    <w:rsid w:val="009B3BB0"/>
    <w:rsid w:val="009B58F7"/>
    <w:rsid w:val="009B744D"/>
    <w:rsid w:val="009C26A6"/>
    <w:rsid w:val="009C5310"/>
    <w:rsid w:val="009D6312"/>
    <w:rsid w:val="009E65D3"/>
    <w:rsid w:val="009F0FE2"/>
    <w:rsid w:val="009F2D01"/>
    <w:rsid w:val="00A11D05"/>
    <w:rsid w:val="00A13A03"/>
    <w:rsid w:val="00A143F5"/>
    <w:rsid w:val="00A24385"/>
    <w:rsid w:val="00A3408D"/>
    <w:rsid w:val="00A52185"/>
    <w:rsid w:val="00A566B4"/>
    <w:rsid w:val="00A62005"/>
    <w:rsid w:val="00A64A36"/>
    <w:rsid w:val="00A6610B"/>
    <w:rsid w:val="00A670B4"/>
    <w:rsid w:val="00A86BEC"/>
    <w:rsid w:val="00A95198"/>
    <w:rsid w:val="00A96D14"/>
    <w:rsid w:val="00AA11B1"/>
    <w:rsid w:val="00AA191D"/>
    <w:rsid w:val="00AA20F4"/>
    <w:rsid w:val="00AB0F1B"/>
    <w:rsid w:val="00AC3067"/>
    <w:rsid w:val="00AE16FB"/>
    <w:rsid w:val="00AE20B6"/>
    <w:rsid w:val="00AE4C34"/>
    <w:rsid w:val="00AE4F58"/>
    <w:rsid w:val="00AE6D79"/>
    <w:rsid w:val="00AF4113"/>
    <w:rsid w:val="00AF761E"/>
    <w:rsid w:val="00B06FB5"/>
    <w:rsid w:val="00B1482B"/>
    <w:rsid w:val="00B2089A"/>
    <w:rsid w:val="00B27006"/>
    <w:rsid w:val="00B306E6"/>
    <w:rsid w:val="00B464C9"/>
    <w:rsid w:val="00B52727"/>
    <w:rsid w:val="00B53D74"/>
    <w:rsid w:val="00B5734F"/>
    <w:rsid w:val="00B61087"/>
    <w:rsid w:val="00B754CB"/>
    <w:rsid w:val="00B921FC"/>
    <w:rsid w:val="00B92D09"/>
    <w:rsid w:val="00BA15D8"/>
    <w:rsid w:val="00BA4033"/>
    <w:rsid w:val="00BA4E76"/>
    <w:rsid w:val="00BA6458"/>
    <w:rsid w:val="00BA781A"/>
    <w:rsid w:val="00BB154D"/>
    <w:rsid w:val="00BB188D"/>
    <w:rsid w:val="00BC0C2A"/>
    <w:rsid w:val="00BD787F"/>
    <w:rsid w:val="00BD7DA7"/>
    <w:rsid w:val="00BE0CDD"/>
    <w:rsid w:val="00BE3796"/>
    <w:rsid w:val="00BE4F9A"/>
    <w:rsid w:val="00BE5059"/>
    <w:rsid w:val="00BF05B0"/>
    <w:rsid w:val="00BF4119"/>
    <w:rsid w:val="00BF6DBF"/>
    <w:rsid w:val="00C10A9D"/>
    <w:rsid w:val="00C136B4"/>
    <w:rsid w:val="00C14966"/>
    <w:rsid w:val="00C20A09"/>
    <w:rsid w:val="00C2101D"/>
    <w:rsid w:val="00C21863"/>
    <w:rsid w:val="00C2521D"/>
    <w:rsid w:val="00C33B6B"/>
    <w:rsid w:val="00C36FDB"/>
    <w:rsid w:val="00C4213C"/>
    <w:rsid w:val="00C46E1A"/>
    <w:rsid w:val="00C546FE"/>
    <w:rsid w:val="00C56190"/>
    <w:rsid w:val="00C61243"/>
    <w:rsid w:val="00C65924"/>
    <w:rsid w:val="00C67FB7"/>
    <w:rsid w:val="00C71148"/>
    <w:rsid w:val="00C7228F"/>
    <w:rsid w:val="00C72FCF"/>
    <w:rsid w:val="00C75A95"/>
    <w:rsid w:val="00C75B98"/>
    <w:rsid w:val="00C81E4B"/>
    <w:rsid w:val="00C902E5"/>
    <w:rsid w:val="00C907FF"/>
    <w:rsid w:val="00C91ED5"/>
    <w:rsid w:val="00C94225"/>
    <w:rsid w:val="00CA2BB5"/>
    <w:rsid w:val="00CB2233"/>
    <w:rsid w:val="00CC2C42"/>
    <w:rsid w:val="00CC490D"/>
    <w:rsid w:val="00CD08BE"/>
    <w:rsid w:val="00CD0C1B"/>
    <w:rsid w:val="00CE6C89"/>
    <w:rsid w:val="00CF2362"/>
    <w:rsid w:val="00D01AF1"/>
    <w:rsid w:val="00D31E81"/>
    <w:rsid w:val="00D443B3"/>
    <w:rsid w:val="00D44EE8"/>
    <w:rsid w:val="00D5649D"/>
    <w:rsid w:val="00D67E42"/>
    <w:rsid w:val="00D70392"/>
    <w:rsid w:val="00D8300A"/>
    <w:rsid w:val="00D865ED"/>
    <w:rsid w:val="00D93108"/>
    <w:rsid w:val="00DA3739"/>
    <w:rsid w:val="00DB0AFC"/>
    <w:rsid w:val="00DB297C"/>
    <w:rsid w:val="00DB72A4"/>
    <w:rsid w:val="00DB7EF4"/>
    <w:rsid w:val="00DC0B43"/>
    <w:rsid w:val="00DC75CD"/>
    <w:rsid w:val="00DE2A72"/>
    <w:rsid w:val="00DF0B6E"/>
    <w:rsid w:val="00DF3564"/>
    <w:rsid w:val="00E04198"/>
    <w:rsid w:val="00E04232"/>
    <w:rsid w:val="00E04A2C"/>
    <w:rsid w:val="00E10588"/>
    <w:rsid w:val="00E13539"/>
    <w:rsid w:val="00E13587"/>
    <w:rsid w:val="00E16A9D"/>
    <w:rsid w:val="00E2278B"/>
    <w:rsid w:val="00E25A6A"/>
    <w:rsid w:val="00E41CAE"/>
    <w:rsid w:val="00E41F8C"/>
    <w:rsid w:val="00E437C9"/>
    <w:rsid w:val="00E5137B"/>
    <w:rsid w:val="00E65C6E"/>
    <w:rsid w:val="00E70590"/>
    <w:rsid w:val="00E76050"/>
    <w:rsid w:val="00E83217"/>
    <w:rsid w:val="00E841DE"/>
    <w:rsid w:val="00EA3753"/>
    <w:rsid w:val="00EB7262"/>
    <w:rsid w:val="00EC174E"/>
    <w:rsid w:val="00EC774A"/>
    <w:rsid w:val="00ED047A"/>
    <w:rsid w:val="00ED11D1"/>
    <w:rsid w:val="00ED39E1"/>
    <w:rsid w:val="00EF1C0A"/>
    <w:rsid w:val="00EF1DEA"/>
    <w:rsid w:val="00EF3FEE"/>
    <w:rsid w:val="00EF5E7A"/>
    <w:rsid w:val="00F06DD1"/>
    <w:rsid w:val="00F108F4"/>
    <w:rsid w:val="00F1159C"/>
    <w:rsid w:val="00F135A0"/>
    <w:rsid w:val="00F139AC"/>
    <w:rsid w:val="00F20EEC"/>
    <w:rsid w:val="00F2169A"/>
    <w:rsid w:val="00F2545C"/>
    <w:rsid w:val="00F3020D"/>
    <w:rsid w:val="00F34625"/>
    <w:rsid w:val="00F64E42"/>
    <w:rsid w:val="00F64E95"/>
    <w:rsid w:val="00F678A5"/>
    <w:rsid w:val="00F76581"/>
    <w:rsid w:val="00F82221"/>
    <w:rsid w:val="00F844CD"/>
    <w:rsid w:val="00F846DC"/>
    <w:rsid w:val="00F87519"/>
    <w:rsid w:val="00F91A35"/>
    <w:rsid w:val="00F97AA5"/>
    <w:rsid w:val="00FA1EC9"/>
    <w:rsid w:val="00FA53B8"/>
    <w:rsid w:val="00FA68EE"/>
    <w:rsid w:val="00FB3293"/>
    <w:rsid w:val="00FC70F9"/>
    <w:rsid w:val="00FD2455"/>
    <w:rsid w:val="00FD37F3"/>
    <w:rsid w:val="08C24308"/>
    <w:rsid w:val="1198DF52"/>
    <w:rsid w:val="15C474FC"/>
    <w:rsid w:val="227EDD77"/>
    <w:rsid w:val="2683FEE8"/>
    <w:rsid w:val="26C7A3E0"/>
    <w:rsid w:val="39B02F2A"/>
    <w:rsid w:val="3CE7CFEC"/>
    <w:rsid w:val="431DD8C0"/>
    <w:rsid w:val="4564C66D"/>
    <w:rsid w:val="52F3FA20"/>
    <w:rsid w:val="5E327A15"/>
    <w:rsid w:val="69395243"/>
    <w:rsid w:val="72ECC56B"/>
    <w:rsid w:val="73C4257B"/>
    <w:rsid w:val="7B7F4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87CCCDC2-1078-4248-A408-2D496D3C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769668024">
      <w:bodyDiv w:val="1"/>
      <w:marLeft w:val="0"/>
      <w:marRight w:val="0"/>
      <w:marTop w:val="0"/>
      <w:marBottom w:val="0"/>
      <w:divBdr>
        <w:top w:val="none" w:sz="0" w:space="0" w:color="auto"/>
        <w:left w:val="none" w:sz="0" w:space="0" w:color="auto"/>
        <w:bottom w:val="none" w:sz="0" w:space="0" w:color="auto"/>
        <w:right w:val="none" w:sz="0" w:space="0" w:color="auto"/>
      </w:divBdr>
      <w:divsChild>
        <w:div w:id="36510093">
          <w:marLeft w:val="0"/>
          <w:marRight w:val="0"/>
          <w:marTop w:val="0"/>
          <w:marBottom w:val="0"/>
          <w:divBdr>
            <w:top w:val="none" w:sz="0" w:space="0" w:color="auto"/>
            <w:left w:val="none" w:sz="0" w:space="0" w:color="auto"/>
            <w:bottom w:val="none" w:sz="0" w:space="0" w:color="auto"/>
            <w:right w:val="none" w:sz="0" w:space="0" w:color="auto"/>
          </w:divBdr>
        </w:div>
        <w:div w:id="753549287">
          <w:marLeft w:val="0"/>
          <w:marRight w:val="0"/>
          <w:marTop w:val="0"/>
          <w:marBottom w:val="0"/>
          <w:divBdr>
            <w:top w:val="none" w:sz="0" w:space="0" w:color="auto"/>
            <w:left w:val="none" w:sz="0" w:space="0" w:color="auto"/>
            <w:bottom w:val="none" w:sz="0" w:space="0" w:color="auto"/>
            <w:right w:val="none" w:sz="0" w:space="0" w:color="auto"/>
          </w:divBdr>
        </w:div>
        <w:div w:id="1006327630">
          <w:marLeft w:val="0"/>
          <w:marRight w:val="0"/>
          <w:marTop w:val="0"/>
          <w:marBottom w:val="0"/>
          <w:divBdr>
            <w:top w:val="none" w:sz="0" w:space="0" w:color="auto"/>
            <w:left w:val="none" w:sz="0" w:space="0" w:color="auto"/>
            <w:bottom w:val="none" w:sz="0" w:space="0" w:color="auto"/>
            <w:right w:val="none" w:sz="0" w:space="0" w:color="auto"/>
          </w:divBdr>
        </w:div>
        <w:div w:id="1398088726">
          <w:marLeft w:val="0"/>
          <w:marRight w:val="0"/>
          <w:marTop w:val="0"/>
          <w:marBottom w:val="0"/>
          <w:divBdr>
            <w:top w:val="none" w:sz="0" w:space="0" w:color="auto"/>
            <w:left w:val="none" w:sz="0" w:space="0" w:color="auto"/>
            <w:bottom w:val="none" w:sz="0" w:space="0" w:color="auto"/>
            <w:right w:val="none" w:sz="0" w:space="0" w:color="auto"/>
          </w:divBdr>
        </w:div>
        <w:div w:id="1602949511">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2349">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F097A2A9C53B46A2A2A3E035776DDC" ma:contentTypeVersion="14" ma:contentTypeDescription="Create a new document." ma:contentTypeScope="" ma:versionID="49886ab19e3522bfe25eb18913c58bf4">
  <xsd:schema xmlns:xsd="http://www.w3.org/2001/XMLSchema" xmlns:xs="http://www.w3.org/2001/XMLSchema" xmlns:p="http://schemas.microsoft.com/office/2006/metadata/properties" xmlns:ns2="912bda9d-ccbe-4622-9efb-69345a66d32f" xmlns:ns3="7906fc63-780d-48a7-9c94-060763554290" targetNamespace="http://schemas.microsoft.com/office/2006/metadata/properties" ma:root="true" ma:fieldsID="ca6463d2daa639cee7a629d248e9ec0a" ns2:_="" ns3:_="">
    <xsd:import namespace="912bda9d-ccbe-4622-9efb-69345a66d32f"/>
    <xsd:import namespace="7906fc63-780d-48a7-9c94-060763554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bda9d-ccbe-4622-9efb-69345a66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6fc63-780d-48a7-9c94-0607635542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e1efc-3c8b-476d-853c-bd3365b90675}" ma:internalName="TaxCatchAll" ma:showField="CatchAllData" ma:web="7906fc63-780d-48a7-9c94-0607635542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2bda9d-ccbe-4622-9efb-69345a66d32f">
      <Terms xmlns="http://schemas.microsoft.com/office/infopath/2007/PartnerControls"/>
    </lcf76f155ced4ddcb4097134ff3c332f>
    <TaxCatchAll xmlns="7906fc63-780d-48a7-9c94-060763554290" xsi:nil="true"/>
  </documentManagement>
</p:properties>
</file>

<file path=customXml/itemProps1.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0BDE5252-1679-4BEC-9214-13A68CC6E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bda9d-ccbe-4622-9efb-69345a66d32f"/>
    <ds:schemaRef ds:uri="7906fc63-780d-48a7-9c94-06076355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 ds:uri="912bda9d-ccbe-4622-9efb-69345a66d32f"/>
    <ds:schemaRef ds:uri="7906fc63-780d-48a7-9c94-060763554290"/>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1162</Words>
  <Characters>6412</Characters>
  <Application>Microsoft Office Word</Application>
  <DocSecurity>4</DocSecurity>
  <Lines>487</Lines>
  <Paragraphs>196</Paragraphs>
  <ScaleCrop>false</ScaleCrop>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18</cp:revision>
  <dcterms:created xsi:type="dcterms:W3CDTF">2026-03-26T22:34:00Z</dcterms:created>
  <dcterms:modified xsi:type="dcterms:W3CDTF">2026-04-29T09:47:00Z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0x01010024F097A2A9C53B46A2A2A3E035776DDC</vt:lpwstr>
  </property>
  <property fmtid="{D5CDD505-2E9C-101B-9397-08002B2CF9AE}" pid="3" name="MediaServiceImageTags">
    <vt:lpwstr/>
  </property>
  <property fmtid="{D5CDD505-2E9C-101B-9397-08002B2CF9AE}" pid="4" name="docLang">
    <vt:lpwstr>en</vt:lpwstr>
  </property>
</Properties>
</file>